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1E20C" w14:textId="67896015" w:rsidR="0047411C" w:rsidRPr="00094CBD" w:rsidRDefault="00B66C45" w:rsidP="00A779DD">
      <w:pPr>
        <w:spacing w:line="360" w:lineRule="auto"/>
        <w:ind w:firstLine="296"/>
        <w:jc w:val="lowKashida"/>
        <w:rPr>
          <w:rFonts w:ascii="Sakkal Majalla" w:hAnsi="Sakkal Majalla" w:cs="Sakkal Majalla"/>
          <w:sz w:val="24"/>
          <w:szCs w:val="24"/>
          <w:rtl/>
        </w:rPr>
      </w:pPr>
      <w:r w:rsidRPr="00094CBD">
        <w:rPr>
          <w:rFonts w:ascii="Sakkal Majalla" w:hAnsi="Sakkal Majalla" w:cs="Sakkal Majalla"/>
          <w:noProof/>
          <w:sz w:val="24"/>
          <w:szCs w:val="24"/>
        </w:rPr>
        <mc:AlternateContent>
          <mc:Choice Requires="wps">
            <w:drawing>
              <wp:anchor distT="45720" distB="45720" distL="114300" distR="114300" simplePos="0" relativeHeight="251659264" behindDoc="0" locked="0" layoutInCell="1" allowOverlap="1" wp14:anchorId="11A73681" wp14:editId="14D53C77">
                <wp:simplePos x="0" y="0"/>
                <wp:positionH relativeFrom="column">
                  <wp:posOffset>3720016</wp:posOffset>
                </wp:positionH>
                <wp:positionV relativeFrom="paragraph">
                  <wp:posOffset>0</wp:posOffset>
                </wp:positionV>
                <wp:extent cx="2360930" cy="140462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696306D8" w14:textId="77777777" w:rsidR="00024DF4" w:rsidRPr="00CF1061" w:rsidRDefault="00024DF4" w:rsidP="00CF1061">
                            <w:pPr>
                              <w:jc w:val="center"/>
                              <w:rPr>
                                <w:rFonts w:ascii="Simplified Arabic" w:hAnsi="Simplified Arabic" w:cs="Simplified Arabic"/>
                                <w:b/>
                                <w:bCs/>
                                <w:sz w:val="24"/>
                                <w:szCs w:val="24"/>
                                <w:rtl/>
                              </w:rPr>
                            </w:pPr>
                            <w:r w:rsidRPr="00CF1061">
                              <w:rPr>
                                <w:rFonts w:ascii="Simplified Arabic" w:hAnsi="Simplified Arabic" w:cs="Simplified Arabic"/>
                                <w:b/>
                                <w:bCs/>
                                <w:sz w:val="24"/>
                                <w:szCs w:val="24"/>
                                <w:rtl/>
                              </w:rPr>
                              <w:t>جامعة ميدأوشن</w:t>
                            </w:r>
                          </w:p>
                          <w:p w14:paraId="170A748C" w14:textId="77777777" w:rsidR="00024DF4" w:rsidRPr="00CF1061" w:rsidRDefault="00024DF4" w:rsidP="00CF1061">
                            <w:pPr>
                              <w:jc w:val="center"/>
                              <w:rPr>
                                <w:rFonts w:ascii="Simplified Arabic" w:hAnsi="Simplified Arabic" w:cs="Simplified Arabic"/>
                                <w:b/>
                                <w:bCs/>
                                <w:sz w:val="24"/>
                                <w:szCs w:val="24"/>
                                <w:rtl/>
                              </w:rPr>
                            </w:pPr>
                            <w:r w:rsidRPr="00CF1061">
                              <w:rPr>
                                <w:rFonts w:ascii="Simplified Arabic" w:hAnsi="Simplified Arabic" w:cs="Simplified Arabic"/>
                                <w:b/>
                                <w:bCs/>
                                <w:sz w:val="24"/>
                                <w:szCs w:val="24"/>
                                <w:rtl/>
                              </w:rPr>
                              <w:t>كلية الإدارة</w:t>
                            </w:r>
                          </w:p>
                          <w:p w14:paraId="0725DDCE" w14:textId="77777777" w:rsidR="00024DF4" w:rsidRPr="00CF1061" w:rsidRDefault="00024DF4" w:rsidP="00CF1061">
                            <w:pPr>
                              <w:jc w:val="center"/>
                              <w:rPr>
                                <w:rFonts w:ascii="Simplified Arabic" w:hAnsi="Simplified Arabic" w:cs="Simplified Arabic"/>
                                <w:b/>
                                <w:bCs/>
                                <w:sz w:val="24"/>
                                <w:szCs w:val="24"/>
                              </w:rPr>
                            </w:pPr>
                            <w:r w:rsidRPr="00CF1061">
                              <w:rPr>
                                <w:rFonts w:ascii="Simplified Arabic" w:hAnsi="Simplified Arabic" w:cs="Simplified Arabic"/>
                                <w:b/>
                                <w:bCs/>
                                <w:sz w:val="24"/>
                                <w:szCs w:val="24"/>
                                <w:rtl/>
                              </w:rPr>
                              <w:t>قسم/ تخصص إدارة الاعمال</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1A73681" id="_x0000_t202" coordsize="21600,21600" o:spt="202" path="m,l,21600r21600,l21600,xe">
                <v:stroke joinstyle="miter"/>
                <v:path gradientshapeok="t" o:connecttype="rect"/>
              </v:shapetype>
              <v:shape id="Text Box 2" o:spid="_x0000_s1026" type="#_x0000_t202" style="position:absolute;left:0;text-align:left;margin-left:292.9pt;margin-top:0;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" strokecolor="white [3212]">
                <v:textbox style="mso-fit-shape-to-text:t">
                  <w:txbxContent>
                    <w:p w14:paraId="696306D8" w14:textId="77777777" w:rsidR="00024DF4" w:rsidRPr="00CF1061" w:rsidRDefault="00024DF4" w:rsidP="00CF1061">
                      <w:pPr>
                        <w:jc w:val="center"/>
                        <w:rPr>
                          <w:rFonts w:ascii="Simplified Arabic" w:hAnsi="Simplified Arabic" w:cs="Simplified Arabic"/>
                          <w:b/>
                          <w:bCs/>
                          <w:sz w:val="24"/>
                          <w:szCs w:val="24"/>
                          <w:rtl/>
                        </w:rPr>
                      </w:pPr>
                      <w:r w:rsidRPr="00CF1061">
                        <w:rPr>
                          <w:rFonts w:ascii="Simplified Arabic" w:hAnsi="Simplified Arabic" w:cs="Simplified Arabic"/>
                          <w:b/>
                          <w:bCs/>
                          <w:sz w:val="24"/>
                          <w:szCs w:val="24"/>
                          <w:rtl/>
                        </w:rPr>
                        <w:t>جامعة ميدأوشن</w:t>
                      </w:r>
                    </w:p>
                    <w:p w14:paraId="170A748C" w14:textId="77777777" w:rsidR="00024DF4" w:rsidRPr="00CF1061" w:rsidRDefault="00024DF4" w:rsidP="00CF1061">
                      <w:pPr>
                        <w:jc w:val="center"/>
                        <w:rPr>
                          <w:rFonts w:ascii="Simplified Arabic" w:hAnsi="Simplified Arabic" w:cs="Simplified Arabic"/>
                          <w:b/>
                          <w:bCs/>
                          <w:sz w:val="24"/>
                          <w:szCs w:val="24"/>
                          <w:rtl/>
                        </w:rPr>
                      </w:pPr>
                      <w:r w:rsidRPr="00CF1061">
                        <w:rPr>
                          <w:rFonts w:ascii="Simplified Arabic" w:hAnsi="Simplified Arabic" w:cs="Simplified Arabic"/>
                          <w:b/>
                          <w:bCs/>
                          <w:sz w:val="24"/>
                          <w:szCs w:val="24"/>
                          <w:rtl/>
                        </w:rPr>
                        <w:t>كلية الإدارة</w:t>
                      </w:r>
                    </w:p>
                    <w:p w14:paraId="0725DDCE" w14:textId="77777777" w:rsidR="00024DF4" w:rsidRPr="00CF1061" w:rsidRDefault="00024DF4" w:rsidP="00CF1061">
                      <w:pPr>
                        <w:jc w:val="center"/>
                        <w:rPr>
                          <w:rFonts w:ascii="Simplified Arabic" w:hAnsi="Simplified Arabic" w:cs="Simplified Arabic"/>
                          <w:b/>
                          <w:bCs/>
                          <w:sz w:val="24"/>
                          <w:szCs w:val="24"/>
                        </w:rPr>
                      </w:pPr>
                      <w:r w:rsidRPr="00CF1061">
                        <w:rPr>
                          <w:rFonts w:ascii="Simplified Arabic" w:hAnsi="Simplified Arabic" w:cs="Simplified Arabic"/>
                          <w:b/>
                          <w:bCs/>
                          <w:sz w:val="24"/>
                          <w:szCs w:val="24"/>
                          <w:rtl/>
                        </w:rPr>
                        <w:t>قسم/ تخصص إدارة الاعمال</w:t>
                      </w:r>
                    </w:p>
                  </w:txbxContent>
                </v:textbox>
                <w10:wrap type="square"/>
              </v:shape>
            </w:pict>
          </mc:Fallback>
        </mc:AlternateContent>
      </w:r>
      <w:r w:rsidR="00CF1061" w:rsidRPr="00094CBD">
        <w:rPr>
          <w:rFonts w:ascii="Sakkal Majalla" w:hAnsi="Sakkal Majalla" w:cs="Sakkal Majalla"/>
          <w:noProof/>
          <w:sz w:val="24"/>
          <w:szCs w:val="24"/>
        </w:rPr>
        <w:drawing>
          <wp:anchor distT="0" distB="0" distL="114300" distR="114300" simplePos="0" relativeHeight="251660288" behindDoc="0" locked="0" layoutInCell="1" allowOverlap="1" wp14:anchorId="2B8014C2" wp14:editId="0B79169E">
            <wp:simplePos x="0" y="0"/>
            <wp:positionH relativeFrom="margin">
              <wp:posOffset>-95250</wp:posOffset>
            </wp:positionH>
            <wp:positionV relativeFrom="paragraph">
              <wp:posOffset>35560</wp:posOffset>
            </wp:positionV>
            <wp:extent cx="2091690" cy="951230"/>
            <wp:effectExtent l="0" t="0" r="381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91690" cy="951230"/>
                    </a:xfrm>
                    <a:prstGeom prst="rect">
                      <a:avLst/>
                    </a:prstGeom>
                  </pic:spPr>
                </pic:pic>
              </a:graphicData>
            </a:graphic>
            <wp14:sizeRelH relativeFrom="margin">
              <wp14:pctWidth>0</wp14:pctWidth>
            </wp14:sizeRelH>
          </wp:anchor>
        </w:drawing>
      </w:r>
    </w:p>
    <w:p w14:paraId="52BACB20" w14:textId="77777777" w:rsidR="00CF1061" w:rsidRPr="00094CBD" w:rsidRDefault="00CF1061" w:rsidP="00A779DD">
      <w:pPr>
        <w:bidi w:val="0"/>
        <w:spacing w:line="276" w:lineRule="auto"/>
        <w:ind w:firstLine="296"/>
        <w:jc w:val="lowKashida"/>
        <w:rPr>
          <w:rFonts w:ascii="Sakkal Majalla" w:hAnsi="Sakkal Majalla" w:cs="Sakkal Majalla"/>
          <w:sz w:val="24"/>
          <w:szCs w:val="24"/>
          <w:rtl/>
        </w:rPr>
      </w:pPr>
      <w:r w:rsidRPr="00094CBD">
        <w:rPr>
          <w:rFonts w:ascii="Sakkal Majalla" w:hAnsi="Sakkal Majalla" w:cs="Sakkal Majalla"/>
          <w:sz w:val="24"/>
          <w:szCs w:val="24"/>
          <w:rtl/>
        </w:rPr>
        <w:t xml:space="preserve">                                                          </w:t>
      </w:r>
    </w:p>
    <w:p w14:paraId="630F79AB" w14:textId="77777777" w:rsidR="00CF1061" w:rsidRPr="00094CBD" w:rsidRDefault="00CF1061" w:rsidP="00A779DD">
      <w:pPr>
        <w:spacing w:line="276" w:lineRule="auto"/>
        <w:ind w:firstLine="296"/>
        <w:jc w:val="center"/>
        <w:rPr>
          <w:rFonts w:ascii="Sakkal Majalla" w:hAnsi="Sakkal Majalla" w:cs="Sakkal Majalla"/>
          <w:sz w:val="24"/>
          <w:szCs w:val="24"/>
          <w:rtl/>
          <w:lang w:bidi="ar-EG"/>
        </w:rPr>
      </w:pPr>
    </w:p>
    <w:p w14:paraId="63BB764D" w14:textId="77777777" w:rsidR="00CF1061" w:rsidRPr="00094CBD" w:rsidRDefault="00CF1061" w:rsidP="00A779DD">
      <w:pPr>
        <w:spacing w:line="276" w:lineRule="auto"/>
        <w:ind w:firstLine="296"/>
        <w:jc w:val="center"/>
        <w:rPr>
          <w:rFonts w:ascii="Sakkal Majalla" w:hAnsi="Sakkal Majalla" w:cs="Sakkal Majalla"/>
          <w:sz w:val="24"/>
          <w:szCs w:val="24"/>
          <w:rtl/>
        </w:rPr>
      </w:pPr>
    </w:p>
    <w:p w14:paraId="29B6585E" w14:textId="77777777" w:rsidR="00CF1061" w:rsidRPr="00094CBD" w:rsidRDefault="00CF1061" w:rsidP="00A779DD">
      <w:pPr>
        <w:spacing w:line="276" w:lineRule="auto"/>
        <w:ind w:firstLine="296"/>
        <w:jc w:val="center"/>
        <w:rPr>
          <w:rFonts w:ascii="Sakkal Majalla" w:hAnsi="Sakkal Majalla" w:cs="Sakkal Majalla"/>
          <w:sz w:val="24"/>
          <w:szCs w:val="24"/>
          <w:rtl/>
        </w:rPr>
      </w:pPr>
    </w:p>
    <w:p w14:paraId="695151B1" w14:textId="3FCF65E0" w:rsidR="00CF1061" w:rsidRDefault="00CF1061" w:rsidP="00A779DD">
      <w:pPr>
        <w:spacing w:line="276" w:lineRule="auto"/>
        <w:ind w:firstLine="296"/>
        <w:jc w:val="center"/>
        <w:rPr>
          <w:rFonts w:ascii="Sakkal Majalla" w:hAnsi="Sakkal Majalla" w:cs="Sakkal Majalla"/>
          <w:b/>
          <w:bCs/>
          <w:sz w:val="36"/>
          <w:szCs w:val="36"/>
          <w:rtl/>
        </w:rPr>
      </w:pPr>
      <w:r w:rsidRPr="00094CBD">
        <w:rPr>
          <w:rFonts w:ascii="Sakkal Majalla" w:hAnsi="Sakkal Majalla" w:cs="Sakkal Majalla"/>
          <w:b/>
          <w:bCs/>
          <w:sz w:val="36"/>
          <w:szCs w:val="36"/>
          <w:rtl/>
        </w:rPr>
        <w:t>تأثير برام</w:t>
      </w:r>
      <w:r w:rsidR="005A73B6">
        <w:rPr>
          <w:rFonts w:ascii="Sakkal Majalla" w:hAnsi="Sakkal Majalla" w:cs="Sakkal Majalla"/>
          <w:b/>
          <w:bCs/>
          <w:sz w:val="36"/>
          <w:szCs w:val="36"/>
          <w:rtl/>
        </w:rPr>
        <w:t>ج تحسين الجودة على نتائج المرضى</w:t>
      </w:r>
    </w:p>
    <w:p w14:paraId="1284207D" w14:textId="77777777" w:rsidR="005A73B6" w:rsidRPr="005A73B6" w:rsidRDefault="005A73B6" w:rsidP="00A779DD">
      <w:pPr>
        <w:spacing w:line="276" w:lineRule="auto"/>
        <w:ind w:firstLine="296"/>
        <w:jc w:val="center"/>
        <w:rPr>
          <w:rFonts w:ascii="Sakkal Majalla" w:hAnsi="Sakkal Majalla" w:cs="Sakkal Majalla"/>
          <w:b/>
          <w:bCs/>
          <w:sz w:val="36"/>
          <w:szCs w:val="36"/>
          <w:rtl/>
        </w:rPr>
      </w:pPr>
    </w:p>
    <w:p w14:paraId="6FB7F3A6" w14:textId="77777777" w:rsidR="00CF1061" w:rsidRPr="00094CBD" w:rsidRDefault="00CF1061" w:rsidP="00A779DD">
      <w:pPr>
        <w:spacing w:line="276" w:lineRule="auto"/>
        <w:ind w:firstLine="296"/>
        <w:jc w:val="center"/>
        <w:rPr>
          <w:rFonts w:ascii="Sakkal Majalla" w:hAnsi="Sakkal Majalla" w:cs="Sakkal Majalla"/>
          <w:sz w:val="24"/>
          <w:szCs w:val="24"/>
          <w:rtl/>
        </w:rPr>
      </w:pPr>
    </w:p>
    <w:p w14:paraId="7F0B2D46" w14:textId="77777777" w:rsidR="00CF1061" w:rsidRPr="00094CBD" w:rsidRDefault="00CF1061" w:rsidP="00A779DD">
      <w:pPr>
        <w:spacing w:line="276" w:lineRule="auto"/>
        <w:ind w:firstLine="296"/>
        <w:jc w:val="center"/>
        <w:rPr>
          <w:rFonts w:ascii="Sakkal Majalla" w:hAnsi="Sakkal Majalla" w:cs="Sakkal Majalla"/>
          <w:b/>
          <w:bCs/>
          <w:sz w:val="32"/>
          <w:szCs w:val="32"/>
          <w:rtl/>
        </w:rPr>
      </w:pPr>
      <w:r w:rsidRPr="00094CBD">
        <w:rPr>
          <w:rFonts w:ascii="Sakkal Majalla" w:hAnsi="Sakkal Majalla" w:cs="Sakkal Majalla"/>
          <w:b/>
          <w:bCs/>
          <w:sz w:val="32"/>
          <w:szCs w:val="32"/>
          <w:rtl/>
        </w:rPr>
        <w:t>إعداد الطالب</w:t>
      </w:r>
    </w:p>
    <w:p w14:paraId="6AD4CDF0" w14:textId="77777777" w:rsidR="00CF1061" w:rsidRPr="00094CBD" w:rsidRDefault="00CF1061" w:rsidP="00A779DD">
      <w:pPr>
        <w:spacing w:line="276" w:lineRule="auto"/>
        <w:ind w:firstLine="296"/>
        <w:jc w:val="center"/>
        <w:rPr>
          <w:rFonts w:ascii="Sakkal Majalla" w:hAnsi="Sakkal Majalla" w:cs="Sakkal Majalla"/>
          <w:sz w:val="32"/>
          <w:szCs w:val="32"/>
          <w:rtl/>
        </w:rPr>
      </w:pPr>
      <w:r w:rsidRPr="00094CBD">
        <w:rPr>
          <w:rFonts w:ascii="Sakkal Majalla" w:hAnsi="Sakkal Majalla" w:cs="Sakkal Majalla"/>
          <w:sz w:val="32"/>
          <w:szCs w:val="32"/>
          <w:rtl/>
        </w:rPr>
        <w:t>عمر بن عبد الله الحربي</w:t>
      </w:r>
    </w:p>
    <w:p w14:paraId="00ED659B" w14:textId="77777777" w:rsidR="00CF1061" w:rsidRPr="00094CBD" w:rsidRDefault="00CF1061" w:rsidP="00A779DD">
      <w:pPr>
        <w:spacing w:line="276" w:lineRule="auto"/>
        <w:ind w:firstLine="296"/>
        <w:jc w:val="center"/>
        <w:rPr>
          <w:rFonts w:ascii="Sakkal Majalla" w:hAnsi="Sakkal Majalla" w:cs="Sakkal Majalla"/>
          <w:sz w:val="32"/>
          <w:szCs w:val="32"/>
          <w:rtl/>
        </w:rPr>
      </w:pPr>
      <w:r w:rsidRPr="00094CBD">
        <w:rPr>
          <w:rFonts w:ascii="Sakkal Majalla" w:hAnsi="Sakkal Majalla" w:cs="Sakkal Majalla"/>
          <w:sz w:val="32"/>
          <w:szCs w:val="32"/>
          <w:rtl/>
        </w:rPr>
        <w:t>إدارة صحية</w:t>
      </w:r>
    </w:p>
    <w:p w14:paraId="2E5F90B3" w14:textId="77777777" w:rsidR="00CF1061" w:rsidRPr="00094CBD" w:rsidRDefault="00CF1061" w:rsidP="00A779DD">
      <w:pPr>
        <w:spacing w:line="276" w:lineRule="auto"/>
        <w:ind w:firstLine="296"/>
        <w:jc w:val="center"/>
        <w:rPr>
          <w:rFonts w:ascii="Sakkal Majalla" w:hAnsi="Sakkal Majalla" w:cs="Sakkal Majalla"/>
          <w:sz w:val="32"/>
          <w:szCs w:val="32"/>
          <w:rtl/>
        </w:rPr>
      </w:pPr>
    </w:p>
    <w:p w14:paraId="233EEF02" w14:textId="77777777" w:rsidR="00CF1061" w:rsidRPr="00094CBD" w:rsidRDefault="00CF1061" w:rsidP="00A779DD">
      <w:pPr>
        <w:spacing w:line="276" w:lineRule="auto"/>
        <w:ind w:firstLine="296"/>
        <w:jc w:val="center"/>
        <w:rPr>
          <w:rFonts w:ascii="Sakkal Majalla" w:hAnsi="Sakkal Majalla" w:cs="Sakkal Majalla"/>
          <w:b/>
          <w:bCs/>
          <w:sz w:val="32"/>
          <w:szCs w:val="32"/>
          <w:rtl/>
        </w:rPr>
      </w:pPr>
      <w:r w:rsidRPr="00094CBD">
        <w:rPr>
          <w:rFonts w:ascii="Sakkal Majalla" w:hAnsi="Sakkal Majalla" w:cs="Sakkal Majalla"/>
          <w:b/>
          <w:bCs/>
          <w:sz w:val="32"/>
          <w:szCs w:val="32"/>
          <w:rtl/>
        </w:rPr>
        <w:t>إشراف</w:t>
      </w:r>
    </w:p>
    <w:p w14:paraId="4063E5BF" w14:textId="77777777" w:rsidR="00CF1061" w:rsidRPr="00094CBD" w:rsidRDefault="00CF1061" w:rsidP="00A779DD">
      <w:pPr>
        <w:spacing w:line="276" w:lineRule="auto"/>
        <w:ind w:firstLine="296"/>
        <w:jc w:val="center"/>
        <w:rPr>
          <w:rFonts w:ascii="Sakkal Majalla" w:hAnsi="Sakkal Majalla" w:cs="Sakkal Majalla"/>
          <w:sz w:val="32"/>
          <w:szCs w:val="32"/>
          <w:rtl/>
        </w:rPr>
      </w:pPr>
      <w:r w:rsidRPr="00094CBD">
        <w:rPr>
          <w:rFonts w:ascii="Sakkal Majalla" w:hAnsi="Sakkal Majalla" w:cs="Sakkal Majalla"/>
          <w:sz w:val="32"/>
          <w:szCs w:val="32"/>
          <w:rtl/>
        </w:rPr>
        <w:t>د. الفيصل عبد الحميد</w:t>
      </w:r>
    </w:p>
    <w:p w14:paraId="4C02249A" w14:textId="47EDD495" w:rsidR="00CF1061" w:rsidRPr="00094CBD" w:rsidRDefault="005A73B6" w:rsidP="00A779DD">
      <w:pPr>
        <w:spacing w:line="276" w:lineRule="auto"/>
        <w:ind w:firstLine="296"/>
        <w:jc w:val="center"/>
        <w:rPr>
          <w:rFonts w:ascii="Sakkal Majalla" w:hAnsi="Sakkal Majalla" w:cs="Sakkal Majalla"/>
          <w:sz w:val="32"/>
          <w:szCs w:val="32"/>
          <w:rtl/>
        </w:rPr>
      </w:pPr>
      <w:r>
        <w:rPr>
          <w:rFonts w:ascii="Sakkal Majalla" w:hAnsi="Sakkal Majalla" w:cs="Sakkal Majalla"/>
          <w:sz w:val="32"/>
          <w:szCs w:val="32"/>
          <w:rtl/>
        </w:rPr>
        <w:t xml:space="preserve">د. </w:t>
      </w:r>
      <w:proofErr w:type="spellStart"/>
      <w:r>
        <w:rPr>
          <w:rFonts w:ascii="Sakkal Majalla" w:hAnsi="Sakkal Majalla" w:cs="Sakkal Majalla"/>
          <w:sz w:val="32"/>
          <w:szCs w:val="32"/>
          <w:rtl/>
        </w:rPr>
        <w:t>فایز</w:t>
      </w:r>
      <w:proofErr w:type="spellEnd"/>
      <w:r>
        <w:rPr>
          <w:rFonts w:ascii="Sakkal Majalla" w:hAnsi="Sakkal Majalla" w:cs="Sakkal Majalla"/>
          <w:sz w:val="32"/>
          <w:szCs w:val="32"/>
          <w:rtl/>
        </w:rPr>
        <w:t xml:space="preserve"> جراد</w:t>
      </w:r>
    </w:p>
    <w:p w14:paraId="094315DE" w14:textId="77777777" w:rsidR="00CF1061" w:rsidRPr="00094CBD" w:rsidRDefault="00CF1061" w:rsidP="00A779DD">
      <w:pPr>
        <w:spacing w:line="276" w:lineRule="auto"/>
        <w:ind w:firstLine="296"/>
        <w:jc w:val="center"/>
        <w:rPr>
          <w:rFonts w:ascii="Sakkal Majalla" w:hAnsi="Sakkal Majalla" w:cs="Sakkal Majalla"/>
          <w:sz w:val="32"/>
          <w:szCs w:val="32"/>
          <w:rtl/>
        </w:rPr>
      </w:pPr>
    </w:p>
    <w:p w14:paraId="6DAAAB08" w14:textId="77777777" w:rsidR="00CF1061" w:rsidRPr="00094CBD" w:rsidRDefault="00CF1061" w:rsidP="00A779DD">
      <w:pPr>
        <w:spacing w:line="276" w:lineRule="auto"/>
        <w:ind w:firstLine="296"/>
        <w:jc w:val="center"/>
        <w:rPr>
          <w:rFonts w:ascii="Sakkal Majalla" w:hAnsi="Sakkal Majalla" w:cs="Sakkal Majalla"/>
          <w:b/>
          <w:bCs/>
          <w:sz w:val="32"/>
          <w:szCs w:val="32"/>
          <w:rtl/>
          <w:lang w:bidi="ar-EG"/>
        </w:rPr>
      </w:pPr>
      <w:r w:rsidRPr="00094CBD">
        <w:rPr>
          <w:rFonts w:ascii="Sakkal Majalla" w:hAnsi="Sakkal Majalla" w:cs="Sakkal Majalla"/>
          <w:b/>
          <w:bCs/>
          <w:sz w:val="32"/>
          <w:szCs w:val="32"/>
          <w:rtl/>
        </w:rPr>
        <w:t>العام الدراسي</w:t>
      </w:r>
    </w:p>
    <w:p w14:paraId="47703363" w14:textId="57B8B27B" w:rsidR="00CF1061" w:rsidRDefault="00CF1061" w:rsidP="00A779DD">
      <w:pPr>
        <w:spacing w:line="276" w:lineRule="auto"/>
        <w:ind w:firstLine="296"/>
        <w:jc w:val="center"/>
        <w:rPr>
          <w:rFonts w:ascii="Sakkal Majalla" w:hAnsi="Sakkal Majalla" w:cs="Sakkal Majalla"/>
          <w:sz w:val="32"/>
          <w:szCs w:val="32"/>
          <w:rtl/>
        </w:rPr>
      </w:pPr>
      <w:r w:rsidRPr="00094CBD">
        <w:rPr>
          <w:rFonts w:ascii="Sakkal Majalla" w:hAnsi="Sakkal Majalla" w:cs="Sakkal Majalla"/>
          <w:sz w:val="32"/>
          <w:szCs w:val="32"/>
          <w:rtl/>
        </w:rPr>
        <w:t>٢٠٢٥</w:t>
      </w:r>
    </w:p>
    <w:p w14:paraId="63A402EE" w14:textId="544A3AED" w:rsidR="00E95E33" w:rsidRDefault="00E95E33" w:rsidP="00A779DD">
      <w:pPr>
        <w:spacing w:line="276" w:lineRule="auto"/>
        <w:ind w:firstLine="296"/>
        <w:jc w:val="center"/>
        <w:rPr>
          <w:rFonts w:ascii="Sakkal Majalla" w:hAnsi="Sakkal Majalla" w:cs="Sakkal Majalla"/>
          <w:sz w:val="32"/>
          <w:szCs w:val="32"/>
          <w:rtl/>
          <w:lang w:bidi="ar-EG"/>
        </w:rPr>
      </w:pPr>
    </w:p>
    <w:p w14:paraId="14238131" w14:textId="77777777" w:rsidR="0028575A" w:rsidRDefault="0028575A" w:rsidP="0028575A">
      <w:pPr>
        <w:bidi w:val="0"/>
        <w:spacing w:line="276" w:lineRule="auto"/>
        <w:ind w:firstLine="296"/>
        <w:jc w:val="center"/>
        <w:rPr>
          <w:rFonts w:asciiTheme="majorBidi" w:hAnsiTheme="majorBidi" w:cstheme="majorBidi"/>
          <w:sz w:val="32"/>
          <w:szCs w:val="32"/>
          <w:lang w:bidi="ar-EG"/>
        </w:rPr>
      </w:pPr>
    </w:p>
    <w:p w14:paraId="2559375A" w14:textId="77777777" w:rsidR="0028575A" w:rsidRPr="00094CBD" w:rsidRDefault="0028575A" w:rsidP="0028575A">
      <w:pPr>
        <w:spacing w:line="360" w:lineRule="auto"/>
        <w:ind w:firstLine="296"/>
        <w:jc w:val="lowKashida"/>
        <w:rPr>
          <w:rFonts w:ascii="Sakkal Majalla" w:hAnsi="Sakkal Majalla" w:cs="Sakkal Majalla"/>
          <w:sz w:val="24"/>
          <w:szCs w:val="24"/>
          <w:rtl/>
        </w:rPr>
      </w:pPr>
      <w:r w:rsidRPr="00094CBD">
        <w:rPr>
          <w:rFonts w:ascii="Sakkal Majalla" w:hAnsi="Sakkal Majalla" w:cs="Sakkal Majalla"/>
          <w:noProof/>
          <w:sz w:val="24"/>
          <w:szCs w:val="24"/>
        </w:rPr>
        <mc:AlternateContent>
          <mc:Choice Requires="wps">
            <w:drawing>
              <wp:anchor distT="45720" distB="45720" distL="114300" distR="114300" simplePos="0" relativeHeight="251662336" behindDoc="0" locked="0" layoutInCell="1" allowOverlap="1" wp14:anchorId="6AAD3BCE" wp14:editId="12DC2BF3">
                <wp:simplePos x="0" y="0"/>
                <wp:positionH relativeFrom="column">
                  <wp:posOffset>3720016</wp:posOffset>
                </wp:positionH>
                <wp:positionV relativeFrom="paragraph">
                  <wp:posOffset>0</wp:posOffset>
                </wp:positionV>
                <wp:extent cx="2360930" cy="1404620"/>
                <wp:effectExtent l="0" t="0" r="12700" b="127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4E76316E" w14:textId="77777777" w:rsidR="0028575A" w:rsidRPr="0028575A" w:rsidRDefault="0028575A" w:rsidP="0028575A">
                            <w:pPr>
                              <w:jc w:val="center"/>
                              <w:rPr>
                                <w:rFonts w:asciiTheme="majorBidi" w:hAnsiTheme="majorBidi" w:cstheme="majorBidi"/>
                                <w:b/>
                                <w:bCs/>
                                <w:sz w:val="24"/>
                                <w:szCs w:val="24"/>
                              </w:rPr>
                            </w:pPr>
                            <w:r w:rsidRPr="0028575A">
                              <w:rPr>
                                <w:rFonts w:asciiTheme="majorBidi" w:hAnsiTheme="majorBidi" w:cstheme="majorBidi"/>
                                <w:b/>
                                <w:bCs/>
                                <w:sz w:val="24"/>
                                <w:szCs w:val="24"/>
                              </w:rPr>
                              <w:t>Midocean University</w:t>
                            </w:r>
                          </w:p>
                          <w:p w14:paraId="27532B6B" w14:textId="77777777" w:rsidR="0028575A" w:rsidRPr="0028575A" w:rsidRDefault="0028575A" w:rsidP="0028575A">
                            <w:pPr>
                              <w:jc w:val="center"/>
                              <w:rPr>
                                <w:rFonts w:asciiTheme="majorBidi" w:hAnsiTheme="majorBidi" w:cstheme="majorBidi"/>
                                <w:b/>
                                <w:bCs/>
                                <w:sz w:val="24"/>
                                <w:szCs w:val="24"/>
                              </w:rPr>
                            </w:pPr>
                            <w:r w:rsidRPr="0028575A">
                              <w:rPr>
                                <w:rFonts w:asciiTheme="majorBidi" w:hAnsiTheme="majorBidi" w:cstheme="majorBidi"/>
                                <w:b/>
                                <w:bCs/>
                                <w:sz w:val="24"/>
                                <w:szCs w:val="24"/>
                              </w:rPr>
                              <w:t>College of Management</w:t>
                            </w:r>
                          </w:p>
                          <w:p w14:paraId="00DE5931" w14:textId="3CB57546" w:rsidR="0028575A" w:rsidRPr="0028575A" w:rsidRDefault="0028575A" w:rsidP="0028575A">
                            <w:pPr>
                              <w:jc w:val="center"/>
                              <w:rPr>
                                <w:rFonts w:asciiTheme="majorBidi" w:hAnsiTheme="majorBidi" w:cstheme="majorBidi"/>
                                <w:b/>
                                <w:bCs/>
                                <w:sz w:val="24"/>
                                <w:szCs w:val="24"/>
                              </w:rPr>
                            </w:pPr>
                            <w:r w:rsidRPr="0028575A">
                              <w:rPr>
                                <w:rFonts w:asciiTheme="majorBidi" w:hAnsiTheme="majorBidi" w:cstheme="majorBidi"/>
                                <w:b/>
                                <w:bCs/>
                                <w:sz w:val="24"/>
                                <w:szCs w:val="24"/>
                              </w:rPr>
                              <w:t>Department/Major in Business Administration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AAD3BCE" id="_x0000_t202" coordsize="21600,21600" o:spt="202" path="m,l,21600r21600,l21600,xe">
                <v:stroke joinstyle="miter"/>
                <v:path gradientshapeok="t" o:connecttype="rect"/>
              </v:shapetype>
              <v:shape id="_x0000_s1027" type="#_x0000_t202" style="position:absolute;left:0;text-align:left;margin-left:292.9pt;margin-top:0;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" strokecolor="white [3212]">
                <v:textbox style="mso-fit-shape-to-text:t">
                  <w:txbxContent>
                    <w:p w14:paraId="4E76316E" w14:textId="77777777" w:rsidR="0028575A" w:rsidRPr="0028575A" w:rsidRDefault="0028575A" w:rsidP="0028575A">
                      <w:pPr>
                        <w:jc w:val="center"/>
                        <w:rPr>
                          <w:rFonts w:asciiTheme="majorBidi" w:hAnsiTheme="majorBidi" w:cstheme="majorBidi"/>
                          <w:b/>
                          <w:bCs/>
                          <w:sz w:val="24"/>
                          <w:szCs w:val="24"/>
                        </w:rPr>
                      </w:pPr>
                      <w:r w:rsidRPr="0028575A">
                        <w:rPr>
                          <w:rFonts w:asciiTheme="majorBidi" w:hAnsiTheme="majorBidi" w:cstheme="majorBidi"/>
                          <w:b/>
                          <w:bCs/>
                          <w:sz w:val="24"/>
                          <w:szCs w:val="24"/>
                        </w:rPr>
                        <w:t>Midocean University</w:t>
                      </w:r>
                    </w:p>
                    <w:p w14:paraId="27532B6B" w14:textId="77777777" w:rsidR="0028575A" w:rsidRPr="0028575A" w:rsidRDefault="0028575A" w:rsidP="0028575A">
                      <w:pPr>
                        <w:jc w:val="center"/>
                        <w:rPr>
                          <w:rFonts w:asciiTheme="majorBidi" w:hAnsiTheme="majorBidi" w:cstheme="majorBidi"/>
                          <w:b/>
                          <w:bCs/>
                          <w:sz w:val="24"/>
                          <w:szCs w:val="24"/>
                        </w:rPr>
                      </w:pPr>
                      <w:r w:rsidRPr="0028575A">
                        <w:rPr>
                          <w:rFonts w:asciiTheme="majorBidi" w:hAnsiTheme="majorBidi" w:cstheme="majorBidi"/>
                          <w:b/>
                          <w:bCs/>
                          <w:sz w:val="24"/>
                          <w:szCs w:val="24"/>
                        </w:rPr>
                        <w:t>College of Management</w:t>
                      </w:r>
                    </w:p>
                    <w:p w14:paraId="00DE5931" w14:textId="3CB57546" w:rsidR="0028575A" w:rsidRPr="0028575A" w:rsidRDefault="0028575A" w:rsidP="0028575A">
                      <w:pPr>
                        <w:jc w:val="center"/>
                        <w:rPr>
                          <w:rFonts w:asciiTheme="majorBidi" w:hAnsiTheme="majorBidi" w:cstheme="majorBidi"/>
                          <w:b/>
                          <w:bCs/>
                          <w:sz w:val="24"/>
                          <w:szCs w:val="24"/>
                        </w:rPr>
                      </w:pPr>
                      <w:r w:rsidRPr="0028575A">
                        <w:rPr>
                          <w:rFonts w:asciiTheme="majorBidi" w:hAnsiTheme="majorBidi" w:cstheme="majorBidi"/>
                          <w:b/>
                          <w:bCs/>
                          <w:sz w:val="24"/>
                          <w:szCs w:val="24"/>
                        </w:rPr>
                        <w:t>Department/Major in Business Administration</w:t>
                      </w:r>
                    </w:p>
                  </w:txbxContent>
                </v:textbox>
                <w10:wrap type="square"/>
              </v:shape>
            </w:pict>
          </mc:Fallback>
        </mc:AlternateContent>
      </w:r>
      <w:r w:rsidRPr="00094CBD">
        <w:rPr>
          <w:rFonts w:ascii="Sakkal Majalla" w:hAnsi="Sakkal Majalla" w:cs="Sakkal Majalla"/>
          <w:noProof/>
          <w:sz w:val="24"/>
          <w:szCs w:val="24"/>
        </w:rPr>
        <w:drawing>
          <wp:anchor distT="0" distB="0" distL="114300" distR="114300" simplePos="0" relativeHeight="251663360" behindDoc="0" locked="0" layoutInCell="1" allowOverlap="1" wp14:anchorId="238EC226" wp14:editId="36BB0079">
            <wp:simplePos x="0" y="0"/>
            <wp:positionH relativeFrom="margin">
              <wp:posOffset>-95250</wp:posOffset>
            </wp:positionH>
            <wp:positionV relativeFrom="paragraph">
              <wp:posOffset>35560</wp:posOffset>
            </wp:positionV>
            <wp:extent cx="2091690" cy="951230"/>
            <wp:effectExtent l="0" t="0" r="3810" b="127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91690" cy="951230"/>
                    </a:xfrm>
                    <a:prstGeom prst="rect">
                      <a:avLst/>
                    </a:prstGeom>
                  </pic:spPr>
                </pic:pic>
              </a:graphicData>
            </a:graphic>
            <wp14:sizeRelH relativeFrom="margin">
              <wp14:pctWidth>0</wp14:pctWidth>
            </wp14:sizeRelH>
          </wp:anchor>
        </w:drawing>
      </w:r>
    </w:p>
    <w:p w14:paraId="2E56505C" w14:textId="77777777" w:rsidR="0028575A" w:rsidRDefault="0028575A" w:rsidP="0028575A">
      <w:pPr>
        <w:bidi w:val="0"/>
        <w:spacing w:line="276" w:lineRule="auto"/>
        <w:ind w:firstLine="296"/>
        <w:jc w:val="center"/>
        <w:rPr>
          <w:rFonts w:asciiTheme="majorBidi" w:hAnsiTheme="majorBidi" w:cstheme="majorBidi"/>
          <w:sz w:val="32"/>
          <w:szCs w:val="32"/>
          <w:lang w:bidi="ar-EG"/>
        </w:rPr>
      </w:pPr>
    </w:p>
    <w:p w14:paraId="7EDF4814" w14:textId="77777777" w:rsidR="0028575A" w:rsidRDefault="0028575A" w:rsidP="0028575A">
      <w:pPr>
        <w:bidi w:val="0"/>
        <w:spacing w:line="276" w:lineRule="auto"/>
        <w:ind w:firstLine="296"/>
        <w:jc w:val="center"/>
        <w:rPr>
          <w:rFonts w:asciiTheme="majorBidi" w:hAnsiTheme="majorBidi" w:cstheme="majorBidi"/>
          <w:sz w:val="32"/>
          <w:szCs w:val="32"/>
          <w:lang w:bidi="ar-EG"/>
        </w:rPr>
      </w:pPr>
    </w:p>
    <w:p w14:paraId="76518195" w14:textId="77777777" w:rsidR="0028575A" w:rsidRDefault="0028575A" w:rsidP="0028575A">
      <w:pPr>
        <w:bidi w:val="0"/>
        <w:spacing w:line="276" w:lineRule="auto"/>
        <w:ind w:firstLine="296"/>
        <w:jc w:val="center"/>
        <w:rPr>
          <w:rFonts w:asciiTheme="majorBidi" w:hAnsiTheme="majorBidi" w:cstheme="majorBidi"/>
          <w:sz w:val="32"/>
          <w:szCs w:val="32"/>
          <w:lang w:bidi="ar-EG"/>
        </w:rPr>
      </w:pPr>
    </w:p>
    <w:p w14:paraId="29499C12" w14:textId="0BBD401E" w:rsidR="0028575A" w:rsidRPr="0028575A" w:rsidRDefault="0028575A" w:rsidP="0028575A">
      <w:pPr>
        <w:bidi w:val="0"/>
        <w:spacing w:line="276" w:lineRule="auto"/>
        <w:ind w:firstLine="296"/>
        <w:jc w:val="center"/>
        <w:rPr>
          <w:rFonts w:asciiTheme="majorBidi" w:hAnsiTheme="majorBidi" w:cstheme="majorBidi"/>
          <w:b/>
          <w:bCs/>
          <w:sz w:val="32"/>
          <w:szCs w:val="32"/>
          <w:lang w:bidi="ar-EG"/>
        </w:rPr>
      </w:pPr>
      <w:r w:rsidRPr="0028575A">
        <w:rPr>
          <w:rFonts w:asciiTheme="majorBidi" w:hAnsiTheme="majorBidi" w:cstheme="majorBidi"/>
          <w:b/>
          <w:bCs/>
          <w:sz w:val="32"/>
          <w:szCs w:val="32"/>
          <w:lang w:bidi="ar-EG"/>
        </w:rPr>
        <w:t>The Impact of Quality Improvement Programs on Patient Outcomes</w:t>
      </w:r>
    </w:p>
    <w:p w14:paraId="07F539BB" w14:textId="77777777" w:rsidR="0028575A" w:rsidRPr="0028575A" w:rsidRDefault="0028575A" w:rsidP="0028575A">
      <w:pPr>
        <w:bidi w:val="0"/>
        <w:spacing w:line="276" w:lineRule="auto"/>
        <w:ind w:firstLine="296"/>
        <w:jc w:val="center"/>
        <w:rPr>
          <w:rFonts w:asciiTheme="majorBidi" w:hAnsiTheme="majorBidi" w:cstheme="majorBidi"/>
          <w:sz w:val="32"/>
          <w:szCs w:val="32"/>
          <w:rtl/>
          <w:lang w:bidi="ar-EG"/>
        </w:rPr>
      </w:pPr>
    </w:p>
    <w:p w14:paraId="65B47095" w14:textId="77777777" w:rsidR="0028575A" w:rsidRPr="0028575A" w:rsidRDefault="0028575A" w:rsidP="0028575A">
      <w:pPr>
        <w:bidi w:val="0"/>
        <w:spacing w:line="276" w:lineRule="auto"/>
        <w:ind w:firstLine="296"/>
        <w:jc w:val="center"/>
        <w:rPr>
          <w:rFonts w:asciiTheme="majorBidi" w:hAnsiTheme="majorBidi" w:cstheme="majorBidi"/>
          <w:sz w:val="24"/>
          <w:szCs w:val="24"/>
          <w:lang w:bidi="ar-EG"/>
        </w:rPr>
      </w:pPr>
      <w:r w:rsidRPr="0028575A">
        <w:rPr>
          <w:rFonts w:asciiTheme="majorBidi" w:hAnsiTheme="majorBidi" w:cstheme="majorBidi"/>
          <w:sz w:val="24"/>
          <w:szCs w:val="24"/>
          <w:lang w:bidi="ar-EG"/>
        </w:rPr>
        <w:t>Prepared by: Omar bin Abdullah Al-Harbi</w:t>
      </w:r>
    </w:p>
    <w:p w14:paraId="564FE011" w14:textId="77777777" w:rsidR="0028575A" w:rsidRPr="0028575A" w:rsidRDefault="0028575A" w:rsidP="0028575A">
      <w:pPr>
        <w:bidi w:val="0"/>
        <w:spacing w:line="276" w:lineRule="auto"/>
        <w:ind w:firstLine="296"/>
        <w:jc w:val="center"/>
        <w:rPr>
          <w:rFonts w:asciiTheme="majorBidi" w:hAnsiTheme="majorBidi" w:cstheme="majorBidi"/>
          <w:sz w:val="24"/>
          <w:szCs w:val="24"/>
          <w:lang w:bidi="ar-EG"/>
        </w:rPr>
      </w:pPr>
      <w:r w:rsidRPr="0028575A">
        <w:rPr>
          <w:rFonts w:asciiTheme="majorBidi" w:hAnsiTheme="majorBidi" w:cstheme="majorBidi"/>
          <w:sz w:val="24"/>
          <w:szCs w:val="24"/>
          <w:lang w:bidi="ar-EG"/>
        </w:rPr>
        <w:t>Health Administration</w:t>
      </w:r>
    </w:p>
    <w:p w14:paraId="5153C125" w14:textId="77777777" w:rsidR="0028575A" w:rsidRPr="0028575A" w:rsidRDefault="0028575A" w:rsidP="0028575A">
      <w:pPr>
        <w:bidi w:val="0"/>
        <w:spacing w:line="276" w:lineRule="auto"/>
        <w:ind w:firstLine="296"/>
        <w:jc w:val="center"/>
        <w:rPr>
          <w:rFonts w:asciiTheme="majorBidi" w:hAnsiTheme="majorBidi" w:cstheme="majorBidi"/>
          <w:sz w:val="32"/>
          <w:szCs w:val="32"/>
          <w:rtl/>
          <w:lang w:bidi="ar-EG"/>
        </w:rPr>
      </w:pPr>
    </w:p>
    <w:p w14:paraId="15258189" w14:textId="77777777" w:rsidR="0028575A" w:rsidRPr="0028575A" w:rsidRDefault="0028575A" w:rsidP="0028575A">
      <w:pPr>
        <w:bidi w:val="0"/>
        <w:spacing w:line="276" w:lineRule="auto"/>
        <w:ind w:firstLine="296"/>
        <w:jc w:val="center"/>
        <w:rPr>
          <w:rFonts w:asciiTheme="majorBidi" w:hAnsiTheme="majorBidi" w:cstheme="majorBidi"/>
          <w:sz w:val="24"/>
          <w:szCs w:val="24"/>
          <w:lang w:bidi="ar-EG"/>
        </w:rPr>
      </w:pPr>
      <w:r w:rsidRPr="0028575A">
        <w:rPr>
          <w:rFonts w:asciiTheme="majorBidi" w:hAnsiTheme="majorBidi" w:cstheme="majorBidi"/>
          <w:sz w:val="24"/>
          <w:szCs w:val="24"/>
          <w:lang w:bidi="ar-EG"/>
        </w:rPr>
        <w:t>Supervised by: Dr. Faisal Abdul Hamid</w:t>
      </w:r>
    </w:p>
    <w:p w14:paraId="5AE7171F" w14:textId="77777777" w:rsidR="0028575A" w:rsidRPr="0028575A" w:rsidRDefault="0028575A" w:rsidP="0028575A">
      <w:pPr>
        <w:bidi w:val="0"/>
        <w:spacing w:line="276" w:lineRule="auto"/>
        <w:ind w:firstLine="296"/>
        <w:jc w:val="center"/>
        <w:rPr>
          <w:rFonts w:asciiTheme="majorBidi" w:hAnsiTheme="majorBidi" w:cstheme="majorBidi"/>
          <w:sz w:val="24"/>
          <w:szCs w:val="24"/>
          <w:lang w:bidi="ar-EG"/>
        </w:rPr>
      </w:pPr>
      <w:r w:rsidRPr="0028575A">
        <w:rPr>
          <w:rFonts w:asciiTheme="majorBidi" w:hAnsiTheme="majorBidi" w:cstheme="majorBidi"/>
          <w:sz w:val="24"/>
          <w:szCs w:val="24"/>
          <w:lang w:bidi="ar-EG"/>
        </w:rPr>
        <w:t xml:space="preserve">Dr. Fayez </w:t>
      </w:r>
      <w:proofErr w:type="spellStart"/>
      <w:r w:rsidRPr="0028575A">
        <w:rPr>
          <w:rFonts w:asciiTheme="majorBidi" w:hAnsiTheme="majorBidi" w:cstheme="majorBidi"/>
          <w:sz w:val="24"/>
          <w:szCs w:val="24"/>
          <w:lang w:bidi="ar-EG"/>
        </w:rPr>
        <w:t>Jarad</w:t>
      </w:r>
      <w:proofErr w:type="spellEnd"/>
    </w:p>
    <w:p w14:paraId="6E6EDC7F" w14:textId="77777777" w:rsidR="0028575A" w:rsidRPr="0028575A" w:rsidRDefault="0028575A" w:rsidP="0028575A">
      <w:pPr>
        <w:bidi w:val="0"/>
        <w:spacing w:line="276" w:lineRule="auto"/>
        <w:ind w:firstLine="296"/>
        <w:jc w:val="center"/>
        <w:rPr>
          <w:rFonts w:asciiTheme="majorBidi" w:hAnsiTheme="majorBidi" w:cstheme="majorBidi"/>
          <w:sz w:val="32"/>
          <w:szCs w:val="32"/>
          <w:rtl/>
          <w:lang w:bidi="ar-EG"/>
        </w:rPr>
      </w:pPr>
    </w:p>
    <w:p w14:paraId="23A61A46" w14:textId="77777777" w:rsidR="0028575A" w:rsidRDefault="0028575A" w:rsidP="0028575A">
      <w:pPr>
        <w:bidi w:val="0"/>
        <w:spacing w:line="276" w:lineRule="auto"/>
        <w:ind w:firstLine="296"/>
        <w:jc w:val="center"/>
        <w:rPr>
          <w:rFonts w:asciiTheme="majorBidi" w:hAnsiTheme="majorBidi" w:cstheme="majorBidi"/>
          <w:sz w:val="24"/>
          <w:szCs w:val="24"/>
          <w:lang w:bidi="ar-EG"/>
        </w:rPr>
      </w:pPr>
      <w:r>
        <w:rPr>
          <w:rFonts w:asciiTheme="majorBidi" w:hAnsiTheme="majorBidi" w:cstheme="majorBidi"/>
          <w:sz w:val="24"/>
          <w:szCs w:val="24"/>
          <w:lang w:bidi="ar-EG"/>
        </w:rPr>
        <w:t>Academic Year</w:t>
      </w:r>
    </w:p>
    <w:p w14:paraId="3EC3703D" w14:textId="77917E45" w:rsidR="0028575A" w:rsidRPr="0028575A" w:rsidRDefault="0028575A" w:rsidP="0028575A">
      <w:pPr>
        <w:bidi w:val="0"/>
        <w:spacing w:line="276" w:lineRule="auto"/>
        <w:ind w:firstLine="296"/>
        <w:jc w:val="center"/>
        <w:rPr>
          <w:rFonts w:asciiTheme="majorBidi" w:hAnsiTheme="majorBidi" w:cstheme="majorBidi"/>
          <w:sz w:val="24"/>
          <w:szCs w:val="24"/>
          <w:rtl/>
          <w:lang w:bidi="ar-EG"/>
        </w:rPr>
      </w:pPr>
      <w:r w:rsidRPr="0028575A">
        <w:rPr>
          <w:rFonts w:asciiTheme="majorBidi" w:hAnsiTheme="majorBidi" w:cstheme="majorBidi"/>
          <w:sz w:val="24"/>
          <w:szCs w:val="24"/>
          <w:lang w:bidi="ar-EG"/>
        </w:rPr>
        <w:t xml:space="preserve"> 2025</w:t>
      </w:r>
    </w:p>
    <w:p w14:paraId="62CE63F4" w14:textId="43191D12" w:rsidR="0028575A" w:rsidRDefault="0028575A" w:rsidP="00A779DD">
      <w:pPr>
        <w:spacing w:line="276" w:lineRule="auto"/>
        <w:ind w:firstLine="296"/>
        <w:jc w:val="center"/>
        <w:rPr>
          <w:rFonts w:ascii="Sakkal Majalla" w:hAnsi="Sakkal Majalla" w:cs="Sakkal Majalla"/>
          <w:sz w:val="32"/>
          <w:szCs w:val="32"/>
          <w:rtl/>
          <w:lang w:bidi="ar-EG"/>
        </w:rPr>
      </w:pPr>
    </w:p>
    <w:p w14:paraId="1FE12ED6" w14:textId="5D94F7D6" w:rsidR="0028575A" w:rsidRDefault="0028575A" w:rsidP="00A779DD">
      <w:pPr>
        <w:spacing w:line="276" w:lineRule="auto"/>
        <w:ind w:firstLine="296"/>
        <w:rPr>
          <w:rFonts w:ascii="Sakkal Majalla" w:hAnsi="Sakkal Majalla" w:cs="Sakkal Majalla"/>
          <w:sz w:val="32"/>
          <w:szCs w:val="32"/>
          <w:rtl/>
          <w:lang w:bidi="ar-EG"/>
        </w:rPr>
      </w:pPr>
    </w:p>
    <w:p w14:paraId="36F4BA70" w14:textId="2708D733" w:rsidR="0028575A" w:rsidRDefault="0028575A" w:rsidP="00A779DD">
      <w:pPr>
        <w:spacing w:line="276" w:lineRule="auto"/>
        <w:ind w:firstLine="296"/>
        <w:rPr>
          <w:rFonts w:ascii="Sakkal Majalla" w:hAnsi="Sakkal Majalla" w:cs="Sakkal Majalla"/>
          <w:sz w:val="32"/>
          <w:szCs w:val="32"/>
          <w:rtl/>
          <w:lang w:bidi="ar-EG"/>
        </w:rPr>
      </w:pPr>
    </w:p>
    <w:p w14:paraId="19348464" w14:textId="2517C4E5" w:rsidR="0028575A" w:rsidRDefault="0028575A" w:rsidP="00A779DD">
      <w:pPr>
        <w:spacing w:line="276" w:lineRule="auto"/>
        <w:ind w:firstLine="296"/>
        <w:rPr>
          <w:rFonts w:ascii="Sakkal Majalla" w:hAnsi="Sakkal Majalla" w:cs="Sakkal Majalla"/>
          <w:sz w:val="32"/>
          <w:szCs w:val="32"/>
          <w:rtl/>
          <w:lang w:bidi="ar-EG"/>
        </w:rPr>
      </w:pPr>
    </w:p>
    <w:p w14:paraId="38CC2120" w14:textId="3E77C6E2" w:rsidR="0028575A" w:rsidRDefault="0028575A" w:rsidP="00A779DD">
      <w:pPr>
        <w:spacing w:line="276" w:lineRule="auto"/>
        <w:ind w:firstLine="296"/>
        <w:rPr>
          <w:rFonts w:ascii="Sakkal Majalla" w:hAnsi="Sakkal Majalla" w:cs="Sakkal Majalla"/>
          <w:sz w:val="32"/>
          <w:szCs w:val="32"/>
          <w:lang w:bidi="ar-EG"/>
        </w:rPr>
      </w:pPr>
    </w:p>
    <w:p w14:paraId="40FA9E19" w14:textId="11525DB2" w:rsidR="00E95E33" w:rsidRPr="00E95E33" w:rsidRDefault="00E95E33" w:rsidP="00A779DD">
      <w:pPr>
        <w:spacing w:line="276" w:lineRule="auto"/>
        <w:ind w:firstLine="296"/>
        <w:rPr>
          <w:rFonts w:ascii="Sakkal Majalla" w:hAnsi="Sakkal Majalla" w:cs="Sakkal Majalla"/>
          <w:b/>
          <w:bCs/>
          <w:sz w:val="36"/>
          <w:szCs w:val="36"/>
          <w:rtl/>
          <w:lang/>
        </w:rPr>
      </w:pPr>
      <w:r w:rsidRPr="00E95E33">
        <w:rPr>
          <w:rFonts w:ascii="Sakkal Majalla" w:hAnsi="Sakkal Majalla" w:cs="Sakkal Majalla" w:hint="cs"/>
          <w:b/>
          <w:bCs/>
          <w:sz w:val="36"/>
          <w:szCs w:val="36"/>
          <w:rtl/>
          <w:lang/>
        </w:rPr>
        <w:lastRenderedPageBreak/>
        <w:t xml:space="preserve">ملخص الدراسة: </w:t>
      </w:r>
    </w:p>
    <w:p w14:paraId="761AF494" w14:textId="5ECBD69B" w:rsidR="00E95E33" w:rsidRPr="00E95E33" w:rsidRDefault="00E95E33" w:rsidP="00AB634B">
      <w:pPr>
        <w:spacing w:line="360" w:lineRule="auto"/>
        <w:ind w:firstLine="296"/>
        <w:jc w:val="lowKashida"/>
        <w:rPr>
          <w:rFonts w:ascii="Sakkal Majalla" w:hAnsi="Sakkal Majalla" w:cs="Sakkal Majalla"/>
          <w:sz w:val="32"/>
          <w:szCs w:val="32"/>
          <w:lang/>
        </w:rPr>
      </w:pPr>
      <w:r w:rsidRPr="00E95E33">
        <w:rPr>
          <w:rFonts w:ascii="Sakkal Majalla" w:hAnsi="Sakkal Majalla" w:cs="Sakkal Majalla"/>
          <w:sz w:val="32"/>
          <w:szCs w:val="32"/>
          <w:rtl/>
        </w:rPr>
        <w:t xml:space="preserve">هدفت هذه الدراسة إلى استكشاف أثر برامج تحسين الجودة على نتائج </w:t>
      </w:r>
      <w:r w:rsidR="004A1E4A" w:rsidRPr="00E95E33">
        <w:rPr>
          <w:rFonts w:ascii="Sakkal Majalla" w:hAnsi="Sakkal Majalla" w:cs="Sakkal Majalla" w:hint="cs"/>
          <w:sz w:val="32"/>
          <w:szCs w:val="32"/>
          <w:rtl/>
        </w:rPr>
        <w:t>المرضى،</w:t>
      </w:r>
      <w:r w:rsidRPr="00E95E33">
        <w:rPr>
          <w:rFonts w:ascii="Sakkal Majalla" w:hAnsi="Sakkal Majalla" w:cs="Sakkal Majalla"/>
          <w:sz w:val="32"/>
          <w:szCs w:val="32"/>
          <w:rtl/>
        </w:rPr>
        <w:t xml:space="preserve"> مع التركيز على أربعة أبعاد رئيسية هي: إدارة العمليات والإجراءات، سلامة المرضى وتقليل المخاطر، تطوير الكوادر البشرية، وقياس الأداء ومؤشرات الجودة. اتبعت الدراسة المنهج الوصفي التحليلي، حيث تم جمع البيانات من عينة بلغت 150 موظفًا من مختلف الأقسام والوحدات بالمؤسسة، باستخدام أداة استبيان مقسمة إلى أجزاء تقيس المتغيرات المستقلة والمتغير التابع، وصُمم الاستبيان اعتمادًا على الدراسات السابقة وتمت معالجته إحصائيًا باستخدام المتوسطات الحسابية والانحراف المعياري وتحليل الانحدار البسيط. أظهرت النتائج وجود أثر إيجابي وذو دلالة إحصائية لجميع أبعاد برامج تحسين الجودة على نتائج المرضى، حيث ساهمت إدارة العمليات والإجراءات في تقليل الأخطاء وتسريع تقديم الخدمات، وعززت برامج سلامة المرضى الأمان الصحي، فيما ساعد تطوير الكوادر البشرية وقياس الأداء ومؤشرات الجودة في رفع كفاءة الخدمة وتحسين رضا المرضى، مما يؤكد أهمية تطبيق برامج الجودة بشكل متكامل لضمان تحسين النتائج الصحية للمستفيدين</w:t>
      </w:r>
      <w:r w:rsidRPr="00E95E33">
        <w:rPr>
          <w:rFonts w:ascii="Sakkal Majalla" w:hAnsi="Sakkal Majalla" w:cs="Sakkal Majalla"/>
          <w:sz w:val="32"/>
          <w:szCs w:val="32"/>
          <w:lang/>
        </w:rPr>
        <w:t>.</w:t>
      </w:r>
    </w:p>
    <w:p w14:paraId="7820E8A0" w14:textId="3DC374D3" w:rsidR="00E95E33" w:rsidRPr="00E95E33" w:rsidRDefault="00E95E33" w:rsidP="00AB634B">
      <w:pPr>
        <w:spacing w:line="360" w:lineRule="auto"/>
        <w:ind w:firstLine="296"/>
        <w:jc w:val="lowKashida"/>
        <w:rPr>
          <w:rFonts w:ascii="Sakkal Majalla" w:hAnsi="Sakkal Majalla" w:cs="Sakkal Majalla"/>
          <w:b/>
          <w:bCs/>
          <w:sz w:val="32"/>
          <w:szCs w:val="32"/>
          <w:rtl/>
          <w:lang/>
        </w:rPr>
      </w:pPr>
      <w:r w:rsidRPr="00E95E33">
        <w:rPr>
          <w:rFonts w:ascii="Sakkal Majalla" w:hAnsi="Sakkal Majalla" w:cs="Sakkal Majalla" w:hint="cs"/>
          <w:b/>
          <w:bCs/>
          <w:sz w:val="32"/>
          <w:szCs w:val="32"/>
          <w:rtl/>
          <w:lang/>
        </w:rPr>
        <w:t xml:space="preserve">كلمات مفتاحية: </w:t>
      </w:r>
    </w:p>
    <w:p w14:paraId="0E659AC5" w14:textId="58675398" w:rsidR="00E95E33" w:rsidRPr="00E95E33" w:rsidRDefault="00E95E33" w:rsidP="00AB634B">
      <w:pPr>
        <w:spacing w:line="360" w:lineRule="auto"/>
        <w:ind w:firstLine="296"/>
        <w:jc w:val="lowKashida"/>
        <w:rPr>
          <w:rFonts w:ascii="Sakkal Majalla" w:hAnsi="Sakkal Majalla" w:cs="Sakkal Majalla"/>
          <w:sz w:val="32"/>
          <w:szCs w:val="32"/>
          <w:rtl/>
          <w:lang/>
        </w:rPr>
      </w:pPr>
      <w:r w:rsidRPr="00E95E33">
        <w:rPr>
          <w:rFonts w:ascii="Sakkal Majalla" w:hAnsi="Sakkal Majalla" w:cs="Sakkal Majalla"/>
          <w:sz w:val="32"/>
          <w:szCs w:val="32"/>
          <w:rtl/>
          <w:lang/>
        </w:rPr>
        <w:t>برامج تحسين الجودة، إدارة العمليات والإجراءات، سلامة المرضى، تطوير الكوادر البشرية، قياس الأداء، مؤشرات الجودة، نتائج المرضى، الرعاية الصحية.</w:t>
      </w:r>
    </w:p>
    <w:p w14:paraId="21065910" w14:textId="32044C21" w:rsidR="00E95E33" w:rsidRDefault="00E95E33" w:rsidP="00A779DD">
      <w:pPr>
        <w:spacing w:line="276" w:lineRule="auto"/>
        <w:ind w:firstLine="296"/>
        <w:rPr>
          <w:rFonts w:ascii="Sakkal Majalla" w:hAnsi="Sakkal Majalla" w:cs="Sakkal Majalla"/>
          <w:sz w:val="32"/>
          <w:szCs w:val="32"/>
          <w:rtl/>
          <w:lang w:bidi="ar-EG"/>
        </w:rPr>
      </w:pPr>
    </w:p>
    <w:p w14:paraId="69E95146" w14:textId="6EA972AF" w:rsidR="004A1E4A" w:rsidRDefault="004A1E4A" w:rsidP="00A779DD">
      <w:pPr>
        <w:spacing w:line="276" w:lineRule="auto"/>
        <w:ind w:firstLine="296"/>
        <w:rPr>
          <w:rFonts w:ascii="Sakkal Majalla" w:hAnsi="Sakkal Majalla" w:cs="Sakkal Majalla"/>
          <w:sz w:val="32"/>
          <w:szCs w:val="32"/>
          <w:rtl/>
          <w:lang/>
        </w:rPr>
      </w:pPr>
    </w:p>
    <w:p w14:paraId="75A1A366" w14:textId="48331BCC" w:rsidR="004A1E4A" w:rsidRDefault="004A1E4A" w:rsidP="00A779DD">
      <w:pPr>
        <w:spacing w:line="276" w:lineRule="auto"/>
        <w:ind w:firstLine="296"/>
        <w:rPr>
          <w:rFonts w:ascii="Sakkal Majalla" w:hAnsi="Sakkal Majalla" w:cs="Sakkal Majalla"/>
          <w:sz w:val="32"/>
          <w:szCs w:val="32"/>
          <w:rtl/>
          <w:lang/>
        </w:rPr>
      </w:pPr>
    </w:p>
    <w:p w14:paraId="6BBE2ECF" w14:textId="2C7E3DF3" w:rsidR="004A1E4A" w:rsidRDefault="004A1E4A" w:rsidP="00A779DD">
      <w:pPr>
        <w:spacing w:line="276" w:lineRule="auto"/>
        <w:ind w:firstLine="296"/>
        <w:rPr>
          <w:rFonts w:ascii="Sakkal Majalla" w:hAnsi="Sakkal Majalla" w:cs="Sakkal Majalla"/>
          <w:sz w:val="32"/>
          <w:szCs w:val="32"/>
          <w:rtl/>
          <w:lang/>
        </w:rPr>
      </w:pPr>
    </w:p>
    <w:p w14:paraId="0744C1FB" w14:textId="1356F1CA" w:rsidR="004A1E4A" w:rsidRDefault="004A1E4A" w:rsidP="00AB634B">
      <w:pPr>
        <w:spacing w:line="276" w:lineRule="auto"/>
        <w:rPr>
          <w:rFonts w:ascii="Sakkal Majalla" w:hAnsi="Sakkal Majalla" w:cs="Sakkal Majalla"/>
          <w:sz w:val="32"/>
          <w:szCs w:val="32"/>
          <w:rtl/>
          <w:lang/>
        </w:rPr>
      </w:pPr>
    </w:p>
    <w:p w14:paraId="2C0568A7" w14:textId="7CD97B1F" w:rsidR="004A1E4A" w:rsidRPr="004A1E4A" w:rsidRDefault="00020B57" w:rsidP="00A779DD">
      <w:pPr>
        <w:bidi w:val="0"/>
        <w:spacing w:line="276" w:lineRule="auto"/>
        <w:ind w:firstLine="296"/>
        <w:jc w:val="lowKashida"/>
        <w:rPr>
          <w:rFonts w:asciiTheme="majorBidi" w:hAnsiTheme="majorBidi" w:cstheme="majorBidi"/>
          <w:b/>
          <w:bCs/>
          <w:sz w:val="24"/>
          <w:szCs w:val="24"/>
          <w:lang/>
        </w:rPr>
      </w:pPr>
      <w:r>
        <w:rPr>
          <w:rFonts w:asciiTheme="majorBidi" w:hAnsiTheme="majorBidi" w:cstheme="majorBidi"/>
          <w:b/>
          <w:bCs/>
          <w:sz w:val="24"/>
          <w:szCs w:val="24"/>
          <w:lang/>
        </w:rPr>
        <w:lastRenderedPageBreak/>
        <w:t>Abstract</w:t>
      </w:r>
      <w:r w:rsidR="004A1E4A" w:rsidRPr="004A1E4A">
        <w:rPr>
          <w:rFonts w:asciiTheme="majorBidi" w:hAnsiTheme="majorBidi" w:cstheme="majorBidi"/>
          <w:b/>
          <w:bCs/>
          <w:sz w:val="24"/>
          <w:szCs w:val="24"/>
          <w:lang/>
        </w:rPr>
        <w:t>:</w:t>
      </w:r>
    </w:p>
    <w:p w14:paraId="02E6FE17" w14:textId="59C66B0B" w:rsidR="004A1E4A" w:rsidRPr="004A1E4A" w:rsidRDefault="004A1E4A" w:rsidP="00A779DD">
      <w:pPr>
        <w:bidi w:val="0"/>
        <w:spacing w:line="360" w:lineRule="auto"/>
        <w:ind w:firstLine="296"/>
        <w:jc w:val="lowKashida"/>
        <w:rPr>
          <w:rFonts w:asciiTheme="majorBidi" w:hAnsiTheme="majorBidi" w:cstheme="majorBidi"/>
          <w:sz w:val="24"/>
          <w:szCs w:val="24"/>
          <w:lang/>
        </w:rPr>
      </w:pPr>
      <w:r w:rsidRPr="004A1E4A">
        <w:rPr>
          <w:rFonts w:asciiTheme="majorBidi" w:hAnsiTheme="majorBidi" w:cstheme="majorBidi"/>
          <w:sz w:val="24"/>
          <w:szCs w:val="24"/>
          <w:lang/>
        </w:rPr>
        <w:t xml:space="preserve"> This study aimed to explore the impact of quality improvement programs on patient outcomes, focusing on four key dimensions: process and procedure management, patient safety and risk reduction, human resource development, and performance measurement and quality indicators. The study employed a descriptive-analytical approach, collecting data from a sample of 150 employees across various departments and units within the organization. A questionnaire, divided into sections measuring independent and dependent variables, was used. The questionnaire was designed based on previous studies and statistically analyzed using means, standard deviations, and simple regression analysis. The results demonstrated a statistically significant positive impact of all dimensions of quality improvement programs on patient outcomes. Process and procedure management contributed to reducing errors and expediting service delivery, while patient safety programs enhanced patient security. Human resource development, performance measurement, and quality indicators contributed to increased service efficiency and improved patient satisfaction. This underscores the importance of implementing quality programs comprehensively to ensure improved health outcomes for beneficiaries.</w:t>
      </w:r>
    </w:p>
    <w:p w14:paraId="72AE7784" w14:textId="77777777" w:rsidR="004A1E4A" w:rsidRPr="004A1E4A" w:rsidRDefault="004A1E4A" w:rsidP="00A779DD">
      <w:pPr>
        <w:bidi w:val="0"/>
        <w:spacing w:line="360" w:lineRule="auto"/>
        <w:ind w:firstLine="296"/>
        <w:jc w:val="lowKashida"/>
        <w:rPr>
          <w:rFonts w:asciiTheme="majorBidi" w:hAnsiTheme="majorBidi" w:cstheme="majorBidi"/>
          <w:sz w:val="24"/>
          <w:szCs w:val="24"/>
          <w:lang/>
        </w:rPr>
      </w:pPr>
    </w:p>
    <w:p w14:paraId="2C7E7891" w14:textId="77777777" w:rsidR="004A1E4A" w:rsidRPr="004A1E4A" w:rsidRDefault="004A1E4A" w:rsidP="00A779DD">
      <w:pPr>
        <w:bidi w:val="0"/>
        <w:spacing w:line="360" w:lineRule="auto"/>
        <w:ind w:firstLine="296"/>
        <w:jc w:val="lowKashida"/>
        <w:rPr>
          <w:rFonts w:asciiTheme="majorBidi" w:hAnsiTheme="majorBidi" w:cstheme="majorBidi"/>
          <w:b/>
          <w:bCs/>
          <w:sz w:val="24"/>
          <w:szCs w:val="24"/>
          <w:lang/>
        </w:rPr>
      </w:pPr>
      <w:r w:rsidRPr="004A1E4A">
        <w:rPr>
          <w:rFonts w:asciiTheme="majorBidi" w:hAnsiTheme="majorBidi" w:cstheme="majorBidi"/>
          <w:b/>
          <w:bCs/>
          <w:sz w:val="24"/>
          <w:szCs w:val="24"/>
          <w:lang/>
        </w:rPr>
        <w:t>Keywords:</w:t>
      </w:r>
    </w:p>
    <w:p w14:paraId="609239DC" w14:textId="75CBF4E2" w:rsidR="004A1E4A" w:rsidRPr="004A1E4A" w:rsidRDefault="004A1E4A" w:rsidP="00A779DD">
      <w:pPr>
        <w:bidi w:val="0"/>
        <w:spacing w:line="360" w:lineRule="auto"/>
        <w:ind w:firstLine="296"/>
        <w:jc w:val="lowKashida"/>
        <w:rPr>
          <w:rFonts w:asciiTheme="majorBidi" w:hAnsiTheme="majorBidi" w:cstheme="majorBidi"/>
          <w:sz w:val="24"/>
          <w:szCs w:val="24"/>
          <w:lang/>
        </w:rPr>
      </w:pPr>
      <w:r w:rsidRPr="004A1E4A">
        <w:rPr>
          <w:rFonts w:asciiTheme="majorBidi" w:hAnsiTheme="majorBidi" w:cstheme="majorBidi"/>
          <w:sz w:val="24"/>
          <w:szCs w:val="24"/>
          <w:lang/>
        </w:rPr>
        <w:t xml:space="preserve"> Quality improvement programs, process and procedure management, patient safety, human resource development, performance measurement, quality indicators, patient outcomes, healthcare.</w:t>
      </w:r>
    </w:p>
    <w:p w14:paraId="367042F1" w14:textId="77777777" w:rsidR="00846533" w:rsidRPr="00094CBD" w:rsidRDefault="00846533" w:rsidP="00A779DD">
      <w:pPr>
        <w:spacing w:line="360" w:lineRule="auto"/>
        <w:ind w:firstLine="296"/>
        <w:jc w:val="center"/>
        <w:rPr>
          <w:rFonts w:ascii="Sakkal Majalla" w:hAnsi="Sakkal Majalla" w:cs="Sakkal Majalla"/>
          <w:sz w:val="32"/>
          <w:szCs w:val="32"/>
          <w:rtl/>
        </w:rPr>
      </w:pPr>
    </w:p>
    <w:p w14:paraId="0BC4F98F" w14:textId="5D6F89B7" w:rsidR="00846533" w:rsidRDefault="00846533" w:rsidP="00A779DD">
      <w:pPr>
        <w:spacing w:line="276" w:lineRule="auto"/>
        <w:ind w:firstLine="296"/>
        <w:jc w:val="lowKashida"/>
        <w:rPr>
          <w:rFonts w:ascii="Sakkal Majalla" w:hAnsi="Sakkal Majalla" w:cs="Sakkal Majalla"/>
          <w:sz w:val="32"/>
          <w:szCs w:val="32"/>
          <w:rtl/>
          <w:lang/>
        </w:rPr>
      </w:pPr>
    </w:p>
    <w:p w14:paraId="1B032C71" w14:textId="21F5A55D" w:rsidR="004A1E4A" w:rsidRDefault="004A1E4A" w:rsidP="00A779DD">
      <w:pPr>
        <w:spacing w:line="276" w:lineRule="auto"/>
        <w:ind w:firstLine="296"/>
        <w:jc w:val="lowKashida"/>
        <w:rPr>
          <w:rFonts w:ascii="Sakkal Majalla" w:hAnsi="Sakkal Majalla" w:cs="Sakkal Majalla"/>
          <w:sz w:val="32"/>
          <w:szCs w:val="32"/>
          <w:lang w:bidi="ar-EG"/>
        </w:rPr>
      </w:pPr>
    </w:p>
    <w:p w14:paraId="67D597EE" w14:textId="21C9019E" w:rsidR="00AB634B" w:rsidRDefault="00AB634B" w:rsidP="00A779DD">
      <w:pPr>
        <w:spacing w:line="276" w:lineRule="auto"/>
        <w:ind w:firstLine="296"/>
        <w:jc w:val="lowKashida"/>
        <w:rPr>
          <w:rFonts w:ascii="Sakkal Majalla" w:hAnsi="Sakkal Majalla" w:cs="Sakkal Majalla"/>
          <w:sz w:val="32"/>
          <w:szCs w:val="32"/>
          <w:lang/>
        </w:rPr>
      </w:pPr>
    </w:p>
    <w:p w14:paraId="1E87603D" w14:textId="6186367D" w:rsidR="00AB634B" w:rsidRDefault="00AB634B" w:rsidP="00A779DD">
      <w:pPr>
        <w:spacing w:line="276" w:lineRule="auto"/>
        <w:ind w:firstLine="296"/>
        <w:jc w:val="lowKashida"/>
        <w:rPr>
          <w:rFonts w:ascii="Sakkal Majalla" w:hAnsi="Sakkal Majalla" w:cs="Sakkal Majalla"/>
          <w:sz w:val="32"/>
          <w:szCs w:val="32"/>
          <w:rtl/>
          <w:lang/>
        </w:rPr>
      </w:pPr>
    </w:p>
    <w:p w14:paraId="4722DF83" w14:textId="77777777" w:rsidR="004A1E4A" w:rsidRPr="00094CBD" w:rsidRDefault="004A1E4A" w:rsidP="00A779DD">
      <w:pPr>
        <w:spacing w:line="276" w:lineRule="auto"/>
        <w:ind w:firstLine="296"/>
        <w:jc w:val="lowKashida"/>
        <w:rPr>
          <w:rFonts w:ascii="Sakkal Majalla" w:hAnsi="Sakkal Majalla" w:cs="Sakkal Majalla"/>
          <w:sz w:val="32"/>
          <w:szCs w:val="32"/>
          <w:rtl/>
          <w:lang/>
        </w:rPr>
      </w:pPr>
    </w:p>
    <w:sdt>
      <w:sdtPr>
        <w:rPr>
          <w:rFonts w:ascii="Sakkal Majalla" w:eastAsiaTheme="minorHAnsi" w:hAnsi="Sakkal Majalla" w:cs="Sakkal Majalla"/>
          <w:b/>
          <w:bCs/>
          <w:color w:val="auto"/>
          <w:sz w:val="22"/>
          <w:szCs w:val="22"/>
          <w:rtl/>
        </w:rPr>
        <w:id w:val="1968471122"/>
        <w:docPartObj>
          <w:docPartGallery w:val="Table of Contents"/>
          <w:docPartUnique/>
        </w:docPartObj>
      </w:sdtPr>
      <w:sdtEndPr>
        <w:rPr>
          <w:b w:val="0"/>
          <w:bCs w:val="0"/>
        </w:rPr>
      </w:sdtEndPr>
      <w:sdtContent>
        <w:p w14:paraId="7B43FE78" w14:textId="77777777" w:rsidR="00846533" w:rsidRPr="00152456" w:rsidRDefault="00846533" w:rsidP="00152456">
          <w:pPr>
            <w:pStyle w:val="TOCHeading"/>
            <w:bidi/>
            <w:spacing w:line="276" w:lineRule="auto"/>
            <w:ind w:firstLine="296"/>
            <w:jc w:val="mediumKashida"/>
            <w:rPr>
              <w:rFonts w:ascii="Sakkal Majalla" w:hAnsi="Sakkal Majalla" w:cs="Sakkal Majalla"/>
              <w:b/>
              <w:bCs/>
              <w:color w:val="auto"/>
              <w:rtl/>
              <w:lang/>
            </w:rPr>
          </w:pPr>
          <w:r w:rsidRPr="00152456">
            <w:rPr>
              <w:rFonts w:ascii="Sakkal Majalla" w:hAnsi="Sakkal Majalla" w:cs="Sakkal Majalla"/>
              <w:b/>
              <w:bCs/>
              <w:color w:val="auto"/>
              <w:rtl/>
            </w:rPr>
            <w:t>فهرس المحتويات</w:t>
          </w:r>
        </w:p>
        <w:p w14:paraId="275848A2" w14:textId="60FE3D32" w:rsidR="00152456" w:rsidRPr="00152456" w:rsidRDefault="00846533" w:rsidP="00152456">
          <w:pPr>
            <w:pStyle w:val="TOC1"/>
            <w:tabs>
              <w:tab w:val="left" w:pos="660"/>
              <w:tab w:val="right" w:leader="dot" w:pos="9016"/>
            </w:tabs>
            <w:spacing w:line="276" w:lineRule="auto"/>
            <w:jc w:val="mediumKashida"/>
            <w:rPr>
              <w:rFonts w:ascii="Sakkal Majalla" w:eastAsiaTheme="minorEastAsia" w:hAnsi="Sakkal Majalla" w:cs="Sakkal Majalla"/>
              <w:noProof/>
              <w:sz w:val="32"/>
              <w:szCs w:val="32"/>
              <w:rtl/>
            </w:rPr>
          </w:pPr>
          <w:r w:rsidRPr="00152456">
            <w:rPr>
              <w:rFonts w:ascii="Sakkal Majalla" w:hAnsi="Sakkal Majalla" w:cs="Sakkal Majalla"/>
              <w:sz w:val="32"/>
              <w:szCs w:val="32"/>
            </w:rPr>
            <w:fldChar w:fldCharType="begin"/>
          </w:r>
          <w:r w:rsidRPr="00152456">
            <w:rPr>
              <w:rFonts w:ascii="Sakkal Majalla" w:hAnsi="Sakkal Majalla" w:cs="Sakkal Majalla"/>
              <w:sz w:val="32"/>
              <w:szCs w:val="32"/>
            </w:rPr>
            <w:instrText xml:space="preserve"> TOC \o "1-3" \h \z \u </w:instrText>
          </w:r>
          <w:r w:rsidRPr="00152456">
            <w:rPr>
              <w:rFonts w:ascii="Sakkal Majalla" w:hAnsi="Sakkal Majalla" w:cs="Sakkal Majalla"/>
              <w:sz w:val="32"/>
              <w:szCs w:val="32"/>
            </w:rPr>
            <w:fldChar w:fldCharType="separate"/>
          </w:r>
          <w:hyperlink w:anchor="_Toc224399663" w:history="1">
            <w:r w:rsidR="00152456" w:rsidRPr="00152456">
              <w:rPr>
                <w:rStyle w:val="Hyperlink"/>
                <w:rFonts w:ascii="Sakkal Majalla" w:hAnsi="Sakkal Majalla" w:cs="Sakkal Majalla"/>
                <w:noProof/>
                <w:sz w:val="32"/>
                <w:szCs w:val="32"/>
                <w:rtl/>
              </w:rPr>
              <w:t>1.</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noProof/>
                <w:sz w:val="32"/>
                <w:szCs w:val="32"/>
                <w:rtl/>
              </w:rPr>
              <w:t>الفصل الأول: الإطار التمهيدي</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Toc224399663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9</w:t>
            </w:r>
            <w:r w:rsidR="00152456" w:rsidRPr="00152456">
              <w:rPr>
                <w:rFonts w:ascii="Sakkal Majalla" w:hAnsi="Sakkal Majalla" w:cs="Sakkal Majalla"/>
                <w:noProof/>
                <w:webHidden/>
                <w:sz w:val="32"/>
                <w:szCs w:val="32"/>
                <w:rtl/>
              </w:rPr>
              <w:fldChar w:fldCharType="end"/>
            </w:r>
          </w:hyperlink>
        </w:p>
        <w:p w14:paraId="00E731EB" w14:textId="0F96FE70"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64" w:history="1">
            <w:r w:rsidR="00152456" w:rsidRPr="00152456">
              <w:rPr>
                <w:rStyle w:val="Hyperlink"/>
                <w:rFonts w:ascii="Sakkal Majalla" w:hAnsi="Sakkal Majalla" w:cs="Sakkal Majalla"/>
                <w:b/>
                <w:bCs/>
                <w:noProof/>
                <w:sz w:val="32"/>
                <w:szCs w:val="32"/>
                <w:rtl/>
              </w:rPr>
              <w:t>1.1.</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المقدمة: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Toc224399664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9</w:t>
            </w:r>
            <w:r w:rsidR="00152456" w:rsidRPr="00152456">
              <w:rPr>
                <w:rFonts w:ascii="Sakkal Majalla" w:hAnsi="Sakkal Majalla" w:cs="Sakkal Majalla"/>
                <w:noProof/>
                <w:webHidden/>
                <w:sz w:val="32"/>
                <w:szCs w:val="32"/>
                <w:rtl/>
              </w:rPr>
              <w:fldChar w:fldCharType="end"/>
            </w:r>
          </w:hyperlink>
        </w:p>
        <w:p w14:paraId="4072A74A" w14:textId="1013621D"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65" w:history="1">
            <w:r w:rsidR="00152456" w:rsidRPr="00152456">
              <w:rPr>
                <w:rStyle w:val="Hyperlink"/>
                <w:rFonts w:ascii="Sakkal Majalla" w:hAnsi="Sakkal Majalla" w:cs="Sakkal Majalla"/>
                <w:b/>
                <w:bCs/>
                <w:noProof/>
                <w:sz w:val="32"/>
                <w:szCs w:val="32"/>
                <w:rtl/>
              </w:rPr>
              <w:t>1.2.</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مشكلة الدراسة: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Toc224399665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11</w:t>
            </w:r>
            <w:r w:rsidR="00152456" w:rsidRPr="00152456">
              <w:rPr>
                <w:rFonts w:ascii="Sakkal Majalla" w:hAnsi="Sakkal Majalla" w:cs="Sakkal Majalla"/>
                <w:noProof/>
                <w:webHidden/>
                <w:sz w:val="32"/>
                <w:szCs w:val="32"/>
                <w:rtl/>
              </w:rPr>
              <w:fldChar w:fldCharType="end"/>
            </w:r>
          </w:hyperlink>
        </w:p>
        <w:p w14:paraId="09888E17" w14:textId="02D54712"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66" w:history="1">
            <w:r w:rsidR="00152456" w:rsidRPr="00152456">
              <w:rPr>
                <w:rStyle w:val="Hyperlink"/>
                <w:rFonts w:ascii="Sakkal Majalla" w:hAnsi="Sakkal Majalla" w:cs="Sakkal Majalla"/>
                <w:b/>
                <w:bCs/>
                <w:noProof/>
                <w:sz w:val="32"/>
                <w:szCs w:val="32"/>
                <w:rtl/>
              </w:rPr>
              <w:t>1.3.</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أهمية الدراسة: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Toc224399666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12</w:t>
            </w:r>
            <w:r w:rsidR="00152456" w:rsidRPr="00152456">
              <w:rPr>
                <w:rFonts w:ascii="Sakkal Majalla" w:hAnsi="Sakkal Majalla" w:cs="Sakkal Majalla"/>
                <w:noProof/>
                <w:webHidden/>
                <w:sz w:val="32"/>
                <w:szCs w:val="32"/>
                <w:rtl/>
              </w:rPr>
              <w:fldChar w:fldCharType="end"/>
            </w:r>
          </w:hyperlink>
        </w:p>
        <w:p w14:paraId="56BFBCE1" w14:textId="5FD1A1D3"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67" w:history="1">
            <w:r w:rsidR="00152456" w:rsidRPr="00152456">
              <w:rPr>
                <w:rStyle w:val="Hyperlink"/>
                <w:rFonts w:ascii="Sakkal Majalla" w:hAnsi="Sakkal Majalla" w:cs="Sakkal Majalla"/>
                <w:b/>
                <w:bCs/>
                <w:noProof/>
                <w:sz w:val="32"/>
                <w:szCs w:val="32"/>
                <w:rtl/>
              </w:rPr>
              <w:t>1.4.</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أهداف الدراسة: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Toc224399667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13</w:t>
            </w:r>
            <w:r w:rsidR="00152456" w:rsidRPr="00152456">
              <w:rPr>
                <w:rFonts w:ascii="Sakkal Majalla" w:hAnsi="Sakkal Majalla" w:cs="Sakkal Majalla"/>
                <w:noProof/>
                <w:webHidden/>
                <w:sz w:val="32"/>
                <w:szCs w:val="32"/>
                <w:rtl/>
              </w:rPr>
              <w:fldChar w:fldCharType="end"/>
            </w:r>
          </w:hyperlink>
        </w:p>
        <w:p w14:paraId="14BDEA3E" w14:textId="364049C5"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68" w:history="1">
            <w:r w:rsidR="00152456" w:rsidRPr="00152456">
              <w:rPr>
                <w:rStyle w:val="Hyperlink"/>
                <w:rFonts w:ascii="Sakkal Majalla" w:hAnsi="Sakkal Majalla" w:cs="Sakkal Majalla"/>
                <w:b/>
                <w:bCs/>
                <w:noProof/>
                <w:sz w:val="32"/>
                <w:szCs w:val="32"/>
                <w:rtl/>
              </w:rPr>
              <w:t>1.5.</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تساؤلات الدراسة: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Toc224399668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13</w:t>
            </w:r>
            <w:r w:rsidR="00152456" w:rsidRPr="00152456">
              <w:rPr>
                <w:rFonts w:ascii="Sakkal Majalla" w:hAnsi="Sakkal Majalla" w:cs="Sakkal Majalla"/>
                <w:noProof/>
                <w:webHidden/>
                <w:sz w:val="32"/>
                <w:szCs w:val="32"/>
                <w:rtl/>
              </w:rPr>
              <w:fldChar w:fldCharType="end"/>
            </w:r>
          </w:hyperlink>
        </w:p>
        <w:p w14:paraId="54D01295" w14:textId="4652D9F9"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69" w:history="1">
            <w:r w:rsidR="00152456" w:rsidRPr="00152456">
              <w:rPr>
                <w:rStyle w:val="Hyperlink"/>
                <w:rFonts w:ascii="Sakkal Majalla" w:hAnsi="Sakkal Majalla" w:cs="Sakkal Majalla"/>
                <w:b/>
                <w:bCs/>
                <w:noProof/>
                <w:sz w:val="32"/>
                <w:szCs w:val="32"/>
                <w:rtl/>
              </w:rPr>
              <w:t>1.6.</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فروض الدراسة: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Toc224399669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13</w:t>
            </w:r>
            <w:r w:rsidR="00152456" w:rsidRPr="00152456">
              <w:rPr>
                <w:rFonts w:ascii="Sakkal Majalla" w:hAnsi="Sakkal Majalla" w:cs="Sakkal Majalla"/>
                <w:noProof/>
                <w:webHidden/>
                <w:sz w:val="32"/>
                <w:szCs w:val="32"/>
                <w:rtl/>
              </w:rPr>
              <w:fldChar w:fldCharType="end"/>
            </w:r>
          </w:hyperlink>
        </w:p>
        <w:p w14:paraId="4D65B199" w14:textId="38C301C7" w:rsidR="00152456" w:rsidRPr="00152456" w:rsidRDefault="00000000" w:rsidP="00152456">
          <w:pPr>
            <w:pStyle w:val="TOC1"/>
            <w:tabs>
              <w:tab w:val="left" w:pos="660"/>
              <w:tab w:val="right" w:leader="dot" w:pos="9016"/>
            </w:tabs>
            <w:spacing w:line="276" w:lineRule="auto"/>
            <w:jc w:val="mediumKashida"/>
            <w:rPr>
              <w:rFonts w:ascii="Sakkal Majalla" w:eastAsiaTheme="minorEastAsia" w:hAnsi="Sakkal Majalla" w:cs="Sakkal Majalla"/>
              <w:noProof/>
              <w:sz w:val="32"/>
              <w:szCs w:val="32"/>
              <w:rtl/>
            </w:rPr>
          </w:pPr>
          <w:hyperlink w:anchor="_Toc224399670" w:history="1">
            <w:r w:rsidR="00152456" w:rsidRPr="00152456">
              <w:rPr>
                <w:rStyle w:val="Hyperlink"/>
                <w:rFonts w:ascii="Sakkal Majalla" w:hAnsi="Sakkal Majalla" w:cs="Sakkal Majalla"/>
                <w:b/>
                <w:bCs/>
                <w:noProof/>
                <w:sz w:val="32"/>
                <w:szCs w:val="32"/>
                <w:rtl/>
              </w:rPr>
              <w:t>2.</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الفصل الثاني: الإطار النظري والدراسات السابقة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Toc224399670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14</w:t>
            </w:r>
            <w:r w:rsidR="00152456" w:rsidRPr="00152456">
              <w:rPr>
                <w:rFonts w:ascii="Sakkal Majalla" w:hAnsi="Sakkal Majalla" w:cs="Sakkal Majalla"/>
                <w:noProof/>
                <w:webHidden/>
                <w:sz w:val="32"/>
                <w:szCs w:val="32"/>
                <w:rtl/>
              </w:rPr>
              <w:fldChar w:fldCharType="end"/>
            </w:r>
          </w:hyperlink>
        </w:p>
        <w:p w14:paraId="515B21C2" w14:textId="18A81B5E"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71" w:history="1">
            <w:r w:rsidR="00152456" w:rsidRPr="00152456">
              <w:rPr>
                <w:rStyle w:val="Hyperlink"/>
                <w:rFonts w:ascii="Sakkal Majalla" w:hAnsi="Sakkal Majalla" w:cs="Sakkal Majalla"/>
                <w:b/>
                <w:bCs/>
                <w:noProof/>
                <w:sz w:val="32"/>
                <w:szCs w:val="32"/>
                <w:rtl/>
              </w:rPr>
              <w:t>2.1.</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تمهيد:</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Toc224399671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14</w:t>
            </w:r>
            <w:r w:rsidR="00152456" w:rsidRPr="00152456">
              <w:rPr>
                <w:rFonts w:ascii="Sakkal Majalla" w:hAnsi="Sakkal Majalla" w:cs="Sakkal Majalla"/>
                <w:noProof/>
                <w:webHidden/>
                <w:sz w:val="32"/>
                <w:szCs w:val="32"/>
                <w:rtl/>
              </w:rPr>
              <w:fldChar w:fldCharType="end"/>
            </w:r>
          </w:hyperlink>
        </w:p>
        <w:p w14:paraId="302AEDE3" w14:textId="0E6D9817" w:rsidR="00152456" w:rsidRPr="00152456" w:rsidRDefault="00000000" w:rsidP="00152456">
          <w:pPr>
            <w:pStyle w:val="TOC2"/>
            <w:tabs>
              <w:tab w:val="left" w:pos="880"/>
              <w:tab w:val="right" w:leader="dot" w:pos="9016"/>
            </w:tabs>
            <w:spacing w:line="276" w:lineRule="auto"/>
            <w:jc w:val="mediumKashida"/>
            <w:rPr>
              <w:rFonts w:ascii="Sakkal Majalla" w:eastAsiaTheme="minorEastAsia" w:hAnsi="Sakkal Majalla" w:cs="Sakkal Majalla"/>
              <w:noProof/>
              <w:sz w:val="32"/>
              <w:szCs w:val="32"/>
              <w:rtl/>
            </w:rPr>
          </w:pPr>
          <w:hyperlink w:anchor="_Toc224399672" w:history="1">
            <w:r w:rsidR="00152456" w:rsidRPr="00152456">
              <w:rPr>
                <w:rStyle w:val="Hyperlink"/>
                <w:rFonts w:ascii="Sakkal Majalla" w:hAnsi="Sakkal Majalla" w:cs="Sakkal Majalla"/>
                <w:b/>
                <w:bCs/>
                <w:noProof/>
                <w:sz w:val="32"/>
                <w:szCs w:val="32"/>
              </w:rPr>
              <w:t>2.2.</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الدراسات السابقة: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Toc224399672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15</w:t>
            </w:r>
            <w:r w:rsidR="00152456" w:rsidRPr="00152456">
              <w:rPr>
                <w:rFonts w:ascii="Sakkal Majalla" w:hAnsi="Sakkal Majalla" w:cs="Sakkal Majalla"/>
                <w:noProof/>
                <w:webHidden/>
                <w:sz w:val="32"/>
                <w:szCs w:val="32"/>
                <w:rtl/>
              </w:rPr>
              <w:fldChar w:fldCharType="end"/>
            </w:r>
          </w:hyperlink>
        </w:p>
        <w:p w14:paraId="79F4F235" w14:textId="78F51B42" w:rsidR="00152456" w:rsidRPr="00152456" w:rsidRDefault="00000000" w:rsidP="00152456">
          <w:pPr>
            <w:pStyle w:val="TOC3"/>
            <w:tabs>
              <w:tab w:val="left" w:pos="1320"/>
              <w:tab w:val="right" w:leader="dot" w:pos="9016"/>
            </w:tabs>
            <w:spacing w:line="276" w:lineRule="auto"/>
            <w:jc w:val="mediumKashida"/>
            <w:rPr>
              <w:rFonts w:ascii="Sakkal Majalla" w:eastAsiaTheme="minorEastAsia" w:hAnsi="Sakkal Majalla" w:cs="Sakkal Majalla"/>
              <w:noProof/>
              <w:sz w:val="32"/>
              <w:szCs w:val="32"/>
              <w:rtl/>
            </w:rPr>
          </w:pPr>
          <w:hyperlink w:anchor="_Toc224399673" w:history="1">
            <w:r w:rsidR="00152456" w:rsidRPr="00152456">
              <w:rPr>
                <w:rStyle w:val="Hyperlink"/>
                <w:rFonts w:ascii="Sakkal Majalla" w:hAnsi="Sakkal Majalla" w:cs="Sakkal Majalla"/>
                <w:noProof/>
                <w:sz w:val="32"/>
                <w:szCs w:val="32"/>
              </w:rPr>
              <w:t>2.2.1.</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noProof/>
                <w:sz w:val="32"/>
                <w:szCs w:val="32"/>
                <w:rtl/>
              </w:rPr>
              <w:t>الحور الأول.. الدراسات العربية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Toc224399673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15</w:t>
            </w:r>
            <w:r w:rsidR="00152456" w:rsidRPr="00152456">
              <w:rPr>
                <w:rFonts w:ascii="Sakkal Majalla" w:hAnsi="Sakkal Majalla" w:cs="Sakkal Majalla"/>
                <w:noProof/>
                <w:webHidden/>
                <w:sz w:val="32"/>
                <w:szCs w:val="32"/>
                <w:rtl/>
              </w:rPr>
              <w:fldChar w:fldCharType="end"/>
            </w:r>
          </w:hyperlink>
        </w:p>
        <w:p w14:paraId="44FCC5CD" w14:textId="68591794" w:rsidR="00152456" w:rsidRPr="00152456" w:rsidRDefault="00000000" w:rsidP="00152456">
          <w:pPr>
            <w:pStyle w:val="TOC3"/>
            <w:tabs>
              <w:tab w:val="left" w:pos="1760"/>
              <w:tab w:val="right" w:leader="dot" w:pos="9016"/>
            </w:tabs>
            <w:spacing w:line="276" w:lineRule="auto"/>
            <w:jc w:val="mediumKashida"/>
            <w:rPr>
              <w:rFonts w:ascii="Sakkal Majalla" w:eastAsiaTheme="minorEastAsia" w:hAnsi="Sakkal Majalla" w:cs="Sakkal Majalla"/>
              <w:noProof/>
              <w:sz w:val="32"/>
              <w:szCs w:val="32"/>
              <w:rtl/>
            </w:rPr>
          </w:pPr>
          <w:hyperlink w:anchor="_Toc224399674" w:history="1">
            <w:r w:rsidR="00152456" w:rsidRPr="00152456">
              <w:rPr>
                <w:rStyle w:val="Hyperlink"/>
                <w:rFonts w:ascii="Sakkal Majalla" w:hAnsi="Sakkal Majalla" w:cs="Sakkal Majalla"/>
                <w:noProof/>
                <w:sz w:val="32"/>
                <w:szCs w:val="32"/>
                <w:rtl/>
              </w:rPr>
              <w:t>1.7.2.</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noProof/>
                <w:sz w:val="32"/>
                <w:szCs w:val="32"/>
                <w:rtl/>
              </w:rPr>
              <w:t>المحور الثاني.. الدراسات الأجنبية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Toc224399674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20</w:t>
            </w:r>
            <w:r w:rsidR="00152456" w:rsidRPr="00152456">
              <w:rPr>
                <w:rFonts w:ascii="Sakkal Majalla" w:hAnsi="Sakkal Majalla" w:cs="Sakkal Majalla"/>
                <w:noProof/>
                <w:webHidden/>
                <w:sz w:val="32"/>
                <w:szCs w:val="32"/>
                <w:rtl/>
              </w:rPr>
              <w:fldChar w:fldCharType="end"/>
            </w:r>
          </w:hyperlink>
        </w:p>
        <w:p w14:paraId="303D2EB4" w14:textId="0BD7AC4E" w:rsidR="00152456" w:rsidRPr="00152456" w:rsidRDefault="00000000" w:rsidP="00152456">
          <w:pPr>
            <w:pStyle w:val="TOC3"/>
            <w:tabs>
              <w:tab w:val="left" w:pos="1760"/>
              <w:tab w:val="right" w:leader="dot" w:pos="9016"/>
            </w:tabs>
            <w:spacing w:line="276" w:lineRule="auto"/>
            <w:jc w:val="mediumKashida"/>
            <w:rPr>
              <w:rFonts w:ascii="Sakkal Majalla" w:eastAsiaTheme="minorEastAsia" w:hAnsi="Sakkal Majalla" w:cs="Sakkal Majalla"/>
              <w:noProof/>
              <w:sz w:val="32"/>
              <w:szCs w:val="32"/>
              <w:rtl/>
            </w:rPr>
          </w:pPr>
          <w:hyperlink w:anchor="_Toc224399675" w:history="1">
            <w:r w:rsidR="00152456" w:rsidRPr="00152456">
              <w:rPr>
                <w:rStyle w:val="Hyperlink"/>
                <w:rFonts w:ascii="Sakkal Majalla" w:hAnsi="Sakkal Majalla" w:cs="Sakkal Majalla"/>
                <w:noProof/>
                <w:sz w:val="32"/>
                <w:szCs w:val="32"/>
                <w:rtl/>
              </w:rPr>
              <w:t>1.7.3.</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noProof/>
                <w:sz w:val="32"/>
                <w:szCs w:val="32"/>
                <w:rtl/>
              </w:rPr>
              <w:t>التعليق على الدراسات السابقة: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Toc224399675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27</w:t>
            </w:r>
            <w:r w:rsidR="00152456" w:rsidRPr="00152456">
              <w:rPr>
                <w:rFonts w:ascii="Sakkal Majalla" w:hAnsi="Sakkal Majalla" w:cs="Sakkal Majalla"/>
                <w:noProof/>
                <w:webHidden/>
                <w:sz w:val="32"/>
                <w:szCs w:val="32"/>
                <w:rtl/>
              </w:rPr>
              <w:fldChar w:fldCharType="end"/>
            </w:r>
          </w:hyperlink>
        </w:p>
        <w:p w14:paraId="36357214" w14:textId="6C7EFB0F" w:rsidR="00152456" w:rsidRPr="00152456" w:rsidRDefault="00000000" w:rsidP="00152456">
          <w:pPr>
            <w:pStyle w:val="TOC1"/>
            <w:tabs>
              <w:tab w:val="left" w:pos="440"/>
              <w:tab w:val="right" w:leader="dot" w:pos="9016"/>
            </w:tabs>
            <w:spacing w:line="276" w:lineRule="auto"/>
            <w:jc w:val="mediumKashida"/>
            <w:rPr>
              <w:rFonts w:ascii="Sakkal Majalla" w:eastAsiaTheme="minorEastAsia" w:hAnsi="Sakkal Majalla" w:cs="Sakkal Majalla"/>
              <w:noProof/>
              <w:sz w:val="32"/>
              <w:szCs w:val="32"/>
              <w:rtl/>
            </w:rPr>
          </w:pPr>
          <w:hyperlink w:anchor="_Toc224399676" w:history="1">
            <w:r w:rsidR="00152456" w:rsidRPr="00152456">
              <w:rPr>
                <w:rStyle w:val="Hyperlink"/>
                <w:rFonts w:ascii="Sakkal Majalla" w:hAnsi="Sakkal Majalla" w:cs="Sakkal Majalla"/>
                <w:b/>
                <w:bCs/>
                <w:noProof/>
                <w:sz w:val="32"/>
                <w:szCs w:val="32"/>
              </w:rPr>
              <w:t>2.3.</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المنطلقات النظرية: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Toc224399676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29</w:t>
            </w:r>
            <w:r w:rsidR="00152456" w:rsidRPr="00152456">
              <w:rPr>
                <w:rFonts w:ascii="Sakkal Majalla" w:hAnsi="Sakkal Majalla" w:cs="Sakkal Majalla"/>
                <w:noProof/>
                <w:webHidden/>
                <w:sz w:val="32"/>
                <w:szCs w:val="32"/>
                <w:rtl/>
              </w:rPr>
              <w:fldChar w:fldCharType="end"/>
            </w:r>
          </w:hyperlink>
        </w:p>
        <w:p w14:paraId="3B663611" w14:textId="654B6296"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77" w:history="1">
            <w:r w:rsidR="00152456" w:rsidRPr="00152456">
              <w:rPr>
                <w:rStyle w:val="Hyperlink"/>
                <w:rFonts w:ascii="Sakkal Majalla" w:hAnsi="Sakkal Majalla" w:cs="Sakkal Majalla"/>
                <w:b/>
                <w:bCs/>
                <w:noProof/>
                <w:sz w:val="32"/>
                <w:szCs w:val="32"/>
                <w:rtl/>
              </w:rPr>
              <w:t>2.4.</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الإطار النظري</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Toc224399677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29</w:t>
            </w:r>
            <w:r w:rsidR="00152456" w:rsidRPr="00152456">
              <w:rPr>
                <w:rFonts w:ascii="Sakkal Majalla" w:hAnsi="Sakkal Majalla" w:cs="Sakkal Majalla"/>
                <w:noProof/>
                <w:webHidden/>
                <w:sz w:val="32"/>
                <w:szCs w:val="32"/>
                <w:rtl/>
              </w:rPr>
              <w:fldChar w:fldCharType="end"/>
            </w:r>
          </w:hyperlink>
        </w:p>
        <w:p w14:paraId="5B350AFB" w14:textId="08466720" w:rsidR="00152456" w:rsidRPr="00152456" w:rsidRDefault="00000000" w:rsidP="00152456">
          <w:pPr>
            <w:pStyle w:val="TOC3"/>
            <w:tabs>
              <w:tab w:val="left" w:pos="1760"/>
              <w:tab w:val="right" w:leader="dot" w:pos="9016"/>
            </w:tabs>
            <w:spacing w:line="276" w:lineRule="auto"/>
            <w:jc w:val="mediumKashida"/>
            <w:rPr>
              <w:rFonts w:ascii="Sakkal Majalla" w:eastAsiaTheme="minorEastAsia" w:hAnsi="Sakkal Majalla" w:cs="Sakkal Majalla"/>
              <w:noProof/>
              <w:sz w:val="32"/>
              <w:szCs w:val="32"/>
              <w:rtl/>
            </w:rPr>
          </w:pPr>
          <w:hyperlink w:anchor="_Toc224399678" w:history="1">
            <w:r w:rsidR="00152456" w:rsidRPr="00152456">
              <w:rPr>
                <w:rStyle w:val="Hyperlink"/>
                <w:rFonts w:ascii="Sakkal Majalla" w:hAnsi="Sakkal Majalla" w:cs="Sakkal Majalla"/>
                <w:noProof/>
                <w:sz w:val="32"/>
                <w:szCs w:val="32"/>
                <w:rtl/>
                <w:lang/>
              </w:rPr>
              <w:t>2.4.1.</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noProof/>
                <w:sz w:val="32"/>
                <w:szCs w:val="32"/>
                <w:rtl/>
                <w:lang/>
              </w:rPr>
              <w:t>ماهية جودة الخدمة الصحية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Toc224399678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30</w:t>
            </w:r>
            <w:r w:rsidR="00152456" w:rsidRPr="00152456">
              <w:rPr>
                <w:rFonts w:ascii="Sakkal Majalla" w:hAnsi="Sakkal Majalla" w:cs="Sakkal Majalla"/>
                <w:noProof/>
                <w:webHidden/>
                <w:sz w:val="32"/>
                <w:szCs w:val="32"/>
                <w:rtl/>
              </w:rPr>
              <w:fldChar w:fldCharType="end"/>
            </w:r>
          </w:hyperlink>
        </w:p>
        <w:p w14:paraId="1CF3331A" w14:textId="5B611B93" w:rsidR="00152456" w:rsidRPr="00152456" w:rsidRDefault="00000000" w:rsidP="00152456">
          <w:pPr>
            <w:pStyle w:val="TOC3"/>
            <w:tabs>
              <w:tab w:val="left" w:pos="1760"/>
              <w:tab w:val="right" w:leader="dot" w:pos="9016"/>
            </w:tabs>
            <w:spacing w:line="276" w:lineRule="auto"/>
            <w:jc w:val="mediumKashida"/>
            <w:rPr>
              <w:rFonts w:ascii="Sakkal Majalla" w:eastAsiaTheme="minorEastAsia" w:hAnsi="Sakkal Majalla" w:cs="Sakkal Majalla"/>
              <w:noProof/>
              <w:sz w:val="32"/>
              <w:szCs w:val="32"/>
              <w:rtl/>
            </w:rPr>
          </w:pPr>
          <w:hyperlink w:anchor="_Toc224399679" w:history="1">
            <w:r w:rsidR="00152456" w:rsidRPr="00152456">
              <w:rPr>
                <w:rStyle w:val="Hyperlink"/>
                <w:rFonts w:ascii="Sakkal Majalla" w:hAnsi="Sakkal Majalla" w:cs="Sakkal Majalla"/>
                <w:noProof/>
                <w:sz w:val="32"/>
                <w:szCs w:val="32"/>
                <w:rtl/>
                <w:lang/>
              </w:rPr>
              <w:t>2.4.2.</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noProof/>
                <w:sz w:val="32"/>
                <w:szCs w:val="32"/>
                <w:rtl/>
                <w:lang/>
              </w:rPr>
              <w:t>اهداف جودة الخدمة الصحية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Toc224399679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35</w:t>
            </w:r>
            <w:r w:rsidR="00152456" w:rsidRPr="00152456">
              <w:rPr>
                <w:rFonts w:ascii="Sakkal Majalla" w:hAnsi="Sakkal Majalla" w:cs="Sakkal Majalla"/>
                <w:noProof/>
                <w:webHidden/>
                <w:sz w:val="32"/>
                <w:szCs w:val="32"/>
                <w:rtl/>
              </w:rPr>
              <w:fldChar w:fldCharType="end"/>
            </w:r>
          </w:hyperlink>
        </w:p>
        <w:p w14:paraId="38FC1FD9" w14:textId="39802A42" w:rsidR="00152456" w:rsidRPr="00152456" w:rsidRDefault="00000000" w:rsidP="00152456">
          <w:pPr>
            <w:pStyle w:val="TOC3"/>
            <w:tabs>
              <w:tab w:val="left" w:pos="1760"/>
              <w:tab w:val="right" w:leader="dot" w:pos="9016"/>
            </w:tabs>
            <w:spacing w:line="276" w:lineRule="auto"/>
            <w:jc w:val="mediumKashida"/>
            <w:rPr>
              <w:rFonts w:ascii="Sakkal Majalla" w:eastAsiaTheme="minorEastAsia" w:hAnsi="Sakkal Majalla" w:cs="Sakkal Majalla"/>
              <w:noProof/>
              <w:sz w:val="32"/>
              <w:szCs w:val="32"/>
              <w:rtl/>
            </w:rPr>
          </w:pPr>
          <w:hyperlink w:anchor="_Toc224399680" w:history="1">
            <w:r w:rsidR="00152456" w:rsidRPr="00152456">
              <w:rPr>
                <w:rStyle w:val="Hyperlink"/>
                <w:rFonts w:ascii="Sakkal Majalla" w:hAnsi="Sakkal Majalla" w:cs="Sakkal Majalla"/>
                <w:noProof/>
                <w:sz w:val="32"/>
                <w:szCs w:val="32"/>
                <w:rtl/>
                <w:lang/>
              </w:rPr>
              <w:t>2.4.3.</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noProof/>
                <w:sz w:val="32"/>
                <w:szCs w:val="32"/>
                <w:rtl/>
                <w:lang/>
              </w:rPr>
              <w:t>ابعاد جودة الخدمات الصحية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Toc224399680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38</w:t>
            </w:r>
            <w:r w:rsidR="00152456" w:rsidRPr="00152456">
              <w:rPr>
                <w:rFonts w:ascii="Sakkal Majalla" w:hAnsi="Sakkal Majalla" w:cs="Sakkal Majalla"/>
                <w:noProof/>
                <w:webHidden/>
                <w:sz w:val="32"/>
                <w:szCs w:val="32"/>
                <w:rtl/>
              </w:rPr>
              <w:fldChar w:fldCharType="end"/>
            </w:r>
          </w:hyperlink>
        </w:p>
        <w:p w14:paraId="3B5E9289" w14:textId="698ACFDA" w:rsidR="00152456" w:rsidRPr="00152456" w:rsidRDefault="00000000" w:rsidP="00152456">
          <w:pPr>
            <w:pStyle w:val="TOC3"/>
            <w:tabs>
              <w:tab w:val="left" w:pos="1760"/>
              <w:tab w:val="right" w:leader="dot" w:pos="9016"/>
            </w:tabs>
            <w:spacing w:line="276" w:lineRule="auto"/>
            <w:jc w:val="mediumKashida"/>
            <w:rPr>
              <w:rFonts w:ascii="Sakkal Majalla" w:eastAsiaTheme="minorEastAsia" w:hAnsi="Sakkal Majalla" w:cs="Sakkal Majalla"/>
              <w:noProof/>
              <w:sz w:val="32"/>
              <w:szCs w:val="32"/>
              <w:rtl/>
            </w:rPr>
          </w:pPr>
          <w:hyperlink w:anchor="_Toc224399681" w:history="1">
            <w:r w:rsidR="00152456" w:rsidRPr="00152456">
              <w:rPr>
                <w:rStyle w:val="Hyperlink"/>
                <w:rFonts w:ascii="Sakkal Majalla" w:hAnsi="Sakkal Majalla" w:cs="Sakkal Majalla"/>
                <w:noProof/>
                <w:sz w:val="32"/>
                <w:szCs w:val="32"/>
                <w:rtl/>
              </w:rPr>
              <w:t>2.4.4.</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noProof/>
                <w:sz w:val="32"/>
                <w:szCs w:val="32"/>
                <w:rtl/>
              </w:rPr>
              <w:t>العوامل المؤثرة في جودة الخدمة الصحية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Toc224399681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42</w:t>
            </w:r>
            <w:r w:rsidR="00152456" w:rsidRPr="00152456">
              <w:rPr>
                <w:rFonts w:ascii="Sakkal Majalla" w:hAnsi="Sakkal Majalla" w:cs="Sakkal Majalla"/>
                <w:noProof/>
                <w:webHidden/>
                <w:sz w:val="32"/>
                <w:szCs w:val="32"/>
                <w:rtl/>
              </w:rPr>
              <w:fldChar w:fldCharType="end"/>
            </w:r>
          </w:hyperlink>
        </w:p>
        <w:p w14:paraId="36286F48" w14:textId="079D9201" w:rsidR="00152456" w:rsidRPr="00152456" w:rsidRDefault="00000000" w:rsidP="00152456">
          <w:pPr>
            <w:pStyle w:val="TOC3"/>
            <w:tabs>
              <w:tab w:val="left" w:pos="1760"/>
              <w:tab w:val="right" w:leader="dot" w:pos="9016"/>
            </w:tabs>
            <w:spacing w:line="276" w:lineRule="auto"/>
            <w:jc w:val="mediumKashida"/>
            <w:rPr>
              <w:rFonts w:ascii="Sakkal Majalla" w:eastAsiaTheme="minorEastAsia" w:hAnsi="Sakkal Majalla" w:cs="Sakkal Majalla"/>
              <w:noProof/>
              <w:sz w:val="32"/>
              <w:szCs w:val="32"/>
              <w:rtl/>
            </w:rPr>
          </w:pPr>
          <w:hyperlink w:anchor="_Toc224399682" w:history="1">
            <w:r w:rsidR="00152456" w:rsidRPr="00152456">
              <w:rPr>
                <w:rStyle w:val="Hyperlink"/>
                <w:rFonts w:ascii="Sakkal Majalla" w:hAnsi="Sakkal Majalla" w:cs="Sakkal Majalla"/>
                <w:noProof/>
                <w:sz w:val="32"/>
                <w:szCs w:val="32"/>
                <w:rtl/>
                <w:lang w:bidi="ar-EG"/>
              </w:rPr>
              <w:t>2.4.5.</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noProof/>
                <w:sz w:val="32"/>
                <w:szCs w:val="32"/>
                <w:rtl/>
                <w:lang w:bidi="ar-EG"/>
              </w:rPr>
              <w:t>أهمية تحسين جودة الخدمات الصحية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Toc224399682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44</w:t>
            </w:r>
            <w:r w:rsidR="00152456" w:rsidRPr="00152456">
              <w:rPr>
                <w:rFonts w:ascii="Sakkal Majalla" w:hAnsi="Sakkal Majalla" w:cs="Sakkal Majalla"/>
                <w:noProof/>
                <w:webHidden/>
                <w:sz w:val="32"/>
                <w:szCs w:val="32"/>
                <w:rtl/>
              </w:rPr>
              <w:fldChar w:fldCharType="end"/>
            </w:r>
          </w:hyperlink>
        </w:p>
        <w:p w14:paraId="4841EB02" w14:textId="1413E657" w:rsidR="00152456" w:rsidRPr="00152456" w:rsidRDefault="00000000" w:rsidP="00152456">
          <w:pPr>
            <w:pStyle w:val="TOC3"/>
            <w:tabs>
              <w:tab w:val="left" w:pos="1760"/>
              <w:tab w:val="right" w:leader="dot" w:pos="9016"/>
            </w:tabs>
            <w:spacing w:line="276" w:lineRule="auto"/>
            <w:jc w:val="mediumKashida"/>
            <w:rPr>
              <w:rFonts w:ascii="Sakkal Majalla" w:eastAsiaTheme="minorEastAsia" w:hAnsi="Sakkal Majalla" w:cs="Sakkal Majalla"/>
              <w:noProof/>
              <w:sz w:val="32"/>
              <w:szCs w:val="32"/>
              <w:rtl/>
            </w:rPr>
          </w:pPr>
          <w:hyperlink w:anchor="_Toc224399683" w:history="1">
            <w:r w:rsidR="00152456" w:rsidRPr="00152456">
              <w:rPr>
                <w:rStyle w:val="Hyperlink"/>
                <w:rFonts w:ascii="Sakkal Majalla" w:hAnsi="Sakkal Majalla" w:cs="Sakkal Majalla"/>
                <w:noProof/>
                <w:sz w:val="32"/>
                <w:szCs w:val="32"/>
                <w:rtl/>
                <w:lang w:bidi="ar-EG"/>
              </w:rPr>
              <w:t>2.4.6.</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noProof/>
                <w:sz w:val="32"/>
                <w:szCs w:val="32"/>
                <w:rtl/>
                <w:lang w:bidi="ar-EG"/>
              </w:rPr>
              <w:t>نماذج قياس تحسين الجودة على المرضى</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Toc224399683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46</w:t>
            </w:r>
            <w:r w:rsidR="00152456" w:rsidRPr="00152456">
              <w:rPr>
                <w:rFonts w:ascii="Sakkal Majalla" w:hAnsi="Sakkal Majalla" w:cs="Sakkal Majalla"/>
                <w:noProof/>
                <w:webHidden/>
                <w:sz w:val="32"/>
                <w:szCs w:val="32"/>
                <w:rtl/>
              </w:rPr>
              <w:fldChar w:fldCharType="end"/>
            </w:r>
          </w:hyperlink>
        </w:p>
        <w:p w14:paraId="23E17B01" w14:textId="57632E14" w:rsidR="00152456" w:rsidRPr="00152456" w:rsidRDefault="00000000" w:rsidP="00152456">
          <w:pPr>
            <w:pStyle w:val="TOC3"/>
            <w:tabs>
              <w:tab w:val="left" w:pos="1320"/>
              <w:tab w:val="right" w:leader="dot" w:pos="9016"/>
            </w:tabs>
            <w:spacing w:line="276" w:lineRule="auto"/>
            <w:jc w:val="mediumKashida"/>
            <w:rPr>
              <w:rFonts w:ascii="Sakkal Majalla" w:eastAsiaTheme="minorEastAsia" w:hAnsi="Sakkal Majalla" w:cs="Sakkal Majalla"/>
              <w:noProof/>
              <w:sz w:val="32"/>
              <w:szCs w:val="32"/>
              <w:rtl/>
            </w:rPr>
          </w:pPr>
          <w:hyperlink w:anchor="_Toc224399684" w:history="1">
            <w:r w:rsidR="00152456" w:rsidRPr="00152456">
              <w:rPr>
                <w:rStyle w:val="Hyperlink"/>
                <w:rFonts w:ascii="Sakkal Majalla" w:hAnsi="Sakkal Majalla" w:cs="Sakkal Majalla"/>
                <w:noProof/>
                <w:sz w:val="32"/>
                <w:szCs w:val="32"/>
                <w:lang w:bidi="ar-EG"/>
              </w:rPr>
              <w:t>2.4.7.</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noProof/>
                <w:sz w:val="32"/>
                <w:szCs w:val="32"/>
                <w:rtl/>
                <w:lang w:bidi="ar-EG"/>
              </w:rPr>
              <w:t>العلاقة بين تحسين جودة الخدمة الصحية ونتائج المرضى</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Toc224399684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50</w:t>
            </w:r>
            <w:r w:rsidR="00152456" w:rsidRPr="00152456">
              <w:rPr>
                <w:rFonts w:ascii="Sakkal Majalla" w:hAnsi="Sakkal Majalla" w:cs="Sakkal Majalla"/>
                <w:noProof/>
                <w:webHidden/>
                <w:sz w:val="32"/>
                <w:szCs w:val="32"/>
                <w:rtl/>
              </w:rPr>
              <w:fldChar w:fldCharType="end"/>
            </w:r>
          </w:hyperlink>
        </w:p>
        <w:p w14:paraId="1C388F96" w14:textId="75338A11" w:rsidR="00152456" w:rsidRPr="00152456" w:rsidRDefault="00000000" w:rsidP="00152456">
          <w:pPr>
            <w:pStyle w:val="TOC1"/>
            <w:tabs>
              <w:tab w:val="left" w:pos="660"/>
              <w:tab w:val="right" w:leader="dot" w:pos="9016"/>
            </w:tabs>
            <w:spacing w:line="276" w:lineRule="auto"/>
            <w:jc w:val="mediumKashida"/>
            <w:rPr>
              <w:rFonts w:ascii="Sakkal Majalla" w:eastAsiaTheme="minorEastAsia" w:hAnsi="Sakkal Majalla" w:cs="Sakkal Majalla"/>
              <w:noProof/>
              <w:sz w:val="32"/>
              <w:szCs w:val="32"/>
              <w:rtl/>
            </w:rPr>
          </w:pPr>
          <w:hyperlink w:anchor="_Toc224399685" w:history="1">
            <w:r w:rsidR="00152456" w:rsidRPr="00152456">
              <w:rPr>
                <w:rStyle w:val="Hyperlink"/>
                <w:rFonts w:ascii="Sakkal Majalla" w:hAnsi="Sakkal Majalla" w:cs="Sakkal Majalla"/>
                <w:b/>
                <w:bCs/>
                <w:noProof/>
                <w:sz w:val="32"/>
                <w:szCs w:val="32"/>
                <w:rtl/>
              </w:rPr>
              <w:t>3.</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الفصل الثالث: المنهجية وطرق البحث</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Toc224399685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53</w:t>
            </w:r>
            <w:r w:rsidR="00152456" w:rsidRPr="00152456">
              <w:rPr>
                <w:rFonts w:ascii="Sakkal Majalla" w:hAnsi="Sakkal Majalla" w:cs="Sakkal Majalla"/>
                <w:noProof/>
                <w:webHidden/>
                <w:sz w:val="32"/>
                <w:szCs w:val="32"/>
                <w:rtl/>
              </w:rPr>
              <w:fldChar w:fldCharType="end"/>
            </w:r>
          </w:hyperlink>
        </w:p>
        <w:p w14:paraId="40E92623" w14:textId="475E2B80"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86" w:history="1">
            <w:r w:rsidR="00152456" w:rsidRPr="00152456">
              <w:rPr>
                <w:rStyle w:val="Hyperlink"/>
                <w:rFonts w:ascii="Sakkal Majalla" w:hAnsi="Sakkal Majalla" w:cs="Sakkal Majalla"/>
                <w:b/>
                <w:bCs/>
                <w:noProof/>
                <w:sz w:val="32"/>
                <w:szCs w:val="32"/>
                <w:rtl/>
              </w:rPr>
              <w:t>3.1.</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تمهيد:</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Toc224399686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53</w:t>
            </w:r>
            <w:r w:rsidR="00152456" w:rsidRPr="00152456">
              <w:rPr>
                <w:rFonts w:ascii="Sakkal Majalla" w:hAnsi="Sakkal Majalla" w:cs="Sakkal Majalla"/>
                <w:noProof/>
                <w:webHidden/>
                <w:sz w:val="32"/>
                <w:szCs w:val="32"/>
                <w:rtl/>
              </w:rPr>
              <w:fldChar w:fldCharType="end"/>
            </w:r>
          </w:hyperlink>
        </w:p>
        <w:p w14:paraId="4B68F2D7" w14:textId="5911B7FE"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87" w:history="1">
            <w:r w:rsidR="00152456" w:rsidRPr="00152456">
              <w:rPr>
                <w:rStyle w:val="Hyperlink"/>
                <w:rFonts w:ascii="Sakkal Majalla" w:hAnsi="Sakkal Majalla" w:cs="Sakkal Majalla"/>
                <w:b/>
                <w:bCs/>
                <w:noProof/>
                <w:sz w:val="32"/>
                <w:szCs w:val="32"/>
                <w:rtl/>
              </w:rPr>
              <w:t>3.2.</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نوع البحث والمنهجية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Toc224399687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53</w:t>
            </w:r>
            <w:r w:rsidR="00152456" w:rsidRPr="00152456">
              <w:rPr>
                <w:rFonts w:ascii="Sakkal Majalla" w:hAnsi="Sakkal Majalla" w:cs="Sakkal Majalla"/>
                <w:noProof/>
                <w:webHidden/>
                <w:sz w:val="32"/>
                <w:szCs w:val="32"/>
                <w:rtl/>
              </w:rPr>
              <w:fldChar w:fldCharType="end"/>
            </w:r>
          </w:hyperlink>
        </w:p>
        <w:p w14:paraId="1439120D" w14:textId="1B5DA387" w:rsidR="00152456" w:rsidRPr="00152456" w:rsidRDefault="00000000" w:rsidP="00152456">
          <w:pPr>
            <w:pStyle w:val="TOC2"/>
            <w:tabs>
              <w:tab w:val="left" w:pos="880"/>
              <w:tab w:val="right" w:leader="dot" w:pos="9016"/>
            </w:tabs>
            <w:spacing w:line="276" w:lineRule="auto"/>
            <w:jc w:val="mediumKashida"/>
            <w:rPr>
              <w:rFonts w:ascii="Sakkal Majalla" w:eastAsiaTheme="minorEastAsia" w:hAnsi="Sakkal Majalla" w:cs="Sakkal Majalla"/>
              <w:noProof/>
              <w:sz w:val="32"/>
              <w:szCs w:val="32"/>
              <w:rtl/>
            </w:rPr>
          </w:pPr>
          <w:hyperlink w:anchor="_Toc224399688" w:history="1">
            <w:r w:rsidR="00152456" w:rsidRPr="00152456">
              <w:rPr>
                <w:rStyle w:val="Hyperlink"/>
                <w:rFonts w:ascii="Sakkal Majalla" w:hAnsi="Sakkal Majalla" w:cs="Sakkal Majalla"/>
                <w:b/>
                <w:bCs/>
                <w:noProof/>
                <w:sz w:val="32"/>
                <w:szCs w:val="32"/>
              </w:rPr>
              <w:t>3.3.</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عينة الدراسة: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Toc224399688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54</w:t>
            </w:r>
            <w:r w:rsidR="00152456" w:rsidRPr="00152456">
              <w:rPr>
                <w:rFonts w:ascii="Sakkal Majalla" w:hAnsi="Sakkal Majalla" w:cs="Sakkal Majalla"/>
                <w:noProof/>
                <w:webHidden/>
                <w:sz w:val="32"/>
                <w:szCs w:val="32"/>
                <w:rtl/>
              </w:rPr>
              <w:fldChar w:fldCharType="end"/>
            </w:r>
          </w:hyperlink>
        </w:p>
        <w:p w14:paraId="6C763E6F" w14:textId="141EF2CD"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89" w:history="1">
            <w:r w:rsidR="00152456" w:rsidRPr="00152456">
              <w:rPr>
                <w:rStyle w:val="Hyperlink"/>
                <w:rFonts w:ascii="Sakkal Majalla" w:hAnsi="Sakkal Majalla" w:cs="Sakkal Majalla"/>
                <w:b/>
                <w:bCs/>
                <w:noProof/>
                <w:sz w:val="32"/>
                <w:szCs w:val="32"/>
                <w:rtl/>
              </w:rPr>
              <w:t>3.4.</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الأساليب الاحصائية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Toc224399689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54</w:t>
            </w:r>
            <w:r w:rsidR="00152456" w:rsidRPr="00152456">
              <w:rPr>
                <w:rFonts w:ascii="Sakkal Majalla" w:hAnsi="Sakkal Majalla" w:cs="Sakkal Majalla"/>
                <w:noProof/>
                <w:webHidden/>
                <w:sz w:val="32"/>
                <w:szCs w:val="32"/>
                <w:rtl/>
              </w:rPr>
              <w:fldChar w:fldCharType="end"/>
            </w:r>
          </w:hyperlink>
        </w:p>
        <w:p w14:paraId="0F460DA1" w14:textId="21A37C5C"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90" w:history="1">
            <w:r w:rsidR="00152456" w:rsidRPr="00152456">
              <w:rPr>
                <w:rStyle w:val="Hyperlink"/>
                <w:rFonts w:ascii="Sakkal Majalla" w:hAnsi="Sakkal Majalla" w:cs="Sakkal Majalla"/>
                <w:b/>
                <w:bCs/>
                <w:noProof/>
                <w:sz w:val="32"/>
                <w:szCs w:val="32"/>
                <w:rtl/>
              </w:rPr>
              <w:t>3.5.</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ادوات جمع البيانات:</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Toc224399690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54</w:t>
            </w:r>
            <w:r w:rsidR="00152456" w:rsidRPr="00152456">
              <w:rPr>
                <w:rFonts w:ascii="Sakkal Majalla" w:hAnsi="Sakkal Majalla" w:cs="Sakkal Majalla"/>
                <w:noProof/>
                <w:webHidden/>
                <w:sz w:val="32"/>
                <w:szCs w:val="32"/>
                <w:rtl/>
              </w:rPr>
              <w:fldChar w:fldCharType="end"/>
            </w:r>
          </w:hyperlink>
        </w:p>
        <w:p w14:paraId="0D85A325" w14:textId="0765CB73" w:rsidR="00152456" w:rsidRPr="00152456" w:rsidRDefault="00000000" w:rsidP="00152456">
          <w:pPr>
            <w:pStyle w:val="TOC2"/>
            <w:tabs>
              <w:tab w:val="left" w:pos="880"/>
              <w:tab w:val="right" w:leader="dot" w:pos="9016"/>
            </w:tabs>
            <w:spacing w:line="276" w:lineRule="auto"/>
            <w:jc w:val="mediumKashida"/>
            <w:rPr>
              <w:rFonts w:ascii="Sakkal Majalla" w:eastAsiaTheme="minorEastAsia" w:hAnsi="Sakkal Majalla" w:cs="Sakkal Majalla"/>
              <w:noProof/>
              <w:sz w:val="32"/>
              <w:szCs w:val="32"/>
              <w:rtl/>
            </w:rPr>
          </w:pPr>
          <w:hyperlink w:anchor="_Toc224399691" w:history="1">
            <w:r w:rsidR="00152456" w:rsidRPr="00152456">
              <w:rPr>
                <w:rStyle w:val="Hyperlink"/>
                <w:rFonts w:ascii="Sakkal Majalla" w:hAnsi="Sakkal Majalla" w:cs="Sakkal Majalla"/>
                <w:b/>
                <w:bCs/>
                <w:noProof/>
                <w:sz w:val="32"/>
                <w:szCs w:val="32"/>
              </w:rPr>
              <w:t>3.6.</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حدود الدراسة: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Toc224399691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59</w:t>
            </w:r>
            <w:r w:rsidR="00152456" w:rsidRPr="00152456">
              <w:rPr>
                <w:rFonts w:ascii="Sakkal Majalla" w:hAnsi="Sakkal Majalla" w:cs="Sakkal Majalla"/>
                <w:noProof/>
                <w:webHidden/>
                <w:sz w:val="32"/>
                <w:szCs w:val="32"/>
                <w:rtl/>
              </w:rPr>
              <w:fldChar w:fldCharType="end"/>
            </w:r>
          </w:hyperlink>
        </w:p>
        <w:p w14:paraId="5AD08B1F" w14:textId="52BFD3D3" w:rsidR="00152456" w:rsidRPr="00152456" w:rsidRDefault="00000000" w:rsidP="00152456">
          <w:pPr>
            <w:pStyle w:val="TOC2"/>
            <w:tabs>
              <w:tab w:val="left" w:pos="880"/>
              <w:tab w:val="right" w:leader="dot" w:pos="9016"/>
            </w:tabs>
            <w:spacing w:line="276" w:lineRule="auto"/>
            <w:jc w:val="mediumKashida"/>
            <w:rPr>
              <w:rFonts w:ascii="Sakkal Majalla" w:eastAsiaTheme="minorEastAsia" w:hAnsi="Sakkal Majalla" w:cs="Sakkal Majalla"/>
              <w:noProof/>
              <w:sz w:val="32"/>
              <w:szCs w:val="32"/>
              <w:rtl/>
            </w:rPr>
          </w:pPr>
          <w:hyperlink w:anchor="_Toc224399692" w:history="1">
            <w:r w:rsidR="00152456" w:rsidRPr="00152456">
              <w:rPr>
                <w:rStyle w:val="Hyperlink"/>
                <w:rFonts w:ascii="Sakkal Majalla" w:hAnsi="Sakkal Majalla" w:cs="Sakkal Majalla"/>
                <w:b/>
                <w:bCs/>
                <w:noProof/>
                <w:sz w:val="32"/>
                <w:szCs w:val="32"/>
              </w:rPr>
              <w:t>3.7.</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ثبات الاستمارة: -</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Toc224399692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59</w:t>
            </w:r>
            <w:r w:rsidR="00152456" w:rsidRPr="00152456">
              <w:rPr>
                <w:rFonts w:ascii="Sakkal Majalla" w:hAnsi="Sakkal Majalla" w:cs="Sakkal Majalla"/>
                <w:noProof/>
                <w:webHidden/>
                <w:sz w:val="32"/>
                <w:szCs w:val="32"/>
                <w:rtl/>
              </w:rPr>
              <w:fldChar w:fldCharType="end"/>
            </w:r>
          </w:hyperlink>
        </w:p>
        <w:p w14:paraId="0D760572" w14:textId="1B46B63F"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93" w:history="1">
            <w:r w:rsidR="00152456" w:rsidRPr="00152456">
              <w:rPr>
                <w:rStyle w:val="Hyperlink"/>
                <w:rFonts w:ascii="Sakkal Majalla" w:hAnsi="Sakkal Majalla" w:cs="Sakkal Majalla"/>
                <w:b/>
                <w:bCs/>
                <w:noProof/>
                <w:sz w:val="32"/>
                <w:szCs w:val="32"/>
                <w:rtl/>
              </w:rPr>
              <w:t>3.8.</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الأساليب الإحصائية المستخدمة: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Toc224399693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61</w:t>
            </w:r>
            <w:r w:rsidR="00152456" w:rsidRPr="00152456">
              <w:rPr>
                <w:rFonts w:ascii="Sakkal Majalla" w:hAnsi="Sakkal Majalla" w:cs="Sakkal Majalla"/>
                <w:noProof/>
                <w:webHidden/>
                <w:sz w:val="32"/>
                <w:szCs w:val="32"/>
                <w:rtl/>
              </w:rPr>
              <w:fldChar w:fldCharType="end"/>
            </w:r>
          </w:hyperlink>
        </w:p>
        <w:p w14:paraId="03BBB072" w14:textId="25C24B8D" w:rsidR="00152456" w:rsidRPr="00152456" w:rsidRDefault="00000000" w:rsidP="00152456">
          <w:pPr>
            <w:pStyle w:val="TOC1"/>
            <w:tabs>
              <w:tab w:val="left" w:pos="660"/>
              <w:tab w:val="right" w:leader="dot" w:pos="9016"/>
            </w:tabs>
            <w:spacing w:line="276" w:lineRule="auto"/>
            <w:jc w:val="mediumKashida"/>
            <w:rPr>
              <w:rFonts w:ascii="Sakkal Majalla" w:eastAsiaTheme="minorEastAsia" w:hAnsi="Sakkal Majalla" w:cs="Sakkal Majalla"/>
              <w:noProof/>
              <w:sz w:val="32"/>
              <w:szCs w:val="32"/>
              <w:rtl/>
            </w:rPr>
          </w:pPr>
          <w:hyperlink w:anchor="_Toc224399694" w:history="1">
            <w:r w:rsidR="00152456" w:rsidRPr="00152456">
              <w:rPr>
                <w:rStyle w:val="Hyperlink"/>
                <w:rFonts w:ascii="Sakkal Majalla" w:hAnsi="Sakkal Majalla" w:cs="Sakkal Majalla"/>
                <w:b/>
                <w:bCs/>
                <w:noProof/>
                <w:sz w:val="32"/>
                <w:szCs w:val="32"/>
                <w:rtl/>
              </w:rPr>
              <w:t>4.</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الفصل الرابع: عرض النتائج وتحليلها ومناقشتها</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Toc224399694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62</w:t>
            </w:r>
            <w:r w:rsidR="00152456" w:rsidRPr="00152456">
              <w:rPr>
                <w:rFonts w:ascii="Sakkal Majalla" w:hAnsi="Sakkal Majalla" w:cs="Sakkal Majalla"/>
                <w:noProof/>
                <w:webHidden/>
                <w:sz w:val="32"/>
                <w:szCs w:val="32"/>
                <w:rtl/>
              </w:rPr>
              <w:fldChar w:fldCharType="end"/>
            </w:r>
          </w:hyperlink>
        </w:p>
        <w:p w14:paraId="526CCA92" w14:textId="0C4ACF5D"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95" w:history="1">
            <w:r w:rsidR="00152456" w:rsidRPr="00152456">
              <w:rPr>
                <w:rStyle w:val="Hyperlink"/>
                <w:rFonts w:ascii="Sakkal Majalla" w:hAnsi="Sakkal Majalla" w:cs="Sakkal Majalla"/>
                <w:b/>
                <w:bCs/>
                <w:noProof/>
                <w:sz w:val="32"/>
                <w:szCs w:val="32"/>
                <w:rtl/>
                <w:lang/>
              </w:rPr>
              <w:t>4.1.</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lang/>
              </w:rPr>
              <w:t>تمهيد:</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Toc224399695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62</w:t>
            </w:r>
            <w:r w:rsidR="00152456" w:rsidRPr="00152456">
              <w:rPr>
                <w:rFonts w:ascii="Sakkal Majalla" w:hAnsi="Sakkal Majalla" w:cs="Sakkal Majalla"/>
                <w:noProof/>
                <w:webHidden/>
                <w:sz w:val="32"/>
                <w:szCs w:val="32"/>
                <w:rtl/>
              </w:rPr>
              <w:fldChar w:fldCharType="end"/>
            </w:r>
          </w:hyperlink>
        </w:p>
        <w:p w14:paraId="32A435FB" w14:textId="3B20D307"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96" w:history="1">
            <w:r w:rsidR="00152456" w:rsidRPr="00152456">
              <w:rPr>
                <w:rStyle w:val="Hyperlink"/>
                <w:rFonts w:ascii="Sakkal Majalla" w:hAnsi="Sakkal Majalla" w:cs="Sakkal Majalla"/>
                <w:b/>
                <w:bCs/>
                <w:noProof/>
                <w:sz w:val="32"/>
                <w:szCs w:val="32"/>
                <w:rtl/>
                <w:lang/>
              </w:rPr>
              <w:t>4.2.</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lang/>
              </w:rPr>
              <w:t>تحليل البيانات الأولية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Toc224399696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62</w:t>
            </w:r>
            <w:r w:rsidR="00152456" w:rsidRPr="00152456">
              <w:rPr>
                <w:rFonts w:ascii="Sakkal Majalla" w:hAnsi="Sakkal Majalla" w:cs="Sakkal Majalla"/>
                <w:noProof/>
                <w:webHidden/>
                <w:sz w:val="32"/>
                <w:szCs w:val="32"/>
                <w:rtl/>
              </w:rPr>
              <w:fldChar w:fldCharType="end"/>
            </w:r>
          </w:hyperlink>
        </w:p>
        <w:p w14:paraId="60B7AA16" w14:textId="15ECADDC"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97" w:history="1">
            <w:r w:rsidR="00152456" w:rsidRPr="00152456">
              <w:rPr>
                <w:rStyle w:val="Hyperlink"/>
                <w:rFonts w:ascii="Sakkal Majalla" w:hAnsi="Sakkal Majalla" w:cs="Sakkal Majalla"/>
                <w:b/>
                <w:bCs/>
                <w:noProof/>
                <w:sz w:val="32"/>
                <w:szCs w:val="32"/>
                <w:rtl/>
                <w:lang/>
              </w:rPr>
              <w:t>4.3.</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lang/>
              </w:rPr>
              <w:t>تحليل محاور الاستبيان</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Toc224399697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71</w:t>
            </w:r>
            <w:r w:rsidR="00152456" w:rsidRPr="00152456">
              <w:rPr>
                <w:rFonts w:ascii="Sakkal Majalla" w:hAnsi="Sakkal Majalla" w:cs="Sakkal Majalla"/>
                <w:noProof/>
                <w:webHidden/>
                <w:sz w:val="32"/>
                <w:szCs w:val="32"/>
                <w:rtl/>
              </w:rPr>
              <w:fldChar w:fldCharType="end"/>
            </w:r>
          </w:hyperlink>
        </w:p>
        <w:p w14:paraId="0104E7E9" w14:textId="4B8A61B9"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98" w:history="1">
            <w:r w:rsidR="00152456" w:rsidRPr="00152456">
              <w:rPr>
                <w:rStyle w:val="Hyperlink"/>
                <w:rFonts w:ascii="Sakkal Majalla" w:hAnsi="Sakkal Majalla" w:cs="Sakkal Majalla"/>
                <w:b/>
                <w:bCs/>
                <w:noProof/>
                <w:sz w:val="32"/>
                <w:szCs w:val="32"/>
                <w:rtl/>
                <w:lang/>
              </w:rPr>
              <w:t>4.4.</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lang/>
              </w:rPr>
              <w:t>اختبار الفرضيات</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Toc224399698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83</w:t>
            </w:r>
            <w:r w:rsidR="00152456" w:rsidRPr="00152456">
              <w:rPr>
                <w:rFonts w:ascii="Sakkal Majalla" w:hAnsi="Sakkal Majalla" w:cs="Sakkal Majalla"/>
                <w:noProof/>
                <w:webHidden/>
                <w:sz w:val="32"/>
                <w:szCs w:val="32"/>
                <w:rtl/>
              </w:rPr>
              <w:fldChar w:fldCharType="end"/>
            </w:r>
          </w:hyperlink>
        </w:p>
        <w:p w14:paraId="344187EC" w14:textId="549C8827" w:rsidR="00152456" w:rsidRPr="00152456" w:rsidRDefault="00000000" w:rsidP="00152456">
          <w:pPr>
            <w:pStyle w:val="TOC2"/>
            <w:tabs>
              <w:tab w:val="left" w:pos="1100"/>
              <w:tab w:val="right" w:leader="dot" w:pos="9016"/>
            </w:tabs>
            <w:spacing w:line="276" w:lineRule="auto"/>
            <w:jc w:val="mediumKashida"/>
            <w:rPr>
              <w:rFonts w:ascii="Sakkal Majalla" w:eastAsiaTheme="minorEastAsia" w:hAnsi="Sakkal Majalla" w:cs="Sakkal Majalla"/>
              <w:noProof/>
              <w:sz w:val="32"/>
              <w:szCs w:val="32"/>
              <w:rtl/>
            </w:rPr>
          </w:pPr>
          <w:hyperlink w:anchor="_Toc224399699" w:history="1">
            <w:r w:rsidR="00152456" w:rsidRPr="00152456">
              <w:rPr>
                <w:rStyle w:val="Hyperlink"/>
                <w:rFonts w:ascii="Sakkal Majalla" w:hAnsi="Sakkal Majalla" w:cs="Sakkal Majalla"/>
                <w:b/>
                <w:bCs/>
                <w:noProof/>
                <w:sz w:val="32"/>
                <w:szCs w:val="32"/>
                <w:rtl/>
              </w:rPr>
              <w:t>4.5.</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b/>
                <w:bCs/>
                <w:noProof/>
                <w:sz w:val="32"/>
                <w:szCs w:val="32"/>
                <w:rtl/>
              </w:rPr>
              <w:t>النتائج العامة والتوصيات</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Toc224399699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90</w:t>
            </w:r>
            <w:r w:rsidR="00152456" w:rsidRPr="00152456">
              <w:rPr>
                <w:rFonts w:ascii="Sakkal Majalla" w:hAnsi="Sakkal Majalla" w:cs="Sakkal Majalla"/>
                <w:noProof/>
                <w:webHidden/>
                <w:sz w:val="32"/>
                <w:szCs w:val="32"/>
                <w:rtl/>
              </w:rPr>
              <w:fldChar w:fldCharType="end"/>
            </w:r>
          </w:hyperlink>
        </w:p>
        <w:p w14:paraId="51083E01" w14:textId="328662E0" w:rsidR="00152456" w:rsidRPr="00152456" w:rsidRDefault="00000000" w:rsidP="00152456">
          <w:pPr>
            <w:pStyle w:val="TOC3"/>
            <w:tabs>
              <w:tab w:val="left" w:pos="1760"/>
              <w:tab w:val="right" w:leader="dot" w:pos="9016"/>
            </w:tabs>
            <w:spacing w:line="276" w:lineRule="auto"/>
            <w:jc w:val="mediumKashida"/>
            <w:rPr>
              <w:rFonts w:ascii="Sakkal Majalla" w:eastAsiaTheme="minorEastAsia" w:hAnsi="Sakkal Majalla" w:cs="Sakkal Majalla"/>
              <w:noProof/>
              <w:sz w:val="32"/>
              <w:szCs w:val="32"/>
              <w:rtl/>
            </w:rPr>
          </w:pPr>
          <w:hyperlink w:anchor="_Toc224399700" w:history="1">
            <w:r w:rsidR="00152456" w:rsidRPr="00152456">
              <w:rPr>
                <w:rStyle w:val="Hyperlink"/>
                <w:rFonts w:ascii="Sakkal Majalla" w:hAnsi="Sakkal Majalla" w:cs="Sakkal Majalla"/>
                <w:noProof/>
                <w:sz w:val="32"/>
                <w:szCs w:val="32"/>
                <w:rtl/>
                <w:lang/>
              </w:rPr>
              <w:t>4.5.1.</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noProof/>
                <w:sz w:val="32"/>
                <w:szCs w:val="32"/>
                <w:rtl/>
                <w:lang/>
              </w:rPr>
              <w:t>النتائج العامة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Toc224399700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90</w:t>
            </w:r>
            <w:r w:rsidR="00152456" w:rsidRPr="00152456">
              <w:rPr>
                <w:rFonts w:ascii="Sakkal Majalla" w:hAnsi="Sakkal Majalla" w:cs="Sakkal Majalla"/>
                <w:noProof/>
                <w:webHidden/>
                <w:sz w:val="32"/>
                <w:szCs w:val="32"/>
                <w:rtl/>
              </w:rPr>
              <w:fldChar w:fldCharType="end"/>
            </w:r>
          </w:hyperlink>
        </w:p>
        <w:p w14:paraId="443F8677" w14:textId="5FB39503" w:rsidR="00152456" w:rsidRPr="00152456" w:rsidRDefault="00000000" w:rsidP="00152456">
          <w:pPr>
            <w:pStyle w:val="TOC3"/>
            <w:tabs>
              <w:tab w:val="left" w:pos="1320"/>
              <w:tab w:val="right" w:leader="dot" w:pos="9016"/>
            </w:tabs>
            <w:spacing w:line="276" w:lineRule="auto"/>
            <w:jc w:val="mediumKashida"/>
            <w:rPr>
              <w:rFonts w:ascii="Sakkal Majalla" w:eastAsiaTheme="minorEastAsia" w:hAnsi="Sakkal Majalla" w:cs="Sakkal Majalla"/>
              <w:noProof/>
              <w:sz w:val="32"/>
              <w:szCs w:val="32"/>
              <w:rtl/>
            </w:rPr>
          </w:pPr>
          <w:hyperlink w:anchor="_Toc224399701" w:history="1">
            <w:r w:rsidR="00152456" w:rsidRPr="00152456">
              <w:rPr>
                <w:rStyle w:val="Hyperlink"/>
                <w:rFonts w:ascii="Sakkal Majalla" w:hAnsi="Sakkal Majalla" w:cs="Sakkal Majalla"/>
                <w:noProof/>
                <w:sz w:val="32"/>
                <w:szCs w:val="32"/>
                <w:lang/>
              </w:rPr>
              <w:t>4.5.2.</w:t>
            </w:r>
            <w:r w:rsidR="00152456" w:rsidRPr="00152456">
              <w:rPr>
                <w:rFonts w:ascii="Sakkal Majalla" w:eastAsiaTheme="minorEastAsia" w:hAnsi="Sakkal Majalla" w:cs="Sakkal Majalla"/>
                <w:noProof/>
                <w:sz w:val="32"/>
                <w:szCs w:val="32"/>
                <w:rtl/>
              </w:rPr>
              <w:tab/>
            </w:r>
            <w:r w:rsidR="00152456" w:rsidRPr="00152456">
              <w:rPr>
                <w:rStyle w:val="Hyperlink"/>
                <w:rFonts w:ascii="Sakkal Majalla" w:hAnsi="Sakkal Majalla" w:cs="Sakkal Majalla"/>
                <w:noProof/>
                <w:sz w:val="32"/>
                <w:szCs w:val="32"/>
                <w:rtl/>
              </w:rPr>
              <w:t>التوصيات</w:t>
            </w:r>
            <w:r w:rsidR="00152456" w:rsidRPr="00152456">
              <w:rPr>
                <w:rStyle w:val="Hyperlink"/>
                <w:rFonts w:ascii="Sakkal Majalla" w:hAnsi="Sakkal Majalla" w:cs="Sakkal Majalla"/>
                <w:noProof/>
                <w:sz w:val="32"/>
                <w:szCs w:val="32"/>
                <w:lang/>
              </w:rPr>
              <w:t>:</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Toc224399701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91</w:t>
            </w:r>
            <w:r w:rsidR="00152456" w:rsidRPr="00152456">
              <w:rPr>
                <w:rFonts w:ascii="Sakkal Majalla" w:hAnsi="Sakkal Majalla" w:cs="Sakkal Majalla"/>
                <w:noProof/>
                <w:webHidden/>
                <w:sz w:val="32"/>
                <w:szCs w:val="32"/>
                <w:rtl/>
              </w:rPr>
              <w:fldChar w:fldCharType="end"/>
            </w:r>
          </w:hyperlink>
        </w:p>
        <w:p w14:paraId="54165A25" w14:textId="4E257FEC" w:rsidR="00152456" w:rsidRPr="00152456" w:rsidRDefault="00000000" w:rsidP="00152456">
          <w:pPr>
            <w:pStyle w:val="TOC2"/>
            <w:tabs>
              <w:tab w:val="right" w:leader="dot" w:pos="9016"/>
            </w:tabs>
            <w:spacing w:line="276" w:lineRule="auto"/>
            <w:jc w:val="mediumKashida"/>
            <w:rPr>
              <w:rFonts w:ascii="Sakkal Majalla" w:eastAsiaTheme="minorEastAsia" w:hAnsi="Sakkal Majalla" w:cs="Sakkal Majalla"/>
              <w:noProof/>
              <w:sz w:val="32"/>
              <w:szCs w:val="32"/>
              <w:rtl/>
            </w:rPr>
          </w:pPr>
          <w:hyperlink w:anchor="_Toc224399702" w:history="1">
            <w:r w:rsidR="00152456" w:rsidRPr="00152456">
              <w:rPr>
                <w:rStyle w:val="Hyperlink"/>
                <w:rFonts w:ascii="Sakkal Majalla" w:hAnsi="Sakkal Majalla" w:cs="Sakkal Majalla"/>
                <w:b/>
                <w:bCs/>
                <w:noProof/>
                <w:sz w:val="32"/>
                <w:szCs w:val="32"/>
                <w:rtl/>
              </w:rPr>
              <w:t>المراجع:</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Toc224399702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92</w:t>
            </w:r>
            <w:r w:rsidR="00152456" w:rsidRPr="00152456">
              <w:rPr>
                <w:rFonts w:ascii="Sakkal Majalla" w:hAnsi="Sakkal Majalla" w:cs="Sakkal Majalla"/>
                <w:noProof/>
                <w:webHidden/>
                <w:sz w:val="32"/>
                <w:szCs w:val="32"/>
                <w:rtl/>
              </w:rPr>
              <w:fldChar w:fldCharType="end"/>
            </w:r>
          </w:hyperlink>
        </w:p>
        <w:p w14:paraId="788D3240" w14:textId="7126B280" w:rsidR="00152456" w:rsidRPr="00152456" w:rsidRDefault="00000000" w:rsidP="00152456">
          <w:pPr>
            <w:pStyle w:val="TOC2"/>
            <w:tabs>
              <w:tab w:val="right" w:leader="dot" w:pos="9016"/>
            </w:tabs>
            <w:spacing w:line="276" w:lineRule="auto"/>
            <w:jc w:val="mediumKashida"/>
            <w:rPr>
              <w:rFonts w:ascii="Sakkal Majalla" w:eastAsiaTheme="minorEastAsia" w:hAnsi="Sakkal Majalla" w:cs="Sakkal Majalla"/>
              <w:noProof/>
              <w:sz w:val="32"/>
              <w:szCs w:val="32"/>
              <w:rtl/>
            </w:rPr>
          </w:pPr>
          <w:hyperlink w:anchor="_Toc224399703" w:history="1">
            <w:r w:rsidR="00152456" w:rsidRPr="00152456">
              <w:rPr>
                <w:rStyle w:val="Hyperlink"/>
                <w:rFonts w:ascii="Sakkal Majalla" w:hAnsi="Sakkal Majalla" w:cs="Sakkal Majalla"/>
                <w:noProof/>
                <w:sz w:val="32"/>
                <w:szCs w:val="32"/>
                <w:rtl/>
              </w:rPr>
              <w:t>أولا.. المراجع العربية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Toc224399703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92</w:t>
            </w:r>
            <w:r w:rsidR="00152456" w:rsidRPr="00152456">
              <w:rPr>
                <w:rFonts w:ascii="Sakkal Majalla" w:hAnsi="Sakkal Majalla" w:cs="Sakkal Majalla"/>
                <w:noProof/>
                <w:webHidden/>
                <w:sz w:val="32"/>
                <w:szCs w:val="32"/>
                <w:rtl/>
              </w:rPr>
              <w:fldChar w:fldCharType="end"/>
            </w:r>
          </w:hyperlink>
        </w:p>
        <w:p w14:paraId="5BCDC845" w14:textId="710B5F12" w:rsidR="00152456" w:rsidRPr="00152456" w:rsidRDefault="00000000" w:rsidP="00152456">
          <w:pPr>
            <w:pStyle w:val="TOC2"/>
            <w:tabs>
              <w:tab w:val="right" w:leader="dot" w:pos="9016"/>
            </w:tabs>
            <w:spacing w:line="276" w:lineRule="auto"/>
            <w:jc w:val="mediumKashida"/>
            <w:rPr>
              <w:rFonts w:ascii="Sakkal Majalla" w:eastAsiaTheme="minorEastAsia" w:hAnsi="Sakkal Majalla" w:cs="Sakkal Majalla"/>
              <w:noProof/>
              <w:sz w:val="32"/>
              <w:szCs w:val="32"/>
              <w:rtl/>
            </w:rPr>
          </w:pPr>
          <w:hyperlink w:anchor="_Toc224399704" w:history="1">
            <w:r w:rsidR="00152456" w:rsidRPr="00152456">
              <w:rPr>
                <w:rStyle w:val="Hyperlink"/>
                <w:rFonts w:ascii="Sakkal Majalla" w:hAnsi="Sakkal Majalla" w:cs="Sakkal Majalla"/>
                <w:noProof/>
                <w:sz w:val="32"/>
                <w:szCs w:val="32"/>
                <w:rtl/>
                <w:lang/>
              </w:rPr>
              <w:t>ثانيا</w:t>
            </w:r>
            <w:r w:rsidR="00152456" w:rsidRPr="00152456">
              <w:rPr>
                <w:rStyle w:val="Hyperlink"/>
                <w:rFonts w:ascii="Sakkal Majalla" w:hAnsi="Sakkal Majalla" w:cs="Sakkal Majalla"/>
                <w:noProof/>
                <w:sz w:val="32"/>
                <w:szCs w:val="32"/>
                <w:rtl/>
                <w:lang w:bidi="ar-EG"/>
              </w:rPr>
              <w:t xml:space="preserve">.. </w:t>
            </w:r>
            <w:r w:rsidR="00152456" w:rsidRPr="00152456">
              <w:rPr>
                <w:rStyle w:val="Hyperlink"/>
                <w:rFonts w:ascii="Sakkal Majalla" w:hAnsi="Sakkal Majalla" w:cs="Sakkal Majalla"/>
                <w:noProof/>
                <w:sz w:val="32"/>
                <w:szCs w:val="32"/>
                <w:rtl/>
                <w:lang/>
              </w:rPr>
              <w:t>المراجع</w:t>
            </w:r>
            <w:r w:rsidR="00152456" w:rsidRPr="00152456">
              <w:rPr>
                <w:rStyle w:val="Hyperlink"/>
                <w:rFonts w:ascii="Sakkal Majalla" w:hAnsi="Sakkal Majalla" w:cs="Sakkal Majalla"/>
                <w:noProof/>
                <w:sz w:val="32"/>
                <w:szCs w:val="32"/>
                <w:rtl/>
                <w:lang w:bidi="ar-EG"/>
              </w:rPr>
              <w:t xml:space="preserve"> </w:t>
            </w:r>
            <w:r w:rsidR="00152456" w:rsidRPr="00152456">
              <w:rPr>
                <w:rStyle w:val="Hyperlink"/>
                <w:rFonts w:ascii="Sakkal Majalla" w:hAnsi="Sakkal Majalla" w:cs="Sakkal Majalla"/>
                <w:noProof/>
                <w:sz w:val="32"/>
                <w:szCs w:val="32"/>
                <w:rtl/>
                <w:lang/>
              </w:rPr>
              <w:t>الأجنبية</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Toc224399704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97</w:t>
            </w:r>
            <w:r w:rsidR="00152456" w:rsidRPr="00152456">
              <w:rPr>
                <w:rFonts w:ascii="Sakkal Majalla" w:hAnsi="Sakkal Majalla" w:cs="Sakkal Majalla"/>
                <w:noProof/>
                <w:webHidden/>
                <w:sz w:val="32"/>
                <w:szCs w:val="32"/>
                <w:rtl/>
              </w:rPr>
              <w:fldChar w:fldCharType="end"/>
            </w:r>
          </w:hyperlink>
        </w:p>
        <w:p w14:paraId="0088E533" w14:textId="48C1B527" w:rsidR="00152456" w:rsidRPr="00152456" w:rsidRDefault="00000000" w:rsidP="00152456">
          <w:pPr>
            <w:pStyle w:val="TOC1"/>
            <w:tabs>
              <w:tab w:val="right" w:leader="dot" w:pos="9016"/>
            </w:tabs>
            <w:spacing w:line="276" w:lineRule="auto"/>
            <w:jc w:val="mediumKashida"/>
            <w:rPr>
              <w:rFonts w:ascii="Sakkal Majalla" w:eastAsiaTheme="minorEastAsia" w:hAnsi="Sakkal Majalla" w:cs="Sakkal Majalla"/>
              <w:noProof/>
              <w:sz w:val="32"/>
              <w:szCs w:val="32"/>
              <w:rtl/>
            </w:rPr>
          </w:pPr>
          <w:hyperlink w:anchor="_Toc224399705" w:history="1">
            <w:r w:rsidR="00152456" w:rsidRPr="00152456">
              <w:rPr>
                <w:rStyle w:val="Hyperlink"/>
                <w:rFonts w:ascii="Sakkal Majalla" w:hAnsi="Sakkal Majalla" w:cs="Sakkal Majalla"/>
                <w:b/>
                <w:bCs/>
                <w:noProof/>
                <w:sz w:val="32"/>
                <w:szCs w:val="32"/>
                <w:rtl/>
                <w:lang w:bidi="ar-EG"/>
              </w:rPr>
              <w:t>الملاحق</w:t>
            </w:r>
            <w:r w:rsidR="00152456" w:rsidRPr="00152456">
              <w:rPr>
                <w:rFonts w:ascii="Sakkal Majalla" w:hAnsi="Sakkal Majalla" w:cs="Sakkal Majalla"/>
                <w:noProof/>
                <w:webHidden/>
                <w:sz w:val="32"/>
                <w:szCs w:val="32"/>
                <w:rtl/>
              </w:rPr>
              <w:tab/>
            </w:r>
            <w:r w:rsidR="00152456" w:rsidRPr="00152456">
              <w:rPr>
                <w:rFonts w:ascii="Sakkal Majalla" w:hAnsi="Sakkal Majalla" w:cs="Sakkal Majalla"/>
                <w:noProof/>
                <w:webHidden/>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Toc224399705 \h</w:instrText>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tl/>
              </w:rPr>
            </w:r>
            <w:r w:rsidR="00152456" w:rsidRPr="00152456">
              <w:rPr>
                <w:rFonts w:ascii="Sakkal Majalla" w:hAnsi="Sakkal Majalla" w:cs="Sakkal Majalla"/>
                <w:noProof/>
                <w:webHidden/>
                <w:sz w:val="32"/>
                <w:szCs w:val="32"/>
                <w:rtl/>
              </w:rPr>
              <w:fldChar w:fldCharType="separate"/>
            </w:r>
            <w:r w:rsidR="00EE02FE">
              <w:rPr>
                <w:rFonts w:ascii="Sakkal Majalla" w:hAnsi="Sakkal Majalla" w:cs="Sakkal Majalla"/>
                <w:noProof/>
                <w:webHidden/>
                <w:sz w:val="32"/>
                <w:szCs w:val="32"/>
                <w:rtl/>
              </w:rPr>
              <w:t>99</w:t>
            </w:r>
            <w:r w:rsidR="00152456" w:rsidRPr="00152456">
              <w:rPr>
                <w:rFonts w:ascii="Sakkal Majalla" w:hAnsi="Sakkal Majalla" w:cs="Sakkal Majalla"/>
                <w:noProof/>
                <w:webHidden/>
                <w:sz w:val="32"/>
                <w:szCs w:val="32"/>
                <w:rtl/>
              </w:rPr>
              <w:fldChar w:fldCharType="end"/>
            </w:r>
          </w:hyperlink>
        </w:p>
        <w:p w14:paraId="6B63F24E" w14:textId="4B4EC13E" w:rsidR="005A73B6" w:rsidRPr="00152456" w:rsidRDefault="00846533" w:rsidP="00152456">
          <w:pPr>
            <w:spacing w:line="276" w:lineRule="auto"/>
            <w:ind w:firstLine="296"/>
            <w:jc w:val="mediumKashida"/>
            <w:rPr>
              <w:rFonts w:ascii="Sakkal Majalla" w:hAnsi="Sakkal Majalla" w:cs="Sakkal Majalla"/>
              <w:sz w:val="32"/>
              <w:szCs w:val="32"/>
              <w:rtl/>
            </w:rPr>
          </w:pPr>
          <w:r w:rsidRPr="00152456">
            <w:rPr>
              <w:rFonts w:ascii="Sakkal Majalla" w:hAnsi="Sakkal Majalla" w:cs="Sakkal Majalla"/>
              <w:b/>
              <w:bCs/>
              <w:noProof/>
              <w:sz w:val="32"/>
              <w:szCs w:val="32"/>
            </w:rPr>
            <w:fldChar w:fldCharType="end"/>
          </w:r>
        </w:p>
      </w:sdtContent>
    </w:sdt>
    <w:p w14:paraId="3702D60C" w14:textId="77777777" w:rsidR="00D503DD" w:rsidRDefault="00D503DD" w:rsidP="00A779DD">
      <w:pPr>
        <w:spacing w:line="276" w:lineRule="auto"/>
        <w:ind w:firstLine="296"/>
        <w:jc w:val="center"/>
        <w:rPr>
          <w:rFonts w:ascii="Sakkal Majalla" w:hAnsi="Sakkal Majalla" w:cs="Sakkal Majalla"/>
          <w:b/>
          <w:bCs/>
          <w:sz w:val="32"/>
          <w:szCs w:val="32"/>
          <w:rtl/>
          <w:lang/>
        </w:rPr>
      </w:pPr>
    </w:p>
    <w:p w14:paraId="7726965F" w14:textId="3D0D0197" w:rsidR="005A73B6" w:rsidRPr="00152456" w:rsidRDefault="00707CA1" w:rsidP="00152456">
      <w:pPr>
        <w:spacing w:line="360" w:lineRule="auto"/>
        <w:ind w:firstLine="296"/>
        <w:jc w:val="center"/>
        <w:rPr>
          <w:rFonts w:ascii="Sakkal Majalla" w:hAnsi="Sakkal Majalla" w:cs="Sakkal Majalla"/>
          <w:b/>
          <w:bCs/>
          <w:sz w:val="32"/>
          <w:szCs w:val="32"/>
          <w:rtl/>
          <w:lang/>
        </w:rPr>
      </w:pPr>
      <w:r w:rsidRPr="00AB634B">
        <w:rPr>
          <w:rFonts w:ascii="Sakkal Majalla" w:hAnsi="Sakkal Majalla" w:cs="Sakkal Majalla"/>
          <w:b/>
          <w:bCs/>
          <w:sz w:val="32"/>
          <w:szCs w:val="32"/>
          <w:rtl/>
          <w:lang/>
        </w:rPr>
        <w:t>فهرس الجداول</w:t>
      </w:r>
    </w:p>
    <w:p w14:paraId="5E9AF112" w14:textId="1807B01E" w:rsidR="00152456" w:rsidRPr="00152456" w:rsidRDefault="00707CA1"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r w:rsidRPr="00152456">
        <w:rPr>
          <w:rFonts w:ascii="Sakkal Majalla" w:hAnsi="Sakkal Majalla" w:cs="Sakkal Majalla"/>
          <w:b/>
          <w:bCs/>
          <w:sz w:val="32"/>
          <w:szCs w:val="32"/>
          <w:rtl/>
          <w:lang/>
        </w:rPr>
        <w:fldChar w:fldCharType="begin"/>
      </w:r>
      <w:r w:rsidRPr="00152456">
        <w:rPr>
          <w:rFonts w:ascii="Sakkal Majalla" w:hAnsi="Sakkal Majalla" w:cs="Sakkal Majalla"/>
          <w:b/>
          <w:bCs/>
          <w:sz w:val="32"/>
          <w:szCs w:val="32"/>
          <w:rtl/>
          <w:lang/>
        </w:rPr>
        <w:instrText xml:space="preserve"> </w:instrText>
      </w:r>
      <w:r w:rsidRPr="00152456">
        <w:rPr>
          <w:rFonts w:ascii="Sakkal Majalla" w:hAnsi="Sakkal Majalla" w:cs="Sakkal Majalla"/>
          <w:b/>
          <w:bCs/>
          <w:sz w:val="32"/>
          <w:szCs w:val="32"/>
          <w:lang/>
        </w:rPr>
        <w:instrText xml:space="preserve">TOC </w:instrText>
      </w:r>
      <w:r w:rsidRPr="00152456">
        <w:rPr>
          <w:rFonts w:ascii="Sakkal Majalla" w:hAnsi="Sakkal Majalla" w:cs="Sakkal Majalla"/>
          <w:b/>
          <w:bCs/>
          <w:sz w:val="32"/>
          <w:szCs w:val="32"/>
          <w:rtl/>
          <w:lang/>
        </w:rPr>
        <w:instrText>\</w:instrText>
      </w:r>
      <w:r w:rsidRPr="00152456">
        <w:rPr>
          <w:rFonts w:ascii="Sakkal Majalla" w:hAnsi="Sakkal Majalla" w:cs="Sakkal Majalla"/>
          <w:b/>
          <w:bCs/>
          <w:sz w:val="32"/>
          <w:szCs w:val="32"/>
          <w:lang/>
        </w:rPr>
        <w:instrText>h \z \c "</w:instrText>
      </w:r>
      <w:r w:rsidRPr="00152456">
        <w:rPr>
          <w:rFonts w:ascii="Sakkal Majalla" w:hAnsi="Sakkal Majalla" w:cs="Sakkal Majalla"/>
          <w:b/>
          <w:bCs/>
          <w:sz w:val="32"/>
          <w:szCs w:val="32"/>
          <w:rtl/>
          <w:lang/>
        </w:rPr>
        <w:instrText xml:space="preserve">جدول" </w:instrText>
      </w:r>
      <w:r w:rsidRPr="00152456">
        <w:rPr>
          <w:rFonts w:ascii="Sakkal Majalla" w:hAnsi="Sakkal Majalla" w:cs="Sakkal Majalla"/>
          <w:b/>
          <w:bCs/>
          <w:sz w:val="32"/>
          <w:szCs w:val="32"/>
          <w:rtl/>
          <w:lang/>
        </w:rPr>
        <w:fldChar w:fldCharType="separate"/>
      </w:r>
      <w:hyperlink w:anchor="_Toc224399707" w:history="1">
        <w:r w:rsidR="00152456" w:rsidRPr="00152456">
          <w:rPr>
            <w:rStyle w:val="Hyperlink"/>
            <w:rFonts w:ascii="Sakkal Majalla" w:hAnsi="Sakkal Majalla" w:cs="Sakkal Majalla"/>
            <w:b/>
            <w:bCs/>
            <w:noProof/>
            <w:sz w:val="32"/>
            <w:szCs w:val="32"/>
            <w:rtl/>
          </w:rPr>
          <w:t>جدول 1</w:t>
        </w:r>
        <w:r w:rsidR="00152456" w:rsidRPr="00152456">
          <w:rPr>
            <w:rStyle w:val="Hyperlink"/>
            <w:rFonts w:ascii="Sakkal Majalla" w:hAnsi="Sakkal Majalla" w:cs="Sakkal Majalla"/>
            <w:b/>
            <w:bCs/>
            <w:noProof/>
            <w:sz w:val="32"/>
            <w:szCs w:val="32"/>
            <w:rtl/>
            <w:lang/>
          </w:rPr>
          <w:t xml:space="preserve"> درجات مقياس ليكرت الخماسي</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Toc224399707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56</w:t>
        </w:r>
        <w:r w:rsidR="00152456" w:rsidRPr="00152456">
          <w:rPr>
            <w:rStyle w:val="Hyperlink"/>
            <w:rFonts w:ascii="Sakkal Majalla" w:hAnsi="Sakkal Majalla" w:cs="Sakkal Majalla"/>
            <w:noProof/>
            <w:sz w:val="32"/>
            <w:szCs w:val="32"/>
            <w:rtl/>
          </w:rPr>
          <w:fldChar w:fldCharType="end"/>
        </w:r>
      </w:hyperlink>
    </w:p>
    <w:p w14:paraId="791F312A" w14:textId="5C576529"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08" w:history="1">
        <w:r w:rsidR="00152456" w:rsidRPr="00152456">
          <w:rPr>
            <w:rStyle w:val="Hyperlink"/>
            <w:rFonts w:ascii="Sakkal Majalla" w:hAnsi="Sakkal Majalla" w:cs="Sakkal Majalla"/>
            <w:b/>
            <w:bCs/>
            <w:noProof/>
            <w:sz w:val="32"/>
            <w:szCs w:val="32"/>
            <w:rtl/>
          </w:rPr>
          <w:t>جدول 2</w:t>
        </w:r>
        <w:r w:rsidR="00152456" w:rsidRPr="00152456">
          <w:rPr>
            <w:rStyle w:val="Hyperlink"/>
            <w:rFonts w:ascii="Sakkal Majalla" w:hAnsi="Sakkal Majalla" w:cs="Sakkal Majalla"/>
            <w:b/>
            <w:bCs/>
            <w:noProof/>
            <w:sz w:val="32"/>
            <w:szCs w:val="32"/>
            <w:rtl/>
            <w:lang w:bidi="ar-EG"/>
          </w:rPr>
          <w:t xml:space="preserve"> معيار الحكم على النتائج</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Toc224399708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56</w:t>
        </w:r>
        <w:r w:rsidR="00152456" w:rsidRPr="00152456">
          <w:rPr>
            <w:rStyle w:val="Hyperlink"/>
            <w:rFonts w:ascii="Sakkal Majalla" w:hAnsi="Sakkal Majalla" w:cs="Sakkal Majalla"/>
            <w:noProof/>
            <w:sz w:val="32"/>
            <w:szCs w:val="32"/>
            <w:rtl/>
          </w:rPr>
          <w:fldChar w:fldCharType="end"/>
        </w:r>
      </w:hyperlink>
    </w:p>
    <w:p w14:paraId="3CAE16E3" w14:textId="277EE81B"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09" w:history="1">
        <w:r w:rsidR="00152456" w:rsidRPr="00152456">
          <w:rPr>
            <w:rStyle w:val="Hyperlink"/>
            <w:rFonts w:ascii="Sakkal Majalla" w:hAnsi="Sakkal Majalla" w:cs="Sakkal Majalla"/>
            <w:noProof/>
            <w:sz w:val="32"/>
            <w:szCs w:val="32"/>
            <w:rtl/>
          </w:rPr>
          <w:t>جدول 3</w:t>
        </w:r>
        <w:r w:rsidR="00152456" w:rsidRPr="00152456">
          <w:rPr>
            <w:rStyle w:val="Hyperlink"/>
            <w:rFonts w:ascii="Sakkal Majalla" w:hAnsi="Sakkal Majalla" w:cs="Sakkal Majalla"/>
            <w:noProof/>
            <w:sz w:val="32"/>
            <w:szCs w:val="32"/>
            <w:rtl/>
            <w:lang w:bidi="ar-EG"/>
          </w:rPr>
          <w:t xml:space="preserve"> توزيع فقرات الاستبانة على متغير برامج تحسين الجودة</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Toc224399709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57</w:t>
        </w:r>
        <w:r w:rsidR="00152456" w:rsidRPr="00152456">
          <w:rPr>
            <w:rStyle w:val="Hyperlink"/>
            <w:rFonts w:ascii="Sakkal Majalla" w:hAnsi="Sakkal Majalla" w:cs="Sakkal Majalla"/>
            <w:noProof/>
            <w:sz w:val="32"/>
            <w:szCs w:val="32"/>
            <w:rtl/>
          </w:rPr>
          <w:fldChar w:fldCharType="end"/>
        </w:r>
      </w:hyperlink>
    </w:p>
    <w:p w14:paraId="7DB0DB67" w14:textId="38B28A59"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10" w:history="1">
        <w:r w:rsidR="00152456" w:rsidRPr="00152456">
          <w:rPr>
            <w:rStyle w:val="Hyperlink"/>
            <w:rFonts w:ascii="Sakkal Majalla" w:hAnsi="Sakkal Majalla" w:cs="Sakkal Majalla"/>
            <w:noProof/>
            <w:sz w:val="32"/>
            <w:szCs w:val="32"/>
            <w:rtl/>
          </w:rPr>
          <w:t>جدول 4</w:t>
        </w:r>
        <w:r w:rsidR="00152456" w:rsidRPr="00152456">
          <w:rPr>
            <w:rStyle w:val="Hyperlink"/>
            <w:rFonts w:ascii="Sakkal Majalla" w:hAnsi="Sakkal Majalla" w:cs="Sakkal Majalla"/>
            <w:noProof/>
            <w:sz w:val="32"/>
            <w:szCs w:val="32"/>
            <w:rtl/>
            <w:lang/>
          </w:rPr>
          <w:t xml:space="preserve"> عبارات المحور الثاني</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Toc224399710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58</w:t>
        </w:r>
        <w:r w:rsidR="00152456" w:rsidRPr="00152456">
          <w:rPr>
            <w:rStyle w:val="Hyperlink"/>
            <w:rFonts w:ascii="Sakkal Majalla" w:hAnsi="Sakkal Majalla" w:cs="Sakkal Majalla"/>
            <w:noProof/>
            <w:sz w:val="32"/>
            <w:szCs w:val="32"/>
            <w:rtl/>
          </w:rPr>
          <w:fldChar w:fldCharType="end"/>
        </w:r>
      </w:hyperlink>
    </w:p>
    <w:p w14:paraId="04DDEF90" w14:textId="1E9F4C7D"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11" w:history="1">
        <w:r w:rsidR="00152456" w:rsidRPr="00152456">
          <w:rPr>
            <w:rStyle w:val="Hyperlink"/>
            <w:rFonts w:ascii="Sakkal Majalla" w:hAnsi="Sakkal Majalla" w:cs="Sakkal Majalla"/>
            <w:b/>
            <w:bCs/>
            <w:noProof/>
            <w:sz w:val="32"/>
            <w:szCs w:val="32"/>
            <w:rtl/>
          </w:rPr>
          <w:t>جدول 5</w:t>
        </w:r>
        <w:r w:rsidR="00152456" w:rsidRPr="00152456">
          <w:rPr>
            <w:rStyle w:val="Hyperlink"/>
            <w:rFonts w:ascii="Sakkal Majalla" w:hAnsi="Sakkal Majalla" w:cs="Sakkal Majalla"/>
            <w:b/>
            <w:bCs/>
            <w:noProof/>
            <w:sz w:val="32"/>
            <w:szCs w:val="32"/>
            <w:rtl/>
            <w:lang/>
          </w:rPr>
          <w:t xml:space="preserve"> معامل ثبات كل بعد والثبات الكلي للاستمارة ( الفا كرونباخ )</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Toc224399711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59</w:t>
        </w:r>
        <w:r w:rsidR="00152456" w:rsidRPr="00152456">
          <w:rPr>
            <w:rStyle w:val="Hyperlink"/>
            <w:rFonts w:ascii="Sakkal Majalla" w:hAnsi="Sakkal Majalla" w:cs="Sakkal Majalla"/>
            <w:noProof/>
            <w:sz w:val="32"/>
            <w:szCs w:val="32"/>
            <w:rtl/>
          </w:rPr>
          <w:fldChar w:fldCharType="end"/>
        </w:r>
      </w:hyperlink>
    </w:p>
    <w:p w14:paraId="513C2594" w14:textId="7DA30F86"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12" w:history="1">
        <w:r w:rsidR="00152456" w:rsidRPr="00152456">
          <w:rPr>
            <w:rStyle w:val="Hyperlink"/>
            <w:rFonts w:ascii="Sakkal Majalla" w:hAnsi="Sakkal Majalla" w:cs="Sakkal Majalla"/>
            <w:b/>
            <w:bCs/>
            <w:noProof/>
            <w:sz w:val="32"/>
            <w:szCs w:val="32"/>
            <w:rtl/>
          </w:rPr>
          <w:t>جدول 6</w:t>
        </w:r>
        <w:r w:rsidR="00152456" w:rsidRPr="00152456">
          <w:rPr>
            <w:rStyle w:val="Hyperlink"/>
            <w:rFonts w:ascii="Sakkal Majalla" w:hAnsi="Sakkal Majalla" w:cs="Sakkal Majalla"/>
            <w:b/>
            <w:bCs/>
            <w:noProof/>
            <w:sz w:val="32"/>
            <w:szCs w:val="32"/>
            <w:rtl/>
            <w:lang w:bidi="ar-EG"/>
          </w:rPr>
          <w:t xml:space="preserve"> توزيع العينة طبقا لمتغير الجنس</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Toc224399712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62</w:t>
        </w:r>
        <w:r w:rsidR="00152456" w:rsidRPr="00152456">
          <w:rPr>
            <w:rStyle w:val="Hyperlink"/>
            <w:rFonts w:ascii="Sakkal Majalla" w:hAnsi="Sakkal Majalla" w:cs="Sakkal Majalla"/>
            <w:noProof/>
            <w:sz w:val="32"/>
            <w:szCs w:val="32"/>
            <w:rtl/>
          </w:rPr>
          <w:fldChar w:fldCharType="end"/>
        </w:r>
      </w:hyperlink>
    </w:p>
    <w:p w14:paraId="0B7A766F" w14:textId="18C029C8"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13" w:history="1">
        <w:r w:rsidR="00152456" w:rsidRPr="00152456">
          <w:rPr>
            <w:rStyle w:val="Hyperlink"/>
            <w:rFonts w:ascii="Sakkal Majalla" w:hAnsi="Sakkal Majalla" w:cs="Sakkal Majalla"/>
            <w:noProof/>
            <w:sz w:val="32"/>
            <w:szCs w:val="32"/>
            <w:rtl/>
          </w:rPr>
          <w:t>جدول 7</w:t>
        </w:r>
        <w:r w:rsidR="00152456" w:rsidRPr="00152456">
          <w:rPr>
            <w:rStyle w:val="Hyperlink"/>
            <w:rFonts w:ascii="Sakkal Majalla" w:hAnsi="Sakkal Majalla" w:cs="Sakkal Majalla"/>
            <w:noProof/>
            <w:sz w:val="32"/>
            <w:szCs w:val="32"/>
            <w:rtl/>
            <w:lang w:bidi="ar-EG"/>
          </w:rPr>
          <w:t xml:space="preserve"> توزيع العينة طبقا لمتغير العمر</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Toc224399713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64</w:t>
        </w:r>
        <w:r w:rsidR="00152456" w:rsidRPr="00152456">
          <w:rPr>
            <w:rStyle w:val="Hyperlink"/>
            <w:rFonts w:ascii="Sakkal Majalla" w:hAnsi="Sakkal Majalla" w:cs="Sakkal Majalla"/>
            <w:noProof/>
            <w:sz w:val="32"/>
            <w:szCs w:val="32"/>
            <w:rtl/>
          </w:rPr>
          <w:fldChar w:fldCharType="end"/>
        </w:r>
      </w:hyperlink>
    </w:p>
    <w:p w14:paraId="741E47BA" w14:textId="3334178B"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14" w:history="1">
        <w:r w:rsidR="00152456" w:rsidRPr="00152456">
          <w:rPr>
            <w:rStyle w:val="Hyperlink"/>
            <w:rFonts w:ascii="Sakkal Majalla" w:hAnsi="Sakkal Majalla" w:cs="Sakkal Majalla"/>
            <w:noProof/>
            <w:sz w:val="32"/>
            <w:szCs w:val="32"/>
            <w:rtl/>
          </w:rPr>
          <w:t>جدول 8</w:t>
        </w:r>
        <w:r w:rsidR="00152456" w:rsidRPr="00152456">
          <w:rPr>
            <w:rStyle w:val="Hyperlink"/>
            <w:rFonts w:ascii="Sakkal Majalla" w:hAnsi="Sakkal Majalla" w:cs="Sakkal Majalla"/>
            <w:noProof/>
            <w:sz w:val="32"/>
            <w:szCs w:val="32"/>
            <w:rtl/>
            <w:lang w:bidi="ar-EG"/>
          </w:rPr>
          <w:t xml:space="preserve"> توزيع العينة طبقا لمتغير سنوات الخبرة</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Toc224399714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65</w:t>
        </w:r>
        <w:r w:rsidR="00152456" w:rsidRPr="00152456">
          <w:rPr>
            <w:rStyle w:val="Hyperlink"/>
            <w:rFonts w:ascii="Sakkal Majalla" w:hAnsi="Sakkal Majalla" w:cs="Sakkal Majalla"/>
            <w:noProof/>
            <w:sz w:val="32"/>
            <w:szCs w:val="32"/>
            <w:rtl/>
          </w:rPr>
          <w:fldChar w:fldCharType="end"/>
        </w:r>
      </w:hyperlink>
    </w:p>
    <w:p w14:paraId="48B2AEBE" w14:textId="44B26074"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15" w:history="1">
        <w:r w:rsidR="00152456" w:rsidRPr="00152456">
          <w:rPr>
            <w:rStyle w:val="Hyperlink"/>
            <w:rFonts w:ascii="Sakkal Majalla" w:hAnsi="Sakkal Majalla" w:cs="Sakkal Majalla"/>
            <w:b/>
            <w:bCs/>
            <w:noProof/>
            <w:sz w:val="32"/>
            <w:szCs w:val="32"/>
            <w:rtl/>
          </w:rPr>
          <w:t>جدول 9</w:t>
        </w:r>
        <w:r w:rsidR="00152456" w:rsidRPr="00152456">
          <w:rPr>
            <w:rStyle w:val="Hyperlink"/>
            <w:rFonts w:ascii="Sakkal Majalla" w:hAnsi="Sakkal Majalla" w:cs="Sakkal Majalla"/>
            <w:b/>
            <w:bCs/>
            <w:noProof/>
            <w:sz w:val="32"/>
            <w:szCs w:val="32"/>
            <w:rtl/>
            <w:lang w:bidi="ar-EG"/>
          </w:rPr>
          <w:t xml:space="preserve"> توزيع العينة طبقا لمتغير المؤهل العلمي</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Toc224399715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66</w:t>
        </w:r>
        <w:r w:rsidR="00152456" w:rsidRPr="00152456">
          <w:rPr>
            <w:rStyle w:val="Hyperlink"/>
            <w:rFonts w:ascii="Sakkal Majalla" w:hAnsi="Sakkal Majalla" w:cs="Sakkal Majalla"/>
            <w:noProof/>
            <w:sz w:val="32"/>
            <w:szCs w:val="32"/>
            <w:rtl/>
          </w:rPr>
          <w:fldChar w:fldCharType="end"/>
        </w:r>
      </w:hyperlink>
    </w:p>
    <w:p w14:paraId="09E698C0" w14:textId="32DD3DDB"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16" w:history="1">
        <w:r w:rsidR="00152456" w:rsidRPr="00152456">
          <w:rPr>
            <w:rStyle w:val="Hyperlink"/>
            <w:rFonts w:ascii="Sakkal Majalla" w:hAnsi="Sakkal Majalla" w:cs="Sakkal Majalla"/>
            <w:b/>
            <w:bCs/>
            <w:noProof/>
            <w:sz w:val="32"/>
            <w:szCs w:val="32"/>
            <w:rtl/>
          </w:rPr>
          <w:t>جدول 10</w:t>
        </w:r>
        <w:r w:rsidR="00152456" w:rsidRPr="00152456">
          <w:rPr>
            <w:rStyle w:val="Hyperlink"/>
            <w:rFonts w:ascii="Sakkal Majalla" w:hAnsi="Sakkal Majalla" w:cs="Sakkal Majalla"/>
            <w:b/>
            <w:bCs/>
            <w:noProof/>
            <w:sz w:val="32"/>
            <w:szCs w:val="32"/>
            <w:rtl/>
            <w:lang w:bidi="ar-EG"/>
          </w:rPr>
          <w:t xml:space="preserve"> توزيع العينة طبقا لمتغير المسمى الوظيفي</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Toc224399716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68</w:t>
        </w:r>
        <w:r w:rsidR="00152456" w:rsidRPr="00152456">
          <w:rPr>
            <w:rStyle w:val="Hyperlink"/>
            <w:rFonts w:ascii="Sakkal Majalla" w:hAnsi="Sakkal Majalla" w:cs="Sakkal Majalla"/>
            <w:noProof/>
            <w:sz w:val="32"/>
            <w:szCs w:val="32"/>
            <w:rtl/>
          </w:rPr>
          <w:fldChar w:fldCharType="end"/>
        </w:r>
      </w:hyperlink>
    </w:p>
    <w:p w14:paraId="6E7EBC8A" w14:textId="0AC1DF82"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17" w:history="1">
        <w:r w:rsidR="00152456" w:rsidRPr="00152456">
          <w:rPr>
            <w:rStyle w:val="Hyperlink"/>
            <w:rFonts w:ascii="Sakkal Majalla" w:hAnsi="Sakkal Majalla" w:cs="Sakkal Majalla"/>
            <w:b/>
            <w:bCs/>
            <w:noProof/>
            <w:sz w:val="32"/>
            <w:szCs w:val="32"/>
            <w:rtl/>
          </w:rPr>
          <w:t>جدول 11</w:t>
        </w:r>
        <w:r w:rsidR="00152456" w:rsidRPr="00152456">
          <w:rPr>
            <w:rStyle w:val="Hyperlink"/>
            <w:rFonts w:ascii="Sakkal Majalla" w:hAnsi="Sakkal Majalla" w:cs="Sakkal Majalla"/>
            <w:b/>
            <w:bCs/>
            <w:noProof/>
            <w:sz w:val="32"/>
            <w:szCs w:val="32"/>
            <w:rtl/>
            <w:lang w:bidi="ar-EG"/>
          </w:rPr>
          <w:t xml:space="preserve"> توزيع العينة طبقا لمتغير القسم/ الوحدة</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Toc224399717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69</w:t>
        </w:r>
        <w:r w:rsidR="00152456" w:rsidRPr="00152456">
          <w:rPr>
            <w:rStyle w:val="Hyperlink"/>
            <w:rFonts w:ascii="Sakkal Majalla" w:hAnsi="Sakkal Majalla" w:cs="Sakkal Majalla"/>
            <w:noProof/>
            <w:sz w:val="32"/>
            <w:szCs w:val="32"/>
            <w:rtl/>
          </w:rPr>
          <w:fldChar w:fldCharType="end"/>
        </w:r>
      </w:hyperlink>
    </w:p>
    <w:p w14:paraId="0F13DC38" w14:textId="2F6B3061"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18" w:history="1">
        <w:r w:rsidR="00152456" w:rsidRPr="00152456">
          <w:rPr>
            <w:rStyle w:val="Hyperlink"/>
            <w:rFonts w:ascii="Sakkal Majalla" w:hAnsi="Sakkal Majalla" w:cs="Sakkal Majalla"/>
            <w:b/>
            <w:bCs/>
            <w:noProof/>
            <w:sz w:val="32"/>
            <w:szCs w:val="32"/>
            <w:rtl/>
          </w:rPr>
          <w:t>جدول 12</w:t>
        </w:r>
        <w:r w:rsidR="00152456" w:rsidRPr="00152456">
          <w:rPr>
            <w:rStyle w:val="Hyperlink"/>
            <w:rFonts w:ascii="Sakkal Majalla" w:hAnsi="Sakkal Majalla" w:cs="Sakkal Majalla"/>
            <w:b/>
            <w:bCs/>
            <w:noProof/>
            <w:sz w:val="32"/>
            <w:szCs w:val="32"/>
            <w:rtl/>
            <w:lang w:bidi="ar-EG"/>
          </w:rPr>
          <w:t xml:space="preserve"> المتوسطات الحسابية والانحرافات المعيارية لمحور ادارة العمليات والاجراءات</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Toc224399718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71</w:t>
        </w:r>
        <w:r w:rsidR="00152456" w:rsidRPr="00152456">
          <w:rPr>
            <w:rStyle w:val="Hyperlink"/>
            <w:rFonts w:ascii="Sakkal Majalla" w:hAnsi="Sakkal Majalla" w:cs="Sakkal Majalla"/>
            <w:noProof/>
            <w:sz w:val="32"/>
            <w:szCs w:val="32"/>
            <w:rtl/>
          </w:rPr>
          <w:fldChar w:fldCharType="end"/>
        </w:r>
      </w:hyperlink>
    </w:p>
    <w:p w14:paraId="07F3FAFB" w14:textId="2D9BEDFF"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19" w:history="1">
        <w:r w:rsidR="00152456" w:rsidRPr="00152456">
          <w:rPr>
            <w:rStyle w:val="Hyperlink"/>
            <w:rFonts w:ascii="Sakkal Majalla" w:hAnsi="Sakkal Majalla" w:cs="Sakkal Majalla"/>
            <w:b/>
            <w:bCs/>
            <w:noProof/>
            <w:sz w:val="32"/>
            <w:szCs w:val="32"/>
            <w:rtl/>
          </w:rPr>
          <w:t>جدول 13</w:t>
        </w:r>
        <w:r w:rsidR="00152456" w:rsidRPr="00152456">
          <w:rPr>
            <w:rStyle w:val="Hyperlink"/>
            <w:rFonts w:ascii="Sakkal Majalla" w:hAnsi="Sakkal Majalla" w:cs="Sakkal Majalla"/>
            <w:b/>
            <w:bCs/>
            <w:noProof/>
            <w:sz w:val="32"/>
            <w:szCs w:val="32"/>
            <w:rtl/>
            <w:lang w:bidi="ar-EG"/>
          </w:rPr>
          <w:t xml:space="preserve"> المتوسطات الحسابية والانحرافات المعيارية لمحور</w:t>
        </w:r>
        <w:r w:rsidR="00152456" w:rsidRPr="00152456">
          <w:rPr>
            <w:rStyle w:val="Hyperlink"/>
            <w:rFonts w:ascii="Sakkal Majalla" w:hAnsi="Sakkal Majalla" w:cs="Sakkal Majalla"/>
            <w:b/>
            <w:bCs/>
            <w:noProof/>
            <w:sz w:val="32"/>
            <w:szCs w:val="32"/>
            <w:rtl/>
          </w:rPr>
          <w:t xml:space="preserve"> سلامة المرضى وتقليل المخاطر</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Toc224399719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73</w:t>
        </w:r>
        <w:r w:rsidR="00152456" w:rsidRPr="00152456">
          <w:rPr>
            <w:rStyle w:val="Hyperlink"/>
            <w:rFonts w:ascii="Sakkal Majalla" w:hAnsi="Sakkal Majalla" w:cs="Sakkal Majalla"/>
            <w:noProof/>
            <w:sz w:val="32"/>
            <w:szCs w:val="32"/>
            <w:rtl/>
          </w:rPr>
          <w:fldChar w:fldCharType="end"/>
        </w:r>
      </w:hyperlink>
    </w:p>
    <w:p w14:paraId="35F03039" w14:textId="50D1063C"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20" w:history="1">
        <w:r w:rsidR="00152456" w:rsidRPr="00152456">
          <w:rPr>
            <w:rStyle w:val="Hyperlink"/>
            <w:rFonts w:ascii="Sakkal Majalla" w:hAnsi="Sakkal Majalla" w:cs="Sakkal Majalla"/>
            <w:b/>
            <w:bCs/>
            <w:noProof/>
            <w:sz w:val="32"/>
            <w:szCs w:val="32"/>
            <w:rtl/>
          </w:rPr>
          <w:t>جدول 14</w:t>
        </w:r>
        <w:r w:rsidR="00152456" w:rsidRPr="00152456">
          <w:rPr>
            <w:rStyle w:val="Hyperlink"/>
            <w:rFonts w:ascii="Sakkal Majalla" w:hAnsi="Sakkal Majalla" w:cs="Sakkal Majalla"/>
            <w:b/>
            <w:bCs/>
            <w:noProof/>
            <w:sz w:val="32"/>
            <w:szCs w:val="32"/>
            <w:rtl/>
            <w:lang w:bidi="ar-EG"/>
          </w:rPr>
          <w:t xml:space="preserve"> المتوسطات الحسابية والانحرافات المعيارية لمحور تطوير الكوادر البشرية</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Toc224399720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76</w:t>
        </w:r>
        <w:r w:rsidR="00152456" w:rsidRPr="00152456">
          <w:rPr>
            <w:rStyle w:val="Hyperlink"/>
            <w:rFonts w:ascii="Sakkal Majalla" w:hAnsi="Sakkal Majalla" w:cs="Sakkal Majalla"/>
            <w:noProof/>
            <w:sz w:val="32"/>
            <w:szCs w:val="32"/>
            <w:rtl/>
          </w:rPr>
          <w:fldChar w:fldCharType="end"/>
        </w:r>
      </w:hyperlink>
    </w:p>
    <w:p w14:paraId="5A76C7A8" w14:textId="6F8FCFA0"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21" w:history="1">
        <w:r w:rsidR="00152456" w:rsidRPr="00152456">
          <w:rPr>
            <w:rStyle w:val="Hyperlink"/>
            <w:rFonts w:ascii="Sakkal Majalla" w:hAnsi="Sakkal Majalla" w:cs="Sakkal Majalla"/>
            <w:b/>
            <w:bCs/>
            <w:noProof/>
            <w:sz w:val="32"/>
            <w:szCs w:val="32"/>
            <w:rtl/>
          </w:rPr>
          <w:t>جدول 15</w:t>
        </w:r>
        <w:r w:rsidR="00152456" w:rsidRPr="00152456">
          <w:rPr>
            <w:rStyle w:val="Hyperlink"/>
            <w:rFonts w:ascii="Sakkal Majalla" w:hAnsi="Sakkal Majalla" w:cs="Sakkal Majalla"/>
            <w:b/>
            <w:bCs/>
            <w:noProof/>
            <w:sz w:val="32"/>
            <w:szCs w:val="32"/>
            <w:rtl/>
            <w:lang w:bidi="ar-EG"/>
          </w:rPr>
          <w:t xml:space="preserve"> المتوسطات الحسابية والانحرافات المعيارية لمحور قياس الاداء ومؤشرات الجودة</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Toc224399721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78</w:t>
        </w:r>
        <w:r w:rsidR="00152456" w:rsidRPr="00152456">
          <w:rPr>
            <w:rStyle w:val="Hyperlink"/>
            <w:rFonts w:ascii="Sakkal Majalla" w:hAnsi="Sakkal Majalla" w:cs="Sakkal Majalla"/>
            <w:noProof/>
            <w:sz w:val="32"/>
            <w:szCs w:val="32"/>
            <w:rtl/>
          </w:rPr>
          <w:fldChar w:fldCharType="end"/>
        </w:r>
      </w:hyperlink>
    </w:p>
    <w:p w14:paraId="19D666C7" w14:textId="28135044"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22" w:history="1">
        <w:r w:rsidR="00152456" w:rsidRPr="00152456">
          <w:rPr>
            <w:rStyle w:val="Hyperlink"/>
            <w:rFonts w:ascii="Sakkal Majalla" w:hAnsi="Sakkal Majalla" w:cs="Sakkal Majalla"/>
            <w:b/>
            <w:bCs/>
            <w:noProof/>
            <w:sz w:val="32"/>
            <w:szCs w:val="32"/>
            <w:rtl/>
          </w:rPr>
          <w:t>جدول 16</w:t>
        </w:r>
        <w:r w:rsidR="00152456" w:rsidRPr="00152456">
          <w:rPr>
            <w:rStyle w:val="Hyperlink"/>
            <w:rFonts w:ascii="Sakkal Majalla" w:hAnsi="Sakkal Majalla" w:cs="Sakkal Majalla"/>
            <w:b/>
            <w:bCs/>
            <w:noProof/>
            <w:sz w:val="32"/>
            <w:szCs w:val="32"/>
            <w:rtl/>
            <w:lang w:bidi="ar-EG"/>
          </w:rPr>
          <w:t xml:space="preserve"> المتوسطات الحسابية والانحرافات المعيارية لمحور نتائج المرضى</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Toc224399722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81</w:t>
        </w:r>
        <w:r w:rsidR="00152456" w:rsidRPr="00152456">
          <w:rPr>
            <w:rStyle w:val="Hyperlink"/>
            <w:rFonts w:ascii="Sakkal Majalla" w:hAnsi="Sakkal Majalla" w:cs="Sakkal Majalla"/>
            <w:noProof/>
            <w:sz w:val="32"/>
            <w:szCs w:val="32"/>
            <w:rtl/>
          </w:rPr>
          <w:fldChar w:fldCharType="end"/>
        </w:r>
      </w:hyperlink>
    </w:p>
    <w:p w14:paraId="5131A59A" w14:textId="4519B07B"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23" w:history="1">
        <w:r w:rsidR="00152456" w:rsidRPr="00152456">
          <w:rPr>
            <w:rStyle w:val="Hyperlink"/>
            <w:rFonts w:ascii="Sakkal Majalla" w:hAnsi="Sakkal Majalla" w:cs="Sakkal Majalla"/>
            <w:b/>
            <w:bCs/>
            <w:noProof/>
            <w:sz w:val="32"/>
            <w:szCs w:val="32"/>
            <w:rtl/>
          </w:rPr>
          <w:t>جدول</w:t>
        </w:r>
        <w:r w:rsidR="00152456" w:rsidRPr="00152456">
          <w:rPr>
            <w:rStyle w:val="Hyperlink"/>
            <w:rFonts w:ascii="Sakkal Majalla" w:hAnsi="Sakkal Majalla" w:cs="Sakkal Majalla"/>
            <w:b/>
            <w:bCs/>
            <w:noProof/>
            <w:sz w:val="32"/>
            <w:szCs w:val="32"/>
          </w:rPr>
          <w:t xml:space="preserve"> 17</w:t>
        </w:r>
        <w:r w:rsidR="00152456" w:rsidRPr="00152456">
          <w:rPr>
            <w:rStyle w:val="Hyperlink"/>
            <w:rFonts w:ascii="Sakkal Majalla" w:hAnsi="Sakkal Majalla" w:cs="Sakkal Majalla"/>
            <w:b/>
            <w:bCs/>
            <w:noProof/>
            <w:sz w:val="32"/>
            <w:szCs w:val="32"/>
            <w:rtl/>
            <w:lang/>
          </w:rPr>
          <w:t xml:space="preserve"> اثر  سلامة المرضى وتقليل المخاطر كأحد ابعاد برامج تحسين الجودة على نتائج المرضى لدى عينة الدراسة</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Toc224399723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85</w:t>
        </w:r>
        <w:r w:rsidR="00152456" w:rsidRPr="00152456">
          <w:rPr>
            <w:rStyle w:val="Hyperlink"/>
            <w:rFonts w:ascii="Sakkal Majalla" w:hAnsi="Sakkal Majalla" w:cs="Sakkal Majalla"/>
            <w:noProof/>
            <w:sz w:val="32"/>
            <w:szCs w:val="32"/>
            <w:rtl/>
          </w:rPr>
          <w:fldChar w:fldCharType="end"/>
        </w:r>
      </w:hyperlink>
    </w:p>
    <w:p w14:paraId="78AADF75" w14:textId="23577232"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24" w:history="1">
        <w:r w:rsidR="00152456" w:rsidRPr="00152456">
          <w:rPr>
            <w:rStyle w:val="Hyperlink"/>
            <w:rFonts w:ascii="Sakkal Majalla" w:hAnsi="Sakkal Majalla" w:cs="Sakkal Majalla"/>
            <w:b/>
            <w:bCs/>
            <w:noProof/>
            <w:sz w:val="32"/>
            <w:szCs w:val="32"/>
            <w:rtl/>
          </w:rPr>
          <w:t>جدول</w:t>
        </w:r>
        <w:r w:rsidR="00152456" w:rsidRPr="00152456">
          <w:rPr>
            <w:rStyle w:val="Hyperlink"/>
            <w:rFonts w:ascii="Sakkal Majalla" w:hAnsi="Sakkal Majalla" w:cs="Sakkal Majalla"/>
            <w:b/>
            <w:bCs/>
            <w:noProof/>
            <w:sz w:val="32"/>
            <w:szCs w:val="32"/>
          </w:rPr>
          <w:t xml:space="preserve"> 18 </w:t>
        </w:r>
        <w:r w:rsidR="00152456" w:rsidRPr="00152456">
          <w:rPr>
            <w:rStyle w:val="Hyperlink"/>
            <w:rFonts w:ascii="Sakkal Majalla" w:hAnsi="Sakkal Majalla" w:cs="Sakkal Majalla"/>
            <w:b/>
            <w:bCs/>
            <w:noProof/>
            <w:sz w:val="32"/>
            <w:szCs w:val="32"/>
            <w:rtl/>
          </w:rPr>
          <w:t>أثر تطوير الكوادر البشرية كأحد ابعاد برامج تحسين الجودة على نتائج المرضى لدى عينة الدراسة</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Toc224399724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87</w:t>
        </w:r>
        <w:r w:rsidR="00152456" w:rsidRPr="00152456">
          <w:rPr>
            <w:rStyle w:val="Hyperlink"/>
            <w:rFonts w:ascii="Sakkal Majalla" w:hAnsi="Sakkal Majalla" w:cs="Sakkal Majalla"/>
            <w:noProof/>
            <w:sz w:val="32"/>
            <w:szCs w:val="32"/>
            <w:rtl/>
          </w:rPr>
          <w:fldChar w:fldCharType="end"/>
        </w:r>
      </w:hyperlink>
    </w:p>
    <w:p w14:paraId="4E4B7587" w14:textId="52B27947" w:rsidR="00152456" w:rsidRPr="00152456" w:rsidRDefault="00000000" w:rsidP="00152456">
      <w:pPr>
        <w:pStyle w:val="TableofFigures"/>
        <w:tabs>
          <w:tab w:val="right" w:leader="dot" w:pos="9016"/>
        </w:tabs>
        <w:spacing w:line="360" w:lineRule="auto"/>
        <w:jc w:val="lowKashida"/>
        <w:rPr>
          <w:rFonts w:ascii="Sakkal Majalla" w:eastAsiaTheme="minorEastAsia" w:hAnsi="Sakkal Majalla" w:cs="Sakkal Majalla"/>
          <w:noProof/>
          <w:sz w:val="32"/>
          <w:szCs w:val="32"/>
          <w:rtl/>
        </w:rPr>
      </w:pPr>
      <w:hyperlink w:anchor="_Toc224399725" w:history="1">
        <w:r w:rsidR="00152456" w:rsidRPr="00152456">
          <w:rPr>
            <w:rStyle w:val="Hyperlink"/>
            <w:rFonts w:ascii="Sakkal Majalla" w:hAnsi="Sakkal Majalla" w:cs="Sakkal Majalla"/>
            <w:b/>
            <w:bCs/>
            <w:noProof/>
            <w:sz w:val="32"/>
            <w:szCs w:val="32"/>
            <w:rtl/>
          </w:rPr>
          <w:t>جدول</w:t>
        </w:r>
        <w:r w:rsidR="00152456" w:rsidRPr="00152456">
          <w:rPr>
            <w:rStyle w:val="Hyperlink"/>
            <w:rFonts w:ascii="Sakkal Majalla" w:hAnsi="Sakkal Majalla" w:cs="Sakkal Majalla"/>
            <w:b/>
            <w:bCs/>
            <w:noProof/>
            <w:sz w:val="32"/>
            <w:szCs w:val="32"/>
          </w:rPr>
          <w:t xml:space="preserve"> 19 </w:t>
        </w:r>
        <w:r w:rsidR="00152456" w:rsidRPr="00152456">
          <w:rPr>
            <w:rStyle w:val="Hyperlink"/>
            <w:rFonts w:ascii="Sakkal Majalla" w:hAnsi="Sakkal Majalla" w:cs="Sakkal Majalla"/>
            <w:b/>
            <w:bCs/>
            <w:noProof/>
            <w:sz w:val="32"/>
            <w:szCs w:val="32"/>
            <w:rtl/>
            <w:lang/>
          </w:rPr>
          <w:t>قياس</w:t>
        </w:r>
        <w:r w:rsidR="00152456" w:rsidRPr="00152456">
          <w:rPr>
            <w:rStyle w:val="Hyperlink"/>
            <w:rFonts w:ascii="Sakkal Majalla" w:hAnsi="Sakkal Majalla" w:cs="Sakkal Majalla"/>
            <w:b/>
            <w:bCs/>
            <w:noProof/>
            <w:sz w:val="32"/>
            <w:szCs w:val="32"/>
            <w:rtl/>
          </w:rPr>
          <w:t xml:space="preserve"> الاداء ومؤشرات الجودة كأحد ابعاد برامج تحسين الجودة على نتائج المرضى لدى عينة الدراسة</w:t>
        </w:r>
        <w:r w:rsidR="00152456" w:rsidRPr="00152456">
          <w:rPr>
            <w:rFonts w:ascii="Sakkal Majalla" w:hAnsi="Sakkal Majalla" w:cs="Sakkal Majalla"/>
            <w:noProof/>
            <w:webHidden/>
            <w:sz w:val="32"/>
            <w:szCs w:val="32"/>
            <w:rtl/>
          </w:rPr>
          <w:tab/>
        </w:r>
        <w:r w:rsidR="00152456" w:rsidRPr="00152456">
          <w:rPr>
            <w:rStyle w:val="Hyperlink"/>
            <w:rFonts w:ascii="Sakkal Majalla" w:hAnsi="Sakkal Majalla" w:cs="Sakkal Majalla"/>
            <w:noProof/>
            <w:sz w:val="32"/>
            <w:szCs w:val="32"/>
            <w:rtl/>
          </w:rPr>
          <w:fldChar w:fldCharType="begin"/>
        </w:r>
        <w:r w:rsidR="00152456" w:rsidRPr="00152456">
          <w:rPr>
            <w:rFonts w:ascii="Sakkal Majalla" w:hAnsi="Sakkal Majalla" w:cs="Sakkal Majalla"/>
            <w:noProof/>
            <w:webHidden/>
            <w:sz w:val="32"/>
            <w:szCs w:val="32"/>
            <w:rtl/>
          </w:rPr>
          <w:instrText xml:space="preserve"> </w:instrText>
        </w:r>
        <w:r w:rsidR="00152456" w:rsidRPr="00152456">
          <w:rPr>
            <w:rFonts w:ascii="Sakkal Majalla" w:hAnsi="Sakkal Majalla" w:cs="Sakkal Majalla"/>
            <w:noProof/>
            <w:webHidden/>
            <w:sz w:val="32"/>
            <w:szCs w:val="32"/>
          </w:rPr>
          <w:instrText xml:space="preserve">PAGEREF </w:instrText>
        </w:r>
        <w:r w:rsidR="00152456" w:rsidRPr="00152456">
          <w:rPr>
            <w:rFonts w:ascii="Sakkal Majalla" w:hAnsi="Sakkal Majalla" w:cs="Sakkal Majalla"/>
            <w:noProof/>
            <w:webHidden/>
            <w:sz w:val="32"/>
            <w:szCs w:val="32"/>
            <w:rtl/>
          </w:rPr>
          <w:instrText>_</w:instrText>
        </w:r>
        <w:r w:rsidR="00152456" w:rsidRPr="00152456">
          <w:rPr>
            <w:rFonts w:ascii="Sakkal Majalla" w:hAnsi="Sakkal Majalla" w:cs="Sakkal Majalla"/>
            <w:noProof/>
            <w:webHidden/>
            <w:sz w:val="32"/>
            <w:szCs w:val="32"/>
          </w:rPr>
          <w:instrText>Toc224399725 \h</w:instrText>
        </w:r>
        <w:r w:rsidR="00152456" w:rsidRPr="00152456">
          <w:rPr>
            <w:rFonts w:ascii="Sakkal Majalla" w:hAnsi="Sakkal Majalla" w:cs="Sakkal Majalla"/>
            <w:noProof/>
            <w:webHidden/>
            <w:sz w:val="32"/>
            <w:szCs w:val="32"/>
            <w:rtl/>
          </w:rPr>
          <w:instrText xml:space="preserve"> </w:instrText>
        </w:r>
        <w:r w:rsidR="00152456" w:rsidRPr="00152456">
          <w:rPr>
            <w:rStyle w:val="Hyperlink"/>
            <w:rFonts w:ascii="Sakkal Majalla" w:hAnsi="Sakkal Majalla" w:cs="Sakkal Majalla"/>
            <w:noProof/>
            <w:sz w:val="32"/>
            <w:szCs w:val="32"/>
            <w:rtl/>
          </w:rPr>
        </w:r>
        <w:r w:rsidR="00152456" w:rsidRPr="00152456">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88</w:t>
        </w:r>
        <w:r w:rsidR="00152456" w:rsidRPr="00152456">
          <w:rPr>
            <w:rStyle w:val="Hyperlink"/>
            <w:rFonts w:ascii="Sakkal Majalla" w:hAnsi="Sakkal Majalla" w:cs="Sakkal Majalla"/>
            <w:noProof/>
            <w:sz w:val="32"/>
            <w:szCs w:val="32"/>
            <w:rtl/>
          </w:rPr>
          <w:fldChar w:fldCharType="end"/>
        </w:r>
      </w:hyperlink>
    </w:p>
    <w:p w14:paraId="165E6476" w14:textId="279A5147" w:rsidR="00AB634B" w:rsidRPr="00AB634B" w:rsidRDefault="00707CA1" w:rsidP="00152456">
      <w:pPr>
        <w:spacing w:line="360" w:lineRule="auto"/>
        <w:ind w:firstLine="296"/>
        <w:jc w:val="lowKashida"/>
        <w:rPr>
          <w:rFonts w:ascii="Sakkal Majalla" w:hAnsi="Sakkal Majalla" w:cs="Sakkal Majalla"/>
          <w:sz w:val="32"/>
          <w:szCs w:val="32"/>
          <w:rtl/>
          <w:lang/>
        </w:rPr>
      </w:pPr>
      <w:r w:rsidRPr="00152456">
        <w:rPr>
          <w:rFonts w:ascii="Sakkal Majalla" w:hAnsi="Sakkal Majalla" w:cs="Sakkal Majalla"/>
          <w:b/>
          <w:bCs/>
          <w:sz w:val="32"/>
          <w:szCs w:val="32"/>
          <w:rtl/>
          <w:lang/>
        </w:rPr>
        <w:fldChar w:fldCharType="end"/>
      </w:r>
    </w:p>
    <w:p w14:paraId="7D090E2A" w14:textId="7092BDEB" w:rsidR="00707CA1" w:rsidRPr="00AB634B" w:rsidRDefault="00707CA1" w:rsidP="00AB634B">
      <w:pPr>
        <w:spacing w:line="276" w:lineRule="auto"/>
        <w:ind w:firstLine="296"/>
        <w:jc w:val="center"/>
        <w:rPr>
          <w:rFonts w:ascii="Sakkal Majalla" w:hAnsi="Sakkal Majalla" w:cs="Sakkal Majalla"/>
          <w:b/>
          <w:bCs/>
          <w:sz w:val="32"/>
          <w:szCs w:val="32"/>
          <w:rtl/>
          <w:lang/>
        </w:rPr>
      </w:pPr>
      <w:r w:rsidRPr="00707CA1">
        <w:rPr>
          <w:rFonts w:ascii="Sakkal Majalla" w:hAnsi="Sakkal Majalla" w:cs="Sakkal Majalla"/>
          <w:b/>
          <w:bCs/>
          <w:sz w:val="32"/>
          <w:szCs w:val="32"/>
          <w:rtl/>
          <w:lang/>
        </w:rPr>
        <w:t>فهرس الاشكال</w:t>
      </w:r>
    </w:p>
    <w:p w14:paraId="2F10B3F3" w14:textId="67BD0201" w:rsidR="00AB634B" w:rsidRPr="00AB634B" w:rsidRDefault="00D503DD" w:rsidP="00AB634B">
      <w:pPr>
        <w:pStyle w:val="TableofFigures"/>
        <w:tabs>
          <w:tab w:val="right" w:leader="dot" w:pos="9016"/>
        </w:tabs>
        <w:spacing w:line="276" w:lineRule="auto"/>
        <w:jc w:val="lowKashida"/>
        <w:rPr>
          <w:rFonts w:ascii="Sakkal Majalla" w:eastAsiaTheme="minorEastAsia" w:hAnsi="Sakkal Majalla" w:cs="Sakkal Majalla"/>
          <w:noProof/>
          <w:sz w:val="32"/>
          <w:szCs w:val="32"/>
          <w:rtl/>
        </w:rPr>
      </w:pPr>
      <w:r w:rsidRPr="00AB634B">
        <w:rPr>
          <w:rFonts w:ascii="Sakkal Majalla" w:hAnsi="Sakkal Majalla" w:cs="Sakkal Majalla"/>
          <w:sz w:val="32"/>
          <w:szCs w:val="32"/>
          <w:rtl/>
          <w:lang/>
        </w:rPr>
        <w:fldChar w:fldCharType="begin"/>
      </w:r>
      <w:r w:rsidRPr="00AB634B">
        <w:rPr>
          <w:rFonts w:ascii="Sakkal Majalla" w:hAnsi="Sakkal Majalla" w:cs="Sakkal Majalla"/>
          <w:sz w:val="32"/>
          <w:szCs w:val="32"/>
          <w:rtl/>
          <w:lang/>
        </w:rPr>
        <w:instrText xml:space="preserve"> </w:instrText>
      </w:r>
      <w:r w:rsidRPr="00AB634B">
        <w:rPr>
          <w:rFonts w:ascii="Sakkal Majalla" w:hAnsi="Sakkal Majalla" w:cs="Sakkal Majalla"/>
          <w:sz w:val="32"/>
          <w:szCs w:val="32"/>
          <w:lang/>
        </w:rPr>
        <w:instrText xml:space="preserve">TOC </w:instrText>
      </w:r>
      <w:r w:rsidRPr="00AB634B">
        <w:rPr>
          <w:rFonts w:ascii="Sakkal Majalla" w:hAnsi="Sakkal Majalla" w:cs="Sakkal Majalla"/>
          <w:sz w:val="32"/>
          <w:szCs w:val="32"/>
          <w:rtl/>
          <w:lang/>
        </w:rPr>
        <w:instrText>\</w:instrText>
      </w:r>
      <w:r w:rsidRPr="00AB634B">
        <w:rPr>
          <w:rFonts w:ascii="Sakkal Majalla" w:hAnsi="Sakkal Majalla" w:cs="Sakkal Majalla"/>
          <w:sz w:val="32"/>
          <w:szCs w:val="32"/>
          <w:lang/>
        </w:rPr>
        <w:instrText>h \z \c "</w:instrText>
      </w:r>
      <w:r w:rsidRPr="00AB634B">
        <w:rPr>
          <w:rFonts w:ascii="Sakkal Majalla" w:hAnsi="Sakkal Majalla" w:cs="Sakkal Majalla"/>
          <w:sz w:val="32"/>
          <w:szCs w:val="32"/>
          <w:rtl/>
          <w:lang/>
        </w:rPr>
        <w:instrText xml:space="preserve">شكل" </w:instrText>
      </w:r>
      <w:r w:rsidRPr="00AB634B">
        <w:rPr>
          <w:rFonts w:ascii="Sakkal Majalla" w:hAnsi="Sakkal Majalla" w:cs="Sakkal Majalla"/>
          <w:sz w:val="32"/>
          <w:szCs w:val="32"/>
          <w:rtl/>
          <w:lang/>
        </w:rPr>
        <w:fldChar w:fldCharType="separate"/>
      </w:r>
      <w:hyperlink w:anchor="_Toc224369404" w:history="1">
        <w:r w:rsidR="00AB634B" w:rsidRPr="00AB634B">
          <w:rPr>
            <w:rStyle w:val="Hyperlink"/>
            <w:rFonts w:ascii="Sakkal Majalla" w:hAnsi="Sakkal Majalla" w:cs="Sakkal Majalla"/>
            <w:noProof/>
            <w:sz w:val="32"/>
            <w:szCs w:val="32"/>
            <w:rtl/>
          </w:rPr>
          <w:t>شكل 1</w:t>
        </w:r>
        <w:r w:rsidR="00AB634B" w:rsidRPr="00AB634B">
          <w:rPr>
            <w:rStyle w:val="Hyperlink"/>
            <w:rFonts w:ascii="Sakkal Majalla" w:hAnsi="Sakkal Majalla" w:cs="Sakkal Majalla"/>
            <w:noProof/>
            <w:sz w:val="32"/>
            <w:szCs w:val="32"/>
            <w:rtl/>
            <w:lang w:bidi="ar-EG"/>
          </w:rPr>
          <w:t xml:space="preserve">  توزيع العينة طبقا لمتغير الجنس</w:t>
        </w:r>
        <w:r w:rsidR="00AB634B" w:rsidRPr="00AB634B">
          <w:rPr>
            <w:rFonts w:ascii="Sakkal Majalla" w:hAnsi="Sakkal Majalla" w:cs="Sakkal Majalla"/>
            <w:noProof/>
            <w:webHidden/>
            <w:sz w:val="32"/>
            <w:szCs w:val="32"/>
            <w:rtl/>
          </w:rPr>
          <w:tab/>
        </w:r>
        <w:r w:rsidR="00AB634B" w:rsidRPr="00AB634B">
          <w:rPr>
            <w:rStyle w:val="Hyperlink"/>
            <w:rFonts w:ascii="Sakkal Majalla" w:hAnsi="Sakkal Majalla" w:cs="Sakkal Majalla"/>
            <w:noProof/>
            <w:sz w:val="32"/>
            <w:szCs w:val="32"/>
            <w:rtl/>
          </w:rPr>
          <w:fldChar w:fldCharType="begin"/>
        </w:r>
        <w:r w:rsidR="00AB634B" w:rsidRPr="00AB634B">
          <w:rPr>
            <w:rFonts w:ascii="Sakkal Majalla" w:hAnsi="Sakkal Majalla" w:cs="Sakkal Majalla"/>
            <w:noProof/>
            <w:webHidden/>
            <w:sz w:val="32"/>
            <w:szCs w:val="32"/>
            <w:rtl/>
          </w:rPr>
          <w:instrText xml:space="preserve"> </w:instrText>
        </w:r>
        <w:r w:rsidR="00AB634B" w:rsidRPr="00AB634B">
          <w:rPr>
            <w:rFonts w:ascii="Sakkal Majalla" w:hAnsi="Sakkal Majalla" w:cs="Sakkal Majalla"/>
            <w:noProof/>
            <w:webHidden/>
            <w:sz w:val="32"/>
            <w:szCs w:val="32"/>
          </w:rPr>
          <w:instrText xml:space="preserve">PAGEREF </w:instrText>
        </w:r>
        <w:r w:rsidR="00AB634B" w:rsidRPr="00AB634B">
          <w:rPr>
            <w:rFonts w:ascii="Sakkal Majalla" w:hAnsi="Sakkal Majalla" w:cs="Sakkal Majalla"/>
            <w:noProof/>
            <w:webHidden/>
            <w:sz w:val="32"/>
            <w:szCs w:val="32"/>
            <w:rtl/>
          </w:rPr>
          <w:instrText>_</w:instrText>
        </w:r>
        <w:r w:rsidR="00AB634B" w:rsidRPr="00AB634B">
          <w:rPr>
            <w:rFonts w:ascii="Sakkal Majalla" w:hAnsi="Sakkal Majalla" w:cs="Sakkal Majalla"/>
            <w:noProof/>
            <w:webHidden/>
            <w:sz w:val="32"/>
            <w:szCs w:val="32"/>
          </w:rPr>
          <w:instrText>Toc224369404 \h</w:instrText>
        </w:r>
        <w:r w:rsidR="00AB634B" w:rsidRPr="00AB634B">
          <w:rPr>
            <w:rFonts w:ascii="Sakkal Majalla" w:hAnsi="Sakkal Majalla" w:cs="Sakkal Majalla"/>
            <w:noProof/>
            <w:webHidden/>
            <w:sz w:val="32"/>
            <w:szCs w:val="32"/>
            <w:rtl/>
          </w:rPr>
          <w:instrText xml:space="preserve"> </w:instrText>
        </w:r>
        <w:r w:rsidR="00AB634B" w:rsidRPr="00AB634B">
          <w:rPr>
            <w:rStyle w:val="Hyperlink"/>
            <w:rFonts w:ascii="Sakkal Majalla" w:hAnsi="Sakkal Majalla" w:cs="Sakkal Majalla"/>
            <w:noProof/>
            <w:sz w:val="32"/>
            <w:szCs w:val="32"/>
            <w:rtl/>
          </w:rPr>
        </w:r>
        <w:r w:rsidR="00AB634B" w:rsidRPr="00AB634B">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63</w:t>
        </w:r>
        <w:r w:rsidR="00AB634B" w:rsidRPr="00AB634B">
          <w:rPr>
            <w:rStyle w:val="Hyperlink"/>
            <w:rFonts w:ascii="Sakkal Majalla" w:hAnsi="Sakkal Majalla" w:cs="Sakkal Majalla"/>
            <w:noProof/>
            <w:sz w:val="32"/>
            <w:szCs w:val="32"/>
            <w:rtl/>
          </w:rPr>
          <w:fldChar w:fldCharType="end"/>
        </w:r>
      </w:hyperlink>
    </w:p>
    <w:p w14:paraId="2ED42C8C" w14:textId="5BE44993" w:rsidR="00AB634B" w:rsidRPr="00AB634B" w:rsidRDefault="00000000" w:rsidP="00AB634B">
      <w:pPr>
        <w:pStyle w:val="TableofFigures"/>
        <w:tabs>
          <w:tab w:val="right" w:leader="dot" w:pos="9016"/>
        </w:tabs>
        <w:spacing w:line="276" w:lineRule="auto"/>
        <w:jc w:val="lowKashida"/>
        <w:rPr>
          <w:rFonts w:ascii="Sakkal Majalla" w:eastAsiaTheme="minorEastAsia" w:hAnsi="Sakkal Majalla" w:cs="Sakkal Majalla"/>
          <w:noProof/>
          <w:sz w:val="32"/>
          <w:szCs w:val="32"/>
          <w:rtl/>
        </w:rPr>
      </w:pPr>
      <w:hyperlink w:anchor="_Toc224369405" w:history="1">
        <w:r w:rsidR="00AB634B" w:rsidRPr="00AB634B">
          <w:rPr>
            <w:rStyle w:val="Hyperlink"/>
            <w:rFonts w:ascii="Sakkal Majalla" w:hAnsi="Sakkal Majalla" w:cs="Sakkal Majalla"/>
            <w:noProof/>
            <w:sz w:val="32"/>
            <w:szCs w:val="32"/>
            <w:rtl/>
          </w:rPr>
          <w:t>شكل 2</w:t>
        </w:r>
        <w:r w:rsidR="00AB634B" w:rsidRPr="00AB634B">
          <w:rPr>
            <w:rStyle w:val="Hyperlink"/>
            <w:rFonts w:ascii="Sakkal Majalla" w:hAnsi="Sakkal Majalla" w:cs="Sakkal Majalla"/>
            <w:noProof/>
            <w:sz w:val="32"/>
            <w:szCs w:val="32"/>
            <w:rtl/>
            <w:lang w:bidi="ar-EG"/>
          </w:rPr>
          <w:t xml:space="preserve"> توزيع العينة طبقا لمتغير العمر</w:t>
        </w:r>
        <w:r w:rsidR="00AB634B" w:rsidRPr="00AB634B">
          <w:rPr>
            <w:rFonts w:ascii="Sakkal Majalla" w:hAnsi="Sakkal Majalla" w:cs="Sakkal Majalla"/>
            <w:noProof/>
            <w:webHidden/>
            <w:sz w:val="32"/>
            <w:szCs w:val="32"/>
            <w:rtl/>
          </w:rPr>
          <w:tab/>
        </w:r>
        <w:r w:rsidR="00AB634B" w:rsidRPr="00AB634B">
          <w:rPr>
            <w:rStyle w:val="Hyperlink"/>
            <w:rFonts w:ascii="Sakkal Majalla" w:hAnsi="Sakkal Majalla" w:cs="Sakkal Majalla"/>
            <w:noProof/>
            <w:sz w:val="32"/>
            <w:szCs w:val="32"/>
            <w:rtl/>
          </w:rPr>
          <w:fldChar w:fldCharType="begin"/>
        </w:r>
        <w:r w:rsidR="00AB634B" w:rsidRPr="00AB634B">
          <w:rPr>
            <w:rFonts w:ascii="Sakkal Majalla" w:hAnsi="Sakkal Majalla" w:cs="Sakkal Majalla"/>
            <w:noProof/>
            <w:webHidden/>
            <w:sz w:val="32"/>
            <w:szCs w:val="32"/>
            <w:rtl/>
          </w:rPr>
          <w:instrText xml:space="preserve"> </w:instrText>
        </w:r>
        <w:r w:rsidR="00AB634B" w:rsidRPr="00AB634B">
          <w:rPr>
            <w:rFonts w:ascii="Sakkal Majalla" w:hAnsi="Sakkal Majalla" w:cs="Sakkal Majalla"/>
            <w:noProof/>
            <w:webHidden/>
            <w:sz w:val="32"/>
            <w:szCs w:val="32"/>
          </w:rPr>
          <w:instrText xml:space="preserve">PAGEREF </w:instrText>
        </w:r>
        <w:r w:rsidR="00AB634B" w:rsidRPr="00AB634B">
          <w:rPr>
            <w:rFonts w:ascii="Sakkal Majalla" w:hAnsi="Sakkal Majalla" w:cs="Sakkal Majalla"/>
            <w:noProof/>
            <w:webHidden/>
            <w:sz w:val="32"/>
            <w:szCs w:val="32"/>
            <w:rtl/>
          </w:rPr>
          <w:instrText>_</w:instrText>
        </w:r>
        <w:r w:rsidR="00AB634B" w:rsidRPr="00AB634B">
          <w:rPr>
            <w:rFonts w:ascii="Sakkal Majalla" w:hAnsi="Sakkal Majalla" w:cs="Sakkal Majalla"/>
            <w:noProof/>
            <w:webHidden/>
            <w:sz w:val="32"/>
            <w:szCs w:val="32"/>
          </w:rPr>
          <w:instrText>Toc224369405 \h</w:instrText>
        </w:r>
        <w:r w:rsidR="00AB634B" w:rsidRPr="00AB634B">
          <w:rPr>
            <w:rFonts w:ascii="Sakkal Majalla" w:hAnsi="Sakkal Majalla" w:cs="Sakkal Majalla"/>
            <w:noProof/>
            <w:webHidden/>
            <w:sz w:val="32"/>
            <w:szCs w:val="32"/>
            <w:rtl/>
          </w:rPr>
          <w:instrText xml:space="preserve"> </w:instrText>
        </w:r>
        <w:r w:rsidR="00AB634B" w:rsidRPr="00AB634B">
          <w:rPr>
            <w:rStyle w:val="Hyperlink"/>
            <w:rFonts w:ascii="Sakkal Majalla" w:hAnsi="Sakkal Majalla" w:cs="Sakkal Majalla"/>
            <w:noProof/>
            <w:sz w:val="32"/>
            <w:szCs w:val="32"/>
            <w:rtl/>
          </w:rPr>
        </w:r>
        <w:r w:rsidR="00AB634B" w:rsidRPr="00AB634B">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64</w:t>
        </w:r>
        <w:r w:rsidR="00AB634B" w:rsidRPr="00AB634B">
          <w:rPr>
            <w:rStyle w:val="Hyperlink"/>
            <w:rFonts w:ascii="Sakkal Majalla" w:hAnsi="Sakkal Majalla" w:cs="Sakkal Majalla"/>
            <w:noProof/>
            <w:sz w:val="32"/>
            <w:szCs w:val="32"/>
            <w:rtl/>
          </w:rPr>
          <w:fldChar w:fldCharType="end"/>
        </w:r>
      </w:hyperlink>
    </w:p>
    <w:p w14:paraId="1CBDC456" w14:textId="4CD1189B" w:rsidR="00AB634B" w:rsidRPr="00AB634B" w:rsidRDefault="00000000" w:rsidP="00AB634B">
      <w:pPr>
        <w:pStyle w:val="TableofFigures"/>
        <w:tabs>
          <w:tab w:val="right" w:leader="dot" w:pos="9016"/>
        </w:tabs>
        <w:spacing w:line="276" w:lineRule="auto"/>
        <w:jc w:val="lowKashida"/>
        <w:rPr>
          <w:rFonts w:ascii="Sakkal Majalla" w:eastAsiaTheme="minorEastAsia" w:hAnsi="Sakkal Majalla" w:cs="Sakkal Majalla"/>
          <w:noProof/>
          <w:sz w:val="32"/>
          <w:szCs w:val="32"/>
          <w:rtl/>
        </w:rPr>
      </w:pPr>
      <w:hyperlink w:anchor="_Toc224369406" w:history="1">
        <w:r w:rsidR="00AB634B" w:rsidRPr="00AB634B">
          <w:rPr>
            <w:rStyle w:val="Hyperlink"/>
            <w:rFonts w:ascii="Sakkal Majalla" w:hAnsi="Sakkal Majalla" w:cs="Sakkal Majalla"/>
            <w:noProof/>
            <w:sz w:val="32"/>
            <w:szCs w:val="32"/>
            <w:rtl/>
          </w:rPr>
          <w:t>شكل 3</w:t>
        </w:r>
        <w:r w:rsidR="00AB634B" w:rsidRPr="00AB634B">
          <w:rPr>
            <w:rStyle w:val="Hyperlink"/>
            <w:rFonts w:ascii="Sakkal Majalla" w:hAnsi="Sakkal Majalla" w:cs="Sakkal Majalla"/>
            <w:noProof/>
            <w:sz w:val="32"/>
            <w:szCs w:val="32"/>
            <w:rtl/>
            <w:lang w:bidi="ar-EG"/>
          </w:rPr>
          <w:t xml:space="preserve"> توزيع العينة طبقا لمتغير سنوات الخبرة</w:t>
        </w:r>
        <w:r w:rsidR="00AB634B" w:rsidRPr="00AB634B">
          <w:rPr>
            <w:rFonts w:ascii="Sakkal Majalla" w:hAnsi="Sakkal Majalla" w:cs="Sakkal Majalla"/>
            <w:noProof/>
            <w:webHidden/>
            <w:sz w:val="32"/>
            <w:szCs w:val="32"/>
            <w:rtl/>
          </w:rPr>
          <w:tab/>
        </w:r>
        <w:r w:rsidR="00AB634B" w:rsidRPr="00AB634B">
          <w:rPr>
            <w:rStyle w:val="Hyperlink"/>
            <w:rFonts w:ascii="Sakkal Majalla" w:hAnsi="Sakkal Majalla" w:cs="Sakkal Majalla"/>
            <w:noProof/>
            <w:sz w:val="32"/>
            <w:szCs w:val="32"/>
            <w:rtl/>
          </w:rPr>
          <w:fldChar w:fldCharType="begin"/>
        </w:r>
        <w:r w:rsidR="00AB634B" w:rsidRPr="00AB634B">
          <w:rPr>
            <w:rFonts w:ascii="Sakkal Majalla" w:hAnsi="Sakkal Majalla" w:cs="Sakkal Majalla"/>
            <w:noProof/>
            <w:webHidden/>
            <w:sz w:val="32"/>
            <w:szCs w:val="32"/>
            <w:rtl/>
          </w:rPr>
          <w:instrText xml:space="preserve"> </w:instrText>
        </w:r>
        <w:r w:rsidR="00AB634B" w:rsidRPr="00AB634B">
          <w:rPr>
            <w:rFonts w:ascii="Sakkal Majalla" w:hAnsi="Sakkal Majalla" w:cs="Sakkal Majalla"/>
            <w:noProof/>
            <w:webHidden/>
            <w:sz w:val="32"/>
            <w:szCs w:val="32"/>
          </w:rPr>
          <w:instrText xml:space="preserve">PAGEREF </w:instrText>
        </w:r>
        <w:r w:rsidR="00AB634B" w:rsidRPr="00AB634B">
          <w:rPr>
            <w:rFonts w:ascii="Sakkal Majalla" w:hAnsi="Sakkal Majalla" w:cs="Sakkal Majalla"/>
            <w:noProof/>
            <w:webHidden/>
            <w:sz w:val="32"/>
            <w:szCs w:val="32"/>
            <w:rtl/>
          </w:rPr>
          <w:instrText>_</w:instrText>
        </w:r>
        <w:r w:rsidR="00AB634B" w:rsidRPr="00AB634B">
          <w:rPr>
            <w:rFonts w:ascii="Sakkal Majalla" w:hAnsi="Sakkal Majalla" w:cs="Sakkal Majalla"/>
            <w:noProof/>
            <w:webHidden/>
            <w:sz w:val="32"/>
            <w:szCs w:val="32"/>
          </w:rPr>
          <w:instrText>Toc224369406 \h</w:instrText>
        </w:r>
        <w:r w:rsidR="00AB634B" w:rsidRPr="00AB634B">
          <w:rPr>
            <w:rFonts w:ascii="Sakkal Majalla" w:hAnsi="Sakkal Majalla" w:cs="Sakkal Majalla"/>
            <w:noProof/>
            <w:webHidden/>
            <w:sz w:val="32"/>
            <w:szCs w:val="32"/>
            <w:rtl/>
          </w:rPr>
          <w:instrText xml:space="preserve"> </w:instrText>
        </w:r>
        <w:r w:rsidR="00AB634B" w:rsidRPr="00AB634B">
          <w:rPr>
            <w:rStyle w:val="Hyperlink"/>
            <w:rFonts w:ascii="Sakkal Majalla" w:hAnsi="Sakkal Majalla" w:cs="Sakkal Majalla"/>
            <w:noProof/>
            <w:sz w:val="32"/>
            <w:szCs w:val="32"/>
            <w:rtl/>
          </w:rPr>
        </w:r>
        <w:r w:rsidR="00AB634B" w:rsidRPr="00AB634B">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66</w:t>
        </w:r>
        <w:r w:rsidR="00AB634B" w:rsidRPr="00AB634B">
          <w:rPr>
            <w:rStyle w:val="Hyperlink"/>
            <w:rFonts w:ascii="Sakkal Majalla" w:hAnsi="Sakkal Majalla" w:cs="Sakkal Majalla"/>
            <w:noProof/>
            <w:sz w:val="32"/>
            <w:szCs w:val="32"/>
            <w:rtl/>
          </w:rPr>
          <w:fldChar w:fldCharType="end"/>
        </w:r>
      </w:hyperlink>
    </w:p>
    <w:p w14:paraId="3721EA0A" w14:textId="6B374663" w:rsidR="00AB634B" w:rsidRPr="00AB634B" w:rsidRDefault="00000000" w:rsidP="00AB634B">
      <w:pPr>
        <w:pStyle w:val="TableofFigures"/>
        <w:tabs>
          <w:tab w:val="right" w:leader="dot" w:pos="9016"/>
        </w:tabs>
        <w:spacing w:line="276" w:lineRule="auto"/>
        <w:jc w:val="lowKashida"/>
        <w:rPr>
          <w:rFonts w:ascii="Sakkal Majalla" w:eastAsiaTheme="minorEastAsia" w:hAnsi="Sakkal Majalla" w:cs="Sakkal Majalla"/>
          <w:noProof/>
          <w:sz w:val="32"/>
          <w:szCs w:val="32"/>
          <w:rtl/>
        </w:rPr>
      </w:pPr>
      <w:hyperlink w:anchor="_Toc224369407" w:history="1">
        <w:r w:rsidR="00AB634B" w:rsidRPr="00AB634B">
          <w:rPr>
            <w:rStyle w:val="Hyperlink"/>
            <w:rFonts w:ascii="Sakkal Majalla" w:hAnsi="Sakkal Majalla" w:cs="Sakkal Majalla"/>
            <w:noProof/>
            <w:sz w:val="32"/>
            <w:szCs w:val="32"/>
            <w:rtl/>
          </w:rPr>
          <w:t>شكل 4</w:t>
        </w:r>
        <w:r w:rsidR="00AB634B" w:rsidRPr="00AB634B">
          <w:rPr>
            <w:rStyle w:val="Hyperlink"/>
            <w:rFonts w:ascii="Sakkal Majalla" w:hAnsi="Sakkal Majalla" w:cs="Sakkal Majalla"/>
            <w:noProof/>
            <w:sz w:val="32"/>
            <w:szCs w:val="32"/>
            <w:rtl/>
            <w:lang w:bidi="ar-EG"/>
          </w:rPr>
          <w:t xml:space="preserve"> توزيع العينة طبقا لمتغير المؤهل العلمي</w:t>
        </w:r>
        <w:r w:rsidR="00AB634B" w:rsidRPr="00AB634B">
          <w:rPr>
            <w:rFonts w:ascii="Sakkal Majalla" w:hAnsi="Sakkal Majalla" w:cs="Sakkal Majalla"/>
            <w:noProof/>
            <w:webHidden/>
            <w:sz w:val="32"/>
            <w:szCs w:val="32"/>
            <w:rtl/>
          </w:rPr>
          <w:tab/>
        </w:r>
        <w:r w:rsidR="00AB634B" w:rsidRPr="00AB634B">
          <w:rPr>
            <w:rStyle w:val="Hyperlink"/>
            <w:rFonts w:ascii="Sakkal Majalla" w:hAnsi="Sakkal Majalla" w:cs="Sakkal Majalla"/>
            <w:noProof/>
            <w:sz w:val="32"/>
            <w:szCs w:val="32"/>
            <w:rtl/>
          </w:rPr>
          <w:fldChar w:fldCharType="begin"/>
        </w:r>
        <w:r w:rsidR="00AB634B" w:rsidRPr="00AB634B">
          <w:rPr>
            <w:rFonts w:ascii="Sakkal Majalla" w:hAnsi="Sakkal Majalla" w:cs="Sakkal Majalla"/>
            <w:noProof/>
            <w:webHidden/>
            <w:sz w:val="32"/>
            <w:szCs w:val="32"/>
            <w:rtl/>
          </w:rPr>
          <w:instrText xml:space="preserve"> </w:instrText>
        </w:r>
        <w:r w:rsidR="00AB634B" w:rsidRPr="00AB634B">
          <w:rPr>
            <w:rFonts w:ascii="Sakkal Majalla" w:hAnsi="Sakkal Majalla" w:cs="Sakkal Majalla"/>
            <w:noProof/>
            <w:webHidden/>
            <w:sz w:val="32"/>
            <w:szCs w:val="32"/>
          </w:rPr>
          <w:instrText xml:space="preserve">PAGEREF </w:instrText>
        </w:r>
        <w:r w:rsidR="00AB634B" w:rsidRPr="00AB634B">
          <w:rPr>
            <w:rFonts w:ascii="Sakkal Majalla" w:hAnsi="Sakkal Majalla" w:cs="Sakkal Majalla"/>
            <w:noProof/>
            <w:webHidden/>
            <w:sz w:val="32"/>
            <w:szCs w:val="32"/>
            <w:rtl/>
          </w:rPr>
          <w:instrText>_</w:instrText>
        </w:r>
        <w:r w:rsidR="00AB634B" w:rsidRPr="00AB634B">
          <w:rPr>
            <w:rFonts w:ascii="Sakkal Majalla" w:hAnsi="Sakkal Majalla" w:cs="Sakkal Majalla"/>
            <w:noProof/>
            <w:webHidden/>
            <w:sz w:val="32"/>
            <w:szCs w:val="32"/>
          </w:rPr>
          <w:instrText>Toc224369407 \h</w:instrText>
        </w:r>
        <w:r w:rsidR="00AB634B" w:rsidRPr="00AB634B">
          <w:rPr>
            <w:rFonts w:ascii="Sakkal Majalla" w:hAnsi="Sakkal Majalla" w:cs="Sakkal Majalla"/>
            <w:noProof/>
            <w:webHidden/>
            <w:sz w:val="32"/>
            <w:szCs w:val="32"/>
            <w:rtl/>
          </w:rPr>
          <w:instrText xml:space="preserve"> </w:instrText>
        </w:r>
        <w:r w:rsidR="00AB634B" w:rsidRPr="00AB634B">
          <w:rPr>
            <w:rStyle w:val="Hyperlink"/>
            <w:rFonts w:ascii="Sakkal Majalla" w:hAnsi="Sakkal Majalla" w:cs="Sakkal Majalla"/>
            <w:noProof/>
            <w:sz w:val="32"/>
            <w:szCs w:val="32"/>
            <w:rtl/>
          </w:rPr>
        </w:r>
        <w:r w:rsidR="00AB634B" w:rsidRPr="00AB634B">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67</w:t>
        </w:r>
        <w:r w:rsidR="00AB634B" w:rsidRPr="00AB634B">
          <w:rPr>
            <w:rStyle w:val="Hyperlink"/>
            <w:rFonts w:ascii="Sakkal Majalla" w:hAnsi="Sakkal Majalla" w:cs="Sakkal Majalla"/>
            <w:noProof/>
            <w:sz w:val="32"/>
            <w:szCs w:val="32"/>
            <w:rtl/>
          </w:rPr>
          <w:fldChar w:fldCharType="end"/>
        </w:r>
      </w:hyperlink>
    </w:p>
    <w:p w14:paraId="2B1C5075" w14:textId="4822AFC1" w:rsidR="00AB634B" w:rsidRPr="00AB634B" w:rsidRDefault="00000000" w:rsidP="00AB634B">
      <w:pPr>
        <w:pStyle w:val="TableofFigures"/>
        <w:tabs>
          <w:tab w:val="right" w:leader="dot" w:pos="9016"/>
        </w:tabs>
        <w:spacing w:line="276" w:lineRule="auto"/>
        <w:jc w:val="lowKashida"/>
        <w:rPr>
          <w:rFonts w:ascii="Sakkal Majalla" w:eastAsiaTheme="minorEastAsia" w:hAnsi="Sakkal Majalla" w:cs="Sakkal Majalla"/>
          <w:noProof/>
          <w:sz w:val="32"/>
          <w:szCs w:val="32"/>
          <w:rtl/>
        </w:rPr>
      </w:pPr>
      <w:hyperlink w:anchor="_Toc224369408" w:history="1">
        <w:r w:rsidR="00AB634B" w:rsidRPr="00AB634B">
          <w:rPr>
            <w:rStyle w:val="Hyperlink"/>
            <w:rFonts w:ascii="Sakkal Majalla" w:hAnsi="Sakkal Majalla" w:cs="Sakkal Majalla"/>
            <w:noProof/>
            <w:sz w:val="32"/>
            <w:szCs w:val="32"/>
            <w:rtl/>
          </w:rPr>
          <w:t>شكل 5</w:t>
        </w:r>
        <w:r w:rsidR="00AB634B" w:rsidRPr="00AB634B">
          <w:rPr>
            <w:rStyle w:val="Hyperlink"/>
            <w:rFonts w:ascii="Sakkal Majalla" w:hAnsi="Sakkal Majalla" w:cs="Sakkal Majalla"/>
            <w:noProof/>
            <w:sz w:val="32"/>
            <w:szCs w:val="32"/>
            <w:rtl/>
            <w:lang w:bidi="ar-EG"/>
          </w:rPr>
          <w:t xml:space="preserve"> توزيع العينة طبقا لمتغير المسمى الوظيفي</w:t>
        </w:r>
        <w:r w:rsidR="00AB634B" w:rsidRPr="00AB634B">
          <w:rPr>
            <w:rFonts w:ascii="Sakkal Majalla" w:hAnsi="Sakkal Majalla" w:cs="Sakkal Majalla"/>
            <w:noProof/>
            <w:webHidden/>
            <w:sz w:val="32"/>
            <w:szCs w:val="32"/>
            <w:rtl/>
          </w:rPr>
          <w:tab/>
        </w:r>
        <w:r w:rsidR="00AB634B" w:rsidRPr="00AB634B">
          <w:rPr>
            <w:rStyle w:val="Hyperlink"/>
            <w:rFonts w:ascii="Sakkal Majalla" w:hAnsi="Sakkal Majalla" w:cs="Sakkal Majalla"/>
            <w:noProof/>
            <w:sz w:val="32"/>
            <w:szCs w:val="32"/>
            <w:rtl/>
          </w:rPr>
          <w:fldChar w:fldCharType="begin"/>
        </w:r>
        <w:r w:rsidR="00AB634B" w:rsidRPr="00AB634B">
          <w:rPr>
            <w:rFonts w:ascii="Sakkal Majalla" w:hAnsi="Sakkal Majalla" w:cs="Sakkal Majalla"/>
            <w:noProof/>
            <w:webHidden/>
            <w:sz w:val="32"/>
            <w:szCs w:val="32"/>
            <w:rtl/>
          </w:rPr>
          <w:instrText xml:space="preserve"> </w:instrText>
        </w:r>
        <w:r w:rsidR="00AB634B" w:rsidRPr="00AB634B">
          <w:rPr>
            <w:rFonts w:ascii="Sakkal Majalla" w:hAnsi="Sakkal Majalla" w:cs="Sakkal Majalla"/>
            <w:noProof/>
            <w:webHidden/>
            <w:sz w:val="32"/>
            <w:szCs w:val="32"/>
          </w:rPr>
          <w:instrText xml:space="preserve">PAGEREF </w:instrText>
        </w:r>
        <w:r w:rsidR="00AB634B" w:rsidRPr="00AB634B">
          <w:rPr>
            <w:rFonts w:ascii="Sakkal Majalla" w:hAnsi="Sakkal Majalla" w:cs="Sakkal Majalla"/>
            <w:noProof/>
            <w:webHidden/>
            <w:sz w:val="32"/>
            <w:szCs w:val="32"/>
            <w:rtl/>
          </w:rPr>
          <w:instrText>_</w:instrText>
        </w:r>
        <w:r w:rsidR="00AB634B" w:rsidRPr="00AB634B">
          <w:rPr>
            <w:rFonts w:ascii="Sakkal Majalla" w:hAnsi="Sakkal Majalla" w:cs="Sakkal Majalla"/>
            <w:noProof/>
            <w:webHidden/>
            <w:sz w:val="32"/>
            <w:szCs w:val="32"/>
          </w:rPr>
          <w:instrText>Toc224369408 \h</w:instrText>
        </w:r>
        <w:r w:rsidR="00AB634B" w:rsidRPr="00AB634B">
          <w:rPr>
            <w:rFonts w:ascii="Sakkal Majalla" w:hAnsi="Sakkal Majalla" w:cs="Sakkal Majalla"/>
            <w:noProof/>
            <w:webHidden/>
            <w:sz w:val="32"/>
            <w:szCs w:val="32"/>
            <w:rtl/>
          </w:rPr>
          <w:instrText xml:space="preserve"> </w:instrText>
        </w:r>
        <w:r w:rsidR="00AB634B" w:rsidRPr="00AB634B">
          <w:rPr>
            <w:rStyle w:val="Hyperlink"/>
            <w:rFonts w:ascii="Sakkal Majalla" w:hAnsi="Sakkal Majalla" w:cs="Sakkal Majalla"/>
            <w:noProof/>
            <w:sz w:val="32"/>
            <w:szCs w:val="32"/>
            <w:rtl/>
          </w:rPr>
        </w:r>
        <w:r w:rsidR="00AB634B" w:rsidRPr="00AB634B">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69</w:t>
        </w:r>
        <w:r w:rsidR="00AB634B" w:rsidRPr="00AB634B">
          <w:rPr>
            <w:rStyle w:val="Hyperlink"/>
            <w:rFonts w:ascii="Sakkal Majalla" w:hAnsi="Sakkal Majalla" w:cs="Sakkal Majalla"/>
            <w:noProof/>
            <w:sz w:val="32"/>
            <w:szCs w:val="32"/>
            <w:rtl/>
          </w:rPr>
          <w:fldChar w:fldCharType="end"/>
        </w:r>
      </w:hyperlink>
    </w:p>
    <w:p w14:paraId="784775A3" w14:textId="7C12F9EC" w:rsidR="00AB634B" w:rsidRPr="00AB634B" w:rsidRDefault="00000000" w:rsidP="00AB634B">
      <w:pPr>
        <w:pStyle w:val="TableofFigures"/>
        <w:tabs>
          <w:tab w:val="right" w:leader="dot" w:pos="9016"/>
        </w:tabs>
        <w:spacing w:line="276" w:lineRule="auto"/>
        <w:jc w:val="lowKashida"/>
        <w:rPr>
          <w:rFonts w:ascii="Sakkal Majalla" w:eastAsiaTheme="minorEastAsia" w:hAnsi="Sakkal Majalla" w:cs="Sakkal Majalla"/>
          <w:noProof/>
          <w:sz w:val="32"/>
          <w:szCs w:val="32"/>
          <w:rtl/>
        </w:rPr>
      </w:pPr>
      <w:hyperlink w:anchor="_Toc224369409" w:history="1">
        <w:r w:rsidR="00AB634B" w:rsidRPr="00AB634B">
          <w:rPr>
            <w:rStyle w:val="Hyperlink"/>
            <w:rFonts w:ascii="Sakkal Majalla" w:hAnsi="Sakkal Majalla" w:cs="Sakkal Majalla"/>
            <w:noProof/>
            <w:sz w:val="32"/>
            <w:szCs w:val="32"/>
            <w:rtl/>
          </w:rPr>
          <w:t>شكل 6</w:t>
        </w:r>
        <w:r w:rsidR="00AB634B" w:rsidRPr="00AB634B">
          <w:rPr>
            <w:rStyle w:val="Hyperlink"/>
            <w:rFonts w:ascii="Sakkal Majalla" w:hAnsi="Sakkal Majalla" w:cs="Sakkal Majalla"/>
            <w:noProof/>
            <w:sz w:val="32"/>
            <w:szCs w:val="32"/>
            <w:rtl/>
            <w:lang w:bidi="ar-EG"/>
          </w:rPr>
          <w:t xml:space="preserve"> توزيع العينة طبقا لمتغير القسم/ الوحدة</w:t>
        </w:r>
        <w:r w:rsidR="00AB634B" w:rsidRPr="00AB634B">
          <w:rPr>
            <w:rFonts w:ascii="Sakkal Majalla" w:hAnsi="Sakkal Majalla" w:cs="Sakkal Majalla"/>
            <w:noProof/>
            <w:webHidden/>
            <w:sz w:val="32"/>
            <w:szCs w:val="32"/>
            <w:rtl/>
          </w:rPr>
          <w:tab/>
        </w:r>
        <w:r w:rsidR="00AB634B" w:rsidRPr="00AB634B">
          <w:rPr>
            <w:rStyle w:val="Hyperlink"/>
            <w:rFonts w:ascii="Sakkal Majalla" w:hAnsi="Sakkal Majalla" w:cs="Sakkal Majalla"/>
            <w:noProof/>
            <w:sz w:val="32"/>
            <w:szCs w:val="32"/>
            <w:rtl/>
          </w:rPr>
          <w:fldChar w:fldCharType="begin"/>
        </w:r>
        <w:r w:rsidR="00AB634B" w:rsidRPr="00AB634B">
          <w:rPr>
            <w:rFonts w:ascii="Sakkal Majalla" w:hAnsi="Sakkal Majalla" w:cs="Sakkal Majalla"/>
            <w:noProof/>
            <w:webHidden/>
            <w:sz w:val="32"/>
            <w:szCs w:val="32"/>
            <w:rtl/>
          </w:rPr>
          <w:instrText xml:space="preserve"> </w:instrText>
        </w:r>
        <w:r w:rsidR="00AB634B" w:rsidRPr="00AB634B">
          <w:rPr>
            <w:rFonts w:ascii="Sakkal Majalla" w:hAnsi="Sakkal Majalla" w:cs="Sakkal Majalla"/>
            <w:noProof/>
            <w:webHidden/>
            <w:sz w:val="32"/>
            <w:szCs w:val="32"/>
          </w:rPr>
          <w:instrText xml:space="preserve">PAGEREF </w:instrText>
        </w:r>
        <w:r w:rsidR="00AB634B" w:rsidRPr="00AB634B">
          <w:rPr>
            <w:rFonts w:ascii="Sakkal Majalla" w:hAnsi="Sakkal Majalla" w:cs="Sakkal Majalla"/>
            <w:noProof/>
            <w:webHidden/>
            <w:sz w:val="32"/>
            <w:szCs w:val="32"/>
            <w:rtl/>
          </w:rPr>
          <w:instrText>_</w:instrText>
        </w:r>
        <w:r w:rsidR="00AB634B" w:rsidRPr="00AB634B">
          <w:rPr>
            <w:rFonts w:ascii="Sakkal Majalla" w:hAnsi="Sakkal Majalla" w:cs="Sakkal Majalla"/>
            <w:noProof/>
            <w:webHidden/>
            <w:sz w:val="32"/>
            <w:szCs w:val="32"/>
          </w:rPr>
          <w:instrText>Toc224369409 \h</w:instrText>
        </w:r>
        <w:r w:rsidR="00AB634B" w:rsidRPr="00AB634B">
          <w:rPr>
            <w:rFonts w:ascii="Sakkal Majalla" w:hAnsi="Sakkal Majalla" w:cs="Sakkal Majalla"/>
            <w:noProof/>
            <w:webHidden/>
            <w:sz w:val="32"/>
            <w:szCs w:val="32"/>
            <w:rtl/>
          </w:rPr>
          <w:instrText xml:space="preserve"> </w:instrText>
        </w:r>
        <w:r w:rsidR="00AB634B" w:rsidRPr="00AB634B">
          <w:rPr>
            <w:rStyle w:val="Hyperlink"/>
            <w:rFonts w:ascii="Sakkal Majalla" w:hAnsi="Sakkal Majalla" w:cs="Sakkal Majalla"/>
            <w:noProof/>
            <w:sz w:val="32"/>
            <w:szCs w:val="32"/>
            <w:rtl/>
          </w:rPr>
        </w:r>
        <w:r w:rsidR="00AB634B" w:rsidRPr="00AB634B">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70</w:t>
        </w:r>
        <w:r w:rsidR="00AB634B" w:rsidRPr="00AB634B">
          <w:rPr>
            <w:rStyle w:val="Hyperlink"/>
            <w:rFonts w:ascii="Sakkal Majalla" w:hAnsi="Sakkal Majalla" w:cs="Sakkal Majalla"/>
            <w:noProof/>
            <w:sz w:val="32"/>
            <w:szCs w:val="32"/>
            <w:rtl/>
          </w:rPr>
          <w:fldChar w:fldCharType="end"/>
        </w:r>
      </w:hyperlink>
    </w:p>
    <w:p w14:paraId="6878E5F3" w14:textId="5B6268EB" w:rsidR="00AB634B" w:rsidRPr="00AB634B" w:rsidRDefault="00000000" w:rsidP="00AB634B">
      <w:pPr>
        <w:pStyle w:val="TableofFigures"/>
        <w:tabs>
          <w:tab w:val="right" w:leader="dot" w:pos="9016"/>
        </w:tabs>
        <w:spacing w:line="276" w:lineRule="auto"/>
        <w:jc w:val="lowKashida"/>
        <w:rPr>
          <w:rFonts w:ascii="Sakkal Majalla" w:eastAsiaTheme="minorEastAsia" w:hAnsi="Sakkal Majalla" w:cs="Sakkal Majalla"/>
          <w:noProof/>
          <w:sz w:val="32"/>
          <w:szCs w:val="32"/>
          <w:rtl/>
        </w:rPr>
      </w:pPr>
      <w:hyperlink w:anchor="_Toc224369410" w:history="1">
        <w:r w:rsidR="00AB634B" w:rsidRPr="00AB634B">
          <w:rPr>
            <w:rStyle w:val="Hyperlink"/>
            <w:rFonts w:ascii="Sakkal Majalla" w:hAnsi="Sakkal Majalla" w:cs="Sakkal Majalla"/>
            <w:noProof/>
            <w:sz w:val="32"/>
            <w:szCs w:val="32"/>
            <w:rtl/>
          </w:rPr>
          <w:t>شكل 7</w:t>
        </w:r>
        <w:r w:rsidR="00AB634B" w:rsidRPr="00AB634B">
          <w:rPr>
            <w:rStyle w:val="Hyperlink"/>
            <w:rFonts w:ascii="Sakkal Majalla" w:hAnsi="Sakkal Majalla" w:cs="Sakkal Majalla"/>
            <w:noProof/>
            <w:sz w:val="32"/>
            <w:szCs w:val="32"/>
            <w:rtl/>
            <w:lang w:bidi="ar-EG"/>
          </w:rPr>
          <w:t xml:space="preserve"> المتوسطات الحسابية والانحرافات المعيارية لمحور ادارة العمليات والاجراءات</w:t>
        </w:r>
        <w:r w:rsidR="00AB634B" w:rsidRPr="00AB634B">
          <w:rPr>
            <w:rFonts w:ascii="Sakkal Majalla" w:hAnsi="Sakkal Majalla" w:cs="Sakkal Majalla"/>
            <w:noProof/>
            <w:webHidden/>
            <w:sz w:val="32"/>
            <w:szCs w:val="32"/>
            <w:rtl/>
          </w:rPr>
          <w:tab/>
        </w:r>
        <w:r w:rsidR="00AB634B" w:rsidRPr="00AB634B">
          <w:rPr>
            <w:rStyle w:val="Hyperlink"/>
            <w:rFonts w:ascii="Sakkal Majalla" w:hAnsi="Sakkal Majalla" w:cs="Sakkal Majalla"/>
            <w:noProof/>
            <w:sz w:val="32"/>
            <w:szCs w:val="32"/>
            <w:rtl/>
          </w:rPr>
          <w:fldChar w:fldCharType="begin"/>
        </w:r>
        <w:r w:rsidR="00AB634B" w:rsidRPr="00AB634B">
          <w:rPr>
            <w:rFonts w:ascii="Sakkal Majalla" w:hAnsi="Sakkal Majalla" w:cs="Sakkal Majalla"/>
            <w:noProof/>
            <w:webHidden/>
            <w:sz w:val="32"/>
            <w:szCs w:val="32"/>
            <w:rtl/>
          </w:rPr>
          <w:instrText xml:space="preserve"> </w:instrText>
        </w:r>
        <w:r w:rsidR="00AB634B" w:rsidRPr="00AB634B">
          <w:rPr>
            <w:rFonts w:ascii="Sakkal Majalla" w:hAnsi="Sakkal Majalla" w:cs="Sakkal Majalla"/>
            <w:noProof/>
            <w:webHidden/>
            <w:sz w:val="32"/>
            <w:szCs w:val="32"/>
          </w:rPr>
          <w:instrText xml:space="preserve">PAGEREF </w:instrText>
        </w:r>
        <w:r w:rsidR="00AB634B" w:rsidRPr="00AB634B">
          <w:rPr>
            <w:rFonts w:ascii="Sakkal Majalla" w:hAnsi="Sakkal Majalla" w:cs="Sakkal Majalla"/>
            <w:noProof/>
            <w:webHidden/>
            <w:sz w:val="32"/>
            <w:szCs w:val="32"/>
            <w:rtl/>
          </w:rPr>
          <w:instrText>_</w:instrText>
        </w:r>
        <w:r w:rsidR="00AB634B" w:rsidRPr="00AB634B">
          <w:rPr>
            <w:rFonts w:ascii="Sakkal Majalla" w:hAnsi="Sakkal Majalla" w:cs="Sakkal Majalla"/>
            <w:noProof/>
            <w:webHidden/>
            <w:sz w:val="32"/>
            <w:szCs w:val="32"/>
          </w:rPr>
          <w:instrText>Toc224369410 \h</w:instrText>
        </w:r>
        <w:r w:rsidR="00AB634B" w:rsidRPr="00AB634B">
          <w:rPr>
            <w:rFonts w:ascii="Sakkal Majalla" w:hAnsi="Sakkal Majalla" w:cs="Sakkal Majalla"/>
            <w:noProof/>
            <w:webHidden/>
            <w:sz w:val="32"/>
            <w:szCs w:val="32"/>
            <w:rtl/>
          </w:rPr>
          <w:instrText xml:space="preserve"> </w:instrText>
        </w:r>
        <w:r w:rsidR="00AB634B" w:rsidRPr="00AB634B">
          <w:rPr>
            <w:rStyle w:val="Hyperlink"/>
            <w:rFonts w:ascii="Sakkal Majalla" w:hAnsi="Sakkal Majalla" w:cs="Sakkal Majalla"/>
            <w:noProof/>
            <w:sz w:val="32"/>
            <w:szCs w:val="32"/>
            <w:rtl/>
          </w:rPr>
        </w:r>
        <w:r w:rsidR="00AB634B" w:rsidRPr="00AB634B">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72</w:t>
        </w:r>
        <w:r w:rsidR="00AB634B" w:rsidRPr="00AB634B">
          <w:rPr>
            <w:rStyle w:val="Hyperlink"/>
            <w:rFonts w:ascii="Sakkal Majalla" w:hAnsi="Sakkal Majalla" w:cs="Sakkal Majalla"/>
            <w:noProof/>
            <w:sz w:val="32"/>
            <w:szCs w:val="32"/>
            <w:rtl/>
          </w:rPr>
          <w:fldChar w:fldCharType="end"/>
        </w:r>
      </w:hyperlink>
    </w:p>
    <w:p w14:paraId="011A7F50" w14:textId="1F9AE195" w:rsidR="00AB634B" w:rsidRPr="00AB634B" w:rsidRDefault="00000000" w:rsidP="00AB634B">
      <w:pPr>
        <w:pStyle w:val="TableofFigures"/>
        <w:tabs>
          <w:tab w:val="right" w:leader="dot" w:pos="9016"/>
        </w:tabs>
        <w:spacing w:line="276" w:lineRule="auto"/>
        <w:jc w:val="lowKashida"/>
        <w:rPr>
          <w:rFonts w:ascii="Sakkal Majalla" w:eastAsiaTheme="minorEastAsia" w:hAnsi="Sakkal Majalla" w:cs="Sakkal Majalla"/>
          <w:noProof/>
          <w:sz w:val="32"/>
          <w:szCs w:val="32"/>
          <w:rtl/>
        </w:rPr>
      </w:pPr>
      <w:hyperlink w:anchor="_Toc224369411" w:history="1">
        <w:r w:rsidR="00AB634B" w:rsidRPr="00AB634B">
          <w:rPr>
            <w:rStyle w:val="Hyperlink"/>
            <w:rFonts w:ascii="Sakkal Majalla" w:hAnsi="Sakkal Majalla" w:cs="Sakkal Majalla"/>
            <w:noProof/>
            <w:sz w:val="32"/>
            <w:szCs w:val="32"/>
            <w:rtl/>
          </w:rPr>
          <w:t>شكل 8</w:t>
        </w:r>
        <w:r w:rsidR="00AB634B" w:rsidRPr="00AB634B">
          <w:rPr>
            <w:rStyle w:val="Hyperlink"/>
            <w:rFonts w:ascii="Sakkal Majalla" w:hAnsi="Sakkal Majalla" w:cs="Sakkal Majalla"/>
            <w:noProof/>
            <w:sz w:val="32"/>
            <w:szCs w:val="32"/>
            <w:rtl/>
            <w:lang w:bidi="ar-EG"/>
          </w:rPr>
          <w:t xml:space="preserve"> المتوسطات الحسابية والانحرافات المعيارية لمحور سلامة المرضى وتقليل المخاطر</w:t>
        </w:r>
        <w:r w:rsidR="00AB634B" w:rsidRPr="00AB634B">
          <w:rPr>
            <w:rFonts w:ascii="Sakkal Majalla" w:hAnsi="Sakkal Majalla" w:cs="Sakkal Majalla"/>
            <w:noProof/>
            <w:webHidden/>
            <w:sz w:val="32"/>
            <w:szCs w:val="32"/>
            <w:rtl/>
          </w:rPr>
          <w:tab/>
        </w:r>
        <w:r w:rsidR="00AB634B" w:rsidRPr="00AB634B">
          <w:rPr>
            <w:rStyle w:val="Hyperlink"/>
            <w:rFonts w:ascii="Sakkal Majalla" w:hAnsi="Sakkal Majalla" w:cs="Sakkal Majalla"/>
            <w:noProof/>
            <w:sz w:val="32"/>
            <w:szCs w:val="32"/>
            <w:rtl/>
          </w:rPr>
          <w:fldChar w:fldCharType="begin"/>
        </w:r>
        <w:r w:rsidR="00AB634B" w:rsidRPr="00AB634B">
          <w:rPr>
            <w:rFonts w:ascii="Sakkal Majalla" w:hAnsi="Sakkal Majalla" w:cs="Sakkal Majalla"/>
            <w:noProof/>
            <w:webHidden/>
            <w:sz w:val="32"/>
            <w:szCs w:val="32"/>
            <w:rtl/>
          </w:rPr>
          <w:instrText xml:space="preserve"> </w:instrText>
        </w:r>
        <w:r w:rsidR="00AB634B" w:rsidRPr="00AB634B">
          <w:rPr>
            <w:rFonts w:ascii="Sakkal Majalla" w:hAnsi="Sakkal Majalla" w:cs="Sakkal Majalla"/>
            <w:noProof/>
            <w:webHidden/>
            <w:sz w:val="32"/>
            <w:szCs w:val="32"/>
          </w:rPr>
          <w:instrText xml:space="preserve">PAGEREF </w:instrText>
        </w:r>
        <w:r w:rsidR="00AB634B" w:rsidRPr="00AB634B">
          <w:rPr>
            <w:rFonts w:ascii="Sakkal Majalla" w:hAnsi="Sakkal Majalla" w:cs="Sakkal Majalla"/>
            <w:noProof/>
            <w:webHidden/>
            <w:sz w:val="32"/>
            <w:szCs w:val="32"/>
            <w:rtl/>
          </w:rPr>
          <w:instrText>_</w:instrText>
        </w:r>
        <w:r w:rsidR="00AB634B" w:rsidRPr="00AB634B">
          <w:rPr>
            <w:rFonts w:ascii="Sakkal Majalla" w:hAnsi="Sakkal Majalla" w:cs="Sakkal Majalla"/>
            <w:noProof/>
            <w:webHidden/>
            <w:sz w:val="32"/>
            <w:szCs w:val="32"/>
          </w:rPr>
          <w:instrText>Toc224369411 \h</w:instrText>
        </w:r>
        <w:r w:rsidR="00AB634B" w:rsidRPr="00AB634B">
          <w:rPr>
            <w:rFonts w:ascii="Sakkal Majalla" w:hAnsi="Sakkal Majalla" w:cs="Sakkal Majalla"/>
            <w:noProof/>
            <w:webHidden/>
            <w:sz w:val="32"/>
            <w:szCs w:val="32"/>
            <w:rtl/>
          </w:rPr>
          <w:instrText xml:space="preserve"> </w:instrText>
        </w:r>
        <w:r w:rsidR="00AB634B" w:rsidRPr="00AB634B">
          <w:rPr>
            <w:rStyle w:val="Hyperlink"/>
            <w:rFonts w:ascii="Sakkal Majalla" w:hAnsi="Sakkal Majalla" w:cs="Sakkal Majalla"/>
            <w:noProof/>
            <w:sz w:val="32"/>
            <w:szCs w:val="32"/>
            <w:rtl/>
          </w:rPr>
        </w:r>
        <w:r w:rsidR="00AB634B" w:rsidRPr="00AB634B">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74</w:t>
        </w:r>
        <w:r w:rsidR="00AB634B" w:rsidRPr="00AB634B">
          <w:rPr>
            <w:rStyle w:val="Hyperlink"/>
            <w:rFonts w:ascii="Sakkal Majalla" w:hAnsi="Sakkal Majalla" w:cs="Sakkal Majalla"/>
            <w:noProof/>
            <w:sz w:val="32"/>
            <w:szCs w:val="32"/>
            <w:rtl/>
          </w:rPr>
          <w:fldChar w:fldCharType="end"/>
        </w:r>
      </w:hyperlink>
    </w:p>
    <w:p w14:paraId="7092BFFB" w14:textId="326E36AC" w:rsidR="00AB634B" w:rsidRPr="00AB634B" w:rsidRDefault="00000000" w:rsidP="00AB634B">
      <w:pPr>
        <w:pStyle w:val="TableofFigures"/>
        <w:tabs>
          <w:tab w:val="right" w:leader="dot" w:pos="9016"/>
        </w:tabs>
        <w:spacing w:line="276" w:lineRule="auto"/>
        <w:jc w:val="lowKashida"/>
        <w:rPr>
          <w:rFonts w:ascii="Sakkal Majalla" w:eastAsiaTheme="minorEastAsia" w:hAnsi="Sakkal Majalla" w:cs="Sakkal Majalla"/>
          <w:noProof/>
          <w:sz w:val="32"/>
          <w:szCs w:val="32"/>
          <w:rtl/>
        </w:rPr>
      </w:pPr>
      <w:hyperlink w:anchor="_Toc224369412" w:history="1">
        <w:r w:rsidR="00AB634B" w:rsidRPr="00AB634B">
          <w:rPr>
            <w:rStyle w:val="Hyperlink"/>
            <w:rFonts w:ascii="Sakkal Majalla" w:hAnsi="Sakkal Majalla" w:cs="Sakkal Majalla"/>
            <w:noProof/>
            <w:sz w:val="32"/>
            <w:szCs w:val="32"/>
            <w:rtl/>
          </w:rPr>
          <w:t>شكل 9</w:t>
        </w:r>
        <w:r w:rsidR="00AB634B" w:rsidRPr="00AB634B">
          <w:rPr>
            <w:rStyle w:val="Hyperlink"/>
            <w:rFonts w:ascii="Sakkal Majalla" w:hAnsi="Sakkal Majalla" w:cs="Sakkal Majalla"/>
            <w:noProof/>
            <w:sz w:val="32"/>
            <w:szCs w:val="32"/>
            <w:rtl/>
            <w:lang w:bidi="ar-EG"/>
          </w:rPr>
          <w:t xml:space="preserve"> المتوسطات الحسابية والانحرافات المعيارية لمحور تطوير الكوادر البشرية</w:t>
        </w:r>
        <w:r w:rsidR="00AB634B" w:rsidRPr="00AB634B">
          <w:rPr>
            <w:rFonts w:ascii="Sakkal Majalla" w:hAnsi="Sakkal Majalla" w:cs="Sakkal Majalla"/>
            <w:noProof/>
            <w:webHidden/>
            <w:sz w:val="32"/>
            <w:szCs w:val="32"/>
            <w:rtl/>
          </w:rPr>
          <w:tab/>
        </w:r>
        <w:r w:rsidR="00AB634B" w:rsidRPr="00AB634B">
          <w:rPr>
            <w:rStyle w:val="Hyperlink"/>
            <w:rFonts w:ascii="Sakkal Majalla" w:hAnsi="Sakkal Majalla" w:cs="Sakkal Majalla"/>
            <w:noProof/>
            <w:sz w:val="32"/>
            <w:szCs w:val="32"/>
            <w:rtl/>
          </w:rPr>
          <w:fldChar w:fldCharType="begin"/>
        </w:r>
        <w:r w:rsidR="00AB634B" w:rsidRPr="00AB634B">
          <w:rPr>
            <w:rFonts w:ascii="Sakkal Majalla" w:hAnsi="Sakkal Majalla" w:cs="Sakkal Majalla"/>
            <w:noProof/>
            <w:webHidden/>
            <w:sz w:val="32"/>
            <w:szCs w:val="32"/>
            <w:rtl/>
          </w:rPr>
          <w:instrText xml:space="preserve"> </w:instrText>
        </w:r>
        <w:r w:rsidR="00AB634B" w:rsidRPr="00AB634B">
          <w:rPr>
            <w:rFonts w:ascii="Sakkal Majalla" w:hAnsi="Sakkal Majalla" w:cs="Sakkal Majalla"/>
            <w:noProof/>
            <w:webHidden/>
            <w:sz w:val="32"/>
            <w:szCs w:val="32"/>
          </w:rPr>
          <w:instrText xml:space="preserve">PAGEREF </w:instrText>
        </w:r>
        <w:r w:rsidR="00AB634B" w:rsidRPr="00AB634B">
          <w:rPr>
            <w:rFonts w:ascii="Sakkal Majalla" w:hAnsi="Sakkal Majalla" w:cs="Sakkal Majalla"/>
            <w:noProof/>
            <w:webHidden/>
            <w:sz w:val="32"/>
            <w:szCs w:val="32"/>
            <w:rtl/>
          </w:rPr>
          <w:instrText>_</w:instrText>
        </w:r>
        <w:r w:rsidR="00AB634B" w:rsidRPr="00AB634B">
          <w:rPr>
            <w:rFonts w:ascii="Sakkal Majalla" w:hAnsi="Sakkal Majalla" w:cs="Sakkal Majalla"/>
            <w:noProof/>
            <w:webHidden/>
            <w:sz w:val="32"/>
            <w:szCs w:val="32"/>
          </w:rPr>
          <w:instrText>Toc224369412 \h</w:instrText>
        </w:r>
        <w:r w:rsidR="00AB634B" w:rsidRPr="00AB634B">
          <w:rPr>
            <w:rFonts w:ascii="Sakkal Majalla" w:hAnsi="Sakkal Majalla" w:cs="Sakkal Majalla"/>
            <w:noProof/>
            <w:webHidden/>
            <w:sz w:val="32"/>
            <w:szCs w:val="32"/>
            <w:rtl/>
          </w:rPr>
          <w:instrText xml:space="preserve"> </w:instrText>
        </w:r>
        <w:r w:rsidR="00AB634B" w:rsidRPr="00AB634B">
          <w:rPr>
            <w:rStyle w:val="Hyperlink"/>
            <w:rFonts w:ascii="Sakkal Majalla" w:hAnsi="Sakkal Majalla" w:cs="Sakkal Majalla"/>
            <w:noProof/>
            <w:sz w:val="32"/>
            <w:szCs w:val="32"/>
            <w:rtl/>
          </w:rPr>
        </w:r>
        <w:r w:rsidR="00AB634B" w:rsidRPr="00AB634B">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77</w:t>
        </w:r>
        <w:r w:rsidR="00AB634B" w:rsidRPr="00AB634B">
          <w:rPr>
            <w:rStyle w:val="Hyperlink"/>
            <w:rFonts w:ascii="Sakkal Majalla" w:hAnsi="Sakkal Majalla" w:cs="Sakkal Majalla"/>
            <w:noProof/>
            <w:sz w:val="32"/>
            <w:szCs w:val="32"/>
            <w:rtl/>
          </w:rPr>
          <w:fldChar w:fldCharType="end"/>
        </w:r>
      </w:hyperlink>
    </w:p>
    <w:p w14:paraId="48DBE88F" w14:textId="6FFDB939" w:rsidR="00AB634B" w:rsidRPr="00AB634B" w:rsidRDefault="00000000" w:rsidP="00AB634B">
      <w:pPr>
        <w:pStyle w:val="TableofFigures"/>
        <w:tabs>
          <w:tab w:val="right" w:leader="dot" w:pos="9016"/>
        </w:tabs>
        <w:spacing w:line="276" w:lineRule="auto"/>
        <w:jc w:val="lowKashida"/>
        <w:rPr>
          <w:rFonts w:ascii="Sakkal Majalla" w:eastAsiaTheme="minorEastAsia" w:hAnsi="Sakkal Majalla" w:cs="Sakkal Majalla"/>
          <w:noProof/>
          <w:sz w:val="32"/>
          <w:szCs w:val="32"/>
          <w:rtl/>
        </w:rPr>
      </w:pPr>
      <w:hyperlink w:anchor="_Toc224369413" w:history="1">
        <w:r w:rsidR="00AB634B" w:rsidRPr="00AB634B">
          <w:rPr>
            <w:rStyle w:val="Hyperlink"/>
            <w:rFonts w:ascii="Sakkal Majalla" w:hAnsi="Sakkal Majalla" w:cs="Sakkal Majalla"/>
            <w:noProof/>
            <w:sz w:val="32"/>
            <w:szCs w:val="32"/>
            <w:rtl/>
          </w:rPr>
          <w:t>شكل 10</w:t>
        </w:r>
        <w:r w:rsidR="00AB634B" w:rsidRPr="00AB634B">
          <w:rPr>
            <w:rStyle w:val="Hyperlink"/>
            <w:rFonts w:ascii="Sakkal Majalla" w:hAnsi="Sakkal Majalla" w:cs="Sakkal Majalla"/>
            <w:noProof/>
            <w:sz w:val="32"/>
            <w:szCs w:val="32"/>
            <w:rtl/>
            <w:lang w:bidi="ar-EG"/>
          </w:rPr>
          <w:t xml:space="preserve"> المتوسطات الحسابية والانحرافات المعيارية لمحور قياس الاداء ومؤشرات الجودة</w:t>
        </w:r>
        <w:r w:rsidR="00AB634B" w:rsidRPr="00AB634B">
          <w:rPr>
            <w:rFonts w:ascii="Sakkal Majalla" w:hAnsi="Sakkal Majalla" w:cs="Sakkal Majalla"/>
            <w:noProof/>
            <w:webHidden/>
            <w:sz w:val="32"/>
            <w:szCs w:val="32"/>
            <w:rtl/>
          </w:rPr>
          <w:tab/>
        </w:r>
        <w:r w:rsidR="00AB634B" w:rsidRPr="00AB634B">
          <w:rPr>
            <w:rStyle w:val="Hyperlink"/>
            <w:rFonts w:ascii="Sakkal Majalla" w:hAnsi="Sakkal Majalla" w:cs="Sakkal Majalla"/>
            <w:noProof/>
            <w:sz w:val="32"/>
            <w:szCs w:val="32"/>
            <w:rtl/>
          </w:rPr>
          <w:fldChar w:fldCharType="begin"/>
        </w:r>
        <w:r w:rsidR="00AB634B" w:rsidRPr="00AB634B">
          <w:rPr>
            <w:rFonts w:ascii="Sakkal Majalla" w:hAnsi="Sakkal Majalla" w:cs="Sakkal Majalla"/>
            <w:noProof/>
            <w:webHidden/>
            <w:sz w:val="32"/>
            <w:szCs w:val="32"/>
            <w:rtl/>
          </w:rPr>
          <w:instrText xml:space="preserve"> </w:instrText>
        </w:r>
        <w:r w:rsidR="00AB634B" w:rsidRPr="00AB634B">
          <w:rPr>
            <w:rFonts w:ascii="Sakkal Majalla" w:hAnsi="Sakkal Majalla" w:cs="Sakkal Majalla"/>
            <w:noProof/>
            <w:webHidden/>
            <w:sz w:val="32"/>
            <w:szCs w:val="32"/>
          </w:rPr>
          <w:instrText xml:space="preserve">PAGEREF </w:instrText>
        </w:r>
        <w:r w:rsidR="00AB634B" w:rsidRPr="00AB634B">
          <w:rPr>
            <w:rFonts w:ascii="Sakkal Majalla" w:hAnsi="Sakkal Majalla" w:cs="Sakkal Majalla"/>
            <w:noProof/>
            <w:webHidden/>
            <w:sz w:val="32"/>
            <w:szCs w:val="32"/>
            <w:rtl/>
          </w:rPr>
          <w:instrText>_</w:instrText>
        </w:r>
        <w:r w:rsidR="00AB634B" w:rsidRPr="00AB634B">
          <w:rPr>
            <w:rFonts w:ascii="Sakkal Majalla" w:hAnsi="Sakkal Majalla" w:cs="Sakkal Majalla"/>
            <w:noProof/>
            <w:webHidden/>
            <w:sz w:val="32"/>
            <w:szCs w:val="32"/>
          </w:rPr>
          <w:instrText>Toc224369413 \h</w:instrText>
        </w:r>
        <w:r w:rsidR="00AB634B" w:rsidRPr="00AB634B">
          <w:rPr>
            <w:rFonts w:ascii="Sakkal Majalla" w:hAnsi="Sakkal Majalla" w:cs="Sakkal Majalla"/>
            <w:noProof/>
            <w:webHidden/>
            <w:sz w:val="32"/>
            <w:szCs w:val="32"/>
            <w:rtl/>
          </w:rPr>
          <w:instrText xml:space="preserve"> </w:instrText>
        </w:r>
        <w:r w:rsidR="00AB634B" w:rsidRPr="00AB634B">
          <w:rPr>
            <w:rStyle w:val="Hyperlink"/>
            <w:rFonts w:ascii="Sakkal Majalla" w:hAnsi="Sakkal Majalla" w:cs="Sakkal Majalla"/>
            <w:noProof/>
            <w:sz w:val="32"/>
            <w:szCs w:val="32"/>
            <w:rtl/>
          </w:rPr>
        </w:r>
        <w:r w:rsidR="00AB634B" w:rsidRPr="00AB634B">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79</w:t>
        </w:r>
        <w:r w:rsidR="00AB634B" w:rsidRPr="00AB634B">
          <w:rPr>
            <w:rStyle w:val="Hyperlink"/>
            <w:rFonts w:ascii="Sakkal Majalla" w:hAnsi="Sakkal Majalla" w:cs="Sakkal Majalla"/>
            <w:noProof/>
            <w:sz w:val="32"/>
            <w:szCs w:val="32"/>
            <w:rtl/>
          </w:rPr>
          <w:fldChar w:fldCharType="end"/>
        </w:r>
      </w:hyperlink>
    </w:p>
    <w:p w14:paraId="37759C61" w14:textId="6B6C9DD6" w:rsidR="00AB634B" w:rsidRPr="00AB634B" w:rsidRDefault="00000000" w:rsidP="00AB634B">
      <w:pPr>
        <w:pStyle w:val="TableofFigures"/>
        <w:tabs>
          <w:tab w:val="right" w:leader="dot" w:pos="9016"/>
        </w:tabs>
        <w:spacing w:line="276" w:lineRule="auto"/>
        <w:jc w:val="lowKashida"/>
        <w:rPr>
          <w:rFonts w:ascii="Sakkal Majalla" w:eastAsiaTheme="minorEastAsia" w:hAnsi="Sakkal Majalla" w:cs="Sakkal Majalla"/>
          <w:noProof/>
          <w:sz w:val="32"/>
          <w:szCs w:val="32"/>
          <w:rtl/>
        </w:rPr>
      </w:pPr>
      <w:hyperlink w:anchor="_Toc224369414" w:history="1">
        <w:r w:rsidR="00AB634B" w:rsidRPr="00AB634B">
          <w:rPr>
            <w:rStyle w:val="Hyperlink"/>
            <w:rFonts w:ascii="Sakkal Majalla" w:hAnsi="Sakkal Majalla" w:cs="Sakkal Majalla"/>
            <w:noProof/>
            <w:sz w:val="32"/>
            <w:szCs w:val="32"/>
            <w:rtl/>
          </w:rPr>
          <w:t>شكل 11</w:t>
        </w:r>
        <w:r w:rsidR="00AB634B" w:rsidRPr="00AB634B">
          <w:rPr>
            <w:rStyle w:val="Hyperlink"/>
            <w:rFonts w:ascii="Sakkal Majalla" w:hAnsi="Sakkal Majalla" w:cs="Sakkal Majalla"/>
            <w:noProof/>
            <w:sz w:val="32"/>
            <w:szCs w:val="32"/>
            <w:rtl/>
            <w:lang w:bidi="ar-EG"/>
          </w:rPr>
          <w:t xml:space="preserve"> المتوسطات الحسابية والانحرافات المعيارية لمحور نتائج المرضى</w:t>
        </w:r>
        <w:r w:rsidR="00AB634B" w:rsidRPr="00AB634B">
          <w:rPr>
            <w:rFonts w:ascii="Sakkal Majalla" w:hAnsi="Sakkal Majalla" w:cs="Sakkal Majalla"/>
            <w:noProof/>
            <w:webHidden/>
            <w:sz w:val="32"/>
            <w:szCs w:val="32"/>
            <w:rtl/>
          </w:rPr>
          <w:tab/>
        </w:r>
        <w:r w:rsidR="00AB634B" w:rsidRPr="00AB634B">
          <w:rPr>
            <w:rStyle w:val="Hyperlink"/>
            <w:rFonts w:ascii="Sakkal Majalla" w:hAnsi="Sakkal Majalla" w:cs="Sakkal Majalla"/>
            <w:noProof/>
            <w:sz w:val="32"/>
            <w:szCs w:val="32"/>
            <w:rtl/>
          </w:rPr>
          <w:fldChar w:fldCharType="begin"/>
        </w:r>
        <w:r w:rsidR="00AB634B" w:rsidRPr="00AB634B">
          <w:rPr>
            <w:rFonts w:ascii="Sakkal Majalla" w:hAnsi="Sakkal Majalla" w:cs="Sakkal Majalla"/>
            <w:noProof/>
            <w:webHidden/>
            <w:sz w:val="32"/>
            <w:szCs w:val="32"/>
            <w:rtl/>
          </w:rPr>
          <w:instrText xml:space="preserve"> </w:instrText>
        </w:r>
        <w:r w:rsidR="00AB634B" w:rsidRPr="00AB634B">
          <w:rPr>
            <w:rFonts w:ascii="Sakkal Majalla" w:hAnsi="Sakkal Majalla" w:cs="Sakkal Majalla"/>
            <w:noProof/>
            <w:webHidden/>
            <w:sz w:val="32"/>
            <w:szCs w:val="32"/>
          </w:rPr>
          <w:instrText xml:space="preserve">PAGEREF </w:instrText>
        </w:r>
        <w:r w:rsidR="00AB634B" w:rsidRPr="00AB634B">
          <w:rPr>
            <w:rFonts w:ascii="Sakkal Majalla" w:hAnsi="Sakkal Majalla" w:cs="Sakkal Majalla"/>
            <w:noProof/>
            <w:webHidden/>
            <w:sz w:val="32"/>
            <w:szCs w:val="32"/>
            <w:rtl/>
          </w:rPr>
          <w:instrText>_</w:instrText>
        </w:r>
        <w:r w:rsidR="00AB634B" w:rsidRPr="00AB634B">
          <w:rPr>
            <w:rFonts w:ascii="Sakkal Majalla" w:hAnsi="Sakkal Majalla" w:cs="Sakkal Majalla"/>
            <w:noProof/>
            <w:webHidden/>
            <w:sz w:val="32"/>
            <w:szCs w:val="32"/>
          </w:rPr>
          <w:instrText>Toc224369414 \h</w:instrText>
        </w:r>
        <w:r w:rsidR="00AB634B" w:rsidRPr="00AB634B">
          <w:rPr>
            <w:rFonts w:ascii="Sakkal Majalla" w:hAnsi="Sakkal Majalla" w:cs="Sakkal Majalla"/>
            <w:noProof/>
            <w:webHidden/>
            <w:sz w:val="32"/>
            <w:szCs w:val="32"/>
            <w:rtl/>
          </w:rPr>
          <w:instrText xml:space="preserve"> </w:instrText>
        </w:r>
        <w:r w:rsidR="00AB634B" w:rsidRPr="00AB634B">
          <w:rPr>
            <w:rStyle w:val="Hyperlink"/>
            <w:rFonts w:ascii="Sakkal Majalla" w:hAnsi="Sakkal Majalla" w:cs="Sakkal Majalla"/>
            <w:noProof/>
            <w:sz w:val="32"/>
            <w:szCs w:val="32"/>
            <w:rtl/>
          </w:rPr>
        </w:r>
        <w:r w:rsidR="00AB634B" w:rsidRPr="00AB634B">
          <w:rPr>
            <w:rStyle w:val="Hyperlink"/>
            <w:rFonts w:ascii="Sakkal Majalla" w:hAnsi="Sakkal Majalla" w:cs="Sakkal Majalla"/>
            <w:noProof/>
            <w:sz w:val="32"/>
            <w:szCs w:val="32"/>
            <w:rtl/>
          </w:rPr>
          <w:fldChar w:fldCharType="separate"/>
        </w:r>
        <w:r w:rsidR="00EE02FE">
          <w:rPr>
            <w:rFonts w:ascii="Sakkal Majalla" w:hAnsi="Sakkal Majalla" w:cs="Sakkal Majalla"/>
            <w:noProof/>
            <w:webHidden/>
            <w:sz w:val="32"/>
            <w:szCs w:val="32"/>
            <w:rtl/>
          </w:rPr>
          <w:t>82</w:t>
        </w:r>
        <w:r w:rsidR="00AB634B" w:rsidRPr="00AB634B">
          <w:rPr>
            <w:rStyle w:val="Hyperlink"/>
            <w:rFonts w:ascii="Sakkal Majalla" w:hAnsi="Sakkal Majalla" w:cs="Sakkal Majalla"/>
            <w:noProof/>
            <w:sz w:val="32"/>
            <w:szCs w:val="32"/>
            <w:rtl/>
          </w:rPr>
          <w:fldChar w:fldCharType="end"/>
        </w:r>
      </w:hyperlink>
    </w:p>
    <w:p w14:paraId="6CBDBA9C" w14:textId="2F9981AE" w:rsidR="00707CA1" w:rsidRPr="00AB634B" w:rsidRDefault="00D503DD" w:rsidP="00AB634B">
      <w:pPr>
        <w:spacing w:line="276" w:lineRule="auto"/>
        <w:ind w:firstLine="296"/>
        <w:jc w:val="lowKashida"/>
        <w:rPr>
          <w:rFonts w:ascii="Sakkal Majalla" w:hAnsi="Sakkal Majalla" w:cs="Sakkal Majalla"/>
          <w:sz w:val="32"/>
          <w:szCs w:val="32"/>
          <w:rtl/>
          <w:lang/>
        </w:rPr>
      </w:pPr>
      <w:r w:rsidRPr="00AB634B">
        <w:rPr>
          <w:rFonts w:ascii="Sakkal Majalla" w:hAnsi="Sakkal Majalla" w:cs="Sakkal Majalla"/>
          <w:sz w:val="32"/>
          <w:szCs w:val="32"/>
          <w:rtl/>
          <w:lang/>
        </w:rPr>
        <w:fldChar w:fldCharType="end"/>
      </w:r>
    </w:p>
    <w:p w14:paraId="08BA9B70" w14:textId="58F70014" w:rsidR="005A73B6" w:rsidRDefault="005A73B6" w:rsidP="00581023">
      <w:pPr>
        <w:jc w:val="lowKashida"/>
        <w:rPr>
          <w:rtl/>
        </w:rPr>
      </w:pPr>
    </w:p>
    <w:p w14:paraId="16CADEBA" w14:textId="0FE66123" w:rsidR="00AB634B" w:rsidRDefault="00AB634B" w:rsidP="00581023">
      <w:pPr>
        <w:jc w:val="lowKashida"/>
        <w:rPr>
          <w:rtl/>
        </w:rPr>
      </w:pPr>
    </w:p>
    <w:p w14:paraId="14293737" w14:textId="0012DEA5" w:rsidR="00AB634B" w:rsidRDefault="00AB634B" w:rsidP="00581023">
      <w:pPr>
        <w:jc w:val="lowKashida"/>
        <w:rPr>
          <w:rtl/>
        </w:rPr>
      </w:pPr>
    </w:p>
    <w:p w14:paraId="6EF400D5" w14:textId="6D175793" w:rsidR="00AB634B" w:rsidRDefault="00AB634B" w:rsidP="00581023">
      <w:pPr>
        <w:jc w:val="lowKashida"/>
        <w:rPr>
          <w:rtl/>
        </w:rPr>
      </w:pPr>
    </w:p>
    <w:p w14:paraId="33878370" w14:textId="54B82A28" w:rsidR="00AB634B" w:rsidRDefault="00AB634B" w:rsidP="00581023">
      <w:pPr>
        <w:jc w:val="lowKashida"/>
        <w:rPr>
          <w:rtl/>
        </w:rPr>
      </w:pPr>
    </w:p>
    <w:p w14:paraId="38363340" w14:textId="2670F46E" w:rsidR="00AB634B" w:rsidRDefault="00AB634B" w:rsidP="00581023">
      <w:pPr>
        <w:jc w:val="lowKashida"/>
        <w:rPr>
          <w:rtl/>
        </w:rPr>
      </w:pPr>
    </w:p>
    <w:p w14:paraId="565DE32C" w14:textId="31C83FF0" w:rsidR="00AB634B" w:rsidRDefault="00AB634B" w:rsidP="00581023">
      <w:pPr>
        <w:jc w:val="lowKashida"/>
        <w:rPr>
          <w:rtl/>
        </w:rPr>
      </w:pPr>
    </w:p>
    <w:p w14:paraId="7DE58EC1" w14:textId="20B3AEC9" w:rsidR="00AB634B" w:rsidRDefault="00AB634B" w:rsidP="00581023">
      <w:pPr>
        <w:jc w:val="lowKashida"/>
        <w:rPr>
          <w:rtl/>
          <w:lang w:bidi="ar-EG"/>
        </w:rPr>
      </w:pPr>
    </w:p>
    <w:p w14:paraId="2B5EF2C9" w14:textId="4D2588F1" w:rsidR="00AB634B" w:rsidRDefault="00AB634B" w:rsidP="00581023">
      <w:pPr>
        <w:jc w:val="lowKashida"/>
        <w:rPr>
          <w:rtl/>
        </w:rPr>
      </w:pPr>
    </w:p>
    <w:p w14:paraId="34035B58" w14:textId="77777777" w:rsidR="00AB634B" w:rsidRPr="005A73B6" w:rsidRDefault="00AB634B" w:rsidP="00581023">
      <w:pPr>
        <w:jc w:val="lowKashida"/>
      </w:pPr>
    </w:p>
    <w:p w14:paraId="5A5F93E3" w14:textId="460C347D" w:rsidR="0097085D" w:rsidRPr="00094CBD" w:rsidRDefault="0097085D" w:rsidP="00581023">
      <w:pPr>
        <w:pStyle w:val="Heading1"/>
        <w:numPr>
          <w:ilvl w:val="0"/>
          <w:numId w:val="13"/>
        </w:numPr>
        <w:tabs>
          <w:tab w:val="left" w:pos="2096"/>
        </w:tabs>
        <w:spacing w:line="360" w:lineRule="auto"/>
        <w:ind w:firstLine="206"/>
        <w:jc w:val="center"/>
        <w:rPr>
          <w:rFonts w:ascii="Sakkal Majalla" w:hAnsi="Sakkal Majalla" w:cs="Sakkal Majalla"/>
          <w:color w:val="auto"/>
          <w:sz w:val="44"/>
          <w:szCs w:val="44"/>
          <w:rtl/>
        </w:rPr>
      </w:pPr>
      <w:bookmarkStart w:id="0" w:name="_Toc224399663"/>
      <w:r w:rsidRPr="00094CBD">
        <w:rPr>
          <w:rFonts w:ascii="Sakkal Majalla" w:hAnsi="Sakkal Majalla" w:cs="Sakkal Majalla"/>
          <w:color w:val="auto"/>
          <w:sz w:val="44"/>
          <w:szCs w:val="44"/>
          <w:rtl/>
        </w:rPr>
        <w:t>الفص</w:t>
      </w:r>
      <w:r w:rsidR="005D7142" w:rsidRPr="00094CBD">
        <w:rPr>
          <w:rFonts w:ascii="Sakkal Majalla" w:hAnsi="Sakkal Majalla" w:cs="Sakkal Majalla"/>
          <w:color w:val="auto"/>
          <w:sz w:val="44"/>
          <w:szCs w:val="44"/>
          <w:rtl/>
        </w:rPr>
        <w:t>ل</w:t>
      </w:r>
      <w:r w:rsidRPr="00094CBD">
        <w:rPr>
          <w:rFonts w:ascii="Sakkal Majalla" w:hAnsi="Sakkal Majalla" w:cs="Sakkal Majalla"/>
          <w:color w:val="auto"/>
          <w:sz w:val="44"/>
          <w:szCs w:val="44"/>
          <w:rtl/>
        </w:rPr>
        <w:t xml:space="preserve"> الأول: </w:t>
      </w:r>
      <w:r w:rsidR="0086184F" w:rsidRPr="00094CBD">
        <w:rPr>
          <w:rFonts w:ascii="Sakkal Majalla" w:hAnsi="Sakkal Majalla" w:cs="Sakkal Majalla"/>
          <w:color w:val="auto"/>
          <w:sz w:val="44"/>
          <w:szCs w:val="44"/>
          <w:rtl/>
        </w:rPr>
        <w:t>الإطار</w:t>
      </w:r>
      <w:r w:rsidRPr="00094CBD">
        <w:rPr>
          <w:rFonts w:ascii="Sakkal Majalla" w:hAnsi="Sakkal Majalla" w:cs="Sakkal Majalla"/>
          <w:color w:val="auto"/>
          <w:sz w:val="44"/>
          <w:szCs w:val="44"/>
          <w:rtl/>
        </w:rPr>
        <w:t xml:space="preserve"> التمهيدي</w:t>
      </w:r>
      <w:bookmarkEnd w:id="0"/>
    </w:p>
    <w:p w14:paraId="1E2DC9C1" w14:textId="0262222B" w:rsidR="00CF1061" w:rsidRPr="00094CBD" w:rsidRDefault="00CF1061" w:rsidP="00A779DD">
      <w:pPr>
        <w:pStyle w:val="Heading2"/>
        <w:numPr>
          <w:ilvl w:val="1"/>
          <w:numId w:val="13"/>
        </w:numPr>
        <w:spacing w:line="360" w:lineRule="auto"/>
        <w:ind w:firstLine="296"/>
        <w:jc w:val="lowKashida"/>
        <w:rPr>
          <w:rFonts w:ascii="Sakkal Majalla" w:hAnsi="Sakkal Majalla" w:cs="Sakkal Majalla"/>
          <w:b/>
          <w:bCs/>
          <w:color w:val="auto"/>
          <w:sz w:val="40"/>
          <w:szCs w:val="40"/>
          <w:rtl/>
        </w:rPr>
      </w:pPr>
      <w:bookmarkStart w:id="1" w:name="_Toc224399664"/>
      <w:r w:rsidRPr="00094CBD">
        <w:rPr>
          <w:rFonts w:ascii="Sakkal Majalla" w:hAnsi="Sakkal Majalla" w:cs="Sakkal Majalla"/>
          <w:b/>
          <w:bCs/>
          <w:color w:val="auto"/>
          <w:sz w:val="40"/>
          <w:szCs w:val="40"/>
          <w:rtl/>
        </w:rPr>
        <w:t>المقدمة:</w:t>
      </w:r>
      <w:bookmarkEnd w:id="1"/>
      <w:r w:rsidRPr="00094CBD">
        <w:rPr>
          <w:rFonts w:ascii="Sakkal Majalla" w:hAnsi="Sakkal Majalla" w:cs="Sakkal Majalla"/>
          <w:b/>
          <w:bCs/>
          <w:color w:val="auto"/>
          <w:sz w:val="40"/>
          <w:szCs w:val="40"/>
          <w:rtl/>
        </w:rPr>
        <w:t xml:space="preserve"> </w:t>
      </w:r>
    </w:p>
    <w:p w14:paraId="5DA1AB42" w14:textId="77777777" w:rsidR="00CF1061" w:rsidRPr="00094CBD" w:rsidRDefault="00CF1061"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تُعد جودة الرعاية الصحية من الركائز الأساسية التي يقوم عليها نجاح الأنظمة الصحية الحديثة، إذ تمثل معيارًا رئيسيًا لقياس كفاءة الخدمات الصحية ومدى قدرتها على تلبية احتياجات المرضى وضمان سلامتهم. وقد أصبح التركيز في المؤسسات الصحية المعاصرة لا يقتصر على تقديم الخدمة العلاجية فحسب، بل يمتد ليشمل تحسين مستوى الأداء والالتزام بالمعايير المهنية التي تسهم في تحقيق نتائج صحية أفضل</w:t>
      </w:r>
      <w:r w:rsidRPr="00094CBD">
        <w:rPr>
          <w:rFonts w:ascii="Sakkal Majalla" w:hAnsi="Sakkal Majalla" w:cs="Sakkal Majalla"/>
          <w:sz w:val="32"/>
          <w:szCs w:val="32"/>
        </w:rPr>
        <w:t>.</w:t>
      </w:r>
    </w:p>
    <w:p w14:paraId="1E33DB05" w14:textId="77777777" w:rsidR="00CF1061" w:rsidRPr="00094CBD" w:rsidRDefault="00CF1061"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ومع التطورات المتسارعة في العلوم الطبية والتقنيات الصحية، برزت الحاجة إلى تبني أساليب إدارية وتنظيمية حديثة تهدف إلى تعزيز كفاءة تقديم الخدمات الصحية وتحسين مخرجاتها. وفي هذا السياق، اتجهت العديد من المؤسسات الصحية إلى تبني برامج تحسين الجودة بوصفها أحد الأدوات الاستراتيجية التي تسهم في تطوير الأداء المؤسسي والارتقاء بمستوى الخدمات المقدمة للمرضى</w:t>
      </w:r>
      <w:r w:rsidRPr="00094CBD">
        <w:rPr>
          <w:rFonts w:ascii="Sakkal Majalla" w:hAnsi="Sakkal Majalla" w:cs="Sakkal Majalla"/>
          <w:sz w:val="32"/>
          <w:szCs w:val="32"/>
        </w:rPr>
        <w:t>.</w:t>
      </w:r>
    </w:p>
    <w:p w14:paraId="466612B4" w14:textId="77777777" w:rsidR="00CF1061" w:rsidRPr="00094CBD" w:rsidRDefault="00CF1061"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وقد أصبح مفهوم تحسين الجودة في الرعاية الصحية محورًا أساسيًا في السياسات الصحية المعاصرة، حيث تسعى الأنظمة الصحية إلى تطبيق ممارسات قائمة على الأدلة العلمية لضمان تقديم رعاية صحية آمنة وفعالة. كما يركز هذا التوجه على تحسين العمليات الصحية وتقليل الأخطاء الطبية وتعزيز سلامة المرضى، بما ينعكس إيجابًا على مستوى الخدمات الصحية المقدمة</w:t>
      </w:r>
      <w:r w:rsidRPr="00094CBD">
        <w:rPr>
          <w:rFonts w:ascii="Sakkal Majalla" w:hAnsi="Sakkal Majalla" w:cs="Sakkal Majalla"/>
          <w:sz w:val="32"/>
          <w:szCs w:val="32"/>
        </w:rPr>
        <w:t>.</w:t>
      </w:r>
    </w:p>
    <w:p w14:paraId="54E84C98" w14:textId="77777777" w:rsidR="00CF1061" w:rsidRPr="00094CBD" w:rsidRDefault="00CF1061"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 xml:space="preserve">وفي هذا الإطار، تعتمد برامج تحسين الجودة على مجموعة من المبادئ والأساليب الإدارية التي تهدف إلى تطوير الأداء وتحسين العمليات داخل المؤسسات الصحية. وتشمل هذه البرامج استخدام أدوات </w:t>
      </w:r>
      <w:r w:rsidRPr="00094CBD">
        <w:rPr>
          <w:rFonts w:ascii="Sakkal Majalla" w:hAnsi="Sakkal Majalla" w:cs="Sakkal Majalla"/>
          <w:sz w:val="32"/>
          <w:szCs w:val="32"/>
          <w:rtl/>
        </w:rPr>
        <w:lastRenderedPageBreak/>
        <w:t>تحليلية ومنهجيات إدارية متقدمة تسهم في تعزيز الكفاءة التشغيلية وتقليل الهدر في الموارد، إضافة إلى دعم ثقافة التحسين المستمر داخل بيئة العمل الصحي</w:t>
      </w:r>
      <w:r w:rsidRPr="00094CBD">
        <w:rPr>
          <w:rFonts w:ascii="Sakkal Majalla" w:hAnsi="Sakkal Majalla" w:cs="Sakkal Majalla"/>
          <w:sz w:val="32"/>
          <w:szCs w:val="32"/>
        </w:rPr>
        <w:t>.</w:t>
      </w:r>
    </w:p>
    <w:p w14:paraId="6ECF4ED0" w14:textId="77777777" w:rsidR="00CF1061" w:rsidRPr="00094CBD" w:rsidRDefault="00CF1061"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ومن بين أبرز المنهجيات التي تم تبنيها في هذا المجال منهجية الإدارة الرشيقة</w:t>
      </w:r>
      <w:r w:rsidRPr="00094CBD">
        <w:rPr>
          <w:rFonts w:ascii="Sakkal Majalla" w:hAnsi="Sakkal Majalla" w:cs="Sakkal Majalla"/>
          <w:sz w:val="32"/>
          <w:szCs w:val="32"/>
        </w:rPr>
        <w:t xml:space="preserve"> (Lean) </w:t>
      </w:r>
      <w:r w:rsidRPr="00094CBD">
        <w:rPr>
          <w:rFonts w:ascii="Sakkal Majalla" w:hAnsi="Sakkal Majalla" w:cs="Sakkal Majalla"/>
          <w:sz w:val="32"/>
          <w:szCs w:val="32"/>
          <w:rtl/>
        </w:rPr>
        <w:t>ومنهجية سيجما الستة</w:t>
      </w:r>
      <w:r w:rsidRPr="00094CBD">
        <w:rPr>
          <w:rFonts w:ascii="Sakkal Majalla" w:hAnsi="Sakkal Majalla" w:cs="Sakkal Majalla"/>
          <w:sz w:val="32"/>
          <w:szCs w:val="32"/>
        </w:rPr>
        <w:t xml:space="preserve"> (Six Sigma)</w:t>
      </w:r>
      <w:r w:rsidRPr="00094CBD">
        <w:rPr>
          <w:rFonts w:ascii="Sakkal Majalla" w:hAnsi="Sakkal Majalla" w:cs="Sakkal Majalla"/>
          <w:sz w:val="32"/>
          <w:szCs w:val="32"/>
          <w:rtl/>
        </w:rPr>
        <w:t>، اللتان تهدفان إلى تحسين العمليات وتقليل الأخطاء وتعزيز كفاءة الأداء. وقد أثبتت هذه الأساليب فعاليتها في العديد من القطاعات، بما في ذلك القطاع الصحي، حيث تسهم في تحسين جودة الخدمات الصحية ورفع مستوى رضا المرضى</w:t>
      </w:r>
      <w:r w:rsidRPr="00094CBD">
        <w:rPr>
          <w:rFonts w:ascii="Sakkal Majalla" w:hAnsi="Sakkal Majalla" w:cs="Sakkal Majalla"/>
          <w:sz w:val="32"/>
          <w:szCs w:val="32"/>
        </w:rPr>
        <w:t>.</w:t>
      </w:r>
    </w:p>
    <w:p w14:paraId="220F7B79" w14:textId="77777777" w:rsidR="00CF1061" w:rsidRPr="00094CBD" w:rsidRDefault="00CF1061"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كما تسعى المؤسسات الصحية إلى دمج برامج تحسين الجودة ضمن استراتيجياتها المؤسسية لضمان تحقيق أعلى مستويات الأداء وتحسين النتائج الصحية للمرضى. ويعتمد نجاح هذه البرامج على توفر بيئة تنظيمية داعمة، إلى جانب تبني ثقافة مؤسسية تشجع على الابتكار والتطوير المستمر في تقديم الرعاية الصحية</w:t>
      </w:r>
      <w:r w:rsidRPr="00094CBD">
        <w:rPr>
          <w:rFonts w:ascii="Sakkal Majalla" w:hAnsi="Sakkal Majalla" w:cs="Sakkal Majalla"/>
          <w:sz w:val="32"/>
          <w:szCs w:val="32"/>
        </w:rPr>
        <w:t>.</w:t>
      </w:r>
    </w:p>
    <w:p w14:paraId="470098D0" w14:textId="77777777" w:rsidR="00CF1061" w:rsidRPr="00094CBD" w:rsidRDefault="00CF1061"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وفي المملكة العربية السعودية، يشهد قطاع الرعاية الصحية اهتمامًا متزايدًا بتعزيز جودة الخدمات الصحية، وذلك في إطار التوجهات الاستراتيجية الرامية إلى تطوير النظام الصحي. وقد ركزت السياسات الصحية الحديثة على تبني أفضل الممارسات العالمية في مجال إدارة الجودة، بما يسهم في تحسين كفاءة الخدمات الصحية ورفع مستوى رضا المستفيدين</w:t>
      </w:r>
      <w:r w:rsidRPr="00094CBD">
        <w:rPr>
          <w:rFonts w:ascii="Sakkal Majalla" w:hAnsi="Sakkal Majalla" w:cs="Sakkal Majalla"/>
          <w:sz w:val="32"/>
          <w:szCs w:val="32"/>
        </w:rPr>
        <w:t>.</w:t>
      </w:r>
    </w:p>
    <w:p w14:paraId="7CF344D1" w14:textId="77777777" w:rsidR="00CF1061" w:rsidRPr="00094CBD" w:rsidRDefault="00CF1061"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كما تأتي هذه الجهود في سياق تحقيق مستهدفات رؤية المملكة العربية السعودية 2030، التي تسعى إلى تطوير القطاع الصحي وتعزيز كفاءته من خلال تطبيق معايير الجودة والاعتماد الصحي، إلى جانب تحسين تجربة المرضى ورفع مستوى الخدمات الصحية المقدمة لهم</w:t>
      </w:r>
      <w:r w:rsidRPr="00094CBD">
        <w:rPr>
          <w:rFonts w:ascii="Sakkal Majalla" w:hAnsi="Sakkal Majalla" w:cs="Sakkal Majalla"/>
          <w:sz w:val="32"/>
          <w:szCs w:val="32"/>
        </w:rPr>
        <w:t>.</w:t>
      </w:r>
    </w:p>
    <w:p w14:paraId="1BA3FD4A" w14:textId="77777777" w:rsidR="00CF1061" w:rsidRPr="00094CBD" w:rsidRDefault="00CF1061"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lastRenderedPageBreak/>
        <w:t>وفي ضوء ذلك، تبرز برامج تحسين الجودة كأحد المحاور المهمة التي تسهم في تطوير الأداء المؤسسي في المستشفيات والمؤسسات الصحية، حيث تهدف إلى تحسين العمليات العلاجية والإدارية وتعزيز سلامة المرضى، بما يدعم تحقيق نتائج صحية أفضل ويعزز كفاءة النظام الصحي بشكل عام</w:t>
      </w:r>
      <w:r w:rsidRPr="00094CBD">
        <w:rPr>
          <w:rFonts w:ascii="Sakkal Majalla" w:hAnsi="Sakkal Majalla" w:cs="Sakkal Majalla"/>
          <w:sz w:val="32"/>
          <w:szCs w:val="32"/>
        </w:rPr>
        <w:t>.</w:t>
      </w:r>
    </w:p>
    <w:p w14:paraId="7D38C0FE" w14:textId="0782E967" w:rsidR="00CF1061" w:rsidRPr="00094CBD" w:rsidRDefault="00CF1061" w:rsidP="00A779DD">
      <w:pPr>
        <w:pStyle w:val="Heading2"/>
        <w:numPr>
          <w:ilvl w:val="1"/>
          <w:numId w:val="13"/>
        </w:numPr>
        <w:spacing w:line="360" w:lineRule="auto"/>
        <w:ind w:firstLine="296"/>
        <w:jc w:val="lowKashida"/>
        <w:rPr>
          <w:rFonts w:ascii="Sakkal Majalla" w:hAnsi="Sakkal Majalla" w:cs="Sakkal Majalla"/>
          <w:b/>
          <w:bCs/>
          <w:color w:val="auto"/>
          <w:sz w:val="40"/>
          <w:szCs w:val="40"/>
          <w:rtl/>
        </w:rPr>
      </w:pPr>
      <w:bookmarkStart w:id="2" w:name="_Toc224399665"/>
      <w:r w:rsidRPr="00094CBD">
        <w:rPr>
          <w:rFonts w:ascii="Sakkal Majalla" w:hAnsi="Sakkal Majalla" w:cs="Sakkal Majalla"/>
          <w:b/>
          <w:bCs/>
          <w:color w:val="auto"/>
          <w:sz w:val="40"/>
          <w:szCs w:val="40"/>
          <w:rtl/>
        </w:rPr>
        <w:t>مشكلة الدراسة:</w:t>
      </w:r>
      <w:bookmarkEnd w:id="2"/>
      <w:r w:rsidRPr="00094CBD">
        <w:rPr>
          <w:rFonts w:ascii="Sakkal Majalla" w:hAnsi="Sakkal Majalla" w:cs="Sakkal Majalla"/>
          <w:b/>
          <w:bCs/>
          <w:color w:val="auto"/>
          <w:sz w:val="40"/>
          <w:szCs w:val="40"/>
          <w:rtl/>
        </w:rPr>
        <w:t xml:space="preserve"> </w:t>
      </w:r>
    </w:p>
    <w:p w14:paraId="0550CA8F" w14:textId="77777777" w:rsidR="00CF1061" w:rsidRPr="00094CBD" w:rsidRDefault="00CF1061"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تكمن إشكالية هذه الدراسة في التباين الملحوظ بين المؤسسات الصحية فيما يتعلق بمدى تحقيق برامج تحسين الجودة لأهدافها المرجوة، لا سيما فيما يتعلق بنتائج المرضى. فرغم تبني العديد من المستشفيات لهذه البرامج، إلا أن الأدلة المتوفرة حول تأثيرها الفعلي على تقليل المضاعفات وتحسين رضا المرضى لا تزال محدودة ومتناقضة في بعض الحالات. ويزداد تعقيد الصورة بسبب اختلاف السياقات المؤسسية والتنظيمية، وكذلك تنوع العوامل التي تؤثر على نجاح تطبيق هذه البرامج، مثل التزام الكوادر الطبية والإدارية، ووجود آليات متابعة وتقييم فعّالة، ومدى دمج مبادئ الجودة في ثقافة العمل اليومي</w:t>
      </w:r>
      <w:r w:rsidRPr="00094CBD">
        <w:rPr>
          <w:rFonts w:ascii="Sakkal Majalla" w:hAnsi="Sakkal Majalla" w:cs="Sakkal Majalla"/>
          <w:sz w:val="32"/>
          <w:szCs w:val="32"/>
        </w:rPr>
        <w:t>.</w:t>
      </w:r>
    </w:p>
    <w:p w14:paraId="07779436" w14:textId="77777777" w:rsidR="00CF1061" w:rsidRPr="00094CBD" w:rsidRDefault="00CF1061"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تبرز الفجوة البحثية في محدودية الدراسات التي تقيم العلاقة المباشرة بين تطبيق برامج تحسين الجودة والنتائج الصحية للمرضى ضمن السياق المحلي، وكذلك في عدم توفر بيانات واضحة حول العوامل التي تساهم في نجاح أو فشل هذه البرامج على مستوى المستشفيات المختلفة. هذا النقص في البحوث يجعل من الضروري دراسة مدى فعالية هذه البرامج بشكل علمي وتحليلي، لفهم كيف يمكن تعزيز أثرها على تحسين تجربة المرضى وجودة الرعاية الصحية بشكل مستدام</w:t>
      </w:r>
      <w:r w:rsidRPr="00094CBD">
        <w:rPr>
          <w:rFonts w:ascii="Sakkal Majalla" w:hAnsi="Sakkal Majalla" w:cs="Sakkal Majalla"/>
          <w:sz w:val="32"/>
          <w:szCs w:val="32"/>
        </w:rPr>
        <w:t>.</w:t>
      </w:r>
    </w:p>
    <w:p w14:paraId="117DA14E" w14:textId="77777777" w:rsidR="00CF1061" w:rsidRPr="00094CBD" w:rsidRDefault="00CF1061"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وبالتالي، تركز هذه الدراسة على تقديم تقييم موضوعي لتأثير برامج تحسين الجودة على نتائج المرضى، مع تحليل العوامل المؤثرة في نجاح تنفيذها، لتوفير قاعدة معرفية تدعم تطوير استراتيجيات أكثر فاعلية في تطبيق برامج الجودة داخل المستشفيات، بما يسهم في سد الفجوة البحثية وتقديم رؤى عملية قابلة للتطبيق في السياق الصحي المحلي</w:t>
      </w:r>
      <w:r w:rsidRPr="00094CBD">
        <w:rPr>
          <w:rFonts w:ascii="Sakkal Majalla" w:hAnsi="Sakkal Majalla" w:cs="Sakkal Majalla"/>
          <w:sz w:val="32"/>
          <w:szCs w:val="32"/>
        </w:rPr>
        <w:t>.</w:t>
      </w:r>
    </w:p>
    <w:p w14:paraId="1BA1DDF8" w14:textId="3DC88F5A" w:rsidR="00CF1061" w:rsidRPr="00094CBD" w:rsidRDefault="00CF1061" w:rsidP="00A779DD">
      <w:pPr>
        <w:pStyle w:val="Heading2"/>
        <w:numPr>
          <w:ilvl w:val="1"/>
          <w:numId w:val="13"/>
        </w:numPr>
        <w:spacing w:line="360" w:lineRule="auto"/>
        <w:ind w:firstLine="296"/>
        <w:jc w:val="lowKashida"/>
        <w:rPr>
          <w:rFonts w:ascii="Sakkal Majalla" w:hAnsi="Sakkal Majalla" w:cs="Sakkal Majalla"/>
          <w:b/>
          <w:bCs/>
          <w:color w:val="auto"/>
          <w:sz w:val="40"/>
          <w:szCs w:val="40"/>
          <w:rtl/>
        </w:rPr>
      </w:pPr>
      <w:bookmarkStart w:id="3" w:name="_Toc224399666"/>
      <w:r w:rsidRPr="00094CBD">
        <w:rPr>
          <w:rFonts w:ascii="Sakkal Majalla" w:hAnsi="Sakkal Majalla" w:cs="Sakkal Majalla"/>
          <w:b/>
          <w:bCs/>
          <w:color w:val="auto"/>
          <w:sz w:val="40"/>
          <w:szCs w:val="40"/>
          <w:rtl/>
        </w:rPr>
        <w:lastRenderedPageBreak/>
        <w:t>أهمية الدراسة:</w:t>
      </w:r>
      <w:bookmarkEnd w:id="3"/>
      <w:r w:rsidRPr="00094CBD">
        <w:rPr>
          <w:rFonts w:ascii="Sakkal Majalla" w:hAnsi="Sakkal Majalla" w:cs="Sakkal Majalla"/>
          <w:b/>
          <w:bCs/>
          <w:color w:val="auto"/>
          <w:sz w:val="40"/>
          <w:szCs w:val="40"/>
          <w:rtl/>
        </w:rPr>
        <w:t xml:space="preserve"> </w:t>
      </w:r>
    </w:p>
    <w:p w14:paraId="2BCD2226" w14:textId="77777777" w:rsidR="00CF1061" w:rsidRPr="00094CBD" w:rsidRDefault="00CF1061"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يمكن صياغة أهمية الدراسة بالنظر إلى البعدين النظري والتطبيقي على النحو الأكاديمي التالي</w:t>
      </w:r>
      <w:r w:rsidRPr="00094CBD">
        <w:rPr>
          <w:rFonts w:ascii="Sakkal Majalla" w:hAnsi="Sakkal Majalla" w:cs="Sakkal Majalla"/>
          <w:sz w:val="32"/>
          <w:szCs w:val="32"/>
        </w:rPr>
        <w:t>:</w:t>
      </w:r>
    </w:p>
    <w:p w14:paraId="77A3E857" w14:textId="2D1C2FB7" w:rsidR="00CF1061" w:rsidRPr="00094CBD" w:rsidRDefault="00CF1061" w:rsidP="00A779DD">
      <w:pPr>
        <w:pStyle w:val="ListParagraph"/>
        <w:numPr>
          <w:ilvl w:val="2"/>
          <w:numId w:val="13"/>
        </w:numPr>
        <w:spacing w:line="360" w:lineRule="auto"/>
        <w:ind w:firstLine="296"/>
        <w:jc w:val="lowKashida"/>
        <w:rPr>
          <w:rFonts w:ascii="Sakkal Majalla" w:hAnsi="Sakkal Majalla" w:cs="Sakkal Majalla"/>
          <w:sz w:val="32"/>
          <w:szCs w:val="32"/>
          <w:u w:val="single"/>
        </w:rPr>
      </w:pPr>
      <w:r w:rsidRPr="00094CBD">
        <w:rPr>
          <w:rFonts w:ascii="Sakkal Majalla" w:hAnsi="Sakkal Majalla" w:cs="Sakkal Majalla"/>
          <w:sz w:val="32"/>
          <w:szCs w:val="32"/>
          <w:u w:val="single"/>
          <w:rtl/>
        </w:rPr>
        <w:t>الأهمية النظرية</w:t>
      </w:r>
      <w:r w:rsidRPr="00094CBD">
        <w:rPr>
          <w:rFonts w:ascii="Sakkal Majalla" w:hAnsi="Sakkal Majalla" w:cs="Sakkal Majalla"/>
          <w:sz w:val="32"/>
          <w:szCs w:val="32"/>
          <w:u w:val="single"/>
        </w:rPr>
        <w:t>:</w:t>
      </w:r>
    </w:p>
    <w:p w14:paraId="661537F5" w14:textId="77777777" w:rsidR="00CF1061" w:rsidRPr="00094CBD" w:rsidRDefault="00CF1061"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تتجلى الأهمية النظرية للدراسة في تعزيز الفهم العلمي للعلاقة بين برامج تحسين الجودة ونتائج المرضى، من خلال توفير إطار معرفي يوضح كيفية تأثير هذه البرامج على الأداء الصحي وسلامة المرضى. كما تسهم الدراسة في إثراء الأدبيات البحثية المتعلقة بإدارة الجودة في الرعاية الصحية، وتوفير قاعدة مفاهيمية تساعد الباحثين المستقبليين على تحليل العوامل المؤثرة في فعالية برامج الجودة وابتكار نماذج تقييمية مناسبة</w:t>
      </w:r>
      <w:r w:rsidRPr="00094CBD">
        <w:rPr>
          <w:rFonts w:ascii="Sakkal Majalla" w:hAnsi="Sakkal Majalla" w:cs="Sakkal Majalla"/>
          <w:sz w:val="32"/>
          <w:szCs w:val="32"/>
        </w:rPr>
        <w:t>.</w:t>
      </w:r>
    </w:p>
    <w:p w14:paraId="571090A3" w14:textId="24DC30F1" w:rsidR="00CF1061" w:rsidRPr="00094CBD" w:rsidRDefault="00CF1061" w:rsidP="00A779DD">
      <w:pPr>
        <w:pStyle w:val="ListParagraph"/>
        <w:numPr>
          <w:ilvl w:val="2"/>
          <w:numId w:val="13"/>
        </w:numPr>
        <w:spacing w:line="360" w:lineRule="auto"/>
        <w:ind w:firstLine="296"/>
        <w:jc w:val="lowKashida"/>
        <w:rPr>
          <w:rFonts w:ascii="Sakkal Majalla" w:hAnsi="Sakkal Majalla" w:cs="Sakkal Majalla"/>
          <w:sz w:val="32"/>
          <w:szCs w:val="32"/>
          <w:u w:val="single"/>
        </w:rPr>
      </w:pPr>
      <w:r w:rsidRPr="00094CBD">
        <w:rPr>
          <w:rFonts w:ascii="Sakkal Majalla" w:hAnsi="Sakkal Majalla" w:cs="Sakkal Majalla"/>
          <w:sz w:val="32"/>
          <w:szCs w:val="32"/>
          <w:u w:val="single"/>
          <w:rtl/>
        </w:rPr>
        <w:t>الأهمية التطبيقية</w:t>
      </w:r>
      <w:r w:rsidRPr="00094CBD">
        <w:rPr>
          <w:rFonts w:ascii="Sakkal Majalla" w:hAnsi="Sakkal Majalla" w:cs="Sakkal Majalla"/>
          <w:sz w:val="32"/>
          <w:szCs w:val="32"/>
          <w:u w:val="single"/>
        </w:rPr>
        <w:t>:</w:t>
      </w:r>
    </w:p>
    <w:p w14:paraId="3189A6DD" w14:textId="77777777" w:rsidR="00CF1061" w:rsidRPr="00094CBD" w:rsidRDefault="00F158B2" w:rsidP="00A779DD">
      <w:p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 xml:space="preserve">تكتسب الأهمية التطبيقية لهذه الدراسة في الاتي: </w:t>
      </w:r>
    </w:p>
    <w:p w14:paraId="08D34A79" w14:textId="77777777" w:rsidR="00F158B2" w:rsidRPr="00094CBD" w:rsidRDefault="00F158B2" w:rsidP="00A779DD">
      <w:pPr>
        <w:numPr>
          <w:ilvl w:val="0"/>
          <w:numId w:val="1"/>
        </w:num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دعم صناع القرار والإدارة العليا في تبني استراتيجيات قائمة على الأدلة لتحسين جودة الرعاية الصحية</w:t>
      </w:r>
      <w:r w:rsidRPr="00094CBD">
        <w:rPr>
          <w:rFonts w:ascii="Sakkal Majalla" w:hAnsi="Sakkal Majalla" w:cs="Sakkal Majalla"/>
          <w:sz w:val="32"/>
          <w:szCs w:val="32"/>
        </w:rPr>
        <w:t>.</w:t>
      </w:r>
    </w:p>
    <w:p w14:paraId="2CDCC3CC" w14:textId="77777777" w:rsidR="00F158B2" w:rsidRPr="00094CBD" w:rsidRDefault="00F158B2" w:rsidP="00A779DD">
      <w:pPr>
        <w:numPr>
          <w:ilvl w:val="0"/>
          <w:numId w:val="1"/>
        </w:num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تقليل الأخطاء الطبية والمضاعفات الصحية من خلال تحسين العمليات والإجراءات الداخلية</w:t>
      </w:r>
      <w:r w:rsidRPr="00094CBD">
        <w:rPr>
          <w:rFonts w:ascii="Sakkal Majalla" w:hAnsi="Sakkal Majalla" w:cs="Sakkal Majalla"/>
          <w:sz w:val="32"/>
          <w:szCs w:val="32"/>
        </w:rPr>
        <w:t>.</w:t>
      </w:r>
    </w:p>
    <w:p w14:paraId="2C5039A9" w14:textId="77777777" w:rsidR="00F158B2" w:rsidRPr="00094CBD" w:rsidRDefault="00F158B2" w:rsidP="00A779DD">
      <w:pPr>
        <w:numPr>
          <w:ilvl w:val="0"/>
          <w:numId w:val="1"/>
        </w:num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رفع مستوى رضا المرضى وتجربة الرعاية الصحية المقدمة لهم</w:t>
      </w:r>
      <w:r w:rsidRPr="00094CBD">
        <w:rPr>
          <w:rFonts w:ascii="Sakkal Majalla" w:hAnsi="Sakkal Majalla" w:cs="Sakkal Majalla"/>
          <w:sz w:val="32"/>
          <w:szCs w:val="32"/>
        </w:rPr>
        <w:t>.</w:t>
      </w:r>
    </w:p>
    <w:p w14:paraId="1CC0C5FD" w14:textId="77777777" w:rsidR="00F158B2" w:rsidRPr="00094CBD" w:rsidRDefault="00F158B2" w:rsidP="00A779DD">
      <w:pPr>
        <w:numPr>
          <w:ilvl w:val="0"/>
          <w:numId w:val="1"/>
        </w:num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تحسين الكفاءة التشغيلية وتقليل الهدر والتكاليف المرتبطة بالرعاية الصحية</w:t>
      </w:r>
      <w:r w:rsidRPr="00094CBD">
        <w:rPr>
          <w:rFonts w:ascii="Sakkal Majalla" w:hAnsi="Sakkal Majalla" w:cs="Sakkal Majalla"/>
          <w:sz w:val="32"/>
          <w:szCs w:val="32"/>
        </w:rPr>
        <w:t>.</w:t>
      </w:r>
    </w:p>
    <w:p w14:paraId="2A783A3A" w14:textId="77777777" w:rsidR="00F158B2" w:rsidRPr="00094CBD" w:rsidRDefault="00F158B2" w:rsidP="00A779DD">
      <w:pPr>
        <w:numPr>
          <w:ilvl w:val="0"/>
          <w:numId w:val="1"/>
        </w:num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تعزيز دمج ثقافة الجودة والتحسين المستمر داخل بيئة العمل الصحي</w:t>
      </w:r>
      <w:r w:rsidRPr="00094CBD">
        <w:rPr>
          <w:rFonts w:ascii="Sakkal Majalla" w:hAnsi="Sakkal Majalla" w:cs="Sakkal Majalla"/>
          <w:sz w:val="32"/>
          <w:szCs w:val="32"/>
        </w:rPr>
        <w:t>.</w:t>
      </w:r>
    </w:p>
    <w:p w14:paraId="615E8934" w14:textId="46E8FEF3" w:rsidR="00F158B2" w:rsidRPr="00094CBD" w:rsidRDefault="00F12921" w:rsidP="00A779DD">
      <w:pPr>
        <w:pStyle w:val="Heading2"/>
        <w:numPr>
          <w:ilvl w:val="1"/>
          <w:numId w:val="13"/>
        </w:numPr>
        <w:spacing w:line="360" w:lineRule="auto"/>
        <w:ind w:firstLine="296"/>
        <w:jc w:val="lowKashida"/>
        <w:rPr>
          <w:rFonts w:ascii="Sakkal Majalla" w:hAnsi="Sakkal Majalla" w:cs="Sakkal Majalla"/>
          <w:b/>
          <w:bCs/>
          <w:color w:val="auto"/>
          <w:sz w:val="40"/>
          <w:szCs w:val="40"/>
          <w:rtl/>
        </w:rPr>
      </w:pPr>
      <w:bookmarkStart w:id="4" w:name="_Toc224399667"/>
      <w:r w:rsidRPr="00094CBD">
        <w:rPr>
          <w:rFonts w:ascii="Sakkal Majalla" w:hAnsi="Sakkal Majalla" w:cs="Sakkal Majalla"/>
          <w:b/>
          <w:bCs/>
          <w:color w:val="auto"/>
          <w:sz w:val="40"/>
          <w:szCs w:val="40"/>
          <w:rtl/>
        </w:rPr>
        <w:lastRenderedPageBreak/>
        <w:t>أهداف الدراسة:</w:t>
      </w:r>
      <w:bookmarkEnd w:id="4"/>
      <w:r w:rsidRPr="00094CBD">
        <w:rPr>
          <w:rFonts w:ascii="Sakkal Majalla" w:hAnsi="Sakkal Majalla" w:cs="Sakkal Majalla"/>
          <w:b/>
          <w:bCs/>
          <w:color w:val="auto"/>
          <w:sz w:val="40"/>
          <w:szCs w:val="40"/>
          <w:rtl/>
        </w:rPr>
        <w:t xml:space="preserve"> </w:t>
      </w:r>
    </w:p>
    <w:p w14:paraId="02C26A55" w14:textId="77777777" w:rsidR="00F12921" w:rsidRPr="00094CBD" w:rsidRDefault="00F12921" w:rsidP="00A779DD">
      <w:p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 xml:space="preserve">يسعى الباحث في هذه الدراسة الى الاتي: </w:t>
      </w:r>
    </w:p>
    <w:p w14:paraId="7775FB91" w14:textId="77777777" w:rsidR="00F12921" w:rsidRPr="00094CBD" w:rsidRDefault="00F12921" w:rsidP="00A779DD">
      <w:pPr>
        <w:pStyle w:val="ListParagraph"/>
        <w:numPr>
          <w:ilvl w:val="0"/>
          <w:numId w:val="3"/>
        </w:num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تقييم تأثير برامج تحسين الجودة على نتائج المرضى في المستشفيات.</w:t>
      </w:r>
    </w:p>
    <w:p w14:paraId="0440EED4" w14:textId="77777777" w:rsidR="00F12921" w:rsidRPr="00094CBD" w:rsidRDefault="00F12921" w:rsidP="00A779DD">
      <w:pPr>
        <w:pStyle w:val="ListParagraph"/>
        <w:numPr>
          <w:ilvl w:val="0"/>
          <w:numId w:val="3"/>
        </w:num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تحديد العوامل المؤثرة في نجاح تطبيق برامج تحسين الجودة</w:t>
      </w:r>
    </w:p>
    <w:p w14:paraId="4A16FCE1" w14:textId="77777777" w:rsidR="00F12921" w:rsidRPr="00094CBD" w:rsidRDefault="00F12921" w:rsidP="00A779DD">
      <w:pPr>
        <w:pStyle w:val="ListParagraph"/>
        <w:numPr>
          <w:ilvl w:val="0"/>
          <w:numId w:val="3"/>
        </w:num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اقتراح توصيات لتعزيز فاعلية برامج تحسين الجودة لتحسين تجربة المرضى.</w:t>
      </w:r>
    </w:p>
    <w:p w14:paraId="6EF0109D" w14:textId="6F8B19D4" w:rsidR="00FC2154" w:rsidRPr="00094CBD" w:rsidRDefault="00FC2154" w:rsidP="00A779DD">
      <w:pPr>
        <w:pStyle w:val="Heading2"/>
        <w:numPr>
          <w:ilvl w:val="1"/>
          <w:numId w:val="13"/>
        </w:numPr>
        <w:spacing w:line="360" w:lineRule="auto"/>
        <w:ind w:firstLine="296"/>
        <w:jc w:val="lowKashida"/>
        <w:rPr>
          <w:rFonts w:ascii="Sakkal Majalla" w:hAnsi="Sakkal Majalla" w:cs="Sakkal Majalla"/>
          <w:b/>
          <w:bCs/>
          <w:color w:val="auto"/>
          <w:sz w:val="40"/>
          <w:szCs w:val="40"/>
          <w:rtl/>
        </w:rPr>
      </w:pPr>
      <w:bookmarkStart w:id="5" w:name="_Toc224399668"/>
      <w:r w:rsidRPr="00094CBD">
        <w:rPr>
          <w:rFonts w:ascii="Sakkal Majalla" w:hAnsi="Sakkal Majalla" w:cs="Sakkal Majalla"/>
          <w:b/>
          <w:bCs/>
          <w:color w:val="auto"/>
          <w:sz w:val="40"/>
          <w:szCs w:val="40"/>
          <w:rtl/>
        </w:rPr>
        <w:t>تساؤلات الدراسة:</w:t>
      </w:r>
      <w:bookmarkEnd w:id="5"/>
      <w:r w:rsidRPr="00094CBD">
        <w:rPr>
          <w:rFonts w:ascii="Sakkal Majalla" w:hAnsi="Sakkal Majalla" w:cs="Sakkal Majalla"/>
          <w:b/>
          <w:bCs/>
          <w:color w:val="auto"/>
          <w:sz w:val="40"/>
          <w:szCs w:val="40"/>
          <w:rtl/>
        </w:rPr>
        <w:t xml:space="preserve"> </w:t>
      </w:r>
    </w:p>
    <w:p w14:paraId="0ABA3ED0" w14:textId="77777777" w:rsidR="00FC2154" w:rsidRPr="00094CBD" w:rsidRDefault="00FC2154" w:rsidP="00A779DD">
      <w:p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 xml:space="preserve">يمكن تلخيص اشكالية هذه الدراسة في الاجابة على السؤال الرئيسي الاتي: </w:t>
      </w:r>
    </w:p>
    <w:p w14:paraId="26087B12" w14:textId="77777777" w:rsidR="00FC2154" w:rsidRPr="00094CBD" w:rsidRDefault="00FC2154" w:rsidP="00A779DD">
      <w:pPr>
        <w:pStyle w:val="ListParagraph"/>
        <w:numPr>
          <w:ilvl w:val="0"/>
          <w:numId w:val="4"/>
        </w:num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ما هو تأثير برامج تحسين الجودة على مؤشرات نتائج المرضى مثل معدلات العدوى، ومدة الإقامة في المستشفى؟</w:t>
      </w:r>
    </w:p>
    <w:p w14:paraId="2E661C49" w14:textId="77777777" w:rsidR="00FC2154" w:rsidRPr="00094CBD" w:rsidRDefault="00FC2154" w:rsidP="00A779DD">
      <w:pPr>
        <w:pStyle w:val="ListParagraph"/>
        <w:numPr>
          <w:ilvl w:val="0"/>
          <w:numId w:val="4"/>
        </w:num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ما هي العوامل التي تسهم في نجاح أو تعثر تطبيق برامج تحسين الجودة؟</w:t>
      </w:r>
    </w:p>
    <w:p w14:paraId="1E57DF95" w14:textId="0CF3ED52" w:rsidR="00FC2154" w:rsidRPr="00094CBD" w:rsidRDefault="00FC2154" w:rsidP="00A779DD">
      <w:pPr>
        <w:pStyle w:val="ListParagraph"/>
        <w:numPr>
          <w:ilvl w:val="0"/>
          <w:numId w:val="4"/>
        </w:num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 xml:space="preserve">كيف تؤثر برامج تحسين الجودة على رضا المرضى وجودة الرعاية </w:t>
      </w:r>
      <w:r w:rsidR="00024DF4" w:rsidRPr="00094CBD">
        <w:rPr>
          <w:rFonts w:ascii="Sakkal Majalla" w:hAnsi="Sakkal Majalla" w:cs="Sakkal Majalla" w:hint="cs"/>
          <w:sz w:val="32"/>
          <w:szCs w:val="32"/>
          <w:rtl/>
        </w:rPr>
        <w:t>المقدمة؟</w:t>
      </w:r>
    </w:p>
    <w:p w14:paraId="2C292069" w14:textId="272DF7A3" w:rsidR="00CF1061" w:rsidRPr="00094CBD" w:rsidRDefault="001F7FED" w:rsidP="00A779DD">
      <w:pPr>
        <w:pStyle w:val="Heading2"/>
        <w:numPr>
          <w:ilvl w:val="1"/>
          <w:numId w:val="13"/>
        </w:numPr>
        <w:spacing w:line="360" w:lineRule="auto"/>
        <w:ind w:firstLine="296"/>
        <w:jc w:val="lowKashida"/>
        <w:rPr>
          <w:rFonts w:ascii="Sakkal Majalla" w:hAnsi="Sakkal Majalla" w:cs="Sakkal Majalla"/>
          <w:b/>
          <w:bCs/>
          <w:color w:val="auto"/>
          <w:sz w:val="40"/>
          <w:szCs w:val="40"/>
          <w:rtl/>
        </w:rPr>
      </w:pPr>
      <w:bookmarkStart w:id="6" w:name="_Toc224399669"/>
      <w:r w:rsidRPr="00094CBD">
        <w:rPr>
          <w:rFonts w:ascii="Sakkal Majalla" w:hAnsi="Sakkal Majalla" w:cs="Sakkal Majalla"/>
          <w:b/>
          <w:bCs/>
          <w:color w:val="auto"/>
          <w:sz w:val="40"/>
          <w:szCs w:val="40"/>
          <w:rtl/>
        </w:rPr>
        <w:t>فروض الدراسة:</w:t>
      </w:r>
      <w:bookmarkEnd w:id="6"/>
      <w:r w:rsidRPr="00094CBD">
        <w:rPr>
          <w:rFonts w:ascii="Sakkal Majalla" w:hAnsi="Sakkal Majalla" w:cs="Sakkal Majalla"/>
          <w:b/>
          <w:bCs/>
          <w:color w:val="auto"/>
          <w:sz w:val="40"/>
          <w:szCs w:val="40"/>
          <w:rtl/>
        </w:rPr>
        <w:t xml:space="preserve"> </w:t>
      </w:r>
    </w:p>
    <w:p w14:paraId="40CD2859" w14:textId="77777777" w:rsidR="001F7FED" w:rsidRPr="00094CBD" w:rsidRDefault="001F7FED" w:rsidP="00A779DD">
      <w:p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سوف تختبر الدراسة الفرضية الرئيسية الاتية:</w:t>
      </w:r>
    </w:p>
    <w:p w14:paraId="1991ADC2" w14:textId="564C7E58" w:rsidR="001F7FED" w:rsidRPr="00723F20" w:rsidRDefault="001F7FED" w:rsidP="00A779DD">
      <w:pPr>
        <w:pStyle w:val="ListParagraph"/>
        <w:numPr>
          <w:ilvl w:val="2"/>
          <w:numId w:val="13"/>
        </w:numPr>
        <w:spacing w:line="360" w:lineRule="auto"/>
        <w:ind w:firstLine="296"/>
        <w:jc w:val="lowKashida"/>
        <w:rPr>
          <w:rFonts w:ascii="Sakkal Majalla" w:hAnsi="Sakkal Majalla" w:cs="Sakkal Majalla"/>
          <w:b/>
          <w:bCs/>
          <w:sz w:val="32"/>
          <w:szCs w:val="32"/>
          <w:rtl/>
        </w:rPr>
      </w:pPr>
      <w:r w:rsidRPr="00723F20">
        <w:rPr>
          <w:rFonts w:ascii="Sakkal Majalla" w:hAnsi="Sakkal Majalla" w:cs="Sakkal Majalla"/>
          <w:b/>
          <w:bCs/>
          <w:sz w:val="32"/>
          <w:szCs w:val="32"/>
          <w:rtl/>
        </w:rPr>
        <w:t>يوجد أثر ذو دلالة احصائية لبرامج تحسين الجودة على نتائج المرضى لدى عينة الدراسة.</w:t>
      </w:r>
    </w:p>
    <w:p w14:paraId="04C3B3A3" w14:textId="77777777" w:rsidR="001F7FED" w:rsidRPr="00094CBD" w:rsidRDefault="001F7FED" w:rsidP="00A779DD">
      <w:p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 xml:space="preserve">ويتفرع من هذه الفرضية بعض الفرضيات الفرعية الاتية: </w:t>
      </w:r>
    </w:p>
    <w:p w14:paraId="527D4C61" w14:textId="77777777" w:rsidR="00723F20" w:rsidRDefault="001F7FED" w:rsidP="00A779DD">
      <w:pPr>
        <w:pStyle w:val="ListParagraph"/>
        <w:numPr>
          <w:ilvl w:val="3"/>
          <w:numId w:val="13"/>
        </w:numPr>
        <w:spacing w:line="360" w:lineRule="auto"/>
        <w:ind w:firstLine="296"/>
        <w:jc w:val="lowKashida"/>
        <w:rPr>
          <w:rFonts w:ascii="Sakkal Majalla" w:hAnsi="Sakkal Majalla" w:cs="Sakkal Majalla"/>
          <w:sz w:val="32"/>
          <w:szCs w:val="32"/>
        </w:rPr>
      </w:pPr>
      <w:r w:rsidRPr="00723F20">
        <w:rPr>
          <w:rFonts w:ascii="Sakkal Majalla" w:hAnsi="Sakkal Majalla" w:cs="Sakkal Majalla"/>
          <w:sz w:val="32"/>
          <w:szCs w:val="32"/>
          <w:rtl/>
        </w:rPr>
        <w:t>يوجد أثر ذو دلالة احصائية لإدارة العمليات والاجراءات كأحد ابعاد برامج تحسين الجودة على نتائج المرضى لدى عينة الدراسة.</w:t>
      </w:r>
    </w:p>
    <w:p w14:paraId="462F48F5" w14:textId="77777777" w:rsidR="00723F20" w:rsidRDefault="001F7FED" w:rsidP="00A779DD">
      <w:pPr>
        <w:pStyle w:val="ListParagraph"/>
        <w:numPr>
          <w:ilvl w:val="3"/>
          <w:numId w:val="13"/>
        </w:numPr>
        <w:spacing w:line="360" w:lineRule="auto"/>
        <w:ind w:firstLine="296"/>
        <w:jc w:val="lowKashida"/>
        <w:rPr>
          <w:rFonts w:ascii="Sakkal Majalla" w:hAnsi="Sakkal Majalla" w:cs="Sakkal Majalla"/>
          <w:sz w:val="32"/>
          <w:szCs w:val="32"/>
        </w:rPr>
      </w:pPr>
      <w:r w:rsidRPr="00723F20">
        <w:rPr>
          <w:rFonts w:ascii="Sakkal Majalla" w:hAnsi="Sakkal Majalla" w:cs="Sakkal Majalla"/>
          <w:sz w:val="32"/>
          <w:szCs w:val="32"/>
          <w:rtl/>
        </w:rPr>
        <w:lastRenderedPageBreak/>
        <w:t>يوجد أثر ذو دلالة احصائية لسلامة المرضى وتقليل المخاطر كأحد ابعاد برامج تحسين الجودة على نتائج المرضى لدى عينة الدراسة.</w:t>
      </w:r>
    </w:p>
    <w:p w14:paraId="0D082FD5" w14:textId="77777777" w:rsidR="00723F20" w:rsidRDefault="001F7FED" w:rsidP="00A779DD">
      <w:pPr>
        <w:pStyle w:val="ListParagraph"/>
        <w:numPr>
          <w:ilvl w:val="3"/>
          <w:numId w:val="13"/>
        </w:numPr>
        <w:spacing w:line="360" w:lineRule="auto"/>
        <w:ind w:firstLine="296"/>
        <w:jc w:val="lowKashida"/>
        <w:rPr>
          <w:rFonts w:ascii="Sakkal Majalla" w:hAnsi="Sakkal Majalla" w:cs="Sakkal Majalla"/>
          <w:sz w:val="32"/>
          <w:szCs w:val="32"/>
        </w:rPr>
      </w:pPr>
      <w:r w:rsidRPr="00723F20">
        <w:rPr>
          <w:rFonts w:ascii="Sakkal Majalla" w:hAnsi="Sakkal Majalla" w:cs="Sakkal Majalla"/>
          <w:sz w:val="32"/>
          <w:szCs w:val="32"/>
          <w:rtl/>
        </w:rPr>
        <w:t>يوجد أثر ذو دلالة احصائية لتطوير الكوادر البشرية كأحد ابعاد برامج تحسين الجودة على نتائج المرضى لدى عينة الدراسة.</w:t>
      </w:r>
    </w:p>
    <w:p w14:paraId="6FF92574" w14:textId="1D8EDEDB" w:rsidR="007A3CF4" w:rsidRPr="00723F20" w:rsidRDefault="002202B2" w:rsidP="00A779DD">
      <w:pPr>
        <w:pStyle w:val="ListParagraph"/>
        <w:numPr>
          <w:ilvl w:val="3"/>
          <w:numId w:val="13"/>
        </w:numPr>
        <w:spacing w:line="360" w:lineRule="auto"/>
        <w:ind w:firstLine="296"/>
        <w:jc w:val="lowKashida"/>
        <w:rPr>
          <w:rFonts w:ascii="Sakkal Majalla" w:hAnsi="Sakkal Majalla" w:cs="Sakkal Majalla"/>
          <w:sz w:val="32"/>
          <w:szCs w:val="32"/>
          <w:rtl/>
        </w:rPr>
      </w:pPr>
      <w:r w:rsidRPr="00723F20">
        <w:rPr>
          <w:rFonts w:ascii="Sakkal Majalla" w:hAnsi="Sakkal Majalla" w:cs="Sakkal Majalla"/>
          <w:sz w:val="32"/>
          <w:szCs w:val="32"/>
          <w:rtl/>
        </w:rPr>
        <w:t>يوجد أثر ذو دلالة احصائية لقياس الاداء ومؤشرات الجودة كأحد ابعاد برامج تحسين الجودة على نتائج المرضى لدى عينة الدراسة.</w:t>
      </w:r>
    </w:p>
    <w:p w14:paraId="6B249CAD" w14:textId="74815018" w:rsidR="007A3CF4" w:rsidRDefault="007A3CF4" w:rsidP="00A779DD">
      <w:pPr>
        <w:pStyle w:val="Heading1"/>
        <w:numPr>
          <w:ilvl w:val="0"/>
          <w:numId w:val="13"/>
        </w:numPr>
        <w:spacing w:line="360" w:lineRule="auto"/>
        <w:ind w:firstLine="296"/>
        <w:jc w:val="center"/>
        <w:rPr>
          <w:rFonts w:ascii="Sakkal Majalla" w:hAnsi="Sakkal Majalla" w:cs="Sakkal Majalla"/>
          <w:b/>
          <w:bCs/>
          <w:color w:val="auto"/>
          <w:sz w:val="40"/>
          <w:szCs w:val="40"/>
          <w:rtl/>
        </w:rPr>
      </w:pPr>
      <w:bookmarkStart w:id="7" w:name="_Toc224399670"/>
      <w:r w:rsidRPr="007A3CF4">
        <w:rPr>
          <w:rFonts w:ascii="Sakkal Majalla" w:hAnsi="Sakkal Majalla" w:cs="Sakkal Majalla"/>
          <w:b/>
          <w:bCs/>
          <w:color w:val="auto"/>
          <w:sz w:val="40"/>
          <w:szCs w:val="40"/>
          <w:rtl/>
        </w:rPr>
        <w:t>الفصل الثاني:</w:t>
      </w:r>
      <w:r>
        <w:rPr>
          <w:rFonts w:ascii="Sakkal Majalla" w:hAnsi="Sakkal Majalla" w:cs="Sakkal Majalla" w:hint="cs"/>
          <w:b/>
          <w:bCs/>
          <w:color w:val="auto"/>
          <w:sz w:val="40"/>
          <w:szCs w:val="40"/>
          <w:rtl/>
        </w:rPr>
        <w:t xml:space="preserve"> الإطار النظري والدراسات السابقة</w:t>
      </w:r>
      <w:bookmarkEnd w:id="7"/>
    </w:p>
    <w:p w14:paraId="5ABA8DB6" w14:textId="24C67CCC" w:rsidR="007A3CF4" w:rsidRPr="007A3CF4" w:rsidRDefault="007A3CF4" w:rsidP="00A779DD">
      <w:pPr>
        <w:pStyle w:val="Heading2"/>
        <w:numPr>
          <w:ilvl w:val="1"/>
          <w:numId w:val="13"/>
        </w:numPr>
        <w:spacing w:line="360" w:lineRule="auto"/>
        <w:ind w:firstLine="296"/>
        <w:jc w:val="lowKashida"/>
        <w:rPr>
          <w:rFonts w:ascii="Sakkal Majalla" w:hAnsi="Sakkal Majalla" w:cs="Sakkal Majalla"/>
          <w:b/>
          <w:bCs/>
          <w:color w:val="auto"/>
          <w:sz w:val="32"/>
          <w:szCs w:val="32"/>
          <w:rtl/>
        </w:rPr>
      </w:pPr>
      <w:bookmarkStart w:id="8" w:name="_Toc224399671"/>
      <w:r w:rsidRPr="007A3CF4">
        <w:rPr>
          <w:rFonts w:ascii="Sakkal Majalla" w:hAnsi="Sakkal Majalla" w:cs="Sakkal Majalla"/>
          <w:b/>
          <w:bCs/>
          <w:color w:val="auto"/>
          <w:sz w:val="32"/>
          <w:szCs w:val="32"/>
          <w:rtl/>
        </w:rPr>
        <w:t>تمهيد:</w:t>
      </w:r>
      <w:bookmarkEnd w:id="8"/>
      <w:r w:rsidRPr="007A3CF4">
        <w:rPr>
          <w:rFonts w:ascii="Sakkal Majalla" w:hAnsi="Sakkal Majalla" w:cs="Sakkal Majalla"/>
          <w:b/>
          <w:bCs/>
          <w:color w:val="auto"/>
          <w:sz w:val="32"/>
          <w:szCs w:val="32"/>
          <w:rtl/>
        </w:rPr>
        <w:t xml:space="preserve"> </w:t>
      </w:r>
    </w:p>
    <w:p w14:paraId="62F14620" w14:textId="77777777" w:rsidR="007A3CF4" w:rsidRPr="007A3CF4" w:rsidRDefault="007A3CF4" w:rsidP="00A779DD">
      <w:pPr>
        <w:spacing w:line="360" w:lineRule="auto"/>
        <w:ind w:firstLine="296"/>
        <w:jc w:val="lowKashida"/>
        <w:rPr>
          <w:rFonts w:ascii="Sakkal Majalla" w:hAnsi="Sakkal Majalla" w:cs="Sakkal Majalla"/>
          <w:sz w:val="32"/>
          <w:szCs w:val="32"/>
        </w:rPr>
      </w:pPr>
      <w:r w:rsidRPr="007A3CF4">
        <w:rPr>
          <w:rFonts w:ascii="Sakkal Majalla" w:hAnsi="Sakkal Majalla" w:cs="Sakkal Majalla"/>
          <w:sz w:val="32"/>
          <w:szCs w:val="32"/>
          <w:rtl/>
        </w:rPr>
        <w:t>يُعد الإطار النظري والدراسات السابقة من الركائز الأساسية في بناء أي دراسة علمية، إذ يسهمان في توضيح الأسس الفكرية والمفاهيمية التي تقوم عليها الدراسة، كما يساعدان في تحديد موقعها ضمن الجهود البحثية السابقة في المجال ذاته. ويهدف هذا الفصل إلى عرض المفاهيم والنظريات المرتبطة بموضوع تحسين الجودة في الرعاية الصحية وعلاقتها بنتائج المرضى، إضافة إلى استعراض أبرز النماذج والأساليب المستخدمة في تطبيق برامج تحسين الجودة داخل المؤسسات الصحية</w:t>
      </w:r>
      <w:r w:rsidRPr="007A3CF4">
        <w:rPr>
          <w:rFonts w:ascii="Sakkal Majalla" w:hAnsi="Sakkal Majalla" w:cs="Sakkal Majalla"/>
          <w:sz w:val="32"/>
          <w:szCs w:val="32"/>
        </w:rPr>
        <w:t>.</w:t>
      </w:r>
    </w:p>
    <w:p w14:paraId="4F265794" w14:textId="0B5E1FEE" w:rsidR="007A3CF4" w:rsidRPr="00687A7E" w:rsidRDefault="007A3CF4" w:rsidP="00A779DD">
      <w:pPr>
        <w:spacing w:line="360" w:lineRule="auto"/>
        <w:ind w:firstLine="296"/>
        <w:jc w:val="lowKashida"/>
        <w:rPr>
          <w:rFonts w:ascii="Sakkal Majalla" w:hAnsi="Sakkal Majalla" w:cs="Sakkal Majalla"/>
          <w:sz w:val="32"/>
          <w:szCs w:val="32"/>
        </w:rPr>
      </w:pPr>
      <w:r w:rsidRPr="007A3CF4">
        <w:rPr>
          <w:rFonts w:ascii="Sakkal Majalla" w:hAnsi="Sakkal Majalla" w:cs="Sakkal Majalla"/>
          <w:sz w:val="32"/>
          <w:szCs w:val="32"/>
          <w:rtl/>
        </w:rPr>
        <w:t>كما يتناول الفصل مجموعة من الدراسات السابقة العربية والأجنبية ذات الصلة بموضوع البحث، بهدف التعرف على أهم النتائج التي توصلت إليها هذه الدراسات، وأوجه الاتفاق والاختلاف بينها وبين الدراسة الحالية، فضلاً عن إبراز الفجوة البحثية التي تسعى الدراسة الحالية إلى معالجتها. ويسهم ذلك في تكوين أساس علمي يدعم بناء الإطار المفاهيمي للدراسة، ويساعد في تفسير نتائجها وربطها بالسياق العلمي والمعرفي في مجال تحسين جودة الرعاية الصحية ونتائج المرضى</w:t>
      </w:r>
      <w:r w:rsidRPr="007A3CF4">
        <w:rPr>
          <w:rFonts w:ascii="Sakkal Majalla" w:hAnsi="Sakkal Majalla" w:cs="Sakkal Majalla"/>
          <w:sz w:val="32"/>
          <w:szCs w:val="32"/>
        </w:rPr>
        <w:t>.</w:t>
      </w:r>
    </w:p>
    <w:p w14:paraId="7B496F12" w14:textId="24765A91" w:rsidR="001F7FED" w:rsidRPr="007A3CF4" w:rsidRDefault="001226D1" w:rsidP="00A779DD">
      <w:pPr>
        <w:pStyle w:val="Heading2"/>
        <w:numPr>
          <w:ilvl w:val="1"/>
          <w:numId w:val="13"/>
        </w:numPr>
        <w:spacing w:line="360" w:lineRule="auto"/>
        <w:ind w:firstLine="296"/>
        <w:jc w:val="lowKashida"/>
        <w:rPr>
          <w:rFonts w:ascii="Sakkal Majalla" w:hAnsi="Sakkal Majalla" w:cs="Sakkal Majalla"/>
          <w:b/>
          <w:bCs/>
          <w:color w:val="auto"/>
          <w:sz w:val="36"/>
          <w:szCs w:val="36"/>
        </w:rPr>
      </w:pPr>
      <w:bookmarkStart w:id="9" w:name="_Toc224399672"/>
      <w:r w:rsidRPr="007A3CF4">
        <w:rPr>
          <w:rFonts w:ascii="Sakkal Majalla" w:hAnsi="Sakkal Majalla" w:cs="Sakkal Majalla"/>
          <w:b/>
          <w:bCs/>
          <w:color w:val="auto"/>
          <w:sz w:val="36"/>
          <w:szCs w:val="36"/>
          <w:rtl/>
        </w:rPr>
        <w:lastRenderedPageBreak/>
        <w:t>الدراسات السابقة:</w:t>
      </w:r>
      <w:bookmarkEnd w:id="9"/>
      <w:r w:rsidRPr="007A3CF4">
        <w:rPr>
          <w:rFonts w:ascii="Sakkal Majalla" w:hAnsi="Sakkal Majalla" w:cs="Sakkal Majalla"/>
          <w:b/>
          <w:bCs/>
          <w:color w:val="auto"/>
          <w:sz w:val="36"/>
          <w:szCs w:val="36"/>
          <w:rtl/>
        </w:rPr>
        <w:t xml:space="preserve"> </w:t>
      </w:r>
    </w:p>
    <w:p w14:paraId="0433F8F6" w14:textId="55E3921D" w:rsidR="008A5450" w:rsidRPr="007A3CF4" w:rsidRDefault="008A5450" w:rsidP="00A779DD">
      <w:pPr>
        <w:pStyle w:val="Heading3"/>
        <w:numPr>
          <w:ilvl w:val="2"/>
          <w:numId w:val="13"/>
        </w:numPr>
        <w:spacing w:line="360" w:lineRule="auto"/>
        <w:ind w:firstLine="296"/>
        <w:jc w:val="lowKashida"/>
        <w:rPr>
          <w:rFonts w:ascii="Sakkal Majalla" w:hAnsi="Sakkal Majalla" w:cs="Sakkal Majalla"/>
          <w:color w:val="auto"/>
          <w:sz w:val="32"/>
          <w:szCs w:val="32"/>
          <w:u w:val="single"/>
        </w:rPr>
      </w:pPr>
      <w:bookmarkStart w:id="10" w:name="_Toc224399673"/>
      <w:r w:rsidRPr="007A3CF4">
        <w:rPr>
          <w:rFonts w:ascii="Sakkal Majalla" w:hAnsi="Sakkal Majalla" w:cs="Sakkal Majalla"/>
          <w:color w:val="auto"/>
          <w:sz w:val="32"/>
          <w:szCs w:val="32"/>
          <w:u w:val="single"/>
          <w:rtl/>
        </w:rPr>
        <w:t>الحور الأول.. الدراسات العربية</w:t>
      </w:r>
      <w:bookmarkEnd w:id="10"/>
      <w:r w:rsidRPr="007A3CF4">
        <w:rPr>
          <w:rFonts w:ascii="Sakkal Majalla" w:hAnsi="Sakkal Majalla" w:cs="Sakkal Majalla"/>
          <w:color w:val="auto"/>
          <w:sz w:val="32"/>
          <w:szCs w:val="32"/>
          <w:u w:val="single"/>
          <w:rtl/>
        </w:rPr>
        <w:t xml:space="preserve"> </w:t>
      </w:r>
    </w:p>
    <w:p w14:paraId="4B36F8B4" w14:textId="2A89DC1F" w:rsidR="00F4372A" w:rsidRPr="00094CBD" w:rsidRDefault="00F4372A" w:rsidP="00A779DD">
      <w:pPr>
        <w:pStyle w:val="ListParagraph"/>
        <w:numPr>
          <w:ilvl w:val="1"/>
          <w:numId w:val="1"/>
        </w:num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 xml:space="preserve">دراسة </w:t>
      </w:r>
      <w:proofErr w:type="gramStart"/>
      <w:r w:rsidRPr="00094CBD">
        <w:rPr>
          <w:rFonts w:ascii="Sakkal Majalla" w:hAnsi="Sakkal Majalla" w:cs="Sakkal Majalla"/>
          <w:sz w:val="32"/>
          <w:szCs w:val="32"/>
          <w:rtl/>
        </w:rPr>
        <w:t>( المالكي</w:t>
      </w:r>
      <w:proofErr w:type="gramEnd"/>
      <w:r w:rsidRPr="00094CBD">
        <w:rPr>
          <w:rFonts w:ascii="Sakkal Majalla" w:hAnsi="Sakkal Majalla" w:cs="Sakkal Majalla"/>
          <w:sz w:val="32"/>
          <w:szCs w:val="32"/>
          <w:rtl/>
        </w:rPr>
        <w:t xml:space="preserve"> وحزام 2025) بعنوان " </w:t>
      </w:r>
      <w:r w:rsidRPr="00094CBD">
        <w:rPr>
          <w:rFonts w:ascii="Sakkal Majalla" w:hAnsi="Sakkal Majalla" w:cs="Sakkal Majalla"/>
          <w:b/>
          <w:bCs/>
          <w:sz w:val="32"/>
          <w:szCs w:val="32"/>
          <w:rtl/>
        </w:rPr>
        <w:t>تقييم أثر سياسات إدارة الجودة الشاملة في تحسين جودة الخدمات الصحية بمستشفى مجمع الملك فيصل الطبي</w:t>
      </w:r>
      <w:r w:rsidRPr="00094CBD">
        <w:rPr>
          <w:rFonts w:ascii="Sakkal Majalla" w:hAnsi="Sakkal Majalla" w:cs="Sakkal Majalla"/>
          <w:sz w:val="32"/>
          <w:szCs w:val="32"/>
          <w:rtl/>
        </w:rPr>
        <w:t>".</w:t>
      </w:r>
    </w:p>
    <w:p w14:paraId="16EFF247" w14:textId="77777777" w:rsidR="00F4372A" w:rsidRPr="00094CBD" w:rsidRDefault="00F4372A" w:rsidP="00A779DD">
      <w:pPr>
        <w:spacing w:line="360" w:lineRule="auto"/>
        <w:ind w:left="360" w:firstLine="296"/>
        <w:jc w:val="lowKashida"/>
        <w:rPr>
          <w:rFonts w:ascii="Sakkal Majalla" w:hAnsi="Sakkal Majalla" w:cs="Sakkal Majalla"/>
          <w:sz w:val="32"/>
          <w:szCs w:val="32"/>
        </w:rPr>
      </w:pPr>
      <w:r w:rsidRPr="00094CBD">
        <w:rPr>
          <w:rFonts w:ascii="Sakkal Majalla" w:hAnsi="Sakkal Majalla" w:cs="Sakkal Majalla"/>
          <w:sz w:val="32"/>
          <w:szCs w:val="32"/>
          <w:rtl/>
        </w:rPr>
        <w:t xml:space="preserve">تناولت الدراسة تقييم أثر سياسات إدارة الجودة الشاملة في تحسين جودة الخدمات الصحية بمستشفى مجمع الملك فيصل الطبي في مدينة الطائف بالمملكة العربية السعودية. وقد اعتمد الباحثان في تحقيق هذا الهدف على المنهج الوصفي التحليلي لجمع وتحليل البيانات من العاملين في المستشفى، حيث بلغ حجم العينة </w:t>
      </w:r>
      <w:r w:rsidRPr="00094CBD">
        <w:rPr>
          <w:rFonts w:ascii="Sakkal Majalla" w:hAnsi="Sakkal Majalla" w:cs="Sakkal Majalla"/>
          <w:sz w:val="32"/>
          <w:szCs w:val="32"/>
        </w:rPr>
        <w:t>413</w:t>
      </w:r>
      <w:r w:rsidR="001C26DD" w:rsidRPr="00094CBD">
        <w:rPr>
          <w:rFonts w:ascii="Sakkal Majalla" w:hAnsi="Sakkal Majalla" w:cs="Sakkal Majalla"/>
          <w:sz w:val="32"/>
          <w:szCs w:val="32"/>
          <w:rtl/>
        </w:rPr>
        <w:t xml:space="preserve"> </w:t>
      </w:r>
      <w:r w:rsidRPr="00094CBD">
        <w:rPr>
          <w:rFonts w:ascii="Sakkal Majalla" w:hAnsi="Sakkal Majalla" w:cs="Sakkal Majalla"/>
          <w:sz w:val="32"/>
          <w:szCs w:val="32"/>
          <w:rtl/>
        </w:rPr>
        <w:t>مشاركًا من بين 13,000 موظف، باستخدام الاستبيان كأداة رئيسية لجمع المعلومات حول سياسات إدارة الجودة الشاملة ومؤشرات جودة الخدمات الصحية</w:t>
      </w:r>
      <w:r w:rsidRPr="00094CBD">
        <w:rPr>
          <w:rFonts w:ascii="Sakkal Majalla" w:hAnsi="Sakkal Majalla" w:cs="Sakkal Majalla"/>
          <w:sz w:val="32"/>
          <w:szCs w:val="32"/>
        </w:rPr>
        <w:t xml:space="preserve">. </w:t>
      </w:r>
    </w:p>
    <w:p w14:paraId="0E2E3BF4" w14:textId="77777777" w:rsidR="00F4372A" w:rsidRPr="00094CBD" w:rsidRDefault="00F4372A" w:rsidP="00A779DD">
      <w:pPr>
        <w:spacing w:line="360" w:lineRule="auto"/>
        <w:ind w:left="360" w:firstLine="296"/>
        <w:jc w:val="lowKashida"/>
        <w:rPr>
          <w:rFonts w:ascii="Sakkal Majalla" w:hAnsi="Sakkal Majalla" w:cs="Sakkal Majalla"/>
          <w:sz w:val="32"/>
          <w:szCs w:val="32"/>
        </w:rPr>
      </w:pPr>
      <w:r w:rsidRPr="00094CBD">
        <w:rPr>
          <w:rFonts w:ascii="Sakkal Majalla" w:hAnsi="Sakkal Majalla" w:cs="Sakkal Majalla"/>
          <w:sz w:val="32"/>
          <w:szCs w:val="32"/>
          <w:rtl/>
        </w:rPr>
        <w:t>أظهرت النتائج وجود تأثير معنوي وإيجابي لسياسات إدارة الجودة الشاملة على جودة الخدمات الصحية المقدمة في المستشفى، وقد تجسدت هذه السياسات في عدة أبعاد أساسية شملت التزام الإدارة العليا بتطبيق إدارة الجودة الشاملة، ومساهمة الإدارة التنفيذية في التحسين المستمر للخدمات، ومستوى أداء الخدمة، والتركيز على المريض كعميل أساسي</w:t>
      </w:r>
      <w:r w:rsidR="001C26DD" w:rsidRPr="00094CBD">
        <w:rPr>
          <w:rFonts w:ascii="Sakkal Majalla" w:hAnsi="Sakkal Majalla" w:cs="Sakkal Majalla"/>
          <w:sz w:val="32"/>
          <w:szCs w:val="32"/>
          <w:rtl/>
        </w:rPr>
        <w:t xml:space="preserve">، </w:t>
      </w:r>
      <w:r w:rsidRPr="00094CBD">
        <w:rPr>
          <w:rFonts w:ascii="Sakkal Majalla" w:hAnsi="Sakkal Majalla" w:cs="Sakkal Majalla"/>
          <w:sz w:val="32"/>
          <w:szCs w:val="32"/>
          <w:rtl/>
        </w:rPr>
        <w:t>وقد أكدت التحليلات الإحصائية باستخدام أساليب مثل تحليل الانحدار البسيط والمتعدد وتحليل التباين على وجود هذا التأثير بدرجة ثقة إحصائية (95%)، ما يدل على أن تبني سياسات الجودة الشاملة ينعكس إيجابيًا على جودة الخدمات الصحية</w:t>
      </w:r>
      <w:r w:rsidRPr="00094CBD">
        <w:rPr>
          <w:rFonts w:ascii="Sakkal Majalla" w:hAnsi="Sakkal Majalla" w:cs="Sakkal Majalla"/>
          <w:sz w:val="32"/>
          <w:szCs w:val="32"/>
        </w:rPr>
        <w:t xml:space="preserve">. </w:t>
      </w:r>
    </w:p>
    <w:p w14:paraId="1EBEAEEC" w14:textId="77777777" w:rsidR="00F4372A" w:rsidRPr="00094CBD" w:rsidRDefault="00F4372A" w:rsidP="00A779DD">
      <w:pPr>
        <w:spacing w:line="360" w:lineRule="auto"/>
        <w:ind w:left="360" w:firstLine="296"/>
        <w:jc w:val="lowKashida"/>
        <w:rPr>
          <w:rFonts w:ascii="Sakkal Majalla" w:hAnsi="Sakkal Majalla" w:cs="Sakkal Majalla"/>
          <w:sz w:val="32"/>
          <w:szCs w:val="32"/>
        </w:rPr>
      </w:pPr>
      <w:r w:rsidRPr="00094CBD">
        <w:rPr>
          <w:rFonts w:ascii="Sakkal Majalla" w:hAnsi="Sakkal Majalla" w:cs="Sakkal Majalla"/>
          <w:sz w:val="32"/>
          <w:szCs w:val="32"/>
          <w:rtl/>
        </w:rPr>
        <w:t xml:space="preserve">واستنادًا إلى هذه النتائج، قدمت الدراسة مجموعة من التوصيات العملية، من أبرزها التأكيد على الاستمرار في الاهتمام بمعايير جودة الخدمات الصحية واعتبارها نظامًا متكاملًا داخل المستشفى، مع ترسيخ الوعي بأهمية التدريب المتخصص للعاملين على تطبيق مبادئ الجودة الشاملة </w:t>
      </w:r>
      <w:r w:rsidRPr="00094CBD">
        <w:rPr>
          <w:rFonts w:ascii="Sakkal Majalla" w:hAnsi="Sakkal Majalla" w:cs="Sakkal Majalla"/>
          <w:sz w:val="32"/>
          <w:szCs w:val="32"/>
          <w:rtl/>
        </w:rPr>
        <w:lastRenderedPageBreak/>
        <w:t>والالتزام بها عبر جميع المستويات التنظيمية. كما أكدت الدراسة ضرورة تكامل السياسات الإدارية مع رؤية واضحة لتعزيز التحسين المستمر الذي يدعم رفع مستوى الخدمة الصحية المقدمة</w:t>
      </w:r>
      <w:r w:rsidRPr="00094CBD">
        <w:rPr>
          <w:rFonts w:ascii="Sakkal Majalla" w:hAnsi="Sakkal Majalla" w:cs="Sakkal Majalla"/>
          <w:sz w:val="32"/>
          <w:szCs w:val="32"/>
        </w:rPr>
        <w:t xml:space="preserve">. </w:t>
      </w:r>
    </w:p>
    <w:p w14:paraId="14495ED1" w14:textId="4FE9D17E" w:rsidR="00DC0D9A" w:rsidRPr="00094CBD" w:rsidRDefault="00DC0D9A" w:rsidP="00A779DD">
      <w:pPr>
        <w:pStyle w:val="ListParagraph"/>
        <w:numPr>
          <w:ilvl w:val="0"/>
          <w:numId w:val="6"/>
        </w:num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 xml:space="preserve">دراسة </w:t>
      </w:r>
      <w:r w:rsidR="00771724" w:rsidRPr="00094CBD">
        <w:rPr>
          <w:rFonts w:ascii="Sakkal Majalla" w:hAnsi="Sakkal Majalla" w:cs="Sakkal Majalla" w:hint="cs"/>
          <w:sz w:val="32"/>
          <w:szCs w:val="32"/>
          <w:rtl/>
        </w:rPr>
        <w:t>(القحطاني</w:t>
      </w:r>
      <w:r w:rsidRPr="00094CBD">
        <w:rPr>
          <w:rFonts w:ascii="Sakkal Majalla" w:hAnsi="Sakkal Majalla" w:cs="Sakkal Majalla"/>
          <w:sz w:val="32"/>
          <w:szCs w:val="32"/>
          <w:rtl/>
        </w:rPr>
        <w:t xml:space="preserve"> 2025) بعنوان " </w:t>
      </w:r>
      <w:r w:rsidRPr="00094CBD">
        <w:rPr>
          <w:rFonts w:ascii="Sakkal Majalla" w:hAnsi="Sakkal Majalla" w:cs="Sakkal Majalla"/>
          <w:b/>
          <w:bCs/>
          <w:sz w:val="32"/>
          <w:szCs w:val="32"/>
          <w:rtl/>
        </w:rPr>
        <w:t>دور الاخصائي الاجتماعي الإكلينيكي في تحسين جودة الرعاية الصحية دراسة تحليلية لتطبيق معايير العالمية في المملكة العربية السعودية وفق رؤية 2030م</w:t>
      </w:r>
      <w:r w:rsidRPr="00094CBD">
        <w:rPr>
          <w:rFonts w:ascii="Sakkal Majalla" w:hAnsi="Sakkal Majalla" w:cs="Sakkal Majalla"/>
          <w:sz w:val="32"/>
          <w:szCs w:val="32"/>
        </w:rPr>
        <w:t>".</w:t>
      </w:r>
    </w:p>
    <w:p w14:paraId="5DC72B8D" w14:textId="77777777" w:rsidR="00DC0D9A" w:rsidRPr="00094CBD" w:rsidRDefault="00DC0D9A" w:rsidP="00A779DD">
      <w:pPr>
        <w:spacing w:line="360" w:lineRule="auto"/>
        <w:ind w:left="360" w:firstLine="296"/>
        <w:jc w:val="lowKashida"/>
        <w:rPr>
          <w:rFonts w:ascii="Sakkal Majalla" w:hAnsi="Sakkal Majalla" w:cs="Sakkal Majalla"/>
          <w:sz w:val="32"/>
          <w:szCs w:val="32"/>
        </w:rPr>
      </w:pPr>
      <w:r w:rsidRPr="00094CBD">
        <w:rPr>
          <w:rFonts w:ascii="Sakkal Majalla" w:hAnsi="Sakkal Majalla" w:cs="Sakkal Majalla"/>
          <w:sz w:val="32"/>
          <w:szCs w:val="32"/>
          <w:rtl/>
        </w:rPr>
        <w:t xml:space="preserve">سعى الباحث في هذه الدراسة الى البحث في تطبيقات هذا الدور بمعايير الجودة العالمية، خاصة معايير اللجنة المشتركة الدولية </w:t>
      </w:r>
      <w:r w:rsidRPr="00094CBD">
        <w:rPr>
          <w:rFonts w:ascii="Sakkal Majalla" w:hAnsi="Sakkal Majalla" w:cs="Sakkal Majalla"/>
          <w:sz w:val="32"/>
          <w:szCs w:val="32"/>
        </w:rPr>
        <w:t>(JCI)</w:t>
      </w:r>
      <w:r w:rsidRPr="00094CBD">
        <w:rPr>
          <w:rFonts w:ascii="Sakkal Majalla" w:hAnsi="Sakkal Majalla" w:cs="Sakkal Majalla"/>
          <w:sz w:val="32"/>
          <w:szCs w:val="32"/>
          <w:rtl/>
        </w:rPr>
        <w:t>، في سياق تحقيق مستهدفات رؤية المملكة 2030</w:t>
      </w:r>
      <w:r w:rsidRPr="00094CBD">
        <w:rPr>
          <w:rFonts w:ascii="Sakkal Majalla" w:hAnsi="Sakkal Majalla" w:cs="Sakkal Majalla"/>
          <w:sz w:val="32"/>
          <w:szCs w:val="32"/>
        </w:rPr>
        <w:t>.</w:t>
      </w:r>
      <w:r w:rsidRPr="00094CBD">
        <w:rPr>
          <w:rFonts w:ascii="Sakkal Majalla" w:hAnsi="Sakkal Majalla" w:cs="Sakkal Majalla"/>
          <w:sz w:val="32"/>
          <w:szCs w:val="32"/>
          <w:rtl/>
        </w:rPr>
        <w:t xml:space="preserve"> ركزت الدراسة على تحليل الوظائف المهنية والتطبيقية للأخصائي الاجتماعي الإكلينيكي، ودور تدخلاته في تحسين تجربة المرضى داخل المرافق الصحية السعودية، باعتبارها جزءًا من الطموحات التحسينية للنظام الصحي</w:t>
      </w:r>
      <w:r w:rsidRPr="00094CBD">
        <w:rPr>
          <w:rFonts w:ascii="Sakkal Majalla" w:hAnsi="Sakkal Majalla" w:cs="Sakkal Majalla"/>
          <w:sz w:val="32"/>
          <w:szCs w:val="32"/>
        </w:rPr>
        <w:t xml:space="preserve">. </w:t>
      </w:r>
    </w:p>
    <w:p w14:paraId="3CDE9FD5" w14:textId="77777777" w:rsidR="00DC0D9A" w:rsidRPr="00094CBD" w:rsidRDefault="00DC0D9A" w:rsidP="00A779DD">
      <w:pPr>
        <w:spacing w:line="360" w:lineRule="auto"/>
        <w:ind w:left="360" w:firstLine="296"/>
        <w:jc w:val="lowKashida"/>
        <w:rPr>
          <w:rFonts w:ascii="Sakkal Majalla" w:hAnsi="Sakkal Majalla" w:cs="Sakkal Majalla"/>
          <w:sz w:val="32"/>
          <w:szCs w:val="32"/>
        </w:rPr>
      </w:pPr>
      <w:r w:rsidRPr="00094CBD">
        <w:rPr>
          <w:rFonts w:ascii="Sakkal Majalla" w:hAnsi="Sakkal Majalla" w:cs="Sakkal Majalla"/>
          <w:sz w:val="32"/>
          <w:szCs w:val="32"/>
          <w:rtl/>
        </w:rPr>
        <w:t>استخدمت الدراسة المنهج الوصفي التحليلي واعتمدت استبيانًا شاملاً كأداة لجمع البيانات من عينة قوامها 150 مشاركًا من الأخصائيين الاجتماعيين الإكلينيكيين والعاملين في الرعاية الصحية، شملت البيانات الديموغرافية والخبرات المهنية بالإضافة إلى تقييم مدى تنفيذ المهام الإكلينيكية ومعرفة المعايير العالمية</w:t>
      </w:r>
      <w:r w:rsidRPr="00094CBD">
        <w:rPr>
          <w:rFonts w:ascii="Sakkal Majalla" w:hAnsi="Sakkal Majalla" w:cs="Sakkal Majalla"/>
          <w:sz w:val="32"/>
          <w:szCs w:val="32"/>
        </w:rPr>
        <w:t xml:space="preserve">. </w:t>
      </w:r>
    </w:p>
    <w:p w14:paraId="43A67F87" w14:textId="77777777" w:rsidR="00DC0D9A" w:rsidRPr="00094CBD" w:rsidRDefault="00DC0D9A" w:rsidP="00A779DD">
      <w:pPr>
        <w:spacing w:line="360" w:lineRule="auto"/>
        <w:ind w:left="360" w:firstLine="296"/>
        <w:jc w:val="lowKashida"/>
        <w:rPr>
          <w:rFonts w:ascii="Sakkal Majalla" w:hAnsi="Sakkal Majalla" w:cs="Sakkal Majalla"/>
          <w:sz w:val="32"/>
          <w:szCs w:val="32"/>
        </w:rPr>
      </w:pPr>
      <w:r w:rsidRPr="00094CBD">
        <w:rPr>
          <w:rFonts w:ascii="Sakkal Majalla" w:hAnsi="Sakkal Majalla" w:cs="Sakkal Majalla"/>
          <w:sz w:val="32"/>
          <w:szCs w:val="32"/>
          <w:rtl/>
        </w:rPr>
        <w:t xml:space="preserve">أظهرت النتائج أن نسبة عالية من المشاركين (حوالي </w:t>
      </w:r>
      <w:r w:rsidRPr="00094CBD">
        <w:rPr>
          <w:rFonts w:ascii="Sakkal Majalla" w:hAnsi="Sakkal Majalla" w:cs="Sakkal Majalla"/>
          <w:sz w:val="32"/>
          <w:szCs w:val="32"/>
        </w:rPr>
        <w:t>80</w:t>
      </w:r>
      <w:r w:rsidRPr="00094CBD">
        <w:rPr>
          <w:rFonts w:ascii="Sakkal Majalla" w:hAnsi="Sakkal Majalla" w:cs="Sakkal Majalla"/>
          <w:sz w:val="32"/>
          <w:szCs w:val="32"/>
          <w:rtl/>
        </w:rPr>
        <w:t xml:space="preserve">%) لديهم إلمام قوي بمعايير الجودة العالمية، كما أكد حوالي </w:t>
      </w:r>
      <w:r w:rsidRPr="00094CBD">
        <w:rPr>
          <w:rFonts w:ascii="Sakkal Majalla" w:hAnsi="Sakkal Majalla" w:cs="Sakkal Majalla"/>
          <w:sz w:val="32"/>
          <w:szCs w:val="32"/>
        </w:rPr>
        <w:t>70%</w:t>
      </w:r>
      <w:r w:rsidRPr="00094CBD">
        <w:rPr>
          <w:rFonts w:ascii="Sakkal Majalla" w:hAnsi="Sakkal Majalla" w:cs="Sakkal Majalla"/>
          <w:sz w:val="32"/>
          <w:szCs w:val="32"/>
          <w:rtl/>
        </w:rPr>
        <w:t xml:space="preserve"> أن تدخلاتهم الإكلينيكية تسهم بشكل كبير في تحسين تجربة المرضى. وأظهر تحليل التعاون بين الأخصائي الاجتماعي والفريق الطبي أن نحو </w:t>
      </w:r>
      <w:r w:rsidRPr="00094CBD">
        <w:rPr>
          <w:rFonts w:ascii="Sakkal Majalla" w:hAnsi="Sakkal Majalla" w:cs="Sakkal Majalla"/>
          <w:sz w:val="32"/>
          <w:szCs w:val="32"/>
        </w:rPr>
        <w:t>60%</w:t>
      </w:r>
      <w:r w:rsidRPr="00094CBD">
        <w:rPr>
          <w:rFonts w:ascii="Sakkal Majalla" w:hAnsi="Sakkal Majalla" w:cs="Sakkal Majalla"/>
          <w:sz w:val="32"/>
          <w:szCs w:val="32"/>
          <w:rtl/>
        </w:rPr>
        <w:t xml:space="preserve"> من المشاركين قيموا هذا التعاون بأنه “ممتاز”، مما يعكس مستوى جيدًا من التكامل المهني داخل بيئات العمل الصحي</w:t>
      </w:r>
      <w:r w:rsidRPr="00094CBD">
        <w:rPr>
          <w:rFonts w:ascii="Sakkal Majalla" w:hAnsi="Sakkal Majalla" w:cs="Sakkal Majalla"/>
          <w:sz w:val="32"/>
          <w:szCs w:val="32"/>
        </w:rPr>
        <w:t xml:space="preserve">. </w:t>
      </w:r>
    </w:p>
    <w:p w14:paraId="65772D04" w14:textId="77777777" w:rsidR="00DC0D9A" w:rsidRPr="00094CBD" w:rsidRDefault="00DC0D9A" w:rsidP="00A779DD">
      <w:pPr>
        <w:spacing w:line="360" w:lineRule="auto"/>
        <w:ind w:left="360" w:firstLine="296"/>
        <w:jc w:val="lowKashida"/>
        <w:rPr>
          <w:rFonts w:ascii="Sakkal Majalla" w:hAnsi="Sakkal Majalla" w:cs="Sakkal Majalla"/>
          <w:sz w:val="32"/>
          <w:szCs w:val="32"/>
        </w:rPr>
      </w:pPr>
      <w:r w:rsidRPr="00094CBD">
        <w:rPr>
          <w:rFonts w:ascii="Sakkal Majalla" w:hAnsi="Sakkal Majalla" w:cs="Sakkal Majalla"/>
          <w:sz w:val="32"/>
          <w:szCs w:val="32"/>
          <w:rtl/>
        </w:rPr>
        <w:lastRenderedPageBreak/>
        <w:t>رغم هذه النتائج الإيجابية، بينت الدراسة وجود تحديات واجهت بعض المؤسسات، مثل نقص الموارد والتدريب المتخصص، مما أثر في قدرة الأخصائيين على أداء مهامهم بأفضل صورة في بعض الحالات. وأوصت الدراسة بضرورة تعزيز برامج التدريب، وتوفير الموارد اللازمة، وتطبيق استراتيجيات مبتكرة مثل أنظمة إلكترونية لإدارة الحالات ودعم المبادرات الوطنية، مما يوفر إطارًا عمليًا لتحسين الممارسات الإكلينيكية ويسهم في تحقيق أهداف رؤية 2030 في قطاع الرعاية الصحية</w:t>
      </w:r>
    </w:p>
    <w:p w14:paraId="2806DD87" w14:textId="5082B79C" w:rsidR="001226D1" w:rsidRPr="00094CBD" w:rsidRDefault="00E02A40" w:rsidP="00A779DD">
      <w:pPr>
        <w:pStyle w:val="ListParagraph"/>
        <w:numPr>
          <w:ilvl w:val="0"/>
          <w:numId w:val="6"/>
        </w:num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 xml:space="preserve">دراسة </w:t>
      </w:r>
      <w:r w:rsidR="00771724" w:rsidRPr="00094CBD">
        <w:rPr>
          <w:rFonts w:ascii="Sakkal Majalla" w:hAnsi="Sakkal Majalla" w:cs="Sakkal Majalla" w:hint="cs"/>
          <w:sz w:val="32"/>
          <w:szCs w:val="32"/>
          <w:rtl/>
        </w:rPr>
        <w:t>(القرني</w:t>
      </w:r>
      <w:r w:rsidRPr="00094CBD">
        <w:rPr>
          <w:rFonts w:ascii="Sakkal Majalla" w:hAnsi="Sakkal Majalla" w:cs="Sakkal Majalla"/>
          <w:sz w:val="32"/>
          <w:szCs w:val="32"/>
          <w:rtl/>
        </w:rPr>
        <w:t xml:space="preserve"> واخرون 2024) بعنوان " </w:t>
      </w:r>
      <w:r w:rsidRPr="00094CBD">
        <w:rPr>
          <w:rFonts w:ascii="Sakkal Majalla" w:hAnsi="Sakkal Majalla" w:cs="Sakkal Majalla"/>
          <w:b/>
          <w:bCs/>
          <w:sz w:val="32"/>
          <w:szCs w:val="32"/>
          <w:rtl/>
        </w:rPr>
        <w:t>تقييم دور برنامج الزائر السري في تحسين مخرجات القطاع الصحي</w:t>
      </w:r>
      <w:r w:rsidRPr="00094CBD">
        <w:rPr>
          <w:rFonts w:ascii="Sakkal Majalla" w:hAnsi="Sakkal Majalla" w:cs="Sakkal Majalla"/>
          <w:sz w:val="32"/>
          <w:szCs w:val="32"/>
          <w:rtl/>
        </w:rPr>
        <w:t>".</w:t>
      </w:r>
    </w:p>
    <w:p w14:paraId="2A6D4D2D" w14:textId="77777777" w:rsidR="00E02A40" w:rsidRPr="00094CBD" w:rsidRDefault="00E02A40" w:rsidP="00A779DD">
      <w:p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تناولت الدراسة موضوع برنامج الزائر السري وأثره في تحسين مخرجات القطاع الصحي السعودي من خلال دراسة حالة تطبيقية أجريت في مستشفيات منطقة مكة المكرمة، بهدف فحص مدى إسهام هذا البرنامج في تعزيز جودة الخدمات الصحية ورضا المرضى. وقد ارتكزت الدراسة على المنهج الوصفي التحليلي في جمع وتحليل البيانات، حيث استُخدم الاستبيان كأداة أساسية لتجميع المعلومات من عينة مكونة من (384) مريضًا من المستفيدين داخل المستشفيات.</w:t>
      </w:r>
    </w:p>
    <w:p w14:paraId="3E36759D" w14:textId="77777777" w:rsidR="00E02A40" w:rsidRPr="00094CBD" w:rsidRDefault="00E02A40" w:rsidP="00A779DD">
      <w:p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أظهرت النتائج وجود مستوى عالٍ جدًا من الرضا لدى المستفيدين تجاه دور برنامج الزائر السري في المستشفيات، بنسبة وزن نسبي بلغت 85.8%، مما يشير إلى تقدير المرضى لتأثير البرنامج في تحسين تجربة الخدمة الصحية. كما كشفت الدراسة عن وجود مستوى جودة مرتفع جدًا لمخرجات المستشفيات، بنسبة وزن نسبي بلغت 84.0%، مما يعكس تحسنًا ملموسًا في مستوى الخدمات المقدمة.</w:t>
      </w:r>
    </w:p>
    <w:p w14:paraId="3574C3CC" w14:textId="0B401593" w:rsidR="00846533" w:rsidRPr="00094CBD" w:rsidRDefault="00E02A40" w:rsidP="00A779DD">
      <w:p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 xml:space="preserve">وبين التحليل الإحصائي وجود علاقة ارتباط ذات دلالة إحصائية بين دور برنامج الزائر السري وجودة المخرجات الصحية في المستشفيات، مما يعزز فرضية أن تقييم الخدمات من خلال الزائر السري يسهم إيجابيًا في رفع مستوى جودة الرعاية الصحية وتحسين النتائج النهائية. وعلى ضوء هذه النتائج، أوصت </w:t>
      </w:r>
      <w:r w:rsidRPr="00094CBD">
        <w:rPr>
          <w:rFonts w:ascii="Sakkal Majalla" w:hAnsi="Sakkal Majalla" w:cs="Sakkal Majalla"/>
          <w:sz w:val="32"/>
          <w:szCs w:val="32"/>
          <w:rtl/>
        </w:rPr>
        <w:lastRenderedPageBreak/>
        <w:t>الدراسة بأهمية تدريب العاملين داخل المستشفيات على التعامل مع أعداد أكبر من المرضى بفاعلية، وكذلك تعزيز ممارسات التقييم والمتابعة المستمرة لضمان استدامة التحسين في المخرجات الصحية.</w:t>
      </w:r>
    </w:p>
    <w:p w14:paraId="5D023E02" w14:textId="77777777" w:rsidR="00051BF9" w:rsidRPr="00094CBD" w:rsidRDefault="00051BF9" w:rsidP="00A779DD">
      <w:pPr>
        <w:pStyle w:val="ListParagraph"/>
        <w:numPr>
          <w:ilvl w:val="0"/>
          <w:numId w:val="6"/>
        </w:num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 xml:space="preserve">دراسة </w:t>
      </w:r>
      <w:proofErr w:type="gramStart"/>
      <w:r w:rsidRPr="00094CBD">
        <w:rPr>
          <w:rFonts w:ascii="Sakkal Majalla" w:hAnsi="Sakkal Majalla" w:cs="Sakkal Majalla"/>
          <w:sz w:val="32"/>
          <w:szCs w:val="32"/>
          <w:rtl/>
        </w:rPr>
        <w:t>( العتيبي</w:t>
      </w:r>
      <w:proofErr w:type="gramEnd"/>
      <w:r w:rsidRPr="00094CBD">
        <w:rPr>
          <w:rFonts w:ascii="Sakkal Majalla" w:hAnsi="Sakkal Majalla" w:cs="Sakkal Majalla"/>
          <w:sz w:val="32"/>
          <w:szCs w:val="32"/>
          <w:rtl/>
        </w:rPr>
        <w:t xml:space="preserve"> وجفري 2023) بعنوان " </w:t>
      </w:r>
      <w:r w:rsidRPr="00094CBD">
        <w:rPr>
          <w:rFonts w:ascii="Sakkal Majalla" w:hAnsi="Sakkal Majalla" w:cs="Sakkal Majalla"/>
          <w:b/>
          <w:bCs/>
          <w:sz w:val="32"/>
          <w:szCs w:val="32"/>
          <w:rtl/>
        </w:rPr>
        <w:t xml:space="preserve">أثر تطبيق البرامج التقنية للزيارات الطبية على كفاءة أداء العاملين في تقديم الخدمات الصحية في مستشفى </w:t>
      </w:r>
      <w:proofErr w:type="spellStart"/>
      <w:r w:rsidRPr="00094CBD">
        <w:rPr>
          <w:rFonts w:ascii="Sakkal Majalla" w:hAnsi="Sakkal Majalla" w:cs="Sakkal Majalla"/>
          <w:b/>
          <w:bCs/>
          <w:sz w:val="32"/>
          <w:szCs w:val="32"/>
          <w:rtl/>
        </w:rPr>
        <w:t>الموية</w:t>
      </w:r>
      <w:proofErr w:type="spellEnd"/>
      <w:r w:rsidRPr="00094CBD">
        <w:rPr>
          <w:rFonts w:ascii="Sakkal Majalla" w:hAnsi="Sakkal Majalla" w:cs="Sakkal Majalla"/>
          <w:b/>
          <w:bCs/>
          <w:sz w:val="32"/>
          <w:szCs w:val="32"/>
          <w:rtl/>
        </w:rPr>
        <w:t xml:space="preserve"> العام</w:t>
      </w:r>
      <w:r w:rsidRPr="00094CBD">
        <w:rPr>
          <w:rFonts w:ascii="Sakkal Majalla" w:hAnsi="Sakkal Majalla" w:cs="Sakkal Majalla"/>
          <w:sz w:val="32"/>
          <w:szCs w:val="32"/>
          <w:rtl/>
        </w:rPr>
        <w:t>".</w:t>
      </w:r>
    </w:p>
    <w:p w14:paraId="3A11CA2A" w14:textId="77777777" w:rsidR="00051BF9" w:rsidRPr="00094CBD" w:rsidRDefault="00051BF9"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 xml:space="preserve">هدفت هذه الدراسة الى قياس أثر تطبيق البرامج التقنية للزيارات الطبية على كفاءة أداء العاملين في تقديم الخدمات الصحية في مستشفى </w:t>
      </w:r>
      <w:proofErr w:type="spellStart"/>
      <w:r w:rsidRPr="00094CBD">
        <w:rPr>
          <w:rFonts w:ascii="Sakkal Majalla" w:hAnsi="Sakkal Majalla" w:cs="Sakkal Majalla"/>
          <w:sz w:val="32"/>
          <w:szCs w:val="32"/>
          <w:rtl/>
        </w:rPr>
        <w:t>الموية</w:t>
      </w:r>
      <w:proofErr w:type="spellEnd"/>
      <w:r w:rsidRPr="00094CBD">
        <w:rPr>
          <w:rFonts w:ascii="Sakkal Majalla" w:hAnsi="Sakkal Majalla" w:cs="Sakkal Majalla"/>
          <w:sz w:val="32"/>
          <w:szCs w:val="32"/>
          <w:rtl/>
        </w:rPr>
        <w:t xml:space="preserve"> العام، وذلك من خلال تحليل واقع استخدام هذه البرامج التقنية وعلاقتها بكفاءة أداء الموظفين الصحيين والإداريين. وقد اعتمدت الدراسة المنهج الوصفي التحليلي في جمع وتحليل البيانات، باستخدام الاستبيان كأداة رئيسية لجمع المعلومات من عينة مؤلفة من 117 موظفًا من العاملين بالمستشفى، تم اختيارهم بطريقة العينة العشوائية من مجتمع يبلغ 230 موظفًا يشمل الأطباء، الكادر الصحي، والكادر الإداري</w:t>
      </w:r>
      <w:r w:rsidRPr="00094CBD">
        <w:rPr>
          <w:rFonts w:ascii="Sakkal Majalla" w:hAnsi="Sakkal Majalla" w:cs="Sakkal Majalla"/>
          <w:sz w:val="32"/>
          <w:szCs w:val="32"/>
        </w:rPr>
        <w:t xml:space="preserve">. </w:t>
      </w:r>
    </w:p>
    <w:p w14:paraId="57857543" w14:textId="77777777" w:rsidR="00051BF9" w:rsidRPr="00094CBD" w:rsidRDefault="00051BF9"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أظهرت النتائج أن البرامج التقنية والتطبيقات المعتمدة على الذكاء الاصطناعي تُسهم في تحسين جودة الرعاية الصحية من خلال تقليل وقت البحث وتقديم أدلة سريعة لدعم الإجراءات الطبية والعلاجية، وهو ما انعكس إيجابيًا على كفاءة أداء العاملين. كما كشفت النتائج عن اتجاه إيجابي للعاملين نحو التغيير واستخدام التكنولوجيا في أداء مهامهم الصحية، مما يشير إلى تقبل عام للتقنيات الحديثة في بيئة العمل. وفي المقابل، بينت الدراسة وجود معوقات تقنية وتنظيمية أمام التطبيق الفعّال لهذه البرامج، من أبرزها مخاوف تتعلق بخصوصية المعلومات، وضعف الثقة لدى بعض العاملين في استخدام البرامج التقنية الحديثة، بالإضافة إلى نقص خطط التنمية الفردية وغياب الاجتماعات المنتظمة بين الموظفين والمشرفين لمتابعة الأداء ومعالجة المشكلات</w:t>
      </w:r>
      <w:r w:rsidRPr="00094CBD">
        <w:rPr>
          <w:rFonts w:ascii="Sakkal Majalla" w:hAnsi="Sakkal Majalla" w:cs="Sakkal Majalla"/>
          <w:sz w:val="32"/>
          <w:szCs w:val="32"/>
        </w:rPr>
        <w:t xml:space="preserve">. </w:t>
      </w:r>
    </w:p>
    <w:p w14:paraId="51FCD6D4" w14:textId="0C6FB5DA" w:rsidR="00846533" w:rsidRPr="00094CBD" w:rsidRDefault="00051BF9"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lastRenderedPageBreak/>
        <w:t>وتوصلت الدراسة إلى أن تطبيق البرامج التقنية للزيارات الطبية يحمل إمكانات كبيرة في رفع كفاءة الأداء داخل المستشفى، لكنه يتطلب دعمًا مؤسسيًا أكبر، تدريبًا مستمرًا للعاملين، وتعزيز الثقة في استخدام الأدوات التقنية لتحقيق أثر مستدام في جودة الخدمات الصحية</w:t>
      </w:r>
      <w:r w:rsidRPr="00094CBD">
        <w:rPr>
          <w:rFonts w:ascii="Sakkal Majalla" w:hAnsi="Sakkal Majalla" w:cs="Sakkal Majalla"/>
          <w:sz w:val="32"/>
          <w:szCs w:val="32"/>
        </w:rPr>
        <w:t xml:space="preserve">. </w:t>
      </w:r>
    </w:p>
    <w:p w14:paraId="6453E4ED" w14:textId="1FE4CCD5" w:rsidR="003153EC" w:rsidRPr="00094CBD" w:rsidRDefault="003153EC" w:rsidP="00A779DD">
      <w:pPr>
        <w:pStyle w:val="ListParagraph"/>
        <w:numPr>
          <w:ilvl w:val="0"/>
          <w:numId w:val="6"/>
        </w:num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 xml:space="preserve">دراسة </w:t>
      </w:r>
      <w:proofErr w:type="gramStart"/>
      <w:r w:rsidRPr="00094CBD">
        <w:rPr>
          <w:rFonts w:ascii="Sakkal Majalla" w:hAnsi="Sakkal Majalla" w:cs="Sakkal Majalla"/>
          <w:sz w:val="32"/>
          <w:szCs w:val="32"/>
          <w:rtl/>
        </w:rPr>
        <w:t>( سيف</w:t>
      </w:r>
      <w:proofErr w:type="gramEnd"/>
      <w:r w:rsidRPr="00094CBD">
        <w:rPr>
          <w:rFonts w:ascii="Sakkal Majalla" w:hAnsi="Sakkal Majalla" w:cs="Sakkal Majalla"/>
          <w:sz w:val="32"/>
          <w:szCs w:val="32"/>
          <w:rtl/>
        </w:rPr>
        <w:t xml:space="preserve"> 2013) بعنوان " </w:t>
      </w:r>
      <w:r w:rsidRPr="00094CBD">
        <w:rPr>
          <w:rFonts w:ascii="Sakkal Majalla" w:hAnsi="Sakkal Majalla" w:cs="Sakkal Majalla"/>
          <w:b/>
          <w:bCs/>
          <w:sz w:val="32"/>
          <w:szCs w:val="32"/>
          <w:rtl/>
        </w:rPr>
        <w:t>أثر تطبيق أبعاد جودة الخدمات على نتائج المرضى في مراكز الرعاية الصحية الأولية في الأردن</w:t>
      </w:r>
      <w:r w:rsidRPr="00094CBD">
        <w:rPr>
          <w:rFonts w:ascii="Sakkal Majalla" w:hAnsi="Sakkal Majalla" w:cs="Sakkal Majalla"/>
          <w:sz w:val="32"/>
          <w:szCs w:val="32"/>
          <w:rtl/>
        </w:rPr>
        <w:t>".</w:t>
      </w:r>
    </w:p>
    <w:p w14:paraId="018235C3" w14:textId="77777777" w:rsidR="006F4F74" w:rsidRPr="00094CBD" w:rsidRDefault="006F4F74"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lang w:bidi="ar-EG"/>
        </w:rPr>
        <w:t xml:space="preserve">اتجهت هذه الدراسة الى البحث في </w:t>
      </w:r>
      <w:r w:rsidR="00406938" w:rsidRPr="00094CBD">
        <w:rPr>
          <w:rFonts w:ascii="Sakkal Majalla" w:hAnsi="Sakkal Majalla" w:cs="Sakkal Majalla"/>
          <w:sz w:val="32"/>
          <w:szCs w:val="32"/>
          <w:rtl/>
          <w:lang w:bidi="ar-EG"/>
        </w:rPr>
        <w:t>أثر</w:t>
      </w:r>
      <w:r w:rsidRPr="00094CBD">
        <w:rPr>
          <w:rFonts w:ascii="Sakkal Majalla" w:hAnsi="Sakkal Majalla" w:cs="Sakkal Majalla"/>
          <w:sz w:val="32"/>
          <w:szCs w:val="32"/>
          <w:rtl/>
        </w:rPr>
        <w:t xml:space="preserve"> تطبيق أبعاد جودة الخدمات على نتائج المرضى في مراكز الرعاية الصحية الأولية في الأردن من منظور ميداني، بهدف التعرف على العلاقة بين جودة الخدمة الصحية ونتائج المرضى في هذه المراكز. ركزت الدراسة على قياس تأثير أبعاد جودة الخدمات—المستمدة غالبًا من نماذج قياس جودة الخدمات مثل</w:t>
      </w:r>
      <w:r w:rsidR="00406938" w:rsidRPr="00094CBD">
        <w:rPr>
          <w:rFonts w:ascii="Sakkal Majalla" w:hAnsi="Sakkal Majalla" w:cs="Sakkal Majalla"/>
          <w:sz w:val="32"/>
          <w:szCs w:val="32"/>
          <w:rtl/>
        </w:rPr>
        <w:t xml:space="preserve"> </w:t>
      </w:r>
      <w:r w:rsidRPr="00094CBD">
        <w:rPr>
          <w:rFonts w:ascii="Sakkal Majalla" w:hAnsi="Sakkal Majalla" w:cs="Sakkal Majalla"/>
          <w:sz w:val="32"/>
          <w:szCs w:val="32"/>
        </w:rPr>
        <w:t>SERVQUAL—</w:t>
      </w:r>
      <w:r w:rsidRPr="00094CBD">
        <w:rPr>
          <w:rFonts w:ascii="Sakkal Majalla" w:hAnsi="Sakkal Majalla" w:cs="Sakkal Majalla"/>
          <w:sz w:val="32"/>
          <w:szCs w:val="32"/>
          <w:rtl/>
        </w:rPr>
        <w:t>على متغيرات تتعلق بنتائج المرضى داخل بيئة الرعاية الأولية، مثل مستوى الرضا، والالتزام بالعلاج، وسلامة الإجراءات الصحية</w:t>
      </w:r>
      <w:r w:rsidRPr="00094CBD">
        <w:rPr>
          <w:rFonts w:ascii="Sakkal Majalla" w:hAnsi="Sakkal Majalla" w:cs="Sakkal Majalla"/>
          <w:sz w:val="32"/>
          <w:szCs w:val="32"/>
        </w:rPr>
        <w:t xml:space="preserve">. </w:t>
      </w:r>
    </w:p>
    <w:p w14:paraId="7B552F43" w14:textId="77777777" w:rsidR="006F4F74" w:rsidRPr="00094CBD" w:rsidRDefault="006F4F74"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اعتمدت الدراسة على المنهج الوصفي التحليلي لجمع وتحليل البيانات، حيث استُخدم الاستبيان كأداة رئيسية لجمع رأي المرضى والمستفيدين من خدمات الرعاية الصحية الأولية حول جودة الخدمات المقدمة لهم. كما ركزت الدراسة على التسلسل المنهجي لتحليل الأبعاد المختلفة لجودة الخدمات وربطها بنتائج المرضى، مع استخدام تقنيات إحصائية لقياس أثر كل بعد من أبعاد الجودة على النتائج الصحية الملاحَظة</w:t>
      </w:r>
      <w:r w:rsidRPr="00094CBD">
        <w:rPr>
          <w:rFonts w:ascii="Sakkal Majalla" w:hAnsi="Sakkal Majalla" w:cs="Sakkal Majalla"/>
          <w:sz w:val="32"/>
          <w:szCs w:val="32"/>
        </w:rPr>
        <w:t xml:space="preserve">. </w:t>
      </w:r>
    </w:p>
    <w:p w14:paraId="0E030ABD" w14:textId="77777777" w:rsidR="006F4F74" w:rsidRPr="00094CBD" w:rsidRDefault="006F4F74"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أبرزت النتائج وجود علاقة إيجابية بين أبعاد جودة الخدمات ونتائج المرضى، حيث ساهمت عناصر الجودة مثل الاعتمادية، الاستجابة، الضمان، والتعاطف في تحسن مؤشرات نتائج المرضى المختلفة، بما في ذلك الرضا العام عن الخدمة الصحية وتجربة المريض مع النظام الصحي. وأكدت الدراسة أن التحسين المنهجي والمتسق في جودة الخدمات الصحية يمكن أن يؤدي إلى ارتقاء ملحوظ في النتائج المرتبطة بالمرضى في مراكز الرعاية الأولية</w:t>
      </w:r>
      <w:r w:rsidRPr="00094CBD">
        <w:rPr>
          <w:rFonts w:ascii="Sakkal Majalla" w:hAnsi="Sakkal Majalla" w:cs="Sakkal Majalla"/>
          <w:sz w:val="32"/>
          <w:szCs w:val="32"/>
        </w:rPr>
        <w:t xml:space="preserve">. </w:t>
      </w:r>
    </w:p>
    <w:p w14:paraId="25BFBB2B" w14:textId="77777777" w:rsidR="001226D1" w:rsidRPr="00094CBD" w:rsidRDefault="006F4F74"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lastRenderedPageBreak/>
        <w:t>كما أشارت الدراسة إلى أهمية تبني سياسات تحسين الجودة داخل مراكز الرعاية الصحية الأولية، مع توصيات بتعزيز التدريب، وتطوير نظم التقييم المستمر، وتحسين كفاءة العمليات لتحسين النتائج الصحية</w:t>
      </w:r>
      <w:r w:rsidRPr="00094CBD">
        <w:rPr>
          <w:rFonts w:ascii="Sakkal Majalla" w:hAnsi="Sakkal Majalla" w:cs="Sakkal Majalla"/>
          <w:sz w:val="32"/>
          <w:szCs w:val="32"/>
        </w:rPr>
        <w:t xml:space="preserve">. </w:t>
      </w:r>
    </w:p>
    <w:p w14:paraId="3213E964" w14:textId="3255A530" w:rsidR="00EB61D8" w:rsidRPr="00094CBD" w:rsidRDefault="00CE774F" w:rsidP="00A779DD">
      <w:pPr>
        <w:pStyle w:val="Heading3"/>
        <w:numPr>
          <w:ilvl w:val="2"/>
          <w:numId w:val="11"/>
        </w:numPr>
        <w:spacing w:line="360" w:lineRule="auto"/>
        <w:ind w:firstLine="296"/>
        <w:jc w:val="lowKashida"/>
        <w:rPr>
          <w:rFonts w:ascii="Sakkal Majalla" w:hAnsi="Sakkal Majalla" w:cs="Sakkal Majalla"/>
          <w:color w:val="auto"/>
          <w:sz w:val="36"/>
          <w:szCs w:val="36"/>
          <w:u w:val="single"/>
          <w:rtl/>
        </w:rPr>
      </w:pPr>
      <w:bookmarkStart w:id="11" w:name="_Toc224399674"/>
      <w:r w:rsidRPr="00094CBD">
        <w:rPr>
          <w:rFonts w:ascii="Sakkal Majalla" w:hAnsi="Sakkal Majalla" w:cs="Sakkal Majalla"/>
          <w:color w:val="auto"/>
          <w:sz w:val="36"/>
          <w:szCs w:val="36"/>
          <w:u w:val="single"/>
          <w:rtl/>
        </w:rPr>
        <w:t>المحور الثاني</w:t>
      </w:r>
      <w:r w:rsidR="00EB61D8" w:rsidRPr="00094CBD">
        <w:rPr>
          <w:rFonts w:ascii="Sakkal Majalla" w:hAnsi="Sakkal Majalla" w:cs="Sakkal Majalla"/>
          <w:color w:val="auto"/>
          <w:sz w:val="36"/>
          <w:szCs w:val="36"/>
          <w:u w:val="single"/>
          <w:rtl/>
        </w:rPr>
        <w:t>.. الدراسات الأجنبية</w:t>
      </w:r>
      <w:bookmarkEnd w:id="11"/>
      <w:r w:rsidR="00EB61D8" w:rsidRPr="00094CBD">
        <w:rPr>
          <w:rFonts w:ascii="Sakkal Majalla" w:hAnsi="Sakkal Majalla" w:cs="Sakkal Majalla"/>
          <w:color w:val="auto"/>
          <w:sz w:val="36"/>
          <w:szCs w:val="36"/>
          <w:u w:val="single"/>
          <w:rtl/>
        </w:rPr>
        <w:t xml:space="preserve"> </w:t>
      </w:r>
    </w:p>
    <w:p w14:paraId="3589774A" w14:textId="77777777" w:rsidR="00EB61D8" w:rsidRPr="00094CBD" w:rsidRDefault="00EB61D8" w:rsidP="00A779DD">
      <w:pPr>
        <w:pStyle w:val="ListParagraph"/>
        <w:numPr>
          <w:ilvl w:val="0"/>
          <w:numId w:val="11"/>
        </w:num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 xml:space="preserve">دراسة </w:t>
      </w:r>
      <w:proofErr w:type="gramStart"/>
      <w:r w:rsidRPr="00094CBD">
        <w:rPr>
          <w:rFonts w:ascii="Sakkal Majalla" w:hAnsi="Sakkal Majalla" w:cs="Sakkal Majalla"/>
          <w:sz w:val="32"/>
          <w:szCs w:val="32"/>
          <w:rtl/>
        </w:rPr>
        <w:t xml:space="preserve">( </w:t>
      </w:r>
      <w:proofErr w:type="spellStart"/>
      <w:r w:rsidRPr="00094CBD">
        <w:rPr>
          <w:rFonts w:ascii="Sakkal Majalla" w:hAnsi="Sakkal Majalla" w:cs="Sakkal Majalla"/>
          <w:sz w:val="32"/>
          <w:szCs w:val="32"/>
        </w:rPr>
        <w:t>Endalamaw</w:t>
      </w:r>
      <w:proofErr w:type="spellEnd"/>
      <w:proofErr w:type="gramEnd"/>
      <w:r w:rsidRPr="00094CBD">
        <w:rPr>
          <w:rFonts w:ascii="Sakkal Majalla" w:hAnsi="Sakkal Majalla" w:cs="Sakkal Majalla"/>
          <w:sz w:val="32"/>
          <w:szCs w:val="32"/>
          <w:lang w:bidi="ar-EG"/>
        </w:rPr>
        <w:t xml:space="preserve"> et all 2024</w:t>
      </w:r>
      <w:r w:rsidRPr="00094CBD">
        <w:rPr>
          <w:rFonts w:ascii="Sakkal Majalla" w:hAnsi="Sakkal Majalla" w:cs="Sakkal Majalla"/>
          <w:sz w:val="32"/>
          <w:szCs w:val="32"/>
          <w:rtl/>
        </w:rPr>
        <w:t xml:space="preserve">) بعنوان " </w:t>
      </w:r>
      <w:r w:rsidRPr="00094CBD">
        <w:rPr>
          <w:rFonts w:ascii="Sakkal Majalla" w:hAnsi="Sakkal Majalla" w:cs="Sakkal Majalla"/>
          <w:b/>
          <w:bCs/>
          <w:sz w:val="32"/>
          <w:szCs w:val="32"/>
        </w:rPr>
        <w:t>scoping review of continuous quality improvement in healthcare system</w:t>
      </w:r>
      <w:r w:rsidRPr="00094CBD">
        <w:rPr>
          <w:rFonts w:ascii="Sakkal Majalla" w:hAnsi="Sakkal Majalla" w:cs="Sakkal Majalla"/>
          <w:sz w:val="32"/>
          <w:szCs w:val="32"/>
          <w:rtl/>
        </w:rPr>
        <w:t>".</w:t>
      </w:r>
    </w:p>
    <w:p w14:paraId="75B22E44" w14:textId="77777777" w:rsidR="00EB61D8" w:rsidRPr="00094CBD" w:rsidRDefault="00EB61D8" w:rsidP="00A779DD">
      <w:pPr>
        <w:spacing w:line="360" w:lineRule="auto"/>
        <w:ind w:left="360" w:firstLine="296"/>
        <w:jc w:val="lowKashida"/>
        <w:rPr>
          <w:rFonts w:ascii="Sakkal Majalla" w:hAnsi="Sakkal Majalla" w:cs="Sakkal Majalla"/>
          <w:sz w:val="32"/>
          <w:szCs w:val="32"/>
          <w:rtl/>
        </w:rPr>
      </w:pPr>
      <w:r w:rsidRPr="00094CBD">
        <w:rPr>
          <w:rFonts w:ascii="Sakkal Majalla" w:hAnsi="Sakkal Majalla" w:cs="Sakkal Majalla"/>
          <w:sz w:val="32"/>
          <w:szCs w:val="32"/>
          <w:rtl/>
        </w:rPr>
        <w:t>تعرض الدراسة مراجعة منهجية واسعة حول التحسين المستمر للجودة (</w:t>
      </w:r>
      <w:r w:rsidRPr="00094CBD">
        <w:rPr>
          <w:rFonts w:ascii="Sakkal Majalla" w:hAnsi="Sakkal Majalla" w:cs="Sakkal Majalla"/>
          <w:sz w:val="32"/>
          <w:szCs w:val="32"/>
        </w:rPr>
        <w:t xml:space="preserve">Continuous Quality Improvement </w:t>
      </w:r>
      <w:r w:rsidRPr="00094CBD">
        <w:rPr>
          <w:rFonts w:ascii="Cambria Math" w:hAnsi="Cambria Math" w:cs="Cambria Math"/>
          <w:sz w:val="32"/>
          <w:szCs w:val="32"/>
        </w:rPr>
        <w:t>‑</w:t>
      </w:r>
      <w:r w:rsidRPr="00094CBD">
        <w:rPr>
          <w:rFonts w:ascii="Sakkal Majalla" w:hAnsi="Sakkal Majalla" w:cs="Sakkal Majalla"/>
          <w:sz w:val="32"/>
          <w:szCs w:val="32"/>
        </w:rPr>
        <w:t xml:space="preserve"> CQI</w:t>
      </w:r>
      <w:r w:rsidRPr="00094CBD">
        <w:rPr>
          <w:rFonts w:ascii="Sakkal Majalla" w:hAnsi="Sakkal Majalla" w:cs="Sakkal Majalla"/>
          <w:sz w:val="32"/>
          <w:szCs w:val="32"/>
          <w:rtl/>
          <w:lang w:bidi="ar-EG"/>
        </w:rPr>
        <w:t>)</w:t>
      </w:r>
      <w:r w:rsidRPr="00094CBD">
        <w:rPr>
          <w:rFonts w:ascii="Sakkal Majalla" w:hAnsi="Sakkal Majalla" w:cs="Sakkal Majalla"/>
          <w:sz w:val="32"/>
          <w:szCs w:val="32"/>
        </w:rPr>
        <w:t xml:space="preserve"> </w:t>
      </w:r>
      <w:r w:rsidRPr="00094CBD">
        <w:rPr>
          <w:rFonts w:ascii="Sakkal Majalla" w:hAnsi="Sakkal Majalla" w:cs="Sakkal Majalla"/>
          <w:sz w:val="32"/>
          <w:szCs w:val="32"/>
          <w:rtl/>
        </w:rPr>
        <w:t xml:space="preserve">في نظم الرعاية الصحية، بهدف تقديم فهم شامل لكيفية تعريف هذا المفهوم النظري والعملي، واستعراض نماذج وأدوات التطبيق، وتحليل التحديات والعوامل الداعمة، بالإضافة إلى تقييم آثار هذه المبادرات على جودة الخدمات الصحية. اعتمد الباحثون على إطار عمل </w:t>
      </w:r>
      <w:r w:rsidRPr="00094CBD">
        <w:rPr>
          <w:rFonts w:ascii="Sakkal Majalla" w:hAnsi="Sakkal Majalla" w:cs="Sakkal Majalla"/>
          <w:sz w:val="32"/>
          <w:szCs w:val="32"/>
        </w:rPr>
        <w:t>Arksey</w:t>
      </w:r>
      <w:r w:rsidRPr="00094CBD">
        <w:rPr>
          <w:rFonts w:ascii="Sakkal Majalla" w:hAnsi="Sakkal Majalla" w:cs="Sakkal Majalla"/>
          <w:sz w:val="32"/>
          <w:szCs w:val="32"/>
          <w:rtl/>
        </w:rPr>
        <w:t xml:space="preserve"> و</w:t>
      </w:r>
      <w:r w:rsidRPr="00094CBD">
        <w:rPr>
          <w:rFonts w:ascii="Sakkal Majalla" w:hAnsi="Sakkal Majalla" w:cs="Sakkal Majalla"/>
          <w:sz w:val="32"/>
          <w:szCs w:val="32"/>
        </w:rPr>
        <w:t>O’Malley</w:t>
      </w:r>
      <w:r w:rsidRPr="00094CBD">
        <w:rPr>
          <w:rFonts w:ascii="Sakkal Majalla" w:hAnsi="Sakkal Majalla" w:cs="Sakkal Majalla"/>
          <w:sz w:val="32"/>
          <w:szCs w:val="32"/>
          <w:rtl/>
        </w:rPr>
        <w:t xml:space="preserve"> للمراجعات الشاملة، واستُخدمت طرق تحليل مختلطة تجمع بين التحليل النوعي للمحتوى والتحليل الوصفي الكمي لتلخيص النتائج بناءً على 87 دراسة ذات صلة.</w:t>
      </w:r>
    </w:p>
    <w:p w14:paraId="4FA5E57B" w14:textId="77777777" w:rsidR="00EB61D8" w:rsidRPr="00094CBD" w:rsidRDefault="00EB61D8" w:rsidP="00A779DD">
      <w:pPr>
        <w:spacing w:line="360" w:lineRule="auto"/>
        <w:ind w:left="360" w:firstLine="296"/>
        <w:jc w:val="lowKashida"/>
        <w:rPr>
          <w:rFonts w:ascii="Sakkal Majalla" w:hAnsi="Sakkal Majalla" w:cs="Sakkal Majalla"/>
          <w:sz w:val="32"/>
          <w:szCs w:val="32"/>
          <w:rtl/>
        </w:rPr>
      </w:pPr>
      <w:r w:rsidRPr="00094CBD">
        <w:rPr>
          <w:rFonts w:ascii="Sakkal Majalla" w:hAnsi="Sakkal Majalla" w:cs="Sakkal Majalla"/>
          <w:sz w:val="32"/>
          <w:szCs w:val="32"/>
          <w:rtl/>
        </w:rPr>
        <w:t xml:space="preserve">أظهرت النتائج أن </w:t>
      </w:r>
      <w:r w:rsidRPr="00094CBD">
        <w:rPr>
          <w:rFonts w:ascii="Sakkal Majalla" w:hAnsi="Sakkal Majalla" w:cs="Sakkal Majalla"/>
          <w:sz w:val="32"/>
          <w:szCs w:val="32"/>
        </w:rPr>
        <w:t>CQI</w:t>
      </w:r>
      <w:r w:rsidRPr="00094CBD">
        <w:rPr>
          <w:rFonts w:ascii="Sakkal Majalla" w:hAnsi="Sakkal Majalla" w:cs="Sakkal Majalla"/>
          <w:sz w:val="32"/>
          <w:szCs w:val="32"/>
          <w:rtl/>
        </w:rPr>
        <w:t xml:space="preserve"> يُنظر إليه كنهج مستمر لتحسين الجودة، وأن من أكثر النماذج استخدامًا دورة التخطيط</w:t>
      </w:r>
      <w:r w:rsidRPr="00094CBD">
        <w:rPr>
          <w:rFonts w:ascii="Cambria Math" w:hAnsi="Cambria Math" w:cs="Cambria Math" w:hint="cs"/>
          <w:sz w:val="32"/>
          <w:szCs w:val="32"/>
          <w:rtl/>
        </w:rPr>
        <w:t>‑</w:t>
      </w:r>
      <w:r w:rsidRPr="00094CBD">
        <w:rPr>
          <w:rFonts w:ascii="Sakkal Majalla" w:hAnsi="Sakkal Majalla" w:cs="Sakkal Majalla"/>
          <w:sz w:val="32"/>
          <w:szCs w:val="32"/>
          <w:rtl/>
        </w:rPr>
        <w:t>التنفيذ</w:t>
      </w:r>
      <w:r w:rsidRPr="00094CBD">
        <w:rPr>
          <w:rFonts w:ascii="Cambria Math" w:hAnsi="Cambria Math" w:cs="Cambria Math" w:hint="cs"/>
          <w:sz w:val="32"/>
          <w:szCs w:val="32"/>
          <w:rtl/>
        </w:rPr>
        <w:t>‑</w:t>
      </w:r>
      <w:r w:rsidRPr="00094CBD">
        <w:rPr>
          <w:rFonts w:ascii="Sakkal Majalla" w:hAnsi="Sakkal Majalla" w:cs="Sakkal Majalla"/>
          <w:sz w:val="32"/>
          <w:szCs w:val="32"/>
          <w:rtl/>
        </w:rPr>
        <w:t>الدراسة</w:t>
      </w:r>
      <w:r w:rsidRPr="00094CBD">
        <w:rPr>
          <w:rFonts w:ascii="Cambria Math" w:hAnsi="Cambria Math" w:cs="Cambria Math" w:hint="cs"/>
          <w:sz w:val="32"/>
          <w:szCs w:val="32"/>
          <w:rtl/>
        </w:rPr>
        <w:t>‑</w:t>
      </w:r>
      <w:r w:rsidRPr="00094CBD">
        <w:rPr>
          <w:rFonts w:ascii="Sakkal Majalla" w:hAnsi="Sakkal Majalla" w:cs="Sakkal Majalla"/>
          <w:sz w:val="32"/>
          <w:szCs w:val="32"/>
          <w:rtl/>
        </w:rPr>
        <w:t>التعديل (</w:t>
      </w:r>
      <w:r w:rsidRPr="00094CBD">
        <w:rPr>
          <w:rFonts w:ascii="Sakkal Majalla" w:hAnsi="Sakkal Majalla" w:cs="Sakkal Majalla"/>
          <w:sz w:val="32"/>
          <w:szCs w:val="32"/>
        </w:rPr>
        <w:t>Plan</w:t>
      </w:r>
      <w:r w:rsidRPr="00094CBD">
        <w:rPr>
          <w:rFonts w:ascii="Cambria Math" w:hAnsi="Cambria Math" w:cs="Cambria Math"/>
          <w:sz w:val="32"/>
          <w:szCs w:val="32"/>
        </w:rPr>
        <w:t>‑</w:t>
      </w:r>
      <w:r w:rsidRPr="00094CBD">
        <w:rPr>
          <w:rFonts w:ascii="Sakkal Majalla" w:hAnsi="Sakkal Majalla" w:cs="Sakkal Majalla"/>
          <w:sz w:val="32"/>
          <w:szCs w:val="32"/>
        </w:rPr>
        <w:t>Do</w:t>
      </w:r>
      <w:r w:rsidRPr="00094CBD">
        <w:rPr>
          <w:rFonts w:ascii="Cambria Math" w:hAnsi="Cambria Math" w:cs="Cambria Math"/>
          <w:sz w:val="32"/>
          <w:szCs w:val="32"/>
        </w:rPr>
        <w:t>‑</w:t>
      </w:r>
      <w:r w:rsidRPr="00094CBD">
        <w:rPr>
          <w:rFonts w:ascii="Sakkal Majalla" w:hAnsi="Sakkal Majalla" w:cs="Sakkal Majalla"/>
          <w:sz w:val="32"/>
          <w:szCs w:val="32"/>
        </w:rPr>
        <w:t>Study/Check</w:t>
      </w:r>
      <w:r w:rsidRPr="00094CBD">
        <w:rPr>
          <w:rFonts w:ascii="Cambria Math" w:hAnsi="Cambria Math" w:cs="Cambria Math"/>
          <w:sz w:val="32"/>
          <w:szCs w:val="32"/>
        </w:rPr>
        <w:t>‑</w:t>
      </w:r>
      <w:r w:rsidRPr="00094CBD">
        <w:rPr>
          <w:rFonts w:ascii="Sakkal Majalla" w:hAnsi="Sakkal Majalla" w:cs="Sakkal Majalla"/>
          <w:sz w:val="32"/>
          <w:szCs w:val="32"/>
        </w:rPr>
        <w:t>Act</w:t>
      </w:r>
      <w:r w:rsidRPr="00094CBD">
        <w:rPr>
          <w:rFonts w:ascii="Sakkal Majalla" w:hAnsi="Sakkal Majalla" w:cs="Sakkal Majalla"/>
          <w:sz w:val="32"/>
          <w:szCs w:val="32"/>
          <w:rtl/>
        </w:rPr>
        <w:t xml:space="preserve">) مما يعكس تركيزًا ملحوظًا على التقييم الدوري والتعلم المؤسساتي. كما تم تحديد 14 نموذجًا مختلفًا و19 أداة تستخدم في تطبيق مبادرات التحسين المستمر، مما يشير إلى تنوع الأدوات التي يمكن أن تدعم تنفيذ </w:t>
      </w:r>
      <w:r w:rsidRPr="00094CBD">
        <w:rPr>
          <w:rFonts w:ascii="Sakkal Majalla" w:hAnsi="Sakkal Majalla" w:cs="Sakkal Majalla"/>
          <w:sz w:val="32"/>
          <w:szCs w:val="32"/>
        </w:rPr>
        <w:t>CQI</w:t>
      </w:r>
      <w:r w:rsidRPr="00094CBD">
        <w:rPr>
          <w:rFonts w:ascii="Sakkal Majalla" w:hAnsi="Sakkal Majalla" w:cs="Sakkal Majalla"/>
          <w:sz w:val="32"/>
          <w:szCs w:val="32"/>
          <w:rtl/>
        </w:rPr>
        <w:t xml:space="preserve"> عبر السياقات المختلفة.</w:t>
      </w:r>
    </w:p>
    <w:p w14:paraId="2A618669" w14:textId="77777777" w:rsidR="00EB61D8" w:rsidRPr="00094CBD" w:rsidRDefault="00EB61D8" w:rsidP="00A779DD">
      <w:pPr>
        <w:spacing w:line="360" w:lineRule="auto"/>
        <w:ind w:left="360" w:firstLine="296"/>
        <w:jc w:val="lowKashida"/>
        <w:rPr>
          <w:rFonts w:ascii="Sakkal Majalla" w:hAnsi="Sakkal Majalla" w:cs="Sakkal Majalla"/>
          <w:sz w:val="32"/>
          <w:szCs w:val="32"/>
          <w:rtl/>
        </w:rPr>
      </w:pPr>
      <w:r w:rsidRPr="00094CBD">
        <w:rPr>
          <w:rFonts w:ascii="Sakkal Majalla" w:hAnsi="Sakkal Majalla" w:cs="Sakkal Majalla"/>
          <w:sz w:val="32"/>
          <w:szCs w:val="32"/>
          <w:rtl/>
        </w:rPr>
        <w:t xml:space="preserve">وعلى مستوى الأثر، وجدت المراجعة أن </w:t>
      </w:r>
      <w:r w:rsidRPr="00094CBD">
        <w:rPr>
          <w:rFonts w:ascii="Sakkal Majalla" w:hAnsi="Sakkal Majalla" w:cs="Sakkal Majalla"/>
          <w:sz w:val="32"/>
          <w:szCs w:val="32"/>
        </w:rPr>
        <w:t>CQI</w:t>
      </w:r>
      <w:r w:rsidRPr="00094CBD">
        <w:rPr>
          <w:rFonts w:ascii="Sakkal Majalla" w:hAnsi="Sakkal Majalla" w:cs="Sakkal Majalla"/>
          <w:sz w:val="32"/>
          <w:szCs w:val="32"/>
          <w:rtl/>
        </w:rPr>
        <w:t xml:space="preserve"> يمكن أن يُسهم بشكل إيجابي في تعزيز بنية النظام الصحي (مثل القيادة والقوى العاملة وتقنيات الرعاية الصحية)، وتحسين عمليات تقديم الخدمات الصحية (مثل تنسيق الرعاية، السلامة، الكفاءة، واستمرارية الرعاية)، فضلاً عن تحسين نتائج </w:t>
      </w:r>
      <w:r w:rsidRPr="00094CBD">
        <w:rPr>
          <w:rFonts w:ascii="Sakkal Majalla" w:hAnsi="Sakkal Majalla" w:cs="Sakkal Majalla"/>
          <w:sz w:val="32"/>
          <w:szCs w:val="32"/>
          <w:rtl/>
        </w:rPr>
        <w:lastRenderedPageBreak/>
        <w:t xml:space="preserve">العلاج مثل تقليل معدلات المرض والوفاة. كما أبرزت المراجعة أن العوامل التي تعيق تنفيذ </w:t>
      </w:r>
      <w:r w:rsidRPr="00094CBD">
        <w:rPr>
          <w:rFonts w:ascii="Sakkal Majalla" w:hAnsi="Sakkal Majalla" w:cs="Sakkal Majalla"/>
          <w:sz w:val="32"/>
          <w:szCs w:val="32"/>
        </w:rPr>
        <w:t>CQI</w:t>
      </w:r>
      <w:r w:rsidRPr="00094CBD">
        <w:rPr>
          <w:rFonts w:ascii="Sakkal Majalla" w:hAnsi="Sakkal Majalla" w:cs="Sakkal Majalla"/>
          <w:sz w:val="32"/>
          <w:szCs w:val="32"/>
          <w:rtl/>
        </w:rPr>
        <w:t xml:space="preserve"> تشمل مقاومة ثقافية للتغيير، ونقصًا في التخطيط والتدريب، والبُنى التنظيمية غير الملائمة، في حين تُعد القيادة القوية، وفريق العمل المتعاون، والدعم المؤسسي من العوامل </w:t>
      </w:r>
      <w:proofErr w:type="spellStart"/>
      <w:r w:rsidRPr="00094CBD">
        <w:rPr>
          <w:rFonts w:ascii="Sakkal Majalla" w:hAnsi="Sakkal Majalla" w:cs="Sakkal Majalla"/>
          <w:sz w:val="32"/>
          <w:szCs w:val="32"/>
          <w:rtl/>
        </w:rPr>
        <w:t>التيسيرية</w:t>
      </w:r>
      <w:proofErr w:type="spellEnd"/>
      <w:r w:rsidRPr="00094CBD">
        <w:rPr>
          <w:rFonts w:ascii="Sakkal Majalla" w:hAnsi="Sakkal Majalla" w:cs="Sakkal Majalla"/>
          <w:sz w:val="32"/>
          <w:szCs w:val="32"/>
          <w:rtl/>
        </w:rPr>
        <w:t>.</w:t>
      </w:r>
    </w:p>
    <w:p w14:paraId="462EF9BF" w14:textId="7E79C8AF" w:rsidR="00E47249" w:rsidRPr="00094CBD" w:rsidRDefault="00EB61D8" w:rsidP="00020B57">
      <w:pPr>
        <w:spacing w:line="360" w:lineRule="auto"/>
        <w:ind w:left="360" w:firstLine="296"/>
        <w:jc w:val="lowKashida"/>
        <w:rPr>
          <w:rFonts w:ascii="Sakkal Majalla" w:hAnsi="Sakkal Majalla" w:cs="Sakkal Majalla"/>
          <w:sz w:val="32"/>
          <w:szCs w:val="32"/>
        </w:rPr>
      </w:pPr>
      <w:r w:rsidRPr="00094CBD">
        <w:rPr>
          <w:rFonts w:ascii="Sakkal Majalla" w:hAnsi="Sakkal Majalla" w:cs="Sakkal Majalla"/>
          <w:sz w:val="32"/>
          <w:szCs w:val="32"/>
          <w:rtl/>
        </w:rPr>
        <w:t xml:space="preserve">وتخلص الدراسة إلى أن تنفيذ برامج </w:t>
      </w:r>
      <w:r w:rsidRPr="00094CBD">
        <w:rPr>
          <w:rFonts w:ascii="Sakkal Majalla" w:hAnsi="Sakkal Majalla" w:cs="Sakkal Majalla"/>
          <w:sz w:val="32"/>
          <w:szCs w:val="32"/>
        </w:rPr>
        <w:t>CQI</w:t>
      </w:r>
      <w:r w:rsidRPr="00094CBD">
        <w:rPr>
          <w:rFonts w:ascii="Sakkal Majalla" w:hAnsi="Sakkal Majalla" w:cs="Sakkal Majalla"/>
          <w:sz w:val="32"/>
          <w:szCs w:val="32"/>
          <w:rtl/>
        </w:rPr>
        <w:t xml:space="preserve"> بفعالية يتطلب فهمًا عميقًا للمبادئ الأساسية مثل العمل الجماعي وإدارة الجداول الزمنية، إضافة إلى التعرف المبكر على الحواجز ومعالجتها بفعالية، داعية المتخصصين وقادة الرعاية الصحية إلى تبني هذه المبادرات كجزء لا يتجزأ من جهود تحسين الجودة لتحقيق نتائج أفضل للمريض والنظام الصحي ككل.</w:t>
      </w:r>
    </w:p>
    <w:p w14:paraId="51F59FBC" w14:textId="7E2F35F4" w:rsidR="00924F04" w:rsidRPr="00E47249" w:rsidRDefault="00B85709" w:rsidP="00A779DD">
      <w:pPr>
        <w:pStyle w:val="ListParagraph"/>
        <w:numPr>
          <w:ilvl w:val="0"/>
          <w:numId w:val="11"/>
        </w:num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 xml:space="preserve">دراسة </w:t>
      </w:r>
      <w:proofErr w:type="gramStart"/>
      <w:r w:rsidRPr="00094CBD">
        <w:rPr>
          <w:rFonts w:ascii="Sakkal Majalla" w:hAnsi="Sakkal Majalla" w:cs="Sakkal Majalla"/>
          <w:sz w:val="32"/>
          <w:szCs w:val="32"/>
          <w:rtl/>
        </w:rPr>
        <w:t xml:space="preserve">( </w:t>
      </w:r>
      <w:r w:rsidR="00924F04" w:rsidRPr="00094CBD">
        <w:rPr>
          <w:rFonts w:ascii="Sakkal Majalla" w:hAnsi="Sakkal Majalla" w:cs="Sakkal Majalla"/>
          <w:sz w:val="32"/>
          <w:szCs w:val="32"/>
        </w:rPr>
        <w:t>Dixon</w:t>
      </w:r>
      <w:proofErr w:type="gramEnd"/>
      <w:r w:rsidR="00924F04" w:rsidRPr="00094CBD">
        <w:rPr>
          <w:rFonts w:ascii="Sakkal Majalla" w:hAnsi="Sakkal Majalla" w:cs="Sakkal Majalla"/>
          <w:sz w:val="32"/>
          <w:szCs w:val="32"/>
        </w:rPr>
        <w:t xml:space="preserve"> et all 2024</w:t>
      </w:r>
      <w:r w:rsidR="00924F04" w:rsidRPr="00094CBD">
        <w:rPr>
          <w:rFonts w:ascii="Sakkal Majalla" w:hAnsi="Sakkal Majalla" w:cs="Sakkal Majalla"/>
          <w:sz w:val="32"/>
          <w:szCs w:val="32"/>
          <w:rtl/>
        </w:rPr>
        <w:t xml:space="preserve">) بعنوان " </w:t>
      </w:r>
      <w:r w:rsidR="00924F04" w:rsidRPr="00094CBD">
        <w:rPr>
          <w:rFonts w:ascii="Sakkal Majalla" w:hAnsi="Sakkal Majalla" w:cs="Sakkal Majalla"/>
          <w:b/>
          <w:bCs/>
          <w:sz w:val="32"/>
          <w:szCs w:val="32"/>
        </w:rPr>
        <w:t>Unveiling the influence of AI predictive analytics on patient outcomes</w:t>
      </w:r>
      <w:r w:rsidR="00924F04" w:rsidRPr="00094CBD">
        <w:rPr>
          <w:rFonts w:ascii="Sakkal Majalla" w:hAnsi="Sakkal Majalla" w:cs="Sakkal Majalla"/>
          <w:sz w:val="32"/>
          <w:szCs w:val="32"/>
          <w:rtl/>
        </w:rPr>
        <w:t>".</w:t>
      </w:r>
    </w:p>
    <w:p w14:paraId="3F68C501" w14:textId="4D4904CF" w:rsidR="004C435E" w:rsidRPr="004C435E" w:rsidRDefault="004C435E" w:rsidP="00A779DD">
      <w:pPr>
        <w:spacing w:line="360" w:lineRule="auto"/>
        <w:ind w:left="360" w:firstLine="296"/>
        <w:jc w:val="lowKashida"/>
        <w:rPr>
          <w:rFonts w:ascii="Sakkal Majalla" w:hAnsi="Sakkal Majalla" w:cs="Sakkal Majalla"/>
          <w:sz w:val="32"/>
          <w:szCs w:val="32"/>
          <w:rtl/>
        </w:rPr>
      </w:pPr>
      <w:r w:rsidRPr="004C435E">
        <w:rPr>
          <w:rFonts w:ascii="Sakkal Majalla" w:hAnsi="Sakkal Majalla" w:cs="Sakkal Majalla"/>
          <w:sz w:val="32"/>
          <w:szCs w:val="32"/>
          <w:rtl/>
        </w:rPr>
        <w:t>تعرض الدراسة مراجعة شاملة حول تأثير تحليلات التنبؤ بالذكاء الاصطناعي</w:t>
      </w:r>
      <w:r w:rsidRPr="004C435E">
        <w:rPr>
          <w:rFonts w:ascii="Sakkal Majalla" w:hAnsi="Sakkal Majalla" w:cs="Sakkal Majalla"/>
          <w:sz w:val="32"/>
          <w:szCs w:val="32"/>
        </w:rPr>
        <w:t xml:space="preserve"> AI Predictive Analytics</w:t>
      </w:r>
      <w:r w:rsidRPr="00094CBD">
        <w:rPr>
          <w:rFonts w:ascii="Sakkal Majalla" w:hAnsi="Sakkal Majalla" w:cs="Sakkal Majalla"/>
          <w:sz w:val="32"/>
          <w:szCs w:val="32"/>
          <w:rtl/>
        </w:rPr>
        <w:t>)</w:t>
      </w:r>
      <w:r w:rsidRPr="004C435E">
        <w:rPr>
          <w:rFonts w:ascii="Sakkal Majalla" w:hAnsi="Sakkal Majalla" w:cs="Sakkal Majalla"/>
          <w:sz w:val="32"/>
          <w:szCs w:val="32"/>
        </w:rPr>
        <w:t xml:space="preserve"> </w:t>
      </w:r>
      <w:r w:rsidRPr="004C435E">
        <w:rPr>
          <w:rFonts w:ascii="Sakkal Majalla" w:hAnsi="Sakkal Majalla" w:cs="Sakkal Majalla"/>
          <w:sz w:val="32"/>
          <w:szCs w:val="32"/>
          <w:rtl/>
        </w:rPr>
        <w:t>على نتائج المرضى، بهدف تقديم فهم متكامل لكيفية استخدام هذه التقنيات في تحسين الرعاية الصحية، واستعراض نماذجها وتطبيقاتها، وتحليل أثرها على جودة الخدمات الصحية ونتائج المرضى. اعتمد الباحثون على منهجية مراجعة سردية شاملة</w:t>
      </w:r>
      <w:r w:rsidRPr="004C435E">
        <w:rPr>
          <w:rFonts w:ascii="Sakkal Majalla" w:hAnsi="Sakkal Majalla" w:cs="Sakkal Majalla"/>
          <w:sz w:val="32"/>
          <w:szCs w:val="32"/>
        </w:rPr>
        <w:t xml:space="preserve"> (Comprehensive Narrative Review)</w:t>
      </w:r>
      <w:r w:rsidRPr="004C435E">
        <w:rPr>
          <w:rFonts w:ascii="Sakkal Majalla" w:hAnsi="Sakkal Majalla" w:cs="Sakkal Majalla"/>
          <w:sz w:val="32"/>
          <w:szCs w:val="32"/>
          <w:rtl/>
        </w:rPr>
        <w:t>، مع تحليل محتوى الدراسات السابقة لتحديد الأنماط والتطبيقات الرئيسية والنتائج المستخلصة، استنادًا إلى مجموعة من الدراسات المنشورة بين 2015 و2024</w:t>
      </w:r>
      <w:r w:rsidRPr="004C435E">
        <w:rPr>
          <w:rFonts w:ascii="Sakkal Majalla" w:hAnsi="Sakkal Majalla" w:cs="Sakkal Majalla"/>
          <w:sz w:val="32"/>
          <w:szCs w:val="32"/>
        </w:rPr>
        <w:t>.</w:t>
      </w:r>
    </w:p>
    <w:p w14:paraId="315A9087" w14:textId="77777777" w:rsidR="004C435E" w:rsidRPr="004C435E" w:rsidRDefault="004C435E" w:rsidP="00A779DD">
      <w:pPr>
        <w:spacing w:line="360" w:lineRule="auto"/>
        <w:ind w:left="360" w:firstLine="296"/>
        <w:jc w:val="lowKashida"/>
        <w:rPr>
          <w:rFonts w:ascii="Sakkal Majalla" w:hAnsi="Sakkal Majalla" w:cs="Sakkal Majalla"/>
          <w:sz w:val="32"/>
          <w:szCs w:val="32"/>
        </w:rPr>
      </w:pPr>
      <w:r w:rsidRPr="004C435E">
        <w:rPr>
          <w:rFonts w:ascii="Sakkal Majalla" w:hAnsi="Sakkal Majalla" w:cs="Sakkal Majalla"/>
          <w:sz w:val="32"/>
          <w:szCs w:val="32"/>
          <w:rtl/>
        </w:rPr>
        <w:t xml:space="preserve">أظهرت النتائج أن تحليلات التنبؤ بالذكاء الاصطناعي تُستخدم كأداة فعالة لدعم اتخاذ القرار الطبي، من خلال توقع تطور الأمراض، تحسين خطط العلاج، والكشف المبكر عن المخاطر الصحية. كما تبين أن هذه النماذج تساهم في تحسين نتائج المرضى مثل تقليل معدلات المضاعفات، زيادة دقة التشخيص، وتعزيز استجابة المرضى للعلاج. من بين أبرز التطبيقات استخدام التعلم الآلي والتعلم </w:t>
      </w:r>
      <w:r w:rsidRPr="004C435E">
        <w:rPr>
          <w:rFonts w:ascii="Sakkal Majalla" w:hAnsi="Sakkal Majalla" w:cs="Sakkal Majalla"/>
          <w:sz w:val="32"/>
          <w:szCs w:val="32"/>
          <w:rtl/>
        </w:rPr>
        <w:lastRenderedPageBreak/>
        <w:t>العميق لتحليل البيانات السريرية الكبيرة، بما في ذلك السجلات الصحية الإلكترونية ونتائج الفحوصات المخبرية والصور الطبية</w:t>
      </w:r>
      <w:r w:rsidRPr="004C435E">
        <w:rPr>
          <w:rFonts w:ascii="Sakkal Majalla" w:hAnsi="Sakkal Majalla" w:cs="Sakkal Majalla"/>
          <w:sz w:val="32"/>
          <w:szCs w:val="32"/>
        </w:rPr>
        <w:t>.</w:t>
      </w:r>
    </w:p>
    <w:p w14:paraId="7A676AB9" w14:textId="77777777" w:rsidR="004C435E" w:rsidRPr="004C435E" w:rsidRDefault="004C435E" w:rsidP="00A779DD">
      <w:pPr>
        <w:spacing w:line="360" w:lineRule="auto"/>
        <w:ind w:left="360" w:firstLine="296"/>
        <w:jc w:val="lowKashida"/>
        <w:rPr>
          <w:rFonts w:ascii="Sakkal Majalla" w:hAnsi="Sakkal Majalla" w:cs="Sakkal Majalla"/>
          <w:sz w:val="32"/>
          <w:szCs w:val="32"/>
        </w:rPr>
      </w:pPr>
      <w:r w:rsidRPr="004C435E">
        <w:rPr>
          <w:rFonts w:ascii="Sakkal Majalla" w:hAnsi="Sakkal Majalla" w:cs="Sakkal Majalla"/>
          <w:sz w:val="32"/>
          <w:szCs w:val="32"/>
          <w:rtl/>
        </w:rPr>
        <w:t xml:space="preserve">وعلى مستوى التحديات، أبرزت الدراسة قضايا خصوصية البيانات، التحيز في النماذج، والمسؤولية القانونية والأخلاقية، مشيرة إلى أن هذه العوامل قد تعيق تطبيق التحليلات التنبؤية بشكل فعال دون وضع سياسات وإرشادات واضحة. وفي المقابل، تم تحديد عوامل </w:t>
      </w:r>
      <w:proofErr w:type="spellStart"/>
      <w:r w:rsidRPr="004C435E">
        <w:rPr>
          <w:rFonts w:ascii="Sakkal Majalla" w:hAnsi="Sakkal Majalla" w:cs="Sakkal Majalla"/>
          <w:sz w:val="32"/>
          <w:szCs w:val="32"/>
          <w:rtl/>
        </w:rPr>
        <w:t>تيسيرية</w:t>
      </w:r>
      <w:proofErr w:type="spellEnd"/>
      <w:r w:rsidRPr="004C435E">
        <w:rPr>
          <w:rFonts w:ascii="Sakkal Majalla" w:hAnsi="Sakkal Majalla" w:cs="Sakkal Majalla"/>
          <w:sz w:val="32"/>
          <w:szCs w:val="32"/>
          <w:rtl/>
        </w:rPr>
        <w:t xml:space="preserve"> تشمل التكامل بين التكنولوجيا والممارسات السريرية، التدريب المستمر للعاملين الصحيين، والدعم المؤسسي القوي</w:t>
      </w:r>
      <w:r w:rsidRPr="004C435E">
        <w:rPr>
          <w:rFonts w:ascii="Sakkal Majalla" w:hAnsi="Sakkal Majalla" w:cs="Sakkal Majalla"/>
          <w:sz w:val="32"/>
          <w:szCs w:val="32"/>
        </w:rPr>
        <w:t>.</w:t>
      </w:r>
    </w:p>
    <w:p w14:paraId="5C9280B3" w14:textId="19E43F4D" w:rsidR="004C435E" w:rsidRPr="00094CBD" w:rsidRDefault="004C435E" w:rsidP="00A779DD">
      <w:pPr>
        <w:spacing w:line="360" w:lineRule="auto"/>
        <w:ind w:left="360" w:firstLine="296"/>
        <w:jc w:val="lowKashida"/>
        <w:rPr>
          <w:rFonts w:ascii="Sakkal Majalla" w:hAnsi="Sakkal Majalla" w:cs="Sakkal Majalla"/>
          <w:sz w:val="32"/>
          <w:szCs w:val="32"/>
        </w:rPr>
      </w:pPr>
      <w:r w:rsidRPr="004C435E">
        <w:rPr>
          <w:rFonts w:ascii="Sakkal Majalla" w:hAnsi="Sakkal Majalla" w:cs="Sakkal Majalla"/>
          <w:sz w:val="32"/>
          <w:szCs w:val="32"/>
          <w:rtl/>
        </w:rPr>
        <w:t>وتخلص الدراسة إلى أن دمج تحليلات الذكاء الاصطناعي التنبؤية ضمن نظم الرعاية الصحية يمكن أن يعزز الجودة وسلامة المرضى بشكل ملموس، شريطة تقييم النتائج بشكل دوري، ضمان الشفافية، ومعالجة التحديات الأخلاقية والتنظيمية بفعالية، داعية صناع القرار والمهنيين الصحيين إلى اعتماد هذه التقنيات كجزء أساسي من جهود تحسين نتائج المرضى وتحقيق رعاية صحية أكثر دقة وكفاءة</w:t>
      </w:r>
      <w:r w:rsidRPr="004C435E">
        <w:rPr>
          <w:rFonts w:ascii="Sakkal Majalla" w:hAnsi="Sakkal Majalla" w:cs="Sakkal Majalla"/>
          <w:sz w:val="32"/>
          <w:szCs w:val="32"/>
        </w:rPr>
        <w:t>.</w:t>
      </w:r>
    </w:p>
    <w:p w14:paraId="248641A5" w14:textId="7838A97F" w:rsidR="007551D1" w:rsidRPr="00094CBD" w:rsidRDefault="00683F1F" w:rsidP="00A779DD">
      <w:pPr>
        <w:pStyle w:val="ListParagraph"/>
        <w:numPr>
          <w:ilvl w:val="0"/>
          <w:numId w:val="11"/>
        </w:num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 xml:space="preserve">دراسة </w:t>
      </w:r>
      <w:proofErr w:type="gramStart"/>
      <w:r w:rsidRPr="00094CBD">
        <w:rPr>
          <w:rFonts w:ascii="Sakkal Majalla" w:hAnsi="Sakkal Majalla" w:cs="Sakkal Majalla"/>
          <w:sz w:val="32"/>
          <w:szCs w:val="32"/>
          <w:rtl/>
        </w:rPr>
        <w:t xml:space="preserve">( </w:t>
      </w:r>
      <w:proofErr w:type="spellStart"/>
      <w:r w:rsidR="00D749F3" w:rsidRPr="00094CBD">
        <w:rPr>
          <w:rFonts w:ascii="Sakkal Majalla" w:hAnsi="Sakkal Majalla" w:cs="Sakkal Majalla"/>
          <w:sz w:val="32"/>
          <w:szCs w:val="32"/>
        </w:rPr>
        <w:t>Ezeamii</w:t>
      </w:r>
      <w:proofErr w:type="spellEnd"/>
      <w:proofErr w:type="gramEnd"/>
      <w:r w:rsidR="007551D1" w:rsidRPr="00094CBD">
        <w:rPr>
          <w:rFonts w:ascii="Sakkal Majalla" w:hAnsi="Sakkal Majalla" w:cs="Sakkal Majalla"/>
          <w:sz w:val="24"/>
          <w:szCs w:val="24"/>
        </w:rPr>
        <w:t xml:space="preserve"> </w:t>
      </w:r>
      <w:r w:rsidR="007551D1" w:rsidRPr="00094CBD">
        <w:rPr>
          <w:rFonts w:ascii="Sakkal Majalla" w:hAnsi="Sakkal Majalla" w:cs="Sakkal Majalla"/>
          <w:sz w:val="32"/>
          <w:szCs w:val="32"/>
        </w:rPr>
        <w:t xml:space="preserve">&amp; </w:t>
      </w:r>
      <w:proofErr w:type="spellStart"/>
      <w:r w:rsidR="007551D1" w:rsidRPr="00094CBD">
        <w:rPr>
          <w:rFonts w:ascii="Sakkal Majalla" w:hAnsi="Sakkal Majalla" w:cs="Sakkal Majalla"/>
          <w:sz w:val="32"/>
          <w:szCs w:val="32"/>
        </w:rPr>
        <w:t>Okob</w:t>
      </w:r>
      <w:proofErr w:type="spellEnd"/>
      <w:r w:rsidR="007551D1" w:rsidRPr="00094CBD">
        <w:rPr>
          <w:rFonts w:ascii="Sakkal Majalla" w:hAnsi="Sakkal Majalla" w:cs="Sakkal Majalla"/>
          <w:sz w:val="32"/>
          <w:szCs w:val="32"/>
          <w:rtl/>
        </w:rPr>
        <w:t xml:space="preserve"> 2024) بعنوان " </w:t>
      </w:r>
      <w:r w:rsidR="007551D1" w:rsidRPr="00094CBD">
        <w:rPr>
          <w:rFonts w:ascii="Sakkal Majalla" w:hAnsi="Sakkal Majalla" w:cs="Sakkal Majalla"/>
          <w:b/>
          <w:bCs/>
          <w:sz w:val="32"/>
          <w:szCs w:val="32"/>
        </w:rPr>
        <w:t>Revolutionizing healthcare: how telemedicine is improving patient outcomes and expanding access to care</w:t>
      </w:r>
      <w:r w:rsidR="007551D1" w:rsidRPr="00094CBD">
        <w:rPr>
          <w:rFonts w:ascii="Sakkal Majalla" w:hAnsi="Sakkal Majalla" w:cs="Sakkal Majalla"/>
          <w:sz w:val="32"/>
          <w:szCs w:val="32"/>
        </w:rPr>
        <w:t>.</w:t>
      </w:r>
      <w:r w:rsidR="007551D1" w:rsidRPr="00094CBD">
        <w:rPr>
          <w:rFonts w:ascii="Sakkal Majalla" w:hAnsi="Sakkal Majalla" w:cs="Sakkal Majalla"/>
          <w:sz w:val="32"/>
          <w:szCs w:val="32"/>
          <w:rtl/>
        </w:rPr>
        <w:t>".</w:t>
      </w:r>
    </w:p>
    <w:p w14:paraId="44A6A0F4" w14:textId="77777777" w:rsidR="00AE66BB" w:rsidRPr="00AE66BB" w:rsidRDefault="00AE66BB" w:rsidP="00A779DD">
      <w:pPr>
        <w:spacing w:line="360" w:lineRule="auto"/>
        <w:ind w:firstLine="296"/>
        <w:jc w:val="lowKashida"/>
        <w:rPr>
          <w:rFonts w:ascii="Sakkal Majalla" w:hAnsi="Sakkal Majalla" w:cs="Sakkal Majalla"/>
          <w:sz w:val="32"/>
          <w:szCs w:val="32"/>
        </w:rPr>
      </w:pPr>
      <w:r w:rsidRPr="00AE66BB">
        <w:rPr>
          <w:rFonts w:ascii="Sakkal Majalla" w:hAnsi="Sakkal Majalla" w:cs="Sakkal Majalla"/>
          <w:sz w:val="32"/>
          <w:szCs w:val="32"/>
          <w:rtl/>
        </w:rPr>
        <w:t>تعرض الدراسة مراجعة منهجية شاملة لـ دور الطب عن بُعد</w:t>
      </w:r>
      <w:r w:rsidRPr="00AE66BB">
        <w:rPr>
          <w:rFonts w:ascii="Sakkal Majalla" w:hAnsi="Sakkal Majalla" w:cs="Sakkal Majalla"/>
          <w:sz w:val="32"/>
          <w:szCs w:val="32"/>
        </w:rPr>
        <w:t xml:space="preserve"> (Telemedicine) </w:t>
      </w:r>
      <w:r w:rsidRPr="00AE66BB">
        <w:rPr>
          <w:rFonts w:ascii="Sakkal Majalla" w:hAnsi="Sakkal Majalla" w:cs="Sakkal Majalla"/>
          <w:sz w:val="32"/>
          <w:szCs w:val="32"/>
          <w:rtl/>
        </w:rPr>
        <w:t>في تحسين نتائج المرضى وتوسيع فرص الوصول إلى الرعاية الصحية، مع التركيز على التطبيقات الحديثة لهذه التقنية في بيئات الرعاية المُختلفة. استخدم الباحثون بحثًا منهجيًا في قواعد بيانات إلكترونية لتحديد الدراسات التجريبية النوعية والكمية التي تقيم تأثير خدمات الطب عن بُعد، ثم تم تصنيف النتائج إلى محاور رئيسية تتعلق بتحسين النتائج الصحية والوصول إلى الخدمة</w:t>
      </w:r>
      <w:r w:rsidRPr="00AE66BB">
        <w:rPr>
          <w:rFonts w:ascii="Sakkal Majalla" w:hAnsi="Sakkal Majalla" w:cs="Sakkal Majalla"/>
          <w:sz w:val="32"/>
          <w:szCs w:val="32"/>
        </w:rPr>
        <w:t xml:space="preserve">. </w:t>
      </w:r>
    </w:p>
    <w:p w14:paraId="47799BCA" w14:textId="77777777" w:rsidR="00AE66BB" w:rsidRPr="00AE66BB" w:rsidRDefault="00AE66BB" w:rsidP="00A779DD">
      <w:pPr>
        <w:spacing w:line="360" w:lineRule="auto"/>
        <w:ind w:firstLine="296"/>
        <w:jc w:val="lowKashida"/>
        <w:rPr>
          <w:rFonts w:ascii="Sakkal Majalla" w:hAnsi="Sakkal Majalla" w:cs="Sakkal Majalla"/>
          <w:sz w:val="32"/>
          <w:szCs w:val="32"/>
        </w:rPr>
      </w:pPr>
      <w:r w:rsidRPr="00AE66BB">
        <w:rPr>
          <w:rFonts w:ascii="Sakkal Majalla" w:hAnsi="Sakkal Majalla" w:cs="Sakkal Majalla"/>
          <w:sz w:val="32"/>
          <w:szCs w:val="32"/>
          <w:rtl/>
        </w:rPr>
        <w:lastRenderedPageBreak/>
        <w:t xml:space="preserve">أظهرت النتائج أن الطب عن بُعد يُعد أداة تحوّلية في إدارة الأمراض المزمنة، خصوصًا في حالات مثل السكري، حيث ساهم في تحسين مؤشرات صحية هامة مثل </w:t>
      </w:r>
      <w:r w:rsidRPr="00AE66BB">
        <w:rPr>
          <w:rFonts w:ascii="Sakkal Majalla" w:hAnsi="Sakkal Majalla" w:cs="Sakkal Majalla"/>
          <w:i/>
          <w:iCs/>
          <w:sz w:val="32"/>
          <w:szCs w:val="32"/>
          <w:rtl/>
        </w:rPr>
        <w:t>مستوى</w:t>
      </w:r>
      <w:r w:rsidRPr="00AE66BB">
        <w:rPr>
          <w:rFonts w:ascii="Sakkal Majalla" w:hAnsi="Sakkal Majalla" w:cs="Sakkal Majalla"/>
          <w:i/>
          <w:iCs/>
          <w:sz w:val="32"/>
          <w:szCs w:val="32"/>
        </w:rPr>
        <w:t xml:space="preserve"> HbA1c</w:t>
      </w:r>
      <w:r w:rsidRPr="00AE66BB">
        <w:rPr>
          <w:rFonts w:ascii="Sakkal Majalla" w:hAnsi="Sakkal Majalla" w:cs="Sakkal Majalla"/>
          <w:sz w:val="32"/>
          <w:szCs w:val="32"/>
        </w:rPr>
        <w:t xml:space="preserve"> </w:t>
      </w:r>
      <w:r w:rsidRPr="00AE66BB">
        <w:rPr>
          <w:rFonts w:ascii="Sakkal Majalla" w:hAnsi="Sakkal Majalla" w:cs="Sakkal Majalla"/>
          <w:sz w:val="32"/>
          <w:szCs w:val="32"/>
          <w:rtl/>
        </w:rPr>
        <w:t>بفضل زيادة تفاعل المرضى مع خطط العلاج والمتابعة المنتظمة. كما لوحظت فوائد في توفير الرعاية المتخصصة لمرضى القدم السكري</w:t>
      </w:r>
      <w:r w:rsidRPr="00AE66BB">
        <w:rPr>
          <w:rFonts w:ascii="Sakkal Majalla" w:hAnsi="Sakkal Majalla" w:cs="Sakkal Majalla"/>
          <w:sz w:val="32"/>
          <w:szCs w:val="32"/>
        </w:rPr>
        <w:t xml:space="preserve"> (Diabetes</w:t>
      </w:r>
      <w:r w:rsidRPr="00AE66BB">
        <w:rPr>
          <w:rFonts w:ascii="Sakkal Majalla" w:hAnsi="Sakkal Majalla" w:cs="Sakkal Majalla"/>
          <w:sz w:val="32"/>
          <w:szCs w:val="32"/>
        </w:rPr>
        <w:noBreakHyphen/>
        <w:t xml:space="preserve">related foot disease) </w:t>
      </w:r>
      <w:r w:rsidRPr="00AE66BB">
        <w:rPr>
          <w:rFonts w:ascii="Sakkal Majalla" w:hAnsi="Sakkal Majalla" w:cs="Sakkal Majalla"/>
          <w:sz w:val="32"/>
          <w:szCs w:val="32"/>
          <w:rtl/>
        </w:rPr>
        <w:t>مما حسّن من الوصول إلى الخدمات وارتفعت معدلات رضا المرضى</w:t>
      </w:r>
      <w:r w:rsidRPr="00AE66BB">
        <w:rPr>
          <w:rFonts w:ascii="Sakkal Majalla" w:hAnsi="Sakkal Majalla" w:cs="Sakkal Majalla"/>
          <w:sz w:val="32"/>
          <w:szCs w:val="32"/>
        </w:rPr>
        <w:t xml:space="preserve">. </w:t>
      </w:r>
    </w:p>
    <w:p w14:paraId="1F5A647C" w14:textId="77777777" w:rsidR="00AE66BB" w:rsidRPr="00AE66BB" w:rsidRDefault="00AE66BB" w:rsidP="00A779DD">
      <w:pPr>
        <w:spacing w:line="360" w:lineRule="auto"/>
        <w:ind w:firstLine="296"/>
        <w:jc w:val="lowKashida"/>
        <w:rPr>
          <w:rFonts w:ascii="Sakkal Majalla" w:hAnsi="Sakkal Majalla" w:cs="Sakkal Majalla"/>
          <w:sz w:val="32"/>
          <w:szCs w:val="32"/>
        </w:rPr>
      </w:pPr>
      <w:r w:rsidRPr="00AE66BB">
        <w:rPr>
          <w:rFonts w:ascii="Sakkal Majalla" w:hAnsi="Sakkal Majalla" w:cs="Sakkal Majalla"/>
          <w:sz w:val="32"/>
          <w:szCs w:val="32"/>
          <w:rtl/>
        </w:rPr>
        <w:t xml:space="preserve">على مستوى الوصول إلى الرعاية، وجد الباحثون أن الطب عن بُعد يساعد في التغلب على الحواجز الجغرافية وتقليل الحاجة إلى السفر للمناطق النائية أو غير </w:t>
      </w:r>
      <w:proofErr w:type="spellStart"/>
      <w:r w:rsidRPr="00AE66BB">
        <w:rPr>
          <w:rFonts w:ascii="Sakkal Majalla" w:hAnsi="Sakkal Majalla" w:cs="Sakkal Majalla"/>
          <w:sz w:val="32"/>
          <w:szCs w:val="32"/>
          <w:rtl/>
        </w:rPr>
        <w:t>المخدّمة</w:t>
      </w:r>
      <w:proofErr w:type="spellEnd"/>
      <w:r w:rsidRPr="00AE66BB">
        <w:rPr>
          <w:rFonts w:ascii="Sakkal Majalla" w:hAnsi="Sakkal Majalla" w:cs="Sakkal Majalla"/>
          <w:sz w:val="32"/>
          <w:szCs w:val="32"/>
          <w:rtl/>
        </w:rPr>
        <w:t>، وهو ما عزّز إنصاف الوصول للخدمات الصحية، خاصة لدى الفئات المحرومة من الموارد. إضافة إلى ذلك، أظهرت بعض الدراسات المدرجة أن الطب عن بُعد يؤدي إلى خفض التكاليف الصحية وتحسين كفاءة تقديم الخدمات، من خلال مراقبة المرضى عن بُعد وتقليل الزيارات غير الضرورية للمستشفيات</w:t>
      </w:r>
      <w:r w:rsidRPr="00AE66BB">
        <w:rPr>
          <w:rFonts w:ascii="Sakkal Majalla" w:hAnsi="Sakkal Majalla" w:cs="Sakkal Majalla"/>
          <w:sz w:val="32"/>
          <w:szCs w:val="32"/>
        </w:rPr>
        <w:t xml:space="preserve">. </w:t>
      </w:r>
    </w:p>
    <w:p w14:paraId="69CDA330" w14:textId="77777777" w:rsidR="00AE66BB" w:rsidRPr="00AE66BB" w:rsidRDefault="00AE66BB" w:rsidP="00A779DD">
      <w:pPr>
        <w:spacing w:line="360" w:lineRule="auto"/>
        <w:ind w:firstLine="296"/>
        <w:jc w:val="lowKashida"/>
        <w:rPr>
          <w:rFonts w:ascii="Sakkal Majalla" w:hAnsi="Sakkal Majalla" w:cs="Sakkal Majalla"/>
          <w:sz w:val="32"/>
          <w:szCs w:val="32"/>
        </w:rPr>
      </w:pPr>
      <w:r w:rsidRPr="00AE66BB">
        <w:rPr>
          <w:rFonts w:ascii="Sakkal Majalla" w:hAnsi="Sakkal Majalla" w:cs="Sakkal Majalla"/>
          <w:sz w:val="32"/>
          <w:szCs w:val="32"/>
          <w:rtl/>
        </w:rPr>
        <w:t>ومع ذلك، أشارت الدراسة إلى قيود وتحديات محتملة مثل تفاوت مستويات الثقافة الرقمية لدى المرضى، وحواجز الوصول للتكنولوجيا، التي قد تحدّ من الفائدة الكاملة للطب عن بُعد إذا لم يتم التعامل معها بفعالية</w:t>
      </w:r>
      <w:r w:rsidRPr="00AE66BB">
        <w:rPr>
          <w:rFonts w:ascii="Sakkal Majalla" w:hAnsi="Sakkal Majalla" w:cs="Sakkal Majalla"/>
          <w:sz w:val="32"/>
          <w:szCs w:val="32"/>
        </w:rPr>
        <w:t xml:space="preserve">. </w:t>
      </w:r>
    </w:p>
    <w:p w14:paraId="507CD44A" w14:textId="5A26FC81" w:rsidR="007551D1" w:rsidRPr="00094CBD" w:rsidRDefault="00AE66BB" w:rsidP="00A779DD">
      <w:pPr>
        <w:spacing w:line="360" w:lineRule="auto"/>
        <w:ind w:firstLine="296"/>
        <w:jc w:val="lowKashida"/>
        <w:rPr>
          <w:rFonts w:ascii="Sakkal Majalla" w:hAnsi="Sakkal Majalla" w:cs="Sakkal Majalla"/>
          <w:sz w:val="32"/>
          <w:szCs w:val="32"/>
        </w:rPr>
      </w:pPr>
      <w:r w:rsidRPr="00AE66BB">
        <w:rPr>
          <w:rFonts w:ascii="Sakkal Majalla" w:hAnsi="Sakkal Majalla" w:cs="Sakkal Majalla"/>
          <w:sz w:val="32"/>
          <w:szCs w:val="32"/>
          <w:rtl/>
        </w:rPr>
        <w:t>تخلص الدراسة إلى أن الطب عن بُعد يَحمل إمكانات كبيرة لتحسين نتائج المرضى وتوسيع الوصول إلى الرعاية الصحية، خصوصًا في إدارة الأمراض المزمنة مثل السكري، مشدّدة على أهمية دمجه بشكل مستدام في نظم الرعاية الصحية مع معالجة الحواجز التقنية والاجتماعية لضمان تطبيق عادل وفعّال لتقنيات الرعاية الصحية الرقمية</w:t>
      </w:r>
      <w:r w:rsidRPr="00AE66BB">
        <w:rPr>
          <w:rFonts w:ascii="Sakkal Majalla" w:hAnsi="Sakkal Majalla" w:cs="Sakkal Majalla"/>
          <w:sz w:val="32"/>
          <w:szCs w:val="32"/>
        </w:rPr>
        <w:t xml:space="preserve">. </w:t>
      </w:r>
    </w:p>
    <w:p w14:paraId="66C1611C" w14:textId="7C62664A" w:rsidR="001C1A6B" w:rsidRPr="00094CBD" w:rsidRDefault="00F56944" w:rsidP="00A779DD">
      <w:pPr>
        <w:pStyle w:val="ListParagraph"/>
        <w:numPr>
          <w:ilvl w:val="0"/>
          <w:numId w:val="11"/>
        </w:num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t xml:space="preserve">دراسة </w:t>
      </w:r>
      <w:proofErr w:type="gramStart"/>
      <w:r w:rsidRPr="00094CBD">
        <w:rPr>
          <w:rFonts w:ascii="Sakkal Majalla" w:hAnsi="Sakkal Majalla" w:cs="Sakkal Majalla"/>
          <w:sz w:val="32"/>
          <w:szCs w:val="32"/>
          <w:rtl/>
        </w:rPr>
        <w:t xml:space="preserve">( </w:t>
      </w:r>
      <w:r w:rsidR="001C1A6B" w:rsidRPr="00094CBD">
        <w:rPr>
          <w:rFonts w:ascii="Sakkal Majalla" w:hAnsi="Sakkal Majalla" w:cs="Sakkal Majalla"/>
          <w:sz w:val="32"/>
          <w:szCs w:val="32"/>
        </w:rPr>
        <w:t>Gala</w:t>
      </w:r>
      <w:proofErr w:type="gramEnd"/>
      <w:r w:rsidR="001C1A6B" w:rsidRPr="00094CBD">
        <w:rPr>
          <w:rFonts w:ascii="Sakkal Majalla" w:hAnsi="Sakkal Majalla" w:cs="Sakkal Majalla"/>
          <w:sz w:val="32"/>
          <w:szCs w:val="32"/>
        </w:rPr>
        <w:t xml:space="preserve"> et all 2024</w:t>
      </w:r>
      <w:r w:rsidR="001C1A6B" w:rsidRPr="00094CBD">
        <w:rPr>
          <w:rFonts w:ascii="Sakkal Majalla" w:hAnsi="Sakkal Majalla" w:cs="Sakkal Majalla"/>
          <w:sz w:val="32"/>
          <w:szCs w:val="32"/>
          <w:rtl/>
        </w:rPr>
        <w:t xml:space="preserve">) بعنوان " </w:t>
      </w:r>
      <w:r w:rsidR="001C1A6B" w:rsidRPr="00094CBD">
        <w:rPr>
          <w:rFonts w:ascii="Sakkal Majalla" w:hAnsi="Sakkal Majalla" w:cs="Sakkal Majalla"/>
          <w:b/>
          <w:bCs/>
          <w:sz w:val="32"/>
          <w:szCs w:val="32"/>
        </w:rPr>
        <w:t>The role of artificial intelligence in improving patient outcomes and future of healthcare delivery in cardiology</w:t>
      </w:r>
      <w:r w:rsidR="001C1A6B" w:rsidRPr="00094CBD">
        <w:rPr>
          <w:rFonts w:ascii="Sakkal Majalla" w:hAnsi="Sakkal Majalla" w:cs="Sakkal Majalla"/>
          <w:sz w:val="32"/>
          <w:szCs w:val="32"/>
          <w:rtl/>
        </w:rPr>
        <w:t>".</w:t>
      </w:r>
    </w:p>
    <w:p w14:paraId="521B3529" w14:textId="77777777" w:rsidR="0083566F" w:rsidRPr="0083566F" w:rsidRDefault="0083566F" w:rsidP="00A779DD">
      <w:pPr>
        <w:spacing w:line="360" w:lineRule="auto"/>
        <w:ind w:firstLine="296"/>
        <w:jc w:val="lowKashida"/>
        <w:rPr>
          <w:rFonts w:ascii="Sakkal Majalla" w:hAnsi="Sakkal Majalla" w:cs="Sakkal Majalla"/>
          <w:sz w:val="32"/>
          <w:szCs w:val="32"/>
        </w:rPr>
      </w:pPr>
      <w:r w:rsidRPr="0083566F">
        <w:rPr>
          <w:rFonts w:ascii="Sakkal Majalla" w:hAnsi="Sakkal Majalla" w:cs="Sakkal Majalla"/>
          <w:sz w:val="32"/>
          <w:szCs w:val="32"/>
          <w:rtl/>
        </w:rPr>
        <w:lastRenderedPageBreak/>
        <w:t>تركز هذه الدراسة على دور الذكاء الاصطناعي</w:t>
      </w:r>
      <w:r w:rsidRPr="0083566F">
        <w:rPr>
          <w:rFonts w:ascii="Sakkal Majalla" w:hAnsi="Sakkal Majalla" w:cs="Sakkal Majalla"/>
          <w:sz w:val="32"/>
          <w:szCs w:val="32"/>
        </w:rPr>
        <w:t xml:space="preserve"> (AI) </w:t>
      </w:r>
      <w:r w:rsidRPr="0083566F">
        <w:rPr>
          <w:rFonts w:ascii="Sakkal Majalla" w:hAnsi="Sakkal Majalla" w:cs="Sakkal Majalla"/>
          <w:sz w:val="32"/>
          <w:szCs w:val="32"/>
          <w:rtl/>
        </w:rPr>
        <w:t>في تحسين نتائج المرضى وفي تطور تقديم الرعاية الصحية في مجال طب القلب، إذ تُعد أمراض القلب من أكبر مصادر العبء الصحي عالميًا، مما يستدعي تقنيات متقدمة لدعم التشخيص والعلاج والمتابعة. وقد تم إعداد الدراسة كمراجعة سردية للأدبيات العلمية الحديثة لتسليط الضوء على تطبيقات الذكاء الاصطناعي في هذا الحقل، مستندة إلى تحليل شامل للأبحاث المنشورة في مجال الذكاء الاصطناعي في قلب الرعاية الصحية</w:t>
      </w:r>
      <w:r w:rsidRPr="0083566F">
        <w:rPr>
          <w:rFonts w:ascii="Sakkal Majalla" w:hAnsi="Sakkal Majalla" w:cs="Sakkal Majalla"/>
          <w:sz w:val="32"/>
          <w:szCs w:val="32"/>
        </w:rPr>
        <w:t xml:space="preserve">. </w:t>
      </w:r>
    </w:p>
    <w:p w14:paraId="78D355E9" w14:textId="4FF05E37" w:rsidR="0083566F" w:rsidRPr="0083566F" w:rsidRDefault="0083566F" w:rsidP="00A779DD">
      <w:pPr>
        <w:spacing w:line="360" w:lineRule="auto"/>
        <w:ind w:firstLine="296"/>
        <w:jc w:val="lowKashida"/>
        <w:rPr>
          <w:rFonts w:ascii="Sakkal Majalla" w:hAnsi="Sakkal Majalla" w:cs="Sakkal Majalla"/>
          <w:sz w:val="32"/>
          <w:szCs w:val="32"/>
        </w:rPr>
      </w:pPr>
      <w:r w:rsidRPr="0083566F">
        <w:rPr>
          <w:rFonts w:ascii="Sakkal Majalla" w:hAnsi="Sakkal Majalla" w:cs="Sakkal Majalla"/>
          <w:sz w:val="32"/>
          <w:szCs w:val="32"/>
          <w:rtl/>
        </w:rPr>
        <w:t xml:space="preserve">أظهرت المراجعة أن الذكاء الاصطناعي يُستخدم بشكل متزايد في تحسين دقة التشخيص، دعم القرار السريري، مراقبة المرضى، وتخصيص خطط العلاج في أمراض القلب. فقد حسّنت خوارزميات التعلم الآلي، مثل الشبكات العصبية </w:t>
      </w:r>
      <w:proofErr w:type="spellStart"/>
      <w:r w:rsidRPr="0083566F">
        <w:rPr>
          <w:rFonts w:ascii="Sakkal Majalla" w:hAnsi="Sakkal Majalla" w:cs="Sakkal Majalla"/>
          <w:sz w:val="32"/>
          <w:szCs w:val="32"/>
          <w:rtl/>
        </w:rPr>
        <w:t>التلافيفية</w:t>
      </w:r>
      <w:proofErr w:type="spellEnd"/>
      <w:r w:rsidRPr="0083566F">
        <w:rPr>
          <w:rFonts w:ascii="Sakkal Majalla" w:hAnsi="Sakkal Majalla" w:cs="Sakkal Majalla"/>
          <w:sz w:val="32"/>
          <w:szCs w:val="32"/>
          <w:rtl/>
        </w:rPr>
        <w:t xml:space="preserve"> والتعلم العميق، تحليل الصور القلبية</w:t>
      </w:r>
      <w:r w:rsidRPr="0083566F">
        <w:rPr>
          <w:rFonts w:ascii="Sakkal Majalla" w:hAnsi="Sakkal Majalla" w:cs="Sakkal Majalla"/>
          <w:sz w:val="32"/>
          <w:szCs w:val="32"/>
        </w:rPr>
        <w:t xml:space="preserve"> </w:t>
      </w:r>
      <w:r w:rsidRPr="00094CBD">
        <w:rPr>
          <w:rFonts w:ascii="Sakkal Majalla" w:hAnsi="Sakkal Majalla" w:cs="Sakkal Majalla"/>
          <w:sz w:val="32"/>
          <w:szCs w:val="32"/>
          <w:rtl/>
        </w:rPr>
        <w:t>(</w:t>
      </w:r>
      <w:r w:rsidRPr="0083566F">
        <w:rPr>
          <w:rFonts w:ascii="Sakkal Majalla" w:hAnsi="Sakkal Majalla" w:cs="Sakkal Majalla"/>
          <w:sz w:val="32"/>
          <w:szCs w:val="32"/>
        </w:rPr>
        <w:t>MRI</w:t>
      </w:r>
      <w:r w:rsidRPr="0083566F">
        <w:rPr>
          <w:rFonts w:ascii="Sakkal Majalla" w:hAnsi="Sakkal Majalla" w:cs="Sakkal Majalla"/>
          <w:sz w:val="32"/>
          <w:szCs w:val="32"/>
          <w:rtl/>
        </w:rPr>
        <w:t xml:space="preserve">، </w:t>
      </w:r>
      <w:r w:rsidRPr="0083566F">
        <w:rPr>
          <w:rFonts w:ascii="Sakkal Majalla" w:hAnsi="Sakkal Majalla" w:cs="Sakkal Majalla"/>
          <w:sz w:val="32"/>
          <w:szCs w:val="32"/>
        </w:rPr>
        <w:t>CT</w:t>
      </w:r>
      <w:r w:rsidRPr="0083566F">
        <w:rPr>
          <w:rFonts w:ascii="Sakkal Majalla" w:hAnsi="Sakkal Majalla" w:cs="Sakkal Majalla"/>
          <w:sz w:val="32"/>
          <w:szCs w:val="32"/>
          <w:rtl/>
        </w:rPr>
        <w:t>، تخطيط القلب</w:t>
      </w:r>
      <w:r w:rsidRPr="00094CBD">
        <w:rPr>
          <w:rFonts w:ascii="Sakkal Majalla" w:hAnsi="Sakkal Majalla" w:cs="Sakkal Majalla"/>
          <w:sz w:val="32"/>
          <w:szCs w:val="32"/>
          <w:rtl/>
        </w:rPr>
        <w:t>)</w:t>
      </w:r>
      <w:r w:rsidRPr="0083566F">
        <w:rPr>
          <w:rFonts w:ascii="Sakkal Majalla" w:hAnsi="Sakkal Majalla" w:cs="Sakkal Majalla"/>
          <w:sz w:val="32"/>
          <w:szCs w:val="32"/>
        </w:rPr>
        <w:t xml:space="preserve"> </w:t>
      </w:r>
      <w:r w:rsidRPr="0083566F">
        <w:rPr>
          <w:rFonts w:ascii="Sakkal Majalla" w:hAnsi="Sakkal Majalla" w:cs="Sakkal Majalla"/>
          <w:sz w:val="32"/>
          <w:szCs w:val="32"/>
          <w:rtl/>
        </w:rPr>
        <w:t>والتعرف على الأنماط المرضية، ما ساهم في زيادة دقة الكشف المبكر وتقليل الأخطاء التشخيصية وتقديم توصيات علاجية تستند إلى معطيات ضخمة. كما لوحظ أن نظم دعم القرار المصممة بالذكاء الاصطناعي قادرة على معالجة البيانات المعقدة، وتحديد الترابطات الدقيقة، وتقديم توصيات قائمة على الأدلة مما ينعكس إيجابًا على نتائج المرضى وكفاءة الممارسين الطبيين</w:t>
      </w:r>
      <w:r w:rsidRPr="0083566F">
        <w:rPr>
          <w:rFonts w:ascii="Sakkal Majalla" w:hAnsi="Sakkal Majalla" w:cs="Sakkal Majalla"/>
          <w:sz w:val="32"/>
          <w:szCs w:val="32"/>
        </w:rPr>
        <w:t xml:space="preserve">. </w:t>
      </w:r>
    </w:p>
    <w:p w14:paraId="5E93BAB0" w14:textId="77777777" w:rsidR="0083566F" w:rsidRPr="0083566F" w:rsidRDefault="0083566F" w:rsidP="00A779DD">
      <w:pPr>
        <w:spacing w:line="360" w:lineRule="auto"/>
        <w:ind w:firstLine="296"/>
        <w:jc w:val="lowKashida"/>
        <w:rPr>
          <w:rFonts w:ascii="Sakkal Majalla" w:hAnsi="Sakkal Majalla" w:cs="Sakkal Majalla"/>
          <w:sz w:val="32"/>
          <w:szCs w:val="32"/>
        </w:rPr>
      </w:pPr>
      <w:r w:rsidRPr="0083566F">
        <w:rPr>
          <w:rFonts w:ascii="Sakkal Majalla" w:hAnsi="Sakkal Majalla" w:cs="Sakkal Majalla"/>
          <w:sz w:val="32"/>
          <w:szCs w:val="32"/>
          <w:rtl/>
        </w:rPr>
        <w:t>من جهة أخرى، تطرق البحث إلى التحديات والمحددات المرتبطة بتطبيق الذكاء الاصطناعي في الرعاية القلبية، مثل تكاليف التنفيذ، خصوصية البيانات، الاعتبارات الأخلاقية، وجودة البيانات، إضافة إلى الحاجة لضوابط تنظيمية وتقييمات صارمة لضمان تكامل هذه التقنيات مع الممارسة الطبية اليومية. وفي هذا السياق، أكدت الدراسة أن التنفيذ المسؤول والمنظم للذكاء الاصطناعي سيُمكِّن من تعزيز الكفاءة التشخيصية، تحسين التدخلات العلاجية، وتقديم رعاية صحية أكثر تخصيصًا وفاعلية في المستقبل</w:t>
      </w:r>
      <w:r w:rsidRPr="0083566F">
        <w:rPr>
          <w:rFonts w:ascii="Sakkal Majalla" w:hAnsi="Sakkal Majalla" w:cs="Sakkal Majalla"/>
          <w:sz w:val="32"/>
          <w:szCs w:val="32"/>
        </w:rPr>
        <w:t xml:space="preserve">. </w:t>
      </w:r>
    </w:p>
    <w:p w14:paraId="18E52955" w14:textId="0959300B" w:rsidR="001C1A6B" w:rsidRPr="00094CBD" w:rsidRDefault="0083566F" w:rsidP="00A779DD">
      <w:pPr>
        <w:spacing w:line="360" w:lineRule="auto"/>
        <w:ind w:firstLine="296"/>
        <w:jc w:val="lowKashida"/>
        <w:rPr>
          <w:rFonts w:ascii="Sakkal Majalla" w:hAnsi="Sakkal Majalla" w:cs="Sakkal Majalla"/>
          <w:sz w:val="32"/>
          <w:szCs w:val="32"/>
        </w:rPr>
      </w:pPr>
      <w:r w:rsidRPr="0083566F">
        <w:rPr>
          <w:rFonts w:ascii="Sakkal Majalla" w:hAnsi="Sakkal Majalla" w:cs="Sakkal Majalla"/>
          <w:sz w:val="32"/>
          <w:szCs w:val="32"/>
          <w:rtl/>
        </w:rPr>
        <w:lastRenderedPageBreak/>
        <w:t>وتخلص الدراسة إلى أن الذكاء الاصطناعي يُمثل عاملًا محوريًا في مستقبل تقديم خدمات القلب، مع إمكانات كبيرة لتحسين نتائج المرضى وزيادة كفاءة النظام الصحي إذا تمت معالجة التحديات الأخلاقية والتنظيمية والتقنية بشكل فعّال</w:t>
      </w:r>
      <w:r w:rsidRPr="0083566F">
        <w:rPr>
          <w:rFonts w:ascii="Sakkal Majalla" w:hAnsi="Sakkal Majalla" w:cs="Sakkal Majalla"/>
          <w:sz w:val="32"/>
          <w:szCs w:val="32"/>
        </w:rPr>
        <w:t xml:space="preserve">. </w:t>
      </w:r>
    </w:p>
    <w:p w14:paraId="735E0A47" w14:textId="238C0820" w:rsidR="00EB61D8" w:rsidRPr="00094CBD" w:rsidRDefault="00EB61D8" w:rsidP="00A779DD">
      <w:pPr>
        <w:pStyle w:val="ListParagraph"/>
        <w:numPr>
          <w:ilvl w:val="0"/>
          <w:numId w:val="11"/>
        </w:num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 xml:space="preserve">دراسة </w:t>
      </w:r>
      <w:proofErr w:type="gramStart"/>
      <w:r w:rsidRPr="00094CBD">
        <w:rPr>
          <w:rFonts w:ascii="Sakkal Majalla" w:hAnsi="Sakkal Majalla" w:cs="Sakkal Majalla"/>
          <w:sz w:val="32"/>
          <w:szCs w:val="32"/>
          <w:rtl/>
        </w:rPr>
        <w:t xml:space="preserve">( </w:t>
      </w:r>
      <w:proofErr w:type="spellStart"/>
      <w:r w:rsidRPr="00094CBD">
        <w:rPr>
          <w:rFonts w:ascii="Sakkal Majalla" w:hAnsi="Sakkal Majalla" w:cs="Sakkal Majalla"/>
          <w:sz w:val="32"/>
          <w:szCs w:val="32"/>
        </w:rPr>
        <w:t>Bhati</w:t>
      </w:r>
      <w:proofErr w:type="spellEnd"/>
      <w:proofErr w:type="gramEnd"/>
      <w:r w:rsidRPr="00094CBD">
        <w:rPr>
          <w:rFonts w:ascii="Sakkal Majalla" w:hAnsi="Sakkal Majalla" w:cs="Sakkal Majalla"/>
          <w:sz w:val="32"/>
          <w:szCs w:val="32"/>
        </w:rPr>
        <w:t xml:space="preserve"> et all 2023</w:t>
      </w:r>
      <w:r w:rsidRPr="00094CBD">
        <w:rPr>
          <w:rFonts w:ascii="Sakkal Majalla" w:hAnsi="Sakkal Majalla" w:cs="Sakkal Majalla"/>
          <w:sz w:val="32"/>
          <w:szCs w:val="32"/>
          <w:rtl/>
        </w:rPr>
        <w:t>) بعنوان "</w:t>
      </w:r>
      <w:r w:rsidRPr="00094CBD">
        <w:rPr>
          <w:rFonts w:ascii="Sakkal Majalla" w:hAnsi="Sakkal Majalla" w:cs="Sakkal Majalla"/>
          <w:sz w:val="24"/>
          <w:szCs w:val="24"/>
          <w:rtl/>
        </w:rPr>
        <w:t xml:space="preserve"> </w:t>
      </w:r>
      <w:r w:rsidRPr="00094CBD">
        <w:rPr>
          <w:rFonts w:ascii="Sakkal Majalla" w:hAnsi="Sakkal Majalla" w:cs="Sakkal Majalla"/>
          <w:b/>
          <w:bCs/>
          <w:sz w:val="32"/>
          <w:szCs w:val="32"/>
        </w:rPr>
        <w:t>Improving patient outcomes through effective hospital administration</w:t>
      </w:r>
      <w:r w:rsidRPr="00094CBD">
        <w:rPr>
          <w:rFonts w:ascii="Sakkal Majalla" w:hAnsi="Sakkal Majalla" w:cs="Sakkal Majalla"/>
          <w:sz w:val="32"/>
          <w:szCs w:val="32"/>
          <w:rtl/>
        </w:rPr>
        <w:t>".</w:t>
      </w:r>
    </w:p>
    <w:p w14:paraId="79BD2E2A" w14:textId="77777777" w:rsidR="00EB61D8" w:rsidRPr="00094CBD" w:rsidRDefault="00EB61D8" w:rsidP="00A779DD">
      <w:pPr>
        <w:spacing w:line="360" w:lineRule="auto"/>
        <w:ind w:left="360" w:firstLine="296"/>
        <w:jc w:val="lowKashida"/>
        <w:rPr>
          <w:rFonts w:ascii="Sakkal Majalla" w:hAnsi="Sakkal Majalla" w:cs="Sakkal Majalla"/>
          <w:sz w:val="32"/>
          <w:szCs w:val="32"/>
        </w:rPr>
      </w:pPr>
      <w:r w:rsidRPr="00094CBD">
        <w:rPr>
          <w:rFonts w:ascii="Sakkal Majalla" w:hAnsi="Sakkal Majalla" w:cs="Sakkal Majalla"/>
          <w:sz w:val="32"/>
          <w:szCs w:val="32"/>
          <w:rtl/>
        </w:rPr>
        <w:t xml:space="preserve">تقدم هذه الدراسة مراجعة شاملة لدور الإدارة الفعالة للمستشفيات في تحسين نتائج المرضى ضمن النظام الصحي، من خلال تحليل الأدبيات المعاصرة التي تتناول الممارسات الإدارية والاستراتيجيات المؤسسية التي تؤثر على سلامة المرضى، ورضاهم، ورفاهيتهم العامة. وتستعرض المراجعة العناصر الأساسية للإدارة الفعالة، بما في ذلك القيادة الفعّالة، الحوكمة، التخطيط الاستراتيجي، والتنسيق بين الفرق متعددة التخصصات، باعتبارها عوامل مؤثرة في جودة الرعاية الصحية المقدمة. وتؤكد النتائج على أن قرارات الإدارة وممارساتها تتعدى الأدوار اللوجستية التقليدية لتشمل تحفيز ثقافة تحسين الجودة، وتعزيز الرعاية المرتكزة على المريض، واستخدام القياس المستند إلى البيانات والمرجعية لمراقبة الأداء وتحقيق التحسين المستمر. كما تستعرض الدراسة أهمية دمج </w:t>
      </w:r>
      <w:proofErr w:type="spellStart"/>
      <w:r w:rsidRPr="00094CBD">
        <w:rPr>
          <w:rFonts w:ascii="Sakkal Majalla" w:hAnsi="Sakkal Majalla" w:cs="Sakkal Majalla"/>
          <w:sz w:val="32"/>
          <w:szCs w:val="32"/>
          <w:rtl/>
        </w:rPr>
        <w:t>رعايات</w:t>
      </w:r>
      <w:proofErr w:type="spellEnd"/>
      <w:r w:rsidRPr="00094CBD">
        <w:rPr>
          <w:rFonts w:ascii="Sakkal Majalla" w:hAnsi="Sakkal Majalla" w:cs="Sakkal Majalla"/>
          <w:sz w:val="32"/>
          <w:szCs w:val="32"/>
          <w:rtl/>
        </w:rPr>
        <w:t xml:space="preserve"> متكاملة ومتعاونة بين الكوادر الطبية والإدارية بهدف تعزيز تجربة المريض وتحقيق نتائج صحية أفضل. وتشير المراجعة أيضًا إلى أن التطورات المستقبلية في تكنولوجيا المعلومات الصحية والسياسات الصحية المتغيرة تمثل تحديات وفرصًا للإدارة الصحية في تعزيز فعالية برامج الجودة وتحسين نتائج المرضى، وتدعو إلى تكاتف القادة وصانعي السياسات لتطوير قدرات الإدارة، والاستثمار في التكنولوجيا، والتركيز على الرعاية ذات القيمة لتحقيق صحة أفضل للمجتمعات</w:t>
      </w:r>
      <w:r w:rsidRPr="00094CBD">
        <w:rPr>
          <w:rFonts w:ascii="Sakkal Majalla" w:hAnsi="Sakkal Majalla" w:cs="Sakkal Majalla"/>
          <w:sz w:val="32"/>
          <w:szCs w:val="32"/>
        </w:rPr>
        <w:t>.</w:t>
      </w:r>
    </w:p>
    <w:p w14:paraId="4F4A8B5D" w14:textId="0BCA31D6" w:rsidR="002F665D" w:rsidRPr="00094CBD" w:rsidRDefault="00C16497" w:rsidP="00A779DD">
      <w:pPr>
        <w:pStyle w:val="ListParagraph"/>
        <w:numPr>
          <w:ilvl w:val="0"/>
          <w:numId w:val="11"/>
        </w:numPr>
        <w:spacing w:line="360" w:lineRule="auto"/>
        <w:ind w:firstLine="296"/>
        <w:jc w:val="lowKashida"/>
        <w:rPr>
          <w:rFonts w:ascii="Sakkal Majalla" w:hAnsi="Sakkal Majalla" w:cs="Sakkal Majalla"/>
          <w:sz w:val="32"/>
          <w:szCs w:val="32"/>
          <w:rtl/>
        </w:rPr>
      </w:pPr>
      <w:r w:rsidRPr="00094CBD">
        <w:rPr>
          <w:rFonts w:ascii="Sakkal Majalla" w:hAnsi="Sakkal Majalla" w:cs="Sakkal Majalla"/>
          <w:sz w:val="32"/>
          <w:szCs w:val="32"/>
          <w:rtl/>
        </w:rPr>
        <w:lastRenderedPageBreak/>
        <w:t xml:space="preserve">دراسة </w:t>
      </w:r>
      <w:proofErr w:type="gramStart"/>
      <w:r w:rsidRPr="00094CBD">
        <w:rPr>
          <w:rFonts w:ascii="Sakkal Majalla" w:hAnsi="Sakkal Majalla" w:cs="Sakkal Majalla"/>
          <w:sz w:val="32"/>
          <w:szCs w:val="32"/>
          <w:rtl/>
        </w:rPr>
        <w:t xml:space="preserve">( </w:t>
      </w:r>
      <w:r w:rsidR="00F63873" w:rsidRPr="00094CBD">
        <w:rPr>
          <w:rFonts w:ascii="Sakkal Majalla" w:hAnsi="Sakkal Majalla" w:cs="Sakkal Majalla"/>
          <w:sz w:val="32"/>
          <w:szCs w:val="32"/>
        </w:rPr>
        <w:t>Connor</w:t>
      </w:r>
      <w:proofErr w:type="gramEnd"/>
      <w:r w:rsidR="00F63873" w:rsidRPr="00094CBD">
        <w:rPr>
          <w:rFonts w:ascii="Sakkal Majalla" w:hAnsi="Sakkal Majalla" w:cs="Sakkal Majalla"/>
          <w:sz w:val="32"/>
          <w:szCs w:val="32"/>
        </w:rPr>
        <w:t xml:space="preserve"> et all 2023</w:t>
      </w:r>
      <w:r w:rsidR="00F63873" w:rsidRPr="00094CBD">
        <w:rPr>
          <w:rFonts w:ascii="Sakkal Majalla" w:hAnsi="Sakkal Majalla" w:cs="Sakkal Majalla"/>
          <w:sz w:val="32"/>
          <w:szCs w:val="32"/>
          <w:rtl/>
        </w:rPr>
        <w:t xml:space="preserve">) بعنوان " </w:t>
      </w:r>
      <w:r w:rsidR="002F665D" w:rsidRPr="00094CBD">
        <w:rPr>
          <w:rFonts w:ascii="Sakkal Majalla" w:hAnsi="Sakkal Majalla" w:cs="Sakkal Majalla"/>
          <w:b/>
          <w:bCs/>
          <w:sz w:val="32"/>
          <w:szCs w:val="32"/>
        </w:rPr>
        <w:t>Evidence</w:t>
      </w:r>
      <w:r w:rsidR="002F665D" w:rsidRPr="00094CBD">
        <w:rPr>
          <w:rFonts w:ascii="Cambria Math" w:hAnsi="Cambria Math" w:cs="Cambria Math"/>
          <w:b/>
          <w:bCs/>
          <w:sz w:val="32"/>
          <w:szCs w:val="32"/>
        </w:rPr>
        <w:t>‐</w:t>
      </w:r>
      <w:r w:rsidR="002F665D" w:rsidRPr="00094CBD">
        <w:rPr>
          <w:rFonts w:ascii="Sakkal Majalla" w:hAnsi="Sakkal Majalla" w:cs="Sakkal Majalla"/>
          <w:b/>
          <w:bCs/>
          <w:sz w:val="32"/>
          <w:szCs w:val="32"/>
        </w:rPr>
        <w:t>based practice improves patient outcomes and healthcare system return on investment</w:t>
      </w:r>
      <w:r w:rsidR="002F665D" w:rsidRPr="00094CBD">
        <w:rPr>
          <w:rFonts w:ascii="Sakkal Majalla" w:hAnsi="Sakkal Majalla" w:cs="Sakkal Majalla"/>
          <w:sz w:val="32"/>
          <w:szCs w:val="32"/>
          <w:rtl/>
        </w:rPr>
        <w:t>".</w:t>
      </w:r>
    </w:p>
    <w:p w14:paraId="00B550E6" w14:textId="77777777" w:rsidR="00816C00" w:rsidRPr="00816C00" w:rsidRDefault="00816C00" w:rsidP="00A779DD">
      <w:pPr>
        <w:spacing w:line="360" w:lineRule="auto"/>
        <w:ind w:firstLine="296"/>
        <w:jc w:val="lowKashida"/>
        <w:rPr>
          <w:rFonts w:ascii="Sakkal Majalla" w:hAnsi="Sakkal Majalla" w:cs="Sakkal Majalla"/>
          <w:sz w:val="32"/>
          <w:szCs w:val="32"/>
        </w:rPr>
      </w:pPr>
      <w:r w:rsidRPr="00816C00">
        <w:rPr>
          <w:rFonts w:ascii="Sakkal Majalla" w:hAnsi="Sakkal Majalla" w:cs="Sakkal Majalla"/>
          <w:sz w:val="32"/>
          <w:szCs w:val="32"/>
          <w:rtl/>
        </w:rPr>
        <w:t xml:space="preserve">تركز هذه الدراسة على استعراض شمولِي </w:t>
      </w:r>
      <w:proofErr w:type="spellStart"/>
      <w:r w:rsidRPr="00816C00">
        <w:rPr>
          <w:rFonts w:ascii="Sakkal Majalla" w:hAnsi="Sakkal Majalla" w:cs="Sakkal Majalla"/>
          <w:sz w:val="32"/>
          <w:szCs w:val="32"/>
          <w:rtl/>
        </w:rPr>
        <w:t>للآدبيات</w:t>
      </w:r>
      <w:proofErr w:type="spellEnd"/>
      <w:r w:rsidRPr="00816C00">
        <w:rPr>
          <w:rFonts w:ascii="Sakkal Majalla" w:hAnsi="Sakkal Majalla" w:cs="Sakkal Majalla"/>
          <w:sz w:val="32"/>
          <w:szCs w:val="32"/>
          <w:rtl/>
        </w:rPr>
        <w:t xml:space="preserve"> العلمية المنشورة حول تنفيذ الممارسات المبنية على الأدلة</w:t>
      </w:r>
      <w:r w:rsidRPr="00816C00">
        <w:rPr>
          <w:rFonts w:ascii="Sakkal Majalla" w:hAnsi="Sakkal Majalla" w:cs="Sakkal Majalla"/>
          <w:sz w:val="32"/>
          <w:szCs w:val="32"/>
        </w:rPr>
        <w:t xml:space="preserve"> (Evidence</w:t>
      </w:r>
      <w:r w:rsidRPr="00816C00">
        <w:rPr>
          <w:rFonts w:ascii="Sakkal Majalla" w:hAnsi="Sakkal Majalla" w:cs="Sakkal Majalla"/>
          <w:sz w:val="32"/>
          <w:szCs w:val="32"/>
        </w:rPr>
        <w:noBreakHyphen/>
        <w:t xml:space="preserve">Based Practice – EBP) </w:t>
      </w:r>
      <w:r w:rsidRPr="00816C00">
        <w:rPr>
          <w:rFonts w:ascii="Sakkal Majalla" w:hAnsi="Sakkal Majalla" w:cs="Sakkal Majalla"/>
          <w:sz w:val="32"/>
          <w:szCs w:val="32"/>
          <w:rtl/>
        </w:rPr>
        <w:t xml:space="preserve">في الرعاية الصحية، بهدف تبيان علاقاتها بنتائج المرضى وأثرها على عائد الاستثمار في نظم الرعاية الصحية. أُجرِي الاستعراض طبقًا لمنهجية </w:t>
      </w:r>
      <w:r w:rsidRPr="00816C00">
        <w:rPr>
          <w:rFonts w:ascii="Sakkal Majalla" w:hAnsi="Sakkal Majalla" w:cs="Sakkal Majalla"/>
          <w:sz w:val="32"/>
          <w:szCs w:val="32"/>
        </w:rPr>
        <w:t xml:space="preserve">scoping review </w:t>
      </w:r>
      <w:r w:rsidRPr="00816C00">
        <w:rPr>
          <w:rFonts w:ascii="Sakkal Majalla" w:hAnsi="Sakkal Majalla" w:cs="Sakkal Majalla"/>
          <w:sz w:val="32"/>
          <w:szCs w:val="32"/>
          <w:rtl/>
        </w:rPr>
        <w:t>بدعم من مكتبي بحثي، حيث تم البحث في ثلاث قواعد بيانات رئيسية، وقام فريق مكوّن من ثمانية باحثين بمراجعة العناوين والملخصات والنصوص الكاملة وفق معايير محددة لاختيار الدراسات ذات الصلة في هذا المجال</w:t>
      </w:r>
      <w:r w:rsidRPr="00816C00">
        <w:rPr>
          <w:rFonts w:ascii="Sakkal Majalla" w:hAnsi="Sakkal Majalla" w:cs="Sakkal Majalla"/>
          <w:sz w:val="32"/>
          <w:szCs w:val="32"/>
        </w:rPr>
        <w:t xml:space="preserve">. </w:t>
      </w:r>
    </w:p>
    <w:p w14:paraId="46ED2DD8" w14:textId="78307561" w:rsidR="00816C00" w:rsidRPr="00816C00" w:rsidRDefault="00816C00" w:rsidP="00A779DD">
      <w:pPr>
        <w:spacing w:line="360" w:lineRule="auto"/>
        <w:ind w:firstLine="296"/>
        <w:jc w:val="lowKashida"/>
        <w:rPr>
          <w:rFonts w:ascii="Sakkal Majalla" w:hAnsi="Sakkal Majalla" w:cs="Sakkal Majalla"/>
          <w:sz w:val="32"/>
          <w:szCs w:val="32"/>
        </w:rPr>
      </w:pPr>
      <w:r w:rsidRPr="00816C00">
        <w:rPr>
          <w:rFonts w:ascii="Sakkal Majalla" w:hAnsi="Sakkal Majalla" w:cs="Sakkal Majalla"/>
          <w:sz w:val="32"/>
          <w:szCs w:val="32"/>
          <w:rtl/>
        </w:rPr>
        <w:t xml:space="preserve">شملت النتائج النهائية </w:t>
      </w:r>
      <w:r w:rsidRPr="00816C00">
        <w:rPr>
          <w:rFonts w:ascii="Sakkal Majalla" w:hAnsi="Sakkal Majalla" w:cs="Sakkal Majalla"/>
          <w:sz w:val="32"/>
          <w:szCs w:val="32"/>
        </w:rPr>
        <w:t>636</w:t>
      </w:r>
      <w:r w:rsidRPr="00094CBD">
        <w:rPr>
          <w:rFonts w:ascii="Sakkal Majalla" w:hAnsi="Sakkal Majalla" w:cs="Sakkal Majalla"/>
          <w:sz w:val="32"/>
          <w:szCs w:val="32"/>
          <w:rtl/>
        </w:rPr>
        <w:t xml:space="preserve"> </w:t>
      </w:r>
      <w:r w:rsidRPr="00816C00">
        <w:rPr>
          <w:rFonts w:ascii="Sakkal Majalla" w:hAnsi="Sakkal Majalla" w:cs="Sakkal Majalla"/>
          <w:sz w:val="32"/>
          <w:szCs w:val="32"/>
          <w:rtl/>
        </w:rPr>
        <w:t xml:space="preserve">دراسة من أصل 8537 عنوانًا مستوفٍ للشروط، إذ تبين أن معظم الدراسات (63.3%) أُجريت في الولايات المتحدة، وأن </w:t>
      </w:r>
      <w:r w:rsidRPr="00816C00">
        <w:rPr>
          <w:rFonts w:ascii="Sakkal Majalla" w:hAnsi="Sakkal Majalla" w:cs="Sakkal Majalla"/>
          <w:sz w:val="32"/>
          <w:szCs w:val="32"/>
        </w:rPr>
        <w:t>90%</w:t>
      </w:r>
      <w:r w:rsidRPr="00094CBD">
        <w:rPr>
          <w:rFonts w:ascii="Sakkal Majalla" w:hAnsi="Sakkal Majalla" w:cs="Sakkal Majalla"/>
          <w:sz w:val="32"/>
          <w:szCs w:val="32"/>
          <w:rtl/>
        </w:rPr>
        <w:t xml:space="preserve"> </w:t>
      </w:r>
      <w:r w:rsidRPr="00816C00">
        <w:rPr>
          <w:rFonts w:ascii="Sakkal Majalla" w:hAnsi="Sakkal Majalla" w:cs="Sakkal Majalla"/>
          <w:sz w:val="32"/>
          <w:szCs w:val="32"/>
          <w:rtl/>
        </w:rPr>
        <w:t>منها في بيئات الرعاية الحادة</w:t>
      </w:r>
      <w:r w:rsidRPr="00816C00">
        <w:rPr>
          <w:rFonts w:ascii="Sakkal Majalla" w:hAnsi="Sakkal Majalla" w:cs="Sakkal Majalla"/>
          <w:sz w:val="32"/>
          <w:szCs w:val="32"/>
        </w:rPr>
        <w:t xml:space="preserve">. </w:t>
      </w:r>
      <w:r w:rsidRPr="00816C00">
        <w:rPr>
          <w:rFonts w:ascii="Sakkal Majalla" w:hAnsi="Sakkal Majalla" w:cs="Sakkal Majalla"/>
          <w:sz w:val="32"/>
          <w:szCs w:val="32"/>
          <w:rtl/>
        </w:rPr>
        <w:t>لوحظ تنوع واسع في تعريفات المشاريع، وتصاميم الدراسات، والمعايير المستخدمة لقياس النتائج. وقد تضمنت الممارسات المبنية على الأدلة مجالات متعددة، كان من أبرزها منع العدوى، كما ارتبطت غالبية هذه الممارسات (91.2%) بمسائل الاسترداد المالي والتعويضات</w:t>
      </w:r>
      <w:r w:rsidRPr="00816C00">
        <w:rPr>
          <w:rFonts w:ascii="Sakkal Majalla" w:hAnsi="Sakkal Majalla" w:cs="Sakkal Majalla"/>
          <w:sz w:val="32"/>
          <w:szCs w:val="32"/>
        </w:rPr>
        <w:t xml:space="preserve">. </w:t>
      </w:r>
    </w:p>
    <w:p w14:paraId="14048A58" w14:textId="35C03F7A" w:rsidR="00816C00" w:rsidRPr="00816C00" w:rsidRDefault="00816C00" w:rsidP="00A779DD">
      <w:pPr>
        <w:spacing w:line="360" w:lineRule="auto"/>
        <w:ind w:firstLine="296"/>
        <w:jc w:val="lowKashida"/>
        <w:rPr>
          <w:rFonts w:ascii="Sakkal Majalla" w:hAnsi="Sakkal Majalla" w:cs="Sakkal Majalla"/>
          <w:sz w:val="32"/>
          <w:szCs w:val="32"/>
          <w:rtl/>
        </w:rPr>
      </w:pPr>
      <w:r w:rsidRPr="00816C00">
        <w:rPr>
          <w:rFonts w:ascii="Sakkal Majalla" w:hAnsi="Sakkal Majalla" w:cs="Sakkal Majalla"/>
          <w:sz w:val="32"/>
          <w:szCs w:val="32"/>
          <w:rtl/>
        </w:rPr>
        <w:t xml:space="preserve">من حيث النتائج، وجدت الدراسة أن الممارسات المبنية على الأدلة ترتبط بتحسينات مهمة في نتائج المرضى، لا سيما خفض مدة الإقامة في المستشفى وتقليل معدلات الوفيات؛ كما أظهرت أن </w:t>
      </w:r>
      <w:r w:rsidRPr="00816C00">
        <w:rPr>
          <w:rFonts w:ascii="Sakkal Majalla" w:hAnsi="Sakkal Majalla" w:cs="Sakkal Majalla"/>
          <w:sz w:val="32"/>
          <w:szCs w:val="32"/>
        </w:rPr>
        <w:t>19%</w:t>
      </w:r>
      <w:r w:rsidRPr="00094CBD">
        <w:rPr>
          <w:rFonts w:ascii="Sakkal Majalla" w:hAnsi="Sakkal Majalla" w:cs="Sakkal Majalla"/>
          <w:sz w:val="32"/>
          <w:szCs w:val="32"/>
          <w:rtl/>
        </w:rPr>
        <w:t xml:space="preserve"> </w:t>
      </w:r>
      <w:r w:rsidRPr="00816C00">
        <w:rPr>
          <w:rFonts w:ascii="Sakkal Majalla" w:hAnsi="Sakkal Majalla" w:cs="Sakkal Majalla"/>
          <w:sz w:val="32"/>
          <w:szCs w:val="32"/>
          <w:rtl/>
        </w:rPr>
        <w:t>فقط من الدراسات قاست عائد الاستثمار</w:t>
      </w:r>
      <w:r w:rsidRPr="00094CBD">
        <w:rPr>
          <w:rFonts w:ascii="Sakkal Majalla" w:hAnsi="Sakkal Majalla" w:cs="Sakkal Majalla"/>
          <w:sz w:val="32"/>
          <w:szCs w:val="32"/>
          <w:rtl/>
        </w:rPr>
        <w:t xml:space="preserve"> </w:t>
      </w:r>
      <w:r w:rsidRPr="00816C00">
        <w:rPr>
          <w:rFonts w:ascii="Sakkal Majalla" w:hAnsi="Sakkal Majalla" w:cs="Sakkal Majalla"/>
          <w:sz w:val="32"/>
          <w:szCs w:val="32"/>
        </w:rPr>
        <w:t>(ROI)</w:t>
      </w:r>
      <w:r w:rsidRPr="00816C00">
        <w:rPr>
          <w:rFonts w:ascii="Sakkal Majalla" w:hAnsi="Sakkal Majalla" w:cs="Sakkal Majalla"/>
          <w:sz w:val="32"/>
          <w:szCs w:val="32"/>
          <w:rtl/>
        </w:rPr>
        <w:t xml:space="preserve">، لكن من بين تلك التي قاسته، فإن </w:t>
      </w:r>
      <w:r w:rsidRPr="00816C00">
        <w:rPr>
          <w:rFonts w:ascii="Sakkal Majalla" w:hAnsi="Sakkal Majalla" w:cs="Sakkal Majalla"/>
          <w:sz w:val="32"/>
          <w:szCs w:val="32"/>
        </w:rPr>
        <w:t xml:space="preserve">94% </w:t>
      </w:r>
      <w:r w:rsidRPr="00816C00">
        <w:rPr>
          <w:rFonts w:ascii="Sakkal Majalla" w:hAnsi="Sakkal Majalla" w:cs="Sakkal Majalla"/>
          <w:sz w:val="32"/>
          <w:szCs w:val="32"/>
          <w:rtl/>
        </w:rPr>
        <w:t>أبلغت عن عائد إيجابي ولم تُظهر أي دراسة عائدًا سلبيًا</w:t>
      </w:r>
      <w:r w:rsidRPr="00816C00">
        <w:rPr>
          <w:rFonts w:ascii="Sakkal Majalla" w:hAnsi="Sakkal Majalla" w:cs="Sakkal Majalla"/>
          <w:sz w:val="32"/>
          <w:szCs w:val="32"/>
        </w:rPr>
        <w:t xml:space="preserve">. </w:t>
      </w:r>
    </w:p>
    <w:p w14:paraId="0D3C0CDE" w14:textId="277F09F5" w:rsidR="00816C00" w:rsidRPr="00816C00" w:rsidRDefault="00816C00" w:rsidP="00A779DD">
      <w:pPr>
        <w:spacing w:line="360" w:lineRule="auto"/>
        <w:ind w:firstLine="296"/>
        <w:jc w:val="lowKashida"/>
        <w:rPr>
          <w:rFonts w:ascii="Sakkal Majalla" w:hAnsi="Sakkal Majalla" w:cs="Sakkal Majalla"/>
          <w:sz w:val="32"/>
          <w:szCs w:val="32"/>
        </w:rPr>
      </w:pPr>
      <w:r w:rsidRPr="00816C00">
        <w:rPr>
          <w:rFonts w:ascii="Sakkal Majalla" w:hAnsi="Sakkal Majalla" w:cs="Sakkal Majalla"/>
          <w:sz w:val="32"/>
          <w:szCs w:val="32"/>
          <w:rtl/>
        </w:rPr>
        <w:t>تستخلص الدراسة أن تنفيذ الممارسات المبنية على الأدلة لا يحسن نتائج المرضى فحسب، بل يسهم أيضًا في تعزيز الكفاءة الاقتصادية لأنظمة الرعاية الصحية، مع التأكيد على الحاجة إلى استخدام مصطلحات موحدة وأساليب تقييم متناسقة لقياس تأثير</w:t>
      </w:r>
      <w:r w:rsidRPr="00094CBD">
        <w:rPr>
          <w:rFonts w:ascii="Sakkal Majalla" w:hAnsi="Sakkal Majalla" w:cs="Sakkal Majalla"/>
          <w:sz w:val="32"/>
          <w:szCs w:val="32"/>
          <w:rtl/>
        </w:rPr>
        <w:t xml:space="preserve"> </w:t>
      </w:r>
      <w:r w:rsidRPr="00816C00">
        <w:rPr>
          <w:rFonts w:ascii="Sakkal Majalla" w:hAnsi="Sakkal Majalla" w:cs="Sakkal Majalla"/>
          <w:sz w:val="32"/>
          <w:szCs w:val="32"/>
        </w:rPr>
        <w:t>EBP</w:t>
      </w:r>
      <w:r w:rsidRPr="00094CBD">
        <w:rPr>
          <w:rFonts w:ascii="Sakkal Majalla" w:hAnsi="Sakkal Majalla" w:cs="Sakkal Majalla"/>
          <w:sz w:val="32"/>
          <w:szCs w:val="32"/>
          <w:rtl/>
        </w:rPr>
        <w:t xml:space="preserve"> </w:t>
      </w:r>
      <w:r w:rsidRPr="00816C00">
        <w:rPr>
          <w:rFonts w:ascii="Sakkal Majalla" w:hAnsi="Sakkal Majalla" w:cs="Sakkal Majalla"/>
          <w:sz w:val="32"/>
          <w:szCs w:val="32"/>
          <w:rtl/>
        </w:rPr>
        <w:t xml:space="preserve">عبر الإعدادات المختلفة. كما تؤكد على </w:t>
      </w:r>
      <w:r w:rsidRPr="00816C00">
        <w:rPr>
          <w:rFonts w:ascii="Sakkal Majalla" w:hAnsi="Sakkal Majalla" w:cs="Sakkal Majalla"/>
          <w:sz w:val="32"/>
          <w:szCs w:val="32"/>
          <w:rtl/>
        </w:rPr>
        <w:lastRenderedPageBreak/>
        <w:t>مسؤولية القادة والمهنيين والمعلّمين في تعزيز فهم الفروق بين الممارسات المبنية على الأدلة، وتحسين الجودة، وعلوم التنفيذ، والبحث العلمي</w:t>
      </w:r>
      <w:r w:rsidRPr="00816C00">
        <w:rPr>
          <w:rFonts w:ascii="Sakkal Majalla" w:hAnsi="Sakkal Majalla" w:cs="Sakkal Majalla"/>
          <w:sz w:val="32"/>
          <w:szCs w:val="32"/>
        </w:rPr>
        <w:t xml:space="preserve">. </w:t>
      </w:r>
    </w:p>
    <w:p w14:paraId="5395E7E3" w14:textId="130358CB" w:rsidR="002F665D" w:rsidRPr="00094CBD" w:rsidRDefault="00DC12D1" w:rsidP="00A779DD">
      <w:pPr>
        <w:pStyle w:val="Heading3"/>
        <w:numPr>
          <w:ilvl w:val="2"/>
          <w:numId w:val="12"/>
        </w:numPr>
        <w:spacing w:line="360" w:lineRule="auto"/>
        <w:ind w:firstLine="296"/>
        <w:jc w:val="lowKashida"/>
        <w:rPr>
          <w:rFonts w:ascii="Sakkal Majalla" w:hAnsi="Sakkal Majalla" w:cs="Sakkal Majalla"/>
          <w:color w:val="auto"/>
          <w:sz w:val="36"/>
          <w:szCs w:val="36"/>
          <w:u w:val="single"/>
          <w:rtl/>
        </w:rPr>
      </w:pPr>
      <w:bookmarkStart w:id="12" w:name="_Toc224399675"/>
      <w:r w:rsidRPr="00094CBD">
        <w:rPr>
          <w:rFonts w:ascii="Sakkal Majalla" w:hAnsi="Sakkal Majalla" w:cs="Sakkal Majalla"/>
          <w:color w:val="auto"/>
          <w:sz w:val="36"/>
          <w:szCs w:val="36"/>
          <w:u w:val="single"/>
          <w:rtl/>
        </w:rPr>
        <w:t>التعليق على الدراسات السابقة:</w:t>
      </w:r>
      <w:bookmarkEnd w:id="12"/>
      <w:r w:rsidRPr="00094CBD">
        <w:rPr>
          <w:rFonts w:ascii="Sakkal Majalla" w:hAnsi="Sakkal Majalla" w:cs="Sakkal Majalla"/>
          <w:color w:val="auto"/>
          <w:sz w:val="36"/>
          <w:szCs w:val="36"/>
          <w:u w:val="single"/>
          <w:rtl/>
        </w:rPr>
        <w:t xml:space="preserve"> </w:t>
      </w:r>
    </w:p>
    <w:p w14:paraId="3D04B1C8" w14:textId="770CE93E" w:rsidR="00CC0A0A" w:rsidRPr="00ED6D28" w:rsidRDefault="00CC0A0A" w:rsidP="00A779DD">
      <w:pPr>
        <w:pStyle w:val="ListParagraph"/>
        <w:numPr>
          <w:ilvl w:val="3"/>
          <w:numId w:val="12"/>
        </w:numPr>
        <w:spacing w:line="360" w:lineRule="auto"/>
        <w:ind w:firstLine="296"/>
        <w:jc w:val="lowKashida"/>
        <w:rPr>
          <w:rFonts w:ascii="Sakkal Majalla" w:hAnsi="Sakkal Majalla" w:cs="Sakkal Majalla"/>
          <w:b/>
          <w:bCs/>
          <w:sz w:val="32"/>
          <w:szCs w:val="32"/>
        </w:rPr>
      </w:pPr>
      <w:r w:rsidRPr="00ED6D28">
        <w:rPr>
          <w:rFonts w:ascii="Sakkal Majalla" w:hAnsi="Sakkal Majalla" w:cs="Sakkal Majalla"/>
          <w:b/>
          <w:bCs/>
          <w:sz w:val="32"/>
          <w:szCs w:val="32"/>
          <w:rtl/>
        </w:rPr>
        <w:t>أوجه الشبه بين الدراسة الحالية والدراسات السابقة</w:t>
      </w:r>
    </w:p>
    <w:p w14:paraId="3FEBE2B4" w14:textId="61A717EB" w:rsidR="00CC0A0A" w:rsidRPr="00ED6D28" w:rsidRDefault="00CC0A0A" w:rsidP="00A779DD">
      <w:pPr>
        <w:spacing w:line="360" w:lineRule="auto"/>
        <w:ind w:firstLine="296"/>
        <w:jc w:val="lowKashida"/>
        <w:rPr>
          <w:rFonts w:ascii="Sakkal Majalla" w:hAnsi="Sakkal Majalla" w:cs="Sakkal Majalla"/>
          <w:sz w:val="32"/>
          <w:szCs w:val="32"/>
        </w:rPr>
      </w:pPr>
      <w:r w:rsidRPr="00ED6D28">
        <w:rPr>
          <w:rFonts w:ascii="Sakkal Majalla" w:hAnsi="Sakkal Majalla" w:cs="Sakkal Majalla"/>
          <w:sz w:val="32"/>
          <w:szCs w:val="32"/>
          <w:rtl/>
        </w:rPr>
        <w:t>تتفق الدراسة الحالية مع العديد من الدراسات السابقة، محلية كانت أو دولية، في التركيز على تحسين جودة الخدمات الصحية كوسيلة رئيسية لتعزيز نتائج المرضى</w:t>
      </w:r>
      <w:r w:rsidRPr="00ED6D28">
        <w:rPr>
          <w:rFonts w:ascii="Sakkal Majalla" w:hAnsi="Sakkal Majalla" w:cs="Sakkal Majalla"/>
          <w:sz w:val="32"/>
          <w:szCs w:val="32"/>
        </w:rPr>
        <w:t xml:space="preserve">. </w:t>
      </w:r>
      <w:r w:rsidRPr="00ED6D28">
        <w:rPr>
          <w:rFonts w:ascii="Sakkal Majalla" w:hAnsi="Sakkal Majalla" w:cs="Sakkal Majalla"/>
          <w:sz w:val="32"/>
          <w:szCs w:val="32"/>
          <w:rtl/>
        </w:rPr>
        <w:t>فمثلًا، أظهرت دراسة المالكي وحزام (2025) أن سياسات إدارة الجودة الشاملة تسهم بشكل إيجابي في رفع مستوى الأداء والخدمات الصحية، وهو ما يعكس التوجه العام نحو ربط برامج الجودة بنتائج ملموسة للمستفيدين. كما ركزت دراسة سيف (2013) على تأثير أبعاد جودة الخدمات مثل الاعتمادية والاستجابة والضمان والتعاطف على رضا المرضى ونجاح العلاج، وهو ما يتوافق مع أهداف الدراسة الحالية في قياس أثر برامج تحسين الجودة على نتائج المرضى. من الناحية الدولية، تناولت الدراسات مثل</w:t>
      </w:r>
      <w:r w:rsidRPr="00ED6D28">
        <w:rPr>
          <w:rFonts w:ascii="Sakkal Majalla" w:hAnsi="Sakkal Majalla" w:cs="Sakkal Majalla"/>
          <w:sz w:val="32"/>
          <w:szCs w:val="32"/>
        </w:rPr>
        <w:t xml:space="preserve"> </w:t>
      </w:r>
      <w:proofErr w:type="spellStart"/>
      <w:r w:rsidRPr="00ED6D28">
        <w:rPr>
          <w:rFonts w:ascii="Sakkal Majalla" w:hAnsi="Sakkal Majalla" w:cs="Sakkal Majalla"/>
          <w:sz w:val="32"/>
          <w:szCs w:val="32"/>
        </w:rPr>
        <w:t>Endalamaw</w:t>
      </w:r>
      <w:proofErr w:type="spellEnd"/>
      <w:r w:rsidRPr="00ED6D28">
        <w:rPr>
          <w:rFonts w:ascii="Sakkal Majalla" w:hAnsi="Sakkal Majalla" w:cs="Sakkal Majalla"/>
          <w:sz w:val="32"/>
          <w:szCs w:val="32"/>
        </w:rPr>
        <w:t xml:space="preserve"> et al. (2024) </w:t>
      </w:r>
      <w:r w:rsidRPr="00ED6D28">
        <w:rPr>
          <w:rFonts w:ascii="Sakkal Majalla" w:hAnsi="Sakkal Majalla" w:cs="Sakkal Majalla"/>
          <w:sz w:val="32"/>
          <w:szCs w:val="32"/>
          <w:rtl/>
        </w:rPr>
        <w:t>و</w:t>
      </w:r>
      <w:r w:rsidRPr="00ED6D28">
        <w:rPr>
          <w:rFonts w:ascii="Sakkal Majalla" w:hAnsi="Sakkal Majalla" w:cs="Sakkal Majalla"/>
          <w:sz w:val="32"/>
          <w:szCs w:val="32"/>
        </w:rPr>
        <w:t xml:space="preserve">Connor et al. (2023) </w:t>
      </w:r>
      <w:r w:rsidRPr="00ED6D28">
        <w:rPr>
          <w:rFonts w:ascii="Sakkal Majalla" w:hAnsi="Sakkal Majalla" w:cs="Sakkal Majalla"/>
          <w:sz w:val="32"/>
          <w:szCs w:val="32"/>
          <w:rtl/>
        </w:rPr>
        <w:t>مفهوم التحسين المستمر للممارسات</w:t>
      </w:r>
      <w:r w:rsidRPr="00ED6D28">
        <w:rPr>
          <w:rFonts w:ascii="Sakkal Majalla" w:hAnsi="Sakkal Majalla" w:cs="Sakkal Majalla"/>
          <w:sz w:val="32"/>
          <w:szCs w:val="32"/>
        </w:rPr>
        <w:t xml:space="preserve"> (CQI </w:t>
      </w:r>
      <w:r w:rsidRPr="00ED6D28">
        <w:rPr>
          <w:rFonts w:ascii="Sakkal Majalla" w:hAnsi="Sakkal Majalla" w:cs="Sakkal Majalla"/>
          <w:sz w:val="32"/>
          <w:szCs w:val="32"/>
          <w:rtl/>
        </w:rPr>
        <w:t>و</w:t>
      </w:r>
      <w:r w:rsidRPr="00ED6D28">
        <w:rPr>
          <w:rFonts w:ascii="Sakkal Majalla" w:hAnsi="Sakkal Majalla" w:cs="Sakkal Majalla"/>
          <w:sz w:val="32"/>
          <w:szCs w:val="32"/>
        </w:rPr>
        <w:t xml:space="preserve">EBP) </w:t>
      </w:r>
      <w:r w:rsidRPr="00ED6D28">
        <w:rPr>
          <w:rFonts w:ascii="Sakkal Majalla" w:hAnsi="Sakkal Majalla" w:cs="Sakkal Majalla"/>
          <w:sz w:val="32"/>
          <w:szCs w:val="32"/>
          <w:rtl/>
        </w:rPr>
        <w:t>وأكدت على أهميته في رفع كفاءة النظام الصحي وتحقيق نتائج أفضل للمريض، بما يعكس تشابها في الهدف الأساسي مع الدراسة الحالية. علاوة على ذلك، تتقاطع الدراسة الحالية مع الدراسات السابقة في أهمية العوامل الداعمة لنجاح برامج الجودة، مثل الالتزام القيادي، التدريب المستمر، والثقافة التنظيمية الداعمة، وهي عناصر أظهرت فعاليتها في مختلف الدراسات المحلية والدولية، مما يعزز المصداقية العملية للمنهجية المستخدمة حاليًا</w:t>
      </w:r>
      <w:r w:rsidRPr="00ED6D28">
        <w:rPr>
          <w:rFonts w:ascii="Sakkal Majalla" w:hAnsi="Sakkal Majalla" w:cs="Sakkal Majalla"/>
          <w:sz w:val="32"/>
          <w:szCs w:val="32"/>
        </w:rPr>
        <w:t>.</w:t>
      </w:r>
    </w:p>
    <w:p w14:paraId="5764D8B3" w14:textId="5CA790DE" w:rsidR="00CC0A0A" w:rsidRPr="00CD6CBD" w:rsidRDefault="00CC0A0A" w:rsidP="00A779DD">
      <w:pPr>
        <w:pStyle w:val="ListParagraph"/>
        <w:numPr>
          <w:ilvl w:val="3"/>
          <w:numId w:val="12"/>
        </w:numPr>
        <w:spacing w:line="360" w:lineRule="auto"/>
        <w:ind w:firstLine="296"/>
        <w:jc w:val="lowKashida"/>
        <w:rPr>
          <w:rFonts w:ascii="Sakkal Majalla" w:hAnsi="Sakkal Majalla" w:cs="Sakkal Majalla"/>
          <w:b/>
          <w:bCs/>
          <w:sz w:val="32"/>
          <w:szCs w:val="32"/>
        </w:rPr>
      </w:pPr>
      <w:r w:rsidRPr="00CD6CBD">
        <w:rPr>
          <w:rFonts w:ascii="Sakkal Majalla" w:hAnsi="Sakkal Majalla" w:cs="Sakkal Majalla"/>
          <w:b/>
          <w:bCs/>
          <w:sz w:val="32"/>
          <w:szCs w:val="32"/>
          <w:rtl/>
        </w:rPr>
        <w:t>أوجه الاختلاف بين الدراسة الحالية والدراسات السابقة</w:t>
      </w:r>
    </w:p>
    <w:p w14:paraId="4F13ED7B" w14:textId="49528585" w:rsidR="00DC63E0" w:rsidRPr="00CC0A0A" w:rsidRDefault="00CC0A0A" w:rsidP="00A779DD">
      <w:pPr>
        <w:spacing w:line="360" w:lineRule="auto"/>
        <w:ind w:firstLine="296"/>
        <w:jc w:val="lowKashida"/>
        <w:rPr>
          <w:rFonts w:ascii="Sakkal Majalla" w:hAnsi="Sakkal Majalla" w:cs="Sakkal Majalla"/>
          <w:sz w:val="32"/>
          <w:szCs w:val="32"/>
        </w:rPr>
      </w:pPr>
      <w:r w:rsidRPr="00CC0A0A">
        <w:rPr>
          <w:rFonts w:ascii="Sakkal Majalla" w:hAnsi="Sakkal Majalla" w:cs="Sakkal Majalla"/>
          <w:sz w:val="32"/>
          <w:szCs w:val="32"/>
          <w:rtl/>
        </w:rPr>
        <w:t xml:space="preserve">رغم التشابه في الهدف العام، تختلف الدراسة الحالية عن الدراسات السابقة في عدة جوانب أساسية. أولًا، بينما ركزت بعض الدراسات المحلية مثل القحطاني (2025) على دور الأخصائي الاجتماعي </w:t>
      </w:r>
      <w:r w:rsidRPr="00CC0A0A">
        <w:rPr>
          <w:rFonts w:ascii="Sakkal Majalla" w:hAnsi="Sakkal Majalla" w:cs="Sakkal Majalla"/>
          <w:sz w:val="32"/>
          <w:szCs w:val="32"/>
          <w:rtl/>
        </w:rPr>
        <w:lastRenderedPageBreak/>
        <w:t>الإكلينيكي أو القرني وآخرون (2024) على برنامج الزائر السري، تركز الدراسة الحالية على تقييم شامل لبرامج تحسين الجودة على مستوى المؤسسة الصحية بأكملها، بما يشمل الإدارة، الكادر الطبي، والعمليات التشغيلية، وهو ما يوفر رؤية أكثر شمولية وعمقًا. ثانيًا، الدراسات الأجنبية الحديثة ركزت على التقنيات الحديثة والذكاء الاصطناعي والطب عن بُعد كوسائل لتحسين النتائج الصحية، مثل</w:t>
      </w:r>
      <w:r w:rsidRPr="00CC0A0A">
        <w:rPr>
          <w:rFonts w:ascii="Sakkal Majalla" w:hAnsi="Sakkal Majalla" w:cs="Sakkal Majalla"/>
          <w:sz w:val="32"/>
          <w:szCs w:val="32"/>
        </w:rPr>
        <w:t xml:space="preserve"> Dixon et al. (2024) </w:t>
      </w:r>
      <w:r w:rsidRPr="00CC0A0A">
        <w:rPr>
          <w:rFonts w:ascii="Sakkal Majalla" w:hAnsi="Sakkal Majalla" w:cs="Sakkal Majalla"/>
          <w:sz w:val="32"/>
          <w:szCs w:val="32"/>
          <w:rtl/>
        </w:rPr>
        <w:t>و</w:t>
      </w:r>
      <w:proofErr w:type="spellStart"/>
      <w:r w:rsidRPr="00CC0A0A">
        <w:rPr>
          <w:rFonts w:ascii="Sakkal Majalla" w:hAnsi="Sakkal Majalla" w:cs="Sakkal Majalla"/>
          <w:sz w:val="32"/>
          <w:szCs w:val="32"/>
        </w:rPr>
        <w:t>Ezeamii</w:t>
      </w:r>
      <w:proofErr w:type="spellEnd"/>
      <w:r w:rsidRPr="00CC0A0A">
        <w:rPr>
          <w:rFonts w:ascii="Sakkal Majalla" w:hAnsi="Sakkal Majalla" w:cs="Sakkal Majalla"/>
          <w:sz w:val="32"/>
          <w:szCs w:val="32"/>
        </w:rPr>
        <w:t xml:space="preserve"> &amp; </w:t>
      </w:r>
      <w:proofErr w:type="spellStart"/>
      <w:r w:rsidRPr="00CC0A0A">
        <w:rPr>
          <w:rFonts w:ascii="Sakkal Majalla" w:hAnsi="Sakkal Majalla" w:cs="Sakkal Majalla"/>
          <w:sz w:val="32"/>
          <w:szCs w:val="32"/>
        </w:rPr>
        <w:t>Okobi</w:t>
      </w:r>
      <w:proofErr w:type="spellEnd"/>
      <w:r w:rsidRPr="00CC0A0A">
        <w:rPr>
          <w:rFonts w:ascii="Sakkal Majalla" w:hAnsi="Sakkal Majalla" w:cs="Sakkal Majalla"/>
          <w:sz w:val="32"/>
          <w:szCs w:val="32"/>
        </w:rPr>
        <w:t xml:space="preserve"> (2024)</w:t>
      </w:r>
      <w:r w:rsidRPr="00CC0A0A">
        <w:rPr>
          <w:rFonts w:ascii="Sakkal Majalla" w:hAnsi="Sakkal Majalla" w:cs="Sakkal Majalla"/>
          <w:sz w:val="32"/>
          <w:szCs w:val="32"/>
          <w:rtl/>
        </w:rPr>
        <w:t>، بينما الدراسة الحالية تعتمد على برامج تحسين الجودة التقليدية والمبنية على الإدارة والعمليات، مما يجعلها أكثر ارتباطًا بالبيئة المحلية وقدرتها على التطبيق العملي في مستشفيات المملكة. وأخيرًا، الاختلاف الواضح يظهر في السياق الثقافي والتنظيمي؛ فالدراسة الحالية تأخذ بعين الاعتبار الخصوصيات المحلية، مثل التحديات التنظيمية والموارد البشرية، وهو جانب لا يغطيه بشكل كامل معظم الدراسات الدولية التي غالبًا ما تتناول بيئات صحية مختلفة من حيث البنية التحتية والتمويل</w:t>
      </w:r>
      <w:r w:rsidRPr="00CC0A0A">
        <w:rPr>
          <w:rFonts w:ascii="Sakkal Majalla" w:hAnsi="Sakkal Majalla" w:cs="Sakkal Majalla"/>
          <w:sz w:val="32"/>
          <w:szCs w:val="32"/>
        </w:rPr>
        <w:t>.</w:t>
      </w:r>
    </w:p>
    <w:p w14:paraId="286F1E32" w14:textId="79C6C825" w:rsidR="00CC0A0A" w:rsidRPr="00CD6CBD" w:rsidRDefault="00CC0A0A" w:rsidP="00A779DD">
      <w:pPr>
        <w:pStyle w:val="ListParagraph"/>
        <w:numPr>
          <w:ilvl w:val="3"/>
          <w:numId w:val="12"/>
        </w:numPr>
        <w:spacing w:line="360" w:lineRule="auto"/>
        <w:ind w:firstLine="296"/>
        <w:jc w:val="lowKashida"/>
        <w:rPr>
          <w:rFonts w:ascii="Sakkal Majalla" w:hAnsi="Sakkal Majalla" w:cs="Sakkal Majalla"/>
          <w:b/>
          <w:bCs/>
          <w:sz w:val="32"/>
          <w:szCs w:val="32"/>
        </w:rPr>
      </w:pPr>
      <w:r w:rsidRPr="00CD6CBD">
        <w:rPr>
          <w:rFonts w:ascii="Sakkal Majalla" w:hAnsi="Sakkal Majalla" w:cs="Sakkal Majalla"/>
          <w:b/>
          <w:bCs/>
          <w:sz w:val="32"/>
          <w:szCs w:val="32"/>
          <w:rtl/>
        </w:rPr>
        <w:t>أوجه الاستفادة من الدراسات السابقة للدراسة الحالية</w:t>
      </w:r>
    </w:p>
    <w:p w14:paraId="6ED7D21B" w14:textId="3F8DC6C7" w:rsidR="00EB61D8" w:rsidRPr="00094CBD" w:rsidRDefault="00CC0A0A" w:rsidP="00A779DD">
      <w:pPr>
        <w:spacing w:line="360" w:lineRule="auto"/>
        <w:ind w:firstLine="296"/>
        <w:jc w:val="lowKashida"/>
        <w:rPr>
          <w:rFonts w:ascii="Sakkal Majalla" w:hAnsi="Sakkal Majalla" w:cs="Sakkal Majalla"/>
          <w:sz w:val="32"/>
          <w:szCs w:val="32"/>
          <w:rtl/>
        </w:rPr>
      </w:pPr>
      <w:r w:rsidRPr="00CC0A0A">
        <w:rPr>
          <w:rFonts w:ascii="Sakkal Majalla" w:hAnsi="Sakkal Majalla" w:cs="Sakkal Majalla"/>
          <w:sz w:val="32"/>
          <w:szCs w:val="32"/>
          <w:rtl/>
        </w:rPr>
        <w:t>تتيح الدراسات السابقة مجموعة من الدروس والتوصيات القيمة التي يمكن الاستفادة منها في الدراسة الحالية. فمن جانب، توفر مراجعات التحسين المستمر للممارسات والبرامج المبنية على الأدلة</w:t>
      </w:r>
      <w:r w:rsidRPr="00CC0A0A">
        <w:rPr>
          <w:rFonts w:ascii="Sakkal Majalla" w:hAnsi="Sakkal Majalla" w:cs="Sakkal Majalla"/>
          <w:sz w:val="32"/>
          <w:szCs w:val="32"/>
        </w:rPr>
        <w:t xml:space="preserve"> (</w:t>
      </w:r>
      <w:proofErr w:type="spellStart"/>
      <w:r w:rsidRPr="00CC0A0A">
        <w:rPr>
          <w:rFonts w:ascii="Sakkal Majalla" w:hAnsi="Sakkal Majalla" w:cs="Sakkal Majalla"/>
          <w:sz w:val="32"/>
          <w:szCs w:val="32"/>
        </w:rPr>
        <w:t>Endalamaw</w:t>
      </w:r>
      <w:proofErr w:type="spellEnd"/>
      <w:r w:rsidRPr="00CC0A0A">
        <w:rPr>
          <w:rFonts w:ascii="Sakkal Majalla" w:hAnsi="Sakkal Majalla" w:cs="Sakkal Majalla"/>
          <w:sz w:val="32"/>
          <w:szCs w:val="32"/>
        </w:rPr>
        <w:t xml:space="preserve"> et al., Connor et al.) </w:t>
      </w:r>
      <w:r w:rsidRPr="00CC0A0A">
        <w:rPr>
          <w:rFonts w:ascii="Sakkal Majalla" w:hAnsi="Sakkal Majalla" w:cs="Sakkal Majalla"/>
          <w:sz w:val="32"/>
          <w:szCs w:val="32"/>
          <w:rtl/>
        </w:rPr>
        <w:t>إطارًا نظريًا متينًا لتصميم برامج الجودة وتقييم أثرها على النتائج، بما في ذلك أدوات القياس، المؤشرات الإحصائية، وأفضل الممارسات المؤسسية. ومن جانب آخر، تساعد الدراسات المتعلقة بالتجربة المباشرة للمرضى ورضاهم (القرني وآخرون، سيف 2013) على تطوير استبيانات وأدوات تقييم فعالة تضمن قياس الأثر الفعلي للبرامج من منظور المستفيد النهائي. كما تساهم الدراسات التي تناولت التقنيات الحديثة والذكاء الاصطناعي</w:t>
      </w:r>
      <w:r w:rsidRPr="00CC0A0A">
        <w:rPr>
          <w:rFonts w:ascii="Sakkal Majalla" w:hAnsi="Sakkal Majalla" w:cs="Sakkal Majalla"/>
          <w:sz w:val="32"/>
          <w:szCs w:val="32"/>
        </w:rPr>
        <w:t xml:space="preserve"> </w:t>
      </w:r>
      <w:r w:rsidR="005E75DB" w:rsidRPr="00094CBD">
        <w:rPr>
          <w:rFonts w:ascii="Sakkal Majalla" w:hAnsi="Sakkal Majalla" w:cs="Sakkal Majalla"/>
          <w:sz w:val="32"/>
          <w:szCs w:val="32"/>
          <w:rtl/>
        </w:rPr>
        <w:t>(</w:t>
      </w:r>
      <w:r w:rsidRPr="00CC0A0A">
        <w:rPr>
          <w:rFonts w:ascii="Sakkal Majalla" w:hAnsi="Sakkal Majalla" w:cs="Sakkal Majalla"/>
          <w:sz w:val="32"/>
          <w:szCs w:val="32"/>
        </w:rPr>
        <w:t xml:space="preserve">Dixon et al., Gala et al., </w:t>
      </w:r>
      <w:proofErr w:type="spellStart"/>
      <w:r w:rsidRPr="00CC0A0A">
        <w:rPr>
          <w:rFonts w:ascii="Sakkal Majalla" w:hAnsi="Sakkal Majalla" w:cs="Sakkal Majalla"/>
          <w:sz w:val="32"/>
          <w:szCs w:val="32"/>
        </w:rPr>
        <w:t>Ezeamii</w:t>
      </w:r>
      <w:proofErr w:type="spellEnd"/>
      <w:r w:rsidRPr="00CC0A0A">
        <w:rPr>
          <w:rFonts w:ascii="Sakkal Majalla" w:hAnsi="Sakkal Majalla" w:cs="Sakkal Majalla"/>
          <w:sz w:val="32"/>
          <w:szCs w:val="32"/>
        </w:rPr>
        <w:t xml:space="preserve"> &amp; </w:t>
      </w:r>
      <w:proofErr w:type="spellStart"/>
      <w:r w:rsidRPr="00CC0A0A">
        <w:rPr>
          <w:rFonts w:ascii="Sakkal Majalla" w:hAnsi="Sakkal Majalla" w:cs="Sakkal Majalla"/>
          <w:sz w:val="32"/>
          <w:szCs w:val="32"/>
        </w:rPr>
        <w:t>Okobi</w:t>
      </w:r>
      <w:proofErr w:type="spellEnd"/>
      <w:r w:rsidR="005E75DB" w:rsidRPr="00094CBD">
        <w:rPr>
          <w:rFonts w:ascii="Sakkal Majalla" w:hAnsi="Sakkal Majalla" w:cs="Sakkal Majalla"/>
          <w:sz w:val="32"/>
          <w:szCs w:val="32"/>
          <w:rtl/>
        </w:rPr>
        <w:t xml:space="preserve">) </w:t>
      </w:r>
      <w:r w:rsidRPr="00CC0A0A">
        <w:rPr>
          <w:rFonts w:ascii="Sakkal Majalla" w:hAnsi="Sakkal Majalla" w:cs="Sakkal Majalla"/>
          <w:sz w:val="32"/>
          <w:szCs w:val="32"/>
          <w:rtl/>
        </w:rPr>
        <w:t xml:space="preserve">في فتح أفق لإمكانية دمج الأدوات الرقمية لدعم برامج تحسين الجودة، مما قد يعزز دقة التقييم وتسريع الاستجابة للنتائج. أخيرًا، تؤكد جميع الدراسات السابقة على أهمية العوامل المؤسسية </w:t>
      </w:r>
      <w:r w:rsidRPr="00CC0A0A">
        <w:rPr>
          <w:rFonts w:ascii="Sakkal Majalla" w:hAnsi="Sakkal Majalla" w:cs="Sakkal Majalla"/>
          <w:sz w:val="32"/>
          <w:szCs w:val="32"/>
          <w:rtl/>
        </w:rPr>
        <w:lastRenderedPageBreak/>
        <w:t>والقيادية، مثل الالتزام من الإدارة العليا والتدريب المستمر للكوادر، وهو ما يشكل أساسًا قويًا للاستفادة منه في الدراسة الحالية لضمان تصميم برامج تحسين الجودة بشكل عملي وفعال</w:t>
      </w:r>
      <w:r w:rsidRPr="00CC0A0A">
        <w:rPr>
          <w:rFonts w:ascii="Sakkal Majalla" w:hAnsi="Sakkal Majalla" w:cs="Sakkal Majalla"/>
          <w:sz w:val="32"/>
          <w:szCs w:val="32"/>
        </w:rPr>
        <w:t>.</w:t>
      </w:r>
    </w:p>
    <w:p w14:paraId="477C378A" w14:textId="612BE27C" w:rsidR="001226D1" w:rsidRPr="00094CBD" w:rsidRDefault="001226D1" w:rsidP="00A779DD">
      <w:pPr>
        <w:pStyle w:val="Heading1"/>
        <w:numPr>
          <w:ilvl w:val="1"/>
          <w:numId w:val="13"/>
        </w:numPr>
        <w:spacing w:line="360" w:lineRule="auto"/>
        <w:ind w:firstLine="296"/>
        <w:jc w:val="lowKashida"/>
        <w:rPr>
          <w:rFonts w:ascii="Sakkal Majalla" w:hAnsi="Sakkal Majalla" w:cs="Sakkal Majalla"/>
          <w:b/>
          <w:bCs/>
          <w:color w:val="auto"/>
          <w:sz w:val="36"/>
          <w:szCs w:val="36"/>
        </w:rPr>
      </w:pPr>
      <w:bookmarkStart w:id="13" w:name="_Toc224399676"/>
      <w:r w:rsidRPr="00094CBD">
        <w:rPr>
          <w:rFonts w:ascii="Sakkal Majalla" w:hAnsi="Sakkal Majalla" w:cs="Sakkal Majalla"/>
          <w:b/>
          <w:bCs/>
          <w:color w:val="auto"/>
          <w:sz w:val="36"/>
          <w:szCs w:val="36"/>
          <w:rtl/>
        </w:rPr>
        <w:t>المنطلقات النظرية:</w:t>
      </w:r>
      <w:bookmarkEnd w:id="13"/>
    </w:p>
    <w:p w14:paraId="20AADBB9" w14:textId="50674CAE" w:rsidR="00CD6CBD" w:rsidRPr="00094CBD" w:rsidRDefault="00FA3D26" w:rsidP="00A779DD">
      <w:pPr>
        <w:spacing w:line="360" w:lineRule="auto"/>
        <w:ind w:firstLine="296"/>
        <w:jc w:val="lowKashida"/>
        <w:rPr>
          <w:rFonts w:ascii="Sakkal Majalla" w:hAnsi="Sakkal Majalla" w:cs="Sakkal Majalla"/>
          <w:sz w:val="32"/>
          <w:szCs w:val="32"/>
        </w:rPr>
      </w:pPr>
      <w:r w:rsidRPr="00094CBD">
        <w:rPr>
          <w:rFonts w:ascii="Sakkal Majalla" w:hAnsi="Sakkal Majalla" w:cs="Sakkal Majalla"/>
          <w:sz w:val="32"/>
          <w:szCs w:val="32"/>
          <w:rtl/>
        </w:rPr>
        <w:t>تعتمد هذه الدراسة على مجموعة من المنطلقات النظرية التي تؤسس لفهم أثر برامج تحسين الجودة على نتائج المرضى، إذ تقوم هذه البرامج على مبادئ إدارة الجودة الشاملة التي تركز على التحسين المستمر للعمليات وتفعيل مشاركة جميع العاملين داخل المؤسسة الصحية، مع جعل رضا المرضى ومخرجات الرعاية الصحية محوريًا في تقييم الأداء. كما تستند ال</w:t>
      </w:r>
      <w:r w:rsidR="009E5966" w:rsidRPr="00094CBD">
        <w:rPr>
          <w:rFonts w:ascii="Sakkal Majalla" w:hAnsi="Sakkal Majalla" w:cs="Sakkal Majalla"/>
          <w:sz w:val="32"/>
          <w:szCs w:val="32"/>
          <w:rtl/>
        </w:rPr>
        <w:t xml:space="preserve">برامج إلى نظريات تحسين العمليات، </w:t>
      </w:r>
      <w:r w:rsidRPr="00094CBD">
        <w:rPr>
          <w:rFonts w:ascii="Sakkal Majalla" w:hAnsi="Sakkal Majalla" w:cs="Sakkal Majalla"/>
          <w:sz w:val="32"/>
          <w:szCs w:val="32"/>
          <w:rtl/>
        </w:rPr>
        <w:t>التي تهدف إلى تقليل الهدر والأخطاء وتحسين كفاءة الأداء من خلال تبسيط الإجراءات ومراقبة النتائج بشكل مستمر، ما يعزز تقديم رعاية صحية آمنة وفعالة. وتبرز أهمية إدارة الأداء الصحي في هذا السياق، حيث توفر مؤشرات دقيقة لتقييم مدى فاعلية برامج الجودة وربطها بالنتائج المرجوة، مع الأخذ بعين الاعتبار دور الكوادر البشرية في تطبيق هذه المبادرات، إذ يشكل تدريب الموظفين وتحفيزهم على المشاركة في التحسين المستمر عنصرًا محوريًا في نجاح البرامج. وبالإضافة إلى ذلك، تؤكد المنطلقات النظرية على تأثير البيئة التنظيمية والتكنولوجيا والدعم المعلوماتي في تعزيز قدرة المؤسسات الصحية على تحسين العمليات، بما ينعكس إيجابيًا على تجربة المرضى ورفع مستوى سلامتهم وجودة الرعاية المقدمة لهم. ومن هذا المنطلق، تشكل هذه النظرية إطارًا علميًا لدراسة العلاقة بين برامج تحسين الجودة ونتائج المرضى، وفهم العوامل المؤثرة في نجاح تطبيق هذه البرامج ضمن السياق الصحي المحلي</w:t>
      </w:r>
      <w:r w:rsidRPr="00094CBD">
        <w:rPr>
          <w:rFonts w:ascii="Sakkal Majalla" w:hAnsi="Sakkal Majalla" w:cs="Sakkal Majalla"/>
          <w:sz w:val="32"/>
          <w:szCs w:val="32"/>
        </w:rPr>
        <w:t>.</w:t>
      </w:r>
    </w:p>
    <w:p w14:paraId="4988FC84" w14:textId="57368B8A" w:rsidR="00E47249" w:rsidRPr="00C75F63" w:rsidRDefault="0090446A" w:rsidP="00A779DD">
      <w:pPr>
        <w:pStyle w:val="Heading2"/>
        <w:numPr>
          <w:ilvl w:val="1"/>
          <w:numId w:val="13"/>
        </w:numPr>
        <w:ind w:firstLine="296"/>
        <w:jc w:val="lowKashida"/>
        <w:rPr>
          <w:rFonts w:ascii="Sakkal Majalla" w:hAnsi="Sakkal Majalla" w:cs="Sakkal Majalla"/>
          <w:b/>
          <w:bCs/>
          <w:color w:val="auto"/>
          <w:sz w:val="36"/>
          <w:szCs w:val="36"/>
          <w:rtl/>
        </w:rPr>
      </w:pPr>
      <w:bookmarkStart w:id="14" w:name="_Toc224399677"/>
      <w:r w:rsidRPr="00C75F63">
        <w:rPr>
          <w:rFonts w:ascii="Sakkal Majalla" w:hAnsi="Sakkal Majalla" w:cs="Sakkal Majalla"/>
          <w:b/>
          <w:bCs/>
          <w:color w:val="auto"/>
          <w:sz w:val="36"/>
          <w:szCs w:val="36"/>
          <w:rtl/>
        </w:rPr>
        <w:t>الإطار</w:t>
      </w:r>
      <w:r w:rsidR="005D7142" w:rsidRPr="00C75F63">
        <w:rPr>
          <w:rFonts w:ascii="Sakkal Majalla" w:hAnsi="Sakkal Majalla" w:cs="Sakkal Majalla"/>
          <w:b/>
          <w:bCs/>
          <w:color w:val="auto"/>
          <w:sz w:val="36"/>
          <w:szCs w:val="36"/>
          <w:rtl/>
        </w:rPr>
        <w:t xml:space="preserve"> النظري</w:t>
      </w:r>
      <w:bookmarkEnd w:id="14"/>
    </w:p>
    <w:p w14:paraId="5E28388B" w14:textId="77777777" w:rsidR="00E02E89" w:rsidRPr="00E47249" w:rsidRDefault="00E02E89" w:rsidP="00A779DD">
      <w:pPr>
        <w:spacing w:line="360" w:lineRule="auto"/>
        <w:ind w:firstLine="296"/>
        <w:jc w:val="lowKashida"/>
        <w:rPr>
          <w:rFonts w:ascii="Sakkal Majalla" w:hAnsi="Sakkal Majalla" w:cs="Sakkal Majalla"/>
          <w:sz w:val="32"/>
          <w:szCs w:val="32"/>
        </w:rPr>
      </w:pPr>
      <w:r w:rsidRPr="00E47249">
        <w:rPr>
          <w:rFonts w:ascii="Sakkal Majalla" w:hAnsi="Sakkal Majalla" w:cs="Sakkal Majalla"/>
          <w:sz w:val="32"/>
          <w:szCs w:val="32"/>
          <w:rtl/>
        </w:rPr>
        <w:t xml:space="preserve">يشكل الإطار النظري حجر الأساس لأي دراسة بحثية، حيث يوفر الإطار المفاهيمي والنظري الذي يستند إليه الباحث في تحليل الظاهرة محل الدراسة وفهم العوامل المؤثرة فيها. وفي سياق البحث الحالي حول تأثير برامج تحسين الجودة على نتائج المرضى، يهدف هذا الفصل إلى تقديم المفاهيم الأساسية </w:t>
      </w:r>
      <w:r w:rsidRPr="00E47249">
        <w:rPr>
          <w:rFonts w:ascii="Sakkal Majalla" w:hAnsi="Sakkal Majalla" w:cs="Sakkal Majalla"/>
          <w:sz w:val="32"/>
          <w:szCs w:val="32"/>
          <w:rtl/>
        </w:rPr>
        <w:lastRenderedPageBreak/>
        <w:t>لممارسات الجودة في الرعاية الصحية، واستعراض النماذج والمنهجيات المعتمدة في تحسين الأداء المؤسسي والخدمات الصحية، فضلاً عن التعرف على العوامل المؤثرة في نجاح برامج الجودة ونتائج المرضى</w:t>
      </w:r>
      <w:r w:rsidRPr="00E47249">
        <w:rPr>
          <w:rFonts w:ascii="Sakkal Majalla" w:hAnsi="Sakkal Majalla" w:cs="Sakkal Majalla"/>
          <w:sz w:val="32"/>
          <w:szCs w:val="32"/>
        </w:rPr>
        <w:t xml:space="preserve">. </w:t>
      </w:r>
      <w:r w:rsidRPr="00E47249">
        <w:rPr>
          <w:rFonts w:ascii="Sakkal Majalla" w:hAnsi="Sakkal Majalla" w:cs="Sakkal Majalla"/>
          <w:sz w:val="32"/>
          <w:szCs w:val="32"/>
          <w:rtl/>
        </w:rPr>
        <w:t>كما يتيح الإطار النظري للباحث وضع الدراسة في سياقها العلمي، وربطها بالأدبيات السابقة المحلية والدولية، مما يسهم في بناء قاعدة معرفية متينة لفهم تأثير هذه البرامج على تحسين الرعاية الصحية وتحقيق نتائج أفضل للمرضى</w:t>
      </w:r>
      <w:r w:rsidRPr="00E47249">
        <w:rPr>
          <w:rFonts w:ascii="Sakkal Majalla" w:hAnsi="Sakkal Majalla" w:cs="Sakkal Majalla"/>
          <w:sz w:val="32"/>
          <w:szCs w:val="32"/>
        </w:rPr>
        <w:t>.</w:t>
      </w:r>
    </w:p>
    <w:p w14:paraId="7C0EC6EB" w14:textId="54F6F4B5" w:rsidR="00C75F63" w:rsidRPr="00C75F63" w:rsidRDefault="00C75F63" w:rsidP="00A779DD">
      <w:pPr>
        <w:pStyle w:val="Heading3"/>
        <w:numPr>
          <w:ilvl w:val="2"/>
          <w:numId w:val="13"/>
        </w:numPr>
        <w:ind w:firstLine="296"/>
        <w:rPr>
          <w:rFonts w:ascii="Sakkal Majalla" w:hAnsi="Sakkal Majalla" w:cs="Sakkal Majalla"/>
          <w:color w:val="auto"/>
          <w:sz w:val="36"/>
          <w:szCs w:val="36"/>
          <w:u w:val="single"/>
          <w:rtl/>
          <w:lang/>
        </w:rPr>
      </w:pPr>
      <w:bookmarkStart w:id="15" w:name="_Toc224399678"/>
      <w:r w:rsidRPr="00C75F63">
        <w:rPr>
          <w:rFonts w:ascii="Sakkal Majalla" w:hAnsi="Sakkal Majalla" w:cs="Sakkal Majalla"/>
          <w:color w:val="auto"/>
          <w:sz w:val="36"/>
          <w:szCs w:val="36"/>
          <w:u w:val="single"/>
          <w:rtl/>
          <w:lang/>
        </w:rPr>
        <w:t>ماهية جودة الخدمة الصحية</w:t>
      </w:r>
      <w:bookmarkEnd w:id="15"/>
      <w:r w:rsidRPr="00C75F63">
        <w:rPr>
          <w:rFonts w:ascii="Sakkal Majalla" w:hAnsi="Sakkal Majalla" w:cs="Sakkal Majalla"/>
          <w:color w:val="auto"/>
          <w:sz w:val="36"/>
          <w:szCs w:val="36"/>
          <w:u w:val="single"/>
          <w:rtl/>
          <w:lang/>
        </w:rPr>
        <w:t xml:space="preserve"> </w:t>
      </w:r>
    </w:p>
    <w:p w14:paraId="3F79892C" w14:textId="76F43F8D" w:rsidR="00C75F63" w:rsidRPr="00C75F63" w:rsidRDefault="00C75F63" w:rsidP="00A779DD">
      <w:pPr>
        <w:spacing w:line="360" w:lineRule="auto"/>
        <w:ind w:firstLine="296"/>
        <w:jc w:val="lowKashida"/>
        <w:rPr>
          <w:rFonts w:ascii="Sakkal Majalla" w:hAnsi="Sakkal Majalla" w:cs="Sakkal Majalla"/>
          <w:sz w:val="32"/>
          <w:szCs w:val="32"/>
          <w:lang/>
        </w:rPr>
      </w:pPr>
      <w:r w:rsidRPr="00C75F63">
        <w:rPr>
          <w:rFonts w:ascii="Sakkal Majalla" w:hAnsi="Sakkal Majalla" w:cs="Sakkal Majalla"/>
          <w:sz w:val="32"/>
          <w:szCs w:val="32"/>
          <w:rtl/>
        </w:rPr>
        <w:t>لغويًا، يُشتق مصطلح الجودة من جذور تدل على التميّز والكمال، فهي تعكس صفة التفوق والقدرة على الإنجاز بكفاءة وفاعلية. وبمعنى أدق، فإن أي منتج أو خدمة تُوصف بالجودة يُنظر إليها على أنها تفي بالغرض الذي أُوجدت من أجله، مع قدرة على تلبية الاحتياجات والتوقعات بشكل متسق وموثوق</w:t>
      </w:r>
      <w:r w:rsidRPr="00C75F63">
        <w:rPr>
          <w:rFonts w:ascii="Sakkal Majalla" w:hAnsi="Sakkal Majalla" w:cs="Sakkal Majalla"/>
          <w:sz w:val="32"/>
          <w:szCs w:val="32"/>
          <w:lang/>
        </w:rPr>
        <w:t>.</w:t>
      </w:r>
      <w:r w:rsidR="00552158">
        <w:rPr>
          <w:rFonts w:ascii="Sakkal Majalla" w:hAnsi="Sakkal Majalla" w:cs="Sakkal Majalla" w:hint="cs"/>
          <w:sz w:val="32"/>
          <w:szCs w:val="32"/>
          <w:rtl/>
          <w:lang/>
        </w:rPr>
        <w:t xml:space="preserve"> ( ابراهيم 2019) </w:t>
      </w:r>
    </w:p>
    <w:p w14:paraId="34902B83" w14:textId="5C956AED" w:rsidR="00C75F63" w:rsidRDefault="001A3BA3" w:rsidP="00A779DD">
      <w:pPr>
        <w:spacing w:line="360" w:lineRule="auto"/>
        <w:ind w:firstLine="296"/>
        <w:jc w:val="lowKashida"/>
        <w:rPr>
          <w:rFonts w:ascii="Sakkal Majalla" w:hAnsi="Sakkal Majalla" w:cs="Sakkal Majalla"/>
          <w:sz w:val="32"/>
          <w:szCs w:val="32"/>
          <w:rtl/>
          <w:lang/>
        </w:rPr>
      </w:pPr>
      <w:r>
        <w:rPr>
          <w:rFonts w:ascii="Sakkal Majalla" w:hAnsi="Sakkal Majalla" w:cs="Sakkal Majalla" w:hint="cs"/>
          <w:sz w:val="32"/>
          <w:szCs w:val="32"/>
          <w:rtl/>
          <w:lang/>
        </w:rPr>
        <w:t>و</w:t>
      </w:r>
      <w:r w:rsidR="00C75F63" w:rsidRPr="00C75F63">
        <w:rPr>
          <w:rFonts w:ascii="Sakkal Majalla" w:hAnsi="Sakkal Majalla" w:cs="Sakkal Majalla"/>
          <w:sz w:val="32"/>
          <w:szCs w:val="32"/>
          <w:rtl/>
        </w:rPr>
        <w:t>يعرف القاموس الجودة بأنها "حُسن الشيء وصلاحيته"، ما يعني أن الجودة ترتبط بمدى كفاءة الشيء أو الخدمة في تحقيق أهدافها دون عيوب أو إخفاقات. ويؤكد هذا التعريف على أن الجودة لا تقتصر على شكل الشيء أو مظهره الخارجي، بل تشمل خصائصه الجوهرية وقدرته على تلبية المعايير المطلوبة</w:t>
      </w:r>
      <w:r w:rsidR="00C75F63" w:rsidRPr="00C75F63">
        <w:rPr>
          <w:rFonts w:ascii="Sakkal Majalla" w:hAnsi="Sakkal Majalla" w:cs="Sakkal Majalla"/>
          <w:sz w:val="32"/>
          <w:szCs w:val="32"/>
          <w:lang/>
        </w:rPr>
        <w:t>.</w:t>
      </w:r>
      <w:r>
        <w:rPr>
          <w:rFonts w:ascii="Sakkal Majalla" w:hAnsi="Sakkal Majalla" w:cs="Sakkal Majalla" w:hint="cs"/>
          <w:sz w:val="32"/>
          <w:szCs w:val="32"/>
          <w:rtl/>
          <w:lang/>
        </w:rPr>
        <w:t xml:space="preserve"> ( ادريس 2016) </w:t>
      </w:r>
    </w:p>
    <w:p w14:paraId="15A1AE23" w14:textId="7F960BC1" w:rsidR="00C75F63" w:rsidRPr="00C75F63" w:rsidRDefault="00C75F63" w:rsidP="00A779DD">
      <w:pPr>
        <w:spacing w:line="360" w:lineRule="auto"/>
        <w:ind w:firstLine="296"/>
        <w:jc w:val="lowKashida"/>
        <w:rPr>
          <w:rFonts w:ascii="Sakkal Majalla" w:hAnsi="Sakkal Majalla" w:cs="Sakkal Majalla"/>
          <w:sz w:val="32"/>
          <w:szCs w:val="32"/>
          <w:lang/>
        </w:rPr>
      </w:pPr>
      <w:r>
        <w:rPr>
          <w:rFonts w:ascii="Sakkal Majalla" w:hAnsi="Sakkal Majalla" w:cs="Sakkal Majalla" w:hint="cs"/>
          <w:sz w:val="32"/>
          <w:szCs w:val="32"/>
          <w:rtl/>
          <w:lang/>
        </w:rPr>
        <w:t xml:space="preserve">اما اصطلاحا </w:t>
      </w:r>
      <w:r w:rsidR="000654B4">
        <w:rPr>
          <w:rFonts w:ascii="Sakkal Majalla" w:hAnsi="Sakkal Majalla" w:cs="Sakkal Majalla" w:hint="cs"/>
          <w:sz w:val="32"/>
          <w:szCs w:val="32"/>
          <w:rtl/>
          <w:lang/>
        </w:rPr>
        <w:t xml:space="preserve">فيحظى </w:t>
      </w:r>
      <w:r w:rsidRPr="00C75F63">
        <w:rPr>
          <w:rFonts w:ascii="Sakkal Majalla" w:hAnsi="Sakkal Majalla" w:cs="Sakkal Majalla"/>
          <w:sz w:val="32"/>
          <w:szCs w:val="32"/>
          <w:rtl/>
        </w:rPr>
        <w:t>مفهوم الجودة بأهمية كبيرة في مختلف المجالات الإدارية والتقنية والخدمية، حيث تعد الجودة معيارًا رئيسيًا لتقييم مستوى الأداء وكفاءة العمليات. وقد اختلفت التعريفات الاصطلاحية للجودة بحسب منظور الباحثين والممارسين، فبينما ركز بعضهم على الجانب الفني والمواصفات الدقيقة للمنتج أو الخدمة، تناول آخرون الجودة من منظور رضا المستفيد النهائي وتلبية توقعاته. فالجودة تعكس قدرة المنظمة على تقديم منتج أو خدمة متسقة مع المعايير المطلوبة، مع تحقيق أعلى درجات الكفاءة والفاعلية، وتقديم قيمة حقيقية للمستفيد</w:t>
      </w:r>
      <w:r w:rsidRPr="00C75F63">
        <w:rPr>
          <w:rFonts w:ascii="Sakkal Majalla" w:hAnsi="Sakkal Majalla" w:cs="Sakkal Majalla"/>
          <w:sz w:val="32"/>
          <w:szCs w:val="32"/>
          <w:lang/>
        </w:rPr>
        <w:t>.</w:t>
      </w:r>
      <w:r w:rsidR="00265FDC">
        <w:rPr>
          <w:rFonts w:ascii="Sakkal Majalla" w:hAnsi="Sakkal Majalla" w:cs="Sakkal Majalla" w:hint="cs"/>
          <w:sz w:val="32"/>
          <w:szCs w:val="32"/>
          <w:rtl/>
          <w:lang/>
        </w:rPr>
        <w:t xml:space="preserve"> ( الجزائري 2017) </w:t>
      </w:r>
    </w:p>
    <w:p w14:paraId="76A23706" w14:textId="7017A18A" w:rsidR="00C75F63" w:rsidRPr="00C75F63" w:rsidRDefault="00C75F63" w:rsidP="00A779DD">
      <w:pPr>
        <w:spacing w:line="360" w:lineRule="auto"/>
        <w:ind w:firstLine="296"/>
        <w:jc w:val="lowKashida"/>
        <w:rPr>
          <w:rFonts w:ascii="Sakkal Majalla" w:hAnsi="Sakkal Majalla" w:cs="Sakkal Majalla"/>
          <w:sz w:val="32"/>
          <w:szCs w:val="32"/>
          <w:lang/>
        </w:rPr>
      </w:pPr>
      <w:r w:rsidRPr="00C75F63">
        <w:rPr>
          <w:rFonts w:ascii="Sakkal Majalla" w:hAnsi="Sakkal Majalla" w:cs="Sakkal Majalla"/>
          <w:sz w:val="32"/>
          <w:szCs w:val="32"/>
          <w:rtl/>
        </w:rPr>
        <w:lastRenderedPageBreak/>
        <w:t>تعريف الجودة من منظور الأداء يشير إلى درجة التميز والالتزام بالمعايير المرجعية، سواء كانت تلك المعايير متعلقة بالعمليات التشغيلية، أو المنتجات، أو الخدمات. ويعكس هذا التعريف أهمية وضع معايير محددة وواضحة، والقدرة على قياس الأداء مقارنة بهذه المعايير، بحيث يصبح التحسين المستمر جزءًا أساسيًا من ثقافة المؤسسة. ومن هذا المنطلق، تصبح الجودة أداة استراتيجية لضمان فعالية العمليات، وتقليل الهدر، ورفع كفاءة الأداء بما يتوافق مع احتياجات المستفيدين</w:t>
      </w:r>
      <w:r w:rsidRPr="00C75F63">
        <w:rPr>
          <w:rFonts w:ascii="Sakkal Majalla" w:hAnsi="Sakkal Majalla" w:cs="Sakkal Majalla"/>
          <w:sz w:val="32"/>
          <w:szCs w:val="32"/>
          <w:lang/>
        </w:rPr>
        <w:t>.</w:t>
      </w:r>
      <w:r w:rsidR="00CC7775">
        <w:rPr>
          <w:rFonts w:ascii="Sakkal Majalla" w:hAnsi="Sakkal Majalla" w:cs="Sakkal Majalla" w:hint="cs"/>
          <w:sz w:val="32"/>
          <w:szCs w:val="32"/>
          <w:rtl/>
          <w:lang/>
        </w:rPr>
        <w:t xml:space="preserve"> ( امنة 2018) </w:t>
      </w:r>
    </w:p>
    <w:p w14:paraId="4825D7DE" w14:textId="0002B992" w:rsidR="00C75F63" w:rsidRPr="00C75F63" w:rsidRDefault="00C75F63" w:rsidP="00A779DD">
      <w:pPr>
        <w:spacing w:line="360" w:lineRule="auto"/>
        <w:ind w:firstLine="296"/>
        <w:jc w:val="lowKashida"/>
        <w:rPr>
          <w:rFonts w:ascii="Sakkal Majalla" w:hAnsi="Sakkal Majalla" w:cs="Sakkal Majalla"/>
          <w:sz w:val="32"/>
          <w:szCs w:val="32"/>
          <w:lang/>
        </w:rPr>
      </w:pPr>
      <w:r w:rsidRPr="00C75F63">
        <w:rPr>
          <w:rFonts w:ascii="Sakkal Majalla" w:hAnsi="Sakkal Majalla" w:cs="Sakkal Majalla"/>
          <w:sz w:val="32"/>
          <w:szCs w:val="32"/>
          <w:rtl/>
        </w:rPr>
        <w:t>كما يؤكد بعض الباحثين أن الجودة تمثل مجموعة الخصائص التي تحدد مدى قدرة المنتج أو الخدمة على تلبية متطلبات المستفيدين وتحقيق رضاهم. وفي هذا السياق، لا تقتصر الجودة على الالتزام بالمعايير التقنية فقط، بل تشمل أيضًا الجوانب البشرية والتجربة العملية للمستفيد. فالجودة ترتبط بقدرة المؤسسة على الاستجابة لاحتياجات المستفيدين بفاعلية وسرعة، مع الحفاظ على الموثوقية والدقة في الأداء، ما يجعلها مفهومًا متعدد الأبعاد يجمع بين الجانب الفني والتنظيمي والتجربة البشرية</w:t>
      </w:r>
      <w:r w:rsidRPr="00C75F63">
        <w:rPr>
          <w:rFonts w:ascii="Sakkal Majalla" w:hAnsi="Sakkal Majalla" w:cs="Sakkal Majalla"/>
          <w:sz w:val="32"/>
          <w:szCs w:val="32"/>
          <w:lang/>
        </w:rPr>
        <w:t>.</w:t>
      </w:r>
      <w:r w:rsidR="004952FD">
        <w:rPr>
          <w:rFonts w:ascii="Sakkal Majalla" w:hAnsi="Sakkal Majalla" w:cs="Sakkal Majalla" w:hint="cs"/>
          <w:sz w:val="32"/>
          <w:szCs w:val="32"/>
          <w:rtl/>
          <w:lang/>
        </w:rPr>
        <w:t xml:space="preserve"> ( بحر وبلال 2019) </w:t>
      </w:r>
    </w:p>
    <w:p w14:paraId="6ED72EB2" w14:textId="1C52B07E" w:rsidR="00C75F63" w:rsidRPr="00C75F63" w:rsidRDefault="00C75F63" w:rsidP="00A779DD">
      <w:pPr>
        <w:spacing w:line="360" w:lineRule="auto"/>
        <w:ind w:firstLine="296"/>
        <w:jc w:val="lowKashida"/>
        <w:rPr>
          <w:rFonts w:ascii="Sakkal Majalla" w:hAnsi="Sakkal Majalla" w:cs="Sakkal Majalla"/>
          <w:sz w:val="32"/>
          <w:szCs w:val="32"/>
          <w:lang/>
        </w:rPr>
      </w:pPr>
      <w:r w:rsidRPr="00C75F63">
        <w:rPr>
          <w:rFonts w:ascii="Sakkal Majalla" w:hAnsi="Sakkal Majalla" w:cs="Sakkal Majalla"/>
          <w:sz w:val="32"/>
          <w:szCs w:val="32"/>
          <w:rtl/>
        </w:rPr>
        <w:t>يمكن القول إن التعريفات الاصطلاحية للجودة تتفق على عناصر رئيسية، أهمها الالتزام بالمعايير والمواصفات، تحسين مستوى الأداء بشكل مستمر، وتحقيق رضا المستفيد النهائي. كما أنها تتناول الجودة من منظور شامل يشمل العملية بأكملها، بدءًا من التخطيط، مرورًا بالتنفيذ، وصولًا إلى المخرجات والتقييم، مع التركيز على التحسين المستمر كعنصر أساسي لتعزيز القدرة التنافسية وضمان استدامة الأداء المتميز</w:t>
      </w:r>
      <w:r w:rsidRPr="00C75F63">
        <w:rPr>
          <w:rFonts w:ascii="Sakkal Majalla" w:hAnsi="Sakkal Majalla" w:cs="Sakkal Majalla"/>
          <w:sz w:val="32"/>
          <w:szCs w:val="32"/>
          <w:lang/>
        </w:rPr>
        <w:t>.</w:t>
      </w:r>
      <w:r w:rsidR="00164B23">
        <w:rPr>
          <w:rFonts w:ascii="Sakkal Majalla" w:hAnsi="Sakkal Majalla" w:cs="Sakkal Majalla" w:hint="cs"/>
          <w:sz w:val="32"/>
          <w:szCs w:val="32"/>
          <w:rtl/>
          <w:lang/>
        </w:rPr>
        <w:t xml:space="preserve"> ( بشير 2017) </w:t>
      </w:r>
    </w:p>
    <w:p w14:paraId="502754B4" w14:textId="707632BC" w:rsidR="00C75F63" w:rsidRPr="00C75F63" w:rsidRDefault="00C75F63" w:rsidP="00A779DD">
      <w:pPr>
        <w:spacing w:line="360" w:lineRule="auto"/>
        <w:ind w:firstLine="296"/>
        <w:jc w:val="lowKashida"/>
        <w:rPr>
          <w:rFonts w:ascii="Sakkal Majalla" w:hAnsi="Sakkal Majalla" w:cs="Sakkal Majalla"/>
          <w:sz w:val="32"/>
          <w:szCs w:val="32"/>
          <w:lang/>
        </w:rPr>
      </w:pPr>
      <w:r w:rsidRPr="00C75F63">
        <w:rPr>
          <w:rFonts w:ascii="Sakkal Majalla" w:hAnsi="Sakkal Majalla" w:cs="Sakkal Majalla"/>
          <w:sz w:val="32"/>
          <w:szCs w:val="32"/>
          <w:rtl/>
        </w:rPr>
        <w:t xml:space="preserve">إضافة إلى ذلك، ترتبط الجودة بمفهوم الوقاية من الأخطاء وتقليل المخاطر، بحيث تتيح للمنظمة توقع المشكلات ومعالجتها قبل حدوثها، وتطبيق إجراءات معيارية تضمن استقرار العملية وتحقيق نتائج متسقة. كما ترتبط الجودة بالقدرة على الابتكار والتحسين المستمر، بما يسهم في رفع مستوى الأداء </w:t>
      </w:r>
      <w:r w:rsidRPr="00C75F63">
        <w:rPr>
          <w:rFonts w:ascii="Sakkal Majalla" w:hAnsi="Sakkal Majalla" w:cs="Sakkal Majalla"/>
          <w:sz w:val="32"/>
          <w:szCs w:val="32"/>
          <w:rtl/>
        </w:rPr>
        <w:lastRenderedPageBreak/>
        <w:t>وتقديم خدمات أو منتجات ذات قيمة أعلى للمستفيدين، مما يجعلها محورًا استراتيجيًا للتطوير المؤسسي والتميز المؤسسي</w:t>
      </w:r>
      <w:r w:rsidRPr="00C75F63">
        <w:rPr>
          <w:rFonts w:ascii="Sakkal Majalla" w:hAnsi="Sakkal Majalla" w:cs="Sakkal Majalla"/>
          <w:sz w:val="32"/>
          <w:szCs w:val="32"/>
          <w:lang/>
        </w:rPr>
        <w:t>.</w:t>
      </w:r>
      <w:r w:rsidR="00203CC3">
        <w:rPr>
          <w:rFonts w:ascii="Sakkal Majalla" w:hAnsi="Sakkal Majalla" w:cs="Sakkal Majalla" w:hint="cs"/>
          <w:sz w:val="32"/>
          <w:szCs w:val="32"/>
          <w:rtl/>
          <w:lang/>
        </w:rPr>
        <w:t xml:space="preserve"> ( حمدتو واخرون 2020) </w:t>
      </w:r>
    </w:p>
    <w:p w14:paraId="3B4C047C" w14:textId="230F92E7" w:rsidR="000654B4" w:rsidRPr="000654B4" w:rsidRDefault="000654B4" w:rsidP="00A779DD">
      <w:pPr>
        <w:spacing w:line="360" w:lineRule="auto"/>
        <w:ind w:firstLine="296"/>
        <w:jc w:val="lowKashida"/>
        <w:rPr>
          <w:rFonts w:ascii="Sakkal Majalla" w:hAnsi="Sakkal Majalla" w:cs="Sakkal Majalla"/>
          <w:sz w:val="32"/>
          <w:szCs w:val="32"/>
          <w:lang/>
        </w:rPr>
      </w:pPr>
      <w:r>
        <w:rPr>
          <w:rFonts w:ascii="Sakkal Majalla" w:hAnsi="Sakkal Majalla" w:cs="Sakkal Majalla" w:hint="cs"/>
          <w:sz w:val="32"/>
          <w:szCs w:val="32"/>
          <w:rtl/>
          <w:lang/>
        </w:rPr>
        <w:t>و</w:t>
      </w:r>
      <w:r w:rsidR="005D1330">
        <w:rPr>
          <w:rFonts w:ascii="Sakkal Majalla" w:hAnsi="Sakkal Majalla" w:cs="Sakkal Majalla"/>
          <w:sz w:val="32"/>
          <w:szCs w:val="32"/>
          <w:rtl/>
        </w:rPr>
        <w:t>في مجال الخدمات</w:t>
      </w:r>
      <w:r w:rsidR="00C75F63" w:rsidRPr="00C75F63">
        <w:rPr>
          <w:rFonts w:ascii="Sakkal Majalla" w:hAnsi="Sakkal Majalla" w:cs="Sakkal Majalla"/>
          <w:sz w:val="32"/>
          <w:szCs w:val="32"/>
          <w:rtl/>
        </w:rPr>
        <w:t xml:space="preserve"> يُنظر إلى الجودة على أنها "مدى قدرة الخدمة على تلبية توقعات العملاء من حيث الفعالية، والكفاءة، والموثوقية، والسرعة، والاهتمام بالشخص المتلقي للخدمة". </w:t>
      </w:r>
      <w:r w:rsidRPr="000654B4">
        <w:rPr>
          <w:rFonts w:ascii="Sakkal Majalla" w:hAnsi="Sakkal Majalla" w:cs="Sakkal Majalla"/>
          <w:sz w:val="32"/>
          <w:szCs w:val="32"/>
          <w:rtl/>
        </w:rPr>
        <w:t>مفهوم مركزي في مجال الإدارة والخدمات، إذ تعكس مدى قدرة المؤسسة على تقديم خدمة تلبي توقعات واحتياجات المستفيدين بطريقة فعالة وموثوقة. وقد تناول الباحثون تعريف جودة الخدمة من زوايا مختلفة، لكن هناك اتفاق عام على أن الجودة تتجاوز مجرد الأداء الفني لتشمل تجربة المستفيد ككل، بدءًا من الحصول على الخدمة وحتى رضا العميل النهائي</w:t>
      </w:r>
      <w:r w:rsidRPr="000654B4">
        <w:rPr>
          <w:rFonts w:ascii="Sakkal Majalla" w:hAnsi="Sakkal Majalla" w:cs="Sakkal Majalla"/>
          <w:sz w:val="32"/>
          <w:szCs w:val="32"/>
        </w:rPr>
        <w:t>.</w:t>
      </w:r>
      <w:r w:rsidR="005D1330">
        <w:rPr>
          <w:rFonts w:ascii="Sakkal Majalla" w:hAnsi="Sakkal Majalla" w:cs="Sakkal Majalla" w:hint="cs"/>
          <w:sz w:val="32"/>
          <w:szCs w:val="32"/>
          <w:rtl/>
          <w:lang/>
        </w:rPr>
        <w:t xml:space="preserve"> ( عمر واخرون 2018) </w:t>
      </w:r>
    </w:p>
    <w:p w14:paraId="6E54CF8D" w14:textId="20E383D5" w:rsidR="000654B4" w:rsidRPr="000654B4" w:rsidRDefault="000654B4" w:rsidP="00A779DD">
      <w:pPr>
        <w:spacing w:line="360" w:lineRule="auto"/>
        <w:ind w:firstLine="296"/>
        <w:jc w:val="lowKashida"/>
        <w:rPr>
          <w:rFonts w:ascii="Sakkal Majalla" w:hAnsi="Sakkal Majalla" w:cs="Sakkal Majalla"/>
          <w:sz w:val="32"/>
          <w:szCs w:val="32"/>
          <w:lang/>
        </w:rPr>
      </w:pPr>
      <w:r w:rsidRPr="000654B4">
        <w:rPr>
          <w:rFonts w:ascii="Sakkal Majalla" w:hAnsi="Sakkal Majalla" w:cs="Sakkal Majalla"/>
          <w:sz w:val="32"/>
          <w:szCs w:val="32"/>
          <w:rtl/>
        </w:rPr>
        <w:t>تعرف جودة الخدمة بأنها مجموعة الخصائص والمعايير التي تحدد مستوى الخدمة المقدمة، ومدى توافقها مع توقعات المستفيدين واحتياجاتهم. ويشمل ذلك كل ما يتعلق بكفاءة وسرعة الأداء، ودقة المعلومات المقدمة، ومدى مراعاة متطلبات المستفيدين، وكذلك التفاعل الإنساني بين مقدمي الخدمة والعملاء. وبهذا المعنى، تصبح جودة الخدمة مقياسًا لتجربة المستفيد ومدى رضاه عن الخدمات المقدمة</w:t>
      </w:r>
      <w:r w:rsidRPr="000654B4">
        <w:rPr>
          <w:rFonts w:ascii="Sakkal Majalla" w:hAnsi="Sakkal Majalla" w:cs="Sakkal Majalla"/>
          <w:sz w:val="32"/>
          <w:szCs w:val="32"/>
        </w:rPr>
        <w:t>.</w:t>
      </w:r>
      <w:r w:rsidR="00C91A37">
        <w:rPr>
          <w:rFonts w:ascii="Sakkal Majalla" w:hAnsi="Sakkal Majalla" w:cs="Sakkal Majalla" w:hint="cs"/>
          <w:sz w:val="32"/>
          <w:szCs w:val="32"/>
          <w:rtl/>
          <w:lang/>
        </w:rPr>
        <w:t xml:space="preserve"> ( ذياب 2012) </w:t>
      </w:r>
    </w:p>
    <w:p w14:paraId="46AB5181" w14:textId="2B539535" w:rsidR="000654B4" w:rsidRPr="000654B4" w:rsidRDefault="000654B4" w:rsidP="00A779DD">
      <w:pPr>
        <w:spacing w:line="360" w:lineRule="auto"/>
        <w:ind w:firstLine="296"/>
        <w:jc w:val="lowKashida"/>
        <w:rPr>
          <w:rFonts w:ascii="Sakkal Majalla" w:hAnsi="Sakkal Majalla" w:cs="Sakkal Majalla"/>
          <w:sz w:val="32"/>
          <w:szCs w:val="32"/>
          <w:lang/>
        </w:rPr>
      </w:pPr>
      <w:r w:rsidRPr="000654B4">
        <w:rPr>
          <w:rFonts w:ascii="Sakkal Majalla" w:hAnsi="Sakkal Majalla" w:cs="Sakkal Majalla"/>
          <w:sz w:val="32"/>
          <w:szCs w:val="32"/>
          <w:rtl/>
        </w:rPr>
        <w:t>كما يشير بعض الباحثين إلى أن جودة الخدمة تشمل القدرة على تقديم الخدمة بشكل متسق ومستمر وفقًا للمعايير المحددة، مع إمكانية التكيف مع التغيرات في احتياجات المستفيدين أو متطلبات السوق. وفي هذا السياق، تتجلى أهمية الجودة في الخدمات في أنها تعزز ثقة المستفيدين، وتحد من الأخطاء والقصور، وتساهم في تحسين سمعة المؤسسة ومصداقيتها، بما يؤدي إلى تحقيق الاستدامة المؤسسية والتميز التنافسي</w:t>
      </w:r>
      <w:r w:rsidRPr="000654B4">
        <w:rPr>
          <w:rFonts w:ascii="Sakkal Majalla" w:hAnsi="Sakkal Majalla" w:cs="Sakkal Majalla"/>
          <w:sz w:val="32"/>
          <w:szCs w:val="32"/>
        </w:rPr>
        <w:t>.</w:t>
      </w:r>
      <w:r w:rsidR="00FB3C4C">
        <w:rPr>
          <w:rFonts w:ascii="Sakkal Majalla" w:hAnsi="Sakkal Majalla" w:cs="Sakkal Majalla" w:hint="cs"/>
          <w:sz w:val="32"/>
          <w:szCs w:val="32"/>
          <w:rtl/>
          <w:lang/>
        </w:rPr>
        <w:t xml:space="preserve"> ( عبد القادر 2012) </w:t>
      </w:r>
    </w:p>
    <w:p w14:paraId="35629050" w14:textId="05AE3AD9" w:rsidR="000654B4" w:rsidRPr="000654B4" w:rsidRDefault="000654B4" w:rsidP="00A779DD">
      <w:pPr>
        <w:spacing w:line="360" w:lineRule="auto"/>
        <w:ind w:firstLine="296"/>
        <w:jc w:val="lowKashida"/>
        <w:rPr>
          <w:rFonts w:ascii="Sakkal Majalla" w:hAnsi="Sakkal Majalla" w:cs="Sakkal Majalla"/>
          <w:sz w:val="32"/>
          <w:szCs w:val="32"/>
          <w:lang/>
        </w:rPr>
      </w:pPr>
      <w:r w:rsidRPr="000654B4">
        <w:rPr>
          <w:rFonts w:ascii="Sakkal Majalla" w:hAnsi="Sakkal Majalla" w:cs="Sakkal Majalla"/>
          <w:sz w:val="32"/>
          <w:szCs w:val="32"/>
          <w:rtl/>
        </w:rPr>
        <w:t xml:space="preserve">تتضمن جودة الخدمة عدة أبعاد أساسية يمكن من خلالها تقييم مستوى الأداء، منها الموثوقية، وهي مدى قدرة المؤسسة على تقديم الخدمة كما هو متوقع، والاستجابة، أي سرعة وفاعلية الاستجابة </w:t>
      </w:r>
      <w:r w:rsidRPr="000654B4">
        <w:rPr>
          <w:rFonts w:ascii="Sakkal Majalla" w:hAnsi="Sakkal Majalla" w:cs="Sakkal Majalla"/>
          <w:sz w:val="32"/>
          <w:szCs w:val="32"/>
          <w:rtl/>
        </w:rPr>
        <w:lastRenderedPageBreak/>
        <w:t>لاحتياجات المستفيدين، والأمانة والمصداقية في تقديم الخدمة، والتعاطف والاهتمام بالشخص المستفيد، بالإضافة إلى الجوانب المادية مثل البيئة المادية ومرافق الخدمة. هذه الأبعاد مجتمعة تتيح للمؤسسة فهم نقاط القوة والضعف في خدماتها والعمل على تحسينها باستمرار</w:t>
      </w:r>
      <w:r w:rsidRPr="000654B4">
        <w:rPr>
          <w:rFonts w:ascii="Sakkal Majalla" w:hAnsi="Sakkal Majalla" w:cs="Sakkal Majalla"/>
          <w:sz w:val="32"/>
          <w:szCs w:val="32"/>
        </w:rPr>
        <w:t>.</w:t>
      </w:r>
      <w:r w:rsidR="0050636C">
        <w:rPr>
          <w:rFonts w:ascii="Sakkal Majalla" w:hAnsi="Sakkal Majalla" w:cs="Sakkal Majalla" w:hint="cs"/>
          <w:sz w:val="32"/>
          <w:szCs w:val="32"/>
          <w:rtl/>
          <w:lang/>
        </w:rPr>
        <w:t xml:space="preserve"> ( سعيد 2011)</w:t>
      </w:r>
    </w:p>
    <w:p w14:paraId="6458DD5D" w14:textId="591DB6A6" w:rsidR="00C75F63" w:rsidRPr="00C75F63" w:rsidRDefault="000654B4" w:rsidP="00A779DD">
      <w:pPr>
        <w:spacing w:line="360" w:lineRule="auto"/>
        <w:ind w:firstLine="296"/>
        <w:jc w:val="lowKashida"/>
        <w:rPr>
          <w:rFonts w:ascii="Sakkal Majalla" w:hAnsi="Sakkal Majalla" w:cs="Sakkal Majalla"/>
          <w:sz w:val="32"/>
          <w:szCs w:val="32"/>
          <w:lang/>
        </w:rPr>
      </w:pPr>
      <w:r w:rsidRPr="000654B4">
        <w:rPr>
          <w:rFonts w:ascii="Sakkal Majalla" w:hAnsi="Sakkal Majalla" w:cs="Sakkal Majalla"/>
          <w:sz w:val="32"/>
          <w:szCs w:val="32"/>
          <w:rtl/>
        </w:rPr>
        <w:t>يمكن القول إن تعريف جودة الخدمة يرتكز على مبدأ أن الخدمة الممتازة ليست مجرد تلبية الاحتياجات، بل تحقيق مستوى من الرضا يتجاوز التوقعات، مع التركيز على الاستمرارية والتحسين المستمر للعمليات والخدمات. كما أن جودة الخدمة تتداخل مع مفاهيم الجودة العامة، لكنها تختلف بكونها تعتمد بشكل أكبر على التفاعل الإنساني وتجربة المستفيد المباشرة، وهو ما يجعل تقييمها أكثر تعقيدًا وحساسية مقارنة بالمنتجات المادية</w:t>
      </w:r>
      <w:r w:rsidR="00C75F63" w:rsidRPr="00C75F63">
        <w:rPr>
          <w:rFonts w:ascii="Sakkal Majalla" w:hAnsi="Sakkal Majalla" w:cs="Sakkal Majalla"/>
          <w:sz w:val="32"/>
          <w:szCs w:val="32"/>
          <w:lang/>
        </w:rPr>
        <w:t>.</w:t>
      </w:r>
      <w:r w:rsidR="0050636C">
        <w:rPr>
          <w:rFonts w:ascii="Sakkal Majalla" w:hAnsi="Sakkal Majalla" w:cs="Sakkal Majalla" w:hint="cs"/>
          <w:sz w:val="32"/>
          <w:szCs w:val="32"/>
          <w:rtl/>
          <w:lang/>
        </w:rPr>
        <w:t xml:space="preserve"> ( سلطان 2013) </w:t>
      </w:r>
    </w:p>
    <w:p w14:paraId="44A59263" w14:textId="05D12C6A" w:rsidR="000654B4" w:rsidRPr="000654B4" w:rsidRDefault="000654B4" w:rsidP="00A779DD">
      <w:pPr>
        <w:spacing w:line="360" w:lineRule="auto"/>
        <w:ind w:firstLine="296"/>
        <w:jc w:val="lowKashida"/>
        <w:rPr>
          <w:rFonts w:ascii="Sakkal Majalla" w:hAnsi="Sakkal Majalla" w:cs="Sakkal Majalla"/>
          <w:sz w:val="32"/>
          <w:szCs w:val="32"/>
          <w:lang/>
        </w:rPr>
      </w:pPr>
      <w:r>
        <w:rPr>
          <w:rFonts w:ascii="Sakkal Majalla" w:hAnsi="Sakkal Majalla" w:cs="Sakkal Majalla" w:hint="cs"/>
          <w:sz w:val="32"/>
          <w:szCs w:val="32"/>
          <w:rtl/>
          <w:lang/>
        </w:rPr>
        <w:t xml:space="preserve">ومن جانب </w:t>
      </w:r>
      <w:r w:rsidRPr="000654B4">
        <w:rPr>
          <w:rFonts w:ascii="Sakkal Majalla" w:hAnsi="Sakkal Majalla" w:cs="Sakkal Majalla"/>
          <w:sz w:val="32"/>
          <w:szCs w:val="32"/>
          <w:rtl/>
        </w:rPr>
        <w:t xml:space="preserve">جودة الخدمة الصحية </w:t>
      </w:r>
      <w:r>
        <w:rPr>
          <w:rFonts w:ascii="Sakkal Majalla" w:hAnsi="Sakkal Majalla" w:cs="Sakkal Majalla" w:hint="cs"/>
          <w:sz w:val="32"/>
          <w:szCs w:val="32"/>
          <w:rtl/>
          <w:lang/>
        </w:rPr>
        <w:t>فهي</w:t>
      </w:r>
      <w:r w:rsidRPr="000654B4">
        <w:rPr>
          <w:rFonts w:ascii="Sakkal Majalla" w:hAnsi="Sakkal Majalla" w:cs="Sakkal Majalla"/>
          <w:sz w:val="32"/>
          <w:szCs w:val="32"/>
          <w:rtl/>
        </w:rPr>
        <w:t xml:space="preserve"> أحد الركائز الأساسية لضمان فعالية وكفاءة الأنظمة الصحية، إذ تعكس مدى قدرة المؤسسات الصحية على تقديم الرعاية الطبية والخدمات الصحية بشكل يلبي احتياجات المرضى ويحقق رضاهم. وهي لا تقتصر على الأداء الفني للعلاج أو التشخيص فقط، بل تشمل جميع عناصر الرعاية الصحية التي تؤثر على تجربة المريض، بما في ذلك التفاعل الإنساني، والبيئة الصحية، والعمليات الإدارية المصاحبة للخدمة</w:t>
      </w:r>
      <w:r w:rsidRPr="000654B4">
        <w:rPr>
          <w:rFonts w:ascii="Sakkal Majalla" w:hAnsi="Sakkal Majalla" w:cs="Sakkal Majalla"/>
          <w:sz w:val="32"/>
          <w:szCs w:val="32"/>
          <w:lang/>
        </w:rPr>
        <w:t>.</w:t>
      </w:r>
      <w:r w:rsidR="003A266A">
        <w:rPr>
          <w:rFonts w:ascii="Sakkal Majalla" w:hAnsi="Sakkal Majalla" w:cs="Sakkal Majalla" w:hint="cs"/>
          <w:sz w:val="32"/>
          <w:szCs w:val="32"/>
          <w:rtl/>
          <w:lang/>
        </w:rPr>
        <w:t xml:space="preserve"> ( صدقي وحمودي 2018) </w:t>
      </w:r>
    </w:p>
    <w:p w14:paraId="1EEDB71C" w14:textId="77777777" w:rsidR="000654B4" w:rsidRPr="000654B4" w:rsidRDefault="000654B4" w:rsidP="00A779DD">
      <w:pPr>
        <w:spacing w:line="360" w:lineRule="auto"/>
        <w:ind w:firstLine="296"/>
        <w:jc w:val="lowKashida"/>
        <w:rPr>
          <w:rFonts w:ascii="Sakkal Majalla" w:hAnsi="Sakkal Majalla" w:cs="Sakkal Majalla"/>
          <w:sz w:val="32"/>
          <w:szCs w:val="32"/>
          <w:lang/>
        </w:rPr>
      </w:pPr>
      <w:r w:rsidRPr="000654B4">
        <w:rPr>
          <w:rFonts w:ascii="Sakkal Majalla" w:hAnsi="Sakkal Majalla" w:cs="Sakkal Majalla"/>
          <w:sz w:val="32"/>
          <w:szCs w:val="32"/>
          <w:rtl/>
        </w:rPr>
        <w:t>عرف الباحثون جودة الخدمة الصحية بأنها "مدى تلبية الخدمات الصحية للمعايير الطبية والمهنية المعتمدة، بما يضمن سلامة المرضى وتحسين النتائج الصحية"، وهو تعريف يركز على جانب الالتزام بالمعايير الطبية ومراقبة الأداء لضمان تقديم خدمات آمنة وفعالة. كما تناول تعريف آخر جودة الخدمة الصحية على أنها "القدرة على تقديم رعاية متكاملة، موثوقة، وشخصية تراعي احتياجات كل مريض، مع تحسين مستمر لمستوى الخدمة</w:t>
      </w:r>
      <w:r w:rsidRPr="000654B4">
        <w:rPr>
          <w:rFonts w:ascii="Sakkal Majalla" w:hAnsi="Sakkal Majalla" w:cs="Sakkal Majalla"/>
          <w:sz w:val="32"/>
          <w:szCs w:val="32"/>
          <w:lang/>
        </w:rPr>
        <w:t>".</w:t>
      </w:r>
    </w:p>
    <w:p w14:paraId="20966A2A" w14:textId="05588FB5" w:rsidR="000654B4" w:rsidRPr="000654B4" w:rsidRDefault="000654B4" w:rsidP="00A779DD">
      <w:pPr>
        <w:spacing w:line="360" w:lineRule="auto"/>
        <w:ind w:firstLine="296"/>
        <w:jc w:val="lowKashida"/>
        <w:rPr>
          <w:rFonts w:ascii="Sakkal Majalla" w:hAnsi="Sakkal Majalla" w:cs="Sakkal Majalla"/>
          <w:sz w:val="32"/>
          <w:szCs w:val="32"/>
          <w:lang/>
        </w:rPr>
      </w:pPr>
      <w:r w:rsidRPr="000654B4">
        <w:rPr>
          <w:rFonts w:ascii="Sakkal Majalla" w:hAnsi="Sakkal Majalla" w:cs="Sakkal Majalla"/>
          <w:sz w:val="32"/>
          <w:szCs w:val="32"/>
          <w:rtl/>
        </w:rPr>
        <w:t xml:space="preserve">تعتبر جودة الخدمة الصحية مكونًا متعدد الأبعاد، فهي تشمل سلامة المرضى وتقليل المخاطر المرتبطة بالخدمات الصحية، وكفاءة العمليات والإجراءات، وتطوير الكوادر البشرية، وقياس الأداء باستخدام </w:t>
      </w:r>
      <w:r w:rsidRPr="000654B4">
        <w:rPr>
          <w:rFonts w:ascii="Sakkal Majalla" w:hAnsi="Sakkal Majalla" w:cs="Sakkal Majalla"/>
          <w:sz w:val="32"/>
          <w:szCs w:val="32"/>
          <w:rtl/>
        </w:rPr>
        <w:lastRenderedPageBreak/>
        <w:t>مؤشرات الجودة المختلفة. هذه الأبعاد تتكامل لضمان تقديم خدمة صحية عالية المستوى، مع التركيز على الوقاية من الأخطاء الطبية وتحسين النتائج العلاجية</w:t>
      </w:r>
      <w:r w:rsidRPr="000654B4">
        <w:rPr>
          <w:rFonts w:ascii="Sakkal Majalla" w:hAnsi="Sakkal Majalla" w:cs="Sakkal Majalla"/>
          <w:sz w:val="32"/>
          <w:szCs w:val="32"/>
          <w:lang/>
        </w:rPr>
        <w:t>.</w:t>
      </w:r>
      <w:r w:rsidR="003A266A">
        <w:rPr>
          <w:rFonts w:ascii="Sakkal Majalla" w:hAnsi="Sakkal Majalla" w:cs="Sakkal Majalla" w:hint="cs"/>
          <w:sz w:val="32"/>
          <w:szCs w:val="32"/>
          <w:rtl/>
          <w:lang/>
        </w:rPr>
        <w:t xml:space="preserve"> ( عبد المنعم 2018) </w:t>
      </w:r>
    </w:p>
    <w:p w14:paraId="4573A18D" w14:textId="0BC3FCAA" w:rsidR="000654B4" w:rsidRPr="000654B4" w:rsidRDefault="000654B4" w:rsidP="00A779DD">
      <w:pPr>
        <w:spacing w:line="360" w:lineRule="auto"/>
        <w:ind w:firstLine="296"/>
        <w:jc w:val="lowKashida"/>
        <w:rPr>
          <w:rFonts w:ascii="Sakkal Majalla" w:hAnsi="Sakkal Majalla" w:cs="Sakkal Majalla"/>
          <w:sz w:val="32"/>
          <w:szCs w:val="32"/>
          <w:lang/>
        </w:rPr>
      </w:pPr>
      <w:r w:rsidRPr="000654B4">
        <w:rPr>
          <w:rFonts w:ascii="Sakkal Majalla" w:hAnsi="Sakkal Majalla" w:cs="Sakkal Majalla"/>
          <w:sz w:val="32"/>
          <w:szCs w:val="32"/>
          <w:rtl/>
        </w:rPr>
        <w:t>كما أن جودة الخدمة الصحية تتطلب التوازن بين متطلبات المريض والمعايير المهنية، وهو ما يتطلب وجود نظام متكامل لإدارة الجودة داخل المؤسسة الصحية، يشمل سياسات وإجراءات دقيقة، تدريب مستمر للعاملين، واستخدام أدوات تقييم الأداء بشكل دوري. هذا النهج يسهم في رفع مستوى الرضا لدى المستفيدين، وتقليل المخاطر الصحية، وتحقيق الاستدامة والتميز للمؤسسة الصحية على المدى الطويل</w:t>
      </w:r>
      <w:r w:rsidRPr="000654B4">
        <w:rPr>
          <w:rFonts w:ascii="Sakkal Majalla" w:hAnsi="Sakkal Majalla" w:cs="Sakkal Majalla"/>
          <w:sz w:val="32"/>
          <w:szCs w:val="32"/>
          <w:lang/>
        </w:rPr>
        <w:t>.</w:t>
      </w:r>
      <w:r w:rsidR="00E027C3">
        <w:rPr>
          <w:rFonts w:ascii="Sakkal Majalla" w:hAnsi="Sakkal Majalla" w:cs="Sakkal Majalla" w:hint="cs"/>
          <w:sz w:val="32"/>
          <w:szCs w:val="32"/>
          <w:rtl/>
          <w:lang/>
        </w:rPr>
        <w:t xml:space="preserve"> ( عبد القادر 2015)</w:t>
      </w:r>
    </w:p>
    <w:p w14:paraId="00098554" w14:textId="7586769D" w:rsidR="000654B4" w:rsidRPr="000654B4" w:rsidRDefault="000654B4" w:rsidP="00A779DD">
      <w:pPr>
        <w:spacing w:line="360" w:lineRule="auto"/>
        <w:ind w:firstLine="296"/>
        <w:jc w:val="lowKashida"/>
        <w:rPr>
          <w:rFonts w:ascii="Sakkal Majalla" w:hAnsi="Sakkal Majalla" w:cs="Sakkal Majalla"/>
          <w:sz w:val="32"/>
          <w:szCs w:val="32"/>
        </w:rPr>
      </w:pPr>
      <w:r w:rsidRPr="000654B4">
        <w:rPr>
          <w:rFonts w:ascii="Sakkal Majalla" w:hAnsi="Sakkal Majalla" w:cs="Sakkal Majalla"/>
          <w:sz w:val="32"/>
          <w:szCs w:val="32"/>
          <w:rtl/>
        </w:rPr>
        <w:t>في المجمل، يمكن القول إن جودة الخدمة الصحية هي مزيج من الأداء الفني السليم، والإدارة الفعالة للعمليات، والاهتمام بالمستفيد، مع التركيز على التحسين المستمر لضمان تقديم خدمات تلبي توقعات المرضى وتحقق نتائج صحية إيجابية، وهو ما يجعلها أحد أهم مؤشرات كفاءة المؤسسات الصحية</w:t>
      </w:r>
      <w:r w:rsidR="00417418">
        <w:rPr>
          <w:rFonts w:ascii="Sakkal Majalla" w:hAnsi="Sakkal Majalla" w:cs="Sakkal Majalla" w:hint="cs"/>
          <w:sz w:val="32"/>
          <w:szCs w:val="32"/>
          <w:rtl/>
        </w:rPr>
        <w:t>، وينظر الى الجودة الصحية من وجهات نظر أخرى كالاتي:</w:t>
      </w:r>
    </w:p>
    <w:p w14:paraId="49C856C3" w14:textId="77777777" w:rsidR="00417418" w:rsidRPr="00417418" w:rsidRDefault="00417418" w:rsidP="00A779DD">
      <w:pPr>
        <w:pStyle w:val="ListParagraph"/>
        <w:numPr>
          <w:ilvl w:val="0"/>
          <w:numId w:val="47"/>
        </w:numPr>
        <w:spacing w:line="360" w:lineRule="auto"/>
        <w:ind w:firstLine="296"/>
        <w:jc w:val="lowKashida"/>
        <w:rPr>
          <w:rFonts w:ascii="Sakkal Majalla" w:hAnsi="Sakkal Majalla" w:cs="Sakkal Majalla"/>
          <w:sz w:val="32"/>
          <w:szCs w:val="32"/>
          <w:rtl/>
          <w:lang/>
        </w:rPr>
      </w:pPr>
      <w:r w:rsidRPr="00417418">
        <w:rPr>
          <w:rFonts w:ascii="Sakkal Majalla" w:hAnsi="Sakkal Majalla" w:cs="Sakkal Majalla"/>
          <w:sz w:val="32"/>
          <w:szCs w:val="32"/>
          <w:rtl/>
          <w:lang/>
        </w:rPr>
        <w:t>الجودة الصحية من المنظور المهني : يقصد بها تقديم أفضل الخدمات الطبية وفقاً لأحدث التطورات العلمية والمهنية ، ويحكم هذه العملية ثلاثة نقاط تشمل: أخلاقيات الممارسة الصحية ، والخبرات ونوعيتها، بالإضافة إلى الخدمة الصحية</w:t>
      </w:r>
    </w:p>
    <w:p w14:paraId="25B545E4" w14:textId="77777777" w:rsidR="00417418" w:rsidRPr="00417418" w:rsidRDefault="00417418" w:rsidP="00A779DD">
      <w:pPr>
        <w:pStyle w:val="ListParagraph"/>
        <w:numPr>
          <w:ilvl w:val="0"/>
          <w:numId w:val="47"/>
        </w:numPr>
        <w:spacing w:line="360" w:lineRule="auto"/>
        <w:ind w:firstLine="296"/>
        <w:jc w:val="lowKashida"/>
        <w:rPr>
          <w:rFonts w:ascii="Sakkal Majalla" w:hAnsi="Sakkal Majalla" w:cs="Sakkal Majalla"/>
          <w:sz w:val="32"/>
          <w:szCs w:val="32"/>
          <w:rtl/>
          <w:lang/>
        </w:rPr>
      </w:pPr>
      <w:r w:rsidRPr="00417418">
        <w:rPr>
          <w:rFonts w:ascii="Sakkal Majalla" w:hAnsi="Sakkal Majalla" w:cs="Sakkal Majalla"/>
          <w:sz w:val="32"/>
          <w:szCs w:val="32"/>
          <w:rtl/>
          <w:lang/>
        </w:rPr>
        <w:t>الجودة من منظور المستفيد (المريض : تركز على طريقة الحصول على الخدمة الطبية ونتيجتها النهائية ، وهذا لا يتطلب فقط من التشريعات والجوانب التنظيمية التي تبنى على أساسها المهنة الطبية دون النظر إلى إحتياجات المستفيد النهائي.</w:t>
      </w:r>
    </w:p>
    <w:p w14:paraId="2291336D" w14:textId="23F3080B" w:rsidR="00C75F63" w:rsidRPr="00417418" w:rsidRDefault="00417418" w:rsidP="00A779DD">
      <w:pPr>
        <w:pStyle w:val="ListParagraph"/>
        <w:numPr>
          <w:ilvl w:val="0"/>
          <w:numId w:val="47"/>
        </w:numPr>
        <w:spacing w:line="360" w:lineRule="auto"/>
        <w:ind w:firstLine="296"/>
        <w:jc w:val="lowKashida"/>
        <w:rPr>
          <w:rFonts w:ascii="Sakkal Majalla" w:hAnsi="Sakkal Majalla" w:cs="Sakkal Majalla"/>
          <w:sz w:val="32"/>
          <w:szCs w:val="32"/>
          <w:rtl/>
          <w:lang/>
        </w:rPr>
      </w:pPr>
      <w:r w:rsidRPr="00417418">
        <w:rPr>
          <w:rFonts w:ascii="Sakkal Majalla" w:hAnsi="Sakkal Majalla" w:cs="Sakkal Majalla"/>
          <w:sz w:val="32"/>
          <w:szCs w:val="32"/>
          <w:rtl/>
          <w:lang/>
        </w:rPr>
        <w:t xml:space="preserve">الجودة الصحية من المنظور الإدارى : وتعني كيفية إستغلال الموارد المتوافره ، والقدرة على جذب موارد جديدة لتغطية الإحتياجات اللازمة لتقديم خدمة متميزة ، ويتضمن ذلك أهمية تقديم الخدمة الصحية في الوقت المناسب وبالتكلفة المقبولة ، ورغم الإهتمام بالتكاليف وترشيد </w:t>
      </w:r>
      <w:r w:rsidRPr="00417418">
        <w:rPr>
          <w:rFonts w:ascii="Sakkal Majalla" w:hAnsi="Sakkal Majalla" w:cs="Sakkal Majalla"/>
          <w:sz w:val="32"/>
          <w:szCs w:val="32"/>
          <w:rtl/>
          <w:lang/>
        </w:rPr>
        <w:lastRenderedPageBreak/>
        <w:t xml:space="preserve">استخدام الموارد نستنتج مما سبق أن جودة الخدمة الصحية تعنى تقديم خدمة صحية مناسبة وآمنة ويسهل الحصول عليها ، وتلبي احتياجات بل </w:t>
      </w:r>
      <w:r w:rsidR="00E027C3">
        <w:rPr>
          <w:rFonts w:ascii="Sakkal Majalla" w:hAnsi="Sakkal Majalla" w:cs="Sakkal Majalla"/>
          <w:sz w:val="32"/>
          <w:szCs w:val="32"/>
          <w:rtl/>
          <w:lang/>
        </w:rPr>
        <w:t>وطموحات وتوقعات المستفيد منها .</w:t>
      </w:r>
      <w:r w:rsidR="00E027C3">
        <w:rPr>
          <w:rFonts w:ascii="Sakkal Majalla" w:hAnsi="Sakkal Majalla" w:cs="Sakkal Majalla" w:hint="cs"/>
          <w:sz w:val="32"/>
          <w:szCs w:val="32"/>
          <w:rtl/>
          <w:lang/>
        </w:rPr>
        <w:t xml:space="preserve"> ( عتيق 2012) </w:t>
      </w:r>
    </w:p>
    <w:p w14:paraId="489DD4E6" w14:textId="52D20318" w:rsidR="00C75F63" w:rsidRPr="00417418" w:rsidRDefault="00417418" w:rsidP="00A779DD">
      <w:pPr>
        <w:pStyle w:val="Heading3"/>
        <w:numPr>
          <w:ilvl w:val="2"/>
          <w:numId w:val="13"/>
        </w:numPr>
        <w:ind w:firstLine="296"/>
        <w:jc w:val="both"/>
        <w:rPr>
          <w:rFonts w:ascii="Sakkal Majalla" w:hAnsi="Sakkal Majalla" w:cs="Sakkal Majalla"/>
          <w:color w:val="auto"/>
          <w:sz w:val="36"/>
          <w:szCs w:val="36"/>
          <w:u w:val="single"/>
          <w:rtl/>
          <w:lang/>
        </w:rPr>
      </w:pPr>
      <w:bookmarkStart w:id="16" w:name="_Toc224399679"/>
      <w:r w:rsidRPr="00417418">
        <w:rPr>
          <w:rFonts w:ascii="Sakkal Majalla" w:hAnsi="Sakkal Majalla" w:cs="Sakkal Majalla"/>
          <w:color w:val="auto"/>
          <w:sz w:val="36"/>
          <w:szCs w:val="36"/>
          <w:u w:val="single"/>
          <w:rtl/>
          <w:lang/>
        </w:rPr>
        <w:t>اهداف جودة الخدمة الصحية</w:t>
      </w:r>
      <w:bookmarkEnd w:id="16"/>
      <w:r w:rsidRPr="00417418">
        <w:rPr>
          <w:rFonts w:ascii="Sakkal Majalla" w:hAnsi="Sakkal Majalla" w:cs="Sakkal Majalla"/>
          <w:color w:val="auto"/>
          <w:sz w:val="36"/>
          <w:szCs w:val="36"/>
          <w:u w:val="single"/>
          <w:rtl/>
          <w:lang/>
        </w:rPr>
        <w:t xml:space="preserve"> </w:t>
      </w:r>
    </w:p>
    <w:p w14:paraId="1FE38B5B" w14:textId="77777777" w:rsidR="004E6830" w:rsidRDefault="004E6830" w:rsidP="00A779DD">
      <w:pPr>
        <w:spacing w:line="360" w:lineRule="auto"/>
        <w:ind w:firstLine="296"/>
        <w:jc w:val="lowKashida"/>
        <w:rPr>
          <w:rFonts w:ascii="Sakkal Majalla" w:hAnsi="Sakkal Majalla" w:cs="Sakkal Majalla"/>
          <w:sz w:val="32"/>
          <w:szCs w:val="32"/>
          <w:rtl/>
          <w:lang/>
        </w:rPr>
      </w:pPr>
      <w:r w:rsidRPr="004E6830">
        <w:rPr>
          <w:rFonts w:ascii="Sakkal Majalla" w:hAnsi="Sakkal Majalla" w:cs="Sakkal Majalla"/>
          <w:sz w:val="32"/>
          <w:szCs w:val="32"/>
          <w:rtl/>
        </w:rPr>
        <w:t>تسعى المؤسسات الصحية إلى تطوير خدماتها باستمرار لضمان تقديم رعاية صحية عالية الجودة، بما يتوافق مع احتياجات وتوقعات المستفيدين. ومن أجل تحقيق هذا الهدف، يتم تحديد مجموعة من الأهداف الواضحة لجودة الخدمة الصحية، التي تعمل كإطار استراتيجي يوجه جهود العاملين ويعزز كفاءة العمليات الصحية. وتشكل هذه الأهداف أيضًا أداة مهمة لتقييم الأداء، وتحقيق التحسين المستمر، وضمان سلامة المرضى، ورفع مستوى رضا المستفيدين عن الخدمات المقدمة</w:t>
      </w:r>
      <w:r>
        <w:rPr>
          <w:rFonts w:ascii="Sakkal Majalla" w:hAnsi="Sakkal Majalla" w:cs="Sakkal Majalla" w:hint="cs"/>
          <w:sz w:val="32"/>
          <w:szCs w:val="32"/>
          <w:rtl/>
          <w:lang/>
        </w:rPr>
        <w:t xml:space="preserve"> كالاتي: </w:t>
      </w:r>
    </w:p>
    <w:p w14:paraId="02D0D803" w14:textId="77777777" w:rsidR="004E6830" w:rsidRPr="004E6830" w:rsidRDefault="004E6830" w:rsidP="00A779DD">
      <w:pPr>
        <w:spacing w:line="360" w:lineRule="auto"/>
        <w:ind w:firstLine="296"/>
        <w:jc w:val="lowKashida"/>
        <w:rPr>
          <w:rFonts w:ascii="Sakkal Majalla" w:hAnsi="Sakkal Majalla" w:cs="Sakkal Majalla"/>
          <w:b/>
          <w:bCs/>
          <w:sz w:val="32"/>
          <w:szCs w:val="32"/>
          <w:lang/>
        </w:rPr>
      </w:pPr>
      <w:r w:rsidRPr="004E6830">
        <w:rPr>
          <w:rFonts w:ascii="Sakkal Majalla" w:hAnsi="Sakkal Majalla" w:cs="Sakkal Majalla" w:hint="cs"/>
          <w:b/>
          <w:bCs/>
          <w:sz w:val="32"/>
          <w:szCs w:val="32"/>
          <w:rtl/>
          <w:lang/>
        </w:rPr>
        <w:t xml:space="preserve"> </w:t>
      </w:r>
      <w:r w:rsidRPr="004E6830">
        <w:rPr>
          <w:rFonts w:ascii="Sakkal Majalla" w:hAnsi="Sakkal Majalla" w:cs="Sakkal Majalla"/>
          <w:b/>
          <w:bCs/>
          <w:sz w:val="32"/>
          <w:szCs w:val="32"/>
          <w:rtl/>
        </w:rPr>
        <w:t>أولًا</w:t>
      </w:r>
      <w:r w:rsidRPr="004E6830">
        <w:rPr>
          <w:rFonts w:ascii="Sakkal Majalla" w:hAnsi="Sakkal Majalla" w:cs="Sakkal Majalla"/>
          <w:b/>
          <w:bCs/>
          <w:sz w:val="32"/>
          <w:szCs w:val="32"/>
          <w:lang/>
        </w:rPr>
        <w:t xml:space="preserve">: </w:t>
      </w:r>
      <w:r w:rsidRPr="004E6830">
        <w:rPr>
          <w:rFonts w:ascii="Sakkal Majalla" w:hAnsi="Sakkal Majalla" w:cs="Sakkal Majalla"/>
          <w:b/>
          <w:bCs/>
          <w:sz w:val="32"/>
          <w:szCs w:val="32"/>
          <w:rtl/>
        </w:rPr>
        <w:t>ضمان الصحة البدنية والنفسية للمستفيدين</w:t>
      </w:r>
    </w:p>
    <w:p w14:paraId="2111294C" w14:textId="6909517F" w:rsidR="004E6830" w:rsidRPr="004E6830" w:rsidRDefault="004E6830" w:rsidP="00A779DD">
      <w:pPr>
        <w:spacing w:line="360" w:lineRule="auto"/>
        <w:ind w:firstLine="296"/>
        <w:jc w:val="lowKashida"/>
        <w:rPr>
          <w:rFonts w:ascii="Sakkal Majalla" w:hAnsi="Sakkal Majalla" w:cs="Sakkal Majalla"/>
          <w:sz w:val="32"/>
          <w:szCs w:val="32"/>
          <w:lang/>
        </w:rPr>
      </w:pPr>
      <w:r w:rsidRPr="004E6830">
        <w:rPr>
          <w:rFonts w:ascii="Sakkal Majalla" w:hAnsi="Sakkal Majalla" w:cs="Sakkal Majalla"/>
          <w:sz w:val="32"/>
          <w:szCs w:val="32"/>
          <w:rtl/>
        </w:rPr>
        <w:t>يسعى هذا الهدف إلى توفير رعاية صحية شاملة تركز على سلامة المستفيدين على المستويين البدني والنفسي، بما يعكس الاهتمام الكامل بصحة الفرد كوحدة متكاملة. ويشمل ذلك الالتزام بالمعايير الطبية والمهنية المعتمدة، وضمان تطبيق البروتوكولات والإجراءات الوقائية والتشخيصية بشكل دقيق ومنهجي، لتقليل الأخطاء الطبية والمضاعفات المحتملة. كما يولي هذا الهدف اهتمامًا بالغًا للجوانب النفسية للمستفيدين، من خلال تقديم الدعم النفسي وتوفير بيئة طبية تتيح الشعور بالأمان والاطمئنان أثناء تلقي الخدمة. ويُعد تعزيز الثقة بين المستفيدين ومقدمي الرعاية الصحية جزءًا أساسيًا من هذا الهدف، إذ أن رضا المستفيدين يعتمد بشكل كبير على شعورهم بالاطمئنان والاعتناء الشامل بصحتهم. علاوة على ذلك، يسهم تحقيق هذا الهدف في تعزيز كفاءة الخدمات الصحية، ورفع مستوى الالتزام بالمعايير المهنية، وتحقيق نتائج إيجابية مستدامة على الصحة العامة، بما يواكب تطلعات المجتمع ويدعم التنمية الصحية المستدامة</w:t>
      </w:r>
      <w:r w:rsidRPr="004E6830">
        <w:rPr>
          <w:rFonts w:ascii="Sakkal Majalla" w:hAnsi="Sakkal Majalla" w:cs="Sakkal Majalla"/>
          <w:sz w:val="32"/>
          <w:szCs w:val="32"/>
          <w:lang/>
        </w:rPr>
        <w:t>.</w:t>
      </w:r>
      <w:r w:rsidR="004426C3">
        <w:rPr>
          <w:rFonts w:ascii="Sakkal Majalla" w:hAnsi="Sakkal Majalla" w:cs="Sakkal Majalla" w:hint="cs"/>
          <w:sz w:val="32"/>
          <w:szCs w:val="32"/>
          <w:rtl/>
          <w:lang/>
        </w:rPr>
        <w:t xml:space="preserve"> ( عيسى 2012) </w:t>
      </w:r>
    </w:p>
    <w:p w14:paraId="7E4ED16F" w14:textId="77777777" w:rsidR="004E6830" w:rsidRPr="004E6830" w:rsidRDefault="004E6830" w:rsidP="00A779DD">
      <w:pPr>
        <w:spacing w:line="360" w:lineRule="auto"/>
        <w:ind w:firstLine="296"/>
        <w:jc w:val="lowKashida"/>
        <w:rPr>
          <w:rFonts w:ascii="Sakkal Majalla" w:hAnsi="Sakkal Majalla" w:cs="Sakkal Majalla"/>
          <w:b/>
          <w:bCs/>
          <w:sz w:val="32"/>
          <w:szCs w:val="32"/>
          <w:lang/>
        </w:rPr>
      </w:pPr>
      <w:r w:rsidRPr="004E6830">
        <w:rPr>
          <w:rFonts w:ascii="Sakkal Majalla" w:hAnsi="Sakkal Majalla" w:cs="Sakkal Majalla"/>
          <w:b/>
          <w:bCs/>
          <w:sz w:val="32"/>
          <w:szCs w:val="32"/>
          <w:rtl/>
        </w:rPr>
        <w:lastRenderedPageBreak/>
        <w:t>ثانيًا</w:t>
      </w:r>
      <w:r w:rsidRPr="004E6830">
        <w:rPr>
          <w:rFonts w:ascii="Sakkal Majalla" w:hAnsi="Sakkal Majalla" w:cs="Sakkal Majalla"/>
          <w:b/>
          <w:bCs/>
          <w:sz w:val="32"/>
          <w:szCs w:val="32"/>
          <w:lang/>
        </w:rPr>
        <w:t xml:space="preserve">: </w:t>
      </w:r>
      <w:r w:rsidRPr="004E6830">
        <w:rPr>
          <w:rFonts w:ascii="Sakkal Majalla" w:hAnsi="Sakkal Majalla" w:cs="Sakkal Majalla"/>
          <w:b/>
          <w:bCs/>
          <w:sz w:val="32"/>
          <w:szCs w:val="32"/>
          <w:rtl/>
        </w:rPr>
        <w:t>التميز في تقديم الخدمة الصحية لدعم رضا المستفيدين</w:t>
      </w:r>
    </w:p>
    <w:p w14:paraId="2A6A02AE" w14:textId="7A3AD95C" w:rsidR="004E6830" w:rsidRPr="004E6830" w:rsidRDefault="004E6830" w:rsidP="00A779DD">
      <w:pPr>
        <w:spacing w:line="360" w:lineRule="auto"/>
        <w:ind w:firstLine="296"/>
        <w:jc w:val="lowKashida"/>
        <w:rPr>
          <w:rFonts w:ascii="Sakkal Majalla" w:hAnsi="Sakkal Majalla" w:cs="Sakkal Majalla"/>
          <w:sz w:val="32"/>
          <w:szCs w:val="32"/>
          <w:lang/>
        </w:rPr>
      </w:pPr>
      <w:r w:rsidRPr="004E6830">
        <w:rPr>
          <w:rFonts w:ascii="Sakkal Majalla" w:hAnsi="Sakkal Majalla" w:cs="Sakkal Majalla"/>
          <w:sz w:val="32"/>
          <w:szCs w:val="32"/>
          <w:rtl/>
        </w:rPr>
        <w:t>يركز هذا الهدف على رفع مستوى الأداء وتقديم خدمات صحية تتسم بالكفاءة والجودة العالية، بما يضمن تلبية توقعات واحتياجات المستفيدين بشكل متكامل. ويهدف التميز في الخدمة الصحية إلى تعزيز ثقة المستفيدين في الرعاية المقدمة، ما يؤدي إلى شعورهم بالرضا والاطمئنان، ويشكل قاعدة متينة لبناء علاقة إيجابية ومستدامة بين المستفيد ومقدمي الرعاية. كما يسهم هذا التميز في تحسين صورة المؤسسة الصحية لدى المجتمع، ويزيد من مصداقيتها، ويعزز قبول المجتمع للخدمات المقدمة، الأمر الذي ينعكس بدوره على مستوى الالتزام بالإرشادات الصحية والسياسات الوقائية. ويُعد التركيز على التميز عنصرًا حيويًا في رفع كفاءة العمليات الداخلية للمؤسسة، وتحسين جودة القرارات الإدارية والطبية، فضلاً عن تعزيز الاستجابة السريعة للاحتياجات المختلفة للمستفيدين، بما يضمن استدامة النتائج الإيجابية على المدى الطويل</w:t>
      </w:r>
      <w:r w:rsidRPr="004E6830">
        <w:rPr>
          <w:rFonts w:ascii="Sakkal Majalla" w:hAnsi="Sakkal Majalla" w:cs="Sakkal Majalla"/>
          <w:sz w:val="32"/>
          <w:szCs w:val="32"/>
          <w:lang/>
        </w:rPr>
        <w:t>.</w:t>
      </w:r>
      <w:r w:rsidR="001E19ED">
        <w:rPr>
          <w:rFonts w:ascii="Sakkal Majalla" w:hAnsi="Sakkal Majalla" w:cs="Sakkal Majalla" w:hint="cs"/>
          <w:sz w:val="32"/>
          <w:szCs w:val="32"/>
          <w:rtl/>
          <w:lang/>
        </w:rPr>
        <w:t xml:space="preserve"> ( قاسم وسليمان 2015)</w:t>
      </w:r>
    </w:p>
    <w:p w14:paraId="39211B02" w14:textId="77777777" w:rsidR="004E6830" w:rsidRPr="006E05E7" w:rsidRDefault="004E6830" w:rsidP="00A779DD">
      <w:pPr>
        <w:spacing w:line="360" w:lineRule="auto"/>
        <w:ind w:firstLine="296"/>
        <w:jc w:val="lowKashida"/>
        <w:rPr>
          <w:rFonts w:ascii="Sakkal Majalla" w:hAnsi="Sakkal Majalla" w:cs="Sakkal Majalla"/>
          <w:b/>
          <w:bCs/>
          <w:sz w:val="32"/>
          <w:szCs w:val="32"/>
          <w:lang/>
        </w:rPr>
      </w:pPr>
      <w:r w:rsidRPr="006E05E7">
        <w:rPr>
          <w:rFonts w:ascii="Sakkal Majalla" w:hAnsi="Sakkal Majalla" w:cs="Sakkal Majalla"/>
          <w:b/>
          <w:bCs/>
          <w:sz w:val="32"/>
          <w:szCs w:val="32"/>
          <w:rtl/>
        </w:rPr>
        <w:t>ثالثًا</w:t>
      </w:r>
      <w:r w:rsidRPr="006E05E7">
        <w:rPr>
          <w:rFonts w:ascii="Sakkal Majalla" w:hAnsi="Sakkal Majalla" w:cs="Sakkal Majalla"/>
          <w:b/>
          <w:bCs/>
          <w:sz w:val="32"/>
          <w:szCs w:val="32"/>
          <w:lang/>
        </w:rPr>
        <w:t xml:space="preserve">: </w:t>
      </w:r>
      <w:r w:rsidRPr="006E05E7">
        <w:rPr>
          <w:rFonts w:ascii="Sakkal Majalla" w:hAnsi="Sakkal Majalla" w:cs="Sakkal Majalla"/>
          <w:b/>
          <w:bCs/>
          <w:sz w:val="32"/>
          <w:szCs w:val="32"/>
          <w:rtl/>
        </w:rPr>
        <w:t>تعظيم مستوى الإنتاجية من خلال الحفاظ على الحالة الصحية للمستفيدين</w:t>
      </w:r>
    </w:p>
    <w:p w14:paraId="3FF59E49" w14:textId="2FED2C51" w:rsidR="004E6830" w:rsidRPr="004E6830" w:rsidRDefault="006E05E7" w:rsidP="00A779DD">
      <w:pPr>
        <w:spacing w:line="360" w:lineRule="auto"/>
        <w:ind w:firstLine="296"/>
        <w:jc w:val="lowKashida"/>
        <w:rPr>
          <w:rFonts w:ascii="Sakkal Majalla" w:hAnsi="Sakkal Majalla" w:cs="Sakkal Majalla"/>
          <w:sz w:val="32"/>
          <w:szCs w:val="32"/>
        </w:rPr>
      </w:pPr>
      <w:r w:rsidRPr="006E05E7">
        <w:rPr>
          <w:rFonts w:ascii="Sakkal Majalla" w:hAnsi="Sakkal Majalla" w:cs="Sakkal Majalla"/>
          <w:sz w:val="32"/>
          <w:szCs w:val="32"/>
          <w:rtl/>
        </w:rPr>
        <w:t>يركز هذا الهدف على أن جودة الخدمات الصحية لا تقتصر فقط على تقديم الرعاية الطبية، بل تشمل تعزيز كفاءة المؤسسة الصحية بشكل شامل. فالحفاظ على الحالة الصحية للمستفيدين يسهم في تقليل الحاجة إلى تدخلات طارئة أو علاج إضافي، ويقلل من معدل الأخطاء الطبية والتكاليف المرتبطة بها، مما ينعكس إيجابًا على الموارد البشرية والمادية للمؤسسة. كما يساهم هذا الهدف في تحسين الأداء التشغيلي من خلال تقليل الهدر في الوقت والجهد، وزيادة كفاءة تقديم الخدمات، ما يؤدي في النهاية إلى رفع مستوى الإنتاجية وتحقيق أفضل النتائج الصحية بكفاءة وفاعلية أكبر. ويعكس هذا التوجه التركيز على الاستدامة في تقديم الخدمات، بحيث تصبح النتائج الصحية للمستفيدين داعمة لتحقيق أهداف المؤسسة الطويلة المدى، بما يضمن تحسين تجربة المستفيدين ورفع مستوى رضاهم العام</w:t>
      </w:r>
      <w:r w:rsidR="004E6830" w:rsidRPr="004E6830">
        <w:rPr>
          <w:rFonts w:ascii="Sakkal Majalla" w:hAnsi="Sakkal Majalla" w:cs="Sakkal Majalla"/>
          <w:sz w:val="32"/>
          <w:szCs w:val="32"/>
          <w:lang/>
        </w:rPr>
        <w:t>.</w:t>
      </w:r>
    </w:p>
    <w:p w14:paraId="22142821" w14:textId="77777777" w:rsidR="004E6830" w:rsidRPr="00546063" w:rsidRDefault="004E6830" w:rsidP="00A779DD">
      <w:pPr>
        <w:spacing w:line="360" w:lineRule="auto"/>
        <w:ind w:firstLine="296"/>
        <w:jc w:val="lowKashida"/>
        <w:rPr>
          <w:rFonts w:ascii="Sakkal Majalla" w:hAnsi="Sakkal Majalla" w:cs="Sakkal Majalla"/>
          <w:b/>
          <w:bCs/>
          <w:sz w:val="32"/>
          <w:szCs w:val="32"/>
          <w:lang/>
        </w:rPr>
      </w:pPr>
      <w:r w:rsidRPr="00546063">
        <w:rPr>
          <w:rFonts w:ascii="Sakkal Majalla" w:hAnsi="Sakkal Majalla" w:cs="Sakkal Majalla"/>
          <w:b/>
          <w:bCs/>
          <w:sz w:val="32"/>
          <w:szCs w:val="32"/>
          <w:rtl/>
        </w:rPr>
        <w:t>رابعًا</w:t>
      </w:r>
      <w:r w:rsidRPr="00546063">
        <w:rPr>
          <w:rFonts w:ascii="Sakkal Majalla" w:hAnsi="Sakkal Majalla" w:cs="Sakkal Majalla"/>
          <w:b/>
          <w:bCs/>
          <w:sz w:val="32"/>
          <w:szCs w:val="32"/>
          <w:lang/>
        </w:rPr>
        <w:t xml:space="preserve">: </w:t>
      </w:r>
      <w:r w:rsidRPr="00546063">
        <w:rPr>
          <w:rFonts w:ascii="Sakkal Majalla" w:hAnsi="Sakkal Majalla" w:cs="Sakkal Majalla"/>
          <w:b/>
          <w:bCs/>
          <w:sz w:val="32"/>
          <w:szCs w:val="32"/>
          <w:rtl/>
        </w:rPr>
        <w:t>تحسين وتنمية قنوات الاتصال بين المستفيدين ومقدمي الخدمة الصحية</w:t>
      </w:r>
    </w:p>
    <w:p w14:paraId="4CC61E86" w14:textId="4799DE27" w:rsidR="004E6830" w:rsidRPr="004E6830" w:rsidRDefault="00546063" w:rsidP="00A779DD">
      <w:pPr>
        <w:spacing w:line="360" w:lineRule="auto"/>
        <w:ind w:firstLine="296"/>
        <w:jc w:val="lowKashida"/>
        <w:rPr>
          <w:rFonts w:ascii="Sakkal Majalla" w:hAnsi="Sakkal Majalla" w:cs="Sakkal Majalla"/>
          <w:sz w:val="32"/>
          <w:szCs w:val="32"/>
          <w:rtl/>
          <w:lang/>
        </w:rPr>
      </w:pPr>
      <w:r w:rsidRPr="00546063">
        <w:rPr>
          <w:rFonts w:ascii="Sakkal Majalla" w:hAnsi="Sakkal Majalla" w:cs="Sakkal Majalla"/>
          <w:sz w:val="32"/>
          <w:szCs w:val="32"/>
          <w:rtl/>
        </w:rPr>
        <w:lastRenderedPageBreak/>
        <w:t>يهدف هذا الهدف إلى تعزيز قنوات الاتصال الفعالة والمستدامة بين المستفيدين وموظفي المؤسسة الصحية، بما يشمل التواصل المباشر بين المرضى والمختصين، واستغلال الوسائل التقنية الحديثة مثل البريد الإلكتروني، والتطبيقات الصحية، ومنصات التواصل الإلكتروني، بالإضافة إلى متابعة التغذية الراجعة بشكل دوري. ويعتبر تطوير هذه القنوات ركيزة أساسية في إطار إدارة الجودة، لأنه يمكّن المؤسسة من التعرف بدقة على احتياجات المستفيدين وتوقعاتهم، والكشف عن أي مشكلات أو قصور في تقديم الخدمات. كما يساهم هذا الهدف في بناء الثقة بين المستفيدين ومقدمي الخدمة، وتحسين مستوى الرضا العام، ويعمل على تهيئة بيئة تفاعلية تسمح بالتعلم المستمر من التغذية الراجعة، مما ينعكس إيجابًا على تحسين كفاءة الخدمات الصحية واستدامتها</w:t>
      </w:r>
      <w:r w:rsidR="004E6830" w:rsidRPr="004E6830">
        <w:rPr>
          <w:rFonts w:ascii="Sakkal Majalla" w:hAnsi="Sakkal Majalla" w:cs="Sakkal Majalla"/>
          <w:sz w:val="32"/>
          <w:szCs w:val="32"/>
          <w:lang/>
        </w:rPr>
        <w:t>.</w:t>
      </w:r>
      <w:r w:rsidR="00E4520B">
        <w:rPr>
          <w:rFonts w:ascii="Sakkal Majalla" w:hAnsi="Sakkal Majalla" w:cs="Sakkal Majalla" w:hint="cs"/>
          <w:sz w:val="32"/>
          <w:szCs w:val="32"/>
          <w:rtl/>
          <w:lang/>
        </w:rPr>
        <w:t xml:space="preserve"> ( مريزق 2018) </w:t>
      </w:r>
    </w:p>
    <w:p w14:paraId="37830379" w14:textId="77777777" w:rsidR="004E6830" w:rsidRPr="00C275F5" w:rsidRDefault="004E6830" w:rsidP="00A779DD">
      <w:pPr>
        <w:spacing w:line="360" w:lineRule="auto"/>
        <w:ind w:firstLine="296"/>
        <w:jc w:val="lowKashida"/>
        <w:rPr>
          <w:rFonts w:ascii="Sakkal Majalla" w:hAnsi="Sakkal Majalla" w:cs="Sakkal Majalla"/>
          <w:b/>
          <w:bCs/>
          <w:sz w:val="32"/>
          <w:szCs w:val="32"/>
          <w:lang/>
        </w:rPr>
      </w:pPr>
      <w:r w:rsidRPr="00C275F5">
        <w:rPr>
          <w:rFonts w:ascii="Sakkal Majalla" w:hAnsi="Sakkal Majalla" w:cs="Sakkal Majalla"/>
          <w:b/>
          <w:bCs/>
          <w:sz w:val="32"/>
          <w:szCs w:val="32"/>
          <w:rtl/>
        </w:rPr>
        <w:t>خامسًا</w:t>
      </w:r>
      <w:r w:rsidRPr="00C275F5">
        <w:rPr>
          <w:rFonts w:ascii="Sakkal Majalla" w:hAnsi="Sakkal Majalla" w:cs="Sakkal Majalla"/>
          <w:b/>
          <w:bCs/>
          <w:sz w:val="32"/>
          <w:szCs w:val="32"/>
          <w:lang/>
        </w:rPr>
        <w:t xml:space="preserve">: </w:t>
      </w:r>
      <w:r w:rsidRPr="00C275F5">
        <w:rPr>
          <w:rFonts w:ascii="Sakkal Majalla" w:hAnsi="Sakkal Majalla" w:cs="Sakkal Majalla"/>
          <w:b/>
          <w:bCs/>
          <w:sz w:val="32"/>
          <w:szCs w:val="32"/>
          <w:rtl/>
        </w:rPr>
        <w:t>كسب رضا وتأييد المستفيد من الخدمة الصحية المقدمة</w:t>
      </w:r>
    </w:p>
    <w:p w14:paraId="678DE9DF" w14:textId="2364BC9B" w:rsidR="004E6830" w:rsidRPr="004E6830" w:rsidRDefault="003A75DF" w:rsidP="00A779DD">
      <w:pPr>
        <w:spacing w:line="360" w:lineRule="auto"/>
        <w:ind w:firstLine="296"/>
        <w:jc w:val="lowKashida"/>
        <w:rPr>
          <w:rFonts w:ascii="Sakkal Majalla" w:hAnsi="Sakkal Majalla" w:cs="Sakkal Majalla"/>
          <w:sz w:val="32"/>
          <w:szCs w:val="32"/>
        </w:rPr>
      </w:pPr>
      <w:r w:rsidRPr="003A75DF">
        <w:rPr>
          <w:rFonts w:ascii="Sakkal Majalla" w:hAnsi="Sakkal Majalla" w:cs="Sakkal Majalla"/>
          <w:sz w:val="32"/>
          <w:szCs w:val="32"/>
          <w:rtl/>
        </w:rPr>
        <w:t>يركز هذا الهدف على تعزيز الثقة المتبادلة بين المستفيدين والمؤسسة الصحية، بحيث يشعر المستفيد بالارتياح والاطمئنان عند تلقي الخدمات الصحية، ويكون لديه الرغبة في الاستمرار بالاستفادة من خدمات المؤسسة والمشاركة في برامجها. ويُعد رضا المستفيد مؤشرًا رئيسيًا على جودة الخدمة الصحية، لأنه يعكس مدى فعالية السياسات والإجراءات والخطط التنفيذية المتبعة داخل المؤسسة. ويساهم تحقيق هذا الهدف في بناء صورة إيجابية للمؤسسة في المجتمع، ويحفز المستفيدين على تقديم تغذية راجعة بنّاءة تساعد على تحسين الخدمات بشكل مستمر. كما يعكس كسب رضا المستفيد التزام المؤسسة بتطبيق معايير الجودة والشفافية في جميع جوانب الرعاية الصحية، ويؤدي بدوره إلى تعزيز الولاء للمؤسسة ودعم استدامة جودة الخدمات المقدمة على المدى الطويل</w:t>
      </w:r>
      <w:r w:rsidR="004E6830" w:rsidRPr="004E6830">
        <w:rPr>
          <w:rFonts w:ascii="Sakkal Majalla" w:hAnsi="Sakkal Majalla" w:cs="Sakkal Majalla"/>
          <w:sz w:val="32"/>
          <w:szCs w:val="32"/>
          <w:lang/>
        </w:rPr>
        <w:t>.</w:t>
      </w:r>
    </w:p>
    <w:p w14:paraId="4FBFCAB9" w14:textId="77777777" w:rsidR="00086253" w:rsidRPr="00086253" w:rsidRDefault="004E6830" w:rsidP="00A779DD">
      <w:pPr>
        <w:spacing w:line="360" w:lineRule="auto"/>
        <w:ind w:firstLine="296"/>
        <w:jc w:val="lowKashida"/>
        <w:rPr>
          <w:rFonts w:ascii="Sakkal Majalla" w:hAnsi="Sakkal Majalla" w:cs="Sakkal Majalla"/>
          <w:b/>
          <w:bCs/>
          <w:sz w:val="32"/>
          <w:szCs w:val="32"/>
          <w:lang/>
        </w:rPr>
      </w:pPr>
      <w:r w:rsidRPr="00086253">
        <w:rPr>
          <w:rFonts w:ascii="Sakkal Majalla" w:hAnsi="Sakkal Majalla" w:cs="Sakkal Majalla"/>
          <w:b/>
          <w:bCs/>
          <w:sz w:val="32"/>
          <w:szCs w:val="32"/>
          <w:rtl/>
        </w:rPr>
        <w:t>سادسًا</w:t>
      </w:r>
      <w:r w:rsidRPr="00086253">
        <w:rPr>
          <w:rFonts w:ascii="Sakkal Majalla" w:hAnsi="Sakkal Majalla" w:cs="Sakkal Majalla"/>
          <w:b/>
          <w:bCs/>
          <w:sz w:val="32"/>
          <w:szCs w:val="32"/>
          <w:lang/>
        </w:rPr>
        <w:t xml:space="preserve">: </w:t>
      </w:r>
      <w:r w:rsidRPr="00086253">
        <w:rPr>
          <w:rFonts w:ascii="Sakkal Majalla" w:hAnsi="Sakkal Majalla" w:cs="Sakkal Majalla"/>
          <w:b/>
          <w:bCs/>
          <w:sz w:val="32"/>
          <w:szCs w:val="32"/>
          <w:rtl/>
        </w:rPr>
        <w:t>أهمية قياس آراء المستفيدين في مجال البحوث الإدارية</w:t>
      </w:r>
    </w:p>
    <w:p w14:paraId="4A51FF21" w14:textId="107272FD" w:rsidR="004E6830" w:rsidRDefault="00086253" w:rsidP="00A779DD">
      <w:pPr>
        <w:spacing w:line="360" w:lineRule="auto"/>
        <w:ind w:firstLine="296"/>
        <w:jc w:val="lowKashida"/>
        <w:rPr>
          <w:rFonts w:ascii="Sakkal Majalla" w:hAnsi="Sakkal Majalla" w:cs="Sakkal Majalla"/>
          <w:sz w:val="32"/>
          <w:szCs w:val="32"/>
          <w:rtl/>
          <w:lang/>
        </w:rPr>
      </w:pPr>
      <w:r w:rsidRPr="00086253">
        <w:rPr>
          <w:rFonts w:ascii="Sakkal Majalla" w:hAnsi="Sakkal Majalla" w:cs="Sakkal Majalla"/>
          <w:sz w:val="32"/>
          <w:szCs w:val="32"/>
          <w:rtl/>
        </w:rPr>
        <w:t xml:space="preserve">يركز هذا الهدف على أهمية أن تكون آراء المستفيدين وملاحظاتهم جزءًا أساسيًا من منظومة إدارة الجودة بالمؤسسة الصحية، إذ تُعد هذه الآراء أداة قياس دقيقة لتقييم فعالية الخدمات المقدمة وكفاءة </w:t>
      </w:r>
      <w:r w:rsidRPr="00086253">
        <w:rPr>
          <w:rFonts w:ascii="Sakkal Majalla" w:hAnsi="Sakkal Majalla" w:cs="Sakkal Majalla"/>
          <w:sz w:val="32"/>
          <w:szCs w:val="32"/>
          <w:rtl/>
        </w:rPr>
        <w:lastRenderedPageBreak/>
        <w:t>السياسات المتبعة. من خلال جمع البيانات وتحليلها، تتمكن الإدارة من تحديد نقاط القوة ونقاط الضعف، واتخاذ القرارات المستندة إلى معلومات موضوعية وواقعية. كما يسهم هذا الهدف في تعزيز الشفافية والمساءلة داخل المؤسسة، ويضمن تكيف الخدمات الصحية مع احتياجات المستفيدين وتوقعاتهم المتغيرة. ويعد الالتزام بقياس آراء المستفيدين عنصرًا جوهريًا في دعم التحسين المستمر واستدامة جودة الخدمات، مما يضمن تقديم رعاية صحية فعّالة تلبي طموحات المستفيدين وتعزز رضاهم وثقتهم بالمؤسسة على المدى الطويل</w:t>
      </w:r>
      <w:r w:rsidR="004E6830" w:rsidRPr="004E6830">
        <w:rPr>
          <w:rFonts w:ascii="Sakkal Majalla" w:hAnsi="Sakkal Majalla" w:cs="Sakkal Majalla"/>
          <w:sz w:val="32"/>
          <w:szCs w:val="32"/>
          <w:lang/>
        </w:rPr>
        <w:t>.</w:t>
      </w:r>
      <w:r w:rsidR="00C91B1D">
        <w:rPr>
          <w:rFonts w:ascii="Sakkal Majalla" w:hAnsi="Sakkal Majalla" w:cs="Sakkal Majalla" w:hint="cs"/>
          <w:sz w:val="32"/>
          <w:szCs w:val="32"/>
          <w:rtl/>
          <w:lang/>
        </w:rPr>
        <w:t xml:space="preserve"> ( </w:t>
      </w:r>
      <w:proofErr w:type="spellStart"/>
      <w:r w:rsidR="00C91B1D" w:rsidRPr="00F165A9">
        <w:rPr>
          <w:rFonts w:asciiTheme="majorBidi" w:hAnsiTheme="majorBidi" w:cstheme="majorBidi"/>
          <w:sz w:val="24"/>
          <w:szCs w:val="24"/>
          <w:lang/>
        </w:rPr>
        <w:t>Adbulsattar</w:t>
      </w:r>
      <w:proofErr w:type="spellEnd"/>
      <w:r w:rsidR="00C91B1D">
        <w:rPr>
          <w:rFonts w:ascii="Sakkal Majalla" w:hAnsi="Sakkal Majalla" w:cs="Sakkal Majalla" w:hint="cs"/>
          <w:sz w:val="32"/>
          <w:szCs w:val="32"/>
          <w:rtl/>
          <w:lang/>
        </w:rPr>
        <w:t xml:space="preserve"> 2014) </w:t>
      </w:r>
    </w:p>
    <w:p w14:paraId="6A2137E5" w14:textId="35C46588" w:rsidR="00472A66" w:rsidRPr="00472A66" w:rsidRDefault="00472A66" w:rsidP="00A779DD">
      <w:pPr>
        <w:pStyle w:val="Heading3"/>
        <w:numPr>
          <w:ilvl w:val="2"/>
          <w:numId w:val="13"/>
        </w:numPr>
        <w:ind w:firstLine="296"/>
        <w:rPr>
          <w:rFonts w:ascii="Sakkal Majalla" w:hAnsi="Sakkal Majalla" w:cs="Sakkal Majalla"/>
          <w:color w:val="auto"/>
          <w:sz w:val="36"/>
          <w:szCs w:val="36"/>
          <w:u w:val="single"/>
          <w:rtl/>
          <w:lang/>
        </w:rPr>
      </w:pPr>
      <w:bookmarkStart w:id="17" w:name="_Toc224399680"/>
      <w:r w:rsidRPr="00472A66">
        <w:rPr>
          <w:rFonts w:ascii="Sakkal Majalla" w:hAnsi="Sakkal Majalla" w:cs="Sakkal Majalla"/>
          <w:color w:val="auto"/>
          <w:sz w:val="36"/>
          <w:szCs w:val="36"/>
          <w:u w:val="single"/>
          <w:rtl/>
          <w:lang/>
        </w:rPr>
        <w:t>ابعاد جودة الخدمات الصحية</w:t>
      </w:r>
      <w:bookmarkEnd w:id="17"/>
    </w:p>
    <w:p w14:paraId="739118D0" w14:textId="21D7AF21" w:rsidR="00472A66" w:rsidRPr="004E6830" w:rsidRDefault="00472A66" w:rsidP="00A779DD">
      <w:pPr>
        <w:spacing w:line="360" w:lineRule="auto"/>
        <w:ind w:firstLine="296"/>
        <w:jc w:val="lowKashida"/>
        <w:rPr>
          <w:rFonts w:ascii="Sakkal Majalla" w:hAnsi="Sakkal Majalla" w:cs="Sakkal Majalla"/>
          <w:sz w:val="32"/>
          <w:szCs w:val="32"/>
          <w:lang/>
        </w:rPr>
      </w:pPr>
      <w:r w:rsidRPr="00472A66">
        <w:rPr>
          <w:rFonts w:ascii="Sakkal Majalla" w:hAnsi="Sakkal Majalla" w:cs="Sakkal Majalla"/>
          <w:sz w:val="32"/>
          <w:szCs w:val="32"/>
          <w:rtl/>
          <w:lang/>
        </w:rPr>
        <w:t xml:space="preserve">تُعتبر أبعاد جودة الخدمات الصحية الأساس الذي يقوم عليه تقييم مستوى الأداء والرعاية المقدمة للمستفيدين، إذ تمثل هذه الأبعاد مجموعة من المعايير التي تعكس كفاءة المؤسسة الصحية وقدرتها على تلبية احتياجات المرضى بفعالية واحترافية. وتمثل الأبعاد الخمسة لنموذج </w:t>
      </w:r>
      <w:r w:rsidRPr="00472A66">
        <w:rPr>
          <w:rFonts w:ascii="Sakkal Majalla" w:hAnsi="Sakkal Majalla" w:cs="Sakkal Majalla"/>
          <w:sz w:val="32"/>
          <w:szCs w:val="32"/>
          <w:lang/>
        </w:rPr>
        <w:t>SERVQUAL</w:t>
      </w:r>
      <w:r w:rsidRPr="00472A66">
        <w:rPr>
          <w:rFonts w:ascii="Sakkal Majalla" w:hAnsi="Sakkal Majalla" w:cs="Sakkal Majalla"/>
          <w:sz w:val="32"/>
          <w:szCs w:val="32"/>
          <w:rtl/>
          <w:lang/>
        </w:rPr>
        <w:t xml:space="preserve"> إطارًا متكاملاً يمكن من خلاله قياس جودة الخدمة من وجهة نظر المستفيد، حيث تتناول الجوانب العملية، المادية، الإنسانية، والتواصلية للخدمة الصحية. يتناول هذا القسم كل بعد من هذه الأبعاد مع توضيح أهم عناصره ودوره في تعزيز رضا المرضى وتحسين مستوى الرعاية الصحية.</w:t>
      </w:r>
    </w:p>
    <w:p w14:paraId="0A3D2817" w14:textId="77777777" w:rsidR="00472A66" w:rsidRDefault="00472A66" w:rsidP="00A779DD">
      <w:pPr>
        <w:spacing w:line="360" w:lineRule="auto"/>
        <w:ind w:firstLine="296"/>
        <w:jc w:val="lowKashida"/>
        <w:rPr>
          <w:rFonts w:ascii="Sakkal Majalla" w:hAnsi="Sakkal Majalla" w:cs="Sakkal Majalla"/>
          <w:sz w:val="32"/>
          <w:szCs w:val="32"/>
        </w:rPr>
      </w:pPr>
      <w:r w:rsidRPr="00472A66">
        <w:rPr>
          <w:rFonts w:ascii="Sakkal Majalla" w:hAnsi="Sakkal Majalla" w:cs="Sakkal Majalla"/>
          <w:b/>
          <w:bCs/>
          <w:sz w:val="32"/>
          <w:szCs w:val="32"/>
          <w:rtl/>
        </w:rPr>
        <w:t xml:space="preserve">أولًا: </w:t>
      </w:r>
      <w:proofErr w:type="spellStart"/>
      <w:r w:rsidRPr="00472A66">
        <w:rPr>
          <w:rFonts w:ascii="Sakkal Majalla" w:hAnsi="Sakkal Majalla" w:cs="Sakkal Majalla"/>
          <w:b/>
          <w:bCs/>
          <w:sz w:val="32"/>
          <w:szCs w:val="32"/>
          <w:rtl/>
        </w:rPr>
        <w:t>الإعتمادية</w:t>
      </w:r>
      <w:proofErr w:type="spellEnd"/>
      <w:r w:rsidRPr="00472A66">
        <w:rPr>
          <w:rFonts w:ascii="Sakkal Majalla" w:hAnsi="Sakkal Majalla" w:cs="Sakkal Majalla"/>
          <w:b/>
          <w:bCs/>
          <w:sz w:val="32"/>
          <w:szCs w:val="32"/>
        </w:rPr>
        <w:t xml:space="preserve"> (Reliability)</w:t>
      </w:r>
    </w:p>
    <w:p w14:paraId="7DCF9189" w14:textId="77777777" w:rsidR="00472A66" w:rsidRPr="00472A66" w:rsidRDefault="00472A66" w:rsidP="00A779DD">
      <w:pPr>
        <w:spacing w:line="360" w:lineRule="auto"/>
        <w:ind w:firstLine="296"/>
        <w:jc w:val="lowKashida"/>
        <w:rPr>
          <w:rFonts w:ascii="Sakkal Majalla" w:hAnsi="Sakkal Majalla" w:cs="Sakkal Majalla"/>
          <w:sz w:val="32"/>
          <w:szCs w:val="32"/>
        </w:rPr>
      </w:pPr>
      <w:r w:rsidRPr="00472A66">
        <w:rPr>
          <w:rFonts w:ascii="Sakkal Majalla" w:hAnsi="Sakkal Majalla" w:cs="Sakkal Majalla"/>
          <w:sz w:val="32"/>
          <w:szCs w:val="32"/>
          <w:rtl/>
        </w:rPr>
        <w:t xml:space="preserve">يُعد بعد </w:t>
      </w:r>
      <w:proofErr w:type="spellStart"/>
      <w:r w:rsidRPr="00472A66">
        <w:rPr>
          <w:rFonts w:ascii="Sakkal Majalla" w:hAnsi="Sakkal Majalla" w:cs="Sakkal Majalla"/>
          <w:sz w:val="32"/>
          <w:szCs w:val="32"/>
          <w:rtl/>
        </w:rPr>
        <w:t>الإعتمادية</w:t>
      </w:r>
      <w:proofErr w:type="spellEnd"/>
      <w:r w:rsidRPr="00472A66">
        <w:rPr>
          <w:rFonts w:ascii="Sakkal Majalla" w:hAnsi="Sakkal Majalla" w:cs="Sakkal Majalla"/>
          <w:sz w:val="32"/>
          <w:szCs w:val="32"/>
          <w:rtl/>
        </w:rPr>
        <w:t xml:space="preserve"> من أهم أبعاد جودة الخدمات الصحية، إذ يعكس مدى قدرة المؤسسة على الوفاء بالتزاماتها تجاه المستفيدين بشكل متسق ودقيق. يركز هذا البعد على تقديم الخدمات كما هو مقرر ومتوقع، دون تأخير أو أخطاء، مما يعزز شعور المريض بالثقة والأمان تجاه المؤسسة الصحية. ويتضمن ذلك الالتزام بالمواعيد المحددة للزيارات الطبية والإجراءات العلاجية، وضمان تقديم الخدمة الصحية وفقًا للمعايير المهنية والطبية المعتمدة، مع توفير جميع التخصصات الطبية الضرورية لتقديم رعاية متكاملة</w:t>
      </w:r>
      <w:r w:rsidRPr="00472A66">
        <w:rPr>
          <w:rFonts w:ascii="Sakkal Majalla" w:hAnsi="Sakkal Majalla" w:cs="Sakkal Majalla"/>
          <w:sz w:val="32"/>
          <w:szCs w:val="32"/>
        </w:rPr>
        <w:t>.</w:t>
      </w:r>
    </w:p>
    <w:p w14:paraId="44FA0B5E" w14:textId="1AD8E367" w:rsidR="00472A66" w:rsidRPr="00472A66" w:rsidRDefault="00472A66" w:rsidP="00A779DD">
      <w:pPr>
        <w:spacing w:line="360" w:lineRule="auto"/>
        <w:ind w:firstLine="296"/>
        <w:jc w:val="lowKashida"/>
        <w:rPr>
          <w:rFonts w:ascii="Sakkal Majalla" w:hAnsi="Sakkal Majalla" w:cs="Sakkal Majalla"/>
          <w:sz w:val="32"/>
          <w:szCs w:val="32"/>
          <w:rtl/>
          <w:lang/>
        </w:rPr>
      </w:pPr>
      <w:r w:rsidRPr="00472A66">
        <w:rPr>
          <w:rFonts w:ascii="Sakkal Majalla" w:hAnsi="Sakkal Majalla" w:cs="Sakkal Majalla"/>
          <w:sz w:val="32"/>
          <w:szCs w:val="32"/>
          <w:rtl/>
        </w:rPr>
        <w:lastRenderedPageBreak/>
        <w:t xml:space="preserve">ويشمل البعد أيضًا كفاءة الكوادر الصحية وقدرتهم على أداء مهامهم بدقة، حيث يعتمد المستفيد بشكل أساسي على مهارة الأطباء والممرضين والفنيين في تقديم العلاج والرعاية المطلوبة. كما يعكس هذا البعد أهمية الحفاظ على السجلات الطبية الدقيقة، والمتابعة الدورية للحالات الصحية، لضمان تقديم خدمة متسقة وموثوقة على المدى الطويل. من خلال </w:t>
      </w:r>
      <w:proofErr w:type="spellStart"/>
      <w:r w:rsidRPr="00472A66">
        <w:rPr>
          <w:rFonts w:ascii="Sakkal Majalla" w:hAnsi="Sakkal Majalla" w:cs="Sakkal Majalla"/>
          <w:sz w:val="32"/>
          <w:szCs w:val="32"/>
          <w:rtl/>
        </w:rPr>
        <w:t>الإعتمادية</w:t>
      </w:r>
      <w:proofErr w:type="spellEnd"/>
      <w:r w:rsidRPr="00472A66">
        <w:rPr>
          <w:rFonts w:ascii="Sakkal Majalla" w:hAnsi="Sakkal Majalla" w:cs="Sakkal Majalla"/>
          <w:sz w:val="32"/>
          <w:szCs w:val="32"/>
          <w:rtl/>
        </w:rPr>
        <w:t>، تستطيع المؤسسة تقليل الأخطاء الطبية، تحسين نتائج العلاج، وزيادة رضا المستفيدين، ما يجعلها معيارًا أساسيًا لتقييم جودة الخدمات الصحية ونجاحها في تحقيق أهداف الرعاية الصحية المستدامة</w:t>
      </w:r>
      <w:r w:rsidRPr="00472A66">
        <w:rPr>
          <w:rFonts w:ascii="Sakkal Majalla" w:hAnsi="Sakkal Majalla" w:cs="Sakkal Majalla"/>
          <w:sz w:val="32"/>
          <w:szCs w:val="32"/>
        </w:rPr>
        <w:t>.</w:t>
      </w:r>
      <w:r w:rsidR="00082B7D">
        <w:rPr>
          <w:rFonts w:ascii="Sakkal Majalla" w:hAnsi="Sakkal Majalla" w:cs="Sakkal Majalla" w:hint="cs"/>
          <w:sz w:val="32"/>
          <w:szCs w:val="32"/>
          <w:rtl/>
          <w:lang/>
        </w:rPr>
        <w:t xml:space="preserve"> ( </w:t>
      </w:r>
      <w:proofErr w:type="spellStart"/>
      <w:r w:rsidR="00082B7D" w:rsidRPr="00841F32">
        <w:rPr>
          <w:rFonts w:asciiTheme="majorBidi" w:hAnsiTheme="majorBidi" w:cstheme="majorBidi"/>
          <w:sz w:val="24"/>
          <w:szCs w:val="24"/>
          <w:lang/>
        </w:rPr>
        <w:t>Wanjau</w:t>
      </w:r>
      <w:proofErr w:type="spellEnd"/>
      <w:r w:rsidR="00082B7D">
        <w:rPr>
          <w:rFonts w:asciiTheme="majorBidi" w:hAnsiTheme="majorBidi" w:cstheme="majorBidi"/>
          <w:sz w:val="24"/>
          <w:szCs w:val="24"/>
          <w:lang/>
        </w:rPr>
        <w:t xml:space="preserve"> et all 2012</w:t>
      </w:r>
      <w:r w:rsidR="00082B7D">
        <w:rPr>
          <w:rFonts w:asciiTheme="majorBidi" w:hAnsiTheme="majorBidi" w:cstheme="majorBidi" w:hint="cs"/>
          <w:sz w:val="24"/>
          <w:szCs w:val="24"/>
          <w:rtl/>
          <w:lang/>
        </w:rPr>
        <w:t xml:space="preserve">) </w:t>
      </w:r>
    </w:p>
    <w:p w14:paraId="18F96C78" w14:textId="77777777" w:rsidR="002D7058" w:rsidRDefault="00472A66" w:rsidP="00A779DD">
      <w:pPr>
        <w:spacing w:line="360" w:lineRule="auto"/>
        <w:ind w:firstLine="296"/>
        <w:jc w:val="lowKashida"/>
        <w:rPr>
          <w:rFonts w:ascii="Sakkal Majalla" w:hAnsi="Sakkal Majalla" w:cs="Sakkal Majalla"/>
          <w:sz w:val="32"/>
          <w:szCs w:val="32"/>
        </w:rPr>
      </w:pPr>
      <w:r w:rsidRPr="00472A66">
        <w:rPr>
          <w:rFonts w:ascii="Sakkal Majalla" w:hAnsi="Sakkal Majalla" w:cs="Sakkal Majalla"/>
          <w:b/>
          <w:bCs/>
          <w:sz w:val="32"/>
          <w:szCs w:val="32"/>
          <w:rtl/>
        </w:rPr>
        <w:t>ثانيًا: الاستجابة</w:t>
      </w:r>
      <w:r w:rsidRPr="00472A66">
        <w:rPr>
          <w:rFonts w:ascii="Sakkal Majalla" w:hAnsi="Sakkal Majalla" w:cs="Sakkal Majalla"/>
          <w:b/>
          <w:bCs/>
          <w:sz w:val="32"/>
          <w:szCs w:val="32"/>
        </w:rPr>
        <w:t xml:space="preserve"> (Responsiveness)</w:t>
      </w:r>
    </w:p>
    <w:p w14:paraId="6DDD31B5" w14:textId="77777777" w:rsidR="002D7058" w:rsidRPr="002D7058" w:rsidRDefault="002D7058" w:rsidP="00A779DD">
      <w:pPr>
        <w:spacing w:line="360" w:lineRule="auto"/>
        <w:ind w:firstLine="296"/>
        <w:jc w:val="lowKashida"/>
        <w:rPr>
          <w:rFonts w:ascii="Sakkal Majalla" w:hAnsi="Sakkal Majalla" w:cs="Sakkal Majalla"/>
          <w:sz w:val="32"/>
          <w:szCs w:val="32"/>
        </w:rPr>
      </w:pPr>
      <w:r w:rsidRPr="002D7058">
        <w:rPr>
          <w:rFonts w:ascii="Sakkal Majalla" w:hAnsi="Sakkal Majalla" w:cs="Sakkal Majalla"/>
          <w:sz w:val="32"/>
          <w:szCs w:val="32"/>
          <w:rtl/>
        </w:rPr>
        <w:t>يركز بعد الاستجابة على قدرة المؤسسة الصحية على تلبية احتياجات المستفيدين بسرعة وكفاءة، بما يعكس حرصها واستعدادها الدائم لتقديم الخدمة عند الطلب. ويعبر هذا البعد عن مدى المرونة والاستجابة الفورية لمتطلبات المرضى، سواء كانت استفسارات أو طلبات علاجية، ما يسهم في تعزيز رضا المستفيدين وثقتهم في جودة الخدمات المقدمة</w:t>
      </w:r>
      <w:r w:rsidRPr="002D7058">
        <w:rPr>
          <w:rFonts w:ascii="Sakkal Majalla" w:hAnsi="Sakkal Majalla" w:cs="Sakkal Majalla"/>
          <w:sz w:val="32"/>
          <w:szCs w:val="32"/>
        </w:rPr>
        <w:t>.</w:t>
      </w:r>
    </w:p>
    <w:p w14:paraId="59C8CD2F" w14:textId="77777777" w:rsidR="002D7058" w:rsidRPr="002D7058" w:rsidRDefault="002D7058" w:rsidP="00A779DD">
      <w:pPr>
        <w:spacing w:line="360" w:lineRule="auto"/>
        <w:ind w:firstLine="296"/>
        <w:jc w:val="lowKashida"/>
        <w:rPr>
          <w:rFonts w:ascii="Sakkal Majalla" w:hAnsi="Sakkal Majalla" w:cs="Sakkal Majalla"/>
          <w:sz w:val="32"/>
          <w:szCs w:val="32"/>
        </w:rPr>
      </w:pPr>
      <w:r w:rsidRPr="002D7058">
        <w:rPr>
          <w:rFonts w:ascii="Sakkal Majalla" w:hAnsi="Sakkal Majalla" w:cs="Sakkal Majalla"/>
          <w:sz w:val="32"/>
          <w:szCs w:val="32"/>
          <w:rtl/>
        </w:rPr>
        <w:t>ويبرز هذا البعد بشكل خاص في الحالات الطارئة أو الخدمات الحرجة، حيث تكون سرعة الاستجابة أمرًا حاسمًا لضمان سلامة المرضى وفعالية العلاج. ويشمل توفير فريق طبي وفني متكامل، قادر على التعامل مع مختلف الحالات بكفاءة، وضمان تقديم الخدمة دون تأخير. كما يتضمن هذا البعد متابعة الاستفسارات والطلبات بشكل فوري، وإبلاغ المستفيدين بمواعيد تقديم الخدمة ومدة الإنجاز، مما يعزز الشفافية ويقوي العلاقة بين المستفيدين ومقدمي الخدمة</w:t>
      </w:r>
      <w:r w:rsidRPr="002D7058">
        <w:rPr>
          <w:rFonts w:ascii="Sakkal Majalla" w:hAnsi="Sakkal Majalla" w:cs="Sakkal Majalla"/>
          <w:sz w:val="32"/>
          <w:szCs w:val="32"/>
        </w:rPr>
        <w:t>.</w:t>
      </w:r>
    </w:p>
    <w:p w14:paraId="4792DFB4" w14:textId="7E02663C" w:rsidR="00472A66" w:rsidRPr="00472A66" w:rsidRDefault="002D7058" w:rsidP="00A779DD">
      <w:pPr>
        <w:spacing w:line="360" w:lineRule="auto"/>
        <w:ind w:firstLine="296"/>
        <w:jc w:val="lowKashida"/>
        <w:rPr>
          <w:rFonts w:ascii="Sakkal Majalla" w:hAnsi="Sakkal Majalla" w:cs="Sakkal Majalla"/>
          <w:sz w:val="32"/>
          <w:szCs w:val="32"/>
          <w:rtl/>
          <w:lang/>
        </w:rPr>
      </w:pPr>
      <w:r w:rsidRPr="002D7058">
        <w:rPr>
          <w:rFonts w:ascii="Sakkal Majalla" w:hAnsi="Sakkal Majalla" w:cs="Sakkal Majalla"/>
          <w:sz w:val="32"/>
          <w:szCs w:val="32"/>
          <w:rtl/>
        </w:rPr>
        <w:t>من خلال الاهتمام بالاستجابة، تستطيع المؤسسة تحسين تجربة المرضى، تقليل الانتظار والتأخير، وضمان تلبية الاحتياجات في الوقت المناسب، وهو ما يعد عنصرًا أساسيًا لتحقيق جودة الخدمة الصحية واستدامتها</w:t>
      </w:r>
      <w:r w:rsidR="00472A66" w:rsidRPr="00472A66">
        <w:rPr>
          <w:rFonts w:ascii="Sakkal Majalla" w:hAnsi="Sakkal Majalla" w:cs="Sakkal Majalla"/>
          <w:sz w:val="32"/>
          <w:szCs w:val="32"/>
        </w:rPr>
        <w:t>.</w:t>
      </w:r>
      <w:r w:rsidR="00267691">
        <w:rPr>
          <w:rFonts w:ascii="Sakkal Majalla" w:hAnsi="Sakkal Majalla" w:cs="Sakkal Majalla" w:hint="cs"/>
          <w:sz w:val="32"/>
          <w:szCs w:val="32"/>
          <w:rtl/>
          <w:lang/>
        </w:rPr>
        <w:t xml:space="preserve"> ( </w:t>
      </w:r>
      <w:proofErr w:type="spellStart"/>
      <w:r w:rsidR="00267691" w:rsidRPr="00E83198">
        <w:rPr>
          <w:rFonts w:asciiTheme="majorBidi" w:hAnsiTheme="majorBidi" w:cstheme="majorBidi"/>
          <w:sz w:val="24"/>
          <w:szCs w:val="24"/>
          <w:lang/>
        </w:rPr>
        <w:t>Kulenović</w:t>
      </w:r>
      <w:proofErr w:type="spellEnd"/>
      <w:r w:rsidR="00267691">
        <w:rPr>
          <w:rFonts w:asciiTheme="majorBidi" w:hAnsiTheme="majorBidi" w:cstheme="majorBidi"/>
          <w:sz w:val="24"/>
          <w:szCs w:val="24"/>
          <w:lang w:bidi="ar-EG"/>
        </w:rPr>
        <w:t xml:space="preserve"> et all 2021</w:t>
      </w:r>
      <w:r w:rsidR="00267691">
        <w:rPr>
          <w:rFonts w:asciiTheme="majorBidi" w:hAnsiTheme="majorBidi" w:cstheme="majorBidi" w:hint="cs"/>
          <w:sz w:val="24"/>
          <w:szCs w:val="24"/>
          <w:rtl/>
          <w:lang/>
        </w:rPr>
        <w:t xml:space="preserve">) </w:t>
      </w:r>
    </w:p>
    <w:p w14:paraId="5E9AD91D" w14:textId="77777777" w:rsidR="00B33F40" w:rsidRDefault="00472A66" w:rsidP="00A779DD">
      <w:pPr>
        <w:spacing w:line="360" w:lineRule="auto"/>
        <w:ind w:firstLine="296"/>
        <w:jc w:val="lowKashida"/>
        <w:rPr>
          <w:rFonts w:ascii="Sakkal Majalla" w:hAnsi="Sakkal Majalla" w:cs="Sakkal Majalla"/>
          <w:sz w:val="32"/>
          <w:szCs w:val="32"/>
        </w:rPr>
      </w:pPr>
      <w:r w:rsidRPr="00472A66">
        <w:rPr>
          <w:rFonts w:ascii="Sakkal Majalla" w:hAnsi="Sakkal Majalla" w:cs="Sakkal Majalla"/>
          <w:b/>
          <w:bCs/>
          <w:sz w:val="32"/>
          <w:szCs w:val="32"/>
          <w:rtl/>
        </w:rPr>
        <w:lastRenderedPageBreak/>
        <w:t>ثالثًا: الضمان أو الأمان</w:t>
      </w:r>
      <w:r w:rsidRPr="00472A66">
        <w:rPr>
          <w:rFonts w:ascii="Sakkal Majalla" w:hAnsi="Sakkal Majalla" w:cs="Sakkal Majalla"/>
          <w:b/>
          <w:bCs/>
          <w:sz w:val="32"/>
          <w:szCs w:val="32"/>
        </w:rPr>
        <w:t xml:space="preserve"> (Assurance)</w:t>
      </w:r>
    </w:p>
    <w:p w14:paraId="34E59451" w14:textId="77777777" w:rsidR="00B33F40" w:rsidRPr="00B33F40" w:rsidRDefault="00B33F40" w:rsidP="00A779DD">
      <w:pPr>
        <w:spacing w:line="360" w:lineRule="auto"/>
        <w:ind w:firstLine="296"/>
        <w:jc w:val="lowKashida"/>
        <w:rPr>
          <w:rFonts w:ascii="Sakkal Majalla" w:hAnsi="Sakkal Majalla" w:cs="Sakkal Majalla"/>
          <w:sz w:val="32"/>
          <w:szCs w:val="32"/>
        </w:rPr>
      </w:pPr>
      <w:r w:rsidRPr="00B33F40">
        <w:rPr>
          <w:rFonts w:ascii="Sakkal Majalla" w:hAnsi="Sakkal Majalla" w:cs="Sakkal Majalla"/>
          <w:sz w:val="32"/>
          <w:szCs w:val="32"/>
          <w:rtl/>
        </w:rPr>
        <w:t>يركز بعد الضمان على قدرة المؤسسة الصحية على توفير شعور من الثقة والأمان لدى المستفيدين، حيث يدرك المرضى أن الخدمات المقدمة تتم وفق معايير الجودة والاحترافية. ويعكس هذا البعد التزام المؤسسة بتوظيف كوادر طبية مؤهلة ومدربة، واستخدام مستلزمات وتقنيات حديثة تساهم في تقديم الرعاية الصحية بكفاءة ودقة، بما يقلل من المخاطر المحتملة أثناء تقديم الخدمة</w:t>
      </w:r>
      <w:r w:rsidRPr="00B33F40">
        <w:rPr>
          <w:rFonts w:ascii="Sakkal Majalla" w:hAnsi="Sakkal Majalla" w:cs="Sakkal Majalla"/>
          <w:sz w:val="32"/>
          <w:szCs w:val="32"/>
        </w:rPr>
        <w:t>.</w:t>
      </w:r>
    </w:p>
    <w:p w14:paraId="6677C66F" w14:textId="77777777" w:rsidR="00B33F40" w:rsidRPr="00B33F40" w:rsidRDefault="00B33F40" w:rsidP="00A779DD">
      <w:pPr>
        <w:spacing w:line="360" w:lineRule="auto"/>
        <w:ind w:firstLine="296"/>
        <w:jc w:val="lowKashida"/>
        <w:rPr>
          <w:rFonts w:ascii="Sakkal Majalla" w:hAnsi="Sakkal Majalla" w:cs="Sakkal Majalla"/>
          <w:sz w:val="32"/>
          <w:szCs w:val="32"/>
        </w:rPr>
      </w:pPr>
      <w:r w:rsidRPr="00B33F40">
        <w:rPr>
          <w:rFonts w:ascii="Sakkal Majalla" w:hAnsi="Sakkal Majalla" w:cs="Sakkal Majalla"/>
          <w:sz w:val="32"/>
          <w:szCs w:val="32"/>
          <w:rtl/>
        </w:rPr>
        <w:t>ويشمل الضمان أيضًا المعرفة والمهارات المتخصصة للعاملين، وسلوكهم المهني والأخلاقي أثناء التعامل مع المرضى، ما يعزز من ثقة المستفيدين بالمؤسسة وقدرتها على تلبية احتياجاتهم بفعالية. كما يعتبر الحفاظ على سرية المعلومات الطبية للمريض ومتابعته بشكل دوري من أهم عناصر هذا البعد، إذ يضمن حماية بيانات المستفيدين ويعزز شعورهم بالأمان</w:t>
      </w:r>
      <w:r w:rsidRPr="00B33F40">
        <w:rPr>
          <w:rFonts w:ascii="Sakkal Majalla" w:hAnsi="Sakkal Majalla" w:cs="Sakkal Majalla"/>
          <w:sz w:val="32"/>
          <w:szCs w:val="32"/>
        </w:rPr>
        <w:t>.</w:t>
      </w:r>
    </w:p>
    <w:p w14:paraId="689CCBF6" w14:textId="3A288BA0" w:rsidR="00472A66" w:rsidRPr="00472A66" w:rsidRDefault="00B33F40" w:rsidP="00A779DD">
      <w:pPr>
        <w:spacing w:line="360" w:lineRule="auto"/>
        <w:ind w:firstLine="296"/>
        <w:jc w:val="lowKashida"/>
        <w:rPr>
          <w:rFonts w:ascii="Sakkal Majalla" w:hAnsi="Sakkal Majalla" w:cs="Sakkal Majalla"/>
          <w:sz w:val="32"/>
          <w:szCs w:val="32"/>
          <w:rtl/>
          <w:lang/>
        </w:rPr>
      </w:pPr>
      <w:r w:rsidRPr="00B33F40">
        <w:rPr>
          <w:rFonts w:ascii="Sakkal Majalla" w:hAnsi="Sakkal Majalla" w:cs="Sakkal Majalla"/>
          <w:sz w:val="32"/>
          <w:szCs w:val="32"/>
          <w:rtl/>
        </w:rPr>
        <w:t>إضافة إلى ذلك، يعكس دعم الإدارة للعاملين ومساندتهم في أداء مهامهم التزام المؤسسة بالمعايير التنظيمية والمهنية، ويؤكد على أن تقديم الخدمة الصحية لا يقتصر على الأداء الفني فقط، بل يشمل أيضًا توفير بيئة آمنة ومستقرة تمكن الفريق الطبي من تقديم رعاية متميزة ومستدامة. ومن ثم، يمثل بعد الضمان حجر الزاوية في تعزيز ثقة المرضى وتحقيق رضاهم، وهو عنصر أساسي في أي نظام لإدارة الجودة الصحية</w:t>
      </w:r>
      <w:r w:rsidR="00472A66" w:rsidRPr="00472A66">
        <w:rPr>
          <w:rFonts w:ascii="Sakkal Majalla" w:hAnsi="Sakkal Majalla" w:cs="Sakkal Majalla"/>
          <w:sz w:val="32"/>
          <w:szCs w:val="32"/>
        </w:rPr>
        <w:t>.</w:t>
      </w:r>
      <w:r w:rsidR="00271117">
        <w:rPr>
          <w:rFonts w:ascii="Sakkal Majalla" w:hAnsi="Sakkal Majalla" w:cs="Sakkal Majalla" w:hint="cs"/>
          <w:sz w:val="32"/>
          <w:szCs w:val="32"/>
          <w:rtl/>
          <w:lang/>
        </w:rPr>
        <w:t xml:space="preserve"> ( </w:t>
      </w:r>
      <w:proofErr w:type="spellStart"/>
      <w:r w:rsidR="00271117" w:rsidRPr="001228FE">
        <w:rPr>
          <w:rFonts w:asciiTheme="majorBidi" w:hAnsiTheme="majorBidi" w:cstheme="majorBidi"/>
          <w:sz w:val="24"/>
          <w:szCs w:val="24"/>
          <w:lang/>
        </w:rPr>
        <w:t>Grossu</w:t>
      </w:r>
      <w:proofErr w:type="spellEnd"/>
      <w:r w:rsidR="00271117">
        <w:rPr>
          <w:rFonts w:asciiTheme="majorBidi" w:hAnsiTheme="majorBidi" w:cstheme="majorBidi"/>
          <w:sz w:val="24"/>
          <w:szCs w:val="24"/>
          <w:lang w:bidi="ar-EG"/>
        </w:rPr>
        <w:t xml:space="preserve"> et all 2023</w:t>
      </w:r>
      <w:r w:rsidR="00271117">
        <w:rPr>
          <w:rFonts w:asciiTheme="majorBidi" w:hAnsiTheme="majorBidi" w:cstheme="majorBidi" w:hint="cs"/>
          <w:sz w:val="24"/>
          <w:szCs w:val="24"/>
          <w:rtl/>
          <w:lang/>
        </w:rPr>
        <w:t xml:space="preserve">) </w:t>
      </w:r>
    </w:p>
    <w:p w14:paraId="6B8ADD13" w14:textId="77777777" w:rsidR="00A75D5B" w:rsidRDefault="00472A66" w:rsidP="00A779DD">
      <w:pPr>
        <w:spacing w:line="360" w:lineRule="auto"/>
        <w:ind w:firstLine="296"/>
        <w:jc w:val="lowKashida"/>
        <w:rPr>
          <w:rFonts w:ascii="Sakkal Majalla" w:hAnsi="Sakkal Majalla" w:cs="Sakkal Majalla"/>
          <w:sz w:val="32"/>
          <w:szCs w:val="32"/>
        </w:rPr>
      </w:pPr>
      <w:r w:rsidRPr="00472A66">
        <w:rPr>
          <w:rFonts w:ascii="Sakkal Majalla" w:hAnsi="Sakkal Majalla" w:cs="Sakkal Majalla"/>
          <w:b/>
          <w:bCs/>
          <w:sz w:val="32"/>
          <w:szCs w:val="32"/>
          <w:rtl/>
        </w:rPr>
        <w:t>رابعًا: الملموسية</w:t>
      </w:r>
      <w:r w:rsidRPr="00472A66">
        <w:rPr>
          <w:rFonts w:ascii="Sakkal Majalla" w:hAnsi="Sakkal Majalla" w:cs="Sakkal Majalla"/>
          <w:b/>
          <w:bCs/>
          <w:sz w:val="32"/>
          <w:szCs w:val="32"/>
        </w:rPr>
        <w:t xml:space="preserve"> (Tangibles)</w:t>
      </w:r>
    </w:p>
    <w:p w14:paraId="1E700035" w14:textId="77777777" w:rsidR="00A75D5B" w:rsidRPr="00A75D5B" w:rsidRDefault="00A75D5B" w:rsidP="00A779DD">
      <w:pPr>
        <w:spacing w:line="360" w:lineRule="auto"/>
        <w:ind w:firstLine="296"/>
        <w:jc w:val="lowKashida"/>
        <w:rPr>
          <w:rFonts w:ascii="Sakkal Majalla" w:hAnsi="Sakkal Majalla" w:cs="Sakkal Majalla"/>
          <w:sz w:val="32"/>
          <w:szCs w:val="32"/>
        </w:rPr>
      </w:pPr>
      <w:r w:rsidRPr="00A75D5B">
        <w:rPr>
          <w:rFonts w:ascii="Sakkal Majalla" w:hAnsi="Sakkal Majalla" w:cs="Sakkal Majalla"/>
          <w:sz w:val="32"/>
          <w:szCs w:val="32"/>
          <w:rtl/>
        </w:rPr>
        <w:t xml:space="preserve">يُعنى بعد الملموسية بكل الجوانب المادية والمرئية التي تشكل البيئة الفعلية لتقديم الخدمة الصحية، بدءًا من المباني والتجهيزات الطبية الحديثة، وصولًا إلى التسهيلات الداخلية مثل أماكن الانتظار والاستقبال، وتصميم المرافق بما يضمن راحة وسهولة وصول المستفيدين إلى الخدمات. كما يشمل هذا </w:t>
      </w:r>
      <w:r w:rsidRPr="00A75D5B">
        <w:rPr>
          <w:rFonts w:ascii="Sakkal Majalla" w:hAnsi="Sakkal Majalla" w:cs="Sakkal Majalla"/>
          <w:sz w:val="32"/>
          <w:szCs w:val="32"/>
          <w:rtl/>
        </w:rPr>
        <w:lastRenderedPageBreak/>
        <w:t>البعد المظهر العام لمقدمي الخدمة الصحية من حيث اللباس والنظافة والانضباط، فضلاً عن استخدام أدوات وتقنيات التشخيص والعلاج الحديثة</w:t>
      </w:r>
      <w:r w:rsidRPr="00A75D5B">
        <w:rPr>
          <w:rFonts w:ascii="Sakkal Majalla" w:hAnsi="Sakkal Majalla" w:cs="Sakkal Majalla"/>
          <w:sz w:val="32"/>
          <w:szCs w:val="32"/>
        </w:rPr>
        <w:t>.</w:t>
      </w:r>
    </w:p>
    <w:p w14:paraId="624998D2" w14:textId="084EEDB7" w:rsidR="00472A66" w:rsidRPr="00472A66" w:rsidRDefault="00A75D5B" w:rsidP="00A779DD">
      <w:pPr>
        <w:spacing w:line="360" w:lineRule="auto"/>
        <w:ind w:firstLine="296"/>
        <w:jc w:val="lowKashida"/>
        <w:rPr>
          <w:rFonts w:ascii="Sakkal Majalla" w:hAnsi="Sakkal Majalla" w:cs="Sakkal Majalla"/>
          <w:sz w:val="32"/>
          <w:szCs w:val="32"/>
        </w:rPr>
      </w:pPr>
      <w:r w:rsidRPr="00A75D5B">
        <w:rPr>
          <w:rFonts w:ascii="Sakkal Majalla" w:hAnsi="Sakkal Majalla" w:cs="Sakkal Majalla"/>
          <w:sz w:val="32"/>
          <w:szCs w:val="32"/>
          <w:rtl/>
        </w:rPr>
        <w:t>ويعكس بعد الملموسية مدى اهتمام المؤسسة بالصورة الاحترافية والتنظيمية للخدمة، إذ أن بيئة العمل المرتبة والمجهزة بشكل جيد تعزز من شعور المستفيدين بالثقة والأمان، وتسهم في تحسين تجربتهم داخل المؤسسة. كما يساهم هذا البعد في تسهيل تقديم الخدمات بكفاءة، ويؤثر بشكل مباشر على رضا المستفيدين، إذ أن جودة الجوانب المادية والمرئية تُعد مؤشرًا ملموسًا على مدى التزام المؤسسة بمعايير الجودة الصحية والتميز في تقديم الرعاية</w:t>
      </w:r>
      <w:r w:rsidR="00472A66" w:rsidRPr="00472A66">
        <w:rPr>
          <w:rFonts w:ascii="Sakkal Majalla" w:hAnsi="Sakkal Majalla" w:cs="Sakkal Majalla"/>
          <w:sz w:val="32"/>
          <w:szCs w:val="32"/>
        </w:rPr>
        <w:t>.</w:t>
      </w:r>
    </w:p>
    <w:p w14:paraId="2B4108F6" w14:textId="77777777" w:rsidR="00477F22" w:rsidRDefault="00472A66" w:rsidP="00A779DD">
      <w:pPr>
        <w:spacing w:line="360" w:lineRule="auto"/>
        <w:ind w:firstLine="296"/>
        <w:jc w:val="lowKashida"/>
        <w:rPr>
          <w:rFonts w:ascii="Sakkal Majalla" w:hAnsi="Sakkal Majalla" w:cs="Sakkal Majalla"/>
          <w:sz w:val="32"/>
          <w:szCs w:val="32"/>
        </w:rPr>
      </w:pPr>
      <w:r w:rsidRPr="00472A66">
        <w:rPr>
          <w:rFonts w:ascii="Sakkal Majalla" w:hAnsi="Sakkal Majalla" w:cs="Sakkal Majalla"/>
          <w:b/>
          <w:bCs/>
          <w:sz w:val="32"/>
          <w:szCs w:val="32"/>
          <w:rtl/>
        </w:rPr>
        <w:t>خامسًا: التعاطف أو الجوانب الوجدانية</w:t>
      </w:r>
      <w:r w:rsidRPr="00472A66">
        <w:rPr>
          <w:rFonts w:ascii="Sakkal Majalla" w:hAnsi="Sakkal Majalla" w:cs="Sakkal Majalla"/>
          <w:b/>
          <w:bCs/>
          <w:sz w:val="32"/>
          <w:szCs w:val="32"/>
        </w:rPr>
        <w:t xml:space="preserve"> (Empathy)</w:t>
      </w:r>
    </w:p>
    <w:p w14:paraId="7BC4432F" w14:textId="77777777" w:rsidR="00477F22" w:rsidRPr="00477F22" w:rsidRDefault="00477F22" w:rsidP="00A779DD">
      <w:pPr>
        <w:spacing w:line="360" w:lineRule="auto"/>
        <w:ind w:firstLine="296"/>
        <w:jc w:val="lowKashida"/>
        <w:rPr>
          <w:rFonts w:ascii="Sakkal Majalla" w:hAnsi="Sakkal Majalla" w:cs="Sakkal Majalla"/>
          <w:sz w:val="32"/>
          <w:szCs w:val="32"/>
        </w:rPr>
      </w:pPr>
      <w:r w:rsidRPr="00477F22">
        <w:rPr>
          <w:rFonts w:ascii="Sakkal Majalla" w:hAnsi="Sakkal Majalla" w:cs="Sakkal Majalla"/>
          <w:sz w:val="32"/>
          <w:szCs w:val="32"/>
          <w:rtl/>
        </w:rPr>
        <w:t>يركز بعد التعاطف على العلاقة الإنسانية التي تبنيها المؤسسة مع المستفيدين، بحيث يشعر كل مريض بالاحترام والاهتمام والقدرة على التواصل الفعال مع فريق العمل الصحي والإداري والفني. ويعكس هذا البعد مدى اهتمام المؤسسة بفهم الاحتياجات الفردية للمستفيدين، والقدرة على تقدير ظروفهم المختلفة، وتقديم الدعم اللازم لهم خلال تلقي الخدمات الصحية</w:t>
      </w:r>
      <w:r w:rsidRPr="00477F22">
        <w:rPr>
          <w:rFonts w:ascii="Sakkal Majalla" w:hAnsi="Sakkal Majalla" w:cs="Sakkal Majalla"/>
          <w:sz w:val="32"/>
          <w:szCs w:val="32"/>
        </w:rPr>
        <w:t>.</w:t>
      </w:r>
    </w:p>
    <w:p w14:paraId="3C78A52E" w14:textId="2068D0EA" w:rsidR="00472A66" w:rsidRPr="00472A66" w:rsidRDefault="00477F22" w:rsidP="00A779DD">
      <w:pPr>
        <w:spacing w:line="360" w:lineRule="auto"/>
        <w:ind w:firstLine="296"/>
        <w:jc w:val="lowKashida"/>
        <w:rPr>
          <w:rFonts w:ascii="Sakkal Majalla" w:hAnsi="Sakkal Majalla" w:cs="Sakkal Majalla"/>
          <w:sz w:val="32"/>
          <w:szCs w:val="32"/>
          <w:rtl/>
          <w:lang/>
        </w:rPr>
      </w:pPr>
      <w:r w:rsidRPr="00477F22">
        <w:rPr>
          <w:rFonts w:ascii="Sakkal Majalla" w:hAnsi="Sakkal Majalla" w:cs="Sakkal Majalla"/>
          <w:sz w:val="32"/>
          <w:szCs w:val="32"/>
          <w:rtl/>
        </w:rPr>
        <w:t>ويشمل التعاطف الاستماع الجيد للمستفيدين، التعامل معهم بلطف ولباقة، وحماية خصوصيتهم وسرية معلوماتهم الصحية. كما يسعى هذا البعد إلى وضع مصلحة المريض دائمًا في مقدمة أولويات المؤسسة، بحيث يشعر المستفيد أن تجربته الصحية ليست مجرد إجراء روتيني، بل تجربة تراعي احتياجاته الجسدية والنفسية والاجتماعية. ويُعد بعد التعاطف عنصرًا أساسيًا في بناء الثقة والولاء لدى المستفيدين، ويُسهم بشكل مباشر في نجاح برامج الجودة وتحقيق الرضا العام عن الخدمات الصحية المقدمة</w:t>
      </w:r>
      <w:r w:rsidR="00472A66" w:rsidRPr="00472A66">
        <w:rPr>
          <w:rFonts w:ascii="Sakkal Majalla" w:hAnsi="Sakkal Majalla" w:cs="Sakkal Majalla"/>
          <w:sz w:val="32"/>
          <w:szCs w:val="32"/>
        </w:rPr>
        <w:t>.</w:t>
      </w:r>
      <w:r w:rsidR="00150FE9">
        <w:rPr>
          <w:rFonts w:ascii="Sakkal Majalla" w:hAnsi="Sakkal Majalla" w:cs="Sakkal Majalla" w:hint="cs"/>
          <w:sz w:val="32"/>
          <w:szCs w:val="32"/>
          <w:rtl/>
          <w:lang/>
        </w:rPr>
        <w:t xml:space="preserve"> ( </w:t>
      </w:r>
      <w:r w:rsidR="00150FE9" w:rsidRPr="001228FE">
        <w:rPr>
          <w:rFonts w:asciiTheme="majorBidi" w:hAnsiTheme="majorBidi" w:cstheme="majorBidi"/>
          <w:sz w:val="24"/>
          <w:szCs w:val="24"/>
          <w:lang/>
        </w:rPr>
        <w:t>Al-Damen</w:t>
      </w:r>
      <w:r w:rsidR="00150FE9">
        <w:rPr>
          <w:rFonts w:asciiTheme="majorBidi" w:hAnsiTheme="majorBidi" w:cstheme="majorBidi"/>
          <w:sz w:val="24"/>
          <w:szCs w:val="24"/>
          <w:lang w:bidi="ar-EG"/>
        </w:rPr>
        <w:t xml:space="preserve"> 2017</w:t>
      </w:r>
      <w:r w:rsidR="00150FE9">
        <w:rPr>
          <w:rFonts w:asciiTheme="majorBidi" w:hAnsiTheme="majorBidi" w:cstheme="majorBidi" w:hint="cs"/>
          <w:sz w:val="24"/>
          <w:szCs w:val="24"/>
          <w:rtl/>
          <w:lang/>
        </w:rPr>
        <w:t xml:space="preserve">) </w:t>
      </w:r>
    </w:p>
    <w:p w14:paraId="60DEB52B" w14:textId="61D911F3" w:rsidR="00417418" w:rsidRPr="00FB76DB" w:rsidRDefault="00FB76DB" w:rsidP="00A779DD">
      <w:pPr>
        <w:pStyle w:val="Heading3"/>
        <w:numPr>
          <w:ilvl w:val="2"/>
          <w:numId w:val="13"/>
        </w:numPr>
        <w:ind w:firstLine="296"/>
        <w:rPr>
          <w:rFonts w:ascii="Sakkal Majalla" w:hAnsi="Sakkal Majalla" w:cs="Sakkal Majalla"/>
          <w:color w:val="auto"/>
          <w:sz w:val="36"/>
          <w:szCs w:val="36"/>
          <w:u w:val="single"/>
          <w:rtl/>
        </w:rPr>
      </w:pPr>
      <w:bookmarkStart w:id="18" w:name="_Toc224399681"/>
      <w:r w:rsidRPr="00FB76DB">
        <w:rPr>
          <w:rFonts w:ascii="Sakkal Majalla" w:hAnsi="Sakkal Majalla" w:cs="Sakkal Majalla"/>
          <w:color w:val="auto"/>
          <w:sz w:val="36"/>
          <w:szCs w:val="36"/>
          <w:u w:val="single"/>
          <w:rtl/>
        </w:rPr>
        <w:lastRenderedPageBreak/>
        <w:t>العوامل المؤثرة في جودة الخدمة الصحية</w:t>
      </w:r>
      <w:bookmarkEnd w:id="18"/>
    </w:p>
    <w:p w14:paraId="655C8A87" w14:textId="58358D77" w:rsidR="00A058D7" w:rsidRPr="00094CBD" w:rsidRDefault="00FB76DB" w:rsidP="00A779DD">
      <w:pPr>
        <w:spacing w:line="360" w:lineRule="auto"/>
        <w:ind w:firstLine="296"/>
        <w:jc w:val="lowKashida"/>
        <w:rPr>
          <w:rFonts w:ascii="Sakkal Majalla" w:hAnsi="Sakkal Majalla" w:cs="Sakkal Majalla"/>
          <w:sz w:val="32"/>
          <w:szCs w:val="32"/>
          <w:rtl/>
        </w:rPr>
      </w:pPr>
      <w:r w:rsidRPr="00FB76DB">
        <w:rPr>
          <w:rFonts w:ascii="Sakkal Majalla" w:hAnsi="Sakkal Majalla" w:cs="Sakkal Majalla"/>
          <w:sz w:val="32"/>
          <w:szCs w:val="32"/>
          <w:rtl/>
        </w:rPr>
        <w:t>تتأثر جودة الخدمة الصحية بعدة عوامل مترابطة تسهم جميعها في رفع كفاءة تقديم الخدمات وضمان رضا المستفيدين. وتناول الباحثون هذه العوامل باعتبارها عناصر حاسمة لفهم طبيعة الخدمة وتحسينها بشكل مستمر، حيث تبدأ العملية بتحليل احتياجات المرضى وتوقعاتهم، مرورًا بتحديد مستوى الخدمة المناسبة، وانتهاءً بإدارة هذه التوقعات بشكل فعال. وفيما يلي استعراض مفصل لكل عامل من العوامل المؤثرة مع شرح دوره وأهميته في تعزيز جودة الخدمات الصحية:</w:t>
      </w:r>
    </w:p>
    <w:p w14:paraId="16880840" w14:textId="1CFC8E7F" w:rsidR="00483B5D" w:rsidRPr="00483B5D" w:rsidRDefault="00483B5D" w:rsidP="00A779DD">
      <w:pPr>
        <w:spacing w:line="360" w:lineRule="auto"/>
        <w:ind w:firstLine="296"/>
        <w:jc w:val="lowKashida"/>
        <w:rPr>
          <w:rFonts w:ascii="Sakkal Majalla" w:hAnsi="Sakkal Majalla" w:cs="Sakkal Majalla"/>
          <w:b/>
          <w:bCs/>
          <w:sz w:val="32"/>
          <w:szCs w:val="32"/>
        </w:rPr>
      </w:pPr>
      <w:r w:rsidRPr="00483B5D">
        <w:rPr>
          <w:rFonts w:ascii="Sakkal Majalla" w:hAnsi="Sakkal Majalla" w:cs="Sakkal Majalla"/>
          <w:b/>
          <w:bCs/>
          <w:sz w:val="32"/>
          <w:szCs w:val="32"/>
          <w:rtl/>
        </w:rPr>
        <w:t>تحليل توقعات المستفيدين (المرضى)</w:t>
      </w:r>
    </w:p>
    <w:p w14:paraId="3EDD5C9F" w14:textId="77777777" w:rsidR="00483B5D" w:rsidRPr="00483B5D" w:rsidRDefault="00483B5D" w:rsidP="00A779DD">
      <w:pPr>
        <w:spacing w:line="360" w:lineRule="auto"/>
        <w:ind w:firstLine="296"/>
        <w:jc w:val="lowKashida"/>
        <w:rPr>
          <w:rFonts w:ascii="Sakkal Majalla" w:hAnsi="Sakkal Majalla" w:cs="Sakkal Majalla"/>
          <w:sz w:val="32"/>
          <w:szCs w:val="32"/>
        </w:rPr>
      </w:pPr>
      <w:r w:rsidRPr="00483B5D">
        <w:rPr>
          <w:rFonts w:ascii="Sakkal Majalla" w:hAnsi="Sakkal Majalla" w:cs="Sakkal Majalla"/>
          <w:sz w:val="32"/>
          <w:szCs w:val="32"/>
          <w:rtl/>
        </w:rPr>
        <w:t>يُعد تحليل توقعات المرضى من الركائز الأساسية لضمان جودة الخدمات الصحية، حيث يمثل البداية الفعلية لأي استراتيجية لتحسين الأداء داخل المؤسسات الصحية. فهم احتياجات المرضى وتوقعاتهم لا يقتصر على معرفة الخدمات التي يحتاجونها فقط، بل يشمل أيضًا توقعاتهم المتعلقة بسرعة الاستجابة، أسلوب التعامل، مستوى الراحة، والأمان النفسي أثناء تلقي الرعاية الصحية. تساعد هذه المعلومات المؤسسة على تصميم خدمات تتوافق بدقة مع احتياجات المستفيدين، وتوجيه الموارد البشرية والمادية بشكل أمثل لتقديم خدمة متكاملة وفعّالة</w:t>
      </w:r>
      <w:r w:rsidRPr="00483B5D">
        <w:rPr>
          <w:rFonts w:ascii="Sakkal Majalla" w:hAnsi="Sakkal Majalla" w:cs="Sakkal Majalla"/>
          <w:sz w:val="32"/>
          <w:szCs w:val="32"/>
        </w:rPr>
        <w:t>.</w:t>
      </w:r>
    </w:p>
    <w:p w14:paraId="4D3704B2" w14:textId="77777777" w:rsidR="00483B5D" w:rsidRPr="00483B5D" w:rsidRDefault="00483B5D" w:rsidP="00A779DD">
      <w:pPr>
        <w:spacing w:line="360" w:lineRule="auto"/>
        <w:ind w:firstLine="296"/>
        <w:jc w:val="lowKashida"/>
        <w:rPr>
          <w:rFonts w:ascii="Sakkal Majalla" w:hAnsi="Sakkal Majalla" w:cs="Sakkal Majalla"/>
          <w:sz w:val="32"/>
          <w:szCs w:val="32"/>
        </w:rPr>
      </w:pPr>
      <w:r w:rsidRPr="00483B5D">
        <w:rPr>
          <w:rFonts w:ascii="Sakkal Majalla" w:hAnsi="Sakkal Majalla" w:cs="Sakkal Majalla"/>
          <w:sz w:val="32"/>
          <w:szCs w:val="32"/>
          <w:rtl/>
        </w:rPr>
        <w:t>يتضمن هذا التحليل مستويات متعددة من الجودة، أولها الجودة المتوقعة والتي تمثل المستوى الذي يراه المريض ضرورياً لتلبية احتياجاته، وتختلف هذه التوقعات باختلاف خصائص المرضى، حالتهم الصحية، والخدمات المقدمة لهم. المستوى الثاني هو الجودة المدركة، وهو تقييم المريض الفعلي للخدمة التي يحصل عليها، ويعكس مدى شعوره بالرضا أو القصور مقارنة بتوقعاته. أما الجودة القياسية، فهي تعكس مستوى الخدمة الذي تحدده المؤسسة وفق المواصفات والمعايير المعتمدة داخليًا وخارجيًا، ويُستخدم هذا المستوى كمرجع لتقييم الأداء. وأخيرًا، الجودة الفعلية، وهي المستوى الذي اعتادت المؤسسة على تقديمه في الواقع اليومي، ويعكس التزامها المستمر بالمعايير المهنية وجودة الأداء</w:t>
      </w:r>
      <w:r w:rsidRPr="00483B5D">
        <w:rPr>
          <w:rFonts w:ascii="Sakkal Majalla" w:hAnsi="Sakkal Majalla" w:cs="Sakkal Majalla"/>
          <w:sz w:val="32"/>
          <w:szCs w:val="32"/>
        </w:rPr>
        <w:t>.</w:t>
      </w:r>
    </w:p>
    <w:p w14:paraId="26E127E6" w14:textId="2DAF18E3" w:rsidR="00483B5D" w:rsidRPr="00483B5D" w:rsidRDefault="00483B5D" w:rsidP="00A779DD">
      <w:pPr>
        <w:spacing w:line="360" w:lineRule="auto"/>
        <w:ind w:firstLine="296"/>
        <w:jc w:val="lowKashida"/>
        <w:rPr>
          <w:rFonts w:ascii="Sakkal Majalla" w:hAnsi="Sakkal Majalla" w:cs="Sakkal Majalla"/>
          <w:sz w:val="32"/>
          <w:szCs w:val="32"/>
          <w:lang/>
        </w:rPr>
      </w:pPr>
      <w:r w:rsidRPr="00483B5D">
        <w:rPr>
          <w:rFonts w:ascii="Sakkal Majalla" w:hAnsi="Sakkal Majalla" w:cs="Sakkal Majalla"/>
          <w:sz w:val="32"/>
          <w:szCs w:val="32"/>
          <w:rtl/>
        </w:rPr>
        <w:lastRenderedPageBreak/>
        <w:t>يسمح هذا التحليل العميق للمؤسسة بتحديد الفجوات بين ما يتوقعه المرضى وما يُقدّم فعليًا، وهو ما يُعرف بفجوة الجودة، مما يمكّنها من اتخاذ إجراءات تصحيحية لتحسين الخدمة، تعزيز رضا المستفيدين، وتقليل الأخطاء أو التأخيرات. كما يساهم في توجيه السياسات والتدريب الداخلي للكوادر الطبية والإدارية، ويشكل أساسًا لتطوير استراتيجيات تحسين الأداء المستمر، بما يضمن توافق الخدمات الصحية مع توقعات واحتياجات المرضى على المدى الطويل</w:t>
      </w:r>
      <w:r w:rsidRPr="00483B5D">
        <w:rPr>
          <w:rFonts w:ascii="Sakkal Majalla" w:hAnsi="Sakkal Majalla" w:cs="Sakkal Majalla"/>
          <w:sz w:val="32"/>
          <w:szCs w:val="32"/>
        </w:rPr>
        <w:t>.</w:t>
      </w:r>
      <w:r w:rsidR="005C1A26">
        <w:rPr>
          <w:rFonts w:ascii="Sakkal Majalla" w:hAnsi="Sakkal Majalla" w:cs="Sakkal Majalla" w:hint="cs"/>
          <w:sz w:val="32"/>
          <w:szCs w:val="32"/>
          <w:rtl/>
          <w:lang/>
        </w:rPr>
        <w:t xml:space="preserve"> ( شمخي وسلمان 2021) </w:t>
      </w:r>
    </w:p>
    <w:p w14:paraId="38C0D33F" w14:textId="23398C21" w:rsidR="00483B5D" w:rsidRPr="009200DB" w:rsidRDefault="00483B5D" w:rsidP="00A779DD">
      <w:pPr>
        <w:spacing w:line="360" w:lineRule="auto"/>
        <w:ind w:firstLine="296"/>
        <w:jc w:val="lowKashida"/>
        <w:rPr>
          <w:rFonts w:ascii="Sakkal Majalla" w:hAnsi="Sakkal Majalla" w:cs="Sakkal Majalla"/>
          <w:b/>
          <w:bCs/>
          <w:sz w:val="32"/>
          <w:szCs w:val="32"/>
        </w:rPr>
      </w:pPr>
      <w:r w:rsidRPr="009200DB">
        <w:rPr>
          <w:rFonts w:ascii="Sakkal Majalla" w:hAnsi="Sakkal Majalla" w:cs="Sakkal Majalla"/>
          <w:b/>
          <w:bCs/>
          <w:sz w:val="32"/>
          <w:szCs w:val="32"/>
          <w:rtl/>
        </w:rPr>
        <w:t>تحديد جودة الخدمات الصحية المقدمة</w:t>
      </w:r>
    </w:p>
    <w:p w14:paraId="34EF30C7" w14:textId="77777777" w:rsidR="009200DB" w:rsidRPr="009200DB" w:rsidRDefault="009200DB" w:rsidP="00A779DD">
      <w:pPr>
        <w:spacing w:line="360" w:lineRule="auto"/>
        <w:ind w:firstLine="296"/>
        <w:jc w:val="lowKashida"/>
        <w:rPr>
          <w:rFonts w:ascii="Sakkal Majalla" w:hAnsi="Sakkal Majalla" w:cs="Sakkal Majalla"/>
          <w:sz w:val="32"/>
          <w:szCs w:val="32"/>
        </w:rPr>
      </w:pPr>
      <w:r w:rsidRPr="009200DB">
        <w:rPr>
          <w:rFonts w:ascii="Sakkal Majalla" w:hAnsi="Sakkal Majalla" w:cs="Sakkal Majalla"/>
          <w:sz w:val="32"/>
          <w:szCs w:val="32"/>
          <w:rtl/>
        </w:rPr>
        <w:t>بعد الانتهاء من تحليل توقعات المستفيدين، يصبح من الضروري أن تقوم المؤسسة الصحية بتحديد مستوى الخدمات المطلوب تقديمها بدقة، ووضع توصيف واضح يحدد معايير الأداء المطلوب تحقيقها. يرتبط هذا التوصيف ارتباطًا وثيقًا بأداء العاملين، حيث يجب أن يكون الكادر الطبي والإداري مدربًا ومؤهلاً لتقديم الخدمة وفق هذه المعايير، كما يشمل توافر المعدات الطبية والتقنيات الحديثة التي تضمن تقديم الرعاية الصحية بكفاءة وفعالية</w:t>
      </w:r>
      <w:r w:rsidRPr="009200DB">
        <w:rPr>
          <w:rFonts w:ascii="Sakkal Majalla" w:hAnsi="Sakkal Majalla" w:cs="Sakkal Majalla"/>
          <w:sz w:val="32"/>
          <w:szCs w:val="32"/>
        </w:rPr>
        <w:t>.</w:t>
      </w:r>
    </w:p>
    <w:p w14:paraId="45533E02" w14:textId="196F2B03" w:rsidR="00483B5D" w:rsidRDefault="009200DB" w:rsidP="00A779DD">
      <w:pPr>
        <w:spacing w:line="360" w:lineRule="auto"/>
        <w:ind w:firstLine="296"/>
        <w:jc w:val="lowKashida"/>
        <w:rPr>
          <w:rFonts w:ascii="Sakkal Majalla" w:hAnsi="Sakkal Majalla" w:cs="Sakkal Majalla"/>
          <w:sz w:val="32"/>
          <w:szCs w:val="32"/>
          <w:rtl/>
          <w:lang/>
        </w:rPr>
      </w:pPr>
      <w:r w:rsidRPr="009200DB">
        <w:rPr>
          <w:rFonts w:ascii="Sakkal Majalla" w:hAnsi="Sakkal Majalla" w:cs="Sakkal Majalla"/>
          <w:sz w:val="32"/>
          <w:szCs w:val="32"/>
          <w:rtl/>
        </w:rPr>
        <w:t>يساعد هذا العامل على تحقيق تكامل وجودة الخدمة المقدمة، حيث يُقلل من احتمالات حدوث أخطاء أو تقصير في تقديم الرعاية، ويضمن أن جميع العمليات والإجراءات تتم وفق معايير واضحة وثابتة. كما يعزز هذا التحديد قدرة المؤسسة على متابعة الأداء بشكل مستمر وتقييم مدى التزام الموظفين بمعايير الجودة، مما يسهم في تحسين مستوى الخدمة المقدمة للمستفيدين بشكل دائم وضمان رضاهم. بالإضافة إلى ذلك، يوفر وضع توصيف دقيق للخدمات الصحية قاعدة مرجعية لتطوير السياسات والإجراءات الداخلية، وتحديد الاحتياجات التدريبية للعاملين، وبالتالي يساهم بشكل مباشر في رفع مستوى الجودة والكفاءة التشغيلية للمؤسسة الصحية</w:t>
      </w:r>
      <w:r w:rsidR="00483B5D" w:rsidRPr="00483B5D">
        <w:rPr>
          <w:rFonts w:ascii="Sakkal Majalla" w:hAnsi="Sakkal Majalla" w:cs="Sakkal Majalla"/>
          <w:sz w:val="32"/>
          <w:szCs w:val="32"/>
        </w:rPr>
        <w:t>.</w:t>
      </w:r>
      <w:r w:rsidR="00104034">
        <w:rPr>
          <w:rFonts w:ascii="Sakkal Majalla" w:hAnsi="Sakkal Majalla" w:cs="Sakkal Majalla" w:hint="cs"/>
          <w:sz w:val="32"/>
          <w:szCs w:val="32"/>
          <w:rtl/>
          <w:lang/>
        </w:rPr>
        <w:t xml:space="preserve"> ( صوام واخرون 2018) </w:t>
      </w:r>
    </w:p>
    <w:p w14:paraId="595EA4F0" w14:textId="2C39ED59" w:rsidR="00483B5D" w:rsidRPr="00705351" w:rsidRDefault="00483B5D" w:rsidP="00A779DD">
      <w:pPr>
        <w:spacing w:line="360" w:lineRule="auto"/>
        <w:ind w:firstLine="296"/>
        <w:jc w:val="lowKashida"/>
        <w:rPr>
          <w:rFonts w:ascii="Sakkal Majalla" w:hAnsi="Sakkal Majalla" w:cs="Sakkal Majalla"/>
          <w:b/>
          <w:bCs/>
          <w:sz w:val="32"/>
          <w:szCs w:val="32"/>
        </w:rPr>
      </w:pPr>
      <w:r w:rsidRPr="00705351">
        <w:rPr>
          <w:rFonts w:ascii="Sakkal Majalla" w:hAnsi="Sakkal Majalla" w:cs="Sakkal Majalla"/>
          <w:b/>
          <w:bCs/>
          <w:sz w:val="32"/>
          <w:szCs w:val="32"/>
          <w:rtl/>
        </w:rPr>
        <w:t>إدارة توقعات الخدمة</w:t>
      </w:r>
    </w:p>
    <w:p w14:paraId="2B3BAEA5" w14:textId="77777777" w:rsidR="00705351" w:rsidRPr="00705351" w:rsidRDefault="00705351" w:rsidP="00A779DD">
      <w:pPr>
        <w:spacing w:line="360" w:lineRule="auto"/>
        <w:ind w:firstLine="296"/>
        <w:jc w:val="lowKashida"/>
        <w:rPr>
          <w:rFonts w:ascii="Sakkal Majalla" w:hAnsi="Sakkal Majalla" w:cs="Sakkal Majalla"/>
          <w:sz w:val="32"/>
          <w:szCs w:val="32"/>
        </w:rPr>
      </w:pPr>
      <w:r w:rsidRPr="00705351">
        <w:rPr>
          <w:rFonts w:ascii="Sakkal Majalla" w:hAnsi="Sakkal Majalla" w:cs="Sakkal Majalla"/>
          <w:sz w:val="32"/>
          <w:szCs w:val="32"/>
          <w:rtl/>
        </w:rPr>
        <w:lastRenderedPageBreak/>
        <w:t>يمثل هذا العامل عنصرًا جوهريًا في ضمان جودة الخدمات الصحية، حيث يتعلق بقدرة المؤسسة على مواجهة توقعات المستفيدين والتكيف معها بشكل مستمر وفعال. يتطلب ذلك تواصلاً دائمًا مع المرضى للاستماع إلى احتياجاتهم وملاحظاتهم، بما يمكن المؤسسة من التعرف على التغيرات في متطلباتهم والتكيف معها بسرعة. ويشمل هذا توفير الإمكانيات المادية والتقنية، والكفاءات البشرية المؤهلة، لضمان تقديم الخدمة وفق توقعات المرضى وبأعلى مستوى من الجودة</w:t>
      </w:r>
      <w:r w:rsidRPr="00705351">
        <w:rPr>
          <w:rFonts w:ascii="Sakkal Majalla" w:hAnsi="Sakkal Majalla" w:cs="Sakkal Majalla"/>
          <w:sz w:val="32"/>
          <w:szCs w:val="32"/>
        </w:rPr>
        <w:t>.</w:t>
      </w:r>
    </w:p>
    <w:p w14:paraId="57DA0369" w14:textId="702C1B9C" w:rsidR="00483B5D" w:rsidRDefault="00705351" w:rsidP="00A779DD">
      <w:pPr>
        <w:spacing w:line="360" w:lineRule="auto"/>
        <w:ind w:firstLine="296"/>
        <w:jc w:val="lowKashida"/>
        <w:rPr>
          <w:rFonts w:ascii="Sakkal Majalla" w:hAnsi="Sakkal Majalla" w:cs="Sakkal Majalla"/>
          <w:sz w:val="32"/>
          <w:szCs w:val="32"/>
          <w:rtl/>
          <w:lang/>
        </w:rPr>
      </w:pPr>
      <w:r w:rsidRPr="00705351">
        <w:rPr>
          <w:rFonts w:ascii="Sakkal Majalla" w:hAnsi="Sakkal Majalla" w:cs="Sakkal Majalla"/>
          <w:sz w:val="32"/>
          <w:szCs w:val="32"/>
          <w:rtl/>
        </w:rPr>
        <w:t>بالإضافة إلى ذلك، يعتمد نجاح إدارة توقعات الخدمة على وجود نظم معلومات واتصال دقيقة وفعّالة تتيح جمع البيانات وتحليلها في الوقت المناسب لدعم اتخاذ القرارات الإدارية بشكل سليم. ومن خلال تطبيق هذه الإدارة بشكل فعال، تتمكن المؤسسة من تعزيز ثقة المرضى في قدرتها على تلبية احتياجاتهم، وتحسين تجربتهم مع الخدمات الصحية، بما يسهم في تعزيز رضاهم واستمراريتهم كمستفيدين. كما يُعد هذا العامل حجر الزاوية في تحقيق التحسين المستمر للجودة وضمان استدامة الأداء المتميز للمؤسسة الصحية، إذ يسمح لها بالتعرف المبكر على أي مشكلات أو ثغرات واتخاذ الإجراءات التصحيحية المناسبة قبل أن تؤثر على رضا المستفيدين</w:t>
      </w:r>
      <w:r w:rsidR="00483B5D" w:rsidRPr="00483B5D">
        <w:rPr>
          <w:rFonts w:ascii="Sakkal Majalla" w:hAnsi="Sakkal Majalla" w:cs="Sakkal Majalla"/>
          <w:sz w:val="32"/>
          <w:szCs w:val="32"/>
        </w:rPr>
        <w:t>.</w:t>
      </w:r>
      <w:r w:rsidR="00927441">
        <w:rPr>
          <w:rFonts w:ascii="Sakkal Majalla" w:hAnsi="Sakkal Majalla" w:cs="Sakkal Majalla" w:hint="cs"/>
          <w:sz w:val="32"/>
          <w:szCs w:val="32"/>
          <w:rtl/>
          <w:lang/>
        </w:rPr>
        <w:t xml:space="preserve"> ( شاكر ورمزوقي 2024) </w:t>
      </w:r>
    </w:p>
    <w:p w14:paraId="672C31AC" w14:textId="4D488271" w:rsidR="004453D4" w:rsidRPr="004453D4" w:rsidRDefault="004453D4" w:rsidP="00A779DD">
      <w:pPr>
        <w:pStyle w:val="Heading3"/>
        <w:numPr>
          <w:ilvl w:val="2"/>
          <w:numId w:val="13"/>
        </w:numPr>
        <w:ind w:firstLine="296"/>
        <w:rPr>
          <w:rFonts w:ascii="Sakkal Majalla" w:hAnsi="Sakkal Majalla" w:cs="Sakkal Majalla"/>
          <w:color w:val="auto"/>
          <w:sz w:val="36"/>
          <w:szCs w:val="36"/>
          <w:u w:val="single"/>
          <w:rtl/>
          <w:lang w:bidi="ar-EG"/>
        </w:rPr>
      </w:pPr>
      <w:bookmarkStart w:id="19" w:name="_Toc224399682"/>
      <w:r w:rsidRPr="004453D4">
        <w:rPr>
          <w:rFonts w:ascii="Sakkal Majalla" w:hAnsi="Sakkal Majalla" w:cs="Sakkal Majalla"/>
          <w:color w:val="auto"/>
          <w:sz w:val="36"/>
          <w:szCs w:val="36"/>
          <w:u w:val="single"/>
          <w:rtl/>
          <w:lang w:bidi="ar-EG"/>
        </w:rPr>
        <w:t>أهمية تحسين جودة الخدمات الصحية</w:t>
      </w:r>
      <w:bookmarkEnd w:id="19"/>
      <w:r w:rsidRPr="004453D4">
        <w:rPr>
          <w:rFonts w:ascii="Sakkal Majalla" w:hAnsi="Sakkal Majalla" w:cs="Sakkal Majalla"/>
          <w:color w:val="auto"/>
          <w:sz w:val="36"/>
          <w:szCs w:val="36"/>
          <w:u w:val="single"/>
          <w:rtl/>
          <w:lang w:bidi="ar-EG"/>
        </w:rPr>
        <w:t xml:space="preserve"> </w:t>
      </w:r>
    </w:p>
    <w:p w14:paraId="3E371887" w14:textId="77777777" w:rsidR="00606464" w:rsidRPr="00606464" w:rsidRDefault="00606464" w:rsidP="00A779DD">
      <w:pPr>
        <w:spacing w:line="360" w:lineRule="auto"/>
        <w:ind w:firstLine="296"/>
        <w:jc w:val="lowKashida"/>
        <w:rPr>
          <w:rFonts w:ascii="Sakkal Majalla" w:hAnsi="Sakkal Majalla" w:cs="Sakkal Majalla"/>
          <w:sz w:val="32"/>
          <w:szCs w:val="32"/>
          <w:lang w:bidi="ar-EG"/>
        </w:rPr>
      </w:pPr>
      <w:r w:rsidRPr="00606464">
        <w:rPr>
          <w:rFonts w:ascii="Sakkal Majalla" w:hAnsi="Sakkal Majalla" w:cs="Sakkal Majalla"/>
          <w:sz w:val="32"/>
          <w:szCs w:val="32"/>
          <w:rtl/>
        </w:rPr>
        <w:t>تتجلى أهمية تحسين جودة الخدمات الصحية في مجموعة من الجوانب التي تسهم في تطوير أداء المؤسسات الصحية ورفع كفاءة الخدمات المقدمة للمستفيدين، ويمكن توضيح هذه الأهمية من خلال النقاط الآتية</w:t>
      </w:r>
      <w:r w:rsidRPr="00606464">
        <w:rPr>
          <w:rFonts w:ascii="Sakkal Majalla" w:hAnsi="Sakkal Majalla" w:cs="Sakkal Majalla"/>
          <w:sz w:val="32"/>
          <w:szCs w:val="32"/>
          <w:lang w:bidi="ar-EG"/>
        </w:rPr>
        <w:t>:</w:t>
      </w:r>
    </w:p>
    <w:p w14:paraId="47C0DFA1" w14:textId="31F9499D" w:rsidR="00606464" w:rsidRPr="00606464" w:rsidRDefault="00606464" w:rsidP="00A779DD">
      <w:pPr>
        <w:pStyle w:val="ListParagraph"/>
        <w:numPr>
          <w:ilvl w:val="0"/>
          <w:numId w:val="48"/>
        </w:numPr>
        <w:spacing w:line="360" w:lineRule="auto"/>
        <w:ind w:firstLine="296"/>
        <w:jc w:val="lowKashida"/>
        <w:rPr>
          <w:rFonts w:ascii="Sakkal Majalla" w:hAnsi="Sakkal Majalla" w:cs="Sakkal Majalla"/>
          <w:sz w:val="32"/>
          <w:szCs w:val="32"/>
          <w:lang w:bidi="ar-EG"/>
        </w:rPr>
      </w:pPr>
      <w:r w:rsidRPr="00606464">
        <w:rPr>
          <w:rFonts w:ascii="Sakkal Majalla" w:hAnsi="Sakkal Majalla" w:cs="Sakkal Majalla"/>
          <w:b/>
          <w:bCs/>
          <w:sz w:val="32"/>
          <w:szCs w:val="32"/>
          <w:rtl/>
        </w:rPr>
        <w:t xml:space="preserve">الحفاظ على صحة الإنسان </w:t>
      </w:r>
      <w:r w:rsidRPr="00606464">
        <w:rPr>
          <w:rFonts w:ascii="Sakkal Majalla" w:hAnsi="Sakkal Majalla" w:cs="Sakkal Majalla" w:hint="cs"/>
          <w:b/>
          <w:bCs/>
          <w:sz w:val="32"/>
          <w:szCs w:val="32"/>
          <w:rtl/>
        </w:rPr>
        <w:t>وسلامته</w:t>
      </w:r>
      <w:r>
        <w:rPr>
          <w:rFonts w:ascii="Sakkal Majalla" w:hAnsi="Sakkal Majalla" w:cs="Sakkal Majalla" w:hint="cs"/>
          <w:b/>
          <w:bCs/>
          <w:sz w:val="32"/>
          <w:szCs w:val="32"/>
          <w:rtl/>
        </w:rPr>
        <w:t>:</w:t>
      </w:r>
      <w:r w:rsidRPr="00606464">
        <w:rPr>
          <w:rFonts w:ascii="Sakkal Majalla" w:hAnsi="Sakkal Majalla" w:cs="Sakkal Majalla" w:hint="cs"/>
          <w:sz w:val="32"/>
          <w:szCs w:val="32"/>
          <w:rtl/>
        </w:rPr>
        <w:t xml:space="preserve"> يع</w:t>
      </w:r>
      <w:r w:rsidRPr="00606464">
        <w:rPr>
          <w:rFonts w:ascii="Sakkal Majalla" w:hAnsi="Sakkal Majalla" w:cs="Sakkal Majalla" w:hint="eastAsia"/>
          <w:sz w:val="32"/>
          <w:szCs w:val="32"/>
          <w:rtl/>
        </w:rPr>
        <w:t>د</w:t>
      </w:r>
      <w:r w:rsidRPr="00606464">
        <w:rPr>
          <w:rFonts w:ascii="Sakkal Majalla" w:hAnsi="Sakkal Majalla" w:cs="Sakkal Majalla"/>
          <w:sz w:val="32"/>
          <w:szCs w:val="32"/>
          <w:rtl/>
        </w:rPr>
        <w:t xml:space="preserve"> الحفاظ على صحة الإنسان الهدف الأساسي الذي تسعى إليه جميع المؤسسات الصحية، ولذلك فإن تحسين جودة الخدمات الصحية يسهم في توفير رعاية طبية آمنة وفعالة تقلل من احتمالات الأخطاء الطبية والمضاعفات الصحية. كما يضمن تطبيق معايير الجودة تقديم خدمات علاجية وتشخيصية دقيقة، الأمر </w:t>
      </w:r>
      <w:r w:rsidRPr="00606464">
        <w:rPr>
          <w:rFonts w:ascii="Sakkal Majalla" w:hAnsi="Sakkal Majalla" w:cs="Sakkal Majalla"/>
          <w:sz w:val="32"/>
          <w:szCs w:val="32"/>
          <w:rtl/>
        </w:rPr>
        <w:lastRenderedPageBreak/>
        <w:t>الذي يساعد في حماية حياة المرضى وتحسين مستوى صحتهم العامة، ويعزز الثقة في النظام الصحي</w:t>
      </w:r>
      <w:r w:rsidRPr="00606464">
        <w:rPr>
          <w:rFonts w:ascii="Sakkal Majalla" w:hAnsi="Sakkal Majalla" w:cs="Sakkal Majalla"/>
          <w:sz w:val="32"/>
          <w:szCs w:val="32"/>
          <w:lang w:bidi="ar-EG"/>
        </w:rPr>
        <w:t>.</w:t>
      </w:r>
    </w:p>
    <w:p w14:paraId="4D4FFD7A" w14:textId="4072C490" w:rsidR="00606464" w:rsidRPr="00606464" w:rsidRDefault="00606464" w:rsidP="00A779DD">
      <w:pPr>
        <w:pStyle w:val="ListParagraph"/>
        <w:numPr>
          <w:ilvl w:val="0"/>
          <w:numId w:val="48"/>
        </w:numPr>
        <w:spacing w:line="360" w:lineRule="auto"/>
        <w:ind w:firstLine="296"/>
        <w:jc w:val="lowKashida"/>
        <w:rPr>
          <w:rFonts w:ascii="Sakkal Majalla" w:hAnsi="Sakkal Majalla" w:cs="Sakkal Majalla"/>
          <w:sz w:val="32"/>
          <w:szCs w:val="32"/>
          <w:lang w:bidi="ar-EG"/>
        </w:rPr>
      </w:pPr>
      <w:r w:rsidRPr="00606464">
        <w:rPr>
          <w:rFonts w:ascii="Sakkal Majalla" w:hAnsi="Sakkal Majalla" w:cs="Sakkal Majalla"/>
          <w:b/>
          <w:bCs/>
          <w:sz w:val="32"/>
          <w:szCs w:val="32"/>
          <w:rtl/>
        </w:rPr>
        <w:t xml:space="preserve">رفع مستوى رضا المستفيدين من الخدمات </w:t>
      </w:r>
      <w:r w:rsidRPr="00606464">
        <w:rPr>
          <w:rFonts w:ascii="Sakkal Majalla" w:hAnsi="Sakkal Majalla" w:cs="Sakkal Majalla" w:hint="cs"/>
          <w:b/>
          <w:bCs/>
          <w:sz w:val="32"/>
          <w:szCs w:val="32"/>
          <w:rtl/>
        </w:rPr>
        <w:t>الصحية</w:t>
      </w:r>
      <w:r w:rsidRPr="00606464">
        <w:rPr>
          <w:rFonts w:ascii="Sakkal Majalla" w:hAnsi="Sakkal Majalla" w:cs="Sakkal Majalla" w:hint="cs"/>
          <w:sz w:val="32"/>
          <w:szCs w:val="32"/>
          <w:rtl/>
          <w:lang w:bidi="ar-EG"/>
        </w:rPr>
        <w:t>:</w:t>
      </w:r>
      <w:r w:rsidRPr="00606464">
        <w:rPr>
          <w:rFonts w:ascii="Sakkal Majalla" w:hAnsi="Sakkal Majalla" w:cs="Sakkal Majalla" w:hint="cs"/>
          <w:sz w:val="32"/>
          <w:szCs w:val="32"/>
          <w:rtl/>
        </w:rPr>
        <w:t xml:space="preserve"> يسه</w:t>
      </w:r>
      <w:r w:rsidRPr="00606464">
        <w:rPr>
          <w:rFonts w:ascii="Sakkal Majalla" w:hAnsi="Sakkal Majalla" w:cs="Sakkal Majalla" w:hint="eastAsia"/>
          <w:sz w:val="32"/>
          <w:szCs w:val="32"/>
          <w:rtl/>
        </w:rPr>
        <w:t>م</w:t>
      </w:r>
      <w:r w:rsidRPr="00606464">
        <w:rPr>
          <w:rFonts w:ascii="Sakkal Majalla" w:hAnsi="Sakkal Majalla" w:cs="Sakkal Majalla"/>
          <w:sz w:val="32"/>
          <w:szCs w:val="32"/>
          <w:rtl/>
        </w:rPr>
        <w:t xml:space="preserve"> تحسين جودة الخدمات الصحية في تعزيز رضا المرضى والمراجعين، حيث يشعر المستفيد بأن الخدمة المقدمة تلبي احتياجاته وتوقعاته من حيث الكفاءة والسرعة وحسن التعامل. ويعد رضا المستفيدين من أهم المؤشرات التي يمكن من خلالها تقييم مستوى جودة الخدمات الصحية، كما أنه يعزز من ثقة المجتمع بالمؤسسات الصحية ويشجع المرضى على الاستمرار في الاستفادة من خدماتها</w:t>
      </w:r>
      <w:r w:rsidRPr="00606464">
        <w:rPr>
          <w:rFonts w:ascii="Sakkal Majalla" w:hAnsi="Sakkal Majalla" w:cs="Sakkal Majalla"/>
          <w:sz w:val="32"/>
          <w:szCs w:val="32"/>
          <w:lang w:bidi="ar-EG"/>
        </w:rPr>
        <w:t>.</w:t>
      </w:r>
      <w:r w:rsidR="00D470D2">
        <w:rPr>
          <w:rFonts w:ascii="Sakkal Majalla" w:hAnsi="Sakkal Majalla" w:cs="Sakkal Majalla" w:hint="cs"/>
          <w:sz w:val="32"/>
          <w:szCs w:val="32"/>
          <w:rtl/>
          <w:lang w:bidi="ar-EG"/>
        </w:rPr>
        <w:t xml:space="preserve"> ( امشيري وعطية 2017) </w:t>
      </w:r>
    </w:p>
    <w:p w14:paraId="10BC10EF" w14:textId="57507AC1" w:rsidR="00606464" w:rsidRPr="00606464" w:rsidRDefault="00606464" w:rsidP="00A779DD">
      <w:pPr>
        <w:pStyle w:val="ListParagraph"/>
        <w:numPr>
          <w:ilvl w:val="0"/>
          <w:numId w:val="48"/>
        </w:numPr>
        <w:spacing w:line="360" w:lineRule="auto"/>
        <w:ind w:firstLine="296"/>
        <w:jc w:val="lowKashida"/>
        <w:rPr>
          <w:rFonts w:ascii="Sakkal Majalla" w:hAnsi="Sakkal Majalla" w:cs="Sakkal Majalla"/>
          <w:sz w:val="32"/>
          <w:szCs w:val="32"/>
          <w:lang w:bidi="ar-EG"/>
        </w:rPr>
      </w:pPr>
      <w:r w:rsidRPr="00606464">
        <w:rPr>
          <w:rFonts w:ascii="Sakkal Majalla" w:hAnsi="Sakkal Majalla" w:cs="Sakkal Majalla"/>
          <w:b/>
          <w:bCs/>
          <w:sz w:val="32"/>
          <w:szCs w:val="32"/>
          <w:rtl/>
        </w:rPr>
        <w:t>تقليل الأخطاء الطبية وتحسين مستوى السلامة الصحية</w:t>
      </w:r>
      <w:r w:rsidRPr="00606464">
        <w:rPr>
          <w:rFonts w:ascii="Sakkal Majalla" w:hAnsi="Sakkal Majalla" w:cs="Sakkal Majalla" w:hint="cs"/>
          <w:sz w:val="32"/>
          <w:szCs w:val="32"/>
          <w:rtl/>
          <w:lang w:bidi="ar-EG"/>
        </w:rPr>
        <w:t xml:space="preserve">: </w:t>
      </w:r>
      <w:r w:rsidRPr="00606464">
        <w:rPr>
          <w:rFonts w:ascii="Sakkal Majalla" w:hAnsi="Sakkal Majalla" w:cs="Sakkal Majalla"/>
          <w:sz w:val="32"/>
          <w:szCs w:val="32"/>
          <w:rtl/>
        </w:rPr>
        <w:t>يساعد تطبيق برامج تحسين الجودة في المؤسسات الصحية على الحد من الأخطاء الطبية التي قد تحدث أثناء التشخيص أو العلاج أو تقديم الرعاية الصحية. فوجود معايير واضحة وإجراءات منظمة يساهم في ضبط العمل داخل المؤسسة الصحية، ويعزز من تطبيق قواعد السلامة المهنية والطبية، الأمر الذي يؤدي إلى تقليل المخاطر المرتبطة بالخدمات الصحية وتحسين سلامة المرضى</w:t>
      </w:r>
      <w:r w:rsidRPr="00606464">
        <w:rPr>
          <w:rFonts w:ascii="Sakkal Majalla" w:hAnsi="Sakkal Majalla" w:cs="Sakkal Majalla"/>
          <w:sz w:val="32"/>
          <w:szCs w:val="32"/>
          <w:lang w:bidi="ar-EG"/>
        </w:rPr>
        <w:t>.</w:t>
      </w:r>
    </w:p>
    <w:p w14:paraId="19E24B9C" w14:textId="63AFD9DC" w:rsidR="00606464" w:rsidRPr="00606464" w:rsidRDefault="00606464" w:rsidP="00A779DD">
      <w:pPr>
        <w:pStyle w:val="ListParagraph"/>
        <w:numPr>
          <w:ilvl w:val="0"/>
          <w:numId w:val="48"/>
        </w:numPr>
        <w:spacing w:line="360" w:lineRule="auto"/>
        <w:ind w:firstLine="296"/>
        <w:jc w:val="lowKashida"/>
        <w:rPr>
          <w:rFonts w:ascii="Sakkal Majalla" w:hAnsi="Sakkal Majalla" w:cs="Sakkal Majalla"/>
          <w:sz w:val="32"/>
          <w:szCs w:val="32"/>
          <w:lang w:bidi="ar-EG"/>
        </w:rPr>
      </w:pPr>
      <w:r w:rsidRPr="00606464">
        <w:rPr>
          <w:rFonts w:ascii="Sakkal Majalla" w:hAnsi="Sakkal Majalla" w:cs="Sakkal Majalla"/>
          <w:b/>
          <w:bCs/>
          <w:sz w:val="32"/>
          <w:szCs w:val="32"/>
          <w:rtl/>
        </w:rPr>
        <w:t>رفع كفاءة الأداء داخل المؤسسات الصحية</w:t>
      </w:r>
      <w:r w:rsidRPr="00606464">
        <w:rPr>
          <w:rFonts w:ascii="Sakkal Majalla" w:hAnsi="Sakkal Majalla" w:cs="Sakkal Majalla" w:hint="cs"/>
          <w:sz w:val="32"/>
          <w:szCs w:val="32"/>
          <w:rtl/>
          <w:lang w:bidi="ar-EG"/>
        </w:rPr>
        <w:t xml:space="preserve">: </w:t>
      </w:r>
      <w:r w:rsidRPr="00606464">
        <w:rPr>
          <w:rFonts w:ascii="Sakkal Majalla" w:hAnsi="Sakkal Majalla" w:cs="Sakkal Majalla"/>
          <w:sz w:val="32"/>
          <w:szCs w:val="32"/>
          <w:rtl/>
        </w:rPr>
        <w:t>يسهم تحسين جودة الخدمات الصحية في تطوير الأداء المؤسسي من خلال تنظيم العمل وتحديد المسؤوليات بشكل واضح، إضافة إلى تحسين استخدام الموارد البشرية والمادية المتاحة. كما يساعد على تطوير مهارات العاملين من خلال التدريب المستمر ورفع مستوى كفاءتهم المهنية، مما يؤدي إلى تقديم خدمات صحية أكثر كفاءة وفعالية</w:t>
      </w:r>
      <w:r w:rsidRPr="00606464">
        <w:rPr>
          <w:rFonts w:ascii="Sakkal Majalla" w:hAnsi="Sakkal Majalla" w:cs="Sakkal Majalla"/>
          <w:sz w:val="32"/>
          <w:szCs w:val="32"/>
          <w:lang w:bidi="ar-EG"/>
        </w:rPr>
        <w:t>.</w:t>
      </w:r>
      <w:r w:rsidR="00D470D2">
        <w:rPr>
          <w:rFonts w:ascii="Sakkal Majalla" w:hAnsi="Sakkal Majalla" w:cs="Sakkal Majalla" w:hint="cs"/>
          <w:sz w:val="32"/>
          <w:szCs w:val="32"/>
          <w:rtl/>
          <w:lang w:bidi="ar-EG"/>
        </w:rPr>
        <w:t xml:space="preserve"> ( بريجاوي 2013) </w:t>
      </w:r>
    </w:p>
    <w:p w14:paraId="197B6EA6" w14:textId="397352CF" w:rsidR="00606464" w:rsidRPr="00606464" w:rsidRDefault="00606464" w:rsidP="00A779DD">
      <w:pPr>
        <w:pStyle w:val="ListParagraph"/>
        <w:numPr>
          <w:ilvl w:val="0"/>
          <w:numId w:val="48"/>
        </w:numPr>
        <w:spacing w:line="360" w:lineRule="auto"/>
        <w:ind w:firstLine="296"/>
        <w:jc w:val="lowKashida"/>
        <w:rPr>
          <w:rFonts w:ascii="Sakkal Majalla" w:hAnsi="Sakkal Majalla" w:cs="Sakkal Majalla"/>
          <w:sz w:val="32"/>
          <w:szCs w:val="32"/>
          <w:lang w:bidi="ar-EG"/>
        </w:rPr>
      </w:pPr>
      <w:r w:rsidRPr="00606464">
        <w:rPr>
          <w:rFonts w:ascii="Sakkal Majalla" w:hAnsi="Sakkal Majalla" w:cs="Sakkal Majalla"/>
          <w:b/>
          <w:bCs/>
          <w:sz w:val="32"/>
          <w:szCs w:val="32"/>
          <w:rtl/>
        </w:rPr>
        <w:t>دعم التطوير والتحديث في القطاع الصحي</w:t>
      </w:r>
      <w:r w:rsidRPr="00606464">
        <w:rPr>
          <w:rFonts w:ascii="Sakkal Majalla" w:hAnsi="Sakkal Majalla" w:cs="Sakkal Majalla" w:hint="cs"/>
          <w:sz w:val="32"/>
          <w:szCs w:val="32"/>
          <w:rtl/>
          <w:lang w:bidi="ar-EG"/>
        </w:rPr>
        <w:t xml:space="preserve">: </w:t>
      </w:r>
      <w:r w:rsidRPr="00606464">
        <w:rPr>
          <w:rFonts w:ascii="Sakkal Majalla" w:hAnsi="Sakkal Majalla" w:cs="Sakkal Majalla"/>
          <w:sz w:val="32"/>
          <w:szCs w:val="32"/>
          <w:rtl/>
        </w:rPr>
        <w:t xml:space="preserve">يرتبط تحسين جودة الخدمات الصحية بتبني التقنيات الطبية الحديثة وتطبيق أساليب الإدارة المتطورة في المؤسسات الصحية. ويساعد ذلك على مواكبة التطورات العلمية في مجال الطب والرعاية الصحية، وتوفير أجهزة ومعدات </w:t>
      </w:r>
      <w:r w:rsidRPr="00606464">
        <w:rPr>
          <w:rFonts w:ascii="Sakkal Majalla" w:hAnsi="Sakkal Majalla" w:cs="Sakkal Majalla"/>
          <w:sz w:val="32"/>
          <w:szCs w:val="32"/>
          <w:rtl/>
        </w:rPr>
        <w:lastRenderedPageBreak/>
        <w:t>حديثة تسهم في تحسين دقة التشخيص وفعالية العلاج، مما ينعكس إيجابًا على جودة الخدمة الصحية المقدمة</w:t>
      </w:r>
      <w:r w:rsidRPr="00606464">
        <w:rPr>
          <w:rFonts w:ascii="Sakkal Majalla" w:hAnsi="Sakkal Majalla" w:cs="Sakkal Majalla"/>
          <w:sz w:val="32"/>
          <w:szCs w:val="32"/>
          <w:lang w:bidi="ar-EG"/>
        </w:rPr>
        <w:t>.</w:t>
      </w:r>
    </w:p>
    <w:p w14:paraId="2F509B04" w14:textId="303E45F8" w:rsidR="00606464" w:rsidRPr="00606464" w:rsidRDefault="00606464" w:rsidP="00A779DD">
      <w:pPr>
        <w:pStyle w:val="ListParagraph"/>
        <w:numPr>
          <w:ilvl w:val="0"/>
          <w:numId w:val="48"/>
        </w:numPr>
        <w:spacing w:line="360" w:lineRule="auto"/>
        <w:ind w:firstLine="296"/>
        <w:jc w:val="lowKashida"/>
        <w:rPr>
          <w:rFonts w:ascii="Sakkal Majalla" w:hAnsi="Sakkal Majalla" w:cs="Sakkal Majalla"/>
          <w:sz w:val="32"/>
          <w:szCs w:val="32"/>
          <w:lang w:bidi="ar-EG"/>
        </w:rPr>
      </w:pPr>
      <w:r w:rsidRPr="00606464">
        <w:rPr>
          <w:rFonts w:ascii="Sakkal Majalla" w:hAnsi="Sakkal Majalla" w:cs="Sakkal Majalla"/>
          <w:b/>
          <w:bCs/>
          <w:sz w:val="32"/>
          <w:szCs w:val="32"/>
          <w:rtl/>
        </w:rPr>
        <w:t>تحقيق أهداف التنمية الصحية والمجتمعية</w:t>
      </w:r>
      <w:r w:rsidRPr="00606464">
        <w:rPr>
          <w:rFonts w:ascii="Sakkal Majalla" w:hAnsi="Sakkal Majalla" w:cs="Sakkal Majalla" w:hint="cs"/>
          <w:sz w:val="32"/>
          <w:szCs w:val="32"/>
          <w:rtl/>
          <w:lang w:bidi="ar-EG"/>
        </w:rPr>
        <w:t xml:space="preserve">: </w:t>
      </w:r>
      <w:r w:rsidRPr="00606464">
        <w:rPr>
          <w:rFonts w:ascii="Sakkal Majalla" w:hAnsi="Sakkal Majalla" w:cs="Sakkal Majalla"/>
          <w:sz w:val="32"/>
          <w:szCs w:val="32"/>
          <w:rtl/>
        </w:rPr>
        <w:t>تسهم جودة الخدمات الصحية في دعم خطط التنمية الشاملة، حيث إن المجتمع الذي يتمتع أفراده بصحة جيدة يكون أكثر قدرة على الإنتاج والمشاركة في التنمية الاقتصادية والاجتماعية. ولذلك فإن تحسين جودة الرعاية الصحية يعد أحد العوامل الأساسية التي تسهم في تحقيق أهداف التنمية المستدامة، وتعزيز رفاهية المجتمع ورفع مستوى جودة الحياة للأفراد</w:t>
      </w:r>
      <w:r w:rsidRPr="00606464">
        <w:rPr>
          <w:rFonts w:ascii="Sakkal Majalla" w:hAnsi="Sakkal Majalla" w:cs="Sakkal Majalla"/>
          <w:sz w:val="32"/>
          <w:szCs w:val="32"/>
          <w:lang w:bidi="ar-EG"/>
        </w:rPr>
        <w:t>.</w:t>
      </w:r>
      <w:r w:rsidR="00004206">
        <w:rPr>
          <w:rFonts w:ascii="Sakkal Majalla" w:hAnsi="Sakkal Majalla" w:cs="Sakkal Majalla" w:hint="cs"/>
          <w:sz w:val="32"/>
          <w:szCs w:val="32"/>
          <w:rtl/>
          <w:lang w:bidi="ar-EG"/>
        </w:rPr>
        <w:t xml:space="preserve"> ( الجدي وبحر 2019) </w:t>
      </w:r>
    </w:p>
    <w:p w14:paraId="72DD6E5F" w14:textId="7C13A14B" w:rsidR="00024DF4" w:rsidRPr="00024DF4" w:rsidRDefault="00024DF4" w:rsidP="00024DF4">
      <w:pPr>
        <w:pStyle w:val="Heading3"/>
        <w:numPr>
          <w:ilvl w:val="2"/>
          <w:numId w:val="13"/>
        </w:numPr>
        <w:ind w:left="656" w:firstLine="90"/>
        <w:rPr>
          <w:rFonts w:ascii="Sakkal Majalla" w:hAnsi="Sakkal Majalla" w:cs="Sakkal Majalla"/>
          <w:color w:val="auto"/>
          <w:sz w:val="36"/>
          <w:szCs w:val="36"/>
          <w:u w:val="single"/>
          <w:rtl/>
          <w:lang w:bidi="ar-EG"/>
        </w:rPr>
      </w:pPr>
      <w:bookmarkStart w:id="20" w:name="_Toc224399683"/>
      <w:r>
        <w:rPr>
          <w:rFonts w:ascii="Sakkal Majalla" w:hAnsi="Sakkal Majalla" w:cs="Sakkal Majalla" w:hint="cs"/>
          <w:color w:val="auto"/>
          <w:sz w:val="36"/>
          <w:szCs w:val="36"/>
          <w:u w:val="single"/>
          <w:rtl/>
          <w:lang w:bidi="ar-EG"/>
        </w:rPr>
        <w:t>نماذج قياس تحسين الجودة على المرضى</w:t>
      </w:r>
      <w:bookmarkEnd w:id="20"/>
      <w:r>
        <w:rPr>
          <w:rFonts w:ascii="Sakkal Majalla" w:hAnsi="Sakkal Majalla" w:cs="Sakkal Majalla" w:hint="cs"/>
          <w:color w:val="auto"/>
          <w:sz w:val="36"/>
          <w:szCs w:val="36"/>
          <w:u w:val="single"/>
          <w:rtl/>
          <w:lang w:bidi="ar-EG"/>
        </w:rPr>
        <w:t xml:space="preserve"> </w:t>
      </w:r>
    </w:p>
    <w:p w14:paraId="59A9C92C" w14:textId="4AA19873" w:rsidR="00024DF4" w:rsidRPr="00024DF4" w:rsidRDefault="00024DF4" w:rsidP="00024DF4">
      <w:pPr>
        <w:spacing w:line="360" w:lineRule="auto"/>
        <w:jc w:val="mediumKashida"/>
        <w:rPr>
          <w:rFonts w:ascii="Sakkal Majalla" w:hAnsi="Sakkal Majalla" w:cs="Sakkal Majalla"/>
          <w:sz w:val="32"/>
          <w:szCs w:val="32"/>
          <w:rtl/>
          <w:lang w:bidi="ar-EG"/>
        </w:rPr>
      </w:pPr>
      <w:r w:rsidRPr="00024DF4">
        <w:rPr>
          <w:rFonts w:ascii="Sakkal Majalla" w:hAnsi="Sakkal Majalla" w:cs="Sakkal Majalla"/>
          <w:sz w:val="32"/>
          <w:szCs w:val="32"/>
          <w:rtl/>
          <w:lang w:bidi="ar-EG"/>
        </w:rPr>
        <w:t>اهتم الباحثون في مجال جودة الخدمات الصحية بتطوير نماذج وأساليب علمية تساعد على قياس مستوى جودة الخدمات المقدمة للمرضى، وذلك انطلاقًا من أهمية معرفة مدى إدراك المستفيدين لمستوى الرعاية الصحية التي يحصلون عليها. ويعود هذا الاهتمام إلى أن تقييم جودة الخدمات الصحية لا يعتمد فقط على المعايير الفنية أو المهنية التي تحددها المؤسسات الصحية، بل يتأثر بدرجة كبيرة بآراء المرضى وتوقعاتهم وتجاربهم السابقة. كما أن الحكم على جودة الخدمة يختلف من مستفيد إلى آخر نتيجة لاختلاف احتياجاتهم الصحية وخلفياتهم المعرفية وتصوراتهم عن مستوى الخدمة المثالي.</w:t>
      </w:r>
    </w:p>
    <w:p w14:paraId="0ED81EBC" w14:textId="14EBFB05" w:rsidR="00024DF4" w:rsidRPr="00024DF4" w:rsidRDefault="00024DF4" w:rsidP="00674D14">
      <w:pPr>
        <w:spacing w:line="360" w:lineRule="auto"/>
        <w:jc w:val="mediumKashida"/>
        <w:rPr>
          <w:rFonts w:ascii="Sakkal Majalla" w:hAnsi="Sakkal Majalla" w:cs="Sakkal Majalla"/>
          <w:sz w:val="32"/>
          <w:szCs w:val="32"/>
          <w:rtl/>
          <w:lang/>
        </w:rPr>
      </w:pPr>
      <w:r w:rsidRPr="00024DF4">
        <w:rPr>
          <w:rFonts w:ascii="Sakkal Majalla" w:hAnsi="Sakkal Majalla" w:cs="Sakkal Majalla"/>
          <w:sz w:val="32"/>
          <w:szCs w:val="32"/>
          <w:rtl/>
          <w:lang w:bidi="ar-EG"/>
        </w:rPr>
        <w:t xml:space="preserve">وتتأثر عملية إدراك جودة الخدمات الصحية بعدة عوامل، مثل أسلوب تقديم الخدمة، وطبيعة التفاعل بين المريض ومقدم الخدمة، إضافة إلى التأثيرات الاجتماعية مثل تجارب الآخرين أو ما يعرف بالكلمة المنطوقة، وكذلك تأثير الإعلانات والخبرات السابقة للمستفيدين. ولهذا السبب ظهرت العديد من النماذج التي تسعى إلى قياس جودة الخدمة من منظور المستفيد، بهدف توفير أدوات علمية تساعد المؤسسات الصحية على تقييم أدائها وتحسين </w:t>
      </w:r>
      <w:r w:rsidRPr="00024DF4">
        <w:rPr>
          <w:rFonts w:ascii="Sakkal Majalla" w:hAnsi="Sakkal Majalla" w:cs="Sakkal Majalla"/>
          <w:sz w:val="32"/>
          <w:szCs w:val="32"/>
          <w:rtl/>
          <w:lang w:bidi="ar-EG"/>
        </w:rPr>
        <w:lastRenderedPageBreak/>
        <w:t>خدماتها بما يتوافق مع توقعات المرضى واحتياجاتهم. ومن بين هذه النماذج، برز نموذجان رئيسان يعدان من أكثر النماذج استخدامًا في قياس جودة الخدمات الصحية، وهما نموذج الفجوات (</w:t>
      </w:r>
      <w:r w:rsidRPr="00024DF4">
        <w:rPr>
          <w:rFonts w:ascii="Sakkal Majalla" w:hAnsi="Sakkal Majalla" w:cs="Sakkal Majalla"/>
          <w:sz w:val="32"/>
          <w:szCs w:val="32"/>
          <w:lang w:bidi="ar-EG"/>
        </w:rPr>
        <w:t>SERVQUAL</w:t>
      </w:r>
      <w:r>
        <w:rPr>
          <w:rFonts w:ascii="Sakkal Majalla" w:hAnsi="Sakkal Majalla" w:cs="Sakkal Majalla" w:hint="cs"/>
          <w:sz w:val="32"/>
          <w:szCs w:val="32"/>
          <w:rtl/>
          <w:lang/>
        </w:rPr>
        <w:t>)</w:t>
      </w:r>
      <w:r w:rsidRPr="00024DF4">
        <w:rPr>
          <w:rFonts w:ascii="Sakkal Majalla" w:hAnsi="Sakkal Majalla" w:cs="Sakkal Majalla"/>
          <w:sz w:val="32"/>
          <w:szCs w:val="32"/>
          <w:lang w:bidi="ar-EG"/>
        </w:rPr>
        <w:t xml:space="preserve"> </w:t>
      </w:r>
      <w:r w:rsidRPr="00024DF4">
        <w:rPr>
          <w:rFonts w:ascii="Sakkal Majalla" w:hAnsi="Sakkal Majalla" w:cs="Sakkal Majalla"/>
          <w:sz w:val="32"/>
          <w:szCs w:val="32"/>
          <w:rtl/>
          <w:lang w:bidi="ar-EG"/>
        </w:rPr>
        <w:t>ونموذج أداء الخدمة (</w:t>
      </w:r>
      <w:r w:rsidRPr="00024DF4">
        <w:rPr>
          <w:rFonts w:ascii="Sakkal Majalla" w:hAnsi="Sakkal Majalla" w:cs="Sakkal Majalla"/>
          <w:sz w:val="32"/>
          <w:szCs w:val="32"/>
          <w:lang w:bidi="ar-EG"/>
        </w:rPr>
        <w:t>SERVPERF</w:t>
      </w:r>
      <w:r>
        <w:rPr>
          <w:rFonts w:ascii="Sakkal Majalla" w:hAnsi="Sakkal Majalla" w:cs="Sakkal Majalla" w:hint="cs"/>
          <w:sz w:val="32"/>
          <w:szCs w:val="32"/>
          <w:rtl/>
          <w:lang/>
        </w:rPr>
        <w:t>).</w:t>
      </w:r>
      <w:r w:rsidR="009415A4">
        <w:rPr>
          <w:rFonts w:ascii="Sakkal Majalla" w:hAnsi="Sakkal Majalla" w:cs="Sakkal Majalla" w:hint="cs"/>
          <w:sz w:val="32"/>
          <w:szCs w:val="32"/>
          <w:rtl/>
          <w:lang/>
        </w:rPr>
        <w:t xml:space="preserve"> ( </w:t>
      </w:r>
      <w:r w:rsidR="00674D14">
        <w:rPr>
          <w:rFonts w:ascii="Sakkal Majalla" w:hAnsi="Sakkal Majalla" w:cs="Sakkal Majalla" w:hint="cs"/>
          <w:sz w:val="32"/>
          <w:szCs w:val="32"/>
          <w:rtl/>
          <w:lang/>
        </w:rPr>
        <w:t>العزاوي</w:t>
      </w:r>
      <w:r w:rsidR="009415A4">
        <w:rPr>
          <w:rFonts w:ascii="Sakkal Majalla" w:hAnsi="Sakkal Majalla" w:cs="Sakkal Majalla" w:hint="cs"/>
          <w:sz w:val="32"/>
          <w:szCs w:val="32"/>
          <w:rtl/>
          <w:lang/>
        </w:rPr>
        <w:t xml:space="preserve"> 2010) </w:t>
      </w:r>
    </w:p>
    <w:p w14:paraId="141FD74F" w14:textId="68DBCD7A" w:rsidR="00024DF4" w:rsidRPr="00024DF4" w:rsidRDefault="00024DF4" w:rsidP="00024DF4">
      <w:pPr>
        <w:spacing w:line="360" w:lineRule="auto"/>
        <w:jc w:val="mediumKashida"/>
        <w:rPr>
          <w:rFonts w:ascii="Sakkal Majalla" w:hAnsi="Sakkal Majalla" w:cs="Sakkal Majalla"/>
          <w:sz w:val="32"/>
          <w:szCs w:val="32"/>
          <w:u w:val="single"/>
          <w:rtl/>
          <w:lang/>
        </w:rPr>
      </w:pPr>
      <w:r w:rsidRPr="00024DF4">
        <w:rPr>
          <w:rFonts w:ascii="Sakkal Majalla" w:hAnsi="Sakkal Majalla" w:cs="Sakkal Majalla"/>
          <w:sz w:val="32"/>
          <w:szCs w:val="32"/>
          <w:u w:val="single"/>
          <w:rtl/>
          <w:lang w:bidi="ar-EG"/>
        </w:rPr>
        <w:t>أولًا: نموذج الفجوات (</w:t>
      </w:r>
      <w:r w:rsidRPr="00024DF4">
        <w:rPr>
          <w:rFonts w:ascii="Sakkal Majalla" w:hAnsi="Sakkal Majalla" w:cs="Sakkal Majalla"/>
          <w:sz w:val="32"/>
          <w:szCs w:val="32"/>
          <w:u w:val="single"/>
          <w:lang w:bidi="ar-EG"/>
        </w:rPr>
        <w:t>SERVQUAL</w:t>
      </w:r>
      <w:r>
        <w:rPr>
          <w:rFonts w:ascii="Sakkal Majalla" w:hAnsi="Sakkal Majalla" w:cs="Sakkal Majalla" w:hint="cs"/>
          <w:sz w:val="32"/>
          <w:szCs w:val="32"/>
          <w:u w:val="single"/>
          <w:rtl/>
          <w:lang/>
        </w:rPr>
        <w:t>)</w:t>
      </w:r>
    </w:p>
    <w:p w14:paraId="2D099DEE" w14:textId="77777777" w:rsidR="00024DF4" w:rsidRPr="00024DF4" w:rsidRDefault="00024DF4" w:rsidP="00024DF4">
      <w:pPr>
        <w:spacing w:line="360" w:lineRule="auto"/>
        <w:jc w:val="mediumKashida"/>
        <w:rPr>
          <w:rFonts w:ascii="Sakkal Majalla" w:hAnsi="Sakkal Majalla" w:cs="Sakkal Majalla"/>
          <w:sz w:val="32"/>
          <w:szCs w:val="32"/>
          <w:lang w:bidi="ar-EG"/>
        </w:rPr>
      </w:pPr>
      <w:r w:rsidRPr="00024DF4">
        <w:rPr>
          <w:rFonts w:ascii="Sakkal Majalla" w:hAnsi="Sakkal Majalla" w:cs="Sakkal Majalla"/>
          <w:sz w:val="32"/>
          <w:szCs w:val="32"/>
          <w:rtl/>
        </w:rPr>
        <w:t xml:space="preserve">يُعد نموذج الفجوات أو ما يعرف بنموذج </w:t>
      </w:r>
      <w:r w:rsidRPr="00024DF4">
        <w:rPr>
          <w:rFonts w:ascii="Sakkal Majalla" w:hAnsi="Sakkal Majalla" w:cs="Sakkal Majalla"/>
          <w:b/>
          <w:bCs/>
          <w:sz w:val="32"/>
          <w:szCs w:val="32"/>
          <w:lang w:bidi="ar-EG"/>
        </w:rPr>
        <w:t>SERVQUAL</w:t>
      </w:r>
      <w:r w:rsidRPr="00024DF4">
        <w:rPr>
          <w:rFonts w:ascii="Sakkal Majalla" w:hAnsi="Sakkal Majalla" w:cs="Sakkal Majalla"/>
          <w:sz w:val="32"/>
          <w:szCs w:val="32"/>
          <w:lang w:bidi="ar-EG"/>
        </w:rPr>
        <w:t xml:space="preserve"> </w:t>
      </w:r>
      <w:r w:rsidRPr="00024DF4">
        <w:rPr>
          <w:rFonts w:ascii="Sakkal Majalla" w:hAnsi="Sakkal Majalla" w:cs="Sakkal Majalla"/>
          <w:sz w:val="32"/>
          <w:szCs w:val="32"/>
          <w:rtl/>
        </w:rPr>
        <w:t xml:space="preserve">من أكثر النماذج استخدامًا وانتشارًا في مجال قياس جودة الخدمات، وقد تم تطويره في ثمانينيات القرن الماضي على يد الباحثين </w:t>
      </w:r>
      <w:proofErr w:type="spellStart"/>
      <w:r w:rsidRPr="00024DF4">
        <w:rPr>
          <w:rFonts w:ascii="Sakkal Majalla" w:hAnsi="Sakkal Majalla" w:cs="Sakkal Majalla"/>
          <w:sz w:val="32"/>
          <w:szCs w:val="32"/>
          <w:rtl/>
        </w:rPr>
        <w:t>باراسورامان</w:t>
      </w:r>
      <w:proofErr w:type="spellEnd"/>
      <w:r w:rsidRPr="00024DF4">
        <w:rPr>
          <w:rFonts w:ascii="Sakkal Majalla" w:hAnsi="Sakkal Majalla" w:cs="Sakkal Majalla"/>
          <w:sz w:val="32"/>
          <w:szCs w:val="32"/>
          <w:rtl/>
        </w:rPr>
        <w:t xml:space="preserve"> </w:t>
      </w:r>
      <w:proofErr w:type="spellStart"/>
      <w:r w:rsidRPr="00024DF4">
        <w:rPr>
          <w:rFonts w:ascii="Sakkal Majalla" w:hAnsi="Sakkal Majalla" w:cs="Sakkal Majalla"/>
          <w:sz w:val="32"/>
          <w:szCs w:val="32"/>
          <w:rtl/>
        </w:rPr>
        <w:t>وزيثامل</w:t>
      </w:r>
      <w:proofErr w:type="spellEnd"/>
      <w:r w:rsidRPr="00024DF4">
        <w:rPr>
          <w:rFonts w:ascii="Sakkal Majalla" w:hAnsi="Sakkal Majalla" w:cs="Sakkal Majalla"/>
          <w:sz w:val="32"/>
          <w:szCs w:val="32"/>
          <w:rtl/>
        </w:rPr>
        <w:t xml:space="preserve"> وبيري في الولايات المتحدة الأمريكية. وقد جاء هذا النموذج نتيجة لجهود بحثية مكثفة هدفت إلى إيجاد أداة علمية تمكن من قياس جودة الخدمات من منظور المستفيدين، خاصة في القطاعات الخدمية التي تعتمد بشكل كبير على التفاعل المباشر بين مقدم الخدمة والمستفيد، ومن بينها القطاع الصحي. ويستند هذا النموذج إلى فكرة أساسية مفادها أن جودة الخدمة لا يمكن الحكم عليها فقط من خلال المعايير الفنية أو المهنية التي تعتمدها المؤسسة، بل يجب قياسها من خلال مدى توافق الخدمة المقدمة مع توقعات المستفيدين وإدراكهم الفعلي لمستوى الأداء بعد حصولهم على الخدمة</w:t>
      </w:r>
      <w:r w:rsidRPr="00024DF4">
        <w:rPr>
          <w:rFonts w:ascii="Sakkal Majalla" w:hAnsi="Sakkal Majalla" w:cs="Sakkal Majalla"/>
          <w:sz w:val="32"/>
          <w:szCs w:val="32"/>
          <w:lang w:bidi="ar-EG"/>
        </w:rPr>
        <w:t>.</w:t>
      </w:r>
    </w:p>
    <w:p w14:paraId="64FC7F5D" w14:textId="1173FA26" w:rsidR="00024DF4" w:rsidRPr="00024DF4" w:rsidRDefault="00024DF4" w:rsidP="00024DF4">
      <w:pPr>
        <w:spacing w:line="360" w:lineRule="auto"/>
        <w:jc w:val="mediumKashida"/>
        <w:rPr>
          <w:rFonts w:ascii="Sakkal Majalla" w:hAnsi="Sakkal Majalla" w:cs="Sakkal Majalla"/>
          <w:sz w:val="32"/>
          <w:szCs w:val="32"/>
          <w:rtl/>
          <w:lang w:bidi="ar-EG"/>
        </w:rPr>
      </w:pPr>
      <w:r w:rsidRPr="00024DF4">
        <w:rPr>
          <w:rFonts w:ascii="Sakkal Majalla" w:hAnsi="Sakkal Majalla" w:cs="Sakkal Majalla"/>
          <w:sz w:val="32"/>
          <w:szCs w:val="32"/>
          <w:rtl/>
        </w:rPr>
        <w:t>ويقوم هذا النموذج على مقارنة عنصرين رئيسين هما توقعات المستفيدين للخدمة قبل الحصول عليها، وإدراكاتهم الفعلية لمستوى الخدمة بعد تلقيها. فالتوقعات تعبر عن الصورة الذهنية التي يحملها المستفيد عن مستوى الخدمة الذي يتوقع الحصول عليه، والتي تتشكل نتيجة لعدة عوامل مثل الخبرات السابقة، وآراء الآخرين، والإعلانات، ومستوى الوعي الصحي لدى المرضى. أما الإدراكات فتعبر عن تقييم المستفيد الفعلي للخدمة بعد تجربته لها، أي كيف يرى المريض مستوى الرعاية الصحية التي تلقاها ومدى تلبيتها لاحتياجاته</w:t>
      </w:r>
      <w:r w:rsidRPr="00024DF4">
        <w:rPr>
          <w:rFonts w:ascii="Sakkal Majalla" w:hAnsi="Sakkal Majalla" w:cs="Sakkal Majalla"/>
          <w:sz w:val="32"/>
          <w:szCs w:val="32"/>
          <w:lang w:bidi="ar-EG"/>
        </w:rPr>
        <w:t>.</w:t>
      </w:r>
      <w:r w:rsidR="008A5C3C">
        <w:rPr>
          <w:rFonts w:ascii="Sakkal Majalla" w:hAnsi="Sakkal Majalla" w:cs="Sakkal Majalla" w:hint="cs"/>
          <w:sz w:val="32"/>
          <w:szCs w:val="32"/>
          <w:rtl/>
          <w:lang w:bidi="ar-EG"/>
        </w:rPr>
        <w:t xml:space="preserve"> ( عجينة 2024) </w:t>
      </w:r>
    </w:p>
    <w:p w14:paraId="45AEECB3" w14:textId="77777777" w:rsidR="00024DF4" w:rsidRPr="00024DF4" w:rsidRDefault="00024DF4" w:rsidP="00024DF4">
      <w:pPr>
        <w:spacing w:line="360" w:lineRule="auto"/>
        <w:jc w:val="mediumKashida"/>
        <w:rPr>
          <w:rFonts w:ascii="Sakkal Majalla" w:hAnsi="Sakkal Majalla" w:cs="Sakkal Majalla"/>
          <w:sz w:val="32"/>
          <w:szCs w:val="32"/>
          <w:lang w:bidi="ar-EG"/>
        </w:rPr>
      </w:pPr>
      <w:r w:rsidRPr="00024DF4">
        <w:rPr>
          <w:rFonts w:ascii="Sakkal Majalla" w:hAnsi="Sakkal Majalla" w:cs="Sakkal Majalla"/>
          <w:sz w:val="32"/>
          <w:szCs w:val="32"/>
          <w:rtl/>
        </w:rPr>
        <w:lastRenderedPageBreak/>
        <w:t>وبناءً على هذا النموذج، يتم تقييم جودة الخدمة من خلال العلاقة بين التوقعات والإدراكات، حيث يمكن أن تظهر ثلاث حالات أساسية. فإذا تساوى مستوى إدراك المستفيد مع توقعاته فإن ذلك يدل على أن الخدمة المقدمة تلبي احتياجاته وتوقعاته، وبالتالي تكون جودة الخدمة مرضية. أما إذا كانت توقعات المستفيد أعلى من مستوى الأداء الفعلي للخدمة فإن ذلك يشير إلى وجود فجوة في الجودة، مما يعني أن الخدمة المقدمة أقل من المستوى المتوقع وبالتالي تكون غير مرضية. وفي المقابل، إذا تجاوز الأداء الفعلي للخدمة توقعات المستفيد فإن ذلك يدل على أن المؤسسة قدمت خدمة ذات جودة مرتفعة، وقد حققت مستوى من التميز في تقديم الخدمة الصحية</w:t>
      </w:r>
      <w:r w:rsidRPr="00024DF4">
        <w:rPr>
          <w:rFonts w:ascii="Sakkal Majalla" w:hAnsi="Sakkal Majalla" w:cs="Sakkal Majalla"/>
          <w:sz w:val="32"/>
          <w:szCs w:val="32"/>
          <w:lang w:bidi="ar-EG"/>
        </w:rPr>
        <w:t>.</w:t>
      </w:r>
    </w:p>
    <w:p w14:paraId="62BB67AA" w14:textId="77777777" w:rsidR="00024DF4" w:rsidRPr="00024DF4" w:rsidRDefault="00024DF4" w:rsidP="00024DF4">
      <w:pPr>
        <w:spacing w:line="360" w:lineRule="auto"/>
        <w:jc w:val="mediumKashida"/>
        <w:rPr>
          <w:rFonts w:ascii="Sakkal Majalla" w:hAnsi="Sakkal Majalla" w:cs="Sakkal Majalla"/>
          <w:sz w:val="32"/>
          <w:szCs w:val="32"/>
          <w:lang w:bidi="ar-EG"/>
        </w:rPr>
      </w:pPr>
      <w:r w:rsidRPr="00024DF4">
        <w:rPr>
          <w:rFonts w:ascii="Sakkal Majalla" w:hAnsi="Sakkal Majalla" w:cs="Sakkal Majalla"/>
          <w:sz w:val="32"/>
          <w:szCs w:val="32"/>
          <w:rtl/>
        </w:rPr>
        <w:t>ويعتمد نموذج</w:t>
      </w:r>
      <w:r w:rsidRPr="00024DF4">
        <w:rPr>
          <w:rFonts w:ascii="Sakkal Majalla" w:hAnsi="Sakkal Majalla" w:cs="Sakkal Majalla"/>
          <w:sz w:val="32"/>
          <w:szCs w:val="32"/>
          <w:lang w:bidi="ar-EG"/>
        </w:rPr>
        <w:t xml:space="preserve"> SERVQUAL </w:t>
      </w:r>
      <w:r w:rsidRPr="00024DF4">
        <w:rPr>
          <w:rFonts w:ascii="Sakkal Majalla" w:hAnsi="Sakkal Majalla" w:cs="Sakkal Majalla"/>
          <w:sz w:val="32"/>
          <w:szCs w:val="32"/>
          <w:rtl/>
        </w:rPr>
        <w:t>في قياس جودة الخدمات على مجموعة من العبارات أو البنود التي تغطي الأبعاد الرئيسة لجودة الخدمة، والتي يتم من خلالها قياس توقعات المستفيدين وإدراكاتهم. وتُطرح هذه العبارات في استبيانات تقيس في المرحلة الأولى مستوى التوقعات قبل الحصول على الخدمة، وفي المرحلة الثانية مستوى الإدراكات بعد الحصول عليها، ومن ثم يتم مقارنة النتائج لتحديد حجم الفجوة بين الأداء المتوقع والأداء الفعلي. ويساعد هذا الأسلوب المؤسسات الصحية على التعرف على نقاط القوة والضعف في خدماتها، وتحديد الجوانب التي تحتاج إلى تحسين من أجل رفع مستوى جودة الرعاية الصحية المقدمة للمرضى</w:t>
      </w:r>
      <w:r w:rsidRPr="00024DF4">
        <w:rPr>
          <w:rFonts w:ascii="Sakkal Majalla" w:hAnsi="Sakkal Majalla" w:cs="Sakkal Majalla"/>
          <w:sz w:val="32"/>
          <w:szCs w:val="32"/>
          <w:lang w:bidi="ar-EG"/>
        </w:rPr>
        <w:t>.</w:t>
      </w:r>
    </w:p>
    <w:p w14:paraId="119C4BB2" w14:textId="53322A06" w:rsidR="00024DF4" w:rsidRPr="00024DF4" w:rsidRDefault="00024DF4" w:rsidP="00024DF4">
      <w:pPr>
        <w:spacing w:line="360" w:lineRule="auto"/>
        <w:jc w:val="mediumKashida"/>
        <w:rPr>
          <w:rFonts w:ascii="Sakkal Majalla" w:hAnsi="Sakkal Majalla" w:cs="Sakkal Majalla"/>
          <w:sz w:val="32"/>
          <w:szCs w:val="32"/>
          <w:rtl/>
          <w:lang w:bidi="ar-EG"/>
        </w:rPr>
      </w:pPr>
      <w:r w:rsidRPr="00024DF4">
        <w:rPr>
          <w:rFonts w:ascii="Sakkal Majalla" w:hAnsi="Sakkal Majalla" w:cs="Sakkal Majalla"/>
          <w:sz w:val="32"/>
          <w:szCs w:val="32"/>
          <w:rtl/>
        </w:rPr>
        <w:t>كما يكتسب هذا النموذج أهمية كبيرة في القطاع الصحي، لأنه يوفر إطارًا منهجيًا يمكن من خلاله تقييم تجربة المرضى بشكل شامل، بدءًا من استقبالهم في المؤسسة الصحية، مرورًا بعملية التشخيص والعلاج، وانتهاءً بمتابعة حالتهم الصحية بعد تلقي الخدمة. وبالتالي فإنه يسهم في دعم جهود تحسين الجودة داخل المؤسسات الصحية، ويساعد على تطوير الخدمات الصحية بما يحقق رضا المرضى ويحسن من نتائجهم الصحية</w:t>
      </w:r>
      <w:r w:rsidRPr="00024DF4">
        <w:rPr>
          <w:rFonts w:ascii="Sakkal Majalla" w:hAnsi="Sakkal Majalla" w:cs="Sakkal Majalla"/>
          <w:sz w:val="32"/>
          <w:szCs w:val="32"/>
          <w:rtl/>
          <w:lang w:bidi="ar-EG"/>
        </w:rPr>
        <w:t>.</w:t>
      </w:r>
      <w:r w:rsidR="00D75547">
        <w:rPr>
          <w:rFonts w:ascii="Sakkal Majalla" w:hAnsi="Sakkal Majalla" w:cs="Sakkal Majalla" w:hint="cs"/>
          <w:sz w:val="32"/>
          <w:szCs w:val="32"/>
          <w:rtl/>
          <w:lang w:bidi="ar-EG"/>
        </w:rPr>
        <w:t xml:space="preserve"> ( القايد 2021) </w:t>
      </w:r>
    </w:p>
    <w:p w14:paraId="34109D6B" w14:textId="2A2C9930" w:rsidR="00024DF4" w:rsidRPr="006D58E7" w:rsidRDefault="00024DF4" w:rsidP="00024DF4">
      <w:pPr>
        <w:spacing w:line="360" w:lineRule="auto"/>
        <w:jc w:val="mediumKashida"/>
        <w:rPr>
          <w:rFonts w:ascii="Sakkal Majalla" w:hAnsi="Sakkal Majalla" w:cs="Sakkal Majalla"/>
          <w:b/>
          <w:bCs/>
          <w:sz w:val="32"/>
          <w:szCs w:val="32"/>
          <w:rtl/>
          <w:lang/>
        </w:rPr>
      </w:pPr>
      <w:r w:rsidRPr="006D58E7">
        <w:rPr>
          <w:rFonts w:ascii="Sakkal Majalla" w:hAnsi="Sakkal Majalla" w:cs="Sakkal Majalla"/>
          <w:b/>
          <w:bCs/>
          <w:sz w:val="32"/>
          <w:szCs w:val="32"/>
          <w:rtl/>
          <w:lang w:bidi="ar-EG"/>
        </w:rPr>
        <w:lastRenderedPageBreak/>
        <w:t>ثانيًا: نموذج أداء الخدمة (</w:t>
      </w:r>
      <w:r w:rsidRPr="006D58E7">
        <w:rPr>
          <w:rFonts w:ascii="Sakkal Majalla" w:hAnsi="Sakkal Majalla" w:cs="Sakkal Majalla"/>
          <w:b/>
          <w:bCs/>
          <w:sz w:val="32"/>
          <w:szCs w:val="32"/>
          <w:lang w:bidi="ar-EG"/>
        </w:rPr>
        <w:t>SERVPERF</w:t>
      </w:r>
      <w:r w:rsidRPr="006D58E7">
        <w:rPr>
          <w:rFonts w:ascii="Sakkal Majalla" w:hAnsi="Sakkal Majalla" w:cs="Sakkal Majalla" w:hint="cs"/>
          <w:b/>
          <w:bCs/>
          <w:sz w:val="32"/>
          <w:szCs w:val="32"/>
          <w:rtl/>
          <w:lang/>
        </w:rPr>
        <w:t>)</w:t>
      </w:r>
    </w:p>
    <w:p w14:paraId="59F2EC32" w14:textId="77777777" w:rsidR="006D58E7" w:rsidRPr="006D58E7" w:rsidRDefault="006D58E7" w:rsidP="006D58E7">
      <w:pPr>
        <w:spacing w:line="360" w:lineRule="auto"/>
        <w:jc w:val="mediumKashida"/>
        <w:rPr>
          <w:rFonts w:ascii="Sakkal Majalla" w:hAnsi="Sakkal Majalla" w:cs="Sakkal Majalla"/>
          <w:sz w:val="32"/>
          <w:szCs w:val="32"/>
          <w:lang w:bidi="ar-EG"/>
        </w:rPr>
      </w:pPr>
      <w:r w:rsidRPr="006D58E7">
        <w:rPr>
          <w:rFonts w:ascii="Sakkal Majalla" w:hAnsi="Sakkal Majalla" w:cs="Sakkal Majalla"/>
          <w:sz w:val="32"/>
          <w:szCs w:val="32"/>
          <w:rtl/>
        </w:rPr>
        <w:t xml:space="preserve">يُعد نموذج أداء الخدمة أو ما يعرف بنموذج </w:t>
      </w:r>
      <w:r w:rsidRPr="006D58E7">
        <w:rPr>
          <w:rFonts w:ascii="Sakkal Majalla" w:hAnsi="Sakkal Majalla" w:cs="Sakkal Majalla"/>
          <w:b/>
          <w:bCs/>
          <w:sz w:val="32"/>
          <w:szCs w:val="32"/>
          <w:lang w:bidi="ar-EG"/>
        </w:rPr>
        <w:t>SERVPERF</w:t>
      </w:r>
      <w:r w:rsidRPr="006D58E7">
        <w:rPr>
          <w:rFonts w:ascii="Sakkal Majalla" w:hAnsi="Sakkal Majalla" w:cs="Sakkal Majalla"/>
          <w:sz w:val="32"/>
          <w:szCs w:val="32"/>
          <w:lang w:bidi="ar-EG"/>
        </w:rPr>
        <w:t xml:space="preserve"> </w:t>
      </w:r>
      <w:r w:rsidRPr="006D58E7">
        <w:rPr>
          <w:rFonts w:ascii="Sakkal Majalla" w:hAnsi="Sakkal Majalla" w:cs="Sakkal Majalla"/>
          <w:sz w:val="32"/>
          <w:szCs w:val="32"/>
          <w:rtl/>
        </w:rPr>
        <w:t>من النماذج الحديثة نسبيًا في مجال قياس جودة الخدمات، وقد ظهر كامتداد وتطوير للنماذج السابقة، وبخاصة نموذج الفجوات</w:t>
      </w:r>
      <w:r w:rsidRPr="006D58E7">
        <w:rPr>
          <w:rFonts w:ascii="Sakkal Majalla" w:hAnsi="Sakkal Majalla" w:cs="Sakkal Majalla"/>
          <w:sz w:val="32"/>
          <w:szCs w:val="32"/>
          <w:lang w:bidi="ar-EG"/>
        </w:rPr>
        <w:t xml:space="preserve"> (SERVQUAL). </w:t>
      </w:r>
      <w:r w:rsidRPr="006D58E7">
        <w:rPr>
          <w:rFonts w:ascii="Sakkal Majalla" w:hAnsi="Sakkal Majalla" w:cs="Sakkal Majalla"/>
          <w:sz w:val="32"/>
          <w:szCs w:val="32"/>
          <w:rtl/>
        </w:rPr>
        <w:t>وقد تم تطوير هذا النموذج بهدف تقديم طريقة أكثر بساطة ووضوحًا في قياس جودة الخدمات، حيث ركز على تقييم الأداء الفعلي للخدمة المقدمة دون الحاجة إلى مقارنة هذا الأداء بتوقعات المستفيدين. ويقوم هذا النموذج على افتراض أساسي مفاده أن جودة الخدمة يمكن قياسها بشكل أكثر دقة من خلال إدراك المستفيدين لمستوى الأداء الفعلي للخدمة التي حصلوا عليها، لأن هذا الإدراك يعكس التجربة الواقعية للمريض أثناء تلقي الخدمة الصحية</w:t>
      </w:r>
      <w:r w:rsidRPr="006D58E7">
        <w:rPr>
          <w:rFonts w:ascii="Sakkal Majalla" w:hAnsi="Sakkal Majalla" w:cs="Sakkal Majalla"/>
          <w:sz w:val="32"/>
          <w:szCs w:val="32"/>
          <w:lang w:bidi="ar-EG"/>
        </w:rPr>
        <w:t>.</w:t>
      </w:r>
    </w:p>
    <w:p w14:paraId="575C14E7" w14:textId="77777777" w:rsidR="006D58E7" w:rsidRPr="006D58E7" w:rsidRDefault="006D58E7" w:rsidP="006D58E7">
      <w:pPr>
        <w:spacing w:line="360" w:lineRule="auto"/>
        <w:jc w:val="mediumKashida"/>
        <w:rPr>
          <w:rFonts w:ascii="Sakkal Majalla" w:hAnsi="Sakkal Majalla" w:cs="Sakkal Majalla"/>
          <w:sz w:val="32"/>
          <w:szCs w:val="32"/>
          <w:lang w:bidi="ar-EG"/>
        </w:rPr>
      </w:pPr>
      <w:r w:rsidRPr="006D58E7">
        <w:rPr>
          <w:rFonts w:ascii="Sakkal Majalla" w:hAnsi="Sakkal Majalla" w:cs="Sakkal Majalla"/>
          <w:sz w:val="32"/>
          <w:szCs w:val="32"/>
          <w:rtl/>
        </w:rPr>
        <w:t>ويرى أنصار هذا النموذج أن الاعتماد على المقارنة بين التوقعات والإدراكات – كما في نموذج</w:t>
      </w:r>
      <w:r w:rsidRPr="006D58E7">
        <w:rPr>
          <w:rFonts w:ascii="Sakkal Majalla" w:hAnsi="Sakkal Majalla" w:cs="Sakkal Majalla"/>
          <w:sz w:val="32"/>
          <w:szCs w:val="32"/>
          <w:lang w:bidi="ar-EG"/>
        </w:rPr>
        <w:t xml:space="preserve"> SERVQUAL – </w:t>
      </w:r>
      <w:r w:rsidRPr="006D58E7">
        <w:rPr>
          <w:rFonts w:ascii="Sakkal Majalla" w:hAnsi="Sakkal Majalla" w:cs="Sakkal Majalla"/>
          <w:sz w:val="32"/>
          <w:szCs w:val="32"/>
          <w:rtl/>
        </w:rPr>
        <w:t>قد يؤدي في بعض الأحيان إلى تعقيد عملية القياس أو التأثير على دقة النتائج، نظرًا لأن توقعات المستفيدين قد تختلف بشكل كبير تبعًا لخبراتهم السابقة أو لمستوى معرفتهم بطبيعة الخدمة الصحية. ولذلك فإن التركيز على الأداء الفعلي للخدمة المدركة من قبل المستفيدين يعد وسيلة أكثر موضوعية في تقييم جودة الخدمة، لأنه يعتمد على تجربة حقيقية عاشها المريض أثناء حصوله على الرعاية الصحية</w:t>
      </w:r>
      <w:r w:rsidRPr="006D58E7">
        <w:rPr>
          <w:rFonts w:ascii="Sakkal Majalla" w:hAnsi="Sakkal Majalla" w:cs="Sakkal Majalla"/>
          <w:sz w:val="32"/>
          <w:szCs w:val="32"/>
          <w:lang w:bidi="ar-EG"/>
        </w:rPr>
        <w:t>.</w:t>
      </w:r>
    </w:p>
    <w:p w14:paraId="029ABA7D" w14:textId="645C5EC4" w:rsidR="006D58E7" w:rsidRPr="006D58E7" w:rsidRDefault="006D58E7" w:rsidP="006D58E7">
      <w:pPr>
        <w:spacing w:line="360" w:lineRule="auto"/>
        <w:jc w:val="mediumKashida"/>
        <w:rPr>
          <w:rFonts w:ascii="Sakkal Majalla" w:hAnsi="Sakkal Majalla" w:cs="Sakkal Majalla"/>
          <w:sz w:val="32"/>
          <w:szCs w:val="32"/>
          <w:lang w:bidi="ar-EG"/>
        </w:rPr>
      </w:pPr>
      <w:r w:rsidRPr="006D58E7">
        <w:rPr>
          <w:rFonts w:ascii="Sakkal Majalla" w:hAnsi="Sakkal Majalla" w:cs="Sakkal Majalla"/>
          <w:sz w:val="32"/>
          <w:szCs w:val="32"/>
          <w:rtl/>
        </w:rPr>
        <w:t>ويعتمد نموذج</w:t>
      </w:r>
      <w:r w:rsidRPr="006D58E7">
        <w:rPr>
          <w:rFonts w:ascii="Sakkal Majalla" w:hAnsi="Sakkal Majalla" w:cs="Sakkal Majalla"/>
          <w:sz w:val="32"/>
          <w:szCs w:val="32"/>
          <w:lang w:bidi="ar-EG"/>
        </w:rPr>
        <w:t xml:space="preserve"> SERVPERF </w:t>
      </w:r>
      <w:r w:rsidRPr="006D58E7">
        <w:rPr>
          <w:rFonts w:ascii="Sakkal Majalla" w:hAnsi="Sakkal Majalla" w:cs="Sakkal Majalla"/>
          <w:sz w:val="32"/>
          <w:szCs w:val="32"/>
          <w:rtl/>
        </w:rPr>
        <w:t>على مجموعة من المؤشرات أو العبارات التي تقيس أبعاد جودة الخدمة المختلفة من خلال تقييم المستفيدين لمستوى الأداء الفعلي للخدمة المقدمة لهم. وغالبًا ما يستخدم هذا النموذج نفس الأبعاد التي يعتمد عليها نموذج</w:t>
      </w:r>
      <w:r w:rsidRPr="006D58E7">
        <w:rPr>
          <w:rFonts w:ascii="Sakkal Majalla" w:hAnsi="Sakkal Majalla" w:cs="Sakkal Majalla"/>
          <w:sz w:val="32"/>
          <w:szCs w:val="32"/>
          <w:lang w:bidi="ar-EG"/>
        </w:rPr>
        <w:t xml:space="preserve"> SERVQUAL </w:t>
      </w:r>
      <w:r w:rsidRPr="006D58E7">
        <w:rPr>
          <w:rFonts w:ascii="Sakkal Majalla" w:hAnsi="Sakkal Majalla" w:cs="Sakkal Majalla"/>
          <w:sz w:val="32"/>
          <w:szCs w:val="32"/>
          <w:rtl/>
        </w:rPr>
        <w:t xml:space="preserve">مثل الاعتمادية، والاستجابة، والضمان، والملموسية، والتعاطف، إلا أنه يركز فقط على قياس مستوى الأداء المدرك لهذه الأبعاد دون قياس التوقعات المرتبطة بها. وبذلك يقتصر القياس </w:t>
      </w:r>
      <w:r w:rsidRPr="006D58E7">
        <w:rPr>
          <w:rFonts w:ascii="Sakkal Majalla" w:hAnsi="Sakkal Majalla" w:cs="Sakkal Majalla"/>
          <w:sz w:val="32"/>
          <w:szCs w:val="32"/>
          <w:rtl/>
        </w:rPr>
        <w:lastRenderedPageBreak/>
        <w:t>على تقييم تجربة المستفيد بعد حصوله على الخدمة، وهو ما يسهم في تبسيط عملية جمع البيانات وتحليلها</w:t>
      </w:r>
      <w:r w:rsidRPr="006D58E7">
        <w:rPr>
          <w:rFonts w:ascii="Sakkal Majalla" w:hAnsi="Sakkal Majalla" w:cs="Sakkal Majalla"/>
          <w:sz w:val="32"/>
          <w:szCs w:val="32"/>
          <w:lang w:bidi="ar-EG"/>
        </w:rPr>
        <w:t>.</w:t>
      </w:r>
      <w:r w:rsidR="00037233">
        <w:rPr>
          <w:rFonts w:ascii="Sakkal Majalla" w:hAnsi="Sakkal Majalla" w:cs="Sakkal Majalla" w:hint="cs"/>
          <w:sz w:val="32"/>
          <w:szCs w:val="32"/>
          <w:rtl/>
          <w:lang w:bidi="ar-EG"/>
        </w:rPr>
        <w:t xml:space="preserve"> ( بدوي وخوجة 2023) </w:t>
      </w:r>
    </w:p>
    <w:p w14:paraId="04F0F55A" w14:textId="77777777" w:rsidR="006D58E7" w:rsidRPr="006D58E7" w:rsidRDefault="006D58E7" w:rsidP="006D58E7">
      <w:pPr>
        <w:spacing w:line="360" w:lineRule="auto"/>
        <w:jc w:val="mediumKashida"/>
        <w:rPr>
          <w:rFonts w:ascii="Sakkal Majalla" w:hAnsi="Sakkal Majalla" w:cs="Sakkal Majalla"/>
          <w:sz w:val="32"/>
          <w:szCs w:val="32"/>
          <w:lang w:bidi="ar-EG"/>
        </w:rPr>
      </w:pPr>
      <w:r w:rsidRPr="006D58E7">
        <w:rPr>
          <w:rFonts w:ascii="Sakkal Majalla" w:hAnsi="Sakkal Majalla" w:cs="Sakkal Majalla"/>
          <w:sz w:val="32"/>
          <w:szCs w:val="32"/>
          <w:rtl/>
        </w:rPr>
        <w:t>ويمتاز نموذج</w:t>
      </w:r>
      <w:r w:rsidRPr="006D58E7">
        <w:rPr>
          <w:rFonts w:ascii="Sakkal Majalla" w:hAnsi="Sakkal Majalla" w:cs="Sakkal Majalla"/>
          <w:sz w:val="32"/>
          <w:szCs w:val="32"/>
          <w:lang w:bidi="ar-EG"/>
        </w:rPr>
        <w:t xml:space="preserve"> SERVPERF </w:t>
      </w:r>
      <w:r w:rsidRPr="006D58E7">
        <w:rPr>
          <w:rFonts w:ascii="Sakkal Majalla" w:hAnsi="Sakkal Majalla" w:cs="Sakkal Majalla"/>
          <w:sz w:val="32"/>
          <w:szCs w:val="32"/>
          <w:rtl/>
        </w:rPr>
        <w:t>بعدة مزايا تجعله مناسبًا للتطبيق في الدراسات التطبيقية في المجال الصحي، حيث يتميز بالبساطة والوضوح وسهولة التطبيق مقارنة بنموذج</w:t>
      </w:r>
      <w:r w:rsidRPr="006D58E7">
        <w:rPr>
          <w:rFonts w:ascii="Sakkal Majalla" w:hAnsi="Sakkal Majalla" w:cs="Sakkal Majalla"/>
          <w:sz w:val="32"/>
          <w:szCs w:val="32"/>
          <w:lang w:bidi="ar-EG"/>
        </w:rPr>
        <w:t xml:space="preserve"> SERVQUAL</w:t>
      </w:r>
      <w:r w:rsidRPr="006D58E7">
        <w:rPr>
          <w:rFonts w:ascii="Sakkal Majalla" w:hAnsi="Sakkal Majalla" w:cs="Sakkal Majalla"/>
          <w:sz w:val="32"/>
          <w:szCs w:val="32"/>
          <w:rtl/>
        </w:rPr>
        <w:t>، كما يقلل من حجم الاستبيانات المستخدمة في القياس، الأمر الذي يساعد في الحصول على استجابات أكثر دقة من المرضى. إضافة إلى ذلك، يتيح هذا النموذج للمؤسسات الصحية تقييم مستوى أدائها الفعلي بصورة مباشرة، والتعرف على الجوانب التي تحتاج إلى تطوير أو تحسين في عملية تقديم الخدمات الصحية</w:t>
      </w:r>
      <w:r w:rsidRPr="006D58E7">
        <w:rPr>
          <w:rFonts w:ascii="Sakkal Majalla" w:hAnsi="Sakkal Majalla" w:cs="Sakkal Majalla"/>
          <w:sz w:val="32"/>
          <w:szCs w:val="32"/>
          <w:lang w:bidi="ar-EG"/>
        </w:rPr>
        <w:t>.</w:t>
      </w:r>
    </w:p>
    <w:p w14:paraId="64B8456E" w14:textId="4ED94334" w:rsidR="00024DF4" w:rsidRPr="00024DF4" w:rsidRDefault="006D58E7" w:rsidP="006D58E7">
      <w:pPr>
        <w:spacing w:line="360" w:lineRule="auto"/>
        <w:jc w:val="mediumKashida"/>
        <w:rPr>
          <w:rFonts w:ascii="Sakkal Majalla" w:hAnsi="Sakkal Majalla" w:cs="Sakkal Majalla"/>
          <w:sz w:val="32"/>
          <w:szCs w:val="32"/>
          <w:lang w:bidi="ar-EG"/>
        </w:rPr>
      </w:pPr>
      <w:r w:rsidRPr="006D58E7">
        <w:rPr>
          <w:rFonts w:ascii="Sakkal Majalla" w:hAnsi="Sakkal Majalla" w:cs="Sakkal Majalla"/>
          <w:sz w:val="32"/>
          <w:szCs w:val="32"/>
          <w:rtl/>
        </w:rPr>
        <w:t>وبناءً على ذلك، يعد نموذج</w:t>
      </w:r>
      <w:r w:rsidRPr="006D58E7">
        <w:rPr>
          <w:rFonts w:ascii="Sakkal Majalla" w:hAnsi="Sakkal Majalla" w:cs="Sakkal Majalla"/>
          <w:sz w:val="32"/>
          <w:szCs w:val="32"/>
          <w:lang w:bidi="ar-EG"/>
        </w:rPr>
        <w:t xml:space="preserve"> SERVPERF </w:t>
      </w:r>
      <w:r w:rsidRPr="006D58E7">
        <w:rPr>
          <w:rFonts w:ascii="Sakkal Majalla" w:hAnsi="Sakkal Majalla" w:cs="Sakkal Majalla"/>
          <w:sz w:val="32"/>
          <w:szCs w:val="32"/>
          <w:rtl/>
        </w:rPr>
        <w:t>أداة مهمة لقياس جودة الخدمات الصحية من منظور المرضى، حيث يساعد المؤسسات الصحية على فهم كيفية إدراك المرضى لمستوى الرعاية الصحية المقدمة لهم، كما يسهم في تحديد نقاط القوة والضعف في الأداء المؤسسي، ودعم جهود التحسين المستمر لجودة الخدمات الصحية بما ينعكس إيجابًا على رضا المرضى وتحسين نتائجهم الصحية</w:t>
      </w:r>
      <w:r w:rsidR="00024DF4" w:rsidRPr="00024DF4">
        <w:rPr>
          <w:rFonts w:ascii="Sakkal Majalla" w:hAnsi="Sakkal Majalla" w:cs="Sakkal Majalla"/>
          <w:sz w:val="32"/>
          <w:szCs w:val="32"/>
          <w:rtl/>
          <w:lang w:bidi="ar-EG"/>
        </w:rPr>
        <w:t>.</w:t>
      </w:r>
      <w:r w:rsidR="00C16D87">
        <w:rPr>
          <w:rFonts w:ascii="Sakkal Majalla" w:hAnsi="Sakkal Majalla" w:cs="Sakkal Majalla" w:hint="cs"/>
          <w:sz w:val="32"/>
          <w:szCs w:val="32"/>
          <w:rtl/>
          <w:lang w:bidi="ar-EG"/>
        </w:rPr>
        <w:t xml:space="preserve"> ( بكير 2022) </w:t>
      </w:r>
    </w:p>
    <w:p w14:paraId="7B3D481C" w14:textId="3018BFBC" w:rsidR="00D470D2" w:rsidRPr="00B6005D" w:rsidRDefault="00D470D2" w:rsidP="00B6005D">
      <w:pPr>
        <w:pStyle w:val="Heading3"/>
        <w:numPr>
          <w:ilvl w:val="2"/>
          <w:numId w:val="13"/>
        </w:numPr>
        <w:ind w:left="656" w:firstLine="90"/>
        <w:rPr>
          <w:rFonts w:ascii="Sakkal Majalla" w:hAnsi="Sakkal Majalla" w:cs="Sakkal Majalla"/>
          <w:color w:val="auto"/>
          <w:sz w:val="36"/>
          <w:szCs w:val="36"/>
          <w:u w:val="single"/>
          <w:lang w:bidi="ar-EG"/>
        </w:rPr>
      </w:pPr>
      <w:bookmarkStart w:id="21" w:name="_Toc224399684"/>
      <w:r w:rsidRPr="00024DF4">
        <w:rPr>
          <w:rFonts w:ascii="Sakkal Majalla" w:hAnsi="Sakkal Majalla" w:cs="Sakkal Majalla"/>
          <w:color w:val="auto"/>
          <w:sz w:val="36"/>
          <w:szCs w:val="36"/>
          <w:u w:val="single"/>
          <w:rtl/>
          <w:lang w:bidi="ar-EG"/>
        </w:rPr>
        <w:t>العلاقة بين تحسين جودة الخدمة الصحية ونتائج المرضى</w:t>
      </w:r>
      <w:bookmarkEnd w:id="21"/>
      <w:r w:rsidRPr="00024DF4">
        <w:rPr>
          <w:rFonts w:ascii="Sakkal Majalla" w:hAnsi="Sakkal Majalla" w:cs="Sakkal Majalla"/>
          <w:color w:val="auto"/>
          <w:sz w:val="36"/>
          <w:szCs w:val="36"/>
          <w:u w:val="single"/>
          <w:rtl/>
          <w:lang w:bidi="ar-EG"/>
        </w:rPr>
        <w:t xml:space="preserve"> </w:t>
      </w:r>
    </w:p>
    <w:p w14:paraId="74F03B82" w14:textId="77777777" w:rsidR="00D470D2" w:rsidRPr="00D470D2" w:rsidRDefault="00D470D2" w:rsidP="00A779DD">
      <w:pPr>
        <w:spacing w:line="360" w:lineRule="auto"/>
        <w:ind w:firstLine="296"/>
        <w:jc w:val="lowKashida"/>
        <w:rPr>
          <w:rFonts w:ascii="Sakkal Majalla" w:hAnsi="Sakkal Majalla" w:cs="Sakkal Majalla"/>
          <w:sz w:val="32"/>
          <w:szCs w:val="32"/>
        </w:rPr>
      </w:pPr>
      <w:r w:rsidRPr="00D470D2">
        <w:rPr>
          <w:rFonts w:ascii="Sakkal Majalla" w:hAnsi="Sakkal Majalla" w:cs="Sakkal Majalla"/>
          <w:sz w:val="32"/>
          <w:szCs w:val="32"/>
          <w:rtl/>
        </w:rPr>
        <w:t xml:space="preserve">تمثل العلاقة بين تحسين جودة الخدمة الصحية ونتائج المرضى أحد الموضوعات الأساسية في إدارة المؤسسات الصحية، حيث إن تطبيق برامج تحسين الجودة يسهم بشكل مباشر في رفع مستوى الرعاية الصحية وتحقيق نتائج علاجية أفضل للمرضى. وتعد إدارة الجودة الشاملة منهجًا إداريًا متكاملًا يهدف إلى تحسين الأداء في مختلف جوانب العمل داخل المؤسسة، وقد تم تطبيق هذا المفهوم على نطاق واسع في القطاع الصحي لما له من دور كبير في تطوير الخدمات الصحية والارتقاء بمستوى الكفاءة والفعالية في تقديم الرعاية الطبية. كما تسهم إدارة الجودة الشاملة في تعزيز ثقافة الجودة داخل المؤسسات الصحية </w:t>
      </w:r>
      <w:r w:rsidRPr="00D470D2">
        <w:rPr>
          <w:rFonts w:ascii="Sakkal Majalla" w:hAnsi="Sakkal Majalla" w:cs="Sakkal Majalla"/>
          <w:sz w:val="32"/>
          <w:szCs w:val="32"/>
          <w:rtl/>
        </w:rPr>
        <w:lastRenderedPageBreak/>
        <w:t>من خلال التركيز على تحسين العمليات، ومشاركة العاملين، وتحقيق رضا المرضى، والاعتماد على القياس والتقييم المستمر للأداء. ومن ثم فإن تطبيق مبادئ إدارة الجودة الشاملة في المؤسسات الصحية ينعكس إيجابًا على جودة الخدمة الصحية المقدمة وعلى النتائج الصحية للمرضى. ويمكن توضيح العلاقة بين تحسين جودة الخدمة الصحية ونتائج المرضى من خلال النقاط الآتية</w:t>
      </w:r>
      <w:r w:rsidRPr="00D470D2">
        <w:rPr>
          <w:rFonts w:ascii="Sakkal Majalla" w:hAnsi="Sakkal Majalla" w:cs="Sakkal Majalla"/>
          <w:sz w:val="32"/>
          <w:szCs w:val="32"/>
        </w:rPr>
        <w:t>:</w:t>
      </w:r>
    </w:p>
    <w:p w14:paraId="3F27CF28" w14:textId="1914B59D" w:rsidR="00D470D2" w:rsidRPr="00D470D2" w:rsidRDefault="00D470D2" w:rsidP="00A779DD">
      <w:pPr>
        <w:spacing w:line="360" w:lineRule="auto"/>
        <w:ind w:firstLine="296"/>
        <w:jc w:val="lowKashida"/>
        <w:rPr>
          <w:rFonts w:ascii="Sakkal Majalla" w:hAnsi="Sakkal Majalla" w:cs="Sakkal Majalla"/>
          <w:sz w:val="32"/>
          <w:szCs w:val="32"/>
        </w:rPr>
      </w:pPr>
      <w:r w:rsidRPr="00D470D2">
        <w:rPr>
          <w:rFonts w:ascii="Sakkal Majalla" w:hAnsi="Sakkal Majalla" w:cs="Sakkal Majalla"/>
          <w:b/>
          <w:bCs/>
          <w:sz w:val="32"/>
          <w:szCs w:val="32"/>
          <w:rtl/>
        </w:rPr>
        <w:t xml:space="preserve">التركيز على </w:t>
      </w:r>
      <w:r w:rsidRPr="00D470D2">
        <w:rPr>
          <w:rFonts w:ascii="Sakkal Majalla" w:hAnsi="Sakkal Majalla" w:cs="Sakkal Majalla" w:hint="cs"/>
          <w:b/>
          <w:bCs/>
          <w:sz w:val="32"/>
          <w:szCs w:val="32"/>
          <w:rtl/>
        </w:rPr>
        <w:t>الجودة</w:t>
      </w:r>
      <w:r>
        <w:rPr>
          <w:rFonts w:ascii="Sakkal Majalla" w:hAnsi="Sakkal Majalla" w:cs="Sakkal Majalla"/>
          <w:sz w:val="32"/>
          <w:szCs w:val="32"/>
        </w:rPr>
        <w:t>:</w:t>
      </w:r>
      <w:r w:rsidRPr="00D470D2">
        <w:rPr>
          <w:rFonts w:ascii="Sakkal Majalla" w:hAnsi="Sakkal Majalla" w:cs="Sakkal Majalla" w:hint="cs"/>
          <w:sz w:val="32"/>
          <w:szCs w:val="32"/>
          <w:rtl/>
        </w:rPr>
        <w:t xml:space="preserve"> يع</w:t>
      </w:r>
      <w:r w:rsidRPr="00D470D2">
        <w:rPr>
          <w:rFonts w:ascii="Sakkal Majalla" w:hAnsi="Sakkal Majalla" w:cs="Sakkal Majalla" w:hint="eastAsia"/>
          <w:sz w:val="32"/>
          <w:szCs w:val="32"/>
          <w:rtl/>
        </w:rPr>
        <w:t>د</w:t>
      </w:r>
      <w:r w:rsidRPr="00D470D2">
        <w:rPr>
          <w:rFonts w:ascii="Sakkal Majalla" w:hAnsi="Sakkal Majalla" w:cs="Sakkal Majalla"/>
          <w:sz w:val="32"/>
          <w:szCs w:val="32"/>
          <w:rtl/>
        </w:rPr>
        <w:t xml:space="preserve"> التركيز على الجودة أحد المبادئ الأساسية التي تقوم عليها إدارة الجودة الشاملة، حيث تسعى المؤسسات الصحية إلى جعل الجودة هدفًا رئيسًا في جميع أنشطتها وخدماتها. وعندما يتم التركيز على تحقيق جودة عالية في تقديم الخدمات الصحية، فإن ذلك يؤدي إلى تحسين مستوى التشخيص والعلاج والرعاية الصحية المقدمة للمرضى، مما ينعكس بشكل مباشر على نتائجهم الصحية. كما يساعد الالتزام بمعايير الجودة في تقليل الأخطاء الطبية ورفع مستوى الأمان في تقديم الخدمات الصحية، الأمر الذي يسهم في تحسين نتائج المرضى وزيادة ثقتهم بالمؤسسات الصحية</w:t>
      </w:r>
      <w:r w:rsidRPr="00D470D2">
        <w:rPr>
          <w:rFonts w:ascii="Sakkal Majalla" w:hAnsi="Sakkal Majalla" w:cs="Sakkal Majalla"/>
          <w:sz w:val="32"/>
          <w:szCs w:val="32"/>
        </w:rPr>
        <w:t>.</w:t>
      </w:r>
      <w:r w:rsidR="00567FD6">
        <w:rPr>
          <w:rFonts w:ascii="Sakkal Majalla" w:hAnsi="Sakkal Majalla" w:cs="Sakkal Majalla" w:hint="cs"/>
          <w:sz w:val="32"/>
          <w:szCs w:val="32"/>
          <w:rtl/>
        </w:rPr>
        <w:t xml:space="preserve"> </w:t>
      </w:r>
      <w:proofErr w:type="gramStart"/>
      <w:r w:rsidR="00567FD6">
        <w:rPr>
          <w:rFonts w:ascii="Sakkal Majalla" w:hAnsi="Sakkal Majalla" w:cs="Sakkal Majalla" w:hint="cs"/>
          <w:sz w:val="32"/>
          <w:szCs w:val="32"/>
          <w:rtl/>
        </w:rPr>
        <w:t>( الجعبري</w:t>
      </w:r>
      <w:proofErr w:type="gramEnd"/>
      <w:r w:rsidR="00567FD6">
        <w:rPr>
          <w:rFonts w:ascii="Sakkal Majalla" w:hAnsi="Sakkal Majalla" w:cs="Sakkal Majalla" w:hint="cs"/>
          <w:sz w:val="32"/>
          <w:szCs w:val="32"/>
          <w:rtl/>
        </w:rPr>
        <w:t xml:space="preserve"> 2021) </w:t>
      </w:r>
    </w:p>
    <w:p w14:paraId="7542FEC8" w14:textId="3F9ABF3E" w:rsidR="00D470D2" w:rsidRPr="00D470D2" w:rsidRDefault="00D470D2" w:rsidP="00A779DD">
      <w:pPr>
        <w:spacing w:line="360" w:lineRule="auto"/>
        <w:ind w:firstLine="296"/>
        <w:jc w:val="lowKashida"/>
        <w:rPr>
          <w:rFonts w:ascii="Sakkal Majalla" w:hAnsi="Sakkal Majalla" w:cs="Sakkal Majalla"/>
          <w:sz w:val="32"/>
          <w:szCs w:val="32"/>
        </w:rPr>
      </w:pPr>
      <w:r w:rsidRPr="00D470D2">
        <w:rPr>
          <w:rFonts w:ascii="Sakkal Majalla" w:hAnsi="Sakkal Majalla" w:cs="Sakkal Majalla"/>
          <w:b/>
          <w:bCs/>
          <w:sz w:val="32"/>
          <w:szCs w:val="32"/>
          <w:rtl/>
        </w:rPr>
        <w:t xml:space="preserve">توجيه </w:t>
      </w:r>
      <w:r w:rsidRPr="00D470D2">
        <w:rPr>
          <w:rFonts w:ascii="Sakkal Majalla" w:hAnsi="Sakkal Majalla" w:cs="Sakkal Majalla" w:hint="cs"/>
          <w:b/>
          <w:bCs/>
          <w:sz w:val="32"/>
          <w:szCs w:val="32"/>
          <w:rtl/>
        </w:rPr>
        <w:t>القيادة</w:t>
      </w:r>
      <w:r>
        <w:rPr>
          <w:rFonts w:ascii="Sakkal Majalla" w:hAnsi="Sakkal Majalla" w:cs="Sakkal Majalla"/>
          <w:sz w:val="32"/>
          <w:szCs w:val="32"/>
        </w:rPr>
        <w:t>:</w:t>
      </w:r>
      <w:r w:rsidRPr="00D470D2">
        <w:rPr>
          <w:rFonts w:ascii="Sakkal Majalla" w:hAnsi="Sakkal Majalla" w:cs="Sakkal Majalla" w:hint="cs"/>
          <w:sz w:val="32"/>
          <w:szCs w:val="32"/>
          <w:rtl/>
        </w:rPr>
        <w:t xml:space="preserve"> تلع</w:t>
      </w:r>
      <w:r w:rsidRPr="00D470D2">
        <w:rPr>
          <w:rFonts w:ascii="Sakkal Majalla" w:hAnsi="Sakkal Majalla" w:cs="Sakkal Majalla" w:hint="eastAsia"/>
          <w:sz w:val="32"/>
          <w:szCs w:val="32"/>
          <w:rtl/>
        </w:rPr>
        <w:t>ب</w:t>
      </w:r>
      <w:r w:rsidRPr="00D470D2">
        <w:rPr>
          <w:rFonts w:ascii="Sakkal Majalla" w:hAnsi="Sakkal Majalla" w:cs="Sakkal Majalla"/>
          <w:sz w:val="32"/>
          <w:szCs w:val="32"/>
          <w:rtl/>
        </w:rPr>
        <w:t xml:space="preserve"> القيادة الفعالة في المؤسسات الصحية دورًا مهمًا في دعم جهود تحسين الجودة وتحقيق نتائج أفضل للمرضى. فالقادة الذين يؤمنون بأهمية الجودة ويعملون على تعزيزها داخل المؤسسة يسهمون في نشر ثقافة الجودة بين العاملين وتشجيعهم على الالتزام بالمعايير المهنية والأخلاقية في تقديم الرعاية الصحية. كما أن دعم القيادة لبرامج الجودة وتوفير الموارد اللازمة لتنفيذها يساعد في تحسين مستوى الأداء داخل المؤسسة الصحية، الأمر الذي ينعكس إيجابًا على جودة الخدمة الصحية المقدمة وعلى النتائج الصحية للمرضى</w:t>
      </w:r>
      <w:r w:rsidRPr="00D470D2">
        <w:rPr>
          <w:rFonts w:ascii="Sakkal Majalla" w:hAnsi="Sakkal Majalla" w:cs="Sakkal Majalla"/>
          <w:sz w:val="32"/>
          <w:szCs w:val="32"/>
        </w:rPr>
        <w:t>.</w:t>
      </w:r>
    </w:p>
    <w:p w14:paraId="263522EA" w14:textId="079BC798" w:rsidR="00D470D2" w:rsidRPr="00D470D2" w:rsidRDefault="00D470D2" w:rsidP="00A779DD">
      <w:pPr>
        <w:spacing w:line="360" w:lineRule="auto"/>
        <w:ind w:firstLine="296"/>
        <w:jc w:val="lowKashida"/>
        <w:rPr>
          <w:rFonts w:ascii="Sakkal Majalla" w:hAnsi="Sakkal Majalla" w:cs="Sakkal Majalla"/>
          <w:sz w:val="32"/>
          <w:szCs w:val="32"/>
        </w:rPr>
      </w:pPr>
      <w:r w:rsidRPr="00D470D2">
        <w:rPr>
          <w:rFonts w:ascii="Sakkal Majalla" w:hAnsi="Sakkal Majalla" w:cs="Sakkal Majalla"/>
          <w:b/>
          <w:bCs/>
          <w:sz w:val="32"/>
          <w:szCs w:val="32"/>
          <w:rtl/>
        </w:rPr>
        <w:t xml:space="preserve">تحسين </w:t>
      </w:r>
      <w:r w:rsidRPr="00D470D2">
        <w:rPr>
          <w:rFonts w:ascii="Sakkal Majalla" w:hAnsi="Sakkal Majalla" w:cs="Sakkal Majalla" w:hint="cs"/>
          <w:b/>
          <w:bCs/>
          <w:sz w:val="32"/>
          <w:szCs w:val="32"/>
          <w:rtl/>
        </w:rPr>
        <w:t>العمليات</w:t>
      </w:r>
      <w:r>
        <w:rPr>
          <w:rFonts w:ascii="Sakkal Majalla" w:hAnsi="Sakkal Majalla" w:cs="Sakkal Majalla"/>
          <w:sz w:val="32"/>
          <w:szCs w:val="32"/>
        </w:rPr>
        <w:t>:</w:t>
      </w:r>
      <w:r w:rsidRPr="00D470D2">
        <w:rPr>
          <w:rFonts w:ascii="Sakkal Majalla" w:hAnsi="Sakkal Majalla" w:cs="Sakkal Majalla" w:hint="cs"/>
          <w:sz w:val="32"/>
          <w:szCs w:val="32"/>
          <w:rtl/>
        </w:rPr>
        <w:t xml:space="preserve"> تشج</w:t>
      </w:r>
      <w:r w:rsidRPr="00D470D2">
        <w:rPr>
          <w:rFonts w:ascii="Sakkal Majalla" w:hAnsi="Sakkal Majalla" w:cs="Sakkal Majalla" w:hint="eastAsia"/>
          <w:sz w:val="32"/>
          <w:szCs w:val="32"/>
          <w:rtl/>
        </w:rPr>
        <w:t>ع</w:t>
      </w:r>
      <w:r w:rsidRPr="00D470D2">
        <w:rPr>
          <w:rFonts w:ascii="Sakkal Majalla" w:hAnsi="Sakkal Majalla" w:cs="Sakkal Majalla"/>
          <w:sz w:val="32"/>
          <w:szCs w:val="32"/>
          <w:rtl/>
        </w:rPr>
        <w:t xml:space="preserve"> إدارة الجودة الشاملة على التحسين المستمر للعمليات والإجراءات داخل المؤسسات الصحية، حيث يتم تحليل سير العمل وتحديد نقاط الضعف والعمل على معالجتها من أجل رفع كفاءة الأداء. ويسهم تحسين العمليات في تسريع تقديم الخدمات الصحية، وتقليل الأخطاء، وتحسين </w:t>
      </w:r>
      <w:r w:rsidRPr="00D470D2">
        <w:rPr>
          <w:rFonts w:ascii="Sakkal Majalla" w:hAnsi="Sakkal Majalla" w:cs="Sakkal Majalla"/>
          <w:sz w:val="32"/>
          <w:szCs w:val="32"/>
          <w:rtl/>
        </w:rPr>
        <w:lastRenderedPageBreak/>
        <w:t>التنسيق بين مختلف الأقسام الطبية والإدارية داخل المؤسسة. ونتيجة لذلك، يحصل المرضى على خدمات صحية أكثر كفاءة وفعالية، مما يؤدي إلى تحسين نتائج العلاج وتقليل مدة بقاء المرضى في المستشفيات</w:t>
      </w:r>
      <w:r w:rsidRPr="00D470D2">
        <w:rPr>
          <w:rFonts w:ascii="Sakkal Majalla" w:hAnsi="Sakkal Majalla" w:cs="Sakkal Majalla"/>
          <w:sz w:val="32"/>
          <w:szCs w:val="32"/>
        </w:rPr>
        <w:t>.</w:t>
      </w:r>
      <w:r w:rsidR="004D6A45">
        <w:rPr>
          <w:rFonts w:ascii="Sakkal Majalla" w:hAnsi="Sakkal Majalla" w:cs="Sakkal Majalla" w:hint="cs"/>
          <w:sz w:val="32"/>
          <w:szCs w:val="32"/>
          <w:rtl/>
        </w:rPr>
        <w:t xml:space="preserve"> </w:t>
      </w:r>
      <w:proofErr w:type="gramStart"/>
      <w:r w:rsidR="004D6A45">
        <w:rPr>
          <w:rFonts w:ascii="Sakkal Majalla" w:hAnsi="Sakkal Majalla" w:cs="Sakkal Majalla" w:hint="cs"/>
          <w:sz w:val="32"/>
          <w:szCs w:val="32"/>
          <w:rtl/>
        </w:rPr>
        <w:t>( عبد</w:t>
      </w:r>
      <w:proofErr w:type="gramEnd"/>
      <w:r w:rsidR="004D6A45">
        <w:rPr>
          <w:rFonts w:ascii="Sakkal Majalla" w:hAnsi="Sakkal Majalla" w:cs="Sakkal Majalla" w:hint="cs"/>
          <w:sz w:val="32"/>
          <w:szCs w:val="32"/>
          <w:rtl/>
        </w:rPr>
        <w:t xml:space="preserve"> القادر 2015) </w:t>
      </w:r>
    </w:p>
    <w:p w14:paraId="5F891FFB" w14:textId="111378EF" w:rsidR="00D470D2" w:rsidRPr="00D470D2" w:rsidRDefault="00D470D2" w:rsidP="00A779DD">
      <w:pPr>
        <w:spacing w:line="360" w:lineRule="auto"/>
        <w:ind w:firstLine="296"/>
        <w:jc w:val="lowKashida"/>
        <w:rPr>
          <w:rFonts w:ascii="Sakkal Majalla" w:hAnsi="Sakkal Majalla" w:cs="Sakkal Majalla"/>
          <w:sz w:val="32"/>
          <w:szCs w:val="32"/>
        </w:rPr>
      </w:pPr>
      <w:r w:rsidRPr="00D470D2">
        <w:rPr>
          <w:rFonts w:ascii="Sakkal Majalla" w:hAnsi="Sakkal Majalla" w:cs="Sakkal Majalla"/>
          <w:b/>
          <w:bCs/>
          <w:sz w:val="32"/>
          <w:szCs w:val="32"/>
          <w:rtl/>
        </w:rPr>
        <w:t xml:space="preserve">مشاركة </w:t>
      </w:r>
      <w:r w:rsidRPr="00D470D2">
        <w:rPr>
          <w:rFonts w:ascii="Sakkal Majalla" w:hAnsi="Sakkal Majalla" w:cs="Sakkal Majalla" w:hint="cs"/>
          <w:b/>
          <w:bCs/>
          <w:sz w:val="32"/>
          <w:szCs w:val="32"/>
          <w:rtl/>
        </w:rPr>
        <w:t>الموظفين</w:t>
      </w:r>
      <w:r>
        <w:rPr>
          <w:rFonts w:ascii="Sakkal Majalla" w:hAnsi="Sakkal Majalla" w:cs="Sakkal Majalla"/>
          <w:sz w:val="32"/>
          <w:szCs w:val="32"/>
        </w:rPr>
        <w:t>:</w:t>
      </w:r>
      <w:r w:rsidRPr="00D470D2">
        <w:rPr>
          <w:rFonts w:ascii="Sakkal Majalla" w:hAnsi="Sakkal Majalla" w:cs="Sakkal Majalla" w:hint="cs"/>
          <w:sz w:val="32"/>
          <w:szCs w:val="32"/>
          <w:rtl/>
        </w:rPr>
        <w:t xml:space="preserve"> تؤك</w:t>
      </w:r>
      <w:r w:rsidRPr="00D470D2">
        <w:rPr>
          <w:rFonts w:ascii="Sakkal Majalla" w:hAnsi="Sakkal Majalla" w:cs="Sakkal Majalla" w:hint="eastAsia"/>
          <w:sz w:val="32"/>
          <w:szCs w:val="32"/>
          <w:rtl/>
        </w:rPr>
        <w:t>د</w:t>
      </w:r>
      <w:r w:rsidRPr="00D470D2">
        <w:rPr>
          <w:rFonts w:ascii="Sakkal Majalla" w:hAnsi="Sakkal Majalla" w:cs="Sakkal Majalla"/>
          <w:sz w:val="32"/>
          <w:szCs w:val="32"/>
          <w:rtl/>
        </w:rPr>
        <w:t xml:space="preserve"> إدارة الجودة الشاملة على أهمية مشاركة العاملين في عملية تحسين الجودة، حيث يتم تشجيعهم على تقديم الأفكار والمقترحات التي تسهم في تطوير العمل وتحسين الخدمات الصحية. وتؤدي مشاركة الموظفين إلى تعزيز روح العمل الجماعي وزيادة مستوى التفاعل بين الكوادر الصحية والمرضى، مما يساعد على فهم احتياجات المرضى بشكل أفضل وتقديم خدمات صحية تلبي هذه الاحتياجات بكفاءة. كما تسهم مشاركة الموظفين في تحسين بيئة العمل ورفع مستوى الرضا الوظيفي لديهم، وهو ما ينعكس إيجابًا على جودة الرعاية الصحية المقدمة ونتائج المرضى</w:t>
      </w:r>
      <w:r w:rsidRPr="00D470D2">
        <w:rPr>
          <w:rFonts w:ascii="Sakkal Majalla" w:hAnsi="Sakkal Majalla" w:cs="Sakkal Majalla"/>
          <w:sz w:val="32"/>
          <w:szCs w:val="32"/>
        </w:rPr>
        <w:t>.</w:t>
      </w:r>
    </w:p>
    <w:p w14:paraId="2A9CCA22" w14:textId="23F6F90A" w:rsidR="00D470D2" w:rsidRPr="00D470D2" w:rsidRDefault="00D470D2" w:rsidP="00A779DD">
      <w:pPr>
        <w:spacing w:line="360" w:lineRule="auto"/>
        <w:ind w:firstLine="296"/>
        <w:jc w:val="lowKashida"/>
        <w:rPr>
          <w:rFonts w:ascii="Sakkal Majalla" w:hAnsi="Sakkal Majalla" w:cs="Sakkal Majalla"/>
          <w:sz w:val="32"/>
          <w:szCs w:val="32"/>
        </w:rPr>
      </w:pPr>
      <w:r w:rsidRPr="00D470D2">
        <w:rPr>
          <w:rFonts w:ascii="Sakkal Majalla" w:hAnsi="Sakkal Majalla" w:cs="Sakkal Majalla"/>
          <w:b/>
          <w:bCs/>
          <w:sz w:val="32"/>
          <w:szCs w:val="32"/>
          <w:rtl/>
        </w:rPr>
        <w:t xml:space="preserve">رضا </w:t>
      </w:r>
      <w:r w:rsidRPr="00D470D2">
        <w:rPr>
          <w:rFonts w:ascii="Sakkal Majalla" w:hAnsi="Sakkal Majalla" w:cs="Sakkal Majalla" w:hint="cs"/>
          <w:b/>
          <w:bCs/>
          <w:sz w:val="32"/>
          <w:szCs w:val="32"/>
          <w:rtl/>
        </w:rPr>
        <w:t>المرضى</w:t>
      </w:r>
      <w:r>
        <w:rPr>
          <w:rFonts w:ascii="Sakkal Majalla" w:hAnsi="Sakkal Majalla" w:cs="Sakkal Majalla"/>
          <w:sz w:val="32"/>
          <w:szCs w:val="32"/>
        </w:rPr>
        <w:t>:</w:t>
      </w:r>
      <w:r w:rsidRPr="00D470D2">
        <w:rPr>
          <w:rFonts w:ascii="Sakkal Majalla" w:hAnsi="Sakkal Majalla" w:cs="Sakkal Majalla" w:hint="cs"/>
          <w:sz w:val="32"/>
          <w:szCs w:val="32"/>
          <w:rtl/>
        </w:rPr>
        <w:t xml:space="preserve"> يع</w:t>
      </w:r>
      <w:r w:rsidRPr="00D470D2">
        <w:rPr>
          <w:rFonts w:ascii="Sakkal Majalla" w:hAnsi="Sakkal Majalla" w:cs="Sakkal Majalla" w:hint="eastAsia"/>
          <w:sz w:val="32"/>
          <w:szCs w:val="32"/>
          <w:rtl/>
        </w:rPr>
        <w:t>د</w:t>
      </w:r>
      <w:r w:rsidRPr="00D470D2">
        <w:rPr>
          <w:rFonts w:ascii="Sakkal Majalla" w:hAnsi="Sakkal Majalla" w:cs="Sakkal Majalla"/>
          <w:sz w:val="32"/>
          <w:szCs w:val="32"/>
          <w:rtl/>
        </w:rPr>
        <w:t xml:space="preserve"> رضا المرضى من أهم المؤشرات التي تعكس جودة الخدمات الصحية المقدمة، حيث يرتبط مستوى رضا المرضى بدرجة تلبية الخدمات الصحية لاحتياجاتهم وتوقعاتهم. ويسهم تطبيق مبادئ إدارة الجودة الشاملة في تحسين تجربة المرضى من خلال تقديم خدمات صحية فعالة، واحترام حقوق المرضى، وتحسين أساليب التواصل معهم. وعندما يشعر المرضى بالرضا عن الخدمات الصحية التي يتلقونها، فإن ذلك يعزز ثقتهم بالمؤسسة الصحية ويزيد من التزامهم بتعليمات العلاج، مما يؤدي في النهاية إلى تحسين نتائجهم الصحية</w:t>
      </w:r>
      <w:r w:rsidRPr="00D470D2">
        <w:rPr>
          <w:rFonts w:ascii="Sakkal Majalla" w:hAnsi="Sakkal Majalla" w:cs="Sakkal Majalla"/>
          <w:sz w:val="32"/>
          <w:szCs w:val="32"/>
        </w:rPr>
        <w:t>.</w:t>
      </w:r>
      <w:r w:rsidR="00066F96">
        <w:rPr>
          <w:rFonts w:ascii="Sakkal Majalla" w:hAnsi="Sakkal Majalla" w:cs="Sakkal Majalla" w:hint="cs"/>
          <w:sz w:val="32"/>
          <w:szCs w:val="32"/>
          <w:rtl/>
        </w:rPr>
        <w:t xml:space="preserve"> </w:t>
      </w:r>
    </w:p>
    <w:p w14:paraId="5C034E0C" w14:textId="2228E5DF" w:rsidR="00D470D2" w:rsidRPr="00D470D2" w:rsidRDefault="00D470D2" w:rsidP="00A779DD">
      <w:pPr>
        <w:spacing w:line="360" w:lineRule="auto"/>
        <w:ind w:firstLine="296"/>
        <w:jc w:val="lowKashida"/>
        <w:rPr>
          <w:rFonts w:ascii="Sakkal Majalla" w:hAnsi="Sakkal Majalla" w:cs="Sakkal Majalla"/>
          <w:sz w:val="32"/>
          <w:szCs w:val="32"/>
        </w:rPr>
      </w:pPr>
      <w:r w:rsidRPr="00D470D2">
        <w:rPr>
          <w:rFonts w:ascii="Sakkal Majalla" w:hAnsi="Sakkal Majalla" w:cs="Sakkal Majalla"/>
          <w:b/>
          <w:bCs/>
          <w:sz w:val="32"/>
          <w:szCs w:val="32"/>
          <w:rtl/>
        </w:rPr>
        <w:t xml:space="preserve">قياس الأداء </w:t>
      </w:r>
      <w:r w:rsidRPr="00D470D2">
        <w:rPr>
          <w:rFonts w:ascii="Sakkal Majalla" w:hAnsi="Sakkal Majalla" w:cs="Sakkal Majalla" w:hint="cs"/>
          <w:b/>
          <w:bCs/>
          <w:sz w:val="32"/>
          <w:szCs w:val="32"/>
          <w:rtl/>
        </w:rPr>
        <w:t>والتقييم</w:t>
      </w:r>
      <w:r>
        <w:rPr>
          <w:rFonts w:ascii="Sakkal Majalla" w:hAnsi="Sakkal Majalla" w:cs="Sakkal Majalla"/>
          <w:sz w:val="32"/>
          <w:szCs w:val="32"/>
        </w:rPr>
        <w:t>:</w:t>
      </w:r>
      <w:r w:rsidRPr="00D470D2">
        <w:rPr>
          <w:rFonts w:ascii="Sakkal Majalla" w:hAnsi="Sakkal Majalla" w:cs="Sakkal Majalla" w:hint="cs"/>
          <w:sz w:val="32"/>
          <w:szCs w:val="32"/>
          <w:rtl/>
        </w:rPr>
        <w:t xml:space="preserve"> يع</w:t>
      </w:r>
      <w:r w:rsidRPr="00D470D2">
        <w:rPr>
          <w:rFonts w:ascii="Sakkal Majalla" w:hAnsi="Sakkal Majalla" w:cs="Sakkal Majalla" w:hint="eastAsia"/>
          <w:sz w:val="32"/>
          <w:szCs w:val="32"/>
          <w:rtl/>
        </w:rPr>
        <w:t>د</w:t>
      </w:r>
      <w:r w:rsidRPr="00D470D2">
        <w:rPr>
          <w:rFonts w:ascii="Sakkal Majalla" w:hAnsi="Sakkal Majalla" w:cs="Sakkal Majalla"/>
          <w:sz w:val="32"/>
          <w:szCs w:val="32"/>
          <w:rtl/>
        </w:rPr>
        <w:t xml:space="preserve"> قياس الأداء والتقييم المستمر من الأدوات المهمة التي تعتمد عليها إدارة الجودة الشاملة في تحسين الخدمات الصحية. حيث يتم استخدام مجموعة من المؤشرات والمعايير لقياس مستوى الأداء داخل المؤسسة الصحية، وتحليل البيانات المتعلقة بالخدمات المقدمة ونتائج المرضى. ويساعد هذا التقييم المستمر في تحديد نقاط القوة والضعف في الأداء، واتخاذ الإجراءات </w:t>
      </w:r>
      <w:r w:rsidRPr="00D470D2">
        <w:rPr>
          <w:rFonts w:ascii="Sakkal Majalla" w:hAnsi="Sakkal Majalla" w:cs="Sakkal Majalla"/>
          <w:sz w:val="32"/>
          <w:szCs w:val="32"/>
          <w:rtl/>
        </w:rPr>
        <w:lastRenderedPageBreak/>
        <w:t>التصحيحية اللازمة لتحسين جودة الخدمات الصحية. كما يسهم في دعم عملية التحسين المستمر وضمان تحقيق نتائج صحية أفضل للمرضى على المدى الطويل</w:t>
      </w:r>
      <w:r w:rsidRPr="00D470D2">
        <w:rPr>
          <w:rFonts w:ascii="Sakkal Majalla" w:hAnsi="Sakkal Majalla" w:cs="Sakkal Majalla"/>
          <w:sz w:val="32"/>
          <w:szCs w:val="32"/>
        </w:rPr>
        <w:t>.</w:t>
      </w:r>
      <w:r w:rsidR="00487306" w:rsidRPr="00487306">
        <w:rPr>
          <w:rFonts w:ascii="Sakkal Majalla" w:hAnsi="Sakkal Majalla" w:cs="Sakkal Majalla" w:hint="cs"/>
          <w:sz w:val="32"/>
          <w:szCs w:val="32"/>
          <w:rtl/>
        </w:rPr>
        <w:t xml:space="preserve"> </w:t>
      </w:r>
      <w:proofErr w:type="gramStart"/>
      <w:r w:rsidR="00487306">
        <w:rPr>
          <w:rFonts w:ascii="Sakkal Majalla" w:hAnsi="Sakkal Majalla" w:cs="Sakkal Majalla" w:hint="cs"/>
          <w:sz w:val="32"/>
          <w:szCs w:val="32"/>
          <w:rtl/>
        </w:rPr>
        <w:t>( العربي</w:t>
      </w:r>
      <w:proofErr w:type="gramEnd"/>
      <w:r w:rsidR="00487306">
        <w:rPr>
          <w:rFonts w:ascii="Sakkal Majalla" w:hAnsi="Sakkal Majalla" w:cs="Sakkal Majalla" w:hint="cs"/>
          <w:sz w:val="32"/>
          <w:szCs w:val="32"/>
          <w:rtl/>
        </w:rPr>
        <w:t xml:space="preserve"> ومكيد 2018)</w:t>
      </w:r>
    </w:p>
    <w:p w14:paraId="400B075D" w14:textId="77777777" w:rsidR="00A058D7" w:rsidRPr="00D470D2" w:rsidRDefault="00A058D7" w:rsidP="00A779DD">
      <w:pPr>
        <w:spacing w:line="360" w:lineRule="auto"/>
        <w:ind w:firstLine="296"/>
        <w:jc w:val="lowKashida"/>
        <w:rPr>
          <w:rFonts w:ascii="Sakkal Majalla" w:hAnsi="Sakkal Majalla" w:cs="Sakkal Majalla"/>
          <w:sz w:val="32"/>
          <w:szCs w:val="32"/>
          <w:rtl/>
        </w:rPr>
      </w:pPr>
    </w:p>
    <w:p w14:paraId="125CE760" w14:textId="77777777" w:rsidR="00271A4C" w:rsidRPr="00271A4C" w:rsidRDefault="00271A4C" w:rsidP="00A779DD">
      <w:pPr>
        <w:spacing w:line="360" w:lineRule="auto"/>
        <w:ind w:firstLine="296"/>
        <w:jc w:val="center"/>
        <w:rPr>
          <w:rFonts w:asciiTheme="majorBidi" w:hAnsiTheme="majorBidi" w:cstheme="majorBidi"/>
          <w:sz w:val="24"/>
          <w:szCs w:val="24"/>
          <w:rtl/>
          <w:lang w:bidi="ar-EG"/>
        </w:rPr>
      </w:pPr>
    </w:p>
    <w:sectPr w:rsidR="00271A4C" w:rsidRPr="00271A4C" w:rsidSect="00517043">
      <w:footerReference w:type="default" r:id="rId9"/>
      <w:pgSz w:w="11906" w:h="16838"/>
      <w:pgMar w:top="1440" w:right="1440" w:bottom="1440" w:left="144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BD1DB" w14:textId="77777777" w:rsidR="00A171B2" w:rsidRDefault="00A171B2" w:rsidP="00517043">
      <w:pPr>
        <w:spacing w:after="0" w:line="240" w:lineRule="auto"/>
      </w:pPr>
      <w:r>
        <w:separator/>
      </w:r>
    </w:p>
  </w:endnote>
  <w:endnote w:type="continuationSeparator" w:id="0">
    <w:p w14:paraId="60263CF1" w14:textId="77777777" w:rsidR="00A171B2" w:rsidRDefault="00A171B2" w:rsidP="00517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315603311"/>
      <w:docPartObj>
        <w:docPartGallery w:val="Page Numbers (Bottom of Page)"/>
        <w:docPartUnique/>
      </w:docPartObj>
    </w:sdtPr>
    <w:sdtContent>
      <w:p w14:paraId="180DA744" w14:textId="6DFA60FB" w:rsidR="00024DF4" w:rsidRDefault="00024DF4">
        <w:pPr>
          <w:pStyle w:val="Footer"/>
          <w:jc w:val="center"/>
        </w:pPr>
        <w:r>
          <w:fldChar w:fldCharType="begin"/>
        </w:r>
        <w:r>
          <w:instrText xml:space="preserve"> PAGE   \* MERGEFORMAT </w:instrText>
        </w:r>
        <w:r>
          <w:fldChar w:fldCharType="separate"/>
        </w:r>
        <w:r w:rsidR="00EE02FE">
          <w:rPr>
            <w:noProof/>
            <w:rtl/>
          </w:rPr>
          <w:t>9</w:t>
        </w:r>
        <w:r>
          <w:rPr>
            <w:noProof/>
          </w:rPr>
          <w:fldChar w:fldCharType="end"/>
        </w:r>
      </w:p>
    </w:sdtContent>
  </w:sdt>
  <w:p w14:paraId="5ED69C5D" w14:textId="77777777" w:rsidR="00024DF4" w:rsidRDefault="00024D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F5195" w14:textId="77777777" w:rsidR="00A171B2" w:rsidRDefault="00A171B2" w:rsidP="00517043">
      <w:pPr>
        <w:spacing w:after="0" w:line="240" w:lineRule="auto"/>
      </w:pPr>
      <w:r>
        <w:separator/>
      </w:r>
    </w:p>
  </w:footnote>
  <w:footnote w:type="continuationSeparator" w:id="0">
    <w:p w14:paraId="6FF90CCD" w14:textId="77777777" w:rsidR="00A171B2" w:rsidRDefault="00A171B2" w:rsidP="005170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5078E"/>
    <w:multiLevelType w:val="multilevel"/>
    <w:tmpl w:val="F21CB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A0A37"/>
    <w:multiLevelType w:val="multilevel"/>
    <w:tmpl w:val="C71E60C6"/>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94006B0"/>
    <w:multiLevelType w:val="multilevel"/>
    <w:tmpl w:val="7DEEABF8"/>
    <w:lvl w:ilvl="0">
      <w:start w:val="1"/>
      <w:numFmt w:val="decimal"/>
      <w:lvlText w:val="%1."/>
      <w:lvlJc w:val="left"/>
      <w:pPr>
        <w:ind w:left="720" w:hanging="360"/>
      </w:pPr>
    </w:lvl>
    <w:lvl w:ilvl="1">
      <w:start w:val="6"/>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680" w:hanging="144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560" w:hanging="2160"/>
      </w:pPr>
      <w:rPr>
        <w:rFonts w:hint="default"/>
      </w:rPr>
    </w:lvl>
    <w:lvl w:ilvl="8">
      <w:start w:val="1"/>
      <w:numFmt w:val="decimal"/>
      <w:isLgl/>
      <w:lvlText w:val="%1.%2.%3.%4.%5.%6.%7.%8.%9."/>
      <w:lvlJc w:val="left"/>
      <w:pPr>
        <w:ind w:left="8280" w:hanging="2160"/>
      </w:pPr>
      <w:rPr>
        <w:rFonts w:hint="default"/>
      </w:rPr>
    </w:lvl>
  </w:abstractNum>
  <w:abstractNum w:abstractNumId="3" w15:restartNumberingAfterBreak="0">
    <w:nsid w:val="0ABD37AC"/>
    <w:multiLevelType w:val="hybridMultilevel"/>
    <w:tmpl w:val="78385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CE657C"/>
    <w:multiLevelType w:val="multilevel"/>
    <w:tmpl w:val="DC3444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4F2D18"/>
    <w:multiLevelType w:val="hybridMultilevel"/>
    <w:tmpl w:val="940E58CC"/>
    <w:lvl w:ilvl="0" w:tplc="A9C8DEEC">
      <w:start w:val="5"/>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F317D4"/>
    <w:multiLevelType w:val="multilevel"/>
    <w:tmpl w:val="7D4E8710"/>
    <w:lvl w:ilvl="0">
      <w:start w:val="1"/>
      <w:numFmt w:val="decimal"/>
      <w:lvlText w:val="%1."/>
      <w:lvlJc w:val="left"/>
      <w:pPr>
        <w:ind w:left="720" w:hanging="360"/>
      </w:p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18F70423"/>
    <w:multiLevelType w:val="hybridMultilevel"/>
    <w:tmpl w:val="B64AD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F81D24"/>
    <w:multiLevelType w:val="multilevel"/>
    <w:tmpl w:val="25689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326579"/>
    <w:multiLevelType w:val="multilevel"/>
    <w:tmpl w:val="37FE8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D6131D"/>
    <w:multiLevelType w:val="multilevel"/>
    <w:tmpl w:val="FE22E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7476E"/>
    <w:multiLevelType w:val="multilevel"/>
    <w:tmpl w:val="0E506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9B57BE"/>
    <w:multiLevelType w:val="hybridMultilevel"/>
    <w:tmpl w:val="657CB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677FC2"/>
    <w:multiLevelType w:val="multilevel"/>
    <w:tmpl w:val="DC3444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172442"/>
    <w:multiLevelType w:val="multilevel"/>
    <w:tmpl w:val="A15005B4"/>
    <w:lvl w:ilvl="0">
      <w:start w:val="1"/>
      <w:numFmt w:val="arabicAlpha"/>
      <w:lvlText w:val="%1."/>
      <w:lvlJc w:val="left"/>
      <w:pPr>
        <w:ind w:left="720" w:hanging="360"/>
      </w:pPr>
      <w:rPr>
        <w:rFonts w:hint="default"/>
      </w:rPr>
    </w:lvl>
    <w:lvl w:ilvl="1">
      <w:start w:val="1"/>
      <w:numFmt w:val="decimal"/>
      <w:lvlText w:val="%2-"/>
      <w:lvlJc w:val="left"/>
      <w:pPr>
        <w:ind w:left="5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2CCF44EC"/>
    <w:multiLevelType w:val="multilevel"/>
    <w:tmpl w:val="DC3444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8E4C8F"/>
    <w:multiLevelType w:val="multilevel"/>
    <w:tmpl w:val="C450C5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737A0F"/>
    <w:multiLevelType w:val="multilevel"/>
    <w:tmpl w:val="DC3444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804812"/>
    <w:multiLevelType w:val="hybridMultilevel"/>
    <w:tmpl w:val="250C8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AC7CC7"/>
    <w:multiLevelType w:val="multilevel"/>
    <w:tmpl w:val="DC3444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191CBA"/>
    <w:multiLevelType w:val="multilevel"/>
    <w:tmpl w:val="136EC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84" w:hanging="384"/>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E50C9E"/>
    <w:multiLevelType w:val="multilevel"/>
    <w:tmpl w:val="DC3444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232218"/>
    <w:multiLevelType w:val="hybridMultilevel"/>
    <w:tmpl w:val="47A63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F55B87"/>
    <w:multiLevelType w:val="multilevel"/>
    <w:tmpl w:val="A15005B4"/>
    <w:lvl w:ilvl="0">
      <w:start w:val="1"/>
      <w:numFmt w:val="arabicAlpha"/>
      <w:lvlText w:val="%1."/>
      <w:lvlJc w:val="left"/>
      <w:pPr>
        <w:ind w:left="720" w:hanging="360"/>
      </w:pPr>
      <w:rPr>
        <w:rFonts w:hint="default"/>
      </w:rPr>
    </w:lvl>
    <w:lvl w:ilvl="1">
      <w:start w:val="1"/>
      <w:numFmt w:val="decimal"/>
      <w:lvlText w:val="%2-"/>
      <w:lvlJc w:val="left"/>
      <w:pPr>
        <w:ind w:left="5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15:restartNumberingAfterBreak="0">
    <w:nsid w:val="48C02FB4"/>
    <w:multiLevelType w:val="hybridMultilevel"/>
    <w:tmpl w:val="92822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F35DF0"/>
    <w:multiLevelType w:val="multilevel"/>
    <w:tmpl w:val="8ED04B3A"/>
    <w:lvl w:ilvl="0">
      <w:start w:val="1"/>
      <w:numFmt w:val="decimal"/>
      <w:lvlText w:val="%1."/>
      <w:lvlJc w:val="left"/>
      <w:pPr>
        <w:ind w:left="720" w:hanging="360"/>
      </w:pPr>
    </w:lvl>
    <w:lvl w:ilvl="1">
      <w:start w:val="7"/>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4E58418C"/>
    <w:multiLevelType w:val="multilevel"/>
    <w:tmpl w:val="AC34E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C61224"/>
    <w:multiLevelType w:val="multilevel"/>
    <w:tmpl w:val="A15005B4"/>
    <w:lvl w:ilvl="0">
      <w:start w:val="1"/>
      <w:numFmt w:val="arabicAlpha"/>
      <w:lvlText w:val="%1."/>
      <w:lvlJc w:val="left"/>
      <w:pPr>
        <w:ind w:left="720" w:hanging="360"/>
      </w:pPr>
      <w:rPr>
        <w:rFonts w:hint="default"/>
      </w:rPr>
    </w:lvl>
    <w:lvl w:ilvl="1">
      <w:start w:val="1"/>
      <w:numFmt w:val="decimal"/>
      <w:lvlText w:val="%2-"/>
      <w:lvlJc w:val="left"/>
      <w:pPr>
        <w:ind w:left="5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15:restartNumberingAfterBreak="0">
    <w:nsid w:val="54A750F1"/>
    <w:multiLevelType w:val="hybridMultilevel"/>
    <w:tmpl w:val="C9D44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8A2354"/>
    <w:multiLevelType w:val="hybridMultilevel"/>
    <w:tmpl w:val="A15005B4"/>
    <w:lvl w:ilvl="0" w:tplc="267A726A">
      <w:start w:val="1"/>
      <w:numFmt w:val="arabicAlpha"/>
      <w:lvlText w:val="%1."/>
      <w:lvlJc w:val="left"/>
      <w:pPr>
        <w:ind w:left="720" w:hanging="360"/>
      </w:pPr>
      <w:rPr>
        <w:rFonts w:hint="default"/>
      </w:rPr>
    </w:lvl>
    <w:lvl w:ilvl="1" w:tplc="29867DCE">
      <w:start w:val="1"/>
      <w:numFmt w:val="decimal"/>
      <w:lvlText w:val="%2-"/>
      <w:lvlJc w:val="left"/>
      <w:pPr>
        <w:ind w:left="5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B16CBC"/>
    <w:multiLevelType w:val="hybridMultilevel"/>
    <w:tmpl w:val="46D842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96A7A16"/>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73447E"/>
    <w:multiLevelType w:val="multilevel"/>
    <w:tmpl w:val="A15005B4"/>
    <w:lvl w:ilvl="0">
      <w:start w:val="1"/>
      <w:numFmt w:val="arabicAlpha"/>
      <w:lvlText w:val="%1."/>
      <w:lvlJc w:val="left"/>
      <w:pPr>
        <w:ind w:left="720" w:hanging="360"/>
      </w:pPr>
      <w:rPr>
        <w:rFonts w:hint="default"/>
      </w:rPr>
    </w:lvl>
    <w:lvl w:ilvl="1">
      <w:start w:val="1"/>
      <w:numFmt w:val="decimal"/>
      <w:lvlText w:val="%2-"/>
      <w:lvlJc w:val="left"/>
      <w:pPr>
        <w:ind w:left="5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15:restartNumberingAfterBreak="0">
    <w:nsid w:val="5A7460B5"/>
    <w:multiLevelType w:val="hybridMultilevel"/>
    <w:tmpl w:val="77F45A40"/>
    <w:lvl w:ilvl="0" w:tplc="6F220A4A">
      <w:start w:val="1"/>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CA1EC2"/>
    <w:multiLevelType w:val="multilevel"/>
    <w:tmpl w:val="C71E60C6"/>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606F5FEB"/>
    <w:multiLevelType w:val="hybridMultilevel"/>
    <w:tmpl w:val="F1A25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C15FBA"/>
    <w:multiLevelType w:val="multilevel"/>
    <w:tmpl w:val="3B6E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4D4C6C"/>
    <w:multiLevelType w:val="multilevel"/>
    <w:tmpl w:val="FE2CA122"/>
    <w:lvl w:ilvl="0">
      <w:start w:val="1"/>
      <w:numFmt w:val="decimal"/>
      <w:lvlText w:val="%1."/>
      <w:lvlJc w:val="left"/>
      <w:pPr>
        <w:ind w:left="720" w:hanging="360"/>
      </w:pPr>
      <w:rPr>
        <w:color w:val="FFFFFF" w:themeColor="background1"/>
      </w:rPr>
    </w:lvl>
    <w:lvl w:ilvl="1">
      <w:start w:val="6"/>
      <w:numFmt w:val="decimal"/>
      <w:isLgl/>
      <w:lvlText w:val="%1.%2."/>
      <w:lvlJc w:val="left"/>
      <w:pPr>
        <w:ind w:left="1800" w:hanging="7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680" w:hanging="144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560" w:hanging="2160"/>
      </w:pPr>
      <w:rPr>
        <w:rFonts w:hint="default"/>
      </w:rPr>
    </w:lvl>
    <w:lvl w:ilvl="8">
      <w:start w:val="1"/>
      <w:numFmt w:val="decimal"/>
      <w:isLgl/>
      <w:lvlText w:val="%1.%2.%3.%4.%5.%6.%7.%8.%9."/>
      <w:lvlJc w:val="left"/>
      <w:pPr>
        <w:ind w:left="8280" w:hanging="2160"/>
      </w:pPr>
      <w:rPr>
        <w:rFonts w:hint="default"/>
      </w:rPr>
    </w:lvl>
  </w:abstractNum>
  <w:abstractNum w:abstractNumId="38" w15:restartNumberingAfterBreak="0">
    <w:nsid w:val="6761458C"/>
    <w:multiLevelType w:val="hybridMultilevel"/>
    <w:tmpl w:val="9B383028"/>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786450B"/>
    <w:multiLevelType w:val="hybridMultilevel"/>
    <w:tmpl w:val="4DDE8EE0"/>
    <w:lvl w:ilvl="0" w:tplc="C834294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723B12"/>
    <w:multiLevelType w:val="hybridMultilevel"/>
    <w:tmpl w:val="A84E62D6"/>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C81615E"/>
    <w:multiLevelType w:val="hybridMultilevel"/>
    <w:tmpl w:val="4DC4D4B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FB78BF"/>
    <w:multiLevelType w:val="multilevel"/>
    <w:tmpl w:val="DC3444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F868B3"/>
    <w:multiLevelType w:val="multilevel"/>
    <w:tmpl w:val="DC3444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F77913"/>
    <w:multiLevelType w:val="hybridMultilevel"/>
    <w:tmpl w:val="98FC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5160CDF"/>
    <w:multiLevelType w:val="multilevel"/>
    <w:tmpl w:val="DC3444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8C1E4B"/>
    <w:multiLevelType w:val="multilevel"/>
    <w:tmpl w:val="E63C23D4"/>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C796F12"/>
    <w:multiLevelType w:val="multilevel"/>
    <w:tmpl w:val="E63C23D4"/>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7F565626"/>
    <w:multiLevelType w:val="multilevel"/>
    <w:tmpl w:val="9464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3094453">
    <w:abstractNumId w:val="20"/>
  </w:num>
  <w:num w:numId="2" w16cid:durableId="1547064282">
    <w:abstractNumId w:val="22"/>
  </w:num>
  <w:num w:numId="3" w16cid:durableId="2082436256">
    <w:abstractNumId w:val="41"/>
  </w:num>
  <w:num w:numId="4" w16cid:durableId="192304564">
    <w:abstractNumId w:val="37"/>
  </w:num>
  <w:num w:numId="5" w16cid:durableId="395250046">
    <w:abstractNumId w:val="3"/>
  </w:num>
  <w:num w:numId="6" w16cid:durableId="1379823016">
    <w:abstractNumId w:val="6"/>
  </w:num>
  <w:num w:numId="7" w16cid:durableId="141850883">
    <w:abstractNumId w:val="30"/>
  </w:num>
  <w:num w:numId="8" w16cid:durableId="623922914">
    <w:abstractNumId w:val="38"/>
  </w:num>
  <w:num w:numId="9" w16cid:durableId="209878889">
    <w:abstractNumId w:val="40"/>
  </w:num>
  <w:num w:numId="10" w16cid:durableId="1385443435">
    <w:abstractNumId w:val="5"/>
  </w:num>
  <w:num w:numId="11" w16cid:durableId="1955093300">
    <w:abstractNumId w:val="25"/>
  </w:num>
  <w:num w:numId="12" w16cid:durableId="1456295699">
    <w:abstractNumId w:val="47"/>
  </w:num>
  <w:num w:numId="13" w16cid:durableId="1671174841">
    <w:abstractNumId w:val="1"/>
  </w:num>
  <w:num w:numId="14" w16cid:durableId="2062509203">
    <w:abstractNumId w:val="7"/>
  </w:num>
  <w:num w:numId="15" w16cid:durableId="1437100136">
    <w:abstractNumId w:val="48"/>
  </w:num>
  <w:num w:numId="16" w16cid:durableId="2045015950">
    <w:abstractNumId w:val="39"/>
  </w:num>
  <w:num w:numId="17" w16cid:durableId="2116822267">
    <w:abstractNumId w:val="29"/>
  </w:num>
  <w:num w:numId="18" w16cid:durableId="122384086">
    <w:abstractNumId w:val="33"/>
  </w:num>
  <w:num w:numId="19" w16cid:durableId="1183666949">
    <w:abstractNumId w:val="2"/>
  </w:num>
  <w:num w:numId="20" w16cid:durableId="435952524">
    <w:abstractNumId w:val="12"/>
  </w:num>
  <w:num w:numId="21" w16cid:durableId="657266244">
    <w:abstractNumId w:val="31"/>
  </w:num>
  <w:num w:numId="22" w16cid:durableId="1332217848">
    <w:abstractNumId w:val="24"/>
  </w:num>
  <w:num w:numId="23" w16cid:durableId="1619293080">
    <w:abstractNumId w:val="32"/>
  </w:num>
  <w:num w:numId="24" w16cid:durableId="308369123">
    <w:abstractNumId w:val="23"/>
  </w:num>
  <w:num w:numId="25" w16cid:durableId="40247231">
    <w:abstractNumId w:val="44"/>
  </w:num>
  <w:num w:numId="26" w16cid:durableId="1385789402">
    <w:abstractNumId w:val="14"/>
  </w:num>
  <w:num w:numId="27" w16cid:durableId="1716153178">
    <w:abstractNumId w:val="27"/>
  </w:num>
  <w:num w:numId="28" w16cid:durableId="565190604">
    <w:abstractNumId w:val="28"/>
  </w:num>
  <w:num w:numId="29" w16cid:durableId="1680081271">
    <w:abstractNumId w:val="11"/>
  </w:num>
  <w:num w:numId="30" w16cid:durableId="331953669">
    <w:abstractNumId w:val="45"/>
  </w:num>
  <w:num w:numId="31" w16cid:durableId="316301389">
    <w:abstractNumId w:val="34"/>
  </w:num>
  <w:num w:numId="32" w16cid:durableId="201751268">
    <w:abstractNumId w:val="10"/>
  </w:num>
  <w:num w:numId="33" w16cid:durableId="616790656">
    <w:abstractNumId w:val="9"/>
  </w:num>
  <w:num w:numId="34" w16cid:durableId="534123814">
    <w:abstractNumId w:val="16"/>
  </w:num>
  <w:num w:numId="35" w16cid:durableId="1085615475">
    <w:abstractNumId w:val="8"/>
  </w:num>
  <w:num w:numId="36" w16cid:durableId="1972858611">
    <w:abstractNumId w:val="0"/>
  </w:num>
  <w:num w:numId="37" w16cid:durableId="1824160268">
    <w:abstractNumId w:val="19"/>
  </w:num>
  <w:num w:numId="38" w16cid:durableId="351028968">
    <w:abstractNumId w:val="17"/>
  </w:num>
  <w:num w:numId="39" w16cid:durableId="2128546365">
    <w:abstractNumId w:val="13"/>
  </w:num>
  <w:num w:numId="40" w16cid:durableId="223952070">
    <w:abstractNumId w:val="43"/>
  </w:num>
  <w:num w:numId="41" w16cid:durableId="440759518">
    <w:abstractNumId w:val="21"/>
  </w:num>
  <w:num w:numId="42" w16cid:durableId="1589727838">
    <w:abstractNumId w:val="4"/>
  </w:num>
  <w:num w:numId="43" w16cid:durableId="1179781228">
    <w:abstractNumId w:val="42"/>
  </w:num>
  <w:num w:numId="44" w16cid:durableId="1027946843">
    <w:abstractNumId w:val="46"/>
  </w:num>
  <w:num w:numId="45" w16cid:durableId="761102085">
    <w:abstractNumId w:val="36"/>
  </w:num>
  <w:num w:numId="46" w16cid:durableId="1923492948">
    <w:abstractNumId w:val="26"/>
  </w:num>
  <w:num w:numId="47" w16cid:durableId="877743387">
    <w:abstractNumId w:val="15"/>
  </w:num>
  <w:num w:numId="48" w16cid:durableId="1589849540">
    <w:abstractNumId w:val="35"/>
  </w:num>
  <w:num w:numId="49" w16cid:durableId="199702707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BAB"/>
    <w:rsid w:val="00002137"/>
    <w:rsid w:val="00004206"/>
    <w:rsid w:val="00020B57"/>
    <w:rsid w:val="00024DF4"/>
    <w:rsid w:val="00037233"/>
    <w:rsid w:val="00040CBE"/>
    <w:rsid w:val="000475A6"/>
    <w:rsid w:val="00051BF9"/>
    <w:rsid w:val="000537B6"/>
    <w:rsid w:val="000568DC"/>
    <w:rsid w:val="0005797E"/>
    <w:rsid w:val="00062FC5"/>
    <w:rsid w:val="00063857"/>
    <w:rsid w:val="000654B4"/>
    <w:rsid w:val="00066F96"/>
    <w:rsid w:val="00073282"/>
    <w:rsid w:val="00082B7D"/>
    <w:rsid w:val="00086253"/>
    <w:rsid w:val="0008675C"/>
    <w:rsid w:val="00094CBD"/>
    <w:rsid w:val="000C21E6"/>
    <w:rsid w:val="000D4F9D"/>
    <w:rsid w:val="000E582A"/>
    <w:rsid w:val="000F30ED"/>
    <w:rsid w:val="001016D7"/>
    <w:rsid w:val="00104034"/>
    <w:rsid w:val="001226D1"/>
    <w:rsid w:val="001265C3"/>
    <w:rsid w:val="00146A4E"/>
    <w:rsid w:val="00150FE9"/>
    <w:rsid w:val="00152456"/>
    <w:rsid w:val="0016019B"/>
    <w:rsid w:val="00164B23"/>
    <w:rsid w:val="001705FF"/>
    <w:rsid w:val="00173C6C"/>
    <w:rsid w:val="001A3BA3"/>
    <w:rsid w:val="001C1A6B"/>
    <w:rsid w:val="001C26DD"/>
    <w:rsid w:val="001E0903"/>
    <w:rsid w:val="001E19ED"/>
    <w:rsid w:val="001F7FED"/>
    <w:rsid w:val="00203CC3"/>
    <w:rsid w:val="002202B2"/>
    <w:rsid w:val="00227C38"/>
    <w:rsid w:val="002406AC"/>
    <w:rsid w:val="00247412"/>
    <w:rsid w:val="00254108"/>
    <w:rsid w:val="00265FDC"/>
    <w:rsid w:val="00267691"/>
    <w:rsid w:val="00271117"/>
    <w:rsid w:val="00271A4C"/>
    <w:rsid w:val="0027414A"/>
    <w:rsid w:val="0028575A"/>
    <w:rsid w:val="002D55DA"/>
    <w:rsid w:val="002D7058"/>
    <w:rsid w:val="002F665D"/>
    <w:rsid w:val="00301E25"/>
    <w:rsid w:val="00305300"/>
    <w:rsid w:val="003153EC"/>
    <w:rsid w:val="003269E4"/>
    <w:rsid w:val="00341D1E"/>
    <w:rsid w:val="00343F51"/>
    <w:rsid w:val="003725C4"/>
    <w:rsid w:val="00376850"/>
    <w:rsid w:val="00381AF1"/>
    <w:rsid w:val="003827A1"/>
    <w:rsid w:val="00382D62"/>
    <w:rsid w:val="003A266A"/>
    <w:rsid w:val="003A3925"/>
    <w:rsid w:val="003A5ECD"/>
    <w:rsid w:val="003A75DF"/>
    <w:rsid w:val="003B6807"/>
    <w:rsid w:val="003F6712"/>
    <w:rsid w:val="00405D08"/>
    <w:rsid w:val="00406938"/>
    <w:rsid w:val="00414124"/>
    <w:rsid w:val="00417418"/>
    <w:rsid w:val="0043493D"/>
    <w:rsid w:val="00435EB4"/>
    <w:rsid w:val="004402EF"/>
    <w:rsid w:val="004423EC"/>
    <w:rsid w:val="004426C3"/>
    <w:rsid w:val="004453D4"/>
    <w:rsid w:val="00472A66"/>
    <w:rsid w:val="0047411C"/>
    <w:rsid w:val="00477F22"/>
    <w:rsid w:val="00483B5D"/>
    <w:rsid w:val="00487306"/>
    <w:rsid w:val="004952FD"/>
    <w:rsid w:val="004A1E4A"/>
    <w:rsid w:val="004A5C31"/>
    <w:rsid w:val="004C061D"/>
    <w:rsid w:val="004C435E"/>
    <w:rsid w:val="004D1BB2"/>
    <w:rsid w:val="004D6A45"/>
    <w:rsid w:val="004E6830"/>
    <w:rsid w:val="0050636C"/>
    <w:rsid w:val="005114DE"/>
    <w:rsid w:val="00517043"/>
    <w:rsid w:val="00546063"/>
    <w:rsid w:val="00552158"/>
    <w:rsid w:val="00560BAB"/>
    <w:rsid w:val="00567FD6"/>
    <w:rsid w:val="00581023"/>
    <w:rsid w:val="005A231E"/>
    <w:rsid w:val="005A73B6"/>
    <w:rsid w:val="005C1A26"/>
    <w:rsid w:val="005D1330"/>
    <w:rsid w:val="005D2946"/>
    <w:rsid w:val="005D7142"/>
    <w:rsid w:val="005E3067"/>
    <w:rsid w:val="005E75DB"/>
    <w:rsid w:val="00606464"/>
    <w:rsid w:val="0063087A"/>
    <w:rsid w:val="00632BFC"/>
    <w:rsid w:val="00635CDC"/>
    <w:rsid w:val="00662211"/>
    <w:rsid w:val="00674D14"/>
    <w:rsid w:val="0067502E"/>
    <w:rsid w:val="00683F1F"/>
    <w:rsid w:val="00686311"/>
    <w:rsid w:val="00687A7E"/>
    <w:rsid w:val="006B2139"/>
    <w:rsid w:val="006D58E7"/>
    <w:rsid w:val="006E05E7"/>
    <w:rsid w:val="006F4F74"/>
    <w:rsid w:val="00702F9C"/>
    <w:rsid w:val="00705351"/>
    <w:rsid w:val="00707CA1"/>
    <w:rsid w:val="00722EF7"/>
    <w:rsid w:val="00723F20"/>
    <w:rsid w:val="00750828"/>
    <w:rsid w:val="00751DB4"/>
    <w:rsid w:val="007551D1"/>
    <w:rsid w:val="00756D9E"/>
    <w:rsid w:val="00762C83"/>
    <w:rsid w:val="00765E34"/>
    <w:rsid w:val="00771724"/>
    <w:rsid w:val="00772777"/>
    <w:rsid w:val="007953AD"/>
    <w:rsid w:val="007A3CF4"/>
    <w:rsid w:val="007D7502"/>
    <w:rsid w:val="007F1ECD"/>
    <w:rsid w:val="0081002D"/>
    <w:rsid w:val="00816C00"/>
    <w:rsid w:val="0082682A"/>
    <w:rsid w:val="0083566F"/>
    <w:rsid w:val="00846533"/>
    <w:rsid w:val="0086184F"/>
    <w:rsid w:val="00890C62"/>
    <w:rsid w:val="008919CC"/>
    <w:rsid w:val="008A270B"/>
    <w:rsid w:val="008A5450"/>
    <w:rsid w:val="008A5C3C"/>
    <w:rsid w:val="008C03A2"/>
    <w:rsid w:val="008C72FC"/>
    <w:rsid w:val="008D329F"/>
    <w:rsid w:val="008E2ECC"/>
    <w:rsid w:val="008F0546"/>
    <w:rsid w:val="0090446A"/>
    <w:rsid w:val="00912737"/>
    <w:rsid w:val="009200DB"/>
    <w:rsid w:val="00924F04"/>
    <w:rsid w:val="00927441"/>
    <w:rsid w:val="00934937"/>
    <w:rsid w:val="009415A4"/>
    <w:rsid w:val="0096044B"/>
    <w:rsid w:val="0097085D"/>
    <w:rsid w:val="00973724"/>
    <w:rsid w:val="009B5940"/>
    <w:rsid w:val="009D2340"/>
    <w:rsid w:val="009E5966"/>
    <w:rsid w:val="009E5AB1"/>
    <w:rsid w:val="00A058D7"/>
    <w:rsid w:val="00A16F76"/>
    <w:rsid w:val="00A171B2"/>
    <w:rsid w:val="00A26B83"/>
    <w:rsid w:val="00A30354"/>
    <w:rsid w:val="00A305C2"/>
    <w:rsid w:val="00A30970"/>
    <w:rsid w:val="00A36950"/>
    <w:rsid w:val="00A36FCB"/>
    <w:rsid w:val="00A3753F"/>
    <w:rsid w:val="00A403E1"/>
    <w:rsid w:val="00A75D5B"/>
    <w:rsid w:val="00A779DD"/>
    <w:rsid w:val="00A870CE"/>
    <w:rsid w:val="00AA75E4"/>
    <w:rsid w:val="00AB2DA8"/>
    <w:rsid w:val="00AB634B"/>
    <w:rsid w:val="00AE4635"/>
    <w:rsid w:val="00AE66BB"/>
    <w:rsid w:val="00AF36F0"/>
    <w:rsid w:val="00AF453F"/>
    <w:rsid w:val="00AF4D77"/>
    <w:rsid w:val="00B06C8F"/>
    <w:rsid w:val="00B205EC"/>
    <w:rsid w:val="00B249EB"/>
    <w:rsid w:val="00B33F40"/>
    <w:rsid w:val="00B37388"/>
    <w:rsid w:val="00B46A1F"/>
    <w:rsid w:val="00B6005D"/>
    <w:rsid w:val="00B65C25"/>
    <w:rsid w:val="00B6642C"/>
    <w:rsid w:val="00B66C45"/>
    <w:rsid w:val="00B85709"/>
    <w:rsid w:val="00B85A58"/>
    <w:rsid w:val="00B923DB"/>
    <w:rsid w:val="00B94F36"/>
    <w:rsid w:val="00BA0034"/>
    <w:rsid w:val="00BA31F6"/>
    <w:rsid w:val="00BD5EA7"/>
    <w:rsid w:val="00C16497"/>
    <w:rsid w:val="00C16D87"/>
    <w:rsid w:val="00C275F5"/>
    <w:rsid w:val="00C435C5"/>
    <w:rsid w:val="00C70C86"/>
    <w:rsid w:val="00C70DBC"/>
    <w:rsid w:val="00C75F63"/>
    <w:rsid w:val="00C77352"/>
    <w:rsid w:val="00C83F36"/>
    <w:rsid w:val="00C91A37"/>
    <w:rsid w:val="00C91B1D"/>
    <w:rsid w:val="00CC0A0A"/>
    <w:rsid w:val="00CC7775"/>
    <w:rsid w:val="00CD6CBD"/>
    <w:rsid w:val="00CE774F"/>
    <w:rsid w:val="00CF1061"/>
    <w:rsid w:val="00D1236E"/>
    <w:rsid w:val="00D25B32"/>
    <w:rsid w:val="00D470D2"/>
    <w:rsid w:val="00D503DD"/>
    <w:rsid w:val="00D5575F"/>
    <w:rsid w:val="00D749F3"/>
    <w:rsid w:val="00D74B5A"/>
    <w:rsid w:val="00D75547"/>
    <w:rsid w:val="00D76A70"/>
    <w:rsid w:val="00DA487A"/>
    <w:rsid w:val="00DB44E3"/>
    <w:rsid w:val="00DC0D9A"/>
    <w:rsid w:val="00DC12D1"/>
    <w:rsid w:val="00DC63E0"/>
    <w:rsid w:val="00DE3DBF"/>
    <w:rsid w:val="00DF2F66"/>
    <w:rsid w:val="00E027C3"/>
    <w:rsid w:val="00E02A40"/>
    <w:rsid w:val="00E02E89"/>
    <w:rsid w:val="00E06F5D"/>
    <w:rsid w:val="00E13F66"/>
    <w:rsid w:val="00E23318"/>
    <w:rsid w:val="00E24751"/>
    <w:rsid w:val="00E4520B"/>
    <w:rsid w:val="00E46C9E"/>
    <w:rsid w:val="00E47249"/>
    <w:rsid w:val="00E63150"/>
    <w:rsid w:val="00E95E33"/>
    <w:rsid w:val="00E966DB"/>
    <w:rsid w:val="00EB61D8"/>
    <w:rsid w:val="00EB763A"/>
    <w:rsid w:val="00EC40B3"/>
    <w:rsid w:val="00ED6D28"/>
    <w:rsid w:val="00EE02FE"/>
    <w:rsid w:val="00EE2891"/>
    <w:rsid w:val="00F12921"/>
    <w:rsid w:val="00F1433D"/>
    <w:rsid w:val="00F158B2"/>
    <w:rsid w:val="00F4372A"/>
    <w:rsid w:val="00F43862"/>
    <w:rsid w:val="00F50FDE"/>
    <w:rsid w:val="00F56944"/>
    <w:rsid w:val="00F62E0E"/>
    <w:rsid w:val="00F63873"/>
    <w:rsid w:val="00F7562F"/>
    <w:rsid w:val="00FA3D26"/>
    <w:rsid w:val="00FB3C4C"/>
    <w:rsid w:val="00FB76DB"/>
    <w:rsid w:val="00FC2154"/>
    <w:rsid w:val="00FD5C4C"/>
    <w:rsid w:val="00FF64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0CD53"/>
  <w15:chartTrackingRefBased/>
  <w15:docId w15:val="{C1E11AA7-F830-4831-8EED-114262096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F10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A545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C0A0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7685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061"/>
    <w:rPr>
      <w:rFonts w:asciiTheme="majorHAnsi" w:eastAsiaTheme="majorEastAsia" w:hAnsiTheme="majorHAnsi" w:cstheme="majorBidi"/>
      <w:color w:val="2E74B5" w:themeColor="accent1" w:themeShade="BF"/>
      <w:sz w:val="32"/>
      <w:szCs w:val="32"/>
    </w:rPr>
  </w:style>
  <w:style w:type="paragraph" w:styleId="ListParagraph">
    <w:name w:val="List Paragraph"/>
    <w:aliases w:val="عنوان رئيسي,سرد الفقراتCxSpLast"/>
    <w:basedOn w:val="Normal"/>
    <w:link w:val="ListParagraphChar"/>
    <w:uiPriority w:val="34"/>
    <w:qFormat/>
    <w:rsid w:val="00F12921"/>
    <w:pPr>
      <w:ind w:left="720"/>
      <w:contextualSpacing/>
    </w:pPr>
  </w:style>
  <w:style w:type="paragraph" w:styleId="Header">
    <w:name w:val="header"/>
    <w:basedOn w:val="Normal"/>
    <w:link w:val="HeaderChar"/>
    <w:uiPriority w:val="99"/>
    <w:unhideWhenUsed/>
    <w:rsid w:val="005170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043"/>
  </w:style>
  <w:style w:type="paragraph" w:styleId="Footer">
    <w:name w:val="footer"/>
    <w:basedOn w:val="Normal"/>
    <w:link w:val="FooterChar"/>
    <w:uiPriority w:val="99"/>
    <w:unhideWhenUsed/>
    <w:rsid w:val="005170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043"/>
  </w:style>
  <w:style w:type="paragraph" w:styleId="NormalWeb">
    <w:name w:val="Normal (Web)"/>
    <w:basedOn w:val="Normal"/>
    <w:uiPriority w:val="99"/>
    <w:semiHidden/>
    <w:unhideWhenUsed/>
    <w:rsid w:val="00DC0D9A"/>
    <w:rPr>
      <w:rFonts w:ascii="Times New Roman" w:hAnsi="Times New Roman" w:cs="Times New Roman"/>
      <w:sz w:val="24"/>
      <w:szCs w:val="24"/>
    </w:rPr>
  </w:style>
  <w:style w:type="character" w:styleId="Strong">
    <w:name w:val="Strong"/>
    <w:basedOn w:val="DefaultParagraphFont"/>
    <w:uiPriority w:val="22"/>
    <w:qFormat/>
    <w:rsid w:val="000537B6"/>
    <w:rPr>
      <w:b/>
      <w:bCs/>
    </w:rPr>
  </w:style>
  <w:style w:type="paragraph" w:styleId="TOCHeading">
    <w:name w:val="TOC Heading"/>
    <w:basedOn w:val="Heading1"/>
    <w:next w:val="Normal"/>
    <w:uiPriority w:val="39"/>
    <w:unhideWhenUsed/>
    <w:qFormat/>
    <w:rsid w:val="00846533"/>
    <w:pPr>
      <w:bidi w:val="0"/>
      <w:outlineLvl w:val="9"/>
    </w:pPr>
  </w:style>
  <w:style w:type="paragraph" w:styleId="TOC1">
    <w:name w:val="toc 1"/>
    <w:basedOn w:val="Normal"/>
    <w:next w:val="Normal"/>
    <w:autoRedefine/>
    <w:uiPriority w:val="39"/>
    <w:unhideWhenUsed/>
    <w:rsid w:val="00846533"/>
    <w:pPr>
      <w:spacing w:after="100"/>
    </w:pPr>
  </w:style>
  <w:style w:type="character" w:styleId="Hyperlink">
    <w:name w:val="Hyperlink"/>
    <w:basedOn w:val="DefaultParagraphFont"/>
    <w:uiPriority w:val="99"/>
    <w:unhideWhenUsed/>
    <w:rsid w:val="00846533"/>
    <w:rPr>
      <w:color w:val="0563C1" w:themeColor="hyperlink"/>
      <w:u w:val="single"/>
    </w:rPr>
  </w:style>
  <w:style w:type="character" w:customStyle="1" w:styleId="Heading2Char">
    <w:name w:val="Heading 2 Char"/>
    <w:basedOn w:val="DefaultParagraphFont"/>
    <w:link w:val="Heading2"/>
    <w:uiPriority w:val="9"/>
    <w:rsid w:val="008A545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C0A0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376850"/>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3768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E46C9E"/>
    <w:pPr>
      <w:spacing w:after="0" w:line="240" w:lineRule="auto"/>
    </w:pPr>
    <w:rPr>
      <w:rFonts w:ascii="Times New Roman" w:eastAsia="MS Mincho" w:hAnsi="Times New Roman" w:cs="Times New Roman"/>
      <w:sz w:val="20"/>
      <w:szCs w:val="20"/>
      <w:lang w:eastAsia="ja-JP"/>
    </w:rPr>
  </w:style>
  <w:style w:type="character" w:customStyle="1" w:styleId="CommentTextChar">
    <w:name w:val="Comment Text Char"/>
    <w:basedOn w:val="DefaultParagraphFont"/>
    <w:link w:val="CommentText"/>
    <w:uiPriority w:val="99"/>
    <w:rsid w:val="00E46C9E"/>
    <w:rPr>
      <w:rFonts w:ascii="Times New Roman" w:eastAsia="MS Mincho" w:hAnsi="Times New Roman" w:cs="Times New Roman"/>
      <w:sz w:val="20"/>
      <w:szCs w:val="20"/>
      <w:lang w:eastAsia="ja-JP"/>
    </w:rPr>
  </w:style>
  <w:style w:type="paragraph" w:styleId="Caption">
    <w:name w:val="caption"/>
    <w:basedOn w:val="Normal"/>
    <w:next w:val="Normal"/>
    <w:uiPriority w:val="35"/>
    <w:unhideWhenUsed/>
    <w:qFormat/>
    <w:rsid w:val="00E46C9E"/>
    <w:pPr>
      <w:spacing w:after="200" w:line="240" w:lineRule="auto"/>
    </w:pPr>
    <w:rPr>
      <w:i/>
      <w:iCs/>
      <w:color w:val="44546A" w:themeColor="text2"/>
      <w:sz w:val="18"/>
      <w:szCs w:val="18"/>
    </w:rPr>
  </w:style>
  <w:style w:type="character" w:customStyle="1" w:styleId="ListParagraphChar">
    <w:name w:val="List Paragraph Char"/>
    <w:aliases w:val="عنوان رئيسي Char,سرد الفقراتCxSpLast Char"/>
    <w:link w:val="ListParagraph"/>
    <w:uiPriority w:val="34"/>
    <w:rsid w:val="00E46C9E"/>
  </w:style>
  <w:style w:type="table" w:styleId="GridTable6Colorful-Accent5">
    <w:name w:val="Grid Table 6 Colorful Accent 5"/>
    <w:basedOn w:val="TableNormal"/>
    <w:uiPriority w:val="51"/>
    <w:rsid w:val="0066221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11">
    <w:name w:val="Grid Table 4 - Accent 11"/>
    <w:basedOn w:val="TableNormal"/>
    <w:uiPriority w:val="49"/>
    <w:rsid w:val="000568D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2">
    <w:name w:val="toc 2"/>
    <w:basedOn w:val="Normal"/>
    <w:next w:val="Normal"/>
    <w:autoRedefine/>
    <w:uiPriority w:val="39"/>
    <w:unhideWhenUsed/>
    <w:rsid w:val="004A1E4A"/>
    <w:pPr>
      <w:spacing w:after="100"/>
      <w:ind w:left="220"/>
    </w:pPr>
  </w:style>
  <w:style w:type="paragraph" w:styleId="TOC3">
    <w:name w:val="toc 3"/>
    <w:basedOn w:val="Normal"/>
    <w:next w:val="Normal"/>
    <w:autoRedefine/>
    <w:uiPriority w:val="39"/>
    <w:unhideWhenUsed/>
    <w:rsid w:val="004A1E4A"/>
    <w:pPr>
      <w:spacing w:after="100"/>
      <w:ind w:left="440"/>
    </w:pPr>
  </w:style>
  <w:style w:type="paragraph" w:styleId="TableofFigures">
    <w:name w:val="table of figures"/>
    <w:basedOn w:val="Normal"/>
    <w:next w:val="Normal"/>
    <w:uiPriority w:val="99"/>
    <w:unhideWhenUsed/>
    <w:rsid w:val="00707CA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29783">
      <w:bodyDiv w:val="1"/>
      <w:marLeft w:val="0"/>
      <w:marRight w:val="0"/>
      <w:marTop w:val="0"/>
      <w:marBottom w:val="0"/>
      <w:divBdr>
        <w:top w:val="none" w:sz="0" w:space="0" w:color="auto"/>
        <w:left w:val="none" w:sz="0" w:space="0" w:color="auto"/>
        <w:bottom w:val="none" w:sz="0" w:space="0" w:color="auto"/>
        <w:right w:val="none" w:sz="0" w:space="0" w:color="auto"/>
      </w:divBdr>
    </w:div>
    <w:div w:id="48381142">
      <w:bodyDiv w:val="1"/>
      <w:marLeft w:val="0"/>
      <w:marRight w:val="0"/>
      <w:marTop w:val="0"/>
      <w:marBottom w:val="0"/>
      <w:divBdr>
        <w:top w:val="none" w:sz="0" w:space="0" w:color="auto"/>
        <w:left w:val="none" w:sz="0" w:space="0" w:color="auto"/>
        <w:bottom w:val="none" w:sz="0" w:space="0" w:color="auto"/>
        <w:right w:val="none" w:sz="0" w:space="0" w:color="auto"/>
      </w:divBdr>
    </w:div>
    <w:div w:id="57748644">
      <w:bodyDiv w:val="1"/>
      <w:marLeft w:val="0"/>
      <w:marRight w:val="0"/>
      <w:marTop w:val="0"/>
      <w:marBottom w:val="0"/>
      <w:divBdr>
        <w:top w:val="none" w:sz="0" w:space="0" w:color="auto"/>
        <w:left w:val="none" w:sz="0" w:space="0" w:color="auto"/>
        <w:bottom w:val="none" w:sz="0" w:space="0" w:color="auto"/>
        <w:right w:val="none" w:sz="0" w:space="0" w:color="auto"/>
      </w:divBdr>
    </w:div>
    <w:div w:id="122970905">
      <w:bodyDiv w:val="1"/>
      <w:marLeft w:val="0"/>
      <w:marRight w:val="0"/>
      <w:marTop w:val="0"/>
      <w:marBottom w:val="0"/>
      <w:divBdr>
        <w:top w:val="none" w:sz="0" w:space="0" w:color="auto"/>
        <w:left w:val="none" w:sz="0" w:space="0" w:color="auto"/>
        <w:bottom w:val="none" w:sz="0" w:space="0" w:color="auto"/>
        <w:right w:val="none" w:sz="0" w:space="0" w:color="auto"/>
      </w:divBdr>
    </w:div>
    <w:div w:id="136075350">
      <w:bodyDiv w:val="1"/>
      <w:marLeft w:val="0"/>
      <w:marRight w:val="0"/>
      <w:marTop w:val="0"/>
      <w:marBottom w:val="0"/>
      <w:divBdr>
        <w:top w:val="none" w:sz="0" w:space="0" w:color="auto"/>
        <w:left w:val="none" w:sz="0" w:space="0" w:color="auto"/>
        <w:bottom w:val="none" w:sz="0" w:space="0" w:color="auto"/>
        <w:right w:val="none" w:sz="0" w:space="0" w:color="auto"/>
      </w:divBdr>
    </w:div>
    <w:div w:id="152453818">
      <w:bodyDiv w:val="1"/>
      <w:marLeft w:val="0"/>
      <w:marRight w:val="0"/>
      <w:marTop w:val="0"/>
      <w:marBottom w:val="0"/>
      <w:divBdr>
        <w:top w:val="none" w:sz="0" w:space="0" w:color="auto"/>
        <w:left w:val="none" w:sz="0" w:space="0" w:color="auto"/>
        <w:bottom w:val="none" w:sz="0" w:space="0" w:color="auto"/>
        <w:right w:val="none" w:sz="0" w:space="0" w:color="auto"/>
      </w:divBdr>
      <w:divsChild>
        <w:div w:id="1842819176">
          <w:marLeft w:val="0"/>
          <w:marRight w:val="0"/>
          <w:marTop w:val="0"/>
          <w:marBottom w:val="0"/>
          <w:divBdr>
            <w:top w:val="none" w:sz="0" w:space="0" w:color="auto"/>
            <w:left w:val="none" w:sz="0" w:space="0" w:color="auto"/>
            <w:bottom w:val="none" w:sz="0" w:space="0" w:color="auto"/>
            <w:right w:val="none" w:sz="0" w:space="0" w:color="auto"/>
          </w:divBdr>
          <w:divsChild>
            <w:div w:id="1477605224">
              <w:marLeft w:val="0"/>
              <w:marRight w:val="0"/>
              <w:marTop w:val="0"/>
              <w:marBottom w:val="0"/>
              <w:divBdr>
                <w:top w:val="none" w:sz="0" w:space="0" w:color="auto"/>
                <w:left w:val="none" w:sz="0" w:space="0" w:color="auto"/>
                <w:bottom w:val="none" w:sz="0" w:space="0" w:color="auto"/>
                <w:right w:val="none" w:sz="0" w:space="0" w:color="auto"/>
              </w:divBdr>
              <w:divsChild>
                <w:div w:id="712002591">
                  <w:marLeft w:val="0"/>
                  <w:marRight w:val="0"/>
                  <w:marTop w:val="0"/>
                  <w:marBottom w:val="0"/>
                  <w:divBdr>
                    <w:top w:val="none" w:sz="0" w:space="0" w:color="auto"/>
                    <w:left w:val="none" w:sz="0" w:space="0" w:color="auto"/>
                    <w:bottom w:val="none" w:sz="0" w:space="0" w:color="auto"/>
                    <w:right w:val="none" w:sz="0" w:space="0" w:color="auto"/>
                  </w:divBdr>
                  <w:divsChild>
                    <w:div w:id="471867152">
                      <w:marLeft w:val="0"/>
                      <w:marRight w:val="0"/>
                      <w:marTop w:val="0"/>
                      <w:marBottom w:val="0"/>
                      <w:divBdr>
                        <w:top w:val="none" w:sz="0" w:space="0" w:color="auto"/>
                        <w:left w:val="none" w:sz="0" w:space="0" w:color="auto"/>
                        <w:bottom w:val="none" w:sz="0" w:space="0" w:color="auto"/>
                        <w:right w:val="none" w:sz="0" w:space="0" w:color="auto"/>
                      </w:divBdr>
                      <w:divsChild>
                        <w:div w:id="2143301022">
                          <w:marLeft w:val="0"/>
                          <w:marRight w:val="0"/>
                          <w:marTop w:val="0"/>
                          <w:marBottom w:val="0"/>
                          <w:divBdr>
                            <w:top w:val="none" w:sz="0" w:space="0" w:color="auto"/>
                            <w:left w:val="none" w:sz="0" w:space="0" w:color="auto"/>
                            <w:bottom w:val="none" w:sz="0" w:space="0" w:color="auto"/>
                            <w:right w:val="none" w:sz="0" w:space="0" w:color="auto"/>
                          </w:divBdr>
                          <w:divsChild>
                            <w:div w:id="435911508">
                              <w:marLeft w:val="0"/>
                              <w:marRight w:val="0"/>
                              <w:marTop w:val="0"/>
                              <w:marBottom w:val="0"/>
                              <w:divBdr>
                                <w:top w:val="none" w:sz="0" w:space="0" w:color="auto"/>
                                <w:left w:val="none" w:sz="0" w:space="0" w:color="auto"/>
                                <w:bottom w:val="none" w:sz="0" w:space="0" w:color="auto"/>
                                <w:right w:val="none" w:sz="0" w:space="0" w:color="auto"/>
                              </w:divBdr>
                              <w:divsChild>
                                <w:div w:id="79941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6450995">
      <w:bodyDiv w:val="1"/>
      <w:marLeft w:val="0"/>
      <w:marRight w:val="0"/>
      <w:marTop w:val="0"/>
      <w:marBottom w:val="0"/>
      <w:divBdr>
        <w:top w:val="none" w:sz="0" w:space="0" w:color="auto"/>
        <w:left w:val="none" w:sz="0" w:space="0" w:color="auto"/>
        <w:bottom w:val="none" w:sz="0" w:space="0" w:color="auto"/>
        <w:right w:val="none" w:sz="0" w:space="0" w:color="auto"/>
      </w:divBdr>
    </w:div>
    <w:div w:id="325128481">
      <w:bodyDiv w:val="1"/>
      <w:marLeft w:val="0"/>
      <w:marRight w:val="0"/>
      <w:marTop w:val="0"/>
      <w:marBottom w:val="0"/>
      <w:divBdr>
        <w:top w:val="none" w:sz="0" w:space="0" w:color="auto"/>
        <w:left w:val="none" w:sz="0" w:space="0" w:color="auto"/>
        <w:bottom w:val="none" w:sz="0" w:space="0" w:color="auto"/>
        <w:right w:val="none" w:sz="0" w:space="0" w:color="auto"/>
      </w:divBdr>
      <w:divsChild>
        <w:div w:id="391656622">
          <w:marLeft w:val="0"/>
          <w:marRight w:val="0"/>
          <w:marTop w:val="0"/>
          <w:marBottom w:val="0"/>
          <w:divBdr>
            <w:top w:val="none" w:sz="0" w:space="0" w:color="auto"/>
            <w:left w:val="none" w:sz="0" w:space="0" w:color="auto"/>
            <w:bottom w:val="none" w:sz="0" w:space="0" w:color="auto"/>
            <w:right w:val="none" w:sz="0" w:space="0" w:color="auto"/>
          </w:divBdr>
          <w:divsChild>
            <w:div w:id="1788771350">
              <w:marLeft w:val="0"/>
              <w:marRight w:val="0"/>
              <w:marTop w:val="0"/>
              <w:marBottom w:val="0"/>
              <w:divBdr>
                <w:top w:val="none" w:sz="0" w:space="0" w:color="auto"/>
                <w:left w:val="none" w:sz="0" w:space="0" w:color="auto"/>
                <w:bottom w:val="none" w:sz="0" w:space="0" w:color="auto"/>
                <w:right w:val="none" w:sz="0" w:space="0" w:color="auto"/>
              </w:divBdr>
              <w:divsChild>
                <w:div w:id="1905331677">
                  <w:marLeft w:val="0"/>
                  <w:marRight w:val="0"/>
                  <w:marTop w:val="0"/>
                  <w:marBottom w:val="0"/>
                  <w:divBdr>
                    <w:top w:val="none" w:sz="0" w:space="0" w:color="auto"/>
                    <w:left w:val="none" w:sz="0" w:space="0" w:color="auto"/>
                    <w:bottom w:val="none" w:sz="0" w:space="0" w:color="auto"/>
                    <w:right w:val="none" w:sz="0" w:space="0" w:color="auto"/>
                  </w:divBdr>
                  <w:divsChild>
                    <w:div w:id="112554021">
                      <w:marLeft w:val="0"/>
                      <w:marRight w:val="0"/>
                      <w:marTop w:val="0"/>
                      <w:marBottom w:val="0"/>
                      <w:divBdr>
                        <w:top w:val="none" w:sz="0" w:space="0" w:color="auto"/>
                        <w:left w:val="none" w:sz="0" w:space="0" w:color="auto"/>
                        <w:bottom w:val="none" w:sz="0" w:space="0" w:color="auto"/>
                        <w:right w:val="none" w:sz="0" w:space="0" w:color="auto"/>
                      </w:divBdr>
                      <w:divsChild>
                        <w:div w:id="552739726">
                          <w:marLeft w:val="0"/>
                          <w:marRight w:val="0"/>
                          <w:marTop w:val="0"/>
                          <w:marBottom w:val="0"/>
                          <w:divBdr>
                            <w:top w:val="none" w:sz="0" w:space="0" w:color="auto"/>
                            <w:left w:val="none" w:sz="0" w:space="0" w:color="auto"/>
                            <w:bottom w:val="none" w:sz="0" w:space="0" w:color="auto"/>
                            <w:right w:val="none" w:sz="0" w:space="0" w:color="auto"/>
                          </w:divBdr>
                          <w:divsChild>
                            <w:div w:id="97019805">
                              <w:marLeft w:val="0"/>
                              <w:marRight w:val="0"/>
                              <w:marTop w:val="0"/>
                              <w:marBottom w:val="0"/>
                              <w:divBdr>
                                <w:top w:val="none" w:sz="0" w:space="0" w:color="auto"/>
                                <w:left w:val="none" w:sz="0" w:space="0" w:color="auto"/>
                                <w:bottom w:val="none" w:sz="0" w:space="0" w:color="auto"/>
                                <w:right w:val="none" w:sz="0" w:space="0" w:color="auto"/>
                              </w:divBdr>
                              <w:divsChild>
                                <w:div w:id="91586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2995527">
      <w:bodyDiv w:val="1"/>
      <w:marLeft w:val="0"/>
      <w:marRight w:val="0"/>
      <w:marTop w:val="0"/>
      <w:marBottom w:val="0"/>
      <w:divBdr>
        <w:top w:val="none" w:sz="0" w:space="0" w:color="auto"/>
        <w:left w:val="none" w:sz="0" w:space="0" w:color="auto"/>
        <w:bottom w:val="none" w:sz="0" w:space="0" w:color="auto"/>
        <w:right w:val="none" w:sz="0" w:space="0" w:color="auto"/>
      </w:divBdr>
    </w:div>
    <w:div w:id="360008847">
      <w:bodyDiv w:val="1"/>
      <w:marLeft w:val="0"/>
      <w:marRight w:val="0"/>
      <w:marTop w:val="0"/>
      <w:marBottom w:val="0"/>
      <w:divBdr>
        <w:top w:val="none" w:sz="0" w:space="0" w:color="auto"/>
        <w:left w:val="none" w:sz="0" w:space="0" w:color="auto"/>
        <w:bottom w:val="none" w:sz="0" w:space="0" w:color="auto"/>
        <w:right w:val="none" w:sz="0" w:space="0" w:color="auto"/>
      </w:divBdr>
    </w:div>
    <w:div w:id="406076795">
      <w:bodyDiv w:val="1"/>
      <w:marLeft w:val="0"/>
      <w:marRight w:val="0"/>
      <w:marTop w:val="0"/>
      <w:marBottom w:val="0"/>
      <w:divBdr>
        <w:top w:val="none" w:sz="0" w:space="0" w:color="auto"/>
        <w:left w:val="none" w:sz="0" w:space="0" w:color="auto"/>
        <w:bottom w:val="none" w:sz="0" w:space="0" w:color="auto"/>
        <w:right w:val="none" w:sz="0" w:space="0" w:color="auto"/>
      </w:divBdr>
    </w:div>
    <w:div w:id="535391699">
      <w:bodyDiv w:val="1"/>
      <w:marLeft w:val="0"/>
      <w:marRight w:val="0"/>
      <w:marTop w:val="0"/>
      <w:marBottom w:val="0"/>
      <w:divBdr>
        <w:top w:val="none" w:sz="0" w:space="0" w:color="auto"/>
        <w:left w:val="none" w:sz="0" w:space="0" w:color="auto"/>
        <w:bottom w:val="none" w:sz="0" w:space="0" w:color="auto"/>
        <w:right w:val="none" w:sz="0" w:space="0" w:color="auto"/>
      </w:divBdr>
      <w:divsChild>
        <w:div w:id="869995909">
          <w:marLeft w:val="0"/>
          <w:marRight w:val="0"/>
          <w:marTop w:val="0"/>
          <w:marBottom w:val="0"/>
          <w:divBdr>
            <w:top w:val="none" w:sz="0" w:space="0" w:color="auto"/>
            <w:left w:val="none" w:sz="0" w:space="0" w:color="auto"/>
            <w:bottom w:val="none" w:sz="0" w:space="0" w:color="auto"/>
            <w:right w:val="none" w:sz="0" w:space="0" w:color="auto"/>
          </w:divBdr>
          <w:divsChild>
            <w:div w:id="966205800">
              <w:marLeft w:val="0"/>
              <w:marRight w:val="0"/>
              <w:marTop w:val="0"/>
              <w:marBottom w:val="0"/>
              <w:divBdr>
                <w:top w:val="none" w:sz="0" w:space="0" w:color="auto"/>
                <w:left w:val="none" w:sz="0" w:space="0" w:color="auto"/>
                <w:bottom w:val="none" w:sz="0" w:space="0" w:color="auto"/>
                <w:right w:val="none" w:sz="0" w:space="0" w:color="auto"/>
              </w:divBdr>
              <w:divsChild>
                <w:div w:id="707295492">
                  <w:marLeft w:val="0"/>
                  <w:marRight w:val="0"/>
                  <w:marTop w:val="0"/>
                  <w:marBottom w:val="0"/>
                  <w:divBdr>
                    <w:top w:val="none" w:sz="0" w:space="0" w:color="auto"/>
                    <w:left w:val="none" w:sz="0" w:space="0" w:color="auto"/>
                    <w:bottom w:val="none" w:sz="0" w:space="0" w:color="auto"/>
                    <w:right w:val="none" w:sz="0" w:space="0" w:color="auto"/>
                  </w:divBdr>
                  <w:divsChild>
                    <w:div w:id="466970442">
                      <w:marLeft w:val="0"/>
                      <w:marRight w:val="0"/>
                      <w:marTop w:val="0"/>
                      <w:marBottom w:val="0"/>
                      <w:divBdr>
                        <w:top w:val="none" w:sz="0" w:space="0" w:color="auto"/>
                        <w:left w:val="none" w:sz="0" w:space="0" w:color="auto"/>
                        <w:bottom w:val="none" w:sz="0" w:space="0" w:color="auto"/>
                        <w:right w:val="none" w:sz="0" w:space="0" w:color="auto"/>
                      </w:divBdr>
                      <w:divsChild>
                        <w:div w:id="204146235">
                          <w:marLeft w:val="0"/>
                          <w:marRight w:val="0"/>
                          <w:marTop w:val="0"/>
                          <w:marBottom w:val="0"/>
                          <w:divBdr>
                            <w:top w:val="none" w:sz="0" w:space="0" w:color="auto"/>
                            <w:left w:val="none" w:sz="0" w:space="0" w:color="auto"/>
                            <w:bottom w:val="none" w:sz="0" w:space="0" w:color="auto"/>
                            <w:right w:val="none" w:sz="0" w:space="0" w:color="auto"/>
                          </w:divBdr>
                          <w:divsChild>
                            <w:div w:id="425076876">
                              <w:marLeft w:val="0"/>
                              <w:marRight w:val="0"/>
                              <w:marTop w:val="0"/>
                              <w:marBottom w:val="0"/>
                              <w:divBdr>
                                <w:top w:val="none" w:sz="0" w:space="0" w:color="auto"/>
                                <w:left w:val="none" w:sz="0" w:space="0" w:color="auto"/>
                                <w:bottom w:val="none" w:sz="0" w:space="0" w:color="auto"/>
                                <w:right w:val="none" w:sz="0" w:space="0" w:color="auto"/>
                              </w:divBdr>
                              <w:divsChild>
                                <w:div w:id="141585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3993844">
      <w:bodyDiv w:val="1"/>
      <w:marLeft w:val="0"/>
      <w:marRight w:val="0"/>
      <w:marTop w:val="0"/>
      <w:marBottom w:val="0"/>
      <w:divBdr>
        <w:top w:val="none" w:sz="0" w:space="0" w:color="auto"/>
        <w:left w:val="none" w:sz="0" w:space="0" w:color="auto"/>
        <w:bottom w:val="none" w:sz="0" w:space="0" w:color="auto"/>
        <w:right w:val="none" w:sz="0" w:space="0" w:color="auto"/>
      </w:divBdr>
    </w:div>
    <w:div w:id="622344253">
      <w:bodyDiv w:val="1"/>
      <w:marLeft w:val="0"/>
      <w:marRight w:val="0"/>
      <w:marTop w:val="0"/>
      <w:marBottom w:val="0"/>
      <w:divBdr>
        <w:top w:val="none" w:sz="0" w:space="0" w:color="auto"/>
        <w:left w:val="none" w:sz="0" w:space="0" w:color="auto"/>
        <w:bottom w:val="none" w:sz="0" w:space="0" w:color="auto"/>
        <w:right w:val="none" w:sz="0" w:space="0" w:color="auto"/>
      </w:divBdr>
    </w:div>
    <w:div w:id="629164007">
      <w:bodyDiv w:val="1"/>
      <w:marLeft w:val="0"/>
      <w:marRight w:val="0"/>
      <w:marTop w:val="0"/>
      <w:marBottom w:val="0"/>
      <w:divBdr>
        <w:top w:val="none" w:sz="0" w:space="0" w:color="auto"/>
        <w:left w:val="none" w:sz="0" w:space="0" w:color="auto"/>
        <w:bottom w:val="none" w:sz="0" w:space="0" w:color="auto"/>
        <w:right w:val="none" w:sz="0" w:space="0" w:color="auto"/>
      </w:divBdr>
    </w:div>
    <w:div w:id="672533011">
      <w:bodyDiv w:val="1"/>
      <w:marLeft w:val="0"/>
      <w:marRight w:val="0"/>
      <w:marTop w:val="0"/>
      <w:marBottom w:val="0"/>
      <w:divBdr>
        <w:top w:val="none" w:sz="0" w:space="0" w:color="auto"/>
        <w:left w:val="none" w:sz="0" w:space="0" w:color="auto"/>
        <w:bottom w:val="none" w:sz="0" w:space="0" w:color="auto"/>
        <w:right w:val="none" w:sz="0" w:space="0" w:color="auto"/>
      </w:divBdr>
      <w:divsChild>
        <w:div w:id="1741438748">
          <w:marLeft w:val="0"/>
          <w:marRight w:val="0"/>
          <w:marTop w:val="0"/>
          <w:marBottom w:val="0"/>
          <w:divBdr>
            <w:top w:val="none" w:sz="0" w:space="0" w:color="auto"/>
            <w:left w:val="none" w:sz="0" w:space="0" w:color="auto"/>
            <w:bottom w:val="none" w:sz="0" w:space="0" w:color="auto"/>
            <w:right w:val="none" w:sz="0" w:space="0" w:color="auto"/>
          </w:divBdr>
          <w:divsChild>
            <w:div w:id="1379013396">
              <w:marLeft w:val="0"/>
              <w:marRight w:val="0"/>
              <w:marTop w:val="0"/>
              <w:marBottom w:val="0"/>
              <w:divBdr>
                <w:top w:val="none" w:sz="0" w:space="0" w:color="auto"/>
                <w:left w:val="none" w:sz="0" w:space="0" w:color="auto"/>
                <w:bottom w:val="none" w:sz="0" w:space="0" w:color="auto"/>
                <w:right w:val="none" w:sz="0" w:space="0" w:color="auto"/>
              </w:divBdr>
              <w:divsChild>
                <w:div w:id="720902091">
                  <w:marLeft w:val="0"/>
                  <w:marRight w:val="0"/>
                  <w:marTop w:val="0"/>
                  <w:marBottom w:val="0"/>
                  <w:divBdr>
                    <w:top w:val="none" w:sz="0" w:space="0" w:color="auto"/>
                    <w:left w:val="none" w:sz="0" w:space="0" w:color="auto"/>
                    <w:bottom w:val="none" w:sz="0" w:space="0" w:color="auto"/>
                    <w:right w:val="none" w:sz="0" w:space="0" w:color="auto"/>
                  </w:divBdr>
                  <w:divsChild>
                    <w:div w:id="329527174">
                      <w:marLeft w:val="0"/>
                      <w:marRight w:val="0"/>
                      <w:marTop w:val="0"/>
                      <w:marBottom w:val="0"/>
                      <w:divBdr>
                        <w:top w:val="none" w:sz="0" w:space="0" w:color="auto"/>
                        <w:left w:val="none" w:sz="0" w:space="0" w:color="auto"/>
                        <w:bottom w:val="none" w:sz="0" w:space="0" w:color="auto"/>
                        <w:right w:val="none" w:sz="0" w:space="0" w:color="auto"/>
                      </w:divBdr>
                      <w:divsChild>
                        <w:div w:id="151141511">
                          <w:marLeft w:val="0"/>
                          <w:marRight w:val="0"/>
                          <w:marTop w:val="0"/>
                          <w:marBottom w:val="0"/>
                          <w:divBdr>
                            <w:top w:val="none" w:sz="0" w:space="0" w:color="auto"/>
                            <w:left w:val="none" w:sz="0" w:space="0" w:color="auto"/>
                            <w:bottom w:val="none" w:sz="0" w:space="0" w:color="auto"/>
                            <w:right w:val="none" w:sz="0" w:space="0" w:color="auto"/>
                          </w:divBdr>
                          <w:divsChild>
                            <w:div w:id="1396858673">
                              <w:marLeft w:val="0"/>
                              <w:marRight w:val="0"/>
                              <w:marTop w:val="0"/>
                              <w:marBottom w:val="0"/>
                              <w:divBdr>
                                <w:top w:val="none" w:sz="0" w:space="0" w:color="auto"/>
                                <w:left w:val="none" w:sz="0" w:space="0" w:color="auto"/>
                                <w:bottom w:val="none" w:sz="0" w:space="0" w:color="auto"/>
                                <w:right w:val="none" w:sz="0" w:space="0" w:color="auto"/>
                              </w:divBdr>
                              <w:divsChild>
                                <w:div w:id="193392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0974404">
      <w:bodyDiv w:val="1"/>
      <w:marLeft w:val="0"/>
      <w:marRight w:val="0"/>
      <w:marTop w:val="0"/>
      <w:marBottom w:val="0"/>
      <w:divBdr>
        <w:top w:val="none" w:sz="0" w:space="0" w:color="auto"/>
        <w:left w:val="none" w:sz="0" w:space="0" w:color="auto"/>
        <w:bottom w:val="none" w:sz="0" w:space="0" w:color="auto"/>
        <w:right w:val="none" w:sz="0" w:space="0" w:color="auto"/>
      </w:divBdr>
      <w:divsChild>
        <w:div w:id="1656299043">
          <w:marLeft w:val="0"/>
          <w:marRight w:val="0"/>
          <w:marTop w:val="0"/>
          <w:marBottom w:val="0"/>
          <w:divBdr>
            <w:top w:val="none" w:sz="0" w:space="0" w:color="auto"/>
            <w:left w:val="none" w:sz="0" w:space="0" w:color="auto"/>
            <w:bottom w:val="none" w:sz="0" w:space="0" w:color="auto"/>
            <w:right w:val="none" w:sz="0" w:space="0" w:color="auto"/>
          </w:divBdr>
          <w:divsChild>
            <w:div w:id="1672174985">
              <w:marLeft w:val="0"/>
              <w:marRight w:val="0"/>
              <w:marTop w:val="0"/>
              <w:marBottom w:val="0"/>
              <w:divBdr>
                <w:top w:val="none" w:sz="0" w:space="0" w:color="auto"/>
                <w:left w:val="none" w:sz="0" w:space="0" w:color="auto"/>
                <w:bottom w:val="none" w:sz="0" w:space="0" w:color="auto"/>
                <w:right w:val="none" w:sz="0" w:space="0" w:color="auto"/>
              </w:divBdr>
              <w:divsChild>
                <w:div w:id="1776056134">
                  <w:marLeft w:val="0"/>
                  <w:marRight w:val="0"/>
                  <w:marTop w:val="0"/>
                  <w:marBottom w:val="0"/>
                  <w:divBdr>
                    <w:top w:val="none" w:sz="0" w:space="0" w:color="auto"/>
                    <w:left w:val="none" w:sz="0" w:space="0" w:color="auto"/>
                    <w:bottom w:val="none" w:sz="0" w:space="0" w:color="auto"/>
                    <w:right w:val="none" w:sz="0" w:space="0" w:color="auto"/>
                  </w:divBdr>
                  <w:divsChild>
                    <w:div w:id="141849804">
                      <w:marLeft w:val="0"/>
                      <w:marRight w:val="0"/>
                      <w:marTop w:val="0"/>
                      <w:marBottom w:val="0"/>
                      <w:divBdr>
                        <w:top w:val="none" w:sz="0" w:space="0" w:color="auto"/>
                        <w:left w:val="none" w:sz="0" w:space="0" w:color="auto"/>
                        <w:bottom w:val="none" w:sz="0" w:space="0" w:color="auto"/>
                        <w:right w:val="none" w:sz="0" w:space="0" w:color="auto"/>
                      </w:divBdr>
                      <w:divsChild>
                        <w:div w:id="77605080">
                          <w:marLeft w:val="0"/>
                          <w:marRight w:val="0"/>
                          <w:marTop w:val="0"/>
                          <w:marBottom w:val="0"/>
                          <w:divBdr>
                            <w:top w:val="none" w:sz="0" w:space="0" w:color="auto"/>
                            <w:left w:val="none" w:sz="0" w:space="0" w:color="auto"/>
                            <w:bottom w:val="none" w:sz="0" w:space="0" w:color="auto"/>
                            <w:right w:val="none" w:sz="0" w:space="0" w:color="auto"/>
                          </w:divBdr>
                          <w:divsChild>
                            <w:div w:id="780998618">
                              <w:marLeft w:val="0"/>
                              <w:marRight w:val="0"/>
                              <w:marTop w:val="0"/>
                              <w:marBottom w:val="0"/>
                              <w:divBdr>
                                <w:top w:val="none" w:sz="0" w:space="0" w:color="auto"/>
                                <w:left w:val="none" w:sz="0" w:space="0" w:color="auto"/>
                                <w:bottom w:val="none" w:sz="0" w:space="0" w:color="auto"/>
                                <w:right w:val="none" w:sz="0" w:space="0" w:color="auto"/>
                              </w:divBdr>
                              <w:divsChild>
                                <w:div w:id="83827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3863078">
      <w:bodyDiv w:val="1"/>
      <w:marLeft w:val="0"/>
      <w:marRight w:val="0"/>
      <w:marTop w:val="0"/>
      <w:marBottom w:val="0"/>
      <w:divBdr>
        <w:top w:val="none" w:sz="0" w:space="0" w:color="auto"/>
        <w:left w:val="none" w:sz="0" w:space="0" w:color="auto"/>
        <w:bottom w:val="none" w:sz="0" w:space="0" w:color="auto"/>
        <w:right w:val="none" w:sz="0" w:space="0" w:color="auto"/>
      </w:divBdr>
    </w:div>
    <w:div w:id="795411312">
      <w:bodyDiv w:val="1"/>
      <w:marLeft w:val="0"/>
      <w:marRight w:val="0"/>
      <w:marTop w:val="0"/>
      <w:marBottom w:val="0"/>
      <w:divBdr>
        <w:top w:val="none" w:sz="0" w:space="0" w:color="auto"/>
        <w:left w:val="none" w:sz="0" w:space="0" w:color="auto"/>
        <w:bottom w:val="none" w:sz="0" w:space="0" w:color="auto"/>
        <w:right w:val="none" w:sz="0" w:space="0" w:color="auto"/>
      </w:divBdr>
      <w:divsChild>
        <w:div w:id="635069708">
          <w:marLeft w:val="0"/>
          <w:marRight w:val="0"/>
          <w:marTop w:val="0"/>
          <w:marBottom w:val="0"/>
          <w:divBdr>
            <w:top w:val="none" w:sz="0" w:space="0" w:color="auto"/>
            <w:left w:val="none" w:sz="0" w:space="0" w:color="auto"/>
            <w:bottom w:val="none" w:sz="0" w:space="0" w:color="auto"/>
            <w:right w:val="none" w:sz="0" w:space="0" w:color="auto"/>
          </w:divBdr>
          <w:divsChild>
            <w:div w:id="884171574">
              <w:marLeft w:val="0"/>
              <w:marRight w:val="0"/>
              <w:marTop w:val="0"/>
              <w:marBottom w:val="0"/>
              <w:divBdr>
                <w:top w:val="none" w:sz="0" w:space="0" w:color="auto"/>
                <w:left w:val="none" w:sz="0" w:space="0" w:color="auto"/>
                <w:bottom w:val="none" w:sz="0" w:space="0" w:color="auto"/>
                <w:right w:val="none" w:sz="0" w:space="0" w:color="auto"/>
              </w:divBdr>
              <w:divsChild>
                <w:div w:id="408045441">
                  <w:marLeft w:val="0"/>
                  <w:marRight w:val="0"/>
                  <w:marTop w:val="0"/>
                  <w:marBottom w:val="0"/>
                  <w:divBdr>
                    <w:top w:val="none" w:sz="0" w:space="0" w:color="auto"/>
                    <w:left w:val="none" w:sz="0" w:space="0" w:color="auto"/>
                    <w:bottom w:val="none" w:sz="0" w:space="0" w:color="auto"/>
                    <w:right w:val="none" w:sz="0" w:space="0" w:color="auto"/>
                  </w:divBdr>
                  <w:divsChild>
                    <w:div w:id="185489945">
                      <w:marLeft w:val="0"/>
                      <w:marRight w:val="0"/>
                      <w:marTop w:val="0"/>
                      <w:marBottom w:val="0"/>
                      <w:divBdr>
                        <w:top w:val="none" w:sz="0" w:space="0" w:color="auto"/>
                        <w:left w:val="none" w:sz="0" w:space="0" w:color="auto"/>
                        <w:bottom w:val="none" w:sz="0" w:space="0" w:color="auto"/>
                        <w:right w:val="none" w:sz="0" w:space="0" w:color="auto"/>
                      </w:divBdr>
                      <w:divsChild>
                        <w:div w:id="1178621711">
                          <w:marLeft w:val="0"/>
                          <w:marRight w:val="0"/>
                          <w:marTop w:val="0"/>
                          <w:marBottom w:val="0"/>
                          <w:divBdr>
                            <w:top w:val="none" w:sz="0" w:space="0" w:color="auto"/>
                            <w:left w:val="none" w:sz="0" w:space="0" w:color="auto"/>
                            <w:bottom w:val="none" w:sz="0" w:space="0" w:color="auto"/>
                            <w:right w:val="none" w:sz="0" w:space="0" w:color="auto"/>
                          </w:divBdr>
                          <w:divsChild>
                            <w:div w:id="1115052474">
                              <w:marLeft w:val="0"/>
                              <w:marRight w:val="0"/>
                              <w:marTop w:val="0"/>
                              <w:marBottom w:val="0"/>
                              <w:divBdr>
                                <w:top w:val="none" w:sz="0" w:space="0" w:color="auto"/>
                                <w:left w:val="none" w:sz="0" w:space="0" w:color="auto"/>
                                <w:bottom w:val="none" w:sz="0" w:space="0" w:color="auto"/>
                                <w:right w:val="none" w:sz="0" w:space="0" w:color="auto"/>
                              </w:divBdr>
                              <w:divsChild>
                                <w:div w:id="122737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4615123">
      <w:bodyDiv w:val="1"/>
      <w:marLeft w:val="0"/>
      <w:marRight w:val="0"/>
      <w:marTop w:val="0"/>
      <w:marBottom w:val="0"/>
      <w:divBdr>
        <w:top w:val="none" w:sz="0" w:space="0" w:color="auto"/>
        <w:left w:val="none" w:sz="0" w:space="0" w:color="auto"/>
        <w:bottom w:val="none" w:sz="0" w:space="0" w:color="auto"/>
        <w:right w:val="none" w:sz="0" w:space="0" w:color="auto"/>
      </w:divBdr>
    </w:div>
    <w:div w:id="898250472">
      <w:bodyDiv w:val="1"/>
      <w:marLeft w:val="0"/>
      <w:marRight w:val="0"/>
      <w:marTop w:val="0"/>
      <w:marBottom w:val="0"/>
      <w:divBdr>
        <w:top w:val="none" w:sz="0" w:space="0" w:color="auto"/>
        <w:left w:val="none" w:sz="0" w:space="0" w:color="auto"/>
        <w:bottom w:val="none" w:sz="0" w:space="0" w:color="auto"/>
        <w:right w:val="none" w:sz="0" w:space="0" w:color="auto"/>
      </w:divBdr>
      <w:divsChild>
        <w:div w:id="1718235364">
          <w:marLeft w:val="0"/>
          <w:marRight w:val="0"/>
          <w:marTop w:val="0"/>
          <w:marBottom w:val="0"/>
          <w:divBdr>
            <w:top w:val="none" w:sz="0" w:space="0" w:color="auto"/>
            <w:left w:val="none" w:sz="0" w:space="0" w:color="auto"/>
            <w:bottom w:val="none" w:sz="0" w:space="0" w:color="auto"/>
            <w:right w:val="none" w:sz="0" w:space="0" w:color="auto"/>
          </w:divBdr>
          <w:divsChild>
            <w:div w:id="146434395">
              <w:marLeft w:val="0"/>
              <w:marRight w:val="0"/>
              <w:marTop w:val="0"/>
              <w:marBottom w:val="0"/>
              <w:divBdr>
                <w:top w:val="none" w:sz="0" w:space="0" w:color="auto"/>
                <w:left w:val="none" w:sz="0" w:space="0" w:color="auto"/>
                <w:bottom w:val="none" w:sz="0" w:space="0" w:color="auto"/>
                <w:right w:val="none" w:sz="0" w:space="0" w:color="auto"/>
              </w:divBdr>
              <w:divsChild>
                <w:div w:id="1945772335">
                  <w:marLeft w:val="0"/>
                  <w:marRight w:val="0"/>
                  <w:marTop w:val="0"/>
                  <w:marBottom w:val="0"/>
                  <w:divBdr>
                    <w:top w:val="none" w:sz="0" w:space="0" w:color="auto"/>
                    <w:left w:val="none" w:sz="0" w:space="0" w:color="auto"/>
                    <w:bottom w:val="none" w:sz="0" w:space="0" w:color="auto"/>
                    <w:right w:val="none" w:sz="0" w:space="0" w:color="auto"/>
                  </w:divBdr>
                  <w:divsChild>
                    <w:div w:id="2069262267">
                      <w:marLeft w:val="0"/>
                      <w:marRight w:val="0"/>
                      <w:marTop w:val="0"/>
                      <w:marBottom w:val="0"/>
                      <w:divBdr>
                        <w:top w:val="none" w:sz="0" w:space="0" w:color="auto"/>
                        <w:left w:val="none" w:sz="0" w:space="0" w:color="auto"/>
                        <w:bottom w:val="none" w:sz="0" w:space="0" w:color="auto"/>
                        <w:right w:val="none" w:sz="0" w:space="0" w:color="auto"/>
                      </w:divBdr>
                      <w:divsChild>
                        <w:div w:id="329480781">
                          <w:marLeft w:val="0"/>
                          <w:marRight w:val="0"/>
                          <w:marTop w:val="0"/>
                          <w:marBottom w:val="0"/>
                          <w:divBdr>
                            <w:top w:val="none" w:sz="0" w:space="0" w:color="auto"/>
                            <w:left w:val="none" w:sz="0" w:space="0" w:color="auto"/>
                            <w:bottom w:val="none" w:sz="0" w:space="0" w:color="auto"/>
                            <w:right w:val="none" w:sz="0" w:space="0" w:color="auto"/>
                          </w:divBdr>
                          <w:divsChild>
                            <w:div w:id="84228160">
                              <w:marLeft w:val="0"/>
                              <w:marRight w:val="0"/>
                              <w:marTop w:val="0"/>
                              <w:marBottom w:val="0"/>
                              <w:divBdr>
                                <w:top w:val="none" w:sz="0" w:space="0" w:color="auto"/>
                                <w:left w:val="none" w:sz="0" w:space="0" w:color="auto"/>
                                <w:bottom w:val="none" w:sz="0" w:space="0" w:color="auto"/>
                                <w:right w:val="none" w:sz="0" w:space="0" w:color="auto"/>
                              </w:divBdr>
                              <w:divsChild>
                                <w:div w:id="104563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3323894">
      <w:bodyDiv w:val="1"/>
      <w:marLeft w:val="0"/>
      <w:marRight w:val="0"/>
      <w:marTop w:val="0"/>
      <w:marBottom w:val="0"/>
      <w:divBdr>
        <w:top w:val="none" w:sz="0" w:space="0" w:color="auto"/>
        <w:left w:val="none" w:sz="0" w:space="0" w:color="auto"/>
        <w:bottom w:val="none" w:sz="0" w:space="0" w:color="auto"/>
        <w:right w:val="none" w:sz="0" w:space="0" w:color="auto"/>
      </w:divBdr>
      <w:divsChild>
        <w:div w:id="545609422">
          <w:marLeft w:val="0"/>
          <w:marRight w:val="0"/>
          <w:marTop w:val="0"/>
          <w:marBottom w:val="0"/>
          <w:divBdr>
            <w:top w:val="none" w:sz="0" w:space="0" w:color="auto"/>
            <w:left w:val="none" w:sz="0" w:space="0" w:color="auto"/>
            <w:bottom w:val="none" w:sz="0" w:space="0" w:color="auto"/>
            <w:right w:val="none" w:sz="0" w:space="0" w:color="auto"/>
          </w:divBdr>
          <w:divsChild>
            <w:div w:id="1099134815">
              <w:marLeft w:val="0"/>
              <w:marRight w:val="0"/>
              <w:marTop w:val="0"/>
              <w:marBottom w:val="0"/>
              <w:divBdr>
                <w:top w:val="none" w:sz="0" w:space="0" w:color="auto"/>
                <w:left w:val="none" w:sz="0" w:space="0" w:color="auto"/>
                <w:bottom w:val="none" w:sz="0" w:space="0" w:color="auto"/>
                <w:right w:val="none" w:sz="0" w:space="0" w:color="auto"/>
              </w:divBdr>
              <w:divsChild>
                <w:div w:id="815533659">
                  <w:marLeft w:val="0"/>
                  <w:marRight w:val="0"/>
                  <w:marTop w:val="0"/>
                  <w:marBottom w:val="0"/>
                  <w:divBdr>
                    <w:top w:val="none" w:sz="0" w:space="0" w:color="auto"/>
                    <w:left w:val="none" w:sz="0" w:space="0" w:color="auto"/>
                    <w:bottom w:val="none" w:sz="0" w:space="0" w:color="auto"/>
                    <w:right w:val="none" w:sz="0" w:space="0" w:color="auto"/>
                  </w:divBdr>
                  <w:divsChild>
                    <w:div w:id="1492059181">
                      <w:marLeft w:val="0"/>
                      <w:marRight w:val="0"/>
                      <w:marTop w:val="0"/>
                      <w:marBottom w:val="0"/>
                      <w:divBdr>
                        <w:top w:val="none" w:sz="0" w:space="0" w:color="auto"/>
                        <w:left w:val="none" w:sz="0" w:space="0" w:color="auto"/>
                        <w:bottom w:val="none" w:sz="0" w:space="0" w:color="auto"/>
                        <w:right w:val="none" w:sz="0" w:space="0" w:color="auto"/>
                      </w:divBdr>
                      <w:divsChild>
                        <w:div w:id="1922986414">
                          <w:marLeft w:val="0"/>
                          <w:marRight w:val="0"/>
                          <w:marTop w:val="0"/>
                          <w:marBottom w:val="0"/>
                          <w:divBdr>
                            <w:top w:val="none" w:sz="0" w:space="0" w:color="auto"/>
                            <w:left w:val="none" w:sz="0" w:space="0" w:color="auto"/>
                            <w:bottom w:val="none" w:sz="0" w:space="0" w:color="auto"/>
                            <w:right w:val="none" w:sz="0" w:space="0" w:color="auto"/>
                          </w:divBdr>
                          <w:divsChild>
                            <w:div w:id="744956420">
                              <w:marLeft w:val="0"/>
                              <w:marRight w:val="0"/>
                              <w:marTop w:val="0"/>
                              <w:marBottom w:val="0"/>
                              <w:divBdr>
                                <w:top w:val="none" w:sz="0" w:space="0" w:color="auto"/>
                                <w:left w:val="none" w:sz="0" w:space="0" w:color="auto"/>
                                <w:bottom w:val="none" w:sz="0" w:space="0" w:color="auto"/>
                                <w:right w:val="none" w:sz="0" w:space="0" w:color="auto"/>
                              </w:divBdr>
                              <w:divsChild>
                                <w:div w:id="120274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0306815">
      <w:bodyDiv w:val="1"/>
      <w:marLeft w:val="0"/>
      <w:marRight w:val="0"/>
      <w:marTop w:val="0"/>
      <w:marBottom w:val="0"/>
      <w:divBdr>
        <w:top w:val="none" w:sz="0" w:space="0" w:color="auto"/>
        <w:left w:val="none" w:sz="0" w:space="0" w:color="auto"/>
        <w:bottom w:val="none" w:sz="0" w:space="0" w:color="auto"/>
        <w:right w:val="none" w:sz="0" w:space="0" w:color="auto"/>
      </w:divBdr>
      <w:divsChild>
        <w:div w:id="1053385396">
          <w:marLeft w:val="0"/>
          <w:marRight w:val="0"/>
          <w:marTop w:val="0"/>
          <w:marBottom w:val="0"/>
          <w:divBdr>
            <w:top w:val="none" w:sz="0" w:space="0" w:color="auto"/>
            <w:left w:val="none" w:sz="0" w:space="0" w:color="auto"/>
            <w:bottom w:val="none" w:sz="0" w:space="0" w:color="auto"/>
            <w:right w:val="none" w:sz="0" w:space="0" w:color="auto"/>
          </w:divBdr>
          <w:divsChild>
            <w:div w:id="193009797">
              <w:marLeft w:val="0"/>
              <w:marRight w:val="0"/>
              <w:marTop w:val="0"/>
              <w:marBottom w:val="0"/>
              <w:divBdr>
                <w:top w:val="none" w:sz="0" w:space="0" w:color="auto"/>
                <w:left w:val="none" w:sz="0" w:space="0" w:color="auto"/>
                <w:bottom w:val="none" w:sz="0" w:space="0" w:color="auto"/>
                <w:right w:val="none" w:sz="0" w:space="0" w:color="auto"/>
              </w:divBdr>
              <w:divsChild>
                <w:div w:id="690838711">
                  <w:marLeft w:val="0"/>
                  <w:marRight w:val="0"/>
                  <w:marTop w:val="0"/>
                  <w:marBottom w:val="0"/>
                  <w:divBdr>
                    <w:top w:val="none" w:sz="0" w:space="0" w:color="auto"/>
                    <w:left w:val="none" w:sz="0" w:space="0" w:color="auto"/>
                    <w:bottom w:val="none" w:sz="0" w:space="0" w:color="auto"/>
                    <w:right w:val="none" w:sz="0" w:space="0" w:color="auto"/>
                  </w:divBdr>
                  <w:divsChild>
                    <w:div w:id="1385104579">
                      <w:marLeft w:val="0"/>
                      <w:marRight w:val="0"/>
                      <w:marTop w:val="0"/>
                      <w:marBottom w:val="0"/>
                      <w:divBdr>
                        <w:top w:val="none" w:sz="0" w:space="0" w:color="auto"/>
                        <w:left w:val="none" w:sz="0" w:space="0" w:color="auto"/>
                        <w:bottom w:val="none" w:sz="0" w:space="0" w:color="auto"/>
                        <w:right w:val="none" w:sz="0" w:space="0" w:color="auto"/>
                      </w:divBdr>
                      <w:divsChild>
                        <w:div w:id="757752764">
                          <w:marLeft w:val="0"/>
                          <w:marRight w:val="0"/>
                          <w:marTop w:val="0"/>
                          <w:marBottom w:val="0"/>
                          <w:divBdr>
                            <w:top w:val="none" w:sz="0" w:space="0" w:color="auto"/>
                            <w:left w:val="none" w:sz="0" w:space="0" w:color="auto"/>
                            <w:bottom w:val="none" w:sz="0" w:space="0" w:color="auto"/>
                            <w:right w:val="none" w:sz="0" w:space="0" w:color="auto"/>
                          </w:divBdr>
                          <w:divsChild>
                            <w:div w:id="73363331">
                              <w:marLeft w:val="0"/>
                              <w:marRight w:val="0"/>
                              <w:marTop w:val="0"/>
                              <w:marBottom w:val="0"/>
                              <w:divBdr>
                                <w:top w:val="none" w:sz="0" w:space="0" w:color="auto"/>
                                <w:left w:val="none" w:sz="0" w:space="0" w:color="auto"/>
                                <w:bottom w:val="none" w:sz="0" w:space="0" w:color="auto"/>
                                <w:right w:val="none" w:sz="0" w:space="0" w:color="auto"/>
                              </w:divBdr>
                              <w:divsChild>
                                <w:div w:id="218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3490303">
      <w:bodyDiv w:val="1"/>
      <w:marLeft w:val="0"/>
      <w:marRight w:val="0"/>
      <w:marTop w:val="0"/>
      <w:marBottom w:val="0"/>
      <w:divBdr>
        <w:top w:val="none" w:sz="0" w:space="0" w:color="auto"/>
        <w:left w:val="none" w:sz="0" w:space="0" w:color="auto"/>
        <w:bottom w:val="none" w:sz="0" w:space="0" w:color="auto"/>
        <w:right w:val="none" w:sz="0" w:space="0" w:color="auto"/>
      </w:divBdr>
    </w:div>
    <w:div w:id="1011252615">
      <w:bodyDiv w:val="1"/>
      <w:marLeft w:val="0"/>
      <w:marRight w:val="0"/>
      <w:marTop w:val="0"/>
      <w:marBottom w:val="0"/>
      <w:divBdr>
        <w:top w:val="none" w:sz="0" w:space="0" w:color="auto"/>
        <w:left w:val="none" w:sz="0" w:space="0" w:color="auto"/>
        <w:bottom w:val="none" w:sz="0" w:space="0" w:color="auto"/>
        <w:right w:val="none" w:sz="0" w:space="0" w:color="auto"/>
      </w:divBdr>
      <w:divsChild>
        <w:div w:id="1512451010">
          <w:marLeft w:val="0"/>
          <w:marRight w:val="0"/>
          <w:marTop w:val="0"/>
          <w:marBottom w:val="0"/>
          <w:divBdr>
            <w:top w:val="none" w:sz="0" w:space="0" w:color="auto"/>
            <w:left w:val="none" w:sz="0" w:space="0" w:color="auto"/>
            <w:bottom w:val="none" w:sz="0" w:space="0" w:color="auto"/>
            <w:right w:val="none" w:sz="0" w:space="0" w:color="auto"/>
          </w:divBdr>
          <w:divsChild>
            <w:div w:id="1247109780">
              <w:marLeft w:val="0"/>
              <w:marRight w:val="0"/>
              <w:marTop w:val="0"/>
              <w:marBottom w:val="0"/>
              <w:divBdr>
                <w:top w:val="none" w:sz="0" w:space="0" w:color="auto"/>
                <w:left w:val="none" w:sz="0" w:space="0" w:color="auto"/>
                <w:bottom w:val="none" w:sz="0" w:space="0" w:color="auto"/>
                <w:right w:val="none" w:sz="0" w:space="0" w:color="auto"/>
              </w:divBdr>
              <w:divsChild>
                <w:div w:id="1897470706">
                  <w:marLeft w:val="0"/>
                  <w:marRight w:val="0"/>
                  <w:marTop w:val="0"/>
                  <w:marBottom w:val="0"/>
                  <w:divBdr>
                    <w:top w:val="none" w:sz="0" w:space="0" w:color="auto"/>
                    <w:left w:val="none" w:sz="0" w:space="0" w:color="auto"/>
                    <w:bottom w:val="none" w:sz="0" w:space="0" w:color="auto"/>
                    <w:right w:val="none" w:sz="0" w:space="0" w:color="auto"/>
                  </w:divBdr>
                  <w:divsChild>
                    <w:div w:id="898517050">
                      <w:marLeft w:val="0"/>
                      <w:marRight w:val="0"/>
                      <w:marTop w:val="0"/>
                      <w:marBottom w:val="0"/>
                      <w:divBdr>
                        <w:top w:val="none" w:sz="0" w:space="0" w:color="auto"/>
                        <w:left w:val="none" w:sz="0" w:space="0" w:color="auto"/>
                        <w:bottom w:val="none" w:sz="0" w:space="0" w:color="auto"/>
                        <w:right w:val="none" w:sz="0" w:space="0" w:color="auto"/>
                      </w:divBdr>
                      <w:divsChild>
                        <w:div w:id="311259152">
                          <w:marLeft w:val="0"/>
                          <w:marRight w:val="0"/>
                          <w:marTop w:val="0"/>
                          <w:marBottom w:val="0"/>
                          <w:divBdr>
                            <w:top w:val="none" w:sz="0" w:space="0" w:color="auto"/>
                            <w:left w:val="none" w:sz="0" w:space="0" w:color="auto"/>
                            <w:bottom w:val="none" w:sz="0" w:space="0" w:color="auto"/>
                            <w:right w:val="none" w:sz="0" w:space="0" w:color="auto"/>
                          </w:divBdr>
                          <w:divsChild>
                            <w:div w:id="398526875">
                              <w:marLeft w:val="0"/>
                              <w:marRight w:val="0"/>
                              <w:marTop w:val="0"/>
                              <w:marBottom w:val="0"/>
                              <w:divBdr>
                                <w:top w:val="none" w:sz="0" w:space="0" w:color="auto"/>
                                <w:left w:val="none" w:sz="0" w:space="0" w:color="auto"/>
                                <w:bottom w:val="none" w:sz="0" w:space="0" w:color="auto"/>
                                <w:right w:val="none" w:sz="0" w:space="0" w:color="auto"/>
                              </w:divBdr>
                              <w:divsChild>
                                <w:div w:id="75224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2629542">
      <w:bodyDiv w:val="1"/>
      <w:marLeft w:val="0"/>
      <w:marRight w:val="0"/>
      <w:marTop w:val="0"/>
      <w:marBottom w:val="0"/>
      <w:divBdr>
        <w:top w:val="none" w:sz="0" w:space="0" w:color="auto"/>
        <w:left w:val="none" w:sz="0" w:space="0" w:color="auto"/>
        <w:bottom w:val="none" w:sz="0" w:space="0" w:color="auto"/>
        <w:right w:val="none" w:sz="0" w:space="0" w:color="auto"/>
      </w:divBdr>
    </w:div>
    <w:div w:id="1040203905">
      <w:bodyDiv w:val="1"/>
      <w:marLeft w:val="0"/>
      <w:marRight w:val="0"/>
      <w:marTop w:val="0"/>
      <w:marBottom w:val="0"/>
      <w:divBdr>
        <w:top w:val="none" w:sz="0" w:space="0" w:color="auto"/>
        <w:left w:val="none" w:sz="0" w:space="0" w:color="auto"/>
        <w:bottom w:val="none" w:sz="0" w:space="0" w:color="auto"/>
        <w:right w:val="none" w:sz="0" w:space="0" w:color="auto"/>
      </w:divBdr>
      <w:divsChild>
        <w:div w:id="1154880164">
          <w:marLeft w:val="0"/>
          <w:marRight w:val="0"/>
          <w:marTop w:val="0"/>
          <w:marBottom w:val="0"/>
          <w:divBdr>
            <w:top w:val="none" w:sz="0" w:space="0" w:color="auto"/>
            <w:left w:val="none" w:sz="0" w:space="0" w:color="auto"/>
            <w:bottom w:val="none" w:sz="0" w:space="0" w:color="auto"/>
            <w:right w:val="none" w:sz="0" w:space="0" w:color="auto"/>
          </w:divBdr>
          <w:divsChild>
            <w:div w:id="101561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706276">
      <w:bodyDiv w:val="1"/>
      <w:marLeft w:val="0"/>
      <w:marRight w:val="0"/>
      <w:marTop w:val="0"/>
      <w:marBottom w:val="0"/>
      <w:divBdr>
        <w:top w:val="none" w:sz="0" w:space="0" w:color="auto"/>
        <w:left w:val="none" w:sz="0" w:space="0" w:color="auto"/>
        <w:bottom w:val="none" w:sz="0" w:space="0" w:color="auto"/>
        <w:right w:val="none" w:sz="0" w:space="0" w:color="auto"/>
      </w:divBdr>
    </w:div>
    <w:div w:id="1078477979">
      <w:bodyDiv w:val="1"/>
      <w:marLeft w:val="0"/>
      <w:marRight w:val="0"/>
      <w:marTop w:val="0"/>
      <w:marBottom w:val="0"/>
      <w:divBdr>
        <w:top w:val="none" w:sz="0" w:space="0" w:color="auto"/>
        <w:left w:val="none" w:sz="0" w:space="0" w:color="auto"/>
        <w:bottom w:val="none" w:sz="0" w:space="0" w:color="auto"/>
        <w:right w:val="none" w:sz="0" w:space="0" w:color="auto"/>
      </w:divBdr>
    </w:div>
    <w:div w:id="1092555855">
      <w:bodyDiv w:val="1"/>
      <w:marLeft w:val="0"/>
      <w:marRight w:val="0"/>
      <w:marTop w:val="0"/>
      <w:marBottom w:val="0"/>
      <w:divBdr>
        <w:top w:val="none" w:sz="0" w:space="0" w:color="auto"/>
        <w:left w:val="none" w:sz="0" w:space="0" w:color="auto"/>
        <w:bottom w:val="none" w:sz="0" w:space="0" w:color="auto"/>
        <w:right w:val="none" w:sz="0" w:space="0" w:color="auto"/>
      </w:divBdr>
    </w:div>
    <w:div w:id="1104614940">
      <w:bodyDiv w:val="1"/>
      <w:marLeft w:val="0"/>
      <w:marRight w:val="0"/>
      <w:marTop w:val="0"/>
      <w:marBottom w:val="0"/>
      <w:divBdr>
        <w:top w:val="none" w:sz="0" w:space="0" w:color="auto"/>
        <w:left w:val="none" w:sz="0" w:space="0" w:color="auto"/>
        <w:bottom w:val="none" w:sz="0" w:space="0" w:color="auto"/>
        <w:right w:val="none" w:sz="0" w:space="0" w:color="auto"/>
      </w:divBdr>
      <w:divsChild>
        <w:div w:id="304744927">
          <w:marLeft w:val="0"/>
          <w:marRight w:val="0"/>
          <w:marTop w:val="0"/>
          <w:marBottom w:val="0"/>
          <w:divBdr>
            <w:top w:val="none" w:sz="0" w:space="0" w:color="auto"/>
            <w:left w:val="none" w:sz="0" w:space="0" w:color="auto"/>
            <w:bottom w:val="none" w:sz="0" w:space="0" w:color="auto"/>
            <w:right w:val="none" w:sz="0" w:space="0" w:color="auto"/>
          </w:divBdr>
          <w:divsChild>
            <w:div w:id="263415332">
              <w:marLeft w:val="0"/>
              <w:marRight w:val="0"/>
              <w:marTop w:val="0"/>
              <w:marBottom w:val="0"/>
              <w:divBdr>
                <w:top w:val="none" w:sz="0" w:space="0" w:color="auto"/>
                <w:left w:val="none" w:sz="0" w:space="0" w:color="auto"/>
                <w:bottom w:val="none" w:sz="0" w:space="0" w:color="auto"/>
                <w:right w:val="none" w:sz="0" w:space="0" w:color="auto"/>
              </w:divBdr>
              <w:divsChild>
                <w:div w:id="1888835557">
                  <w:marLeft w:val="0"/>
                  <w:marRight w:val="0"/>
                  <w:marTop w:val="0"/>
                  <w:marBottom w:val="0"/>
                  <w:divBdr>
                    <w:top w:val="none" w:sz="0" w:space="0" w:color="auto"/>
                    <w:left w:val="none" w:sz="0" w:space="0" w:color="auto"/>
                    <w:bottom w:val="none" w:sz="0" w:space="0" w:color="auto"/>
                    <w:right w:val="none" w:sz="0" w:space="0" w:color="auto"/>
                  </w:divBdr>
                  <w:divsChild>
                    <w:div w:id="2005087215">
                      <w:marLeft w:val="0"/>
                      <w:marRight w:val="0"/>
                      <w:marTop w:val="0"/>
                      <w:marBottom w:val="0"/>
                      <w:divBdr>
                        <w:top w:val="none" w:sz="0" w:space="0" w:color="auto"/>
                        <w:left w:val="none" w:sz="0" w:space="0" w:color="auto"/>
                        <w:bottom w:val="none" w:sz="0" w:space="0" w:color="auto"/>
                        <w:right w:val="none" w:sz="0" w:space="0" w:color="auto"/>
                      </w:divBdr>
                      <w:divsChild>
                        <w:div w:id="900990316">
                          <w:marLeft w:val="0"/>
                          <w:marRight w:val="0"/>
                          <w:marTop w:val="0"/>
                          <w:marBottom w:val="0"/>
                          <w:divBdr>
                            <w:top w:val="none" w:sz="0" w:space="0" w:color="auto"/>
                            <w:left w:val="none" w:sz="0" w:space="0" w:color="auto"/>
                            <w:bottom w:val="none" w:sz="0" w:space="0" w:color="auto"/>
                            <w:right w:val="none" w:sz="0" w:space="0" w:color="auto"/>
                          </w:divBdr>
                          <w:divsChild>
                            <w:div w:id="1528791034">
                              <w:marLeft w:val="0"/>
                              <w:marRight w:val="0"/>
                              <w:marTop w:val="0"/>
                              <w:marBottom w:val="0"/>
                              <w:divBdr>
                                <w:top w:val="none" w:sz="0" w:space="0" w:color="auto"/>
                                <w:left w:val="none" w:sz="0" w:space="0" w:color="auto"/>
                                <w:bottom w:val="none" w:sz="0" w:space="0" w:color="auto"/>
                                <w:right w:val="none" w:sz="0" w:space="0" w:color="auto"/>
                              </w:divBdr>
                              <w:divsChild>
                                <w:div w:id="181482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4324613">
      <w:bodyDiv w:val="1"/>
      <w:marLeft w:val="0"/>
      <w:marRight w:val="0"/>
      <w:marTop w:val="0"/>
      <w:marBottom w:val="0"/>
      <w:divBdr>
        <w:top w:val="none" w:sz="0" w:space="0" w:color="auto"/>
        <w:left w:val="none" w:sz="0" w:space="0" w:color="auto"/>
        <w:bottom w:val="none" w:sz="0" w:space="0" w:color="auto"/>
        <w:right w:val="none" w:sz="0" w:space="0" w:color="auto"/>
      </w:divBdr>
    </w:div>
    <w:div w:id="1134328013">
      <w:bodyDiv w:val="1"/>
      <w:marLeft w:val="0"/>
      <w:marRight w:val="0"/>
      <w:marTop w:val="0"/>
      <w:marBottom w:val="0"/>
      <w:divBdr>
        <w:top w:val="none" w:sz="0" w:space="0" w:color="auto"/>
        <w:left w:val="none" w:sz="0" w:space="0" w:color="auto"/>
        <w:bottom w:val="none" w:sz="0" w:space="0" w:color="auto"/>
        <w:right w:val="none" w:sz="0" w:space="0" w:color="auto"/>
      </w:divBdr>
      <w:divsChild>
        <w:div w:id="778179300">
          <w:marLeft w:val="0"/>
          <w:marRight w:val="0"/>
          <w:marTop w:val="0"/>
          <w:marBottom w:val="0"/>
          <w:divBdr>
            <w:top w:val="none" w:sz="0" w:space="0" w:color="auto"/>
            <w:left w:val="none" w:sz="0" w:space="0" w:color="auto"/>
            <w:bottom w:val="none" w:sz="0" w:space="0" w:color="auto"/>
            <w:right w:val="none" w:sz="0" w:space="0" w:color="auto"/>
          </w:divBdr>
          <w:divsChild>
            <w:div w:id="669138953">
              <w:marLeft w:val="0"/>
              <w:marRight w:val="0"/>
              <w:marTop w:val="0"/>
              <w:marBottom w:val="0"/>
              <w:divBdr>
                <w:top w:val="none" w:sz="0" w:space="0" w:color="auto"/>
                <w:left w:val="none" w:sz="0" w:space="0" w:color="auto"/>
                <w:bottom w:val="none" w:sz="0" w:space="0" w:color="auto"/>
                <w:right w:val="none" w:sz="0" w:space="0" w:color="auto"/>
              </w:divBdr>
              <w:divsChild>
                <w:div w:id="411127284">
                  <w:marLeft w:val="0"/>
                  <w:marRight w:val="0"/>
                  <w:marTop w:val="0"/>
                  <w:marBottom w:val="0"/>
                  <w:divBdr>
                    <w:top w:val="none" w:sz="0" w:space="0" w:color="auto"/>
                    <w:left w:val="none" w:sz="0" w:space="0" w:color="auto"/>
                    <w:bottom w:val="none" w:sz="0" w:space="0" w:color="auto"/>
                    <w:right w:val="none" w:sz="0" w:space="0" w:color="auto"/>
                  </w:divBdr>
                  <w:divsChild>
                    <w:div w:id="794568631">
                      <w:marLeft w:val="0"/>
                      <w:marRight w:val="0"/>
                      <w:marTop w:val="0"/>
                      <w:marBottom w:val="0"/>
                      <w:divBdr>
                        <w:top w:val="none" w:sz="0" w:space="0" w:color="auto"/>
                        <w:left w:val="none" w:sz="0" w:space="0" w:color="auto"/>
                        <w:bottom w:val="none" w:sz="0" w:space="0" w:color="auto"/>
                        <w:right w:val="none" w:sz="0" w:space="0" w:color="auto"/>
                      </w:divBdr>
                      <w:divsChild>
                        <w:div w:id="1076126304">
                          <w:marLeft w:val="0"/>
                          <w:marRight w:val="0"/>
                          <w:marTop w:val="0"/>
                          <w:marBottom w:val="0"/>
                          <w:divBdr>
                            <w:top w:val="none" w:sz="0" w:space="0" w:color="auto"/>
                            <w:left w:val="none" w:sz="0" w:space="0" w:color="auto"/>
                            <w:bottom w:val="none" w:sz="0" w:space="0" w:color="auto"/>
                            <w:right w:val="none" w:sz="0" w:space="0" w:color="auto"/>
                          </w:divBdr>
                          <w:divsChild>
                            <w:div w:id="281234259">
                              <w:marLeft w:val="0"/>
                              <w:marRight w:val="0"/>
                              <w:marTop w:val="0"/>
                              <w:marBottom w:val="0"/>
                              <w:divBdr>
                                <w:top w:val="none" w:sz="0" w:space="0" w:color="auto"/>
                                <w:left w:val="none" w:sz="0" w:space="0" w:color="auto"/>
                                <w:bottom w:val="none" w:sz="0" w:space="0" w:color="auto"/>
                                <w:right w:val="none" w:sz="0" w:space="0" w:color="auto"/>
                              </w:divBdr>
                              <w:divsChild>
                                <w:div w:id="39289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7532692">
      <w:bodyDiv w:val="1"/>
      <w:marLeft w:val="0"/>
      <w:marRight w:val="0"/>
      <w:marTop w:val="0"/>
      <w:marBottom w:val="0"/>
      <w:divBdr>
        <w:top w:val="none" w:sz="0" w:space="0" w:color="auto"/>
        <w:left w:val="none" w:sz="0" w:space="0" w:color="auto"/>
        <w:bottom w:val="none" w:sz="0" w:space="0" w:color="auto"/>
        <w:right w:val="none" w:sz="0" w:space="0" w:color="auto"/>
      </w:divBdr>
      <w:divsChild>
        <w:div w:id="1493333018">
          <w:marLeft w:val="0"/>
          <w:marRight w:val="0"/>
          <w:marTop w:val="0"/>
          <w:marBottom w:val="0"/>
          <w:divBdr>
            <w:top w:val="none" w:sz="0" w:space="0" w:color="auto"/>
            <w:left w:val="none" w:sz="0" w:space="0" w:color="auto"/>
            <w:bottom w:val="none" w:sz="0" w:space="0" w:color="auto"/>
            <w:right w:val="none" w:sz="0" w:space="0" w:color="auto"/>
          </w:divBdr>
          <w:divsChild>
            <w:div w:id="364448768">
              <w:marLeft w:val="0"/>
              <w:marRight w:val="0"/>
              <w:marTop w:val="0"/>
              <w:marBottom w:val="0"/>
              <w:divBdr>
                <w:top w:val="none" w:sz="0" w:space="0" w:color="auto"/>
                <w:left w:val="none" w:sz="0" w:space="0" w:color="auto"/>
                <w:bottom w:val="none" w:sz="0" w:space="0" w:color="auto"/>
                <w:right w:val="none" w:sz="0" w:space="0" w:color="auto"/>
              </w:divBdr>
              <w:divsChild>
                <w:div w:id="12845367">
                  <w:marLeft w:val="0"/>
                  <w:marRight w:val="0"/>
                  <w:marTop w:val="0"/>
                  <w:marBottom w:val="0"/>
                  <w:divBdr>
                    <w:top w:val="none" w:sz="0" w:space="0" w:color="auto"/>
                    <w:left w:val="none" w:sz="0" w:space="0" w:color="auto"/>
                    <w:bottom w:val="none" w:sz="0" w:space="0" w:color="auto"/>
                    <w:right w:val="none" w:sz="0" w:space="0" w:color="auto"/>
                  </w:divBdr>
                  <w:divsChild>
                    <w:div w:id="661740450">
                      <w:marLeft w:val="0"/>
                      <w:marRight w:val="0"/>
                      <w:marTop w:val="0"/>
                      <w:marBottom w:val="0"/>
                      <w:divBdr>
                        <w:top w:val="none" w:sz="0" w:space="0" w:color="auto"/>
                        <w:left w:val="none" w:sz="0" w:space="0" w:color="auto"/>
                        <w:bottom w:val="none" w:sz="0" w:space="0" w:color="auto"/>
                        <w:right w:val="none" w:sz="0" w:space="0" w:color="auto"/>
                      </w:divBdr>
                      <w:divsChild>
                        <w:div w:id="100952276">
                          <w:marLeft w:val="0"/>
                          <w:marRight w:val="0"/>
                          <w:marTop w:val="0"/>
                          <w:marBottom w:val="0"/>
                          <w:divBdr>
                            <w:top w:val="none" w:sz="0" w:space="0" w:color="auto"/>
                            <w:left w:val="none" w:sz="0" w:space="0" w:color="auto"/>
                            <w:bottom w:val="none" w:sz="0" w:space="0" w:color="auto"/>
                            <w:right w:val="none" w:sz="0" w:space="0" w:color="auto"/>
                          </w:divBdr>
                          <w:divsChild>
                            <w:div w:id="8607947">
                              <w:marLeft w:val="0"/>
                              <w:marRight w:val="0"/>
                              <w:marTop w:val="0"/>
                              <w:marBottom w:val="0"/>
                              <w:divBdr>
                                <w:top w:val="none" w:sz="0" w:space="0" w:color="auto"/>
                                <w:left w:val="none" w:sz="0" w:space="0" w:color="auto"/>
                                <w:bottom w:val="none" w:sz="0" w:space="0" w:color="auto"/>
                                <w:right w:val="none" w:sz="0" w:space="0" w:color="auto"/>
                              </w:divBdr>
                              <w:divsChild>
                                <w:div w:id="211243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3833869">
      <w:bodyDiv w:val="1"/>
      <w:marLeft w:val="0"/>
      <w:marRight w:val="0"/>
      <w:marTop w:val="0"/>
      <w:marBottom w:val="0"/>
      <w:divBdr>
        <w:top w:val="none" w:sz="0" w:space="0" w:color="auto"/>
        <w:left w:val="none" w:sz="0" w:space="0" w:color="auto"/>
        <w:bottom w:val="none" w:sz="0" w:space="0" w:color="auto"/>
        <w:right w:val="none" w:sz="0" w:space="0" w:color="auto"/>
      </w:divBdr>
    </w:div>
    <w:div w:id="1286540846">
      <w:bodyDiv w:val="1"/>
      <w:marLeft w:val="0"/>
      <w:marRight w:val="0"/>
      <w:marTop w:val="0"/>
      <w:marBottom w:val="0"/>
      <w:divBdr>
        <w:top w:val="none" w:sz="0" w:space="0" w:color="auto"/>
        <w:left w:val="none" w:sz="0" w:space="0" w:color="auto"/>
        <w:bottom w:val="none" w:sz="0" w:space="0" w:color="auto"/>
        <w:right w:val="none" w:sz="0" w:space="0" w:color="auto"/>
      </w:divBdr>
    </w:div>
    <w:div w:id="1302272351">
      <w:bodyDiv w:val="1"/>
      <w:marLeft w:val="0"/>
      <w:marRight w:val="0"/>
      <w:marTop w:val="0"/>
      <w:marBottom w:val="0"/>
      <w:divBdr>
        <w:top w:val="none" w:sz="0" w:space="0" w:color="auto"/>
        <w:left w:val="none" w:sz="0" w:space="0" w:color="auto"/>
        <w:bottom w:val="none" w:sz="0" w:space="0" w:color="auto"/>
        <w:right w:val="none" w:sz="0" w:space="0" w:color="auto"/>
      </w:divBdr>
    </w:div>
    <w:div w:id="1302880063">
      <w:bodyDiv w:val="1"/>
      <w:marLeft w:val="0"/>
      <w:marRight w:val="0"/>
      <w:marTop w:val="0"/>
      <w:marBottom w:val="0"/>
      <w:divBdr>
        <w:top w:val="none" w:sz="0" w:space="0" w:color="auto"/>
        <w:left w:val="none" w:sz="0" w:space="0" w:color="auto"/>
        <w:bottom w:val="none" w:sz="0" w:space="0" w:color="auto"/>
        <w:right w:val="none" w:sz="0" w:space="0" w:color="auto"/>
      </w:divBdr>
      <w:divsChild>
        <w:div w:id="1140810350">
          <w:marLeft w:val="0"/>
          <w:marRight w:val="0"/>
          <w:marTop w:val="0"/>
          <w:marBottom w:val="0"/>
          <w:divBdr>
            <w:top w:val="none" w:sz="0" w:space="0" w:color="auto"/>
            <w:left w:val="none" w:sz="0" w:space="0" w:color="auto"/>
            <w:bottom w:val="none" w:sz="0" w:space="0" w:color="auto"/>
            <w:right w:val="none" w:sz="0" w:space="0" w:color="auto"/>
          </w:divBdr>
          <w:divsChild>
            <w:div w:id="1874420571">
              <w:marLeft w:val="0"/>
              <w:marRight w:val="0"/>
              <w:marTop w:val="0"/>
              <w:marBottom w:val="0"/>
              <w:divBdr>
                <w:top w:val="none" w:sz="0" w:space="0" w:color="auto"/>
                <w:left w:val="none" w:sz="0" w:space="0" w:color="auto"/>
                <w:bottom w:val="none" w:sz="0" w:space="0" w:color="auto"/>
                <w:right w:val="none" w:sz="0" w:space="0" w:color="auto"/>
              </w:divBdr>
              <w:divsChild>
                <w:div w:id="1112431165">
                  <w:marLeft w:val="0"/>
                  <w:marRight w:val="0"/>
                  <w:marTop w:val="0"/>
                  <w:marBottom w:val="0"/>
                  <w:divBdr>
                    <w:top w:val="none" w:sz="0" w:space="0" w:color="auto"/>
                    <w:left w:val="none" w:sz="0" w:space="0" w:color="auto"/>
                    <w:bottom w:val="none" w:sz="0" w:space="0" w:color="auto"/>
                    <w:right w:val="none" w:sz="0" w:space="0" w:color="auto"/>
                  </w:divBdr>
                  <w:divsChild>
                    <w:div w:id="176385580">
                      <w:marLeft w:val="0"/>
                      <w:marRight w:val="0"/>
                      <w:marTop w:val="0"/>
                      <w:marBottom w:val="0"/>
                      <w:divBdr>
                        <w:top w:val="none" w:sz="0" w:space="0" w:color="auto"/>
                        <w:left w:val="none" w:sz="0" w:space="0" w:color="auto"/>
                        <w:bottom w:val="none" w:sz="0" w:space="0" w:color="auto"/>
                        <w:right w:val="none" w:sz="0" w:space="0" w:color="auto"/>
                      </w:divBdr>
                      <w:divsChild>
                        <w:div w:id="825249331">
                          <w:marLeft w:val="0"/>
                          <w:marRight w:val="0"/>
                          <w:marTop w:val="0"/>
                          <w:marBottom w:val="0"/>
                          <w:divBdr>
                            <w:top w:val="none" w:sz="0" w:space="0" w:color="auto"/>
                            <w:left w:val="none" w:sz="0" w:space="0" w:color="auto"/>
                            <w:bottom w:val="none" w:sz="0" w:space="0" w:color="auto"/>
                            <w:right w:val="none" w:sz="0" w:space="0" w:color="auto"/>
                          </w:divBdr>
                          <w:divsChild>
                            <w:div w:id="899099682">
                              <w:marLeft w:val="0"/>
                              <w:marRight w:val="0"/>
                              <w:marTop w:val="0"/>
                              <w:marBottom w:val="0"/>
                              <w:divBdr>
                                <w:top w:val="none" w:sz="0" w:space="0" w:color="auto"/>
                                <w:left w:val="none" w:sz="0" w:space="0" w:color="auto"/>
                                <w:bottom w:val="none" w:sz="0" w:space="0" w:color="auto"/>
                                <w:right w:val="none" w:sz="0" w:space="0" w:color="auto"/>
                              </w:divBdr>
                              <w:divsChild>
                                <w:div w:id="19064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5309532">
      <w:bodyDiv w:val="1"/>
      <w:marLeft w:val="0"/>
      <w:marRight w:val="0"/>
      <w:marTop w:val="0"/>
      <w:marBottom w:val="0"/>
      <w:divBdr>
        <w:top w:val="none" w:sz="0" w:space="0" w:color="auto"/>
        <w:left w:val="none" w:sz="0" w:space="0" w:color="auto"/>
        <w:bottom w:val="none" w:sz="0" w:space="0" w:color="auto"/>
        <w:right w:val="none" w:sz="0" w:space="0" w:color="auto"/>
      </w:divBdr>
    </w:div>
    <w:div w:id="1396781487">
      <w:bodyDiv w:val="1"/>
      <w:marLeft w:val="0"/>
      <w:marRight w:val="0"/>
      <w:marTop w:val="0"/>
      <w:marBottom w:val="0"/>
      <w:divBdr>
        <w:top w:val="none" w:sz="0" w:space="0" w:color="auto"/>
        <w:left w:val="none" w:sz="0" w:space="0" w:color="auto"/>
        <w:bottom w:val="none" w:sz="0" w:space="0" w:color="auto"/>
        <w:right w:val="none" w:sz="0" w:space="0" w:color="auto"/>
      </w:divBdr>
    </w:div>
    <w:div w:id="1402948458">
      <w:bodyDiv w:val="1"/>
      <w:marLeft w:val="0"/>
      <w:marRight w:val="0"/>
      <w:marTop w:val="0"/>
      <w:marBottom w:val="0"/>
      <w:divBdr>
        <w:top w:val="none" w:sz="0" w:space="0" w:color="auto"/>
        <w:left w:val="none" w:sz="0" w:space="0" w:color="auto"/>
        <w:bottom w:val="none" w:sz="0" w:space="0" w:color="auto"/>
        <w:right w:val="none" w:sz="0" w:space="0" w:color="auto"/>
      </w:divBdr>
    </w:div>
    <w:div w:id="1425345158">
      <w:bodyDiv w:val="1"/>
      <w:marLeft w:val="0"/>
      <w:marRight w:val="0"/>
      <w:marTop w:val="0"/>
      <w:marBottom w:val="0"/>
      <w:divBdr>
        <w:top w:val="none" w:sz="0" w:space="0" w:color="auto"/>
        <w:left w:val="none" w:sz="0" w:space="0" w:color="auto"/>
        <w:bottom w:val="none" w:sz="0" w:space="0" w:color="auto"/>
        <w:right w:val="none" w:sz="0" w:space="0" w:color="auto"/>
      </w:divBdr>
      <w:divsChild>
        <w:div w:id="931888859">
          <w:marLeft w:val="0"/>
          <w:marRight w:val="0"/>
          <w:marTop w:val="0"/>
          <w:marBottom w:val="0"/>
          <w:divBdr>
            <w:top w:val="none" w:sz="0" w:space="0" w:color="auto"/>
            <w:left w:val="none" w:sz="0" w:space="0" w:color="auto"/>
            <w:bottom w:val="none" w:sz="0" w:space="0" w:color="auto"/>
            <w:right w:val="none" w:sz="0" w:space="0" w:color="auto"/>
          </w:divBdr>
          <w:divsChild>
            <w:div w:id="1494687554">
              <w:marLeft w:val="0"/>
              <w:marRight w:val="0"/>
              <w:marTop w:val="0"/>
              <w:marBottom w:val="0"/>
              <w:divBdr>
                <w:top w:val="none" w:sz="0" w:space="0" w:color="auto"/>
                <w:left w:val="none" w:sz="0" w:space="0" w:color="auto"/>
                <w:bottom w:val="none" w:sz="0" w:space="0" w:color="auto"/>
                <w:right w:val="none" w:sz="0" w:space="0" w:color="auto"/>
              </w:divBdr>
              <w:divsChild>
                <w:div w:id="874269904">
                  <w:marLeft w:val="0"/>
                  <w:marRight w:val="0"/>
                  <w:marTop w:val="0"/>
                  <w:marBottom w:val="0"/>
                  <w:divBdr>
                    <w:top w:val="none" w:sz="0" w:space="0" w:color="auto"/>
                    <w:left w:val="none" w:sz="0" w:space="0" w:color="auto"/>
                    <w:bottom w:val="none" w:sz="0" w:space="0" w:color="auto"/>
                    <w:right w:val="none" w:sz="0" w:space="0" w:color="auto"/>
                  </w:divBdr>
                  <w:divsChild>
                    <w:div w:id="1006781930">
                      <w:marLeft w:val="0"/>
                      <w:marRight w:val="0"/>
                      <w:marTop w:val="0"/>
                      <w:marBottom w:val="0"/>
                      <w:divBdr>
                        <w:top w:val="none" w:sz="0" w:space="0" w:color="auto"/>
                        <w:left w:val="none" w:sz="0" w:space="0" w:color="auto"/>
                        <w:bottom w:val="none" w:sz="0" w:space="0" w:color="auto"/>
                        <w:right w:val="none" w:sz="0" w:space="0" w:color="auto"/>
                      </w:divBdr>
                      <w:divsChild>
                        <w:div w:id="706179775">
                          <w:marLeft w:val="0"/>
                          <w:marRight w:val="0"/>
                          <w:marTop w:val="0"/>
                          <w:marBottom w:val="0"/>
                          <w:divBdr>
                            <w:top w:val="none" w:sz="0" w:space="0" w:color="auto"/>
                            <w:left w:val="none" w:sz="0" w:space="0" w:color="auto"/>
                            <w:bottom w:val="none" w:sz="0" w:space="0" w:color="auto"/>
                            <w:right w:val="none" w:sz="0" w:space="0" w:color="auto"/>
                          </w:divBdr>
                          <w:divsChild>
                            <w:div w:id="1073090555">
                              <w:marLeft w:val="0"/>
                              <w:marRight w:val="0"/>
                              <w:marTop w:val="0"/>
                              <w:marBottom w:val="0"/>
                              <w:divBdr>
                                <w:top w:val="none" w:sz="0" w:space="0" w:color="auto"/>
                                <w:left w:val="none" w:sz="0" w:space="0" w:color="auto"/>
                                <w:bottom w:val="none" w:sz="0" w:space="0" w:color="auto"/>
                                <w:right w:val="none" w:sz="0" w:space="0" w:color="auto"/>
                              </w:divBdr>
                              <w:divsChild>
                                <w:div w:id="27880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2046850">
      <w:bodyDiv w:val="1"/>
      <w:marLeft w:val="0"/>
      <w:marRight w:val="0"/>
      <w:marTop w:val="0"/>
      <w:marBottom w:val="0"/>
      <w:divBdr>
        <w:top w:val="none" w:sz="0" w:space="0" w:color="auto"/>
        <w:left w:val="none" w:sz="0" w:space="0" w:color="auto"/>
        <w:bottom w:val="none" w:sz="0" w:space="0" w:color="auto"/>
        <w:right w:val="none" w:sz="0" w:space="0" w:color="auto"/>
      </w:divBdr>
    </w:div>
    <w:div w:id="1469515637">
      <w:bodyDiv w:val="1"/>
      <w:marLeft w:val="0"/>
      <w:marRight w:val="0"/>
      <w:marTop w:val="0"/>
      <w:marBottom w:val="0"/>
      <w:divBdr>
        <w:top w:val="none" w:sz="0" w:space="0" w:color="auto"/>
        <w:left w:val="none" w:sz="0" w:space="0" w:color="auto"/>
        <w:bottom w:val="none" w:sz="0" w:space="0" w:color="auto"/>
        <w:right w:val="none" w:sz="0" w:space="0" w:color="auto"/>
      </w:divBdr>
      <w:divsChild>
        <w:div w:id="1766263394">
          <w:marLeft w:val="0"/>
          <w:marRight w:val="0"/>
          <w:marTop w:val="0"/>
          <w:marBottom w:val="0"/>
          <w:divBdr>
            <w:top w:val="none" w:sz="0" w:space="0" w:color="auto"/>
            <w:left w:val="none" w:sz="0" w:space="0" w:color="auto"/>
            <w:bottom w:val="none" w:sz="0" w:space="0" w:color="auto"/>
            <w:right w:val="none" w:sz="0" w:space="0" w:color="auto"/>
          </w:divBdr>
          <w:divsChild>
            <w:div w:id="649795692">
              <w:marLeft w:val="0"/>
              <w:marRight w:val="0"/>
              <w:marTop w:val="0"/>
              <w:marBottom w:val="0"/>
              <w:divBdr>
                <w:top w:val="none" w:sz="0" w:space="0" w:color="auto"/>
                <w:left w:val="none" w:sz="0" w:space="0" w:color="auto"/>
                <w:bottom w:val="none" w:sz="0" w:space="0" w:color="auto"/>
                <w:right w:val="none" w:sz="0" w:space="0" w:color="auto"/>
              </w:divBdr>
              <w:divsChild>
                <w:div w:id="1669022656">
                  <w:marLeft w:val="0"/>
                  <w:marRight w:val="0"/>
                  <w:marTop w:val="0"/>
                  <w:marBottom w:val="0"/>
                  <w:divBdr>
                    <w:top w:val="none" w:sz="0" w:space="0" w:color="auto"/>
                    <w:left w:val="none" w:sz="0" w:space="0" w:color="auto"/>
                    <w:bottom w:val="none" w:sz="0" w:space="0" w:color="auto"/>
                    <w:right w:val="none" w:sz="0" w:space="0" w:color="auto"/>
                  </w:divBdr>
                  <w:divsChild>
                    <w:div w:id="277689290">
                      <w:marLeft w:val="0"/>
                      <w:marRight w:val="0"/>
                      <w:marTop w:val="0"/>
                      <w:marBottom w:val="0"/>
                      <w:divBdr>
                        <w:top w:val="none" w:sz="0" w:space="0" w:color="auto"/>
                        <w:left w:val="none" w:sz="0" w:space="0" w:color="auto"/>
                        <w:bottom w:val="none" w:sz="0" w:space="0" w:color="auto"/>
                        <w:right w:val="none" w:sz="0" w:space="0" w:color="auto"/>
                      </w:divBdr>
                      <w:divsChild>
                        <w:div w:id="1835754934">
                          <w:marLeft w:val="0"/>
                          <w:marRight w:val="0"/>
                          <w:marTop w:val="0"/>
                          <w:marBottom w:val="0"/>
                          <w:divBdr>
                            <w:top w:val="none" w:sz="0" w:space="0" w:color="auto"/>
                            <w:left w:val="none" w:sz="0" w:space="0" w:color="auto"/>
                            <w:bottom w:val="none" w:sz="0" w:space="0" w:color="auto"/>
                            <w:right w:val="none" w:sz="0" w:space="0" w:color="auto"/>
                          </w:divBdr>
                          <w:divsChild>
                            <w:div w:id="18817469">
                              <w:marLeft w:val="0"/>
                              <w:marRight w:val="0"/>
                              <w:marTop w:val="0"/>
                              <w:marBottom w:val="0"/>
                              <w:divBdr>
                                <w:top w:val="none" w:sz="0" w:space="0" w:color="auto"/>
                                <w:left w:val="none" w:sz="0" w:space="0" w:color="auto"/>
                                <w:bottom w:val="none" w:sz="0" w:space="0" w:color="auto"/>
                                <w:right w:val="none" w:sz="0" w:space="0" w:color="auto"/>
                              </w:divBdr>
                              <w:divsChild>
                                <w:div w:id="199059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9497563">
      <w:bodyDiv w:val="1"/>
      <w:marLeft w:val="0"/>
      <w:marRight w:val="0"/>
      <w:marTop w:val="0"/>
      <w:marBottom w:val="0"/>
      <w:divBdr>
        <w:top w:val="none" w:sz="0" w:space="0" w:color="auto"/>
        <w:left w:val="none" w:sz="0" w:space="0" w:color="auto"/>
        <w:bottom w:val="none" w:sz="0" w:space="0" w:color="auto"/>
        <w:right w:val="none" w:sz="0" w:space="0" w:color="auto"/>
      </w:divBdr>
    </w:div>
    <w:div w:id="1643148476">
      <w:bodyDiv w:val="1"/>
      <w:marLeft w:val="0"/>
      <w:marRight w:val="0"/>
      <w:marTop w:val="0"/>
      <w:marBottom w:val="0"/>
      <w:divBdr>
        <w:top w:val="none" w:sz="0" w:space="0" w:color="auto"/>
        <w:left w:val="none" w:sz="0" w:space="0" w:color="auto"/>
        <w:bottom w:val="none" w:sz="0" w:space="0" w:color="auto"/>
        <w:right w:val="none" w:sz="0" w:space="0" w:color="auto"/>
      </w:divBdr>
      <w:divsChild>
        <w:div w:id="1677686698">
          <w:marLeft w:val="0"/>
          <w:marRight w:val="0"/>
          <w:marTop w:val="0"/>
          <w:marBottom w:val="0"/>
          <w:divBdr>
            <w:top w:val="none" w:sz="0" w:space="0" w:color="auto"/>
            <w:left w:val="none" w:sz="0" w:space="0" w:color="auto"/>
            <w:bottom w:val="none" w:sz="0" w:space="0" w:color="auto"/>
            <w:right w:val="none" w:sz="0" w:space="0" w:color="auto"/>
          </w:divBdr>
          <w:divsChild>
            <w:div w:id="1067875449">
              <w:marLeft w:val="0"/>
              <w:marRight w:val="0"/>
              <w:marTop w:val="0"/>
              <w:marBottom w:val="0"/>
              <w:divBdr>
                <w:top w:val="none" w:sz="0" w:space="0" w:color="auto"/>
                <w:left w:val="none" w:sz="0" w:space="0" w:color="auto"/>
                <w:bottom w:val="none" w:sz="0" w:space="0" w:color="auto"/>
                <w:right w:val="none" w:sz="0" w:space="0" w:color="auto"/>
              </w:divBdr>
              <w:divsChild>
                <w:div w:id="759526176">
                  <w:marLeft w:val="0"/>
                  <w:marRight w:val="0"/>
                  <w:marTop w:val="0"/>
                  <w:marBottom w:val="0"/>
                  <w:divBdr>
                    <w:top w:val="none" w:sz="0" w:space="0" w:color="auto"/>
                    <w:left w:val="none" w:sz="0" w:space="0" w:color="auto"/>
                    <w:bottom w:val="none" w:sz="0" w:space="0" w:color="auto"/>
                    <w:right w:val="none" w:sz="0" w:space="0" w:color="auto"/>
                  </w:divBdr>
                  <w:divsChild>
                    <w:div w:id="193424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928009">
      <w:bodyDiv w:val="1"/>
      <w:marLeft w:val="0"/>
      <w:marRight w:val="0"/>
      <w:marTop w:val="0"/>
      <w:marBottom w:val="0"/>
      <w:divBdr>
        <w:top w:val="none" w:sz="0" w:space="0" w:color="auto"/>
        <w:left w:val="none" w:sz="0" w:space="0" w:color="auto"/>
        <w:bottom w:val="none" w:sz="0" w:space="0" w:color="auto"/>
        <w:right w:val="none" w:sz="0" w:space="0" w:color="auto"/>
      </w:divBdr>
    </w:div>
    <w:div w:id="1723406894">
      <w:bodyDiv w:val="1"/>
      <w:marLeft w:val="0"/>
      <w:marRight w:val="0"/>
      <w:marTop w:val="0"/>
      <w:marBottom w:val="0"/>
      <w:divBdr>
        <w:top w:val="none" w:sz="0" w:space="0" w:color="auto"/>
        <w:left w:val="none" w:sz="0" w:space="0" w:color="auto"/>
        <w:bottom w:val="none" w:sz="0" w:space="0" w:color="auto"/>
        <w:right w:val="none" w:sz="0" w:space="0" w:color="auto"/>
      </w:divBdr>
      <w:divsChild>
        <w:div w:id="583032658">
          <w:marLeft w:val="0"/>
          <w:marRight w:val="0"/>
          <w:marTop w:val="0"/>
          <w:marBottom w:val="0"/>
          <w:divBdr>
            <w:top w:val="none" w:sz="0" w:space="0" w:color="auto"/>
            <w:left w:val="none" w:sz="0" w:space="0" w:color="auto"/>
            <w:bottom w:val="none" w:sz="0" w:space="0" w:color="auto"/>
            <w:right w:val="none" w:sz="0" w:space="0" w:color="auto"/>
          </w:divBdr>
          <w:divsChild>
            <w:div w:id="96143418">
              <w:marLeft w:val="0"/>
              <w:marRight w:val="0"/>
              <w:marTop w:val="0"/>
              <w:marBottom w:val="0"/>
              <w:divBdr>
                <w:top w:val="none" w:sz="0" w:space="0" w:color="auto"/>
                <w:left w:val="none" w:sz="0" w:space="0" w:color="auto"/>
                <w:bottom w:val="none" w:sz="0" w:space="0" w:color="auto"/>
                <w:right w:val="none" w:sz="0" w:space="0" w:color="auto"/>
              </w:divBdr>
              <w:divsChild>
                <w:div w:id="1652366865">
                  <w:marLeft w:val="0"/>
                  <w:marRight w:val="0"/>
                  <w:marTop w:val="0"/>
                  <w:marBottom w:val="0"/>
                  <w:divBdr>
                    <w:top w:val="none" w:sz="0" w:space="0" w:color="auto"/>
                    <w:left w:val="none" w:sz="0" w:space="0" w:color="auto"/>
                    <w:bottom w:val="none" w:sz="0" w:space="0" w:color="auto"/>
                    <w:right w:val="none" w:sz="0" w:space="0" w:color="auto"/>
                  </w:divBdr>
                  <w:divsChild>
                    <w:div w:id="296031159">
                      <w:marLeft w:val="0"/>
                      <w:marRight w:val="0"/>
                      <w:marTop w:val="0"/>
                      <w:marBottom w:val="0"/>
                      <w:divBdr>
                        <w:top w:val="none" w:sz="0" w:space="0" w:color="auto"/>
                        <w:left w:val="none" w:sz="0" w:space="0" w:color="auto"/>
                        <w:bottom w:val="none" w:sz="0" w:space="0" w:color="auto"/>
                        <w:right w:val="none" w:sz="0" w:space="0" w:color="auto"/>
                      </w:divBdr>
                      <w:divsChild>
                        <w:div w:id="46800411">
                          <w:marLeft w:val="0"/>
                          <w:marRight w:val="0"/>
                          <w:marTop w:val="0"/>
                          <w:marBottom w:val="0"/>
                          <w:divBdr>
                            <w:top w:val="none" w:sz="0" w:space="0" w:color="auto"/>
                            <w:left w:val="none" w:sz="0" w:space="0" w:color="auto"/>
                            <w:bottom w:val="none" w:sz="0" w:space="0" w:color="auto"/>
                            <w:right w:val="none" w:sz="0" w:space="0" w:color="auto"/>
                          </w:divBdr>
                          <w:divsChild>
                            <w:div w:id="1320844370">
                              <w:marLeft w:val="0"/>
                              <w:marRight w:val="0"/>
                              <w:marTop w:val="0"/>
                              <w:marBottom w:val="0"/>
                              <w:divBdr>
                                <w:top w:val="none" w:sz="0" w:space="0" w:color="auto"/>
                                <w:left w:val="none" w:sz="0" w:space="0" w:color="auto"/>
                                <w:bottom w:val="none" w:sz="0" w:space="0" w:color="auto"/>
                                <w:right w:val="none" w:sz="0" w:space="0" w:color="auto"/>
                              </w:divBdr>
                              <w:divsChild>
                                <w:div w:id="67418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4445455">
      <w:bodyDiv w:val="1"/>
      <w:marLeft w:val="0"/>
      <w:marRight w:val="0"/>
      <w:marTop w:val="0"/>
      <w:marBottom w:val="0"/>
      <w:divBdr>
        <w:top w:val="none" w:sz="0" w:space="0" w:color="auto"/>
        <w:left w:val="none" w:sz="0" w:space="0" w:color="auto"/>
        <w:bottom w:val="none" w:sz="0" w:space="0" w:color="auto"/>
        <w:right w:val="none" w:sz="0" w:space="0" w:color="auto"/>
      </w:divBdr>
    </w:div>
    <w:div w:id="1758942850">
      <w:bodyDiv w:val="1"/>
      <w:marLeft w:val="0"/>
      <w:marRight w:val="0"/>
      <w:marTop w:val="0"/>
      <w:marBottom w:val="0"/>
      <w:divBdr>
        <w:top w:val="none" w:sz="0" w:space="0" w:color="auto"/>
        <w:left w:val="none" w:sz="0" w:space="0" w:color="auto"/>
        <w:bottom w:val="none" w:sz="0" w:space="0" w:color="auto"/>
        <w:right w:val="none" w:sz="0" w:space="0" w:color="auto"/>
      </w:divBdr>
    </w:div>
    <w:div w:id="1770927007">
      <w:bodyDiv w:val="1"/>
      <w:marLeft w:val="0"/>
      <w:marRight w:val="0"/>
      <w:marTop w:val="0"/>
      <w:marBottom w:val="0"/>
      <w:divBdr>
        <w:top w:val="none" w:sz="0" w:space="0" w:color="auto"/>
        <w:left w:val="none" w:sz="0" w:space="0" w:color="auto"/>
        <w:bottom w:val="none" w:sz="0" w:space="0" w:color="auto"/>
        <w:right w:val="none" w:sz="0" w:space="0" w:color="auto"/>
      </w:divBdr>
    </w:div>
    <w:div w:id="1908413553">
      <w:bodyDiv w:val="1"/>
      <w:marLeft w:val="0"/>
      <w:marRight w:val="0"/>
      <w:marTop w:val="0"/>
      <w:marBottom w:val="0"/>
      <w:divBdr>
        <w:top w:val="none" w:sz="0" w:space="0" w:color="auto"/>
        <w:left w:val="none" w:sz="0" w:space="0" w:color="auto"/>
        <w:bottom w:val="none" w:sz="0" w:space="0" w:color="auto"/>
        <w:right w:val="none" w:sz="0" w:space="0" w:color="auto"/>
      </w:divBdr>
      <w:divsChild>
        <w:div w:id="144665073">
          <w:marLeft w:val="0"/>
          <w:marRight w:val="0"/>
          <w:marTop w:val="0"/>
          <w:marBottom w:val="0"/>
          <w:divBdr>
            <w:top w:val="none" w:sz="0" w:space="0" w:color="auto"/>
            <w:left w:val="none" w:sz="0" w:space="0" w:color="auto"/>
            <w:bottom w:val="none" w:sz="0" w:space="0" w:color="auto"/>
            <w:right w:val="none" w:sz="0" w:space="0" w:color="auto"/>
          </w:divBdr>
          <w:divsChild>
            <w:div w:id="238251830">
              <w:marLeft w:val="0"/>
              <w:marRight w:val="0"/>
              <w:marTop w:val="0"/>
              <w:marBottom w:val="0"/>
              <w:divBdr>
                <w:top w:val="none" w:sz="0" w:space="0" w:color="auto"/>
                <w:left w:val="none" w:sz="0" w:space="0" w:color="auto"/>
                <w:bottom w:val="none" w:sz="0" w:space="0" w:color="auto"/>
                <w:right w:val="none" w:sz="0" w:space="0" w:color="auto"/>
              </w:divBdr>
              <w:divsChild>
                <w:div w:id="71854992">
                  <w:marLeft w:val="0"/>
                  <w:marRight w:val="0"/>
                  <w:marTop w:val="0"/>
                  <w:marBottom w:val="0"/>
                  <w:divBdr>
                    <w:top w:val="none" w:sz="0" w:space="0" w:color="auto"/>
                    <w:left w:val="none" w:sz="0" w:space="0" w:color="auto"/>
                    <w:bottom w:val="none" w:sz="0" w:space="0" w:color="auto"/>
                    <w:right w:val="none" w:sz="0" w:space="0" w:color="auto"/>
                  </w:divBdr>
                  <w:divsChild>
                    <w:div w:id="474181917">
                      <w:marLeft w:val="0"/>
                      <w:marRight w:val="0"/>
                      <w:marTop w:val="0"/>
                      <w:marBottom w:val="0"/>
                      <w:divBdr>
                        <w:top w:val="none" w:sz="0" w:space="0" w:color="auto"/>
                        <w:left w:val="none" w:sz="0" w:space="0" w:color="auto"/>
                        <w:bottom w:val="none" w:sz="0" w:space="0" w:color="auto"/>
                        <w:right w:val="none" w:sz="0" w:space="0" w:color="auto"/>
                      </w:divBdr>
                      <w:divsChild>
                        <w:div w:id="392168219">
                          <w:marLeft w:val="0"/>
                          <w:marRight w:val="0"/>
                          <w:marTop w:val="0"/>
                          <w:marBottom w:val="0"/>
                          <w:divBdr>
                            <w:top w:val="none" w:sz="0" w:space="0" w:color="auto"/>
                            <w:left w:val="none" w:sz="0" w:space="0" w:color="auto"/>
                            <w:bottom w:val="none" w:sz="0" w:space="0" w:color="auto"/>
                            <w:right w:val="none" w:sz="0" w:space="0" w:color="auto"/>
                          </w:divBdr>
                          <w:divsChild>
                            <w:div w:id="624583914">
                              <w:marLeft w:val="0"/>
                              <w:marRight w:val="0"/>
                              <w:marTop w:val="0"/>
                              <w:marBottom w:val="0"/>
                              <w:divBdr>
                                <w:top w:val="none" w:sz="0" w:space="0" w:color="auto"/>
                                <w:left w:val="none" w:sz="0" w:space="0" w:color="auto"/>
                                <w:bottom w:val="none" w:sz="0" w:space="0" w:color="auto"/>
                                <w:right w:val="none" w:sz="0" w:space="0" w:color="auto"/>
                              </w:divBdr>
                              <w:divsChild>
                                <w:div w:id="145000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132011">
      <w:bodyDiv w:val="1"/>
      <w:marLeft w:val="0"/>
      <w:marRight w:val="0"/>
      <w:marTop w:val="0"/>
      <w:marBottom w:val="0"/>
      <w:divBdr>
        <w:top w:val="none" w:sz="0" w:space="0" w:color="auto"/>
        <w:left w:val="none" w:sz="0" w:space="0" w:color="auto"/>
        <w:bottom w:val="none" w:sz="0" w:space="0" w:color="auto"/>
        <w:right w:val="none" w:sz="0" w:space="0" w:color="auto"/>
      </w:divBdr>
      <w:divsChild>
        <w:div w:id="427314221">
          <w:marLeft w:val="0"/>
          <w:marRight w:val="0"/>
          <w:marTop w:val="0"/>
          <w:marBottom w:val="0"/>
          <w:divBdr>
            <w:top w:val="none" w:sz="0" w:space="0" w:color="auto"/>
            <w:left w:val="none" w:sz="0" w:space="0" w:color="auto"/>
            <w:bottom w:val="none" w:sz="0" w:space="0" w:color="auto"/>
            <w:right w:val="none" w:sz="0" w:space="0" w:color="auto"/>
          </w:divBdr>
          <w:divsChild>
            <w:div w:id="446582543">
              <w:marLeft w:val="0"/>
              <w:marRight w:val="0"/>
              <w:marTop w:val="0"/>
              <w:marBottom w:val="0"/>
              <w:divBdr>
                <w:top w:val="none" w:sz="0" w:space="0" w:color="auto"/>
                <w:left w:val="none" w:sz="0" w:space="0" w:color="auto"/>
                <w:bottom w:val="none" w:sz="0" w:space="0" w:color="auto"/>
                <w:right w:val="none" w:sz="0" w:space="0" w:color="auto"/>
              </w:divBdr>
              <w:divsChild>
                <w:div w:id="1473062061">
                  <w:marLeft w:val="0"/>
                  <w:marRight w:val="0"/>
                  <w:marTop w:val="0"/>
                  <w:marBottom w:val="0"/>
                  <w:divBdr>
                    <w:top w:val="none" w:sz="0" w:space="0" w:color="auto"/>
                    <w:left w:val="none" w:sz="0" w:space="0" w:color="auto"/>
                    <w:bottom w:val="none" w:sz="0" w:space="0" w:color="auto"/>
                    <w:right w:val="none" w:sz="0" w:space="0" w:color="auto"/>
                  </w:divBdr>
                  <w:divsChild>
                    <w:div w:id="1480000284">
                      <w:marLeft w:val="0"/>
                      <w:marRight w:val="0"/>
                      <w:marTop w:val="0"/>
                      <w:marBottom w:val="0"/>
                      <w:divBdr>
                        <w:top w:val="none" w:sz="0" w:space="0" w:color="auto"/>
                        <w:left w:val="none" w:sz="0" w:space="0" w:color="auto"/>
                        <w:bottom w:val="none" w:sz="0" w:space="0" w:color="auto"/>
                        <w:right w:val="none" w:sz="0" w:space="0" w:color="auto"/>
                      </w:divBdr>
                      <w:divsChild>
                        <w:div w:id="652635713">
                          <w:marLeft w:val="0"/>
                          <w:marRight w:val="0"/>
                          <w:marTop w:val="0"/>
                          <w:marBottom w:val="0"/>
                          <w:divBdr>
                            <w:top w:val="none" w:sz="0" w:space="0" w:color="auto"/>
                            <w:left w:val="none" w:sz="0" w:space="0" w:color="auto"/>
                            <w:bottom w:val="none" w:sz="0" w:space="0" w:color="auto"/>
                            <w:right w:val="none" w:sz="0" w:space="0" w:color="auto"/>
                          </w:divBdr>
                          <w:divsChild>
                            <w:div w:id="1410082786">
                              <w:marLeft w:val="0"/>
                              <w:marRight w:val="0"/>
                              <w:marTop w:val="0"/>
                              <w:marBottom w:val="0"/>
                              <w:divBdr>
                                <w:top w:val="none" w:sz="0" w:space="0" w:color="auto"/>
                                <w:left w:val="none" w:sz="0" w:space="0" w:color="auto"/>
                                <w:bottom w:val="none" w:sz="0" w:space="0" w:color="auto"/>
                                <w:right w:val="none" w:sz="0" w:space="0" w:color="auto"/>
                              </w:divBdr>
                              <w:divsChild>
                                <w:div w:id="124460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6462350">
      <w:bodyDiv w:val="1"/>
      <w:marLeft w:val="0"/>
      <w:marRight w:val="0"/>
      <w:marTop w:val="0"/>
      <w:marBottom w:val="0"/>
      <w:divBdr>
        <w:top w:val="none" w:sz="0" w:space="0" w:color="auto"/>
        <w:left w:val="none" w:sz="0" w:space="0" w:color="auto"/>
        <w:bottom w:val="none" w:sz="0" w:space="0" w:color="auto"/>
        <w:right w:val="none" w:sz="0" w:space="0" w:color="auto"/>
      </w:divBdr>
    </w:div>
    <w:div w:id="2060351326">
      <w:bodyDiv w:val="1"/>
      <w:marLeft w:val="0"/>
      <w:marRight w:val="0"/>
      <w:marTop w:val="0"/>
      <w:marBottom w:val="0"/>
      <w:divBdr>
        <w:top w:val="none" w:sz="0" w:space="0" w:color="auto"/>
        <w:left w:val="none" w:sz="0" w:space="0" w:color="auto"/>
        <w:bottom w:val="none" w:sz="0" w:space="0" w:color="auto"/>
        <w:right w:val="none" w:sz="0" w:space="0" w:color="auto"/>
      </w:divBdr>
      <w:divsChild>
        <w:div w:id="679813512">
          <w:marLeft w:val="0"/>
          <w:marRight w:val="0"/>
          <w:marTop w:val="0"/>
          <w:marBottom w:val="0"/>
          <w:divBdr>
            <w:top w:val="none" w:sz="0" w:space="0" w:color="auto"/>
            <w:left w:val="none" w:sz="0" w:space="0" w:color="auto"/>
            <w:bottom w:val="none" w:sz="0" w:space="0" w:color="auto"/>
            <w:right w:val="none" w:sz="0" w:space="0" w:color="auto"/>
          </w:divBdr>
          <w:divsChild>
            <w:div w:id="723531697">
              <w:marLeft w:val="0"/>
              <w:marRight w:val="0"/>
              <w:marTop w:val="0"/>
              <w:marBottom w:val="0"/>
              <w:divBdr>
                <w:top w:val="none" w:sz="0" w:space="0" w:color="auto"/>
                <w:left w:val="none" w:sz="0" w:space="0" w:color="auto"/>
                <w:bottom w:val="none" w:sz="0" w:space="0" w:color="auto"/>
                <w:right w:val="none" w:sz="0" w:space="0" w:color="auto"/>
              </w:divBdr>
              <w:divsChild>
                <w:div w:id="1280140022">
                  <w:marLeft w:val="0"/>
                  <w:marRight w:val="0"/>
                  <w:marTop w:val="0"/>
                  <w:marBottom w:val="0"/>
                  <w:divBdr>
                    <w:top w:val="none" w:sz="0" w:space="0" w:color="auto"/>
                    <w:left w:val="none" w:sz="0" w:space="0" w:color="auto"/>
                    <w:bottom w:val="none" w:sz="0" w:space="0" w:color="auto"/>
                    <w:right w:val="none" w:sz="0" w:space="0" w:color="auto"/>
                  </w:divBdr>
                  <w:divsChild>
                    <w:div w:id="903100378">
                      <w:marLeft w:val="0"/>
                      <w:marRight w:val="0"/>
                      <w:marTop w:val="0"/>
                      <w:marBottom w:val="0"/>
                      <w:divBdr>
                        <w:top w:val="none" w:sz="0" w:space="0" w:color="auto"/>
                        <w:left w:val="none" w:sz="0" w:space="0" w:color="auto"/>
                        <w:bottom w:val="none" w:sz="0" w:space="0" w:color="auto"/>
                        <w:right w:val="none" w:sz="0" w:space="0" w:color="auto"/>
                      </w:divBdr>
                      <w:divsChild>
                        <w:div w:id="1400710161">
                          <w:marLeft w:val="0"/>
                          <w:marRight w:val="0"/>
                          <w:marTop w:val="0"/>
                          <w:marBottom w:val="0"/>
                          <w:divBdr>
                            <w:top w:val="none" w:sz="0" w:space="0" w:color="auto"/>
                            <w:left w:val="none" w:sz="0" w:space="0" w:color="auto"/>
                            <w:bottom w:val="none" w:sz="0" w:space="0" w:color="auto"/>
                            <w:right w:val="none" w:sz="0" w:space="0" w:color="auto"/>
                          </w:divBdr>
                          <w:divsChild>
                            <w:div w:id="225067668">
                              <w:marLeft w:val="0"/>
                              <w:marRight w:val="0"/>
                              <w:marTop w:val="0"/>
                              <w:marBottom w:val="0"/>
                              <w:divBdr>
                                <w:top w:val="none" w:sz="0" w:space="0" w:color="auto"/>
                                <w:left w:val="none" w:sz="0" w:space="0" w:color="auto"/>
                                <w:bottom w:val="none" w:sz="0" w:space="0" w:color="auto"/>
                                <w:right w:val="none" w:sz="0" w:space="0" w:color="auto"/>
                              </w:divBdr>
                              <w:divsChild>
                                <w:div w:id="24943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9857710">
      <w:bodyDiv w:val="1"/>
      <w:marLeft w:val="0"/>
      <w:marRight w:val="0"/>
      <w:marTop w:val="0"/>
      <w:marBottom w:val="0"/>
      <w:divBdr>
        <w:top w:val="none" w:sz="0" w:space="0" w:color="auto"/>
        <w:left w:val="none" w:sz="0" w:space="0" w:color="auto"/>
        <w:bottom w:val="none" w:sz="0" w:space="0" w:color="auto"/>
        <w:right w:val="none" w:sz="0" w:space="0" w:color="auto"/>
      </w:divBdr>
      <w:divsChild>
        <w:div w:id="257758576">
          <w:marLeft w:val="0"/>
          <w:marRight w:val="0"/>
          <w:marTop w:val="0"/>
          <w:marBottom w:val="0"/>
          <w:divBdr>
            <w:top w:val="none" w:sz="0" w:space="0" w:color="auto"/>
            <w:left w:val="none" w:sz="0" w:space="0" w:color="auto"/>
            <w:bottom w:val="none" w:sz="0" w:space="0" w:color="auto"/>
            <w:right w:val="none" w:sz="0" w:space="0" w:color="auto"/>
          </w:divBdr>
          <w:divsChild>
            <w:div w:id="1196457336">
              <w:marLeft w:val="0"/>
              <w:marRight w:val="0"/>
              <w:marTop w:val="0"/>
              <w:marBottom w:val="0"/>
              <w:divBdr>
                <w:top w:val="none" w:sz="0" w:space="0" w:color="auto"/>
                <w:left w:val="none" w:sz="0" w:space="0" w:color="auto"/>
                <w:bottom w:val="none" w:sz="0" w:space="0" w:color="auto"/>
                <w:right w:val="none" w:sz="0" w:space="0" w:color="auto"/>
              </w:divBdr>
              <w:divsChild>
                <w:div w:id="267978691">
                  <w:marLeft w:val="0"/>
                  <w:marRight w:val="0"/>
                  <w:marTop w:val="0"/>
                  <w:marBottom w:val="0"/>
                  <w:divBdr>
                    <w:top w:val="none" w:sz="0" w:space="0" w:color="auto"/>
                    <w:left w:val="none" w:sz="0" w:space="0" w:color="auto"/>
                    <w:bottom w:val="none" w:sz="0" w:space="0" w:color="auto"/>
                    <w:right w:val="none" w:sz="0" w:space="0" w:color="auto"/>
                  </w:divBdr>
                  <w:divsChild>
                    <w:div w:id="356737958">
                      <w:marLeft w:val="0"/>
                      <w:marRight w:val="0"/>
                      <w:marTop w:val="0"/>
                      <w:marBottom w:val="0"/>
                      <w:divBdr>
                        <w:top w:val="none" w:sz="0" w:space="0" w:color="auto"/>
                        <w:left w:val="none" w:sz="0" w:space="0" w:color="auto"/>
                        <w:bottom w:val="none" w:sz="0" w:space="0" w:color="auto"/>
                        <w:right w:val="none" w:sz="0" w:space="0" w:color="auto"/>
                      </w:divBdr>
                      <w:divsChild>
                        <w:div w:id="393821639">
                          <w:marLeft w:val="0"/>
                          <w:marRight w:val="0"/>
                          <w:marTop w:val="0"/>
                          <w:marBottom w:val="0"/>
                          <w:divBdr>
                            <w:top w:val="none" w:sz="0" w:space="0" w:color="auto"/>
                            <w:left w:val="none" w:sz="0" w:space="0" w:color="auto"/>
                            <w:bottom w:val="none" w:sz="0" w:space="0" w:color="auto"/>
                            <w:right w:val="none" w:sz="0" w:space="0" w:color="auto"/>
                          </w:divBdr>
                          <w:divsChild>
                            <w:div w:id="1384795115">
                              <w:marLeft w:val="0"/>
                              <w:marRight w:val="0"/>
                              <w:marTop w:val="0"/>
                              <w:marBottom w:val="0"/>
                              <w:divBdr>
                                <w:top w:val="none" w:sz="0" w:space="0" w:color="auto"/>
                                <w:left w:val="none" w:sz="0" w:space="0" w:color="auto"/>
                                <w:bottom w:val="none" w:sz="0" w:space="0" w:color="auto"/>
                                <w:right w:val="none" w:sz="0" w:space="0" w:color="auto"/>
                              </w:divBdr>
                              <w:divsChild>
                                <w:div w:id="153426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1514910">
      <w:bodyDiv w:val="1"/>
      <w:marLeft w:val="0"/>
      <w:marRight w:val="0"/>
      <w:marTop w:val="0"/>
      <w:marBottom w:val="0"/>
      <w:divBdr>
        <w:top w:val="none" w:sz="0" w:space="0" w:color="auto"/>
        <w:left w:val="none" w:sz="0" w:space="0" w:color="auto"/>
        <w:bottom w:val="none" w:sz="0" w:space="0" w:color="auto"/>
        <w:right w:val="none" w:sz="0" w:space="0" w:color="auto"/>
      </w:divBdr>
    </w:div>
    <w:div w:id="2082945456">
      <w:bodyDiv w:val="1"/>
      <w:marLeft w:val="0"/>
      <w:marRight w:val="0"/>
      <w:marTop w:val="0"/>
      <w:marBottom w:val="0"/>
      <w:divBdr>
        <w:top w:val="none" w:sz="0" w:space="0" w:color="auto"/>
        <w:left w:val="none" w:sz="0" w:space="0" w:color="auto"/>
        <w:bottom w:val="none" w:sz="0" w:space="0" w:color="auto"/>
        <w:right w:val="none" w:sz="0" w:space="0" w:color="auto"/>
      </w:divBdr>
      <w:divsChild>
        <w:div w:id="1644969314">
          <w:marLeft w:val="0"/>
          <w:marRight w:val="0"/>
          <w:marTop w:val="0"/>
          <w:marBottom w:val="0"/>
          <w:divBdr>
            <w:top w:val="none" w:sz="0" w:space="0" w:color="auto"/>
            <w:left w:val="none" w:sz="0" w:space="0" w:color="auto"/>
            <w:bottom w:val="none" w:sz="0" w:space="0" w:color="auto"/>
            <w:right w:val="none" w:sz="0" w:space="0" w:color="auto"/>
          </w:divBdr>
          <w:divsChild>
            <w:div w:id="1038823800">
              <w:marLeft w:val="0"/>
              <w:marRight w:val="0"/>
              <w:marTop w:val="0"/>
              <w:marBottom w:val="0"/>
              <w:divBdr>
                <w:top w:val="none" w:sz="0" w:space="0" w:color="auto"/>
                <w:left w:val="none" w:sz="0" w:space="0" w:color="auto"/>
                <w:bottom w:val="none" w:sz="0" w:space="0" w:color="auto"/>
                <w:right w:val="none" w:sz="0" w:space="0" w:color="auto"/>
              </w:divBdr>
              <w:divsChild>
                <w:div w:id="945502720">
                  <w:marLeft w:val="0"/>
                  <w:marRight w:val="0"/>
                  <w:marTop w:val="0"/>
                  <w:marBottom w:val="0"/>
                  <w:divBdr>
                    <w:top w:val="none" w:sz="0" w:space="0" w:color="auto"/>
                    <w:left w:val="none" w:sz="0" w:space="0" w:color="auto"/>
                    <w:bottom w:val="none" w:sz="0" w:space="0" w:color="auto"/>
                    <w:right w:val="none" w:sz="0" w:space="0" w:color="auto"/>
                  </w:divBdr>
                  <w:divsChild>
                    <w:div w:id="525170638">
                      <w:marLeft w:val="0"/>
                      <w:marRight w:val="0"/>
                      <w:marTop w:val="0"/>
                      <w:marBottom w:val="0"/>
                      <w:divBdr>
                        <w:top w:val="none" w:sz="0" w:space="0" w:color="auto"/>
                        <w:left w:val="none" w:sz="0" w:space="0" w:color="auto"/>
                        <w:bottom w:val="none" w:sz="0" w:space="0" w:color="auto"/>
                        <w:right w:val="none" w:sz="0" w:space="0" w:color="auto"/>
                      </w:divBdr>
                      <w:divsChild>
                        <w:div w:id="1915123538">
                          <w:marLeft w:val="0"/>
                          <w:marRight w:val="0"/>
                          <w:marTop w:val="0"/>
                          <w:marBottom w:val="0"/>
                          <w:divBdr>
                            <w:top w:val="none" w:sz="0" w:space="0" w:color="auto"/>
                            <w:left w:val="none" w:sz="0" w:space="0" w:color="auto"/>
                            <w:bottom w:val="none" w:sz="0" w:space="0" w:color="auto"/>
                            <w:right w:val="none" w:sz="0" w:space="0" w:color="auto"/>
                          </w:divBdr>
                          <w:divsChild>
                            <w:div w:id="1325744259">
                              <w:marLeft w:val="0"/>
                              <w:marRight w:val="0"/>
                              <w:marTop w:val="0"/>
                              <w:marBottom w:val="0"/>
                              <w:divBdr>
                                <w:top w:val="none" w:sz="0" w:space="0" w:color="auto"/>
                                <w:left w:val="none" w:sz="0" w:space="0" w:color="auto"/>
                                <w:bottom w:val="none" w:sz="0" w:space="0" w:color="auto"/>
                                <w:right w:val="none" w:sz="0" w:space="0" w:color="auto"/>
                              </w:divBdr>
                              <w:divsChild>
                                <w:div w:id="22951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DC7FB-C904-4972-8EFA-87EC41B79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TotalTime>
  <Pages>53</Pages>
  <Words>11459</Words>
  <Characters>65317</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000000</dc:creator>
  <cp:keywords/>
  <dc:description/>
  <cp:lastModifiedBy>Microsoft Office User</cp:lastModifiedBy>
  <cp:revision>252</cp:revision>
  <cp:lastPrinted>2026-03-14T14:55:00Z</cp:lastPrinted>
  <dcterms:created xsi:type="dcterms:W3CDTF">2026-03-12T09:57:00Z</dcterms:created>
  <dcterms:modified xsi:type="dcterms:W3CDTF">2026-03-24T16:27:00Z</dcterms:modified>
</cp:coreProperties>
</file>