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DA110A" w14:textId="32B18EB6" w:rsidR="002C1A51" w:rsidRPr="00FE160A" w:rsidRDefault="002C1A51" w:rsidP="002C1A51">
      <w:pPr>
        <w:rPr>
          <w:rFonts w:ascii="Simplified Arabic" w:hAnsi="Simplified Arabic" w:cs="Simplified Arabic"/>
          <w:sz w:val="26"/>
          <w:szCs w:val="26"/>
          <w:lang w:bidi="ar-LB"/>
        </w:rPr>
      </w:pPr>
      <w:r w:rsidRPr="00FE160A">
        <w:rPr>
          <w:rFonts w:ascii="Simplified Arabic" w:hAnsi="Simplified Arabic" w:cs="Simplified Arabic"/>
          <w:noProof/>
          <w:sz w:val="26"/>
          <w:szCs w:val="26"/>
        </w:rPr>
        <w:drawing>
          <wp:anchor distT="0" distB="0" distL="114300" distR="114300" simplePos="0" relativeHeight="251659264" behindDoc="0" locked="0" layoutInCell="1" allowOverlap="1" wp14:anchorId="36F0D9A3" wp14:editId="401A1A3A">
            <wp:simplePos x="0" y="0"/>
            <wp:positionH relativeFrom="margin">
              <wp:posOffset>-212725</wp:posOffset>
            </wp:positionH>
            <wp:positionV relativeFrom="margin">
              <wp:posOffset>165100</wp:posOffset>
            </wp:positionV>
            <wp:extent cx="1485900" cy="592455"/>
            <wp:effectExtent l="0" t="0" r="0" b="0"/>
            <wp:wrapSquare wrapText="bothSides"/>
            <wp:docPr id="1124867407"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Pr="00FE160A">
        <w:rPr>
          <w:rFonts w:ascii="Simplified Arabic" w:hAnsi="Simplified Arabic" w:cs="Simplified Arabic"/>
          <w:sz w:val="26"/>
          <w:szCs w:val="26"/>
          <w:rtl/>
          <w:lang w:bidi="ar-LB"/>
        </w:rPr>
        <w:t xml:space="preserve">جامعة </w:t>
      </w:r>
      <w:proofErr w:type="spellStart"/>
      <w:r w:rsidRPr="00FE160A">
        <w:rPr>
          <w:rFonts w:ascii="Simplified Arabic" w:hAnsi="Simplified Arabic" w:cs="Simplified Arabic"/>
          <w:sz w:val="26"/>
          <w:szCs w:val="26"/>
          <w:rtl/>
          <w:lang w:bidi="ar-LB"/>
        </w:rPr>
        <w:t>ميدأوشن</w:t>
      </w:r>
      <w:proofErr w:type="spellEnd"/>
    </w:p>
    <w:p w14:paraId="58CC89C4" w14:textId="777777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كلية الإعلام والتسويق</w:t>
      </w:r>
    </w:p>
    <w:p w14:paraId="39CE1BF0" w14:textId="11688C77" w:rsidR="002C1A51" w:rsidRPr="00FE160A" w:rsidRDefault="002C1A51" w:rsidP="002C1A51">
      <w:pPr>
        <w:rPr>
          <w:rFonts w:ascii="Simplified Arabic" w:hAnsi="Simplified Arabic" w:cs="Simplified Arabic"/>
          <w:sz w:val="26"/>
          <w:szCs w:val="26"/>
          <w:rtl/>
          <w:lang w:bidi="ar-LB"/>
        </w:rPr>
      </w:pPr>
      <w:r w:rsidRPr="00FE160A">
        <w:rPr>
          <w:rFonts w:ascii="Simplified Arabic" w:hAnsi="Simplified Arabic" w:cs="Simplified Arabic"/>
          <w:sz w:val="26"/>
          <w:szCs w:val="26"/>
          <w:rtl/>
          <w:lang w:bidi="ar-LB"/>
        </w:rPr>
        <w:t>بكالوريوس الإعلام الرقمي</w:t>
      </w:r>
      <w:r w:rsidRPr="00FE160A">
        <w:rPr>
          <w:rFonts w:ascii="Simplified Arabic" w:hAnsi="Simplified Arabic" w:cs="Simplified Arabic" w:hint="cs"/>
          <w:sz w:val="26"/>
          <w:szCs w:val="26"/>
          <w:rtl/>
          <w:lang w:bidi="ar-LB"/>
        </w:rPr>
        <w:t xml:space="preserve"> "13"</w:t>
      </w:r>
    </w:p>
    <w:p w14:paraId="488EC28C" w14:textId="77777777" w:rsidR="000023B4" w:rsidRDefault="000023B4">
      <w:pPr>
        <w:rPr>
          <w:rtl/>
        </w:rPr>
      </w:pPr>
    </w:p>
    <w:p w14:paraId="23633180" w14:textId="77777777" w:rsidR="002C1A51" w:rsidRDefault="002C1A51">
      <w:pPr>
        <w:rPr>
          <w:rtl/>
        </w:rPr>
      </w:pPr>
    </w:p>
    <w:p w14:paraId="47C4F5C1" w14:textId="77777777" w:rsidR="002C1A51" w:rsidRDefault="002C1A51">
      <w:pPr>
        <w:rPr>
          <w:rtl/>
        </w:rPr>
      </w:pPr>
    </w:p>
    <w:p w14:paraId="3AFEA65B" w14:textId="77777777" w:rsidR="002C1A51" w:rsidRDefault="002C1A51">
      <w:pPr>
        <w:rPr>
          <w:rtl/>
        </w:rPr>
      </w:pPr>
    </w:p>
    <w:p w14:paraId="0D13DDFB" w14:textId="77777777" w:rsidR="002C1A51" w:rsidRDefault="002C1A51">
      <w:pPr>
        <w:rPr>
          <w:rtl/>
        </w:rPr>
      </w:pPr>
    </w:p>
    <w:p w14:paraId="494D74B1" w14:textId="77777777" w:rsidR="002C1A51" w:rsidRDefault="002C1A51">
      <w:pPr>
        <w:rPr>
          <w:rtl/>
        </w:rPr>
      </w:pPr>
    </w:p>
    <w:p w14:paraId="18C0CE81" w14:textId="19CA5F52" w:rsidR="002C1A51" w:rsidRDefault="002C1A51" w:rsidP="002C1A51">
      <w:pPr>
        <w:jc w:val="center"/>
        <w:rPr>
          <w:rFonts w:ascii="Simplified Arabic" w:hAnsi="Simplified Arabic" w:cs="Simplified Arabic"/>
          <w:b/>
          <w:bCs/>
          <w:sz w:val="32"/>
          <w:szCs w:val="32"/>
          <w:rtl/>
        </w:rPr>
      </w:pPr>
      <w:r w:rsidRPr="00FE160A">
        <w:rPr>
          <w:rFonts w:ascii="Simplified Arabic" w:hAnsi="Simplified Arabic" w:cs="Simplified Arabic"/>
          <w:sz w:val="32"/>
          <w:szCs w:val="32"/>
          <w:rtl/>
        </w:rPr>
        <w:t>خطة بحثية مقدمة لدرجة البكالوريوس في الإعلام الرقمي</w:t>
      </w:r>
      <w:r w:rsidR="006836C4">
        <w:rPr>
          <w:rFonts w:ascii="Simplified Arabic" w:hAnsi="Simplified Arabic" w:cs="Simplified Arabic" w:hint="cs"/>
          <w:b/>
          <w:bCs/>
          <w:sz w:val="32"/>
          <w:szCs w:val="32"/>
          <w:rtl/>
        </w:rPr>
        <w:t xml:space="preserve"> "16"</w:t>
      </w:r>
    </w:p>
    <w:p w14:paraId="4A21BE69" w14:textId="23F4AFA7" w:rsidR="002C1A51" w:rsidRPr="002C1A51" w:rsidRDefault="002C1A51" w:rsidP="002C1A51">
      <w:pPr>
        <w:jc w:val="center"/>
        <w:rPr>
          <w:rFonts w:ascii="Simplified Arabic" w:hAnsi="Simplified Arabic" w:cs="Simplified Arabic"/>
          <w:b/>
          <w:bCs/>
          <w:sz w:val="36"/>
          <w:szCs w:val="36"/>
          <w:rtl/>
        </w:rPr>
      </w:pPr>
      <w:r w:rsidRPr="002C1A51">
        <w:rPr>
          <w:rFonts w:ascii="Simplified Arabic" w:hAnsi="Simplified Arabic" w:cs="Simplified Arabic" w:hint="cs"/>
          <w:b/>
          <w:bCs/>
          <w:sz w:val="36"/>
          <w:szCs w:val="36"/>
          <w:rtl/>
        </w:rPr>
        <w:t>"</w:t>
      </w:r>
      <w:r w:rsidR="00764FE1">
        <w:rPr>
          <w:rFonts w:ascii="Simplified Arabic" w:hAnsi="Simplified Arabic" w:cs="Simplified Arabic" w:hint="cs"/>
          <w:b/>
          <w:bCs/>
          <w:sz w:val="36"/>
          <w:szCs w:val="36"/>
          <w:rtl/>
        </w:rPr>
        <w:t xml:space="preserve">دوافع وانماط </w:t>
      </w:r>
      <w:r w:rsidR="00FB7AC4">
        <w:rPr>
          <w:rFonts w:ascii="Simplified Arabic" w:hAnsi="Simplified Arabic" w:cs="Simplified Arabic" w:hint="cs"/>
          <w:b/>
          <w:bCs/>
          <w:sz w:val="36"/>
          <w:szCs w:val="36"/>
          <w:rtl/>
        </w:rPr>
        <w:t>تفاعل ال</w:t>
      </w:r>
      <w:r w:rsidR="00764FE1">
        <w:rPr>
          <w:rFonts w:ascii="Simplified Arabic" w:hAnsi="Simplified Arabic" w:cs="Simplified Arabic" w:hint="cs"/>
          <w:b/>
          <w:bCs/>
          <w:sz w:val="36"/>
          <w:szCs w:val="36"/>
          <w:rtl/>
        </w:rPr>
        <w:t>شباب</w:t>
      </w:r>
      <w:r w:rsidR="00FB7AC4">
        <w:rPr>
          <w:rFonts w:ascii="Simplified Arabic" w:hAnsi="Simplified Arabic" w:cs="Simplified Arabic" w:hint="cs"/>
          <w:b/>
          <w:bCs/>
          <w:sz w:val="36"/>
          <w:szCs w:val="36"/>
          <w:rtl/>
        </w:rPr>
        <w:t xml:space="preserve"> مع المحتوى الإعلامي </w:t>
      </w:r>
      <w:r w:rsidR="00764FE1">
        <w:rPr>
          <w:rFonts w:ascii="Simplified Arabic" w:hAnsi="Simplified Arabic" w:cs="Simplified Arabic" w:hint="cs"/>
          <w:b/>
          <w:bCs/>
          <w:sz w:val="36"/>
          <w:szCs w:val="36"/>
          <w:rtl/>
        </w:rPr>
        <w:t xml:space="preserve">الرقمي </w:t>
      </w:r>
      <w:r w:rsidR="00FB7AC4">
        <w:rPr>
          <w:rFonts w:ascii="Simplified Arabic" w:hAnsi="Simplified Arabic" w:cs="Simplified Arabic" w:hint="cs"/>
          <w:b/>
          <w:bCs/>
          <w:sz w:val="36"/>
          <w:szCs w:val="36"/>
          <w:rtl/>
        </w:rPr>
        <w:t>عبر شبكات التواصل الاجتماعي</w:t>
      </w:r>
      <w:r w:rsidRPr="002C1A51">
        <w:rPr>
          <w:rFonts w:ascii="Simplified Arabic" w:hAnsi="Simplified Arabic" w:cs="Simplified Arabic" w:hint="cs"/>
          <w:b/>
          <w:bCs/>
          <w:sz w:val="36"/>
          <w:szCs w:val="36"/>
          <w:rtl/>
        </w:rPr>
        <w:t>"</w:t>
      </w:r>
      <w:r w:rsidR="006836C4">
        <w:rPr>
          <w:rFonts w:ascii="Simplified Arabic" w:hAnsi="Simplified Arabic" w:cs="Simplified Arabic" w:hint="cs"/>
          <w:b/>
          <w:bCs/>
          <w:sz w:val="36"/>
          <w:szCs w:val="36"/>
          <w:rtl/>
        </w:rPr>
        <w:t xml:space="preserve"> "18"</w:t>
      </w:r>
    </w:p>
    <w:p w14:paraId="5703D2A7" w14:textId="77777777" w:rsidR="002C1A51" w:rsidRDefault="002C1A51" w:rsidP="002C1A51">
      <w:pPr>
        <w:jc w:val="center"/>
        <w:rPr>
          <w:rFonts w:ascii="Simplified Arabic" w:hAnsi="Simplified Arabic" w:cs="Simplified Arabic"/>
          <w:b/>
          <w:bCs/>
          <w:sz w:val="32"/>
          <w:szCs w:val="32"/>
          <w:rtl/>
        </w:rPr>
      </w:pPr>
    </w:p>
    <w:p w14:paraId="680A3BF5" w14:textId="77777777" w:rsidR="002C1A51" w:rsidRDefault="002C1A51" w:rsidP="002C1A51">
      <w:pPr>
        <w:jc w:val="center"/>
        <w:rPr>
          <w:rFonts w:ascii="Simplified Arabic" w:hAnsi="Simplified Arabic" w:cs="Simplified Arabic"/>
          <w:b/>
          <w:bCs/>
          <w:sz w:val="32"/>
          <w:szCs w:val="32"/>
          <w:rtl/>
        </w:rPr>
      </w:pPr>
    </w:p>
    <w:p w14:paraId="199B58B7" w14:textId="0EADA6A9"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 xml:space="preserve">إعداد: </w:t>
      </w:r>
      <w:r w:rsidR="00FB7AC4">
        <w:rPr>
          <w:rFonts w:ascii="Simplified Arabic" w:hAnsi="Simplified Arabic" w:cs="Simplified Arabic" w:hint="cs"/>
          <w:sz w:val="32"/>
          <w:szCs w:val="32"/>
          <w:rtl/>
        </w:rPr>
        <w:t>طارق خاتم العتيبي</w:t>
      </w:r>
      <w:r w:rsidR="006836C4" w:rsidRPr="00FE160A">
        <w:rPr>
          <w:rFonts w:ascii="Simplified Arabic" w:hAnsi="Simplified Arabic" w:cs="Simplified Arabic" w:hint="cs"/>
          <w:sz w:val="32"/>
          <w:szCs w:val="32"/>
          <w:rtl/>
        </w:rPr>
        <w:t xml:space="preserve"> "16"</w:t>
      </w:r>
    </w:p>
    <w:p w14:paraId="636B66F6" w14:textId="26CA0CDF" w:rsidR="002C1A51" w:rsidRPr="00FE160A" w:rsidRDefault="002C1A51" w:rsidP="006836C4">
      <w:pPr>
        <w:rPr>
          <w:rFonts w:ascii="Simplified Arabic" w:hAnsi="Simplified Arabic" w:cs="Simplified Arabic"/>
          <w:sz w:val="32"/>
          <w:szCs w:val="32"/>
          <w:rtl/>
        </w:rPr>
      </w:pPr>
      <w:r w:rsidRPr="00FE160A">
        <w:rPr>
          <w:rFonts w:ascii="Simplified Arabic" w:hAnsi="Simplified Arabic" w:cs="Simplified Arabic" w:hint="cs"/>
          <w:sz w:val="32"/>
          <w:szCs w:val="32"/>
          <w:rtl/>
        </w:rPr>
        <w:t>الرقم الأكاديمي:</w:t>
      </w:r>
      <w:r w:rsidR="00FB7AC4">
        <w:rPr>
          <w:rFonts w:ascii="Simplified Arabic" w:hAnsi="Simplified Arabic" w:cs="Simplified Arabic" w:hint="cs"/>
          <w:sz w:val="32"/>
          <w:szCs w:val="32"/>
          <w:rtl/>
        </w:rPr>
        <w:t>232001632</w:t>
      </w:r>
    </w:p>
    <w:p w14:paraId="2D5B229C" w14:textId="7D7A887D"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إشراف:</w:t>
      </w:r>
      <w:r w:rsidR="006836C4" w:rsidRPr="00FE160A">
        <w:rPr>
          <w:rFonts w:ascii="Simplified Arabic" w:hAnsi="Simplified Arabic" w:cs="Simplified Arabic" w:hint="cs"/>
          <w:sz w:val="32"/>
          <w:szCs w:val="32"/>
          <w:rtl/>
        </w:rPr>
        <w:t xml:space="preserve"> "16"</w:t>
      </w:r>
    </w:p>
    <w:p w14:paraId="740E588F" w14:textId="65685AB0"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32"/>
          <w:szCs w:val="32"/>
          <w:rtl/>
        </w:rPr>
        <w:t>د. توفيق عمري</w:t>
      </w:r>
    </w:p>
    <w:p w14:paraId="12D0FB91" w14:textId="77777777" w:rsidR="002C1A51" w:rsidRPr="00FE160A" w:rsidRDefault="002C1A51" w:rsidP="002C1A51">
      <w:pPr>
        <w:jc w:val="center"/>
        <w:rPr>
          <w:rFonts w:ascii="Simplified Arabic" w:hAnsi="Simplified Arabic" w:cs="Simplified Arabic"/>
          <w:sz w:val="32"/>
          <w:szCs w:val="32"/>
          <w:rtl/>
        </w:rPr>
      </w:pPr>
    </w:p>
    <w:p w14:paraId="209AAF9C" w14:textId="38D9D15B" w:rsidR="002C1A51" w:rsidRPr="00FE160A" w:rsidRDefault="002C1A51" w:rsidP="002C1A51">
      <w:pPr>
        <w:jc w:val="center"/>
        <w:rPr>
          <w:rFonts w:ascii="Simplified Arabic" w:hAnsi="Simplified Arabic" w:cs="Simplified Arabic"/>
          <w:sz w:val="32"/>
          <w:szCs w:val="32"/>
          <w:rtl/>
        </w:rPr>
      </w:pPr>
      <w:r w:rsidRPr="00FE160A">
        <w:rPr>
          <w:rFonts w:ascii="Simplified Arabic" w:hAnsi="Simplified Arabic" w:cs="Simplified Arabic" w:hint="cs"/>
          <w:sz w:val="26"/>
          <w:szCs w:val="26"/>
          <w:rtl/>
        </w:rPr>
        <w:t>2026</w:t>
      </w:r>
      <w:r w:rsidR="006836C4" w:rsidRPr="00FE160A">
        <w:rPr>
          <w:rFonts w:ascii="Simplified Arabic" w:hAnsi="Simplified Arabic" w:cs="Simplified Arabic" w:hint="cs"/>
          <w:sz w:val="32"/>
          <w:szCs w:val="32"/>
          <w:rtl/>
        </w:rPr>
        <w:t xml:space="preserve"> "13"</w:t>
      </w:r>
    </w:p>
    <w:p w14:paraId="1A4102F8" w14:textId="77777777" w:rsidR="002C1A51" w:rsidRDefault="002C1A51" w:rsidP="002C1A51">
      <w:pPr>
        <w:jc w:val="center"/>
        <w:rPr>
          <w:rFonts w:ascii="Simplified Arabic" w:hAnsi="Simplified Arabic" w:cs="Simplified Arabic"/>
          <w:b/>
          <w:bCs/>
          <w:sz w:val="28"/>
          <w:szCs w:val="28"/>
          <w:rtl/>
        </w:rPr>
      </w:pPr>
    </w:p>
    <w:p w14:paraId="4BA23D6F" w14:textId="77777777" w:rsidR="006836C4" w:rsidRDefault="006836C4" w:rsidP="002C1A51">
      <w:pPr>
        <w:jc w:val="center"/>
        <w:rPr>
          <w:rFonts w:ascii="Simplified Arabic" w:hAnsi="Simplified Arabic" w:cs="Simplified Arabic"/>
          <w:b/>
          <w:bCs/>
          <w:sz w:val="28"/>
          <w:szCs w:val="28"/>
          <w:rtl/>
        </w:rPr>
      </w:pPr>
    </w:p>
    <w:p w14:paraId="7C870E3A" w14:textId="67DE1942" w:rsidR="002C1A51" w:rsidRPr="00FE160A" w:rsidRDefault="006836C4" w:rsidP="002C1A51">
      <w:pPr>
        <w:bidi w:val="0"/>
        <w:rPr>
          <w:rFonts w:asciiTheme="majorBidi" w:hAnsiTheme="majorBidi" w:cstheme="majorBidi"/>
          <w:sz w:val="26"/>
          <w:szCs w:val="26"/>
        </w:rPr>
      </w:pPr>
      <w:r w:rsidRPr="00FE160A">
        <w:rPr>
          <w:rFonts w:asciiTheme="majorBidi" w:hAnsiTheme="majorBidi" w:cstheme="majorBidi"/>
          <w:noProof/>
          <w:sz w:val="26"/>
          <w:szCs w:val="26"/>
        </w:rPr>
        <w:drawing>
          <wp:anchor distT="0" distB="0" distL="114300" distR="114300" simplePos="0" relativeHeight="251661312" behindDoc="0" locked="0" layoutInCell="1" allowOverlap="1" wp14:anchorId="4E7BF701" wp14:editId="39167E76">
            <wp:simplePos x="0" y="0"/>
            <wp:positionH relativeFrom="margin">
              <wp:posOffset>4178300</wp:posOffset>
            </wp:positionH>
            <wp:positionV relativeFrom="margin">
              <wp:posOffset>12700</wp:posOffset>
            </wp:positionV>
            <wp:extent cx="1485900" cy="592455"/>
            <wp:effectExtent l="0" t="0" r="0" b="0"/>
            <wp:wrapSquare wrapText="bothSides"/>
            <wp:docPr id="1607527809" name="صورة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logo for a university&#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t="21985" b="16312"/>
                    <a:stretch>
                      <a:fillRect/>
                    </a:stretch>
                  </pic:blipFill>
                  <pic:spPr bwMode="auto">
                    <a:xfrm>
                      <a:off x="0" y="0"/>
                      <a:ext cx="1485900" cy="592455"/>
                    </a:xfrm>
                    <a:prstGeom prst="rect">
                      <a:avLst/>
                    </a:prstGeom>
                    <a:noFill/>
                  </pic:spPr>
                </pic:pic>
              </a:graphicData>
            </a:graphic>
            <wp14:sizeRelH relativeFrom="margin">
              <wp14:pctWidth>0</wp14:pctWidth>
            </wp14:sizeRelH>
            <wp14:sizeRelV relativeFrom="margin">
              <wp14:pctHeight>0</wp14:pctHeight>
            </wp14:sizeRelV>
          </wp:anchor>
        </w:drawing>
      </w:r>
      <w:r w:rsidR="002C1A51" w:rsidRPr="00FE160A">
        <w:rPr>
          <w:rFonts w:asciiTheme="majorBidi" w:hAnsiTheme="majorBidi" w:cstheme="majorBidi"/>
          <w:sz w:val="26"/>
          <w:szCs w:val="26"/>
        </w:rPr>
        <w:t>Midocean University</w:t>
      </w:r>
    </w:p>
    <w:p w14:paraId="7187BDB5" w14:textId="2A560DD2"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College of Media and Marketing</w:t>
      </w:r>
    </w:p>
    <w:p w14:paraId="71BAE7A8" w14:textId="680876E6" w:rsidR="002C1A51" w:rsidRPr="00FE160A" w:rsidRDefault="002C1A51" w:rsidP="002C1A51">
      <w:pPr>
        <w:bidi w:val="0"/>
        <w:rPr>
          <w:rFonts w:asciiTheme="majorBidi" w:hAnsiTheme="majorBidi" w:cstheme="majorBidi"/>
          <w:sz w:val="26"/>
          <w:szCs w:val="26"/>
        </w:rPr>
      </w:pPr>
      <w:r w:rsidRPr="00FE160A">
        <w:rPr>
          <w:rFonts w:asciiTheme="majorBidi" w:hAnsiTheme="majorBidi" w:cstheme="majorBidi"/>
          <w:sz w:val="26"/>
          <w:szCs w:val="26"/>
        </w:rPr>
        <w:t>Bachelor</w:t>
      </w:r>
      <w:r w:rsidR="007465CB" w:rsidRPr="00FE160A">
        <w:rPr>
          <w:rFonts w:asciiTheme="majorBidi" w:hAnsiTheme="majorBidi" w:cstheme="majorBidi"/>
          <w:sz w:val="26"/>
          <w:szCs w:val="26"/>
        </w:rPr>
        <w:t xml:space="preserve"> of Digital Media </w:t>
      </w:r>
    </w:p>
    <w:p w14:paraId="3301B20B" w14:textId="77777777" w:rsidR="002C1A51" w:rsidRPr="007465CB" w:rsidRDefault="002C1A51" w:rsidP="002C1A51">
      <w:pPr>
        <w:bidi w:val="0"/>
        <w:rPr>
          <w:rFonts w:asciiTheme="majorBidi" w:hAnsiTheme="majorBidi" w:cstheme="majorBidi"/>
          <w:b/>
          <w:bCs/>
          <w:sz w:val="28"/>
          <w:szCs w:val="28"/>
        </w:rPr>
      </w:pPr>
    </w:p>
    <w:p w14:paraId="30B66C2A" w14:textId="77777777" w:rsidR="002C1A51" w:rsidRPr="007465CB" w:rsidRDefault="002C1A51" w:rsidP="002C1A51">
      <w:pPr>
        <w:bidi w:val="0"/>
        <w:rPr>
          <w:rFonts w:asciiTheme="majorBidi" w:hAnsiTheme="majorBidi" w:cstheme="majorBidi"/>
          <w:b/>
          <w:bCs/>
          <w:sz w:val="28"/>
          <w:szCs w:val="28"/>
        </w:rPr>
      </w:pPr>
    </w:p>
    <w:p w14:paraId="1EEC5BE5" w14:textId="77777777" w:rsidR="007465CB" w:rsidRDefault="007465CB" w:rsidP="002C1A51">
      <w:pPr>
        <w:jc w:val="center"/>
        <w:rPr>
          <w:rFonts w:asciiTheme="majorBidi" w:hAnsiTheme="majorBidi" w:cstheme="majorBidi"/>
          <w:b/>
          <w:bCs/>
          <w:sz w:val="32"/>
          <w:szCs w:val="32"/>
        </w:rPr>
      </w:pPr>
    </w:p>
    <w:p w14:paraId="250D90D5" w14:textId="77777777" w:rsidR="007465CB" w:rsidRPr="007465CB" w:rsidRDefault="007465CB" w:rsidP="002C1A51">
      <w:pPr>
        <w:jc w:val="center"/>
        <w:rPr>
          <w:rFonts w:asciiTheme="majorBidi" w:hAnsiTheme="majorBidi" w:cstheme="majorBidi"/>
          <w:b/>
          <w:bCs/>
          <w:sz w:val="32"/>
          <w:szCs w:val="32"/>
        </w:rPr>
      </w:pPr>
    </w:p>
    <w:p w14:paraId="2961E478" w14:textId="024D9002" w:rsidR="007465CB" w:rsidRPr="00FE160A" w:rsidRDefault="007465CB" w:rsidP="007465CB">
      <w:pPr>
        <w:bidi w:val="0"/>
        <w:jc w:val="center"/>
        <w:rPr>
          <w:rFonts w:asciiTheme="majorBidi" w:hAnsiTheme="majorBidi" w:cstheme="majorBidi"/>
          <w:sz w:val="32"/>
          <w:szCs w:val="32"/>
        </w:rPr>
      </w:pPr>
      <w:r w:rsidRPr="00FE160A">
        <w:rPr>
          <w:rFonts w:asciiTheme="majorBidi" w:hAnsiTheme="majorBidi" w:cstheme="majorBidi"/>
          <w:sz w:val="32"/>
          <w:szCs w:val="32"/>
          <w:lang w:bidi="ar-LB"/>
        </w:rPr>
        <w:t xml:space="preserve">A Research Proposal Submitted in Partial Fulfillment of the Requirements for the </w:t>
      </w:r>
      <w:r w:rsidRPr="00FE160A">
        <w:rPr>
          <w:rFonts w:asciiTheme="majorBidi" w:hAnsiTheme="majorBidi" w:cstheme="majorBidi"/>
          <w:sz w:val="32"/>
          <w:szCs w:val="32"/>
        </w:rPr>
        <w:t>Bachelor of Digital Media</w:t>
      </w:r>
    </w:p>
    <w:p w14:paraId="0E1CC660" w14:textId="2069B926" w:rsidR="002C1A51" w:rsidRPr="007465CB" w:rsidRDefault="002C1A51" w:rsidP="007465CB">
      <w:pPr>
        <w:bidi w:val="0"/>
        <w:jc w:val="center"/>
        <w:rPr>
          <w:rFonts w:asciiTheme="majorBidi" w:hAnsiTheme="majorBidi" w:cstheme="majorBidi"/>
          <w:b/>
          <w:bCs/>
          <w:sz w:val="36"/>
          <w:szCs w:val="36"/>
          <w:lang w:bidi="ar-LB"/>
        </w:rPr>
      </w:pPr>
      <w:r w:rsidRPr="007465CB">
        <w:rPr>
          <w:rFonts w:asciiTheme="majorBidi" w:hAnsiTheme="majorBidi" w:cstheme="majorBidi"/>
          <w:b/>
          <w:bCs/>
          <w:sz w:val="36"/>
          <w:szCs w:val="36"/>
          <w:lang w:bidi="ar-LB"/>
        </w:rPr>
        <w:t>Title the study</w:t>
      </w:r>
      <w:r w:rsidR="007465CB" w:rsidRPr="007465CB">
        <w:rPr>
          <w:rFonts w:asciiTheme="majorBidi" w:hAnsiTheme="majorBidi" w:cstheme="majorBidi"/>
          <w:b/>
          <w:bCs/>
          <w:sz w:val="36"/>
          <w:szCs w:val="36"/>
          <w:lang w:bidi="ar-LB"/>
        </w:rPr>
        <w:t>".."</w:t>
      </w:r>
    </w:p>
    <w:p w14:paraId="7F00CCB3" w14:textId="77777777" w:rsidR="006836C4" w:rsidRPr="007465CB" w:rsidRDefault="006836C4" w:rsidP="002C1A51">
      <w:pPr>
        <w:jc w:val="center"/>
        <w:rPr>
          <w:rFonts w:asciiTheme="majorBidi" w:hAnsiTheme="majorBidi" w:cstheme="majorBidi"/>
          <w:b/>
          <w:bCs/>
          <w:sz w:val="32"/>
          <w:szCs w:val="32"/>
        </w:rPr>
      </w:pPr>
    </w:p>
    <w:p w14:paraId="634AD09B" w14:textId="77777777" w:rsidR="007465CB" w:rsidRDefault="007465CB" w:rsidP="00FE160A">
      <w:pPr>
        <w:rPr>
          <w:rFonts w:asciiTheme="majorBidi" w:hAnsiTheme="majorBidi" w:cstheme="majorBidi"/>
          <w:b/>
          <w:bCs/>
          <w:sz w:val="32"/>
          <w:szCs w:val="32"/>
          <w:rtl/>
          <w:lang w:bidi="ar-LB"/>
        </w:rPr>
      </w:pPr>
    </w:p>
    <w:p w14:paraId="347B8B94" w14:textId="77777777" w:rsidR="007465CB" w:rsidRPr="007465CB" w:rsidRDefault="007465CB" w:rsidP="002C1A51">
      <w:pPr>
        <w:jc w:val="center"/>
        <w:rPr>
          <w:rFonts w:asciiTheme="majorBidi" w:hAnsiTheme="majorBidi" w:cstheme="majorBidi"/>
          <w:b/>
          <w:bCs/>
          <w:sz w:val="32"/>
          <w:szCs w:val="32"/>
          <w:lang w:bidi="ar-LB"/>
        </w:rPr>
      </w:pPr>
    </w:p>
    <w:p w14:paraId="0464EDDC" w14:textId="51BABDE4" w:rsidR="006836C4" w:rsidRPr="00FE160A" w:rsidRDefault="002C1A51" w:rsidP="006836C4">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Prepared by:</w:t>
      </w:r>
      <w:r w:rsidR="006836C4" w:rsidRPr="00FE160A">
        <w:rPr>
          <w:rFonts w:asciiTheme="majorBidi" w:hAnsiTheme="majorBidi" w:cstheme="majorBidi"/>
          <w:sz w:val="32"/>
          <w:szCs w:val="32"/>
          <w:lang w:bidi="ar-LB"/>
        </w:rPr>
        <w:t xml:space="preserve"> name</w:t>
      </w:r>
      <w:r w:rsidR="00FB7AC4">
        <w:rPr>
          <w:rFonts w:asciiTheme="majorBidi" w:hAnsiTheme="majorBidi" w:cstheme="majorBidi"/>
          <w:sz w:val="32"/>
          <w:szCs w:val="32"/>
          <w:lang w:bidi="ar-LB"/>
        </w:rPr>
        <w:t xml:space="preserve"> Tarik k Alotaibi</w:t>
      </w:r>
    </w:p>
    <w:p w14:paraId="5DD3CD66" w14:textId="3E1C85D9" w:rsidR="007465CB" w:rsidRPr="00FE160A" w:rsidRDefault="00FE160A" w:rsidP="007465CB">
      <w:pPr>
        <w:bidi w:val="0"/>
        <w:rPr>
          <w:rFonts w:asciiTheme="majorBidi" w:hAnsiTheme="majorBidi" w:cstheme="majorBidi"/>
          <w:sz w:val="32"/>
          <w:szCs w:val="32"/>
          <w:lang w:bidi="ar-LB"/>
        </w:rPr>
      </w:pPr>
      <w:r w:rsidRPr="00FE160A">
        <w:rPr>
          <w:rFonts w:asciiTheme="majorBidi" w:hAnsiTheme="majorBidi" w:cstheme="majorBidi"/>
          <w:sz w:val="32"/>
          <w:szCs w:val="32"/>
          <w:lang w:bidi="ar-LB"/>
        </w:rPr>
        <w:t>ID:</w:t>
      </w:r>
      <w:r w:rsidR="00FB7AC4">
        <w:rPr>
          <w:rFonts w:asciiTheme="majorBidi" w:hAnsiTheme="majorBidi" w:cstheme="majorBidi"/>
          <w:sz w:val="32"/>
          <w:szCs w:val="32"/>
          <w:lang w:bidi="ar-LB"/>
        </w:rPr>
        <w:t>232001632</w:t>
      </w:r>
    </w:p>
    <w:p w14:paraId="3FDEC86D" w14:textId="2A1BB7BF" w:rsidR="002C1A51" w:rsidRPr="00FE160A" w:rsidRDefault="006836C4" w:rsidP="006836C4">
      <w:pPr>
        <w:bidi w:val="0"/>
        <w:rPr>
          <w:rFonts w:asciiTheme="majorBidi" w:hAnsiTheme="majorBidi" w:cstheme="majorBidi"/>
          <w:sz w:val="32"/>
          <w:szCs w:val="32"/>
          <w:rtl/>
          <w:lang w:bidi="ar-LB"/>
        </w:rPr>
      </w:pPr>
      <w:r w:rsidRPr="00FE160A">
        <w:rPr>
          <w:rFonts w:asciiTheme="majorBidi" w:hAnsiTheme="majorBidi" w:cstheme="majorBidi"/>
          <w:sz w:val="32"/>
          <w:szCs w:val="32"/>
          <w:rtl/>
          <w:lang w:bidi="ar-LB"/>
        </w:rPr>
        <w:t xml:space="preserve"> </w:t>
      </w:r>
    </w:p>
    <w:p w14:paraId="1C5743C1" w14:textId="415F71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Supervised by:</w:t>
      </w:r>
    </w:p>
    <w:p w14:paraId="7EA14F8C" w14:textId="20E5882F" w:rsidR="002C1A51" w:rsidRPr="00FE160A" w:rsidRDefault="002C1A51" w:rsidP="002C1A51">
      <w:pPr>
        <w:jc w:val="center"/>
        <w:rPr>
          <w:rFonts w:asciiTheme="majorBidi" w:hAnsiTheme="majorBidi" w:cstheme="majorBidi"/>
          <w:sz w:val="32"/>
          <w:szCs w:val="32"/>
          <w:lang w:bidi="ar-LB"/>
        </w:rPr>
      </w:pPr>
      <w:r w:rsidRPr="00FE160A">
        <w:rPr>
          <w:rFonts w:asciiTheme="majorBidi" w:hAnsiTheme="majorBidi" w:cstheme="majorBidi"/>
          <w:sz w:val="32"/>
          <w:szCs w:val="32"/>
          <w:lang w:bidi="ar-LB"/>
        </w:rPr>
        <w:t>Dr.</w:t>
      </w:r>
      <w:r w:rsidR="00FE160A">
        <w:rPr>
          <w:rFonts w:asciiTheme="majorBidi" w:hAnsiTheme="majorBidi" w:cstheme="majorBidi"/>
          <w:sz w:val="32"/>
          <w:szCs w:val="32"/>
          <w:lang w:bidi="ar-LB"/>
        </w:rPr>
        <w:t xml:space="preserve"> Tewfik amri</w:t>
      </w:r>
    </w:p>
    <w:p w14:paraId="46B49AFC" w14:textId="77777777" w:rsidR="00FE160A" w:rsidRPr="00FE160A" w:rsidRDefault="00FE160A" w:rsidP="002C1A51">
      <w:pPr>
        <w:jc w:val="center"/>
        <w:rPr>
          <w:rFonts w:asciiTheme="majorBidi" w:hAnsiTheme="majorBidi" w:cstheme="majorBidi"/>
          <w:sz w:val="32"/>
          <w:szCs w:val="32"/>
        </w:rPr>
      </w:pPr>
    </w:p>
    <w:p w14:paraId="400C31F9" w14:textId="77777777" w:rsidR="00FE160A" w:rsidRPr="00FE160A" w:rsidRDefault="00FE160A" w:rsidP="002C1A51">
      <w:pPr>
        <w:jc w:val="center"/>
        <w:rPr>
          <w:rFonts w:asciiTheme="majorBidi" w:hAnsiTheme="majorBidi" w:cstheme="majorBidi"/>
          <w:sz w:val="32"/>
          <w:szCs w:val="32"/>
          <w:lang w:bidi="ar-LB"/>
        </w:rPr>
      </w:pPr>
    </w:p>
    <w:p w14:paraId="46195E1E" w14:textId="77777777" w:rsidR="00FE160A" w:rsidRPr="00FE160A" w:rsidRDefault="00FE160A" w:rsidP="002C1A51">
      <w:pPr>
        <w:jc w:val="center"/>
        <w:rPr>
          <w:rFonts w:asciiTheme="majorBidi" w:hAnsiTheme="majorBidi" w:cstheme="majorBidi"/>
          <w:sz w:val="32"/>
          <w:szCs w:val="32"/>
          <w:lang w:bidi="ar-LB"/>
        </w:rPr>
      </w:pPr>
    </w:p>
    <w:p w14:paraId="7C43DA7A" w14:textId="6DB2C11C" w:rsidR="00AF3117" w:rsidRDefault="00FE160A" w:rsidP="00FE160A">
      <w:pPr>
        <w:jc w:val="center"/>
        <w:rPr>
          <w:rFonts w:asciiTheme="majorBidi" w:hAnsiTheme="majorBidi" w:cstheme="majorBidi"/>
          <w:b/>
          <w:bCs/>
          <w:sz w:val="26"/>
          <w:szCs w:val="26"/>
          <w:rtl/>
          <w:lang w:bidi="ar-LB"/>
        </w:rPr>
      </w:pPr>
      <w:r w:rsidRPr="00FE160A">
        <w:rPr>
          <w:rFonts w:asciiTheme="majorBidi" w:hAnsiTheme="majorBidi" w:cstheme="majorBidi" w:hint="cs"/>
          <w:sz w:val="26"/>
          <w:szCs w:val="26"/>
          <w:rtl/>
          <w:lang w:bidi="ar-LB"/>
        </w:rPr>
        <w:t>2026</w:t>
      </w:r>
    </w:p>
    <w:p w14:paraId="7DA73FB6" w14:textId="77777777" w:rsidR="00AF3117" w:rsidRDefault="00AF3117">
      <w:pPr>
        <w:spacing w:line="278" w:lineRule="auto"/>
        <w:rPr>
          <w:rFonts w:asciiTheme="majorBidi" w:hAnsiTheme="majorBidi" w:cstheme="majorBidi"/>
          <w:b/>
          <w:bCs/>
          <w:sz w:val="26"/>
          <w:szCs w:val="26"/>
          <w:rtl/>
          <w:lang w:bidi="ar-LB"/>
        </w:rPr>
      </w:pPr>
      <w:r>
        <w:rPr>
          <w:rFonts w:asciiTheme="majorBidi" w:hAnsiTheme="majorBidi" w:cstheme="majorBidi"/>
          <w:b/>
          <w:bCs/>
          <w:sz w:val="26"/>
          <w:szCs w:val="26"/>
          <w:rtl/>
          <w:lang w:bidi="ar-LB"/>
        </w:rPr>
        <w:br w:type="page"/>
      </w:r>
    </w:p>
    <w:p w14:paraId="789720EA" w14:textId="77777777" w:rsidR="000320E2" w:rsidRPr="000320E2" w:rsidRDefault="000320E2" w:rsidP="000320E2">
      <w:pPr>
        <w:jc w:val="center"/>
        <w:rPr>
          <w:rFonts w:asciiTheme="majorBidi" w:hAnsiTheme="majorBidi" w:cstheme="majorBidi"/>
          <w:b/>
          <w:bCs/>
          <w:sz w:val="26"/>
          <w:szCs w:val="26"/>
          <w:rtl/>
        </w:rPr>
      </w:pPr>
    </w:p>
    <w:p w14:paraId="58D6A7C5" w14:textId="77777777" w:rsidR="000320E2" w:rsidRPr="000320E2" w:rsidRDefault="000320E2" w:rsidP="000320E2">
      <w:pPr>
        <w:jc w:val="center"/>
        <w:rPr>
          <w:rFonts w:asciiTheme="majorBidi" w:hAnsiTheme="majorBidi" w:cstheme="majorBidi"/>
          <w:b/>
          <w:bCs/>
          <w:sz w:val="26"/>
          <w:szCs w:val="26"/>
          <w:rtl/>
        </w:rPr>
      </w:pPr>
      <w:r w:rsidRPr="000320E2">
        <w:rPr>
          <w:rFonts w:asciiTheme="majorBidi" w:hAnsiTheme="majorBidi" w:cs="Times New Roman"/>
          <w:b/>
          <w:bCs/>
          <w:sz w:val="26"/>
          <w:szCs w:val="26"/>
          <w:rtl/>
        </w:rPr>
        <w:t>دوافع وانماط تفاعل الشباب مع المحتوى الإعلامي الرقمي عبر شبكات التواصل الاجتماعي</w:t>
      </w:r>
    </w:p>
    <w:p w14:paraId="3DEF06A9" w14:textId="77777777" w:rsidR="000320E2" w:rsidRPr="000320E2" w:rsidRDefault="000320E2" w:rsidP="000320E2">
      <w:pPr>
        <w:jc w:val="center"/>
        <w:rPr>
          <w:rFonts w:asciiTheme="majorBidi" w:hAnsiTheme="majorBidi" w:cstheme="majorBidi"/>
          <w:b/>
          <w:bCs/>
          <w:rtl/>
        </w:rPr>
      </w:pPr>
    </w:p>
    <w:p w14:paraId="15DF4FEC" w14:textId="77777777" w:rsidR="000320E2" w:rsidRPr="003A62C0" w:rsidRDefault="000320E2" w:rsidP="000320E2">
      <w:pPr>
        <w:jc w:val="center"/>
        <w:rPr>
          <w:rFonts w:asciiTheme="majorBidi" w:hAnsiTheme="majorBidi" w:cstheme="majorBidi"/>
          <w:b/>
          <w:bCs/>
          <w:color w:val="EE0000"/>
          <w:rtl/>
        </w:rPr>
      </w:pPr>
    </w:p>
    <w:p w14:paraId="3309D1FF"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 xml:space="preserve">إشكالية </w:t>
      </w:r>
      <w:proofErr w:type="gramStart"/>
      <w:r w:rsidRPr="003A62C0">
        <w:rPr>
          <w:rFonts w:asciiTheme="majorBidi" w:hAnsiTheme="majorBidi" w:cs="Times New Roman"/>
          <w:b/>
          <w:bCs/>
          <w:color w:val="EE0000"/>
          <w:rtl/>
        </w:rPr>
        <w:t>الدراسة :</w:t>
      </w:r>
      <w:proofErr w:type="gramEnd"/>
    </w:p>
    <w:p w14:paraId="1ACA057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تتبلور مشكلة البحث في تصاعد الاعتماد اليومي لفئة الشباب على شبكات التواصل الاجتماعي كمصدر أساسي للمعلومات والترفيه والتفاعل الاجتماعي.</w:t>
      </w:r>
    </w:p>
    <w:p w14:paraId="5341952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1/ ما الدوافع التي تدفع الشباب الى متابعة والتفاعل مع المحتوى الإعلامي الرقمي عبر شبكات التواصل الاجتماعي</w:t>
      </w:r>
    </w:p>
    <w:p w14:paraId="1603E5F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2/ وماهي الأنماط الأكثر شيوعا لهذا التفاعل الذي بات جليا في </w:t>
      </w:r>
      <w:proofErr w:type="spellStart"/>
      <w:r w:rsidRPr="000320E2">
        <w:rPr>
          <w:rFonts w:asciiTheme="majorBidi" w:hAnsiTheme="majorBidi" w:cs="Times New Roman"/>
          <w:b/>
          <w:bCs/>
          <w:rtl/>
        </w:rPr>
        <w:t>الاونه</w:t>
      </w:r>
      <w:proofErr w:type="spellEnd"/>
      <w:r w:rsidRPr="000320E2">
        <w:rPr>
          <w:rFonts w:asciiTheme="majorBidi" w:hAnsiTheme="majorBidi" w:cs="Times New Roman"/>
          <w:b/>
          <w:bCs/>
          <w:rtl/>
        </w:rPr>
        <w:t xml:space="preserve"> الأخيرة مع كثرة برامج وتطبيقات التواصل </w:t>
      </w:r>
      <w:proofErr w:type="gramStart"/>
      <w:r w:rsidRPr="000320E2">
        <w:rPr>
          <w:rFonts w:asciiTheme="majorBidi" w:hAnsiTheme="majorBidi" w:cs="Times New Roman"/>
          <w:b/>
          <w:bCs/>
          <w:rtl/>
        </w:rPr>
        <w:t>الاجتماعي ؟</w:t>
      </w:r>
      <w:proofErr w:type="gramEnd"/>
    </w:p>
    <w:p w14:paraId="2E9A04AE"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3/ الى أي مدى تؤثر شبكات التواصل الاجتماعي في تشكيل سلوك الشباب واتجاهاتهم من خلال المحتوى الإعلامي الرقمي؟</w:t>
      </w:r>
    </w:p>
    <w:p w14:paraId="65B259C8"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4/ كيف تختلف أنماط تفاعل الشباب مع المحتوى الترفيهي </w:t>
      </w:r>
      <w:proofErr w:type="gramStart"/>
      <w:r w:rsidRPr="000320E2">
        <w:rPr>
          <w:rFonts w:asciiTheme="majorBidi" w:hAnsiTheme="majorBidi" w:cs="Times New Roman"/>
          <w:b/>
          <w:bCs/>
          <w:rtl/>
        </w:rPr>
        <w:t>و المعرفي</w:t>
      </w:r>
      <w:proofErr w:type="gramEnd"/>
      <w:r w:rsidRPr="000320E2">
        <w:rPr>
          <w:rFonts w:asciiTheme="majorBidi" w:hAnsiTheme="majorBidi" w:cs="Times New Roman"/>
          <w:b/>
          <w:bCs/>
          <w:rtl/>
        </w:rPr>
        <w:t xml:space="preserve"> والتعبير عن الراي </w:t>
      </w:r>
    </w:p>
    <w:p w14:paraId="062B2DF1" w14:textId="77777777" w:rsidR="000320E2" w:rsidRPr="000320E2" w:rsidRDefault="000320E2" w:rsidP="000320E2">
      <w:pPr>
        <w:jc w:val="center"/>
        <w:rPr>
          <w:rFonts w:asciiTheme="majorBidi" w:hAnsiTheme="majorBidi" w:cstheme="majorBidi"/>
          <w:b/>
          <w:bCs/>
          <w:rtl/>
        </w:rPr>
      </w:pPr>
      <w:proofErr w:type="gramStart"/>
      <w:r w:rsidRPr="000320E2">
        <w:rPr>
          <w:rFonts w:asciiTheme="majorBidi" w:hAnsiTheme="majorBidi" w:cs="Times New Roman"/>
          <w:b/>
          <w:bCs/>
          <w:rtl/>
        </w:rPr>
        <w:t>مأثر</w:t>
      </w:r>
      <w:proofErr w:type="gramEnd"/>
      <w:r w:rsidRPr="000320E2">
        <w:rPr>
          <w:rFonts w:asciiTheme="majorBidi" w:hAnsiTheme="majorBidi" w:cs="Times New Roman"/>
          <w:b/>
          <w:bCs/>
          <w:rtl/>
        </w:rPr>
        <w:t xml:space="preserve"> خصائص المحتوى الإعلامي الرقمي (السرعة ـ التفاعلية ـ التنوع) في جذب الشباب وزيادة التفاعل </w:t>
      </w:r>
    </w:p>
    <w:p w14:paraId="418E39B0"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5/ هل توجد فروق ذات دلالة إحصائية في دوافع وأنماط التفاعل تعزى للمتغيرات الديمغرافية (مثل: الجنس، العمر، المستوى التعليمي)؟</w:t>
      </w:r>
    </w:p>
    <w:p w14:paraId="0847E530" w14:textId="77777777" w:rsidR="000320E2" w:rsidRPr="000320E2" w:rsidRDefault="000320E2" w:rsidP="000320E2">
      <w:pPr>
        <w:jc w:val="center"/>
        <w:rPr>
          <w:rFonts w:asciiTheme="majorBidi" w:hAnsiTheme="majorBidi" w:cstheme="majorBidi"/>
          <w:b/>
          <w:bCs/>
          <w:rtl/>
        </w:rPr>
      </w:pPr>
    </w:p>
    <w:p w14:paraId="49302A85" w14:textId="77777777" w:rsidR="000320E2" w:rsidRPr="003A62C0" w:rsidRDefault="000320E2" w:rsidP="000320E2">
      <w:pPr>
        <w:jc w:val="center"/>
        <w:rPr>
          <w:rFonts w:asciiTheme="majorBidi" w:hAnsiTheme="majorBidi" w:cstheme="majorBidi"/>
          <w:b/>
          <w:bCs/>
          <w:color w:val="EE0000"/>
          <w:rtl/>
        </w:rPr>
      </w:pPr>
    </w:p>
    <w:p w14:paraId="2DFD4389" w14:textId="77777777" w:rsidR="000320E2" w:rsidRPr="003A62C0" w:rsidRDefault="000320E2" w:rsidP="000320E2">
      <w:pPr>
        <w:rPr>
          <w:rFonts w:asciiTheme="majorBidi" w:hAnsiTheme="majorBidi" w:cstheme="majorBidi"/>
          <w:b/>
          <w:bCs/>
          <w:color w:val="EE0000"/>
          <w:rtl/>
        </w:rPr>
      </w:pPr>
      <w:r w:rsidRPr="003A62C0">
        <w:rPr>
          <w:rFonts w:asciiTheme="majorBidi" w:hAnsiTheme="majorBidi" w:cs="Times New Roman"/>
          <w:b/>
          <w:bCs/>
          <w:color w:val="EE0000"/>
          <w:rtl/>
        </w:rPr>
        <w:t>تساؤلات الدراسة:</w:t>
      </w:r>
    </w:p>
    <w:p w14:paraId="6814A0EE"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"ما دوافع وأنماط تفاعل الشباب مع المحتوى الإعلامي الرقمي عبر شبكات التواصل الاجتماعي؟"</w:t>
      </w:r>
    </w:p>
    <w:p w14:paraId="7A6EB335"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تساؤلات خاصة بالاستخدام والمحتوى</w:t>
      </w:r>
    </w:p>
    <w:p w14:paraId="03DDF5EA"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1.</w:t>
      </w:r>
      <w:r w:rsidRPr="000320E2">
        <w:rPr>
          <w:rFonts w:asciiTheme="majorBidi" w:hAnsiTheme="majorBidi" w:cs="Times New Roman"/>
          <w:b/>
          <w:bCs/>
          <w:rtl/>
        </w:rPr>
        <w:tab/>
        <w:t>ما أكثر شبكات التواصل الاجتماعي استخداماً من قِبل الشباب لمتابعة المحتوى الإعلامي الرقمي؟</w:t>
      </w:r>
    </w:p>
    <w:p w14:paraId="752FB6A5"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2.</w:t>
      </w:r>
      <w:r w:rsidRPr="000320E2">
        <w:rPr>
          <w:rFonts w:asciiTheme="majorBidi" w:hAnsiTheme="majorBidi" w:cs="Times New Roman"/>
          <w:b/>
          <w:bCs/>
          <w:rtl/>
        </w:rPr>
        <w:tab/>
        <w:t>ما نوعية المحتوى الإعلامي الرقمي (سياسي، رياضي، ترفيهي، توعوي، ثقافي) الأكثر تفضيلاً ومتابعة من قِبل عينة الدراسة؟</w:t>
      </w:r>
    </w:p>
    <w:p w14:paraId="427ED153"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3. ما أنماط تفاعل الشباب مع المحتوى الإعلامي الرقمي (تفاعل سلبي: كالقراءة والمشاهدة الصامتة، أم تفاعل نشط: كالإعجاب، التعليق، إعادة النشر، وصناعة </w:t>
      </w:r>
      <w:proofErr w:type="gramStart"/>
      <w:r w:rsidRPr="000320E2">
        <w:rPr>
          <w:rFonts w:asciiTheme="majorBidi" w:hAnsiTheme="majorBidi" w:cs="Times New Roman"/>
          <w:b/>
          <w:bCs/>
          <w:rtl/>
        </w:rPr>
        <w:t>محتوى )</w:t>
      </w:r>
      <w:proofErr w:type="gramEnd"/>
    </w:p>
    <w:p w14:paraId="163140E3"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4. ما درجة كثافة تفاعل الشباب (معدل الوقت والجهد المبذول) مع هذا المحتوى يومياً؟</w:t>
      </w:r>
    </w:p>
    <w:p w14:paraId="7A92EED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5. هل توجد فروق في دوافع وأنماط تفاعل الشباب مع المحتوى الرقمي تعود للمتغيرات (الجنس، الفئة العمرية، المستوى التعليمي)؟</w:t>
      </w:r>
    </w:p>
    <w:p w14:paraId="71E2D9DE" w14:textId="7DD45751" w:rsidR="000320E2" w:rsidRPr="000320E2" w:rsidRDefault="000320E2" w:rsidP="000320E2">
      <w:pPr>
        <w:jc w:val="center"/>
        <w:rPr>
          <w:rFonts w:asciiTheme="majorBidi" w:hAnsiTheme="majorBidi" w:cstheme="majorBidi"/>
          <w:b/>
          <w:bCs/>
          <w:rtl/>
        </w:rPr>
      </w:pPr>
      <w:r>
        <w:rPr>
          <w:rFonts w:asciiTheme="majorBidi" w:hAnsiTheme="majorBidi" w:cs="Times New Roman" w:hint="cs"/>
          <w:b/>
          <w:bCs/>
          <w:rtl/>
        </w:rPr>
        <w:t>6</w:t>
      </w:r>
      <w:r w:rsidRPr="000320E2">
        <w:rPr>
          <w:rFonts w:asciiTheme="majorBidi" w:hAnsiTheme="majorBidi" w:cs="Times New Roman"/>
          <w:b/>
          <w:bCs/>
          <w:rtl/>
        </w:rPr>
        <w:t>. ما طبيعة العلاقة المرتبطة بين دوافع الاستخدام (لماذا يتابعون) وأنماط التفاعل (كيف يتصرفون) لدى عينة الدراسة؟</w:t>
      </w:r>
    </w:p>
    <w:p w14:paraId="26CD196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7. ما مدى الفائدة المتوقعة (النفسية والاجتماعية والمعرفية) للشباب جراء تفاعلهم مع المحتوى الإعلامي الرقمي؟</w:t>
      </w:r>
    </w:p>
    <w:p w14:paraId="255452B8" w14:textId="77777777" w:rsidR="000320E2" w:rsidRPr="000320E2" w:rsidRDefault="000320E2" w:rsidP="000320E2">
      <w:pPr>
        <w:jc w:val="center"/>
        <w:rPr>
          <w:rFonts w:asciiTheme="majorBidi" w:hAnsiTheme="majorBidi" w:cstheme="majorBidi"/>
          <w:b/>
          <w:bCs/>
          <w:rtl/>
        </w:rPr>
      </w:pPr>
    </w:p>
    <w:p w14:paraId="2EF62F91" w14:textId="77777777" w:rsidR="000320E2" w:rsidRPr="003A62C0" w:rsidRDefault="000320E2" w:rsidP="000320E2">
      <w:pPr>
        <w:jc w:val="center"/>
        <w:rPr>
          <w:rFonts w:asciiTheme="majorBidi" w:hAnsiTheme="majorBidi" w:cstheme="majorBidi"/>
          <w:b/>
          <w:bCs/>
          <w:color w:val="EE0000"/>
          <w:rtl/>
        </w:rPr>
      </w:pPr>
      <w:r w:rsidRPr="000320E2">
        <w:rPr>
          <w:rFonts w:asciiTheme="majorBidi" w:hAnsiTheme="majorBidi" w:cs="Times New Roman"/>
          <w:b/>
          <w:bCs/>
          <w:rtl/>
        </w:rPr>
        <w:t> </w:t>
      </w:r>
    </w:p>
    <w:p w14:paraId="358B9588" w14:textId="77777777" w:rsidR="000320E2" w:rsidRPr="000320E2" w:rsidRDefault="000320E2" w:rsidP="000320E2">
      <w:pPr>
        <w:jc w:val="center"/>
        <w:rPr>
          <w:rFonts w:asciiTheme="majorBidi" w:hAnsiTheme="majorBidi" w:cstheme="majorBidi"/>
          <w:b/>
          <w:bCs/>
          <w:rtl/>
        </w:rPr>
      </w:pPr>
      <w:r w:rsidRPr="003A62C0">
        <w:rPr>
          <w:rFonts w:asciiTheme="majorBidi" w:hAnsiTheme="majorBidi" w:cs="Times New Roman"/>
          <w:b/>
          <w:bCs/>
          <w:color w:val="EE0000"/>
          <w:rtl/>
        </w:rPr>
        <w:t>أسباب اختيار الموضوع</w:t>
      </w:r>
      <w:r w:rsidRPr="000320E2">
        <w:rPr>
          <w:rFonts w:asciiTheme="majorBidi" w:hAnsiTheme="majorBidi" w:cs="Times New Roman"/>
          <w:b/>
          <w:bCs/>
          <w:rtl/>
        </w:rPr>
        <w:t>:</w:t>
      </w:r>
    </w:p>
    <w:p w14:paraId="46F463AA" w14:textId="77777777" w:rsidR="000320E2" w:rsidRPr="000320E2" w:rsidRDefault="000320E2" w:rsidP="000320E2">
      <w:pPr>
        <w:jc w:val="center"/>
        <w:rPr>
          <w:rFonts w:asciiTheme="majorBidi" w:hAnsiTheme="majorBidi" w:cstheme="majorBidi"/>
          <w:b/>
          <w:bCs/>
          <w:rtl/>
        </w:rPr>
      </w:pPr>
    </w:p>
    <w:p w14:paraId="28A041C2"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أهمية الفئة المستهدفة: تمثل الشباب والأكثر نشاطاً واستخداماً للتكنولوجيا في المجتمع، وفهم سلوكياتهم يساعد في فهم اتجاهات المجتمع المستقبلية.</w:t>
      </w:r>
    </w:p>
    <w:p w14:paraId="27077084"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التحول من التلقي إلى التفاعل فرضت شبكات التواصل الاجتماعي واقعاً جديداً حوّل الشاب من مستهلك سلبي للمادة الإعلامية إلى شريك في إنتاجها وتوجيهها، مما يتطلب دراسة هذا التحول النوعي في طبيعة "الجمهور الرقمي".</w:t>
      </w:r>
    </w:p>
    <w:p w14:paraId="637444E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ندرة الدراسات التي تربط بين "الدافع" و"السلوك التفاعلي </w:t>
      </w:r>
      <w:proofErr w:type="gramStart"/>
      <w:r w:rsidRPr="000320E2">
        <w:rPr>
          <w:rFonts w:asciiTheme="majorBidi" w:hAnsiTheme="majorBidi" w:cs="Times New Roman"/>
          <w:b/>
          <w:bCs/>
          <w:rtl/>
        </w:rPr>
        <w:t>و لماذا</w:t>
      </w:r>
      <w:proofErr w:type="gramEnd"/>
      <w:r w:rsidRPr="000320E2">
        <w:rPr>
          <w:rFonts w:asciiTheme="majorBidi" w:hAnsiTheme="majorBidi" w:cs="Times New Roman"/>
          <w:b/>
          <w:bCs/>
          <w:rtl/>
        </w:rPr>
        <w:t xml:space="preserve"> يتصفح الشاب (الدوافع) وكيف يتصرف (الأنماط: إعجاب، تعليق، صناعة محتوى).</w:t>
      </w:r>
    </w:p>
    <w:p w14:paraId="7E8440A9"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رصد المخاطر والفرص: وللمساعدة في تشخيص الأنماط السلبية للتفاعل (مثل الانجرار خلف الشائعات أو التفاعل السطحي) مقابل الأنماط الإيجابية (كالتوعية والمشاركة المجتمعية)، مما يسهم في تعزيز الوعي الرقمي. </w:t>
      </w:r>
    </w:p>
    <w:p w14:paraId="32B17F11"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التخصص الأكاديمي: رغبتي في إثراء تخصصي (سواء كان إعلام رياضي، في الفن، أو ثقافي) بدارسة ميدانية </w:t>
      </w:r>
      <w:proofErr w:type="gramStart"/>
      <w:r w:rsidRPr="000320E2">
        <w:rPr>
          <w:rFonts w:asciiTheme="majorBidi" w:hAnsiTheme="majorBidi" w:cs="Times New Roman"/>
          <w:b/>
          <w:bCs/>
          <w:rtl/>
        </w:rPr>
        <w:t>حديثة .</w:t>
      </w:r>
      <w:proofErr w:type="gramEnd"/>
    </w:p>
    <w:p w14:paraId="5E6489C3" w14:textId="77777777" w:rsidR="000320E2" w:rsidRPr="000320E2" w:rsidRDefault="000320E2" w:rsidP="000320E2">
      <w:pPr>
        <w:jc w:val="center"/>
        <w:rPr>
          <w:rFonts w:asciiTheme="majorBidi" w:hAnsiTheme="majorBidi" w:cstheme="majorBidi"/>
          <w:b/>
          <w:bCs/>
          <w:rtl/>
        </w:rPr>
      </w:pPr>
    </w:p>
    <w:p w14:paraId="5205EED5"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 </w:t>
      </w:r>
    </w:p>
    <w:p w14:paraId="48A837EC"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اهداف الدراسة:</w:t>
      </w:r>
    </w:p>
    <w:p w14:paraId="78762AB4"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1 التعرف على واقع استخدام الشباب لشبكات التواصل الاجتماعي، وتحديد المنصات الأكثر جاذبية لهم لمتابعة المحتوى الإعلامي الرقمي.</w:t>
      </w:r>
    </w:p>
    <w:p w14:paraId="685130A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2 رصد وتصنيف دوافع تفاعل الشباب مع هذا المحتوى، والتمييز بين الدوافع (المعرفة والتعلم والتسلية).</w:t>
      </w:r>
    </w:p>
    <w:p w14:paraId="0DC45ADA" w14:textId="77777777" w:rsidR="000320E2" w:rsidRPr="000320E2" w:rsidRDefault="000320E2" w:rsidP="000320E2">
      <w:pPr>
        <w:jc w:val="center"/>
        <w:rPr>
          <w:rFonts w:asciiTheme="majorBidi" w:hAnsiTheme="majorBidi" w:cstheme="majorBidi"/>
          <w:b/>
          <w:bCs/>
          <w:rtl/>
        </w:rPr>
      </w:pPr>
      <w:proofErr w:type="gramStart"/>
      <w:r w:rsidRPr="000320E2">
        <w:rPr>
          <w:rFonts w:asciiTheme="majorBidi" w:hAnsiTheme="majorBidi" w:cs="Times New Roman"/>
          <w:b/>
          <w:bCs/>
          <w:rtl/>
        </w:rPr>
        <w:t>3  تحديد</w:t>
      </w:r>
      <w:proofErr w:type="gramEnd"/>
      <w:r w:rsidRPr="000320E2">
        <w:rPr>
          <w:rFonts w:asciiTheme="majorBidi" w:hAnsiTheme="majorBidi" w:cs="Times New Roman"/>
          <w:b/>
          <w:bCs/>
          <w:rtl/>
        </w:rPr>
        <w:t xml:space="preserve"> أنماط السلوك التفاعلي للشباب تفاعل منخفض كالمشاهدة، تفاعل متوسط كالإعجاب والمشاركة، تفاعل مرتفع كصناعة المحتوى والتعليق.</w:t>
      </w:r>
    </w:p>
    <w:p w14:paraId="40DE0B0D"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 4   الكشف عن طبيعة العلاقة الارتباطية بين نوع الدافع لدى الشاب والنمط التفاعلي الذي يمارسه.</w:t>
      </w:r>
    </w:p>
    <w:p w14:paraId="215AD1DC"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5 رصد الفروق الإحصائية في دوافع وأنماط التفاعل والتي قد تعود للمتغيرات (الجنس، السن، المستوى التعليمي).</w:t>
      </w:r>
    </w:p>
    <w:p w14:paraId="34319A1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6 رصد المخاطر والفرص: يساعد البحث في تشخيص الأنماط السلبية للتفاعل (مثل الانجرار خلف الشائعات أو التفاعل السطحي) مقابل الأنماط الإيجابية (كالتوعية والمشاركة المجتمعية)، مما يسهم في تعزيز الوعي الرقمي.</w:t>
      </w:r>
    </w:p>
    <w:p w14:paraId="6DF26FC0"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7 الاهتمام الشخصي </w:t>
      </w:r>
      <w:proofErr w:type="gramStart"/>
      <w:r w:rsidRPr="000320E2">
        <w:rPr>
          <w:rFonts w:asciiTheme="majorBidi" w:hAnsiTheme="majorBidi" w:cs="Times New Roman"/>
          <w:b/>
          <w:bCs/>
          <w:rtl/>
        </w:rPr>
        <w:t>و كباحث</w:t>
      </w:r>
      <w:proofErr w:type="gramEnd"/>
      <w:r w:rsidRPr="000320E2">
        <w:rPr>
          <w:rFonts w:asciiTheme="majorBidi" w:hAnsiTheme="majorBidi" w:cs="Times New Roman"/>
          <w:b/>
          <w:bCs/>
          <w:rtl/>
        </w:rPr>
        <w:t xml:space="preserve"> في تفسير ظاهرة اعيشها </w:t>
      </w:r>
      <w:proofErr w:type="gramStart"/>
      <w:r w:rsidRPr="000320E2">
        <w:rPr>
          <w:rFonts w:asciiTheme="majorBidi" w:hAnsiTheme="majorBidi" w:cs="Times New Roman"/>
          <w:b/>
          <w:bCs/>
          <w:rtl/>
        </w:rPr>
        <w:t>يومياً  في</w:t>
      </w:r>
      <w:proofErr w:type="gramEnd"/>
      <w:r w:rsidRPr="000320E2">
        <w:rPr>
          <w:rFonts w:asciiTheme="majorBidi" w:hAnsiTheme="majorBidi" w:cs="Times New Roman"/>
          <w:b/>
          <w:bCs/>
          <w:rtl/>
        </w:rPr>
        <w:t xml:space="preserve"> محيطي الشبابي، ومحاولة إخضاعها للملاحظة </w:t>
      </w:r>
      <w:proofErr w:type="gramStart"/>
      <w:r w:rsidRPr="000320E2">
        <w:rPr>
          <w:rFonts w:asciiTheme="majorBidi" w:hAnsiTheme="majorBidi" w:cs="Times New Roman"/>
          <w:b/>
          <w:bCs/>
          <w:rtl/>
        </w:rPr>
        <w:t>العلمية  بدلاً</w:t>
      </w:r>
      <w:proofErr w:type="gramEnd"/>
      <w:r w:rsidRPr="000320E2">
        <w:rPr>
          <w:rFonts w:asciiTheme="majorBidi" w:hAnsiTheme="majorBidi" w:cs="Times New Roman"/>
          <w:b/>
          <w:bCs/>
          <w:rtl/>
        </w:rPr>
        <w:t xml:space="preserve"> من الانطباعات الشخصية.</w:t>
      </w:r>
    </w:p>
    <w:p w14:paraId="08B60673" w14:textId="77777777" w:rsidR="000320E2" w:rsidRPr="000320E2" w:rsidRDefault="000320E2" w:rsidP="000320E2">
      <w:pPr>
        <w:jc w:val="center"/>
        <w:rPr>
          <w:rFonts w:asciiTheme="majorBidi" w:hAnsiTheme="majorBidi" w:cstheme="majorBidi"/>
          <w:b/>
          <w:bCs/>
          <w:rtl/>
        </w:rPr>
      </w:pPr>
    </w:p>
    <w:p w14:paraId="4A221A41" w14:textId="77777777" w:rsidR="000320E2" w:rsidRPr="000320E2" w:rsidRDefault="000320E2" w:rsidP="000320E2">
      <w:pPr>
        <w:jc w:val="center"/>
        <w:rPr>
          <w:rFonts w:asciiTheme="majorBidi" w:hAnsiTheme="majorBidi" w:cstheme="majorBidi"/>
          <w:b/>
          <w:bCs/>
          <w:rtl/>
        </w:rPr>
      </w:pPr>
    </w:p>
    <w:p w14:paraId="19561D76"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w:t>
      </w:r>
    </w:p>
    <w:p w14:paraId="17B4F649" w14:textId="77777777" w:rsidR="000320E2" w:rsidRPr="000320E2" w:rsidRDefault="000320E2" w:rsidP="000320E2">
      <w:pPr>
        <w:jc w:val="center"/>
        <w:rPr>
          <w:rFonts w:asciiTheme="majorBidi" w:hAnsiTheme="majorBidi" w:cstheme="majorBidi"/>
          <w:b/>
          <w:bCs/>
          <w:rtl/>
        </w:rPr>
      </w:pPr>
    </w:p>
    <w:p w14:paraId="14590DC3"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w:t>
      </w:r>
    </w:p>
    <w:p w14:paraId="3771B101"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الدراسات السابقة:</w:t>
      </w:r>
    </w:p>
    <w:p w14:paraId="1FA051ED" w14:textId="77777777" w:rsidR="000320E2" w:rsidRPr="000320E2" w:rsidRDefault="000320E2" w:rsidP="000320E2">
      <w:pPr>
        <w:jc w:val="center"/>
        <w:rPr>
          <w:rFonts w:asciiTheme="majorBidi" w:hAnsiTheme="majorBidi" w:cstheme="majorBidi"/>
          <w:b/>
          <w:bCs/>
          <w:rtl/>
        </w:rPr>
      </w:pPr>
      <w:r w:rsidRPr="003A62C0">
        <w:rPr>
          <w:rFonts w:asciiTheme="majorBidi" w:hAnsiTheme="majorBidi" w:cs="Times New Roman"/>
          <w:b/>
          <w:bCs/>
          <w:color w:val="EE0000"/>
          <w:rtl/>
        </w:rPr>
        <w:t xml:space="preserve">1/ </w:t>
      </w:r>
      <w:r w:rsidRPr="000320E2">
        <w:rPr>
          <w:rFonts w:asciiTheme="majorBidi" w:hAnsiTheme="majorBidi" w:cs="Times New Roman"/>
          <w:b/>
          <w:bCs/>
          <w:rtl/>
        </w:rPr>
        <w:t>مي عبد الفتاح محمود ابو الفتوح * يوليو 2025</w:t>
      </w:r>
    </w:p>
    <w:p w14:paraId="6473AD6A"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كلية الآداب، قسم الإعلام، شعبة الصحافة، جامعة المنصورة</w:t>
      </w:r>
    </w:p>
    <w:p w14:paraId="44D09DD0"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ويهدف هذا البحث إلى المساهمة في دمج المحتوى القصير والمرئي، كما يتم عرضه عبر أجهزة التواصل الاجتماعي، في تشكيل اتجاهات الشباب المصري نحو الوعي السياحي. ويعتمد الإطار النظري على كل نظرية لتفسير المعلومات التي تفسر الدوافع العلمية لدى الجمهور من أجل الحصول على محتوى خدمة اهتماماتهم السياحية، ويعتمد الاعتماد على وسائل الإعلام التي يمكن أن تتوقف مؤقتًا وتكامل المحتوى الإعلامي الذي يؤثر في بناء الاتجاهات والسلوكيات السياحية.</w:t>
      </w:r>
    </w:p>
    <w:p w14:paraId="12431A65"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نظرًا للدراسة على أساس الوصفي التحليلي، وتم تطبيق استبيان الإلكترونيات على إنشاء مكون من 400 شابًا وشابًا من مستخدمي منصات "فيسبوك" و"تيك توك" الذين يتعرضون للمحتوى السياحي. تناولت دراسة تحليلية تناسب بين اتجاهات هذا المحتوى وتأثيره في رفع مستوى الوعي الشعبي من خلال الثقافة والسلوكية الأبعاد.</w:t>
      </w:r>
    </w:p>
    <w:p w14:paraId="33584266"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(وتفيد الدراسة في الاهتمام بالمحتوى السياحي الموجه للشباب على منصات التواصل، من خلال توظيف العناصر المدمجة بين النصوص والمرئية الجريئة الرائعة، المدعومة بمصداقية وتنوع، بما في ذلك ما يسهم في اتجاهات التغذية الإيجابية نحو السياحة الداخلية الرائعة. السابقة)</w:t>
      </w:r>
    </w:p>
    <w:p w14:paraId="5BF81540" w14:textId="77777777" w:rsidR="000320E2" w:rsidRPr="000320E2" w:rsidRDefault="000320E2" w:rsidP="000320E2">
      <w:pPr>
        <w:jc w:val="center"/>
        <w:rPr>
          <w:rFonts w:asciiTheme="majorBidi" w:hAnsiTheme="majorBidi" w:cstheme="majorBidi"/>
          <w:b/>
          <w:bCs/>
          <w:rtl/>
        </w:rPr>
      </w:pPr>
    </w:p>
    <w:p w14:paraId="57541C0E" w14:textId="77777777" w:rsidR="000320E2" w:rsidRPr="000320E2" w:rsidRDefault="000320E2" w:rsidP="000320E2">
      <w:pPr>
        <w:jc w:val="center"/>
        <w:rPr>
          <w:rFonts w:asciiTheme="majorBidi" w:hAnsiTheme="majorBidi" w:cstheme="majorBidi"/>
          <w:b/>
          <w:bCs/>
          <w:rtl/>
        </w:rPr>
      </w:pPr>
      <w:r w:rsidRPr="003A62C0">
        <w:rPr>
          <w:rFonts w:asciiTheme="majorBidi" w:hAnsiTheme="majorBidi" w:cs="Times New Roman"/>
          <w:b/>
          <w:bCs/>
          <w:color w:val="EE0000"/>
          <w:rtl/>
        </w:rPr>
        <w:t xml:space="preserve">2/ </w:t>
      </w:r>
      <w:r w:rsidRPr="000320E2">
        <w:rPr>
          <w:rFonts w:asciiTheme="majorBidi" w:hAnsiTheme="majorBidi" w:cs="Times New Roman"/>
          <w:b/>
          <w:bCs/>
          <w:rtl/>
        </w:rPr>
        <w:t xml:space="preserve">د. عقبة </w:t>
      </w:r>
      <w:proofErr w:type="gramStart"/>
      <w:r w:rsidRPr="000320E2">
        <w:rPr>
          <w:rFonts w:asciiTheme="majorBidi" w:hAnsiTheme="majorBidi" w:cs="Times New Roman"/>
          <w:b/>
          <w:bCs/>
          <w:rtl/>
        </w:rPr>
        <w:t>عبدالنافع</w:t>
      </w:r>
      <w:proofErr w:type="gramEnd"/>
      <w:r w:rsidRPr="000320E2">
        <w:rPr>
          <w:rFonts w:asciiTheme="majorBidi" w:hAnsiTheme="majorBidi" w:cs="Times New Roman"/>
          <w:b/>
          <w:bCs/>
          <w:rtl/>
        </w:rPr>
        <w:t xml:space="preserve"> العلي1</w:t>
      </w:r>
    </w:p>
    <w:p w14:paraId="50C51CD4"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1 دكتوراه في العلاقات العامة والإعلان، المملكة العربية السعودية.</w:t>
      </w:r>
    </w:p>
    <w:p w14:paraId="34EFBF64"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هدفت الدراسة لمعرفة دور مواقع التواصل الاجتماعي في تشكيل ثقافة الشباب، واعتمدت الدراسة على تفسير المعلومات والبيانات بطريقة علمية تساهم في عكس ذلك الدور الذي يساهم في بناء قدرات الشباب الفكرية والثقافية حسب العادات والتقاليد والعقيدة الدينية وشملت الدراسة ثلاثة مباحث: المبحث الأول يتناول مواقع التواصل الاجتماعي والمبحث الثاني يتناول أهم مواقع التواصل الاجتماعي وأهميتها، والمبحث الثالث يتناول مفهوم الثقافة والمبحث الرابع يتناول الوعي الثقافي لدى الشباب.</w:t>
      </w:r>
    </w:p>
    <w:p w14:paraId="6C8E3904"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بنيت الدراسة أن لمواقع التواصل الاجتماعي دور في توفير المعلومات لدى المجتمعات بصورة عامة ومجتمع الشباب بصفة خاص.</w:t>
      </w:r>
    </w:p>
    <w:p w14:paraId="272E388E"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تفيد الدراسة أن معظم الشباب الذين يستخدمون شبكات التواصل الاجتماعي تساهم في رفع قدراتهم الفكرية ووعيهم الثقافي.</w:t>
      </w:r>
    </w:p>
    <w:p w14:paraId="333C5ADB" w14:textId="77777777" w:rsidR="000320E2" w:rsidRPr="000320E2" w:rsidRDefault="000320E2" w:rsidP="000320E2">
      <w:pPr>
        <w:jc w:val="center"/>
        <w:rPr>
          <w:rFonts w:asciiTheme="majorBidi" w:hAnsiTheme="majorBidi" w:cstheme="majorBidi"/>
          <w:b/>
          <w:bCs/>
          <w:rtl/>
        </w:rPr>
      </w:pPr>
    </w:p>
    <w:p w14:paraId="2D765109"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تفيد الدراسة في توفير التقنيات الحديثة لفئة الشباب بسهولة ويسر حتى يستفيدوا منها في تشكيل ثقافتهم بوعي.</w:t>
      </w:r>
    </w:p>
    <w:p w14:paraId="2F0F9911"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يجب على الشباب الاستفادة من شبكات التواصل الاجتماعي بصورة إيجابية.</w:t>
      </w:r>
    </w:p>
    <w:p w14:paraId="046FF001" w14:textId="77777777" w:rsidR="000320E2" w:rsidRPr="000320E2" w:rsidRDefault="000320E2" w:rsidP="000320E2">
      <w:pPr>
        <w:jc w:val="center"/>
        <w:rPr>
          <w:rFonts w:asciiTheme="majorBidi" w:hAnsiTheme="majorBidi" w:cstheme="majorBidi"/>
          <w:b/>
          <w:bCs/>
          <w:rtl/>
        </w:rPr>
      </w:pPr>
    </w:p>
    <w:p w14:paraId="55570D23" w14:textId="77777777" w:rsidR="000320E2" w:rsidRDefault="000320E2" w:rsidP="000320E2">
      <w:pPr>
        <w:jc w:val="center"/>
        <w:rPr>
          <w:rFonts w:asciiTheme="majorBidi" w:hAnsiTheme="majorBidi" w:cstheme="majorBidi"/>
          <w:b/>
          <w:bCs/>
          <w:rtl/>
        </w:rPr>
      </w:pPr>
      <w:r w:rsidRPr="000320E2">
        <w:rPr>
          <w:rFonts w:asciiTheme="majorBidi" w:hAnsiTheme="majorBidi" w:cs="Times New Roman"/>
          <w:b/>
          <w:bCs/>
          <w:rtl/>
        </w:rPr>
        <w:t> </w:t>
      </w:r>
    </w:p>
    <w:p w14:paraId="2527525C" w14:textId="77777777" w:rsidR="000320E2" w:rsidRDefault="000320E2" w:rsidP="000320E2">
      <w:pPr>
        <w:jc w:val="center"/>
        <w:rPr>
          <w:rFonts w:asciiTheme="majorBidi" w:hAnsiTheme="majorBidi" w:cstheme="majorBidi"/>
          <w:b/>
          <w:bCs/>
          <w:rtl/>
        </w:rPr>
      </w:pPr>
    </w:p>
    <w:p w14:paraId="489EDDAD" w14:textId="77777777" w:rsidR="000320E2" w:rsidRPr="000320E2" w:rsidRDefault="000320E2" w:rsidP="000320E2">
      <w:pPr>
        <w:jc w:val="center"/>
        <w:rPr>
          <w:rFonts w:asciiTheme="majorBidi" w:hAnsiTheme="majorBidi" w:cstheme="majorBidi"/>
          <w:b/>
          <w:bCs/>
          <w:rtl/>
        </w:rPr>
      </w:pPr>
    </w:p>
    <w:p w14:paraId="079FC917" w14:textId="77777777" w:rsidR="000320E2" w:rsidRPr="000320E2" w:rsidRDefault="000320E2" w:rsidP="000320E2">
      <w:pPr>
        <w:jc w:val="center"/>
        <w:rPr>
          <w:rFonts w:asciiTheme="majorBidi" w:hAnsiTheme="majorBidi" w:cstheme="majorBidi"/>
          <w:b/>
          <w:bCs/>
          <w:rtl/>
        </w:rPr>
      </w:pPr>
    </w:p>
    <w:p w14:paraId="17F234E0" w14:textId="77777777" w:rsidR="000320E2" w:rsidRPr="000320E2" w:rsidRDefault="000320E2" w:rsidP="000320E2">
      <w:pPr>
        <w:jc w:val="center"/>
        <w:rPr>
          <w:rFonts w:asciiTheme="majorBidi" w:hAnsiTheme="majorBidi" w:cstheme="majorBidi"/>
          <w:b/>
          <w:bCs/>
          <w:rtl/>
        </w:rPr>
      </w:pPr>
      <w:r w:rsidRPr="003A62C0">
        <w:rPr>
          <w:rFonts w:asciiTheme="majorBidi" w:hAnsiTheme="majorBidi" w:cs="Times New Roman"/>
          <w:b/>
          <w:bCs/>
          <w:color w:val="EE0000"/>
          <w:rtl/>
        </w:rPr>
        <w:t xml:space="preserve">3/ </w:t>
      </w:r>
      <w:r w:rsidRPr="000320E2">
        <w:rPr>
          <w:rFonts w:asciiTheme="majorBidi" w:hAnsiTheme="majorBidi" w:cs="Times New Roman"/>
          <w:b/>
          <w:bCs/>
          <w:rtl/>
        </w:rPr>
        <w:t>شيماء محمد حامد *2018</w:t>
      </w:r>
    </w:p>
    <w:p w14:paraId="41E32DB9"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قسم علم الاجتماع - شعبة الاعلام- كلية البنات - جامعة عين شمس</w:t>
      </w:r>
    </w:p>
    <w:p w14:paraId="435DDC76"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خلاصة</w:t>
      </w:r>
    </w:p>
    <w:p w14:paraId="02DF74E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تقوم بتحديد مشكلة الدراسة في محاولة التعرف على الطرق التي يقوم بها الشباب المصري على الهواتف الذكية، معرفة أهمية وأنماط ومجالات التعرض للتكنولوجيا النقالة، وطبيعة المواقف الاجتماعية - النشاط والمكان والتوقيت - لاستخدام الهواتف الذكية، ومعرفة استخدام الشباب المصري للأدوات التفاعلية والتي تسمح لها هذه </w:t>
      </w:r>
      <w:proofErr w:type="gramStart"/>
      <w:r w:rsidRPr="000320E2">
        <w:rPr>
          <w:rFonts w:asciiTheme="majorBidi" w:hAnsiTheme="majorBidi" w:cs="Times New Roman"/>
          <w:b/>
          <w:bCs/>
          <w:rtl/>
        </w:rPr>
        <w:t>التقنية .</w:t>
      </w:r>
      <w:proofErr w:type="gramEnd"/>
    </w:p>
    <w:p w14:paraId="5195B509"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وتسعي الدراسة </w:t>
      </w:r>
      <w:proofErr w:type="gramStart"/>
      <w:r w:rsidRPr="000320E2">
        <w:rPr>
          <w:rFonts w:asciiTheme="majorBidi" w:hAnsiTheme="majorBidi" w:cs="Times New Roman"/>
          <w:b/>
          <w:bCs/>
          <w:rtl/>
        </w:rPr>
        <w:t>إلي</w:t>
      </w:r>
      <w:proofErr w:type="gramEnd"/>
      <w:r w:rsidRPr="000320E2">
        <w:rPr>
          <w:rFonts w:asciiTheme="majorBidi" w:hAnsiTheme="majorBidi" w:cs="Times New Roman"/>
          <w:b/>
          <w:bCs/>
          <w:rtl/>
        </w:rPr>
        <w:t xml:space="preserve"> تحقيق العديد من خيارا تيمكن إجمالها </w:t>
      </w:r>
      <w:proofErr w:type="gramStart"/>
      <w:r w:rsidRPr="000320E2">
        <w:rPr>
          <w:rFonts w:asciiTheme="majorBidi" w:hAnsiTheme="majorBidi" w:cs="Times New Roman"/>
          <w:b/>
          <w:bCs/>
          <w:rtl/>
        </w:rPr>
        <w:t>علي</w:t>
      </w:r>
      <w:proofErr w:type="gramEnd"/>
      <w:r w:rsidRPr="000320E2">
        <w:rPr>
          <w:rFonts w:asciiTheme="majorBidi" w:hAnsiTheme="majorBidi" w:cs="Times New Roman"/>
          <w:b/>
          <w:bCs/>
          <w:rtl/>
        </w:rPr>
        <w:t xml:space="preserve"> النَّحو </w:t>
      </w:r>
      <w:proofErr w:type="gramStart"/>
      <w:r w:rsidRPr="000320E2">
        <w:rPr>
          <w:rFonts w:asciiTheme="majorBidi" w:hAnsiTheme="majorBidi" w:cs="Times New Roman"/>
          <w:b/>
          <w:bCs/>
          <w:rtl/>
        </w:rPr>
        <w:t>التَّالي :</w:t>
      </w:r>
      <w:proofErr w:type="gramEnd"/>
      <w:r w:rsidRPr="000320E2">
        <w:rPr>
          <w:rFonts w:asciiTheme="majorBidi" w:hAnsiTheme="majorBidi" w:cs="Times New Roman"/>
          <w:b/>
          <w:bCs/>
          <w:rtl/>
        </w:rPr>
        <w:t xml:space="preserve"> (معرفة جذابة التي يقوم بها الشباب المصري على الهواتف الذكية، محاولة تحديد الأهمية وأنماط ومجالات التعرض للتكنولوجية النقالة، معرفة طبيعة السياقات الاجتماعية - النشاط والمكان والتوقيت - استخدام الهواتف الذكية، التعرف على الترتيب وتفضيلات المستخدمين لوسائل الاتصال ومدى اعتمادهم على الهواتف الذكية في الحياة اليومية</w:t>
      </w:r>
      <w:proofErr w:type="gramStart"/>
      <w:r w:rsidRPr="000320E2">
        <w:rPr>
          <w:rFonts w:asciiTheme="majorBidi" w:hAnsiTheme="majorBidi" w:cs="Times New Roman"/>
          <w:b/>
          <w:bCs/>
          <w:rtl/>
        </w:rPr>
        <w:t>) .</w:t>
      </w:r>
      <w:proofErr w:type="gramEnd"/>
    </w:p>
    <w:p w14:paraId="774F0DA9"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واعتمدت هذه الدِّراسة على الطبقات الكيفيّة التي شملت فهماً محدداً للعلاقة بين الحقيقة والمنهج حيث يقوم بفهم الظاهرة في هذه الأخيرة التي تمت فيها، ويكشف عن معاني العلاقات القائمة في إطار الظواهر الاجتماعية، وأثر هذه العلاقات الأداء على المستوى الاجتماعي، ولذلك كان هذا التمرين مناسب جداً لهذه الدِّراسة حيث لعب مجتمع الدِّراسة في الشباب المصري الذي يستخدم الهواتف الذكية والتي تتراوح ما بين 18 و35 شهراً من مختلف المستويات (التعليمية ، الاقتصادية ، الاجتماعية ، الثقافية)، دائمة على المدى الطويل عن (15) فرد من الشباب المصري الذي يستخدم الهاتفية لتصويرها يوميا لمدة (7) أيام</w:t>
      </w:r>
    </w:p>
    <w:p w14:paraId="2ECBF2B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توجد تنوع في الإعلانات التجارية للبحث هناك اختلاف في استخدامهم للهاتف النقال ما بين (الظهيرة، المساء،) في حين يقلل استخدامهم للهاتف الذكي في فترة (الصباح) </w:t>
      </w:r>
      <w:proofErr w:type="gramStart"/>
      <w:r w:rsidRPr="000320E2">
        <w:rPr>
          <w:rFonts w:asciiTheme="majorBidi" w:hAnsiTheme="majorBidi" w:cs="Times New Roman"/>
          <w:b/>
          <w:bCs/>
          <w:rtl/>
        </w:rPr>
        <w:t>حيث  ممكن</w:t>
      </w:r>
      <w:proofErr w:type="gramEnd"/>
      <w:r w:rsidRPr="000320E2">
        <w:rPr>
          <w:rFonts w:asciiTheme="majorBidi" w:hAnsiTheme="majorBidi" w:cs="Times New Roman"/>
          <w:b/>
          <w:bCs/>
          <w:rtl/>
        </w:rPr>
        <w:t xml:space="preserve"> أسناد هذا التوجه في وسائل التواصل إلى وجود علاقة بين طبيعة عمل البحاثين وتوقيت استخدامهم للهاتف الذكي.</w:t>
      </w:r>
    </w:p>
    <w:p w14:paraId="612C6805"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 xml:space="preserve">4/ </w:t>
      </w:r>
    </w:p>
    <w:p w14:paraId="7F9F7176"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هاني </w:t>
      </w:r>
      <w:proofErr w:type="gramStart"/>
      <w:r w:rsidRPr="000320E2">
        <w:rPr>
          <w:rFonts w:asciiTheme="majorBidi" w:hAnsiTheme="majorBidi" w:cs="Times New Roman"/>
          <w:b/>
          <w:bCs/>
          <w:rtl/>
        </w:rPr>
        <w:t>فوزى</w:t>
      </w:r>
      <w:proofErr w:type="gramEnd"/>
      <w:r w:rsidRPr="000320E2">
        <w:rPr>
          <w:rFonts w:asciiTheme="majorBidi" w:hAnsiTheme="majorBidi" w:cs="Times New Roman"/>
          <w:b/>
          <w:bCs/>
          <w:rtl/>
        </w:rPr>
        <w:t xml:space="preserve"> </w:t>
      </w:r>
      <w:proofErr w:type="gramStart"/>
      <w:r w:rsidRPr="000320E2">
        <w:rPr>
          <w:rFonts w:asciiTheme="majorBidi" w:hAnsiTheme="majorBidi" w:cs="Times New Roman"/>
          <w:b/>
          <w:bCs/>
          <w:rtl/>
        </w:rPr>
        <w:t>عبدالغني</w:t>
      </w:r>
      <w:proofErr w:type="gramEnd"/>
      <w:r w:rsidRPr="000320E2">
        <w:rPr>
          <w:rFonts w:asciiTheme="majorBidi" w:hAnsiTheme="majorBidi" w:cs="Times New Roman"/>
          <w:b/>
          <w:bCs/>
          <w:rtl/>
        </w:rPr>
        <w:t xml:space="preserve"> * 1 ; حمدي احمد على حامد 2    يناير 2025</w:t>
      </w:r>
    </w:p>
    <w:p w14:paraId="22D0C06B"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1 كليه الاعلام وتقنية الاتصال بجامعة جنوب الوادي</w:t>
      </w:r>
    </w:p>
    <w:p w14:paraId="3D7288C9"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2 قسم الإعلام وثقافة الأطفال - كلية الدراسات العليا للطفولة - جامعة عين شمس - القاهرة - مصر</w:t>
      </w:r>
    </w:p>
    <w:p w14:paraId="6DF65E89"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سعت هذه الدراسة الى قياس كثافة وعرض الشباب المصري للمحتوى الاستفزازي على شبكات التواصل الاجتماعي والتعرف على سبب عرض الشباب المصري للمحتوى الاستفزازي على شبكات التواصل الاجتماعي والتعرف على تطبيقات الشباب مع المحتوى الاستفزازي وقياس تأثير الاستفزازي على مشاعر ومزاج الشباب المستخدمين ورصد أهم مواقع التواصل الاجتماعي التي تعتمد عليها المؤثرين </w:t>
      </w:r>
      <w:proofErr w:type="spellStart"/>
      <w:r w:rsidRPr="000320E2">
        <w:rPr>
          <w:rFonts w:asciiTheme="majorBidi" w:hAnsiTheme="majorBidi" w:cs="Times New Roman"/>
          <w:b/>
          <w:bCs/>
          <w:rtl/>
        </w:rPr>
        <w:t>فى</w:t>
      </w:r>
      <w:proofErr w:type="spellEnd"/>
      <w:r w:rsidRPr="000320E2">
        <w:rPr>
          <w:rFonts w:asciiTheme="majorBidi" w:hAnsiTheme="majorBidi" w:cs="Times New Roman"/>
          <w:b/>
          <w:bCs/>
          <w:rtl/>
        </w:rPr>
        <w:t xml:space="preserve"> نشر محتوى واهم ورصد تشغيل المحتوى الاستفزازي على مواقع التواصل الاجتماعي ومراقبة أنواع المحتوى الاستفزازي المختلفة والكشف عن التعامل مع المحتوى الاستفزازي .وذلك باستخدام منهج المسح الاعلامي بشقيه التحليلي والميداني </w:t>
      </w:r>
      <w:proofErr w:type="spellStart"/>
      <w:r w:rsidRPr="000320E2">
        <w:rPr>
          <w:rFonts w:asciiTheme="majorBidi" w:hAnsiTheme="majorBidi" w:cs="Times New Roman"/>
          <w:b/>
          <w:bCs/>
          <w:rtl/>
        </w:rPr>
        <w:t>فا</w:t>
      </w:r>
      <w:proofErr w:type="spellEnd"/>
      <w:r w:rsidRPr="000320E2">
        <w:rPr>
          <w:rFonts w:asciiTheme="majorBidi" w:hAnsiTheme="majorBidi" w:cs="Times New Roman"/>
          <w:b/>
          <w:bCs/>
          <w:rtl/>
        </w:rPr>
        <w:t xml:space="preserve"> الدراسة التحليلية استخدم منهج المسح لعينة من صفحات "فيسبوك وإنستغرام" </w:t>
      </w:r>
      <w:proofErr w:type="spellStart"/>
      <w:r w:rsidRPr="000320E2">
        <w:rPr>
          <w:rFonts w:asciiTheme="majorBidi" w:hAnsiTheme="majorBidi" w:cs="Times New Roman"/>
          <w:b/>
          <w:bCs/>
          <w:rtl/>
        </w:rPr>
        <w:t>التيكتك</w:t>
      </w:r>
      <w:proofErr w:type="spellEnd"/>
      <w:r w:rsidRPr="000320E2">
        <w:rPr>
          <w:rFonts w:asciiTheme="majorBidi" w:hAnsiTheme="majorBidi" w:cs="Times New Roman"/>
          <w:b/>
          <w:bCs/>
          <w:rtl/>
        </w:rPr>
        <w:t xml:space="preserve"> المحتوى الاستفزازي الذي يطلع عليه المصري في الفترة اللاحقة، وفي الدراسة يمكن استخدام منهج المسح لعينة الشباب المصري سن (18 - 40) على تحديدها (400) مفردة من المستخدمين، واستخرجت مجموعة الدراسة إلى نتائج البحث في التالي: توك" للمرتبة الأولى كأكثر المنصات الرقمية التي تعرض محتوى استفزازي، وذلك حسب ما يراه نتائج الدراسة، حيث جاء حيث جاءت في الترتيب الأول الذي توك على رأس القائمة – عين الدراسة – كأكثر المنصات الرقمية التي تم عرضها استفزازي" </w:t>
      </w:r>
    </w:p>
    <w:p w14:paraId="47663313"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تفيد الدراسة على ان الشباب لا يفضلون متابعة المحتوى الاستفزازي عبر مواقع التواصل الاجتماعي حيث الدراسة أن سبب عدم تفضيل المبحوثين لمتابعة المحتوى الاستفزازي عبر مواقع التواصل الاجتماعي، حيث جاء في الترتيب الأول ينشر أفكار لا تناسب </w:t>
      </w:r>
      <w:proofErr w:type="gramStart"/>
      <w:r w:rsidRPr="000320E2">
        <w:rPr>
          <w:rFonts w:asciiTheme="majorBidi" w:hAnsiTheme="majorBidi" w:cs="Times New Roman"/>
          <w:b/>
          <w:bCs/>
          <w:rtl/>
        </w:rPr>
        <w:t>مجتمعنا .</w:t>
      </w:r>
      <w:proofErr w:type="gramEnd"/>
    </w:p>
    <w:p w14:paraId="36C2297C" w14:textId="77777777" w:rsidR="000320E2" w:rsidRPr="000320E2" w:rsidRDefault="000320E2" w:rsidP="000320E2">
      <w:pPr>
        <w:jc w:val="center"/>
        <w:rPr>
          <w:rFonts w:asciiTheme="majorBidi" w:hAnsiTheme="majorBidi" w:cstheme="majorBidi"/>
          <w:b/>
          <w:bCs/>
          <w:rtl/>
        </w:rPr>
      </w:pPr>
    </w:p>
    <w:p w14:paraId="51BE3BC2" w14:textId="77777777" w:rsidR="000320E2" w:rsidRPr="003A62C0" w:rsidRDefault="000320E2" w:rsidP="000320E2">
      <w:pPr>
        <w:jc w:val="center"/>
        <w:rPr>
          <w:rFonts w:asciiTheme="majorBidi" w:hAnsiTheme="majorBidi" w:cstheme="majorBidi"/>
          <w:b/>
          <w:bCs/>
          <w:color w:val="EE0000"/>
          <w:rtl/>
        </w:rPr>
      </w:pPr>
    </w:p>
    <w:p w14:paraId="0A0766C9"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 xml:space="preserve">5/ </w:t>
      </w:r>
    </w:p>
    <w:p w14:paraId="58FED04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المعيد بقسم العلوم التربوية والنفسية </w:t>
      </w:r>
      <w:proofErr w:type="spellStart"/>
      <w:r w:rsidRPr="000320E2">
        <w:rPr>
          <w:rFonts w:asciiTheme="majorBidi" w:hAnsiTheme="majorBidi" w:cs="Times New Roman"/>
          <w:b/>
          <w:bCs/>
          <w:rtl/>
        </w:rPr>
        <w:t>کلية</w:t>
      </w:r>
      <w:proofErr w:type="spellEnd"/>
      <w:r w:rsidRPr="000320E2">
        <w:rPr>
          <w:rFonts w:asciiTheme="majorBidi" w:hAnsiTheme="majorBidi" w:cs="Times New Roman"/>
          <w:b/>
          <w:bCs/>
          <w:rtl/>
        </w:rPr>
        <w:t xml:space="preserve"> التربية النوعية - جامعة المنصورة</w:t>
      </w:r>
    </w:p>
    <w:p w14:paraId="428A55BE"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2استاذ الصحة النفسية المتفرغ </w:t>
      </w:r>
      <w:proofErr w:type="spellStart"/>
      <w:r w:rsidRPr="000320E2">
        <w:rPr>
          <w:rFonts w:asciiTheme="majorBidi" w:hAnsiTheme="majorBidi" w:cs="Times New Roman"/>
          <w:b/>
          <w:bCs/>
          <w:rtl/>
        </w:rPr>
        <w:t>کلية</w:t>
      </w:r>
      <w:proofErr w:type="spellEnd"/>
      <w:r w:rsidRPr="000320E2">
        <w:rPr>
          <w:rFonts w:asciiTheme="majorBidi" w:hAnsiTheme="majorBidi" w:cs="Times New Roman"/>
          <w:b/>
          <w:bCs/>
          <w:rtl/>
        </w:rPr>
        <w:t xml:space="preserve"> التربية جامعة المنصورة</w:t>
      </w:r>
    </w:p>
    <w:p w14:paraId="50083B34"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3استاذ علم النفس المعرفي المتفرغ </w:t>
      </w:r>
      <w:proofErr w:type="spellStart"/>
      <w:r w:rsidRPr="000320E2">
        <w:rPr>
          <w:rFonts w:asciiTheme="majorBidi" w:hAnsiTheme="majorBidi" w:cs="Times New Roman"/>
          <w:b/>
          <w:bCs/>
          <w:rtl/>
        </w:rPr>
        <w:t>کلية</w:t>
      </w:r>
      <w:proofErr w:type="spellEnd"/>
      <w:r w:rsidRPr="000320E2">
        <w:rPr>
          <w:rFonts w:asciiTheme="majorBidi" w:hAnsiTheme="majorBidi" w:cs="Times New Roman"/>
          <w:b/>
          <w:bCs/>
          <w:rtl/>
        </w:rPr>
        <w:t xml:space="preserve"> التربية النوعية - جامعة المنصورة</w:t>
      </w:r>
    </w:p>
    <w:p w14:paraId="66D42A48"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4أستاذ الصحة النفسية المساعد ورئيس قسم الصحة النفسية </w:t>
      </w:r>
      <w:proofErr w:type="spellStart"/>
      <w:r w:rsidRPr="000320E2">
        <w:rPr>
          <w:rFonts w:asciiTheme="majorBidi" w:hAnsiTheme="majorBidi" w:cs="Times New Roman"/>
          <w:b/>
          <w:bCs/>
          <w:rtl/>
        </w:rPr>
        <w:t>کلية</w:t>
      </w:r>
      <w:proofErr w:type="spellEnd"/>
      <w:r w:rsidRPr="000320E2">
        <w:rPr>
          <w:rFonts w:asciiTheme="majorBidi" w:hAnsiTheme="majorBidi" w:cs="Times New Roman"/>
          <w:b/>
          <w:bCs/>
          <w:rtl/>
        </w:rPr>
        <w:t xml:space="preserve"> التربية– جامعة المنصورة 2014</w:t>
      </w:r>
    </w:p>
    <w:p w14:paraId="7466F7AD" w14:textId="77777777" w:rsidR="000320E2" w:rsidRPr="000320E2" w:rsidRDefault="000320E2" w:rsidP="000320E2">
      <w:pPr>
        <w:jc w:val="center"/>
        <w:rPr>
          <w:rFonts w:asciiTheme="majorBidi" w:hAnsiTheme="majorBidi" w:cstheme="majorBidi"/>
          <w:b/>
          <w:bCs/>
          <w:rtl/>
        </w:rPr>
      </w:pPr>
      <w:proofErr w:type="gramStart"/>
      <w:r w:rsidRPr="000320E2">
        <w:rPr>
          <w:rFonts w:asciiTheme="majorBidi" w:hAnsiTheme="majorBidi" w:cs="Times New Roman"/>
          <w:b/>
          <w:bCs/>
          <w:rtl/>
        </w:rPr>
        <w:t>هدفت  الدراسة</w:t>
      </w:r>
      <w:proofErr w:type="gramEnd"/>
      <w:r w:rsidRPr="000320E2">
        <w:rPr>
          <w:rFonts w:asciiTheme="majorBidi" w:hAnsiTheme="majorBidi" w:cs="Times New Roman"/>
          <w:b/>
          <w:bCs/>
          <w:rtl/>
        </w:rPr>
        <w:t xml:space="preserve"> إلى التعرف على العلاقة الارتباطية بين استخدام مواقع التواصل الاجتماعية والعوامل الخمسة الكبرى في الشخصية قدمت الدراسة دراسة تحليلية وصفية لاستخدام </w:t>
      </w:r>
      <w:proofErr w:type="spellStart"/>
      <w:r w:rsidRPr="000320E2">
        <w:rPr>
          <w:rFonts w:asciiTheme="majorBidi" w:hAnsiTheme="majorBidi" w:cs="Times New Roman"/>
          <w:b/>
          <w:bCs/>
          <w:rtl/>
        </w:rPr>
        <w:t>کل</w:t>
      </w:r>
      <w:proofErr w:type="spellEnd"/>
      <w:r w:rsidRPr="000320E2">
        <w:rPr>
          <w:rFonts w:asciiTheme="majorBidi" w:hAnsiTheme="majorBidi" w:cs="Times New Roman"/>
          <w:b/>
          <w:bCs/>
          <w:rtl/>
        </w:rPr>
        <w:t xml:space="preserve"> نمط من انماط الشخصية (العصابية- الانبساطية –المتفتح للخبرات – يقظة الضمير- </w:t>
      </w:r>
      <w:proofErr w:type="gramStart"/>
      <w:r w:rsidRPr="000320E2">
        <w:rPr>
          <w:rFonts w:asciiTheme="majorBidi" w:hAnsiTheme="majorBidi" w:cs="Times New Roman"/>
          <w:b/>
          <w:bCs/>
          <w:rtl/>
        </w:rPr>
        <w:t>الطيبة )</w:t>
      </w:r>
      <w:proofErr w:type="gramEnd"/>
      <w:r w:rsidRPr="000320E2">
        <w:rPr>
          <w:rFonts w:asciiTheme="majorBidi" w:hAnsiTheme="majorBidi" w:cs="Times New Roman"/>
          <w:b/>
          <w:bCs/>
          <w:rtl/>
        </w:rPr>
        <w:t xml:space="preserve"> لمواقع التواصل الاجتماعي. وتكونت عينة الدراسة </w:t>
      </w:r>
      <w:proofErr w:type="spellStart"/>
      <w:r w:rsidRPr="000320E2">
        <w:rPr>
          <w:rFonts w:asciiTheme="majorBidi" w:hAnsiTheme="majorBidi" w:cs="Times New Roman"/>
          <w:b/>
          <w:bCs/>
          <w:rtl/>
        </w:rPr>
        <w:t>فى</w:t>
      </w:r>
      <w:proofErr w:type="spellEnd"/>
      <w:r w:rsidRPr="000320E2">
        <w:rPr>
          <w:rFonts w:asciiTheme="majorBidi" w:hAnsiTheme="majorBidi" w:cs="Times New Roman"/>
          <w:b/>
          <w:bCs/>
          <w:rtl/>
        </w:rPr>
        <w:t xml:space="preserve"> صورتها النهائية من (600) طالب </w:t>
      </w:r>
      <w:proofErr w:type="gramStart"/>
      <w:r w:rsidRPr="000320E2">
        <w:rPr>
          <w:rFonts w:asciiTheme="majorBidi" w:hAnsiTheme="majorBidi" w:cs="Times New Roman"/>
          <w:b/>
          <w:bCs/>
          <w:rtl/>
        </w:rPr>
        <w:t>و طالبة</w:t>
      </w:r>
      <w:proofErr w:type="gramEnd"/>
      <w:r w:rsidRPr="000320E2">
        <w:rPr>
          <w:rFonts w:asciiTheme="majorBidi" w:hAnsiTheme="majorBidi" w:cs="Times New Roman"/>
          <w:b/>
          <w:bCs/>
          <w:rtl/>
        </w:rPr>
        <w:t xml:space="preserve"> من طلاب جامعة المنصورة. واستخدمت الباحثة المنهج الوصفي الارتباطي </w:t>
      </w:r>
      <w:proofErr w:type="gramStart"/>
      <w:r w:rsidRPr="000320E2">
        <w:rPr>
          <w:rFonts w:asciiTheme="majorBidi" w:hAnsiTheme="majorBidi" w:cs="Times New Roman"/>
          <w:b/>
          <w:bCs/>
          <w:rtl/>
        </w:rPr>
        <w:t>المقارن ،</w:t>
      </w:r>
      <w:proofErr w:type="gramEnd"/>
      <w:r w:rsidRPr="000320E2">
        <w:rPr>
          <w:rFonts w:asciiTheme="majorBidi" w:hAnsiTheme="majorBidi" w:cs="Times New Roman"/>
          <w:b/>
          <w:bCs/>
          <w:rtl/>
        </w:rPr>
        <w:t xml:space="preserve"> لدراسة الظاهرة محل الدراسة وبينت نتائج الدراسة الوصفية لأنماط الشخصية وتأثيرها </w:t>
      </w:r>
      <w:proofErr w:type="gramStart"/>
      <w:r w:rsidRPr="000320E2">
        <w:rPr>
          <w:rFonts w:asciiTheme="majorBidi" w:hAnsiTheme="majorBidi" w:cs="Times New Roman"/>
          <w:b/>
          <w:bCs/>
          <w:rtl/>
        </w:rPr>
        <w:t>علي</w:t>
      </w:r>
      <w:proofErr w:type="gramEnd"/>
      <w:r w:rsidRPr="000320E2">
        <w:rPr>
          <w:rFonts w:asciiTheme="majorBidi" w:hAnsiTheme="majorBidi" w:cs="Times New Roman"/>
          <w:b/>
          <w:bCs/>
          <w:rtl/>
        </w:rPr>
        <w:t xml:space="preserve"> استخدام مواقع التواصل </w:t>
      </w:r>
      <w:proofErr w:type="gramStart"/>
      <w:r w:rsidRPr="000320E2">
        <w:rPr>
          <w:rFonts w:asciiTheme="majorBidi" w:hAnsiTheme="majorBidi" w:cs="Times New Roman"/>
          <w:b/>
          <w:bCs/>
          <w:rtl/>
        </w:rPr>
        <w:t>الاجتماعي,</w:t>
      </w:r>
      <w:proofErr w:type="gramEnd"/>
      <w:r w:rsidRPr="000320E2">
        <w:rPr>
          <w:rFonts w:asciiTheme="majorBidi" w:hAnsiTheme="majorBidi" w:cs="Times New Roman"/>
          <w:b/>
          <w:bCs/>
          <w:rtl/>
        </w:rPr>
        <w:t xml:space="preserve"> </w:t>
      </w:r>
      <w:proofErr w:type="spellStart"/>
      <w:r w:rsidRPr="000320E2">
        <w:rPr>
          <w:rFonts w:asciiTheme="majorBidi" w:hAnsiTheme="majorBidi" w:cs="Times New Roman"/>
          <w:b/>
          <w:bCs/>
          <w:rtl/>
        </w:rPr>
        <w:t>کما</w:t>
      </w:r>
      <w:proofErr w:type="spellEnd"/>
      <w:r w:rsidRPr="000320E2">
        <w:rPr>
          <w:rFonts w:asciiTheme="majorBidi" w:hAnsiTheme="majorBidi" w:cs="Times New Roman"/>
          <w:b/>
          <w:bCs/>
          <w:rtl/>
        </w:rPr>
        <w:t xml:space="preserve"> انه تتباين درجات الطلاب باختلاف انماط الشخصية في </w:t>
      </w:r>
      <w:proofErr w:type="spellStart"/>
      <w:r w:rsidRPr="000320E2">
        <w:rPr>
          <w:rFonts w:asciiTheme="majorBidi" w:hAnsiTheme="majorBidi" w:cs="Times New Roman"/>
          <w:b/>
          <w:bCs/>
          <w:rtl/>
        </w:rPr>
        <w:t>کل</w:t>
      </w:r>
      <w:proofErr w:type="spellEnd"/>
      <w:r w:rsidRPr="000320E2">
        <w:rPr>
          <w:rFonts w:asciiTheme="majorBidi" w:hAnsiTheme="majorBidi" w:cs="Times New Roman"/>
          <w:b/>
          <w:bCs/>
          <w:rtl/>
        </w:rPr>
        <w:t xml:space="preserve"> من مده </w:t>
      </w:r>
      <w:proofErr w:type="gramStart"/>
      <w:r w:rsidRPr="000320E2">
        <w:rPr>
          <w:rFonts w:asciiTheme="majorBidi" w:hAnsiTheme="majorBidi" w:cs="Times New Roman"/>
          <w:b/>
          <w:bCs/>
          <w:rtl/>
        </w:rPr>
        <w:t>الاستخدام ,</w:t>
      </w:r>
      <w:proofErr w:type="gramEnd"/>
      <w:r w:rsidRPr="000320E2">
        <w:rPr>
          <w:rFonts w:asciiTheme="majorBidi" w:hAnsiTheme="majorBidi" w:cs="Times New Roman"/>
          <w:b/>
          <w:bCs/>
          <w:rtl/>
        </w:rPr>
        <w:t xml:space="preserve"> وعدد </w:t>
      </w:r>
      <w:proofErr w:type="gramStart"/>
      <w:r w:rsidRPr="000320E2">
        <w:rPr>
          <w:rFonts w:asciiTheme="majorBidi" w:hAnsiTheme="majorBidi" w:cs="Times New Roman"/>
          <w:b/>
          <w:bCs/>
          <w:rtl/>
        </w:rPr>
        <w:t>الاصدقاء ,</w:t>
      </w:r>
      <w:proofErr w:type="gramEnd"/>
      <w:r w:rsidRPr="000320E2">
        <w:rPr>
          <w:rFonts w:asciiTheme="majorBidi" w:hAnsiTheme="majorBidi" w:cs="Times New Roman"/>
          <w:b/>
          <w:bCs/>
          <w:rtl/>
        </w:rPr>
        <w:t xml:space="preserve"> وعدد المجموعات المشترك </w:t>
      </w:r>
      <w:proofErr w:type="gramStart"/>
      <w:r w:rsidRPr="000320E2">
        <w:rPr>
          <w:rFonts w:asciiTheme="majorBidi" w:hAnsiTheme="majorBidi" w:cs="Times New Roman"/>
          <w:b/>
          <w:bCs/>
          <w:rtl/>
        </w:rPr>
        <w:t>بها ,</w:t>
      </w:r>
      <w:proofErr w:type="gramEnd"/>
      <w:r w:rsidRPr="000320E2">
        <w:rPr>
          <w:rFonts w:asciiTheme="majorBidi" w:hAnsiTheme="majorBidi" w:cs="Times New Roman"/>
          <w:b/>
          <w:bCs/>
          <w:rtl/>
        </w:rPr>
        <w:t xml:space="preserve"> وعدد الاحداث التي </w:t>
      </w:r>
      <w:proofErr w:type="gramStart"/>
      <w:r w:rsidRPr="000320E2">
        <w:rPr>
          <w:rFonts w:asciiTheme="majorBidi" w:hAnsiTheme="majorBidi" w:cs="Times New Roman"/>
          <w:b/>
          <w:bCs/>
          <w:rtl/>
        </w:rPr>
        <w:t>حضرها ,</w:t>
      </w:r>
      <w:proofErr w:type="gramEnd"/>
      <w:r w:rsidRPr="000320E2">
        <w:rPr>
          <w:rFonts w:asciiTheme="majorBidi" w:hAnsiTheme="majorBidi" w:cs="Times New Roman"/>
          <w:b/>
          <w:bCs/>
          <w:rtl/>
        </w:rPr>
        <w:t xml:space="preserve"> وعدد المجموعات والصفحات التي انشائها</w:t>
      </w:r>
    </w:p>
    <w:p w14:paraId="2D389ACA"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تفيد الدراسة قدرة المواقع والشبكات الاجتماعية على حشد الشباب نحو </w:t>
      </w:r>
      <w:proofErr w:type="spellStart"/>
      <w:r w:rsidRPr="000320E2">
        <w:rPr>
          <w:rFonts w:asciiTheme="majorBidi" w:hAnsiTheme="majorBidi" w:cs="Times New Roman"/>
          <w:b/>
          <w:bCs/>
          <w:rtl/>
        </w:rPr>
        <w:t>فکرة</w:t>
      </w:r>
      <w:proofErr w:type="spellEnd"/>
      <w:r w:rsidRPr="000320E2">
        <w:rPr>
          <w:rFonts w:asciiTheme="majorBidi" w:hAnsiTheme="majorBidi" w:cs="Times New Roman"/>
          <w:b/>
          <w:bCs/>
          <w:rtl/>
        </w:rPr>
        <w:t xml:space="preserve"> او موضوع او قضية او حدث ما</w:t>
      </w:r>
    </w:p>
    <w:p w14:paraId="6F97036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لم تنل مواقع التواصل الاجتماعي اهتماما كبير </w:t>
      </w:r>
      <w:proofErr w:type="spellStart"/>
      <w:proofErr w:type="gramStart"/>
      <w:r w:rsidRPr="000320E2">
        <w:rPr>
          <w:rFonts w:asciiTheme="majorBidi" w:hAnsiTheme="majorBidi" w:cs="Times New Roman"/>
          <w:b/>
          <w:bCs/>
          <w:rtl/>
        </w:rPr>
        <w:t>کما</w:t>
      </w:r>
      <w:proofErr w:type="spellEnd"/>
      <w:r w:rsidRPr="000320E2">
        <w:rPr>
          <w:rFonts w:asciiTheme="majorBidi" w:hAnsiTheme="majorBidi" w:cs="Times New Roman"/>
          <w:b/>
          <w:bCs/>
          <w:rtl/>
        </w:rPr>
        <w:t xml:space="preserve">  في</w:t>
      </w:r>
      <w:proofErr w:type="gramEnd"/>
      <w:r w:rsidRPr="000320E2">
        <w:rPr>
          <w:rFonts w:asciiTheme="majorBidi" w:hAnsiTheme="majorBidi" w:cs="Times New Roman"/>
          <w:b/>
          <w:bCs/>
          <w:rtl/>
        </w:rPr>
        <w:t xml:space="preserve"> البحوث </w:t>
      </w:r>
      <w:proofErr w:type="gramStart"/>
      <w:r w:rsidRPr="000320E2">
        <w:rPr>
          <w:rFonts w:asciiTheme="majorBidi" w:hAnsiTheme="majorBidi" w:cs="Times New Roman"/>
          <w:b/>
          <w:bCs/>
          <w:rtl/>
        </w:rPr>
        <w:t>العربية ,</w:t>
      </w:r>
      <w:proofErr w:type="gramEnd"/>
      <w:r w:rsidRPr="000320E2">
        <w:rPr>
          <w:rFonts w:asciiTheme="majorBidi" w:hAnsiTheme="majorBidi" w:cs="Times New Roman"/>
          <w:b/>
          <w:bCs/>
          <w:rtl/>
        </w:rPr>
        <w:t xml:space="preserve">رغم دورها وأهميتها </w:t>
      </w:r>
      <w:proofErr w:type="spellStart"/>
      <w:r w:rsidRPr="000320E2">
        <w:rPr>
          <w:rFonts w:asciiTheme="majorBidi" w:hAnsiTheme="majorBidi" w:cs="Times New Roman"/>
          <w:b/>
          <w:bCs/>
          <w:rtl/>
        </w:rPr>
        <w:t>فى</w:t>
      </w:r>
      <w:proofErr w:type="spellEnd"/>
      <w:r w:rsidRPr="000320E2">
        <w:rPr>
          <w:rFonts w:asciiTheme="majorBidi" w:hAnsiTheme="majorBidi" w:cs="Times New Roman"/>
          <w:b/>
          <w:bCs/>
          <w:rtl/>
        </w:rPr>
        <w:t xml:space="preserve"> حياة العديد من الشباب والمراهقين وتأثيرها فيهم وفى </w:t>
      </w:r>
      <w:proofErr w:type="gramStart"/>
      <w:r w:rsidRPr="000320E2">
        <w:rPr>
          <w:rFonts w:asciiTheme="majorBidi" w:hAnsiTheme="majorBidi" w:cs="Times New Roman"/>
          <w:b/>
          <w:bCs/>
          <w:rtl/>
        </w:rPr>
        <w:t>شخصياتهم .</w:t>
      </w:r>
      <w:proofErr w:type="gramEnd"/>
    </w:p>
    <w:p w14:paraId="0F6BA12E" w14:textId="77777777" w:rsidR="000320E2" w:rsidRPr="000320E2" w:rsidRDefault="000320E2" w:rsidP="000320E2">
      <w:pPr>
        <w:jc w:val="center"/>
        <w:rPr>
          <w:rFonts w:asciiTheme="majorBidi" w:hAnsiTheme="majorBidi" w:cstheme="majorBidi"/>
          <w:b/>
          <w:bCs/>
          <w:rtl/>
        </w:rPr>
      </w:pPr>
    </w:p>
    <w:p w14:paraId="2F130BE6"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6/</w:t>
      </w:r>
    </w:p>
    <w:p w14:paraId="08BC3426"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نيرة أحمد الممجد </w:t>
      </w:r>
      <w:proofErr w:type="spellStart"/>
      <w:r w:rsidRPr="000320E2">
        <w:rPr>
          <w:rFonts w:asciiTheme="majorBidi" w:hAnsiTheme="majorBidi" w:cs="Times New Roman"/>
          <w:b/>
          <w:bCs/>
          <w:rtl/>
        </w:rPr>
        <w:t>شبايك</w:t>
      </w:r>
      <w:proofErr w:type="spellEnd"/>
      <w:r w:rsidRPr="000320E2">
        <w:rPr>
          <w:rFonts w:asciiTheme="majorBidi" w:hAnsiTheme="majorBidi" w:cs="Times New Roman"/>
          <w:b/>
          <w:bCs/>
          <w:rtl/>
        </w:rPr>
        <w:t xml:space="preserve"> 2024 </w:t>
      </w:r>
    </w:p>
    <w:p w14:paraId="3729551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مدرس بقسم الإذاعة والتليفزيون بكلية الإعلام جامعة القاهرة</w:t>
      </w:r>
    </w:p>
    <w:p w14:paraId="47B34C65"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يهدف هذا البحث إلى رصد تأثير متابعة محتوى صفحات المؤثرين على مواقع التواصل الاجتماعي على تبني سمات نموذج القدوة لدى الشباب المصري. ورصد مدى رضا الشباب المصري عن واقعه المعيش في ظل هذا الزخم من المعايير المختلفة لجودة الحياة التي تعرضها صفحات المؤثرين عبر مواقع التواصل الاجتماعي. والمؤثرون عبر مواقع التواصل الاجتماعي نماذج من الأشخاص يقدمون محتوى معينًا في مجالات مختلفة من الحياة عبر صور وفيديوهات قصيرة ومقالات وتدوينات تحصل على أعداد كبيرة جدًّا من المتابعين تصل لبضع ملايين.</w:t>
      </w:r>
    </w:p>
    <w:p w14:paraId="44869921"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يعد هذا البحث من البحوث الوصفية التي تستهدف دراسة ظاهرة متابعة الشباب المصري لصفحات المؤثرين على مواقع التواصل الاجتماعي، كـ (يوتيوب، فيس بوك، الإنستغرام)، واعتمدت الدراسة على منهج </w:t>
      </w:r>
      <w:proofErr w:type="gramStart"/>
      <w:r w:rsidRPr="000320E2">
        <w:rPr>
          <w:rFonts w:asciiTheme="majorBidi" w:hAnsiTheme="majorBidi" w:cs="Times New Roman"/>
          <w:b/>
          <w:bCs/>
          <w:rtl/>
        </w:rPr>
        <w:t>المسح ،</w:t>
      </w:r>
      <w:proofErr w:type="gramEnd"/>
      <w:r w:rsidRPr="000320E2">
        <w:rPr>
          <w:rFonts w:asciiTheme="majorBidi" w:hAnsiTheme="majorBidi" w:cs="Times New Roman"/>
          <w:b/>
          <w:bCs/>
          <w:rtl/>
        </w:rPr>
        <w:t xml:space="preserve"> ونظرية التعلم الاجتماعي؛ </w:t>
      </w:r>
      <w:proofErr w:type="gramStart"/>
      <w:r w:rsidRPr="000320E2">
        <w:rPr>
          <w:rFonts w:asciiTheme="majorBidi" w:hAnsiTheme="majorBidi" w:cs="Times New Roman"/>
          <w:b/>
          <w:bCs/>
          <w:rtl/>
        </w:rPr>
        <w:t>و تم</w:t>
      </w:r>
      <w:proofErr w:type="gramEnd"/>
      <w:r w:rsidRPr="000320E2">
        <w:rPr>
          <w:rFonts w:asciiTheme="majorBidi" w:hAnsiTheme="majorBidi" w:cs="Times New Roman"/>
          <w:b/>
          <w:bCs/>
          <w:rtl/>
        </w:rPr>
        <w:t xml:space="preserve"> إجراء مسح بالعينة؛ وذلك لكبر حجم مجتمع الدراسة، وصعوبة حصره حصرًا شاملًا.</w:t>
      </w:r>
    </w:p>
    <w:p w14:paraId="7AAD6A0A"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تمثل مجتمع الدراسة الميدانية في مستخدمي صفحات المؤثرين على مواقع التواصل الاجتماعي من الشباب جيل (</w:t>
      </w:r>
      <w:r w:rsidRPr="000320E2">
        <w:rPr>
          <w:rFonts w:asciiTheme="majorBidi" w:hAnsiTheme="majorBidi" w:cstheme="majorBidi"/>
          <w:b/>
          <w:bCs/>
        </w:rPr>
        <w:t>Z</w:t>
      </w:r>
      <w:r w:rsidRPr="000320E2">
        <w:rPr>
          <w:rFonts w:asciiTheme="majorBidi" w:hAnsiTheme="majorBidi" w:cs="Times New Roman"/>
          <w:b/>
          <w:bCs/>
          <w:rtl/>
        </w:rPr>
        <w:t>)؛ حيث تم سحب عينة عمدية من الشباب المصري من مواليد 1999 حتى 2006، وهو سن الجامعة وبداية التحكم الكامل في اختيارات المستقبل للشباب، قوامها 275 فردا.</w:t>
      </w:r>
    </w:p>
    <w:p w14:paraId="69CA06C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تفيد الدراسة وافع وأسباب متابعة المبحوثين لصفحات المؤثرين هي التسلية وقت الفراغ كدافع أول، ثم كانت الرغبة في الإلمام بما يحدث على مواقع التواصل الاجتماعي، ثم كان دافع الاستفادة في الأمور الشخصية حسب المحتوى الذي يقدمه المؤثر وجاء دافع تقليد نمط حياة المؤثر في المرتبة الأخيرة.</w:t>
      </w:r>
    </w:p>
    <w:p w14:paraId="3380BEF7" w14:textId="4E9DC708" w:rsidR="000320E2" w:rsidRPr="000320E2" w:rsidRDefault="000320E2" w:rsidP="000320E2">
      <w:pPr>
        <w:jc w:val="center"/>
        <w:rPr>
          <w:rFonts w:asciiTheme="majorBidi" w:hAnsiTheme="majorBidi" w:cstheme="majorBidi"/>
          <w:b/>
          <w:bCs/>
          <w:rtl/>
        </w:rPr>
      </w:pPr>
      <w:r w:rsidRPr="003A62C0">
        <w:rPr>
          <w:rFonts w:asciiTheme="majorBidi" w:hAnsiTheme="majorBidi" w:cstheme="majorBidi" w:hint="cs"/>
          <w:b/>
          <w:bCs/>
          <w:color w:val="EE0000"/>
          <w:rtl/>
        </w:rPr>
        <w:t xml:space="preserve">7/ </w:t>
      </w:r>
      <w:r w:rsidRPr="000320E2">
        <w:rPr>
          <w:rFonts w:asciiTheme="majorBidi" w:hAnsiTheme="majorBidi" w:cs="Times New Roman"/>
          <w:b/>
          <w:bCs/>
          <w:rtl/>
        </w:rPr>
        <w:t xml:space="preserve">يوليو </w:t>
      </w:r>
      <w:proofErr w:type="gramStart"/>
      <w:r w:rsidRPr="000320E2">
        <w:rPr>
          <w:rFonts w:asciiTheme="majorBidi" w:hAnsiTheme="majorBidi" w:cs="Times New Roman"/>
          <w:b/>
          <w:bCs/>
          <w:rtl/>
        </w:rPr>
        <w:t>2013 ،</w:t>
      </w:r>
      <w:proofErr w:type="gramEnd"/>
      <w:r w:rsidRPr="000320E2">
        <w:rPr>
          <w:rFonts w:asciiTheme="majorBidi" w:hAnsiTheme="majorBidi" w:cs="Times New Roman"/>
          <w:b/>
          <w:bCs/>
          <w:rtl/>
        </w:rPr>
        <w:t xml:space="preserve"> الصفحات 336-460</w:t>
      </w:r>
    </w:p>
    <w:p w14:paraId="6D2AE750"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المؤلفون</w:t>
      </w:r>
    </w:p>
    <w:p w14:paraId="21F8E33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أحمد عادل عبد الفتاح محمد * 1 ; شريف درويش اللبان </w:t>
      </w:r>
      <w:proofErr w:type="gramStart"/>
      <w:r w:rsidRPr="000320E2">
        <w:rPr>
          <w:rFonts w:asciiTheme="majorBidi" w:hAnsiTheme="majorBidi" w:cs="Times New Roman"/>
          <w:b/>
          <w:bCs/>
          <w:rtl/>
        </w:rPr>
        <w:t>2 ؛</w:t>
      </w:r>
      <w:proofErr w:type="gramEnd"/>
      <w:r w:rsidRPr="000320E2">
        <w:rPr>
          <w:rFonts w:asciiTheme="majorBidi" w:hAnsiTheme="majorBidi" w:cs="Times New Roman"/>
          <w:b/>
          <w:bCs/>
          <w:rtl/>
        </w:rPr>
        <w:t xml:space="preserve"> أحمد </w:t>
      </w:r>
      <w:proofErr w:type="gramStart"/>
      <w:r w:rsidRPr="000320E2">
        <w:rPr>
          <w:rFonts w:asciiTheme="majorBidi" w:hAnsiTheme="majorBidi" w:cs="Times New Roman"/>
          <w:b/>
          <w:bCs/>
          <w:rtl/>
        </w:rPr>
        <w:t>بهى</w:t>
      </w:r>
      <w:proofErr w:type="gramEnd"/>
      <w:r w:rsidRPr="000320E2">
        <w:rPr>
          <w:rFonts w:asciiTheme="majorBidi" w:hAnsiTheme="majorBidi" w:cs="Times New Roman"/>
          <w:b/>
          <w:bCs/>
          <w:rtl/>
        </w:rPr>
        <w:t xml:space="preserve"> السيد 3</w:t>
      </w:r>
    </w:p>
    <w:p w14:paraId="6432B30A"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1 مساعد بقسم الإعلام التربوي </w:t>
      </w:r>
      <w:proofErr w:type="spellStart"/>
      <w:r w:rsidRPr="000320E2">
        <w:rPr>
          <w:rFonts w:asciiTheme="majorBidi" w:hAnsiTheme="majorBidi" w:cs="Times New Roman"/>
          <w:b/>
          <w:bCs/>
          <w:rtl/>
        </w:rPr>
        <w:t>کليــــــة</w:t>
      </w:r>
      <w:proofErr w:type="spellEnd"/>
      <w:r w:rsidRPr="000320E2">
        <w:rPr>
          <w:rFonts w:asciiTheme="majorBidi" w:hAnsiTheme="majorBidi" w:cs="Times New Roman"/>
          <w:b/>
          <w:bCs/>
          <w:rtl/>
        </w:rPr>
        <w:t xml:space="preserve"> التربيــــة النوعية- جامعـــة المنصـــورة</w:t>
      </w:r>
    </w:p>
    <w:p w14:paraId="080B6798"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2 أستــــاذ الصحــافة وتكنولوجيا الاتصـــال </w:t>
      </w:r>
      <w:proofErr w:type="spellStart"/>
      <w:r w:rsidRPr="000320E2">
        <w:rPr>
          <w:rFonts w:asciiTheme="majorBidi" w:hAnsiTheme="majorBidi" w:cs="Times New Roman"/>
          <w:b/>
          <w:bCs/>
          <w:rtl/>
        </w:rPr>
        <w:t>کليــــــــة</w:t>
      </w:r>
      <w:proofErr w:type="spellEnd"/>
      <w:r w:rsidRPr="000320E2">
        <w:rPr>
          <w:rFonts w:asciiTheme="majorBidi" w:hAnsiTheme="majorBidi" w:cs="Times New Roman"/>
          <w:b/>
          <w:bCs/>
          <w:rtl/>
        </w:rPr>
        <w:t xml:space="preserve"> الإعـــــــــلام – جامعــــــــة القـــــــاهرة</w:t>
      </w:r>
    </w:p>
    <w:p w14:paraId="3891E758"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3 أستاذ علم النفس وعميد كلية التربية النوعية بالمنصورة وفرعيها بميت </w:t>
      </w:r>
      <w:proofErr w:type="spellStart"/>
      <w:r w:rsidRPr="000320E2">
        <w:rPr>
          <w:rFonts w:asciiTheme="majorBidi" w:hAnsiTheme="majorBidi" w:cs="Times New Roman"/>
          <w:b/>
          <w:bCs/>
          <w:rtl/>
        </w:rPr>
        <w:t>غمور</w:t>
      </w:r>
      <w:proofErr w:type="spellEnd"/>
      <w:r w:rsidRPr="000320E2">
        <w:rPr>
          <w:rFonts w:asciiTheme="majorBidi" w:hAnsiTheme="majorBidi" w:cs="Times New Roman"/>
          <w:b/>
          <w:bCs/>
          <w:rtl/>
        </w:rPr>
        <w:t xml:space="preserve"> </w:t>
      </w:r>
      <w:proofErr w:type="gramStart"/>
      <w:r w:rsidRPr="000320E2">
        <w:rPr>
          <w:rFonts w:asciiTheme="majorBidi" w:hAnsiTheme="majorBidi" w:cs="Times New Roman"/>
          <w:b/>
          <w:bCs/>
          <w:rtl/>
        </w:rPr>
        <w:t>و منية</w:t>
      </w:r>
      <w:proofErr w:type="gramEnd"/>
      <w:r w:rsidRPr="000320E2">
        <w:rPr>
          <w:rFonts w:asciiTheme="majorBidi" w:hAnsiTheme="majorBidi" w:cs="Times New Roman"/>
          <w:b/>
          <w:bCs/>
          <w:rtl/>
        </w:rPr>
        <w:t xml:space="preserve"> النصر السابق</w:t>
      </w:r>
    </w:p>
    <w:p w14:paraId="5064EC7D"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يعمل البحث على تحديد أهم العناصر ومؤشرات والمحاح التفاعلية ومستوياتها المختلفة وأبعادها التي تستخدمها مواقع الشبكات الاجتماعية والمقارنة مع بعضها البعض، ورصد مدى فائدة مواقع الشبكات الاجتماعية من العناصر البنائية التفاعلية التي توفرها على الانترنت، واعتمدت الدراسة على الشكل الوصفي بشقة التحليل حيث استخدم أداة تحليل </w:t>
      </w:r>
      <w:proofErr w:type="spellStart"/>
      <w:r w:rsidRPr="000320E2">
        <w:rPr>
          <w:rFonts w:asciiTheme="majorBidi" w:hAnsiTheme="majorBidi" w:cs="Times New Roman"/>
          <w:b/>
          <w:bCs/>
          <w:rtl/>
        </w:rPr>
        <w:t>الشکل</w:t>
      </w:r>
      <w:proofErr w:type="spellEnd"/>
      <w:r w:rsidRPr="000320E2">
        <w:rPr>
          <w:rFonts w:asciiTheme="majorBidi" w:hAnsiTheme="majorBidi" w:cs="Times New Roman"/>
          <w:b/>
          <w:bCs/>
          <w:rtl/>
        </w:rPr>
        <w:t xml:space="preserve"> بالفيديو من مواقع الشبكات الاجتماعية الدقيقة الدراسة (الفيس بوك -اليوتيوب)، في الفترة من 1/6/2012 حتى 30/6</w:t>
      </w:r>
    </w:p>
    <w:p w14:paraId="4AD1693A"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تفيد الدراسة في ومساهم </w:t>
      </w:r>
      <w:proofErr w:type="spellStart"/>
      <w:r w:rsidRPr="000320E2">
        <w:rPr>
          <w:rFonts w:asciiTheme="majorBidi" w:hAnsiTheme="majorBidi" w:cs="Times New Roman"/>
          <w:b/>
          <w:bCs/>
          <w:rtl/>
        </w:rPr>
        <w:t>التکنولوجية</w:t>
      </w:r>
      <w:proofErr w:type="spellEnd"/>
      <w:r w:rsidRPr="000320E2">
        <w:rPr>
          <w:rFonts w:asciiTheme="majorBidi" w:hAnsiTheme="majorBidi" w:cs="Times New Roman"/>
          <w:b/>
          <w:bCs/>
          <w:rtl/>
        </w:rPr>
        <w:t xml:space="preserve"> المتتابعة في الصناعة في تسجيل الدخول في عصر جديد والثورة التي أحدثت تطوراً عبر الإنترنت في مجال الاتصال الشامل في مجالات الاتصال وشكلتاً جديداً من الاتصال مع وجود أداة تكنولوجية تتوسط التوافق بين الطرفين –المرسل والتلقي</w:t>
      </w:r>
    </w:p>
    <w:p w14:paraId="53EDF523" w14:textId="366D2E51" w:rsidR="000320E2" w:rsidRPr="003A62C0" w:rsidRDefault="000320E2" w:rsidP="000320E2">
      <w:pPr>
        <w:rPr>
          <w:rFonts w:asciiTheme="majorBidi" w:hAnsiTheme="majorBidi" w:cstheme="majorBidi"/>
          <w:b/>
          <w:bCs/>
          <w:color w:val="EE0000"/>
          <w:rtl/>
        </w:rPr>
      </w:pPr>
      <w:r w:rsidRPr="003A62C0">
        <w:rPr>
          <w:rFonts w:asciiTheme="majorBidi" w:hAnsiTheme="majorBidi" w:cstheme="majorBidi" w:hint="cs"/>
          <w:b/>
          <w:bCs/>
          <w:color w:val="EE0000"/>
          <w:rtl/>
        </w:rPr>
        <w:t>8</w:t>
      </w:r>
      <w:r w:rsidRPr="003A62C0">
        <w:rPr>
          <w:rFonts w:asciiTheme="majorBidi" w:hAnsiTheme="majorBidi" w:cs="Times New Roman"/>
          <w:b/>
          <w:bCs/>
          <w:color w:val="EE0000"/>
          <w:rtl/>
        </w:rPr>
        <w:t>/</w:t>
      </w:r>
    </w:p>
    <w:p w14:paraId="7DF59A06" w14:textId="77777777" w:rsidR="000320E2" w:rsidRPr="000320E2" w:rsidRDefault="000320E2" w:rsidP="000320E2">
      <w:pPr>
        <w:rPr>
          <w:rFonts w:asciiTheme="majorBidi" w:hAnsiTheme="majorBidi" w:cstheme="majorBidi"/>
          <w:b/>
          <w:bCs/>
          <w:rtl/>
        </w:rPr>
      </w:pPr>
      <w:r w:rsidRPr="000320E2">
        <w:rPr>
          <w:rFonts w:asciiTheme="majorBidi" w:hAnsiTheme="majorBidi" w:cs="Times New Roman"/>
          <w:b/>
          <w:bCs/>
          <w:rtl/>
        </w:rPr>
        <w:t>هند التويجري* 1; ابتسام العودة* 2</w:t>
      </w:r>
    </w:p>
    <w:p w14:paraId="5222CF64"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1جامعة الملك سعود- كلية التربية- مدينة الرياض- المملكة العربية السعودية</w:t>
      </w:r>
    </w:p>
    <w:p w14:paraId="1C7B08DF"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2قسم السياسات التربوية- كلية التربية- جامعة الملك سعود- الرياض- المملكة العربية السعودية</w:t>
      </w:r>
    </w:p>
    <w:p w14:paraId="371008D0"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هدفت الدراسة إلى التعرف على واقع تعزيز المعلمات لمهارات التربية الإعلامية، والكشف عن التحديات التي تواجههن في تعزيز مهارات التربية الإعلامية لدى طالبات المرحلة المتوسطة من وجهة نظرهن، وكذلك الكشف عن الفروق ذات الدلالة الإحصائية بين استجابات أفراد عينة الدراسة تُعزى لمتغيري (سنوات الخبرة، والتخصص العلمي)، ولتحقيق أهداف الدراسة تم استخدام المنهج الوصفي المسحي، والاستبانة كأداة لجمع البيانات، وتضمن مجتمع الدراسة من جميع معلمات المرحلة المتوسطة بالمدارس الحكومية للبنات بمدينة الرياض والبالغ عددهن (7235) معلمة، وطبقت على عينة مكونة من (367) معلمة تم اختيارهن بالطريقة العشوائية البسيطة.</w:t>
      </w:r>
    </w:p>
    <w:p w14:paraId="7D2ED712"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وأظهرت الدراسة النتائج التالية: أن هناك موافقة بشدة بين أفراد عينة الدراسة على واقع تعزيز المعلمات لمهارات التربية الإعلامية لدى طالبات المرحلة المتوسطة من وجهة نظرهن، حيث تأتي مهارات الوصول للرسائل الإعلامية وتحليلها ونقدها بالمرتبة الأولى، يليها مهارات إنتاج ونشر الرسائل الإعلامية، وأن هناك موافقة بين أفراد عينة الدراسة على التحديات التي تواجه المعلمات في تعزيز مهارات التربية الإعلامية لدى طالبات المرحلة المتوسطة من وجهة نظرهن، ومن أبرز تلك التحديات: كثرة المهام والأعمال المطلوبة من المعلمات التي تحد من تعزيز مهارات التربية الإعلامية لدى طالباتهنّ، وقلة توفر المصادر داخل المدرسة التي تساعد الطالبات في إنتاج الرسائل الإعلامية، وأظهرت النتائج أنه لا توجد فروق ذات دلالة إحصائية بين متوسطات استجابات أفراد عينة الدراسة حول الدرجة الكلية لمحوري: واقع تعزيز المعلمات لمهارات التربية الإعلامية لدى طالبات المرحلة المتوسطة، ومحور التحديات التي تواجه المعلمات في تعزيز مهارات التربية الإعلامية لدى طالبات المرحلة المتوسطة باختلاف متغيري (سنوات الخبرة، والتخصص العلمي).</w:t>
      </w:r>
    </w:p>
    <w:p w14:paraId="064DDCD5" w14:textId="31849150"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تفيد الدراسة في هناك تفاعل من متوسطي الاعمار مع مواقع التواصل الاجتماعي وان كان هناك صعوبة في تعلم التواصل الإعلامي بشكل منفرد مراحل التعليم </w:t>
      </w:r>
      <w:proofErr w:type="gramStart"/>
      <w:r w:rsidRPr="000320E2">
        <w:rPr>
          <w:rFonts w:asciiTheme="majorBidi" w:hAnsiTheme="majorBidi" w:cs="Times New Roman"/>
          <w:b/>
          <w:bCs/>
          <w:rtl/>
        </w:rPr>
        <w:t>المتوسطة .</w:t>
      </w:r>
      <w:proofErr w:type="gramEnd"/>
      <w:r w:rsidRPr="000320E2">
        <w:rPr>
          <w:rFonts w:asciiTheme="majorBidi" w:hAnsiTheme="majorBidi" w:cs="Times New Roman"/>
          <w:b/>
          <w:bCs/>
          <w:rtl/>
        </w:rPr>
        <w:t>/</w:t>
      </w:r>
    </w:p>
    <w:p w14:paraId="741D7F3D" w14:textId="1DB1910C" w:rsidR="000320E2" w:rsidRPr="000320E2" w:rsidRDefault="000320E2" w:rsidP="000320E2">
      <w:pPr>
        <w:jc w:val="center"/>
        <w:rPr>
          <w:rFonts w:asciiTheme="majorBidi" w:hAnsiTheme="majorBidi" w:cstheme="majorBidi"/>
          <w:b/>
          <w:bCs/>
          <w:rtl/>
        </w:rPr>
      </w:pPr>
      <w:r w:rsidRPr="003A62C0">
        <w:rPr>
          <w:rFonts w:asciiTheme="majorBidi" w:hAnsiTheme="majorBidi" w:cs="Times New Roman" w:hint="cs"/>
          <w:b/>
          <w:bCs/>
          <w:color w:val="EE0000"/>
          <w:rtl/>
        </w:rPr>
        <w:t>9/</w:t>
      </w:r>
      <w:r>
        <w:rPr>
          <w:rFonts w:asciiTheme="majorBidi" w:hAnsiTheme="majorBidi" w:cs="Times New Roman" w:hint="cs"/>
          <w:b/>
          <w:bCs/>
          <w:rtl/>
        </w:rPr>
        <w:t xml:space="preserve"> </w:t>
      </w:r>
      <w:r w:rsidRPr="000320E2">
        <w:rPr>
          <w:rFonts w:asciiTheme="majorBidi" w:hAnsiTheme="majorBidi" w:cs="Times New Roman"/>
          <w:b/>
          <w:bCs/>
          <w:rtl/>
        </w:rPr>
        <w:t>أيوب إبراهيم أرباب آدم1 أ. د. مختار عثمان الصديق2</w:t>
      </w:r>
    </w:p>
    <w:p w14:paraId="2AA7394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 محاضر، قسم الراديو والتلفزيون، جامعة الجنينة، السودان.</w:t>
      </w:r>
    </w:p>
    <w:p w14:paraId="6C4D24D8"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2 أستاذ، قسم الراديو والتلفزيون، جامعة السودان للعلوم والتكنولوجيا، السودان.</w:t>
      </w:r>
    </w:p>
    <w:p w14:paraId="668B5A51"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تاريخ النشر: 01/01/2023م تاريخ القبول: 05/12/2022م</w:t>
      </w:r>
    </w:p>
    <w:p w14:paraId="0B14CC57"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تناولت الدراسة فاعلية فيديوهات الإنترنت في تشكيل الوعي السياسي لدي الشباب السوداني دراسة حالة ع عينة عشوائية قليلة من الشباب متابعي ومشاهدي فيديوهات الإنترنت عبر الوسائط المختلفة. هدفت الدراسة </w:t>
      </w:r>
      <w:proofErr w:type="gramStart"/>
      <w:r w:rsidRPr="000320E2">
        <w:rPr>
          <w:rFonts w:asciiTheme="majorBidi" w:hAnsiTheme="majorBidi" w:cs="Times New Roman"/>
          <w:b/>
          <w:bCs/>
          <w:rtl/>
        </w:rPr>
        <w:t>إلي</w:t>
      </w:r>
      <w:proofErr w:type="gramEnd"/>
      <w:r w:rsidRPr="000320E2">
        <w:rPr>
          <w:rFonts w:asciiTheme="majorBidi" w:hAnsiTheme="majorBidi" w:cs="Times New Roman"/>
          <w:b/>
          <w:bCs/>
          <w:rtl/>
        </w:rPr>
        <w:t xml:space="preserve"> معرفة فاعلية فيديوهات الإنترنت في تشكيل الوعي السياسي لدي الشباب في ولاية غرب دارفور، وأيضاً التعرف </w:t>
      </w:r>
      <w:proofErr w:type="gramStart"/>
      <w:r w:rsidRPr="000320E2">
        <w:rPr>
          <w:rFonts w:asciiTheme="majorBidi" w:hAnsiTheme="majorBidi" w:cs="Times New Roman"/>
          <w:b/>
          <w:bCs/>
          <w:rtl/>
        </w:rPr>
        <w:t>علي</w:t>
      </w:r>
      <w:proofErr w:type="gramEnd"/>
      <w:r w:rsidRPr="000320E2">
        <w:rPr>
          <w:rFonts w:asciiTheme="majorBidi" w:hAnsiTheme="majorBidi" w:cs="Times New Roman"/>
          <w:b/>
          <w:bCs/>
          <w:rtl/>
        </w:rPr>
        <w:t xml:space="preserve"> مدي الاستفادة من فيديوهات الإنترنت في تنمية الوعي السياسي لدي الشباب، والكشف عن ايجابيات وسلبيات فيديوهات الإنترنت لدي المجتمع. استخدم الباحث المنهج الوصفي التحليلي الذي يتسم بارتباطه بالأهداف الوصفية للدراسة والاختبار الأفضل للعينات والفئات المختارة من المجتمع في ولاية غرب دارفور.</w:t>
      </w:r>
    </w:p>
    <w:p w14:paraId="37EFE333"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كما استخدم الباحث أداة الاستبانة والملاحظة لهذا الغرض، كما تمحور مشكلة الدراسة </w:t>
      </w:r>
      <w:proofErr w:type="gramStart"/>
      <w:r w:rsidRPr="000320E2">
        <w:rPr>
          <w:rFonts w:asciiTheme="majorBidi" w:hAnsiTheme="majorBidi" w:cs="Times New Roman"/>
          <w:b/>
          <w:bCs/>
          <w:rtl/>
        </w:rPr>
        <w:t>في ما</w:t>
      </w:r>
      <w:proofErr w:type="gramEnd"/>
      <w:r w:rsidRPr="000320E2">
        <w:rPr>
          <w:rFonts w:asciiTheme="majorBidi" w:hAnsiTheme="majorBidi" w:cs="Times New Roman"/>
          <w:b/>
          <w:bCs/>
          <w:rtl/>
        </w:rPr>
        <w:t xml:space="preserve"> فاعلية فيديوهات الإنترنت في تشكيل الوعي السياسي لدي الشباب السوداني دراسة حالة ولاية غرب دارفور.</w:t>
      </w:r>
    </w:p>
    <w:p w14:paraId="08EBDAD8"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احتوت الدراسة إطاراً نظرياً تناولت الفيديوهات ووسائل الاتصال الجماهيري، وأيضاً الوعي السياسي في السودان، وقد تم تعزيز الدراسة النظرية بدراسة ميدانية توصلت </w:t>
      </w:r>
      <w:proofErr w:type="gramStart"/>
      <w:r w:rsidRPr="000320E2">
        <w:rPr>
          <w:rFonts w:asciiTheme="majorBidi" w:hAnsiTheme="majorBidi" w:cs="Times New Roman"/>
          <w:b/>
          <w:bCs/>
          <w:rtl/>
        </w:rPr>
        <w:t>إلي</w:t>
      </w:r>
      <w:proofErr w:type="gramEnd"/>
      <w:r w:rsidRPr="000320E2">
        <w:rPr>
          <w:rFonts w:asciiTheme="majorBidi" w:hAnsiTheme="majorBidi" w:cs="Times New Roman"/>
          <w:b/>
          <w:bCs/>
          <w:rtl/>
        </w:rPr>
        <w:t xml:space="preserve"> نتائج </w:t>
      </w:r>
      <w:proofErr w:type="gramStart"/>
      <w:r w:rsidRPr="000320E2">
        <w:rPr>
          <w:rFonts w:asciiTheme="majorBidi" w:hAnsiTheme="majorBidi" w:cs="Times New Roman"/>
          <w:b/>
          <w:bCs/>
          <w:rtl/>
        </w:rPr>
        <w:t>أهمها :</w:t>
      </w:r>
      <w:proofErr w:type="gramEnd"/>
      <w:r w:rsidRPr="000320E2">
        <w:rPr>
          <w:rFonts w:asciiTheme="majorBidi" w:hAnsiTheme="majorBidi" w:cs="Times New Roman"/>
          <w:b/>
          <w:bCs/>
          <w:rtl/>
        </w:rPr>
        <w:t xml:space="preserve"> أن غالبية أفراد العينة يشاهدون فيديوهات الإنترنت لزيادة الوعي السياسي، والأوضاع الإنسانية، وأيضاً غالبية أفراد العينة يشيرون </w:t>
      </w:r>
      <w:proofErr w:type="gramStart"/>
      <w:r w:rsidRPr="000320E2">
        <w:rPr>
          <w:rFonts w:asciiTheme="majorBidi" w:hAnsiTheme="majorBidi" w:cs="Times New Roman"/>
          <w:b/>
          <w:bCs/>
          <w:rtl/>
        </w:rPr>
        <w:t>إلي</w:t>
      </w:r>
      <w:proofErr w:type="gramEnd"/>
      <w:r w:rsidRPr="000320E2">
        <w:rPr>
          <w:rFonts w:asciiTheme="majorBidi" w:hAnsiTheme="majorBidi" w:cs="Times New Roman"/>
          <w:b/>
          <w:bCs/>
          <w:rtl/>
        </w:rPr>
        <w:t xml:space="preserve"> مشاهدة فيديوهات الإنترنت شيء ايجابي لزيادة الوعي السياسي لديهم. وأيضاً توصلت </w:t>
      </w:r>
      <w:proofErr w:type="gramStart"/>
      <w:r w:rsidRPr="000320E2">
        <w:rPr>
          <w:rFonts w:asciiTheme="majorBidi" w:hAnsiTheme="majorBidi" w:cs="Times New Roman"/>
          <w:b/>
          <w:bCs/>
          <w:rtl/>
        </w:rPr>
        <w:t>إلي</w:t>
      </w:r>
      <w:proofErr w:type="gramEnd"/>
      <w:r w:rsidRPr="000320E2">
        <w:rPr>
          <w:rFonts w:asciiTheme="majorBidi" w:hAnsiTheme="majorBidi" w:cs="Times New Roman"/>
          <w:b/>
          <w:bCs/>
          <w:rtl/>
        </w:rPr>
        <w:t xml:space="preserve"> أن المبحوثين يثقون فيما يقدم لهم من معلومات عبر فيديوهات الإنترنت.</w:t>
      </w:r>
    </w:p>
    <w:p w14:paraId="5B37569A" w14:textId="77777777" w:rsidR="000320E2" w:rsidRPr="000320E2" w:rsidRDefault="000320E2" w:rsidP="000320E2">
      <w:pPr>
        <w:jc w:val="center"/>
        <w:rPr>
          <w:rFonts w:asciiTheme="majorBidi" w:hAnsiTheme="majorBidi" w:cstheme="majorBidi"/>
          <w:b/>
          <w:bCs/>
          <w:rtl/>
        </w:rPr>
      </w:pPr>
      <w:r w:rsidRPr="000320E2">
        <w:rPr>
          <w:rFonts w:asciiTheme="majorBidi" w:hAnsiTheme="majorBidi" w:cs="Times New Roman"/>
          <w:b/>
          <w:bCs/>
          <w:rtl/>
        </w:rPr>
        <w:t xml:space="preserve">تفيد الدراسة </w:t>
      </w:r>
      <w:proofErr w:type="gramStart"/>
      <w:r w:rsidRPr="000320E2">
        <w:rPr>
          <w:rFonts w:asciiTheme="majorBidi" w:hAnsiTheme="majorBidi" w:cs="Times New Roman"/>
          <w:b/>
          <w:bCs/>
          <w:rtl/>
        </w:rPr>
        <w:t>علي</w:t>
      </w:r>
      <w:proofErr w:type="gramEnd"/>
      <w:r w:rsidRPr="000320E2">
        <w:rPr>
          <w:rFonts w:asciiTheme="majorBidi" w:hAnsiTheme="majorBidi" w:cs="Times New Roman"/>
          <w:b/>
          <w:bCs/>
          <w:rtl/>
        </w:rPr>
        <w:t xml:space="preserve"> شركات الاتصالات توفير شبكة إنترنت قوية للتغلب </w:t>
      </w:r>
      <w:proofErr w:type="gramStart"/>
      <w:r w:rsidRPr="000320E2">
        <w:rPr>
          <w:rFonts w:asciiTheme="majorBidi" w:hAnsiTheme="majorBidi" w:cs="Times New Roman"/>
          <w:b/>
          <w:bCs/>
          <w:rtl/>
        </w:rPr>
        <w:t>علي</w:t>
      </w:r>
      <w:proofErr w:type="gramEnd"/>
      <w:r w:rsidRPr="000320E2">
        <w:rPr>
          <w:rFonts w:asciiTheme="majorBidi" w:hAnsiTheme="majorBidi" w:cs="Times New Roman"/>
          <w:b/>
          <w:bCs/>
          <w:rtl/>
        </w:rPr>
        <w:t xml:space="preserve"> ضعف الشبكة في بعض الأحيان، وتقليل تكلفة باقات الإنترنت </w:t>
      </w:r>
      <w:proofErr w:type="gramStart"/>
      <w:r w:rsidRPr="000320E2">
        <w:rPr>
          <w:rFonts w:asciiTheme="majorBidi" w:hAnsiTheme="majorBidi" w:cs="Times New Roman"/>
          <w:b/>
          <w:bCs/>
          <w:rtl/>
        </w:rPr>
        <w:t>إلي</w:t>
      </w:r>
      <w:proofErr w:type="gramEnd"/>
      <w:r w:rsidRPr="000320E2">
        <w:rPr>
          <w:rFonts w:asciiTheme="majorBidi" w:hAnsiTheme="majorBidi" w:cs="Times New Roman"/>
          <w:b/>
          <w:bCs/>
          <w:rtl/>
        </w:rPr>
        <w:t xml:space="preserve"> أسعار معقولة وعدم العشوائية في زيادة الأسعار، وأيضاً علي الدولة القيام بدورها تجاه ناشري الفيديوهات</w:t>
      </w:r>
    </w:p>
    <w:p w14:paraId="75022C61" w14:textId="77777777" w:rsidR="000320E2" w:rsidRPr="003A62C0" w:rsidRDefault="000320E2" w:rsidP="000320E2">
      <w:pPr>
        <w:jc w:val="center"/>
        <w:rPr>
          <w:rFonts w:asciiTheme="majorBidi" w:hAnsiTheme="majorBidi" w:cstheme="majorBidi"/>
          <w:b/>
          <w:bCs/>
          <w:color w:val="EE0000"/>
          <w:rtl/>
        </w:rPr>
      </w:pPr>
      <w:r w:rsidRPr="003A62C0">
        <w:rPr>
          <w:rFonts w:asciiTheme="majorBidi" w:hAnsiTheme="majorBidi" w:cs="Times New Roman"/>
          <w:b/>
          <w:bCs/>
          <w:color w:val="EE0000"/>
          <w:rtl/>
        </w:rPr>
        <w:t>10/</w:t>
      </w:r>
    </w:p>
    <w:p w14:paraId="6F6D8EA7" w14:textId="77777777" w:rsidR="000320E2" w:rsidRPr="000320E2" w:rsidRDefault="000320E2" w:rsidP="000320E2">
      <w:pPr>
        <w:jc w:val="center"/>
        <w:rPr>
          <w:rFonts w:asciiTheme="majorBidi" w:hAnsiTheme="majorBidi" w:cstheme="majorBidi"/>
          <w:b/>
          <w:bCs/>
          <w:rtl/>
        </w:rPr>
      </w:pPr>
      <w:proofErr w:type="spellStart"/>
      <w:r w:rsidRPr="000320E2">
        <w:rPr>
          <w:rFonts w:asciiTheme="majorBidi" w:hAnsiTheme="majorBidi" w:cs="Times New Roman"/>
          <w:b/>
          <w:bCs/>
          <w:rtl/>
        </w:rPr>
        <w:t>م.د</w:t>
      </w:r>
      <w:proofErr w:type="spellEnd"/>
      <w:r w:rsidRPr="000320E2">
        <w:rPr>
          <w:rFonts w:asciiTheme="majorBidi" w:hAnsiTheme="majorBidi" w:cs="Times New Roman"/>
          <w:b/>
          <w:bCs/>
          <w:rtl/>
        </w:rPr>
        <w:t>. خمائل زيدان خلف 2024/9</w:t>
      </w:r>
    </w:p>
    <w:p w14:paraId="4DEE5B66" w14:textId="76208718" w:rsidR="000320E2" w:rsidRPr="000320E2" w:rsidRDefault="000320E2" w:rsidP="003A62C0">
      <w:pPr>
        <w:jc w:val="center"/>
        <w:rPr>
          <w:rFonts w:asciiTheme="majorBidi" w:hAnsiTheme="majorBidi" w:cstheme="majorBidi"/>
          <w:b/>
          <w:bCs/>
          <w:sz w:val="26"/>
          <w:szCs w:val="26"/>
          <w:rtl/>
        </w:rPr>
      </w:pPr>
      <w:r w:rsidRPr="000320E2">
        <w:rPr>
          <w:rFonts w:asciiTheme="majorBidi" w:hAnsiTheme="majorBidi" w:cs="Times New Roman"/>
          <w:b/>
          <w:bCs/>
          <w:rtl/>
        </w:rPr>
        <w:t>يعيش العالم اليوم نتائج تكنولوجيا الإعلام والانترنيت والت</w:t>
      </w:r>
      <w:r w:rsidRPr="000320E2">
        <w:rPr>
          <w:rFonts w:asciiTheme="majorBidi" w:hAnsiTheme="majorBidi" w:cs="Times New Roman"/>
          <w:b/>
          <w:bCs/>
          <w:sz w:val="26"/>
          <w:szCs w:val="26"/>
          <w:rtl/>
        </w:rPr>
        <w:t xml:space="preserve">ي غيرت من مسار العملية الاتصالية التقليدية واصبح لتطبيقات الإعلام الجديد دور مهم في نشر المحتويات المختلفة ولاسما الأحداث السياسية المتلاحقة اذ استفادت معظم الصحف والفضائيات التلفزيونية من شبكات التواصل الاجتماعي في بث محتواها الإعلامي لتصل إلى اكبر عدد من الجمهور، وقد قدمت هذه المواقع نمطاً حديثاً من اشكال الاتصال وهو الاتصال الثنائي الاتجاه أو ما يسمى بالاتصال التفاعلي والذي من اهم سماته إتاحة المشاركة والتفاعل النشط سواء بين المستخدم والوسيلة أو بين المستخدمين انفسهم وتلبية حاجات الافراد المتلقين حسب اهتماماتهم وتفضيلاتهم. والمحتوى الإعلامي السياسي بشكل عام يتميز بانه جماهيري ويخاطب مختلف قطاعات المجتمع ويحظى باهتمام الشباب لما يقدمه من </w:t>
      </w:r>
      <w:proofErr w:type="gramStart"/>
      <w:r w:rsidRPr="000320E2">
        <w:rPr>
          <w:rFonts w:asciiTheme="majorBidi" w:hAnsiTheme="majorBidi" w:cs="Times New Roman"/>
          <w:b/>
          <w:bCs/>
          <w:sz w:val="26"/>
          <w:szCs w:val="26"/>
          <w:rtl/>
        </w:rPr>
        <w:t>أحداث  لحظة</w:t>
      </w:r>
      <w:proofErr w:type="gramEnd"/>
      <w:r w:rsidRPr="000320E2">
        <w:rPr>
          <w:rFonts w:asciiTheme="majorBidi" w:hAnsiTheme="majorBidi" w:cs="Times New Roman"/>
          <w:b/>
          <w:bCs/>
          <w:sz w:val="26"/>
          <w:szCs w:val="26"/>
          <w:rtl/>
        </w:rPr>
        <w:t xml:space="preserve"> وقوعها مع إمكانية التفاعل مع هذا المحتوى.</w:t>
      </w:r>
    </w:p>
    <w:p w14:paraId="4C353BC9" w14:textId="77777777" w:rsidR="000320E2" w:rsidRPr="000320E2" w:rsidRDefault="000320E2" w:rsidP="000320E2">
      <w:pPr>
        <w:jc w:val="center"/>
        <w:rPr>
          <w:rFonts w:asciiTheme="majorBidi" w:hAnsiTheme="majorBidi" w:cstheme="majorBidi"/>
          <w:b/>
          <w:bCs/>
          <w:sz w:val="26"/>
          <w:szCs w:val="26"/>
          <w:rtl/>
        </w:rPr>
      </w:pPr>
      <w:r w:rsidRPr="000320E2">
        <w:rPr>
          <w:rFonts w:asciiTheme="majorBidi" w:hAnsiTheme="majorBidi" w:cs="Times New Roman"/>
          <w:b/>
          <w:bCs/>
          <w:sz w:val="26"/>
          <w:szCs w:val="26"/>
          <w:rtl/>
        </w:rPr>
        <w:t xml:space="preserve">يفيد البحث في الاعلام والانترنت مرتبط بشكل وثيق ويساعد في انتقال الخبر بالسرعة المطلوبة والجودة في النشر </w:t>
      </w:r>
    </w:p>
    <w:p w14:paraId="31435ECB" w14:textId="77777777" w:rsidR="000320E2" w:rsidRPr="000320E2" w:rsidRDefault="000320E2" w:rsidP="000320E2">
      <w:pPr>
        <w:jc w:val="center"/>
        <w:rPr>
          <w:rFonts w:asciiTheme="majorBidi" w:hAnsiTheme="majorBidi" w:cstheme="majorBidi"/>
          <w:b/>
          <w:bCs/>
          <w:sz w:val="26"/>
          <w:szCs w:val="26"/>
          <w:rtl/>
        </w:rPr>
      </w:pPr>
    </w:p>
    <w:p w14:paraId="50E43A5D" w14:textId="77777777" w:rsidR="000320E2" w:rsidRPr="000320E2" w:rsidRDefault="000320E2" w:rsidP="003A62C0">
      <w:pPr>
        <w:rPr>
          <w:rFonts w:asciiTheme="majorBidi" w:hAnsiTheme="majorBidi" w:cstheme="majorBidi"/>
          <w:b/>
          <w:bCs/>
          <w:sz w:val="26"/>
          <w:szCs w:val="26"/>
          <w:rtl/>
        </w:rPr>
      </w:pPr>
    </w:p>
    <w:p w14:paraId="0B91A6A5" w14:textId="37915A74" w:rsidR="00516A7D" w:rsidRDefault="00516A7D" w:rsidP="00FE160A">
      <w:pPr>
        <w:jc w:val="center"/>
        <w:rPr>
          <w:rFonts w:asciiTheme="majorBidi" w:hAnsiTheme="majorBidi" w:cstheme="majorBidi"/>
          <w:b/>
          <w:bCs/>
          <w:sz w:val="26"/>
          <w:szCs w:val="26"/>
          <w:rtl/>
        </w:rPr>
      </w:pPr>
    </w:p>
    <w:p w14:paraId="49528EB9" w14:textId="012D5318" w:rsidR="00516A7D" w:rsidRDefault="00516A7D" w:rsidP="00516A7D">
      <w:pPr>
        <w:spacing w:line="278" w:lineRule="auto"/>
        <w:rPr>
          <w:rFonts w:asciiTheme="majorBidi" w:hAnsiTheme="majorBidi" w:cs="Times New Roman"/>
          <w:b/>
          <w:bCs/>
          <w:sz w:val="26"/>
          <w:szCs w:val="26"/>
          <w:rtl/>
        </w:rPr>
      </w:pPr>
      <w:r>
        <w:rPr>
          <w:rFonts w:asciiTheme="majorBidi" w:hAnsiTheme="majorBidi" w:cstheme="majorBidi"/>
          <w:b/>
          <w:bCs/>
          <w:sz w:val="26"/>
          <w:szCs w:val="26"/>
          <w:rtl/>
        </w:rPr>
        <w:br w:type="page"/>
      </w:r>
      <w:r>
        <w:rPr>
          <w:rFonts w:asciiTheme="majorBidi" w:hAnsiTheme="majorBidi" w:cs="Times New Roman" w:hint="cs"/>
          <w:b/>
          <w:bCs/>
          <w:color w:val="EE0000"/>
          <w:sz w:val="26"/>
          <w:szCs w:val="26"/>
          <w:rtl/>
        </w:rPr>
        <w:t>نظرية</w:t>
      </w:r>
      <w:r w:rsidRPr="00516A7D">
        <w:rPr>
          <w:rFonts w:asciiTheme="majorBidi" w:hAnsiTheme="majorBidi" w:cs="Times New Roman"/>
          <w:b/>
          <w:bCs/>
          <w:color w:val="EE0000"/>
          <w:sz w:val="26"/>
          <w:szCs w:val="26"/>
          <w:rtl/>
        </w:rPr>
        <w:t xml:space="preserve"> </w:t>
      </w:r>
      <w:r w:rsidRPr="00516A7D">
        <w:rPr>
          <w:rFonts w:asciiTheme="majorBidi" w:hAnsiTheme="majorBidi" w:cs="Times New Roman" w:hint="cs"/>
          <w:b/>
          <w:bCs/>
          <w:color w:val="EE0000"/>
          <w:sz w:val="26"/>
          <w:szCs w:val="26"/>
          <w:rtl/>
        </w:rPr>
        <w:t>الدراسة</w:t>
      </w:r>
    </w:p>
    <w:p w14:paraId="6A8158F5" w14:textId="202230FF" w:rsidR="00516A7D" w:rsidRDefault="00516A7D" w:rsidP="00516A7D">
      <w:pPr>
        <w:spacing w:line="278" w:lineRule="auto"/>
        <w:rPr>
          <w:rFonts w:asciiTheme="majorBidi" w:hAnsiTheme="majorBidi" w:cs="Times New Roman"/>
          <w:b/>
          <w:bCs/>
          <w:sz w:val="26"/>
          <w:szCs w:val="26"/>
          <w:rtl/>
        </w:rPr>
      </w:pPr>
      <w:r w:rsidRPr="00516A7D">
        <w:rPr>
          <w:rFonts w:asciiTheme="majorBidi" w:hAnsiTheme="majorBidi" w:cs="Times New Roman"/>
          <w:b/>
          <w:bCs/>
          <w:sz w:val="26"/>
          <w:szCs w:val="26"/>
          <w:rtl/>
        </w:rPr>
        <w:t xml:space="preserve">هي نظرية الاستخدامات </w:t>
      </w:r>
      <w:r w:rsidRPr="00516A7D">
        <w:rPr>
          <w:rFonts w:asciiTheme="majorBidi" w:hAnsiTheme="majorBidi" w:cs="Times New Roman" w:hint="cs"/>
          <w:b/>
          <w:bCs/>
          <w:sz w:val="26"/>
          <w:szCs w:val="26"/>
          <w:rtl/>
        </w:rPr>
        <w:t>والإشباعا</w:t>
      </w:r>
      <w:r>
        <w:rPr>
          <w:rFonts w:asciiTheme="majorBidi" w:hAnsiTheme="majorBidi" w:cs="Times New Roman" w:hint="cs"/>
          <w:b/>
          <w:bCs/>
          <w:sz w:val="26"/>
          <w:szCs w:val="26"/>
          <w:rtl/>
        </w:rPr>
        <w:t>ت تتعامل</w:t>
      </w:r>
      <w:r w:rsidRPr="00516A7D">
        <w:rPr>
          <w:rFonts w:asciiTheme="majorBidi" w:hAnsiTheme="majorBidi" w:cs="Times New Roman"/>
          <w:b/>
          <w:bCs/>
          <w:sz w:val="26"/>
          <w:szCs w:val="26"/>
          <w:rtl/>
        </w:rPr>
        <w:t xml:space="preserve"> مع الشاب كجمهور نشط وواعٍ، يختار المحتوى الرقمي والمنصة الاجتماعية بمحض إرادته لتلبية احتياجات معينة، وليس كمتلقٍّ سلبي.</w:t>
      </w:r>
    </w:p>
    <w:p w14:paraId="30D0B9A2" w14:textId="526E4ECC" w:rsidR="00A53085" w:rsidRPr="00A53085" w:rsidRDefault="00516A7D" w:rsidP="00A53085">
      <w:pPr>
        <w:pStyle w:val="a6"/>
        <w:ind w:left="785"/>
        <w:rPr>
          <w:rFonts w:asciiTheme="majorBidi" w:hAnsiTheme="majorBidi" w:cs="Times New Roman"/>
          <w:b/>
          <w:bCs/>
          <w:sz w:val="26"/>
          <w:szCs w:val="26"/>
          <w:rtl/>
        </w:rPr>
      </w:pPr>
      <w:r w:rsidRPr="00A53085">
        <w:rPr>
          <w:rFonts w:asciiTheme="majorBidi" w:hAnsiTheme="majorBidi" w:cs="Times New Roman"/>
          <w:b/>
          <w:bCs/>
          <w:sz w:val="26"/>
          <w:szCs w:val="26"/>
          <w:rtl/>
        </w:rPr>
        <w:t>الفرضيات الأساسية للمقاربة الرقمية</w:t>
      </w:r>
      <w:r w:rsidR="00A53085" w:rsidRPr="00A53085">
        <w:rPr>
          <w:rFonts w:asciiTheme="majorBidi" w:hAnsiTheme="majorBidi" w:cs="Times New Roman" w:hint="cs"/>
          <w:b/>
          <w:bCs/>
          <w:sz w:val="26"/>
          <w:szCs w:val="26"/>
          <w:rtl/>
        </w:rPr>
        <w:t xml:space="preserve"> </w:t>
      </w:r>
      <w:r w:rsidRPr="00A53085">
        <w:rPr>
          <w:rFonts w:asciiTheme="majorBidi" w:hAnsiTheme="majorBidi" w:cs="Times New Roman"/>
          <w:b/>
          <w:bCs/>
          <w:sz w:val="26"/>
          <w:szCs w:val="26"/>
          <w:rtl/>
        </w:rPr>
        <w:t xml:space="preserve">الجمهور نشط: </w:t>
      </w:r>
    </w:p>
    <w:p w14:paraId="21F4C34F" w14:textId="44C29495" w:rsidR="00A53085" w:rsidRPr="00A53085" w:rsidRDefault="00516A7D" w:rsidP="00A53085">
      <w:pPr>
        <w:ind w:left="425"/>
        <w:rPr>
          <w:rFonts w:asciiTheme="majorBidi" w:hAnsiTheme="majorBidi" w:cstheme="majorBidi"/>
          <w:b/>
          <w:bCs/>
          <w:sz w:val="26"/>
          <w:szCs w:val="26"/>
        </w:rPr>
      </w:pPr>
      <w:r w:rsidRPr="00A53085">
        <w:rPr>
          <w:rFonts w:asciiTheme="majorBidi" w:hAnsiTheme="majorBidi" w:cs="Times New Roman"/>
          <w:b/>
          <w:bCs/>
          <w:sz w:val="26"/>
          <w:szCs w:val="26"/>
          <w:rtl/>
        </w:rPr>
        <w:t>الشباب يختارون منصات معينة (مثل تيك توك، إنستغرام) بناءً على رغبة مسبقة</w:t>
      </w:r>
      <w:r w:rsidR="00A53085">
        <w:rPr>
          <w:rFonts w:asciiTheme="majorBidi" w:hAnsiTheme="majorBidi" w:cs="Times New Roman" w:hint="cs"/>
          <w:b/>
          <w:bCs/>
          <w:sz w:val="26"/>
          <w:szCs w:val="26"/>
          <w:rtl/>
        </w:rPr>
        <w:t xml:space="preserve"> </w:t>
      </w:r>
      <w:r w:rsidRPr="00A53085">
        <w:rPr>
          <w:rFonts w:asciiTheme="majorBidi" w:hAnsiTheme="majorBidi" w:cs="Times New Roman"/>
          <w:b/>
          <w:bCs/>
          <w:sz w:val="26"/>
          <w:szCs w:val="26"/>
          <w:rtl/>
        </w:rPr>
        <w:t>الوعي بالاحتياجات</w:t>
      </w:r>
      <w:r w:rsidR="00A53085">
        <w:rPr>
          <w:rFonts w:asciiTheme="majorBidi" w:hAnsiTheme="majorBidi" w:cs="Times New Roman" w:hint="cs"/>
          <w:b/>
          <w:bCs/>
          <w:sz w:val="26"/>
          <w:szCs w:val="26"/>
          <w:rtl/>
        </w:rPr>
        <w:t xml:space="preserve"> </w:t>
      </w:r>
      <w:r w:rsidRPr="00A53085">
        <w:rPr>
          <w:rFonts w:asciiTheme="majorBidi" w:hAnsiTheme="majorBidi" w:cs="Times New Roman"/>
          <w:b/>
          <w:bCs/>
          <w:sz w:val="26"/>
          <w:szCs w:val="26"/>
          <w:rtl/>
        </w:rPr>
        <w:t xml:space="preserve">يمتلك الشباب القدرة على تحديد دوافعهم (ترفيه، معرفة، تواصل) من وراء استخدام هذه </w:t>
      </w:r>
      <w:r w:rsidR="00A53085" w:rsidRPr="00A53085">
        <w:rPr>
          <w:rFonts w:asciiTheme="majorBidi" w:hAnsiTheme="majorBidi" w:cs="Times New Roman" w:hint="cs"/>
          <w:b/>
          <w:bCs/>
          <w:sz w:val="26"/>
          <w:szCs w:val="26"/>
          <w:rtl/>
        </w:rPr>
        <w:t>المنصات المنافسة</w:t>
      </w:r>
      <w:r w:rsidRPr="00A53085">
        <w:rPr>
          <w:rFonts w:asciiTheme="majorBidi" w:hAnsiTheme="majorBidi" w:cs="Times New Roman"/>
          <w:b/>
          <w:bCs/>
          <w:sz w:val="26"/>
          <w:szCs w:val="26"/>
          <w:rtl/>
        </w:rPr>
        <w:t xml:space="preserve"> بين الوسائل: تتنافس شبكات التواصل مع وسائل الإعلام التقليدية (والأنشطة الحياتية) لإشباع رغبات الشباب</w:t>
      </w:r>
    </w:p>
    <w:p w14:paraId="217379BC" w14:textId="7A289B4E" w:rsidR="00A53085" w:rsidRPr="00A53085" w:rsidRDefault="00516A7D" w:rsidP="00A53085">
      <w:pPr>
        <w:pStyle w:val="a6"/>
        <w:ind w:left="785"/>
        <w:rPr>
          <w:rFonts w:asciiTheme="majorBidi" w:hAnsiTheme="majorBidi" w:cstheme="majorBidi"/>
          <w:b/>
          <w:bCs/>
          <w:sz w:val="26"/>
          <w:szCs w:val="26"/>
        </w:rPr>
      </w:pPr>
      <w:r w:rsidRPr="00A53085">
        <w:rPr>
          <w:rFonts w:asciiTheme="majorBidi" w:hAnsiTheme="majorBidi" w:cs="Times New Roman"/>
          <w:b/>
          <w:bCs/>
          <w:sz w:val="26"/>
          <w:szCs w:val="26"/>
          <w:rtl/>
        </w:rPr>
        <w:t xml:space="preserve">. المتغيرات المنهجية المطبقة على </w:t>
      </w:r>
      <w:r w:rsidR="00A53085">
        <w:rPr>
          <w:rFonts w:asciiTheme="majorBidi" w:hAnsiTheme="majorBidi" w:cs="Times New Roman" w:hint="cs"/>
          <w:b/>
          <w:bCs/>
          <w:sz w:val="26"/>
          <w:szCs w:val="26"/>
          <w:rtl/>
        </w:rPr>
        <w:t xml:space="preserve">الدراسة </w:t>
      </w:r>
      <w:r w:rsidRPr="00A53085">
        <w:rPr>
          <w:rFonts w:asciiTheme="majorBidi" w:hAnsiTheme="majorBidi" w:cs="Times New Roman"/>
          <w:b/>
          <w:bCs/>
          <w:sz w:val="26"/>
          <w:szCs w:val="26"/>
          <w:rtl/>
        </w:rPr>
        <w:t>لتحويل النظرية إلى إطار عملي يتم تقسيمها إلى ثلاثة محاور متكاملة:</w:t>
      </w:r>
    </w:p>
    <w:p w14:paraId="350F994B" w14:textId="571D7DE4" w:rsidR="00516A7D" w:rsidRPr="00A53085" w:rsidRDefault="00516A7D" w:rsidP="00A53085">
      <w:pPr>
        <w:pStyle w:val="a6"/>
        <w:ind w:left="785"/>
        <w:rPr>
          <w:rFonts w:asciiTheme="majorBidi" w:hAnsiTheme="majorBidi" w:cstheme="majorBidi"/>
          <w:b/>
          <w:bCs/>
          <w:sz w:val="26"/>
          <w:szCs w:val="26"/>
          <w:rtl/>
        </w:rPr>
      </w:pPr>
      <w:proofErr w:type="gramStart"/>
      <w:r w:rsidRPr="00A53085">
        <w:rPr>
          <w:rFonts w:asciiTheme="majorBidi" w:hAnsiTheme="majorBidi" w:cs="Times New Roman"/>
          <w:b/>
          <w:bCs/>
          <w:sz w:val="26"/>
          <w:szCs w:val="26"/>
          <w:rtl/>
        </w:rPr>
        <w:t>[ الاحتياجات</w:t>
      </w:r>
      <w:proofErr w:type="gramEnd"/>
      <w:r w:rsidRPr="00A53085">
        <w:rPr>
          <w:rFonts w:asciiTheme="majorBidi" w:hAnsiTheme="majorBidi" w:cs="Times New Roman"/>
          <w:b/>
          <w:bCs/>
          <w:sz w:val="26"/>
          <w:szCs w:val="26"/>
          <w:rtl/>
        </w:rPr>
        <w:t xml:space="preserve"> الاجتماعية </w:t>
      </w:r>
      <w:proofErr w:type="gramStart"/>
      <w:r w:rsidRPr="00A53085">
        <w:rPr>
          <w:rFonts w:asciiTheme="majorBidi" w:hAnsiTheme="majorBidi" w:cs="Times New Roman"/>
          <w:b/>
          <w:bCs/>
          <w:sz w:val="26"/>
          <w:szCs w:val="26"/>
          <w:rtl/>
        </w:rPr>
        <w:t>والنفسية ]</w:t>
      </w:r>
      <w:proofErr w:type="gramEnd"/>
      <w:r w:rsidRPr="00A53085">
        <w:rPr>
          <w:rFonts w:asciiTheme="majorBidi" w:hAnsiTheme="majorBidi" w:cs="Times New Roman"/>
          <w:b/>
          <w:bCs/>
          <w:sz w:val="26"/>
          <w:szCs w:val="26"/>
          <w:rtl/>
        </w:rPr>
        <w:t xml:space="preserve"> ◄ </w:t>
      </w:r>
      <w:proofErr w:type="gramStart"/>
      <w:r w:rsidRPr="00A53085">
        <w:rPr>
          <w:rFonts w:asciiTheme="majorBidi" w:hAnsiTheme="majorBidi" w:cs="Times New Roman"/>
          <w:b/>
          <w:bCs/>
          <w:sz w:val="26"/>
          <w:szCs w:val="26"/>
          <w:rtl/>
        </w:rPr>
        <w:t>[ الدوافع</w:t>
      </w:r>
      <w:proofErr w:type="gramEnd"/>
      <w:r w:rsidRPr="00A53085">
        <w:rPr>
          <w:rFonts w:asciiTheme="majorBidi" w:hAnsiTheme="majorBidi" w:cs="Times New Roman"/>
          <w:b/>
          <w:bCs/>
          <w:sz w:val="26"/>
          <w:szCs w:val="26"/>
          <w:rtl/>
        </w:rPr>
        <w:t xml:space="preserve"> (طقوسية/نفعية</w:t>
      </w:r>
      <w:proofErr w:type="gramStart"/>
      <w:r w:rsidRPr="00A53085">
        <w:rPr>
          <w:rFonts w:asciiTheme="majorBidi" w:hAnsiTheme="majorBidi" w:cs="Times New Roman"/>
          <w:b/>
          <w:bCs/>
          <w:sz w:val="26"/>
          <w:szCs w:val="26"/>
          <w:rtl/>
        </w:rPr>
        <w:t>) ]</w:t>
      </w:r>
      <w:proofErr w:type="gramEnd"/>
      <w:r w:rsidRPr="00A53085">
        <w:rPr>
          <w:rFonts w:asciiTheme="majorBidi" w:hAnsiTheme="majorBidi" w:cs="Times New Roman"/>
          <w:b/>
          <w:bCs/>
          <w:sz w:val="26"/>
          <w:szCs w:val="26"/>
          <w:rtl/>
        </w:rPr>
        <w:t xml:space="preserve"> ◄ </w:t>
      </w:r>
      <w:proofErr w:type="gramStart"/>
      <w:r w:rsidRPr="00A53085">
        <w:rPr>
          <w:rFonts w:asciiTheme="majorBidi" w:hAnsiTheme="majorBidi" w:cs="Times New Roman"/>
          <w:b/>
          <w:bCs/>
          <w:sz w:val="26"/>
          <w:szCs w:val="26"/>
          <w:rtl/>
        </w:rPr>
        <w:t xml:space="preserve">[ </w:t>
      </w:r>
      <w:r w:rsidR="00A53085" w:rsidRPr="00A53085">
        <w:rPr>
          <w:rFonts w:asciiTheme="majorBidi" w:hAnsiTheme="majorBidi" w:cs="Times New Roman" w:hint="cs"/>
          <w:b/>
          <w:bCs/>
          <w:sz w:val="26"/>
          <w:szCs w:val="26"/>
          <w:rtl/>
        </w:rPr>
        <w:t>الإشباعا</w:t>
      </w:r>
      <w:r w:rsidR="00A53085">
        <w:rPr>
          <w:rFonts w:asciiTheme="majorBidi" w:hAnsiTheme="majorBidi" w:cs="Times New Roman" w:hint="cs"/>
          <w:b/>
          <w:bCs/>
          <w:sz w:val="26"/>
          <w:szCs w:val="26"/>
          <w:rtl/>
        </w:rPr>
        <w:t>ت</w:t>
      </w:r>
      <w:proofErr w:type="gramEnd"/>
      <w:r w:rsidRPr="00A53085">
        <w:rPr>
          <w:rFonts w:asciiTheme="majorBidi" w:hAnsiTheme="majorBidi" w:cs="Times New Roman"/>
          <w:b/>
          <w:bCs/>
          <w:sz w:val="26"/>
          <w:szCs w:val="26"/>
          <w:rtl/>
        </w:rPr>
        <w:t xml:space="preserve"> المحققة (محتوى/عملية</w:t>
      </w:r>
      <w:proofErr w:type="gramStart"/>
      <w:r w:rsidRPr="00A53085">
        <w:rPr>
          <w:rFonts w:asciiTheme="majorBidi" w:hAnsiTheme="majorBidi" w:cs="Times New Roman"/>
          <w:b/>
          <w:bCs/>
          <w:sz w:val="26"/>
          <w:szCs w:val="26"/>
          <w:rtl/>
        </w:rPr>
        <w:t>) ]</w:t>
      </w:r>
      <w:proofErr w:type="gramEnd"/>
    </w:p>
    <w:p w14:paraId="5E47DF84" w14:textId="2E54B8E4" w:rsidR="00516A7D" w:rsidRDefault="00516A7D" w:rsidP="00516A7D">
      <w:pPr>
        <w:spacing w:line="278" w:lineRule="auto"/>
        <w:rPr>
          <w:rFonts w:asciiTheme="majorBidi" w:hAnsiTheme="majorBidi" w:cstheme="majorBidi"/>
          <w:b/>
          <w:bCs/>
          <w:sz w:val="26"/>
          <w:szCs w:val="26"/>
          <w:rtl/>
        </w:rPr>
      </w:pPr>
      <w:r w:rsidRPr="00516A7D">
        <w:rPr>
          <w:rFonts w:asciiTheme="majorBidi" w:hAnsiTheme="majorBidi" w:cs="Times New Roman"/>
          <w:b/>
          <w:bCs/>
          <w:sz w:val="26"/>
          <w:szCs w:val="26"/>
          <w:rtl/>
        </w:rPr>
        <w:t xml:space="preserve">أ. الدوافع </w:t>
      </w:r>
      <w:r w:rsidR="00A53085">
        <w:rPr>
          <w:rFonts w:asciiTheme="majorBidi" w:hAnsiTheme="majorBidi" w:cs="Times New Roman" w:hint="cs"/>
          <w:b/>
          <w:bCs/>
          <w:sz w:val="26"/>
          <w:szCs w:val="26"/>
          <w:rtl/>
        </w:rPr>
        <w:t>وه</w:t>
      </w:r>
      <w:r w:rsidRPr="00516A7D">
        <w:rPr>
          <w:rFonts w:asciiTheme="majorBidi" w:hAnsiTheme="majorBidi" w:cs="Times New Roman"/>
          <w:b/>
          <w:bCs/>
          <w:sz w:val="26"/>
          <w:szCs w:val="26"/>
          <w:rtl/>
        </w:rPr>
        <w:t>ي المحرك الأولي للاستخدام، وتنقسم في البيئة الرقمية إلى</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دوافع نفعية</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محددة وموجهة لاكتساب معرفة، مثل متابعة الأخبار، أو تعلم مهارة، أو البحث عن فرصة عمل</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دوافع طقوسية</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 xml:space="preserve">غير موجهة، ترتبط بتمضية الوقت، والهروب من الملل، والبحث عن </w:t>
      </w:r>
      <w:r w:rsidR="00A53085">
        <w:rPr>
          <w:rFonts w:asciiTheme="majorBidi" w:hAnsiTheme="majorBidi" w:cs="Times New Roman" w:hint="cs"/>
          <w:b/>
          <w:bCs/>
          <w:sz w:val="26"/>
          <w:szCs w:val="26"/>
          <w:rtl/>
        </w:rPr>
        <w:t>التسلية</w:t>
      </w:r>
      <w:r w:rsidRPr="00516A7D">
        <w:rPr>
          <w:rFonts w:asciiTheme="majorBidi" w:hAnsiTheme="majorBidi" w:cs="Times New Roman"/>
          <w:b/>
          <w:bCs/>
          <w:sz w:val="26"/>
          <w:szCs w:val="26"/>
          <w:rtl/>
        </w:rPr>
        <w:t xml:space="preserve"> أنماط التعرض والتفاعل </w:t>
      </w:r>
      <w:r w:rsidR="00A53085">
        <w:rPr>
          <w:rFonts w:asciiTheme="majorBidi" w:hAnsiTheme="majorBidi" w:cs="Times New Roman" w:hint="cs"/>
          <w:b/>
          <w:bCs/>
          <w:sz w:val="26"/>
          <w:szCs w:val="26"/>
          <w:rtl/>
        </w:rPr>
        <w:t>و</w:t>
      </w:r>
      <w:r w:rsidRPr="00516A7D">
        <w:rPr>
          <w:rFonts w:asciiTheme="majorBidi" w:hAnsiTheme="majorBidi" w:cs="Times New Roman"/>
          <w:b/>
          <w:bCs/>
          <w:sz w:val="26"/>
          <w:szCs w:val="26"/>
          <w:rtl/>
        </w:rPr>
        <w:t>هي الكيفية التي يترجم بها الشباب تلك الدوافع سلوكياً عبر الشبكات</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كثافة التعرض: عدد ساعات الاستخدام اليومية ومعدل التصفح</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مستوى التفاعلية: الانتقال من الاستهلاك الصامت (المشاهدة) إلى التفاعل النشط (التعليق، المشاركة، إنتاج المحتوى</w:t>
      </w:r>
      <w:r w:rsidR="005B1C02">
        <w:rPr>
          <w:rFonts w:asciiTheme="majorBidi" w:hAnsiTheme="majorBidi" w:cs="Times New Roman" w:hint="cs"/>
          <w:b/>
          <w:bCs/>
          <w:sz w:val="26"/>
          <w:szCs w:val="26"/>
          <w:rtl/>
        </w:rPr>
        <w:t>)</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 xml:space="preserve">الإشباعات المحققة </w:t>
      </w:r>
      <w:r w:rsidR="00A53085">
        <w:rPr>
          <w:rFonts w:asciiTheme="majorBidi" w:hAnsiTheme="majorBidi" w:cs="Times New Roman" w:hint="cs"/>
          <w:b/>
          <w:bCs/>
          <w:sz w:val="26"/>
          <w:szCs w:val="26"/>
          <w:rtl/>
        </w:rPr>
        <w:t>ل</w:t>
      </w:r>
      <w:r w:rsidRPr="00516A7D">
        <w:rPr>
          <w:rFonts w:asciiTheme="majorBidi" w:hAnsiTheme="majorBidi" w:cs="Times New Roman"/>
          <w:b/>
          <w:bCs/>
          <w:sz w:val="26"/>
          <w:szCs w:val="26"/>
          <w:rtl/>
        </w:rPr>
        <w:t>لنتيجة النهائية والفوائد التي يحصل عليها الشاب بعد التفاعل، وتنقسم إلى</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إشباعات محتوى</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الرضا عن المعلومات والأفكار التي تم الحصول عليها</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إشباعات عملية (العملية الاتصالية نفسها</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اللذة المتحصلة من التكنولوجيا نفسها، مثل الشعور بالاندماج، والراحة النفسية أثناء التصفح، واكتساب مكانة رقمية (الشهرة/اللايكات).</w:t>
      </w:r>
      <w:r w:rsidR="00422B4D">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 xml:space="preserve">نظريات مساندة (اختيارية لدعم البحث)، </w:t>
      </w:r>
      <w:r w:rsidR="00422B4D">
        <w:rPr>
          <w:rFonts w:asciiTheme="majorBidi" w:hAnsiTheme="majorBidi" w:cs="Times New Roman" w:hint="cs"/>
          <w:b/>
          <w:bCs/>
          <w:sz w:val="26"/>
          <w:szCs w:val="26"/>
          <w:rtl/>
        </w:rPr>
        <w:t>و</w:t>
      </w:r>
      <w:r w:rsidRPr="00516A7D">
        <w:rPr>
          <w:rFonts w:asciiTheme="majorBidi" w:hAnsiTheme="majorBidi" w:cs="Times New Roman"/>
          <w:b/>
          <w:bCs/>
          <w:sz w:val="26"/>
          <w:szCs w:val="26"/>
          <w:rtl/>
        </w:rPr>
        <w:t>يمكن</w:t>
      </w:r>
      <w:r w:rsidR="005B1C02">
        <w:rPr>
          <w:rFonts w:asciiTheme="majorBidi" w:hAnsiTheme="majorBidi" w:cs="Times New Roman" w:hint="cs"/>
          <w:b/>
          <w:bCs/>
          <w:sz w:val="26"/>
          <w:szCs w:val="26"/>
          <w:rtl/>
        </w:rPr>
        <w:t>ني</w:t>
      </w:r>
      <w:r w:rsidRPr="00516A7D">
        <w:rPr>
          <w:rFonts w:asciiTheme="majorBidi" w:hAnsiTheme="majorBidi" w:cs="Times New Roman"/>
          <w:b/>
          <w:bCs/>
          <w:sz w:val="26"/>
          <w:szCs w:val="26"/>
          <w:rtl/>
        </w:rPr>
        <w:t xml:space="preserve"> دمج نظرية ثانية وتسمى المقاربة التكاملية</w:t>
      </w:r>
      <w:r w:rsidR="00A53085">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 xml:space="preserve">نظرية الاعتماد على وسائل الإعلام: إذا </w:t>
      </w:r>
      <w:r w:rsidR="00422B4D">
        <w:rPr>
          <w:rFonts w:asciiTheme="majorBidi" w:hAnsiTheme="majorBidi" w:cs="Times New Roman" w:hint="cs"/>
          <w:b/>
          <w:bCs/>
          <w:sz w:val="26"/>
          <w:szCs w:val="26"/>
          <w:rtl/>
        </w:rPr>
        <w:t>تطرقنا الى</w:t>
      </w:r>
      <w:r w:rsidRPr="00516A7D">
        <w:rPr>
          <w:rFonts w:asciiTheme="majorBidi" w:hAnsiTheme="majorBidi" w:cs="Times New Roman"/>
          <w:b/>
          <w:bCs/>
          <w:sz w:val="26"/>
          <w:szCs w:val="26"/>
          <w:rtl/>
        </w:rPr>
        <w:t xml:space="preserve"> وقت الأزمات أو كيف يغير المحتوى الرقمي مواقف الشباب السياسية أو الاجتماعية</w:t>
      </w:r>
      <w:r w:rsidR="00A53085">
        <w:rPr>
          <w:rFonts w:asciiTheme="majorBidi" w:hAnsiTheme="majorBidi" w:cs="Times New Roman" w:hint="cs"/>
          <w:b/>
          <w:bCs/>
          <w:sz w:val="26"/>
          <w:szCs w:val="26"/>
          <w:rtl/>
        </w:rPr>
        <w:t xml:space="preserve"> </w:t>
      </w:r>
      <w:r w:rsidR="005B1C02">
        <w:rPr>
          <w:rFonts w:asciiTheme="majorBidi" w:hAnsiTheme="majorBidi" w:cs="Times New Roman" w:hint="cs"/>
          <w:b/>
          <w:bCs/>
          <w:sz w:val="26"/>
          <w:szCs w:val="26"/>
          <w:rtl/>
        </w:rPr>
        <w:t xml:space="preserve"> او </w:t>
      </w:r>
      <w:r w:rsidRPr="00516A7D">
        <w:rPr>
          <w:rFonts w:asciiTheme="majorBidi" w:hAnsiTheme="majorBidi" w:cs="Times New Roman"/>
          <w:b/>
          <w:bCs/>
          <w:sz w:val="26"/>
          <w:szCs w:val="26"/>
          <w:rtl/>
        </w:rPr>
        <w:t>نظرية الثراء الإعلامي</w:t>
      </w:r>
      <w:r w:rsidR="00422B4D">
        <w:rPr>
          <w:rFonts w:asciiTheme="majorBidi" w:hAnsiTheme="majorBidi" w:cs="Times New Roman" w:hint="cs"/>
          <w:b/>
          <w:bCs/>
          <w:sz w:val="26"/>
          <w:szCs w:val="26"/>
          <w:rtl/>
        </w:rPr>
        <w:t xml:space="preserve">  </w:t>
      </w:r>
      <w:r w:rsidRPr="00516A7D">
        <w:rPr>
          <w:rFonts w:asciiTheme="majorBidi" w:hAnsiTheme="majorBidi" w:cs="Times New Roman"/>
          <w:b/>
          <w:bCs/>
          <w:sz w:val="26"/>
          <w:szCs w:val="26"/>
          <w:rtl/>
        </w:rPr>
        <w:t>كيف تؤثر الميزات التقنية (الفيديو، البث المباشر، الصوت) على قرار الشباب بالتفاعل.</w:t>
      </w:r>
    </w:p>
    <w:p w14:paraId="151090D8" w14:textId="77777777" w:rsidR="002C1A51" w:rsidRDefault="002C1A51" w:rsidP="00FE160A">
      <w:pPr>
        <w:jc w:val="center"/>
        <w:rPr>
          <w:rFonts w:asciiTheme="majorBidi" w:hAnsiTheme="majorBidi" w:cstheme="majorBidi"/>
          <w:b/>
          <w:bCs/>
          <w:sz w:val="26"/>
          <w:szCs w:val="26"/>
          <w:rtl/>
        </w:rPr>
      </w:pPr>
    </w:p>
    <w:p w14:paraId="155BF94A" w14:textId="74A7FF10" w:rsidR="00E96429" w:rsidRDefault="00E96429" w:rsidP="00FE160A">
      <w:pPr>
        <w:jc w:val="center"/>
        <w:rPr>
          <w:rFonts w:asciiTheme="majorBidi" w:hAnsiTheme="majorBidi" w:cstheme="majorBidi"/>
          <w:b/>
          <w:bCs/>
          <w:sz w:val="26"/>
          <w:szCs w:val="26"/>
          <w:rtl/>
        </w:rPr>
      </w:pPr>
    </w:p>
    <w:p w14:paraId="6BF0FD06" w14:textId="77777777" w:rsidR="00E96429" w:rsidRDefault="00E96429">
      <w:pPr>
        <w:spacing w:line="278" w:lineRule="auto"/>
        <w:rPr>
          <w:rFonts w:asciiTheme="majorBidi" w:hAnsiTheme="majorBidi" w:cstheme="majorBidi"/>
          <w:b/>
          <w:bCs/>
          <w:sz w:val="26"/>
          <w:szCs w:val="26"/>
          <w:rtl/>
        </w:rPr>
      </w:pPr>
      <w:r>
        <w:rPr>
          <w:rFonts w:asciiTheme="majorBidi" w:hAnsiTheme="majorBidi" w:cstheme="majorBidi"/>
          <w:b/>
          <w:bCs/>
          <w:sz w:val="26"/>
          <w:szCs w:val="26"/>
          <w:rtl/>
        </w:rPr>
        <w:br w:type="page"/>
      </w:r>
    </w:p>
    <w:p w14:paraId="6C54CC66" w14:textId="77777777" w:rsidR="00E96429" w:rsidRDefault="00E96429" w:rsidP="00FE160A">
      <w:pPr>
        <w:jc w:val="center"/>
        <w:rPr>
          <w:rFonts w:asciiTheme="majorBidi" w:hAnsiTheme="majorBidi" w:cs="Times New Roman"/>
          <w:b/>
          <w:bCs/>
          <w:color w:val="EE0000"/>
          <w:sz w:val="26"/>
          <w:szCs w:val="26"/>
          <w:rtl/>
        </w:rPr>
      </w:pPr>
      <w:r w:rsidRPr="00E96429">
        <w:rPr>
          <w:rFonts w:asciiTheme="majorBidi" w:hAnsiTheme="majorBidi" w:cs="Times New Roman"/>
          <w:b/>
          <w:bCs/>
          <w:color w:val="EE0000"/>
          <w:sz w:val="26"/>
          <w:szCs w:val="26"/>
          <w:rtl/>
        </w:rPr>
        <w:t xml:space="preserve">نوع الدراسة  </w:t>
      </w:r>
    </w:p>
    <w:p w14:paraId="359615E7" w14:textId="3D8F0051" w:rsidR="00E96429" w:rsidRDefault="00E96429" w:rsidP="00FE160A">
      <w:pPr>
        <w:jc w:val="center"/>
        <w:rPr>
          <w:rFonts w:asciiTheme="majorBidi" w:hAnsiTheme="majorBidi" w:cs="Times New Roman"/>
          <w:b/>
          <w:bCs/>
          <w:sz w:val="26"/>
          <w:szCs w:val="26"/>
          <w:rtl/>
        </w:rPr>
      </w:pPr>
      <w:r w:rsidRPr="00E96429">
        <w:rPr>
          <w:rFonts w:asciiTheme="majorBidi" w:hAnsiTheme="majorBidi" w:cs="Times New Roman"/>
          <w:b/>
          <w:bCs/>
          <w:sz w:val="26"/>
          <w:szCs w:val="26"/>
          <w:rtl/>
        </w:rPr>
        <w:t>الدراسات الوصفية</w:t>
      </w:r>
    </w:p>
    <w:p w14:paraId="21294177" w14:textId="77777777" w:rsidR="00E96429" w:rsidRDefault="00E96429" w:rsidP="00FE160A">
      <w:pPr>
        <w:jc w:val="center"/>
        <w:rPr>
          <w:rtl/>
        </w:rPr>
      </w:pPr>
      <w:r w:rsidRPr="00E96429">
        <w:rPr>
          <w:rFonts w:asciiTheme="majorBidi" w:hAnsiTheme="majorBidi" w:cs="Times New Roman"/>
          <w:b/>
          <w:bCs/>
          <w:sz w:val="26"/>
          <w:szCs w:val="26"/>
          <w:rtl/>
        </w:rPr>
        <w:t xml:space="preserve"> لأنها تسعى إلى رصد، وتوثيق، وتحليل واقع قائم بالفعل (وهو دوافع تفاعل الشباب وأنماط سلوكهم عبر المنصات الرقمية)، وتحديد الخصائص الديموغرافية والاجتماعية المرتبطة بهذا السلوك دون التدخل فيه أو تعديله.</w:t>
      </w:r>
      <w:r w:rsidRPr="00E96429">
        <w:rPr>
          <w:rtl/>
        </w:rPr>
        <w:t xml:space="preserve"> </w:t>
      </w:r>
    </w:p>
    <w:p w14:paraId="52289905" w14:textId="77777777" w:rsidR="00E96429" w:rsidRDefault="00E96429" w:rsidP="00FE160A">
      <w:pPr>
        <w:jc w:val="center"/>
        <w:rPr>
          <w:rtl/>
        </w:rPr>
      </w:pPr>
    </w:p>
    <w:p w14:paraId="7FBB69C7" w14:textId="77777777" w:rsidR="00E96429" w:rsidRDefault="00E96429" w:rsidP="00FE160A">
      <w:pPr>
        <w:jc w:val="center"/>
        <w:rPr>
          <w:rFonts w:asciiTheme="majorBidi" w:hAnsiTheme="majorBidi" w:cs="Times New Roman"/>
          <w:b/>
          <w:bCs/>
          <w:color w:val="EE0000"/>
          <w:sz w:val="26"/>
          <w:szCs w:val="26"/>
          <w:rtl/>
        </w:rPr>
      </w:pPr>
      <w:r w:rsidRPr="00E96429">
        <w:rPr>
          <w:rFonts w:asciiTheme="majorBidi" w:hAnsiTheme="majorBidi" w:cs="Times New Roman"/>
          <w:b/>
          <w:bCs/>
          <w:color w:val="EE0000"/>
          <w:sz w:val="26"/>
          <w:szCs w:val="26"/>
          <w:rtl/>
        </w:rPr>
        <w:t xml:space="preserve">منهج الدراسة </w:t>
      </w:r>
    </w:p>
    <w:p w14:paraId="3DB54958" w14:textId="77777777" w:rsidR="00E96429" w:rsidRDefault="00E96429" w:rsidP="00FE160A">
      <w:pPr>
        <w:jc w:val="center"/>
        <w:rPr>
          <w:rFonts w:asciiTheme="majorBidi" w:hAnsiTheme="majorBidi" w:cs="Times New Roman"/>
          <w:b/>
          <w:bCs/>
          <w:sz w:val="26"/>
          <w:szCs w:val="26"/>
          <w:rtl/>
        </w:rPr>
      </w:pPr>
      <w:r w:rsidRPr="00E96429">
        <w:rPr>
          <w:rFonts w:asciiTheme="majorBidi" w:hAnsiTheme="majorBidi" w:cs="Times New Roman"/>
          <w:b/>
          <w:bCs/>
          <w:sz w:val="26"/>
          <w:szCs w:val="26"/>
          <w:rtl/>
        </w:rPr>
        <w:t xml:space="preserve">منهج </w:t>
      </w:r>
      <w:proofErr w:type="gramStart"/>
      <w:r w:rsidRPr="00E96429">
        <w:rPr>
          <w:rFonts w:asciiTheme="majorBidi" w:hAnsiTheme="majorBidi" w:cs="Times New Roman"/>
          <w:b/>
          <w:bCs/>
          <w:sz w:val="26"/>
          <w:szCs w:val="26"/>
          <w:rtl/>
        </w:rPr>
        <w:t xml:space="preserve">المسح </w:t>
      </w:r>
      <w:r>
        <w:rPr>
          <w:rFonts w:asciiTheme="majorBidi" w:hAnsiTheme="majorBidi" w:cs="Times New Roman" w:hint="cs"/>
          <w:b/>
          <w:bCs/>
          <w:sz w:val="26"/>
          <w:szCs w:val="26"/>
          <w:rtl/>
        </w:rPr>
        <w:t>:</w:t>
      </w:r>
      <w:proofErr w:type="gramEnd"/>
      <w:r w:rsidRPr="00E96429">
        <w:rPr>
          <w:rFonts w:asciiTheme="majorBidi" w:hAnsiTheme="majorBidi" w:cs="Times New Roman"/>
          <w:b/>
          <w:bCs/>
          <w:sz w:val="26"/>
          <w:szCs w:val="26"/>
          <w:rtl/>
        </w:rPr>
        <w:t xml:space="preserve"> وتحديداً مسح جمهور وسائل الإعلام.</w:t>
      </w:r>
    </w:p>
    <w:p w14:paraId="6EE8D107" w14:textId="3C705D3A" w:rsidR="00E96429" w:rsidRDefault="00E96429" w:rsidP="00FE160A">
      <w:pPr>
        <w:jc w:val="center"/>
        <w:rPr>
          <w:rFonts w:asciiTheme="majorBidi" w:hAnsiTheme="majorBidi" w:cstheme="majorBidi"/>
          <w:b/>
          <w:bCs/>
          <w:sz w:val="26"/>
          <w:szCs w:val="26"/>
          <w:rtl/>
        </w:rPr>
      </w:pPr>
      <w:r w:rsidRPr="00E96429">
        <w:rPr>
          <w:rFonts w:asciiTheme="majorBidi" w:hAnsiTheme="majorBidi" w:cs="Times New Roman"/>
          <w:b/>
          <w:bCs/>
          <w:sz w:val="26"/>
          <w:szCs w:val="26"/>
          <w:rtl/>
        </w:rPr>
        <w:t>السبب: يتيح هذا المنهج جمع بيانات كمية ونوعية من عينة ممثلة لجمهور الشباب، مما يساعد على تعميم النتائج، ورصد وتفسير العلاقات الارتباطية بين متغيرات الدراسة (مثل: العلاقة بين نوع المنصة ونمط التفاعل).</w:t>
      </w:r>
    </w:p>
    <w:p w14:paraId="1335213C" w14:textId="77777777" w:rsidR="00E96429" w:rsidRDefault="00E96429" w:rsidP="00FE160A">
      <w:pPr>
        <w:jc w:val="center"/>
        <w:rPr>
          <w:rFonts w:asciiTheme="majorBidi" w:hAnsiTheme="majorBidi" w:cstheme="majorBidi"/>
          <w:b/>
          <w:bCs/>
          <w:sz w:val="26"/>
          <w:szCs w:val="26"/>
          <w:rtl/>
        </w:rPr>
      </w:pPr>
    </w:p>
    <w:p w14:paraId="1929EFE5" w14:textId="77777777" w:rsidR="00E96429" w:rsidRDefault="00E96429" w:rsidP="00FE160A">
      <w:pPr>
        <w:jc w:val="center"/>
        <w:rPr>
          <w:rFonts w:asciiTheme="majorBidi" w:hAnsiTheme="majorBidi" w:cstheme="majorBidi"/>
          <w:b/>
          <w:bCs/>
          <w:sz w:val="26"/>
          <w:szCs w:val="26"/>
          <w:rtl/>
        </w:rPr>
      </w:pPr>
    </w:p>
    <w:p w14:paraId="393E44DB" w14:textId="77777777" w:rsidR="00E96429" w:rsidRDefault="00E96429" w:rsidP="00FE160A">
      <w:pPr>
        <w:jc w:val="center"/>
        <w:rPr>
          <w:rFonts w:asciiTheme="majorBidi" w:hAnsiTheme="majorBidi" w:cs="Times New Roman"/>
          <w:b/>
          <w:bCs/>
          <w:sz w:val="26"/>
          <w:szCs w:val="26"/>
          <w:rtl/>
        </w:rPr>
      </w:pPr>
      <w:r w:rsidRPr="00E96429">
        <w:rPr>
          <w:rFonts w:asciiTheme="majorBidi" w:hAnsiTheme="majorBidi" w:cs="Times New Roman"/>
          <w:b/>
          <w:bCs/>
          <w:color w:val="EE0000"/>
          <w:sz w:val="26"/>
          <w:szCs w:val="26"/>
          <w:rtl/>
        </w:rPr>
        <w:t xml:space="preserve">عينة الدراسة </w:t>
      </w:r>
    </w:p>
    <w:p w14:paraId="005A73F7" w14:textId="61537852" w:rsidR="00E96429" w:rsidRDefault="00E96429" w:rsidP="00FE160A">
      <w:pPr>
        <w:jc w:val="center"/>
        <w:rPr>
          <w:rFonts w:asciiTheme="majorBidi" w:hAnsiTheme="majorBidi" w:cstheme="majorBidi"/>
          <w:b/>
          <w:bCs/>
          <w:sz w:val="26"/>
          <w:szCs w:val="26"/>
          <w:rtl/>
        </w:rPr>
      </w:pPr>
      <w:r w:rsidRPr="00E96429">
        <w:rPr>
          <w:rFonts w:asciiTheme="majorBidi" w:hAnsiTheme="majorBidi" w:cs="Times New Roman"/>
          <w:b/>
          <w:bCs/>
          <w:sz w:val="26"/>
          <w:szCs w:val="26"/>
          <w:rtl/>
        </w:rPr>
        <w:t xml:space="preserve"> عينة غير احتمالية متاحة أو قصدية</w:t>
      </w:r>
      <w:r>
        <w:rPr>
          <w:rFonts w:asciiTheme="majorBidi" w:hAnsiTheme="majorBidi" w:cs="Times New Roman" w:hint="cs"/>
          <w:b/>
          <w:bCs/>
          <w:sz w:val="26"/>
          <w:szCs w:val="26"/>
          <w:rtl/>
        </w:rPr>
        <w:t xml:space="preserve"> </w:t>
      </w:r>
      <w:r w:rsidRPr="00E96429">
        <w:rPr>
          <w:rFonts w:asciiTheme="majorBidi" w:hAnsiTheme="majorBidi" w:cs="Times New Roman"/>
          <w:b/>
          <w:bCs/>
          <w:sz w:val="26"/>
          <w:szCs w:val="26"/>
          <w:rtl/>
        </w:rPr>
        <w:t>أو عينة كرة الثلج نظراً لأن توزيع الاستبيان سيتم رقمياً عبر شبكات التواصل الاجتماعي نفسها لضمان الوصول للمستخدمين الفعليين</w:t>
      </w:r>
      <w:r w:rsidR="00422B4D">
        <w:rPr>
          <w:rFonts w:asciiTheme="majorBidi" w:hAnsiTheme="majorBidi" w:cs="Times New Roman" w:hint="cs"/>
          <w:b/>
          <w:bCs/>
          <w:sz w:val="26"/>
          <w:szCs w:val="26"/>
          <w:rtl/>
        </w:rPr>
        <w:t xml:space="preserve"> </w:t>
      </w:r>
      <w:r w:rsidRPr="00E96429">
        <w:rPr>
          <w:rFonts w:asciiTheme="majorBidi" w:hAnsiTheme="majorBidi" w:cs="Times New Roman"/>
          <w:b/>
          <w:bCs/>
          <w:sz w:val="26"/>
          <w:szCs w:val="26"/>
          <w:rtl/>
        </w:rPr>
        <w:t xml:space="preserve">حجم العينة المقترح: يفضل ألا تقل عن </w:t>
      </w:r>
      <w:r w:rsidR="00422B4D">
        <w:rPr>
          <w:rFonts w:asciiTheme="majorBidi" w:hAnsiTheme="majorBidi" w:cs="Times New Roman" w:hint="cs"/>
          <w:b/>
          <w:bCs/>
          <w:sz w:val="26"/>
          <w:szCs w:val="26"/>
          <w:rtl/>
        </w:rPr>
        <w:t>20</w:t>
      </w:r>
      <w:r w:rsidRPr="00E96429">
        <w:rPr>
          <w:rFonts w:asciiTheme="majorBidi" w:hAnsiTheme="majorBidi" w:cs="Times New Roman"/>
          <w:b/>
          <w:bCs/>
          <w:sz w:val="26"/>
          <w:szCs w:val="26"/>
          <w:rtl/>
        </w:rPr>
        <w:t xml:space="preserve"> إلى </w:t>
      </w:r>
      <w:r w:rsidR="00422B4D">
        <w:rPr>
          <w:rFonts w:asciiTheme="majorBidi" w:hAnsiTheme="majorBidi" w:cs="Times New Roman" w:hint="cs"/>
          <w:b/>
          <w:bCs/>
          <w:sz w:val="26"/>
          <w:szCs w:val="26"/>
          <w:rtl/>
        </w:rPr>
        <w:t>25</w:t>
      </w:r>
      <w:r w:rsidRPr="00E96429">
        <w:rPr>
          <w:rFonts w:asciiTheme="majorBidi" w:hAnsiTheme="majorBidi" w:cs="Times New Roman"/>
          <w:b/>
          <w:bCs/>
          <w:sz w:val="26"/>
          <w:szCs w:val="26"/>
          <w:rtl/>
        </w:rPr>
        <w:t>مفردة من الشباب (ضمن الفئة العمرية من 18 إلى 35 سنة) لضمان دقة المؤشرات الإحصائية عند التحليل.</w:t>
      </w:r>
    </w:p>
    <w:p w14:paraId="4542CB7D" w14:textId="77777777" w:rsidR="00422B4D" w:rsidRDefault="00422B4D" w:rsidP="00FE160A">
      <w:pPr>
        <w:jc w:val="center"/>
        <w:rPr>
          <w:rFonts w:asciiTheme="majorBidi" w:hAnsiTheme="majorBidi" w:cstheme="majorBidi"/>
          <w:b/>
          <w:bCs/>
          <w:sz w:val="26"/>
          <w:szCs w:val="26"/>
          <w:rtl/>
        </w:rPr>
      </w:pPr>
    </w:p>
    <w:p w14:paraId="446BBDAA" w14:textId="77777777" w:rsidR="00422B4D" w:rsidRDefault="00422B4D" w:rsidP="00FE160A">
      <w:pPr>
        <w:jc w:val="center"/>
        <w:rPr>
          <w:rFonts w:asciiTheme="majorBidi" w:hAnsiTheme="majorBidi" w:cs="Times New Roman"/>
          <w:b/>
          <w:bCs/>
          <w:color w:val="EE0000"/>
          <w:sz w:val="26"/>
          <w:szCs w:val="26"/>
          <w:rtl/>
        </w:rPr>
      </w:pPr>
      <w:r w:rsidRPr="00422B4D">
        <w:rPr>
          <w:rFonts w:asciiTheme="majorBidi" w:hAnsiTheme="majorBidi" w:cs="Times New Roman"/>
          <w:b/>
          <w:bCs/>
          <w:color w:val="EE0000"/>
          <w:sz w:val="26"/>
          <w:szCs w:val="26"/>
          <w:rtl/>
        </w:rPr>
        <w:t xml:space="preserve">أدوات الدراسة </w:t>
      </w:r>
    </w:p>
    <w:p w14:paraId="6316760E" w14:textId="77777777" w:rsidR="00422B4D" w:rsidRDefault="00422B4D" w:rsidP="00FE160A">
      <w:pPr>
        <w:jc w:val="center"/>
        <w:rPr>
          <w:rFonts w:asciiTheme="majorBidi" w:hAnsiTheme="majorBidi" w:cs="Times New Roman"/>
          <w:b/>
          <w:bCs/>
          <w:sz w:val="26"/>
          <w:szCs w:val="26"/>
          <w:rtl/>
        </w:rPr>
      </w:pPr>
      <w:r w:rsidRPr="00422B4D">
        <w:rPr>
          <w:rFonts w:asciiTheme="majorBidi" w:hAnsiTheme="majorBidi" w:cs="Times New Roman"/>
          <w:b/>
          <w:bCs/>
          <w:sz w:val="26"/>
          <w:szCs w:val="26"/>
          <w:rtl/>
        </w:rPr>
        <w:t>(الإجراءات المنهجية)</w:t>
      </w:r>
      <w:r>
        <w:rPr>
          <w:rFonts w:asciiTheme="majorBidi" w:hAnsiTheme="majorBidi" w:cs="Times New Roman" w:hint="cs"/>
          <w:b/>
          <w:bCs/>
          <w:sz w:val="26"/>
          <w:szCs w:val="26"/>
          <w:rtl/>
        </w:rPr>
        <w:t xml:space="preserve"> </w:t>
      </w:r>
      <w:r w:rsidRPr="00422B4D">
        <w:rPr>
          <w:rFonts w:asciiTheme="majorBidi" w:hAnsiTheme="majorBidi" w:cs="Times New Roman"/>
          <w:b/>
          <w:bCs/>
          <w:sz w:val="26"/>
          <w:szCs w:val="26"/>
          <w:rtl/>
        </w:rPr>
        <w:t>لتكتمل الصورة المنهجية في خطة بحثك، يتم تحديد الأدوات والعينة كالتالي:1. أداة جمع البيانات</w:t>
      </w:r>
      <w:r>
        <w:rPr>
          <w:rFonts w:asciiTheme="majorBidi" w:hAnsiTheme="majorBidi" w:cs="Times New Roman" w:hint="cs"/>
          <w:b/>
          <w:bCs/>
          <w:sz w:val="26"/>
          <w:szCs w:val="26"/>
          <w:rtl/>
        </w:rPr>
        <w:t xml:space="preserve"> </w:t>
      </w:r>
      <w:r w:rsidRPr="00422B4D">
        <w:rPr>
          <w:rFonts w:asciiTheme="majorBidi" w:hAnsiTheme="majorBidi" w:cs="Times New Roman"/>
          <w:b/>
          <w:bCs/>
          <w:sz w:val="26"/>
          <w:szCs w:val="26"/>
          <w:rtl/>
        </w:rPr>
        <w:t>الاستبيان الإلكتروني</w:t>
      </w:r>
      <w:r>
        <w:rPr>
          <w:rFonts w:asciiTheme="majorBidi" w:hAnsiTheme="majorBidi" w:cs="Times New Roman" w:hint="cs"/>
          <w:b/>
          <w:bCs/>
          <w:sz w:val="26"/>
          <w:szCs w:val="26"/>
          <w:rtl/>
        </w:rPr>
        <w:t xml:space="preserve"> </w:t>
      </w:r>
      <w:r w:rsidRPr="00422B4D">
        <w:rPr>
          <w:rFonts w:asciiTheme="majorBidi" w:hAnsiTheme="majorBidi" w:cs="Times New Roman"/>
          <w:b/>
          <w:bCs/>
          <w:sz w:val="26"/>
          <w:szCs w:val="26"/>
          <w:rtl/>
        </w:rPr>
        <w:t>هي الأداة المثالية لجمهور الشباب الرقمي</w:t>
      </w:r>
      <w:r>
        <w:rPr>
          <w:rFonts w:asciiTheme="majorBidi" w:hAnsiTheme="majorBidi" w:cs="Times New Roman" w:hint="cs"/>
          <w:b/>
          <w:bCs/>
          <w:sz w:val="26"/>
          <w:szCs w:val="26"/>
          <w:rtl/>
        </w:rPr>
        <w:t xml:space="preserve"> </w:t>
      </w:r>
      <w:r w:rsidRPr="00422B4D">
        <w:rPr>
          <w:rFonts w:asciiTheme="majorBidi" w:hAnsiTheme="majorBidi" w:cs="Times New Roman"/>
          <w:b/>
          <w:bCs/>
          <w:sz w:val="26"/>
          <w:szCs w:val="26"/>
          <w:rtl/>
        </w:rPr>
        <w:t>محاور الاستبيان المقترحة</w:t>
      </w:r>
      <w:r>
        <w:rPr>
          <w:rFonts w:asciiTheme="majorBidi" w:hAnsiTheme="majorBidi" w:cs="Times New Roman" w:hint="cs"/>
          <w:b/>
          <w:bCs/>
          <w:sz w:val="26"/>
          <w:szCs w:val="26"/>
          <w:rtl/>
        </w:rPr>
        <w:t xml:space="preserve"> </w:t>
      </w:r>
    </w:p>
    <w:p w14:paraId="2C8F454B" w14:textId="77777777" w:rsidR="00422B4D" w:rsidRDefault="00422B4D" w:rsidP="00FE160A">
      <w:pPr>
        <w:jc w:val="center"/>
        <w:rPr>
          <w:rFonts w:asciiTheme="majorBidi" w:hAnsiTheme="majorBidi" w:cs="Times New Roman"/>
          <w:b/>
          <w:bCs/>
          <w:sz w:val="26"/>
          <w:szCs w:val="26"/>
          <w:rtl/>
        </w:rPr>
      </w:pPr>
    </w:p>
    <w:p w14:paraId="165022FC" w14:textId="77777777" w:rsidR="00422B4D" w:rsidRDefault="00422B4D" w:rsidP="00FE160A">
      <w:pPr>
        <w:jc w:val="center"/>
        <w:rPr>
          <w:rFonts w:asciiTheme="majorBidi" w:hAnsiTheme="majorBidi" w:cs="Times New Roman"/>
          <w:b/>
          <w:bCs/>
          <w:sz w:val="26"/>
          <w:szCs w:val="26"/>
          <w:rtl/>
        </w:rPr>
      </w:pPr>
      <w:r w:rsidRPr="00422B4D">
        <w:rPr>
          <w:rFonts w:asciiTheme="majorBidi" w:hAnsiTheme="majorBidi" w:cs="Times New Roman"/>
          <w:b/>
          <w:bCs/>
          <w:sz w:val="26"/>
          <w:szCs w:val="26"/>
          <w:rtl/>
        </w:rPr>
        <w:t>المحور الأول: البيانات الديموغرافية (النوع، السن، المستوى التعليمي).</w:t>
      </w:r>
    </w:p>
    <w:p w14:paraId="00810A74" w14:textId="77777777" w:rsidR="00422B4D" w:rsidRDefault="00422B4D" w:rsidP="00FE160A">
      <w:pPr>
        <w:jc w:val="center"/>
        <w:rPr>
          <w:rFonts w:asciiTheme="majorBidi" w:hAnsiTheme="majorBidi" w:cs="Times New Roman"/>
          <w:b/>
          <w:bCs/>
          <w:sz w:val="26"/>
          <w:szCs w:val="26"/>
          <w:rtl/>
        </w:rPr>
      </w:pPr>
      <w:r w:rsidRPr="00422B4D">
        <w:rPr>
          <w:rFonts w:asciiTheme="majorBidi" w:hAnsiTheme="majorBidi" w:cs="Times New Roman"/>
          <w:b/>
          <w:bCs/>
          <w:sz w:val="26"/>
          <w:szCs w:val="26"/>
          <w:rtl/>
        </w:rPr>
        <w:t>المحور الثاني: عادات التعرض للمحتوى الرقمي (أبرز المنصات، عدد ساعات الاستخدام، الأوقات المفضلة).</w:t>
      </w:r>
    </w:p>
    <w:p w14:paraId="0D306B13" w14:textId="77777777" w:rsidR="00422B4D" w:rsidRDefault="00422B4D" w:rsidP="00FE160A">
      <w:pPr>
        <w:jc w:val="center"/>
        <w:rPr>
          <w:rFonts w:asciiTheme="majorBidi" w:hAnsiTheme="majorBidi" w:cs="Times New Roman"/>
          <w:b/>
          <w:bCs/>
          <w:sz w:val="26"/>
          <w:szCs w:val="26"/>
          <w:rtl/>
        </w:rPr>
      </w:pPr>
      <w:r w:rsidRPr="00422B4D">
        <w:rPr>
          <w:rFonts w:asciiTheme="majorBidi" w:hAnsiTheme="majorBidi" w:cs="Times New Roman"/>
          <w:b/>
          <w:bCs/>
          <w:sz w:val="26"/>
          <w:szCs w:val="26"/>
          <w:rtl/>
        </w:rPr>
        <w:t>المحور الثالث: دوافع التفاعل (مقياس خماسي يضم الدوافع المعرفية، الترفيهية، الاجتماعية، إلخ).</w:t>
      </w:r>
    </w:p>
    <w:p w14:paraId="4E56B1E4" w14:textId="717AC04E" w:rsidR="00422B4D" w:rsidRDefault="00422B4D" w:rsidP="00FE160A">
      <w:pPr>
        <w:jc w:val="center"/>
        <w:rPr>
          <w:rFonts w:asciiTheme="majorBidi" w:hAnsiTheme="majorBidi" w:cstheme="majorBidi"/>
          <w:b/>
          <w:bCs/>
          <w:sz w:val="26"/>
          <w:szCs w:val="26"/>
          <w:rtl/>
        </w:rPr>
      </w:pPr>
      <w:r w:rsidRPr="00422B4D">
        <w:rPr>
          <w:rFonts w:asciiTheme="majorBidi" w:hAnsiTheme="majorBidi" w:cs="Times New Roman"/>
          <w:b/>
          <w:bCs/>
          <w:sz w:val="26"/>
          <w:szCs w:val="26"/>
          <w:rtl/>
        </w:rPr>
        <w:t>المحور الرابع: أنماط التفاعل (قياس معدل السلوك: سلبي، شبه نشط، إيجابي منتج).</w:t>
      </w:r>
    </w:p>
    <w:p w14:paraId="13197332" w14:textId="77777777" w:rsidR="00E96429" w:rsidRDefault="00E96429" w:rsidP="00FE160A">
      <w:pPr>
        <w:jc w:val="center"/>
        <w:rPr>
          <w:rFonts w:asciiTheme="majorBidi" w:hAnsiTheme="majorBidi" w:cstheme="majorBidi"/>
          <w:b/>
          <w:bCs/>
          <w:sz w:val="26"/>
          <w:szCs w:val="26"/>
          <w:rtl/>
        </w:rPr>
      </w:pPr>
    </w:p>
    <w:p w14:paraId="0610E3D9" w14:textId="1A986BD9" w:rsidR="00941CFB" w:rsidRDefault="00941CFB" w:rsidP="00FE160A">
      <w:pPr>
        <w:jc w:val="center"/>
        <w:rPr>
          <w:rFonts w:asciiTheme="majorBidi" w:hAnsiTheme="majorBidi" w:cstheme="majorBidi"/>
          <w:b/>
          <w:bCs/>
          <w:sz w:val="26"/>
          <w:szCs w:val="26"/>
          <w:rtl/>
        </w:rPr>
      </w:pPr>
    </w:p>
    <w:p w14:paraId="646E1B0D" w14:textId="77777777" w:rsidR="00941CFB" w:rsidRDefault="00941CFB">
      <w:pPr>
        <w:spacing w:line="278" w:lineRule="auto"/>
        <w:rPr>
          <w:rFonts w:asciiTheme="majorBidi" w:hAnsiTheme="majorBidi" w:cstheme="majorBidi"/>
          <w:b/>
          <w:bCs/>
          <w:sz w:val="26"/>
          <w:szCs w:val="26"/>
          <w:rtl/>
        </w:rPr>
      </w:pPr>
      <w:r>
        <w:rPr>
          <w:rFonts w:asciiTheme="majorBidi" w:hAnsiTheme="majorBidi" w:cstheme="majorBidi"/>
          <w:b/>
          <w:bCs/>
          <w:sz w:val="26"/>
          <w:szCs w:val="26"/>
          <w:rtl/>
        </w:rPr>
        <w:br w:type="page"/>
      </w:r>
    </w:p>
    <w:p w14:paraId="0A8B3C64" w14:textId="19AE9E06" w:rsidR="00E96429" w:rsidRDefault="00941CFB" w:rsidP="00FE160A">
      <w:pPr>
        <w:jc w:val="center"/>
        <w:rPr>
          <w:rFonts w:asciiTheme="majorBidi" w:hAnsiTheme="majorBidi" w:cstheme="majorBidi"/>
          <w:b/>
          <w:bCs/>
          <w:color w:val="EE0000"/>
          <w:sz w:val="28"/>
          <w:szCs w:val="28"/>
          <w:rtl/>
        </w:rPr>
      </w:pPr>
      <w:proofErr w:type="gramStart"/>
      <w:r w:rsidRPr="00941CFB">
        <w:rPr>
          <w:rFonts w:asciiTheme="majorBidi" w:hAnsiTheme="majorBidi" w:cstheme="majorBidi" w:hint="cs"/>
          <w:b/>
          <w:bCs/>
          <w:color w:val="EE0000"/>
          <w:sz w:val="28"/>
          <w:szCs w:val="28"/>
          <w:rtl/>
        </w:rPr>
        <w:t>الاطار</w:t>
      </w:r>
      <w:proofErr w:type="gramEnd"/>
      <w:r w:rsidRPr="00941CFB">
        <w:rPr>
          <w:rFonts w:asciiTheme="majorBidi" w:hAnsiTheme="majorBidi" w:cstheme="majorBidi" w:hint="cs"/>
          <w:b/>
          <w:bCs/>
          <w:color w:val="EE0000"/>
          <w:sz w:val="28"/>
          <w:szCs w:val="28"/>
          <w:rtl/>
        </w:rPr>
        <w:t xml:space="preserve"> المنهجي للدراسة</w:t>
      </w:r>
    </w:p>
    <w:p w14:paraId="73893755" w14:textId="77777777" w:rsidR="00941CFB" w:rsidRDefault="00941CFB" w:rsidP="00FE160A">
      <w:pPr>
        <w:jc w:val="center"/>
        <w:rPr>
          <w:rFonts w:asciiTheme="majorBidi" w:hAnsiTheme="majorBidi" w:cstheme="majorBidi"/>
          <w:b/>
          <w:bCs/>
          <w:color w:val="EE0000"/>
          <w:sz w:val="28"/>
          <w:szCs w:val="28"/>
          <w:rtl/>
        </w:rPr>
      </w:pPr>
    </w:p>
    <w:p w14:paraId="50E3456A" w14:textId="77777777" w:rsidR="00941CFB" w:rsidRDefault="00941CFB" w:rsidP="00FE160A">
      <w:pPr>
        <w:jc w:val="center"/>
        <w:rPr>
          <w:rFonts w:asciiTheme="majorBidi" w:hAnsiTheme="majorBidi" w:cstheme="majorBidi"/>
          <w:b/>
          <w:bCs/>
          <w:color w:val="EE0000"/>
          <w:sz w:val="28"/>
          <w:szCs w:val="28"/>
          <w:rtl/>
        </w:rPr>
      </w:pPr>
    </w:p>
    <w:p w14:paraId="01E58936" w14:textId="3B578C28" w:rsidR="00941CFB" w:rsidRDefault="00941CFB" w:rsidP="00FE160A">
      <w:pPr>
        <w:jc w:val="center"/>
        <w:rPr>
          <w:rFonts w:asciiTheme="majorBidi" w:hAnsiTheme="majorBidi" w:cstheme="majorBidi"/>
          <w:b/>
          <w:bCs/>
          <w:color w:val="EE0000"/>
          <w:sz w:val="28"/>
          <w:szCs w:val="28"/>
          <w:rtl/>
        </w:rPr>
      </w:pPr>
      <w:r>
        <w:rPr>
          <w:rFonts w:asciiTheme="majorBidi" w:hAnsiTheme="majorBidi" w:cstheme="majorBidi" w:hint="cs"/>
          <w:b/>
          <w:bCs/>
          <w:color w:val="EE0000"/>
          <w:sz w:val="28"/>
          <w:szCs w:val="28"/>
          <w:rtl/>
        </w:rPr>
        <w:t xml:space="preserve">المجال </w:t>
      </w:r>
      <w:proofErr w:type="gramStart"/>
      <w:r>
        <w:rPr>
          <w:rFonts w:asciiTheme="majorBidi" w:hAnsiTheme="majorBidi" w:cstheme="majorBidi" w:hint="cs"/>
          <w:b/>
          <w:bCs/>
          <w:color w:val="EE0000"/>
          <w:sz w:val="28"/>
          <w:szCs w:val="28"/>
          <w:rtl/>
        </w:rPr>
        <w:t>المكاني :</w:t>
      </w:r>
      <w:proofErr w:type="gramEnd"/>
    </w:p>
    <w:p w14:paraId="4CF2CC0A" w14:textId="0C384EEE" w:rsidR="00941CFB" w:rsidRDefault="00941CFB" w:rsidP="00FE160A">
      <w:pPr>
        <w:jc w:val="center"/>
        <w:rPr>
          <w:rFonts w:asciiTheme="majorBidi" w:hAnsiTheme="majorBidi" w:cstheme="majorBidi"/>
          <w:b/>
          <w:bCs/>
          <w:color w:val="000000" w:themeColor="text1"/>
          <w:rtl/>
        </w:rPr>
      </w:pPr>
      <w:r w:rsidRPr="00941CFB">
        <w:rPr>
          <w:rFonts w:asciiTheme="majorBidi" w:hAnsiTheme="majorBidi" w:cstheme="majorBidi" w:hint="cs"/>
          <w:b/>
          <w:bCs/>
          <w:color w:val="000000" w:themeColor="text1"/>
          <w:rtl/>
        </w:rPr>
        <w:t xml:space="preserve">المملكة العربية السعودية حيث تستهدف الدراسة افراد من الشباب المستخدمين لوسائل التواصل الاجتماعي ومنصات الاعلام الرقمي بشكل عام </w:t>
      </w:r>
    </w:p>
    <w:p w14:paraId="76AC316A" w14:textId="77777777" w:rsidR="00941CFB" w:rsidRDefault="00941CFB" w:rsidP="00FE160A">
      <w:pPr>
        <w:jc w:val="center"/>
        <w:rPr>
          <w:rFonts w:asciiTheme="majorBidi" w:hAnsiTheme="majorBidi" w:cstheme="majorBidi"/>
          <w:b/>
          <w:bCs/>
          <w:color w:val="000000" w:themeColor="text1"/>
          <w:rtl/>
        </w:rPr>
      </w:pPr>
    </w:p>
    <w:p w14:paraId="650387F7" w14:textId="47F1752D" w:rsidR="00941CFB" w:rsidRPr="00FB1A04" w:rsidRDefault="00941CFB" w:rsidP="00FE160A">
      <w:pPr>
        <w:jc w:val="center"/>
        <w:rPr>
          <w:rFonts w:asciiTheme="majorBidi" w:hAnsiTheme="majorBidi" w:cstheme="majorBidi"/>
          <w:b/>
          <w:bCs/>
          <w:color w:val="EE0000"/>
          <w:rtl/>
        </w:rPr>
      </w:pPr>
      <w:r w:rsidRPr="00FB1A04">
        <w:rPr>
          <w:rFonts w:asciiTheme="majorBidi" w:hAnsiTheme="majorBidi" w:cstheme="majorBidi" w:hint="cs"/>
          <w:b/>
          <w:bCs/>
          <w:color w:val="EE0000"/>
          <w:rtl/>
        </w:rPr>
        <w:t xml:space="preserve">المجال </w:t>
      </w:r>
      <w:proofErr w:type="gramStart"/>
      <w:r w:rsidRPr="00FB1A04">
        <w:rPr>
          <w:rFonts w:asciiTheme="majorBidi" w:hAnsiTheme="majorBidi" w:cstheme="majorBidi" w:hint="cs"/>
          <w:b/>
          <w:bCs/>
          <w:color w:val="EE0000"/>
          <w:rtl/>
        </w:rPr>
        <w:t>الزماني :</w:t>
      </w:r>
      <w:proofErr w:type="gramEnd"/>
    </w:p>
    <w:p w14:paraId="654D9162" w14:textId="77777777" w:rsidR="00941CFB" w:rsidRDefault="00941CFB" w:rsidP="00FE160A">
      <w:pPr>
        <w:jc w:val="center"/>
        <w:rPr>
          <w:rFonts w:asciiTheme="majorBidi" w:hAnsiTheme="majorBidi" w:cstheme="majorBidi"/>
          <w:b/>
          <w:bCs/>
          <w:color w:val="000000" w:themeColor="text1"/>
          <w:rtl/>
        </w:rPr>
      </w:pPr>
    </w:p>
    <w:p w14:paraId="09B88416" w14:textId="15E1EC00" w:rsidR="00941CFB" w:rsidRDefault="00941CFB" w:rsidP="00FE160A">
      <w:pPr>
        <w:jc w:val="center"/>
        <w:rPr>
          <w:rFonts w:asciiTheme="majorBidi" w:hAnsiTheme="majorBidi" w:cstheme="majorBidi"/>
          <w:b/>
          <w:bCs/>
          <w:color w:val="000000" w:themeColor="text1"/>
          <w:rtl/>
        </w:rPr>
      </w:pPr>
      <w:r>
        <w:rPr>
          <w:rFonts w:asciiTheme="majorBidi" w:hAnsiTheme="majorBidi" w:cstheme="majorBidi" w:hint="cs"/>
          <w:b/>
          <w:bCs/>
          <w:color w:val="000000" w:themeColor="text1"/>
          <w:rtl/>
        </w:rPr>
        <w:t>تم تطبيق الدراسة خلال الفصل الدراسي الصيفي للعام الجامعي 2026م</w:t>
      </w:r>
    </w:p>
    <w:p w14:paraId="6275E441" w14:textId="77777777" w:rsidR="00941CFB" w:rsidRDefault="00941CFB" w:rsidP="00FE160A">
      <w:pPr>
        <w:jc w:val="center"/>
        <w:rPr>
          <w:rFonts w:asciiTheme="majorBidi" w:hAnsiTheme="majorBidi" w:cstheme="majorBidi"/>
          <w:b/>
          <w:bCs/>
          <w:color w:val="000000" w:themeColor="text1"/>
          <w:rtl/>
        </w:rPr>
      </w:pPr>
    </w:p>
    <w:p w14:paraId="417E68DB" w14:textId="701EE947" w:rsidR="00941CFB" w:rsidRPr="00FB1A04" w:rsidRDefault="00941CFB" w:rsidP="00FE160A">
      <w:pPr>
        <w:jc w:val="center"/>
        <w:rPr>
          <w:rFonts w:asciiTheme="majorBidi" w:hAnsiTheme="majorBidi" w:cstheme="majorBidi"/>
          <w:b/>
          <w:bCs/>
          <w:color w:val="EE0000"/>
          <w:rtl/>
        </w:rPr>
      </w:pPr>
      <w:r w:rsidRPr="00FB1A04">
        <w:rPr>
          <w:rFonts w:asciiTheme="majorBidi" w:hAnsiTheme="majorBidi" w:cstheme="majorBidi" w:hint="cs"/>
          <w:b/>
          <w:bCs/>
          <w:color w:val="EE0000"/>
          <w:rtl/>
        </w:rPr>
        <w:t xml:space="preserve">المجال </w:t>
      </w:r>
      <w:proofErr w:type="gramStart"/>
      <w:r w:rsidRPr="00FB1A04">
        <w:rPr>
          <w:rFonts w:asciiTheme="majorBidi" w:hAnsiTheme="majorBidi" w:cstheme="majorBidi" w:hint="cs"/>
          <w:b/>
          <w:bCs/>
          <w:color w:val="EE0000"/>
          <w:rtl/>
        </w:rPr>
        <w:t>البشري :</w:t>
      </w:r>
      <w:proofErr w:type="gramEnd"/>
    </w:p>
    <w:p w14:paraId="2650AFDE" w14:textId="77777777" w:rsidR="00941CFB" w:rsidRDefault="00941CFB" w:rsidP="00FE160A">
      <w:pPr>
        <w:jc w:val="center"/>
        <w:rPr>
          <w:rFonts w:asciiTheme="majorBidi" w:hAnsiTheme="majorBidi" w:cstheme="majorBidi"/>
          <w:b/>
          <w:bCs/>
          <w:color w:val="000000" w:themeColor="text1"/>
          <w:rtl/>
        </w:rPr>
      </w:pPr>
    </w:p>
    <w:p w14:paraId="09656B28" w14:textId="639D49CC" w:rsidR="00941CFB" w:rsidRDefault="00941CFB" w:rsidP="00FE160A">
      <w:pPr>
        <w:jc w:val="center"/>
        <w:rPr>
          <w:rFonts w:asciiTheme="majorBidi" w:hAnsiTheme="majorBidi" w:cstheme="majorBidi"/>
          <w:b/>
          <w:bCs/>
          <w:color w:val="000000" w:themeColor="text1"/>
          <w:rtl/>
        </w:rPr>
      </w:pPr>
      <w:r>
        <w:rPr>
          <w:rFonts w:asciiTheme="majorBidi" w:hAnsiTheme="majorBidi" w:cstheme="majorBidi" w:hint="cs"/>
          <w:b/>
          <w:bCs/>
          <w:color w:val="000000" w:themeColor="text1"/>
          <w:rtl/>
        </w:rPr>
        <w:t xml:space="preserve">يتكون المجتمع المستهدف </w:t>
      </w:r>
      <w:r w:rsidR="00FB1A04">
        <w:rPr>
          <w:rFonts w:asciiTheme="majorBidi" w:hAnsiTheme="majorBidi" w:cstheme="majorBidi" w:hint="cs"/>
          <w:b/>
          <w:bCs/>
          <w:color w:val="000000" w:themeColor="text1"/>
          <w:rtl/>
        </w:rPr>
        <w:t xml:space="preserve">من أفراد الجمهور السعودي المستخدمين لوسائل الاعلام الرقمية ومنصات التواصل الاجتماعي ومن لديهم معرفة او خبرات سابقة او حالية </w:t>
      </w:r>
    </w:p>
    <w:p w14:paraId="1B4C8263" w14:textId="77777777" w:rsidR="00941CFB" w:rsidRPr="00941CFB" w:rsidRDefault="00941CFB" w:rsidP="00FE160A">
      <w:pPr>
        <w:jc w:val="center"/>
        <w:rPr>
          <w:rFonts w:asciiTheme="majorBidi" w:hAnsiTheme="majorBidi" w:cstheme="majorBidi" w:hint="cs"/>
          <w:b/>
          <w:bCs/>
          <w:color w:val="000000" w:themeColor="text1"/>
          <w:rtl/>
        </w:rPr>
      </w:pPr>
    </w:p>
    <w:sectPr w:rsidR="00941CFB" w:rsidRPr="00941CFB" w:rsidSect="002C1A51">
      <w:pgSz w:w="11906" w:h="16838"/>
      <w:pgMar w:top="1440" w:right="1440" w:bottom="1440" w:left="1440" w:header="720" w:footer="720" w:gutter="0"/>
      <w:pgBorders w:offsetFrom="page">
        <w:top w:val="dotted" w:sz="4" w:space="24" w:color="auto"/>
        <w:left w:val="dotted" w:sz="4" w:space="24" w:color="auto"/>
        <w:bottom w:val="dotted" w:sz="4" w:space="24" w:color="auto"/>
        <w:right w:val="dotted"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33705"/>
    <w:multiLevelType w:val="hybridMultilevel"/>
    <w:tmpl w:val="10784B48"/>
    <w:lvl w:ilvl="0" w:tplc="0409000F">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99742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762"/>
    <w:rsid w:val="000023B4"/>
    <w:rsid w:val="000320E2"/>
    <w:rsid w:val="00091138"/>
    <w:rsid w:val="002C1A51"/>
    <w:rsid w:val="003A62C0"/>
    <w:rsid w:val="00422B4D"/>
    <w:rsid w:val="00502F13"/>
    <w:rsid w:val="00516A7D"/>
    <w:rsid w:val="005B1C02"/>
    <w:rsid w:val="006836C4"/>
    <w:rsid w:val="007465CB"/>
    <w:rsid w:val="00764FE1"/>
    <w:rsid w:val="0088729C"/>
    <w:rsid w:val="00914523"/>
    <w:rsid w:val="00941CFB"/>
    <w:rsid w:val="009667DB"/>
    <w:rsid w:val="00A53085"/>
    <w:rsid w:val="00AF3117"/>
    <w:rsid w:val="00BD2E07"/>
    <w:rsid w:val="00C007B8"/>
    <w:rsid w:val="00CA1762"/>
    <w:rsid w:val="00E96429"/>
    <w:rsid w:val="00FB1A04"/>
    <w:rsid w:val="00FB7AC4"/>
    <w:rsid w:val="00FE16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9C4558"/>
  <w15:chartTrackingRefBased/>
  <w15:docId w15:val="{9ACE0CF7-0BDD-41B2-891F-7EC4C33F5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14:ligatures w14:val="standardContextual"/>
      </w:rPr>
    </w:rPrDefault>
    <w:pPrDefault>
      <w:pPr>
        <w:bidi/>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C1A51"/>
    <w:pPr>
      <w:spacing w:line="276" w:lineRule="auto"/>
    </w:pPr>
  </w:style>
  <w:style w:type="paragraph" w:styleId="1">
    <w:name w:val="heading 1"/>
    <w:basedOn w:val="a"/>
    <w:next w:val="a"/>
    <w:link w:val="1Char"/>
    <w:uiPriority w:val="9"/>
    <w:qFormat/>
    <w:rsid w:val="00CA1762"/>
    <w:pPr>
      <w:keepNext/>
      <w:keepLines/>
      <w:spacing w:before="360" w:after="80" w:line="278" w:lineRule="auto"/>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CA1762"/>
    <w:pPr>
      <w:keepNext/>
      <w:keepLines/>
      <w:spacing w:before="160" w:after="80" w:line="278" w:lineRule="auto"/>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CA1762"/>
    <w:pPr>
      <w:keepNext/>
      <w:keepLines/>
      <w:spacing w:before="160" w:after="80" w:line="278" w:lineRule="auto"/>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CA1762"/>
    <w:pPr>
      <w:keepNext/>
      <w:keepLines/>
      <w:spacing w:before="80" w:after="40" w:line="278" w:lineRule="auto"/>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CA1762"/>
    <w:pPr>
      <w:keepNext/>
      <w:keepLines/>
      <w:spacing w:before="80" w:after="40" w:line="278" w:lineRule="auto"/>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CA1762"/>
    <w:pPr>
      <w:keepNext/>
      <w:keepLines/>
      <w:spacing w:before="40" w:after="0" w:line="278" w:lineRule="auto"/>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CA1762"/>
    <w:pPr>
      <w:keepNext/>
      <w:keepLines/>
      <w:spacing w:before="40" w:after="0" w:line="278" w:lineRule="auto"/>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CA1762"/>
    <w:pPr>
      <w:keepNext/>
      <w:keepLines/>
      <w:spacing w:after="0" w:line="278" w:lineRule="auto"/>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CA1762"/>
    <w:pPr>
      <w:keepNext/>
      <w:keepLines/>
      <w:spacing w:after="0" w:line="278" w:lineRule="auto"/>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CA1762"/>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CA1762"/>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CA1762"/>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CA1762"/>
    <w:rPr>
      <w:rFonts w:eastAsiaTheme="majorEastAsia" w:cstheme="majorBidi"/>
      <w:i/>
      <w:iCs/>
      <w:color w:val="2F5496" w:themeColor="accent1" w:themeShade="BF"/>
    </w:rPr>
  </w:style>
  <w:style w:type="character" w:customStyle="1" w:styleId="5Char">
    <w:name w:val="عنوان 5 Char"/>
    <w:basedOn w:val="a0"/>
    <w:link w:val="5"/>
    <w:uiPriority w:val="9"/>
    <w:semiHidden/>
    <w:rsid w:val="00CA1762"/>
    <w:rPr>
      <w:rFonts w:eastAsiaTheme="majorEastAsia" w:cstheme="majorBidi"/>
      <w:color w:val="2F5496" w:themeColor="accent1" w:themeShade="BF"/>
    </w:rPr>
  </w:style>
  <w:style w:type="character" w:customStyle="1" w:styleId="6Char">
    <w:name w:val="عنوان 6 Char"/>
    <w:basedOn w:val="a0"/>
    <w:link w:val="6"/>
    <w:uiPriority w:val="9"/>
    <w:semiHidden/>
    <w:rsid w:val="00CA1762"/>
    <w:rPr>
      <w:rFonts w:eastAsiaTheme="majorEastAsia" w:cstheme="majorBidi"/>
      <w:i/>
      <w:iCs/>
      <w:color w:val="595959" w:themeColor="text1" w:themeTint="A6"/>
    </w:rPr>
  </w:style>
  <w:style w:type="character" w:customStyle="1" w:styleId="7Char">
    <w:name w:val="عنوان 7 Char"/>
    <w:basedOn w:val="a0"/>
    <w:link w:val="7"/>
    <w:uiPriority w:val="9"/>
    <w:semiHidden/>
    <w:rsid w:val="00CA1762"/>
    <w:rPr>
      <w:rFonts w:eastAsiaTheme="majorEastAsia" w:cstheme="majorBidi"/>
      <w:color w:val="595959" w:themeColor="text1" w:themeTint="A6"/>
    </w:rPr>
  </w:style>
  <w:style w:type="character" w:customStyle="1" w:styleId="8Char">
    <w:name w:val="عنوان 8 Char"/>
    <w:basedOn w:val="a0"/>
    <w:link w:val="8"/>
    <w:uiPriority w:val="9"/>
    <w:semiHidden/>
    <w:rsid w:val="00CA1762"/>
    <w:rPr>
      <w:rFonts w:eastAsiaTheme="majorEastAsia" w:cstheme="majorBidi"/>
      <w:i/>
      <w:iCs/>
      <w:color w:val="272727" w:themeColor="text1" w:themeTint="D8"/>
    </w:rPr>
  </w:style>
  <w:style w:type="character" w:customStyle="1" w:styleId="9Char">
    <w:name w:val="عنوان 9 Char"/>
    <w:basedOn w:val="a0"/>
    <w:link w:val="9"/>
    <w:uiPriority w:val="9"/>
    <w:semiHidden/>
    <w:rsid w:val="00CA1762"/>
    <w:rPr>
      <w:rFonts w:eastAsiaTheme="majorEastAsia" w:cstheme="majorBidi"/>
      <w:color w:val="272727" w:themeColor="text1" w:themeTint="D8"/>
    </w:rPr>
  </w:style>
  <w:style w:type="paragraph" w:styleId="a3">
    <w:name w:val="Title"/>
    <w:basedOn w:val="a"/>
    <w:next w:val="a"/>
    <w:link w:val="Char"/>
    <w:uiPriority w:val="10"/>
    <w:qFormat/>
    <w:rsid w:val="00CA176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CA1762"/>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CA1762"/>
    <w:pPr>
      <w:numPr>
        <w:ilvl w:val="1"/>
      </w:numPr>
      <w:spacing w:line="278" w:lineRule="auto"/>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CA1762"/>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CA1762"/>
    <w:pPr>
      <w:spacing w:before="160" w:line="278" w:lineRule="auto"/>
      <w:jc w:val="center"/>
    </w:pPr>
    <w:rPr>
      <w:i/>
      <w:iCs/>
      <w:color w:val="404040" w:themeColor="text1" w:themeTint="BF"/>
    </w:rPr>
  </w:style>
  <w:style w:type="character" w:customStyle="1" w:styleId="Char1">
    <w:name w:val="اقتباس Char"/>
    <w:basedOn w:val="a0"/>
    <w:link w:val="a5"/>
    <w:uiPriority w:val="29"/>
    <w:rsid w:val="00CA1762"/>
    <w:rPr>
      <w:i/>
      <w:iCs/>
      <w:color w:val="404040" w:themeColor="text1" w:themeTint="BF"/>
    </w:rPr>
  </w:style>
  <w:style w:type="paragraph" w:styleId="a6">
    <w:name w:val="List Paragraph"/>
    <w:basedOn w:val="a"/>
    <w:uiPriority w:val="34"/>
    <w:qFormat/>
    <w:rsid w:val="00CA1762"/>
    <w:pPr>
      <w:spacing w:line="278" w:lineRule="auto"/>
      <w:ind w:left="720"/>
      <w:contextualSpacing/>
    </w:pPr>
  </w:style>
  <w:style w:type="character" w:styleId="a7">
    <w:name w:val="Intense Emphasis"/>
    <w:basedOn w:val="a0"/>
    <w:uiPriority w:val="21"/>
    <w:qFormat/>
    <w:rsid w:val="00CA1762"/>
    <w:rPr>
      <w:i/>
      <w:iCs/>
      <w:color w:val="2F5496" w:themeColor="accent1" w:themeShade="BF"/>
    </w:rPr>
  </w:style>
  <w:style w:type="paragraph" w:styleId="a8">
    <w:name w:val="Intense Quote"/>
    <w:basedOn w:val="a"/>
    <w:next w:val="a"/>
    <w:link w:val="Char2"/>
    <w:uiPriority w:val="30"/>
    <w:qFormat/>
    <w:rsid w:val="00CA1762"/>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rPr>
  </w:style>
  <w:style w:type="character" w:customStyle="1" w:styleId="Char2">
    <w:name w:val="اقتباس مكثف Char"/>
    <w:basedOn w:val="a0"/>
    <w:link w:val="a8"/>
    <w:uiPriority w:val="30"/>
    <w:rsid w:val="00CA1762"/>
    <w:rPr>
      <w:i/>
      <w:iCs/>
      <w:color w:val="2F5496" w:themeColor="accent1" w:themeShade="BF"/>
    </w:rPr>
  </w:style>
  <w:style w:type="character" w:styleId="a9">
    <w:name w:val="Intense Reference"/>
    <w:basedOn w:val="a0"/>
    <w:uiPriority w:val="32"/>
    <w:qFormat/>
    <w:rsid w:val="00CA1762"/>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12</Pages>
  <Words>3165</Words>
  <Characters>18045</Characters>
  <Application>Microsoft Office Word</Application>
  <DocSecurity>0</DocSecurity>
  <Lines>150</Lines>
  <Paragraphs>42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21168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Ragad Issa</dc:creator>
  <cp:keywords/>
  <dc:description/>
  <cp:lastModifiedBy>البندري العتيبي</cp:lastModifiedBy>
  <cp:revision>2</cp:revision>
  <dcterms:created xsi:type="dcterms:W3CDTF">2026-07-06T23:37:00Z</dcterms:created>
  <dcterms:modified xsi:type="dcterms:W3CDTF">2026-07-06T23:37:00Z</dcterms:modified>
</cp:coreProperties>
</file>