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4A6F1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11AA4">
        <w:rPr>
          <w:rFonts w:hint="cs"/>
          <w:rtl/>
        </w:rPr>
        <w:t>فهد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11AA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5F9483EB" w:rsidR="008239B5" w:rsidRDefault="008239B5">
            <w:pPr>
              <w:jc w:val="center"/>
            </w:pP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11AA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0AC988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911AA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63FA3D" w:rsidR="008239B5" w:rsidRDefault="008239B5" w:rsidP="00911AA4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911AA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E83BA6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911AA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E9386EC" w:rsidR="00B42E44" w:rsidRDefault="00B42E44" w:rsidP="00911AA4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B42E4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ABBC8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911AA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6BD0F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EF5EA7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EF5EA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FA3365" w:rsidR="008239B5" w:rsidRDefault="00EF5EA7">
            <w:pPr>
              <w:jc w:val="center"/>
            </w:pPr>
            <w:r>
              <w:rPr>
                <w:rFonts w:hint="cs"/>
                <w:rtl/>
              </w:rPr>
              <w:t>يفضل شرح الفرق بين الدراسات السابقة والدراسة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EF5EA7">
            <w:pPr>
              <w:pStyle w:val="a6"/>
              <w:numPr>
                <w:ilvl w:val="0"/>
                <w:numId w:val="2"/>
              </w:numPr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EF5EA7">
            <w:pPr>
              <w:pStyle w:val="a6"/>
            </w:pPr>
          </w:p>
        </w:tc>
        <w:tc>
          <w:tcPr>
            <w:tcW w:w="3978" w:type="dxa"/>
            <w:vAlign w:val="center"/>
          </w:tcPr>
          <w:p w14:paraId="6FA3A33B" w14:textId="69C904A5" w:rsidR="008239B5" w:rsidRDefault="008239B5" w:rsidP="00B42E44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B42E4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59BDA80" w:rsidR="008239B5" w:rsidRDefault="008239B5" w:rsidP="00B42E44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B42E4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1A395E" w:rsidR="008239B5" w:rsidRDefault="008239B5" w:rsidP="00B42E4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B42E4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4178EF6" w:rsidR="008239B5" w:rsidRDefault="008239B5" w:rsidP="00B42E44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B42E44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6D4359A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7581CE" w14:textId="55F76A8C" w:rsidR="0094097A" w:rsidRDefault="0094097A" w:rsidP="0094097A">
            <w:pPr>
              <w:jc w:val="center"/>
            </w:pPr>
            <w:r>
              <w:rPr>
                <w:rtl/>
              </w:rPr>
              <w:t>ال</w:t>
            </w:r>
            <w:r w:rsidR="006805C8">
              <w:rPr>
                <w:rFonts w:hint="cs"/>
                <w:rtl/>
              </w:rPr>
              <w:t>دراس</w:t>
            </w:r>
            <w:r>
              <w:rPr>
                <w:rtl/>
              </w:rPr>
              <w:t>ة مقبولة بدرجة ممتاز</w:t>
            </w:r>
          </w:p>
          <w:p w14:paraId="01CA02B3" w14:textId="010422E4" w:rsidR="0094097A" w:rsidRDefault="0094097A" w:rsidP="0094097A">
            <w:pPr>
              <w:jc w:val="center"/>
            </w:pPr>
            <w:r>
              <w:rPr>
                <w:rtl/>
              </w:rPr>
              <w:t>مع توصية</w:t>
            </w:r>
          </w:p>
          <w:p w14:paraId="3DD64872" w14:textId="16BB36BC" w:rsidR="0094097A" w:rsidRDefault="0094097A" w:rsidP="0094097A">
            <w:pPr>
              <w:jc w:val="center"/>
            </w:pPr>
            <w:r>
              <w:rPr>
                <w:rFonts w:hint="cs"/>
                <w:rtl/>
              </w:rPr>
              <w:t>ب</w:t>
            </w:r>
            <w:r>
              <w:rPr>
                <w:rtl/>
              </w:rPr>
              <w:t>تعزيز الجانب النقدي في عرض الدر</w:t>
            </w:r>
            <w:r>
              <w:rPr>
                <w:rFonts w:hint="cs"/>
                <w:rtl/>
              </w:rPr>
              <w:t>ا</w:t>
            </w:r>
            <w:r>
              <w:rPr>
                <w:rtl/>
              </w:rPr>
              <w:t>سات السابقة</w:t>
            </w:r>
          </w:p>
          <w:p w14:paraId="60A618D4" w14:textId="272F7CBA" w:rsidR="0094097A" w:rsidRDefault="0094097A" w:rsidP="0094097A">
            <w:pPr>
              <w:jc w:val="center"/>
            </w:pPr>
            <w:r>
              <w:rPr>
                <w:rtl/>
              </w:rPr>
              <w:t>تدعيم الإطار النظري بمراجع مفاهيمية أعمق في أمن الطيران</w:t>
            </w:r>
          </w:p>
          <w:p w14:paraId="051FF3EA" w14:textId="5892ED03" w:rsidR="0094097A" w:rsidRDefault="0094097A" w:rsidP="0094097A">
            <w:pPr>
              <w:jc w:val="center"/>
            </w:pPr>
            <w:r>
              <w:rPr>
                <w:rtl/>
              </w:rPr>
              <w:t>إضافة مخطط توضيحي للعينة وآلية اختيارها</w:t>
            </w:r>
          </w:p>
          <w:p w14:paraId="02417CB6" w14:textId="77777777" w:rsidR="008239B5" w:rsidRDefault="0094097A" w:rsidP="0094097A">
            <w:pPr>
              <w:jc w:val="center"/>
              <w:rPr>
                <w:rtl/>
              </w:rPr>
            </w:pPr>
            <w:r>
              <w:rPr>
                <w:rtl/>
              </w:rPr>
              <w:t>ما عدا ذلك، الرسالة قوية ومتميزة، وتُعد من أفضل النماذج البحثية في مجال التحول الرقمي وإدارة المخاطر الأمنية في الطيران</w:t>
            </w:r>
          </w:p>
          <w:p w14:paraId="7435E8FC" w14:textId="311BE178" w:rsidR="0094097A" w:rsidRDefault="0094097A" w:rsidP="0094097A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B5693"/>
    <w:multiLevelType w:val="hybridMultilevel"/>
    <w:tmpl w:val="B92C3A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805C8"/>
    <w:rsid w:val="008239B5"/>
    <w:rsid w:val="008D7A2A"/>
    <w:rsid w:val="00911AA4"/>
    <w:rsid w:val="0094097A"/>
    <w:rsid w:val="00B42E44"/>
    <w:rsid w:val="00C60C27"/>
    <w:rsid w:val="00D34A3E"/>
    <w:rsid w:val="00EB387B"/>
    <w:rsid w:val="00EF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911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dcterms:created xsi:type="dcterms:W3CDTF">2025-07-04T13:09:00Z</dcterms:created>
  <dcterms:modified xsi:type="dcterms:W3CDTF">2026-04-03T21:20:00Z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