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0DD62E3" w:rsidR="008239B5" w:rsidRDefault="00EB387B" w:rsidP="00EB387B">
      <w:pPr>
        <w:rPr>
          <w:b/>
          <w:bCs/>
          <w:rtl/>
        </w:rPr>
      </w:pPr>
      <w:r>
        <w:t xml:space="preserve">Leader Name: </w:t>
      </w:r>
      <w:r w:rsidR="007427D6" w:rsidRPr="00EE6DDA">
        <w:rPr>
          <w:rFonts w:hint="cs"/>
          <w:b/>
          <w:bCs/>
          <w:sz w:val="32"/>
          <w:szCs w:val="32"/>
          <w:rtl/>
        </w:rPr>
        <w:t xml:space="preserve">محمد </w:t>
      </w:r>
      <w:r w:rsidR="00AC7A9E">
        <w:rPr>
          <w:rFonts w:hint="cs"/>
          <w:b/>
          <w:bCs/>
          <w:sz w:val="32"/>
          <w:szCs w:val="32"/>
          <w:rtl/>
        </w:rPr>
        <w:t>عبد العزيز</w:t>
      </w:r>
      <w:r w:rsidR="007427D6">
        <w:rPr>
          <w:rFonts w:hint="cs"/>
          <w:b/>
          <w:bCs/>
          <w:sz w:val="32"/>
          <w:szCs w:val="32"/>
          <w:rtl/>
        </w:rPr>
        <w:t xml:space="preserve"> القحطاني</w:t>
      </w:r>
      <w:r w:rsidR="00EE6DDA">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330A51">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48FFC817" w14:textId="77777777" w:rsidR="00330A51" w:rsidRPr="008D74D3" w:rsidRDefault="00330A51" w:rsidP="00330A5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BF1F81">
            <w:pPr>
              <w:spacing w:line="0" w:lineRule="atLeast"/>
              <w:jc w:val="center"/>
            </w:pPr>
          </w:p>
        </w:tc>
        <w:tc>
          <w:tcPr>
            <w:tcW w:w="3978" w:type="dxa"/>
            <w:vAlign w:val="center"/>
          </w:tcPr>
          <w:p w14:paraId="385A43E5" w14:textId="3AA62C49" w:rsidR="00330A51" w:rsidRPr="00330A51" w:rsidRDefault="00330A51" w:rsidP="00330A51">
            <w:pPr>
              <w:bidi/>
            </w:pPr>
            <w:r w:rsidRPr="00330A51">
              <w:t>"</w:t>
            </w:r>
            <w:r>
              <w:rPr>
                <w:rFonts w:hint="cs"/>
                <w:rtl/>
              </w:rPr>
              <w:t xml:space="preserve">اقتراح إعادة صياغة العنوان: </w:t>
            </w:r>
            <w:r w:rsidRPr="00330A51">
              <w:rPr>
                <w:rtl/>
              </w:rPr>
              <w:t>أثر تطبيقات الذكاء الاصطناعي في تحسين كفاءة العقود وتسريع تسوية المطالبات لدى شركات المقاولات السعودية</w:t>
            </w:r>
            <w:r w:rsidRPr="00330A51">
              <w:t>"</w:t>
            </w:r>
          </w:p>
          <w:p w14:paraId="1F70FCD2" w14:textId="15C5D39A" w:rsidR="005436E0" w:rsidRPr="00330A51" w:rsidRDefault="005436E0" w:rsidP="00330A51">
            <w:pPr>
              <w:bidi/>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CB368B">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507715B3" w14:textId="77777777" w:rsidR="00CB368B" w:rsidRPr="008D74D3" w:rsidRDefault="00CB368B" w:rsidP="00CB368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C77033">
            <w:pPr>
              <w:spacing w:line="0" w:lineRule="atLeast"/>
              <w:jc w:val="center"/>
            </w:pPr>
          </w:p>
        </w:tc>
        <w:tc>
          <w:tcPr>
            <w:tcW w:w="3978" w:type="dxa"/>
            <w:vAlign w:val="center"/>
          </w:tcPr>
          <w:p w14:paraId="2B044E4C" w14:textId="7DB714C4" w:rsidR="00DA1C7C" w:rsidRDefault="00DA1C7C" w:rsidP="00BF1F81">
            <w:pPr>
              <w:bidi/>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5B094C2"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0247901A" w:rsidR="002E3635" w:rsidRPr="008D74D3" w:rsidRDefault="00330A51"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4EA72805" w:rsidR="00DA1C7C" w:rsidRPr="00F553F8" w:rsidRDefault="00330A51" w:rsidP="00F553F8">
            <w:pPr>
              <w:bidi/>
            </w:pPr>
            <w:r w:rsidRPr="00330A51">
              <w:t> </w:t>
            </w:r>
            <w:r w:rsidRPr="00330A51">
              <w:rPr>
                <w:rtl/>
              </w:rPr>
              <w:t>خلطت مشكلة الدراسة بين أسباب محدودية تبني الذكاء الاصطناعي (ضعف البنية التحتية، نقص المهارات، التكلفة) وبين مظاهر المشكلة (استمرار النزاعات، الاعتماد على الممارسات التقليدية) دون تنظيم واضح</w:t>
            </w:r>
            <w:r w:rsidRPr="00330A51">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7E46490" w14:textId="77777777" w:rsidR="00F553F8" w:rsidRPr="008D74D3" w:rsidRDefault="00F553F8" w:rsidP="00F553F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F553F8">
            <w:pPr>
              <w:spacing w:line="0" w:lineRule="atLeast"/>
              <w:jc w:val="center"/>
            </w:pPr>
          </w:p>
        </w:tc>
        <w:tc>
          <w:tcPr>
            <w:tcW w:w="3978" w:type="dxa"/>
            <w:vAlign w:val="center"/>
          </w:tcPr>
          <w:p w14:paraId="62D5A2FA" w14:textId="423D21C5"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54641B6" w14:textId="201DBE30" w:rsidR="00532F7F" w:rsidRPr="008D74D3" w:rsidRDefault="00532F7F" w:rsidP="00532F7F">
            <w:pPr>
              <w:spacing w:line="0" w:lineRule="atLeast"/>
              <w:jc w:val="center"/>
              <w:rPr>
                <w:rFonts w:ascii="Alexandria" w:hAnsi="Alexandria" w:cs="Alexandria"/>
                <w:sz w:val="24"/>
                <w:szCs w:val="24"/>
              </w:rPr>
            </w:pPr>
          </w:p>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5F456C4" w14:textId="3015FACD" w:rsidR="00DA1C7C" w:rsidRDefault="00330A51" w:rsidP="00532F7F">
            <w:pPr>
              <w:spacing w:line="0" w:lineRule="atLeast"/>
              <w:jc w:val="center"/>
            </w:pPr>
            <w:r w:rsidRPr="008D74D3">
              <w:rPr>
                <w:rFonts w:ascii="Alexandria" w:hAnsi="Alexandria" w:cs="Alexandria"/>
                <w:color w:val="000000"/>
                <w:sz w:val="24"/>
                <w:szCs w:val="24"/>
              </w:rPr>
              <w:t>√</w:t>
            </w:r>
          </w:p>
        </w:tc>
        <w:tc>
          <w:tcPr>
            <w:tcW w:w="3978" w:type="dxa"/>
            <w:vAlign w:val="center"/>
          </w:tcPr>
          <w:p w14:paraId="47294A52" w14:textId="77777777" w:rsidR="00330A51" w:rsidRPr="00330A51" w:rsidRDefault="00330A51" w:rsidP="00330A51">
            <w:pPr>
              <w:bidi/>
            </w:pPr>
            <w:r w:rsidRPr="00330A51">
              <w:rPr>
                <w:b/>
                <w:bCs/>
                <w:rtl/>
              </w:rPr>
              <w:t>لأهداف الخاصة غير متسلسلة منطقياً</w:t>
            </w:r>
            <w:r w:rsidRPr="00330A51">
              <w:t xml:space="preserve">: </w:t>
            </w:r>
            <w:r w:rsidRPr="00330A51">
              <w:rPr>
                <w:rtl/>
              </w:rPr>
              <w:t>الأهداف الخمسة تنتقل من التحديد (هدف 1) إلى القياس (هدف 2) إلى التحديد (هدف 3) إلى التمييز (هدف 4) إلى العرض (هدف 5) دون تسلسل واضح من الوصف إلى التفسير إلى التقييم</w:t>
            </w:r>
            <w:r w:rsidRPr="00330A51">
              <w:t>.</w:t>
            </w:r>
          </w:p>
          <w:p w14:paraId="16150EFF" w14:textId="77777777" w:rsidR="00330A51" w:rsidRPr="00330A51" w:rsidRDefault="00330A51" w:rsidP="00330A51">
            <w:pPr>
              <w:bidi/>
            </w:pPr>
            <w:r w:rsidRPr="00330A51">
              <w:rPr>
                <w:b/>
                <w:bCs/>
                <w:rtl/>
              </w:rPr>
              <w:t>الهدف الخامس ("عرض آليات التعاون") غير قابل للقياس</w:t>
            </w:r>
            <w:r w:rsidRPr="00330A51">
              <w:t xml:space="preserve">: </w:t>
            </w:r>
            <w:r w:rsidRPr="00330A51">
              <w:rPr>
                <w:rtl/>
              </w:rPr>
              <w:t>هذا الهدف صيغ كتوصية وليس كهدف بحثي يمكن قياسه أو تحقيقه من خلال المنهجية المقررة</w:t>
            </w:r>
            <w:r w:rsidRPr="00330A51">
              <w:t>.</w:t>
            </w:r>
          </w:p>
          <w:p w14:paraId="59B15519" w14:textId="7D6A9499" w:rsidR="00DA1C7C" w:rsidRPr="00330A51" w:rsidRDefault="00DA1C7C" w:rsidP="00330A51">
            <w:pPr>
              <w:bidi/>
            </w:pP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FD1F7F">
            <w:pPr>
              <w:spacing w:line="0" w:lineRule="atLeast"/>
              <w:jc w:val="center"/>
            </w:pPr>
          </w:p>
        </w:tc>
        <w:tc>
          <w:tcPr>
            <w:tcW w:w="944" w:type="dxa"/>
            <w:vAlign w:val="center"/>
          </w:tcPr>
          <w:p w14:paraId="755EE886" w14:textId="77777777" w:rsidR="00DA1C7C" w:rsidRDefault="00DA1C7C" w:rsidP="00DA1C7C">
            <w:pPr>
              <w:jc w:val="center"/>
            </w:pPr>
          </w:p>
        </w:tc>
        <w:tc>
          <w:tcPr>
            <w:tcW w:w="1177" w:type="dxa"/>
            <w:vAlign w:val="center"/>
          </w:tcPr>
          <w:p w14:paraId="1A204C3F" w14:textId="77777777" w:rsidR="00FD1F7F" w:rsidRPr="008D74D3" w:rsidRDefault="00FD1F7F" w:rsidP="00FD1F7F">
            <w:pPr>
              <w:spacing w:line="0" w:lineRule="atLeast"/>
              <w:jc w:val="center"/>
              <w:rPr>
                <w:rFonts w:ascii="Alexandria" w:hAnsi="Alexandria" w:cs="Alexandria"/>
                <w:sz w:val="24"/>
                <w:szCs w:val="24"/>
              </w:rPr>
            </w:pPr>
            <w:bookmarkStart w:id="0" w:name="_GoBack"/>
            <w:r w:rsidRPr="008D74D3">
              <w:rPr>
                <w:rFonts w:ascii="Alexandria" w:hAnsi="Alexandria" w:cs="Alexandria"/>
                <w:color w:val="000000"/>
                <w:sz w:val="24"/>
                <w:szCs w:val="24"/>
              </w:rPr>
              <w:t>√</w:t>
            </w:r>
          </w:p>
          <w:bookmarkEnd w:id="0"/>
          <w:p w14:paraId="550B51DE" w14:textId="77777777" w:rsidR="00DA1C7C" w:rsidRDefault="00DA1C7C" w:rsidP="00023A64">
            <w:pPr>
              <w:spacing w:line="0" w:lineRule="atLeast"/>
              <w:jc w:val="center"/>
            </w:pPr>
          </w:p>
        </w:tc>
        <w:tc>
          <w:tcPr>
            <w:tcW w:w="3978" w:type="dxa"/>
            <w:vAlign w:val="center"/>
          </w:tcPr>
          <w:p w14:paraId="3F63623F" w14:textId="77777777" w:rsidR="00330A51" w:rsidRPr="00330A51" w:rsidRDefault="00330A51" w:rsidP="00330A51">
            <w:pPr>
              <w:bidi/>
            </w:pPr>
            <w:r w:rsidRPr="00330A51">
              <w:rPr>
                <w:b/>
                <w:bCs/>
                <w:rtl/>
              </w:rPr>
              <w:t>التساؤلات غير مترابطة</w:t>
            </w:r>
            <w:r w:rsidRPr="00330A51">
              <w:t xml:space="preserve">: </w:t>
            </w:r>
            <w:r w:rsidRPr="00330A51">
              <w:rPr>
                <w:rtl/>
              </w:rPr>
              <w:t>التساؤل الأول (ما هي التطبيقات؟) وتساؤل عن النسبة المئوية (التساؤل الرابع) وتساؤل عن مدى البدء (التساؤل الخامس) يختلفون في المستوى والعمق، مما يعطي انطباعاً بعدم التماسك</w:t>
            </w:r>
            <w:r w:rsidRPr="00330A51">
              <w:t>.</w:t>
            </w:r>
          </w:p>
          <w:p w14:paraId="62BCD7B0" w14:textId="77777777" w:rsidR="00330A51" w:rsidRPr="00330A51" w:rsidRDefault="00330A51" w:rsidP="00330A51">
            <w:pPr>
              <w:bidi/>
            </w:pPr>
            <w:r w:rsidRPr="00330A51">
              <w:rPr>
                <w:b/>
                <w:bCs/>
                <w:rtl/>
              </w:rPr>
              <w:t>التساؤل الرابع غير واضح الصياغة</w:t>
            </w:r>
            <w:r w:rsidRPr="00330A51">
              <w:t>: "</w:t>
            </w:r>
            <w:r w:rsidRPr="00330A51">
              <w:rPr>
                <w:rtl/>
              </w:rPr>
              <w:t>ما هي نسبة مستوى تطبيق تقنيات الذكاء الاصطناعي، باستثناء التكامل، إلى (الدقة، والوقت، والتكلفة)؟" الصياغة غامضة وتحتاج إلى إعادة صياغة: "ما هو مستوى تأثير تطبيقات الذكاء الاصطناعي في تحسين دقة وسرعة وكفاءة معالجة المطالبات؟</w:t>
            </w:r>
            <w:r w:rsidRPr="00330A51">
              <w:t>"</w:t>
            </w:r>
          </w:p>
          <w:p w14:paraId="2E508EC9" w14:textId="48ABF064" w:rsidR="00DA1C7C" w:rsidRPr="00330A51" w:rsidRDefault="00DA1C7C" w:rsidP="00330A51">
            <w:pPr>
              <w:bidi/>
            </w:pPr>
          </w:p>
        </w:tc>
      </w:tr>
      <w:tr w:rsidR="00532F7F" w14:paraId="3EF53164" w14:textId="77777777">
        <w:trPr>
          <w:trHeight w:val="453"/>
        </w:trPr>
        <w:tc>
          <w:tcPr>
            <w:tcW w:w="3897" w:type="dxa"/>
            <w:shd w:val="clear" w:color="auto" w:fill="EEECE1"/>
            <w:vAlign w:val="center"/>
          </w:tcPr>
          <w:p w14:paraId="57FC2891" w14:textId="7B3F7385" w:rsidR="00532F7F" w:rsidRDefault="00532F7F" w:rsidP="00532F7F">
            <w:pPr>
              <w:numPr>
                <w:ilvl w:val="0"/>
                <w:numId w:val="1"/>
              </w:numPr>
              <w:spacing w:after="200" w:line="276" w:lineRule="auto"/>
              <w:rPr>
                <w:color w:val="000000"/>
              </w:rPr>
            </w:pPr>
            <w:r w:rsidRPr="009B1DDC">
              <w:rPr>
                <w:color w:val="000000"/>
              </w:rPr>
              <w:t>Research hypotheses</w:t>
            </w:r>
          </w:p>
        </w:tc>
        <w:tc>
          <w:tcPr>
            <w:tcW w:w="1060" w:type="dxa"/>
            <w:vAlign w:val="center"/>
          </w:tcPr>
          <w:p w14:paraId="0086327D" w14:textId="77777777" w:rsidR="00532F7F" w:rsidRPr="008D74D3" w:rsidRDefault="00532F7F" w:rsidP="00532F7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532F7F" w:rsidRDefault="00532F7F" w:rsidP="00532F7F">
            <w:pPr>
              <w:jc w:val="center"/>
            </w:pPr>
          </w:p>
        </w:tc>
        <w:tc>
          <w:tcPr>
            <w:tcW w:w="944" w:type="dxa"/>
            <w:vAlign w:val="center"/>
          </w:tcPr>
          <w:p w14:paraId="301D3AC3" w14:textId="77777777" w:rsidR="00532F7F" w:rsidRDefault="00532F7F" w:rsidP="00532F7F">
            <w:pPr>
              <w:jc w:val="center"/>
            </w:pPr>
          </w:p>
        </w:tc>
        <w:tc>
          <w:tcPr>
            <w:tcW w:w="1177" w:type="dxa"/>
            <w:vAlign w:val="center"/>
          </w:tcPr>
          <w:p w14:paraId="6C64237A" w14:textId="77777777" w:rsidR="00532F7F" w:rsidRDefault="00532F7F" w:rsidP="00532F7F">
            <w:pPr>
              <w:jc w:val="center"/>
            </w:pPr>
          </w:p>
        </w:tc>
        <w:tc>
          <w:tcPr>
            <w:tcW w:w="3978" w:type="dxa"/>
            <w:vAlign w:val="center"/>
          </w:tcPr>
          <w:p w14:paraId="58B1FAF3" w14:textId="38AB5D51" w:rsidR="00532F7F" w:rsidRDefault="00532F7F" w:rsidP="00532F7F">
            <w:pPr>
              <w:bidi/>
              <w:jc w:val="center"/>
            </w:pPr>
          </w:p>
        </w:tc>
      </w:tr>
      <w:tr w:rsidR="00532F7F" w14:paraId="2BC8EA47" w14:textId="77777777">
        <w:trPr>
          <w:trHeight w:val="622"/>
        </w:trPr>
        <w:tc>
          <w:tcPr>
            <w:tcW w:w="3897" w:type="dxa"/>
            <w:shd w:val="clear" w:color="auto" w:fill="EEECE1"/>
            <w:vAlign w:val="center"/>
          </w:tcPr>
          <w:p w14:paraId="216A8E36" w14:textId="77777777" w:rsidR="00532F7F" w:rsidRDefault="00532F7F" w:rsidP="00532F7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74B8721" w14:textId="77777777" w:rsidR="00532F7F" w:rsidRPr="008D74D3" w:rsidRDefault="00532F7F" w:rsidP="00532F7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532F7F" w:rsidRDefault="00532F7F" w:rsidP="00532F7F">
            <w:pPr>
              <w:spacing w:line="0" w:lineRule="atLeast"/>
              <w:jc w:val="center"/>
            </w:pPr>
          </w:p>
        </w:tc>
        <w:tc>
          <w:tcPr>
            <w:tcW w:w="944" w:type="dxa"/>
            <w:vAlign w:val="center"/>
          </w:tcPr>
          <w:p w14:paraId="61FA7EFC" w14:textId="77777777" w:rsidR="00532F7F" w:rsidRDefault="00532F7F" w:rsidP="00532F7F">
            <w:pPr>
              <w:jc w:val="center"/>
            </w:pPr>
          </w:p>
        </w:tc>
        <w:tc>
          <w:tcPr>
            <w:tcW w:w="1177" w:type="dxa"/>
            <w:vAlign w:val="center"/>
          </w:tcPr>
          <w:p w14:paraId="61E6639C" w14:textId="77777777" w:rsidR="00532F7F" w:rsidRDefault="00532F7F" w:rsidP="00532F7F">
            <w:pPr>
              <w:jc w:val="center"/>
            </w:pPr>
          </w:p>
        </w:tc>
        <w:tc>
          <w:tcPr>
            <w:tcW w:w="3978" w:type="dxa"/>
            <w:vAlign w:val="center"/>
          </w:tcPr>
          <w:p w14:paraId="5E883E3F" w14:textId="2127B70E" w:rsidR="00532F7F" w:rsidRDefault="00532F7F" w:rsidP="00532F7F">
            <w:pPr>
              <w:bidi/>
            </w:pPr>
          </w:p>
        </w:tc>
      </w:tr>
      <w:tr w:rsidR="00532F7F" w14:paraId="73B9F130" w14:textId="77777777">
        <w:trPr>
          <w:trHeight w:val="574"/>
        </w:trPr>
        <w:tc>
          <w:tcPr>
            <w:tcW w:w="3897" w:type="dxa"/>
            <w:shd w:val="clear" w:color="auto" w:fill="EEECE1"/>
            <w:vAlign w:val="center"/>
          </w:tcPr>
          <w:p w14:paraId="55D07524" w14:textId="77777777" w:rsidR="00532F7F" w:rsidRDefault="00532F7F" w:rsidP="00532F7F">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27C42EA5" w14:textId="77777777" w:rsidR="00532F7F" w:rsidRPr="008D74D3" w:rsidRDefault="00532F7F" w:rsidP="00532F7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532F7F" w:rsidRDefault="00532F7F" w:rsidP="00532F7F">
            <w:pPr>
              <w:jc w:val="center"/>
            </w:pPr>
          </w:p>
        </w:tc>
        <w:tc>
          <w:tcPr>
            <w:tcW w:w="944" w:type="dxa"/>
            <w:vAlign w:val="center"/>
          </w:tcPr>
          <w:p w14:paraId="3A1F7461" w14:textId="77777777" w:rsidR="00532F7F" w:rsidRDefault="00532F7F" w:rsidP="00532F7F">
            <w:pPr>
              <w:jc w:val="center"/>
            </w:pPr>
          </w:p>
        </w:tc>
        <w:tc>
          <w:tcPr>
            <w:tcW w:w="1177" w:type="dxa"/>
            <w:vAlign w:val="center"/>
          </w:tcPr>
          <w:p w14:paraId="63C06D60" w14:textId="77777777" w:rsidR="00532F7F" w:rsidRDefault="00532F7F" w:rsidP="00532F7F">
            <w:pPr>
              <w:jc w:val="center"/>
            </w:pPr>
          </w:p>
        </w:tc>
        <w:tc>
          <w:tcPr>
            <w:tcW w:w="3978" w:type="dxa"/>
            <w:vAlign w:val="center"/>
          </w:tcPr>
          <w:p w14:paraId="6FA3A33B" w14:textId="77A98CDB" w:rsidR="00532F7F" w:rsidRDefault="00532F7F" w:rsidP="00532F7F">
            <w:pPr>
              <w:jc w:val="center"/>
            </w:pPr>
          </w:p>
        </w:tc>
      </w:tr>
      <w:tr w:rsidR="00532F7F" w14:paraId="48272684" w14:textId="77777777" w:rsidTr="00023A64">
        <w:trPr>
          <w:trHeight w:val="863"/>
        </w:trPr>
        <w:tc>
          <w:tcPr>
            <w:tcW w:w="3897" w:type="dxa"/>
            <w:shd w:val="clear" w:color="auto" w:fill="EEECE1"/>
            <w:vAlign w:val="center"/>
          </w:tcPr>
          <w:p w14:paraId="3F66A7DD" w14:textId="77777777" w:rsidR="00532F7F" w:rsidRDefault="00532F7F" w:rsidP="00532F7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532F7F" w:rsidRDefault="00532F7F" w:rsidP="00FD1F7F">
            <w:pPr>
              <w:spacing w:line="0" w:lineRule="atLeast"/>
              <w:jc w:val="center"/>
            </w:pPr>
          </w:p>
        </w:tc>
        <w:tc>
          <w:tcPr>
            <w:tcW w:w="944" w:type="dxa"/>
            <w:vAlign w:val="center"/>
          </w:tcPr>
          <w:p w14:paraId="750070BF" w14:textId="77777777" w:rsidR="00532F7F" w:rsidRDefault="00532F7F" w:rsidP="00532F7F">
            <w:pPr>
              <w:jc w:val="center"/>
            </w:pPr>
          </w:p>
        </w:tc>
        <w:tc>
          <w:tcPr>
            <w:tcW w:w="1177" w:type="dxa"/>
            <w:vAlign w:val="center"/>
          </w:tcPr>
          <w:p w14:paraId="7FC2C9F5" w14:textId="77777777" w:rsidR="00FD1F7F" w:rsidRPr="008D74D3" w:rsidRDefault="00FD1F7F" w:rsidP="00FD1F7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532F7F" w:rsidRDefault="00532F7F" w:rsidP="00532F7F">
            <w:pPr>
              <w:spacing w:line="0" w:lineRule="atLeast"/>
              <w:jc w:val="center"/>
            </w:pPr>
          </w:p>
        </w:tc>
        <w:tc>
          <w:tcPr>
            <w:tcW w:w="3978" w:type="dxa"/>
            <w:vAlign w:val="center"/>
          </w:tcPr>
          <w:p w14:paraId="64B67EB1" w14:textId="16952548" w:rsidR="00532F7F" w:rsidRPr="00F553F8" w:rsidRDefault="00FD1F7F" w:rsidP="00532F7F">
            <w:pPr>
              <w:bidi/>
            </w:pPr>
            <w:r>
              <w:rPr>
                <w:rFonts w:hint="cs"/>
                <w:rtl/>
              </w:rPr>
              <w:t>شرح وتوضيح أساليب التحليل الإحصائ</w:t>
            </w:r>
            <w:r>
              <w:rPr>
                <w:rFonts w:hint="eastAsia"/>
                <w:rtl/>
              </w:rPr>
              <w:t>ي</w:t>
            </w:r>
          </w:p>
        </w:tc>
      </w:tr>
      <w:tr w:rsidR="00532F7F" w14:paraId="2739CAFA" w14:textId="77777777">
        <w:trPr>
          <w:trHeight w:val="453"/>
        </w:trPr>
        <w:tc>
          <w:tcPr>
            <w:tcW w:w="3897" w:type="dxa"/>
            <w:shd w:val="clear" w:color="auto" w:fill="EEECE1"/>
            <w:vAlign w:val="center"/>
          </w:tcPr>
          <w:p w14:paraId="20FD641B" w14:textId="77777777" w:rsidR="00532F7F" w:rsidRDefault="00532F7F" w:rsidP="00532F7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EAEC685" w14:textId="77777777" w:rsidR="00532F7F" w:rsidRPr="008D74D3" w:rsidRDefault="00532F7F" w:rsidP="00532F7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532F7F" w:rsidRDefault="00532F7F" w:rsidP="00532F7F">
            <w:pPr>
              <w:spacing w:line="0" w:lineRule="atLeast"/>
              <w:jc w:val="center"/>
            </w:pPr>
          </w:p>
        </w:tc>
        <w:tc>
          <w:tcPr>
            <w:tcW w:w="944" w:type="dxa"/>
            <w:vAlign w:val="center"/>
          </w:tcPr>
          <w:p w14:paraId="04E6AB52" w14:textId="77777777" w:rsidR="00532F7F" w:rsidRDefault="00532F7F" w:rsidP="00532F7F">
            <w:pPr>
              <w:spacing w:line="0" w:lineRule="atLeast"/>
              <w:jc w:val="center"/>
            </w:pPr>
          </w:p>
        </w:tc>
        <w:tc>
          <w:tcPr>
            <w:tcW w:w="1177" w:type="dxa"/>
            <w:vAlign w:val="center"/>
          </w:tcPr>
          <w:p w14:paraId="204722F0" w14:textId="77777777" w:rsidR="00532F7F" w:rsidRDefault="00532F7F" w:rsidP="00532F7F">
            <w:pPr>
              <w:spacing w:line="0" w:lineRule="atLeast"/>
              <w:jc w:val="center"/>
            </w:pPr>
          </w:p>
        </w:tc>
        <w:tc>
          <w:tcPr>
            <w:tcW w:w="3978" w:type="dxa"/>
            <w:vAlign w:val="center"/>
          </w:tcPr>
          <w:p w14:paraId="6EBEC288" w14:textId="712FD331" w:rsidR="00532F7F" w:rsidRDefault="00532F7F" w:rsidP="00532F7F">
            <w:pPr>
              <w:bidi/>
            </w:pPr>
          </w:p>
        </w:tc>
      </w:tr>
      <w:tr w:rsidR="00532F7F" w14:paraId="775BDB18" w14:textId="77777777">
        <w:trPr>
          <w:trHeight w:val="453"/>
        </w:trPr>
        <w:tc>
          <w:tcPr>
            <w:tcW w:w="3897" w:type="dxa"/>
            <w:shd w:val="clear" w:color="auto" w:fill="EEECE1"/>
            <w:vAlign w:val="center"/>
          </w:tcPr>
          <w:p w14:paraId="6F2C9E20" w14:textId="77777777" w:rsidR="00532F7F" w:rsidRDefault="00532F7F" w:rsidP="00532F7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532F7F" w:rsidRPr="008D74D3" w:rsidRDefault="00532F7F" w:rsidP="00532F7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532F7F" w:rsidRDefault="00532F7F" w:rsidP="00532F7F">
            <w:pPr>
              <w:jc w:val="center"/>
            </w:pPr>
          </w:p>
        </w:tc>
        <w:tc>
          <w:tcPr>
            <w:tcW w:w="944" w:type="dxa"/>
            <w:vAlign w:val="center"/>
          </w:tcPr>
          <w:p w14:paraId="318D4286" w14:textId="77777777" w:rsidR="00532F7F" w:rsidRDefault="00532F7F" w:rsidP="00532F7F">
            <w:pPr>
              <w:jc w:val="center"/>
            </w:pPr>
          </w:p>
        </w:tc>
        <w:tc>
          <w:tcPr>
            <w:tcW w:w="1177" w:type="dxa"/>
            <w:vAlign w:val="center"/>
          </w:tcPr>
          <w:p w14:paraId="133DE959" w14:textId="77777777" w:rsidR="00532F7F" w:rsidRDefault="00532F7F" w:rsidP="00532F7F">
            <w:pPr>
              <w:spacing w:line="0" w:lineRule="atLeast"/>
              <w:jc w:val="center"/>
            </w:pPr>
          </w:p>
        </w:tc>
        <w:tc>
          <w:tcPr>
            <w:tcW w:w="3978" w:type="dxa"/>
            <w:vAlign w:val="center"/>
          </w:tcPr>
          <w:p w14:paraId="492DA691" w14:textId="0A54AD55" w:rsidR="00532F7F" w:rsidRDefault="00532F7F" w:rsidP="00532F7F">
            <w:pPr>
              <w:jc w:val="center"/>
            </w:pPr>
          </w:p>
        </w:tc>
      </w:tr>
      <w:tr w:rsidR="00532F7F" w14:paraId="26B6E1C1" w14:textId="77777777">
        <w:trPr>
          <w:trHeight w:val="884"/>
        </w:trPr>
        <w:tc>
          <w:tcPr>
            <w:tcW w:w="3897" w:type="dxa"/>
            <w:shd w:val="clear" w:color="auto" w:fill="EEECE1"/>
            <w:vAlign w:val="center"/>
          </w:tcPr>
          <w:p w14:paraId="19F1206E" w14:textId="77777777" w:rsidR="00532F7F" w:rsidRDefault="00532F7F" w:rsidP="00532F7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532F7F" w:rsidRDefault="00532F7F" w:rsidP="00FD1F7F">
            <w:pPr>
              <w:spacing w:line="0" w:lineRule="atLeast"/>
              <w:jc w:val="center"/>
            </w:pPr>
          </w:p>
        </w:tc>
        <w:tc>
          <w:tcPr>
            <w:tcW w:w="944" w:type="dxa"/>
            <w:vAlign w:val="center"/>
          </w:tcPr>
          <w:p w14:paraId="103BA3FA" w14:textId="77777777" w:rsidR="00532F7F" w:rsidRDefault="00532F7F" w:rsidP="00532F7F">
            <w:pPr>
              <w:spacing w:line="0" w:lineRule="atLeast"/>
              <w:jc w:val="center"/>
            </w:pPr>
          </w:p>
        </w:tc>
        <w:tc>
          <w:tcPr>
            <w:tcW w:w="1177" w:type="dxa"/>
            <w:vAlign w:val="center"/>
          </w:tcPr>
          <w:p w14:paraId="069C4D05" w14:textId="77777777" w:rsidR="00FD1F7F" w:rsidRPr="008D74D3" w:rsidRDefault="00FD1F7F" w:rsidP="00FD1F7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532F7F" w:rsidRDefault="00532F7F" w:rsidP="00532F7F">
            <w:pPr>
              <w:spacing w:line="0" w:lineRule="atLeast"/>
              <w:jc w:val="center"/>
            </w:pPr>
          </w:p>
        </w:tc>
        <w:tc>
          <w:tcPr>
            <w:tcW w:w="3978" w:type="dxa"/>
            <w:vAlign w:val="center"/>
          </w:tcPr>
          <w:p w14:paraId="4805EF37" w14:textId="63562E0C" w:rsidR="00532F7F" w:rsidRDefault="00FD1F7F" w:rsidP="00532F7F">
            <w:pPr>
              <w:jc w:val="center"/>
            </w:pPr>
            <w:r>
              <w:rPr>
                <w:rFonts w:hint="cs"/>
                <w:rtl/>
              </w:rPr>
              <w:t>لا يوجد مراجع عربية</w:t>
            </w:r>
          </w:p>
        </w:tc>
      </w:tr>
      <w:tr w:rsidR="00532F7F" w14:paraId="5337F92B" w14:textId="77777777">
        <w:trPr>
          <w:trHeight w:val="1403"/>
        </w:trPr>
        <w:tc>
          <w:tcPr>
            <w:tcW w:w="3897" w:type="dxa"/>
            <w:shd w:val="clear" w:color="auto" w:fill="EEECE1"/>
            <w:vAlign w:val="center"/>
          </w:tcPr>
          <w:p w14:paraId="50FF7B9C" w14:textId="77777777" w:rsidR="00532F7F" w:rsidRDefault="00532F7F" w:rsidP="00532F7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A557477" w:rsidR="00532F7F" w:rsidRDefault="00532F7F" w:rsidP="00532F7F">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303F7"/>
    <w:multiLevelType w:val="multilevel"/>
    <w:tmpl w:val="9C7A8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F06716"/>
    <w:multiLevelType w:val="multilevel"/>
    <w:tmpl w:val="E2E4C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D41DD6"/>
    <w:multiLevelType w:val="multilevel"/>
    <w:tmpl w:val="86B20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C32912"/>
    <w:multiLevelType w:val="multilevel"/>
    <w:tmpl w:val="C5EC8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60487E"/>
    <w:multiLevelType w:val="multilevel"/>
    <w:tmpl w:val="7F96F9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A80709"/>
    <w:multiLevelType w:val="multilevel"/>
    <w:tmpl w:val="04D47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C7123A"/>
    <w:multiLevelType w:val="multilevel"/>
    <w:tmpl w:val="D3CEF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1732E"/>
    <w:multiLevelType w:val="multilevel"/>
    <w:tmpl w:val="07CA3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4370C7"/>
    <w:multiLevelType w:val="multilevel"/>
    <w:tmpl w:val="AFE8D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B877EE"/>
    <w:multiLevelType w:val="multilevel"/>
    <w:tmpl w:val="7E46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A67CC0"/>
    <w:multiLevelType w:val="multilevel"/>
    <w:tmpl w:val="451A8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A45825"/>
    <w:multiLevelType w:val="multilevel"/>
    <w:tmpl w:val="8AAA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6A6E56"/>
    <w:multiLevelType w:val="multilevel"/>
    <w:tmpl w:val="3E862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D9726C"/>
    <w:multiLevelType w:val="multilevel"/>
    <w:tmpl w:val="F3B4F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D979CE"/>
    <w:multiLevelType w:val="multilevel"/>
    <w:tmpl w:val="3518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584DC4"/>
    <w:multiLevelType w:val="multilevel"/>
    <w:tmpl w:val="19262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7"/>
  </w:num>
  <w:num w:numId="3">
    <w:abstractNumId w:val="8"/>
  </w:num>
  <w:num w:numId="4">
    <w:abstractNumId w:val="1"/>
  </w:num>
  <w:num w:numId="5">
    <w:abstractNumId w:val="15"/>
  </w:num>
  <w:num w:numId="6">
    <w:abstractNumId w:val="5"/>
  </w:num>
  <w:num w:numId="7">
    <w:abstractNumId w:val="13"/>
  </w:num>
  <w:num w:numId="8">
    <w:abstractNumId w:val="10"/>
  </w:num>
  <w:num w:numId="9">
    <w:abstractNumId w:val="11"/>
  </w:num>
  <w:num w:numId="10">
    <w:abstractNumId w:val="4"/>
  </w:num>
  <w:num w:numId="11">
    <w:abstractNumId w:val="14"/>
  </w:num>
  <w:num w:numId="12">
    <w:abstractNumId w:val="2"/>
  </w:num>
  <w:num w:numId="13">
    <w:abstractNumId w:val="18"/>
  </w:num>
  <w:num w:numId="14">
    <w:abstractNumId w:val="7"/>
  </w:num>
  <w:num w:numId="15">
    <w:abstractNumId w:val="0"/>
  </w:num>
  <w:num w:numId="16">
    <w:abstractNumId w:val="12"/>
  </w:num>
  <w:num w:numId="17">
    <w:abstractNumId w:val="16"/>
  </w:num>
  <w:num w:numId="18">
    <w:abstractNumId w:val="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290C"/>
    <w:rsid w:val="00023A64"/>
    <w:rsid w:val="00026CCC"/>
    <w:rsid w:val="000D3556"/>
    <w:rsid w:val="000E5413"/>
    <w:rsid w:val="001C1BA3"/>
    <w:rsid w:val="001F1BE6"/>
    <w:rsid w:val="002269CD"/>
    <w:rsid w:val="002E3635"/>
    <w:rsid w:val="00330A51"/>
    <w:rsid w:val="004E21BE"/>
    <w:rsid w:val="00532F7F"/>
    <w:rsid w:val="00542196"/>
    <w:rsid w:val="005436E0"/>
    <w:rsid w:val="00590027"/>
    <w:rsid w:val="006C2FF5"/>
    <w:rsid w:val="007427D6"/>
    <w:rsid w:val="0079311F"/>
    <w:rsid w:val="007E4B35"/>
    <w:rsid w:val="007E4DCA"/>
    <w:rsid w:val="008239B5"/>
    <w:rsid w:val="008415DF"/>
    <w:rsid w:val="008D74D3"/>
    <w:rsid w:val="008D7A2A"/>
    <w:rsid w:val="009B1DDC"/>
    <w:rsid w:val="00A629D4"/>
    <w:rsid w:val="00AA2C28"/>
    <w:rsid w:val="00AC7A9E"/>
    <w:rsid w:val="00B12665"/>
    <w:rsid w:val="00B44D2B"/>
    <w:rsid w:val="00BA6303"/>
    <w:rsid w:val="00BF1F81"/>
    <w:rsid w:val="00C5027E"/>
    <w:rsid w:val="00C60C27"/>
    <w:rsid w:val="00C77033"/>
    <w:rsid w:val="00CB368B"/>
    <w:rsid w:val="00D34A3E"/>
    <w:rsid w:val="00DA1C7C"/>
    <w:rsid w:val="00E10352"/>
    <w:rsid w:val="00EB387B"/>
    <w:rsid w:val="00EB5FEB"/>
    <w:rsid w:val="00EE6DDA"/>
    <w:rsid w:val="00F553F8"/>
    <w:rsid w:val="00FA6B48"/>
    <w:rsid w:val="00FD1F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2550">
      <w:bodyDiv w:val="1"/>
      <w:marLeft w:val="0"/>
      <w:marRight w:val="0"/>
      <w:marTop w:val="0"/>
      <w:marBottom w:val="0"/>
      <w:divBdr>
        <w:top w:val="none" w:sz="0" w:space="0" w:color="auto"/>
        <w:left w:val="none" w:sz="0" w:space="0" w:color="auto"/>
        <w:bottom w:val="none" w:sz="0" w:space="0" w:color="auto"/>
        <w:right w:val="none" w:sz="0" w:space="0" w:color="auto"/>
      </w:divBdr>
    </w:div>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370155965">
      <w:bodyDiv w:val="1"/>
      <w:marLeft w:val="0"/>
      <w:marRight w:val="0"/>
      <w:marTop w:val="0"/>
      <w:marBottom w:val="0"/>
      <w:divBdr>
        <w:top w:val="none" w:sz="0" w:space="0" w:color="auto"/>
        <w:left w:val="none" w:sz="0" w:space="0" w:color="auto"/>
        <w:bottom w:val="none" w:sz="0" w:space="0" w:color="auto"/>
        <w:right w:val="none" w:sz="0" w:space="0" w:color="auto"/>
      </w:divBdr>
    </w:div>
    <w:div w:id="45968930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8809130">
      <w:bodyDiv w:val="1"/>
      <w:marLeft w:val="0"/>
      <w:marRight w:val="0"/>
      <w:marTop w:val="0"/>
      <w:marBottom w:val="0"/>
      <w:divBdr>
        <w:top w:val="none" w:sz="0" w:space="0" w:color="auto"/>
        <w:left w:val="none" w:sz="0" w:space="0" w:color="auto"/>
        <w:bottom w:val="none" w:sz="0" w:space="0" w:color="auto"/>
        <w:right w:val="none" w:sz="0" w:space="0" w:color="auto"/>
      </w:divBdr>
    </w:div>
    <w:div w:id="579172438">
      <w:bodyDiv w:val="1"/>
      <w:marLeft w:val="0"/>
      <w:marRight w:val="0"/>
      <w:marTop w:val="0"/>
      <w:marBottom w:val="0"/>
      <w:divBdr>
        <w:top w:val="none" w:sz="0" w:space="0" w:color="auto"/>
        <w:left w:val="none" w:sz="0" w:space="0" w:color="auto"/>
        <w:bottom w:val="none" w:sz="0" w:space="0" w:color="auto"/>
        <w:right w:val="none" w:sz="0" w:space="0" w:color="auto"/>
      </w:divBdr>
    </w:div>
    <w:div w:id="658191582">
      <w:bodyDiv w:val="1"/>
      <w:marLeft w:val="0"/>
      <w:marRight w:val="0"/>
      <w:marTop w:val="0"/>
      <w:marBottom w:val="0"/>
      <w:divBdr>
        <w:top w:val="none" w:sz="0" w:space="0" w:color="auto"/>
        <w:left w:val="none" w:sz="0" w:space="0" w:color="auto"/>
        <w:bottom w:val="none" w:sz="0" w:space="0" w:color="auto"/>
        <w:right w:val="none" w:sz="0" w:space="0" w:color="auto"/>
      </w:divBdr>
    </w:div>
    <w:div w:id="782386000">
      <w:bodyDiv w:val="1"/>
      <w:marLeft w:val="0"/>
      <w:marRight w:val="0"/>
      <w:marTop w:val="0"/>
      <w:marBottom w:val="0"/>
      <w:divBdr>
        <w:top w:val="none" w:sz="0" w:space="0" w:color="auto"/>
        <w:left w:val="none" w:sz="0" w:space="0" w:color="auto"/>
        <w:bottom w:val="none" w:sz="0" w:space="0" w:color="auto"/>
        <w:right w:val="none" w:sz="0" w:space="0" w:color="auto"/>
      </w:divBdr>
    </w:div>
    <w:div w:id="829448129">
      <w:bodyDiv w:val="1"/>
      <w:marLeft w:val="0"/>
      <w:marRight w:val="0"/>
      <w:marTop w:val="0"/>
      <w:marBottom w:val="0"/>
      <w:divBdr>
        <w:top w:val="none" w:sz="0" w:space="0" w:color="auto"/>
        <w:left w:val="none" w:sz="0" w:space="0" w:color="auto"/>
        <w:bottom w:val="none" w:sz="0" w:space="0" w:color="auto"/>
        <w:right w:val="none" w:sz="0" w:space="0" w:color="auto"/>
      </w:divBdr>
    </w:div>
    <w:div w:id="936445218">
      <w:bodyDiv w:val="1"/>
      <w:marLeft w:val="0"/>
      <w:marRight w:val="0"/>
      <w:marTop w:val="0"/>
      <w:marBottom w:val="0"/>
      <w:divBdr>
        <w:top w:val="none" w:sz="0" w:space="0" w:color="auto"/>
        <w:left w:val="none" w:sz="0" w:space="0" w:color="auto"/>
        <w:bottom w:val="none" w:sz="0" w:space="0" w:color="auto"/>
        <w:right w:val="none" w:sz="0" w:space="0" w:color="auto"/>
      </w:divBdr>
    </w:div>
    <w:div w:id="1080634836">
      <w:bodyDiv w:val="1"/>
      <w:marLeft w:val="0"/>
      <w:marRight w:val="0"/>
      <w:marTop w:val="0"/>
      <w:marBottom w:val="0"/>
      <w:divBdr>
        <w:top w:val="none" w:sz="0" w:space="0" w:color="auto"/>
        <w:left w:val="none" w:sz="0" w:space="0" w:color="auto"/>
        <w:bottom w:val="none" w:sz="0" w:space="0" w:color="auto"/>
        <w:right w:val="none" w:sz="0" w:space="0" w:color="auto"/>
      </w:divBdr>
    </w:div>
    <w:div w:id="1188450188">
      <w:bodyDiv w:val="1"/>
      <w:marLeft w:val="0"/>
      <w:marRight w:val="0"/>
      <w:marTop w:val="0"/>
      <w:marBottom w:val="0"/>
      <w:divBdr>
        <w:top w:val="none" w:sz="0" w:space="0" w:color="auto"/>
        <w:left w:val="none" w:sz="0" w:space="0" w:color="auto"/>
        <w:bottom w:val="none" w:sz="0" w:space="0" w:color="auto"/>
        <w:right w:val="none" w:sz="0" w:space="0" w:color="auto"/>
      </w:divBdr>
    </w:div>
    <w:div w:id="1194032924">
      <w:bodyDiv w:val="1"/>
      <w:marLeft w:val="0"/>
      <w:marRight w:val="0"/>
      <w:marTop w:val="0"/>
      <w:marBottom w:val="0"/>
      <w:divBdr>
        <w:top w:val="none" w:sz="0" w:space="0" w:color="auto"/>
        <w:left w:val="none" w:sz="0" w:space="0" w:color="auto"/>
        <w:bottom w:val="none" w:sz="0" w:space="0" w:color="auto"/>
        <w:right w:val="none" w:sz="0" w:space="0" w:color="auto"/>
      </w:divBdr>
    </w:div>
    <w:div w:id="1495294275">
      <w:bodyDiv w:val="1"/>
      <w:marLeft w:val="0"/>
      <w:marRight w:val="0"/>
      <w:marTop w:val="0"/>
      <w:marBottom w:val="0"/>
      <w:divBdr>
        <w:top w:val="none" w:sz="0" w:space="0" w:color="auto"/>
        <w:left w:val="none" w:sz="0" w:space="0" w:color="auto"/>
        <w:bottom w:val="none" w:sz="0" w:space="0" w:color="auto"/>
        <w:right w:val="none" w:sz="0" w:space="0" w:color="auto"/>
      </w:divBdr>
      <w:divsChild>
        <w:div w:id="302586817">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66870937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297921">
      <w:bodyDiv w:val="1"/>
      <w:marLeft w:val="0"/>
      <w:marRight w:val="0"/>
      <w:marTop w:val="0"/>
      <w:marBottom w:val="0"/>
      <w:divBdr>
        <w:top w:val="none" w:sz="0" w:space="0" w:color="auto"/>
        <w:left w:val="none" w:sz="0" w:space="0" w:color="auto"/>
        <w:bottom w:val="none" w:sz="0" w:space="0" w:color="auto"/>
        <w:right w:val="none" w:sz="0" w:space="0" w:color="auto"/>
      </w:divBdr>
    </w:div>
    <w:div w:id="2036227360">
      <w:bodyDiv w:val="1"/>
      <w:marLeft w:val="0"/>
      <w:marRight w:val="0"/>
      <w:marTop w:val="0"/>
      <w:marBottom w:val="0"/>
      <w:divBdr>
        <w:top w:val="none" w:sz="0" w:space="0" w:color="auto"/>
        <w:left w:val="none" w:sz="0" w:space="0" w:color="auto"/>
        <w:bottom w:val="none" w:sz="0" w:space="0" w:color="auto"/>
        <w:right w:val="none" w:sz="0" w:space="0" w:color="auto"/>
      </w:divBdr>
    </w:div>
    <w:div w:id="2094692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4E24FEB-E663-4DDA-8228-07C893BF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2026-07-24T09:23:00Z</dcterms:created>
  <dcterms:modified xsi:type="dcterms:W3CDTF">2026-07-24T09:33:00Z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