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E9CAD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E6E63">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7960520" w14:textId="77777777" w:rsidR="008E6E63" w:rsidRPr="00822A2D" w:rsidRDefault="008E6E63" w:rsidP="008E6E63">
      <w:pPr>
        <w:jc w:val="center"/>
        <w:rPr>
          <w:rFonts w:ascii="Sakkal Majalla" w:hAnsi="Sakkal Majalla" w:cs="Sakkal Majalla"/>
          <w:sz w:val="28"/>
          <w:szCs w:val="28"/>
          <w:lang w:bidi="ar-EG"/>
        </w:rPr>
      </w:pPr>
      <w:r w:rsidRPr="00822A2D">
        <w:rPr>
          <w:rFonts w:ascii="Sakkal Majalla" w:hAnsi="Sakkal Majalla" w:cs="Sakkal Majalla"/>
          <w:b/>
          <w:bCs/>
          <w:sz w:val="28"/>
          <w:szCs w:val="28"/>
          <w:rtl/>
        </w:rPr>
        <w:t>أثر دراسة الجدوى الشاملة على نجاح المشروعات السكنية بالمملكة العربية السعودية في التخطيط الحضري والإقليمي في العصر الحديث</w:t>
      </w:r>
    </w:p>
    <w:p w14:paraId="3024630C" w14:textId="77777777" w:rsidR="009125CE" w:rsidRPr="009125CE" w:rsidRDefault="009125CE" w:rsidP="008E6E63">
      <w:pPr>
        <w:rPr>
          <w:rFonts w:ascii="Sakkal Majalla" w:hAnsi="Sakkal Majalla" w:cs="Sakkal Majalla" w:hint="cs"/>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0356E2D"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E6E63">
        <w:rPr>
          <w:rFonts w:ascii="Sakkal Majalla" w:hAnsi="Sakkal Majalla" w:cs="Sakkal Majalla" w:hint="cs"/>
          <w:b/>
          <w:bCs/>
          <w:sz w:val="28"/>
          <w:szCs w:val="28"/>
          <w:rtl/>
          <w:lang w:bidi="ar-EG"/>
        </w:rPr>
        <w:t xml:space="preserve"> شهد عبيد الحربي </w:t>
      </w:r>
    </w:p>
    <w:p w14:paraId="46958880" w14:textId="23113FC0" w:rsidR="008E6E63" w:rsidRPr="001902DB" w:rsidRDefault="008E6E63" w:rsidP="009125CE">
      <w:pPr>
        <w:jc w:val="center"/>
        <w:rPr>
          <w:rFonts w:ascii="Sakkal Majalla" w:hAnsi="Sakkal Majalla" w:cs="Sakkal Majalla"/>
          <w:b/>
          <w:bCs/>
          <w:sz w:val="28"/>
          <w:szCs w:val="28"/>
        </w:rPr>
      </w:pPr>
      <w:r>
        <w:rPr>
          <w:rFonts w:ascii="Sakkal Majalla" w:hAnsi="Sakkal Majalla" w:cs="Sakkal Majalla" w:hint="cs"/>
          <w:b/>
          <w:bCs/>
          <w:sz w:val="28"/>
          <w:szCs w:val="28"/>
          <w:rtl/>
          <w:lang w:bidi="ar-EG"/>
        </w:rPr>
        <w:t xml:space="preserve">الرقم الجامعي / </w:t>
      </w:r>
      <w:r>
        <w:rPr>
          <w:rFonts w:ascii="Sakkal Majalla" w:hAnsi="Sakkal Majalla" w:cs="Sakkal Majalla"/>
          <w:b/>
          <w:bCs/>
          <w:sz w:val="28"/>
          <w:szCs w:val="28"/>
        </w:rPr>
        <w:t>233001984</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1C63B50E"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068768F" w14:textId="77777777" w:rsidR="008E6E63" w:rsidRPr="006B40CA" w:rsidRDefault="008E6E63" w:rsidP="008E6E63">
      <w:pPr>
        <w:rPr>
          <w:rFonts w:asciiTheme="majorBidi" w:hAnsiTheme="majorBidi" w:cstheme="majorBidi"/>
          <w:u w:val="single"/>
          <w:lang w:bidi="ar-EG"/>
        </w:rPr>
      </w:pPr>
      <w:bookmarkStart w:id="0" w:name="_Hlk174107256"/>
    </w:p>
    <w:p w14:paraId="4298EF8B" w14:textId="243C097D" w:rsidR="008E6E63" w:rsidRDefault="008E6E63" w:rsidP="008E6E63">
      <w:pPr>
        <w:rPr>
          <w:rFonts w:asciiTheme="majorBidi" w:hAnsiTheme="majorBidi" w:cstheme="majorBidi"/>
          <w:b/>
          <w:bCs/>
          <w:u w:val="single"/>
          <w:rtl/>
        </w:rPr>
      </w:pPr>
      <w:r w:rsidRPr="008E6E63">
        <w:rPr>
          <w:rFonts w:asciiTheme="majorBidi" w:hAnsiTheme="majorBidi" w:cstheme="majorBidi"/>
          <w:b/>
          <w:bCs/>
          <w:u w:val="single"/>
          <w:rtl/>
        </w:rPr>
        <w:t>مقدمة:</w:t>
      </w:r>
    </w:p>
    <w:p w14:paraId="1ED524B2" w14:textId="77777777" w:rsidR="008E6E63" w:rsidRPr="008E6E63" w:rsidRDefault="008E6E63" w:rsidP="008E6E63">
      <w:pPr>
        <w:rPr>
          <w:rFonts w:asciiTheme="majorBidi" w:hAnsiTheme="majorBidi" w:cstheme="majorBidi"/>
          <w:b/>
          <w:bCs/>
          <w:u w:val="single"/>
        </w:rPr>
      </w:pPr>
    </w:p>
    <w:p w14:paraId="002A7CB0"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في العقود الأخيرة، شهدت المملكة العربية السعودية تحولات كبيرة على المستوى الاقتصادي والاجتماعي، مدفوعة برؤية المملكة 2030، وهي خطة استراتيجية طموحة تهدف إلى تنويع الاقتصاد وتقليل الاعتماد على النفط، بالإضافة إلى تعزيز التنمية المستدامة في جميع القطاعات. أحد الأهداف الأساسية لهذه الرؤية هو توفير الإسكان الملائم والآمن لجميع المواطنين، مما يعكس التزام المملكة بتحسين جودة الحياة وتعزيز الاستقرار الاجتماعي</w:t>
      </w:r>
      <w:r w:rsidRPr="008D7938">
        <w:rPr>
          <w:rFonts w:asciiTheme="majorBidi" w:hAnsiTheme="majorBidi" w:cstheme="majorBidi"/>
        </w:rPr>
        <w:t>.</w:t>
      </w:r>
    </w:p>
    <w:p w14:paraId="78FE234E"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مع هذا التحول، برزت مشكلة الإسكان كقضية جوهرية تؤثر على مختلف جوانب الحياة في المملكة. يتزايد الطلب على الوحدات السكنية بشكل مستمر نتيجة للنمو السكاني والتوسع الحضري السريع، مما يستدعي نهجًا علميًا ومنهجيًا لتخطيط وتنفيذ المشروعات السكنية بشكل يضمن تلبية احتياجات السكان وتحقيق التنمية المستدامة</w:t>
      </w:r>
      <w:r w:rsidRPr="008D7938">
        <w:rPr>
          <w:rFonts w:asciiTheme="majorBidi" w:hAnsiTheme="majorBidi" w:cstheme="majorBidi"/>
        </w:rPr>
        <w:t>.</w:t>
      </w:r>
    </w:p>
    <w:p w14:paraId="489D7075"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الجانب الاقتصادي</w:t>
      </w:r>
    </w:p>
    <w:p w14:paraId="5AF009CD"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الاقتصاد السعودي شهد تطورًا ملحوظًا في ظل رؤية 2030، التي تهدف إلى تنويع مصادر الدخل وتقليل الاعتماد على النفط. يعتبر قطاع الإسكان من القطاعات الحيوية التي تسهم في تحقيق الاستقرار الاقتصادي والاجتماعي. فالاستثمار في المشروعات السكنية لا يسهم فقط في تلبية الاحتياجات المتزايدة للسكن، بل يعزز أيضًا النشاط الاقتصادي من خلال خلق فرص عمل جديدة، وتحفيز قطاع البناء والتشييد، وتحسين جودة الحياة</w:t>
      </w:r>
      <w:r w:rsidRPr="008D7938">
        <w:rPr>
          <w:rFonts w:asciiTheme="majorBidi" w:hAnsiTheme="majorBidi" w:cstheme="majorBidi"/>
        </w:rPr>
        <w:t>.</w:t>
      </w:r>
    </w:p>
    <w:p w14:paraId="45B4DA62"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الجانب البيئي</w:t>
      </w:r>
    </w:p>
    <w:p w14:paraId="462AC46F"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مع التطور السريع والتحضر المتزايد، تبرز الحاجة إلى تبني نهج مستدام في تخطيط وتنفيذ المشروعات السكنية. تأثير المشروعات السكنية يمتد إلى البيئة المحيطة، مما يجعل دمج الاعتبارات البيئية في مرحلة التخطيط أمرًا حاسمًا لضمان استدامة هذه المشروعات. دراسة الجدوى الشاملة تلعب دورًا أساسيًا في تقييم الأثر البيئي للمشروعات من خلال تحليل التأثيرات المحتملة على الموارد الطبيعية، واستخدام الأراضي، وجودة الهواء والمياه. يساعد هذا التحليل في تحديد التدابير البيئية اللازمة للحد من التأثيرات السلبية وضمان توافق المشروعات مع أهداف التنمية المستدامة</w:t>
      </w:r>
      <w:r w:rsidRPr="008D7938">
        <w:rPr>
          <w:rFonts w:asciiTheme="majorBidi" w:hAnsiTheme="majorBidi" w:cstheme="majorBidi"/>
        </w:rPr>
        <w:t>.</w:t>
      </w:r>
    </w:p>
    <w:p w14:paraId="71BEA033"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التطور في مشروعات الإسكان</w:t>
      </w:r>
    </w:p>
    <w:p w14:paraId="3914C87A"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على مر العقود الماضية، شهدت المملكة تطورًا كبيرًا في مشروعات الإسكان. بدأت هذه المشروعات بتلبية الاحتياجات الأساسية للسكان من خلال وحدات سكنية بسيطة، ثم تطورت لتشمل أنماطًا وتصاميم متنوعة تناسب مختلف شرائح المجتمع. رغم التقدم الكبير، لا تزال هناك تحديات مثل التكاليف العالية للبناء، نقص الأراضي الصالحة للتطوير، والتحديات المتعلقة بالبنية التحتية. ومع ذلك، توفر هذه التحديات فرصًا للابتكار وتبني تقنيات جديدة واستراتيجيات مستدامة في التخطيط الحضري والإقليمي</w:t>
      </w:r>
      <w:r w:rsidRPr="008D7938">
        <w:rPr>
          <w:rFonts w:asciiTheme="majorBidi" w:hAnsiTheme="majorBidi" w:cstheme="majorBidi"/>
        </w:rPr>
        <w:t>.</w:t>
      </w:r>
    </w:p>
    <w:p w14:paraId="6D5BC536"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الاستدامة والتكنولوجيا في الإسكان</w:t>
      </w:r>
    </w:p>
    <w:p w14:paraId="74A9A119"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lastRenderedPageBreak/>
        <w:t>الاستدامة أصبحت مبدأً أساسيًا في تخطيط وتنفيذ مشروعات الإسكان، وتشمل تقليل الأثر البيئي من خلال استخدام مواد وتقنيات بناء صديقة للبيئة، وتشجيع استخدام الطاقة المتجددة، وإدارة الموارد بكفاءة. التطور التكنولوجي أضاف بُعدًا جديدًا لهذه المشروعات، حيث يتم استخدام نظم البناء الذكية، تقنيات البيوت الخضراء، وأنظمة إدارة الطاقة المتقدمة لتحسين كفاءة استخدام الموارد وتقليل التكاليف التشغيلية، مما يساهم في تحسين جودة الحياة للسكان</w:t>
      </w:r>
      <w:r w:rsidRPr="008D7938">
        <w:rPr>
          <w:rFonts w:asciiTheme="majorBidi" w:hAnsiTheme="majorBidi" w:cstheme="majorBidi"/>
        </w:rPr>
        <w:t>.</w:t>
      </w:r>
    </w:p>
    <w:p w14:paraId="2A963F48"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السياسات الحكومية ودورها</w:t>
      </w:r>
    </w:p>
    <w:p w14:paraId="61068917"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تلعب السياسات الحكومية دورًا حاسمًا في دعم مشروعات الإسكان وضمان نجاحها. تشمل هذه السياسات توفير الدعم المالي والتشريعات الملائمة، وتقديم الحوافز للمستثمرين والمطورين العقاريين. هذه السياسات تعتبر جزءًا أساسيًا من الجهود المبذولة لتحقيق أهداف رؤية 2030 في مجال الإسكان والتنمية الحضرية</w:t>
      </w:r>
      <w:r w:rsidRPr="008D7938">
        <w:rPr>
          <w:rFonts w:asciiTheme="majorBidi" w:hAnsiTheme="majorBidi" w:cstheme="majorBidi"/>
        </w:rPr>
        <w:t>.</w:t>
      </w:r>
    </w:p>
    <w:p w14:paraId="52C632B0" w14:textId="77777777" w:rsidR="008E6E63" w:rsidRPr="008D7938" w:rsidRDefault="008E6E63" w:rsidP="008E6E63">
      <w:pPr>
        <w:rPr>
          <w:rFonts w:asciiTheme="majorBidi" w:hAnsiTheme="majorBidi" w:cstheme="majorBidi"/>
          <w:b/>
          <w:bCs/>
        </w:rPr>
      </w:pPr>
      <w:r w:rsidRPr="008D7938">
        <w:rPr>
          <w:rFonts w:asciiTheme="majorBidi" w:hAnsiTheme="majorBidi" w:cstheme="majorBidi"/>
          <w:b/>
          <w:bCs/>
          <w:rtl/>
        </w:rPr>
        <w:t>الهدف من الدراسة</w:t>
      </w:r>
    </w:p>
    <w:p w14:paraId="18936308" w14:textId="77777777" w:rsidR="008E6E63" w:rsidRPr="008D7938" w:rsidRDefault="008E6E63" w:rsidP="008E6E63">
      <w:pPr>
        <w:rPr>
          <w:rFonts w:asciiTheme="majorBidi" w:hAnsiTheme="majorBidi" w:cstheme="majorBidi"/>
        </w:rPr>
      </w:pPr>
      <w:r w:rsidRPr="008D7938">
        <w:rPr>
          <w:rFonts w:asciiTheme="majorBidi" w:hAnsiTheme="majorBidi" w:cstheme="majorBidi"/>
          <w:rtl/>
        </w:rPr>
        <w:t>تهدف هذه الدراسة إلى تحليل أثر دراسة الجدوى الشاملة على نجاح المشروعات السكنية في المملكة العربية السعودية. من خلال تقييم مختلف الجوانب الاقتصادية، الفنية، البيئية، والاجتماعية، ستساهم هذه الدراسة في تقديم توصيات لتحسين جودة وكفاءة مشروعات الإسكان وضمان تحقيق التنمية المستدامة</w:t>
      </w:r>
      <w:r w:rsidRPr="008D7938">
        <w:rPr>
          <w:rFonts w:asciiTheme="majorBidi" w:hAnsiTheme="majorBidi" w:cstheme="majorBidi"/>
        </w:rPr>
        <w:t>.</w:t>
      </w:r>
    </w:p>
    <w:p w14:paraId="694ADC42" w14:textId="77777777" w:rsidR="008E6E63" w:rsidRPr="008D7938" w:rsidRDefault="008E6E63" w:rsidP="008E6E63">
      <w:pPr>
        <w:rPr>
          <w:rFonts w:asciiTheme="majorBidi" w:hAnsiTheme="majorBidi" w:cstheme="majorBidi"/>
        </w:rPr>
      </w:pPr>
    </w:p>
    <w:p w14:paraId="77F0AC36" w14:textId="54218018" w:rsidR="008E6E63" w:rsidRDefault="008E6E63" w:rsidP="008E6E63">
      <w:pPr>
        <w:rPr>
          <w:rFonts w:asciiTheme="majorBidi" w:hAnsiTheme="majorBidi" w:cstheme="majorBidi"/>
          <w:b/>
          <w:bCs/>
          <w:u w:val="single"/>
          <w:rtl/>
        </w:rPr>
      </w:pPr>
      <w:r w:rsidRPr="008E6E63">
        <w:rPr>
          <w:rFonts w:asciiTheme="majorBidi" w:hAnsiTheme="majorBidi" w:cstheme="majorBidi"/>
          <w:b/>
          <w:bCs/>
          <w:u w:val="single"/>
          <w:rtl/>
        </w:rPr>
        <w:t>مشكلة الدراسة:</w:t>
      </w:r>
    </w:p>
    <w:p w14:paraId="417E4D5B" w14:textId="77777777" w:rsidR="008E6E63" w:rsidRPr="008E6E63" w:rsidRDefault="008E6E63" w:rsidP="008E6E63">
      <w:pPr>
        <w:rPr>
          <w:rFonts w:asciiTheme="majorBidi" w:hAnsiTheme="majorBidi" w:cstheme="majorBidi"/>
          <w:b/>
          <w:bCs/>
          <w:u w:val="single"/>
        </w:rPr>
      </w:pPr>
    </w:p>
    <w:p w14:paraId="670B8475"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تشكل مشكلة الإسكان في المملكة العربية السعودية تحديًا كبيرًا على الرغم من الجهود المكثفة المبذولة من قبل الحكومة والقطاع الخاص. تتجلى هذه المشكلة في نقص الوحدات السكنية الملائمة لمختلف شرائح المجتمع وارتفاع تكاليف البناء وأسعار الأراضي. هذه التحديات تتطلب حلولًا شاملة ومستدامة تأخذ في الاعتبار الجوانب الاقتصادية والاجتماعية والبيئية</w:t>
      </w:r>
      <w:r w:rsidRPr="00462CA7">
        <w:rPr>
          <w:rFonts w:asciiTheme="majorBidi" w:hAnsiTheme="majorBidi" w:cstheme="majorBidi"/>
        </w:rPr>
        <w:t>.</w:t>
      </w:r>
    </w:p>
    <w:p w14:paraId="3FE56B9F"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واحدة من أبرز مظاهر مشكلة الإسكان في المملكة هي النمو السكاني السريع، الذي يزيد من الضغط على البنية التحتية الحالية ويزيد من الحاجة إلى تطوير مشروعات سكنية جديدة. مع تجاوز عدد سكان المملكة 34 مليون نسمة واستمرار الزيادة المطردة، تبرز الحاجة الملحة لتوفير الإسكان، خاصة في المدن الكبرى مثل الرياض، جدة، والدمام</w:t>
      </w:r>
      <w:r w:rsidRPr="00462CA7">
        <w:rPr>
          <w:rFonts w:asciiTheme="majorBidi" w:hAnsiTheme="majorBidi" w:cstheme="majorBidi"/>
        </w:rPr>
        <w:t>.</w:t>
      </w:r>
    </w:p>
    <w:p w14:paraId="5F5E9AE9"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ارتفاع تكاليف البناء وأسعار الأراضي يشكل تحديًا كبيرًا للمواطنين، خاصة ذوي الدخل المحدود والمتوسط، في الحصول على سكن ملائم. يُعد سعر الأرض من أكبر العوائق، حيث يشكل نسبة كبيرة من التكلفة الإجمالية للمشروع. بالإضافة إلى ذلك، تواجه المشروعات السكنية تحديات في الحصول على التمويل اللازم من البنوك والمؤسسات المالية، نتيجة للمخاطر المرتبطة بالمشروع أو بسبب شروط التمويل الصارمة</w:t>
      </w:r>
      <w:r w:rsidRPr="00462CA7">
        <w:rPr>
          <w:rFonts w:asciiTheme="majorBidi" w:hAnsiTheme="majorBidi" w:cstheme="majorBidi"/>
        </w:rPr>
        <w:t>.</w:t>
      </w:r>
    </w:p>
    <w:p w14:paraId="4B69C8EA"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من الناحية الفنية، تواجه مشروعات الإسكان تحديات تتعلق بضمان الجودة والكفاءة. لتحقيق هذا الهدف، يتطلب الأمر استخدام تقنيات بناء حديثة ومواد عالية الجودة، مع تصميم مبتكر يلبي متطلبات الحياة العصرية. تساعد دراسة الجدوى في تحديد أفضل الممارسات والتقنيات التي يمكن اعتمادها لتحقيق مستويات عالية من الجودة والكفاءة</w:t>
      </w:r>
      <w:r w:rsidRPr="00462CA7">
        <w:rPr>
          <w:rFonts w:asciiTheme="majorBidi" w:hAnsiTheme="majorBidi" w:cstheme="majorBidi"/>
        </w:rPr>
        <w:t>.</w:t>
      </w:r>
    </w:p>
    <w:p w14:paraId="344DA4E8"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الاستدامة البيئية تشكل تحديًا أساسيًا في مشروعات الإسكان. يتطلب الأمر استخدام مواد وتقنيات بناء صديقة للبيئة، تحسين كفاءة استهلاك الطاقة والمياه، وتقليل النفايات والانبعاثات. دراسة الجدوى الشاملة تلعب دورًا حيويًا في تحديد التدابير البيئية اللازمة وضمان تحقيق التوازن بين التنمية الاقتصادية وحماية البيئة</w:t>
      </w:r>
      <w:r w:rsidRPr="00462CA7">
        <w:rPr>
          <w:rFonts w:asciiTheme="majorBidi" w:hAnsiTheme="majorBidi" w:cstheme="majorBidi"/>
        </w:rPr>
        <w:t>.</w:t>
      </w:r>
    </w:p>
    <w:p w14:paraId="21BC2157"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مشكلة الإسكان ليست مجرد قضية اقتصادية أو بيئية، بل هي قضية تؤثر بشكل مباشر على حياة الأفراد والمجتمعات. السكن الملائم يسهم في تحسين جودة الحياة وتعزيز الاستقرار الاجتماعي. لذلك، يجب أن تكون المشروعات السكنية قادرة على تلبية احتياجات المجتمع المحلي وتعزيز التفاعل الاجتماعي والتكامل المجتمعي</w:t>
      </w:r>
      <w:r w:rsidRPr="00462CA7">
        <w:rPr>
          <w:rFonts w:asciiTheme="majorBidi" w:hAnsiTheme="majorBidi" w:cstheme="majorBidi"/>
        </w:rPr>
        <w:t>.</w:t>
      </w:r>
    </w:p>
    <w:p w14:paraId="4957BDE7"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تعتبر مشروعات الإسكان من المشروعات المعقدة التي تتطلب تنسيقًا وتعاونًا بين مختلف الجهات المعنية، بما في ذلك الجهات الحكومية، المطورين، والمستثمرين. التحديات الإدارية والتنظيمية، بما في ذلك البيروقراطية وتعقيد الإجراءات، يمكن أن تعرقل التنفيذ الفعال للمشروعات. دراسة الجدوى الشاملة تساعد في وضع خطة تنفيذية واضحة وتحديد الأدوار والمسؤوليات، مما يسهل عملية التنفيذ ويضمن تحقيق الأهداف المرجوة</w:t>
      </w:r>
      <w:r w:rsidRPr="00462CA7">
        <w:rPr>
          <w:rFonts w:asciiTheme="majorBidi" w:hAnsiTheme="majorBidi" w:cstheme="majorBidi"/>
        </w:rPr>
        <w:t>.</w:t>
      </w:r>
    </w:p>
    <w:p w14:paraId="461D22B5"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تُعد مشكلة الإسكان في المملكة العربية السعودية تحديًا كبيرًا يستدعي تبني حلول شاملة ومستدامة. تتطلب هذه الحلول استراتيجيات مبتكرة ومنهجيات علمية مثل دراسة الجدوى الشاملة لضمان نجاح المشروعات السكنية وتلبية احتياجات السكان. من خلال تحليل دقيق لجميع جوانب المشروع، يمكن لدراسة الجدوى أن تسهم في تحديد التحديات ووضع الحلول المناسبة، مما يعزز فرص تحقيق التنمية المستدامة وتحسين جودة الحياة في المملكة</w:t>
      </w:r>
      <w:r w:rsidRPr="00462CA7">
        <w:rPr>
          <w:rFonts w:asciiTheme="majorBidi" w:hAnsiTheme="majorBidi" w:cstheme="majorBidi"/>
        </w:rPr>
        <w:t>.</w:t>
      </w:r>
    </w:p>
    <w:p w14:paraId="66C940C9" w14:textId="77777777" w:rsidR="008E6E63" w:rsidRPr="00462CA7" w:rsidRDefault="008E6E63" w:rsidP="008E6E63">
      <w:pPr>
        <w:rPr>
          <w:rFonts w:asciiTheme="majorBidi" w:hAnsiTheme="majorBidi" w:cstheme="majorBidi"/>
        </w:rPr>
      </w:pPr>
    </w:p>
    <w:p w14:paraId="51C7405A" w14:textId="2767CC9E" w:rsidR="008E6E63" w:rsidRDefault="008E6E63" w:rsidP="008E6E63">
      <w:pPr>
        <w:rPr>
          <w:rFonts w:asciiTheme="majorBidi" w:hAnsiTheme="majorBidi" w:cstheme="majorBidi"/>
          <w:b/>
          <w:bCs/>
          <w:u w:val="single"/>
          <w:rtl/>
        </w:rPr>
      </w:pPr>
      <w:r w:rsidRPr="006B40CA">
        <w:rPr>
          <w:rFonts w:asciiTheme="majorBidi" w:hAnsiTheme="majorBidi" w:cstheme="majorBidi"/>
          <w:rtl/>
        </w:rPr>
        <w:t xml:space="preserve"> </w:t>
      </w:r>
      <w:r w:rsidRPr="008E6E63">
        <w:rPr>
          <w:rFonts w:asciiTheme="majorBidi" w:hAnsiTheme="majorBidi" w:cstheme="majorBidi"/>
          <w:b/>
          <w:bCs/>
          <w:u w:val="single"/>
          <w:rtl/>
        </w:rPr>
        <w:t xml:space="preserve">أهمية الدراسة: </w:t>
      </w:r>
    </w:p>
    <w:p w14:paraId="01DD7759" w14:textId="77777777" w:rsidR="008E6E63" w:rsidRPr="008E6E63" w:rsidRDefault="008E6E63" w:rsidP="008E6E63">
      <w:pPr>
        <w:rPr>
          <w:rFonts w:asciiTheme="majorBidi" w:hAnsiTheme="majorBidi" w:cstheme="majorBidi"/>
          <w:b/>
          <w:bCs/>
          <w:u w:val="single"/>
        </w:rPr>
      </w:pPr>
    </w:p>
    <w:p w14:paraId="63FC94A9"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تبرز أهمية هذه الدراسة في دورها المحوري في فهم تأثير دراسة الجدوى الشاملة على نجاح المشروعات السكنية في المملكة العربية السعودية. توفر الدراسة رؤى قيمة حول كيفية تأثير دراسة الجدوى على كل مرحلة من مراحل المشروع، بدءًا من التخطيط والتصميم، وصولاً إلى التنفيذ والتشغيل. من خلال تسليط الضوء على العلاقة بين دراسة الجدوى والنجاح في المشروعات السكنية، تساهم الدراسة في تحسين ممارسات التخطيط والتنفيذ، مما يؤدي إلى مشروعات أكثر فعالية واستدامة</w:t>
      </w:r>
      <w:r w:rsidRPr="00462CA7">
        <w:rPr>
          <w:rFonts w:asciiTheme="majorBidi" w:hAnsiTheme="majorBidi" w:cstheme="majorBidi"/>
        </w:rPr>
        <w:t>.</w:t>
      </w:r>
    </w:p>
    <w:p w14:paraId="6BDFFAAC"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تلعب دراسة الجدوى الشاملة دورًا حيويًا في التخطيط الاستراتيجي للمشروعات السكنية، من خلال تقديم تحليل دقيق ومتكامل لجميع جوانب المشروع. هذا التحليل يتيح للمطورين وأصحاب القرار الحصول على رؤية واضحة تساعدهم على اتخاذ قرارات مستنيرة، تشمل تقييم السوق وتحديد الطلب المحتمل، وتحليل المنافسة، ووضع استراتيجيات فعالة لتحقيق الأهداف وتقليل المخاطر</w:t>
      </w:r>
      <w:r w:rsidRPr="00462CA7">
        <w:rPr>
          <w:rFonts w:asciiTheme="majorBidi" w:hAnsiTheme="majorBidi" w:cstheme="majorBidi"/>
        </w:rPr>
        <w:t>.</w:t>
      </w:r>
    </w:p>
    <w:p w14:paraId="0AA08C2D"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كما أن تقييم الجدوى الاقتصادية يعد أحد الأهداف الرئيسية لدراسة الجدوى الشاملة. يتضمن ذلك تحليل التكاليف والإيرادات المتوقعة للمشروع لتحديد ما إذا كان الاستثمار مجديًا. من خلال هذا التحليل، يمكن تحديد العوائد المالية المتوقعة وضمان استدامة المشروع اقتصاديًا</w:t>
      </w:r>
      <w:r w:rsidRPr="00462CA7">
        <w:rPr>
          <w:rFonts w:asciiTheme="majorBidi" w:hAnsiTheme="majorBidi" w:cstheme="majorBidi"/>
        </w:rPr>
        <w:t>.</w:t>
      </w:r>
    </w:p>
    <w:p w14:paraId="4C2E5F35"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دراسة الجدوى الشاملة تساعد أيضًا في ضمان تحقيق الجودة والكفاءة الفنية في المشروعات السكنية. من خلال تقييم التصميمات، اختيار المواد، والتقنيات المستخدمة، يمكن تحديد أفضل الممارسات التي تعزز من جودة البناء وكفاءته. بالإضافة إلى ذلك، يساهم هذا التحليل في تحسين السلامة وزيادة رضا العملاء</w:t>
      </w:r>
      <w:r w:rsidRPr="00462CA7">
        <w:rPr>
          <w:rFonts w:asciiTheme="majorBidi" w:hAnsiTheme="majorBidi" w:cstheme="majorBidi"/>
        </w:rPr>
        <w:t>.</w:t>
      </w:r>
    </w:p>
    <w:p w14:paraId="2A074B52"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الاستدامة البيئية تعتبر عنصرًا أساسيًا في مشروعات الإسكان الحديثة، حيث تسهم دراسة الجدوى الشاملة في تحليل الأثر البيئي للمشروع وتحديد التدابير اللازمة للحد من الآثار السلبية. يساهم هذا التحليل في تحقيق التوازن بين التنمية الاقتصادية وحماية البيئة</w:t>
      </w:r>
      <w:r w:rsidRPr="00462CA7">
        <w:rPr>
          <w:rFonts w:asciiTheme="majorBidi" w:hAnsiTheme="majorBidi" w:cstheme="majorBidi"/>
        </w:rPr>
        <w:t>.</w:t>
      </w:r>
    </w:p>
    <w:p w14:paraId="74E1652C"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من الجانب الاجتماعي، تساهم دراسة الجدوى في تحليل التأثير الاجتماعي للمشروع وتحديد الفوائد المحتملة للمجتمع المحلي. يشمل ذلك تحسين جودة الحياة للسكان، توفير بيئة سكنية ملائمة، وتعزيز الاستقرار الاجتماعي</w:t>
      </w:r>
      <w:r w:rsidRPr="00462CA7">
        <w:rPr>
          <w:rFonts w:asciiTheme="majorBidi" w:hAnsiTheme="majorBidi" w:cstheme="majorBidi"/>
        </w:rPr>
        <w:t>.</w:t>
      </w:r>
    </w:p>
    <w:p w14:paraId="05F347C4"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فيما يتعلق بالتمويل، تشكل مشكلة التمويل أحد أكبر التحديات في مشروعات الإسكان. تساعد دراسة الجدوى الشاملة في تقديم تقديرات دقيقة للتكاليف والإيرادات، مما يسهل عملية الحصول على التمويل ويقنع المستثمرين بجدوى المشروع</w:t>
      </w:r>
      <w:r w:rsidRPr="00462CA7">
        <w:rPr>
          <w:rFonts w:asciiTheme="majorBidi" w:hAnsiTheme="majorBidi" w:cstheme="majorBidi"/>
        </w:rPr>
        <w:t>.</w:t>
      </w:r>
    </w:p>
    <w:p w14:paraId="6114EA91"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تلعب السياسات الحكومية دورًا مهمًا في دعم مشروعات الإسكان، وتساعد دراسة الجدوى الشاملة في تقديم معلومات قيمة لدعم وضع السياسات الملائمة وتبسيط الإجراءات. هذا يسهم في توجيه الموارد بشكل فعال وتحقيق أفضل النتائج</w:t>
      </w:r>
      <w:r w:rsidRPr="00462CA7">
        <w:rPr>
          <w:rFonts w:asciiTheme="majorBidi" w:hAnsiTheme="majorBidi" w:cstheme="majorBidi"/>
        </w:rPr>
        <w:t>.</w:t>
      </w:r>
    </w:p>
    <w:p w14:paraId="7A7797A3"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إدارة المشروعات السكنية تتطلب تنسيقًا دقيقًا بين مختلف الأطراف المعنية، ويمكن لدراسة الجدوى الشاملة وضع خطة تنفيذية واضحة وتحديد الأدوار والمسؤوليات، مما يسهم في تنفيذ المشروع بكفاءة</w:t>
      </w:r>
      <w:r w:rsidRPr="00462CA7">
        <w:rPr>
          <w:rFonts w:asciiTheme="majorBidi" w:hAnsiTheme="majorBidi" w:cstheme="majorBidi"/>
        </w:rPr>
        <w:t>.</w:t>
      </w:r>
    </w:p>
    <w:p w14:paraId="590135AF"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تحليل دراسة الجدوى يعزز الابتكار والتطوير في مشروعات الإسكان من خلال تبني تقنيات جديدة واستراتيجيات مستدامة. هذا يساهم في تحسين جودة المشروعات وتلبية احتياجات السكان المتغيرة</w:t>
      </w:r>
      <w:r w:rsidRPr="00462CA7">
        <w:rPr>
          <w:rFonts w:asciiTheme="majorBidi" w:hAnsiTheme="majorBidi" w:cstheme="majorBidi"/>
        </w:rPr>
        <w:t>.</w:t>
      </w:r>
    </w:p>
    <w:p w14:paraId="1E7562F4" w14:textId="77777777" w:rsidR="008E6E63" w:rsidRPr="00462CA7" w:rsidRDefault="008E6E63" w:rsidP="008E6E63">
      <w:pPr>
        <w:rPr>
          <w:rFonts w:asciiTheme="majorBidi" w:hAnsiTheme="majorBidi" w:cstheme="majorBidi"/>
        </w:rPr>
      </w:pPr>
      <w:r w:rsidRPr="00462CA7">
        <w:rPr>
          <w:rFonts w:asciiTheme="majorBidi" w:hAnsiTheme="majorBidi" w:cstheme="majorBidi"/>
          <w:rtl/>
        </w:rPr>
        <w:t>تأتي أهمية دراسة الجدوى الشاملة في إطار تحقيق أهداف رؤية المملكة 2030، التي تسعى إلى تنويع الاقتصاد وتعزيز التنمية المستدامة. من خلال تقديم تحليل دقيق لمشروعات الإسكان، تساهم دراسة الجدوى في تحقيق الأهداف الوطنية وضمان تحسين جودة الحياة في المملكة</w:t>
      </w:r>
      <w:r w:rsidRPr="00462CA7">
        <w:rPr>
          <w:rFonts w:asciiTheme="majorBidi" w:hAnsiTheme="majorBidi" w:cstheme="majorBidi"/>
        </w:rPr>
        <w:t>.</w:t>
      </w:r>
    </w:p>
    <w:p w14:paraId="1861DF18" w14:textId="77777777" w:rsidR="008E6E63" w:rsidRDefault="008E6E63" w:rsidP="008E6E63">
      <w:pPr>
        <w:rPr>
          <w:rFonts w:asciiTheme="majorBidi" w:hAnsiTheme="majorBidi" w:cstheme="majorBidi"/>
          <w:rtl/>
        </w:rPr>
      </w:pPr>
      <w:r w:rsidRPr="00462CA7">
        <w:rPr>
          <w:rFonts w:asciiTheme="majorBidi" w:hAnsiTheme="majorBidi" w:cstheme="majorBidi"/>
          <w:rtl/>
        </w:rPr>
        <w:t>تبرز أهمية دراسة الجدوى الشاملة في ضمان نجاح المشروعات السكنية من خلال تقديم رؤية متكاملة لجميع جوانب المشروع. تساعد هذه الدراسة في اتخاذ قرارات مستنيرة، وتحقيق الجدوى الاقتصادية، وضمان الجودة، وتعزيز الاستدامة، وتحقيق الفوائد الاجتماعية. كما تسهم في تسهيل التمويل، دعم السياسات الحكومية، تحسين إدارة المشروعات، وتعزيز الابتكار. كل هذا يساهم في تحقيق التنمية المستدامة في المملكة</w:t>
      </w:r>
      <w:r w:rsidRPr="00462CA7">
        <w:rPr>
          <w:rFonts w:asciiTheme="majorBidi" w:hAnsiTheme="majorBidi" w:cstheme="majorBidi"/>
        </w:rPr>
        <w:t>.</w:t>
      </w:r>
    </w:p>
    <w:p w14:paraId="677FFF5A" w14:textId="77777777" w:rsidR="008E6E63" w:rsidRPr="00462CA7" w:rsidRDefault="008E6E63" w:rsidP="008E6E63">
      <w:pPr>
        <w:rPr>
          <w:rFonts w:asciiTheme="majorBidi" w:hAnsiTheme="majorBidi" w:cstheme="majorBidi"/>
        </w:rPr>
      </w:pPr>
    </w:p>
    <w:p w14:paraId="7DB854E3" w14:textId="77777777" w:rsidR="008E6E63" w:rsidRPr="00462CA7" w:rsidRDefault="008E6E63" w:rsidP="008E6E63">
      <w:pPr>
        <w:rPr>
          <w:rFonts w:asciiTheme="majorBidi" w:hAnsiTheme="majorBidi" w:cstheme="majorBidi"/>
        </w:rPr>
      </w:pPr>
    </w:p>
    <w:p w14:paraId="239D7902" w14:textId="77777777" w:rsidR="008E6E63" w:rsidRPr="006B40CA" w:rsidRDefault="008E6E63" w:rsidP="008E6E63">
      <w:pPr>
        <w:rPr>
          <w:rFonts w:asciiTheme="majorBidi" w:hAnsiTheme="majorBidi" w:cstheme="majorBidi"/>
        </w:rPr>
      </w:pPr>
    </w:p>
    <w:p w14:paraId="6B3814F8" w14:textId="6B62D4D8" w:rsidR="008E6E63" w:rsidRDefault="008E6E63" w:rsidP="008E6E63">
      <w:pPr>
        <w:rPr>
          <w:rFonts w:asciiTheme="majorBidi" w:hAnsiTheme="majorBidi" w:cstheme="majorBidi"/>
          <w:b/>
          <w:bCs/>
          <w:u w:val="single"/>
          <w:rtl/>
        </w:rPr>
      </w:pPr>
      <w:r w:rsidRPr="008E6E63">
        <w:rPr>
          <w:rFonts w:asciiTheme="majorBidi" w:hAnsiTheme="majorBidi" w:cstheme="majorBidi"/>
          <w:b/>
          <w:bCs/>
          <w:u w:val="single"/>
          <w:rtl/>
        </w:rPr>
        <w:lastRenderedPageBreak/>
        <w:t>أهداف الدراسة:</w:t>
      </w:r>
    </w:p>
    <w:p w14:paraId="1374F6B4" w14:textId="77777777" w:rsidR="008E6E63" w:rsidRPr="008E6E63" w:rsidRDefault="008E6E63" w:rsidP="008E6E63">
      <w:pPr>
        <w:rPr>
          <w:rFonts w:asciiTheme="majorBidi" w:hAnsiTheme="majorBidi" w:cstheme="majorBidi"/>
          <w:b/>
          <w:bCs/>
          <w:u w:val="single"/>
        </w:rPr>
      </w:pPr>
    </w:p>
    <w:p w14:paraId="618966BA"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فهم أهمية دراسة الجدوى الشاملة في تخطيط المشروعات السكنية</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تعد دراسة الجدوى أداة حيوية توفر رؤية شاملة حول المشروع بدءًا من الفكرة الأولية وحتى التنفيذ والتشغيل. من خلال تحليل شامل للعوامل الاقتصادية، الفنية، البيئية، والاجتماعية، يمكن تحديد مدى جدوى المشروع وتحقيق التوازن بين التكاليف والعوائد، مما يساعد على اتخاذ قرارات مستنيرة وتقليل المخاطر</w:t>
      </w:r>
      <w:r w:rsidRPr="00462CA7">
        <w:rPr>
          <w:rFonts w:asciiTheme="majorBidi" w:hAnsiTheme="majorBidi" w:cstheme="majorBidi"/>
        </w:rPr>
        <w:t>.</w:t>
      </w:r>
    </w:p>
    <w:p w14:paraId="6F36D87E"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تقييم تأثير دراسة الجدوى على النجاح الاقتصادي</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تهدف الدراسة إلى تحليل التكلفة والفوائد المتوقعة للمشروعات السكنية، وتحديد العوائد المالية المحتملة. من خلال هذا التحليل، يمكن تحديد ما إذا كان المشروع يستحق الاستثمار ويمكن تحقيق الربحية المستهدفة</w:t>
      </w:r>
      <w:r w:rsidRPr="00462CA7">
        <w:rPr>
          <w:rFonts w:asciiTheme="majorBidi" w:hAnsiTheme="majorBidi" w:cstheme="majorBidi"/>
        </w:rPr>
        <w:t>.</w:t>
      </w:r>
    </w:p>
    <w:p w14:paraId="261C3B55"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تحسين الجودة والكفاءة الفنية</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تركز الدراسة على تحسين التصاميم الهندسية واختيار المواد والتقنيات المستخدمة في البناء، لضمان الجودة والكفاءة. يساهم هذا التحليل في تحديد أفضل الممارسات التي تؤدي إلى تحسين جودة البناء وضمان أعلى مستويات السلامة والمتانة</w:t>
      </w:r>
      <w:r w:rsidRPr="00462CA7">
        <w:rPr>
          <w:rFonts w:asciiTheme="majorBidi" w:hAnsiTheme="majorBidi" w:cstheme="majorBidi"/>
        </w:rPr>
        <w:t>.</w:t>
      </w:r>
    </w:p>
    <w:p w14:paraId="241CF28A"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تعزيز الاستدامة البيئية</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تسعى الدراسة إلى تعزيز الاستدامة في المشروعات السكنية من خلال تحليل الأثر البيئي وتحديد التدابير اللازمة للحد من الآثار السلبية. يشمل ذلك استخدام تقنيات ومواد صديقة للبيئة، وتحسين كفاءة استهلاك الطاقة والمياه</w:t>
      </w:r>
      <w:r w:rsidRPr="00462CA7">
        <w:rPr>
          <w:rFonts w:asciiTheme="majorBidi" w:hAnsiTheme="majorBidi" w:cstheme="majorBidi"/>
        </w:rPr>
        <w:t>.</w:t>
      </w:r>
    </w:p>
    <w:p w14:paraId="059156A0"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تحسين الفوائد الاجتماعية</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تهدف الدراسة إلى تحسين جودة الحياة للسكان وتعزيز التفاعل الاجتماعي من خلال تصميم مشروعات تلبي احتياجات المجتمع المحلي وتعزز من الاستقرار الاجتماعي والاقتصادي</w:t>
      </w:r>
      <w:r w:rsidRPr="00462CA7">
        <w:rPr>
          <w:rFonts w:asciiTheme="majorBidi" w:hAnsiTheme="majorBidi" w:cstheme="majorBidi"/>
        </w:rPr>
        <w:t>.</w:t>
      </w:r>
    </w:p>
    <w:p w14:paraId="33B4FE55"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تسهيل الحصول على التمويل</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تسعى الدراسة إلى تقديم تقديرات دقيقة للتكاليف والإيرادات المتوقعة، مما يسهل عملية الحصول على التمويل ويقنع المستثمرين بجدوى المشروع</w:t>
      </w:r>
      <w:r w:rsidRPr="00462CA7">
        <w:rPr>
          <w:rFonts w:asciiTheme="majorBidi" w:hAnsiTheme="majorBidi" w:cstheme="majorBidi"/>
        </w:rPr>
        <w:t>.</w:t>
      </w:r>
    </w:p>
    <w:p w14:paraId="418DE449"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دعم السياسات الحكومية</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تهدف الدراسة إلى دعم السياسات الحكومية التي تعزز التنمية المستدامة في قطاع الإسكان، من خلال تقديم معلومات تساعد في وضع التشريعات الملائمة وتوجيه الموارد بشكل فعال</w:t>
      </w:r>
      <w:r w:rsidRPr="00462CA7">
        <w:rPr>
          <w:rFonts w:asciiTheme="majorBidi" w:hAnsiTheme="majorBidi" w:cstheme="majorBidi"/>
        </w:rPr>
        <w:t>.</w:t>
      </w:r>
    </w:p>
    <w:p w14:paraId="7B7BA373"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تحسين إدارة المشروعات</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تسعى الدراسة إلى وضع خطة تنفيذية واضحة وتحديد الأدوار والمسؤوليات لتجنب التأخيرات والتكاليف الزائدة، مما يعزز من كفاءة التنفيذ ونجاح المشروع</w:t>
      </w:r>
      <w:r w:rsidRPr="00462CA7">
        <w:rPr>
          <w:rFonts w:asciiTheme="majorBidi" w:hAnsiTheme="majorBidi" w:cstheme="majorBidi"/>
        </w:rPr>
        <w:t>.</w:t>
      </w:r>
    </w:p>
    <w:p w14:paraId="513A784D" w14:textId="77777777" w:rsidR="008E6E63" w:rsidRPr="00462CA7" w:rsidRDefault="008E6E63" w:rsidP="008E6E63">
      <w:pPr>
        <w:ind w:left="720"/>
        <w:rPr>
          <w:rFonts w:asciiTheme="majorBidi" w:hAnsiTheme="majorBidi" w:cstheme="majorBidi"/>
        </w:rPr>
      </w:pPr>
      <w:r w:rsidRPr="00462CA7">
        <w:rPr>
          <w:rFonts w:asciiTheme="majorBidi" w:hAnsiTheme="majorBidi" w:cstheme="majorBidi"/>
          <w:b/>
          <w:bCs/>
          <w:rtl/>
        </w:rPr>
        <w:t>تعزيز الابتكار والتطوير</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تهدف الدراسة إلى تبني تقنيات جديدة واستراتيجيات مبتكرة لتحقيق أعلى مستويات الجودة والكفاءة في المشروعات السكنية</w:t>
      </w:r>
      <w:r w:rsidRPr="00462CA7">
        <w:rPr>
          <w:rFonts w:asciiTheme="majorBidi" w:hAnsiTheme="majorBidi" w:cstheme="majorBidi"/>
        </w:rPr>
        <w:t>.</w:t>
      </w:r>
    </w:p>
    <w:p w14:paraId="4B25EFD3" w14:textId="77777777" w:rsidR="008E6E63" w:rsidRDefault="008E6E63" w:rsidP="008E6E63">
      <w:pPr>
        <w:ind w:left="720"/>
        <w:rPr>
          <w:rFonts w:asciiTheme="majorBidi" w:hAnsiTheme="majorBidi" w:cstheme="majorBidi"/>
          <w:rtl/>
        </w:rPr>
      </w:pPr>
      <w:r w:rsidRPr="00462CA7">
        <w:rPr>
          <w:rFonts w:asciiTheme="majorBidi" w:hAnsiTheme="majorBidi" w:cstheme="majorBidi"/>
          <w:b/>
          <w:bCs/>
          <w:rtl/>
        </w:rPr>
        <w:t>تحقيق الأهداف الوطنية لرؤية المملكة 2030</w:t>
      </w:r>
      <w:r w:rsidRPr="00462CA7">
        <w:rPr>
          <w:rFonts w:asciiTheme="majorBidi" w:hAnsiTheme="majorBidi" w:cstheme="majorBidi"/>
          <w:b/>
          <w:bCs/>
        </w:rPr>
        <w:t>:</w:t>
      </w:r>
      <w:r w:rsidRPr="00462CA7">
        <w:rPr>
          <w:rFonts w:asciiTheme="majorBidi" w:hAnsiTheme="majorBidi" w:cstheme="majorBidi"/>
        </w:rPr>
        <w:t xml:space="preserve"> </w:t>
      </w:r>
      <w:r w:rsidRPr="00462CA7">
        <w:rPr>
          <w:rFonts w:asciiTheme="majorBidi" w:hAnsiTheme="majorBidi" w:cstheme="majorBidi"/>
          <w:rtl/>
        </w:rPr>
        <w:t>تأتي أهمية هذه الدراسة في إطار دعم أهداف رؤية 2030، من خلال تقديم تحليل شامل لمشروعات الإسكان لضمان توفير الإسكان الملائم وتحقيق التنمية المستدامة</w:t>
      </w:r>
      <w:r w:rsidRPr="00462CA7">
        <w:rPr>
          <w:rFonts w:asciiTheme="majorBidi" w:hAnsiTheme="majorBidi" w:cstheme="majorBidi"/>
        </w:rPr>
        <w:t>.</w:t>
      </w:r>
    </w:p>
    <w:p w14:paraId="522B8A3B" w14:textId="77777777" w:rsidR="008E6E63" w:rsidRPr="00462CA7" w:rsidRDefault="008E6E63" w:rsidP="008E6E63">
      <w:pPr>
        <w:ind w:left="720"/>
        <w:rPr>
          <w:rFonts w:asciiTheme="majorBidi" w:hAnsiTheme="majorBidi" w:cstheme="majorBidi"/>
        </w:rPr>
      </w:pPr>
    </w:p>
    <w:p w14:paraId="65BDA4AE" w14:textId="691ABFE6" w:rsidR="008E6E63" w:rsidRPr="008E6E63" w:rsidRDefault="008E6E63" w:rsidP="008E6E63">
      <w:pPr>
        <w:rPr>
          <w:rFonts w:asciiTheme="majorBidi" w:hAnsiTheme="majorBidi" w:cstheme="majorBidi"/>
          <w:b/>
          <w:bCs/>
          <w:u w:val="single"/>
        </w:rPr>
      </w:pPr>
      <w:r w:rsidRPr="008E6E63">
        <w:rPr>
          <w:rFonts w:asciiTheme="majorBidi" w:hAnsiTheme="majorBidi" w:cstheme="majorBidi"/>
          <w:b/>
          <w:bCs/>
          <w:u w:val="single"/>
          <w:rtl/>
        </w:rPr>
        <w:t>تساؤلات الدراسة:</w:t>
      </w:r>
    </w:p>
    <w:p w14:paraId="37638639" w14:textId="77777777" w:rsidR="008E6E63" w:rsidRDefault="008E6E63" w:rsidP="008E6E63">
      <w:pPr>
        <w:rPr>
          <w:rFonts w:asciiTheme="majorBidi" w:hAnsiTheme="majorBidi" w:cstheme="majorBidi"/>
          <w:rtl/>
        </w:rPr>
      </w:pPr>
      <w:r w:rsidRPr="009F0B58">
        <w:rPr>
          <w:rFonts w:asciiTheme="majorBidi" w:hAnsiTheme="majorBidi" w:cstheme="majorBidi"/>
          <w:rtl/>
        </w:rPr>
        <w:t>تُعتبر تساؤلات الدراسة عنصرًا أساسيًا في توجيه البحث وتحديد نطاقه وأهدافه</w:t>
      </w:r>
      <w:r>
        <w:rPr>
          <w:rFonts w:asciiTheme="majorBidi" w:hAnsiTheme="majorBidi" w:cstheme="majorBidi" w:hint="cs"/>
          <w:rtl/>
        </w:rPr>
        <w:t xml:space="preserve"> لذا </w:t>
      </w:r>
      <w:r w:rsidRPr="009F0B58">
        <w:rPr>
          <w:rFonts w:asciiTheme="majorBidi" w:hAnsiTheme="majorBidi" w:cstheme="majorBidi"/>
          <w:rtl/>
        </w:rPr>
        <w:t>تم الاعتماد على التساؤلات التالية</w:t>
      </w:r>
      <w:r w:rsidRPr="009F0B58">
        <w:rPr>
          <w:rFonts w:asciiTheme="majorBidi" w:hAnsiTheme="majorBidi" w:cstheme="majorBidi"/>
        </w:rPr>
        <w:t>:</w:t>
      </w:r>
    </w:p>
    <w:p w14:paraId="0020F87A" w14:textId="77777777" w:rsidR="008E6E63" w:rsidRPr="009F0B58" w:rsidRDefault="008E6E63" w:rsidP="008E6E63">
      <w:pPr>
        <w:rPr>
          <w:rFonts w:asciiTheme="majorBidi" w:hAnsiTheme="majorBidi" w:cstheme="majorBidi"/>
        </w:rPr>
      </w:pPr>
    </w:p>
    <w:p w14:paraId="0BE9038A" w14:textId="77777777" w:rsidR="008E6E63" w:rsidRDefault="008E6E63" w:rsidP="008E6E63">
      <w:pPr>
        <w:numPr>
          <w:ilvl w:val="0"/>
          <w:numId w:val="3"/>
        </w:numPr>
        <w:rPr>
          <w:rFonts w:asciiTheme="majorBidi" w:hAnsiTheme="majorBidi" w:cstheme="majorBidi"/>
        </w:rPr>
      </w:pPr>
      <w:r w:rsidRPr="009F0B58">
        <w:rPr>
          <w:rFonts w:asciiTheme="majorBidi" w:hAnsiTheme="majorBidi" w:cstheme="majorBidi"/>
          <w:b/>
          <w:bCs/>
          <w:rtl/>
        </w:rPr>
        <w:t>ما تأثير دراسة الجدوى الشاملة على النجاح الاقتصادي للمشروعات السكنية؟</w:t>
      </w:r>
      <w:r w:rsidRPr="009F0B58">
        <w:rPr>
          <w:rFonts w:asciiTheme="majorBidi" w:hAnsiTheme="majorBidi" w:cstheme="majorBidi"/>
          <w:rtl/>
        </w:rPr>
        <w:t xml:space="preserve"> </w:t>
      </w:r>
    </w:p>
    <w:p w14:paraId="053986DA"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يهدف هذا التساؤل إلى فهم كيفية تأثير التحليل المالي والتجاري في تحديد جدوى المشروع اقتصاديًا، عبر تقدير التكاليف والإيرادات وتحليل الربحية، لضمان تحقيق الأهداف المالية وتجنب الخسائر المحتملة</w:t>
      </w:r>
      <w:r w:rsidRPr="009F0B58">
        <w:rPr>
          <w:rFonts w:asciiTheme="majorBidi" w:hAnsiTheme="majorBidi" w:cstheme="majorBidi"/>
        </w:rPr>
        <w:t>.</w:t>
      </w:r>
    </w:p>
    <w:p w14:paraId="0AF70027"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كيف تُحسّن دراسة الجدوى الشاملة جودة وكفاءة المشروعات السكنية؟</w:t>
      </w:r>
    </w:p>
    <w:p w14:paraId="40CD8DC5"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 xml:space="preserve"> يتناول هذا التساؤل دور دراسة الجدوى في تحسين التصاميم الهندسية، اختيار المواد والتقنيات، وضمان الامتثال للمعايير الفنية، بهدف تحقيق مستويات عالية من الجودة والكفاءة وتقليل التكاليف التشغيلية</w:t>
      </w:r>
      <w:r w:rsidRPr="009F0B58">
        <w:rPr>
          <w:rFonts w:asciiTheme="majorBidi" w:hAnsiTheme="majorBidi" w:cstheme="majorBidi"/>
        </w:rPr>
        <w:t>.</w:t>
      </w:r>
    </w:p>
    <w:p w14:paraId="28C49AF2"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ما دور دراسة الجدوى الشاملة في تحقيق الاستدامة البيئية للمشروعات السكنية؟</w:t>
      </w:r>
    </w:p>
    <w:p w14:paraId="1978FF0C"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lastRenderedPageBreak/>
        <w:t>يركز هذا التساؤل على كيفية استخدام دراسة الجدوى لتحليل الأثر البيئي للمشروع وتحديد التدابير اللازمة للحد من الآثار السلبية، من خلال تبني تقنيات ومواد صديقة للبيئة وتحسين كفاءة استهلاك الموارد</w:t>
      </w:r>
      <w:r w:rsidRPr="009F0B58">
        <w:rPr>
          <w:rFonts w:asciiTheme="majorBidi" w:hAnsiTheme="majorBidi" w:cstheme="majorBidi"/>
        </w:rPr>
        <w:t>.</w:t>
      </w:r>
    </w:p>
    <w:p w14:paraId="51DD2DA0"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كيف تُحسّن دراسة الجدوى الشاملة الفوائد الاجتماعية للمشروعات السكنية؟</w:t>
      </w:r>
    </w:p>
    <w:p w14:paraId="2D2C2ACB"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يستهدف هذا التساؤل فهم دور دراسة الجدوى في تحسين جودة الحياة للسكان وتعزيز الاستقرار الاجتماعي والاقتصادي، عبر تصميم مشروعات تلبي احتياجات المجتمع المحلي وتدعم التفاعل الاجتماعي</w:t>
      </w:r>
      <w:r w:rsidRPr="009F0B58">
        <w:rPr>
          <w:rFonts w:asciiTheme="majorBidi" w:hAnsiTheme="majorBidi" w:cstheme="majorBidi"/>
        </w:rPr>
        <w:t>.</w:t>
      </w:r>
    </w:p>
    <w:p w14:paraId="12727528"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كيف تُسهل دراسة الجدوى الشاملة الحصول على التمويل لمشروعات الإسكان؟</w:t>
      </w:r>
    </w:p>
    <w:p w14:paraId="4C0536FA"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يتناول هذا التساؤل كيفية تقديم تقديرات دقيقة للتكاليف والإيرادات، مما يساعد في إقناع المستثمرين والبنوك بجدوى المشروع وتسهيل عملية التمويل</w:t>
      </w:r>
      <w:r w:rsidRPr="009F0B58">
        <w:rPr>
          <w:rFonts w:asciiTheme="majorBidi" w:hAnsiTheme="majorBidi" w:cstheme="majorBidi"/>
        </w:rPr>
        <w:t>.</w:t>
      </w:r>
    </w:p>
    <w:p w14:paraId="7F1AFE8A"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ما دور دراسة الجدوى الشاملة في دعم السياسات الحكومية وتعزيز التنمية المستدامة؟</w:t>
      </w:r>
    </w:p>
    <w:p w14:paraId="49A3FFA6"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يسعى هذا التساؤل إلى فهم كيفية استخدام دراسة الجدوى لتقديم معلومات تدعم السياسات الحكومية في قطاع الإسكان، من خلال توفير دعم مالي وتقديم الحوافز للمستثمرين</w:t>
      </w:r>
      <w:r w:rsidRPr="009F0B58">
        <w:rPr>
          <w:rFonts w:asciiTheme="majorBidi" w:hAnsiTheme="majorBidi" w:cstheme="majorBidi"/>
        </w:rPr>
        <w:t>.</w:t>
      </w:r>
    </w:p>
    <w:p w14:paraId="33936589" w14:textId="77777777" w:rsidR="008E6E63" w:rsidRDefault="008E6E63" w:rsidP="008E6E63">
      <w:pPr>
        <w:numPr>
          <w:ilvl w:val="0"/>
          <w:numId w:val="3"/>
        </w:numPr>
        <w:rPr>
          <w:rFonts w:asciiTheme="majorBidi" w:hAnsiTheme="majorBidi" w:cstheme="majorBidi"/>
        </w:rPr>
      </w:pPr>
      <w:r w:rsidRPr="009F0B58">
        <w:rPr>
          <w:rFonts w:asciiTheme="majorBidi" w:hAnsiTheme="majorBidi" w:cstheme="majorBidi"/>
          <w:b/>
          <w:bCs/>
          <w:rtl/>
        </w:rPr>
        <w:t>كيف تُحسن دراسة الجدوى الشاملة إدارة المشروعات السكنية؟</w:t>
      </w:r>
      <w:r w:rsidRPr="009F0B58">
        <w:rPr>
          <w:rFonts w:asciiTheme="majorBidi" w:hAnsiTheme="majorBidi" w:cstheme="majorBidi"/>
          <w:rtl/>
        </w:rPr>
        <w:t xml:space="preserve"> </w:t>
      </w:r>
    </w:p>
    <w:p w14:paraId="38AB17A1"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يتناول هذا التساؤل كيفية وضع خطة تنفيذية واضحة وتحديد الأدوار والمسؤوليات لتجنب التأخيرات والتكاليف الزائدة، مما يضمن تنفيذ المشروع بشكل فعال</w:t>
      </w:r>
      <w:r w:rsidRPr="009F0B58">
        <w:rPr>
          <w:rFonts w:asciiTheme="majorBidi" w:hAnsiTheme="majorBidi" w:cstheme="majorBidi"/>
        </w:rPr>
        <w:t>.</w:t>
      </w:r>
    </w:p>
    <w:p w14:paraId="16B653AF"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ما دور دراسة الجدوى الشاملة في تعزيز الابتكار والتطوير في المشروعات السكنية؟</w:t>
      </w:r>
    </w:p>
    <w:p w14:paraId="6BB50C08"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يستهدف هذا التساؤل فهم كيفية استخدام الدراسة لتبني تقنيات جديدة واستراتيجيات مستدامة، مما يسهم في تحسين جودة المشروعات وزيادة قدرتها على تلبية احتياجات السكان المتغيرة</w:t>
      </w:r>
      <w:r w:rsidRPr="009F0B58">
        <w:rPr>
          <w:rFonts w:asciiTheme="majorBidi" w:hAnsiTheme="majorBidi" w:cstheme="majorBidi"/>
        </w:rPr>
        <w:t>.</w:t>
      </w:r>
    </w:p>
    <w:p w14:paraId="1B9B763C" w14:textId="77777777" w:rsidR="008E6E63" w:rsidRPr="009F0B58" w:rsidRDefault="008E6E63" w:rsidP="008E6E63">
      <w:pPr>
        <w:numPr>
          <w:ilvl w:val="0"/>
          <w:numId w:val="3"/>
        </w:numPr>
        <w:rPr>
          <w:rFonts w:asciiTheme="majorBidi" w:hAnsiTheme="majorBidi" w:cstheme="majorBidi"/>
        </w:rPr>
      </w:pPr>
      <w:r w:rsidRPr="009F0B58">
        <w:rPr>
          <w:rFonts w:asciiTheme="majorBidi" w:hAnsiTheme="majorBidi" w:cstheme="majorBidi"/>
          <w:b/>
          <w:bCs/>
          <w:rtl/>
        </w:rPr>
        <w:t>كيف تساهم دراسة الجدوى الشاملة في تحقيق الأهداف الوطنية لرؤية المملكة 2030؟</w:t>
      </w:r>
    </w:p>
    <w:p w14:paraId="3613A1DB" w14:textId="77777777" w:rsidR="008E6E63" w:rsidRPr="009F0B58" w:rsidRDefault="008E6E63" w:rsidP="008E6E63">
      <w:pPr>
        <w:rPr>
          <w:rFonts w:asciiTheme="majorBidi" w:hAnsiTheme="majorBidi" w:cstheme="majorBidi"/>
        </w:rPr>
      </w:pPr>
      <w:r w:rsidRPr="009F0B58">
        <w:rPr>
          <w:rFonts w:asciiTheme="majorBidi" w:hAnsiTheme="majorBidi" w:cstheme="majorBidi"/>
          <w:rtl/>
        </w:rPr>
        <w:t>يتناول هذا التساؤل كيفية دعم الدراسة للأهداف الوطنية من خلال تقديم رؤية متكاملة تعزز التنمية المستدامة والنمو الاقتصادي والاجتماعي في المملكة</w:t>
      </w:r>
      <w:r w:rsidRPr="009F0B58">
        <w:rPr>
          <w:rFonts w:asciiTheme="majorBidi" w:hAnsiTheme="majorBidi" w:cstheme="majorBidi"/>
        </w:rPr>
        <w:t>.</w:t>
      </w:r>
    </w:p>
    <w:p w14:paraId="2A352208" w14:textId="77777777" w:rsidR="008E6E63" w:rsidRPr="006B40CA" w:rsidRDefault="008E6E63" w:rsidP="008E6E63">
      <w:pPr>
        <w:rPr>
          <w:rFonts w:asciiTheme="majorBidi" w:hAnsiTheme="majorBidi" w:cstheme="majorBidi"/>
        </w:rPr>
      </w:pPr>
      <w:r w:rsidRPr="006B40CA">
        <w:rPr>
          <w:rFonts w:asciiTheme="majorBidi" w:hAnsiTheme="majorBidi" w:cstheme="majorBidi"/>
        </w:rPr>
        <w:t>.</w:t>
      </w:r>
    </w:p>
    <w:p w14:paraId="53674DB8" w14:textId="77777777" w:rsidR="008E6E63" w:rsidRPr="006B40CA" w:rsidRDefault="008E6E63" w:rsidP="008E6E63">
      <w:pPr>
        <w:ind w:left="720"/>
        <w:rPr>
          <w:rFonts w:asciiTheme="majorBidi" w:hAnsiTheme="majorBidi" w:cstheme="majorBidi"/>
          <w:rtl/>
        </w:rPr>
      </w:pPr>
    </w:p>
    <w:p w14:paraId="3D1D6A41" w14:textId="77777777" w:rsidR="008E6E63" w:rsidRPr="006B40CA" w:rsidRDefault="008E6E63" w:rsidP="008E6E63">
      <w:pPr>
        <w:ind w:left="720"/>
        <w:rPr>
          <w:rFonts w:asciiTheme="majorBidi" w:hAnsiTheme="majorBidi" w:cstheme="majorBidi"/>
        </w:rPr>
      </w:pPr>
    </w:p>
    <w:p w14:paraId="2C82145C" w14:textId="6A520F1D" w:rsidR="008E6E63" w:rsidRDefault="008E6E63" w:rsidP="008E6E63">
      <w:pPr>
        <w:rPr>
          <w:rFonts w:asciiTheme="majorBidi" w:hAnsiTheme="majorBidi" w:cstheme="majorBidi"/>
          <w:b/>
          <w:bCs/>
          <w:u w:val="single"/>
          <w:rtl/>
        </w:rPr>
      </w:pPr>
      <w:r w:rsidRPr="008E6E63">
        <w:rPr>
          <w:rFonts w:asciiTheme="majorBidi" w:hAnsiTheme="majorBidi" w:cstheme="majorBidi"/>
          <w:b/>
          <w:bCs/>
          <w:u w:val="single"/>
          <w:rtl/>
        </w:rPr>
        <w:t>فروض الدراسة:</w:t>
      </w:r>
    </w:p>
    <w:p w14:paraId="0598A393" w14:textId="77777777" w:rsidR="008E6E63" w:rsidRPr="008E6E63" w:rsidRDefault="008E6E63" w:rsidP="008E6E63">
      <w:pPr>
        <w:rPr>
          <w:rFonts w:asciiTheme="majorBidi" w:hAnsiTheme="majorBidi" w:cstheme="majorBidi"/>
          <w:b/>
          <w:bCs/>
          <w:u w:val="single"/>
        </w:rPr>
      </w:pPr>
    </w:p>
    <w:p w14:paraId="1553D19C"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الأولى: دراسة الجدوى الشاملة تساهم في تحسين النجاح الاقتصادي للمشروعات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إعداد دراسة جدوى شاملة يساعد في تحقيق النجاح الاقتصادي للمشروعات السكنية من خلال تقدير التكاليف والإيرادات بدقة، مما يقلل من المخاطر المالية ويزيد من احتمالية تحقيق العوائد المرجوة</w:t>
      </w:r>
      <w:r w:rsidRPr="002F75CF">
        <w:rPr>
          <w:rFonts w:asciiTheme="majorBidi" w:hAnsiTheme="majorBidi" w:cstheme="majorBidi"/>
        </w:rPr>
        <w:t>.</w:t>
      </w:r>
    </w:p>
    <w:p w14:paraId="4B9D0C63"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الثانية: دراسة الجدوى الشاملة تسهم في تحسين جودة وكفاءة المشروعات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تؤدي إلى تحسين جودة وكفاءة المشروعات السكنية عبر تحليل التصاميم الهندسية، اختيار المواد، واستخدام التقنيات المناسبة، مما يضمن تحقيق مستويات عالية من الجودة والسلامة في البناء</w:t>
      </w:r>
      <w:r w:rsidRPr="002F75CF">
        <w:rPr>
          <w:rFonts w:asciiTheme="majorBidi" w:hAnsiTheme="majorBidi" w:cstheme="majorBidi"/>
        </w:rPr>
        <w:t>.</w:t>
      </w:r>
    </w:p>
    <w:p w14:paraId="62F10D13"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الثالثة: دراسة الجدوى الشاملة تعزز الاستدامة البيئية للمشروعات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تسهم في تعزيز الاستدامة البيئية من خلال تحليل الأثر البيئي وتحديد التدابير اللازمة للحد من الآثار السلبية، مما يساعد في تحقيق التوازن بين التنمية الاقتصادية وحماية البيئة</w:t>
      </w:r>
      <w:r w:rsidRPr="002F75CF">
        <w:rPr>
          <w:rFonts w:asciiTheme="majorBidi" w:hAnsiTheme="majorBidi" w:cstheme="majorBidi"/>
        </w:rPr>
        <w:t>.</w:t>
      </w:r>
    </w:p>
    <w:p w14:paraId="548F8D4F"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الرابعة: دراسة الجدوى الشاملة تساهم في تحقيق الفوائد الاجتماعية للمشروعات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تساعد في تحسين الفوائد الاجتماعية من خلال تحليل احتياجات السكان وتوقعاتهم، وتصميم مشروعات تلبي هذه الاحتياجات وتعزز التفاعل الاجتماعي والاستقرار</w:t>
      </w:r>
      <w:r w:rsidRPr="002F75CF">
        <w:rPr>
          <w:rFonts w:asciiTheme="majorBidi" w:hAnsiTheme="majorBidi" w:cstheme="majorBidi"/>
        </w:rPr>
        <w:t>.</w:t>
      </w:r>
    </w:p>
    <w:p w14:paraId="222CEFC2"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lastRenderedPageBreak/>
        <w:t>الفرضية الخامسة: دراسة الجدوى الشاملة تسهل الحصول على التمويل لمشروعات الإسكان</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تسهم في تسهيل عملية الحصول على التمويل من خلال تقديم تقديرات دقيقة للتكاليف والإيرادات، مما يزيد من ثقة المستثمرين والبنوك في جدوى المشروع</w:t>
      </w:r>
      <w:r w:rsidRPr="002F75CF">
        <w:rPr>
          <w:rFonts w:asciiTheme="majorBidi" w:hAnsiTheme="majorBidi" w:cstheme="majorBidi"/>
        </w:rPr>
        <w:t>.</w:t>
      </w:r>
    </w:p>
    <w:p w14:paraId="30F6BA12"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السادسة: دراسة الجدوى الشاملة تدعم السياسات الحكومية وتعزز التنمية المستدامة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تسهم في دعم السياسات الحكومية من خلال تقديم تحليل شامل يساعد في وضع التشريعات المناسبة وتوجيه الموارد بشكل فعال لتعزيز التنمية المستدامة</w:t>
      </w:r>
      <w:r w:rsidRPr="002F75CF">
        <w:rPr>
          <w:rFonts w:asciiTheme="majorBidi" w:hAnsiTheme="majorBidi" w:cstheme="majorBidi"/>
        </w:rPr>
        <w:t>.</w:t>
      </w:r>
    </w:p>
    <w:p w14:paraId="044D2128"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السابعة: دراسة الجدوى الشاملة تحسن إدارة المشروعات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تسهم في تحسين إدارة المشروعات السكنية من خلال وضع خطة تنفيذية واضحة وتحديد الأدوار والمسؤوليات، مما يساعد في تجنب التأخيرات والتكاليف الزائدة</w:t>
      </w:r>
      <w:r w:rsidRPr="002F75CF">
        <w:rPr>
          <w:rFonts w:asciiTheme="majorBidi" w:hAnsiTheme="majorBidi" w:cstheme="majorBidi"/>
        </w:rPr>
        <w:t>.</w:t>
      </w:r>
    </w:p>
    <w:p w14:paraId="1DFD9C21"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الثامنة: دراسة الجدوى الشاملة تعزز الابتكار والتطوير في المشروعات السكنية</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تدعم الابتكار والتطوير من خلال تبني تقنيات جديدة واستراتيجيات مبتكرة، مما يحسن من جودة المشروعات وزيادة قدرتها على تلبية احتياجات السكان المتغيرة</w:t>
      </w:r>
      <w:r w:rsidRPr="002F75CF">
        <w:rPr>
          <w:rFonts w:asciiTheme="majorBidi" w:hAnsiTheme="majorBidi" w:cstheme="majorBidi"/>
        </w:rPr>
        <w:t>.</w:t>
      </w:r>
    </w:p>
    <w:p w14:paraId="255B51FE" w14:textId="77777777" w:rsidR="008E6E63" w:rsidRPr="002F75CF" w:rsidRDefault="008E6E63" w:rsidP="008E6E63">
      <w:pPr>
        <w:rPr>
          <w:rFonts w:asciiTheme="majorBidi" w:hAnsiTheme="majorBidi" w:cstheme="majorBidi"/>
        </w:rPr>
      </w:pPr>
      <w:r w:rsidRPr="002F75CF">
        <w:rPr>
          <w:rFonts w:asciiTheme="majorBidi" w:hAnsiTheme="majorBidi" w:cstheme="majorBidi"/>
          <w:b/>
          <w:bCs/>
          <w:rtl/>
        </w:rPr>
        <w:t>الفرضية التاسعة: دراسة الجدوى الشاملة تساهم في تحقيق الأهداف الوطنية لرؤية المملكة 2030</w:t>
      </w:r>
      <w:r w:rsidRPr="002F75CF">
        <w:rPr>
          <w:rFonts w:asciiTheme="majorBidi" w:hAnsiTheme="majorBidi" w:cstheme="majorBidi"/>
          <w:b/>
          <w:bCs/>
        </w:rPr>
        <w:t>.</w:t>
      </w:r>
      <w:r w:rsidRPr="002F75CF">
        <w:rPr>
          <w:rFonts w:asciiTheme="majorBidi" w:hAnsiTheme="majorBidi" w:cstheme="majorBidi"/>
        </w:rPr>
        <w:br/>
      </w:r>
      <w:r w:rsidRPr="002F75CF">
        <w:rPr>
          <w:rFonts w:asciiTheme="majorBidi" w:hAnsiTheme="majorBidi" w:cstheme="majorBidi"/>
          <w:rtl/>
        </w:rPr>
        <w:t>تفترض هذه الفرضية أن دراسة الجدوى الشاملة تساهم في تحقيق الأهداف الوطنية لرؤية المملكة 2030 من خلال دعم التنمية المستدامة وتعزيز النمو الاقتصادي والاجتماعي</w:t>
      </w:r>
      <w:r w:rsidRPr="002F75CF">
        <w:rPr>
          <w:rFonts w:asciiTheme="majorBidi" w:hAnsiTheme="majorBidi" w:cstheme="majorBidi"/>
        </w:rPr>
        <w:t>.</w:t>
      </w:r>
    </w:p>
    <w:bookmarkEnd w:id="0"/>
    <w:p w14:paraId="3B6532FF" w14:textId="77777777" w:rsidR="008E6E63" w:rsidRPr="002F75CF" w:rsidRDefault="008E6E63" w:rsidP="008E6E63">
      <w:pPr>
        <w:rPr>
          <w:rFonts w:asciiTheme="majorBidi" w:hAnsiTheme="majorBidi" w:cstheme="majorBidi"/>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8E6E63">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658B10CA" w14:textId="77777777" w:rsidR="008E6E63" w:rsidRPr="006B40CA" w:rsidRDefault="008E6E63" w:rsidP="008E6E63">
      <w:pPr>
        <w:rPr>
          <w:rFonts w:asciiTheme="majorBidi" w:hAnsiTheme="majorBidi" w:cstheme="majorBidi"/>
          <w:rtl/>
        </w:rPr>
      </w:pPr>
    </w:p>
    <w:p w14:paraId="23100062" w14:textId="77777777" w:rsidR="008E6E63" w:rsidRPr="00063DF2" w:rsidRDefault="008E6E63" w:rsidP="008E6E63">
      <w:pPr>
        <w:rPr>
          <w:rFonts w:asciiTheme="majorBidi" w:hAnsiTheme="majorBidi" w:cstheme="majorBidi"/>
        </w:rPr>
      </w:pPr>
      <w:r w:rsidRPr="00063DF2">
        <w:rPr>
          <w:rFonts w:asciiTheme="majorBidi" w:hAnsiTheme="majorBidi" w:cstheme="majorBidi"/>
          <w:rtl/>
        </w:rPr>
        <w:t>يعتبر الإطار النظري أحد العناصر الأساسية في البحث العلمي، حيث يحدد الأسس النظرية التي يستند إليها البحث ويوفر سياقًا لفهم العلاقات بين المتغيرات المختلفة. في بحث "أثر دراسة الجدوى الشاملة على نجاح المشروعات السكنية بالمملكة العربية السعودية في التخطيط الحضري والإقليمي في العصر الحديث"، يشمل الإطار النظري تحليل الأسس النظرية لدراسة الجدوى وتطبيقاتها، مع التركيز على الجوانب الاقتصادية، البيئية، الاجتماعية، والإدارية</w:t>
      </w:r>
      <w:r w:rsidRPr="00063DF2">
        <w:rPr>
          <w:rFonts w:asciiTheme="majorBidi" w:hAnsiTheme="majorBidi" w:cstheme="majorBidi"/>
        </w:rPr>
        <w:t>.</w:t>
      </w:r>
    </w:p>
    <w:p w14:paraId="37EB71C4" w14:textId="77777777" w:rsidR="008E6E63" w:rsidRPr="00063DF2" w:rsidRDefault="008E6E63" w:rsidP="008E6E63">
      <w:pPr>
        <w:rPr>
          <w:rFonts w:asciiTheme="majorBidi" w:hAnsiTheme="majorBidi" w:cstheme="majorBidi"/>
          <w:b/>
          <w:bCs/>
        </w:rPr>
      </w:pPr>
      <w:r w:rsidRPr="00063DF2">
        <w:rPr>
          <w:rFonts w:asciiTheme="majorBidi" w:hAnsiTheme="majorBidi" w:cstheme="majorBidi"/>
          <w:b/>
          <w:bCs/>
          <w:rtl/>
        </w:rPr>
        <w:t>مفهوم دراسة الجدوى</w:t>
      </w:r>
    </w:p>
    <w:p w14:paraId="5E782E97" w14:textId="77777777" w:rsidR="008E6E63" w:rsidRPr="00063DF2" w:rsidRDefault="008E6E63" w:rsidP="008E6E63">
      <w:pPr>
        <w:rPr>
          <w:rFonts w:asciiTheme="majorBidi" w:hAnsiTheme="majorBidi" w:cstheme="majorBidi"/>
        </w:rPr>
      </w:pPr>
      <w:r w:rsidRPr="00063DF2">
        <w:rPr>
          <w:rFonts w:asciiTheme="majorBidi" w:hAnsiTheme="majorBidi" w:cstheme="majorBidi"/>
          <w:rtl/>
        </w:rPr>
        <w:t>تُعرّف دراسة الجدوى بأنها تحليل شامل يهدف إلى تقييم مدى جدوى مشروع معين قبل اتخاذ قرار بتنفيذه. تغطي دراسة الجدوى عدة جوانب، بما في ذلك الاقتصادية، الفنية، القانونية، والبيئية، مما يوفر معلومات حيوية تساعد في اتخاذ قرارات مستنيرة حول المشاريع السكنية. الهدف الأساسي من دراسة الجدوى هو تحديد ما إذا كان المشروع يستحق الاستثمار من خلال تقييم شامل للمشكلات المحتملة والفرص المتاحة</w:t>
      </w:r>
      <w:r w:rsidRPr="00063DF2">
        <w:rPr>
          <w:rFonts w:asciiTheme="majorBidi" w:hAnsiTheme="majorBidi" w:cstheme="majorBidi"/>
        </w:rPr>
        <w:t>.</w:t>
      </w:r>
    </w:p>
    <w:p w14:paraId="43A02E26" w14:textId="77777777" w:rsidR="008E6E63" w:rsidRPr="00063DF2" w:rsidRDefault="008E6E63" w:rsidP="008E6E63">
      <w:pPr>
        <w:rPr>
          <w:rFonts w:asciiTheme="majorBidi" w:hAnsiTheme="majorBidi" w:cstheme="majorBidi"/>
          <w:b/>
          <w:bCs/>
        </w:rPr>
      </w:pPr>
      <w:r w:rsidRPr="00063DF2">
        <w:rPr>
          <w:rFonts w:asciiTheme="majorBidi" w:hAnsiTheme="majorBidi" w:cstheme="majorBidi"/>
          <w:b/>
          <w:bCs/>
          <w:rtl/>
        </w:rPr>
        <w:t>الأسس النظرية لدراسة الجدوى</w:t>
      </w:r>
    </w:p>
    <w:p w14:paraId="731732BB" w14:textId="77777777" w:rsidR="008E6E63" w:rsidRPr="00063DF2" w:rsidRDefault="008E6E63" w:rsidP="008E6E63">
      <w:pPr>
        <w:numPr>
          <w:ilvl w:val="0"/>
          <w:numId w:val="1"/>
        </w:numPr>
        <w:rPr>
          <w:rFonts w:asciiTheme="majorBidi" w:hAnsiTheme="majorBidi" w:cstheme="majorBidi"/>
        </w:rPr>
      </w:pPr>
      <w:r w:rsidRPr="00063DF2">
        <w:rPr>
          <w:rFonts w:asciiTheme="majorBidi" w:hAnsiTheme="majorBidi" w:cstheme="majorBidi"/>
          <w:b/>
          <w:bCs/>
          <w:rtl/>
        </w:rPr>
        <w:t>الأسس الاقتصادية</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تركز على تحليل التكاليف والعوائد المحتملة للمشروع، بما في ذلك تكاليف البناء والتشغيل والصيانة، وكذلك تقدير الإيرادات والعوائد المالية. أدوات مثل تحليل الحساسية وتحليل العوائد على الاستثمار</w:t>
      </w:r>
      <w:r w:rsidRPr="00063DF2">
        <w:rPr>
          <w:rFonts w:asciiTheme="majorBidi" w:hAnsiTheme="majorBidi" w:cstheme="majorBidi"/>
        </w:rPr>
        <w:t xml:space="preserve"> (ROI) </w:t>
      </w:r>
      <w:r w:rsidRPr="00063DF2">
        <w:rPr>
          <w:rFonts w:asciiTheme="majorBidi" w:hAnsiTheme="majorBidi" w:cstheme="majorBidi"/>
          <w:rtl/>
        </w:rPr>
        <w:t>تُستخدم لتقييم جدوى المشروع اقتصاديًا وتقديم تقديرات دقيقة للعوائد المالية المتوقعة</w:t>
      </w:r>
      <w:r w:rsidRPr="00063DF2">
        <w:rPr>
          <w:rFonts w:asciiTheme="majorBidi" w:hAnsiTheme="majorBidi" w:cstheme="majorBidi"/>
        </w:rPr>
        <w:t>.</w:t>
      </w:r>
    </w:p>
    <w:p w14:paraId="5C022259" w14:textId="77777777" w:rsidR="008E6E63" w:rsidRPr="00063DF2" w:rsidRDefault="008E6E63" w:rsidP="008E6E63">
      <w:pPr>
        <w:numPr>
          <w:ilvl w:val="0"/>
          <w:numId w:val="1"/>
        </w:numPr>
        <w:rPr>
          <w:rFonts w:asciiTheme="majorBidi" w:hAnsiTheme="majorBidi" w:cstheme="majorBidi"/>
        </w:rPr>
      </w:pPr>
      <w:r w:rsidRPr="00063DF2">
        <w:rPr>
          <w:rFonts w:asciiTheme="majorBidi" w:hAnsiTheme="majorBidi" w:cstheme="majorBidi"/>
          <w:b/>
          <w:bCs/>
          <w:rtl/>
        </w:rPr>
        <w:t>الأسس البيئية</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تتعلق بتقييم الأثر البيئي للمشروع وتحديد التدابير اللازمة للحد من التأثيرات السلبية. يشمل ذلك تحليل التأثيرات المحتملة على الموارد الطبيعية، الجودة البيئية، والنظم البيئية المحلية، مع التركيز على دمج معايير الاستدامة البيئية في تصميم وتنفيذ المشروع</w:t>
      </w:r>
      <w:r w:rsidRPr="00063DF2">
        <w:rPr>
          <w:rFonts w:asciiTheme="majorBidi" w:hAnsiTheme="majorBidi" w:cstheme="majorBidi"/>
        </w:rPr>
        <w:t>.</w:t>
      </w:r>
    </w:p>
    <w:p w14:paraId="58EC9842" w14:textId="77777777" w:rsidR="008E6E63" w:rsidRPr="00063DF2" w:rsidRDefault="008E6E63" w:rsidP="008E6E63">
      <w:pPr>
        <w:numPr>
          <w:ilvl w:val="0"/>
          <w:numId w:val="1"/>
        </w:numPr>
        <w:rPr>
          <w:rFonts w:asciiTheme="majorBidi" w:hAnsiTheme="majorBidi" w:cstheme="majorBidi"/>
        </w:rPr>
      </w:pPr>
      <w:r w:rsidRPr="00063DF2">
        <w:rPr>
          <w:rFonts w:asciiTheme="majorBidi" w:hAnsiTheme="majorBidi" w:cstheme="majorBidi"/>
          <w:b/>
          <w:bCs/>
          <w:rtl/>
        </w:rPr>
        <w:lastRenderedPageBreak/>
        <w:t>الأسس الاجتماعية</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تتناول تأثير المشروع على المجتمع المحلي وجودة حياة السكان. يتضمن ذلك تحليل احتياجات المجتمع وتوقعاته، وكيفية تلبية هذه الاحتياجات وتعزيز التفاعل الاجتماعي، مما يزيد من فرص نجاح المشروع وتحقيق الأهداف الاجتماعية</w:t>
      </w:r>
      <w:r w:rsidRPr="00063DF2">
        <w:rPr>
          <w:rFonts w:asciiTheme="majorBidi" w:hAnsiTheme="majorBidi" w:cstheme="majorBidi"/>
        </w:rPr>
        <w:t>.</w:t>
      </w:r>
    </w:p>
    <w:p w14:paraId="0799F359" w14:textId="77777777" w:rsidR="008E6E63" w:rsidRPr="00063DF2" w:rsidRDefault="008E6E63" w:rsidP="008E6E63">
      <w:pPr>
        <w:numPr>
          <w:ilvl w:val="0"/>
          <w:numId w:val="1"/>
        </w:numPr>
        <w:rPr>
          <w:rFonts w:asciiTheme="majorBidi" w:hAnsiTheme="majorBidi" w:cstheme="majorBidi"/>
        </w:rPr>
      </w:pPr>
      <w:r w:rsidRPr="00063DF2">
        <w:rPr>
          <w:rFonts w:asciiTheme="majorBidi" w:hAnsiTheme="majorBidi" w:cstheme="majorBidi"/>
          <w:b/>
          <w:bCs/>
          <w:rtl/>
        </w:rPr>
        <w:t>الأسس الإدارية</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تركز على كيفية تحسين إدارة المشروع من خلال تقديم توصيات واضحة ومفصلة حول تنظيم وتنسيق الفرق المختلفة، وتحديد الأدوار والمسؤوليات، وتطوير خطة تنفيذية واضحة لضمان تحقيق الأهداف المرجوة دون تأخير أو تكاليف زائدة</w:t>
      </w:r>
      <w:r w:rsidRPr="00063DF2">
        <w:rPr>
          <w:rFonts w:asciiTheme="majorBidi" w:hAnsiTheme="majorBidi" w:cstheme="majorBidi"/>
        </w:rPr>
        <w:t>.</w:t>
      </w:r>
    </w:p>
    <w:p w14:paraId="381948DE" w14:textId="77777777" w:rsidR="008E6E63" w:rsidRPr="00063DF2" w:rsidRDefault="008E6E63" w:rsidP="008E6E63">
      <w:pPr>
        <w:rPr>
          <w:rFonts w:asciiTheme="majorBidi" w:hAnsiTheme="majorBidi" w:cstheme="majorBidi"/>
          <w:b/>
          <w:bCs/>
        </w:rPr>
      </w:pPr>
      <w:r w:rsidRPr="00063DF2">
        <w:rPr>
          <w:rFonts w:asciiTheme="majorBidi" w:hAnsiTheme="majorBidi" w:cstheme="majorBidi"/>
          <w:b/>
          <w:bCs/>
          <w:rtl/>
        </w:rPr>
        <w:t>تطبيقات دراسة الجدوى في المشروعات السكنية</w:t>
      </w:r>
    </w:p>
    <w:p w14:paraId="3D0D3495" w14:textId="77777777" w:rsidR="008E6E63" w:rsidRPr="00063DF2" w:rsidRDefault="008E6E63" w:rsidP="008E6E63">
      <w:pPr>
        <w:numPr>
          <w:ilvl w:val="0"/>
          <w:numId w:val="2"/>
        </w:numPr>
        <w:rPr>
          <w:rFonts w:asciiTheme="majorBidi" w:hAnsiTheme="majorBidi" w:cstheme="majorBidi"/>
        </w:rPr>
      </w:pPr>
      <w:r w:rsidRPr="00063DF2">
        <w:rPr>
          <w:rFonts w:asciiTheme="majorBidi" w:hAnsiTheme="majorBidi" w:cstheme="majorBidi"/>
          <w:b/>
          <w:bCs/>
          <w:rtl/>
        </w:rPr>
        <w:t>تقدير التكاليف</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توفر دراسة الجدوى تقديرات دقيقة لتكاليف بناء وتشغيل المشروع، بما في ذلك تكاليف المواد والعمالة والمعدات، مما يساعد في تحديد الميزانية وضمان توفير التمويل الكافي</w:t>
      </w:r>
      <w:r w:rsidRPr="00063DF2">
        <w:rPr>
          <w:rFonts w:asciiTheme="majorBidi" w:hAnsiTheme="majorBidi" w:cstheme="majorBidi"/>
        </w:rPr>
        <w:t>.</w:t>
      </w:r>
    </w:p>
    <w:p w14:paraId="3EA6F9FE" w14:textId="77777777" w:rsidR="008E6E63" w:rsidRPr="00063DF2" w:rsidRDefault="008E6E63" w:rsidP="008E6E63">
      <w:pPr>
        <w:numPr>
          <w:ilvl w:val="0"/>
          <w:numId w:val="2"/>
        </w:numPr>
        <w:rPr>
          <w:rFonts w:asciiTheme="majorBidi" w:hAnsiTheme="majorBidi" w:cstheme="majorBidi"/>
        </w:rPr>
      </w:pPr>
      <w:r w:rsidRPr="00063DF2">
        <w:rPr>
          <w:rFonts w:asciiTheme="majorBidi" w:hAnsiTheme="majorBidi" w:cstheme="majorBidi"/>
          <w:b/>
          <w:bCs/>
          <w:rtl/>
        </w:rPr>
        <w:t>تحليل الفوائد</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يركز على تقدير الفوائد المحتملة للمشروع، مثل الإيرادات الناتجة عن بيع أو تأجير الوحدات السكنية، مما يساعد في تحديد ما إذا كانت الفوائد المالية المحتملة تتجاوز التكاليف وتحقق عوائد جيدة</w:t>
      </w:r>
      <w:r w:rsidRPr="00063DF2">
        <w:rPr>
          <w:rFonts w:asciiTheme="majorBidi" w:hAnsiTheme="majorBidi" w:cstheme="majorBidi"/>
        </w:rPr>
        <w:t>.</w:t>
      </w:r>
    </w:p>
    <w:p w14:paraId="26D15227" w14:textId="77777777" w:rsidR="008E6E63" w:rsidRPr="00063DF2" w:rsidRDefault="008E6E63" w:rsidP="008E6E63">
      <w:pPr>
        <w:numPr>
          <w:ilvl w:val="0"/>
          <w:numId w:val="2"/>
        </w:numPr>
        <w:rPr>
          <w:rFonts w:asciiTheme="majorBidi" w:hAnsiTheme="majorBidi" w:cstheme="majorBidi"/>
        </w:rPr>
      </w:pPr>
      <w:r w:rsidRPr="00063DF2">
        <w:rPr>
          <w:rFonts w:asciiTheme="majorBidi" w:hAnsiTheme="majorBidi" w:cstheme="majorBidi"/>
          <w:b/>
          <w:bCs/>
          <w:rtl/>
        </w:rPr>
        <w:t>تقييم المخاطر</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يشمل تحليل المخاطر المحتملة مثل المالية والفنية والإدارية، وتحديد استراتيجيات للتعامل معها وتقليل تأثيرها على نجاح المشروع</w:t>
      </w:r>
      <w:r w:rsidRPr="00063DF2">
        <w:rPr>
          <w:rFonts w:asciiTheme="majorBidi" w:hAnsiTheme="majorBidi" w:cstheme="majorBidi"/>
        </w:rPr>
        <w:t>.</w:t>
      </w:r>
    </w:p>
    <w:p w14:paraId="47496395" w14:textId="77777777" w:rsidR="008E6E63" w:rsidRPr="00063DF2" w:rsidRDefault="008E6E63" w:rsidP="008E6E63">
      <w:pPr>
        <w:numPr>
          <w:ilvl w:val="0"/>
          <w:numId w:val="2"/>
        </w:numPr>
        <w:rPr>
          <w:rFonts w:asciiTheme="majorBidi" w:hAnsiTheme="majorBidi" w:cstheme="majorBidi"/>
        </w:rPr>
      </w:pPr>
      <w:r w:rsidRPr="00063DF2">
        <w:rPr>
          <w:rFonts w:asciiTheme="majorBidi" w:hAnsiTheme="majorBidi" w:cstheme="majorBidi"/>
          <w:b/>
          <w:bCs/>
          <w:rtl/>
        </w:rPr>
        <w:t>تقييم الأثر البيئي</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يركز على تقييم التأثير البيئي للمشروع وتقديم توصيات لتقليل الآثار السلبية، بما في ذلك تأثير المشروع على الموارد الطبيعية والجودة البيئية</w:t>
      </w:r>
      <w:r w:rsidRPr="00063DF2">
        <w:rPr>
          <w:rFonts w:asciiTheme="majorBidi" w:hAnsiTheme="majorBidi" w:cstheme="majorBidi"/>
        </w:rPr>
        <w:t>.</w:t>
      </w:r>
    </w:p>
    <w:p w14:paraId="657E148F" w14:textId="77777777" w:rsidR="008E6E63" w:rsidRPr="00063DF2" w:rsidRDefault="008E6E63" w:rsidP="008E6E63">
      <w:pPr>
        <w:numPr>
          <w:ilvl w:val="0"/>
          <w:numId w:val="2"/>
        </w:numPr>
        <w:rPr>
          <w:rFonts w:asciiTheme="majorBidi" w:hAnsiTheme="majorBidi" w:cstheme="majorBidi"/>
        </w:rPr>
      </w:pPr>
      <w:r w:rsidRPr="00063DF2">
        <w:rPr>
          <w:rFonts w:asciiTheme="majorBidi" w:hAnsiTheme="majorBidi" w:cstheme="majorBidi"/>
          <w:b/>
          <w:bCs/>
          <w:rtl/>
        </w:rPr>
        <w:t>تحليل الجدوى الاجتماعية</w:t>
      </w:r>
      <w:r w:rsidRPr="00063DF2">
        <w:rPr>
          <w:rFonts w:asciiTheme="majorBidi" w:hAnsiTheme="majorBidi" w:cstheme="majorBidi"/>
          <w:b/>
          <w:bCs/>
        </w:rPr>
        <w:t>:</w:t>
      </w:r>
      <w:r w:rsidRPr="00063DF2">
        <w:rPr>
          <w:rFonts w:asciiTheme="majorBidi" w:hAnsiTheme="majorBidi" w:cstheme="majorBidi"/>
        </w:rPr>
        <w:br/>
      </w:r>
      <w:r w:rsidRPr="00063DF2">
        <w:rPr>
          <w:rFonts w:asciiTheme="majorBidi" w:hAnsiTheme="majorBidi" w:cstheme="majorBidi"/>
          <w:rtl/>
        </w:rPr>
        <w:t>يتناول كيفية تحسين جودة حياة السكان وتعزيز الاستقرار الاجتماعي، وضمان تلبية احتياجات المجتمع المحلي وتحقيق الأهداف الاجتماعية</w:t>
      </w:r>
      <w:r w:rsidRPr="00063DF2">
        <w:rPr>
          <w:rFonts w:asciiTheme="majorBidi" w:hAnsiTheme="majorBidi" w:cstheme="majorBidi"/>
        </w:rPr>
        <w:t>.</w:t>
      </w:r>
    </w:p>
    <w:p w14:paraId="30E78C17" w14:textId="77777777" w:rsidR="008E6E63" w:rsidRPr="00063DF2" w:rsidRDefault="008E6E63" w:rsidP="008E6E63">
      <w:pPr>
        <w:rPr>
          <w:rFonts w:asciiTheme="majorBidi" w:hAnsiTheme="majorBidi" w:cstheme="majorBidi"/>
          <w:b/>
          <w:bCs/>
        </w:rPr>
      </w:pPr>
      <w:r w:rsidRPr="00063DF2">
        <w:rPr>
          <w:rFonts w:asciiTheme="majorBidi" w:hAnsiTheme="majorBidi" w:cstheme="majorBidi"/>
          <w:b/>
          <w:bCs/>
          <w:rtl/>
        </w:rPr>
        <w:t>أثر دراسة الجدوى على نجاح المشروعات السكنية</w:t>
      </w:r>
    </w:p>
    <w:p w14:paraId="3DF6158A" w14:textId="77777777" w:rsidR="008E6E63" w:rsidRPr="00063DF2" w:rsidRDefault="008E6E63" w:rsidP="008E6E63">
      <w:pPr>
        <w:rPr>
          <w:rFonts w:asciiTheme="majorBidi" w:hAnsiTheme="majorBidi" w:cstheme="majorBidi"/>
        </w:rPr>
      </w:pPr>
      <w:r w:rsidRPr="00063DF2">
        <w:rPr>
          <w:rFonts w:asciiTheme="majorBidi" w:hAnsiTheme="majorBidi" w:cstheme="majorBidi"/>
          <w:rtl/>
        </w:rPr>
        <w:t>تساهم دراسة الجدوى بشكل كبير في نجاح المشروعات السكنية من خلال توفير تحليل شامل لجميع جوانب المشروع. من خلال تقديرات دقيقة للتكاليف والعوائد، وتقييم الأثر البيئي، وتحليل الجوانب الاجتماعية والإدارية، تساعد دراسة الجدوى في اتخاذ قرارات استثمارية مستنيرة وتفادي المخاطر المحتملة، مما يساهم في تحسين تصميم المشروع وضمان تلبيته لاحتياجات المجتمع المحلي وتحقيق أهداف التنمية المستدامة</w:t>
      </w:r>
      <w:r w:rsidRPr="00063DF2">
        <w:rPr>
          <w:rFonts w:asciiTheme="majorBidi" w:hAnsiTheme="majorBidi" w:cstheme="majorBidi"/>
        </w:rPr>
        <w:t>.</w:t>
      </w:r>
    </w:p>
    <w:p w14:paraId="24A5180A" w14:textId="77777777" w:rsidR="008E6E63" w:rsidRPr="00063DF2" w:rsidRDefault="008E6E63" w:rsidP="008E6E63">
      <w:pPr>
        <w:rPr>
          <w:rFonts w:asciiTheme="majorBidi" w:hAnsiTheme="majorBidi" w:cstheme="majorBidi"/>
          <w:b/>
          <w:bCs/>
        </w:rPr>
      </w:pPr>
      <w:r w:rsidRPr="00063DF2">
        <w:rPr>
          <w:rFonts w:asciiTheme="majorBidi" w:hAnsiTheme="majorBidi" w:cstheme="majorBidi"/>
          <w:b/>
          <w:bCs/>
          <w:rtl/>
        </w:rPr>
        <w:t>التحديات في تطبيق دراسة الجدوى</w:t>
      </w:r>
    </w:p>
    <w:p w14:paraId="6C98075B" w14:textId="77777777" w:rsidR="008E6E63" w:rsidRPr="00063DF2" w:rsidRDefault="008E6E63" w:rsidP="008E6E63">
      <w:pPr>
        <w:rPr>
          <w:rFonts w:asciiTheme="majorBidi" w:hAnsiTheme="majorBidi" w:cstheme="majorBidi"/>
        </w:rPr>
      </w:pPr>
      <w:r w:rsidRPr="00063DF2">
        <w:rPr>
          <w:rFonts w:asciiTheme="majorBidi" w:hAnsiTheme="majorBidi" w:cstheme="majorBidi"/>
          <w:rtl/>
        </w:rPr>
        <w:t>رغم فوائد دراسة الجدوى، هناك تحديات تشمل جمع بيانات دقيقة وموثوقة، وتحليل المخاطر بشكل فعال، وتحديد معايير الاستدامة البيئية المناسبة. يتطلب ذلك تحسين الأساليب والأدوات المستخدمة في تحليل وتقييم المشاريع لضمان شمولية ودقة التقييم</w:t>
      </w:r>
      <w:r w:rsidRPr="00063DF2">
        <w:rPr>
          <w:rFonts w:asciiTheme="majorBidi" w:hAnsiTheme="majorBidi" w:cstheme="majorBidi"/>
        </w:rPr>
        <w:t>.</w:t>
      </w:r>
    </w:p>
    <w:p w14:paraId="1F5F1217" w14:textId="77777777" w:rsidR="008E6E63" w:rsidRDefault="008E6E63" w:rsidP="008E6E63">
      <w:pPr>
        <w:rPr>
          <w:rFonts w:asciiTheme="majorBidi" w:hAnsiTheme="majorBidi" w:cstheme="majorBidi"/>
          <w:u w:val="single"/>
          <w:rtl/>
        </w:rPr>
      </w:pPr>
    </w:p>
    <w:p w14:paraId="2C12962A" w14:textId="77777777" w:rsidR="00F925D0" w:rsidRDefault="00F925D0" w:rsidP="00D22171">
      <w:pPr>
        <w:rPr>
          <w:rFonts w:ascii="Sakkal Majalla" w:hAnsi="Sakkal Majalla" w:cs="Sakkal Majalla"/>
          <w:sz w:val="28"/>
          <w:szCs w:val="28"/>
          <w:u w:val="single"/>
          <w:rtl/>
        </w:rPr>
      </w:pPr>
    </w:p>
    <w:p w14:paraId="5E49AB76" w14:textId="77777777" w:rsidR="008E6E63" w:rsidRDefault="008E6E63" w:rsidP="00D22171">
      <w:pPr>
        <w:rPr>
          <w:rFonts w:ascii="Sakkal Majalla" w:hAnsi="Sakkal Majalla" w:cs="Sakkal Majalla"/>
          <w:sz w:val="28"/>
          <w:szCs w:val="28"/>
          <w:u w:val="single"/>
          <w:rtl/>
        </w:rPr>
      </w:pPr>
    </w:p>
    <w:p w14:paraId="7F882546" w14:textId="77777777" w:rsidR="008E6E63" w:rsidRDefault="008E6E63"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33EFB344" w14:textId="77777777" w:rsidR="008E6E63" w:rsidRDefault="008E6E63" w:rsidP="00D22171">
      <w:pPr>
        <w:rPr>
          <w:rFonts w:ascii="Sakkal Majalla" w:hAnsi="Sakkal Majalla" w:cs="Sakkal Majalla"/>
          <w:sz w:val="28"/>
          <w:szCs w:val="28"/>
          <w:u w:val="single"/>
          <w:rtl/>
        </w:rPr>
      </w:pPr>
    </w:p>
    <w:p w14:paraId="26E42F5D" w14:textId="77777777" w:rsidR="008E6E63" w:rsidRDefault="008E6E63" w:rsidP="00D22171">
      <w:pPr>
        <w:rPr>
          <w:rFonts w:ascii="Sakkal Majalla" w:hAnsi="Sakkal Majalla" w:cs="Sakkal Majalla"/>
          <w:sz w:val="28"/>
          <w:szCs w:val="28"/>
          <w:u w:val="single"/>
          <w:rtl/>
        </w:rPr>
      </w:pPr>
    </w:p>
    <w:p w14:paraId="7B27DF1C" w14:textId="77777777" w:rsidR="008E6E63" w:rsidRDefault="008E6E63" w:rsidP="00D22171">
      <w:pPr>
        <w:rPr>
          <w:rFonts w:ascii="Sakkal Majalla" w:hAnsi="Sakkal Majalla" w:cs="Sakkal Majalla"/>
          <w:sz w:val="28"/>
          <w:szCs w:val="28"/>
          <w:u w:val="single"/>
          <w:rtl/>
        </w:rPr>
      </w:pPr>
    </w:p>
    <w:p w14:paraId="7EAC4D28" w14:textId="77777777" w:rsidR="008E6E63" w:rsidRDefault="008E6E63" w:rsidP="00D22171">
      <w:pPr>
        <w:rPr>
          <w:rFonts w:ascii="Sakkal Majalla" w:hAnsi="Sakkal Majalla" w:cs="Sakkal Majalla" w:hint="cs"/>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4BADEBD3" w14:textId="77777777" w:rsidR="008E6E63" w:rsidRDefault="008E6E63" w:rsidP="00D22171">
      <w:pPr>
        <w:rPr>
          <w:rFonts w:ascii="Sakkal Majalla" w:hAnsi="Sakkal Majalla" w:cs="Sakkal Majalla"/>
          <w:sz w:val="28"/>
          <w:szCs w:val="28"/>
          <w:u w:val="single"/>
          <w:rtl/>
        </w:rPr>
      </w:pPr>
    </w:p>
    <w:p w14:paraId="3AB3B37D" w14:textId="77777777" w:rsidR="008E6E63" w:rsidRDefault="008E6E63"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2E0FFE6F" w14:textId="77777777" w:rsidR="008E6E63" w:rsidRDefault="008E6E63"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6C70A18"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w:t>
      </w:r>
      <w:r w:rsidR="008E6E63">
        <w:rPr>
          <w:rFonts w:ascii="Sakkal Majalla" w:hAnsi="Sakkal Majalla" w:cs="Sakkal Majalla"/>
          <w:b/>
          <w:bCs/>
          <w:sz w:val="28"/>
          <w:szCs w:val="28"/>
          <w:u w:val="single"/>
        </w:rPr>
        <w:t>f project mangment</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8E6E63">
      <w:pPr>
        <w:jc w:val="center"/>
        <w:rPr>
          <w:rFonts w:ascii="Sakkal Majalla" w:hAnsi="Sakkal Majalla" w:cs="Sakkal Majalla"/>
          <w:sz w:val="28"/>
          <w:szCs w:val="28"/>
        </w:rPr>
      </w:pPr>
    </w:p>
    <w:p w14:paraId="692F30FE" w14:textId="2583E007" w:rsidR="009125CE" w:rsidRDefault="008E6E63" w:rsidP="008E6E63">
      <w:pPr>
        <w:tabs>
          <w:tab w:val="left" w:pos="5562"/>
        </w:tabs>
        <w:jc w:val="center"/>
        <w:rPr>
          <w:rFonts w:ascii="Sakkal Majalla" w:hAnsi="Sakkal Majalla" w:cs="Sakkal Majalla"/>
          <w:sz w:val="28"/>
          <w:szCs w:val="28"/>
        </w:rPr>
      </w:pPr>
      <w:r w:rsidRPr="008E6E63">
        <w:rPr>
          <w:rFonts w:ascii="Sakkal Majalla" w:hAnsi="Sakkal Majalla" w:cs="Sakkal Majalla"/>
          <w:sz w:val="28"/>
          <w:szCs w:val="28"/>
        </w:rPr>
        <w:t>The Impact of Comprehensive Feasibility Studies on the Success of Residential Projects in Saudi Arabia in Modern Urban and Regional Planning.</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DD25896" w:rsidR="009125CE" w:rsidRDefault="008E6E63" w:rsidP="009125CE">
      <w:pPr>
        <w:jc w:val="center"/>
        <w:rPr>
          <w:rFonts w:ascii="Sakkal Majalla" w:hAnsi="Sakkal Majalla" w:cs="Sakkal Majalla"/>
          <w:b/>
          <w:bCs/>
          <w:sz w:val="28"/>
          <w:szCs w:val="28"/>
        </w:rPr>
      </w:pPr>
      <w:r>
        <w:rPr>
          <w:rFonts w:ascii="Sakkal Majalla" w:hAnsi="Sakkal Majalla" w:cs="Sakkal Majalla"/>
          <w:b/>
          <w:bCs/>
          <w:sz w:val="28"/>
          <w:szCs w:val="28"/>
        </w:rPr>
        <w:t>Shahad Obaid Alharbi</w:t>
      </w:r>
    </w:p>
    <w:p w14:paraId="7BB2792D" w14:textId="6A238DFC" w:rsidR="008E6E63" w:rsidRPr="009125CE" w:rsidRDefault="008E6E63" w:rsidP="009125CE">
      <w:pPr>
        <w:jc w:val="center"/>
        <w:rPr>
          <w:rFonts w:ascii="Sakkal Majalla" w:hAnsi="Sakkal Majalla" w:cs="Sakkal Majalla"/>
          <w:b/>
          <w:bCs/>
          <w:sz w:val="28"/>
          <w:szCs w:val="28"/>
        </w:rPr>
      </w:pPr>
      <w:r>
        <w:rPr>
          <w:rFonts w:ascii="Sakkal Majalla" w:hAnsi="Sakkal Majalla" w:cs="Sakkal Majalla"/>
          <w:b/>
          <w:bCs/>
          <w:sz w:val="28"/>
          <w:szCs w:val="28"/>
        </w:rPr>
        <w:t>Studint number / 233001984</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Supervised by:</w:t>
      </w:r>
    </w:p>
    <w:p w14:paraId="43B18791" w14:textId="32ABFFB8" w:rsidR="008E6E63" w:rsidRPr="008E6E63" w:rsidRDefault="008E6E63" w:rsidP="008E6E63">
      <w:pPr>
        <w:jc w:val="center"/>
        <w:rPr>
          <w:rFonts w:ascii="Sakkal Majalla" w:hAnsi="Sakkal Majalla" w:cs="Sakkal Majalla"/>
          <w:b/>
          <w:bCs/>
          <w:sz w:val="28"/>
          <w:szCs w:val="28"/>
        </w:rPr>
      </w:pPr>
      <w:r w:rsidRPr="008E6E63">
        <w:rPr>
          <w:rFonts w:ascii="Sakkal Majalla" w:hAnsi="Sakkal Majalla" w:cs="Sakkal Majalla"/>
          <w:b/>
          <w:bCs/>
          <w:sz w:val="28"/>
          <w:szCs w:val="28"/>
        </w:rPr>
        <w:t>Dr. Faisal Abdul Hamid</w:t>
      </w:r>
    </w:p>
    <w:p w14:paraId="0BC0F18B" w14:textId="0B7DF7B6" w:rsidR="009125CE" w:rsidRPr="009125CE" w:rsidRDefault="008E6E63" w:rsidP="008E6E63">
      <w:pPr>
        <w:jc w:val="center"/>
        <w:rPr>
          <w:rFonts w:ascii="Sakkal Majalla" w:hAnsi="Sakkal Majalla" w:cs="Sakkal Majalla"/>
          <w:b/>
          <w:bCs/>
          <w:sz w:val="28"/>
          <w:szCs w:val="28"/>
        </w:rPr>
      </w:pPr>
      <w:r w:rsidRPr="008E6E63">
        <w:rPr>
          <w:rFonts w:ascii="Sakkal Majalla" w:hAnsi="Sakkal Majalla" w:cs="Sakkal Majalla"/>
          <w:b/>
          <w:bCs/>
          <w:sz w:val="28"/>
          <w:szCs w:val="28"/>
        </w:rPr>
        <w:t xml:space="preserve">  Dr. Fayez Jarad</w:t>
      </w: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BBAB7" w14:textId="77777777" w:rsidR="009579A4" w:rsidRDefault="009579A4" w:rsidP="009125CE">
      <w:pPr>
        <w:spacing w:after="0" w:line="240" w:lineRule="auto"/>
      </w:pPr>
      <w:r>
        <w:separator/>
      </w:r>
    </w:p>
  </w:endnote>
  <w:endnote w:type="continuationSeparator" w:id="0">
    <w:p w14:paraId="7D1729B4" w14:textId="77777777" w:rsidR="009579A4" w:rsidRDefault="009579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B8653" w14:textId="77777777" w:rsidR="009579A4" w:rsidRDefault="009579A4" w:rsidP="009125CE">
      <w:pPr>
        <w:spacing w:after="0" w:line="240" w:lineRule="auto"/>
      </w:pPr>
      <w:r>
        <w:separator/>
      </w:r>
    </w:p>
  </w:footnote>
  <w:footnote w:type="continuationSeparator" w:id="0">
    <w:p w14:paraId="42F079C5" w14:textId="77777777" w:rsidR="009579A4" w:rsidRDefault="009579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B3571B"/>
    <w:multiLevelType w:val="multilevel"/>
    <w:tmpl w:val="FAF6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F7708"/>
    <w:multiLevelType w:val="multilevel"/>
    <w:tmpl w:val="88B2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7C34BC"/>
    <w:multiLevelType w:val="multilevel"/>
    <w:tmpl w:val="830A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739155">
    <w:abstractNumId w:val="2"/>
  </w:num>
  <w:num w:numId="2" w16cid:durableId="900943368">
    <w:abstractNumId w:val="0"/>
  </w:num>
  <w:num w:numId="3" w16cid:durableId="783816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6878B6"/>
    <w:rsid w:val="006948DE"/>
    <w:rsid w:val="007B0E54"/>
    <w:rsid w:val="007E3A20"/>
    <w:rsid w:val="00877AAC"/>
    <w:rsid w:val="00896FE4"/>
    <w:rsid w:val="008E6E63"/>
    <w:rsid w:val="008F1EAE"/>
    <w:rsid w:val="009125CE"/>
    <w:rsid w:val="00946F5F"/>
    <w:rsid w:val="009579A4"/>
    <w:rsid w:val="009B6888"/>
    <w:rsid w:val="009C0161"/>
    <w:rsid w:val="009D108D"/>
    <w:rsid w:val="009E1436"/>
    <w:rsid w:val="009E5668"/>
    <w:rsid w:val="00AA79E9"/>
    <w:rsid w:val="00AB0A70"/>
    <w:rsid w:val="00B63B0F"/>
    <w:rsid w:val="00B7678A"/>
    <w:rsid w:val="00BC094B"/>
    <w:rsid w:val="00BD358D"/>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6001113">
      <w:bodyDiv w:val="1"/>
      <w:marLeft w:val="0"/>
      <w:marRight w:val="0"/>
      <w:marTop w:val="0"/>
      <w:marBottom w:val="0"/>
      <w:divBdr>
        <w:top w:val="none" w:sz="0" w:space="0" w:color="auto"/>
        <w:left w:val="none" w:sz="0" w:space="0" w:color="auto"/>
        <w:bottom w:val="none" w:sz="0" w:space="0" w:color="auto"/>
        <w:right w:val="none" w:sz="0" w:space="0" w:color="auto"/>
      </w:divBdr>
    </w:div>
    <w:div w:id="1286428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11</Pages>
  <Words>3028</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وهايب الجهني</cp:lastModifiedBy>
  <cp:revision>6</cp:revision>
  <dcterms:created xsi:type="dcterms:W3CDTF">2024-01-27T08:57:00Z</dcterms:created>
  <dcterms:modified xsi:type="dcterms:W3CDTF">2024-08-09T11:57:00Z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