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3420F6">
      <w:r>
        <w:t>Midocean University</w:t>
      </w:r>
    </w:p>
    <w:p w14:paraId="77E1648A">
      <w:r>
        <w:t>College of Management</w:t>
      </w:r>
    </w:p>
    <w:p w14:paraId="1CDB06FC">
      <w:pPr>
        <w:rPr>
          <w:rtl/>
          <w:lang w:bidi="ar-SY"/>
        </w:rPr>
      </w:pPr>
      <w:r>
        <w:t xml:space="preserve">Leader Name: </w:t>
      </w:r>
    </w:p>
    <w:p w14:paraId="19A7A6F9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4"/>
        <w:tblW w:w="110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94"/>
        <w:gridCol w:w="1060"/>
        <w:gridCol w:w="944"/>
        <w:gridCol w:w="1177"/>
        <w:gridCol w:w="3981"/>
      </w:tblGrid>
      <w:tr w14:paraId="678369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14:paraId="68F04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944" w:type="dxa"/>
            <w:vAlign w:val="center"/>
          </w:tcPr>
          <w:p w14:paraId="1BAB1456">
            <w:pPr>
              <w:spacing w:after="0" w:line="240" w:lineRule="auto"/>
              <w:jc w:val="center"/>
            </w:pPr>
          </w:p>
        </w:tc>
        <w:tc>
          <w:tcPr>
            <w:tcW w:w="930" w:type="dxa"/>
            <w:vAlign w:val="center"/>
          </w:tcPr>
          <w:p w14:paraId="0D37F95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32"/>
                <w:szCs w:val="32"/>
              </w:rPr>
              <w:t>√</w:t>
            </w:r>
          </w:p>
        </w:tc>
        <w:tc>
          <w:tcPr>
            <w:tcW w:w="4131" w:type="dxa"/>
            <w:vAlign w:val="center"/>
          </w:tcPr>
          <w:p w14:paraId="3766419F">
            <w:pPr>
              <w:spacing w:after="0" w:line="240" w:lineRule="auto"/>
              <w:jc w:val="center"/>
              <w:rPr>
                <w:rFonts w:hint="default" w:cstheme="minorBidi"/>
                <w:b/>
                <w:bCs/>
                <w:lang w:val="en-US" w:bidi="ar-SY"/>
              </w:rPr>
            </w:pPr>
            <w:r>
              <w:rPr>
                <w:rFonts w:hint="cs" w:cstheme="minorBidi"/>
                <w:b/>
                <w:bCs/>
                <w:rtl/>
                <w:lang w:bidi="ar-SY"/>
              </w:rPr>
              <w:t>تخصص</w:t>
            </w:r>
            <w:r>
              <w:rPr>
                <w:rFonts w:hint="cs" w:cstheme="minorBidi"/>
                <w:b/>
                <w:bCs/>
                <w:rtl/>
                <w:lang w:val="en-US" w:bidi="ar-SY"/>
              </w:rPr>
              <w:t xml:space="preserve"> إدارة المشاريع وليس إدارة مشاريع </w:t>
            </w:r>
          </w:p>
        </w:tc>
      </w:tr>
      <w:tr w14:paraId="0B601F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32"/>
                <w:szCs w:val="32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>
            <w:pPr>
              <w:spacing w:after="0" w:line="240" w:lineRule="auto"/>
              <w:jc w:val="center"/>
            </w:pPr>
          </w:p>
        </w:tc>
        <w:tc>
          <w:tcPr>
            <w:tcW w:w="930" w:type="dxa"/>
            <w:vAlign w:val="center"/>
          </w:tcPr>
          <w:p w14:paraId="3DBBE376">
            <w:pPr>
              <w:spacing w:after="0" w:line="240" w:lineRule="auto"/>
              <w:jc w:val="center"/>
            </w:pPr>
          </w:p>
        </w:tc>
        <w:tc>
          <w:tcPr>
            <w:tcW w:w="4131" w:type="dxa"/>
            <w:vAlign w:val="center"/>
          </w:tcPr>
          <w:p w14:paraId="6C120BEB">
            <w:pPr>
              <w:spacing w:after="0" w:line="240" w:lineRule="auto"/>
              <w:jc w:val="center"/>
            </w:pPr>
          </w:p>
        </w:tc>
      </w:tr>
      <w:tr w14:paraId="1849A8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32"/>
                <w:szCs w:val="32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>
            <w:pPr>
              <w:spacing w:after="0" w:line="240" w:lineRule="auto"/>
              <w:jc w:val="center"/>
            </w:pPr>
          </w:p>
        </w:tc>
        <w:tc>
          <w:tcPr>
            <w:tcW w:w="930" w:type="dxa"/>
            <w:vAlign w:val="center"/>
          </w:tcPr>
          <w:p w14:paraId="003D90FE">
            <w:pPr>
              <w:spacing w:after="0" w:line="240" w:lineRule="auto"/>
              <w:jc w:val="center"/>
            </w:pPr>
          </w:p>
        </w:tc>
        <w:tc>
          <w:tcPr>
            <w:tcW w:w="4131" w:type="dxa"/>
            <w:vAlign w:val="center"/>
          </w:tcPr>
          <w:p w14:paraId="54F00DAE">
            <w:pPr>
              <w:spacing w:after="0" w:line="240" w:lineRule="auto"/>
              <w:jc w:val="center"/>
            </w:pPr>
          </w:p>
        </w:tc>
      </w:tr>
      <w:tr w14:paraId="147683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32"/>
                <w:szCs w:val="32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>
            <w:pPr>
              <w:spacing w:after="0" w:line="240" w:lineRule="auto"/>
              <w:jc w:val="center"/>
            </w:pPr>
          </w:p>
        </w:tc>
        <w:tc>
          <w:tcPr>
            <w:tcW w:w="930" w:type="dxa"/>
            <w:vAlign w:val="center"/>
          </w:tcPr>
          <w:p w14:paraId="0B803945">
            <w:pPr>
              <w:spacing w:after="0" w:line="240" w:lineRule="auto"/>
              <w:jc w:val="center"/>
            </w:pPr>
          </w:p>
        </w:tc>
        <w:tc>
          <w:tcPr>
            <w:tcW w:w="4131" w:type="dxa"/>
            <w:vAlign w:val="center"/>
          </w:tcPr>
          <w:p w14:paraId="5121B055">
            <w:pPr>
              <w:spacing w:after="0" w:line="240" w:lineRule="auto"/>
              <w:jc w:val="center"/>
            </w:pPr>
          </w:p>
        </w:tc>
      </w:tr>
      <w:tr w14:paraId="6EE589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32"/>
                <w:szCs w:val="32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>
            <w:pPr>
              <w:spacing w:after="0" w:line="240" w:lineRule="auto"/>
              <w:jc w:val="center"/>
            </w:pPr>
          </w:p>
        </w:tc>
        <w:tc>
          <w:tcPr>
            <w:tcW w:w="930" w:type="dxa"/>
            <w:vAlign w:val="center"/>
          </w:tcPr>
          <w:p w14:paraId="54A74EAE">
            <w:pPr>
              <w:spacing w:after="0" w:line="240" w:lineRule="auto"/>
              <w:jc w:val="center"/>
            </w:pPr>
          </w:p>
        </w:tc>
        <w:tc>
          <w:tcPr>
            <w:tcW w:w="4131" w:type="dxa"/>
            <w:vAlign w:val="center"/>
          </w:tcPr>
          <w:p w14:paraId="31824D8B">
            <w:pPr>
              <w:spacing w:after="0" w:line="240" w:lineRule="auto"/>
              <w:jc w:val="center"/>
            </w:pPr>
          </w:p>
        </w:tc>
      </w:tr>
      <w:tr w14:paraId="4E5069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32"/>
                <w:szCs w:val="32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>
            <w:pPr>
              <w:spacing w:after="0" w:line="240" w:lineRule="auto"/>
              <w:jc w:val="center"/>
            </w:pPr>
          </w:p>
        </w:tc>
        <w:tc>
          <w:tcPr>
            <w:tcW w:w="930" w:type="dxa"/>
            <w:vAlign w:val="center"/>
          </w:tcPr>
          <w:p w14:paraId="423D74B4">
            <w:pPr>
              <w:spacing w:after="0" w:line="240" w:lineRule="auto"/>
              <w:jc w:val="center"/>
            </w:pPr>
          </w:p>
        </w:tc>
        <w:tc>
          <w:tcPr>
            <w:tcW w:w="4131" w:type="dxa"/>
            <w:vAlign w:val="center"/>
          </w:tcPr>
          <w:p w14:paraId="4AB2F43B">
            <w:pPr>
              <w:spacing w:after="0" w:line="240" w:lineRule="auto"/>
              <w:jc w:val="center"/>
            </w:pPr>
          </w:p>
        </w:tc>
      </w:tr>
      <w:tr w14:paraId="0AF6A5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32"/>
                <w:szCs w:val="32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>
            <w:pPr>
              <w:spacing w:after="0" w:line="240" w:lineRule="auto"/>
              <w:jc w:val="center"/>
            </w:pPr>
          </w:p>
        </w:tc>
        <w:tc>
          <w:tcPr>
            <w:tcW w:w="930" w:type="dxa"/>
            <w:vAlign w:val="center"/>
          </w:tcPr>
          <w:p w14:paraId="27B9B65F">
            <w:pPr>
              <w:spacing w:after="0" w:line="240" w:lineRule="auto"/>
              <w:jc w:val="center"/>
            </w:pPr>
          </w:p>
        </w:tc>
        <w:tc>
          <w:tcPr>
            <w:tcW w:w="4131" w:type="dxa"/>
            <w:vAlign w:val="center"/>
          </w:tcPr>
          <w:p w14:paraId="1A9616D5">
            <w:pPr>
              <w:spacing w:after="0" w:line="240" w:lineRule="auto"/>
              <w:jc w:val="center"/>
            </w:pPr>
          </w:p>
        </w:tc>
      </w:tr>
      <w:tr w14:paraId="619084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8B9CACA">
            <w:pPr>
              <w:spacing w:after="0" w:line="240" w:lineRule="auto"/>
              <w:jc w:val="center"/>
            </w:pPr>
          </w:p>
        </w:tc>
        <w:tc>
          <w:tcPr>
            <w:tcW w:w="930" w:type="dxa"/>
            <w:vAlign w:val="center"/>
          </w:tcPr>
          <w:p w14:paraId="4AA58B43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32"/>
                <w:szCs w:val="32"/>
              </w:rPr>
              <w:t>√</w:t>
            </w:r>
          </w:p>
        </w:tc>
        <w:tc>
          <w:tcPr>
            <w:tcW w:w="4131" w:type="dxa"/>
            <w:vAlign w:val="center"/>
          </w:tcPr>
          <w:p w14:paraId="4BDC680C">
            <w:pPr>
              <w:spacing w:after="0" w:line="240" w:lineRule="auto"/>
              <w:jc w:val="center"/>
            </w:pPr>
            <w:r>
              <w:rPr>
                <w:rFonts w:hint="cs" w:cstheme="minorBidi"/>
                <w:b/>
                <w:bCs/>
                <w:rtl/>
                <w:lang w:val="en-US" w:bidi="ar-SY"/>
              </w:rPr>
              <w:t xml:space="preserve"> فرضيات الدراسة وليس فروض الدراسة</w:t>
            </w:r>
          </w:p>
        </w:tc>
      </w:tr>
      <w:tr w14:paraId="4E69D5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32"/>
                <w:szCs w:val="32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>
            <w:pPr>
              <w:spacing w:after="0" w:line="240" w:lineRule="auto"/>
              <w:jc w:val="center"/>
            </w:pPr>
          </w:p>
        </w:tc>
        <w:tc>
          <w:tcPr>
            <w:tcW w:w="930" w:type="dxa"/>
            <w:vAlign w:val="center"/>
          </w:tcPr>
          <w:p w14:paraId="6A7499E5">
            <w:pPr>
              <w:spacing w:after="0" w:line="240" w:lineRule="auto"/>
              <w:jc w:val="center"/>
            </w:pPr>
          </w:p>
        </w:tc>
        <w:tc>
          <w:tcPr>
            <w:tcW w:w="4131" w:type="dxa"/>
            <w:vAlign w:val="center"/>
          </w:tcPr>
          <w:p w14:paraId="1640C8F3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14:paraId="58CBC7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32"/>
                <w:szCs w:val="32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>
            <w:pPr>
              <w:spacing w:after="0" w:line="240" w:lineRule="auto"/>
              <w:jc w:val="center"/>
            </w:pPr>
          </w:p>
        </w:tc>
        <w:tc>
          <w:tcPr>
            <w:tcW w:w="930" w:type="dxa"/>
            <w:vAlign w:val="center"/>
          </w:tcPr>
          <w:p w14:paraId="394CB647">
            <w:pPr>
              <w:spacing w:after="0" w:line="240" w:lineRule="auto"/>
              <w:jc w:val="center"/>
            </w:pPr>
          </w:p>
        </w:tc>
        <w:tc>
          <w:tcPr>
            <w:tcW w:w="4131" w:type="dxa"/>
            <w:vAlign w:val="center"/>
          </w:tcPr>
          <w:p w14:paraId="4EF99B68">
            <w:pPr>
              <w:spacing w:after="0" w:line="240" w:lineRule="auto"/>
              <w:jc w:val="center"/>
            </w:pPr>
          </w:p>
        </w:tc>
      </w:tr>
      <w:tr w14:paraId="3D41E8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32"/>
                <w:szCs w:val="32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>
            <w:pPr>
              <w:spacing w:after="0" w:line="240" w:lineRule="auto"/>
              <w:jc w:val="center"/>
            </w:pPr>
          </w:p>
        </w:tc>
        <w:tc>
          <w:tcPr>
            <w:tcW w:w="930" w:type="dxa"/>
            <w:vAlign w:val="center"/>
          </w:tcPr>
          <w:p w14:paraId="59A53943">
            <w:pPr>
              <w:spacing w:after="0" w:line="240" w:lineRule="auto"/>
              <w:jc w:val="center"/>
            </w:pPr>
          </w:p>
        </w:tc>
        <w:tc>
          <w:tcPr>
            <w:tcW w:w="4131" w:type="dxa"/>
            <w:vAlign w:val="center"/>
          </w:tcPr>
          <w:p w14:paraId="32929A9B">
            <w:pPr>
              <w:spacing w:after="0" w:line="240" w:lineRule="auto"/>
              <w:jc w:val="center"/>
            </w:pPr>
          </w:p>
        </w:tc>
      </w:tr>
      <w:tr w14:paraId="47D83E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32"/>
                <w:szCs w:val="32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>
            <w:pPr>
              <w:spacing w:after="0" w:line="240" w:lineRule="auto"/>
              <w:jc w:val="center"/>
            </w:pPr>
          </w:p>
        </w:tc>
        <w:tc>
          <w:tcPr>
            <w:tcW w:w="930" w:type="dxa"/>
            <w:vAlign w:val="center"/>
          </w:tcPr>
          <w:p w14:paraId="026C83D2">
            <w:pPr>
              <w:spacing w:after="0" w:line="240" w:lineRule="auto"/>
              <w:jc w:val="center"/>
            </w:pPr>
          </w:p>
        </w:tc>
        <w:tc>
          <w:tcPr>
            <w:tcW w:w="4131" w:type="dxa"/>
            <w:vAlign w:val="center"/>
          </w:tcPr>
          <w:p w14:paraId="1809B7AE">
            <w:pPr>
              <w:spacing w:after="0" w:line="240" w:lineRule="auto"/>
              <w:jc w:val="center"/>
            </w:pPr>
          </w:p>
        </w:tc>
      </w:tr>
      <w:tr w14:paraId="3A1E14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32"/>
                <w:szCs w:val="32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>
            <w:pPr>
              <w:spacing w:after="0" w:line="240" w:lineRule="auto"/>
              <w:jc w:val="center"/>
            </w:pPr>
          </w:p>
        </w:tc>
        <w:tc>
          <w:tcPr>
            <w:tcW w:w="930" w:type="dxa"/>
            <w:vAlign w:val="center"/>
          </w:tcPr>
          <w:p w14:paraId="6AF278AC">
            <w:pPr>
              <w:spacing w:after="0" w:line="240" w:lineRule="auto"/>
              <w:jc w:val="center"/>
            </w:pPr>
          </w:p>
        </w:tc>
        <w:tc>
          <w:tcPr>
            <w:tcW w:w="4131" w:type="dxa"/>
            <w:vAlign w:val="center"/>
          </w:tcPr>
          <w:p w14:paraId="730C4E20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14:paraId="718B8A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>
            <w:pPr>
              <w:spacing w:after="0" w:line="240" w:lineRule="auto"/>
              <w:jc w:val="center"/>
              <w:rPr>
                <w:rFonts w:hint="default" w:cstheme="minorBidi"/>
                <w:b/>
                <w:bCs/>
                <w:lang w:val="en-US" w:bidi="ar-SY"/>
              </w:rPr>
            </w:pPr>
            <w:r>
              <w:rPr>
                <w:rFonts w:hint="cs" w:cstheme="minorBidi"/>
                <w:b/>
                <w:bCs/>
                <w:rtl/>
                <w:lang w:bidi="ar-SY"/>
              </w:rPr>
              <w:t>يحتاج</w:t>
            </w:r>
            <w:r>
              <w:rPr>
                <w:rFonts w:hint="cs" w:cstheme="minorBidi"/>
                <w:b/>
                <w:bCs/>
                <w:rtl/>
                <w:lang w:val="en-US" w:bidi="ar-SY"/>
              </w:rPr>
              <w:t xml:space="preserve"> المشروع لإعادة تنقيح وتدقيق لغوي وإملائي بشكل كبير، كما يجب الانتباه لضبط مواضع التشكيل بشكلٍ صحيح والانتباه لبعض المفردات الخاطئة واستبدالها بالمفردات الصحيحة والمنطقية مثل : (أبناء) والصحيح هو  (لبناء)</w:t>
            </w:r>
            <w:bookmarkStart w:id="0" w:name="_GoBack"/>
            <w:bookmarkEnd w:id="0"/>
            <w:r>
              <w:rPr>
                <w:rFonts w:hint="cs" w:cstheme="minorBidi"/>
                <w:b/>
                <w:bCs/>
                <w:rtl/>
                <w:lang w:val="en-US" w:bidi="ar-SY"/>
              </w:rPr>
              <w:t>.</w:t>
            </w:r>
          </w:p>
        </w:tc>
      </w:tr>
    </w:tbl>
    <w:p w14:paraId="113F1A90">
      <w:r>
        <w:rPr>
          <w:rFonts w:ascii="Sakkal Majalla" w:hAnsi="Sakkal Majalla" w:cs="Sakkal Majalla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720" w:right="720" w:bottom="720" w:left="720" w:header="708" w:footer="708" w:gutter="0"/>
      <w:pgBorders w:offsetFrom="page">
        <w:top w:val="thinThickSmallGap" w:color="auto" w:sz="12" w:space="24"/>
        <w:left w:val="thinThickSmallGap" w:color="auto" w:sz="12" w:space="24"/>
        <w:bottom w:val="thinThickSmallGap" w:color="auto" w:sz="12" w:space="24"/>
        <w:right w:val="thinThickSmallGap" w:color="auto" w:sz="12" w:space="2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akkal Majalla">
    <w:panose1 w:val="02000000000000000000"/>
    <w:charset w:val="00"/>
    <w:family w:val="auto"/>
    <w:pitch w:val="default"/>
    <w:sig w:usb0="80002007" w:usb1="80000000" w:usb2="00000008" w:usb3="00000000" w:csb0="000000D3" w:csb1="2008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6C410B"/>
    <w:multiLevelType w:val="multilevel"/>
    <w:tmpl w:val="386C410B"/>
    <w:lvl w:ilvl="0" w:tentative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71D1D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  <w:rsid w:val="21DB6B76"/>
    <w:rsid w:val="36DA56C8"/>
    <w:rsid w:val="569065CE"/>
    <w:rsid w:val="729877C8"/>
    <w:rsid w:val="72E82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80</Words>
  <Characters>461</Characters>
  <Lines>3</Lines>
  <Paragraphs>1</Paragraphs>
  <TotalTime>1</TotalTime>
  <ScaleCrop>false</ScaleCrop>
  <LinksUpToDate>false</LinksUpToDate>
  <CharactersWithSpaces>540</CharactersWithSpaces>
  <Application>WPS Office_12.2.0.17119_F1E327BC-269C-435d-A152-05C5408002CA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2024-02-22T10:30:00Z</dcterms:created>
  <dc:creator>zamzam</dc:creator>
  <cp:lastModifiedBy>ASUS</cp:lastModifiedBy>
  <dcterms:modified xsi:type="dcterms:W3CDTF">2024-07-05T14:48:39Z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1033-12.2.0.17119</vt:lpwstr>
  </property>
  <property fmtid="{D5CDD505-2E9C-101B-9397-08002B2CF9AE}" pid="4" name="ICV">
    <vt:lpwstr>3E3FE4B094FE435E98A706D3C28B08D4_12</vt:lpwstr>
  </property>
</Properties>
</file>