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53065" w14:textId="77777777" w:rsidR="00B43D57" w:rsidRDefault="00B43D57">
      <w:pPr>
        <w:rPr>
          <w:rFonts w:ascii="Sakkal Majalla" w:eastAsia="Sakkal Majalla" w:hAnsi="Sakkal Majalla" w:cs="Sakkal Majalla"/>
          <w:sz w:val="28"/>
          <w:szCs w:val="28"/>
          <w:u w:val="single"/>
          <w:rtl/>
        </w:rPr>
      </w:pPr>
    </w:p>
    <w:p w14:paraId="5D6E44AB" w14:textId="77777777" w:rsidR="005D6A6D" w:rsidRDefault="005D6A6D">
      <w:pPr>
        <w:rPr>
          <w:rFonts w:ascii="Sakkal Majalla" w:eastAsia="Sakkal Majalla" w:hAnsi="Sakkal Majalla" w:cs="Sakkal Majalla"/>
          <w:sz w:val="28"/>
          <w:szCs w:val="28"/>
          <w:u w:val="single"/>
        </w:rPr>
      </w:pPr>
    </w:p>
    <w:p w14:paraId="6A4D33E1" w14:textId="77777777" w:rsidR="00B43D57" w:rsidRDefault="00B43D57">
      <w:pPr>
        <w:rPr>
          <w:rFonts w:ascii="Sakkal Majalla" w:eastAsia="Sakkal Majalla" w:hAnsi="Sakkal Majalla" w:cs="Sakkal Majalla"/>
          <w:sz w:val="28"/>
          <w:szCs w:val="28"/>
          <w:u w:val="single"/>
        </w:rPr>
      </w:pPr>
    </w:p>
    <w:p w14:paraId="2ECC1DD3" w14:textId="77777777" w:rsidR="00B43D57" w:rsidRDefault="00B43D57">
      <w:pPr>
        <w:rPr>
          <w:rFonts w:ascii="Sakkal Majalla" w:eastAsia="Sakkal Majalla" w:hAnsi="Sakkal Majalla" w:cs="Sakkal Majalla"/>
          <w:sz w:val="28"/>
          <w:szCs w:val="28"/>
          <w:u w:val="single"/>
        </w:rPr>
      </w:pPr>
    </w:p>
    <w:p w14:paraId="67A0EE62" w14:textId="77777777" w:rsidR="00B43D57" w:rsidRDefault="00B43D57">
      <w:pPr>
        <w:rPr>
          <w:rFonts w:ascii="Sakkal Majalla" w:eastAsia="Sakkal Majalla" w:hAnsi="Sakkal Majalla" w:cs="Sakkal Majalla"/>
          <w:sz w:val="28"/>
          <w:szCs w:val="28"/>
          <w:u w:val="single"/>
        </w:rPr>
      </w:pPr>
    </w:p>
    <w:p w14:paraId="23E6116D" w14:textId="77777777" w:rsidR="00B43D57" w:rsidRDefault="00B43D57">
      <w:pPr>
        <w:rPr>
          <w:rFonts w:ascii="Sakkal Majalla" w:eastAsia="Sakkal Majalla" w:hAnsi="Sakkal Majalla" w:cs="Sakkal Majalla"/>
          <w:sz w:val="28"/>
          <w:szCs w:val="28"/>
          <w:u w:val="single"/>
        </w:rPr>
      </w:pPr>
    </w:p>
    <w:p w14:paraId="4C3744AF" w14:textId="77777777" w:rsidR="00B43D57" w:rsidRDefault="00B43D57">
      <w:pPr>
        <w:rPr>
          <w:rFonts w:ascii="Sakkal Majalla" w:eastAsia="Sakkal Majalla" w:hAnsi="Sakkal Majalla" w:cs="Sakkal Majalla"/>
          <w:sz w:val="28"/>
          <w:szCs w:val="28"/>
          <w:u w:val="single"/>
        </w:rPr>
      </w:pPr>
    </w:p>
    <w:p w14:paraId="7F52CF5A" w14:textId="77777777" w:rsidR="00B43D57" w:rsidRDefault="00397719" w:rsidP="006544C3">
      <w:pPr>
        <w:jc w:val="center"/>
        <w:rPr>
          <w:rFonts w:ascii="Sakkal Majalla" w:eastAsia="Sakkal Majalla" w:hAnsi="Sakkal Majalla" w:cs="Sakkal Majalla"/>
          <w:b/>
          <w:bCs/>
          <w:sz w:val="48"/>
          <w:szCs w:val="48"/>
          <w:u w:val="single"/>
        </w:rPr>
      </w:pPr>
      <w:bookmarkStart w:id="0" w:name="_hzd3pebpt4nc" w:colFirst="0" w:colLast="0"/>
      <w:bookmarkEnd w:id="0"/>
      <w:r>
        <w:rPr>
          <w:rFonts w:ascii="Sakkal Majalla" w:eastAsia="Sakkal Majalla" w:hAnsi="Sakkal Majalla" w:cs="Sakkal Majalla"/>
          <w:b/>
          <w:bCs/>
          <w:sz w:val="48"/>
          <w:szCs w:val="48"/>
          <w:u w:val="single"/>
          <w:rtl/>
        </w:rPr>
        <w:t>الفصل الأول</w:t>
      </w:r>
    </w:p>
    <w:p w14:paraId="26E9B179" w14:textId="77777777" w:rsidR="00B43D57" w:rsidRDefault="00397719" w:rsidP="006544C3">
      <w:pPr>
        <w:jc w:val="center"/>
        <w:rPr>
          <w:rFonts w:ascii="Sakkal Majalla" w:eastAsia="Sakkal Majalla" w:hAnsi="Sakkal Majalla" w:cs="Sakkal Majalla"/>
          <w:b/>
          <w:bCs/>
          <w:sz w:val="48"/>
          <w:szCs w:val="48"/>
          <w:u w:val="single"/>
        </w:rPr>
      </w:pPr>
      <w:r>
        <w:rPr>
          <w:rFonts w:ascii="Sakkal Majalla" w:eastAsia="Sakkal Majalla" w:hAnsi="Sakkal Majalla" w:cs="Sakkal Majalla"/>
          <w:b/>
          <w:bCs/>
          <w:sz w:val="48"/>
          <w:szCs w:val="48"/>
          <w:u w:val="single"/>
          <w:rtl/>
        </w:rPr>
        <w:t>الإطار العام للدراسة</w:t>
      </w:r>
    </w:p>
    <w:p w14:paraId="6E4A3982" w14:textId="77777777" w:rsidR="00B43D57" w:rsidRDefault="00B43D57">
      <w:pPr>
        <w:rPr>
          <w:rFonts w:ascii="Sakkal Majalla" w:eastAsia="Sakkal Majalla" w:hAnsi="Sakkal Majalla" w:cs="Sakkal Majalla"/>
          <w:sz w:val="28"/>
          <w:szCs w:val="28"/>
          <w:u w:val="single"/>
        </w:rPr>
      </w:pPr>
    </w:p>
    <w:p w14:paraId="308D262A" w14:textId="77777777" w:rsidR="00B43D57" w:rsidRDefault="00B43D57">
      <w:pPr>
        <w:rPr>
          <w:rFonts w:ascii="Sakkal Majalla" w:eastAsia="Sakkal Majalla" w:hAnsi="Sakkal Majalla" w:cs="Sakkal Majalla"/>
          <w:sz w:val="28"/>
          <w:szCs w:val="28"/>
          <w:u w:val="single"/>
        </w:rPr>
      </w:pPr>
    </w:p>
    <w:p w14:paraId="31FDEF5A" w14:textId="77777777" w:rsidR="00B43D57" w:rsidRDefault="00B43D57">
      <w:pPr>
        <w:rPr>
          <w:rFonts w:ascii="Sakkal Majalla" w:eastAsia="Sakkal Majalla" w:hAnsi="Sakkal Majalla" w:cs="Sakkal Majalla"/>
          <w:sz w:val="28"/>
          <w:szCs w:val="28"/>
          <w:u w:val="single"/>
        </w:rPr>
      </w:pPr>
    </w:p>
    <w:p w14:paraId="75D41E38" w14:textId="77777777" w:rsidR="00B43D57" w:rsidRDefault="00B43D57">
      <w:pPr>
        <w:rPr>
          <w:rFonts w:ascii="Sakkal Majalla" w:eastAsia="Sakkal Majalla" w:hAnsi="Sakkal Majalla" w:cs="Sakkal Majalla"/>
          <w:sz w:val="28"/>
          <w:szCs w:val="28"/>
          <w:u w:val="single"/>
        </w:rPr>
      </w:pPr>
    </w:p>
    <w:p w14:paraId="659831F8" w14:textId="77777777" w:rsidR="00B43D57" w:rsidRDefault="00B43D57">
      <w:pPr>
        <w:rPr>
          <w:rFonts w:ascii="Sakkal Majalla" w:eastAsia="Sakkal Majalla" w:hAnsi="Sakkal Majalla" w:cs="Sakkal Majalla"/>
          <w:sz w:val="28"/>
          <w:szCs w:val="28"/>
          <w:u w:val="single"/>
        </w:rPr>
      </w:pPr>
    </w:p>
    <w:p w14:paraId="1AC1D907" w14:textId="77777777" w:rsidR="00B43D57" w:rsidRDefault="00397719">
      <w:pPr>
        <w:rPr>
          <w:rFonts w:ascii="Sakkal Majalla" w:eastAsia="Sakkal Majalla" w:hAnsi="Sakkal Majalla" w:cs="Sakkal Majalla"/>
          <w:sz w:val="28"/>
          <w:szCs w:val="28"/>
        </w:rPr>
      </w:pPr>
      <w:r>
        <w:br w:type="page"/>
      </w:r>
    </w:p>
    <w:p w14:paraId="19AFA488" w14:textId="77777777" w:rsidR="006544C3" w:rsidRDefault="006544C3" w:rsidP="006544C3">
      <w:pPr>
        <w:outlineLvl w:val="0"/>
        <w:rPr>
          <w:rFonts w:ascii="Sakkal Majalla" w:eastAsia="Sakkal Majalla" w:hAnsi="Sakkal Majalla" w:cs="Sakkal Majalla"/>
          <w:sz w:val="28"/>
          <w:szCs w:val="28"/>
          <w:u w:val="single"/>
          <w:rtl/>
        </w:rPr>
      </w:pPr>
      <w:bookmarkStart w:id="1" w:name="_Toc233841123"/>
      <w:r w:rsidRPr="006544C3">
        <w:rPr>
          <w:rFonts w:ascii="Sakkal Majalla" w:eastAsia="Sakkal Majalla" w:hAnsi="Sakkal Majalla" w:cs="Sakkal Majalla"/>
          <w:sz w:val="28"/>
          <w:szCs w:val="28"/>
          <w:u w:val="single"/>
          <w:rtl/>
        </w:rPr>
        <w:lastRenderedPageBreak/>
        <w:t>الفصل الأول</w:t>
      </w:r>
      <w:r>
        <w:rPr>
          <w:rFonts w:ascii="Sakkal Majalla" w:eastAsia="Sakkal Majalla" w:hAnsi="Sakkal Majalla" w:cs="Sakkal Majalla" w:hint="cs"/>
          <w:sz w:val="28"/>
          <w:szCs w:val="28"/>
          <w:u w:val="single"/>
          <w:rtl/>
        </w:rPr>
        <w:t>: الإطار العام للدراسة</w:t>
      </w:r>
      <w:bookmarkEnd w:id="1"/>
    </w:p>
    <w:p w14:paraId="0247B7B9" w14:textId="77777777" w:rsidR="00B43D57" w:rsidRDefault="00FE6D5F" w:rsidP="00551B9D">
      <w:pPr>
        <w:outlineLvl w:val="1"/>
        <w:rPr>
          <w:rFonts w:ascii="Sakkal Majalla" w:eastAsia="Sakkal Majalla" w:hAnsi="Sakkal Majalla" w:cs="Sakkal Majalla"/>
          <w:sz w:val="28"/>
          <w:szCs w:val="28"/>
          <w:u w:val="single"/>
        </w:rPr>
      </w:pPr>
      <w:bookmarkStart w:id="2" w:name="_Toc233841124"/>
      <w:r>
        <w:rPr>
          <w:rFonts w:ascii="Sakkal Majalla" w:eastAsia="Sakkal Majalla" w:hAnsi="Sakkal Majalla" w:cs="Sakkal Majalla" w:hint="cs"/>
          <w:sz w:val="28"/>
          <w:szCs w:val="28"/>
          <w:u w:val="single"/>
          <w:rtl/>
        </w:rPr>
        <w:t xml:space="preserve">1-1. </w:t>
      </w:r>
      <w:r w:rsidR="00397719">
        <w:rPr>
          <w:rFonts w:ascii="Sakkal Majalla" w:eastAsia="Sakkal Majalla" w:hAnsi="Sakkal Majalla" w:cs="Sakkal Majalla"/>
          <w:sz w:val="28"/>
          <w:szCs w:val="28"/>
          <w:u w:val="single"/>
          <w:rtl/>
        </w:rPr>
        <w:t>المقدمة:</w:t>
      </w:r>
      <w:bookmarkEnd w:id="2"/>
    </w:p>
    <w:p w14:paraId="145FDE2B" w14:textId="77777777" w:rsidR="00761209" w:rsidRDefault="00761209" w:rsidP="00761209">
      <w:pPr>
        <w:jc w:val="both"/>
        <w:rPr>
          <w:rFonts w:ascii="Sakkal Majalla" w:eastAsia="Sakkal Majalla" w:hAnsi="Sakkal Majalla" w:cs="Sakkal Majalla"/>
          <w:sz w:val="28"/>
          <w:szCs w:val="28"/>
          <w:rtl/>
        </w:rPr>
      </w:pPr>
      <w:r w:rsidRPr="00761209">
        <w:rPr>
          <w:rFonts w:ascii="Sakkal Majalla" w:eastAsia="Sakkal Majalla" w:hAnsi="Sakkal Majalla" w:cs="Sakkal Majalla"/>
          <w:sz w:val="28"/>
          <w:szCs w:val="28"/>
          <w:rtl/>
        </w:rPr>
        <w:t xml:space="preserve">تمثل مدينة الرياض في الوقت الراهن بؤرة التنمية الحضرية والاستثمارية الأكبر في منطقة الشرق الأوسط، حيث تشهد العاصمة السعودية تدفقاً غير مسبوق للمشاريع الإنشائية العملاقة التي تهدف إلى إعادة تشكيل الهيكل الاقتصادي والاجتماعي للمدينة تماشياً مع مستهدفات رؤية المملكة 2030 (رؤية السعودية 2030، 2016). وتتجاوز قيمة العقود الإنشائية النشطة في العاصمة حدوداً قياسية، حيث بلغت قيمة العقود </w:t>
      </w:r>
      <w:proofErr w:type="spellStart"/>
      <w:r w:rsidRPr="00761209">
        <w:rPr>
          <w:rFonts w:ascii="Sakkal Majalla" w:eastAsia="Sakkal Majalla" w:hAnsi="Sakkal Majalla" w:cs="Sakkal Majalla"/>
          <w:sz w:val="28"/>
          <w:szCs w:val="28"/>
          <w:rtl/>
        </w:rPr>
        <w:t>المترسية</w:t>
      </w:r>
      <w:proofErr w:type="spellEnd"/>
      <w:r w:rsidRPr="00761209">
        <w:rPr>
          <w:rFonts w:ascii="Sakkal Majalla" w:eastAsia="Sakkal Majalla" w:hAnsi="Sakkal Majalla" w:cs="Sakkal Majalla"/>
          <w:sz w:val="28"/>
          <w:szCs w:val="28"/>
          <w:rtl/>
        </w:rPr>
        <w:t xml:space="preserve"> في النصف الأول من عام 2024 وحده ما يقارب 49.3 مليار دولار (</w:t>
      </w:r>
      <w:r w:rsidRPr="00761209">
        <w:rPr>
          <w:rFonts w:ascii="Sakkal Majalla" w:eastAsia="Sakkal Majalla" w:hAnsi="Sakkal Majalla" w:cs="Sakkal Majalla"/>
          <w:sz w:val="28"/>
          <w:szCs w:val="28"/>
        </w:rPr>
        <w:t>Khan et al., 2025</w:t>
      </w:r>
      <w:r>
        <w:rPr>
          <w:rFonts w:ascii="Sakkal Majalla" w:eastAsia="Sakkal Majalla" w:hAnsi="Sakkal Majalla" w:cs="Sakkal Majalla" w:hint="cs"/>
          <w:sz w:val="28"/>
          <w:szCs w:val="28"/>
          <w:rtl/>
        </w:rPr>
        <w:t xml:space="preserve">). </w:t>
      </w:r>
      <w:r w:rsidRPr="00761209">
        <w:rPr>
          <w:rFonts w:ascii="Sakkal Majalla" w:eastAsia="Sakkal Majalla" w:hAnsi="Sakkal Majalla" w:cs="Sakkal Majalla"/>
          <w:sz w:val="28"/>
          <w:szCs w:val="28"/>
          <w:rtl/>
        </w:rPr>
        <w:t>إلا أن هذا التسارع الهائل في حجم الأعمال الهندسية وتعدد الجهات الفاعلة يضع أنظمة الإدارة والرقابة المالية التقليدية أمام تحديات هيكلية معقدة، تفرز بدورها انحرافات مالية وزمنية حادة تعوق تطلعات كفاءة الإنفاق (</w:t>
      </w:r>
      <w:r w:rsidRPr="00761209">
        <w:rPr>
          <w:rFonts w:ascii="Sakkal Majalla" w:eastAsia="Sakkal Majalla" w:hAnsi="Sakkal Majalla" w:cs="Sakkal Majalla"/>
          <w:sz w:val="28"/>
          <w:szCs w:val="28"/>
        </w:rPr>
        <w:t>Mosly, 2025</w:t>
      </w:r>
      <w:r>
        <w:rPr>
          <w:rFonts w:ascii="Sakkal Majalla" w:eastAsia="Sakkal Majalla" w:hAnsi="Sakkal Majalla" w:cs="Sakkal Majalla" w:hint="cs"/>
          <w:sz w:val="28"/>
          <w:szCs w:val="28"/>
          <w:rtl/>
        </w:rPr>
        <w:t xml:space="preserve">). </w:t>
      </w:r>
      <w:r w:rsidRPr="00761209">
        <w:rPr>
          <w:rFonts w:ascii="Sakkal Majalla" w:eastAsia="Sakkal Majalla" w:hAnsi="Sakkal Majalla" w:cs="Sakkal Majalla"/>
          <w:sz w:val="28"/>
          <w:szCs w:val="28"/>
          <w:rtl/>
        </w:rPr>
        <w:t>وتثبت الدراسات التطبيقية والميدانية أن الفشل في إنجاز المشاريع ضمن نطاق ميزانياتها المعتمدة يمثل ظاهرة مزمنة في البيئة الإنشائية المحلية؛ إذ تشير أحدث الأدبيات الاقتصادية إلى أن حوالي 80% من مشاريع التشييد في المملكة تتجاوز ميزانياتها المقررة (</w:t>
      </w:r>
      <w:proofErr w:type="spellStart"/>
      <w:r w:rsidRPr="00761209">
        <w:rPr>
          <w:rFonts w:ascii="Sakkal Majalla" w:eastAsia="Sakkal Majalla" w:hAnsi="Sakkal Majalla" w:cs="Sakkal Majalla"/>
          <w:sz w:val="28"/>
          <w:szCs w:val="28"/>
        </w:rPr>
        <w:t>Aldossari</w:t>
      </w:r>
      <w:proofErr w:type="spellEnd"/>
      <w:r w:rsidRPr="00761209">
        <w:rPr>
          <w:rFonts w:ascii="Sakkal Majalla" w:eastAsia="Sakkal Majalla" w:hAnsi="Sakkal Majalla" w:cs="Sakkal Majalla"/>
          <w:sz w:val="28"/>
          <w:szCs w:val="28"/>
        </w:rPr>
        <w:t>, 2025</w:t>
      </w:r>
      <w:r>
        <w:rPr>
          <w:rFonts w:ascii="Sakkal Majalla" w:eastAsia="Sakkal Majalla" w:hAnsi="Sakkal Majalla" w:cs="Sakkal Majalla" w:hint="cs"/>
          <w:sz w:val="28"/>
          <w:szCs w:val="28"/>
          <w:rtl/>
        </w:rPr>
        <w:t>).</w:t>
      </w:r>
    </w:p>
    <w:p w14:paraId="3CDAE6AC" w14:textId="77777777" w:rsidR="00761209" w:rsidRDefault="00761209" w:rsidP="00761209">
      <w:pPr>
        <w:jc w:val="both"/>
        <w:rPr>
          <w:rFonts w:ascii="Sakkal Majalla" w:eastAsia="Sakkal Majalla" w:hAnsi="Sakkal Majalla" w:cs="Sakkal Majalla"/>
          <w:sz w:val="28"/>
          <w:szCs w:val="28"/>
          <w:rtl/>
        </w:rPr>
      </w:pPr>
      <w:r w:rsidRPr="00761209">
        <w:rPr>
          <w:rFonts w:ascii="Sakkal Majalla" w:eastAsia="Sakkal Majalla" w:hAnsi="Sakkal Majalla" w:cs="Sakkal Majalla"/>
          <w:sz w:val="28"/>
          <w:szCs w:val="28"/>
          <w:rtl/>
        </w:rPr>
        <w:t>ويتضح هذا القصور الهيكلي بجلاء عند تحليل الأداء المالي والزمني لمشاريع المباني التعليمية والبنية التحتية، حيث تجاوزت 80% من المشاريع العمودية والأفقية ميزانياتها المخططة بمتوسط نمو في التكاليف بلغ 5%، في حين عانت 95% من تلك المشاريع من تعثر زمني حاد وصل في المتوسط إلى 160% مقارنة بالجدول الزمني الأصلي (</w:t>
      </w:r>
      <w:proofErr w:type="spellStart"/>
      <w:r w:rsidRPr="00761209">
        <w:rPr>
          <w:rFonts w:ascii="Sakkal Majalla" w:eastAsia="Sakkal Majalla" w:hAnsi="Sakkal Majalla" w:cs="Sakkal Majalla"/>
          <w:sz w:val="28"/>
          <w:szCs w:val="28"/>
        </w:rPr>
        <w:t>Aldossari</w:t>
      </w:r>
      <w:proofErr w:type="spellEnd"/>
      <w:r w:rsidRPr="00761209">
        <w:rPr>
          <w:rFonts w:ascii="Sakkal Majalla" w:eastAsia="Sakkal Majalla" w:hAnsi="Sakkal Majalla" w:cs="Sakkal Majalla"/>
          <w:sz w:val="28"/>
          <w:szCs w:val="28"/>
        </w:rPr>
        <w:t>, 2025</w:t>
      </w:r>
      <w:r>
        <w:rPr>
          <w:rFonts w:ascii="Sakkal Majalla" w:eastAsia="Sakkal Majalla" w:hAnsi="Sakkal Majalla" w:cs="Sakkal Majalla" w:hint="cs"/>
          <w:sz w:val="28"/>
          <w:szCs w:val="28"/>
          <w:rtl/>
        </w:rPr>
        <w:t xml:space="preserve">). </w:t>
      </w:r>
      <w:r w:rsidRPr="00761209">
        <w:rPr>
          <w:rFonts w:ascii="Sakkal Majalla" w:eastAsia="Sakkal Majalla" w:hAnsi="Sakkal Majalla" w:cs="Sakkal Majalla"/>
          <w:sz w:val="28"/>
          <w:szCs w:val="28"/>
          <w:rtl/>
        </w:rPr>
        <w:t>وتتكامل هذه المؤشرات المقلقة مع تقارير وطنية تؤكد أن ما يقرب من 70% من المشاريع العامة في المملكة تواجه تأخيرات بنيوية مماثلة (</w:t>
      </w:r>
      <w:proofErr w:type="spellStart"/>
      <w:r w:rsidRPr="00761209">
        <w:rPr>
          <w:rFonts w:ascii="Sakkal Majalla" w:eastAsia="Sakkal Majalla" w:hAnsi="Sakkal Majalla" w:cs="Sakkal Majalla"/>
          <w:sz w:val="28"/>
          <w:szCs w:val="28"/>
        </w:rPr>
        <w:t>Aldossari</w:t>
      </w:r>
      <w:proofErr w:type="spellEnd"/>
      <w:r w:rsidRPr="00761209">
        <w:rPr>
          <w:rFonts w:ascii="Sakkal Majalla" w:eastAsia="Sakkal Majalla" w:hAnsi="Sakkal Majalla" w:cs="Sakkal Majalla"/>
          <w:sz w:val="28"/>
          <w:szCs w:val="28"/>
        </w:rPr>
        <w:t>, 2025</w:t>
      </w:r>
      <w:r>
        <w:rPr>
          <w:rFonts w:ascii="Sakkal Majalla" w:eastAsia="Sakkal Majalla" w:hAnsi="Sakkal Majalla" w:cs="Sakkal Majalla" w:hint="cs"/>
          <w:sz w:val="28"/>
          <w:szCs w:val="28"/>
          <w:rtl/>
        </w:rPr>
        <w:t xml:space="preserve">). </w:t>
      </w:r>
      <w:r w:rsidRPr="00761209">
        <w:rPr>
          <w:rFonts w:ascii="Sakkal Majalla" w:eastAsia="Sakkal Majalla" w:hAnsi="Sakkal Majalla" w:cs="Sakkal Majalla"/>
          <w:sz w:val="28"/>
          <w:szCs w:val="28"/>
          <w:rtl/>
        </w:rPr>
        <w:t>كما تظهر نتائج النمذجة الهيكلية المبنية على استقراء واقع أنظمة التحكم في المشاريع السعودية أن 64% من المشروعات تتجاوز إطارها الزمني المحدد، بينما يسجل 53% منها انحرافات مالية مباشرة وتجاوزاً صريحاً للميزانية (</w:t>
      </w:r>
      <w:proofErr w:type="spellStart"/>
      <w:r w:rsidRPr="00761209">
        <w:rPr>
          <w:rFonts w:ascii="Sakkal Majalla" w:eastAsia="Sakkal Majalla" w:hAnsi="Sakkal Majalla" w:cs="Sakkal Majalla"/>
          <w:sz w:val="28"/>
          <w:szCs w:val="28"/>
        </w:rPr>
        <w:t>Aldossari</w:t>
      </w:r>
      <w:proofErr w:type="spellEnd"/>
      <w:r w:rsidRPr="00761209">
        <w:rPr>
          <w:rFonts w:ascii="Sakkal Majalla" w:eastAsia="Sakkal Majalla" w:hAnsi="Sakkal Majalla" w:cs="Sakkal Majalla"/>
          <w:sz w:val="28"/>
          <w:szCs w:val="28"/>
        </w:rPr>
        <w:t>, 2025</w:t>
      </w:r>
      <w:r>
        <w:rPr>
          <w:rFonts w:ascii="Sakkal Majalla" w:eastAsia="Sakkal Majalla" w:hAnsi="Sakkal Majalla" w:cs="Sakkal Majalla" w:hint="cs"/>
          <w:sz w:val="28"/>
          <w:szCs w:val="28"/>
          <w:rtl/>
        </w:rPr>
        <w:t xml:space="preserve">). </w:t>
      </w:r>
      <w:r w:rsidRPr="00761209">
        <w:rPr>
          <w:rFonts w:ascii="Sakkal Majalla" w:eastAsia="Sakkal Majalla" w:hAnsi="Sakkal Majalla" w:cs="Sakkal Majalla"/>
          <w:sz w:val="28"/>
          <w:szCs w:val="28"/>
          <w:rtl/>
        </w:rPr>
        <w:t xml:space="preserve">ولا تنفصل هذه الاختلالات عن الخصائص </w:t>
      </w:r>
      <w:proofErr w:type="spellStart"/>
      <w:r w:rsidRPr="00761209">
        <w:rPr>
          <w:rFonts w:ascii="Sakkal Majalla" w:eastAsia="Sakkal Majalla" w:hAnsi="Sakkal Majalla" w:cs="Sakkal Majalla"/>
          <w:sz w:val="28"/>
          <w:szCs w:val="28"/>
          <w:rtl/>
        </w:rPr>
        <w:t>الجيومكانية</w:t>
      </w:r>
      <w:proofErr w:type="spellEnd"/>
      <w:r w:rsidRPr="00761209">
        <w:rPr>
          <w:rFonts w:ascii="Sakkal Majalla" w:eastAsia="Sakkal Majalla" w:hAnsi="Sakkal Majalla" w:cs="Sakkal Majalla"/>
          <w:sz w:val="28"/>
          <w:szCs w:val="28"/>
          <w:rtl/>
        </w:rPr>
        <w:t xml:space="preserve"> والتعاقدية لمدينة الرياض، حيث تعاني المشاريع العملاقة—مثل مشروع مترو الرياض ومركز الملك </w:t>
      </w:r>
      <w:proofErr w:type="gramStart"/>
      <w:r w:rsidRPr="00761209">
        <w:rPr>
          <w:rFonts w:ascii="Sakkal Majalla" w:eastAsia="Sakkal Majalla" w:hAnsi="Sakkal Majalla" w:cs="Sakkal Majalla"/>
          <w:sz w:val="28"/>
          <w:szCs w:val="28"/>
          <w:rtl/>
        </w:rPr>
        <w:t>عبدالله</w:t>
      </w:r>
      <w:proofErr w:type="gramEnd"/>
      <w:r w:rsidRPr="00761209">
        <w:rPr>
          <w:rFonts w:ascii="Sakkal Majalla" w:eastAsia="Sakkal Majalla" w:hAnsi="Sakkal Majalla" w:cs="Sakkal Majalla"/>
          <w:sz w:val="28"/>
          <w:szCs w:val="28"/>
          <w:rtl/>
        </w:rPr>
        <w:t xml:space="preserve"> المالي—من ضعف الحوكمة الاستباقية، والتأخر في تدفق البيانات المالية، وضعف المواءمة التكنولوجية بين الإدارات الهندسية والمحاسبية (</w:t>
      </w:r>
      <w:r w:rsidRPr="00761209">
        <w:rPr>
          <w:rFonts w:ascii="Sakkal Majalla" w:eastAsia="Sakkal Majalla" w:hAnsi="Sakkal Majalla" w:cs="Sakkal Majalla"/>
          <w:sz w:val="28"/>
          <w:szCs w:val="28"/>
        </w:rPr>
        <w:t>Khan et al., 2025</w:t>
      </w:r>
      <w:r>
        <w:rPr>
          <w:rFonts w:ascii="Sakkal Majalla" w:eastAsia="Sakkal Majalla" w:hAnsi="Sakkal Majalla" w:cs="Sakkal Majalla" w:hint="cs"/>
          <w:sz w:val="28"/>
          <w:szCs w:val="28"/>
          <w:rtl/>
        </w:rPr>
        <w:t>).</w:t>
      </w:r>
    </w:p>
    <w:p w14:paraId="34D0372A" w14:textId="77777777" w:rsidR="00761209" w:rsidRDefault="00761209" w:rsidP="00761209">
      <w:pPr>
        <w:jc w:val="both"/>
        <w:rPr>
          <w:rFonts w:ascii="Sakkal Majalla" w:eastAsia="Sakkal Majalla" w:hAnsi="Sakkal Majalla" w:cs="Sakkal Majalla"/>
          <w:sz w:val="28"/>
          <w:szCs w:val="28"/>
          <w:rtl/>
        </w:rPr>
      </w:pPr>
      <w:r w:rsidRPr="00761209">
        <w:rPr>
          <w:rFonts w:ascii="Sakkal Majalla" w:eastAsia="Sakkal Majalla" w:hAnsi="Sakkal Majalla" w:cs="Sakkal Majalla"/>
          <w:sz w:val="28"/>
          <w:szCs w:val="28"/>
          <w:rtl/>
        </w:rPr>
        <w:t>وفي سياق هذه المعطيات الحرجة، تكتسب أنظمة إدارة التكاليف الحديثة أهمية استراتيجية بالغة كأداة حوكمة قادرة على حماية الاستثمارات العامة وتوجيه دفة المشاريع نحو الكفاءة التشغيلية (الهديب والجبر، 2022). ويمثل دمج نظام "إدارة القيمة المكتسبة" (</w:t>
      </w:r>
      <w:r w:rsidRPr="00761209">
        <w:rPr>
          <w:rFonts w:ascii="Sakkal Majalla" w:eastAsia="Sakkal Majalla" w:hAnsi="Sakkal Majalla" w:cs="Sakkal Majalla"/>
          <w:sz w:val="28"/>
          <w:szCs w:val="28"/>
        </w:rPr>
        <w:t>EVM</w:t>
      </w:r>
      <w:r>
        <w:rPr>
          <w:rFonts w:ascii="Sakkal Majalla" w:eastAsia="Sakkal Majalla" w:hAnsi="Sakkal Majalla" w:cs="Sakkal Majalla" w:hint="cs"/>
          <w:sz w:val="28"/>
          <w:szCs w:val="28"/>
          <w:rtl/>
        </w:rPr>
        <w:t xml:space="preserve">). </w:t>
      </w:r>
      <w:r w:rsidRPr="00761209">
        <w:rPr>
          <w:rFonts w:ascii="Sakkal Majalla" w:eastAsia="Sakkal Majalla" w:hAnsi="Sakkal Majalla" w:cs="Sakkal Majalla"/>
          <w:sz w:val="28"/>
          <w:szCs w:val="28"/>
          <w:rtl/>
        </w:rPr>
        <w:t>ونظام "التكاليف على أساس الأنشطة" (</w:t>
      </w:r>
      <w:r w:rsidRPr="00761209">
        <w:rPr>
          <w:rFonts w:ascii="Sakkal Majalla" w:eastAsia="Sakkal Majalla" w:hAnsi="Sakkal Majalla" w:cs="Sakkal Majalla"/>
          <w:sz w:val="28"/>
          <w:szCs w:val="28"/>
        </w:rPr>
        <w:t>ABC</w:t>
      </w:r>
      <w:r>
        <w:rPr>
          <w:rFonts w:ascii="Sakkal Majalla" w:eastAsia="Sakkal Majalla" w:hAnsi="Sakkal Majalla" w:cs="Sakkal Majalla" w:hint="cs"/>
          <w:sz w:val="28"/>
          <w:szCs w:val="28"/>
          <w:rtl/>
        </w:rPr>
        <w:t xml:space="preserve">). </w:t>
      </w:r>
      <w:r w:rsidRPr="00761209">
        <w:rPr>
          <w:rFonts w:ascii="Sakkal Majalla" w:eastAsia="Sakkal Majalla" w:hAnsi="Sakkal Majalla" w:cs="Sakkal Majalla"/>
          <w:sz w:val="28"/>
          <w:szCs w:val="28"/>
          <w:rtl/>
        </w:rPr>
        <w:t>مع حلول التحول الرقمي مثل "نمذجة معلومات البناء خماسية الأبعاد" (</w:t>
      </w:r>
      <w:r>
        <w:rPr>
          <w:rFonts w:ascii="Sakkal Majalla" w:eastAsia="Sakkal Majalla" w:hAnsi="Sakkal Majalla" w:cs="Sakkal Majalla"/>
          <w:sz w:val="28"/>
          <w:szCs w:val="28"/>
        </w:rPr>
        <w:t>5</w:t>
      </w:r>
      <w:r w:rsidRPr="00761209">
        <w:rPr>
          <w:rFonts w:ascii="Sakkal Majalla" w:eastAsia="Sakkal Majalla" w:hAnsi="Sakkal Majalla" w:cs="Sakkal Majalla"/>
          <w:sz w:val="28"/>
          <w:szCs w:val="28"/>
        </w:rPr>
        <w:t>D BIM</w:t>
      </w:r>
      <w:r>
        <w:rPr>
          <w:rFonts w:ascii="Sakkal Majalla" w:eastAsia="Sakkal Majalla" w:hAnsi="Sakkal Majalla" w:cs="Sakkal Majalla" w:hint="cs"/>
          <w:sz w:val="28"/>
          <w:szCs w:val="28"/>
          <w:rtl/>
        </w:rPr>
        <w:t xml:space="preserve">) </w:t>
      </w:r>
      <w:r w:rsidRPr="00761209">
        <w:rPr>
          <w:rFonts w:ascii="Sakkal Majalla" w:eastAsia="Sakkal Majalla" w:hAnsi="Sakkal Majalla" w:cs="Sakkal Majalla"/>
          <w:sz w:val="28"/>
          <w:szCs w:val="28"/>
          <w:rtl/>
        </w:rPr>
        <w:t>والذكاء الاصطناعي مدخلاً علمياً رصيناً للانتقال بالإدارة المالية من مرحلة الرصد اللاحق للخسائر إلى مرحلة التنبؤ والتحكم الاستباقي (</w:t>
      </w:r>
      <w:r w:rsidRPr="00761209">
        <w:rPr>
          <w:rFonts w:ascii="Sakkal Majalla" w:eastAsia="Sakkal Majalla" w:hAnsi="Sakkal Majalla" w:cs="Sakkal Majalla"/>
          <w:sz w:val="28"/>
          <w:szCs w:val="28"/>
        </w:rPr>
        <w:t xml:space="preserve">Mohammadi &amp; </w:t>
      </w:r>
      <w:proofErr w:type="spellStart"/>
      <w:r w:rsidRPr="00761209">
        <w:rPr>
          <w:rFonts w:ascii="Sakkal Majalla" w:eastAsia="Sakkal Majalla" w:hAnsi="Sakkal Majalla" w:cs="Sakkal Majalla"/>
          <w:sz w:val="28"/>
          <w:szCs w:val="28"/>
        </w:rPr>
        <w:t>Firouzjaei</w:t>
      </w:r>
      <w:proofErr w:type="spellEnd"/>
      <w:r w:rsidRPr="00761209">
        <w:rPr>
          <w:rFonts w:ascii="Sakkal Majalla" w:eastAsia="Sakkal Majalla" w:hAnsi="Sakkal Majalla" w:cs="Sakkal Majalla"/>
          <w:sz w:val="28"/>
          <w:szCs w:val="28"/>
        </w:rPr>
        <w:t xml:space="preserve">, 2026; </w:t>
      </w:r>
      <w:proofErr w:type="spellStart"/>
      <w:r w:rsidRPr="00761209">
        <w:rPr>
          <w:rFonts w:ascii="Sakkal Majalla" w:eastAsia="Sakkal Majalla" w:hAnsi="Sakkal Majalla" w:cs="Sakkal Majalla"/>
          <w:sz w:val="28"/>
          <w:szCs w:val="28"/>
        </w:rPr>
        <w:t>Widiasanti</w:t>
      </w:r>
      <w:proofErr w:type="spellEnd"/>
      <w:r w:rsidRPr="00761209">
        <w:rPr>
          <w:rFonts w:ascii="Sakkal Majalla" w:eastAsia="Sakkal Majalla" w:hAnsi="Sakkal Majalla" w:cs="Sakkal Majalla"/>
          <w:sz w:val="28"/>
          <w:szCs w:val="28"/>
        </w:rPr>
        <w:t xml:space="preserve"> et al., 2026</w:t>
      </w:r>
      <w:r>
        <w:rPr>
          <w:rFonts w:ascii="Sakkal Majalla" w:eastAsia="Sakkal Majalla" w:hAnsi="Sakkal Majalla" w:cs="Sakkal Majalla" w:hint="cs"/>
          <w:sz w:val="28"/>
          <w:szCs w:val="28"/>
          <w:rtl/>
        </w:rPr>
        <w:t>).</w:t>
      </w:r>
    </w:p>
    <w:p w14:paraId="32E12891" w14:textId="77777777" w:rsidR="00B43D57" w:rsidRDefault="00761209" w:rsidP="00932091">
      <w:pPr>
        <w:jc w:val="both"/>
        <w:rPr>
          <w:rFonts w:ascii="Sakkal Majalla" w:eastAsia="Sakkal Majalla" w:hAnsi="Sakkal Majalla" w:cs="Sakkal Majalla"/>
          <w:sz w:val="28"/>
          <w:szCs w:val="28"/>
          <w:rtl/>
        </w:rPr>
      </w:pPr>
      <w:r w:rsidRPr="00761209">
        <w:rPr>
          <w:rFonts w:ascii="Sakkal Majalla" w:eastAsia="Sakkal Majalla" w:hAnsi="Sakkal Majalla" w:cs="Sakkal Majalla"/>
          <w:sz w:val="28"/>
          <w:szCs w:val="28"/>
          <w:rtl/>
        </w:rPr>
        <w:t>وتسعى الدولة عبر ذراعها التنظيمي المتمثل في "هيئة كفاءة الإنفاق والمشروعات الحكومية" (</w:t>
      </w:r>
      <w:r w:rsidRPr="00761209">
        <w:rPr>
          <w:rFonts w:ascii="Sakkal Majalla" w:eastAsia="Sakkal Majalla" w:hAnsi="Sakkal Majalla" w:cs="Sakkal Majalla"/>
          <w:sz w:val="28"/>
          <w:szCs w:val="28"/>
        </w:rPr>
        <w:t>EXPRO</w:t>
      </w:r>
      <w:r>
        <w:rPr>
          <w:rFonts w:ascii="Sakkal Majalla" w:eastAsia="Sakkal Majalla" w:hAnsi="Sakkal Majalla" w:cs="Sakkal Majalla" w:hint="cs"/>
          <w:sz w:val="28"/>
          <w:szCs w:val="28"/>
          <w:rtl/>
        </w:rPr>
        <w:t>)</w:t>
      </w:r>
      <w:r w:rsidRPr="00761209">
        <w:rPr>
          <w:rFonts w:ascii="Sakkal Majalla" w:eastAsia="Sakkal Majalla" w:hAnsi="Sakkal Majalla" w:cs="Sakkal Majalla"/>
          <w:sz w:val="28"/>
          <w:szCs w:val="28"/>
          <w:rtl/>
        </w:rPr>
        <w:t xml:space="preserve">، التي تأسست عام 2016، إلى إعادة هندسة قيم المشاريع وتوحيد معايير التقدير المالي، مما ساهم في تحقيق وفورات مالية تراكمية بلغت 687 مليار ريال سعودي حتى عام 2023 (هيئة كفاءة الإنفاق والمشروعات الحكومية، 2025). ويتزامن ذلك مع مشروع وزارة المالية الاستراتيجي للتحول من الأساس النقدي إلى أساس الاستحقاق المحاسبي، والذي يمثل المُمكّن </w:t>
      </w:r>
      <w:r w:rsidRPr="00761209">
        <w:rPr>
          <w:rFonts w:ascii="Sakkal Majalla" w:eastAsia="Sakkal Majalla" w:hAnsi="Sakkal Majalla" w:cs="Sakkal Majalla"/>
          <w:sz w:val="28"/>
          <w:szCs w:val="28"/>
          <w:rtl/>
        </w:rPr>
        <w:lastRenderedPageBreak/>
        <w:t>البنيوي الرئيس لتفعيل ممارسات قياس وإدارة التكاليف بدقة وشفافية في القطاع العام والخاص على حد سواء (برنامج الاستحقاق المحاسبي، 2025). وتأتي هذه الدراسة لتسليط الضوء على أثر هذه المنظومات المدمجة في بيئة مشاريع مدينة الرياض، بهدف بناء نموذج تحليلي يسهم في ردم الفجوة بين ا</w:t>
      </w:r>
      <w:r>
        <w:rPr>
          <w:rFonts w:ascii="Sakkal Majalla" w:eastAsia="Sakkal Majalla" w:hAnsi="Sakkal Majalla" w:cs="Sakkal Majalla"/>
          <w:sz w:val="28"/>
          <w:szCs w:val="28"/>
          <w:rtl/>
        </w:rPr>
        <w:t>لتخطيط المالي والواقع التنفيذي</w:t>
      </w:r>
      <w:r>
        <w:rPr>
          <w:rFonts w:ascii="Sakkal Majalla" w:eastAsia="Sakkal Majalla" w:hAnsi="Sakkal Majalla" w:cs="Sakkal Majalla" w:hint="cs"/>
          <w:sz w:val="28"/>
          <w:szCs w:val="28"/>
          <w:rtl/>
        </w:rPr>
        <w:t>.</w:t>
      </w:r>
    </w:p>
    <w:p w14:paraId="02DE0225" w14:textId="77777777" w:rsidR="00B43D57" w:rsidRDefault="00FE6D5F" w:rsidP="00551B9D">
      <w:pPr>
        <w:outlineLvl w:val="1"/>
        <w:rPr>
          <w:rFonts w:ascii="Sakkal Majalla" w:eastAsia="Sakkal Majalla" w:hAnsi="Sakkal Majalla" w:cs="Sakkal Majalla"/>
          <w:sz w:val="28"/>
          <w:szCs w:val="28"/>
          <w:u w:val="single"/>
        </w:rPr>
      </w:pPr>
      <w:bookmarkStart w:id="3" w:name="_Toc233841125"/>
      <w:r>
        <w:rPr>
          <w:rFonts w:ascii="Sakkal Majalla" w:eastAsia="Sakkal Majalla" w:hAnsi="Sakkal Majalla" w:cs="Sakkal Majalla" w:hint="cs"/>
          <w:sz w:val="28"/>
          <w:szCs w:val="28"/>
          <w:u w:val="single"/>
          <w:rtl/>
        </w:rPr>
        <w:t xml:space="preserve">1-2. </w:t>
      </w:r>
      <w:r w:rsidR="00397719">
        <w:rPr>
          <w:rFonts w:ascii="Sakkal Majalla" w:eastAsia="Sakkal Majalla" w:hAnsi="Sakkal Majalla" w:cs="Sakkal Majalla"/>
          <w:sz w:val="28"/>
          <w:szCs w:val="28"/>
          <w:u w:val="single"/>
          <w:rtl/>
        </w:rPr>
        <w:t>مشكلة الدراسة.</w:t>
      </w:r>
      <w:bookmarkEnd w:id="3"/>
      <w:r w:rsidR="00397719">
        <w:rPr>
          <w:rFonts w:ascii="Sakkal Majalla" w:eastAsia="Sakkal Majalla" w:hAnsi="Sakkal Majalla" w:cs="Sakkal Majalla"/>
          <w:sz w:val="28"/>
          <w:szCs w:val="28"/>
          <w:u w:val="single"/>
          <w:rtl/>
        </w:rPr>
        <w:t xml:space="preserve"> </w:t>
      </w:r>
    </w:p>
    <w:p w14:paraId="1A04F326" w14:textId="77777777" w:rsidR="00233EEA" w:rsidRDefault="00B13AC8" w:rsidP="00B13AC8">
      <w:pPr>
        <w:jc w:val="both"/>
        <w:rPr>
          <w:rFonts w:ascii="Sakkal Majalla" w:eastAsia="Sakkal Majalla" w:hAnsi="Sakkal Majalla" w:cs="Sakkal Majalla"/>
          <w:sz w:val="28"/>
          <w:szCs w:val="28"/>
          <w:rtl/>
          <w:lang w:val="en-US"/>
        </w:rPr>
      </w:pPr>
      <w:r w:rsidRPr="00B13AC8">
        <w:rPr>
          <w:rFonts w:ascii="Sakkal Majalla" w:eastAsia="Sakkal Majalla" w:hAnsi="Sakkal Majalla" w:cs="Sakkal Majalla"/>
          <w:sz w:val="28"/>
          <w:szCs w:val="28"/>
          <w:rtl/>
          <w:lang w:val="en-US"/>
        </w:rPr>
        <w:t>تتمحور مشكلة الدراسة حول الفجوة المعرفية والتطبيقية القائمة في قطاع التشييد بمدينة الرياض، والمتعلقة بمدى فاعلية وقدرة "أنظمة إدارة التكاليف" على الحد من "الانحرافات المالية" المتكررة في بيئة تفتقر إلى حوكمة مالية استباقية وتكامل رقمي مرن (</w:t>
      </w:r>
      <w:r w:rsidRPr="00B13AC8">
        <w:rPr>
          <w:rFonts w:ascii="Sakkal Majalla" w:eastAsia="Sakkal Majalla" w:hAnsi="Sakkal Majalla" w:cs="Sakkal Majalla"/>
          <w:sz w:val="28"/>
          <w:szCs w:val="28"/>
          <w:lang w:val="en-US"/>
        </w:rPr>
        <w:t xml:space="preserve">Mosly, 2025; </w:t>
      </w:r>
      <w:proofErr w:type="spellStart"/>
      <w:r w:rsidRPr="00B13AC8">
        <w:rPr>
          <w:rFonts w:ascii="Sakkal Majalla" w:eastAsia="Sakkal Majalla" w:hAnsi="Sakkal Majalla" w:cs="Sakkal Majalla"/>
          <w:sz w:val="28"/>
          <w:szCs w:val="28"/>
          <w:lang w:val="en-US"/>
        </w:rPr>
        <w:t>Shafaay</w:t>
      </w:r>
      <w:proofErr w:type="spellEnd"/>
      <w:r w:rsidRPr="00B13AC8">
        <w:rPr>
          <w:rFonts w:ascii="Sakkal Majalla" w:eastAsia="Sakkal Majalla" w:hAnsi="Sakkal Majalla" w:cs="Sakkal Majalla"/>
          <w:sz w:val="28"/>
          <w:szCs w:val="28"/>
          <w:lang w:val="en-US"/>
        </w:rPr>
        <w:t xml:space="preserve"> et al., 2025</w:t>
      </w:r>
      <w:r>
        <w:rPr>
          <w:rFonts w:ascii="Sakkal Majalla" w:eastAsia="Sakkal Majalla" w:hAnsi="Sakkal Majalla" w:cs="Sakkal Majalla" w:hint="cs"/>
          <w:sz w:val="28"/>
          <w:szCs w:val="28"/>
          <w:rtl/>
          <w:lang w:val="en-US"/>
        </w:rPr>
        <w:t xml:space="preserve">). </w:t>
      </w:r>
      <w:r w:rsidRPr="00B13AC8">
        <w:rPr>
          <w:rFonts w:ascii="Sakkal Majalla" w:eastAsia="Sakkal Majalla" w:hAnsi="Sakkal Majalla" w:cs="Sakkal Majalla"/>
          <w:sz w:val="28"/>
          <w:szCs w:val="28"/>
          <w:rtl/>
          <w:lang w:val="en-US"/>
        </w:rPr>
        <w:t>ورغم قيام الجهات التشريعية والتنظيمية في المملكة بتحديث الأنظمة واللوائح</w:t>
      </w:r>
      <w:r>
        <w:rPr>
          <w:rFonts w:ascii="Sakkal Majalla" w:eastAsia="Sakkal Majalla" w:hAnsi="Sakkal Majalla" w:cs="Sakkal Majalla" w:hint="cs"/>
          <w:sz w:val="28"/>
          <w:szCs w:val="28"/>
          <w:rtl/>
          <w:lang w:val="en-US"/>
        </w:rPr>
        <w:t xml:space="preserve"> -</w:t>
      </w:r>
      <w:r w:rsidRPr="00B13AC8">
        <w:rPr>
          <w:rFonts w:ascii="Sakkal Majalla" w:eastAsia="Sakkal Majalla" w:hAnsi="Sakkal Majalla" w:cs="Sakkal Majalla"/>
          <w:sz w:val="28"/>
          <w:szCs w:val="28"/>
          <w:rtl/>
          <w:lang w:val="en-US"/>
        </w:rPr>
        <w:t xml:space="preserve">مثل نظام المنافسات والمشتريات الحكومية الجديد وإطلاق منصة "اعتماد" الرقمية لتعزيز الرقابة المالية والشفافية (رؤية السعودية 2030، 2016; </w:t>
      </w:r>
      <w:proofErr w:type="spellStart"/>
      <w:r w:rsidRPr="00B13AC8">
        <w:rPr>
          <w:rFonts w:ascii="Sakkal Majalla" w:eastAsia="Sakkal Majalla" w:hAnsi="Sakkal Majalla" w:cs="Sakkal Majalla"/>
          <w:sz w:val="28"/>
          <w:szCs w:val="28"/>
          <w:lang w:val="en-US"/>
        </w:rPr>
        <w:t>Benhamlaoui</w:t>
      </w:r>
      <w:proofErr w:type="spellEnd"/>
      <w:r w:rsidRPr="00B13AC8">
        <w:rPr>
          <w:rFonts w:ascii="Sakkal Majalla" w:eastAsia="Sakkal Majalla" w:hAnsi="Sakkal Majalla" w:cs="Sakkal Majalla"/>
          <w:sz w:val="28"/>
          <w:szCs w:val="28"/>
          <w:lang w:val="en-US"/>
        </w:rPr>
        <w:t xml:space="preserve">, </w:t>
      </w:r>
      <w:proofErr w:type="gramStart"/>
      <w:r w:rsidRPr="00B13AC8">
        <w:rPr>
          <w:rFonts w:ascii="Sakkal Majalla" w:eastAsia="Sakkal Majalla" w:hAnsi="Sakkal Majalla" w:cs="Sakkal Majalla"/>
          <w:sz w:val="28"/>
          <w:szCs w:val="28"/>
          <w:lang w:val="en-US"/>
        </w:rPr>
        <w:t>2025</w:t>
      </w:r>
      <w:r>
        <w:rPr>
          <w:rFonts w:ascii="Sakkal Majalla" w:eastAsia="Sakkal Majalla" w:hAnsi="Sakkal Majalla" w:cs="Sakkal Majalla" w:hint="cs"/>
          <w:sz w:val="28"/>
          <w:szCs w:val="28"/>
          <w:rtl/>
          <w:lang w:val="en-US"/>
        </w:rPr>
        <w:t>)-</w:t>
      </w:r>
      <w:proofErr w:type="gramEnd"/>
      <w:r>
        <w:rPr>
          <w:rFonts w:ascii="Sakkal Majalla" w:eastAsia="Sakkal Majalla" w:hAnsi="Sakkal Majalla" w:cs="Sakkal Majalla" w:hint="cs"/>
          <w:sz w:val="28"/>
          <w:szCs w:val="28"/>
          <w:rtl/>
          <w:lang w:val="en-US"/>
        </w:rPr>
        <w:t xml:space="preserve"> </w:t>
      </w:r>
      <w:r w:rsidRPr="00B13AC8">
        <w:rPr>
          <w:rFonts w:ascii="Sakkal Majalla" w:eastAsia="Sakkal Majalla" w:hAnsi="Sakkal Majalla" w:cs="Sakkal Majalla"/>
          <w:sz w:val="28"/>
          <w:szCs w:val="28"/>
          <w:rtl/>
          <w:lang w:val="en-US"/>
        </w:rPr>
        <w:t>إلا أن الفجوة الميدانية لا تزال متسعة بين متطلبات الامتثال المالي والقدرة التشغيلية للشركات الإنشائية (</w:t>
      </w:r>
      <w:proofErr w:type="spellStart"/>
      <w:r w:rsidRPr="00B13AC8">
        <w:rPr>
          <w:rFonts w:ascii="Sakkal Majalla" w:eastAsia="Sakkal Majalla" w:hAnsi="Sakkal Majalla" w:cs="Sakkal Majalla"/>
          <w:sz w:val="28"/>
          <w:szCs w:val="28"/>
          <w:lang w:val="en-US"/>
        </w:rPr>
        <w:t>Aldossari</w:t>
      </w:r>
      <w:proofErr w:type="spellEnd"/>
      <w:r w:rsidRPr="00B13AC8">
        <w:rPr>
          <w:rFonts w:ascii="Sakkal Majalla" w:eastAsia="Sakkal Majalla" w:hAnsi="Sakkal Majalla" w:cs="Sakkal Majalla"/>
          <w:sz w:val="28"/>
          <w:szCs w:val="28"/>
          <w:lang w:val="en-US"/>
        </w:rPr>
        <w:t>, 2025</w:t>
      </w:r>
      <w:r>
        <w:rPr>
          <w:rFonts w:ascii="Sakkal Majalla" w:eastAsia="Sakkal Majalla" w:hAnsi="Sakkal Majalla" w:cs="Sakkal Majalla" w:hint="cs"/>
          <w:sz w:val="28"/>
          <w:szCs w:val="28"/>
          <w:rtl/>
          <w:lang w:val="en-US"/>
        </w:rPr>
        <w:t xml:space="preserve">). </w:t>
      </w:r>
      <w:r w:rsidRPr="00B13AC8">
        <w:rPr>
          <w:rFonts w:ascii="Sakkal Majalla" w:eastAsia="Sakkal Majalla" w:hAnsi="Sakkal Majalla" w:cs="Sakkal Majalla"/>
          <w:sz w:val="28"/>
          <w:szCs w:val="28"/>
          <w:rtl/>
          <w:lang w:val="en-US"/>
        </w:rPr>
        <w:t xml:space="preserve">ويؤدي غياب "القدرة الاستكشافية" و"الدعم الرقمي </w:t>
      </w:r>
      <w:proofErr w:type="spellStart"/>
      <w:r w:rsidRPr="00B13AC8">
        <w:rPr>
          <w:rFonts w:ascii="Sakkal Majalla" w:eastAsia="Sakkal Majalla" w:hAnsi="Sakkal Majalla" w:cs="Sakkal Majalla"/>
          <w:sz w:val="28"/>
          <w:szCs w:val="28"/>
          <w:rtl/>
          <w:lang w:val="en-US"/>
        </w:rPr>
        <w:t>والمنظماتي</w:t>
      </w:r>
      <w:proofErr w:type="spellEnd"/>
      <w:r w:rsidRPr="00B13AC8">
        <w:rPr>
          <w:rFonts w:ascii="Sakkal Majalla" w:eastAsia="Sakkal Majalla" w:hAnsi="Sakkal Majalla" w:cs="Sakkal Majalla"/>
          <w:sz w:val="28"/>
          <w:szCs w:val="28"/>
          <w:rtl/>
          <w:lang w:val="en-US"/>
        </w:rPr>
        <w:t>" داخل بيئة المشاريع بالرياض إلى اتخاذ قرارات مالية مشوهة تنعكس سلباً على التكلفة والوقت والجودة (</w:t>
      </w:r>
      <w:r w:rsidRPr="00B13AC8">
        <w:rPr>
          <w:rFonts w:ascii="Sakkal Majalla" w:eastAsia="Sakkal Majalla" w:hAnsi="Sakkal Majalla" w:cs="Sakkal Majalla"/>
          <w:sz w:val="28"/>
          <w:szCs w:val="28"/>
          <w:lang w:val="en-US"/>
        </w:rPr>
        <w:t>Mosly, 2025</w:t>
      </w:r>
      <w:r>
        <w:rPr>
          <w:rFonts w:ascii="Sakkal Majalla" w:eastAsia="Sakkal Majalla" w:hAnsi="Sakkal Majalla" w:cs="Sakkal Majalla" w:hint="cs"/>
          <w:sz w:val="28"/>
          <w:szCs w:val="28"/>
          <w:rtl/>
          <w:lang w:val="en-US"/>
        </w:rPr>
        <w:t xml:space="preserve">). </w:t>
      </w:r>
      <w:r w:rsidRPr="00B13AC8">
        <w:rPr>
          <w:rFonts w:ascii="Sakkal Majalla" w:eastAsia="Sakkal Majalla" w:hAnsi="Sakkal Majalla" w:cs="Sakkal Majalla"/>
          <w:sz w:val="28"/>
          <w:szCs w:val="28"/>
          <w:rtl/>
          <w:lang w:val="en-US"/>
        </w:rPr>
        <w:t>ويُظهر الجدول التالي تفصيلاً إحصائياً دقيقاً لحجم وطبيعة الانحرافات المالية والزمنية في قطاع التشييد السعودي بناءً على قراءات إحصائية وميدانية موثقة</w:t>
      </w:r>
      <w:r w:rsidR="00581C90">
        <w:rPr>
          <w:rFonts w:ascii="Sakkal Majalla" w:eastAsia="Sakkal Majalla" w:hAnsi="Sakkal Majalla" w:cs="Sakkal Majalla" w:hint="cs"/>
          <w:sz w:val="28"/>
          <w:szCs w:val="28"/>
          <w:rtl/>
          <w:lang w:val="en-US"/>
        </w:rPr>
        <w:t xml:space="preserve"> (الجدول 1).</w:t>
      </w:r>
    </w:p>
    <w:p w14:paraId="4AF0CB01" w14:textId="77777777" w:rsidR="00581C90" w:rsidRDefault="00581C90" w:rsidP="00581C90">
      <w:pPr>
        <w:jc w:val="center"/>
        <w:rPr>
          <w:rFonts w:ascii="Sakkal Majalla" w:eastAsia="Sakkal Majalla" w:hAnsi="Sakkal Majalla" w:cs="Sakkal Majalla"/>
          <w:sz w:val="28"/>
          <w:szCs w:val="28"/>
          <w:rtl/>
          <w:lang w:val="en-US"/>
        </w:rPr>
      </w:pPr>
      <w:r>
        <w:rPr>
          <w:rFonts w:ascii="Sakkal Majalla" w:eastAsia="Sakkal Majalla" w:hAnsi="Sakkal Majalla" w:cs="Sakkal Majalla" w:hint="cs"/>
          <w:sz w:val="28"/>
          <w:szCs w:val="28"/>
          <w:rtl/>
          <w:lang w:val="en-US"/>
        </w:rPr>
        <w:t xml:space="preserve">الجدول (1). </w:t>
      </w:r>
      <w:r w:rsidRPr="00581C90">
        <w:rPr>
          <w:rFonts w:ascii="Sakkal Majalla" w:eastAsia="Sakkal Majalla" w:hAnsi="Sakkal Majalla" w:cs="Sakkal Majalla"/>
          <w:sz w:val="28"/>
          <w:szCs w:val="28"/>
          <w:rtl/>
          <w:lang w:val="en-US"/>
        </w:rPr>
        <w:t>حجم وطبيعة الانحرافات المالية والزمنية في قطاع التشييد السعودي</w:t>
      </w:r>
    </w:p>
    <w:tbl>
      <w:tblPr>
        <w:tblStyle w:val="GridTable4-Accent5"/>
        <w:bidiVisual/>
        <w:tblW w:w="8877" w:type="dxa"/>
        <w:tblInd w:w="15" w:type="dxa"/>
        <w:tblLook w:val="04A0" w:firstRow="1" w:lastRow="0" w:firstColumn="1" w:lastColumn="0" w:noHBand="0" w:noVBand="1"/>
      </w:tblPr>
      <w:tblGrid>
        <w:gridCol w:w="2625"/>
        <w:gridCol w:w="1663"/>
        <w:gridCol w:w="1476"/>
        <w:gridCol w:w="3113"/>
      </w:tblGrid>
      <w:tr w:rsidR="00B13AC8" w:rsidRPr="00B13AC8" w14:paraId="444CA174" w14:textId="77777777" w:rsidTr="00B13A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A8B9D0" w14:textId="77777777" w:rsidR="00B13AC8" w:rsidRPr="00B13AC8" w:rsidRDefault="00B13AC8" w:rsidP="00B13AC8">
            <w:pPr>
              <w:spacing w:line="259" w:lineRule="auto"/>
              <w:jc w:val="both"/>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rtl/>
                <w:lang w:val="en-US"/>
              </w:rPr>
              <w:t>المؤشر الإحصائي للأداء</w:t>
            </w:r>
          </w:p>
        </w:tc>
        <w:tc>
          <w:tcPr>
            <w:tcW w:w="0" w:type="auto"/>
            <w:hideMark/>
          </w:tcPr>
          <w:p w14:paraId="6DED08DF" w14:textId="77777777" w:rsidR="00B13AC8" w:rsidRPr="00B13AC8" w:rsidRDefault="00B13AC8" w:rsidP="00B13AC8">
            <w:pPr>
              <w:spacing w:line="259" w:lineRule="auto"/>
              <w:jc w:val="both"/>
              <w:cnfStyle w:val="100000000000" w:firstRow="1"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rtl/>
                <w:lang w:val="en-US"/>
              </w:rPr>
              <w:t>النسبة أو القيمة المرصودة</w:t>
            </w:r>
          </w:p>
        </w:tc>
        <w:tc>
          <w:tcPr>
            <w:tcW w:w="1476" w:type="dxa"/>
            <w:hideMark/>
          </w:tcPr>
          <w:p w14:paraId="397A4893" w14:textId="77777777" w:rsidR="00B13AC8" w:rsidRPr="00B13AC8" w:rsidRDefault="00B13AC8" w:rsidP="00B13AC8">
            <w:pPr>
              <w:spacing w:line="259" w:lineRule="auto"/>
              <w:jc w:val="both"/>
              <w:cnfStyle w:val="100000000000" w:firstRow="1"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rtl/>
                <w:lang w:val="en-US"/>
              </w:rPr>
              <w:t>المرجعية العلمية والتنظيمية</w:t>
            </w:r>
          </w:p>
        </w:tc>
        <w:tc>
          <w:tcPr>
            <w:tcW w:w="3113" w:type="dxa"/>
            <w:hideMark/>
          </w:tcPr>
          <w:p w14:paraId="233F0918" w14:textId="77777777" w:rsidR="00B13AC8" w:rsidRPr="00B13AC8" w:rsidRDefault="00B13AC8" w:rsidP="00B13AC8">
            <w:pPr>
              <w:spacing w:line="259" w:lineRule="auto"/>
              <w:jc w:val="both"/>
              <w:cnfStyle w:val="100000000000" w:firstRow="1"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rtl/>
                <w:lang w:val="en-US"/>
              </w:rPr>
              <w:t>التبعات الاقتصادية والتشغيلية على المشاريع</w:t>
            </w:r>
          </w:p>
        </w:tc>
      </w:tr>
      <w:tr w:rsidR="00B13AC8" w:rsidRPr="00B13AC8" w14:paraId="1389CEFF" w14:textId="77777777" w:rsidTr="00B13A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DAC0C6" w14:textId="77777777" w:rsidR="00B13AC8" w:rsidRPr="00B13AC8" w:rsidRDefault="00B13AC8" w:rsidP="00B13AC8">
            <w:pPr>
              <w:spacing w:line="259" w:lineRule="auto"/>
              <w:jc w:val="both"/>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rtl/>
                <w:lang w:val="en-US"/>
              </w:rPr>
              <w:t>معدل تجاوز الميزانية في مشاريع البنية التحتية والمباني</w:t>
            </w:r>
          </w:p>
        </w:tc>
        <w:tc>
          <w:tcPr>
            <w:tcW w:w="0" w:type="auto"/>
            <w:hideMark/>
          </w:tcPr>
          <w:p w14:paraId="45223968" w14:textId="77777777" w:rsidR="00B13AC8" w:rsidRPr="00B13AC8" w:rsidRDefault="00B13AC8" w:rsidP="00B13AC8">
            <w:pPr>
              <w:spacing w:line="259" w:lineRule="auto"/>
              <w:jc w:val="both"/>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lang w:val="en-US"/>
              </w:rPr>
              <w:t xml:space="preserve">80% </w:t>
            </w:r>
            <w:r w:rsidRPr="00B13AC8">
              <w:rPr>
                <w:rFonts w:ascii="Sakkal Majalla" w:eastAsia="Sakkal Majalla" w:hAnsi="Sakkal Majalla" w:cs="Sakkal Majalla"/>
                <w:sz w:val="24"/>
                <w:szCs w:val="24"/>
                <w:rtl/>
                <w:lang w:val="en-US"/>
              </w:rPr>
              <w:t>من إجمالي المشاريع</w:t>
            </w:r>
          </w:p>
        </w:tc>
        <w:tc>
          <w:tcPr>
            <w:tcW w:w="1476" w:type="dxa"/>
            <w:hideMark/>
          </w:tcPr>
          <w:p w14:paraId="4D011D94" w14:textId="77777777" w:rsidR="00B13AC8" w:rsidRPr="00B13AC8" w:rsidRDefault="00B13AC8" w:rsidP="00B13AC8">
            <w:pPr>
              <w:spacing w:line="259" w:lineRule="auto"/>
              <w:jc w:val="both"/>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lang w:val="en-US"/>
              </w:rPr>
            </w:pPr>
            <w:proofErr w:type="spellStart"/>
            <w:r w:rsidRPr="00B13AC8">
              <w:rPr>
                <w:rFonts w:ascii="Sakkal Majalla" w:eastAsia="Sakkal Majalla" w:hAnsi="Sakkal Majalla" w:cs="Sakkal Majalla"/>
                <w:sz w:val="24"/>
                <w:szCs w:val="24"/>
                <w:lang w:val="en-US"/>
              </w:rPr>
              <w:t>Aldossari</w:t>
            </w:r>
            <w:proofErr w:type="spellEnd"/>
            <w:r w:rsidRPr="00B13AC8">
              <w:rPr>
                <w:rFonts w:ascii="Sakkal Majalla" w:eastAsia="Sakkal Majalla" w:hAnsi="Sakkal Majalla" w:cs="Sakkal Majalla"/>
                <w:sz w:val="24"/>
                <w:szCs w:val="24"/>
                <w:lang w:val="en-US"/>
              </w:rPr>
              <w:t xml:space="preserve">, 2025 </w:t>
            </w:r>
          </w:p>
        </w:tc>
        <w:tc>
          <w:tcPr>
            <w:tcW w:w="3113" w:type="dxa"/>
            <w:hideMark/>
          </w:tcPr>
          <w:p w14:paraId="3ED88597" w14:textId="77777777" w:rsidR="00B13AC8" w:rsidRPr="00B13AC8" w:rsidRDefault="00B13AC8" w:rsidP="00B13AC8">
            <w:pPr>
              <w:spacing w:line="259" w:lineRule="auto"/>
              <w:jc w:val="both"/>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rtl/>
                <w:lang w:val="en-US"/>
              </w:rPr>
              <w:t>متوسط الزيادة الفعلية في التكلفة يبلغ 5% عن الموازنة الأصلية</w:t>
            </w:r>
            <w:r w:rsidRPr="00B13AC8">
              <w:rPr>
                <w:rFonts w:ascii="Sakkal Majalla" w:eastAsia="Sakkal Majalla" w:hAnsi="Sakkal Majalla" w:cs="Sakkal Majalla"/>
                <w:sz w:val="24"/>
                <w:szCs w:val="24"/>
                <w:lang w:val="en-US"/>
              </w:rPr>
              <w:t xml:space="preserve"> (</w:t>
            </w:r>
            <w:proofErr w:type="spellStart"/>
            <w:r w:rsidRPr="00B13AC8">
              <w:rPr>
                <w:rFonts w:ascii="Sakkal Majalla" w:eastAsia="Sakkal Majalla" w:hAnsi="Sakkal Majalla" w:cs="Sakkal Majalla"/>
                <w:sz w:val="24"/>
                <w:szCs w:val="24"/>
                <w:lang w:val="en-US"/>
              </w:rPr>
              <w:t>Aldossari</w:t>
            </w:r>
            <w:proofErr w:type="spellEnd"/>
            <w:r w:rsidRPr="00B13AC8">
              <w:rPr>
                <w:rFonts w:ascii="Sakkal Majalla" w:eastAsia="Sakkal Majalla" w:hAnsi="Sakkal Majalla" w:cs="Sakkal Majalla"/>
                <w:sz w:val="24"/>
                <w:szCs w:val="24"/>
                <w:lang w:val="en-US"/>
              </w:rPr>
              <w:t>, 2025).</w:t>
            </w:r>
          </w:p>
        </w:tc>
      </w:tr>
      <w:tr w:rsidR="00B13AC8" w:rsidRPr="00B13AC8" w14:paraId="3C13C0AD" w14:textId="77777777" w:rsidTr="00B13AC8">
        <w:tc>
          <w:tcPr>
            <w:cnfStyle w:val="001000000000" w:firstRow="0" w:lastRow="0" w:firstColumn="1" w:lastColumn="0" w:oddVBand="0" w:evenVBand="0" w:oddHBand="0" w:evenHBand="0" w:firstRowFirstColumn="0" w:firstRowLastColumn="0" w:lastRowFirstColumn="0" w:lastRowLastColumn="0"/>
            <w:tcW w:w="0" w:type="auto"/>
            <w:hideMark/>
          </w:tcPr>
          <w:p w14:paraId="28D6B7A6" w14:textId="77777777" w:rsidR="00B13AC8" w:rsidRPr="00B13AC8" w:rsidRDefault="00B13AC8" w:rsidP="00B13AC8">
            <w:pPr>
              <w:spacing w:line="259" w:lineRule="auto"/>
              <w:jc w:val="both"/>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rtl/>
                <w:lang w:val="en-US"/>
              </w:rPr>
              <w:t>معدل الانحراف الزمني والتعثر في المشاريع التعليمية</w:t>
            </w:r>
          </w:p>
        </w:tc>
        <w:tc>
          <w:tcPr>
            <w:tcW w:w="0" w:type="auto"/>
            <w:hideMark/>
          </w:tcPr>
          <w:p w14:paraId="505018D2" w14:textId="77777777" w:rsidR="00B13AC8" w:rsidRPr="00B13AC8" w:rsidRDefault="00B13AC8" w:rsidP="00B13AC8">
            <w:pPr>
              <w:spacing w:line="259" w:lineRule="auto"/>
              <w:jc w:val="both"/>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lang w:val="en-US"/>
              </w:rPr>
              <w:t xml:space="preserve">95% </w:t>
            </w:r>
            <w:r w:rsidRPr="00B13AC8">
              <w:rPr>
                <w:rFonts w:ascii="Sakkal Majalla" w:eastAsia="Sakkal Majalla" w:hAnsi="Sakkal Majalla" w:cs="Sakkal Majalla"/>
                <w:sz w:val="24"/>
                <w:szCs w:val="24"/>
                <w:rtl/>
                <w:lang w:val="en-US"/>
              </w:rPr>
              <w:t>من المشاريع</w:t>
            </w:r>
          </w:p>
        </w:tc>
        <w:tc>
          <w:tcPr>
            <w:tcW w:w="1476" w:type="dxa"/>
            <w:hideMark/>
          </w:tcPr>
          <w:p w14:paraId="2BD50F00" w14:textId="77777777" w:rsidR="00B13AC8" w:rsidRPr="00B13AC8" w:rsidRDefault="00B13AC8" w:rsidP="00B13AC8">
            <w:pPr>
              <w:spacing w:line="259" w:lineRule="auto"/>
              <w:jc w:val="both"/>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lang w:val="en-US"/>
              </w:rPr>
            </w:pPr>
            <w:proofErr w:type="spellStart"/>
            <w:r w:rsidRPr="00B13AC8">
              <w:rPr>
                <w:rFonts w:ascii="Sakkal Majalla" w:eastAsia="Sakkal Majalla" w:hAnsi="Sakkal Majalla" w:cs="Sakkal Majalla"/>
                <w:sz w:val="24"/>
                <w:szCs w:val="24"/>
                <w:lang w:val="en-US"/>
              </w:rPr>
              <w:t>Aldossari</w:t>
            </w:r>
            <w:proofErr w:type="spellEnd"/>
            <w:r w:rsidRPr="00B13AC8">
              <w:rPr>
                <w:rFonts w:ascii="Sakkal Majalla" w:eastAsia="Sakkal Majalla" w:hAnsi="Sakkal Majalla" w:cs="Sakkal Majalla"/>
                <w:sz w:val="24"/>
                <w:szCs w:val="24"/>
                <w:lang w:val="en-US"/>
              </w:rPr>
              <w:t xml:space="preserve">, 2025 </w:t>
            </w:r>
          </w:p>
        </w:tc>
        <w:tc>
          <w:tcPr>
            <w:tcW w:w="3113" w:type="dxa"/>
            <w:hideMark/>
          </w:tcPr>
          <w:p w14:paraId="27AD3D41" w14:textId="77777777" w:rsidR="00B13AC8" w:rsidRPr="00B13AC8" w:rsidRDefault="00B13AC8" w:rsidP="00B13AC8">
            <w:pPr>
              <w:spacing w:line="259" w:lineRule="auto"/>
              <w:jc w:val="both"/>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rtl/>
                <w:lang w:val="en-US"/>
              </w:rPr>
              <w:t>تأخر الإنجاز بمتوسط 160%، مما يضاعف التكاليف غير المباشرة</w:t>
            </w:r>
            <w:r w:rsidRPr="00B13AC8">
              <w:rPr>
                <w:rFonts w:ascii="Sakkal Majalla" w:eastAsia="Sakkal Majalla" w:hAnsi="Sakkal Majalla" w:cs="Sakkal Majalla"/>
                <w:sz w:val="24"/>
                <w:szCs w:val="24"/>
                <w:lang w:val="en-US"/>
              </w:rPr>
              <w:t xml:space="preserve"> (</w:t>
            </w:r>
            <w:proofErr w:type="spellStart"/>
            <w:r w:rsidRPr="00B13AC8">
              <w:rPr>
                <w:rFonts w:ascii="Sakkal Majalla" w:eastAsia="Sakkal Majalla" w:hAnsi="Sakkal Majalla" w:cs="Sakkal Majalla"/>
                <w:sz w:val="24"/>
                <w:szCs w:val="24"/>
                <w:lang w:val="en-US"/>
              </w:rPr>
              <w:t>Aldossari</w:t>
            </w:r>
            <w:proofErr w:type="spellEnd"/>
            <w:r w:rsidRPr="00B13AC8">
              <w:rPr>
                <w:rFonts w:ascii="Sakkal Majalla" w:eastAsia="Sakkal Majalla" w:hAnsi="Sakkal Majalla" w:cs="Sakkal Majalla"/>
                <w:sz w:val="24"/>
                <w:szCs w:val="24"/>
                <w:lang w:val="en-US"/>
              </w:rPr>
              <w:t>, 2025).</w:t>
            </w:r>
          </w:p>
        </w:tc>
      </w:tr>
      <w:tr w:rsidR="00B13AC8" w:rsidRPr="00B13AC8" w14:paraId="1905191E" w14:textId="77777777" w:rsidTr="00B13A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D3936C" w14:textId="77777777" w:rsidR="00B13AC8" w:rsidRPr="00B13AC8" w:rsidRDefault="00B13AC8" w:rsidP="00B13AC8">
            <w:pPr>
              <w:spacing w:line="259" w:lineRule="auto"/>
              <w:jc w:val="both"/>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rtl/>
                <w:lang w:val="en-US"/>
              </w:rPr>
              <w:t>نسبة المشاريع الحكومية العامة المتأخرة والتعثر الإداري</w:t>
            </w:r>
          </w:p>
        </w:tc>
        <w:tc>
          <w:tcPr>
            <w:tcW w:w="0" w:type="auto"/>
            <w:hideMark/>
          </w:tcPr>
          <w:p w14:paraId="3BCB89A0" w14:textId="77777777" w:rsidR="00B13AC8" w:rsidRPr="00B13AC8" w:rsidRDefault="00B13AC8" w:rsidP="00B13AC8">
            <w:pPr>
              <w:spacing w:line="259" w:lineRule="auto"/>
              <w:jc w:val="both"/>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lang w:val="en-US"/>
              </w:rPr>
              <w:t xml:space="preserve">70% </w:t>
            </w:r>
            <w:r w:rsidRPr="00B13AC8">
              <w:rPr>
                <w:rFonts w:ascii="Sakkal Majalla" w:eastAsia="Sakkal Majalla" w:hAnsi="Sakkal Majalla" w:cs="Sakkal Majalla"/>
                <w:sz w:val="24"/>
                <w:szCs w:val="24"/>
                <w:rtl/>
                <w:lang w:val="en-US"/>
              </w:rPr>
              <w:t>من المشاريع العامة</w:t>
            </w:r>
          </w:p>
        </w:tc>
        <w:tc>
          <w:tcPr>
            <w:tcW w:w="1476" w:type="dxa"/>
            <w:hideMark/>
          </w:tcPr>
          <w:p w14:paraId="0A6B8E7A" w14:textId="77777777" w:rsidR="00B13AC8" w:rsidRPr="00B13AC8" w:rsidRDefault="00B13AC8" w:rsidP="00B13AC8">
            <w:pPr>
              <w:spacing w:line="259" w:lineRule="auto"/>
              <w:jc w:val="both"/>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lang w:val="en-US"/>
              </w:rPr>
            </w:pPr>
            <w:proofErr w:type="spellStart"/>
            <w:r w:rsidRPr="00B13AC8">
              <w:rPr>
                <w:rFonts w:ascii="Sakkal Majalla" w:eastAsia="Sakkal Majalla" w:hAnsi="Sakkal Majalla" w:cs="Sakkal Majalla"/>
                <w:sz w:val="24"/>
                <w:szCs w:val="24"/>
                <w:lang w:val="en-US"/>
              </w:rPr>
              <w:t>Aldossari</w:t>
            </w:r>
            <w:proofErr w:type="spellEnd"/>
            <w:r w:rsidRPr="00B13AC8">
              <w:rPr>
                <w:rFonts w:ascii="Sakkal Majalla" w:eastAsia="Sakkal Majalla" w:hAnsi="Sakkal Majalla" w:cs="Sakkal Majalla"/>
                <w:sz w:val="24"/>
                <w:szCs w:val="24"/>
                <w:lang w:val="en-US"/>
              </w:rPr>
              <w:t xml:space="preserve">, 2025 </w:t>
            </w:r>
          </w:p>
        </w:tc>
        <w:tc>
          <w:tcPr>
            <w:tcW w:w="3113" w:type="dxa"/>
            <w:hideMark/>
          </w:tcPr>
          <w:p w14:paraId="5B459F82" w14:textId="77777777" w:rsidR="00B13AC8" w:rsidRPr="00B13AC8" w:rsidRDefault="00B13AC8" w:rsidP="00B13AC8">
            <w:pPr>
              <w:spacing w:line="259" w:lineRule="auto"/>
              <w:jc w:val="both"/>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rtl/>
                <w:lang w:val="en-US"/>
              </w:rPr>
              <w:t>غياب الرقابة والتحكم اللحظي وتراكم المطالبات القانونية للمقاولين</w:t>
            </w:r>
            <w:r w:rsidRPr="00B13AC8">
              <w:rPr>
                <w:rFonts w:ascii="Sakkal Majalla" w:eastAsia="Sakkal Majalla" w:hAnsi="Sakkal Majalla" w:cs="Sakkal Majalla"/>
                <w:sz w:val="24"/>
                <w:szCs w:val="24"/>
                <w:lang w:val="en-US"/>
              </w:rPr>
              <w:t>.</w:t>
            </w:r>
          </w:p>
        </w:tc>
      </w:tr>
      <w:tr w:rsidR="00B13AC8" w:rsidRPr="00B13AC8" w14:paraId="552BCB53" w14:textId="77777777" w:rsidTr="00B13AC8">
        <w:tc>
          <w:tcPr>
            <w:cnfStyle w:val="001000000000" w:firstRow="0" w:lastRow="0" w:firstColumn="1" w:lastColumn="0" w:oddVBand="0" w:evenVBand="0" w:oddHBand="0" w:evenHBand="0" w:firstRowFirstColumn="0" w:firstRowLastColumn="0" w:lastRowFirstColumn="0" w:lastRowLastColumn="0"/>
            <w:tcW w:w="0" w:type="auto"/>
            <w:hideMark/>
          </w:tcPr>
          <w:p w14:paraId="73A15409" w14:textId="77777777" w:rsidR="00B13AC8" w:rsidRPr="00B13AC8" w:rsidRDefault="00B13AC8" w:rsidP="00B13AC8">
            <w:pPr>
              <w:spacing w:line="259" w:lineRule="auto"/>
              <w:jc w:val="both"/>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rtl/>
                <w:lang w:val="en-US"/>
              </w:rPr>
              <w:t>معدل تجاوز الوقت الفعلي المخطط له وطنياً</w:t>
            </w:r>
          </w:p>
        </w:tc>
        <w:tc>
          <w:tcPr>
            <w:tcW w:w="0" w:type="auto"/>
            <w:hideMark/>
          </w:tcPr>
          <w:p w14:paraId="0F21C9B2" w14:textId="77777777" w:rsidR="00B13AC8" w:rsidRPr="00B13AC8" w:rsidRDefault="00B13AC8" w:rsidP="00B13AC8">
            <w:pPr>
              <w:spacing w:line="259" w:lineRule="auto"/>
              <w:jc w:val="both"/>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lang w:val="en-US"/>
              </w:rPr>
              <w:t xml:space="preserve">64% </w:t>
            </w:r>
            <w:r w:rsidRPr="00B13AC8">
              <w:rPr>
                <w:rFonts w:ascii="Sakkal Majalla" w:eastAsia="Sakkal Majalla" w:hAnsi="Sakkal Majalla" w:cs="Sakkal Majalla"/>
                <w:sz w:val="24"/>
                <w:szCs w:val="24"/>
                <w:rtl/>
                <w:lang w:val="en-US"/>
              </w:rPr>
              <w:t>من المشاريع الإنشائية</w:t>
            </w:r>
          </w:p>
        </w:tc>
        <w:tc>
          <w:tcPr>
            <w:tcW w:w="1476" w:type="dxa"/>
            <w:hideMark/>
          </w:tcPr>
          <w:p w14:paraId="1E435ED9" w14:textId="77777777" w:rsidR="00B13AC8" w:rsidRPr="00B13AC8" w:rsidRDefault="00B13AC8" w:rsidP="00B13AC8">
            <w:pPr>
              <w:spacing w:line="259" w:lineRule="auto"/>
              <w:jc w:val="both"/>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lang w:val="en-US"/>
              </w:rPr>
              <w:t xml:space="preserve">Project Control Study </w:t>
            </w:r>
          </w:p>
        </w:tc>
        <w:tc>
          <w:tcPr>
            <w:tcW w:w="3113" w:type="dxa"/>
            <w:hideMark/>
          </w:tcPr>
          <w:p w14:paraId="199A729E" w14:textId="77777777" w:rsidR="00B13AC8" w:rsidRPr="00B13AC8" w:rsidRDefault="00B13AC8" w:rsidP="00B13AC8">
            <w:pPr>
              <w:spacing w:line="259" w:lineRule="auto"/>
              <w:jc w:val="both"/>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rtl/>
                <w:lang w:val="en-US"/>
              </w:rPr>
              <w:t>زيادة استهلاك الموارد المادية والعمالة وارتفاع تكاليف التشغيل</w:t>
            </w:r>
            <w:r w:rsidRPr="00B13AC8">
              <w:rPr>
                <w:rFonts w:ascii="Sakkal Majalla" w:eastAsia="Sakkal Majalla" w:hAnsi="Sakkal Majalla" w:cs="Sakkal Majalla"/>
                <w:sz w:val="24"/>
                <w:szCs w:val="24"/>
                <w:lang w:val="en-US"/>
              </w:rPr>
              <w:t xml:space="preserve"> (</w:t>
            </w:r>
            <w:proofErr w:type="spellStart"/>
            <w:r w:rsidRPr="00B13AC8">
              <w:rPr>
                <w:rFonts w:ascii="Sakkal Majalla" w:eastAsia="Sakkal Majalla" w:hAnsi="Sakkal Majalla" w:cs="Sakkal Majalla"/>
                <w:sz w:val="24"/>
                <w:szCs w:val="24"/>
                <w:lang w:val="en-US"/>
              </w:rPr>
              <w:t>Aldossari</w:t>
            </w:r>
            <w:proofErr w:type="spellEnd"/>
            <w:r w:rsidRPr="00B13AC8">
              <w:rPr>
                <w:rFonts w:ascii="Sakkal Majalla" w:eastAsia="Sakkal Majalla" w:hAnsi="Sakkal Majalla" w:cs="Sakkal Majalla"/>
                <w:sz w:val="24"/>
                <w:szCs w:val="24"/>
                <w:lang w:val="en-US"/>
              </w:rPr>
              <w:t>, 2025).</w:t>
            </w:r>
          </w:p>
        </w:tc>
      </w:tr>
      <w:tr w:rsidR="00B13AC8" w:rsidRPr="00B13AC8" w14:paraId="5688D7D2" w14:textId="77777777" w:rsidTr="00B13A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240446" w14:textId="77777777" w:rsidR="00B13AC8" w:rsidRPr="00B13AC8" w:rsidRDefault="00B13AC8" w:rsidP="00B13AC8">
            <w:pPr>
              <w:spacing w:line="259" w:lineRule="auto"/>
              <w:jc w:val="both"/>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rtl/>
                <w:lang w:val="en-US"/>
              </w:rPr>
              <w:t>معدل حدوث انحرافات وتجاوز مالي مباشر في الموازنة</w:t>
            </w:r>
          </w:p>
        </w:tc>
        <w:tc>
          <w:tcPr>
            <w:tcW w:w="0" w:type="auto"/>
            <w:hideMark/>
          </w:tcPr>
          <w:p w14:paraId="5CC4B217" w14:textId="77777777" w:rsidR="00B13AC8" w:rsidRPr="00B13AC8" w:rsidRDefault="00B13AC8" w:rsidP="00B13AC8">
            <w:pPr>
              <w:spacing w:line="259" w:lineRule="auto"/>
              <w:jc w:val="both"/>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lang w:val="en-US"/>
              </w:rPr>
              <w:t xml:space="preserve">53% </w:t>
            </w:r>
            <w:r w:rsidRPr="00B13AC8">
              <w:rPr>
                <w:rFonts w:ascii="Sakkal Majalla" w:eastAsia="Sakkal Majalla" w:hAnsi="Sakkal Majalla" w:cs="Sakkal Majalla"/>
                <w:sz w:val="24"/>
                <w:szCs w:val="24"/>
                <w:rtl/>
                <w:lang w:val="en-US"/>
              </w:rPr>
              <w:t>من المشاريع الإنشائية</w:t>
            </w:r>
          </w:p>
        </w:tc>
        <w:tc>
          <w:tcPr>
            <w:tcW w:w="1476" w:type="dxa"/>
            <w:hideMark/>
          </w:tcPr>
          <w:p w14:paraId="00F11332" w14:textId="77777777" w:rsidR="00B13AC8" w:rsidRPr="00B13AC8" w:rsidRDefault="00B13AC8" w:rsidP="00B13AC8">
            <w:pPr>
              <w:spacing w:line="259" w:lineRule="auto"/>
              <w:jc w:val="both"/>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lang w:val="en-US"/>
              </w:rPr>
              <w:t xml:space="preserve">PLS-SEM Framework </w:t>
            </w:r>
          </w:p>
        </w:tc>
        <w:tc>
          <w:tcPr>
            <w:tcW w:w="3113" w:type="dxa"/>
            <w:hideMark/>
          </w:tcPr>
          <w:p w14:paraId="3B7A1BCA" w14:textId="77777777" w:rsidR="00B13AC8" w:rsidRPr="00B13AC8" w:rsidRDefault="00B13AC8" w:rsidP="00B13AC8">
            <w:pPr>
              <w:spacing w:line="259" w:lineRule="auto"/>
              <w:jc w:val="both"/>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rtl/>
                <w:lang w:val="en-US"/>
              </w:rPr>
              <w:t>تآكل هوامش الربح للشركات واضطرار الملاك لطلب اعتمادات مالية إضافية</w:t>
            </w:r>
            <w:r w:rsidRPr="00B13AC8">
              <w:rPr>
                <w:rFonts w:ascii="Sakkal Majalla" w:eastAsia="Sakkal Majalla" w:hAnsi="Sakkal Majalla" w:cs="Sakkal Majalla"/>
                <w:sz w:val="24"/>
                <w:szCs w:val="24"/>
                <w:lang w:val="en-US"/>
              </w:rPr>
              <w:t>.</w:t>
            </w:r>
          </w:p>
        </w:tc>
      </w:tr>
      <w:tr w:rsidR="00B13AC8" w:rsidRPr="00B13AC8" w14:paraId="5380EE34" w14:textId="77777777" w:rsidTr="00B13AC8">
        <w:tc>
          <w:tcPr>
            <w:cnfStyle w:val="001000000000" w:firstRow="0" w:lastRow="0" w:firstColumn="1" w:lastColumn="0" w:oddVBand="0" w:evenVBand="0" w:oddHBand="0" w:evenHBand="0" w:firstRowFirstColumn="0" w:firstRowLastColumn="0" w:lastRowFirstColumn="0" w:lastRowLastColumn="0"/>
            <w:tcW w:w="0" w:type="auto"/>
            <w:hideMark/>
          </w:tcPr>
          <w:p w14:paraId="5ACC6483" w14:textId="77777777" w:rsidR="00B13AC8" w:rsidRPr="00B13AC8" w:rsidRDefault="00B13AC8" w:rsidP="00B13AC8">
            <w:pPr>
              <w:spacing w:line="259" w:lineRule="auto"/>
              <w:jc w:val="both"/>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rtl/>
                <w:lang w:val="en-US"/>
              </w:rPr>
              <w:t>معدل انحراف الجداول الزمنية في مشاريع الرياض الكبرى</w:t>
            </w:r>
          </w:p>
        </w:tc>
        <w:tc>
          <w:tcPr>
            <w:tcW w:w="0" w:type="auto"/>
            <w:hideMark/>
          </w:tcPr>
          <w:p w14:paraId="6E38CB88" w14:textId="77777777" w:rsidR="00B13AC8" w:rsidRPr="00B13AC8" w:rsidRDefault="00B13AC8" w:rsidP="00B13AC8">
            <w:pPr>
              <w:spacing w:line="259" w:lineRule="auto"/>
              <w:jc w:val="both"/>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lang w:val="en-US"/>
              </w:rPr>
              <w:t xml:space="preserve">10% </w:t>
            </w:r>
            <w:r w:rsidRPr="00B13AC8">
              <w:rPr>
                <w:rFonts w:ascii="Sakkal Majalla" w:eastAsia="Sakkal Majalla" w:hAnsi="Sakkal Majalla" w:cs="Sakkal Majalla"/>
                <w:sz w:val="24"/>
                <w:szCs w:val="24"/>
                <w:rtl/>
                <w:lang w:val="en-US"/>
              </w:rPr>
              <w:t>إلى 30% من الزمن المخطط</w:t>
            </w:r>
          </w:p>
        </w:tc>
        <w:tc>
          <w:tcPr>
            <w:tcW w:w="1476" w:type="dxa"/>
            <w:hideMark/>
          </w:tcPr>
          <w:p w14:paraId="13E5075C" w14:textId="77777777" w:rsidR="00B13AC8" w:rsidRPr="00B13AC8" w:rsidRDefault="00B13AC8" w:rsidP="00B13AC8">
            <w:pPr>
              <w:spacing w:line="259" w:lineRule="auto"/>
              <w:jc w:val="both"/>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lang w:val="en-US"/>
              </w:rPr>
              <w:t xml:space="preserve">Khan et al., 2025 </w:t>
            </w:r>
          </w:p>
        </w:tc>
        <w:tc>
          <w:tcPr>
            <w:tcW w:w="3113" w:type="dxa"/>
            <w:hideMark/>
          </w:tcPr>
          <w:p w14:paraId="54581DED" w14:textId="77777777" w:rsidR="00B13AC8" w:rsidRPr="00B13AC8" w:rsidRDefault="00B13AC8" w:rsidP="00B13AC8">
            <w:pPr>
              <w:spacing w:line="259" w:lineRule="auto"/>
              <w:jc w:val="both"/>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lang w:val="en-US"/>
              </w:rPr>
            </w:pPr>
            <w:r w:rsidRPr="00B13AC8">
              <w:rPr>
                <w:rFonts w:ascii="Sakkal Majalla" w:eastAsia="Sakkal Majalla" w:hAnsi="Sakkal Majalla" w:cs="Sakkal Majalla"/>
                <w:sz w:val="24"/>
                <w:szCs w:val="24"/>
                <w:rtl/>
                <w:lang w:val="en-US"/>
              </w:rPr>
              <w:t>يترجم مباشرة إلى زيادة بنسبة 5% في التكاليف المباشرة للموارد</w:t>
            </w:r>
            <w:r w:rsidRPr="00B13AC8">
              <w:rPr>
                <w:rFonts w:ascii="Sakkal Majalla" w:eastAsia="Sakkal Majalla" w:hAnsi="Sakkal Majalla" w:cs="Sakkal Majalla"/>
                <w:sz w:val="24"/>
                <w:szCs w:val="24"/>
                <w:lang w:val="en-US"/>
              </w:rPr>
              <w:t xml:space="preserve"> (Khan et al., 2025).</w:t>
            </w:r>
          </w:p>
        </w:tc>
      </w:tr>
    </w:tbl>
    <w:p w14:paraId="143F2A51" w14:textId="77777777" w:rsidR="00B13AC8" w:rsidRDefault="00B13AC8" w:rsidP="00B13AC8">
      <w:pPr>
        <w:spacing w:before="240"/>
        <w:jc w:val="both"/>
        <w:rPr>
          <w:rFonts w:ascii="Sakkal Majalla" w:eastAsia="Sakkal Majalla" w:hAnsi="Sakkal Majalla" w:cs="Sakkal Majalla"/>
          <w:sz w:val="28"/>
          <w:szCs w:val="28"/>
          <w:rtl/>
          <w:lang w:val="en-US"/>
        </w:rPr>
      </w:pPr>
      <w:r w:rsidRPr="00B13AC8">
        <w:rPr>
          <w:rFonts w:ascii="Sakkal Majalla" w:eastAsia="Sakkal Majalla" w:hAnsi="Sakkal Majalla" w:cs="Sakkal Majalla"/>
          <w:sz w:val="28"/>
          <w:szCs w:val="28"/>
          <w:rtl/>
          <w:lang w:val="en-US"/>
        </w:rPr>
        <w:t>تكشف هذه البيانات الإحصائية عن خلل بنيوي ناتج عن تفاعل عدة عوامل فنية وسلوكية واقتصادية</w:t>
      </w:r>
      <w:r>
        <w:rPr>
          <w:rFonts w:ascii="Sakkal Majalla" w:eastAsia="Sakkal Majalla" w:hAnsi="Sakkal Majalla" w:cs="Sakkal Majalla"/>
          <w:sz w:val="28"/>
          <w:szCs w:val="28"/>
          <w:rtl/>
          <w:lang w:val="en-US"/>
        </w:rPr>
        <w:t xml:space="preserve"> تشكل معاً جوهر المشكلة البحثية</w:t>
      </w:r>
      <w:r>
        <w:rPr>
          <w:rFonts w:ascii="Sakkal Majalla" w:eastAsia="Sakkal Majalla" w:hAnsi="Sakkal Majalla" w:cs="Sakkal Majalla" w:hint="cs"/>
          <w:sz w:val="28"/>
          <w:szCs w:val="28"/>
          <w:rtl/>
          <w:lang w:val="en-US"/>
        </w:rPr>
        <w:t>:</w:t>
      </w:r>
    </w:p>
    <w:p w14:paraId="56472EB4" w14:textId="77777777" w:rsidR="00B13AC8" w:rsidRDefault="00B13AC8" w:rsidP="00B13AC8">
      <w:pPr>
        <w:spacing w:before="240"/>
        <w:jc w:val="both"/>
        <w:rPr>
          <w:rFonts w:ascii="Sakkal Majalla" w:eastAsia="Sakkal Majalla" w:hAnsi="Sakkal Majalla" w:cs="Sakkal Majalla"/>
          <w:sz w:val="28"/>
          <w:szCs w:val="28"/>
          <w:rtl/>
          <w:lang w:val="en-US"/>
        </w:rPr>
      </w:pPr>
      <w:r w:rsidRPr="00B13AC8">
        <w:rPr>
          <w:rFonts w:ascii="Sakkal Majalla" w:eastAsia="Sakkal Majalla" w:hAnsi="Sakkal Majalla" w:cs="Sakkal Majalla"/>
          <w:sz w:val="28"/>
          <w:szCs w:val="28"/>
          <w:rtl/>
          <w:lang w:val="en-US"/>
        </w:rPr>
        <w:lastRenderedPageBreak/>
        <w:t>أولاً، تقع الإدارات الهندسية ومكاتب التخطيط في فخ "مغالطة التخطيط" (</w:t>
      </w:r>
      <w:r>
        <w:rPr>
          <w:rFonts w:ascii="Sakkal Majalla" w:eastAsia="Sakkal Majalla" w:hAnsi="Sakkal Majalla" w:cs="Sakkal Majalla"/>
          <w:sz w:val="28"/>
          <w:szCs w:val="28"/>
          <w:lang w:val="en-US"/>
        </w:rPr>
        <w:t>Planning</w:t>
      </w:r>
      <w:r w:rsidRPr="00B13AC8">
        <w:rPr>
          <w:rFonts w:ascii="Sakkal Majalla" w:eastAsia="Sakkal Majalla" w:hAnsi="Sakkal Majalla" w:cs="Sakkal Majalla"/>
          <w:sz w:val="28"/>
          <w:szCs w:val="28"/>
          <w:lang w:val="en-US"/>
        </w:rPr>
        <w:t xml:space="preserve"> Fallacy</w:t>
      </w:r>
      <w:r>
        <w:rPr>
          <w:rFonts w:ascii="Sakkal Majalla" w:eastAsia="Sakkal Majalla" w:hAnsi="Sakkal Majalla" w:cs="Sakkal Majalla" w:hint="cs"/>
          <w:sz w:val="28"/>
          <w:szCs w:val="28"/>
          <w:rtl/>
          <w:lang w:val="en-US"/>
        </w:rPr>
        <w:t xml:space="preserve">) </w:t>
      </w:r>
      <w:r w:rsidRPr="00B13AC8">
        <w:rPr>
          <w:rFonts w:ascii="Sakkal Majalla" w:eastAsia="Sakkal Majalla" w:hAnsi="Sakkal Majalla" w:cs="Sakkal Majalla"/>
          <w:sz w:val="28"/>
          <w:szCs w:val="28"/>
          <w:rtl/>
          <w:lang w:val="en-US"/>
        </w:rPr>
        <w:t>والتحيز التفاؤلي، حيث يتم صياغة تقديرات تفاؤلية مفرطة للوقت والأسعار وتكاليف العمالة تتجاهل الاحتمالات الإحصائية للتعثر والتقلبات الاقتصادية (</w:t>
      </w:r>
      <w:proofErr w:type="spellStart"/>
      <w:r w:rsidRPr="00B13AC8">
        <w:rPr>
          <w:rFonts w:ascii="Sakkal Majalla" w:eastAsia="Sakkal Majalla" w:hAnsi="Sakkal Majalla" w:cs="Sakkal Majalla"/>
          <w:sz w:val="28"/>
          <w:szCs w:val="28"/>
          <w:lang w:val="en-US"/>
        </w:rPr>
        <w:t>Grushka</w:t>
      </w:r>
      <w:proofErr w:type="spellEnd"/>
      <w:r w:rsidRPr="00B13AC8">
        <w:rPr>
          <w:rFonts w:ascii="Sakkal Majalla" w:eastAsia="Sakkal Majalla" w:hAnsi="Sakkal Majalla" w:cs="Sakkal Majalla"/>
          <w:sz w:val="28"/>
          <w:szCs w:val="28"/>
          <w:lang w:val="en-US"/>
        </w:rPr>
        <w:t>-Cockayne et al., 2012; Ika, 2025</w:t>
      </w:r>
      <w:r>
        <w:rPr>
          <w:rFonts w:ascii="Sakkal Majalla" w:eastAsia="Sakkal Majalla" w:hAnsi="Sakkal Majalla" w:cs="Sakkal Majalla" w:hint="cs"/>
          <w:sz w:val="28"/>
          <w:szCs w:val="28"/>
          <w:rtl/>
          <w:lang w:val="en-US"/>
        </w:rPr>
        <w:t xml:space="preserve">). </w:t>
      </w:r>
      <w:r w:rsidRPr="00B13AC8">
        <w:rPr>
          <w:rFonts w:ascii="Sakkal Majalla" w:eastAsia="Sakkal Majalla" w:hAnsi="Sakkal Majalla" w:cs="Sakkal Majalla"/>
          <w:sz w:val="28"/>
          <w:szCs w:val="28"/>
          <w:rtl/>
          <w:lang w:val="en-US"/>
        </w:rPr>
        <w:t>ويؤدي غياب استراتيجيات التقدير العلمي المستندة إلى البيانات التاريخية إلى إعداد موازنات هشة تنهار مع أول تغير ميداني (</w:t>
      </w:r>
      <w:proofErr w:type="spellStart"/>
      <w:r w:rsidRPr="00B13AC8">
        <w:rPr>
          <w:rFonts w:ascii="Sakkal Majalla" w:eastAsia="Sakkal Majalla" w:hAnsi="Sakkal Majalla" w:cs="Sakkal Majalla"/>
          <w:sz w:val="28"/>
          <w:szCs w:val="28"/>
          <w:lang w:val="en-US"/>
        </w:rPr>
        <w:t>Hatamleh</w:t>
      </w:r>
      <w:proofErr w:type="spellEnd"/>
      <w:r w:rsidRPr="00B13AC8">
        <w:rPr>
          <w:rFonts w:ascii="Sakkal Majalla" w:eastAsia="Sakkal Majalla" w:hAnsi="Sakkal Majalla" w:cs="Sakkal Majalla"/>
          <w:sz w:val="28"/>
          <w:szCs w:val="28"/>
          <w:lang w:val="en-US"/>
        </w:rPr>
        <w:t xml:space="preserve"> et al., 2018</w:t>
      </w:r>
      <w:r>
        <w:rPr>
          <w:rFonts w:ascii="Sakkal Majalla" w:eastAsia="Sakkal Majalla" w:hAnsi="Sakkal Majalla" w:cs="Sakkal Majalla" w:hint="cs"/>
          <w:sz w:val="28"/>
          <w:szCs w:val="28"/>
          <w:rtl/>
          <w:lang w:val="en-US"/>
        </w:rPr>
        <w:t>).</w:t>
      </w:r>
    </w:p>
    <w:p w14:paraId="03D7A1F6" w14:textId="77777777" w:rsidR="00B13AC8" w:rsidRDefault="00B13AC8" w:rsidP="00B13AC8">
      <w:pPr>
        <w:spacing w:before="240"/>
        <w:jc w:val="both"/>
        <w:rPr>
          <w:rFonts w:ascii="Sakkal Majalla" w:eastAsia="Sakkal Majalla" w:hAnsi="Sakkal Majalla" w:cs="Sakkal Majalla"/>
          <w:sz w:val="28"/>
          <w:szCs w:val="28"/>
          <w:rtl/>
          <w:lang w:val="en-US"/>
        </w:rPr>
      </w:pPr>
      <w:r w:rsidRPr="00B13AC8">
        <w:rPr>
          <w:rFonts w:ascii="Sakkal Majalla" w:eastAsia="Sakkal Majalla" w:hAnsi="Sakkal Majalla" w:cs="Sakkal Majalla"/>
          <w:sz w:val="28"/>
          <w:szCs w:val="28"/>
          <w:rtl/>
          <w:lang w:val="en-US"/>
        </w:rPr>
        <w:t>ثانياً، تفرض طبيعة المشاريع بمدينة الرياض ضغوطاً فنية استثنائية تتمثل في تعقيد الأنظمة الميكانيكية والكهربائية والصحية (</w:t>
      </w:r>
      <w:r w:rsidRPr="00B13AC8">
        <w:rPr>
          <w:rFonts w:ascii="Sakkal Majalla" w:eastAsia="Sakkal Majalla" w:hAnsi="Sakkal Majalla" w:cs="Sakkal Majalla"/>
          <w:sz w:val="28"/>
          <w:szCs w:val="28"/>
          <w:lang w:val="en-US"/>
        </w:rPr>
        <w:t>MEP</w:t>
      </w:r>
      <w:r>
        <w:rPr>
          <w:rFonts w:ascii="Sakkal Majalla" w:eastAsia="Sakkal Majalla" w:hAnsi="Sakkal Majalla" w:cs="Sakkal Majalla" w:hint="cs"/>
          <w:sz w:val="28"/>
          <w:szCs w:val="28"/>
          <w:rtl/>
          <w:lang w:val="en-US"/>
        </w:rPr>
        <w:t xml:space="preserve">). </w:t>
      </w:r>
      <w:r w:rsidRPr="00B13AC8">
        <w:rPr>
          <w:rFonts w:ascii="Sakkal Majalla" w:eastAsia="Sakkal Majalla" w:hAnsi="Sakkal Majalla" w:cs="Sakkal Majalla"/>
          <w:sz w:val="28"/>
          <w:szCs w:val="28"/>
          <w:rtl/>
          <w:lang w:val="en-US"/>
        </w:rPr>
        <w:t>وضعف التنسيق البيني بين المصممين والمقاولين والموردين، مما يؤدي إلى حدوث أخطاء فادحة في التصميم يعقبها عمليات "إعادة عمل" (</w:t>
      </w:r>
      <w:r w:rsidRPr="00B13AC8">
        <w:rPr>
          <w:rFonts w:ascii="Sakkal Majalla" w:eastAsia="Sakkal Majalla" w:hAnsi="Sakkal Majalla" w:cs="Sakkal Majalla"/>
          <w:sz w:val="28"/>
          <w:szCs w:val="28"/>
          <w:lang w:val="en-US"/>
        </w:rPr>
        <w:t>Rework</w:t>
      </w:r>
      <w:r>
        <w:rPr>
          <w:rFonts w:ascii="Sakkal Majalla" w:eastAsia="Sakkal Majalla" w:hAnsi="Sakkal Majalla" w:cs="Sakkal Majalla" w:hint="cs"/>
          <w:sz w:val="28"/>
          <w:szCs w:val="28"/>
          <w:rtl/>
          <w:lang w:val="en-US"/>
        </w:rPr>
        <w:t xml:space="preserve">). </w:t>
      </w:r>
      <w:r w:rsidRPr="00B13AC8">
        <w:rPr>
          <w:rFonts w:ascii="Sakkal Majalla" w:eastAsia="Sakkal Majalla" w:hAnsi="Sakkal Majalla" w:cs="Sakkal Majalla"/>
          <w:sz w:val="28"/>
          <w:szCs w:val="28"/>
          <w:rtl/>
          <w:lang w:val="en-US"/>
        </w:rPr>
        <w:t>تستهلك التدفقات النقدية دون إضافة قيمة إنتاجية للمشروع (</w:t>
      </w:r>
      <w:r w:rsidRPr="00B13AC8">
        <w:rPr>
          <w:rFonts w:ascii="Sakkal Majalla" w:eastAsia="Sakkal Majalla" w:hAnsi="Sakkal Majalla" w:cs="Sakkal Majalla"/>
          <w:sz w:val="28"/>
          <w:szCs w:val="28"/>
          <w:lang w:val="en-US"/>
        </w:rPr>
        <w:t xml:space="preserve">Khan et al., 2025; Miri &amp; </w:t>
      </w:r>
      <w:proofErr w:type="spellStart"/>
      <w:r w:rsidRPr="00B13AC8">
        <w:rPr>
          <w:rFonts w:ascii="Sakkal Majalla" w:eastAsia="Sakkal Majalla" w:hAnsi="Sakkal Majalla" w:cs="Sakkal Majalla"/>
          <w:sz w:val="28"/>
          <w:szCs w:val="28"/>
          <w:lang w:val="en-US"/>
        </w:rPr>
        <w:t>Khaksefidi</w:t>
      </w:r>
      <w:proofErr w:type="spellEnd"/>
      <w:r w:rsidRPr="00B13AC8">
        <w:rPr>
          <w:rFonts w:ascii="Sakkal Majalla" w:eastAsia="Sakkal Majalla" w:hAnsi="Sakkal Majalla" w:cs="Sakkal Majalla"/>
          <w:sz w:val="28"/>
          <w:szCs w:val="28"/>
          <w:lang w:val="en-US"/>
        </w:rPr>
        <w:t>, 2015</w:t>
      </w:r>
      <w:r>
        <w:rPr>
          <w:rFonts w:ascii="Sakkal Majalla" w:eastAsia="Sakkal Majalla" w:hAnsi="Sakkal Majalla" w:cs="Sakkal Majalla" w:hint="cs"/>
          <w:sz w:val="28"/>
          <w:szCs w:val="28"/>
          <w:rtl/>
          <w:lang w:val="en-US"/>
        </w:rPr>
        <w:t>).</w:t>
      </w:r>
    </w:p>
    <w:p w14:paraId="026D036F" w14:textId="77777777" w:rsidR="00B13AC8" w:rsidRDefault="00B13AC8" w:rsidP="00B13AC8">
      <w:pPr>
        <w:spacing w:before="240"/>
        <w:jc w:val="both"/>
        <w:rPr>
          <w:rFonts w:ascii="Sakkal Majalla" w:eastAsia="Sakkal Majalla" w:hAnsi="Sakkal Majalla" w:cs="Sakkal Majalla"/>
          <w:sz w:val="28"/>
          <w:szCs w:val="28"/>
          <w:rtl/>
          <w:lang w:val="en-US"/>
        </w:rPr>
      </w:pPr>
      <w:r w:rsidRPr="00B13AC8">
        <w:rPr>
          <w:rFonts w:ascii="Sakkal Majalla" w:eastAsia="Sakkal Majalla" w:hAnsi="Sakkal Majalla" w:cs="Sakkal Majalla"/>
          <w:sz w:val="28"/>
          <w:szCs w:val="28"/>
          <w:rtl/>
          <w:lang w:val="en-US"/>
        </w:rPr>
        <w:t>ثالثاً، تتأثر موازنات المشاريع بديناميكيات السوق والتضخم المتسارع؛ إذ تشهد المملكة طفرة إنشائية نشطة بمشاريع تتجاوز قيمتها 1.7 تريليون دولار، مما تسبب في ارتفاع الرقم القياسي لتكاليف البناء بنسبة 0.7% في أغسطس 2025، مع توقعات بارتفاع مؤشر أسعار المناقصات (</w:t>
      </w:r>
      <w:r w:rsidRPr="00B13AC8">
        <w:rPr>
          <w:rFonts w:ascii="Sakkal Majalla" w:eastAsia="Sakkal Majalla" w:hAnsi="Sakkal Majalla" w:cs="Sakkal Majalla"/>
          <w:sz w:val="28"/>
          <w:szCs w:val="28"/>
          <w:lang w:val="en-US"/>
        </w:rPr>
        <w:t>TPI</w:t>
      </w:r>
      <w:r>
        <w:rPr>
          <w:rFonts w:ascii="Sakkal Majalla" w:eastAsia="Sakkal Majalla" w:hAnsi="Sakkal Majalla" w:cs="Sakkal Majalla" w:hint="cs"/>
          <w:sz w:val="28"/>
          <w:szCs w:val="28"/>
          <w:rtl/>
          <w:lang w:val="en-US"/>
        </w:rPr>
        <w:t xml:space="preserve">). </w:t>
      </w:r>
      <w:r w:rsidRPr="00B13AC8">
        <w:rPr>
          <w:rFonts w:ascii="Sakkal Majalla" w:eastAsia="Sakkal Majalla" w:hAnsi="Sakkal Majalla" w:cs="Sakkal Majalla"/>
          <w:sz w:val="28"/>
          <w:szCs w:val="28"/>
          <w:rtl/>
          <w:lang w:val="en-US"/>
        </w:rPr>
        <w:t>بنسبة 7.4% نتيجة زيادة الطلب على المواد والكوادر المؤهلة (</w:t>
      </w:r>
      <w:proofErr w:type="spellStart"/>
      <w:r w:rsidRPr="00B13AC8">
        <w:rPr>
          <w:rFonts w:ascii="Sakkal Majalla" w:eastAsia="Sakkal Majalla" w:hAnsi="Sakkal Majalla" w:cs="Sakkal Majalla"/>
          <w:sz w:val="28"/>
          <w:szCs w:val="28"/>
          <w:lang w:val="en-US"/>
        </w:rPr>
        <w:t>Kasasbeh</w:t>
      </w:r>
      <w:proofErr w:type="spellEnd"/>
      <w:r w:rsidRPr="00B13AC8">
        <w:rPr>
          <w:rFonts w:ascii="Sakkal Majalla" w:eastAsia="Sakkal Majalla" w:hAnsi="Sakkal Majalla" w:cs="Sakkal Majalla"/>
          <w:sz w:val="28"/>
          <w:szCs w:val="28"/>
          <w:lang w:val="en-US"/>
        </w:rPr>
        <w:t>, 2025; Stonehaven, 2026</w:t>
      </w:r>
      <w:r>
        <w:rPr>
          <w:rFonts w:ascii="Sakkal Majalla" w:eastAsia="Sakkal Majalla" w:hAnsi="Sakkal Majalla" w:cs="Sakkal Majalla" w:hint="cs"/>
          <w:sz w:val="28"/>
          <w:szCs w:val="28"/>
          <w:rtl/>
          <w:lang w:val="en-US"/>
        </w:rPr>
        <w:t xml:space="preserve">). </w:t>
      </w:r>
      <w:r w:rsidRPr="00B13AC8">
        <w:rPr>
          <w:rFonts w:ascii="Sakkal Majalla" w:eastAsia="Sakkal Majalla" w:hAnsi="Sakkal Majalla" w:cs="Sakkal Majalla"/>
          <w:sz w:val="28"/>
          <w:szCs w:val="28"/>
          <w:rtl/>
          <w:lang w:val="en-US"/>
        </w:rPr>
        <w:t>وفي ظل اعتماد الجهات على نظام الترسية على العطاء الأقل سعراً دون دراسة دقيقة للنضج المالي للمقاول، يقع المشروع في "لعنة الفائز" ويضطر المقاول لاحقاً لسلوك انتهازي لتعويض خسائره عبر المطالبات وأوامر التغيير المتلاحقة (</w:t>
      </w:r>
      <w:proofErr w:type="spellStart"/>
      <w:r w:rsidRPr="00B13AC8">
        <w:rPr>
          <w:rFonts w:ascii="Sakkal Majalla" w:eastAsia="Sakkal Majalla" w:hAnsi="Sakkal Majalla" w:cs="Sakkal Majalla"/>
          <w:sz w:val="28"/>
          <w:szCs w:val="28"/>
          <w:lang w:val="en-US"/>
        </w:rPr>
        <w:t>Aldossari</w:t>
      </w:r>
      <w:proofErr w:type="spellEnd"/>
      <w:r w:rsidRPr="00B13AC8">
        <w:rPr>
          <w:rFonts w:ascii="Sakkal Majalla" w:eastAsia="Sakkal Majalla" w:hAnsi="Sakkal Majalla" w:cs="Sakkal Majalla"/>
          <w:sz w:val="28"/>
          <w:szCs w:val="28"/>
          <w:lang w:val="en-US"/>
        </w:rPr>
        <w:t>, 2025; Giat &amp; Mitelman, 2025</w:t>
      </w:r>
      <w:r>
        <w:rPr>
          <w:rFonts w:ascii="Sakkal Majalla" w:eastAsia="Sakkal Majalla" w:hAnsi="Sakkal Majalla" w:cs="Sakkal Majalla" w:hint="cs"/>
          <w:sz w:val="28"/>
          <w:szCs w:val="28"/>
          <w:rtl/>
          <w:lang w:val="en-US"/>
        </w:rPr>
        <w:t>).</w:t>
      </w:r>
    </w:p>
    <w:p w14:paraId="2B295B1E" w14:textId="77777777" w:rsidR="00B43D57" w:rsidRDefault="00B13AC8" w:rsidP="00B13AC8">
      <w:pPr>
        <w:spacing w:before="240"/>
        <w:jc w:val="both"/>
        <w:rPr>
          <w:rFonts w:ascii="Sakkal Majalla" w:eastAsia="Sakkal Majalla" w:hAnsi="Sakkal Majalla" w:cs="Sakkal Majalla"/>
          <w:sz w:val="28"/>
          <w:szCs w:val="28"/>
        </w:rPr>
      </w:pPr>
      <w:r w:rsidRPr="00B13AC8">
        <w:rPr>
          <w:rFonts w:ascii="Sakkal Majalla" w:eastAsia="Sakkal Majalla" w:hAnsi="Sakkal Majalla" w:cs="Sakkal Majalla"/>
          <w:sz w:val="28"/>
          <w:szCs w:val="28"/>
          <w:rtl/>
          <w:lang w:val="en-US"/>
        </w:rPr>
        <w:t>رابعاً، يظهر التحليل الإحصائي لمنظومة التحكم في المشاريع (</w:t>
      </w:r>
      <w:r w:rsidRPr="00B13AC8">
        <w:rPr>
          <w:rFonts w:ascii="Sakkal Majalla" w:eastAsia="Sakkal Majalla" w:hAnsi="Sakkal Majalla" w:cs="Sakkal Majalla"/>
          <w:sz w:val="28"/>
          <w:szCs w:val="28"/>
          <w:lang w:val="en-US"/>
        </w:rPr>
        <w:t>PCS</w:t>
      </w:r>
      <w:r>
        <w:rPr>
          <w:rFonts w:ascii="Sakkal Majalla" w:eastAsia="Sakkal Majalla" w:hAnsi="Sakkal Majalla" w:cs="Sakkal Majalla" w:hint="cs"/>
          <w:sz w:val="28"/>
          <w:szCs w:val="28"/>
          <w:rtl/>
          <w:lang w:val="en-US"/>
        </w:rPr>
        <w:t xml:space="preserve">) </w:t>
      </w:r>
      <w:r w:rsidRPr="00B13AC8">
        <w:rPr>
          <w:rFonts w:ascii="Sakkal Majalla" w:eastAsia="Sakkal Majalla" w:hAnsi="Sakkal Majalla" w:cs="Sakkal Majalla"/>
          <w:sz w:val="28"/>
          <w:szCs w:val="28"/>
          <w:rtl/>
          <w:lang w:val="en-US"/>
        </w:rPr>
        <w:t>أن هناك ضعفاً شديداً في دمج مراحل التحكم أثناء التشغيل ومراحل الرقابة اللاحقة والمراجعة، حيث تمثل مجالات دقة التقدير، وتكامل أصحاب المصلحة، وتفعيل مكاتب إدارة المشاريع (</w:t>
      </w:r>
      <w:r w:rsidRPr="00B13AC8">
        <w:rPr>
          <w:rFonts w:ascii="Sakkal Majalla" w:eastAsia="Sakkal Majalla" w:hAnsi="Sakkal Majalla" w:cs="Sakkal Majalla"/>
          <w:sz w:val="28"/>
          <w:szCs w:val="28"/>
          <w:lang w:val="en-US"/>
        </w:rPr>
        <w:t>PMO</w:t>
      </w:r>
      <w:r>
        <w:rPr>
          <w:rFonts w:ascii="Sakkal Majalla" w:eastAsia="Sakkal Majalla" w:hAnsi="Sakkal Majalla" w:cs="Sakkal Majalla" w:hint="cs"/>
          <w:sz w:val="28"/>
          <w:szCs w:val="28"/>
          <w:rtl/>
          <w:lang w:val="en-US"/>
        </w:rPr>
        <w:t>)</w:t>
      </w:r>
      <w:r w:rsidRPr="00B13AC8">
        <w:rPr>
          <w:rFonts w:ascii="Sakkal Majalla" w:eastAsia="Sakkal Majalla" w:hAnsi="Sakkal Majalla" w:cs="Sakkal Majalla"/>
          <w:sz w:val="28"/>
          <w:szCs w:val="28"/>
          <w:rtl/>
          <w:lang w:val="en-US"/>
        </w:rPr>
        <w:t>، والتدقيق المالي والجدولة التصحيحية نقاط ضعف حرجة ذات تأثير بالغ على كفاءة الأداء المالي للمشاريع (</w:t>
      </w:r>
      <w:proofErr w:type="spellStart"/>
      <w:r w:rsidRPr="00B13AC8">
        <w:rPr>
          <w:rFonts w:ascii="Sakkal Majalla" w:eastAsia="Sakkal Majalla" w:hAnsi="Sakkal Majalla" w:cs="Sakkal Majalla"/>
          <w:sz w:val="28"/>
          <w:szCs w:val="28"/>
          <w:lang w:val="en-US"/>
        </w:rPr>
        <w:t>Aldossari</w:t>
      </w:r>
      <w:proofErr w:type="spellEnd"/>
      <w:r w:rsidRPr="00B13AC8">
        <w:rPr>
          <w:rFonts w:ascii="Sakkal Majalla" w:eastAsia="Sakkal Majalla" w:hAnsi="Sakkal Majalla" w:cs="Sakkal Majalla"/>
          <w:sz w:val="28"/>
          <w:szCs w:val="28"/>
          <w:lang w:val="en-US"/>
        </w:rPr>
        <w:t>, 2025</w:t>
      </w:r>
      <w:r>
        <w:rPr>
          <w:rFonts w:ascii="Sakkal Majalla" w:eastAsia="Sakkal Majalla" w:hAnsi="Sakkal Majalla" w:cs="Sakkal Majalla" w:hint="cs"/>
          <w:sz w:val="28"/>
          <w:szCs w:val="28"/>
          <w:rtl/>
          <w:lang w:val="en-US"/>
        </w:rPr>
        <w:t xml:space="preserve">). </w:t>
      </w:r>
      <w:r w:rsidRPr="00B13AC8">
        <w:rPr>
          <w:rFonts w:ascii="Sakkal Majalla" w:eastAsia="Sakkal Majalla" w:hAnsi="Sakkal Majalla" w:cs="Sakkal Majalla"/>
          <w:sz w:val="28"/>
          <w:szCs w:val="28"/>
          <w:rtl/>
          <w:lang w:val="en-US"/>
        </w:rPr>
        <w:t>لذا، يسعى هذا البحث إلى سد هذه الفجوة الهيكلية والتطبيقية عبر فحص واختبار أثر تطبيق أدوات متطورة لإدارة التكاليف (</w:t>
      </w:r>
      <w:r w:rsidRPr="00B13AC8">
        <w:rPr>
          <w:rFonts w:ascii="Sakkal Majalla" w:eastAsia="Sakkal Majalla" w:hAnsi="Sakkal Majalla" w:cs="Sakkal Majalla"/>
          <w:sz w:val="28"/>
          <w:szCs w:val="28"/>
          <w:lang w:val="en-US"/>
        </w:rPr>
        <w:t>EVM, ABC, 5D BIM</w:t>
      </w:r>
      <w:r>
        <w:rPr>
          <w:rFonts w:ascii="Sakkal Majalla" w:eastAsia="Sakkal Majalla" w:hAnsi="Sakkal Majalla" w:cs="Sakkal Majalla" w:hint="cs"/>
          <w:sz w:val="28"/>
          <w:szCs w:val="28"/>
          <w:rtl/>
          <w:lang w:val="en-US"/>
        </w:rPr>
        <w:t xml:space="preserve">) </w:t>
      </w:r>
      <w:r w:rsidRPr="00B13AC8">
        <w:rPr>
          <w:rFonts w:ascii="Sakkal Majalla" w:eastAsia="Sakkal Majalla" w:hAnsi="Sakkal Majalla" w:cs="Sakkal Majalla"/>
          <w:sz w:val="28"/>
          <w:szCs w:val="28"/>
          <w:rtl/>
          <w:lang w:val="en-US"/>
        </w:rPr>
        <w:t>في ردم الهوة بين المخطط والفعلي وتقليص الانحرافات المالية في م</w:t>
      </w:r>
      <w:r>
        <w:rPr>
          <w:rFonts w:ascii="Sakkal Majalla" w:eastAsia="Sakkal Majalla" w:hAnsi="Sakkal Majalla" w:cs="Sakkal Majalla"/>
          <w:sz w:val="28"/>
          <w:szCs w:val="28"/>
          <w:rtl/>
          <w:lang w:val="en-US"/>
        </w:rPr>
        <w:t>شاريع الرياض</w:t>
      </w:r>
      <w:r>
        <w:rPr>
          <w:rFonts w:ascii="Sakkal Majalla" w:eastAsia="Sakkal Majalla" w:hAnsi="Sakkal Majalla" w:cs="Sakkal Majalla" w:hint="cs"/>
          <w:sz w:val="28"/>
          <w:szCs w:val="28"/>
          <w:rtl/>
          <w:lang w:val="en-US"/>
        </w:rPr>
        <w:t>.</w:t>
      </w:r>
    </w:p>
    <w:p w14:paraId="6C9964AA" w14:textId="77777777" w:rsidR="00B43D57" w:rsidRDefault="00FE6D5F" w:rsidP="00551B9D">
      <w:pPr>
        <w:outlineLvl w:val="1"/>
        <w:rPr>
          <w:rFonts w:ascii="Sakkal Majalla" w:eastAsia="Sakkal Majalla" w:hAnsi="Sakkal Majalla" w:cs="Sakkal Majalla"/>
          <w:sz w:val="28"/>
          <w:szCs w:val="28"/>
          <w:u w:val="single"/>
        </w:rPr>
      </w:pPr>
      <w:bookmarkStart w:id="4" w:name="_Toc233841126"/>
      <w:r>
        <w:rPr>
          <w:rFonts w:ascii="Sakkal Majalla" w:eastAsia="Sakkal Majalla" w:hAnsi="Sakkal Majalla" w:cs="Sakkal Majalla" w:hint="cs"/>
          <w:sz w:val="28"/>
          <w:szCs w:val="28"/>
          <w:u w:val="single"/>
          <w:rtl/>
        </w:rPr>
        <w:t xml:space="preserve">1-3. </w:t>
      </w:r>
      <w:r w:rsidR="00397719">
        <w:rPr>
          <w:rFonts w:ascii="Sakkal Majalla" w:eastAsia="Sakkal Majalla" w:hAnsi="Sakkal Majalla" w:cs="Sakkal Majalla"/>
          <w:sz w:val="28"/>
          <w:szCs w:val="28"/>
          <w:u w:val="single"/>
          <w:rtl/>
        </w:rPr>
        <w:t>أهمية الدراسة.</w:t>
      </w:r>
      <w:bookmarkEnd w:id="4"/>
      <w:r w:rsidR="00397719">
        <w:rPr>
          <w:rFonts w:ascii="Sakkal Majalla" w:eastAsia="Sakkal Majalla" w:hAnsi="Sakkal Majalla" w:cs="Sakkal Majalla"/>
          <w:sz w:val="28"/>
          <w:szCs w:val="28"/>
          <w:u w:val="single"/>
          <w:rtl/>
        </w:rPr>
        <w:t xml:space="preserve"> </w:t>
      </w:r>
    </w:p>
    <w:p w14:paraId="53B7CBA3" w14:textId="77777777" w:rsidR="007B02B4" w:rsidRDefault="007B02B4">
      <w:pPr>
        <w:jc w:val="both"/>
        <w:rPr>
          <w:rFonts w:ascii="Sakkal Majalla" w:eastAsia="Sakkal Majalla" w:hAnsi="Sakkal Majalla" w:cs="Sakkal Majalla"/>
          <w:sz w:val="28"/>
          <w:szCs w:val="28"/>
          <w:rtl/>
        </w:rPr>
      </w:pPr>
      <w:r w:rsidRPr="007B02B4">
        <w:rPr>
          <w:rFonts w:ascii="Sakkal Majalla" w:eastAsia="Sakkal Majalla" w:hAnsi="Sakkal Majalla" w:cs="Sakkal Majalla"/>
          <w:sz w:val="28"/>
          <w:szCs w:val="28"/>
          <w:rtl/>
        </w:rPr>
        <w:t>تنبع أهمية هذه الدراسة من تقديم مساهمة علمية وعملية نوعية تدعم جهود التحول الهيكلي الذي تشهده بيئة إدارة المشاريع في المملكة، ويمكن تقسيم هذه الأهمية إلى شقين جوهريين:</w:t>
      </w:r>
    </w:p>
    <w:p w14:paraId="4D0C0C0C" w14:textId="77777777" w:rsidR="007B02B4" w:rsidRDefault="007B02B4">
      <w:pPr>
        <w:jc w:val="both"/>
        <w:rPr>
          <w:rFonts w:ascii="Sakkal Majalla" w:eastAsia="Sakkal Majalla" w:hAnsi="Sakkal Majalla" w:cs="Sakkal Majalla"/>
          <w:sz w:val="28"/>
          <w:szCs w:val="28"/>
          <w:rtl/>
        </w:rPr>
      </w:pPr>
      <w:r w:rsidRPr="007B02B4">
        <w:rPr>
          <w:rFonts w:ascii="Sakkal Majalla" w:eastAsia="Sakkal Majalla" w:hAnsi="Sakkal Majalla" w:cs="Sakkal Majalla"/>
          <w:sz w:val="28"/>
          <w:szCs w:val="28"/>
          <w:rtl/>
        </w:rPr>
        <w:t>أولاً: الأهمية العلمية والنظرية</w:t>
      </w:r>
    </w:p>
    <w:p w14:paraId="62370E69" w14:textId="77777777" w:rsidR="007B02B4" w:rsidRDefault="007B02B4" w:rsidP="007B02B4">
      <w:pPr>
        <w:jc w:val="both"/>
        <w:rPr>
          <w:rFonts w:ascii="Sakkal Majalla" w:eastAsia="Sakkal Majalla" w:hAnsi="Sakkal Majalla" w:cs="Sakkal Majalla"/>
          <w:sz w:val="28"/>
          <w:szCs w:val="28"/>
          <w:rtl/>
        </w:rPr>
      </w:pPr>
      <w:r w:rsidRPr="007B02B4">
        <w:rPr>
          <w:rFonts w:ascii="Sakkal Majalla" w:eastAsia="Sakkal Majalla" w:hAnsi="Sakkal Majalla" w:cs="Sakkal Majalla"/>
          <w:sz w:val="28"/>
          <w:szCs w:val="28"/>
          <w:rtl/>
        </w:rPr>
        <w:t>تتجلى الأهمية العلمية في إثراء الأدب المحاسبي والهندسي العربي من خلال دمج الأطر المعرفية للمحاسبة الإدارية التطبيقية بنظريات إدارة التشييد الحديثة (الهديب والجبر، 2022). وتسعى الدراسة إلى سد فجوة بحثية واضحة في المكتبة العربية تتعلق بقلة الأبحاث التي تبحث العلاقات السببية بين نضج أنظمة الرقابة والحد من التجاوزات المالية في بيئة المشاريع العملاقة (</w:t>
      </w:r>
      <w:proofErr w:type="spellStart"/>
      <w:r w:rsidRPr="007B02B4">
        <w:rPr>
          <w:rFonts w:ascii="Sakkal Majalla" w:eastAsia="Sakkal Majalla" w:hAnsi="Sakkal Majalla" w:cs="Sakkal Majalla"/>
          <w:sz w:val="28"/>
          <w:szCs w:val="28"/>
        </w:rPr>
        <w:t>Shafaay</w:t>
      </w:r>
      <w:proofErr w:type="spellEnd"/>
      <w:r w:rsidRPr="007B02B4">
        <w:rPr>
          <w:rFonts w:ascii="Sakkal Majalla" w:eastAsia="Sakkal Majalla" w:hAnsi="Sakkal Majalla" w:cs="Sakkal Majalla"/>
          <w:sz w:val="28"/>
          <w:szCs w:val="28"/>
        </w:rPr>
        <w:t xml:space="preserve"> et al., 2025</w:t>
      </w:r>
      <w:r>
        <w:rPr>
          <w:rFonts w:ascii="Sakkal Majalla" w:eastAsia="Sakkal Majalla" w:hAnsi="Sakkal Majalla" w:cs="Sakkal Majalla" w:hint="cs"/>
          <w:sz w:val="28"/>
          <w:szCs w:val="28"/>
          <w:rtl/>
        </w:rPr>
        <w:t xml:space="preserve">). </w:t>
      </w:r>
      <w:r w:rsidRPr="007B02B4">
        <w:rPr>
          <w:rFonts w:ascii="Sakkal Majalla" w:eastAsia="Sakkal Majalla" w:hAnsi="Sakkal Majalla" w:cs="Sakkal Majalla"/>
          <w:sz w:val="28"/>
          <w:szCs w:val="28"/>
          <w:rtl/>
        </w:rPr>
        <w:t xml:space="preserve">وتقدم الدراسة إطاراً نظرياً يربط بين المتغير المستقل (نظام إدارة التكاليف) والمتغير التابع (تقليل الانحرافات المالية)، مستندة إلى براهين علمية قوية؛ حيث تشير الدراسات التطبيقية </w:t>
      </w:r>
      <w:r w:rsidRPr="007B02B4">
        <w:rPr>
          <w:rFonts w:ascii="Sakkal Majalla" w:eastAsia="Sakkal Majalla" w:hAnsi="Sakkal Majalla" w:cs="Sakkal Majalla"/>
          <w:sz w:val="28"/>
          <w:szCs w:val="28"/>
          <w:rtl/>
        </w:rPr>
        <w:lastRenderedPageBreak/>
        <w:t>إلى أن التحكم الفعال في التكاليف يفسر لوحده حوالي 81.1% من التباين الحاصل في الأداء العام للمشاريع (</w:t>
      </w:r>
      <w:r>
        <w:rPr>
          <w:rFonts w:ascii="Sakkal Majalla" w:eastAsia="Sakkal Majalla" w:hAnsi="Sakkal Majalla" w:cs="Sakkal Majalla"/>
          <w:sz w:val="28"/>
          <w:szCs w:val="28"/>
        </w:rPr>
        <w:t>R</w:t>
      </w:r>
      <w:r w:rsidRPr="007B02B4">
        <w:rPr>
          <w:rFonts w:ascii="Sakkal Majalla" w:eastAsia="Sakkal Majalla" w:hAnsi="Sakkal Majalla" w:cs="Sakkal Majalla"/>
          <w:sz w:val="28"/>
          <w:szCs w:val="28"/>
          <w:vertAlign w:val="superscript"/>
        </w:rPr>
        <w:t>2</w:t>
      </w:r>
      <w:r w:rsidRPr="007B02B4">
        <w:rPr>
          <w:rFonts w:ascii="Sakkal Majalla" w:eastAsia="Sakkal Majalla" w:hAnsi="Sakkal Majalla" w:cs="Sakkal Majalla"/>
          <w:sz w:val="28"/>
          <w:szCs w:val="28"/>
        </w:rPr>
        <w:t>=0.811</w:t>
      </w:r>
      <w:r>
        <w:rPr>
          <w:rFonts w:ascii="Sakkal Majalla" w:eastAsia="Sakkal Majalla" w:hAnsi="Sakkal Majalla" w:cs="Sakkal Majalla" w:hint="cs"/>
          <w:sz w:val="28"/>
          <w:szCs w:val="28"/>
          <w:rtl/>
        </w:rPr>
        <w:t xml:space="preserve">). </w:t>
      </w:r>
      <w:r w:rsidRPr="007B02B4">
        <w:rPr>
          <w:rFonts w:ascii="Sakkal Majalla" w:eastAsia="Sakkal Majalla" w:hAnsi="Sakkal Majalla" w:cs="Sakkal Majalla"/>
          <w:sz w:val="28"/>
          <w:szCs w:val="28"/>
          <w:rtl/>
        </w:rPr>
        <w:t>مع وجود معامل ارتباط إيجابي قوي جداً</w:t>
      </w:r>
      <w:r>
        <w:rPr>
          <w:rFonts w:ascii="Sakkal Majalla" w:eastAsia="Sakkal Majalla" w:hAnsi="Sakkal Majalla" w:cs="Sakkal Majalla" w:hint="cs"/>
          <w:sz w:val="28"/>
          <w:szCs w:val="28"/>
          <w:rtl/>
        </w:rPr>
        <w:t xml:space="preserve"> (</w:t>
      </w:r>
      <w:r>
        <w:rPr>
          <w:rFonts w:ascii="Times New Roman" w:eastAsia="Sakkal Majalla" w:hAnsi="Times New Roman" w:cs="Times New Roman"/>
          <w:sz w:val="28"/>
          <w:szCs w:val="28"/>
        </w:rPr>
        <w:t>β</w:t>
      </w:r>
      <w:r w:rsidRPr="007B02B4">
        <w:rPr>
          <w:rFonts w:ascii="Sakkal Majalla" w:eastAsia="Sakkal Majalla" w:hAnsi="Sakkal Majalla" w:cs="Sakkal Majalla"/>
          <w:sz w:val="28"/>
          <w:szCs w:val="28"/>
        </w:rPr>
        <w:t>=0.901</w:t>
      </w:r>
      <w:r>
        <w:rPr>
          <w:rFonts w:ascii="Sakkal Majalla" w:eastAsia="Sakkal Majalla" w:hAnsi="Sakkal Majalla" w:cs="Sakkal Majalla" w:hint="cs"/>
          <w:sz w:val="28"/>
          <w:szCs w:val="28"/>
          <w:rtl/>
        </w:rPr>
        <w:t>) (</w:t>
      </w:r>
      <w:proofErr w:type="spellStart"/>
      <w:r w:rsidRPr="007B02B4">
        <w:rPr>
          <w:rFonts w:ascii="Sakkal Majalla" w:eastAsia="Sakkal Majalla" w:hAnsi="Sakkal Majalla" w:cs="Sakkal Majalla"/>
          <w:sz w:val="28"/>
          <w:szCs w:val="28"/>
        </w:rPr>
        <w:t>Baributsa</w:t>
      </w:r>
      <w:proofErr w:type="spellEnd"/>
      <w:r w:rsidRPr="007B02B4">
        <w:rPr>
          <w:rFonts w:ascii="Sakkal Majalla" w:eastAsia="Sakkal Majalla" w:hAnsi="Sakkal Majalla" w:cs="Sakkal Majalla"/>
          <w:sz w:val="28"/>
          <w:szCs w:val="28"/>
        </w:rPr>
        <w:t xml:space="preserve"> &amp; Gitahi, 2023</w:t>
      </w:r>
      <w:r>
        <w:rPr>
          <w:rFonts w:ascii="Sakkal Majalla" w:eastAsia="Sakkal Majalla" w:hAnsi="Sakkal Majalla" w:cs="Sakkal Majalla" w:hint="cs"/>
          <w:sz w:val="28"/>
          <w:szCs w:val="28"/>
          <w:rtl/>
        </w:rPr>
        <w:t xml:space="preserve">). </w:t>
      </w:r>
      <w:r w:rsidRPr="007B02B4">
        <w:rPr>
          <w:rFonts w:ascii="Sakkal Majalla" w:eastAsia="Sakkal Majalla" w:hAnsi="Sakkal Majalla" w:cs="Sakkal Majalla"/>
          <w:sz w:val="28"/>
          <w:szCs w:val="28"/>
          <w:rtl/>
        </w:rPr>
        <w:t>ويوفر هذا البحث مرجعاً نظرياً يربط بين أدوات التنبؤ المالي والحد من التحيزات السلوكية مثل "مغالطة التخطيط" وصراع المصالح التعاقدي المفسر بنظرية الوكالة (</w:t>
      </w:r>
      <w:r w:rsidRPr="007B02B4">
        <w:rPr>
          <w:rFonts w:ascii="Sakkal Majalla" w:eastAsia="Sakkal Majalla" w:hAnsi="Sakkal Majalla" w:cs="Sakkal Majalla"/>
          <w:sz w:val="28"/>
          <w:szCs w:val="28"/>
        </w:rPr>
        <w:t>Ceric, 2012; Ika, 2025</w:t>
      </w:r>
      <w:r>
        <w:rPr>
          <w:rFonts w:ascii="Sakkal Majalla" w:eastAsia="Sakkal Majalla" w:hAnsi="Sakkal Majalla" w:cs="Sakkal Majalla" w:hint="cs"/>
          <w:sz w:val="28"/>
          <w:szCs w:val="28"/>
          <w:rtl/>
        </w:rPr>
        <w:t>).</w:t>
      </w:r>
    </w:p>
    <w:p w14:paraId="7530BB1E" w14:textId="77777777" w:rsidR="007B02B4" w:rsidRDefault="007B02B4" w:rsidP="007B02B4">
      <w:pPr>
        <w:jc w:val="both"/>
        <w:rPr>
          <w:rFonts w:ascii="Sakkal Majalla" w:eastAsia="Sakkal Majalla" w:hAnsi="Sakkal Majalla" w:cs="Sakkal Majalla"/>
          <w:sz w:val="28"/>
          <w:szCs w:val="28"/>
          <w:rtl/>
        </w:rPr>
      </w:pPr>
      <w:r w:rsidRPr="007B02B4">
        <w:rPr>
          <w:rFonts w:ascii="Sakkal Majalla" w:eastAsia="Sakkal Majalla" w:hAnsi="Sakkal Majalla" w:cs="Sakkal Majalla"/>
          <w:sz w:val="28"/>
          <w:szCs w:val="28"/>
          <w:rtl/>
        </w:rPr>
        <w:t>ثانياً: الأهمية العملية والتطبيقية</w:t>
      </w:r>
    </w:p>
    <w:p w14:paraId="69875A18" w14:textId="77777777" w:rsidR="00B43D57" w:rsidRDefault="007B02B4" w:rsidP="007B02B4">
      <w:pPr>
        <w:jc w:val="both"/>
        <w:rPr>
          <w:rFonts w:ascii="Sakkal Majalla" w:eastAsia="Sakkal Majalla" w:hAnsi="Sakkal Majalla" w:cs="Sakkal Majalla"/>
          <w:sz w:val="28"/>
          <w:szCs w:val="28"/>
        </w:rPr>
      </w:pPr>
      <w:r w:rsidRPr="007B02B4">
        <w:rPr>
          <w:rFonts w:ascii="Sakkal Majalla" w:eastAsia="Sakkal Majalla" w:hAnsi="Sakkal Majalla" w:cs="Sakkal Majalla"/>
          <w:sz w:val="28"/>
          <w:szCs w:val="28"/>
          <w:rtl/>
        </w:rPr>
        <w:t>تظهر الأهمية العملية في تقديم حلول وأدوات تطبيقية لصناع القرار والشركات والجهات الكبرى بالرياض (مثل الهيئة الملكية لمدينة الرياض، وأمانة المنطقة، والشركات المطورة للمشاريع الكبرى) لتمكينهم من تقييم فاعلية أنظمة الرقابة المطبقة حالياً (</w:t>
      </w:r>
      <w:r w:rsidRPr="007B02B4">
        <w:rPr>
          <w:rFonts w:ascii="Sakkal Majalla" w:eastAsia="Sakkal Majalla" w:hAnsi="Sakkal Majalla" w:cs="Sakkal Majalla"/>
          <w:sz w:val="28"/>
          <w:szCs w:val="28"/>
        </w:rPr>
        <w:t>Khan et al., 2025</w:t>
      </w:r>
      <w:r>
        <w:rPr>
          <w:rFonts w:ascii="Sakkal Majalla" w:eastAsia="Sakkal Majalla" w:hAnsi="Sakkal Majalla" w:cs="Sakkal Majalla" w:hint="cs"/>
          <w:sz w:val="28"/>
          <w:szCs w:val="28"/>
          <w:rtl/>
        </w:rPr>
        <w:t xml:space="preserve">). </w:t>
      </w:r>
      <w:r w:rsidRPr="007B02B4">
        <w:rPr>
          <w:rFonts w:ascii="Sakkal Majalla" w:eastAsia="Sakkal Majalla" w:hAnsi="Sakkal Majalla" w:cs="Sakkal Majalla"/>
          <w:sz w:val="28"/>
          <w:szCs w:val="28"/>
          <w:rtl/>
        </w:rPr>
        <w:t>ومن خلال قياس الأثر الكمي لتطبيق التقنيات المتقدمة، تساهم الدراسة في توضيح إمكانية تحقيق وفورات مالية ملموسة تتراوح بين 15% إلى 25% عند التحول نحو الإدارة الرقمية المتكاملة للتكاليف (</w:t>
      </w:r>
      <w:proofErr w:type="spellStart"/>
      <w:r w:rsidRPr="007B02B4">
        <w:rPr>
          <w:rFonts w:ascii="Sakkal Majalla" w:eastAsia="Sakkal Majalla" w:hAnsi="Sakkal Majalla" w:cs="Sakkal Majalla"/>
          <w:sz w:val="28"/>
          <w:szCs w:val="28"/>
        </w:rPr>
        <w:t>Baributsa</w:t>
      </w:r>
      <w:proofErr w:type="spellEnd"/>
      <w:r w:rsidRPr="007B02B4">
        <w:rPr>
          <w:rFonts w:ascii="Sakkal Majalla" w:eastAsia="Sakkal Majalla" w:hAnsi="Sakkal Majalla" w:cs="Sakkal Majalla"/>
          <w:sz w:val="28"/>
          <w:szCs w:val="28"/>
        </w:rPr>
        <w:t xml:space="preserve"> &amp; Gitahi, 2023; Farouk &amp; Rahman, 2023</w:t>
      </w:r>
      <w:r>
        <w:rPr>
          <w:rFonts w:ascii="Sakkal Majalla" w:eastAsia="Sakkal Majalla" w:hAnsi="Sakkal Majalla" w:cs="Sakkal Majalla" w:hint="cs"/>
          <w:sz w:val="28"/>
          <w:szCs w:val="28"/>
          <w:rtl/>
        </w:rPr>
        <w:t xml:space="preserve">). </w:t>
      </w:r>
      <w:r w:rsidRPr="007B02B4">
        <w:rPr>
          <w:rFonts w:ascii="Sakkal Majalla" w:eastAsia="Sakkal Majalla" w:hAnsi="Sakkal Majalla" w:cs="Sakkal Majalla"/>
          <w:sz w:val="28"/>
          <w:szCs w:val="28"/>
          <w:rtl/>
        </w:rPr>
        <w:t>كما تدعم الدراسة جهود التمكين الرقمي والحوكمة المالية في القطاع الحكومي والخاص عبر إيضاح كيفية دمج منصة "اعتماد" الوطنية</w:t>
      </w:r>
      <w:r>
        <w:rPr>
          <w:rFonts w:ascii="Sakkal Majalla" w:eastAsia="Sakkal Majalla" w:hAnsi="Sakkal Majalla" w:cs="Sakkal Majalla" w:hint="cs"/>
          <w:sz w:val="28"/>
          <w:szCs w:val="28"/>
          <w:rtl/>
        </w:rPr>
        <w:t xml:space="preserve"> -</w:t>
      </w:r>
      <w:r w:rsidRPr="007B02B4">
        <w:rPr>
          <w:rFonts w:ascii="Sakkal Majalla" w:eastAsia="Sakkal Majalla" w:hAnsi="Sakkal Majalla" w:cs="Sakkal Majalla"/>
          <w:sz w:val="28"/>
          <w:szCs w:val="28"/>
          <w:rtl/>
        </w:rPr>
        <w:t xml:space="preserve">التي تدير المنافسات وتدفقات السيولة وصرف المستخلصات بناءً على منجزات مادية ملموسة (رؤية السعودية 2030، 2016; </w:t>
      </w:r>
      <w:proofErr w:type="spellStart"/>
      <w:r w:rsidRPr="007B02B4">
        <w:rPr>
          <w:rFonts w:ascii="Sakkal Majalla" w:eastAsia="Sakkal Majalla" w:hAnsi="Sakkal Majalla" w:cs="Sakkal Majalla"/>
          <w:sz w:val="28"/>
          <w:szCs w:val="28"/>
        </w:rPr>
        <w:t>Benhamlaoui</w:t>
      </w:r>
      <w:proofErr w:type="spellEnd"/>
      <w:r w:rsidRPr="007B02B4">
        <w:rPr>
          <w:rFonts w:ascii="Sakkal Majalla" w:eastAsia="Sakkal Majalla" w:hAnsi="Sakkal Majalla" w:cs="Sakkal Majalla"/>
          <w:sz w:val="28"/>
          <w:szCs w:val="28"/>
        </w:rPr>
        <w:t xml:space="preserve">, </w:t>
      </w:r>
      <w:proofErr w:type="gramStart"/>
      <w:r w:rsidRPr="007B02B4">
        <w:rPr>
          <w:rFonts w:ascii="Sakkal Majalla" w:eastAsia="Sakkal Majalla" w:hAnsi="Sakkal Majalla" w:cs="Sakkal Majalla"/>
          <w:sz w:val="28"/>
          <w:szCs w:val="28"/>
        </w:rPr>
        <w:t>2025</w:t>
      </w:r>
      <w:r>
        <w:rPr>
          <w:rFonts w:ascii="Sakkal Majalla" w:eastAsia="Sakkal Majalla" w:hAnsi="Sakkal Majalla" w:cs="Sakkal Majalla" w:hint="cs"/>
          <w:sz w:val="28"/>
          <w:szCs w:val="28"/>
          <w:rtl/>
        </w:rPr>
        <w:t>)-</w:t>
      </w:r>
      <w:proofErr w:type="gramEnd"/>
      <w:r>
        <w:rPr>
          <w:rFonts w:ascii="Sakkal Majalla" w:eastAsia="Sakkal Majalla" w:hAnsi="Sakkal Majalla" w:cs="Sakkal Majalla" w:hint="cs"/>
          <w:sz w:val="28"/>
          <w:szCs w:val="28"/>
          <w:rtl/>
        </w:rPr>
        <w:t xml:space="preserve"> </w:t>
      </w:r>
      <w:r w:rsidRPr="007B02B4">
        <w:rPr>
          <w:rFonts w:ascii="Sakkal Majalla" w:eastAsia="Sakkal Majalla" w:hAnsi="Sakkal Majalla" w:cs="Sakkal Majalla"/>
          <w:sz w:val="28"/>
          <w:szCs w:val="28"/>
          <w:rtl/>
        </w:rPr>
        <w:t>مع أنظمة التخطيط والمحاسبة الداخلية، مما يحد من مخاطر زحف النطاق وأوامر التغيير التي تعد المسبب الأول لقفزات التكاليف غير المدروسة (</w:t>
      </w:r>
      <w:proofErr w:type="spellStart"/>
      <w:r w:rsidRPr="007B02B4">
        <w:rPr>
          <w:rFonts w:ascii="Sakkal Majalla" w:eastAsia="Sakkal Majalla" w:hAnsi="Sakkal Majalla" w:cs="Sakkal Majalla"/>
          <w:sz w:val="28"/>
          <w:szCs w:val="28"/>
        </w:rPr>
        <w:t>Aldossari</w:t>
      </w:r>
      <w:proofErr w:type="spellEnd"/>
      <w:r w:rsidRPr="007B02B4">
        <w:rPr>
          <w:rFonts w:ascii="Sakkal Majalla" w:eastAsia="Sakkal Majalla" w:hAnsi="Sakkal Majalla" w:cs="Sakkal Majalla"/>
          <w:sz w:val="28"/>
          <w:szCs w:val="28"/>
        </w:rPr>
        <w:t>, 2025</w:t>
      </w:r>
      <w:r w:rsidR="00E33E8A">
        <w:rPr>
          <w:rFonts w:ascii="Sakkal Majalla" w:eastAsia="Sakkal Majalla" w:hAnsi="Sakkal Majalla" w:cs="Sakkal Majalla" w:hint="cs"/>
          <w:sz w:val="28"/>
          <w:szCs w:val="28"/>
          <w:rtl/>
        </w:rPr>
        <w:t>).</w:t>
      </w:r>
    </w:p>
    <w:p w14:paraId="08982FA7" w14:textId="77777777" w:rsidR="00B43D57" w:rsidRDefault="00FE6D5F" w:rsidP="00551B9D">
      <w:pPr>
        <w:outlineLvl w:val="1"/>
        <w:rPr>
          <w:rFonts w:ascii="Sakkal Majalla" w:eastAsia="Sakkal Majalla" w:hAnsi="Sakkal Majalla" w:cs="Sakkal Majalla"/>
          <w:sz w:val="28"/>
          <w:szCs w:val="28"/>
          <w:u w:val="single"/>
        </w:rPr>
      </w:pPr>
      <w:bookmarkStart w:id="5" w:name="_Toc233841127"/>
      <w:r>
        <w:rPr>
          <w:rFonts w:ascii="Sakkal Majalla" w:eastAsia="Sakkal Majalla" w:hAnsi="Sakkal Majalla" w:cs="Sakkal Majalla" w:hint="cs"/>
          <w:sz w:val="28"/>
          <w:szCs w:val="28"/>
          <w:u w:val="single"/>
          <w:rtl/>
        </w:rPr>
        <w:t xml:space="preserve">1-4. </w:t>
      </w:r>
      <w:r w:rsidR="00397719">
        <w:rPr>
          <w:rFonts w:ascii="Sakkal Majalla" w:eastAsia="Sakkal Majalla" w:hAnsi="Sakkal Majalla" w:cs="Sakkal Majalla"/>
          <w:sz w:val="28"/>
          <w:szCs w:val="28"/>
          <w:u w:val="single"/>
          <w:rtl/>
        </w:rPr>
        <w:t>أهداف الدراسة.</w:t>
      </w:r>
      <w:bookmarkEnd w:id="5"/>
      <w:r w:rsidR="00397719">
        <w:rPr>
          <w:rFonts w:ascii="Sakkal Majalla" w:eastAsia="Sakkal Majalla" w:hAnsi="Sakkal Majalla" w:cs="Sakkal Majalla"/>
          <w:sz w:val="28"/>
          <w:szCs w:val="28"/>
          <w:u w:val="single"/>
          <w:rtl/>
        </w:rPr>
        <w:t xml:space="preserve"> </w:t>
      </w:r>
    </w:p>
    <w:p w14:paraId="5168C07B" w14:textId="77777777" w:rsidR="00D717BF" w:rsidRDefault="00D717BF" w:rsidP="00D717BF">
      <w:pPr>
        <w:pBdr>
          <w:top w:val="nil"/>
          <w:left w:val="nil"/>
          <w:bottom w:val="nil"/>
          <w:right w:val="nil"/>
          <w:between w:val="nil"/>
        </w:pBdr>
        <w:jc w:val="both"/>
        <w:rPr>
          <w:rFonts w:ascii="Sakkal Majalla" w:eastAsia="Sakkal Majalla" w:hAnsi="Sakkal Majalla" w:cs="Sakkal Majalla"/>
          <w:color w:val="000000"/>
          <w:sz w:val="28"/>
          <w:szCs w:val="28"/>
          <w:rtl/>
        </w:rPr>
      </w:pPr>
      <w:r w:rsidRPr="00D717BF">
        <w:rPr>
          <w:rFonts w:ascii="Sakkal Majalla" w:eastAsia="Sakkal Majalla" w:hAnsi="Sakkal Majalla" w:cs="Sakkal Majalla"/>
          <w:color w:val="000000"/>
          <w:sz w:val="28"/>
          <w:szCs w:val="28"/>
          <w:rtl/>
        </w:rPr>
        <w:t>تسعى هذه الدراسة بشكل رئيسي إلى بناء نموذج متكامل يفسر العلاقة الارتباطية والأثر السببي بين كفاءة تطبيق نظام إدارة التكاليف وتقليل الانحرافات المالية في قطاع التشييد بمدينة الرياض (</w:t>
      </w:r>
      <w:proofErr w:type="spellStart"/>
      <w:r w:rsidRPr="00D717BF">
        <w:rPr>
          <w:rFonts w:ascii="Sakkal Majalla" w:eastAsia="Sakkal Majalla" w:hAnsi="Sakkal Majalla" w:cs="Sakkal Majalla"/>
          <w:color w:val="000000"/>
          <w:sz w:val="28"/>
          <w:szCs w:val="28"/>
        </w:rPr>
        <w:t>Baributsa</w:t>
      </w:r>
      <w:proofErr w:type="spellEnd"/>
      <w:r w:rsidRPr="00D717BF">
        <w:rPr>
          <w:rFonts w:ascii="Sakkal Majalla" w:eastAsia="Sakkal Majalla" w:hAnsi="Sakkal Majalla" w:cs="Sakkal Majalla"/>
          <w:color w:val="000000"/>
          <w:sz w:val="28"/>
          <w:szCs w:val="28"/>
        </w:rPr>
        <w:t xml:space="preserve"> &amp; Gitahi, 2023</w:t>
      </w:r>
      <w:r>
        <w:rPr>
          <w:rFonts w:ascii="Sakkal Majalla" w:eastAsia="Sakkal Majalla" w:hAnsi="Sakkal Majalla" w:cs="Sakkal Majalla" w:hint="cs"/>
          <w:color w:val="000000"/>
          <w:sz w:val="28"/>
          <w:szCs w:val="28"/>
          <w:rtl/>
        </w:rPr>
        <w:t xml:space="preserve">). </w:t>
      </w:r>
      <w:r w:rsidRPr="00D717BF">
        <w:rPr>
          <w:rFonts w:ascii="Sakkal Majalla" w:eastAsia="Sakkal Majalla" w:hAnsi="Sakkal Majalla" w:cs="Sakkal Majalla"/>
          <w:color w:val="000000"/>
          <w:sz w:val="28"/>
          <w:szCs w:val="28"/>
          <w:rtl/>
        </w:rPr>
        <w:t>ولتحقيق هذه الغاية الكبرى، يتفرع عن هذا الهدف الرئيس مجموعة من الأهداف الفرعية والتشغيلية التالية:</w:t>
      </w:r>
    </w:p>
    <w:p w14:paraId="3AAD0BF8" w14:textId="77777777" w:rsidR="00D717BF" w:rsidRDefault="00D717BF" w:rsidP="00D717BF">
      <w:pPr>
        <w:pBdr>
          <w:top w:val="nil"/>
          <w:left w:val="nil"/>
          <w:bottom w:val="nil"/>
          <w:right w:val="nil"/>
          <w:between w:val="nil"/>
        </w:pBdr>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1. </w:t>
      </w:r>
      <w:r w:rsidRPr="00D717BF">
        <w:rPr>
          <w:rFonts w:ascii="Sakkal Majalla" w:eastAsia="Sakkal Majalla" w:hAnsi="Sakkal Majalla" w:cs="Sakkal Majalla"/>
          <w:color w:val="000000"/>
          <w:sz w:val="28"/>
          <w:szCs w:val="28"/>
          <w:rtl/>
        </w:rPr>
        <w:t>تقييم مستوى النضج والتطبيق الحالي لأنظمة إدارة التكاليف: عبر فحص وتصنيف الأدوات والمنهجيات المستخدمة في مشاريع الرياض بين الأساليب الكلاسيكية التقليدية والأنظمة الحديثة مثل</w:t>
      </w:r>
      <w:r>
        <w:rPr>
          <w:rFonts w:ascii="Sakkal Majalla" w:eastAsia="Sakkal Majalla" w:hAnsi="Sakkal Majalla" w:cs="Sakkal Majalla" w:hint="cs"/>
          <w:color w:val="000000"/>
          <w:sz w:val="28"/>
          <w:szCs w:val="28"/>
          <w:rtl/>
        </w:rPr>
        <w:t xml:space="preserve"> (</w:t>
      </w:r>
      <w:r w:rsidRPr="00D717BF">
        <w:rPr>
          <w:rFonts w:ascii="Sakkal Majalla" w:eastAsia="Sakkal Majalla" w:hAnsi="Sakkal Majalla" w:cs="Sakkal Majalla"/>
          <w:color w:val="000000"/>
          <w:sz w:val="28"/>
          <w:szCs w:val="28"/>
        </w:rPr>
        <w:t>EVM</w:t>
      </w:r>
      <w:r>
        <w:rPr>
          <w:rFonts w:ascii="Sakkal Majalla" w:eastAsia="Sakkal Majalla" w:hAnsi="Sakkal Majalla" w:cs="Sakkal Majalla" w:hint="cs"/>
          <w:color w:val="000000"/>
          <w:sz w:val="28"/>
          <w:szCs w:val="28"/>
          <w:rtl/>
        </w:rPr>
        <w:t xml:space="preserve"> </w:t>
      </w:r>
      <w:r w:rsidRPr="00D717BF">
        <w:rPr>
          <w:rFonts w:ascii="Sakkal Majalla" w:eastAsia="Sakkal Majalla" w:hAnsi="Sakkal Majalla" w:cs="Sakkal Majalla"/>
          <w:color w:val="000000"/>
          <w:sz w:val="28"/>
          <w:szCs w:val="28"/>
          <w:rtl/>
        </w:rPr>
        <w:t>و</w:t>
      </w:r>
      <w:r w:rsidRPr="00D717BF">
        <w:rPr>
          <w:rFonts w:ascii="Sakkal Majalla" w:eastAsia="Sakkal Majalla" w:hAnsi="Sakkal Majalla" w:cs="Sakkal Majalla"/>
          <w:color w:val="000000"/>
          <w:sz w:val="28"/>
          <w:szCs w:val="28"/>
        </w:rPr>
        <w:t>ABC</w:t>
      </w:r>
      <w:r>
        <w:rPr>
          <w:rFonts w:ascii="Sakkal Majalla" w:eastAsia="Sakkal Majalla" w:hAnsi="Sakkal Majalla" w:cs="Sakkal Majalla" w:hint="cs"/>
          <w:color w:val="000000"/>
          <w:sz w:val="28"/>
          <w:szCs w:val="28"/>
          <w:rtl/>
        </w:rPr>
        <w:t>) (</w:t>
      </w:r>
      <w:r w:rsidRPr="00D717BF">
        <w:rPr>
          <w:rFonts w:ascii="Sakkal Majalla" w:eastAsia="Sakkal Majalla" w:hAnsi="Sakkal Majalla" w:cs="Sakkal Majalla"/>
          <w:color w:val="000000"/>
          <w:sz w:val="28"/>
          <w:szCs w:val="28"/>
          <w:rtl/>
        </w:rPr>
        <w:t xml:space="preserve">الهديب والجبر، 2022; </w:t>
      </w:r>
      <w:r w:rsidRPr="00D717BF">
        <w:rPr>
          <w:rFonts w:ascii="Sakkal Majalla" w:eastAsia="Sakkal Majalla" w:hAnsi="Sakkal Majalla" w:cs="Sakkal Majalla"/>
          <w:color w:val="000000"/>
          <w:sz w:val="28"/>
          <w:szCs w:val="28"/>
        </w:rPr>
        <w:t>Valle &amp; Soares, 2019</w:t>
      </w:r>
      <w:r>
        <w:rPr>
          <w:rFonts w:ascii="Sakkal Majalla" w:eastAsia="Sakkal Majalla" w:hAnsi="Sakkal Majalla" w:cs="Sakkal Majalla" w:hint="cs"/>
          <w:color w:val="000000"/>
          <w:sz w:val="28"/>
          <w:szCs w:val="28"/>
          <w:rtl/>
        </w:rPr>
        <w:t>).</w:t>
      </w:r>
    </w:p>
    <w:p w14:paraId="1BB10868" w14:textId="77777777" w:rsidR="00D717BF" w:rsidRDefault="00D717BF" w:rsidP="00D717BF">
      <w:pPr>
        <w:pBdr>
          <w:top w:val="nil"/>
          <w:left w:val="nil"/>
          <w:bottom w:val="nil"/>
          <w:right w:val="nil"/>
          <w:between w:val="nil"/>
        </w:pBdr>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2. </w:t>
      </w:r>
      <w:r w:rsidRPr="00D717BF">
        <w:rPr>
          <w:rFonts w:ascii="Sakkal Majalla" w:eastAsia="Sakkal Majalla" w:hAnsi="Sakkal Majalla" w:cs="Sakkal Majalla"/>
          <w:color w:val="000000"/>
          <w:sz w:val="28"/>
          <w:szCs w:val="28"/>
          <w:rtl/>
        </w:rPr>
        <w:t xml:space="preserve">تحليل الأثر التنبئي لمؤشرات الأداء المالي: الكشف عن دور مؤشرات نظام إدارة القيمة المكتسبة (مثل تباين التكلفة </w:t>
      </w:r>
      <w:r w:rsidRPr="00D717BF">
        <w:rPr>
          <w:rFonts w:ascii="Sakkal Majalla" w:eastAsia="Sakkal Majalla" w:hAnsi="Sakkal Majalla" w:cs="Sakkal Majalla"/>
          <w:color w:val="000000"/>
          <w:sz w:val="28"/>
          <w:szCs w:val="28"/>
        </w:rPr>
        <w:t>CV</w:t>
      </w:r>
      <w:r>
        <w:rPr>
          <w:rFonts w:ascii="Sakkal Majalla" w:eastAsia="Sakkal Majalla" w:hAnsi="Sakkal Majalla" w:cs="Sakkal Majalla" w:hint="cs"/>
          <w:color w:val="000000"/>
          <w:sz w:val="28"/>
          <w:szCs w:val="28"/>
          <w:rtl/>
        </w:rPr>
        <w:t xml:space="preserve"> </w:t>
      </w:r>
      <w:r w:rsidRPr="00D717BF">
        <w:rPr>
          <w:rFonts w:ascii="Sakkal Majalla" w:eastAsia="Sakkal Majalla" w:hAnsi="Sakkal Majalla" w:cs="Sakkal Majalla"/>
          <w:color w:val="000000"/>
          <w:sz w:val="28"/>
          <w:szCs w:val="28"/>
          <w:rtl/>
        </w:rPr>
        <w:t xml:space="preserve">ومؤشر أداء التكلفة </w:t>
      </w:r>
      <w:r w:rsidRPr="00D717BF">
        <w:rPr>
          <w:rFonts w:ascii="Sakkal Majalla" w:eastAsia="Sakkal Majalla" w:hAnsi="Sakkal Majalla" w:cs="Sakkal Majalla"/>
          <w:color w:val="000000"/>
          <w:sz w:val="28"/>
          <w:szCs w:val="28"/>
        </w:rPr>
        <w:t>CPI$</w:t>
      </w:r>
      <w:r>
        <w:rPr>
          <w:rFonts w:ascii="Sakkal Majalla" w:eastAsia="Sakkal Majalla" w:hAnsi="Sakkal Majalla" w:cs="Sakkal Majalla" w:hint="cs"/>
          <w:color w:val="000000"/>
          <w:sz w:val="28"/>
          <w:szCs w:val="28"/>
          <w:rtl/>
        </w:rPr>
        <w:t xml:space="preserve">) </w:t>
      </w:r>
      <w:r w:rsidRPr="00D717BF">
        <w:rPr>
          <w:rFonts w:ascii="Sakkal Majalla" w:eastAsia="Sakkal Majalla" w:hAnsi="Sakkal Majalla" w:cs="Sakkal Majalla"/>
          <w:color w:val="000000"/>
          <w:sz w:val="28"/>
          <w:szCs w:val="28"/>
          <w:rtl/>
        </w:rPr>
        <w:t>في تعزيز القدرة على الاكتشاف المبكر للمخاطر المالية والخلل في الكفاءة التشغيلية، وصياغة تنبؤات دقيقة بالتكلفة النهائية للمشروع (</w:t>
      </w:r>
      <w:r w:rsidRPr="00D717BF">
        <w:rPr>
          <w:rFonts w:ascii="Sakkal Majalla" w:eastAsia="Sakkal Majalla" w:hAnsi="Sakkal Majalla" w:cs="Sakkal Majalla"/>
          <w:color w:val="000000"/>
          <w:sz w:val="28"/>
          <w:szCs w:val="28"/>
        </w:rPr>
        <w:t>EAC</w:t>
      </w:r>
      <w:r>
        <w:rPr>
          <w:rFonts w:ascii="Sakkal Majalla" w:eastAsia="Sakkal Majalla" w:hAnsi="Sakkal Majalla" w:cs="Sakkal Majalla" w:hint="cs"/>
          <w:color w:val="000000"/>
          <w:sz w:val="28"/>
          <w:szCs w:val="28"/>
          <w:rtl/>
        </w:rPr>
        <w:t xml:space="preserve">) </w:t>
      </w:r>
      <w:r w:rsidRPr="00D717BF">
        <w:rPr>
          <w:rFonts w:ascii="Sakkal Majalla" w:eastAsia="Sakkal Majalla" w:hAnsi="Sakkal Majalla" w:cs="Sakkal Majalla"/>
          <w:color w:val="000000"/>
          <w:sz w:val="28"/>
          <w:szCs w:val="28"/>
          <w:rtl/>
        </w:rPr>
        <w:t>لتمكين الإدارة من اتخاذ قرارات تصحيحية استباقية (</w:t>
      </w:r>
      <w:r w:rsidRPr="00D717BF">
        <w:rPr>
          <w:rFonts w:ascii="Sakkal Majalla" w:eastAsia="Sakkal Majalla" w:hAnsi="Sakkal Majalla" w:cs="Sakkal Majalla"/>
          <w:color w:val="000000"/>
          <w:sz w:val="28"/>
          <w:szCs w:val="28"/>
        </w:rPr>
        <w:t xml:space="preserve">Ateş &amp; </w:t>
      </w:r>
      <w:proofErr w:type="spellStart"/>
      <w:r w:rsidRPr="00D717BF">
        <w:rPr>
          <w:rFonts w:ascii="Sakkal Majalla" w:eastAsia="Sakkal Majalla" w:hAnsi="Sakkal Majalla" w:cs="Sakkal Majalla"/>
          <w:color w:val="000000"/>
          <w:sz w:val="28"/>
          <w:szCs w:val="28"/>
        </w:rPr>
        <w:t>Eirgash</w:t>
      </w:r>
      <w:proofErr w:type="spellEnd"/>
      <w:r w:rsidRPr="00D717BF">
        <w:rPr>
          <w:rFonts w:ascii="Sakkal Majalla" w:eastAsia="Sakkal Majalla" w:hAnsi="Sakkal Majalla" w:cs="Sakkal Majalla"/>
          <w:color w:val="000000"/>
          <w:sz w:val="28"/>
          <w:szCs w:val="28"/>
        </w:rPr>
        <w:t>, 2025; Valle &amp; Soares, 2019</w:t>
      </w:r>
      <w:r>
        <w:rPr>
          <w:rFonts w:ascii="Sakkal Majalla" w:eastAsia="Sakkal Majalla" w:hAnsi="Sakkal Majalla" w:cs="Sakkal Majalla" w:hint="cs"/>
          <w:color w:val="000000"/>
          <w:sz w:val="28"/>
          <w:szCs w:val="28"/>
          <w:rtl/>
        </w:rPr>
        <w:t>).</w:t>
      </w:r>
    </w:p>
    <w:p w14:paraId="719C330D" w14:textId="77777777" w:rsidR="00D717BF" w:rsidRDefault="00D717BF" w:rsidP="00D717BF">
      <w:pPr>
        <w:pBdr>
          <w:top w:val="nil"/>
          <w:left w:val="nil"/>
          <w:bottom w:val="nil"/>
          <w:right w:val="nil"/>
          <w:between w:val="nil"/>
        </w:pBdr>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3. </w:t>
      </w:r>
      <w:r w:rsidRPr="00D717BF">
        <w:rPr>
          <w:rFonts w:ascii="Sakkal Majalla" w:eastAsia="Sakkal Majalla" w:hAnsi="Sakkal Majalla" w:cs="Sakkal Majalla"/>
          <w:color w:val="000000"/>
          <w:sz w:val="28"/>
          <w:szCs w:val="28"/>
          <w:rtl/>
        </w:rPr>
        <w:t>قياس مساهمة النظم الرقمية المدمجة في تحسين دقة التقديرات: تحديد أثر دمج بيانات التكلفة مع نماذج معلومات البناء خماسية الأبعاد (</w:t>
      </w:r>
      <w:r>
        <w:rPr>
          <w:rFonts w:ascii="Sakkal Majalla" w:eastAsia="Sakkal Majalla" w:hAnsi="Sakkal Majalla" w:cs="Sakkal Majalla"/>
          <w:color w:val="000000"/>
          <w:sz w:val="28"/>
          <w:szCs w:val="28"/>
        </w:rPr>
        <w:t>5</w:t>
      </w:r>
      <w:r w:rsidRPr="00D717BF">
        <w:rPr>
          <w:rFonts w:ascii="Sakkal Majalla" w:eastAsia="Sakkal Majalla" w:hAnsi="Sakkal Majalla" w:cs="Sakkal Majalla"/>
          <w:color w:val="000000"/>
          <w:sz w:val="28"/>
          <w:szCs w:val="28"/>
        </w:rPr>
        <w:t>D BIM$</w:t>
      </w:r>
      <w:r>
        <w:rPr>
          <w:rFonts w:ascii="Sakkal Majalla" w:eastAsia="Sakkal Majalla" w:hAnsi="Sakkal Majalla" w:cs="Sakkal Majalla" w:hint="cs"/>
          <w:color w:val="000000"/>
          <w:sz w:val="28"/>
          <w:szCs w:val="28"/>
          <w:rtl/>
        </w:rPr>
        <w:t xml:space="preserve">) </w:t>
      </w:r>
      <w:r w:rsidRPr="00D717BF">
        <w:rPr>
          <w:rFonts w:ascii="Sakkal Majalla" w:eastAsia="Sakkal Majalla" w:hAnsi="Sakkal Majalla" w:cs="Sakkal Majalla"/>
          <w:color w:val="000000"/>
          <w:sz w:val="28"/>
          <w:szCs w:val="28"/>
          <w:rtl/>
        </w:rPr>
        <w:t>والذكاء الاصطناعي في الحد من أخطاء التقدير البشري، حيث يسهم هذا التكامل في تقليص متوسط الخطأ المطلق (</w:t>
      </w:r>
      <w:r w:rsidRPr="00D717BF">
        <w:rPr>
          <w:rFonts w:ascii="Sakkal Majalla" w:eastAsia="Sakkal Majalla" w:hAnsi="Sakkal Majalla" w:cs="Sakkal Majalla"/>
          <w:color w:val="000000"/>
          <w:sz w:val="28"/>
          <w:szCs w:val="28"/>
        </w:rPr>
        <w:t>MAPE</w:t>
      </w:r>
      <w:r>
        <w:rPr>
          <w:rFonts w:ascii="Sakkal Majalla" w:eastAsia="Sakkal Majalla" w:hAnsi="Sakkal Majalla" w:cs="Sakkal Majalla" w:hint="cs"/>
          <w:color w:val="000000"/>
          <w:sz w:val="28"/>
          <w:szCs w:val="28"/>
          <w:rtl/>
        </w:rPr>
        <w:t xml:space="preserve">) </w:t>
      </w:r>
      <w:r w:rsidRPr="00D717BF">
        <w:rPr>
          <w:rFonts w:ascii="Sakkal Majalla" w:eastAsia="Sakkal Majalla" w:hAnsi="Sakkal Majalla" w:cs="Sakkal Majalla"/>
          <w:color w:val="000000"/>
          <w:sz w:val="28"/>
          <w:szCs w:val="28"/>
          <w:rtl/>
        </w:rPr>
        <w:t xml:space="preserve">في استخراج كميات حديد التسليح مثلاً إلى حدود مذهلة تبلغ 0.09%، وتقليل التكاليف الكلية بنسبة تتراوح بين 10% إلى 30% بفضل الكشف المبكر عن </w:t>
      </w:r>
      <w:proofErr w:type="spellStart"/>
      <w:r w:rsidRPr="00D717BF">
        <w:rPr>
          <w:rFonts w:ascii="Sakkal Majalla" w:eastAsia="Sakkal Majalla" w:hAnsi="Sakkal Majalla" w:cs="Sakkal Majalla"/>
          <w:color w:val="000000"/>
          <w:sz w:val="28"/>
          <w:szCs w:val="28"/>
          <w:rtl/>
        </w:rPr>
        <w:t>التعارضات</w:t>
      </w:r>
      <w:proofErr w:type="spellEnd"/>
      <w:r w:rsidRPr="00D717BF">
        <w:rPr>
          <w:rFonts w:ascii="Sakkal Majalla" w:eastAsia="Sakkal Majalla" w:hAnsi="Sakkal Majalla" w:cs="Sakkal Majalla"/>
          <w:color w:val="000000"/>
          <w:sz w:val="28"/>
          <w:szCs w:val="28"/>
          <w:rtl/>
        </w:rPr>
        <w:t xml:space="preserve"> (</w:t>
      </w:r>
      <w:r w:rsidRPr="00D717BF">
        <w:rPr>
          <w:rFonts w:ascii="Sakkal Majalla" w:eastAsia="Sakkal Majalla" w:hAnsi="Sakkal Majalla" w:cs="Sakkal Majalla"/>
          <w:color w:val="000000"/>
          <w:sz w:val="28"/>
          <w:szCs w:val="28"/>
        </w:rPr>
        <w:t>Farouk &amp; Rahman, 2023</w:t>
      </w:r>
      <w:r>
        <w:rPr>
          <w:rFonts w:ascii="Sakkal Majalla" w:eastAsia="Sakkal Majalla" w:hAnsi="Sakkal Majalla" w:cs="Sakkal Majalla" w:hint="cs"/>
          <w:color w:val="000000"/>
          <w:sz w:val="28"/>
          <w:szCs w:val="28"/>
          <w:rtl/>
        </w:rPr>
        <w:t>).</w:t>
      </w:r>
    </w:p>
    <w:p w14:paraId="105F7F8C" w14:textId="77777777" w:rsidR="00D717BF" w:rsidRDefault="00D717BF" w:rsidP="00D717BF">
      <w:pPr>
        <w:pBdr>
          <w:top w:val="nil"/>
          <w:left w:val="nil"/>
          <w:bottom w:val="nil"/>
          <w:right w:val="nil"/>
          <w:between w:val="nil"/>
        </w:pBdr>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lastRenderedPageBreak/>
        <w:t xml:space="preserve">4. </w:t>
      </w:r>
      <w:r w:rsidRPr="00D717BF">
        <w:rPr>
          <w:rFonts w:ascii="Sakkal Majalla" w:eastAsia="Sakkal Majalla" w:hAnsi="Sakkal Majalla" w:cs="Sakkal Majalla"/>
          <w:color w:val="000000"/>
          <w:sz w:val="28"/>
          <w:szCs w:val="28"/>
          <w:rtl/>
        </w:rPr>
        <w:t>تحديد وحصر معوقات تفعيل أنظمة الرقابة المالية: رصد الفجوات الفنية والتنظيمية التي تحد من دقة تتبع التكاليف في الشركات المحلية بمدينة الرياض، وتحديد مسببات الهدر والضعف المتمثلة في غياب التكامل البيني، وتأخر ترحيل البيانات المالية، والقصور في كفاءة الكوادر البشرية وإشراك مكاتب إدارة المشاريع (</w:t>
      </w:r>
      <w:r w:rsidRPr="00D717BF">
        <w:rPr>
          <w:rFonts w:ascii="Sakkal Majalla" w:eastAsia="Sakkal Majalla" w:hAnsi="Sakkal Majalla" w:cs="Sakkal Majalla"/>
          <w:color w:val="000000"/>
          <w:sz w:val="28"/>
          <w:szCs w:val="28"/>
        </w:rPr>
        <w:t>PMO</w:t>
      </w:r>
      <w:r>
        <w:rPr>
          <w:rFonts w:ascii="Sakkal Majalla" w:eastAsia="Sakkal Majalla" w:hAnsi="Sakkal Majalla" w:cs="Sakkal Majalla" w:hint="cs"/>
          <w:color w:val="000000"/>
          <w:sz w:val="28"/>
          <w:szCs w:val="28"/>
          <w:rtl/>
        </w:rPr>
        <w:t xml:space="preserve">) </w:t>
      </w:r>
      <w:r w:rsidRPr="00D717BF">
        <w:rPr>
          <w:rFonts w:ascii="Sakkal Majalla" w:eastAsia="Sakkal Majalla" w:hAnsi="Sakkal Majalla" w:cs="Sakkal Majalla"/>
          <w:color w:val="000000"/>
          <w:sz w:val="28"/>
          <w:szCs w:val="28"/>
          <w:rtl/>
        </w:rPr>
        <w:t>والتدقيق المستمر (</w:t>
      </w:r>
      <w:proofErr w:type="spellStart"/>
      <w:r w:rsidRPr="00D717BF">
        <w:rPr>
          <w:rFonts w:ascii="Sakkal Majalla" w:eastAsia="Sakkal Majalla" w:hAnsi="Sakkal Majalla" w:cs="Sakkal Majalla"/>
          <w:color w:val="000000"/>
          <w:sz w:val="28"/>
          <w:szCs w:val="28"/>
        </w:rPr>
        <w:t>Aldossari</w:t>
      </w:r>
      <w:proofErr w:type="spellEnd"/>
      <w:r w:rsidRPr="00D717BF">
        <w:rPr>
          <w:rFonts w:ascii="Sakkal Majalla" w:eastAsia="Sakkal Majalla" w:hAnsi="Sakkal Majalla" w:cs="Sakkal Majalla"/>
          <w:color w:val="000000"/>
          <w:sz w:val="28"/>
          <w:szCs w:val="28"/>
        </w:rPr>
        <w:t>, 2025; Mosly, 2025</w:t>
      </w:r>
      <w:r>
        <w:rPr>
          <w:rFonts w:ascii="Sakkal Majalla" w:eastAsia="Sakkal Majalla" w:hAnsi="Sakkal Majalla" w:cs="Sakkal Majalla" w:hint="cs"/>
          <w:color w:val="000000"/>
          <w:sz w:val="28"/>
          <w:szCs w:val="28"/>
          <w:rtl/>
        </w:rPr>
        <w:t>).</w:t>
      </w:r>
    </w:p>
    <w:p w14:paraId="3AACE112" w14:textId="77777777" w:rsidR="00B43D57" w:rsidRDefault="00D717BF" w:rsidP="00D717BF">
      <w:pPr>
        <w:pBdr>
          <w:top w:val="nil"/>
          <w:left w:val="nil"/>
          <w:bottom w:val="nil"/>
          <w:right w:val="nil"/>
          <w:between w:val="nil"/>
        </w:pBdr>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5. </w:t>
      </w:r>
      <w:r w:rsidRPr="00D717BF">
        <w:rPr>
          <w:rFonts w:ascii="Sakkal Majalla" w:eastAsia="Sakkal Majalla" w:hAnsi="Sakkal Majalla" w:cs="Sakkal Majalla"/>
          <w:color w:val="000000"/>
          <w:sz w:val="28"/>
          <w:szCs w:val="28"/>
          <w:rtl/>
        </w:rPr>
        <w:t>تقديم إطار عمل وتوصيات تطبيقية لتعزيز كفاءة الإنفاق: صياغة نموذج حوكمة مقترح يربط ممارسات إدارة التكاليف بمعايير هيئة كفاءة الإنفاق والمشروعات الحكومية (</w:t>
      </w:r>
      <w:r w:rsidRPr="00D717BF">
        <w:rPr>
          <w:rFonts w:ascii="Sakkal Majalla" w:eastAsia="Sakkal Majalla" w:hAnsi="Sakkal Majalla" w:cs="Sakkal Majalla"/>
          <w:color w:val="000000"/>
          <w:sz w:val="28"/>
          <w:szCs w:val="28"/>
        </w:rPr>
        <w:t>EXPRO</w:t>
      </w:r>
      <w:r>
        <w:rPr>
          <w:rFonts w:ascii="Sakkal Majalla" w:eastAsia="Sakkal Majalla" w:hAnsi="Sakkal Majalla" w:cs="Sakkal Majalla" w:hint="cs"/>
          <w:color w:val="000000"/>
          <w:sz w:val="28"/>
          <w:szCs w:val="28"/>
          <w:rtl/>
        </w:rPr>
        <w:t xml:space="preserve">) </w:t>
      </w:r>
      <w:r w:rsidRPr="00D717BF">
        <w:rPr>
          <w:rFonts w:ascii="Sakkal Majalla" w:eastAsia="Sakkal Majalla" w:hAnsi="Sakkal Majalla" w:cs="Sakkal Majalla"/>
          <w:color w:val="000000"/>
          <w:sz w:val="28"/>
          <w:szCs w:val="28"/>
          <w:rtl/>
        </w:rPr>
        <w:t>ومنصة "اعتماد" بما يحقق مفهوم "القيمة مقابل المال" ويضمن إنجاز المشاريع الاستراتيجية الكبرى بالعاصمة ضمن حدود موازناتها المقررة تماشياً مع رؤية 2030 (رؤية السعودية 2030، 2016; هيئة كفاءة الإنفاق والمشروعات الحكومية، 2025).</w:t>
      </w:r>
    </w:p>
    <w:p w14:paraId="154346C2" w14:textId="77777777" w:rsidR="00B43D57" w:rsidRDefault="00FE6D5F" w:rsidP="00551B9D">
      <w:pPr>
        <w:jc w:val="both"/>
        <w:outlineLvl w:val="1"/>
        <w:rPr>
          <w:rFonts w:ascii="Sakkal Majalla" w:eastAsia="Sakkal Majalla" w:hAnsi="Sakkal Majalla" w:cs="Sakkal Majalla"/>
          <w:sz w:val="28"/>
          <w:szCs w:val="28"/>
          <w:u w:val="single"/>
        </w:rPr>
      </w:pPr>
      <w:bookmarkStart w:id="6" w:name="_Toc233841128"/>
      <w:r>
        <w:rPr>
          <w:rFonts w:ascii="Sakkal Majalla" w:eastAsia="Sakkal Majalla" w:hAnsi="Sakkal Majalla" w:cs="Sakkal Majalla" w:hint="cs"/>
          <w:sz w:val="28"/>
          <w:szCs w:val="28"/>
          <w:u w:val="single"/>
          <w:rtl/>
        </w:rPr>
        <w:t xml:space="preserve">1-5. </w:t>
      </w:r>
      <w:r w:rsidR="00397719">
        <w:rPr>
          <w:rFonts w:ascii="Sakkal Majalla" w:eastAsia="Sakkal Majalla" w:hAnsi="Sakkal Majalla" w:cs="Sakkal Majalla"/>
          <w:sz w:val="28"/>
          <w:szCs w:val="28"/>
          <w:u w:val="single"/>
          <w:rtl/>
        </w:rPr>
        <w:t>تساؤلات الدراسة</w:t>
      </w:r>
      <w:bookmarkEnd w:id="6"/>
      <w:r w:rsidR="00397719">
        <w:rPr>
          <w:rFonts w:ascii="Sakkal Majalla" w:eastAsia="Sakkal Majalla" w:hAnsi="Sakkal Majalla" w:cs="Sakkal Majalla"/>
          <w:sz w:val="28"/>
          <w:szCs w:val="28"/>
          <w:u w:val="single"/>
          <w:rtl/>
        </w:rPr>
        <w:t xml:space="preserve"> </w:t>
      </w:r>
    </w:p>
    <w:p w14:paraId="50FE4470" w14:textId="77777777" w:rsidR="00D717BF" w:rsidRDefault="00D717BF" w:rsidP="00D717BF">
      <w:pPr>
        <w:pBdr>
          <w:top w:val="nil"/>
          <w:left w:val="nil"/>
          <w:bottom w:val="nil"/>
          <w:right w:val="nil"/>
          <w:between w:val="nil"/>
        </w:pBdr>
        <w:jc w:val="both"/>
        <w:rPr>
          <w:rFonts w:ascii="Sakkal Majalla" w:eastAsia="Sakkal Majalla" w:hAnsi="Sakkal Majalla" w:cs="Sakkal Majalla"/>
          <w:color w:val="000000"/>
          <w:sz w:val="28"/>
          <w:szCs w:val="28"/>
          <w:rtl/>
        </w:rPr>
      </w:pPr>
      <w:r w:rsidRPr="00D717BF">
        <w:rPr>
          <w:rFonts w:ascii="Sakkal Majalla" w:eastAsia="Sakkal Majalla" w:hAnsi="Sakkal Majalla" w:cs="Sakkal Majalla"/>
          <w:color w:val="000000"/>
          <w:sz w:val="28"/>
          <w:szCs w:val="28"/>
          <w:rtl/>
        </w:rPr>
        <w:t>تنطلق هذه الدراسة من تساؤل جوهري رئيس تسعى للإجابة عنه وهو: "ما أثر تطبيق نظام إدارة التكاليف على تقليل الانحرافات المالية في المشاريع بمدينة الرياض في ضوء مستهدفات رؤية 2030؟"</w:t>
      </w:r>
      <w:r>
        <w:rPr>
          <w:rFonts w:ascii="Sakkal Majalla" w:eastAsia="Sakkal Majalla" w:hAnsi="Sakkal Majalla" w:cs="Sakkal Majalla" w:hint="cs"/>
          <w:color w:val="000000"/>
          <w:sz w:val="28"/>
          <w:szCs w:val="28"/>
          <w:rtl/>
        </w:rPr>
        <w:t xml:space="preserve"> </w:t>
      </w:r>
      <w:r w:rsidRPr="00D717BF">
        <w:rPr>
          <w:rFonts w:ascii="Sakkal Majalla" w:eastAsia="Sakkal Majalla" w:hAnsi="Sakkal Majalla" w:cs="Sakkal Majalla"/>
          <w:color w:val="000000"/>
          <w:sz w:val="28"/>
          <w:szCs w:val="28"/>
          <w:rtl/>
        </w:rPr>
        <w:t>وتتبلور هذه الإشكالية العلمية والعملية من خلال مجموعة من الأسئلة الفرعية المترابطة:</w:t>
      </w:r>
    </w:p>
    <w:p w14:paraId="45944CDC" w14:textId="77777777" w:rsidR="00D717BF" w:rsidRPr="002C18A4" w:rsidRDefault="00D717BF" w:rsidP="001F390A">
      <w:pPr>
        <w:pStyle w:val="ListParagraph"/>
        <w:numPr>
          <w:ilvl w:val="0"/>
          <w:numId w:val="1"/>
        </w:numPr>
        <w:pBdr>
          <w:top w:val="nil"/>
          <w:left w:val="nil"/>
          <w:bottom w:val="nil"/>
          <w:right w:val="nil"/>
          <w:between w:val="nil"/>
        </w:pBdr>
        <w:jc w:val="both"/>
        <w:rPr>
          <w:rFonts w:ascii="Sakkal Majalla" w:eastAsia="Sakkal Majalla" w:hAnsi="Sakkal Majalla" w:cs="Sakkal Majalla"/>
          <w:color w:val="000000"/>
          <w:sz w:val="28"/>
          <w:szCs w:val="28"/>
          <w:rtl/>
        </w:rPr>
      </w:pPr>
      <w:r w:rsidRPr="002C18A4">
        <w:rPr>
          <w:rFonts w:ascii="Sakkal Majalla" w:eastAsia="Sakkal Majalla" w:hAnsi="Sakkal Majalla" w:cs="Sakkal Majalla"/>
          <w:color w:val="000000"/>
          <w:sz w:val="28"/>
          <w:szCs w:val="28"/>
          <w:rtl/>
        </w:rPr>
        <w:t>ما هو واقع ونطاق ممارسات إدارة التكاليف المعاصرة (الممثلة في أدوات</w:t>
      </w:r>
      <w:r w:rsidR="002C18A4">
        <w:rPr>
          <w:rFonts w:ascii="Sakkal Majalla" w:eastAsia="Sakkal Majalla" w:hAnsi="Sakkal Majalla" w:cs="Sakkal Majalla" w:hint="cs"/>
          <w:color w:val="000000"/>
          <w:sz w:val="28"/>
          <w:szCs w:val="28"/>
          <w:rtl/>
        </w:rPr>
        <w:t xml:space="preserve"> </w:t>
      </w:r>
      <w:r w:rsidR="002C18A4">
        <w:rPr>
          <w:rFonts w:ascii="Sakkal Majalla" w:eastAsia="Sakkal Majalla" w:hAnsi="Sakkal Majalla" w:cs="Sakkal Majalla"/>
          <w:color w:val="000000"/>
          <w:sz w:val="28"/>
          <w:szCs w:val="28"/>
          <w:rtl/>
        </w:rPr>
        <w:t>إدارة القيمة المكتسبة</w:t>
      </w:r>
      <w:r w:rsidRPr="002C18A4">
        <w:rPr>
          <w:rFonts w:ascii="Sakkal Majalla" w:eastAsia="Sakkal Majalla" w:hAnsi="Sakkal Majalla" w:cs="Sakkal Majalla"/>
          <w:color w:val="000000"/>
          <w:sz w:val="28"/>
          <w:szCs w:val="28"/>
          <w:rtl/>
        </w:rPr>
        <w:t xml:space="preserve"> </w:t>
      </w:r>
      <w:r w:rsidRPr="002C18A4">
        <w:rPr>
          <w:rFonts w:ascii="Sakkal Majalla" w:eastAsia="Sakkal Majalla" w:hAnsi="Sakkal Majalla" w:cs="Sakkal Majalla"/>
          <w:color w:val="000000"/>
          <w:sz w:val="28"/>
          <w:szCs w:val="28"/>
        </w:rPr>
        <w:t>EVM</w:t>
      </w:r>
      <w:r w:rsidRPr="002C18A4">
        <w:rPr>
          <w:rFonts w:ascii="Sakkal Majalla" w:eastAsia="Sakkal Majalla" w:hAnsi="Sakkal Majalla" w:cs="Sakkal Majalla" w:hint="cs"/>
          <w:color w:val="000000"/>
          <w:sz w:val="28"/>
          <w:szCs w:val="28"/>
          <w:rtl/>
        </w:rPr>
        <w:t xml:space="preserve"> </w:t>
      </w:r>
      <w:r w:rsidR="002C18A4">
        <w:rPr>
          <w:rFonts w:ascii="Sakkal Majalla" w:eastAsia="Sakkal Majalla" w:hAnsi="Sakkal Majalla" w:cs="Sakkal Majalla"/>
          <w:color w:val="000000"/>
          <w:sz w:val="28"/>
          <w:szCs w:val="28"/>
          <w:rtl/>
        </w:rPr>
        <w:t>والتكاليف على أساس الأنشطة</w:t>
      </w:r>
      <w:r w:rsidR="002C18A4">
        <w:rPr>
          <w:rFonts w:ascii="Sakkal Majalla" w:eastAsia="Sakkal Majalla" w:hAnsi="Sakkal Majalla" w:cs="Sakkal Majalla" w:hint="cs"/>
          <w:color w:val="000000"/>
          <w:sz w:val="28"/>
          <w:szCs w:val="28"/>
          <w:rtl/>
        </w:rPr>
        <w:t xml:space="preserve"> </w:t>
      </w:r>
      <w:r w:rsidRPr="002C18A4">
        <w:rPr>
          <w:rFonts w:ascii="Sakkal Majalla" w:eastAsia="Sakkal Majalla" w:hAnsi="Sakkal Majalla" w:cs="Sakkal Majalla"/>
          <w:color w:val="000000"/>
          <w:sz w:val="28"/>
          <w:szCs w:val="28"/>
        </w:rPr>
        <w:t>ABC</w:t>
      </w:r>
      <w:r w:rsidRPr="002C18A4">
        <w:rPr>
          <w:rFonts w:ascii="Sakkal Majalla" w:eastAsia="Sakkal Majalla" w:hAnsi="Sakkal Majalla" w:cs="Sakkal Majalla" w:hint="cs"/>
          <w:color w:val="000000"/>
          <w:sz w:val="28"/>
          <w:szCs w:val="28"/>
          <w:rtl/>
        </w:rPr>
        <w:t xml:space="preserve"> </w:t>
      </w:r>
      <w:r w:rsidRPr="002C18A4">
        <w:rPr>
          <w:rFonts w:ascii="Sakkal Majalla" w:eastAsia="Sakkal Majalla" w:hAnsi="Sakkal Majalla" w:cs="Sakkal Majalla"/>
          <w:color w:val="000000"/>
          <w:sz w:val="28"/>
          <w:szCs w:val="28"/>
          <w:rtl/>
        </w:rPr>
        <w:t>والحلول الرقمية) في الشركات والمشاريع الإنشائية الكبرى بمدينة الرياض؟</w:t>
      </w:r>
    </w:p>
    <w:p w14:paraId="65557B65" w14:textId="77777777" w:rsidR="00D717BF" w:rsidRPr="002C18A4" w:rsidRDefault="00D717BF" w:rsidP="001F390A">
      <w:pPr>
        <w:pStyle w:val="ListParagraph"/>
        <w:numPr>
          <w:ilvl w:val="0"/>
          <w:numId w:val="1"/>
        </w:numPr>
        <w:pBdr>
          <w:top w:val="nil"/>
          <w:left w:val="nil"/>
          <w:bottom w:val="nil"/>
          <w:right w:val="nil"/>
          <w:between w:val="nil"/>
        </w:pBdr>
        <w:jc w:val="both"/>
        <w:rPr>
          <w:rFonts w:ascii="Sakkal Majalla" w:eastAsia="Sakkal Majalla" w:hAnsi="Sakkal Majalla" w:cs="Sakkal Majalla"/>
          <w:color w:val="000000"/>
          <w:sz w:val="28"/>
          <w:szCs w:val="28"/>
          <w:rtl/>
        </w:rPr>
      </w:pPr>
      <w:r w:rsidRPr="002C18A4">
        <w:rPr>
          <w:rFonts w:ascii="Sakkal Majalla" w:eastAsia="Sakkal Majalla" w:hAnsi="Sakkal Majalla" w:cs="Sakkal Majalla"/>
          <w:color w:val="000000"/>
          <w:sz w:val="28"/>
          <w:szCs w:val="28"/>
          <w:rtl/>
        </w:rPr>
        <w:t>هل يساهم تطبيق نظام إدارة التكاليف بكفاءة في تفسير التباين الحاصل في انحراف الميزانية والحد من تجاوز التكاليف الذي يعاني منه قطاع التشييد بالمملكة؟</w:t>
      </w:r>
    </w:p>
    <w:p w14:paraId="1B6BCBFA" w14:textId="77777777" w:rsidR="00D717BF" w:rsidRPr="002C18A4" w:rsidRDefault="00D717BF" w:rsidP="001F390A">
      <w:pPr>
        <w:pStyle w:val="ListParagraph"/>
        <w:numPr>
          <w:ilvl w:val="0"/>
          <w:numId w:val="1"/>
        </w:numPr>
        <w:pBdr>
          <w:top w:val="nil"/>
          <w:left w:val="nil"/>
          <w:bottom w:val="nil"/>
          <w:right w:val="nil"/>
          <w:between w:val="nil"/>
        </w:pBdr>
        <w:jc w:val="both"/>
        <w:rPr>
          <w:rFonts w:ascii="Sakkal Majalla" w:eastAsia="Sakkal Majalla" w:hAnsi="Sakkal Majalla" w:cs="Sakkal Majalla"/>
          <w:color w:val="000000"/>
          <w:sz w:val="28"/>
          <w:szCs w:val="28"/>
          <w:rtl/>
          <w:lang w:val="en-US"/>
        </w:rPr>
      </w:pPr>
      <w:r w:rsidRPr="002C18A4">
        <w:rPr>
          <w:rFonts w:ascii="Sakkal Majalla" w:eastAsia="Sakkal Majalla" w:hAnsi="Sakkal Majalla" w:cs="Sakkal Majalla"/>
          <w:color w:val="000000"/>
          <w:sz w:val="28"/>
          <w:szCs w:val="28"/>
          <w:rtl/>
        </w:rPr>
        <w:t xml:space="preserve">إلى أي مدى تمتلك مؤشرات الأداء الخاصة بإدارة القيمة المكتسبة (مثل مؤشر أداء التكلفة </w:t>
      </w:r>
      <w:r w:rsidRPr="002C18A4">
        <w:rPr>
          <w:rFonts w:ascii="Sakkal Majalla" w:eastAsia="Sakkal Majalla" w:hAnsi="Sakkal Majalla" w:cs="Sakkal Majalla"/>
          <w:color w:val="000000"/>
          <w:sz w:val="28"/>
          <w:szCs w:val="28"/>
        </w:rPr>
        <w:t>CPI=EV/AC</w:t>
      </w:r>
      <w:r w:rsidRPr="002C18A4">
        <w:rPr>
          <w:rFonts w:ascii="Sakkal Majalla" w:eastAsia="Sakkal Majalla" w:hAnsi="Sakkal Majalla" w:cs="Sakkal Majalla" w:hint="cs"/>
          <w:color w:val="000000"/>
          <w:sz w:val="28"/>
          <w:szCs w:val="28"/>
          <w:rtl/>
        </w:rPr>
        <w:t xml:space="preserve"> </w:t>
      </w:r>
      <w:r w:rsidRPr="002C18A4">
        <w:rPr>
          <w:rFonts w:ascii="Sakkal Majalla" w:eastAsia="Sakkal Majalla" w:hAnsi="Sakkal Majalla" w:cs="Sakkal Majalla"/>
          <w:color w:val="000000"/>
          <w:sz w:val="28"/>
          <w:szCs w:val="28"/>
          <w:rtl/>
        </w:rPr>
        <w:t xml:space="preserve">وتباين التكلفة </w:t>
      </w:r>
      <w:r w:rsidRPr="002C18A4">
        <w:rPr>
          <w:rFonts w:ascii="Sakkal Majalla" w:eastAsia="Sakkal Majalla" w:hAnsi="Sakkal Majalla" w:cs="Sakkal Majalla"/>
          <w:color w:val="000000"/>
          <w:sz w:val="28"/>
          <w:szCs w:val="28"/>
        </w:rPr>
        <w:t>CV=EV-AC</w:t>
      </w:r>
      <w:r w:rsidRPr="002C18A4">
        <w:rPr>
          <w:rFonts w:ascii="Sakkal Majalla" w:eastAsia="Sakkal Majalla" w:hAnsi="Sakkal Majalla" w:cs="Sakkal Majalla" w:hint="cs"/>
          <w:color w:val="000000"/>
          <w:sz w:val="28"/>
          <w:szCs w:val="28"/>
          <w:rtl/>
        </w:rPr>
        <w:t xml:space="preserve">) </w:t>
      </w:r>
      <w:r w:rsidRPr="002C18A4">
        <w:rPr>
          <w:rFonts w:ascii="Sakkal Majalla" w:eastAsia="Sakkal Majalla" w:hAnsi="Sakkal Majalla" w:cs="Sakkal Majalla"/>
          <w:color w:val="000000"/>
          <w:sz w:val="28"/>
          <w:szCs w:val="28"/>
          <w:rtl/>
        </w:rPr>
        <w:t>القدرة التنبؤية الكافية لتقديم إنذارات مبكرة وفعالة تحمي المشروع من تجاوز الموازنة في مراحل التنفيذ المبكرة؟</w:t>
      </w:r>
    </w:p>
    <w:p w14:paraId="117CFA15" w14:textId="77777777" w:rsidR="002C18A4" w:rsidRPr="002C18A4" w:rsidRDefault="00D717BF" w:rsidP="001F390A">
      <w:pPr>
        <w:pStyle w:val="ListParagraph"/>
        <w:numPr>
          <w:ilvl w:val="0"/>
          <w:numId w:val="1"/>
        </w:numPr>
        <w:pBdr>
          <w:top w:val="nil"/>
          <w:left w:val="nil"/>
          <w:bottom w:val="nil"/>
          <w:right w:val="nil"/>
          <w:between w:val="nil"/>
        </w:pBdr>
        <w:jc w:val="both"/>
        <w:rPr>
          <w:rFonts w:ascii="Sakkal Majalla" w:eastAsia="Sakkal Majalla" w:hAnsi="Sakkal Majalla" w:cs="Sakkal Majalla"/>
          <w:color w:val="000000"/>
          <w:sz w:val="28"/>
          <w:szCs w:val="28"/>
          <w:rtl/>
        </w:rPr>
      </w:pPr>
      <w:r w:rsidRPr="002C18A4">
        <w:rPr>
          <w:rFonts w:ascii="Sakkal Majalla" w:eastAsia="Sakkal Majalla" w:hAnsi="Sakkal Majalla" w:cs="Sakkal Majalla"/>
          <w:color w:val="000000"/>
          <w:sz w:val="28"/>
          <w:szCs w:val="28"/>
          <w:rtl/>
        </w:rPr>
        <w:t>ما هو الأثر الفعلي لدمج تكنولوجيا نمذجة معلومات البناء خماسية الأبعاد (</w:t>
      </w:r>
      <w:r w:rsidR="002C18A4" w:rsidRPr="002C18A4">
        <w:rPr>
          <w:rFonts w:ascii="Sakkal Majalla" w:eastAsia="Sakkal Majalla" w:hAnsi="Sakkal Majalla" w:cs="Sakkal Majalla"/>
          <w:color w:val="000000"/>
          <w:sz w:val="28"/>
          <w:szCs w:val="28"/>
        </w:rPr>
        <w:t>5</w:t>
      </w:r>
      <w:r w:rsidRPr="002C18A4">
        <w:rPr>
          <w:rFonts w:ascii="Sakkal Majalla" w:eastAsia="Sakkal Majalla" w:hAnsi="Sakkal Majalla" w:cs="Sakkal Majalla"/>
          <w:color w:val="000000"/>
          <w:sz w:val="28"/>
          <w:szCs w:val="28"/>
        </w:rPr>
        <w:t>D BIM</w:t>
      </w:r>
      <w:r w:rsidR="002C18A4" w:rsidRPr="002C18A4">
        <w:rPr>
          <w:rFonts w:ascii="Sakkal Majalla" w:eastAsia="Sakkal Majalla" w:hAnsi="Sakkal Majalla" w:cs="Sakkal Majalla" w:hint="cs"/>
          <w:color w:val="000000"/>
          <w:sz w:val="28"/>
          <w:szCs w:val="28"/>
          <w:rtl/>
        </w:rPr>
        <w:t xml:space="preserve">) </w:t>
      </w:r>
      <w:r w:rsidRPr="002C18A4">
        <w:rPr>
          <w:rFonts w:ascii="Sakkal Majalla" w:eastAsia="Sakkal Majalla" w:hAnsi="Sakkal Majalla" w:cs="Sakkal Majalla"/>
          <w:color w:val="000000"/>
          <w:sz w:val="28"/>
          <w:szCs w:val="28"/>
          <w:rtl/>
        </w:rPr>
        <w:t>والذكاء الاصطناعي في نظام التكاليف على تقليل أخطاء التقدير وإعادة العمل الناتجة عن أخطاء التصميم في مشاريع الرياض الكبرى؟</w:t>
      </w:r>
    </w:p>
    <w:p w14:paraId="0292BD51" w14:textId="77777777" w:rsidR="002C18A4" w:rsidRPr="002C18A4" w:rsidRDefault="00D717BF" w:rsidP="001F390A">
      <w:pPr>
        <w:pStyle w:val="ListParagraph"/>
        <w:numPr>
          <w:ilvl w:val="0"/>
          <w:numId w:val="1"/>
        </w:numPr>
        <w:pBdr>
          <w:top w:val="nil"/>
          <w:left w:val="nil"/>
          <w:bottom w:val="nil"/>
          <w:right w:val="nil"/>
          <w:between w:val="nil"/>
        </w:pBdr>
        <w:jc w:val="both"/>
        <w:rPr>
          <w:rFonts w:ascii="Sakkal Majalla" w:eastAsia="Sakkal Majalla" w:hAnsi="Sakkal Majalla" w:cs="Sakkal Majalla"/>
          <w:color w:val="000000"/>
          <w:sz w:val="28"/>
          <w:szCs w:val="28"/>
          <w:rtl/>
        </w:rPr>
      </w:pPr>
      <w:r w:rsidRPr="002C18A4">
        <w:rPr>
          <w:rFonts w:ascii="Sakkal Majalla" w:eastAsia="Sakkal Majalla" w:hAnsi="Sakkal Majalla" w:cs="Sakkal Majalla"/>
          <w:color w:val="000000"/>
          <w:sz w:val="28"/>
          <w:szCs w:val="28"/>
          <w:rtl/>
        </w:rPr>
        <w:t>كيف تساهم حوكمة العمليات المالية عبر المنصات الوطنية الرقمية (مثل منصة اعتماد) والتزام الشركات بمعايير هيئة كفاءة الإنفاق والمشروعات الحكومية (</w:t>
      </w:r>
      <w:r w:rsidRPr="002C18A4">
        <w:rPr>
          <w:rFonts w:ascii="Sakkal Majalla" w:eastAsia="Sakkal Majalla" w:hAnsi="Sakkal Majalla" w:cs="Sakkal Majalla"/>
          <w:color w:val="000000"/>
          <w:sz w:val="28"/>
          <w:szCs w:val="28"/>
        </w:rPr>
        <w:t>EXPRO</w:t>
      </w:r>
      <w:r w:rsidR="002C18A4" w:rsidRPr="002C18A4">
        <w:rPr>
          <w:rFonts w:ascii="Sakkal Majalla" w:eastAsia="Sakkal Majalla" w:hAnsi="Sakkal Majalla" w:cs="Sakkal Majalla" w:hint="cs"/>
          <w:color w:val="000000"/>
          <w:sz w:val="28"/>
          <w:szCs w:val="28"/>
          <w:rtl/>
        </w:rPr>
        <w:t xml:space="preserve">) </w:t>
      </w:r>
      <w:r w:rsidRPr="002C18A4">
        <w:rPr>
          <w:rFonts w:ascii="Sakkal Majalla" w:eastAsia="Sakkal Majalla" w:hAnsi="Sakkal Majalla" w:cs="Sakkal Majalla"/>
          <w:color w:val="000000"/>
          <w:sz w:val="28"/>
          <w:szCs w:val="28"/>
          <w:rtl/>
        </w:rPr>
        <w:t>في رفع مستوى الشفافية وتقليص الهدر المالي؟</w:t>
      </w:r>
    </w:p>
    <w:p w14:paraId="52757D0E" w14:textId="77777777" w:rsidR="00B43D57" w:rsidRDefault="00D717BF" w:rsidP="001F390A">
      <w:pPr>
        <w:pStyle w:val="ListParagraph"/>
        <w:numPr>
          <w:ilvl w:val="0"/>
          <w:numId w:val="1"/>
        </w:numPr>
        <w:pBdr>
          <w:top w:val="nil"/>
          <w:left w:val="nil"/>
          <w:bottom w:val="nil"/>
          <w:right w:val="nil"/>
          <w:between w:val="nil"/>
        </w:pBdr>
        <w:jc w:val="both"/>
        <w:rPr>
          <w:rFonts w:ascii="Sakkal Majalla" w:eastAsia="Sakkal Majalla" w:hAnsi="Sakkal Majalla" w:cs="Sakkal Majalla"/>
          <w:color w:val="000000"/>
          <w:sz w:val="28"/>
          <w:szCs w:val="28"/>
        </w:rPr>
      </w:pPr>
      <w:r w:rsidRPr="002C18A4">
        <w:rPr>
          <w:rFonts w:ascii="Sakkal Majalla" w:eastAsia="Sakkal Majalla" w:hAnsi="Sakkal Majalla" w:cs="Sakkal Majalla"/>
          <w:color w:val="000000"/>
          <w:sz w:val="28"/>
          <w:szCs w:val="28"/>
          <w:rtl/>
        </w:rPr>
        <w:t>ما هي التحديات التنظيمية والبشرية الأكثر تأثيراً على فاعلية أنظمة الرقابة والتتبع المالي في بيئة المشاريع بالرياض، وكيف يمكن التغلب عليها لبناء منظو</w:t>
      </w:r>
      <w:r w:rsidR="002C18A4" w:rsidRPr="002C18A4">
        <w:rPr>
          <w:rFonts w:ascii="Sakkal Majalla" w:eastAsia="Sakkal Majalla" w:hAnsi="Sakkal Majalla" w:cs="Sakkal Majalla"/>
          <w:color w:val="000000"/>
          <w:sz w:val="28"/>
          <w:szCs w:val="28"/>
          <w:rtl/>
        </w:rPr>
        <w:t>مة تحكم مالي استباقية ومستدامة؟</w:t>
      </w:r>
    </w:p>
    <w:p w14:paraId="004B5783" w14:textId="77777777" w:rsidR="002C18A4" w:rsidRPr="002C18A4" w:rsidRDefault="002C18A4" w:rsidP="002C18A4">
      <w:p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sz w:val="28"/>
          <w:szCs w:val="28"/>
          <w:rtl/>
        </w:rPr>
        <w:t>تستهدف هذه الأسئلة قياس مدى قدرة الأدوات المتقدمة مثل مؤشر أداء التكلفة (</w:t>
      </w:r>
      <w:r>
        <w:rPr>
          <w:rFonts w:ascii="Sakkal Majalla" w:eastAsia="Sakkal Majalla" w:hAnsi="Sakkal Majalla" w:cs="Sakkal Majalla"/>
          <w:sz w:val="28"/>
          <w:szCs w:val="28"/>
        </w:rPr>
        <w:t>CPI = EV/AC</w:t>
      </w:r>
      <w:r>
        <w:rPr>
          <w:rFonts w:ascii="Sakkal Majalla" w:eastAsia="Sakkal Majalla" w:hAnsi="Sakkal Majalla" w:cs="Sakkal Majalla"/>
          <w:sz w:val="28"/>
          <w:szCs w:val="28"/>
          <w:rtl/>
        </w:rPr>
        <w:t>) على تقديم إنذار مبكر للانحرافات، مما يساهم في خفض معدل التجاوزات المالية بنسب قد تصل إلى 18% وتحقيق وفورات مالية تتراوح بين 15% و25% في بيئة المشاريع العملاقة بالرياض</w:t>
      </w:r>
      <w:r>
        <w:rPr>
          <w:rFonts w:ascii="Sakkal Majalla" w:eastAsia="Sakkal Majalla" w:hAnsi="Sakkal Majalla" w:cs="Sakkal Majalla" w:hint="cs"/>
          <w:sz w:val="28"/>
          <w:szCs w:val="28"/>
          <w:rtl/>
        </w:rPr>
        <w:t>.</w:t>
      </w:r>
    </w:p>
    <w:p w14:paraId="6568E367" w14:textId="77777777" w:rsidR="00B43D57" w:rsidRDefault="00FE6D5F" w:rsidP="00551B9D">
      <w:pPr>
        <w:jc w:val="both"/>
        <w:outlineLvl w:val="1"/>
        <w:rPr>
          <w:rFonts w:ascii="Sakkal Majalla" w:eastAsia="Sakkal Majalla" w:hAnsi="Sakkal Majalla" w:cs="Sakkal Majalla"/>
          <w:sz w:val="28"/>
          <w:szCs w:val="28"/>
          <w:u w:val="single"/>
        </w:rPr>
      </w:pPr>
      <w:bookmarkStart w:id="7" w:name="_Toc233841129"/>
      <w:r>
        <w:rPr>
          <w:rFonts w:ascii="Sakkal Majalla" w:eastAsia="Sakkal Majalla" w:hAnsi="Sakkal Majalla" w:cs="Sakkal Majalla" w:hint="cs"/>
          <w:sz w:val="28"/>
          <w:szCs w:val="28"/>
          <w:u w:val="single"/>
          <w:rtl/>
        </w:rPr>
        <w:lastRenderedPageBreak/>
        <w:t>1-6.</w:t>
      </w:r>
      <w:r w:rsidR="00397719">
        <w:rPr>
          <w:rFonts w:ascii="Sakkal Majalla" w:eastAsia="Sakkal Majalla" w:hAnsi="Sakkal Majalla" w:cs="Sakkal Majalla"/>
          <w:sz w:val="28"/>
          <w:szCs w:val="28"/>
          <w:u w:val="single"/>
          <w:rtl/>
        </w:rPr>
        <w:t xml:space="preserve"> فروض الدراسة</w:t>
      </w:r>
      <w:bookmarkEnd w:id="7"/>
    </w:p>
    <w:p w14:paraId="03E8C3B6" w14:textId="77777777" w:rsidR="002C18A4" w:rsidRDefault="002C18A4" w:rsidP="002C18A4">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الفرضية الأولى (</w:t>
      </w:r>
      <w:r>
        <w:rPr>
          <w:rFonts w:ascii="Sakkal Majalla" w:eastAsia="Sakkal Majalla" w:hAnsi="Sakkal Majalla" w:cs="Sakkal Majalla"/>
          <w:sz w:val="28"/>
          <w:szCs w:val="28"/>
        </w:rPr>
        <w:t>H</w:t>
      </w:r>
      <w:r>
        <w:rPr>
          <w:rFonts w:ascii="Sakkal Majalla" w:eastAsia="Sakkal Majalla" w:hAnsi="Sakkal Majalla" w:cs="Sakkal Majalla"/>
          <w:sz w:val="28"/>
          <w:szCs w:val="28"/>
          <w:rtl/>
        </w:rPr>
        <w:t>1): توجد علاقة ارتباطية عكسية ذات دلالة إحصائية بين مستوى "تطبيق نظام إدارة التكاليف" وبين "حجم الانحرافات المالية" في مشاريع مدينة الرياض؛ بمعنى أنه كلما زاد الالتزام بتطبيق النظام، انخفضت معدلات تجاوز الميزانية.</w:t>
      </w:r>
    </w:p>
    <w:p w14:paraId="13A8BE17" w14:textId="77777777" w:rsidR="002C18A4" w:rsidRDefault="002C18A4" w:rsidP="002C18A4">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الفرضية الثانية (</w:t>
      </w:r>
      <w:r>
        <w:rPr>
          <w:rFonts w:ascii="Sakkal Majalla" w:eastAsia="Sakkal Majalla" w:hAnsi="Sakkal Majalla" w:cs="Sakkal Majalla"/>
          <w:sz w:val="28"/>
          <w:szCs w:val="28"/>
        </w:rPr>
        <w:t>H</w:t>
      </w:r>
      <w:r>
        <w:rPr>
          <w:rFonts w:ascii="Sakkal Majalla" w:eastAsia="Sakkal Majalla" w:hAnsi="Sakkal Majalla" w:cs="Sakkal Majalla"/>
          <w:sz w:val="28"/>
          <w:szCs w:val="28"/>
          <w:rtl/>
        </w:rPr>
        <w:t>2): يؤثر استخدام "نظام إدارة القيمة المكتسبة (</w:t>
      </w:r>
      <w:r>
        <w:rPr>
          <w:rFonts w:ascii="Sakkal Majalla" w:eastAsia="Sakkal Majalla" w:hAnsi="Sakkal Majalla" w:cs="Sakkal Majalla"/>
          <w:sz w:val="28"/>
          <w:szCs w:val="28"/>
        </w:rPr>
        <w:t>EVM</w:t>
      </w:r>
      <w:r>
        <w:rPr>
          <w:rFonts w:ascii="Sakkal Majalla" w:eastAsia="Sakkal Majalla" w:hAnsi="Sakkal Majalla" w:cs="Sakkal Majalla"/>
          <w:sz w:val="28"/>
          <w:szCs w:val="28"/>
          <w:rtl/>
        </w:rPr>
        <w:t>)" بشكل إيجابي وذو دلالة إحصائية في "دقة التنبؤ بالتكلفة النهائية" للمشروع، مما يقلل من الفجوة بين الميزانية المخططة والتكاليف الفعلية.</w:t>
      </w:r>
    </w:p>
    <w:p w14:paraId="4B9128D5" w14:textId="77777777" w:rsidR="002C18A4" w:rsidRDefault="002C18A4" w:rsidP="002C18A4">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الفرضية الثالثة (</w:t>
      </w:r>
      <w:r>
        <w:rPr>
          <w:rFonts w:ascii="Sakkal Majalla" w:eastAsia="Sakkal Majalla" w:hAnsi="Sakkal Majalla" w:cs="Sakkal Majalla"/>
          <w:sz w:val="28"/>
          <w:szCs w:val="28"/>
        </w:rPr>
        <w:t>H</w:t>
      </w:r>
      <w:r>
        <w:rPr>
          <w:rFonts w:ascii="Sakkal Majalla" w:eastAsia="Sakkal Majalla" w:hAnsi="Sakkal Majalla" w:cs="Sakkal Majalla"/>
          <w:sz w:val="28"/>
          <w:szCs w:val="28"/>
          <w:rtl/>
        </w:rPr>
        <w:t xml:space="preserve">3): يؤدي دمج "التقنيات الرقمية" (مثل نمذجة معلومات البناء </w:t>
      </w:r>
      <w:r>
        <w:rPr>
          <w:rFonts w:ascii="Sakkal Majalla" w:eastAsia="Sakkal Majalla" w:hAnsi="Sakkal Majalla" w:cs="Sakkal Majalla"/>
          <w:sz w:val="28"/>
          <w:szCs w:val="28"/>
        </w:rPr>
        <w:t>BIM</w:t>
      </w:r>
      <w:r>
        <w:rPr>
          <w:rFonts w:ascii="Sakkal Majalla" w:eastAsia="Sakkal Majalla" w:hAnsi="Sakkal Majalla" w:cs="Sakkal Majalla"/>
          <w:sz w:val="28"/>
          <w:szCs w:val="28"/>
          <w:rtl/>
        </w:rPr>
        <w:t>) في نظام إدارة التكاليف إلى تقليل "تكاليف أوامر التغيير" الناتجة عن أخطاء التصميم في مشاريع الرياض.</w:t>
      </w:r>
    </w:p>
    <w:p w14:paraId="1AD8613A" w14:textId="77777777" w:rsidR="002C18A4" w:rsidRDefault="002C18A4" w:rsidP="002C18A4">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الفرضية الرابعة (</w:t>
      </w:r>
      <w:r>
        <w:rPr>
          <w:rFonts w:ascii="Sakkal Majalla" w:eastAsia="Sakkal Majalla" w:hAnsi="Sakkal Majalla" w:cs="Sakkal Majalla"/>
          <w:sz w:val="28"/>
          <w:szCs w:val="28"/>
        </w:rPr>
        <w:t>H</w:t>
      </w:r>
      <w:r>
        <w:rPr>
          <w:rFonts w:ascii="Sakkal Majalla" w:eastAsia="Sakkal Majalla" w:hAnsi="Sakkal Majalla" w:cs="Sakkal Majalla"/>
          <w:sz w:val="28"/>
          <w:szCs w:val="28"/>
          <w:rtl/>
        </w:rPr>
        <w:t>4): توجد علاقة طردية ذات دلالة إحصائية بين "كفاءة الرقابة المالية الداخلية" وبين "كفاءة الإنفاق" في المشاريع الإنشائية، مما يساهم في الحد من الهدر المالي.</w:t>
      </w:r>
    </w:p>
    <w:p w14:paraId="7A16AC7B" w14:textId="77777777" w:rsidR="00B43D57" w:rsidRDefault="002C18A4" w:rsidP="002C18A4">
      <w:pPr>
        <w:spacing w:after="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الفرضية الخامسة (</w:t>
      </w:r>
      <w:r>
        <w:rPr>
          <w:rFonts w:ascii="Sakkal Majalla" w:eastAsia="Sakkal Majalla" w:hAnsi="Sakkal Majalla" w:cs="Sakkal Majalla"/>
          <w:sz w:val="28"/>
          <w:szCs w:val="28"/>
        </w:rPr>
        <w:t>H</w:t>
      </w:r>
      <w:r>
        <w:rPr>
          <w:rFonts w:ascii="Sakkal Majalla" w:eastAsia="Sakkal Majalla" w:hAnsi="Sakkal Majalla" w:cs="Sakkal Majalla"/>
          <w:sz w:val="28"/>
          <w:szCs w:val="28"/>
          <w:rtl/>
        </w:rPr>
        <w:t xml:space="preserve">5): توجد فروق ذات دلالة إحصائية في "معدلات الانحراف المالي" تعزى لنوع نظام إدارة التكاليف المطبق (أنظمة حديثة كـ </w:t>
      </w:r>
      <w:r>
        <w:rPr>
          <w:rFonts w:ascii="Sakkal Majalla" w:eastAsia="Sakkal Majalla" w:hAnsi="Sakkal Majalla" w:cs="Sakkal Majalla"/>
          <w:sz w:val="28"/>
          <w:szCs w:val="28"/>
        </w:rPr>
        <w:t>ABC</w:t>
      </w:r>
      <w:r>
        <w:rPr>
          <w:rFonts w:ascii="Sakkal Majalla" w:eastAsia="Sakkal Majalla" w:hAnsi="Sakkal Majalla" w:cs="Sakkal Majalla"/>
          <w:sz w:val="28"/>
          <w:szCs w:val="28"/>
          <w:rtl/>
        </w:rPr>
        <w:t xml:space="preserve"> و</w:t>
      </w:r>
      <w:r>
        <w:rPr>
          <w:rFonts w:ascii="Sakkal Majalla" w:eastAsia="Sakkal Majalla" w:hAnsi="Sakkal Majalla" w:cs="Sakkal Majalla"/>
          <w:sz w:val="28"/>
          <w:szCs w:val="28"/>
        </w:rPr>
        <w:t>EVM</w:t>
      </w:r>
      <w:r>
        <w:rPr>
          <w:rFonts w:ascii="Sakkal Majalla" w:eastAsia="Sakkal Majalla" w:hAnsi="Sakkal Majalla" w:cs="Sakkal Majalla"/>
          <w:sz w:val="28"/>
          <w:szCs w:val="28"/>
          <w:rtl/>
        </w:rPr>
        <w:t xml:space="preserve"> مقابل الأنظمة التقليدية)، لصالح الأنظمة الحديثة في تقليل الانحرافات</w:t>
      </w:r>
      <w:r w:rsidR="00397719">
        <w:rPr>
          <w:rFonts w:ascii="Sakkal Majalla" w:eastAsia="Sakkal Majalla" w:hAnsi="Sakkal Majalla" w:cs="Sakkal Majalla"/>
          <w:sz w:val="28"/>
          <w:szCs w:val="28"/>
          <w:rtl/>
        </w:rPr>
        <w:t>.</w:t>
      </w:r>
    </w:p>
    <w:p w14:paraId="52E3F6A6" w14:textId="77777777" w:rsidR="00B43D57" w:rsidRDefault="00FE6D5F" w:rsidP="00551B9D">
      <w:pPr>
        <w:jc w:val="both"/>
        <w:outlineLvl w:val="1"/>
        <w:rPr>
          <w:rFonts w:ascii="Sakkal Majalla" w:eastAsia="Sakkal Majalla" w:hAnsi="Sakkal Majalla" w:cs="Sakkal Majalla"/>
          <w:sz w:val="28"/>
          <w:szCs w:val="28"/>
          <w:u w:val="single"/>
        </w:rPr>
      </w:pPr>
      <w:bookmarkStart w:id="8" w:name="_Toc233841130"/>
      <w:r>
        <w:rPr>
          <w:rFonts w:ascii="Sakkal Majalla" w:eastAsia="Sakkal Majalla" w:hAnsi="Sakkal Majalla" w:cs="Sakkal Majalla" w:hint="cs"/>
          <w:sz w:val="28"/>
          <w:szCs w:val="28"/>
          <w:u w:val="single"/>
          <w:rtl/>
        </w:rPr>
        <w:t xml:space="preserve">1-7. </w:t>
      </w:r>
      <w:r w:rsidR="00397719">
        <w:rPr>
          <w:rFonts w:ascii="Sakkal Majalla" w:eastAsia="Sakkal Majalla" w:hAnsi="Sakkal Majalla" w:cs="Sakkal Majalla"/>
          <w:sz w:val="28"/>
          <w:szCs w:val="28"/>
          <w:u w:val="single"/>
          <w:rtl/>
        </w:rPr>
        <w:t>النظرية العلمية المتبعة لإعداد البحث</w:t>
      </w:r>
      <w:bookmarkEnd w:id="8"/>
    </w:p>
    <w:p w14:paraId="0E7A23D6" w14:textId="77777777" w:rsidR="00481B0E" w:rsidRPr="00481B0E" w:rsidRDefault="00481B0E" w:rsidP="00481B0E">
      <w:pPr>
        <w:jc w:val="both"/>
        <w:rPr>
          <w:rFonts w:ascii="Sakkal Majalla" w:eastAsia="Sakkal Majalla" w:hAnsi="Sakkal Majalla" w:cs="Sakkal Majalla"/>
          <w:sz w:val="28"/>
          <w:szCs w:val="28"/>
          <w:rtl/>
        </w:rPr>
      </w:pPr>
      <w:r w:rsidRPr="00481B0E">
        <w:rPr>
          <w:rFonts w:ascii="Sakkal Majalla" w:eastAsia="Sakkal Majalla" w:hAnsi="Sakkal Majalla" w:cs="Sakkal Majalla"/>
          <w:sz w:val="28"/>
          <w:szCs w:val="28"/>
          <w:rtl/>
        </w:rPr>
        <w:t>تتبنى هذه الدراسة إطاراً نظرياً تكاملياً متقدماً يدمج بين منظوري النظرية المؤسسية (</w:t>
      </w:r>
      <w:r w:rsidRPr="00481B0E">
        <w:rPr>
          <w:rFonts w:ascii="Sakkal Majalla" w:eastAsia="Sakkal Majalla" w:hAnsi="Sakkal Majalla" w:cs="Sakkal Majalla"/>
          <w:sz w:val="28"/>
          <w:szCs w:val="28"/>
        </w:rPr>
        <w:t>Institutional Theory</w:t>
      </w:r>
      <w:r>
        <w:rPr>
          <w:rFonts w:ascii="Sakkal Majalla" w:eastAsia="Sakkal Majalla" w:hAnsi="Sakkal Majalla" w:cs="Sakkal Majalla" w:hint="cs"/>
          <w:sz w:val="28"/>
          <w:szCs w:val="28"/>
          <w:rtl/>
        </w:rPr>
        <w:t xml:space="preserve">) </w:t>
      </w:r>
      <w:r w:rsidRPr="00481B0E">
        <w:rPr>
          <w:rFonts w:ascii="Sakkal Majalla" w:eastAsia="Sakkal Majalla" w:hAnsi="Sakkal Majalla" w:cs="Sakkal Majalla"/>
          <w:sz w:val="28"/>
          <w:szCs w:val="28"/>
          <w:rtl/>
        </w:rPr>
        <w:t>ونظرية الإشراف (</w:t>
      </w:r>
      <w:r w:rsidRPr="00481B0E">
        <w:rPr>
          <w:rFonts w:ascii="Sakkal Majalla" w:eastAsia="Sakkal Majalla" w:hAnsi="Sakkal Majalla" w:cs="Sakkal Majalla"/>
          <w:sz w:val="28"/>
          <w:szCs w:val="28"/>
        </w:rPr>
        <w:t>Stewardship Theory</w:t>
      </w:r>
      <w:r>
        <w:rPr>
          <w:rFonts w:ascii="Sakkal Majalla" w:eastAsia="Sakkal Majalla" w:hAnsi="Sakkal Majalla" w:cs="Sakkal Majalla" w:hint="cs"/>
          <w:sz w:val="28"/>
          <w:szCs w:val="28"/>
          <w:rtl/>
        </w:rPr>
        <w:t>)</w:t>
      </w:r>
      <w:r w:rsidRPr="00481B0E">
        <w:rPr>
          <w:rFonts w:ascii="Sakkal Majalla" w:eastAsia="Sakkal Majalla" w:hAnsi="Sakkal Majalla" w:cs="Sakkal Majalla"/>
          <w:sz w:val="28"/>
          <w:szCs w:val="28"/>
          <w:rtl/>
        </w:rPr>
        <w:t xml:space="preserve"> مكيّفةً أبعادها الفلسفية والتطبيقية لتتلاءم مع ديناميكيات "إدارة التكاليف الاستراتيجية" في ظل الطفرة التنموية المتسارعة التي تشهدها مشاريع رؤية المملكة 2030 بمدينة الرياض. وينطلق هذا الدمج الفكري من حقيقة أن النظريات الأحادية غالباً ما تعجز عن تفسير الظواهر الإدارية والمالية المعقدة في بيئات المشاريع الكبرى والمشوهة تنظيمياً. فبينما تسلط النظرية المؤسسية الضوء على الضغوط الخارجية والبيئية والتشريعية التي تدفع المنظمات نحو تبني ممارسات حوكمة مالية معينة لكسب الشرعية والضمان المؤسسي، تركز نظرية الإشراف على المحفزات الذاتية، والالتزام الأخلاقي، وبناء علاقات الثقة المتبادلة التي تدفع مديري المشاريع للتصرف كـ "أمناء" حريصين على حماية الأصول العامة والخاصة وتجنب السلوك الأناني الانتهازي. ومن خلال تفاعل هذين المنظورين، يسعى هذا الإطار التحليلي الفذ إلى تفكيك آليات التحكم والتنبؤ المالي وأثرها في تقليص الانحرافات المالية عبر ث</w:t>
      </w:r>
      <w:r>
        <w:rPr>
          <w:rFonts w:ascii="Sakkal Majalla" w:eastAsia="Sakkal Majalla" w:hAnsi="Sakkal Majalla" w:cs="Sakkal Majalla"/>
          <w:sz w:val="28"/>
          <w:szCs w:val="28"/>
          <w:rtl/>
        </w:rPr>
        <w:t>لاثة أبعاد استراتيجية متكاملة:</w:t>
      </w:r>
    </w:p>
    <w:p w14:paraId="7EBD80EF" w14:textId="77777777" w:rsidR="00481B0E" w:rsidRPr="00481B0E" w:rsidRDefault="00481B0E" w:rsidP="00481B0E">
      <w:pPr>
        <w:jc w:val="both"/>
        <w:rPr>
          <w:rFonts w:ascii="Sakkal Majalla" w:eastAsia="Sakkal Majalla" w:hAnsi="Sakkal Majalla" w:cs="Sakkal Majalla"/>
          <w:sz w:val="28"/>
          <w:szCs w:val="28"/>
          <w:rtl/>
        </w:rPr>
      </w:pPr>
      <w:r w:rsidRPr="00481B0E">
        <w:rPr>
          <w:rFonts w:ascii="Sakkal Majalla" w:eastAsia="Sakkal Majalla" w:hAnsi="Sakkal Majalla" w:cs="Sakkal Majalla"/>
          <w:sz w:val="28"/>
          <w:szCs w:val="28"/>
          <w:rtl/>
        </w:rPr>
        <w:t>1. المواءمة المؤسسية والامتثال المالي (</w:t>
      </w:r>
      <w:r w:rsidRPr="00481B0E">
        <w:rPr>
          <w:rFonts w:ascii="Sakkal Majalla" w:eastAsia="Sakkal Majalla" w:hAnsi="Sakkal Majalla" w:cs="Sakkal Majalla"/>
          <w:sz w:val="28"/>
          <w:szCs w:val="28"/>
        </w:rPr>
        <w:t>Institutional Alignment and Financial Compliance</w:t>
      </w:r>
      <w:r>
        <w:rPr>
          <w:rFonts w:ascii="Sakkal Majalla" w:eastAsia="Sakkal Majalla" w:hAnsi="Sakkal Majalla" w:cs="Sakkal Majalla" w:hint="cs"/>
          <w:sz w:val="28"/>
          <w:szCs w:val="28"/>
          <w:rtl/>
        </w:rPr>
        <w:t>)</w:t>
      </w:r>
    </w:p>
    <w:p w14:paraId="470859DE" w14:textId="77777777" w:rsidR="00481B0E" w:rsidRPr="00481B0E" w:rsidRDefault="00481B0E" w:rsidP="00481B0E">
      <w:pPr>
        <w:jc w:val="both"/>
        <w:rPr>
          <w:rFonts w:ascii="Sakkal Majalla" w:eastAsia="Sakkal Majalla" w:hAnsi="Sakkal Majalla" w:cs="Sakkal Majalla"/>
          <w:sz w:val="28"/>
          <w:szCs w:val="28"/>
          <w:rtl/>
        </w:rPr>
      </w:pPr>
      <w:r w:rsidRPr="00481B0E">
        <w:rPr>
          <w:rFonts w:ascii="Sakkal Majalla" w:eastAsia="Sakkal Majalla" w:hAnsi="Sakkal Majalla" w:cs="Sakkal Majalla"/>
          <w:sz w:val="28"/>
          <w:szCs w:val="28"/>
          <w:rtl/>
        </w:rPr>
        <w:t xml:space="preserve">تشير أطروحات النظرية المؤسسية، لاسيما نموذج </w:t>
      </w:r>
      <w:proofErr w:type="spellStart"/>
      <w:r w:rsidRPr="00481B0E">
        <w:rPr>
          <w:rFonts w:ascii="Sakkal Majalla" w:eastAsia="Sakkal Majalla" w:hAnsi="Sakkal Majalla" w:cs="Sakkal Majalla"/>
          <w:sz w:val="28"/>
          <w:szCs w:val="28"/>
          <w:rtl/>
        </w:rPr>
        <w:t>ديماجيو</w:t>
      </w:r>
      <w:proofErr w:type="spellEnd"/>
      <w:r w:rsidRPr="00481B0E">
        <w:rPr>
          <w:rFonts w:ascii="Sakkal Majalla" w:eastAsia="Sakkal Majalla" w:hAnsi="Sakkal Majalla" w:cs="Sakkal Majalla"/>
          <w:sz w:val="28"/>
          <w:szCs w:val="28"/>
          <w:rtl/>
        </w:rPr>
        <w:t xml:space="preserve"> وباول (</w:t>
      </w:r>
      <w:r w:rsidRPr="00481B0E">
        <w:rPr>
          <w:rFonts w:ascii="Sakkal Majalla" w:eastAsia="Sakkal Majalla" w:hAnsi="Sakkal Majalla" w:cs="Sakkal Majalla"/>
          <w:sz w:val="28"/>
          <w:szCs w:val="28"/>
        </w:rPr>
        <w:t>DiMaggio &amp; Powell, 1983</w:t>
      </w:r>
      <w:r>
        <w:rPr>
          <w:rFonts w:ascii="Sakkal Majalla" w:eastAsia="Sakkal Majalla" w:hAnsi="Sakkal Majalla" w:cs="Sakkal Majalla" w:hint="cs"/>
          <w:sz w:val="28"/>
          <w:szCs w:val="28"/>
          <w:rtl/>
        </w:rPr>
        <w:t>)</w:t>
      </w:r>
      <w:r w:rsidRPr="00481B0E">
        <w:rPr>
          <w:rFonts w:ascii="Sakkal Majalla" w:eastAsia="Sakkal Majalla" w:hAnsi="Sakkal Majalla" w:cs="Sakkal Majalla"/>
          <w:sz w:val="28"/>
          <w:szCs w:val="28"/>
          <w:rtl/>
        </w:rPr>
        <w:t>، إلى وجود ثلاثة أنماط رئيسة من الضغوط المؤسسية التي تشكل البناء التنظيمي للمنظمات: الضغوط القسرية (</w:t>
      </w:r>
      <w:r w:rsidRPr="00481B0E">
        <w:rPr>
          <w:rFonts w:ascii="Sakkal Majalla" w:eastAsia="Sakkal Majalla" w:hAnsi="Sakkal Majalla" w:cs="Sakkal Majalla"/>
          <w:sz w:val="28"/>
          <w:szCs w:val="28"/>
        </w:rPr>
        <w:t>Coercive</w:t>
      </w:r>
      <w:r>
        <w:rPr>
          <w:rFonts w:ascii="Sakkal Majalla" w:eastAsia="Sakkal Majalla" w:hAnsi="Sakkal Majalla" w:cs="Sakkal Majalla" w:hint="cs"/>
          <w:sz w:val="28"/>
          <w:szCs w:val="28"/>
          <w:rtl/>
        </w:rPr>
        <w:t>)</w:t>
      </w:r>
      <w:r w:rsidRPr="00481B0E">
        <w:rPr>
          <w:rFonts w:ascii="Sakkal Majalla" w:eastAsia="Sakkal Majalla" w:hAnsi="Sakkal Majalla" w:cs="Sakkal Majalla"/>
          <w:sz w:val="28"/>
          <w:szCs w:val="28"/>
          <w:rtl/>
        </w:rPr>
        <w:t>، والضغوط المعيارية (</w:t>
      </w:r>
      <w:r w:rsidRPr="00481B0E">
        <w:rPr>
          <w:rFonts w:ascii="Sakkal Majalla" w:eastAsia="Sakkal Majalla" w:hAnsi="Sakkal Majalla" w:cs="Sakkal Majalla"/>
          <w:sz w:val="28"/>
          <w:szCs w:val="28"/>
        </w:rPr>
        <w:t>Normative</w:t>
      </w:r>
      <w:r>
        <w:rPr>
          <w:rFonts w:ascii="Sakkal Majalla" w:eastAsia="Sakkal Majalla" w:hAnsi="Sakkal Majalla" w:cs="Sakkal Majalla" w:hint="cs"/>
          <w:sz w:val="28"/>
          <w:szCs w:val="28"/>
          <w:rtl/>
        </w:rPr>
        <w:t>)</w:t>
      </w:r>
      <w:r w:rsidRPr="00481B0E">
        <w:rPr>
          <w:rFonts w:ascii="Sakkal Majalla" w:eastAsia="Sakkal Majalla" w:hAnsi="Sakkal Majalla" w:cs="Sakkal Majalla"/>
          <w:sz w:val="28"/>
          <w:szCs w:val="28"/>
          <w:rtl/>
        </w:rPr>
        <w:t xml:space="preserve">، والضغوط </w:t>
      </w:r>
      <w:proofErr w:type="spellStart"/>
      <w:r w:rsidRPr="00481B0E">
        <w:rPr>
          <w:rFonts w:ascii="Sakkal Majalla" w:eastAsia="Sakkal Majalla" w:hAnsi="Sakkal Majalla" w:cs="Sakkal Majalla"/>
          <w:sz w:val="28"/>
          <w:szCs w:val="28"/>
          <w:rtl/>
        </w:rPr>
        <w:t>المحاكاتية</w:t>
      </w:r>
      <w:proofErr w:type="spellEnd"/>
      <w:r w:rsidRPr="00481B0E">
        <w:rPr>
          <w:rFonts w:ascii="Sakkal Majalla" w:eastAsia="Sakkal Majalla" w:hAnsi="Sakkal Majalla" w:cs="Sakkal Majalla"/>
          <w:sz w:val="28"/>
          <w:szCs w:val="28"/>
          <w:rtl/>
        </w:rPr>
        <w:t xml:space="preserve"> (</w:t>
      </w:r>
      <w:r w:rsidRPr="00481B0E">
        <w:rPr>
          <w:rFonts w:ascii="Sakkal Majalla" w:eastAsia="Sakkal Majalla" w:hAnsi="Sakkal Majalla" w:cs="Sakkal Majalla"/>
          <w:sz w:val="28"/>
          <w:szCs w:val="28"/>
        </w:rPr>
        <w:t>Mimetic</w:t>
      </w:r>
      <w:r>
        <w:rPr>
          <w:rFonts w:ascii="Sakkal Majalla" w:eastAsia="Sakkal Majalla" w:hAnsi="Sakkal Majalla" w:cs="Sakkal Majalla" w:hint="cs"/>
          <w:sz w:val="28"/>
          <w:szCs w:val="28"/>
          <w:rtl/>
        </w:rPr>
        <w:t xml:space="preserve">). </w:t>
      </w:r>
      <w:r w:rsidRPr="00481B0E">
        <w:rPr>
          <w:rFonts w:ascii="Sakkal Majalla" w:eastAsia="Sakkal Majalla" w:hAnsi="Sakkal Majalla" w:cs="Sakkal Majalla"/>
          <w:sz w:val="28"/>
          <w:szCs w:val="28"/>
          <w:rtl/>
        </w:rPr>
        <w:t>وفي سياق قطاع التشييد بمدينة الرياض، تتجلى هذه الضغوط بقوة من خلال التوجهات التشريعية الصارمة للدولة الرامية لضبط الإنفاق العام وحماية المقدرات المالية. ويبرز دور "هيئة كفاءة الإنفاق والمشروعات الحكومية" (</w:t>
      </w:r>
      <w:r w:rsidRPr="00481B0E">
        <w:rPr>
          <w:rFonts w:ascii="Sakkal Majalla" w:eastAsia="Sakkal Majalla" w:hAnsi="Sakkal Majalla" w:cs="Sakkal Majalla"/>
          <w:sz w:val="28"/>
          <w:szCs w:val="28"/>
        </w:rPr>
        <w:t>EXPRO</w:t>
      </w:r>
      <w:r>
        <w:rPr>
          <w:rFonts w:ascii="Sakkal Majalla" w:eastAsia="Sakkal Majalla" w:hAnsi="Sakkal Majalla" w:cs="Sakkal Majalla" w:hint="cs"/>
          <w:sz w:val="28"/>
          <w:szCs w:val="28"/>
          <w:rtl/>
        </w:rPr>
        <w:t xml:space="preserve">) </w:t>
      </w:r>
      <w:r w:rsidRPr="00481B0E">
        <w:rPr>
          <w:rFonts w:ascii="Sakkal Majalla" w:eastAsia="Sakkal Majalla" w:hAnsi="Sakkal Majalla" w:cs="Sakkal Majalla"/>
          <w:sz w:val="28"/>
          <w:szCs w:val="28"/>
          <w:rtl/>
        </w:rPr>
        <w:t xml:space="preserve">كذراع قسرية ومعيارية تفرض نموذجاً موحداً للتخطيط المالي وتحديد معايير التقدير الدقيق للموازنات. ويتكامل هذا الأثر مع "برنامج الاستحقاق المحاسبي" الذي </w:t>
      </w:r>
      <w:r w:rsidRPr="00481B0E">
        <w:rPr>
          <w:rFonts w:ascii="Sakkal Majalla" w:eastAsia="Sakkal Majalla" w:hAnsi="Sakkal Majalla" w:cs="Sakkal Majalla"/>
          <w:sz w:val="28"/>
          <w:szCs w:val="28"/>
          <w:rtl/>
        </w:rPr>
        <w:lastRenderedPageBreak/>
        <w:t>تقوده وزارة المالية، والذي يمثل قفزة بنيوية نحو مأسسة معايير المحاسبة التحليلية وإدارة التكاليف بدقة وموضوعية. إن امتثال الشركات والجهات المطورة بالرياض لهذه التشريعات، بالتوازي مع التزامها بالمعايير المهنية العالمية مثل معايير معهد إدارة المشاريع (</w:t>
      </w:r>
      <w:r w:rsidRPr="00481B0E">
        <w:rPr>
          <w:rFonts w:ascii="Sakkal Majalla" w:eastAsia="Sakkal Majalla" w:hAnsi="Sakkal Majalla" w:cs="Sakkal Majalla"/>
          <w:sz w:val="28"/>
          <w:szCs w:val="28"/>
        </w:rPr>
        <w:t>PMI</w:t>
      </w:r>
      <w:r>
        <w:rPr>
          <w:rFonts w:ascii="Sakkal Majalla" w:eastAsia="Sakkal Majalla" w:hAnsi="Sakkal Majalla" w:cs="Sakkal Majalla" w:hint="cs"/>
          <w:sz w:val="28"/>
          <w:szCs w:val="28"/>
          <w:rtl/>
        </w:rPr>
        <w:t>)</w:t>
      </w:r>
      <w:r w:rsidRPr="00481B0E">
        <w:rPr>
          <w:rFonts w:ascii="Sakkal Majalla" w:eastAsia="Sakkal Majalla" w:hAnsi="Sakkal Majalla" w:cs="Sakkal Majalla"/>
          <w:sz w:val="28"/>
          <w:szCs w:val="28"/>
          <w:rtl/>
        </w:rPr>
        <w:t>، يخلق بيئة عمل تتمتع بالشرعية والشفافية العالية. ويتحول نظام إدارة التكاليف من مجرد أداة روتينية للإجراءات الشكلية للامتثال المحاسبي، إلى قوة دافعة حقيقية لحوكمة التدفقات المالية وتقليص الانحرافات، مستجيباً لمتطلبات الرق</w:t>
      </w:r>
      <w:r>
        <w:rPr>
          <w:rFonts w:ascii="Sakkal Majalla" w:eastAsia="Sakkal Majalla" w:hAnsi="Sakkal Majalla" w:cs="Sakkal Majalla"/>
          <w:sz w:val="28"/>
          <w:szCs w:val="28"/>
          <w:rtl/>
        </w:rPr>
        <w:t>ابة الذكية والمساءلة المستمرة.</w:t>
      </w:r>
    </w:p>
    <w:p w14:paraId="266C7C08" w14:textId="77777777" w:rsidR="00481B0E" w:rsidRPr="00481B0E" w:rsidRDefault="00481B0E" w:rsidP="00481B0E">
      <w:pPr>
        <w:jc w:val="both"/>
        <w:rPr>
          <w:rFonts w:ascii="Sakkal Majalla" w:eastAsia="Sakkal Majalla" w:hAnsi="Sakkal Majalla" w:cs="Sakkal Majalla"/>
          <w:sz w:val="28"/>
          <w:szCs w:val="28"/>
          <w:rtl/>
        </w:rPr>
      </w:pPr>
      <w:r w:rsidRPr="00481B0E">
        <w:rPr>
          <w:rFonts w:ascii="Sakkal Majalla" w:eastAsia="Sakkal Majalla" w:hAnsi="Sakkal Majalla" w:cs="Sakkal Majalla"/>
          <w:sz w:val="28"/>
          <w:szCs w:val="28"/>
          <w:rtl/>
        </w:rPr>
        <w:t>2. المسؤولية الإشرافية على الموارد (</w:t>
      </w:r>
      <w:r w:rsidRPr="00481B0E">
        <w:rPr>
          <w:rFonts w:ascii="Sakkal Majalla" w:eastAsia="Sakkal Majalla" w:hAnsi="Sakkal Majalla" w:cs="Sakkal Majalla"/>
          <w:sz w:val="28"/>
          <w:szCs w:val="28"/>
        </w:rPr>
        <w:t>Stewardship Responsibility over Resources</w:t>
      </w:r>
      <w:r>
        <w:rPr>
          <w:rFonts w:ascii="Sakkal Majalla" w:eastAsia="Sakkal Majalla" w:hAnsi="Sakkal Majalla" w:cs="Sakkal Majalla" w:hint="cs"/>
          <w:sz w:val="28"/>
          <w:szCs w:val="28"/>
          <w:rtl/>
        </w:rPr>
        <w:t>)</w:t>
      </w:r>
    </w:p>
    <w:p w14:paraId="2ADF0557" w14:textId="77777777" w:rsidR="00481B0E" w:rsidRPr="00481B0E" w:rsidRDefault="00481B0E" w:rsidP="00481B0E">
      <w:pPr>
        <w:jc w:val="both"/>
        <w:rPr>
          <w:rFonts w:ascii="Sakkal Majalla" w:eastAsia="Sakkal Majalla" w:hAnsi="Sakkal Majalla" w:cs="Sakkal Majalla"/>
          <w:sz w:val="28"/>
          <w:szCs w:val="28"/>
          <w:rtl/>
        </w:rPr>
      </w:pPr>
      <w:r w:rsidRPr="00481B0E">
        <w:rPr>
          <w:rFonts w:ascii="Sakkal Majalla" w:eastAsia="Sakkal Majalla" w:hAnsi="Sakkal Majalla" w:cs="Sakkal Majalla"/>
          <w:sz w:val="28"/>
          <w:szCs w:val="28"/>
          <w:rtl/>
        </w:rPr>
        <w:t>على النقيض من نظرية الوكالة الكلاسيكية التي تفترض السلوك الانتهازي الفردي للمدير (</w:t>
      </w:r>
      <w:r w:rsidRPr="00481B0E">
        <w:rPr>
          <w:rFonts w:ascii="Sakkal Majalla" w:eastAsia="Sakkal Majalla" w:hAnsi="Sakkal Majalla" w:cs="Sakkal Majalla"/>
          <w:sz w:val="28"/>
          <w:szCs w:val="28"/>
        </w:rPr>
        <w:t>Agent</w:t>
      </w:r>
      <w:r>
        <w:rPr>
          <w:rFonts w:ascii="Sakkal Majalla" w:eastAsia="Sakkal Majalla" w:hAnsi="Sakkal Majalla" w:cs="Sakkal Majalla" w:hint="cs"/>
          <w:sz w:val="28"/>
          <w:szCs w:val="28"/>
          <w:rtl/>
        </w:rPr>
        <w:t xml:space="preserve">) </w:t>
      </w:r>
      <w:r w:rsidRPr="00481B0E">
        <w:rPr>
          <w:rFonts w:ascii="Sakkal Majalla" w:eastAsia="Sakkal Majalla" w:hAnsi="Sakkal Majalla" w:cs="Sakkal Majalla"/>
          <w:sz w:val="28"/>
          <w:szCs w:val="28"/>
          <w:rtl/>
        </w:rPr>
        <w:t xml:space="preserve">وحاجته المستمرة للمراقبة اللصيقة والعقوبات </w:t>
      </w:r>
      <w:proofErr w:type="spellStart"/>
      <w:r w:rsidRPr="00481B0E">
        <w:rPr>
          <w:rFonts w:ascii="Sakkal Majalla" w:eastAsia="Sakkal Majalla" w:hAnsi="Sakkal Majalla" w:cs="Sakkal Majalla"/>
          <w:sz w:val="28"/>
          <w:szCs w:val="28"/>
          <w:rtl/>
        </w:rPr>
        <w:t>التقيدية</w:t>
      </w:r>
      <w:proofErr w:type="spellEnd"/>
      <w:r w:rsidRPr="00481B0E">
        <w:rPr>
          <w:rFonts w:ascii="Sakkal Majalla" w:eastAsia="Sakkal Majalla" w:hAnsi="Sakkal Majalla" w:cs="Sakkal Majalla"/>
          <w:sz w:val="28"/>
          <w:szCs w:val="28"/>
          <w:rtl/>
        </w:rPr>
        <w:t>، تقدم نظرية الإشراف نموذجاً إنسانياً واقتصادياً راقياً يقوم على فرضية أن المديرين والمسؤولين الماليين هم "أمناء" (</w:t>
      </w:r>
      <w:r w:rsidRPr="00481B0E">
        <w:rPr>
          <w:rFonts w:ascii="Sakkal Majalla" w:eastAsia="Sakkal Majalla" w:hAnsi="Sakkal Majalla" w:cs="Sakkal Majalla"/>
          <w:sz w:val="28"/>
          <w:szCs w:val="28"/>
        </w:rPr>
        <w:t>Stewards</w:t>
      </w:r>
      <w:r>
        <w:rPr>
          <w:rFonts w:ascii="Sakkal Majalla" w:eastAsia="Sakkal Majalla" w:hAnsi="Sakkal Majalla" w:cs="Sakkal Majalla" w:hint="cs"/>
          <w:sz w:val="28"/>
          <w:szCs w:val="28"/>
          <w:rtl/>
        </w:rPr>
        <w:t xml:space="preserve">) </w:t>
      </w:r>
      <w:r w:rsidRPr="00481B0E">
        <w:rPr>
          <w:rFonts w:ascii="Sakkal Majalla" w:eastAsia="Sakkal Majalla" w:hAnsi="Sakkal Majalla" w:cs="Sakkal Majalla"/>
          <w:sz w:val="28"/>
          <w:szCs w:val="28"/>
          <w:rtl/>
        </w:rPr>
        <w:t>مخلصون تتطابق أهدافهم الذاتية مع أهداف وغايات المنظمة ورؤية الدولة التنموية. وفي بيئة مشاريع الرياض العملاقة، يكتسب هذا البعد أهمية استثنائية؛ إذ يتحول مديرو المشاريع من مجرد منفذين تعاقديين إلى شركاء استراتيجيين يسعون لتعظيم القيمة من الأصول الوطنية المتاحة. وضمن هذا المنظور الفكري، لا يُنظر إلى تطبيق نظام "إدارة القيمة المكتسبة" (</w:t>
      </w:r>
      <w:r w:rsidRPr="00481B0E">
        <w:rPr>
          <w:rFonts w:ascii="Sakkal Majalla" w:eastAsia="Sakkal Majalla" w:hAnsi="Sakkal Majalla" w:cs="Sakkal Majalla"/>
          <w:sz w:val="28"/>
          <w:szCs w:val="28"/>
        </w:rPr>
        <w:t>EVM</w:t>
      </w:r>
      <w:r>
        <w:rPr>
          <w:rFonts w:ascii="Sakkal Majalla" w:eastAsia="Sakkal Majalla" w:hAnsi="Sakkal Majalla" w:cs="Sakkal Majalla" w:hint="cs"/>
          <w:sz w:val="28"/>
          <w:szCs w:val="28"/>
          <w:rtl/>
        </w:rPr>
        <w:t xml:space="preserve">) </w:t>
      </w:r>
      <w:r w:rsidRPr="00481B0E">
        <w:rPr>
          <w:rFonts w:ascii="Sakkal Majalla" w:eastAsia="Sakkal Majalla" w:hAnsi="Sakkal Majalla" w:cs="Sakkal Majalla"/>
          <w:sz w:val="28"/>
          <w:szCs w:val="28"/>
          <w:rtl/>
        </w:rPr>
        <w:t>ونظم الرقابة المالية الداخلية كأداة مراقبة بوليسية تقيد حرية المدير وتعمق مناخ الشك، بل كأداة تمكين واستقلالية واعية تمنح "الأمين" جلاءً بصرياً كاملاً لمسار النفقات والأعمال. ويُثبت التحليل التجريبي أن تفعيل أنظمة الرقابة والتحكم الإداري المتكاملة (</w:t>
      </w:r>
      <w:r w:rsidRPr="00481B0E">
        <w:rPr>
          <w:rFonts w:ascii="Sakkal Majalla" w:eastAsia="Sakkal Majalla" w:hAnsi="Sakkal Majalla" w:cs="Sakkal Majalla"/>
          <w:sz w:val="28"/>
          <w:szCs w:val="28"/>
        </w:rPr>
        <w:t>MCS</w:t>
      </w:r>
      <w:r>
        <w:rPr>
          <w:rFonts w:ascii="Sakkal Majalla" w:eastAsia="Sakkal Majalla" w:hAnsi="Sakkal Majalla" w:cs="Sakkal Majalla" w:hint="cs"/>
          <w:sz w:val="28"/>
          <w:szCs w:val="28"/>
          <w:rtl/>
        </w:rPr>
        <w:t xml:space="preserve">) </w:t>
      </w:r>
      <w:r w:rsidRPr="00481B0E">
        <w:rPr>
          <w:rFonts w:ascii="Sakkal Majalla" w:eastAsia="Sakkal Majalla" w:hAnsi="Sakkal Majalla" w:cs="Sakkal Majalla"/>
          <w:sz w:val="28"/>
          <w:szCs w:val="28"/>
          <w:rtl/>
        </w:rPr>
        <w:t xml:space="preserve">يحسن الكفاءة العملياتية بشكل جوهري ويقلص الهدر عبر تعزيز الشفافية المعلوماتية والمسؤولية الإدارية. ومن خلال المتابعة اللحظية لمؤشرات الأداء المالي، لاسيما مؤشر أداء التكلفة الذي يُصاغ رياضياً كنسبة بين القيمة المكتسبة والتكلفة الفعلية </w:t>
      </w:r>
      <w:r w:rsidRPr="00481B0E">
        <w:rPr>
          <w:rFonts w:ascii="Sakkal Majalla" w:eastAsia="Sakkal Majalla" w:hAnsi="Sakkal Majalla" w:cs="Sakkal Majalla"/>
          <w:sz w:val="28"/>
          <w:szCs w:val="28"/>
        </w:rPr>
        <w:t>CPI=EV/AC</w:t>
      </w:r>
      <w:r w:rsidRPr="00481B0E">
        <w:rPr>
          <w:rFonts w:ascii="Sakkal Majalla" w:eastAsia="Sakkal Majalla" w:hAnsi="Sakkal Majalla" w:cs="Sakkal Majalla"/>
          <w:sz w:val="28"/>
          <w:szCs w:val="28"/>
          <w:rtl/>
        </w:rPr>
        <w:t>، يتمكن "الأمين" من رصد بوادر التباين المالي مبكراً، متخذاً إجراءات تصحيحية استباقية تحول دون تآكل الميزانيا</w:t>
      </w:r>
      <w:r>
        <w:rPr>
          <w:rFonts w:ascii="Sakkal Majalla" w:eastAsia="Sakkal Majalla" w:hAnsi="Sakkal Majalla" w:cs="Sakkal Majalla"/>
          <w:sz w:val="28"/>
          <w:szCs w:val="28"/>
          <w:rtl/>
        </w:rPr>
        <w:t>ت وتصون النطاق المالي للمشروع.</w:t>
      </w:r>
    </w:p>
    <w:p w14:paraId="48DCAA8E" w14:textId="77777777" w:rsidR="00481B0E" w:rsidRPr="00481B0E" w:rsidRDefault="00481B0E" w:rsidP="00481B0E">
      <w:pPr>
        <w:jc w:val="both"/>
        <w:rPr>
          <w:rFonts w:ascii="Sakkal Majalla" w:eastAsia="Sakkal Majalla" w:hAnsi="Sakkal Majalla" w:cs="Sakkal Majalla"/>
          <w:sz w:val="28"/>
          <w:szCs w:val="28"/>
          <w:rtl/>
        </w:rPr>
      </w:pPr>
      <w:r w:rsidRPr="00481B0E">
        <w:rPr>
          <w:rFonts w:ascii="Sakkal Majalla" w:eastAsia="Sakkal Majalla" w:hAnsi="Sakkal Majalla" w:cs="Sakkal Majalla"/>
          <w:sz w:val="28"/>
          <w:szCs w:val="28"/>
          <w:rtl/>
        </w:rPr>
        <w:t>3. الحوكمة الرقمية ومكافحة "مغالطة التخطيط" (</w:t>
      </w:r>
      <w:r w:rsidRPr="00481B0E">
        <w:rPr>
          <w:rFonts w:ascii="Sakkal Majalla" w:eastAsia="Sakkal Majalla" w:hAnsi="Sakkal Majalla" w:cs="Sakkal Majalla"/>
          <w:sz w:val="28"/>
          <w:szCs w:val="28"/>
        </w:rPr>
        <w:t>Digital Governance and Mitigating "Planning Fallacy"</w:t>
      </w:r>
      <w:r>
        <w:rPr>
          <w:rFonts w:ascii="Sakkal Majalla" w:eastAsia="Sakkal Majalla" w:hAnsi="Sakkal Majalla" w:cs="Sakkal Majalla" w:hint="cs"/>
          <w:sz w:val="28"/>
          <w:szCs w:val="28"/>
          <w:rtl/>
        </w:rPr>
        <w:t>)</w:t>
      </w:r>
    </w:p>
    <w:p w14:paraId="5487DC28" w14:textId="77777777" w:rsidR="00481B0E" w:rsidRPr="00481B0E" w:rsidRDefault="00481B0E" w:rsidP="00481B0E">
      <w:pPr>
        <w:jc w:val="both"/>
        <w:rPr>
          <w:rFonts w:ascii="Sakkal Majalla" w:eastAsia="Sakkal Majalla" w:hAnsi="Sakkal Majalla" w:cs="Sakkal Majalla"/>
          <w:sz w:val="28"/>
          <w:szCs w:val="28"/>
          <w:rtl/>
        </w:rPr>
      </w:pPr>
      <w:r w:rsidRPr="00481B0E">
        <w:rPr>
          <w:rFonts w:ascii="Sakkal Majalla" w:eastAsia="Sakkal Majalla" w:hAnsi="Sakkal Majalla" w:cs="Sakkal Majalla"/>
          <w:sz w:val="28"/>
          <w:szCs w:val="28"/>
          <w:rtl/>
        </w:rPr>
        <w:t>يعاني العنصر البشري في تخطيط وهندسة المشاريع من تحيزات سلوكية راسخة، أبرزها "مغالطة التخطيط" (</w:t>
      </w:r>
      <w:r w:rsidRPr="00481B0E">
        <w:rPr>
          <w:rFonts w:ascii="Sakkal Majalla" w:eastAsia="Sakkal Majalla" w:hAnsi="Sakkal Majalla" w:cs="Sakkal Majalla"/>
          <w:sz w:val="28"/>
          <w:szCs w:val="28"/>
        </w:rPr>
        <w:t>Planning Fallacy</w:t>
      </w:r>
      <w:r>
        <w:rPr>
          <w:rFonts w:ascii="Sakkal Majalla" w:eastAsia="Sakkal Majalla" w:hAnsi="Sakkal Majalla" w:cs="Sakkal Majalla" w:hint="cs"/>
          <w:sz w:val="28"/>
          <w:szCs w:val="28"/>
          <w:rtl/>
        </w:rPr>
        <w:t xml:space="preserve">) </w:t>
      </w:r>
      <w:r w:rsidRPr="00481B0E">
        <w:rPr>
          <w:rFonts w:ascii="Sakkal Majalla" w:eastAsia="Sakkal Majalla" w:hAnsi="Sakkal Majalla" w:cs="Sakkal Majalla"/>
          <w:sz w:val="28"/>
          <w:szCs w:val="28"/>
          <w:rtl/>
        </w:rPr>
        <w:t xml:space="preserve">والتحيز التفاؤلي المفرط الذي كشف عنه </w:t>
      </w:r>
      <w:proofErr w:type="spellStart"/>
      <w:r w:rsidRPr="00481B0E">
        <w:rPr>
          <w:rFonts w:ascii="Sakkal Majalla" w:eastAsia="Sakkal Majalla" w:hAnsi="Sakkal Majalla" w:cs="Sakkal Majalla"/>
          <w:sz w:val="28"/>
          <w:szCs w:val="28"/>
          <w:rtl/>
        </w:rPr>
        <w:t>كانيمان</w:t>
      </w:r>
      <w:proofErr w:type="spellEnd"/>
      <w:r w:rsidRPr="00481B0E">
        <w:rPr>
          <w:rFonts w:ascii="Sakkal Majalla" w:eastAsia="Sakkal Majalla" w:hAnsi="Sakkal Majalla" w:cs="Sakkal Majalla"/>
          <w:sz w:val="28"/>
          <w:szCs w:val="28"/>
          <w:rtl/>
        </w:rPr>
        <w:t xml:space="preserve"> </w:t>
      </w:r>
      <w:proofErr w:type="spellStart"/>
      <w:r w:rsidRPr="00481B0E">
        <w:rPr>
          <w:rFonts w:ascii="Sakkal Majalla" w:eastAsia="Sakkal Majalla" w:hAnsi="Sakkal Majalla" w:cs="Sakkal Majalla"/>
          <w:sz w:val="28"/>
          <w:szCs w:val="28"/>
          <w:rtl/>
        </w:rPr>
        <w:t>وتفيرسكي</w:t>
      </w:r>
      <w:proofErr w:type="spellEnd"/>
      <w:r w:rsidRPr="00481B0E">
        <w:rPr>
          <w:rFonts w:ascii="Sakkal Majalla" w:eastAsia="Sakkal Majalla" w:hAnsi="Sakkal Majalla" w:cs="Sakkal Majalla"/>
          <w:sz w:val="28"/>
          <w:szCs w:val="28"/>
          <w:rtl/>
        </w:rPr>
        <w:t>، حيث يميل المخططون عفوياً لتقدير التكاليف والمدد الزمنية بأقل من واقعها، متجاهلين المخاطر الإحصائية والتقلبات التاريخية. ولمواجهة هذه الاختلالات الإدراكية، يقترح هذا الإطار دمج الجدارة التقنية المتقدمة كآلية موضوعية لتفكيك التحيز البشري. ويتجسد ذلك في تفعيل الحوكمة الرقمية المدعومة بـ "منصة اعتماد" التي تؤتمت الدورة المالية وتخلق تكاملاً شفافاً بين التجهيز المالي والواقع الميداني الفعلي. ويقود دمج تكنولوجيا "نمذجة معلومات البناء خماسية الأبعاد" (</w:t>
      </w:r>
      <w:r>
        <w:rPr>
          <w:rFonts w:ascii="Sakkal Majalla" w:eastAsia="Sakkal Majalla" w:hAnsi="Sakkal Majalla" w:cs="Sakkal Majalla"/>
          <w:sz w:val="28"/>
          <w:szCs w:val="28"/>
        </w:rPr>
        <w:t>5</w:t>
      </w:r>
      <w:r w:rsidRPr="00481B0E">
        <w:rPr>
          <w:rFonts w:ascii="Sakkal Majalla" w:eastAsia="Sakkal Majalla" w:hAnsi="Sakkal Majalla" w:cs="Sakkal Majalla"/>
          <w:sz w:val="28"/>
          <w:szCs w:val="28"/>
        </w:rPr>
        <w:t>D BIM</w:t>
      </w:r>
      <w:r>
        <w:rPr>
          <w:rFonts w:ascii="Sakkal Majalla" w:eastAsia="Sakkal Majalla" w:hAnsi="Sakkal Majalla" w:cs="Sakkal Majalla" w:hint="cs"/>
          <w:sz w:val="28"/>
          <w:szCs w:val="28"/>
          <w:rtl/>
        </w:rPr>
        <w:t xml:space="preserve">) </w:t>
      </w:r>
      <w:r w:rsidRPr="00481B0E">
        <w:rPr>
          <w:rFonts w:ascii="Sakkal Majalla" w:eastAsia="Sakkal Majalla" w:hAnsi="Sakkal Majalla" w:cs="Sakkal Majalla"/>
          <w:sz w:val="28"/>
          <w:szCs w:val="28"/>
          <w:rtl/>
        </w:rPr>
        <w:t>وحلول الذكاء الاصطناعي إلى إحداث ثورة في دقة استخراج الكميات (</w:t>
      </w:r>
      <w:r w:rsidRPr="00481B0E">
        <w:rPr>
          <w:rFonts w:ascii="Sakkal Majalla" w:eastAsia="Sakkal Majalla" w:hAnsi="Sakkal Majalla" w:cs="Sakkal Majalla"/>
          <w:sz w:val="28"/>
          <w:szCs w:val="28"/>
        </w:rPr>
        <w:t>QTO</w:t>
      </w:r>
      <w:r>
        <w:rPr>
          <w:rFonts w:ascii="Sakkal Majalla" w:eastAsia="Sakkal Majalla" w:hAnsi="Sakkal Majalla" w:cs="Sakkal Majalla" w:hint="cs"/>
          <w:sz w:val="28"/>
          <w:szCs w:val="28"/>
          <w:rtl/>
        </w:rPr>
        <w:t xml:space="preserve">) </w:t>
      </w:r>
      <w:r w:rsidRPr="00481B0E">
        <w:rPr>
          <w:rFonts w:ascii="Sakkal Majalla" w:eastAsia="Sakkal Majalla" w:hAnsi="Sakkal Majalla" w:cs="Sakkal Majalla"/>
          <w:sz w:val="28"/>
          <w:szCs w:val="28"/>
          <w:rtl/>
        </w:rPr>
        <w:t xml:space="preserve">والتقدير التنبئي؛ إذ تشير الدراسات المسحية الشاملة إلى أن الاعتماد على </w:t>
      </w:r>
      <w:r>
        <w:rPr>
          <w:rFonts w:ascii="Sakkal Majalla" w:eastAsia="Sakkal Majalla" w:hAnsi="Sakkal Majalla" w:cs="Sakkal Majalla"/>
          <w:sz w:val="28"/>
          <w:szCs w:val="28"/>
        </w:rPr>
        <w:t>5</w:t>
      </w:r>
      <w:r w:rsidRPr="00481B0E">
        <w:rPr>
          <w:rFonts w:ascii="Sakkal Majalla" w:eastAsia="Sakkal Majalla" w:hAnsi="Sakkal Majalla" w:cs="Sakkal Majalla"/>
          <w:sz w:val="28"/>
          <w:szCs w:val="28"/>
        </w:rPr>
        <w:t>D BIM</w:t>
      </w:r>
      <w:r w:rsidRPr="00481B0E">
        <w:rPr>
          <w:rFonts w:ascii="Sakkal Majalla" w:eastAsia="Sakkal Majalla" w:hAnsi="Sakkal Majalla" w:cs="Sakkal Majalla"/>
          <w:sz w:val="28"/>
          <w:szCs w:val="28"/>
          <w:rtl/>
        </w:rPr>
        <w:t xml:space="preserve"> يقلص الأخطاء المطلقة في حسابات كميات المواد إلى مستويات متناهية الدقة كمتوسط خطأ مطلق يبلغ 0.09%. علاوة على ذلك، فإن الرصد اللحظي </w:t>
      </w:r>
      <w:proofErr w:type="spellStart"/>
      <w:r w:rsidRPr="00481B0E">
        <w:rPr>
          <w:rFonts w:ascii="Sakkal Majalla" w:eastAsia="Sakkal Majalla" w:hAnsi="Sakkal Majalla" w:cs="Sakkal Majalla"/>
          <w:sz w:val="28"/>
          <w:szCs w:val="28"/>
          <w:rtl/>
        </w:rPr>
        <w:t>للتعارضات</w:t>
      </w:r>
      <w:proofErr w:type="spellEnd"/>
      <w:r w:rsidRPr="00481B0E">
        <w:rPr>
          <w:rFonts w:ascii="Sakkal Majalla" w:eastAsia="Sakkal Majalla" w:hAnsi="Sakkal Majalla" w:cs="Sakkal Majalla"/>
          <w:sz w:val="28"/>
          <w:szCs w:val="28"/>
          <w:rtl/>
        </w:rPr>
        <w:t xml:space="preserve"> الفنية عبر هذه النماذج يتيح تحقيق وفورات مالية مباشرة تتراوح بين 10% إلى 30% من إجمالي التكاليف نتيجة منع "إعادة العمل" (</w:t>
      </w:r>
      <w:r w:rsidRPr="00481B0E">
        <w:rPr>
          <w:rFonts w:ascii="Sakkal Majalla" w:eastAsia="Sakkal Majalla" w:hAnsi="Sakkal Majalla" w:cs="Sakkal Majalla"/>
          <w:sz w:val="28"/>
          <w:szCs w:val="28"/>
        </w:rPr>
        <w:t>Rework</w:t>
      </w:r>
      <w:r>
        <w:rPr>
          <w:rFonts w:ascii="Sakkal Majalla" w:eastAsia="Sakkal Majalla" w:hAnsi="Sakkal Majalla" w:cs="Sakkal Majalla" w:hint="cs"/>
          <w:sz w:val="28"/>
          <w:szCs w:val="28"/>
          <w:rtl/>
        </w:rPr>
        <w:t xml:space="preserve">) </w:t>
      </w:r>
      <w:r w:rsidRPr="00481B0E">
        <w:rPr>
          <w:rFonts w:ascii="Sakkal Majalla" w:eastAsia="Sakkal Majalla" w:hAnsi="Sakkal Majalla" w:cs="Sakkal Majalla"/>
          <w:sz w:val="28"/>
          <w:szCs w:val="28"/>
          <w:rtl/>
        </w:rPr>
        <w:t>ومكافحة "زحف النطاق" (</w:t>
      </w:r>
      <w:r w:rsidRPr="00481B0E">
        <w:rPr>
          <w:rFonts w:ascii="Sakkal Majalla" w:eastAsia="Sakkal Majalla" w:hAnsi="Sakkal Majalla" w:cs="Sakkal Majalla"/>
          <w:sz w:val="28"/>
          <w:szCs w:val="28"/>
        </w:rPr>
        <w:t>Scope Creep</w:t>
      </w:r>
      <w:r>
        <w:rPr>
          <w:rFonts w:ascii="Sakkal Majalla" w:eastAsia="Sakkal Majalla" w:hAnsi="Sakkal Majalla" w:cs="Sakkal Majalla" w:hint="cs"/>
          <w:sz w:val="28"/>
          <w:szCs w:val="28"/>
          <w:rtl/>
        </w:rPr>
        <w:t xml:space="preserve">). </w:t>
      </w:r>
      <w:r w:rsidRPr="00481B0E">
        <w:rPr>
          <w:rFonts w:ascii="Sakkal Majalla" w:eastAsia="Sakkal Majalla" w:hAnsi="Sakkal Majalla" w:cs="Sakkal Majalla"/>
          <w:sz w:val="28"/>
          <w:szCs w:val="28"/>
          <w:rtl/>
        </w:rPr>
        <w:t xml:space="preserve">يغير التحول نحو هذه "الحوكمة التنبؤية الذكية" مسار إدارة التكاليف من عملية رصد </w:t>
      </w:r>
      <w:r w:rsidRPr="00481B0E">
        <w:rPr>
          <w:rFonts w:ascii="Sakkal Majalla" w:eastAsia="Sakkal Majalla" w:hAnsi="Sakkal Majalla" w:cs="Sakkal Majalla"/>
          <w:sz w:val="28"/>
          <w:szCs w:val="28"/>
          <w:rtl/>
        </w:rPr>
        <w:lastRenderedPageBreak/>
        <w:t>لاحقة وتقريرية للخسائر والأخطاء الفادحة، إلى أداة توجيه استباقية تسيطر على مخاطر التعثر وتقود لتقليص الانحرافات المالية الإجمالية بن</w:t>
      </w:r>
      <w:r>
        <w:rPr>
          <w:rFonts w:ascii="Sakkal Majalla" w:eastAsia="Sakkal Majalla" w:hAnsi="Sakkal Majalla" w:cs="Sakkal Majalla"/>
          <w:sz w:val="28"/>
          <w:szCs w:val="28"/>
          <w:rtl/>
        </w:rPr>
        <w:t xml:space="preserve">سب مثبتة تجريبياً تصل إلى 18%. </w:t>
      </w:r>
    </w:p>
    <w:p w14:paraId="7B15CAD0" w14:textId="77777777" w:rsidR="00481B0E" w:rsidRPr="00481B0E" w:rsidRDefault="00481B0E" w:rsidP="00481B0E">
      <w:pPr>
        <w:rPr>
          <w:rFonts w:ascii="Sakkal Majalla" w:eastAsia="Sakkal Majalla" w:hAnsi="Sakkal Majalla" w:cs="Sakkal Majalla"/>
          <w:sz w:val="28"/>
          <w:szCs w:val="28"/>
          <w:rtl/>
        </w:rPr>
      </w:pPr>
      <w:r w:rsidRPr="00481B0E">
        <w:rPr>
          <w:rFonts w:ascii="Sakkal Majalla" w:eastAsia="Sakkal Majalla" w:hAnsi="Sakkal Majalla" w:cs="Sakkal Majalla"/>
          <w:sz w:val="28"/>
          <w:szCs w:val="28"/>
          <w:rtl/>
        </w:rPr>
        <w:t>أهمية الإطار وأثره على المتغير التابع</w:t>
      </w:r>
    </w:p>
    <w:p w14:paraId="0E127711" w14:textId="77777777" w:rsidR="00B43D57" w:rsidRDefault="00481B0E" w:rsidP="00481B0E">
      <w:pPr>
        <w:jc w:val="both"/>
        <w:rPr>
          <w:rFonts w:ascii="Sakkal Majalla" w:eastAsia="Sakkal Majalla" w:hAnsi="Sakkal Majalla" w:cs="Sakkal Majalla"/>
          <w:sz w:val="28"/>
          <w:szCs w:val="28"/>
          <w:rtl/>
        </w:rPr>
      </w:pPr>
      <w:r w:rsidRPr="00481B0E">
        <w:rPr>
          <w:rFonts w:ascii="Sakkal Majalla" w:eastAsia="Sakkal Majalla" w:hAnsi="Sakkal Majalla" w:cs="Sakkal Majalla"/>
          <w:sz w:val="28"/>
          <w:szCs w:val="28"/>
          <w:rtl/>
        </w:rPr>
        <w:t>تكمن الأهمية القصوى لهذا الإطار النظري المتكامل في تجاوزه للرؤية الضيقة الكلاسيكية التي تحصر "إدارة التكاليف" في خانة العمليات المحاسبية التقنية اللاحقة، ليعيد صياغتها كأصل استراتيجي ومُمكن بنيوي يردم الفجوة بين الأهداف التخطيطية الكبرى والواقع التنفيذي الميداني. ومن خلال دمج الأبعاد التنظيمية (المؤسسية) والذاتية (الإشرافية) والتقنية (الرقمية)، يتم ربط فاعلية هذه المنظومات المتكاملة بشكل سببي مباشر بالمتغير التابع للدراسة، وهو تقليل الانحرافات المالية وتجنب تعثر المشاريع بمدينة الرياض. إن توفير هذا التحكم المالي والزمني الصارم يعد طوق النجاة للمشاريع الكبرى في ظل بيئة إنشائية معقدة ومضغوطة تعاني فيها حوالي 80% من المشاريع من تجاوزات التكاليف، فضلاً عن مواجهة الرياض الحالية لضغوط تضخمية حادة، وتذبذب في سلاسل الإمداد العالمية، وارتفاع متسارع في الرقم القياسي لتكاليف البناء. بالتالي، فإن هذا النموذج الفكري يضمن للمنظمات تحقيق كفاءة إنفاق ملموسة، ويعزز الثقة المؤسسية لدى المستثمرين والجهات التشريعية، بما يقود في نهاية المطاف إلى تحقيق "النجاح التجاري المستدام" والموثوقية التشغيلية في سياق الطفرة الإنشائية لعاصمة المستقبل</w:t>
      </w:r>
      <w:r w:rsidR="00397719">
        <w:rPr>
          <w:rFonts w:ascii="Sakkal Majalla" w:eastAsia="Sakkal Majalla" w:hAnsi="Sakkal Majalla" w:cs="Sakkal Majalla"/>
          <w:sz w:val="28"/>
          <w:szCs w:val="28"/>
          <w:rtl/>
        </w:rPr>
        <w:t>.</w:t>
      </w:r>
    </w:p>
    <w:p w14:paraId="756E710F" w14:textId="77777777" w:rsidR="007A69DF" w:rsidRPr="007A69DF" w:rsidRDefault="00FE6D5F" w:rsidP="00551B9D">
      <w:pPr>
        <w:jc w:val="both"/>
        <w:outlineLvl w:val="1"/>
        <w:rPr>
          <w:rFonts w:ascii="Sakkal Majalla" w:eastAsia="Sakkal Majalla" w:hAnsi="Sakkal Majalla" w:cs="Sakkal Majalla"/>
          <w:sz w:val="28"/>
          <w:szCs w:val="28"/>
          <w:u w:val="single"/>
          <w:rtl/>
        </w:rPr>
      </w:pPr>
      <w:bookmarkStart w:id="9" w:name="_Toc233841131"/>
      <w:r>
        <w:rPr>
          <w:rFonts w:ascii="Sakkal Majalla" w:eastAsia="Sakkal Majalla" w:hAnsi="Sakkal Majalla" w:cs="Sakkal Majalla" w:hint="cs"/>
          <w:sz w:val="28"/>
          <w:szCs w:val="28"/>
          <w:u w:val="single"/>
          <w:rtl/>
        </w:rPr>
        <w:t>1-8.</w:t>
      </w:r>
      <w:r w:rsidR="007A69DF" w:rsidRPr="007A69DF">
        <w:rPr>
          <w:rFonts w:ascii="Sakkal Majalla" w:eastAsia="Sakkal Majalla" w:hAnsi="Sakkal Majalla" w:cs="Sakkal Majalla" w:hint="cs"/>
          <w:sz w:val="28"/>
          <w:szCs w:val="28"/>
          <w:u w:val="single"/>
          <w:rtl/>
        </w:rPr>
        <w:t xml:space="preserve"> </w:t>
      </w:r>
      <w:r w:rsidR="007A69DF" w:rsidRPr="007A69DF">
        <w:rPr>
          <w:rFonts w:ascii="Sakkal Majalla" w:eastAsia="Sakkal Majalla" w:hAnsi="Sakkal Majalla" w:cs="Sakkal Majalla"/>
          <w:sz w:val="28"/>
          <w:szCs w:val="28"/>
          <w:u w:val="single"/>
          <w:rtl/>
        </w:rPr>
        <w:t>مصطلحات الدراسة وتعريفاتها الإجرائية</w:t>
      </w:r>
      <w:r w:rsidR="007A69DF" w:rsidRPr="007A69DF">
        <w:rPr>
          <w:rFonts w:ascii="Sakkal Majalla" w:eastAsia="Sakkal Majalla" w:hAnsi="Sakkal Majalla" w:cs="Sakkal Majalla" w:hint="cs"/>
          <w:sz w:val="28"/>
          <w:szCs w:val="28"/>
          <w:u w:val="single"/>
          <w:rtl/>
        </w:rPr>
        <w:t>:</w:t>
      </w:r>
      <w:bookmarkEnd w:id="9"/>
    </w:p>
    <w:p w14:paraId="28F43AE5" w14:textId="77777777" w:rsidR="001674A5" w:rsidRPr="001674A5" w:rsidRDefault="001674A5" w:rsidP="001674A5">
      <w:pPr>
        <w:jc w:val="both"/>
        <w:rPr>
          <w:rFonts w:ascii="Sakkal Majalla" w:eastAsia="Sakkal Majalla" w:hAnsi="Sakkal Majalla" w:cs="Sakkal Majalla"/>
          <w:sz w:val="28"/>
          <w:szCs w:val="28"/>
          <w:rtl/>
        </w:rPr>
      </w:pPr>
      <w:r w:rsidRPr="001674A5">
        <w:rPr>
          <w:rFonts w:ascii="Sakkal Majalla" w:eastAsia="Sakkal Majalla" w:hAnsi="Sakkal Majalla" w:cs="Sakkal Majalla"/>
          <w:sz w:val="28"/>
          <w:szCs w:val="28"/>
          <w:rtl/>
        </w:rPr>
        <w:t>يستلزم الضبط المنهجي للدراسة تقديم تحديد دقيق للمفاهيم والمصطلحات الأساسية التي يرتكز عليها النموذج التحليلي للبحث، والتمييز بين التعريف الاصطلاحي العلمي المستمد من الأدبيات النظرية، والتعريف الإجرائي الميداني المرتبط بقياس المتغيرات في بيئة مشاريع الرياض:</w:t>
      </w:r>
    </w:p>
    <w:p w14:paraId="3C8432FE" w14:textId="77777777" w:rsidR="001674A5" w:rsidRPr="001674A5" w:rsidRDefault="001674A5" w:rsidP="001674A5">
      <w:pPr>
        <w:jc w:val="both"/>
        <w:rPr>
          <w:rFonts w:ascii="Sakkal Majalla" w:eastAsia="Sakkal Majalla" w:hAnsi="Sakkal Majalla" w:cs="Sakkal Majalla"/>
          <w:sz w:val="28"/>
          <w:szCs w:val="28"/>
          <w:rtl/>
          <w:lang w:val="en-US"/>
        </w:rPr>
      </w:pPr>
      <w:r w:rsidRPr="001674A5">
        <w:rPr>
          <w:rFonts w:ascii="Sakkal Majalla" w:eastAsia="Sakkal Majalla" w:hAnsi="Sakkal Majalla" w:cs="Sakkal Majalla"/>
          <w:sz w:val="28"/>
          <w:szCs w:val="28"/>
          <w:rtl/>
        </w:rPr>
        <w:t>1. نظام إدارة التكاليف (</w:t>
      </w:r>
      <w:r>
        <w:rPr>
          <w:rFonts w:ascii="Sakkal Majalla" w:eastAsia="Sakkal Majalla" w:hAnsi="Sakkal Majalla" w:cs="Sakkal Majalla"/>
          <w:sz w:val="28"/>
          <w:szCs w:val="28"/>
        </w:rPr>
        <w:t>Cost Management System</w:t>
      </w:r>
      <w:r>
        <w:rPr>
          <w:rFonts w:ascii="Sakkal Majalla" w:eastAsia="Sakkal Majalla" w:hAnsi="Sakkal Majalla" w:cs="Sakkal Majalla" w:hint="cs"/>
          <w:sz w:val="28"/>
          <w:szCs w:val="28"/>
          <w:rtl/>
          <w:lang w:val="en-US"/>
        </w:rPr>
        <w:t>)</w:t>
      </w:r>
    </w:p>
    <w:p w14:paraId="36A4FEE9" w14:textId="77777777" w:rsidR="001674A5" w:rsidRPr="001674A5" w:rsidRDefault="001674A5" w:rsidP="001674A5">
      <w:pPr>
        <w:jc w:val="both"/>
        <w:rPr>
          <w:rFonts w:ascii="Sakkal Majalla" w:eastAsia="Sakkal Majalla" w:hAnsi="Sakkal Majalla" w:cs="Sakkal Majalla"/>
          <w:sz w:val="28"/>
          <w:szCs w:val="28"/>
          <w:rtl/>
        </w:rPr>
      </w:pPr>
      <w:r w:rsidRPr="001674A5">
        <w:rPr>
          <w:rFonts w:ascii="Sakkal Majalla" w:eastAsia="Sakkal Majalla" w:hAnsi="Sakkal Majalla" w:cs="Sakkal Majalla"/>
          <w:sz w:val="28"/>
          <w:szCs w:val="28"/>
          <w:rtl/>
        </w:rPr>
        <w:t>التعريف الاصطلاحي: هو سلسلة متكاملة من المنهجيات والتقنيات والعمليات الرقابية المستمرة التي تهدف إلى التخطيط الاستراتيجي للموارد المتاحة، وتقدير التكاليف، وصياغة الموازنة المعتمدة، ثم تتبع والتحكم في النفقات والمصروفات طوال دورة حياة المشروع لضمان إنجازه دون تجاوز الحدود المالية المقررة (</w:t>
      </w:r>
      <w:proofErr w:type="spellStart"/>
      <w:r w:rsidRPr="001674A5">
        <w:rPr>
          <w:rFonts w:ascii="Sakkal Majalla" w:eastAsia="Sakkal Majalla" w:hAnsi="Sakkal Majalla" w:cs="Sakkal Majalla"/>
          <w:sz w:val="28"/>
          <w:szCs w:val="28"/>
        </w:rPr>
        <w:t>Hatamleh</w:t>
      </w:r>
      <w:proofErr w:type="spellEnd"/>
      <w:r w:rsidRPr="001674A5">
        <w:rPr>
          <w:rFonts w:ascii="Sakkal Majalla" w:eastAsia="Sakkal Majalla" w:hAnsi="Sakkal Majalla" w:cs="Sakkal Majalla"/>
          <w:sz w:val="28"/>
          <w:szCs w:val="28"/>
        </w:rPr>
        <w:t xml:space="preserve"> et al., 2018; </w:t>
      </w:r>
      <w:proofErr w:type="spellStart"/>
      <w:r w:rsidRPr="001674A5">
        <w:rPr>
          <w:rFonts w:ascii="Sakkal Majalla" w:eastAsia="Sakkal Majalla" w:hAnsi="Sakkal Majalla" w:cs="Sakkal Majalla"/>
          <w:sz w:val="28"/>
          <w:szCs w:val="28"/>
        </w:rPr>
        <w:t>Baributsa</w:t>
      </w:r>
      <w:proofErr w:type="spellEnd"/>
      <w:r w:rsidRPr="001674A5">
        <w:rPr>
          <w:rFonts w:ascii="Sakkal Majalla" w:eastAsia="Sakkal Majalla" w:hAnsi="Sakkal Majalla" w:cs="Sakkal Majalla"/>
          <w:sz w:val="28"/>
          <w:szCs w:val="28"/>
        </w:rPr>
        <w:t xml:space="preserve"> &amp; Gitahi, 2023</w:t>
      </w:r>
      <w:r>
        <w:rPr>
          <w:rFonts w:ascii="Sakkal Majalla" w:eastAsia="Sakkal Majalla" w:hAnsi="Sakkal Majalla" w:cs="Sakkal Majalla" w:hint="cs"/>
          <w:sz w:val="28"/>
          <w:szCs w:val="28"/>
          <w:rtl/>
        </w:rPr>
        <w:t>).</w:t>
      </w:r>
    </w:p>
    <w:p w14:paraId="72D3F2CE" w14:textId="77777777" w:rsidR="001674A5" w:rsidRPr="001674A5" w:rsidRDefault="001674A5" w:rsidP="001674A5">
      <w:pPr>
        <w:jc w:val="both"/>
        <w:rPr>
          <w:rFonts w:ascii="Sakkal Majalla" w:eastAsia="Sakkal Majalla" w:hAnsi="Sakkal Majalla" w:cs="Sakkal Majalla"/>
          <w:sz w:val="28"/>
          <w:szCs w:val="28"/>
          <w:rtl/>
        </w:rPr>
      </w:pPr>
      <w:r w:rsidRPr="001674A5">
        <w:rPr>
          <w:rFonts w:ascii="Sakkal Majalla" w:eastAsia="Sakkal Majalla" w:hAnsi="Sakkal Majalla" w:cs="Sakkal Majalla"/>
          <w:sz w:val="28"/>
          <w:szCs w:val="28"/>
          <w:rtl/>
        </w:rPr>
        <w:t xml:space="preserve">التعريف الإجرائي: هو مستوى نضج وكفاءة التطبيق الفعلي للأدوات والأساليب الحديثة والمحاسبية لإدارة التكاليف (مثل إدارة القيمة المكتسبة </w:t>
      </w:r>
      <w:r w:rsidRPr="001674A5">
        <w:rPr>
          <w:rFonts w:ascii="Sakkal Majalla" w:eastAsia="Sakkal Majalla" w:hAnsi="Sakkal Majalla" w:cs="Sakkal Majalla"/>
          <w:sz w:val="28"/>
          <w:szCs w:val="28"/>
        </w:rPr>
        <w:t>EVM</w:t>
      </w:r>
      <w:r>
        <w:rPr>
          <w:rFonts w:ascii="Sakkal Majalla" w:eastAsia="Sakkal Majalla" w:hAnsi="Sakkal Majalla" w:cs="Sakkal Majalla" w:hint="cs"/>
          <w:sz w:val="28"/>
          <w:szCs w:val="28"/>
          <w:rtl/>
        </w:rPr>
        <w:t xml:space="preserve"> </w:t>
      </w:r>
      <w:r w:rsidRPr="001674A5">
        <w:rPr>
          <w:rFonts w:ascii="Sakkal Majalla" w:eastAsia="Sakkal Majalla" w:hAnsi="Sakkal Majalla" w:cs="Sakkal Majalla"/>
          <w:sz w:val="28"/>
          <w:szCs w:val="28"/>
          <w:rtl/>
        </w:rPr>
        <w:t xml:space="preserve">والتكاليف على أساس الأنشطة </w:t>
      </w:r>
      <w:r w:rsidRPr="001674A5">
        <w:rPr>
          <w:rFonts w:ascii="Sakkal Majalla" w:eastAsia="Sakkal Majalla" w:hAnsi="Sakkal Majalla" w:cs="Sakkal Majalla"/>
          <w:sz w:val="28"/>
          <w:szCs w:val="28"/>
        </w:rPr>
        <w:t>ABC</w:t>
      </w:r>
      <w:r w:rsidRPr="001674A5">
        <w:rPr>
          <w:rFonts w:ascii="Sakkal Majalla" w:eastAsia="Sakkal Majalla" w:hAnsi="Sakkal Majalla" w:cs="Sakkal Majalla"/>
          <w:sz w:val="28"/>
          <w:szCs w:val="28"/>
          <w:rtl/>
        </w:rPr>
        <w:t>) ومدى تكاملها تكنولوجياً بالشركة الإنشائية بالرياض لضبط النفقات، ويقاس كمياً بمتوسط درجات إجابات أفراد العينة على الفقرات المخصصة له في الاستبانة (المحاور الأول والثاني والثالث وال</w:t>
      </w:r>
      <w:r>
        <w:rPr>
          <w:rFonts w:ascii="Sakkal Majalla" w:eastAsia="Sakkal Majalla" w:hAnsi="Sakkal Majalla" w:cs="Sakkal Majalla"/>
          <w:sz w:val="28"/>
          <w:szCs w:val="28"/>
          <w:rtl/>
        </w:rPr>
        <w:t>رابع من الجزء الثاني).</w:t>
      </w:r>
    </w:p>
    <w:p w14:paraId="4816B196" w14:textId="77777777" w:rsidR="001674A5" w:rsidRPr="001674A5" w:rsidRDefault="001674A5" w:rsidP="001674A5">
      <w:pPr>
        <w:jc w:val="both"/>
        <w:rPr>
          <w:rFonts w:ascii="Sakkal Majalla" w:eastAsia="Sakkal Majalla" w:hAnsi="Sakkal Majalla" w:cs="Sakkal Majalla"/>
          <w:sz w:val="28"/>
          <w:szCs w:val="28"/>
          <w:rtl/>
          <w:lang w:val="en-US"/>
        </w:rPr>
      </w:pPr>
      <w:r w:rsidRPr="001674A5">
        <w:rPr>
          <w:rFonts w:ascii="Sakkal Majalla" w:eastAsia="Sakkal Majalla" w:hAnsi="Sakkal Majalla" w:cs="Sakkal Majalla"/>
          <w:sz w:val="28"/>
          <w:szCs w:val="28"/>
          <w:rtl/>
        </w:rPr>
        <w:t>2. الانحرافات المالية (</w:t>
      </w:r>
      <w:r>
        <w:rPr>
          <w:rFonts w:ascii="Sakkal Majalla" w:eastAsia="Sakkal Majalla" w:hAnsi="Sakkal Majalla" w:cs="Sakkal Majalla"/>
          <w:sz w:val="28"/>
          <w:szCs w:val="28"/>
        </w:rPr>
        <w:t>Financial Deviations</w:t>
      </w:r>
      <w:r>
        <w:rPr>
          <w:rFonts w:ascii="Sakkal Majalla" w:eastAsia="Sakkal Majalla" w:hAnsi="Sakkal Majalla" w:cs="Sakkal Majalla" w:hint="cs"/>
          <w:sz w:val="28"/>
          <w:szCs w:val="28"/>
          <w:rtl/>
          <w:lang w:val="en-US"/>
        </w:rPr>
        <w:t>)</w:t>
      </w:r>
    </w:p>
    <w:p w14:paraId="29A79EC9" w14:textId="77777777" w:rsidR="001674A5" w:rsidRPr="001674A5" w:rsidRDefault="001674A5" w:rsidP="001674A5">
      <w:pPr>
        <w:jc w:val="both"/>
        <w:rPr>
          <w:rFonts w:ascii="Sakkal Majalla" w:eastAsia="Sakkal Majalla" w:hAnsi="Sakkal Majalla" w:cs="Sakkal Majalla"/>
          <w:sz w:val="28"/>
          <w:szCs w:val="28"/>
          <w:rtl/>
        </w:rPr>
      </w:pPr>
      <w:r w:rsidRPr="001674A5">
        <w:rPr>
          <w:rFonts w:ascii="Sakkal Majalla" w:eastAsia="Sakkal Majalla" w:hAnsi="Sakkal Majalla" w:cs="Sakkal Majalla"/>
          <w:sz w:val="28"/>
          <w:szCs w:val="28"/>
          <w:rtl/>
        </w:rPr>
        <w:lastRenderedPageBreak/>
        <w:t>التعريف الاصطلاحي: هي حالة عدم التطابق أو التباين الحاصل بين التكاليف الفعلية المستهلكة في التنفيذ (</w:t>
      </w:r>
      <w:r w:rsidRPr="001674A5">
        <w:rPr>
          <w:rFonts w:ascii="Sakkal Majalla" w:eastAsia="Sakkal Majalla" w:hAnsi="Sakkal Majalla" w:cs="Sakkal Majalla"/>
          <w:sz w:val="28"/>
          <w:szCs w:val="28"/>
        </w:rPr>
        <w:t>Actual Cost</w:t>
      </w:r>
      <w:r w:rsidRPr="001674A5">
        <w:rPr>
          <w:rFonts w:ascii="Sakkal Majalla" w:eastAsia="Sakkal Majalla" w:hAnsi="Sakkal Majalla" w:cs="Sakkal Majalla"/>
          <w:sz w:val="28"/>
          <w:szCs w:val="28"/>
          <w:rtl/>
        </w:rPr>
        <w:t>) وبين الموازنة المعتمدة والمخططة مسبقاً للمشروع (</w:t>
      </w:r>
      <w:r w:rsidRPr="001674A5">
        <w:rPr>
          <w:rFonts w:ascii="Sakkal Majalla" w:eastAsia="Sakkal Majalla" w:hAnsi="Sakkal Majalla" w:cs="Sakkal Majalla"/>
          <w:sz w:val="28"/>
          <w:szCs w:val="28"/>
        </w:rPr>
        <w:t>Budgeted Cost</w:t>
      </w:r>
      <w:r w:rsidRPr="001674A5">
        <w:rPr>
          <w:rFonts w:ascii="Sakkal Majalla" w:eastAsia="Sakkal Majalla" w:hAnsi="Sakkal Majalla" w:cs="Sakkal Majalla"/>
          <w:sz w:val="28"/>
          <w:szCs w:val="28"/>
          <w:rtl/>
        </w:rPr>
        <w:t>)، وتتخذ شكلاً سلبياً يتمثل في "تجاوز التكاليف" (</w:t>
      </w:r>
      <w:r w:rsidRPr="001674A5">
        <w:rPr>
          <w:rFonts w:ascii="Sakkal Majalla" w:eastAsia="Sakkal Majalla" w:hAnsi="Sakkal Majalla" w:cs="Sakkal Majalla"/>
          <w:sz w:val="28"/>
          <w:szCs w:val="28"/>
        </w:rPr>
        <w:t>Cost Overrun</w:t>
      </w:r>
      <w:r w:rsidRPr="001674A5">
        <w:rPr>
          <w:rFonts w:ascii="Sakkal Majalla" w:eastAsia="Sakkal Majalla" w:hAnsi="Sakkal Majalla" w:cs="Sakkal Majalla"/>
          <w:sz w:val="28"/>
          <w:szCs w:val="28"/>
          <w:rtl/>
        </w:rPr>
        <w:t>) أو شكلاً إيجابياً يتمثل في "التوفير" (</w:t>
      </w:r>
      <w:r w:rsidRPr="001674A5">
        <w:rPr>
          <w:rFonts w:ascii="Sakkal Majalla" w:eastAsia="Sakkal Majalla" w:hAnsi="Sakkal Majalla" w:cs="Sakkal Majalla"/>
          <w:sz w:val="28"/>
          <w:szCs w:val="28"/>
        </w:rPr>
        <w:t>Cost Underrun</w:t>
      </w:r>
      <w:r w:rsidRPr="001674A5">
        <w:rPr>
          <w:rFonts w:ascii="Sakkal Majalla" w:eastAsia="Sakkal Majalla" w:hAnsi="Sakkal Majalla" w:cs="Sakkal Majalla"/>
          <w:sz w:val="28"/>
          <w:szCs w:val="28"/>
          <w:rtl/>
        </w:rPr>
        <w:t>) (</w:t>
      </w:r>
      <w:proofErr w:type="spellStart"/>
      <w:r w:rsidRPr="001674A5">
        <w:rPr>
          <w:rFonts w:ascii="Sakkal Majalla" w:eastAsia="Sakkal Majalla" w:hAnsi="Sakkal Majalla" w:cs="Sakkal Majalla"/>
          <w:sz w:val="28"/>
          <w:szCs w:val="28"/>
        </w:rPr>
        <w:t>A</w:t>
      </w:r>
      <w:r>
        <w:rPr>
          <w:rFonts w:ascii="Sakkal Majalla" w:eastAsia="Sakkal Majalla" w:hAnsi="Sakkal Majalla" w:cs="Sakkal Majalla"/>
          <w:sz w:val="28"/>
          <w:szCs w:val="28"/>
        </w:rPr>
        <w:t>ldossari</w:t>
      </w:r>
      <w:proofErr w:type="spellEnd"/>
      <w:r>
        <w:rPr>
          <w:rFonts w:ascii="Sakkal Majalla" w:eastAsia="Sakkal Majalla" w:hAnsi="Sakkal Majalla" w:cs="Sakkal Majalla"/>
          <w:sz w:val="28"/>
          <w:szCs w:val="28"/>
        </w:rPr>
        <w:t>, 2025; Mosly, 2025</w:t>
      </w:r>
      <w:r>
        <w:rPr>
          <w:rFonts w:ascii="Sakkal Majalla" w:eastAsia="Sakkal Majalla" w:hAnsi="Sakkal Majalla" w:cs="Sakkal Majalla" w:hint="cs"/>
          <w:sz w:val="28"/>
          <w:szCs w:val="28"/>
          <w:rtl/>
        </w:rPr>
        <w:t>).</w:t>
      </w:r>
    </w:p>
    <w:p w14:paraId="1E834FF3" w14:textId="77777777" w:rsidR="001674A5" w:rsidRPr="001674A5" w:rsidRDefault="001674A5" w:rsidP="001674A5">
      <w:pPr>
        <w:jc w:val="both"/>
        <w:rPr>
          <w:rFonts w:ascii="Sakkal Majalla" w:eastAsia="Sakkal Majalla" w:hAnsi="Sakkal Majalla" w:cs="Sakkal Majalla"/>
          <w:sz w:val="28"/>
          <w:szCs w:val="28"/>
          <w:rtl/>
        </w:rPr>
      </w:pPr>
      <w:r w:rsidRPr="001674A5">
        <w:rPr>
          <w:rFonts w:ascii="Sakkal Majalla" w:eastAsia="Sakkal Majalla" w:hAnsi="Sakkal Majalla" w:cs="Sakkal Majalla"/>
          <w:sz w:val="28"/>
          <w:szCs w:val="28"/>
          <w:rtl/>
        </w:rPr>
        <w:t xml:space="preserve">التعريف الإجرائي: هو الحجم الكمي والنسبي للاختلال المالي والزمني الملاحظ في مشاريع التشييد بمدينة الرياض، ويقاس في هذه الدراسة من خلال تباين التكلفة </w:t>
      </w:r>
      <w:r w:rsidRPr="001674A5">
        <w:rPr>
          <w:rFonts w:ascii="Sakkal Majalla" w:eastAsia="Sakkal Majalla" w:hAnsi="Sakkal Majalla" w:cs="Sakkal Majalla"/>
          <w:sz w:val="28"/>
          <w:szCs w:val="28"/>
        </w:rPr>
        <w:t>CV=EV-AC</w:t>
      </w:r>
      <w:r>
        <w:rPr>
          <w:rFonts w:ascii="Sakkal Majalla" w:eastAsia="Sakkal Majalla" w:hAnsi="Sakkal Majalla" w:cs="Sakkal Majalla" w:hint="cs"/>
          <w:sz w:val="28"/>
          <w:szCs w:val="28"/>
          <w:rtl/>
        </w:rPr>
        <w:t xml:space="preserve"> </w:t>
      </w:r>
      <w:r w:rsidRPr="001674A5">
        <w:rPr>
          <w:rFonts w:ascii="Sakkal Majalla" w:eastAsia="Sakkal Majalla" w:hAnsi="Sakkal Majalla" w:cs="Sakkal Majalla"/>
          <w:sz w:val="28"/>
          <w:szCs w:val="28"/>
          <w:rtl/>
        </w:rPr>
        <w:t xml:space="preserve">ومؤشر أداء التكلفة </w:t>
      </w:r>
      <w:r w:rsidRPr="001674A5">
        <w:rPr>
          <w:rFonts w:ascii="Sakkal Majalla" w:eastAsia="Sakkal Majalla" w:hAnsi="Sakkal Majalla" w:cs="Sakkal Majalla"/>
          <w:sz w:val="28"/>
          <w:szCs w:val="28"/>
        </w:rPr>
        <w:t>CPI=EV/AC</w:t>
      </w:r>
      <w:r w:rsidRPr="001674A5">
        <w:rPr>
          <w:rFonts w:ascii="Sakkal Majalla" w:eastAsia="Sakkal Majalla" w:hAnsi="Sakkal Majalla" w:cs="Sakkal Majalla"/>
          <w:sz w:val="28"/>
          <w:szCs w:val="28"/>
          <w:rtl/>
        </w:rPr>
        <w:t>، إضافة إلى الفجوة المالية المقدرة الناتجة عن تعثر السيولة وتكلفة أوامر التغيير وإعادة العمل الميداني (ويقاس إجرائياً بالدرجة الكلية التي يحصل عليها المستجيب في ا</w:t>
      </w:r>
      <w:r>
        <w:rPr>
          <w:rFonts w:ascii="Sakkal Majalla" w:eastAsia="Sakkal Majalla" w:hAnsi="Sakkal Majalla" w:cs="Sakkal Majalla"/>
          <w:sz w:val="28"/>
          <w:szCs w:val="28"/>
          <w:rtl/>
        </w:rPr>
        <w:t xml:space="preserve">لجزء الثالث من أداة الدراسة). </w:t>
      </w:r>
    </w:p>
    <w:p w14:paraId="2E9EE955" w14:textId="77777777" w:rsidR="001674A5" w:rsidRPr="001674A5" w:rsidRDefault="001674A5" w:rsidP="001674A5">
      <w:pPr>
        <w:jc w:val="both"/>
        <w:rPr>
          <w:rFonts w:ascii="Sakkal Majalla" w:eastAsia="Sakkal Majalla" w:hAnsi="Sakkal Majalla" w:cs="Sakkal Majalla"/>
          <w:sz w:val="28"/>
          <w:szCs w:val="28"/>
          <w:rtl/>
          <w:lang w:val="en-US"/>
        </w:rPr>
      </w:pPr>
      <w:r w:rsidRPr="001674A5">
        <w:rPr>
          <w:rFonts w:ascii="Sakkal Majalla" w:eastAsia="Sakkal Majalla" w:hAnsi="Sakkal Majalla" w:cs="Sakkal Majalla"/>
          <w:sz w:val="28"/>
          <w:szCs w:val="28"/>
          <w:rtl/>
        </w:rPr>
        <w:t>3. نظام إدارة القيمة المكتسبة (</w:t>
      </w:r>
      <w:r>
        <w:rPr>
          <w:rFonts w:ascii="Sakkal Majalla" w:eastAsia="Sakkal Majalla" w:hAnsi="Sakkal Majalla" w:cs="Sakkal Majalla"/>
          <w:sz w:val="28"/>
          <w:szCs w:val="28"/>
        </w:rPr>
        <w:t>Earned Value Management – EVM</w:t>
      </w:r>
      <w:r>
        <w:rPr>
          <w:rFonts w:ascii="Sakkal Majalla" w:eastAsia="Sakkal Majalla" w:hAnsi="Sakkal Majalla" w:cs="Sakkal Majalla" w:hint="cs"/>
          <w:sz w:val="28"/>
          <w:szCs w:val="28"/>
          <w:rtl/>
          <w:lang w:val="en-US"/>
        </w:rPr>
        <w:t>)</w:t>
      </w:r>
    </w:p>
    <w:p w14:paraId="216A235E" w14:textId="77777777" w:rsidR="001674A5" w:rsidRPr="001674A5" w:rsidRDefault="001674A5" w:rsidP="001674A5">
      <w:pPr>
        <w:jc w:val="both"/>
        <w:rPr>
          <w:rFonts w:ascii="Sakkal Majalla" w:eastAsia="Sakkal Majalla" w:hAnsi="Sakkal Majalla" w:cs="Sakkal Majalla"/>
          <w:sz w:val="28"/>
          <w:szCs w:val="28"/>
          <w:rtl/>
        </w:rPr>
      </w:pPr>
      <w:r w:rsidRPr="001674A5">
        <w:rPr>
          <w:rFonts w:ascii="Sakkal Majalla" w:eastAsia="Sakkal Majalla" w:hAnsi="Sakkal Majalla" w:cs="Sakkal Majalla"/>
          <w:sz w:val="28"/>
          <w:szCs w:val="28"/>
          <w:rtl/>
        </w:rPr>
        <w:t>التعريف الاصطلاحي: منهجية علمية وحركية لإدارة المشاريع تعتمد على الربط والدمج المستمر بين نطاق العمل الفعلي (</w:t>
      </w:r>
      <w:r w:rsidRPr="001674A5">
        <w:rPr>
          <w:rFonts w:ascii="Sakkal Majalla" w:eastAsia="Sakkal Majalla" w:hAnsi="Sakkal Majalla" w:cs="Sakkal Majalla"/>
          <w:sz w:val="28"/>
          <w:szCs w:val="28"/>
        </w:rPr>
        <w:t>Scope</w:t>
      </w:r>
      <w:r w:rsidRPr="001674A5">
        <w:rPr>
          <w:rFonts w:ascii="Sakkal Majalla" w:eastAsia="Sakkal Majalla" w:hAnsi="Sakkal Majalla" w:cs="Sakkal Majalla"/>
          <w:sz w:val="28"/>
          <w:szCs w:val="28"/>
          <w:rtl/>
        </w:rPr>
        <w:t>) والجدول الزمني (</w:t>
      </w:r>
      <w:r w:rsidRPr="001674A5">
        <w:rPr>
          <w:rFonts w:ascii="Sakkal Majalla" w:eastAsia="Sakkal Majalla" w:hAnsi="Sakkal Majalla" w:cs="Sakkal Majalla"/>
          <w:sz w:val="28"/>
          <w:szCs w:val="28"/>
        </w:rPr>
        <w:t>Schedule</w:t>
      </w:r>
      <w:r w:rsidRPr="001674A5">
        <w:rPr>
          <w:rFonts w:ascii="Sakkal Majalla" w:eastAsia="Sakkal Majalla" w:hAnsi="Sakkal Majalla" w:cs="Sakkal Majalla"/>
          <w:sz w:val="28"/>
          <w:szCs w:val="28"/>
          <w:rtl/>
        </w:rPr>
        <w:t>) والتكاليف الفعلية (</w:t>
      </w:r>
      <w:r w:rsidRPr="001674A5">
        <w:rPr>
          <w:rFonts w:ascii="Sakkal Majalla" w:eastAsia="Sakkal Majalla" w:hAnsi="Sakkal Majalla" w:cs="Sakkal Majalla"/>
          <w:sz w:val="28"/>
          <w:szCs w:val="28"/>
        </w:rPr>
        <w:t>Actual Cost</w:t>
      </w:r>
      <w:r w:rsidRPr="001674A5">
        <w:rPr>
          <w:rFonts w:ascii="Sakkal Majalla" w:eastAsia="Sakkal Majalla" w:hAnsi="Sakkal Majalla" w:cs="Sakkal Majalla"/>
          <w:sz w:val="28"/>
          <w:szCs w:val="28"/>
          <w:rtl/>
        </w:rPr>
        <w:t>) لقياس وتتبع الأداء الحقيقي للعمل المنجز والتنبؤ بالنتائج المالية والزمنية النهائية للمشروع (</w:t>
      </w:r>
      <w:r w:rsidRPr="001674A5">
        <w:rPr>
          <w:rFonts w:ascii="Sakkal Majalla" w:eastAsia="Sakkal Majalla" w:hAnsi="Sakkal Majalla" w:cs="Sakkal Majalla"/>
          <w:sz w:val="28"/>
          <w:szCs w:val="28"/>
        </w:rPr>
        <w:t xml:space="preserve">Valle &amp; Soares, 2019; Mohammadi &amp; </w:t>
      </w:r>
      <w:proofErr w:type="spellStart"/>
      <w:r w:rsidRPr="001674A5">
        <w:rPr>
          <w:rFonts w:ascii="Sakkal Majalla" w:eastAsia="Sakkal Majalla" w:hAnsi="Sakkal Majalla" w:cs="Sakkal Majalla"/>
          <w:sz w:val="28"/>
          <w:szCs w:val="28"/>
        </w:rPr>
        <w:t>Firouzjaei</w:t>
      </w:r>
      <w:proofErr w:type="spellEnd"/>
      <w:r w:rsidRPr="001674A5">
        <w:rPr>
          <w:rFonts w:ascii="Sakkal Majalla" w:eastAsia="Sakkal Majalla" w:hAnsi="Sakkal Majalla" w:cs="Sakkal Majalla"/>
          <w:sz w:val="28"/>
          <w:szCs w:val="28"/>
        </w:rPr>
        <w:t>, 20</w:t>
      </w:r>
      <w:r>
        <w:rPr>
          <w:rFonts w:ascii="Sakkal Majalla" w:eastAsia="Sakkal Majalla" w:hAnsi="Sakkal Majalla" w:cs="Sakkal Majalla"/>
          <w:sz w:val="28"/>
          <w:szCs w:val="28"/>
        </w:rPr>
        <w:t>26</w:t>
      </w:r>
      <w:r>
        <w:rPr>
          <w:rFonts w:ascii="Sakkal Majalla" w:eastAsia="Sakkal Majalla" w:hAnsi="Sakkal Majalla" w:cs="Sakkal Majalla" w:hint="cs"/>
          <w:sz w:val="28"/>
          <w:szCs w:val="28"/>
          <w:rtl/>
        </w:rPr>
        <w:t>).</w:t>
      </w:r>
    </w:p>
    <w:p w14:paraId="7FDB9D8B" w14:textId="77777777" w:rsidR="001674A5" w:rsidRPr="001674A5" w:rsidRDefault="001674A5" w:rsidP="001674A5">
      <w:pPr>
        <w:jc w:val="both"/>
        <w:rPr>
          <w:rFonts w:ascii="Sakkal Majalla" w:eastAsia="Sakkal Majalla" w:hAnsi="Sakkal Majalla" w:cs="Sakkal Majalla"/>
          <w:sz w:val="28"/>
          <w:szCs w:val="28"/>
          <w:rtl/>
        </w:rPr>
      </w:pPr>
      <w:r w:rsidRPr="001674A5">
        <w:rPr>
          <w:rFonts w:ascii="Sakkal Majalla" w:eastAsia="Sakkal Majalla" w:hAnsi="Sakkal Majalla" w:cs="Sakkal Majalla"/>
          <w:sz w:val="28"/>
          <w:szCs w:val="28"/>
          <w:rtl/>
        </w:rPr>
        <w:t>التعريف الإجرائي: هي الأداة الرقابية الاستباقية التي توظفها الإدارة لغرض الحساب المستمر لمؤشرات الانحراف اللحظية كمعامل أداء التكلفة (</w:t>
      </w:r>
      <w:r w:rsidRPr="001674A5">
        <w:rPr>
          <w:rFonts w:ascii="Sakkal Majalla" w:eastAsia="Sakkal Majalla" w:hAnsi="Sakkal Majalla" w:cs="Sakkal Majalla"/>
          <w:sz w:val="28"/>
          <w:szCs w:val="28"/>
        </w:rPr>
        <w:t>CPI</w:t>
      </w:r>
      <w:r w:rsidRPr="001674A5">
        <w:rPr>
          <w:rFonts w:ascii="Sakkal Majalla" w:eastAsia="Sakkal Majalla" w:hAnsi="Sakkal Majalla" w:cs="Sakkal Majalla"/>
          <w:sz w:val="28"/>
          <w:szCs w:val="28"/>
          <w:rtl/>
        </w:rPr>
        <w:t>) ومعامل أداء الجدول (</w:t>
      </w:r>
      <w:r w:rsidRPr="001674A5">
        <w:rPr>
          <w:rFonts w:ascii="Sakkal Majalla" w:eastAsia="Sakkal Majalla" w:hAnsi="Sakkal Majalla" w:cs="Sakkal Majalla"/>
          <w:sz w:val="28"/>
          <w:szCs w:val="28"/>
        </w:rPr>
        <w:t>SPI</w:t>
      </w:r>
      <w:r w:rsidRPr="001674A5">
        <w:rPr>
          <w:rFonts w:ascii="Sakkal Majalla" w:eastAsia="Sakkal Majalla" w:hAnsi="Sakkal Majalla" w:cs="Sakkal Majalla"/>
          <w:sz w:val="28"/>
          <w:szCs w:val="28"/>
          <w:rtl/>
        </w:rPr>
        <w:t xml:space="preserve">) لتقديم إنذار مبكر بالانحراف المالي قبل وقوعه، وتقاس بمدى التزام الشركات بالرياض بتبني هذه المؤشرات في تقارير أدائها المالي (المقاس بالفقرات المخصصة لـ </w:t>
      </w:r>
      <w:r w:rsidRPr="001674A5">
        <w:rPr>
          <w:rFonts w:ascii="Sakkal Majalla" w:eastAsia="Sakkal Majalla" w:hAnsi="Sakkal Majalla" w:cs="Sakkal Majalla"/>
          <w:sz w:val="28"/>
          <w:szCs w:val="28"/>
        </w:rPr>
        <w:t>EVM</w:t>
      </w:r>
      <w:r w:rsidRPr="001674A5">
        <w:rPr>
          <w:rFonts w:ascii="Sakkal Majalla" w:eastAsia="Sakkal Majalla" w:hAnsi="Sakkal Majalla" w:cs="Sakkal Majalla"/>
          <w:sz w:val="28"/>
          <w:szCs w:val="28"/>
          <w:rtl/>
        </w:rPr>
        <w:t xml:space="preserve"> في المحور الثاني</w:t>
      </w:r>
      <w:r>
        <w:rPr>
          <w:rFonts w:ascii="Sakkal Majalla" w:eastAsia="Sakkal Majalla" w:hAnsi="Sakkal Majalla" w:cs="Sakkal Majalla"/>
          <w:sz w:val="28"/>
          <w:szCs w:val="28"/>
          <w:rtl/>
        </w:rPr>
        <w:t xml:space="preserve"> من الجزء الثاني بالاستبانة).</w:t>
      </w:r>
    </w:p>
    <w:p w14:paraId="2737D9E1" w14:textId="77777777" w:rsidR="001674A5" w:rsidRPr="001674A5" w:rsidRDefault="001674A5" w:rsidP="001674A5">
      <w:pPr>
        <w:jc w:val="both"/>
        <w:rPr>
          <w:rFonts w:ascii="Sakkal Majalla" w:eastAsia="Sakkal Majalla" w:hAnsi="Sakkal Majalla" w:cs="Sakkal Majalla"/>
          <w:sz w:val="28"/>
          <w:szCs w:val="28"/>
          <w:rtl/>
          <w:lang w:val="en-US"/>
        </w:rPr>
      </w:pPr>
      <w:r w:rsidRPr="001674A5">
        <w:rPr>
          <w:rFonts w:ascii="Sakkal Majalla" w:eastAsia="Sakkal Majalla" w:hAnsi="Sakkal Majalla" w:cs="Sakkal Majalla"/>
          <w:sz w:val="28"/>
          <w:szCs w:val="28"/>
          <w:rtl/>
        </w:rPr>
        <w:t>4. نمذجة معلومات البناء خماسية الأبعاد (</w:t>
      </w:r>
      <w:r>
        <w:rPr>
          <w:rFonts w:ascii="Sakkal Majalla" w:eastAsia="Sakkal Majalla" w:hAnsi="Sakkal Majalla" w:cs="Sakkal Majalla"/>
          <w:sz w:val="28"/>
          <w:szCs w:val="28"/>
        </w:rPr>
        <w:t>5</w:t>
      </w:r>
      <w:r w:rsidRPr="001674A5">
        <w:rPr>
          <w:rFonts w:ascii="Sakkal Majalla" w:eastAsia="Sakkal Majalla" w:hAnsi="Sakkal Majalla" w:cs="Sakkal Majalla"/>
          <w:sz w:val="28"/>
          <w:szCs w:val="28"/>
        </w:rPr>
        <w:t>D Buildin</w:t>
      </w:r>
      <w:r>
        <w:rPr>
          <w:rFonts w:ascii="Sakkal Majalla" w:eastAsia="Sakkal Majalla" w:hAnsi="Sakkal Majalla" w:cs="Sakkal Majalla"/>
          <w:sz w:val="28"/>
          <w:szCs w:val="28"/>
        </w:rPr>
        <w:t>g Information Modeling - 5D BIM</w:t>
      </w:r>
      <w:r>
        <w:rPr>
          <w:rFonts w:ascii="Sakkal Majalla" w:eastAsia="Sakkal Majalla" w:hAnsi="Sakkal Majalla" w:cs="Sakkal Majalla" w:hint="cs"/>
          <w:sz w:val="28"/>
          <w:szCs w:val="28"/>
          <w:rtl/>
          <w:lang w:val="en-US"/>
        </w:rPr>
        <w:t>)</w:t>
      </w:r>
    </w:p>
    <w:p w14:paraId="24AE544C" w14:textId="77777777" w:rsidR="001674A5" w:rsidRPr="001674A5" w:rsidRDefault="001674A5" w:rsidP="001674A5">
      <w:pPr>
        <w:jc w:val="both"/>
        <w:rPr>
          <w:rFonts w:ascii="Sakkal Majalla" w:eastAsia="Sakkal Majalla" w:hAnsi="Sakkal Majalla" w:cs="Sakkal Majalla"/>
          <w:sz w:val="28"/>
          <w:szCs w:val="28"/>
          <w:rtl/>
          <w:lang w:val="en-US"/>
        </w:rPr>
      </w:pPr>
      <w:r w:rsidRPr="001674A5">
        <w:rPr>
          <w:rFonts w:ascii="Sakkal Majalla" w:eastAsia="Sakkal Majalla" w:hAnsi="Sakkal Majalla" w:cs="Sakkal Majalla"/>
          <w:sz w:val="28"/>
          <w:szCs w:val="28"/>
          <w:rtl/>
        </w:rPr>
        <w:t>التعريف الاصطلاحي: تكنولوجيا هندسية رقمية متقدمة تقوم على دمج أبعاد التصميم الهندسي الثلاثية الأساسية (</w:t>
      </w:r>
      <w:r>
        <w:rPr>
          <w:rFonts w:ascii="Sakkal Majalla" w:eastAsia="Sakkal Majalla" w:hAnsi="Sakkal Majalla" w:cs="Sakkal Majalla"/>
          <w:sz w:val="28"/>
          <w:szCs w:val="28"/>
        </w:rPr>
        <w:t>3</w:t>
      </w:r>
      <w:r w:rsidRPr="001674A5">
        <w:rPr>
          <w:rFonts w:ascii="Sakkal Majalla" w:eastAsia="Sakkal Majalla" w:hAnsi="Sakkal Majalla" w:cs="Sakkal Majalla"/>
          <w:sz w:val="28"/>
          <w:szCs w:val="28"/>
        </w:rPr>
        <w:t>D</w:t>
      </w:r>
      <w:r w:rsidRPr="001674A5">
        <w:rPr>
          <w:rFonts w:ascii="Sakkal Majalla" w:eastAsia="Sakkal Majalla" w:hAnsi="Sakkal Majalla" w:cs="Sakkal Majalla"/>
          <w:sz w:val="28"/>
          <w:szCs w:val="28"/>
          <w:rtl/>
        </w:rPr>
        <w:t>) مع البُعد الزمني للجدولة (</w:t>
      </w:r>
      <w:r>
        <w:rPr>
          <w:rFonts w:ascii="Sakkal Majalla" w:eastAsia="Sakkal Majalla" w:hAnsi="Sakkal Majalla" w:cs="Sakkal Majalla"/>
          <w:sz w:val="28"/>
          <w:szCs w:val="28"/>
        </w:rPr>
        <w:t>4</w:t>
      </w:r>
      <w:r w:rsidRPr="001674A5">
        <w:rPr>
          <w:rFonts w:ascii="Sakkal Majalla" w:eastAsia="Sakkal Majalla" w:hAnsi="Sakkal Majalla" w:cs="Sakkal Majalla"/>
          <w:sz w:val="28"/>
          <w:szCs w:val="28"/>
        </w:rPr>
        <w:t>D</w:t>
      </w:r>
      <w:r w:rsidRPr="001674A5">
        <w:rPr>
          <w:rFonts w:ascii="Sakkal Majalla" w:eastAsia="Sakkal Majalla" w:hAnsi="Sakkal Majalla" w:cs="Sakkal Majalla"/>
          <w:sz w:val="28"/>
          <w:szCs w:val="28"/>
          <w:rtl/>
        </w:rPr>
        <w:t>) وبُعد التكاليف المادية والتدفقات النقدية اللحظية (</w:t>
      </w:r>
      <w:r>
        <w:rPr>
          <w:rFonts w:ascii="Sakkal Majalla" w:eastAsia="Sakkal Majalla" w:hAnsi="Sakkal Majalla" w:cs="Sakkal Majalla"/>
          <w:sz w:val="28"/>
          <w:szCs w:val="28"/>
        </w:rPr>
        <w:t>5</w:t>
      </w:r>
      <w:r w:rsidRPr="001674A5">
        <w:rPr>
          <w:rFonts w:ascii="Sakkal Majalla" w:eastAsia="Sakkal Majalla" w:hAnsi="Sakkal Majalla" w:cs="Sakkal Majalla"/>
          <w:sz w:val="28"/>
          <w:szCs w:val="28"/>
        </w:rPr>
        <w:t>D</w:t>
      </w:r>
      <w:r>
        <w:rPr>
          <w:rFonts w:ascii="Sakkal Majalla" w:eastAsia="Sakkal Majalla" w:hAnsi="Sakkal Majalla" w:cs="Sakkal Majalla" w:hint="cs"/>
          <w:sz w:val="28"/>
          <w:szCs w:val="28"/>
          <w:rtl/>
        </w:rPr>
        <w:t>)</w:t>
      </w:r>
      <w:r w:rsidRPr="001674A5">
        <w:rPr>
          <w:rFonts w:ascii="Sakkal Majalla" w:eastAsia="Sakkal Majalla" w:hAnsi="Sakkal Majalla" w:cs="Sakkal Majalla"/>
          <w:sz w:val="28"/>
          <w:szCs w:val="28"/>
          <w:rtl/>
        </w:rPr>
        <w:t xml:space="preserve"> لخلق نموذج رقمي موحد ومترابط يدعم دقة اتخاذ القرارات (</w:t>
      </w:r>
      <w:r w:rsidRPr="001674A5">
        <w:rPr>
          <w:rFonts w:ascii="Sakkal Majalla" w:eastAsia="Sakkal Majalla" w:hAnsi="Sakkal Majalla" w:cs="Sakkal Majalla"/>
          <w:sz w:val="28"/>
          <w:szCs w:val="28"/>
        </w:rPr>
        <w:t>Farouk &amp; Rahman, 20</w:t>
      </w:r>
      <w:r>
        <w:rPr>
          <w:rFonts w:ascii="Sakkal Majalla" w:eastAsia="Sakkal Majalla" w:hAnsi="Sakkal Majalla" w:cs="Sakkal Majalla"/>
          <w:sz w:val="28"/>
          <w:szCs w:val="28"/>
        </w:rPr>
        <w:t xml:space="preserve">23; </w:t>
      </w:r>
      <w:proofErr w:type="spellStart"/>
      <w:r>
        <w:rPr>
          <w:rFonts w:ascii="Sakkal Majalla" w:eastAsia="Sakkal Majalla" w:hAnsi="Sakkal Majalla" w:cs="Sakkal Majalla"/>
          <w:sz w:val="28"/>
          <w:szCs w:val="28"/>
        </w:rPr>
        <w:t>Widiasanti</w:t>
      </w:r>
      <w:proofErr w:type="spellEnd"/>
      <w:r>
        <w:rPr>
          <w:rFonts w:ascii="Sakkal Majalla" w:eastAsia="Sakkal Majalla" w:hAnsi="Sakkal Majalla" w:cs="Sakkal Majalla"/>
          <w:sz w:val="28"/>
          <w:szCs w:val="28"/>
        </w:rPr>
        <w:t xml:space="preserve"> et al., 2026</w:t>
      </w:r>
      <w:r>
        <w:rPr>
          <w:rFonts w:ascii="Sakkal Majalla" w:eastAsia="Sakkal Majalla" w:hAnsi="Sakkal Majalla" w:cs="Sakkal Majalla" w:hint="cs"/>
          <w:sz w:val="28"/>
          <w:szCs w:val="28"/>
          <w:rtl/>
        </w:rPr>
        <w:t>).</w:t>
      </w:r>
    </w:p>
    <w:p w14:paraId="4EE4ACFE" w14:textId="77777777" w:rsidR="001674A5" w:rsidRPr="001674A5" w:rsidRDefault="001674A5" w:rsidP="001674A5">
      <w:pPr>
        <w:jc w:val="both"/>
        <w:rPr>
          <w:rFonts w:ascii="Sakkal Majalla" w:eastAsia="Sakkal Majalla" w:hAnsi="Sakkal Majalla" w:cs="Sakkal Majalla"/>
          <w:sz w:val="28"/>
          <w:szCs w:val="28"/>
          <w:rtl/>
        </w:rPr>
      </w:pPr>
      <w:r w:rsidRPr="001674A5">
        <w:rPr>
          <w:rFonts w:ascii="Sakkal Majalla" w:eastAsia="Sakkal Majalla" w:hAnsi="Sakkal Majalla" w:cs="Sakkal Majalla"/>
          <w:sz w:val="28"/>
          <w:szCs w:val="28"/>
          <w:rtl/>
        </w:rPr>
        <w:t>التعريف الإجرائي: هي القدرة التقنية والبرمجية المطبقة في مشاريع الرياض لاستخراج كميات المواد هندسياً وآلياً (</w:t>
      </w:r>
      <w:r w:rsidRPr="001674A5">
        <w:rPr>
          <w:rFonts w:ascii="Sakkal Majalla" w:eastAsia="Sakkal Majalla" w:hAnsi="Sakkal Majalla" w:cs="Sakkal Majalla"/>
          <w:sz w:val="28"/>
          <w:szCs w:val="28"/>
        </w:rPr>
        <w:t>QTO</w:t>
      </w:r>
      <w:r w:rsidRPr="001674A5">
        <w:rPr>
          <w:rFonts w:ascii="Sakkal Majalla" w:eastAsia="Sakkal Majalla" w:hAnsi="Sakkal Majalla" w:cs="Sakkal Majalla"/>
          <w:sz w:val="28"/>
          <w:szCs w:val="28"/>
          <w:rtl/>
        </w:rPr>
        <w:t xml:space="preserve">)، والربط اللحظي لتنفيذ المستخلصات المالية بتقدم الأعمال الميدانية الفعلي، وتقاس بمدى توافق أنظمة التصميم الهندسية بالشركة مع أنظمة الـ </w:t>
      </w:r>
      <w:r w:rsidRPr="001674A5">
        <w:rPr>
          <w:rFonts w:ascii="Sakkal Majalla" w:eastAsia="Sakkal Majalla" w:hAnsi="Sakkal Majalla" w:cs="Sakkal Majalla"/>
          <w:sz w:val="28"/>
          <w:szCs w:val="28"/>
        </w:rPr>
        <w:t>ERP</w:t>
      </w:r>
      <w:r w:rsidRPr="001674A5">
        <w:rPr>
          <w:rFonts w:ascii="Sakkal Majalla" w:eastAsia="Sakkal Majalla" w:hAnsi="Sakkal Majalla" w:cs="Sakkal Majalla"/>
          <w:sz w:val="28"/>
          <w:szCs w:val="28"/>
          <w:rtl/>
        </w:rPr>
        <w:t xml:space="preserve"> والبرامج المالية والمحاسبية (المقاس بمحور التمكين الرقمي في ا</w:t>
      </w:r>
      <w:r>
        <w:rPr>
          <w:rFonts w:ascii="Sakkal Majalla" w:eastAsia="Sakkal Majalla" w:hAnsi="Sakkal Majalla" w:cs="Sakkal Majalla"/>
          <w:sz w:val="28"/>
          <w:szCs w:val="28"/>
          <w:rtl/>
        </w:rPr>
        <w:t>لجزء الثاني من أداة الدراسة).</w:t>
      </w:r>
    </w:p>
    <w:p w14:paraId="35CD6DC2" w14:textId="77777777" w:rsidR="001674A5" w:rsidRPr="001674A5" w:rsidRDefault="001674A5" w:rsidP="001674A5">
      <w:pPr>
        <w:jc w:val="both"/>
        <w:rPr>
          <w:rFonts w:ascii="Sakkal Majalla" w:eastAsia="Sakkal Majalla" w:hAnsi="Sakkal Majalla" w:cs="Sakkal Majalla"/>
          <w:sz w:val="28"/>
          <w:szCs w:val="28"/>
          <w:rtl/>
          <w:lang w:val="en-US"/>
        </w:rPr>
      </w:pPr>
      <w:r w:rsidRPr="001674A5">
        <w:rPr>
          <w:rFonts w:ascii="Sakkal Majalla" w:eastAsia="Sakkal Majalla" w:hAnsi="Sakkal Majalla" w:cs="Sakkal Majalla"/>
          <w:sz w:val="28"/>
          <w:szCs w:val="28"/>
          <w:rtl/>
        </w:rPr>
        <w:t>5. كفاءة الإنفاق (</w:t>
      </w:r>
      <w:r w:rsidRPr="001674A5">
        <w:rPr>
          <w:rFonts w:ascii="Sakkal Majalla" w:eastAsia="Sakkal Majalla" w:hAnsi="Sakkal Majalla" w:cs="Sakkal Majalla"/>
          <w:sz w:val="28"/>
          <w:szCs w:val="28"/>
        </w:rPr>
        <w:t>Spe</w:t>
      </w:r>
      <w:r>
        <w:rPr>
          <w:rFonts w:ascii="Sakkal Majalla" w:eastAsia="Sakkal Majalla" w:hAnsi="Sakkal Majalla" w:cs="Sakkal Majalla"/>
          <w:sz w:val="28"/>
          <w:szCs w:val="28"/>
        </w:rPr>
        <w:t>nding Efficiency</w:t>
      </w:r>
      <w:r>
        <w:rPr>
          <w:rFonts w:ascii="Sakkal Majalla" w:eastAsia="Sakkal Majalla" w:hAnsi="Sakkal Majalla" w:cs="Sakkal Majalla" w:hint="cs"/>
          <w:sz w:val="28"/>
          <w:szCs w:val="28"/>
          <w:rtl/>
          <w:lang w:val="en-US"/>
        </w:rPr>
        <w:t>)</w:t>
      </w:r>
    </w:p>
    <w:p w14:paraId="24F86B05" w14:textId="77777777" w:rsidR="001674A5" w:rsidRPr="001674A5" w:rsidRDefault="001674A5" w:rsidP="001674A5">
      <w:pPr>
        <w:jc w:val="both"/>
        <w:rPr>
          <w:rFonts w:ascii="Sakkal Majalla" w:eastAsia="Sakkal Majalla" w:hAnsi="Sakkal Majalla" w:cs="Sakkal Majalla"/>
          <w:sz w:val="28"/>
          <w:szCs w:val="28"/>
          <w:rtl/>
        </w:rPr>
      </w:pPr>
      <w:r w:rsidRPr="001674A5">
        <w:rPr>
          <w:rFonts w:ascii="Sakkal Majalla" w:eastAsia="Sakkal Majalla" w:hAnsi="Sakkal Majalla" w:cs="Sakkal Majalla"/>
          <w:sz w:val="28"/>
          <w:szCs w:val="28"/>
          <w:rtl/>
        </w:rPr>
        <w:t>التعريف الاصطلاحي: هو تحقيق الأهداف والمخرجات المستهدفة للمنظمة أو الدولة بأعلى جودة ممكنة وباستخدام أقل كمية من الموارد المالية والاقتصادية، مع تعظيم مفهوم "القيمة مقابل المال" (</w:t>
      </w:r>
      <w:r w:rsidRPr="001674A5">
        <w:rPr>
          <w:rFonts w:ascii="Sakkal Majalla" w:eastAsia="Sakkal Majalla" w:hAnsi="Sakkal Majalla" w:cs="Sakkal Majalla"/>
          <w:sz w:val="28"/>
          <w:szCs w:val="28"/>
        </w:rPr>
        <w:t>Value for Money</w:t>
      </w:r>
      <w:r w:rsidRPr="001674A5">
        <w:rPr>
          <w:rFonts w:ascii="Sakkal Majalla" w:eastAsia="Sakkal Majalla" w:hAnsi="Sakkal Majalla" w:cs="Sakkal Majalla"/>
          <w:sz w:val="28"/>
          <w:szCs w:val="28"/>
          <w:rtl/>
        </w:rPr>
        <w:t>) والقضاء التام على مسببات الهدر المالي (</w:t>
      </w:r>
      <w:proofErr w:type="spellStart"/>
      <w:r w:rsidRPr="001674A5">
        <w:rPr>
          <w:rFonts w:ascii="Sakkal Majalla" w:eastAsia="Sakkal Majalla" w:hAnsi="Sakkal Majalla" w:cs="Sakkal Majalla"/>
          <w:sz w:val="28"/>
          <w:szCs w:val="28"/>
        </w:rPr>
        <w:t>Albassam</w:t>
      </w:r>
      <w:proofErr w:type="spellEnd"/>
      <w:r w:rsidRPr="001674A5">
        <w:rPr>
          <w:rFonts w:ascii="Sakkal Majalla" w:eastAsia="Sakkal Majalla" w:hAnsi="Sakkal Majalla" w:cs="Sakkal Majalla"/>
          <w:sz w:val="28"/>
          <w:szCs w:val="28"/>
        </w:rPr>
        <w:t>, 2021</w:t>
      </w:r>
      <w:r>
        <w:rPr>
          <w:rFonts w:ascii="Sakkal Majalla" w:eastAsia="Sakkal Majalla" w:hAnsi="Sakkal Majalla" w:cs="Sakkal Majalla" w:hint="cs"/>
          <w:sz w:val="28"/>
          <w:szCs w:val="28"/>
          <w:rtl/>
        </w:rPr>
        <w:t xml:space="preserve">؛ </w:t>
      </w:r>
      <w:r w:rsidRPr="001674A5">
        <w:rPr>
          <w:rFonts w:ascii="Sakkal Majalla" w:eastAsia="Sakkal Majalla" w:hAnsi="Sakkal Majalla" w:cs="Sakkal Majalla"/>
          <w:sz w:val="28"/>
          <w:szCs w:val="28"/>
          <w:rtl/>
        </w:rPr>
        <w:t>هيئة كفاءة الإنفا</w:t>
      </w:r>
      <w:r>
        <w:rPr>
          <w:rFonts w:ascii="Sakkal Majalla" w:eastAsia="Sakkal Majalla" w:hAnsi="Sakkal Majalla" w:cs="Sakkal Majalla"/>
          <w:sz w:val="28"/>
          <w:szCs w:val="28"/>
          <w:rtl/>
        </w:rPr>
        <w:t>ق والمشروعات الحكومية، 2025).</w:t>
      </w:r>
    </w:p>
    <w:p w14:paraId="692E537D" w14:textId="77777777" w:rsidR="001674A5" w:rsidRDefault="001674A5" w:rsidP="00182AD2">
      <w:pPr>
        <w:jc w:val="both"/>
        <w:rPr>
          <w:rFonts w:ascii="Sakkal Majalla" w:eastAsia="Sakkal Majalla" w:hAnsi="Sakkal Majalla" w:cs="Sakkal Majalla"/>
          <w:sz w:val="28"/>
          <w:szCs w:val="28"/>
          <w:rtl/>
        </w:rPr>
      </w:pPr>
      <w:r w:rsidRPr="001674A5">
        <w:rPr>
          <w:rFonts w:ascii="Sakkal Majalla" w:eastAsia="Sakkal Majalla" w:hAnsi="Sakkal Majalla" w:cs="Sakkal Majalla"/>
          <w:sz w:val="28"/>
          <w:szCs w:val="28"/>
          <w:rtl/>
        </w:rPr>
        <w:t>التعريف الإجرائي: هو قدرة المشاريع الإنشائية العامة والخاصة بالرياض على إنجاز حزم أعمالها التعاقدية في الوقت والميزانية المقررة دون تضحية بالجودة، والالتزام بمعايير الحوكمة المالية لهيئة كفاءة الإنفاق (</w:t>
      </w:r>
      <w:r w:rsidRPr="001674A5">
        <w:rPr>
          <w:rFonts w:ascii="Sakkal Majalla" w:eastAsia="Sakkal Majalla" w:hAnsi="Sakkal Majalla" w:cs="Sakkal Majalla"/>
          <w:sz w:val="28"/>
          <w:szCs w:val="28"/>
        </w:rPr>
        <w:t>EXPRO</w:t>
      </w:r>
      <w:r>
        <w:rPr>
          <w:rFonts w:ascii="Sakkal Majalla" w:eastAsia="Sakkal Majalla" w:hAnsi="Sakkal Majalla" w:cs="Sakkal Majalla" w:hint="cs"/>
          <w:sz w:val="28"/>
          <w:szCs w:val="28"/>
          <w:rtl/>
        </w:rPr>
        <w:t xml:space="preserve">) </w:t>
      </w:r>
      <w:r w:rsidRPr="001674A5">
        <w:rPr>
          <w:rFonts w:ascii="Sakkal Majalla" w:eastAsia="Sakkal Majalla" w:hAnsi="Sakkal Majalla" w:cs="Sakkal Majalla"/>
          <w:sz w:val="28"/>
          <w:szCs w:val="28"/>
          <w:rtl/>
        </w:rPr>
        <w:t xml:space="preserve">ومنصة </w:t>
      </w:r>
      <w:r w:rsidRPr="001674A5">
        <w:rPr>
          <w:rFonts w:ascii="Sakkal Majalla" w:eastAsia="Sakkal Majalla" w:hAnsi="Sakkal Majalla" w:cs="Sakkal Majalla"/>
          <w:sz w:val="28"/>
          <w:szCs w:val="28"/>
          <w:rtl/>
        </w:rPr>
        <w:lastRenderedPageBreak/>
        <w:t>"اعتماد" الرقمية، وتقاس كمياً بالفقرات المخصصة للاستدامة المالية والقيمة المضافة في الاستبانة (ال</w:t>
      </w:r>
      <w:r>
        <w:rPr>
          <w:rFonts w:ascii="Sakkal Majalla" w:eastAsia="Sakkal Majalla" w:hAnsi="Sakkal Majalla" w:cs="Sakkal Majalla"/>
          <w:sz w:val="28"/>
          <w:szCs w:val="28"/>
          <w:rtl/>
        </w:rPr>
        <w:t>محور الثالث من الجزء الثالث).</w:t>
      </w:r>
    </w:p>
    <w:p w14:paraId="3145D6DA" w14:textId="77777777" w:rsidR="001674A5" w:rsidRDefault="001674A5" w:rsidP="001674A5">
      <w:pPr>
        <w:jc w:val="both"/>
        <w:rPr>
          <w:rFonts w:ascii="Sakkal Majalla" w:eastAsia="Sakkal Majalla" w:hAnsi="Sakkal Majalla" w:cs="Sakkal Majalla"/>
          <w:sz w:val="28"/>
          <w:szCs w:val="28"/>
          <w:rtl/>
        </w:rPr>
      </w:pPr>
    </w:p>
    <w:p w14:paraId="5F502702" w14:textId="77777777" w:rsidR="00397719" w:rsidRDefault="00AC5CDA" w:rsidP="007A69DF">
      <w:pPr>
        <w:jc w:val="both"/>
        <w:rPr>
          <w:rFonts w:ascii="Sakkal Majalla" w:eastAsia="Sakkal Majalla" w:hAnsi="Sakkal Majalla" w:cs="Sakkal Majalla"/>
          <w:sz w:val="28"/>
          <w:szCs w:val="28"/>
          <w:rtl/>
        </w:rPr>
      </w:pPr>
      <w:r w:rsidRPr="00AC5CDA">
        <w:rPr>
          <w:rFonts w:ascii="Sakkal Majalla" w:eastAsia="Sakkal Majalla" w:hAnsi="Sakkal Majalla" w:cs="Sakkal Majalla"/>
          <w:noProof/>
          <w:sz w:val="28"/>
          <w:szCs w:val="28"/>
          <w:rtl/>
          <w:lang w:val="en-US"/>
        </w:rPr>
        <w:drawing>
          <wp:anchor distT="0" distB="0" distL="114300" distR="114300" simplePos="0" relativeHeight="251673600" behindDoc="0" locked="0" layoutInCell="1" allowOverlap="1" wp14:anchorId="3F264FD2" wp14:editId="3BD10428">
            <wp:simplePos x="0" y="0"/>
            <wp:positionH relativeFrom="column">
              <wp:posOffset>5316</wp:posOffset>
            </wp:positionH>
            <wp:positionV relativeFrom="paragraph">
              <wp:posOffset>0</wp:posOffset>
            </wp:positionV>
            <wp:extent cx="5608320" cy="3059953"/>
            <wp:effectExtent l="0" t="0" r="0" b="7620"/>
            <wp:wrapTopAndBottom/>
            <wp:docPr id="20" name="صورة 20" descr="C:\Users\Aus\Downloads\Gemini_Generated_Image_vh4h7xvh4h7xvh4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us\Downloads\Gemini_Generated_Image_vh4h7xvh4h7xvh4h.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08320" cy="30599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F57250" w14:textId="77777777" w:rsidR="00EC3C6C" w:rsidRPr="000771F7" w:rsidRDefault="000771F7" w:rsidP="000771F7">
      <w:pPr>
        <w:jc w:val="center"/>
        <w:rPr>
          <w:rFonts w:ascii="Sakkal Majalla" w:eastAsia="Sakkal Majalla" w:hAnsi="Sakkal Majalla" w:cs="Sakkal Majalla"/>
          <w:b/>
          <w:bCs/>
          <w:sz w:val="28"/>
          <w:szCs w:val="28"/>
        </w:rPr>
      </w:pPr>
      <w:r w:rsidRPr="000771F7">
        <w:rPr>
          <w:rFonts w:ascii="Sakkal Majalla" w:eastAsia="Sakkal Majalla" w:hAnsi="Sakkal Majalla" w:cs="Sakkal Majalla" w:hint="cs"/>
          <w:b/>
          <w:bCs/>
          <w:sz w:val="28"/>
          <w:szCs w:val="28"/>
          <w:rtl/>
        </w:rPr>
        <w:t>الشكل (1). مخطط عام للجزء التمهيدي للبحث</w:t>
      </w:r>
    </w:p>
    <w:p w14:paraId="032F20D6" w14:textId="77777777" w:rsidR="00B43D57" w:rsidRDefault="00397719">
      <w:pPr>
        <w:jc w:val="both"/>
        <w:rPr>
          <w:rFonts w:ascii="Sakkal Majalla" w:eastAsia="Sakkal Majalla" w:hAnsi="Sakkal Majalla" w:cs="Sakkal Majalla"/>
          <w:sz w:val="28"/>
          <w:szCs w:val="28"/>
        </w:rPr>
      </w:pPr>
      <w:r>
        <w:br w:type="page"/>
      </w:r>
    </w:p>
    <w:p w14:paraId="420B66F1" w14:textId="77777777" w:rsidR="00B43D57" w:rsidRDefault="00B43D57">
      <w:pPr>
        <w:rPr>
          <w:rFonts w:ascii="Sakkal Majalla" w:eastAsia="Sakkal Majalla" w:hAnsi="Sakkal Majalla" w:cs="Sakkal Majalla"/>
          <w:sz w:val="28"/>
          <w:szCs w:val="28"/>
        </w:rPr>
      </w:pPr>
    </w:p>
    <w:p w14:paraId="4A79040B" w14:textId="77777777" w:rsidR="00B43D57" w:rsidRDefault="00B43D57">
      <w:pPr>
        <w:jc w:val="center"/>
        <w:rPr>
          <w:rFonts w:ascii="Sakkal Majalla" w:eastAsia="Sakkal Majalla" w:hAnsi="Sakkal Majalla" w:cs="Sakkal Majalla"/>
          <w:b/>
          <w:bCs/>
          <w:sz w:val="48"/>
          <w:szCs w:val="48"/>
          <w:u w:val="single"/>
        </w:rPr>
      </w:pPr>
    </w:p>
    <w:p w14:paraId="1F9CF855" w14:textId="77777777" w:rsidR="00B43D57" w:rsidRDefault="00B43D57">
      <w:pPr>
        <w:jc w:val="center"/>
        <w:rPr>
          <w:rFonts w:ascii="Sakkal Majalla" w:eastAsia="Sakkal Majalla" w:hAnsi="Sakkal Majalla" w:cs="Sakkal Majalla"/>
          <w:b/>
          <w:bCs/>
          <w:sz w:val="48"/>
          <w:szCs w:val="48"/>
          <w:u w:val="single"/>
        </w:rPr>
      </w:pPr>
    </w:p>
    <w:p w14:paraId="63EFA2A7" w14:textId="77777777" w:rsidR="00B43D57" w:rsidRDefault="00B43D57">
      <w:pPr>
        <w:jc w:val="center"/>
        <w:rPr>
          <w:rFonts w:ascii="Sakkal Majalla" w:eastAsia="Sakkal Majalla" w:hAnsi="Sakkal Majalla" w:cs="Sakkal Majalla"/>
          <w:b/>
          <w:bCs/>
          <w:sz w:val="48"/>
          <w:szCs w:val="48"/>
          <w:u w:val="single"/>
        </w:rPr>
      </w:pPr>
    </w:p>
    <w:p w14:paraId="7B3FCF55" w14:textId="77777777" w:rsidR="00B43D57" w:rsidRDefault="00B43D57">
      <w:pPr>
        <w:jc w:val="center"/>
        <w:rPr>
          <w:rFonts w:ascii="Sakkal Majalla" w:eastAsia="Sakkal Majalla" w:hAnsi="Sakkal Majalla" w:cs="Sakkal Majalla"/>
          <w:b/>
          <w:bCs/>
          <w:sz w:val="48"/>
          <w:szCs w:val="48"/>
          <w:u w:val="single"/>
        </w:rPr>
      </w:pPr>
    </w:p>
    <w:p w14:paraId="5A01FAF2" w14:textId="77777777" w:rsidR="00B43D57" w:rsidRDefault="00B43D57">
      <w:pPr>
        <w:jc w:val="center"/>
        <w:rPr>
          <w:rFonts w:ascii="Sakkal Majalla" w:eastAsia="Sakkal Majalla" w:hAnsi="Sakkal Majalla" w:cs="Sakkal Majalla"/>
          <w:b/>
          <w:bCs/>
          <w:sz w:val="48"/>
          <w:szCs w:val="48"/>
          <w:u w:val="single"/>
        </w:rPr>
      </w:pPr>
    </w:p>
    <w:p w14:paraId="1904F48D" w14:textId="77777777" w:rsidR="00B43D57" w:rsidRDefault="00B43D57">
      <w:pPr>
        <w:jc w:val="center"/>
        <w:rPr>
          <w:rFonts w:ascii="Sakkal Majalla" w:eastAsia="Sakkal Majalla" w:hAnsi="Sakkal Majalla" w:cs="Sakkal Majalla"/>
          <w:b/>
          <w:bCs/>
          <w:sz w:val="48"/>
          <w:szCs w:val="48"/>
          <w:u w:val="single"/>
        </w:rPr>
      </w:pPr>
    </w:p>
    <w:p w14:paraId="6E268881" w14:textId="77777777" w:rsidR="00B43D57" w:rsidRDefault="00B43D57">
      <w:pPr>
        <w:jc w:val="center"/>
        <w:rPr>
          <w:rFonts w:ascii="Sakkal Majalla" w:eastAsia="Sakkal Majalla" w:hAnsi="Sakkal Majalla" w:cs="Sakkal Majalla"/>
          <w:b/>
          <w:bCs/>
          <w:sz w:val="48"/>
          <w:szCs w:val="48"/>
          <w:u w:val="single"/>
        </w:rPr>
      </w:pPr>
    </w:p>
    <w:p w14:paraId="574FC169" w14:textId="77777777" w:rsidR="00B43D57" w:rsidRDefault="00397719" w:rsidP="006544C3">
      <w:pPr>
        <w:jc w:val="center"/>
        <w:rPr>
          <w:rFonts w:ascii="Sakkal Majalla" w:eastAsia="Sakkal Majalla" w:hAnsi="Sakkal Majalla" w:cs="Sakkal Majalla"/>
          <w:b/>
          <w:bCs/>
          <w:sz w:val="48"/>
          <w:szCs w:val="48"/>
          <w:u w:val="single"/>
        </w:rPr>
      </w:pPr>
      <w:bookmarkStart w:id="10" w:name="_eki7p9bal08t" w:colFirst="0" w:colLast="0"/>
      <w:bookmarkEnd w:id="10"/>
      <w:r>
        <w:rPr>
          <w:rFonts w:ascii="Sakkal Majalla" w:eastAsia="Sakkal Majalla" w:hAnsi="Sakkal Majalla" w:cs="Sakkal Majalla"/>
          <w:b/>
          <w:bCs/>
          <w:sz w:val="48"/>
          <w:szCs w:val="48"/>
          <w:u w:val="single"/>
          <w:rtl/>
        </w:rPr>
        <w:t>الفصل الثاني</w:t>
      </w:r>
    </w:p>
    <w:p w14:paraId="29BBBF6C" w14:textId="77777777" w:rsidR="00B43D57" w:rsidRDefault="00397719" w:rsidP="006544C3">
      <w:pPr>
        <w:jc w:val="center"/>
        <w:rPr>
          <w:rFonts w:ascii="Sakkal Majalla" w:eastAsia="Sakkal Majalla" w:hAnsi="Sakkal Majalla" w:cs="Sakkal Majalla"/>
          <w:b/>
          <w:bCs/>
          <w:sz w:val="48"/>
          <w:szCs w:val="48"/>
          <w:u w:val="single"/>
        </w:rPr>
      </w:pPr>
      <w:r>
        <w:rPr>
          <w:rFonts w:ascii="Sakkal Majalla" w:eastAsia="Sakkal Majalla" w:hAnsi="Sakkal Majalla" w:cs="Sakkal Majalla"/>
          <w:b/>
          <w:bCs/>
          <w:sz w:val="48"/>
          <w:szCs w:val="48"/>
          <w:u w:val="single"/>
          <w:rtl/>
        </w:rPr>
        <w:t>الدراسات السابقة</w:t>
      </w:r>
    </w:p>
    <w:p w14:paraId="22AB69C1" w14:textId="77777777" w:rsidR="00B43D57" w:rsidRDefault="00B43D57">
      <w:pPr>
        <w:rPr>
          <w:rFonts w:ascii="Sakkal Majalla" w:eastAsia="Sakkal Majalla" w:hAnsi="Sakkal Majalla" w:cs="Sakkal Majalla"/>
          <w:sz w:val="28"/>
          <w:szCs w:val="28"/>
          <w:u w:val="single"/>
        </w:rPr>
      </w:pPr>
    </w:p>
    <w:p w14:paraId="2504CA96" w14:textId="77777777" w:rsidR="00B43D57" w:rsidRDefault="00B43D57">
      <w:pPr>
        <w:rPr>
          <w:rFonts w:ascii="Sakkal Majalla" w:eastAsia="Sakkal Majalla" w:hAnsi="Sakkal Majalla" w:cs="Sakkal Majalla"/>
          <w:sz w:val="28"/>
          <w:szCs w:val="28"/>
          <w:u w:val="single"/>
        </w:rPr>
      </w:pPr>
    </w:p>
    <w:p w14:paraId="43DC9C2E" w14:textId="77777777" w:rsidR="00B43D57" w:rsidRDefault="00B43D57">
      <w:pPr>
        <w:rPr>
          <w:rFonts w:ascii="Sakkal Majalla" w:eastAsia="Sakkal Majalla" w:hAnsi="Sakkal Majalla" w:cs="Sakkal Majalla"/>
          <w:sz w:val="28"/>
          <w:szCs w:val="28"/>
          <w:u w:val="single"/>
        </w:rPr>
      </w:pPr>
    </w:p>
    <w:p w14:paraId="016079B1" w14:textId="77777777" w:rsidR="00B43D57" w:rsidRDefault="00B43D57">
      <w:pPr>
        <w:rPr>
          <w:rFonts w:ascii="Sakkal Majalla" w:eastAsia="Sakkal Majalla" w:hAnsi="Sakkal Majalla" w:cs="Sakkal Majalla"/>
          <w:sz w:val="28"/>
          <w:szCs w:val="28"/>
          <w:u w:val="single"/>
        </w:rPr>
      </w:pPr>
    </w:p>
    <w:p w14:paraId="6D291AC5" w14:textId="77777777" w:rsidR="009533B3" w:rsidRDefault="009533B3">
      <w:pPr>
        <w:rPr>
          <w:rFonts w:ascii="Sakkal Majalla" w:eastAsia="Sakkal Majalla" w:hAnsi="Sakkal Majalla" w:cs="Sakkal Majalla"/>
          <w:sz w:val="28"/>
          <w:szCs w:val="28"/>
          <w:u w:val="single"/>
          <w:rtl/>
        </w:rPr>
      </w:pPr>
      <w:r>
        <w:rPr>
          <w:rFonts w:ascii="Sakkal Majalla" w:eastAsia="Sakkal Majalla" w:hAnsi="Sakkal Majalla" w:cs="Sakkal Majalla"/>
          <w:sz w:val="28"/>
          <w:szCs w:val="28"/>
          <w:u w:val="single"/>
          <w:rtl/>
        </w:rPr>
        <w:br w:type="page"/>
      </w:r>
    </w:p>
    <w:p w14:paraId="5CF4DC7F" w14:textId="77777777" w:rsidR="006544C3" w:rsidRDefault="006544C3" w:rsidP="006544C3">
      <w:pPr>
        <w:outlineLvl w:val="0"/>
        <w:rPr>
          <w:rFonts w:ascii="Sakkal Majalla" w:eastAsia="Sakkal Majalla" w:hAnsi="Sakkal Majalla" w:cs="Sakkal Majalla"/>
          <w:sz w:val="28"/>
          <w:szCs w:val="28"/>
          <w:u w:val="single"/>
          <w:rtl/>
        </w:rPr>
      </w:pPr>
      <w:bookmarkStart w:id="11" w:name="_Toc233841132"/>
      <w:r w:rsidRPr="006544C3">
        <w:rPr>
          <w:rFonts w:ascii="Sakkal Majalla" w:eastAsia="Sakkal Majalla" w:hAnsi="Sakkal Majalla" w:cs="Sakkal Majalla"/>
          <w:sz w:val="28"/>
          <w:szCs w:val="28"/>
          <w:u w:val="single"/>
          <w:rtl/>
        </w:rPr>
        <w:lastRenderedPageBreak/>
        <w:t>الفصل الثاني</w:t>
      </w:r>
      <w:r>
        <w:rPr>
          <w:rFonts w:ascii="Sakkal Majalla" w:eastAsia="Sakkal Majalla" w:hAnsi="Sakkal Majalla" w:cs="Sakkal Majalla" w:hint="cs"/>
          <w:sz w:val="28"/>
          <w:szCs w:val="28"/>
          <w:u w:val="single"/>
          <w:rtl/>
        </w:rPr>
        <w:t xml:space="preserve">: </w:t>
      </w:r>
      <w:r w:rsidRPr="006544C3">
        <w:rPr>
          <w:rFonts w:ascii="Sakkal Majalla" w:eastAsia="Sakkal Majalla" w:hAnsi="Sakkal Majalla" w:cs="Sakkal Majalla"/>
          <w:sz w:val="28"/>
          <w:szCs w:val="28"/>
          <w:u w:val="single"/>
          <w:rtl/>
        </w:rPr>
        <w:t>الدراسات السابقة</w:t>
      </w:r>
      <w:bookmarkEnd w:id="11"/>
    </w:p>
    <w:p w14:paraId="38BBCCC7" w14:textId="77777777" w:rsidR="00B43D57" w:rsidRDefault="00FE6D5F" w:rsidP="00551B9D">
      <w:pPr>
        <w:outlineLvl w:val="1"/>
        <w:rPr>
          <w:rFonts w:ascii="Sakkal Majalla" w:eastAsia="Sakkal Majalla" w:hAnsi="Sakkal Majalla" w:cs="Sakkal Majalla"/>
          <w:sz w:val="28"/>
          <w:szCs w:val="28"/>
          <w:u w:val="single"/>
        </w:rPr>
      </w:pPr>
      <w:bookmarkStart w:id="12" w:name="_Toc233841133"/>
      <w:r>
        <w:rPr>
          <w:rFonts w:ascii="Sakkal Majalla" w:eastAsia="Sakkal Majalla" w:hAnsi="Sakkal Majalla" w:cs="Sakkal Majalla" w:hint="cs"/>
          <w:sz w:val="28"/>
          <w:szCs w:val="28"/>
          <w:u w:val="single"/>
          <w:rtl/>
        </w:rPr>
        <w:t xml:space="preserve">2-1. </w:t>
      </w:r>
      <w:r w:rsidR="00397719">
        <w:rPr>
          <w:rFonts w:ascii="Sakkal Majalla" w:eastAsia="Sakkal Majalla" w:hAnsi="Sakkal Majalla" w:cs="Sakkal Majalla"/>
          <w:sz w:val="28"/>
          <w:szCs w:val="28"/>
          <w:u w:val="single"/>
          <w:rtl/>
        </w:rPr>
        <w:t>مقدمة</w:t>
      </w:r>
      <w:bookmarkEnd w:id="12"/>
    </w:p>
    <w:p w14:paraId="17ABC390" w14:textId="77777777" w:rsidR="00CF7E6A" w:rsidRPr="00CF7E6A" w:rsidRDefault="00CF7E6A" w:rsidP="00CF7E6A">
      <w:pPr>
        <w:jc w:val="both"/>
        <w:rPr>
          <w:rFonts w:ascii="Sakkal Majalla" w:eastAsia="Sakkal Majalla" w:hAnsi="Sakkal Majalla" w:cs="Sakkal Majalla"/>
          <w:sz w:val="28"/>
          <w:szCs w:val="28"/>
          <w:rtl/>
        </w:rPr>
      </w:pPr>
      <w:r w:rsidRPr="00CF7E6A">
        <w:rPr>
          <w:rFonts w:ascii="Sakkal Majalla" w:eastAsia="Sakkal Majalla" w:hAnsi="Sakkal Majalla" w:cs="Sakkal Majalla"/>
          <w:sz w:val="28"/>
          <w:szCs w:val="28"/>
          <w:rtl/>
        </w:rPr>
        <w:t>يمثل هذا الفصل الإطار المرجعي والفكري الحاكم لهذه الدراسة؛ حيث يستهدف استعراض وتحليل التراكم المعرفي والأدبيات الأكاديمية الرصينة ذات الصلة بـ "إدارة تكاليف المشاريع" وتبيان أثرها الجوهري والسببي في "تقليل الانحرافات المالية". وتكتسب هذه المراجعة المنهجية رصانتها وأهميتها الاستثنائية من الطبيعة البنيوية المعقدة لقطاع التشييد في مدينة الرياض، والذي يشهد حراكاً استثمارياً وتنموياً غير مسبوق في إطار تحقيق الأهداف الكبرى للمملكة، ترافقه تحديات رقابية وتشغيلية حادة؛ إذ تشير البراهين الميدانية المعاصرة إلى أن حوالي 80% من المشاريع الإنشائية تتجاوز ميزانياتها المحددة سلفاً بمتوسط تباين إحصائي يبلغ 5%، في حين يعاني ما يقارب 95% من تلك المشروعات من تعثر زمني حاد يبلغ في المتوسط 160% مقارنة بالخطة الجدولية المقررة (</w:t>
      </w:r>
      <w:proofErr w:type="spellStart"/>
      <w:r>
        <w:rPr>
          <w:rFonts w:ascii="Sakkal Majalla" w:eastAsia="Sakkal Majalla" w:hAnsi="Sakkal Majalla" w:cs="Sakkal Majalla"/>
          <w:sz w:val="28"/>
          <w:szCs w:val="28"/>
        </w:rPr>
        <w:t>Aldossari</w:t>
      </w:r>
      <w:proofErr w:type="spellEnd"/>
      <w:r>
        <w:rPr>
          <w:rFonts w:ascii="Sakkal Majalla" w:eastAsia="Sakkal Majalla" w:hAnsi="Sakkal Majalla" w:cs="Sakkal Majalla"/>
          <w:sz w:val="28"/>
          <w:szCs w:val="28"/>
        </w:rPr>
        <w:t>, 2025</w:t>
      </w:r>
      <w:r>
        <w:rPr>
          <w:rFonts w:ascii="Sakkal Majalla" w:eastAsia="Sakkal Majalla" w:hAnsi="Sakkal Majalla" w:cs="Sakkal Majalla" w:hint="cs"/>
          <w:sz w:val="28"/>
          <w:szCs w:val="28"/>
          <w:rtl/>
        </w:rPr>
        <w:t>).</w:t>
      </w:r>
    </w:p>
    <w:p w14:paraId="337A39EA" w14:textId="77777777" w:rsidR="00CF7E6A" w:rsidRPr="00CF7E6A" w:rsidRDefault="00CF7E6A" w:rsidP="00CF7E6A">
      <w:pPr>
        <w:jc w:val="both"/>
        <w:rPr>
          <w:rFonts w:ascii="Sakkal Majalla" w:eastAsia="Sakkal Majalla" w:hAnsi="Sakkal Majalla" w:cs="Sakkal Majalla"/>
          <w:sz w:val="28"/>
          <w:szCs w:val="28"/>
          <w:rtl/>
        </w:rPr>
      </w:pPr>
      <w:r w:rsidRPr="00CF7E6A">
        <w:rPr>
          <w:rFonts w:ascii="Sakkal Majalla" w:eastAsia="Sakkal Majalla" w:hAnsi="Sakkal Majalla" w:cs="Sakkal Majalla"/>
          <w:sz w:val="28"/>
          <w:szCs w:val="28"/>
          <w:rtl/>
        </w:rPr>
        <w:t>بناءً على ذلك، يسعى هذا الفصل المنهجي إلى ردم الفجوة المعرفية والتطبيقية القائمة في قطاع المقاولات المحلي عبر شقين رئيسيين متكاملين؛ أولهما: استقراء وتصنيف المراجعات والدراسات السابقة (العربية والأجنبية) التي ناقشت مسببات التجاوز المالي ومحددات التباين، مثل دراسة موصلي المعتمدة على التحليل الإحصائي متعدد المتغيرات للعوامل المؤثرة على تكلفة التشييد (</w:t>
      </w:r>
      <w:r w:rsidRPr="00CF7E6A">
        <w:rPr>
          <w:rFonts w:ascii="Sakkal Majalla" w:eastAsia="Sakkal Majalla" w:hAnsi="Sakkal Majalla" w:cs="Sakkal Majalla"/>
          <w:sz w:val="28"/>
          <w:szCs w:val="28"/>
        </w:rPr>
        <w:t>Mosly, 2025</w:t>
      </w:r>
      <w:r>
        <w:rPr>
          <w:rFonts w:ascii="Sakkal Majalla" w:eastAsia="Sakkal Majalla" w:hAnsi="Sakkal Majalla" w:cs="Sakkal Majalla" w:hint="cs"/>
          <w:sz w:val="28"/>
          <w:szCs w:val="28"/>
          <w:rtl/>
        </w:rPr>
        <w:t>)</w:t>
      </w:r>
      <w:r w:rsidRPr="00CF7E6A">
        <w:rPr>
          <w:rFonts w:ascii="Sakkal Majalla" w:eastAsia="Sakkal Majalla" w:hAnsi="Sakkal Majalla" w:cs="Sakkal Majalla"/>
          <w:sz w:val="28"/>
          <w:szCs w:val="28"/>
          <w:rtl/>
        </w:rPr>
        <w:t>، ودراسة الهديب والجبر (2022) حول الأثر الطردي لنظام التكاليف على أساس الأنشطة (</w:t>
      </w:r>
      <w:r w:rsidRPr="00CF7E6A">
        <w:rPr>
          <w:rFonts w:ascii="Sakkal Majalla" w:eastAsia="Sakkal Majalla" w:hAnsi="Sakkal Majalla" w:cs="Sakkal Majalla"/>
          <w:sz w:val="28"/>
          <w:szCs w:val="28"/>
        </w:rPr>
        <w:t>ABC</w:t>
      </w:r>
      <w:r>
        <w:rPr>
          <w:rFonts w:ascii="Sakkal Majalla" w:eastAsia="Sakkal Majalla" w:hAnsi="Sakkal Majalla" w:cs="Sakkal Majalla" w:hint="cs"/>
          <w:sz w:val="28"/>
          <w:szCs w:val="28"/>
          <w:rtl/>
        </w:rPr>
        <w:t xml:space="preserve">) </w:t>
      </w:r>
      <w:r w:rsidRPr="00CF7E6A">
        <w:rPr>
          <w:rFonts w:ascii="Sakkal Majalla" w:eastAsia="Sakkal Majalla" w:hAnsi="Sakkal Majalla" w:cs="Sakkal Majalla"/>
          <w:sz w:val="28"/>
          <w:szCs w:val="28"/>
          <w:rtl/>
        </w:rPr>
        <w:t>في تحسين مخرجات اتخاذ القرارات والأداء المالي في البيئة السعودية. كما يغطي هذا الجزء فاعلية نظام إدارة القيمة المكتسبة (</w:t>
      </w:r>
      <w:r w:rsidRPr="00CF7E6A">
        <w:rPr>
          <w:rFonts w:ascii="Sakkal Majalla" w:eastAsia="Sakkal Majalla" w:hAnsi="Sakkal Majalla" w:cs="Sakkal Majalla"/>
          <w:sz w:val="28"/>
          <w:szCs w:val="28"/>
        </w:rPr>
        <w:t>EVM</w:t>
      </w:r>
      <w:r>
        <w:rPr>
          <w:rFonts w:ascii="Sakkal Majalla" w:eastAsia="Sakkal Majalla" w:hAnsi="Sakkal Majalla" w:cs="Sakkal Majalla" w:hint="cs"/>
          <w:sz w:val="28"/>
          <w:szCs w:val="28"/>
          <w:rtl/>
        </w:rPr>
        <w:t xml:space="preserve">) </w:t>
      </w:r>
      <w:r w:rsidRPr="00CF7E6A">
        <w:rPr>
          <w:rFonts w:ascii="Sakkal Majalla" w:eastAsia="Sakkal Majalla" w:hAnsi="Sakkal Majalla" w:cs="Sakkal Majalla"/>
          <w:sz w:val="28"/>
          <w:szCs w:val="28"/>
          <w:rtl/>
        </w:rPr>
        <w:t>كأداة حيوية للتنبؤ الاستباقي والحد من زحف النطاق وهدر السيولة (</w:t>
      </w:r>
      <w:r w:rsidRPr="00CF7E6A">
        <w:rPr>
          <w:rFonts w:ascii="Sakkal Majalla" w:eastAsia="Sakkal Majalla" w:hAnsi="Sakkal Majalla" w:cs="Sakkal Majalla"/>
          <w:sz w:val="28"/>
          <w:szCs w:val="28"/>
        </w:rPr>
        <w:t xml:space="preserve">Mohammadi &amp; </w:t>
      </w:r>
      <w:proofErr w:type="spellStart"/>
      <w:r w:rsidRPr="00CF7E6A">
        <w:rPr>
          <w:rFonts w:ascii="Sakkal Majalla" w:eastAsia="Sakkal Majalla" w:hAnsi="Sakkal Majalla" w:cs="Sakkal Majalla"/>
          <w:sz w:val="28"/>
          <w:szCs w:val="28"/>
        </w:rPr>
        <w:t>Firouzjaei</w:t>
      </w:r>
      <w:proofErr w:type="spellEnd"/>
      <w:r w:rsidRPr="00CF7E6A">
        <w:rPr>
          <w:rFonts w:ascii="Sakkal Majalla" w:eastAsia="Sakkal Majalla" w:hAnsi="Sakkal Majalla" w:cs="Sakkal Majalla"/>
          <w:sz w:val="28"/>
          <w:szCs w:val="28"/>
        </w:rPr>
        <w:t>, 2026</w:t>
      </w:r>
      <w:r>
        <w:rPr>
          <w:rFonts w:ascii="Sakkal Majalla" w:eastAsia="Sakkal Majalla" w:hAnsi="Sakkal Majalla" w:cs="Sakkal Majalla" w:hint="cs"/>
          <w:sz w:val="28"/>
          <w:szCs w:val="28"/>
          <w:rtl/>
        </w:rPr>
        <w:t>)</w:t>
      </w:r>
      <w:r w:rsidRPr="00CF7E6A">
        <w:rPr>
          <w:rFonts w:ascii="Sakkal Majalla" w:eastAsia="Sakkal Majalla" w:hAnsi="Sakkal Majalla" w:cs="Sakkal Majalla"/>
          <w:sz w:val="28"/>
          <w:szCs w:val="28"/>
          <w:rtl/>
        </w:rPr>
        <w:t>، مع مناقشة القيمة المضافة لدمج الحلول الرقمية كتقنية نمذجة معلومات البناء خماسية الأبعاد (</w:t>
      </w:r>
      <w:r>
        <w:rPr>
          <w:rFonts w:ascii="Sakkal Majalla" w:eastAsia="Sakkal Majalla" w:hAnsi="Sakkal Majalla" w:cs="Sakkal Majalla"/>
          <w:sz w:val="28"/>
          <w:szCs w:val="28"/>
        </w:rPr>
        <w:t>5</w:t>
      </w:r>
      <w:r w:rsidRPr="00CF7E6A">
        <w:rPr>
          <w:rFonts w:ascii="Sakkal Majalla" w:eastAsia="Sakkal Majalla" w:hAnsi="Sakkal Majalla" w:cs="Sakkal Majalla"/>
          <w:sz w:val="28"/>
          <w:szCs w:val="28"/>
        </w:rPr>
        <w:t>D BIM</w:t>
      </w:r>
      <w:r>
        <w:rPr>
          <w:rFonts w:ascii="Sakkal Majalla" w:eastAsia="Sakkal Majalla" w:hAnsi="Sakkal Majalla" w:cs="Sakkal Majalla" w:hint="cs"/>
          <w:sz w:val="28"/>
          <w:szCs w:val="28"/>
          <w:rtl/>
        </w:rPr>
        <w:t xml:space="preserve">) </w:t>
      </w:r>
      <w:r w:rsidRPr="00CF7E6A">
        <w:rPr>
          <w:rFonts w:ascii="Sakkal Majalla" w:eastAsia="Sakkal Majalla" w:hAnsi="Sakkal Majalla" w:cs="Sakkal Majalla"/>
          <w:sz w:val="28"/>
          <w:szCs w:val="28"/>
          <w:rtl/>
        </w:rPr>
        <w:t>والذكاء الاصطناعي في إعداد التقديرات اللحظية الدقيقة للمشاريع (</w:t>
      </w:r>
      <w:r>
        <w:rPr>
          <w:rFonts w:ascii="Sakkal Majalla" w:eastAsia="Sakkal Majalla" w:hAnsi="Sakkal Majalla" w:cs="Sakkal Majalla"/>
          <w:sz w:val="28"/>
          <w:szCs w:val="28"/>
        </w:rPr>
        <w:t>Farouk &amp; Rahman, 2023</w:t>
      </w:r>
      <w:r>
        <w:rPr>
          <w:rFonts w:ascii="Sakkal Majalla" w:eastAsia="Sakkal Majalla" w:hAnsi="Sakkal Majalla" w:cs="Sakkal Majalla" w:hint="cs"/>
          <w:sz w:val="28"/>
          <w:szCs w:val="28"/>
          <w:rtl/>
        </w:rPr>
        <w:t>).</w:t>
      </w:r>
    </w:p>
    <w:p w14:paraId="730C8E3C" w14:textId="77777777" w:rsidR="00B43D57" w:rsidRDefault="00CF7E6A" w:rsidP="00CF7E6A">
      <w:pPr>
        <w:jc w:val="both"/>
        <w:rPr>
          <w:rFonts w:ascii="Sakkal Majalla" w:eastAsia="Sakkal Majalla" w:hAnsi="Sakkal Majalla" w:cs="Sakkal Majalla"/>
          <w:sz w:val="28"/>
          <w:szCs w:val="28"/>
        </w:rPr>
      </w:pPr>
      <w:r w:rsidRPr="00CF7E6A">
        <w:rPr>
          <w:rFonts w:ascii="Sakkal Majalla" w:eastAsia="Sakkal Majalla" w:hAnsi="Sakkal Majalla" w:cs="Sakkal Majalla"/>
          <w:sz w:val="28"/>
          <w:szCs w:val="28"/>
          <w:rtl/>
        </w:rPr>
        <w:t>وثانيهما: صياغة إطار نظري رصين ومتكامل يدمج فلسفياً بين مبادئ النظرية المؤسسية ونظرية الإشراف؛ لتقديم نموذج تفسيري عميق لسلوك التكاليف والحد من التحيزات الإدراكية كـ "مغالطة التخطيط" والتحيز التفاؤلي المفرط لدى المخططين (</w:t>
      </w:r>
      <w:r w:rsidRPr="00CF7E6A">
        <w:rPr>
          <w:rFonts w:ascii="Sakkal Majalla" w:eastAsia="Sakkal Majalla" w:hAnsi="Sakkal Majalla" w:cs="Sakkal Majalla"/>
          <w:sz w:val="28"/>
          <w:szCs w:val="28"/>
        </w:rPr>
        <w:t>Ika, 2025</w:t>
      </w:r>
      <w:r>
        <w:rPr>
          <w:rFonts w:ascii="Sakkal Majalla" w:eastAsia="Sakkal Majalla" w:hAnsi="Sakkal Majalla" w:cs="Sakkal Majalla" w:hint="cs"/>
          <w:sz w:val="28"/>
          <w:szCs w:val="28"/>
          <w:rtl/>
        </w:rPr>
        <w:t xml:space="preserve">). </w:t>
      </w:r>
      <w:r w:rsidRPr="00CF7E6A">
        <w:rPr>
          <w:rFonts w:ascii="Sakkal Majalla" w:eastAsia="Sakkal Majalla" w:hAnsi="Sakkal Majalla" w:cs="Sakkal Majalla"/>
          <w:sz w:val="28"/>
          <w:szCs w:val="28"/>
          <w:rtl/>
        </w:rPr>
        <w:t>ويهدف هذا التأسيس الفكري والتحليلي في نهاية المطاف إلى مأسسة هذه المفاهيم في بيئة مشاريع الرياض، لضمان مواءمة تامة مع مستهدفات رؤية المملكة 2030 وتوجهات هيئة كفاءة الإنفاق والمشروعات الحكومية (</w:t>
      </w:r>
      <w:r w:rsidRPr="00CF7E6A">
        <w:rPr>
          <w:rFonts w:ascii="Sakkal Majalla" w:eastAsia="Sakkal Majalla" w:hAnsi="Sakkal Majalla" w:cs="Sakkal Majalla"/>
          <w:sz w:val="28"/>
          <w:szCs w:val="28"/>
        </w:rPr>
        <w:t>EXPRO</w:t>
      </w:r>
      <w:r>
        <w:rPr>
          <w:rFonts w:ascii="Sakkal Majalla" w:eastAsia="Sakkal Majalla" w:hAnsi="Sakkal Majalla" w:cs="Sakkal Majalla" w:hint="cs"/>
          <w:sz w:val="28"/>
          <w:szCs w:val="28"/>
          <w:rtl/>
        </w:rPr>
        <w:t xml:space="preserve">) </w:t>
      </w:r>
      <w:r w:rsidRPr="00CF7E6A">
        <w:rPr>
          <w:rFonts w:ascii="Sakkal Majalla" w:eastAsia="Sakkal Majalla" w:hAnsi="Sakkal Majalla" w:cs="Sakkal Majalla"/>
          <w:sz w:val="28"/>
          <w:szCs w:val="28"/>
          <w:rtl/>
        </w:rPr>
        <w:t>الرامية إلى رفع كفاءة الإنفاق العام وحماية الأصول الوطنية في ظل التحول لأساس الاستحقاق المحاسبي (هيئة كفاءة الإنفاق والمشروعات الحكومية، 2025؛ برنامج الاستحقاق المحاسبي، 2025).</w:t>
      </w:r>
    </w:p>
    <w:p w14:paraId="43B997E5" w14:textId="77777777" w:rsidR="00B43D57" w:rsidRDefault="00397719">
      <w:pPr>
        <w:rPr>
          <w:rFonts w:ascii="Sakkal Majalla" w:eastAsia="Sakkal Majalla" w:hAnsi="Sakkal Majalla" w:cs="Sakkal Majalla"/>
          <w:sz w:val="28"/>
          <w:szCs w:val="28"/>
        </w:rPr>
      </w:pPr>
      <w:r>
        <w:br w:type="page"/>
      </w:r>
    </w:p>
    <w:p w14:paraId="42050F06" w14:textId="77777777" w:rsidR="00B43D57" w:rsidRDefault="00FE6D5F" w:rsidP="00551B9D">
      <w:pPr>
        <w:outlineLvl w:val="1"/>
        <w:rPr>
          <w:rFonts w:ascii="Sakkal Majalla" w:eastAsia="Sakkal Majalla" w:hAnsi="Sakkal Majalla" w:cs="Sakkal Majalla"/>
          <w:sz w:val="28"/>
          <w:szCs w:val="28"/>
          <w:u w:val="single"/>
        </w:rPr>
      </w:pPr>
      <w:bookmarkStart w:id="13" w:name="_Toc233841134"/>
      <w:r>
        <w:rPr>
          <w:rFonts w:ascii="Sakkal Majalla" w:eastAsia="Sakkal Majalla" w:hAnsi="Sakkal Majalla" w:cs="Sakkal Majalla" w:hint="cs"/>
          <w:sz w:val="28"/>
          <w:szCs w:val="28"/>
          <w:u w:val="single"/>
          <w:rtl/>
        </w:rPr>
        <w:lastRenderedPageBreak/>
        <w:t xml:space="preserve">2-2. </w:t>
      </w:r>
      <w:r w:rsidR="00397719">
        <w:rPr>
          <w:rFonts w:ascii="Sakkal Majalla" w:eastAsia="Sakkal Majalla" w:hAnsi="Sakkal Majalla" w:cs="Sakkal Majalla"/>
          <w:sz w:val="28"/>
          <w:szCs w:val="28"/>
          <w:u w:val="single"/>
          <w:rtl/>
        </w:rPr>
        <w:t>الدراسات السابقة</w:t>
      </w:r>
      <w:bookmarkEnd w:id="13"/>
    </w:p>
    <w:p w14:paraId="571E230F" w14:textId="77777777" w:rsidR="00517E05" w:rsidRPr="00517E05" w:rsidRDefault="00517E05" w:rsidP="00517E05">
      <w:pPr>
        <w:rPr>
          <w:rFonts w:ascii="Sakkal Majalla" w:eastAsia="Sakkal Majalla" w:hAnsi="Sakkal Majalla" w:cs="Sakkal Majalla"/>
          <w:sz w:val="28"/>
          <w:szCs w:val="28"/>
          <w:rtl/>
        </w:rPr>
      </w:pPr>
      <w:r w:rsidRPr="00517E05">
        <w:rPr>
          <w:rFonts w:ascii="Sakkal Majalla" w:eastAsia="Sakkal Majalla" w:hAnsi="Sakkal Majalla" w:cs="Sakkal Majalla"/>
          <w:sz w:val="28"/>
          <w:szCs w:val="28"/>
          <w:rtl/>
        </w:rPr>
        <w:t xml:space="preserve">يُعدّ استعراض الدراسات السابقة خطوةً منهجية بالغة الأهمية لتأسيس قاعدة معرفية رصينة حول أنظمة إدارة التكاليف، يسهم من خلالها البحث في فهم التفاعل الديناميكي بين منهجيات الرقابة المالية الاستباقية وبين كفاءة تنفيذ المشاريع والحد من تعثرها. ويستهدف هذا التمهيد المنهجي رصد وتصنيف التوجهات البحثية المحلية والعالمية التي ناقشت محددات ومسببات الانحرافات المالية في ظل المتغيرات الرقمية والضغوط الاقتصادية المتسارعة.  </w:t>
      </w:r>
    </w:p>
    <w:p w14:paraId="3A33D409" w14:textId="77777777" w:rsidR="00B43D57" w:rsidRDefault="00517E05" w:rsidP="00517E05">
      <w:pPr>
        <w:jc w:val="both"/>
        <w:rPr>
          <w:rFonts w:ascii="Sakkal Majalla" w:eastAsia="Sakkal Majalla" w:hAnsi="Sakkal Majalla" w:cs="Sakkal Majalla"/>
          <w:sz w:val="28"/>
          <w:szCs w:val="28"/>
        </w:rPr>
      </w:pPr>
      <w:r w:rsidRPr="00517E05">
        <w:rPr>
          <w:rFonts w:ascii="Sakkal Majalla" w:eastAsia="Sakkal Majalla" w:hAnsi="Sakkal Majalla" w:cs="Sakkal Majalla"/>
          <w:sz w:val="28"/>
          <w:szCs w:val="28"/>
          <w:rtl/>
        </w:rPr>
        <w:t>ومن خلال استقراء ومقارنة هذه الأدبيات العلمية</w:t>
      </w:r>
      <w:r>
        <w:rPr>
          <w:rFonts w:ascii="Sakkal Majalla" w:eastAsia="Sakkal Majalla" w:hAnsi="Sakkal Majalla" w:cs="Sakkal Majalla" w:hint="cs"/>
          <w:sz w:val="28"/>
          <w:szCs w:val="28"/>
          <w:rtl/>
        </w:rPr>
        <w:t xml:space="preserve"> -</w:t>
      </w:r>
      <w:r w:rsidRPr="00517E05">
        <w:rPr>
          <w:rFonts w:ascii="Sakkal Majalla" w:eastAsia="Sakkal Majalla" w:hAnsi="Sakkal Majalla" w:cs="Sakkal Majalla"/>
          <w:sz w:val="28"/>
          <w:szCs w:val="28"/>
          <w:rtl/>
        </w:rPr>
        <w:t>مثل دراسات موصلي (</w:t>
      </w:r>
      <w:r w:rsidRPr="00517E05">
        <w:rPr>
          <w:rFonts w:ascii="Sakkal Majalla" w:eastAsia="Sakkal Majalla" w:hAnsi="Sakkal Majalla" w:cs="Sakkal Majalla"/>
          <w:sz w:val="28"/>
          <w:szCs w:val="28"/>
        </w:rPr>
        <w:t>Mosly, 2025</w:t>
      </w:r>
      <w:r>
        <w:rPr>
          <w:rFonts w:ascii="Sakkal Majalla" w:eastAsia="Sakkal Majalla" w:hAnsi="Sakkal Majalla" w:cs="Sakkal Majalla" w:hint="cs"/>
          <w:sz w:val="28"/>
          <w:szCs w:val="28"/>
          <w:rtl/>
        </w:rPr>
        <w:t xml:space="preserve">) </w:t>
      </w:r>
      <w:r w:rsidRPr="00517E05">
        <w:rPr>
          <w:rFonts w:ascii="Sakkal Majalla" w:eastAsia="Sakkal Majalla" w:hAnsi="Sakkal Majalla" w:cs="Sakkal Majalla"/>
          <w:sz w:val="28"/>
          <w:szCs w:val="28"/>
          <w:rtl/>
        </w:rPr>
        <w:t>والدوسري (</w:t>
      </w:r>
      <w:proofErr w:type="spellStart"/>
      <w:r w:rsidRPr="00517E05">
        <w:rPr>
          <w:rFonts w:ascii="Sakkal Majalla" w:eastAsia="Sakkal Majalla" w:hAnsi="Sakkal Majalla" w:cs="Sakkal Majalla"/>
          <w:sz w:val="28"/>
          <w:szCs w:val="28"/>
        </w:rPr>
        <w:t>Aldossari</w:t>
      </w:r>
      <w:proofErr w:type="spellEnd"/>
      <w:r w:rsidRPr="00517E05">
        <w:rPr>
          <w:rFonts w:ascii="Sakkal Majalla" w:eastAsia="Sakkal Majalla" w:hAnsi="Sakkal Majalla" w:cs="Sakkal Majalla"/>
          <w:sz w:val="28"/>
          <w:szCs w:val="28"/>
        </w:rPr>
        <w:t>, 2025</w:t>
      </w:r>
      <w:r>
        <w:rPr>
          <w:rFonts w:ascii="Sakkal Majalla" w:eastAsia="Sakkal Majalla" w:hAnsi="Sakkal Majalla" w:cs="Sakkal Majalla" w:hint="cs"/>
          <w:sz w:val="28"/>
          <w:szCs w:val="28"/>
          <w:rtl/>
        </w:rPr>
        <w:t xml:space="preserve">). </w:t>
      </w:r>
      <w:r w:rsidRPr="00517E05">
        <w:rPr>
          <w:rFonts w:ascii="Sakkal Majalla" w:eastAsia="Sakkal Majalla" w:hAnsi="Sakkal Majalla" w:cs="Sakkal Majalla"/>
          <w:sz w:val="28"/>
          <w:szCs w:val="28"/>
          <w:rtl/>
        </w:rPr>
        <w:t>يتمكن البحث من تحديد الفجوات التطبيقية في آليات التقدير والتحكم الميداني، مما يمهد لبناء النموذج المقترح للرسالة الذي يربط كفاءة تطبيق الأنظمة الحديثة بمستهدفات كفاءة الإنفاق لتعزيز القدرة التنبؤية والحد من الهدر المالي في قطاع التشييد بمدينة الرياض.</w:t>
      </w:r>
    </w:p>
    <w:p w14:paraId="715A3216" w14:textId="77777777" w:rsidR="00B43D57" w:rsidRDefault="0060490D" w:rsidP="00551B9D">
      <w:pPr>
        <w:outlineLvl w:val="2"/>
        <w:rPr>
          <w:rFonts w:ascii="Sakkal Majalla" w:eastAsia="Sakkal Majalla" w:hAnsi="Sakkal Majalla" w:cs="Sakkal Majalla"/>
          <w:sz w:val="28"/>
          <w:szCs w:val="28"/>
          <w:rtl/>
        </w:rPr>
      </w:pPr>
      <w:bookmarkStart w:id="14" w:name="_Toc233841135"/>
      <w:r>
        <w:rPr>
          <w:rFonts w:ascii="Sakkal Majalla" w:eastAsia="Sakkal Majalla" w:hAnsi="Sakkal Majalla" w:cs="Sakkal Majalla" w:hint="cs"/>
          <w:sz w:val="28"/>
          <w:szCs w:val="28"/>
          <w:rtl/>
        </w:rPr>
        <w:t>2-2-1</w:t>
      </w:r>
      <w:r w:rsidR="00397719">
        <w:rPr>
          <w:rFonts w:ascii="Sakkal Majalla" w:eastAsia="Sakkal Majalla" w:hAnsi="Sakkal Majalla" w:cs="Sakkal Majalla"/>
          <w:sz w:val="28"/>
          <w:szCs w:val="28"/>
          <w:rtl/>
        </w:rPr>
        <w:t>- الدراسات العربية</w:t>
      </w:r>
      <w:bookmarkEnd w:id="14"/>
    </w:p>
    <w:p w14:paraId="2C406783" w14:textId="77777777" w:rsidR="00730BFF" w:rsidRPr="00730BFF" w:rsidRDefault="00730BFF" w:rsidP="00730BFF">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1. </w:t>
      </w:r>
      <w:r w:rsidRPr="00730BFF">
        <w:rPr>
          <w:rFonts w:ascii="Sakkal Majalla" w:eastAsia="Sakkal Majalla" w:hAnsi="Sakkal Majalla" w:cs="Sakkal Majalla"/>
          <w:sz w:val="28"/>
          <w:szCs w:val="28"/>
          <w:rtl/>
        </w:rPr>
        <w:t xml:space="preserve">دراسة </w:t>
      </w:r>
      <w:r w:rsidRPr="00730BFF">
        <w:rPr>
          <w:rFonts w:ascii="Sakkal Majalla" w:eastAsia="Sakkal Majalla" w:hAnsi="Sakkal Majalla" w:cs="Sakkal Majalla"/>
          <w:sz w:val="28"/>
          <w:szCs w:val="28"/>
        </w:rPr>
        <w:t>Alotaibi</w:t>
      </w:r>
      <w:r w:rsidRPr="00730BFF">
        <w:rPr>
          <w:rFonts w:ascii="Sakkal Majalla" w:eastAsia="Sakkal Majalla" w:hAnsi="Sakkal Majalla" w:cs="Sakkal Majalla"/>
          <w:sz w:val="28"/>
          <w:szCs w:val="28"/>
          <w:rtl/>
        </w:rPr>
        <w:t xml:space="preserve"> و</w:t>
      </w:r>
      <w:r>
        <w:rPr>
          <w:rFonts w:ascii="Sakkal Majalla" w:eastAsia="Sakkal Majalla" w:hAnsi="Sakkal Majalla" w:cs="Sakkal Majalla" w:hint="cs"/>
          <w:sz w:val="28"/>
          <w:szCs w:val="28"/>
          <w:rtl/>
        </w:rPr>
        <w:t>آخرون</w:t>
      </w:r>
      <w:r w:rsidRPr="00730BFF">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2025)</w:t>
      </w:r>
      <w:r w:rsidR="008953F1">
        <w:rPr>
          <w:rFonts w:ascii="Sakkal Majalla" w:eastAsia="Sakkal Majalla" w:hAnsi="Sakkal Majalla" w:cs="Sakkal Majalla" w:hint="cs"/>
          <w:sz w:val="28"/>
          <w:szCs w:val="28"/>
          <w:rtl/>
        </w:rPr>
        <w:t>:</w:t>
      </w:r>
      <w:r>
        <w:rPr>
          <w:rFonts w:ascii="Sakkal Majalla" w:eastAsia="Sakkal Majalla" w:hAnsi="Sakkal Majalla" w:cs="Sakkal Majalla" w:hint="cs"/>
          <w:sz w:val="28"/>
          <w:szCs w:val="28"/>
          <w:rtl/>
        </w:rPr>
        <w:t xml:space="preserve"> "</w:t>
      </w:r>
      <w:r w:rsidRPr="00730BFF">
        <w:rPr>
          <w:rFonts w:ascii="Sakkal Majalla" w:eastAsia="Sakkal Majalla" w:hAnsi="Sakkal Majalla" w:cs="Sakkal Majalla"/>
          <w:sz w:val="28"/>
          <w:szCs w:val="28"/>
          <w:rtl/>
        </w:rPr>
        <w:t xml:space="preserve">نمذجة كفاءة نظام التحكم في المشاريع في </w:t>
      </w:r>
      <w:r>
        <w:rPr>
          <w:rFonts w:ascii="Sakkal Majalla" w:eastAsia="Sakkal Majalla" w:hAnsi="Sakkal Majalla" w:cs="Sakkal Majalla"/>
          <w:sz w:val="28"/>
          <w:szCs w:val="28"/>
          <w:rtl/>
        </w:rPr>
        <w:t>تسليم مشاريع التشييد السعودية</w:t>
      </w:r>
      <w:r>
        <w:rPr>
          <w:rFonts w:ascii="Sakkal Majalla" w:eastAsia="Sakkal Majalla" w:hAnsi="Sakkal Majalla" w:cs="Sakkal Majalla" w:hint="cs"/>
          <w:sz w:val="28"/>
          <w:szCs w:val="28"/>
          <w:rtl/>
        </w:rPr>
        <w:t>"</w:t>
      </w:r>
    </w:p>
    <w:p w14:paraId="3DCFC742" w14:textId="77777777" w:rsidR="00730BFF" w:rsidRDefault="00730BFF" w:rsidP="00730BFF">
      <w:pPr>
        <w:jc w:val="both"/>
        <w:rPr>
          <w:rFonts w:ascii="Sakkal Majalla" w:eastAsia="Sakkal Majalla" w:hAnsi="Sakkal Majalla" w:cs="Sakkal Majalla"/>
          <w:sz w:val="28"/>
          <w:szCs w:val="28"/>
          <w:rtl/>
        </w:rPr>
      </w:pPr>
      <w:r w:rsidRPr="00730BFF">
        <w:rPr>
          <w:rFonts w:ascii="Sakkal Majalla" w:eastAsia="Sakkal Majalla" w:hAnsi="Sakkal Majalla" w:cs="Sakkal Majalla"/>
          <w:sz w:val="28"/>
          <w:szCs w:val="28"/>
          <w:rtl/>
        </w:rPr>
        <w:t>هدفت هذه الدراسة التطبيقية الحديثة إلى فحص واختبار العلاقات الهيكلية بين محددات "نظام التحكم في المشاريع" (</w:t>
      </w:r>
      <w:r w:rsidRPr="00730BFF">
        <w:rPr>
          <w:rFonts w:ascii="Sakkal Majalla" w:eastAsia="Sakkal Majalla" w:hAnsi="Sakkal Majalla" w:cs="Sakkal Majalla"/>
          <w:sz w:val="28"/>
          <w:szCs w:val="28"/>
        </w:rPr>
        <w:t>PCS</w:t>
      </w:r>
      <w:r>
        <w:rPr>
          <w:rFonts w:ascii="Sakkal Majalla" w:eastAsia="Sakkal Majalla" w:hAnsi="Sakkal Majalla" w:cs="Sakkal Majalla" w:hint="cs"/>
          <w:sz w:val="28"/>
          <w:szCs w:val="28"/>
          <w:rtl/>
        </w:rPr>
        <w:t xml:space="preserve">) </w:t>
      </w:r>
      <w:r w:rsidRPr="00730BFF">
        <w:rPr>
          <w:rFonts w:ascii="Sakkal Majalla" w:eastAsia="Sakkal Majalla" w:hAnsi="Sakkal Majalla" w:cs="Sakkal Majalla"/>
          <w:sz w:val="28"/>
          <w:szCs w:val="28"/>
          <w:rtl/>
        </w:rPr>
        <w:t>وعلاقتها بأداء تسليم مشاريع التشييد في المملكة العربية السعودية. وانطلقت الدراسة من إشكالية ميدانية بالغة الأهمية تتمثل في معاناة قطاع التشييد السعودي من ضعف كفاءة التسليم؛ إذ تشير الإحصاءات الرسمية الموثقة بالدراسة إلى أن حوالي 64% من المشاريع الإنشائية بالمملكة تتجاوز جداولها الزمنية المخططة، في حين يسجل 53% منها انحرافات مالية مباشرة وتجاو</w:t>
      </w:r>
      <w:r>
        <w:rPr>
          <w:rFonts w:ascii="Sakkal Majalla" w:eastAsia="Sakkal Majalla" w:hAnsi="Sakkal Majalla" w:cs="Sakkal Majalla"/>
          <w:sz w:val="28"/>
          <w:szCs w:val="28"/>
          <w:rtl/>
        </w:rPr>
        <w:t>زاً صريحاً للميزانية المعتمدة.</w:t>
      </w:r>
      <w:r>
        <w:rPr>
          <w:rFonts w:ascii="Sakkal Majalla" w:eastAsia="Sakkal Majalla" w:hAnsi="Sakkal Majalla" w:cs="Sakkal Majalla" w:hint="cs"/>
          <w:sz w:val="28"/>
          <w:szCs w:val="28"/>
          <w:rtl/>
        </w:rPr>
        <w:t xml:space="preserve"> </w:t>
      </w:r>
      <w:r w:rsidRPr="00730BFF">
        <w:rPr>
          <w:rFonts w:ascii="Sakkal Majalla" w:eastAsia="Sakkal Majalla" w:hAnsi="Sakkal Majalla" w:cs="Sakkal Majalla"/>
          <w:sz w:val="28"/>
          <w:szCs w:val="28"/>
          <w:rtl/>
        </w:rPr>
        <w:t>اعتمدت الدراسة على نموذج "المدخلات - العمليات - المخرجات" (</w:t>
      </w:r>
      <w:r w:rsidRPr="00730BFF">
        <w:rPr>
          <w:rFonts w:ascii="Sakkal Majalla" w:eastAsia="Sakkal Majalla" w:hAnsi="Sakkal Majalla" w:cs="Sakkal Majalla"/>
          <w:sz w:val="28"/>
          <w:szCs w:val="28"/>
        </w:rPr>
        <w:t>IPO</w:t>
      </w:r>
      <w:r>
        <w:rPr>
          <w:rFonts w:ascii="Sakkal Majalla" w:eastAsia="Sakkal Majalla" w:hAnsi="Sakkal Majalla" w:cs="Sakkal Majalla" w:hint="cs"/>
          <w:sz w:val="28"/>
          <w:szCs w:val="28"/>
          <w:rtl/>
        </w:rPr>
        <w:t xml:space="preserve">) </w:t>
      </w:r>
      <w:r w:rsidRPr="00730BFF">
        <w:rPr>
          <w:rFonts w:ascii="Sakkal Majalla" w:eastAsia="Sakkal Majalla" w:hAnsi="Sakkal Majalla" w:cs="Sakkal Majalla"/>
          <w:sz w:val="28"/>
          <w:szCs w:val="28"/>
          <w:rtl/>
        </w:rPr>
        <w:t>كإطار نظري لربط المدخلات التنظيمية والبشرية والتقنية بمراحل الرقابة والتحكم التشغيلية وصولاً للمخرجات النهائية للمشروع. وقام الباحثون بجمع البيانات الميدانية من خلال دراسة مسحية شاملة شملت 222 مشروع تشييد مكتمل في المملكة العربية السعودية. وتمت معالجة البيانات إحصائياً باستخدام نمذجة المعادلات الهيكلية بالمربعات الصغرى الجزئية (</w:t>
      </w:r>
      <w:r w:rsidRPr="00730BFF">
        <w:rPr>
          <w:rFonts w:ascii="Sakkal Majalla" w:eastAsia="Sakkal Majalla" w:hAnsi="Sakkal Majalla" w:cs="Sakkal Majalla"/>
          <w:sz w:val="28"/>
          <w:szCs w:val="28"/>
        </w:rPr>
        <w:t>PLS-SEM</w:t>
      </w:r>
      <w:r>
        <w:rPr>
          <w:rFonts w:ascii="Sakkal Majalla" w:eastAsia="Sakkal Majalla" w:hAnsi="Sakkal Majalla" w:cs="Sakkal Majalla" w:hint="cs"/>
          <w:sz w:val="28"/>
          <w:szCs w:val="28"/>
          <w:rtl/>
        </w:rPr>
        <w:t>)</w:t>
      </w:r>
      <w:r w:rsidRPr="00730BFF">
        <w:rPr>
          <w:rFonts w:ascii="Sakkal Majalla" w:eastAsia="Sakkal Majalla" w:hAnsi="Sakkal Majalla" w:cs="Sakkal Majalla"/>
          <w:sz w:val="28"/>
          <w:szCs w:val="28"/>
          <w:rtl/>
        </w:rPr>
        <w:t>، وتدعيمها بتحليل خريطة الأهمية والأداء (</w:t>
      </w:r>
      <w:r w:rsidRPr="00730BFF">
        <w:rPr>
          <w:rFonts w:ascii="Sakkal Majalla" w:eastAsia="Sakkal Majalla" w:hAnsi="Sakkal Majalla" w:cs="Sakkal Majalla"/>
          <w:sz w:val="28"/>
          <w:szCs w:val="28"/>
        </w:rPr>
        <w:t>IPMA</w:t>
      </w:r>
      <w:r>
        <w:rPr>
          <w:rFonts w:ascii="Sakkal Majalla" w:eastAsia="Sakkal Majalla" w:hAnsi="Sakkal Majalla" w:cs="Sakkal Majalla" w:hint="cs"/>
          <w:sz w:val="28"/>
          <w:szCs w:val="28"/>
          <w:rtl/>
        </w:rPr>
        <w:t xml:space="preserve">) </w:t>
      </w:r>
      <w:r w:rsidRPr="00730BFF">
        <w:rPr>
          <w:rFonts w:ascii="Sakkal Majalla" w:eastAsia="Sakkal Majalla" w:hAnsi="Sakkal Majalla" w:cs="Sakkal Majalla"/>
          <w:sz w:val="28"/>
          <w:szCs w:val="28"/>
          <w:rtl/>
        </w:rPr>
        <w:t xml:space="preserve">لتحديد وتصنيف نقاط الضعف والمجالات ذات التأثير البالغ </w:t>
      </w:r>
      <w:r>
        <w:rPr>
          <w:rFonts w:ascii="Sakkal Majalla" w:eastAsia="Sakkal Majalla" w:hAnsi="Sakkal Majalla" w:cs="Sakkal Majalla"/>
          <w:sz w:val="28"/>
          <w:szCs w:val="28"/>
          <w:rtl/>
        </w:rPr>
        <w:t>والضعيفة من حيث الأداء العملي.</w:t>
      </w:r>
      <w:r w:rsidRPr="00730BFF">
        <w:rPr>
          <w:rFonts w:ascii="Sakkal Majalla" w:eastAsia="Sakkal Majalla" w:hAnsi="Sakkal Majalla" w:cs="Sakkal Majalla"/>
          <w:sz w:val="28"/>
          <w:szCs w:val="28"/>
          <w:rtl/>
        </w:rPr>
        <w:t xml:space="preserve"> كشفت التحليلات الإحصائية عن دعم وقبول 17 فرضية من أصل 20 فرضية تم اختبارها. وأثبتت البراهين التجريبية أن التطبيق الفعال والمنضبط لأنظمة التحكم في المشاريع (</w:t>
      </w:r>
      <w:r w:rsidRPr="00730BFF">
        <w:rPr>
          <w:rFonts w:ascii="Sakkal Majalla" w:eastAsia="Sakkal Majalla" w:hAnsi="Sakkal Majalla" w:cs="Sakkal Majalla"/>
          <w:sz w:val="28"/>
          <w:szCs w:val="28"/>
        </w:rPr>
        <w:t>PCS</w:t>
      </w:r>
      <w:r>
        <w:rPr>
          <w:rFonts w:ascii="Sakkal Majalla" w:eastAsia="Sakkal Majalla" w:hAnsi="Sakkal Majalla" w:cs="Sakkal Majalla" w:hint="cs"/>
          <w:sz w:val="28"/>
          <w:szCs w:val="28"/>
          <w:rtl/>
        </w:rPr>
        <w:t xml:space="preserve">) </w:t>
      </w:r>
      <w:r w:rsidRPr="00730BFF">
        <w:rPr>
          <w:rFonts w:ascii="Sakkal Majalla" w:eastAsia="Sakkal Majalla" w:hAnsi="Sakkal Majalla" w:cs="Sakkal Majalla"/>
          <w:sz w:val="28"/>
          <w:szCs w:val="28"/>
          <w:rtl/>
        </w:rPr>
        <w:t>يسهم مباشرة في خفض نسب تأخر المشاريع بمقدار 15%، وتحقيق وفورات مالية وتخفيض في التكاليف الإجمالية يتجاوز 10%. كما أظهرت النتائج أن "العوامل التنظيمية للمؤسسات" تمتلك التأثير الإجمالي الأكثر عمقاً على كفاءة أداء المشاريع من خلال تعزيز عمليات الرقابة اللاحقة والمراجعة الدورية. وحدد تحليل خريطة الأهمية والأداء (</w:t>
      </w:r>
      <w:r w:rsidRPr="00730BFF">
        <w:rPr>
          <w:rFonts w:ascii="Sakkal Majalla" w:eastAsia="Sakkal Majalla" w:hAnsi="Sakkal Majalla" w:cs="Sakkal Majalla"/>
          <w:sz w:val="28"/>
          <w:szCs w:val="28"/>
        </w:rPr>
        <w:t>IPMA</w:t>
      </w:r>
      <w:r>
        <w:rPr>
          <w:rFonts w:ascii="Sakkal Majalla" w:eastAsia="Sakkal Majalla" w:hAnsi="Sakkal Majalla" w:cs="Sakkal Majalla" w:hint="cs"/>
          <w:sz w:val="28"/>
          <w:szCs w:val="28"/>
          <w:rtl/>
        </w:rPr>
        <w:t xml:space="preserve">) </w:t>
      </w:r>
      <w:r w:rsidRPr="00730BFF">
        <w:rPr>
          <w:rFonts w:ascii="Sakkal Majalla" w:eastAsia="Sakkal Majalla" w:hAnsi="Sakkal Majalla" w:cs="Sakkal Majalla"/>
          <w:sz w:val="28"/>
          <w:szCs w:val="28"/>
          <w:rtl/>
        </w:rPr>
        <w:t>عدة نقاط ضعف حرجة ذات تأثير بالغة الأهمية ولكنها تعاني من ضعف الأداء في البيئة السعودية لضبط الميزانيات، وجاء على رأسها: دقة تقدير التكاليف، وتكامل أصحاب المصلحة، وتفعيل مكاتب إدارة المشاريع (</w:t>
      </w:r>
      <w:r w:rsidRPr="00730BFF">
        <w:rPr>
          <w:rFonts w:ascii="Sakkal Majalla" w:eastAsia="Sakkal Majalla" w:hAnsi="Sakkal Majalla" w:cs="Sakkal Majalla"/>
          <w:sz w:val="28"/>
          <w:szCs w:val="28"/>
        </w:rPr>
        <w:t>PMO</w:t>
      </w:r>
      <w:r>
        <w:rPr>
          <w:rFonts w:ascii="Sakkal Majalla" w:eastAsia="Sakkal Majalla" w:hAnsi="Sakkal Majalla" w:cs="Sakkal Majalla" w:hint="cs"/>
          <w:sz w:val="28"/>
          <w:szCs w:val="28"/>
          <w:rtl/>
        </w:rPr>
        <w:t>)</w:t>
      </w:r>
      <w:r w:rsidRPr="00730BFF">
        <w:rPr>
          <w:rFonts w:ascii="Sakkal Majalla" w:eastAsia="Sakkal Majalla" w:hAnsi="Sakkal Majalla" w:cs="Sakkal Majalla"/>
          <w:sz w:val="28"/>
          <w:szCs w:val="28"/>
          <w:rtl/>
        </w:rPr>
        <w:t>، وإجراء التدقيق المالي، والتدابير التصحيحية للجدولة، إلى جان</w:t>
      </w:r>
      <w:r>
        <w:rPr>
          <w:rFonts w:ascii="Sakkal Majalla" w:eastAsia="Sakkal Majalla" w:hAnsi="Sakkal Majalla" w:cs="Sakkal Majalla"/>
          <w:sz w:val="28"/>
          <w:szCs w:val="28"/>
          <w:rtl/>
        </w:rPr>
        <w:t>ب كفاءة القيادة والفرق الفنية.</w:t>
      </w:r>
      <w:r>
        <w:rPr>
          <w:rFonts w:ascii="Sakkal Majalla" w:eastAsia="Sakkal Majalla" w:hAnsi="Sakkal Majalla" w:cs="Sakkal Majalla" w:hint="cs"/>
          <w:sz w:val="28"/>
          <w:szCs w:val="28"/>
          <w:rtl/>
        </w:rPr>
        <w:t xml:space="preserve"> </w:t>
      </w:r>
      <w:r w:rsidRPr="00730BFF">
        <w:rPr>
          <w:rFonts w:ascii="Sakkal Majalla" w:eastAsia="Sakkal Majalla" w:hAnsi="Sakkal Majalla" w:cs="Sakkal Majalla"/>
          <w:sz w:val="28"/>
          <w:szCs w:val="28"/>
          <w:rtl/>
        </w:rPr>
        <w:t xml:space="preserve">تقدم </w:t>
      </w:r>
      <w:r>
        <w:rPr>
          <w:rFonts w:ascii="Sakkal Majalla" w:eastAsia="Sakkal Majalla" w:hAnsi="Sakkal Majalla" w:cs="Sakkal Majalla" w:hint="cs"/>
          <w:sz w:val="28"/>
          <w:szCs w:val="28"/>
          <w:rtl/>
        </w:rPr>
        <w:t xml:space="preserve">هذه الدراسة </w:t>
      </w:r>
      <w:r w:rsidRPr="00730BFF">
        <w:rPr>
          <w:rFonts w:ascii="Sakkal Majalla" w:eastAsia="Sakkal Majalla" w:hAnsi="Sakkal Majalla" w:cs="Sakkal Majalla"/>
          <w:sz w:val="28"/>
          <w:szCs w:val="28"/>
          <w:rtl/>
        </w:rPr>
        <w:t xml:space="preserve">دليلاً تطبيقياً حديثاً جداً (2025) من صميم قطاع التشييد السعودي يثبت بالبراهين الإحصائية أن الاستثمار في أنظمة الرقابة والتقدير المتكاملة (كمتغير مستقل) ينعكس مباشرة على تقليص الانحرافات المالية </w:t>
      </w:r>
      <w:r w:rsidRPr="00730BFF">
        <w:rPr>
          <w:rFonts w:ascii="Sakkal Majalla" w:eastAsia="Sakkal Majalla" w:hAnsi="Sakkal Majalla" w:cs="Sakkal Majalla"/>
          <w:sz w:val="28"/>
          <w:szCs w:val="28"/>
          <w:rtl/>
        </w:rPr>
        <w:lastRenderedPageBreak/>
        <w:t>والزمنية وحماية ال</w:t>
      </w:r>
      <w:r>
        <w:rPr>
          <w:rFonts w:ascii="Sakkal Majalla" w:eastAsia="Sakkal Majalla" w:hAnsi="Sakkal Majalla" w:cs="Sakkal Majalla"/>
          <w:sz w:val="28"/>
          <w:szCs w:val="28"/>
          <w:rtl/>
        </w:rPr>
        <w:t xml:space="preserve">موازنات المقررة (كمتغير تابع). </w:t>
      </w:r>
      <w:r>
        <w:rPr>
          <w:rFonts w:ascii="Sakkal Majalla" w:eastAsia="Sakkal Majalla" w:hAnsi="Sakkal Majalla" w:cs="Sakkal Majalla" w:hint="cs"/>
          <w:sz w:val="28"/>
          <w:szCs w:val="28"/>
          <w:rtl/>
        </w:rPr>
        <w:t xml:space="preserve">ما </w:t>
      </w:r>
      <w:r w:rsidRPr="00730BFF">
        <w:rPr>
          <w:rFonts w:ascii="Sakkal Majalla" w:eastAsia="Sakkal Majalla" w:hAnsi="Sakkal Majalla" w:cs="Sakkal Majalla"/>
          <w:sz w:val="28"/>
          <w:szCs w:val="28"/>
          <w:rtl/>
        </w:rPr>
        <w:t>يدعم دور دقة التقدير والرقابة الاستباقية في رفع كفاءة الإنفاق لبيئة مشاريع الرياض تماشياً مع مستهدفات رؤية المملكة 2030.</w:t>
      </w:r>
    </w:p>
    <w:p w14:paraId="671C116E" w14:textId="77777777" w:rsidR="008953F1" w:rsidRDefault="008953F1" w:rsidP="008953F1">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2. </w:t>
      </w:r>
      <w:r w:rsidRPr="008953F1">
        <w:rPr>
          <w:rFonts w:ascii="Sakkal Majalla" w:eastAsia="Sakkal Majalla" w:hAnsi="Sakkal Majalla" w:cs="Sakkal Majalla"/>
          <w:sz w:val="28"/>
          <w:szCs w:val="28"/>
          <w:rtl/>
        </w:rPr>
        <w:t>دراسة السلمي (</w:t>
      </w:r>
      <w:r w:rsidRPr="008953F1">
        <w:rPr>
          <w:rFonts w:ascii="Sakkal Majalla" w:eastAsia="Sakkal Majalla" w:hAnsi="Sakkal Majalla" w:cs="Sakkal Majalla"/>
          <w:sz w:val="28"/>
          <w:szCs w:val="28"/>
        </w:rPr>
        <w:t>Alsulami, 2025</w:t>
      </w:r>
      <w:r>
        <w:rPr>
          <w:rFonts w:ascii="Sakkal Majalla" w:eastAsia="Sakkal Majalla" w:hAnsi="Sakkal Majalla" w:cs="Sakkal Majalla" w:hint="cs"/>
          <w:sz w:val="28"/>
          <w:szCs w:val="28"/>
          <w:rtl/>
        </w:rPr>
        <w:t>)</w:t>
      </w:r>
      <w:r w:rsidRPr="008953F1">
        <w:rPr>
          <w:rFonts w:ascii="Sakkal Majalla" w:eastAsia="Sakkal Majalla" w:hAnsi="Sakkal Majalla" w:cs="Sakkal Majalla"/>
          <w:sz w:val="28"/>
          <w:szCs w:val="28"/>
          <w:rtl/>
        </w:rPr>
        <w:t>: "أوامر التغيير وتأثير الدومينو الخاص بها: مرئيات من مشاريع التشييد الحكومية في المملكة العربية السعودية</w:t>
      </w:r>
      <w:r>
        <w:rPr>
          <w:rFonts w:ascii="Sakkal Majalla" w:eastAsia="Sakkal Majalla" w:hAnsi="Sakkal Majalla" w:cs="Sakkal Majalla" w:hint="cs"/>
          <w:sz w:val="28"/>
          <w:szCs w:val="28"/>
          <w:rtl/>
        </w:rPr>
        <w:t>"</w:t>
      </w:r>
    </w:p>
    <w:p w14:paraId="3AD59CBA" w14:textId="77777777" w:rsidR="008953F1" w:rsidRDefault="008953F1" w:rsidP="008953F1">
      <w:pPr>
        <w:jc w:val="both"/>
        <w:rPr>
          <w:rFonts w:ascii="Sakkal Majalla" w:eastAsia="Sakkal Majalla" w:hAnsi="Sakkal Majalla" w:cs="Sakkal Majalla"/>
          <w:sz w:val="28"/>
          <w:szCs w:val="28"/>
          <w:rtl/>
        </w:rPr>
      </w:pPr>
      <w:r w:rsidRPr="008953F1">
        <w:rPr>
          <w:rFonts w:ascii="Sakkal Majalla" w:eastAsia="Sakkal Majalla" w:hAnsi="Sakkal Majalla" w:cs="Sakkal Majalla"/>
          <w:sz w:val="28"/>
          <w:szCs w:val="28"/>
          <w:rtl/>
        </w:rPr>
        <w:t>هدفت هذه الدراسة إلى قياس وتحليل الأثر الكمي لأوامر التغيير (</w:t>
      </w:r>
      <w:r>
        <w:rPr>
          <w:rFonts w:ascii="Sakkal Majalla" w:eastAsia="Sakkal Majalla" w:hAnsi="Sakkal Majalla" w:cs="Sakkal Majalla"/>
          <w:sz w:val="28"/>
          <w:szCs w:val="28"/>
        </w:rPr>
        <w:t xml:space="preserve">Change </w:t>
      </w:r>
      <w:r w:rsidRPr="008953F1">
        <w:rPr>
          <w:rFonts w:ascii="Sakkal Majalla" w:eastAsia="Sakkal Majalla" w:hAnsi="Sakkal Majalla" w:cs="Sakkal Majalla"/>
          <w:sz w:val="28"/>
          <w:szCs w:val="28"/>
        </w:rPr>
        <w:t>Orders</w:t>
      </w:r>
      <w:r>
        <w:rPr>
          <w:rFonts w:ascii="Sakkal Majalla" w:eastAsia="Sakkal Majalla" w:hAnsi="Sakkal Majalla" w:cs="Sakkal Majalla" w:hint="cs"/>
          <w:sz w:val="28"/>
          <w:szCs w:val="28"/>
          <w:rtl/>
        </w:rPr>
        <w:t xml:space="preserve">) </w:t>
      </w:r>
      <w:r w:rsidRPr="008953F1">
        <w:rPr>
          <w:rFonts w:ascii="Sakkal Majalla" w:eastAsia="Sakkal Majalla" w:hAnsi="Sakkal Majalla" w:cs="Sakkal Majalla"/>
          <w:sz w:val="28"/>
          <w:szCs w:val="28"/>
          <w:rtl/>
        </w:rPr>
        <w:t>على أداء التكلفة والجدول الزمني في المشاريع الإنشائية العامة بالمملكة العربية السعودية، مع فحص العلاقات السببية وتأثيراتها المتسلسلة (تأثير الدومينو) التي تمتد لتصيب كفاءة وإنتاجية المشروع ككل. اعتمدت الدراسة على منهج وصفي تحليلي بأدوات مختلطة، حيث جرى فحص وتحليل البيانات الوثائقية والتاريخية لـ 32 مشروع تشييد حكومي عام تم الانتهاء منها. واستخدم الباحث أسلوب نمذجة المعادلات الهيكلية بالمربعات الصغرى الجزئية (</w:t>
      </w:r>
      <w:r w:rsidRPr="008953F1">
        <w:rPr>
          <w:rFonts w:ascii="Sakkal Majalla" w:eastAsia="Sakkal Majalla" w:hAnsi="Sakkal Majalla" w:cs="Sakkal Majalla"/>
          <w:sz w:val="28"/>
          <w:szCs w:val="28"/>
        </w:rPr>
        <w:t>PLS-SEM</w:t>
      </w:r>
      <w:r>
        <w:rPr>
          <w:rFonts w:ascii="Sakkal Majalla" w:eastAsia="Sakkal Majalla" w:hAnsi="Sakkal Majalla" w:cs="Sakkal Majalla" w:hint="cs"/>
          <w:sz w:val="28"/>
          <w:szCs w:val="28"/>
          <w:rtl/>
        </w:rPr>
        <w:t xml:space="preserve">) </w:t>
      </w:r>
      <w:r w:rsidRPr="008953F1">
        <w:rPr>
          <w:rFonts w:ascii="Sakkal Majalla" w:eastAsia="Sakkal Majalla" w:hAnsi="Sakkal Majalla" w:cs="Sakkal Majalla"/>
          <w:sz w:val="28"/>
          <w:szCs w:val="28"/>
          <w:rtl/>
        </w:rPr>
        <w:t xml:space="preserve">لتحديد طبيعة العلاقات والارتباطات بين مسببات أوامر التغيير والمخرجات النهائية، إلى جانب استخدام تحليل التباين </w:t>
      </w:r>
      <w:proofErr w:type="spellStart"/>
      <w:r w:rsidRPr="008953F1">
        <w:rPr>
          <w:rFonts w:ascii="Sakkal Majalla" w:eastAsia="Sakkal Majalla" w:hAnsi="Sakkal Majalla" w:cs="Sakkal Majalla"/>
          <w:sz w:val="28"/>
          <w:szCs w:val="28"/>
          <w:rtl/>
        </w:rPr>
        <w:t>الأحادى</w:t>
      </w:r>
      <w:proofErr w:type="spellEnd"/>
      <w:r w:rsidRPr="008953F1">
        <w:rPr>
          <w:rFonts w:ascii="Sakkal Majalla" w:eastAsia="Sakkal Majalla" w:hAnsi="Sakkal Majalla" w:cs="Sakkal Majalla"/>
          <w:sz w:val="28"/>
          <w:szCs w:val="28"/>
          <w:rtl/>
        </w:rPr>
        <w:t xml:space="preserve"> (</w:t>
      </w:r>
      <w:r w:rsidRPr="008953F1">
        <w:rPr>
          <w:rFonts w:ascii="Sakkal Majalla" w:eastAsia="Sakkal Majalla" w:hAnsi="Sakkal Majalla" w:cs="Sakkal Majalla"/>
          <w:sz w:val="28"/>
          <w:szCs w:val="28"/>
        </w:rPr>
        <w:t>ANOVA</w:t>
      </w:r>
      <w:r>
        <w:rPr>
          <w:rFonts w:ascii="Sakkal Majalla" w:eastAsia="Sakkal Majalla" w:hAnsi="Sakkal Majalla" w:cs="Sakkal Majalla" w:hint="cs"/>
          <w:sz w:val="28"/>
          <w:szCs w:val="28"/>
          <w:rtl/>
        </w:rPr>
        <w:t xml:space="preserve">) </w:t>
      </w:r>
      <w:r w:rsidRPr="008953F1">
        <w:rPr>
          <w:rFonts w:ascii="Sakkal Majalla" w:eastAsia="Sakkal Majalla" w:hAnsi="Sakkal Majalla" w:cs="Sakkal Majalla"/>
          <w:sz w:val="28"/>
          <w:szCs w:val="28"/>
          <w:rtl/>
        </w:rPr>
        <w:t>لاختبار الفروق الإحصائية بناءً على حجم المشاريع وإداراتها المشرفة.</w:t>
      </w:r>
      <w:r>
        <w:rPr>
          <w:rFonts w:ascii="Sakkal Majalla" w:eastAsia="Sakkal Majalla" w:hAnsi="Sakkal Majalla" w:cs="Sakkal Majalla" w:hint="cs"/>
          <w:sz w:val="28"/>
          <w:szCs w:val="28"/>
          <w:rtl/>
        </w:rPr>
        <w:t xml:space="preserve"> </w:t>
      </w:r>
      <w:r w:rsidRPr="008953F1">
        <w:rPr>
          <w:rFonts w:ascii="Sakkal Majalla" w:eastAsia="Sakkal Majalla" w:hAnsi="Sakkal Majalla" w:cs="Sakkal Majalla"/>
          <w:sz w:val="28"/>
          <w:szCs w:val="28"/>
          <w:rtl/>
        </w:rPr>
        <w:t>كشفت التحليلات الإحصائية للدراسة عن نتائج هامة جداً:</w:t>
      </w:r>
      <w:r>
        <w:rPr>
          <w:rFonts w:ascii="Sakkal Majalla" w:eastAsia="Sakkal Majalla" w:hAnsi="Sakkal Majalla" w:cs="Sakkal Majalla" w:hint="cs"/>
          <w:sz w:val="28"/>
          <w:szCs w:val="28"/>
          <w:rtl/>
        </w:rPr>
        <w:t xml:space="preserve"> حيث </w:t>
      </w:r>
      <w:r w:rsidRPr="008953F1">
        <w:rPr>
          <w:rFonts w:ascii="Sakkal Majalla" w:eastAsia="Sakkal Majalla" w:hAnsi="Sakkal Majalla" w:cs="Sakkal Majalla"/>
          <w:sz w:val="28"/>
          <w:szCs w:val="28"/>
          <w:rtl/>
        </w:rPr>
        <w:t>أثبتت الدراسة أن 80.65% من المشاريع عانت من تجاوزات فعلية في التكاليف والتعثر المالي، في حين التزم مشروع واحد فقط بميزانيته المقررة.</w:t>
      </w:r>
      <w:r>
        <w:rPr>
          <w:rFonts w:ascii="Sakkal Majalla" w:eastAsia="Sakkal Majalla" w:hAnsi="Sakkal Majalla" w:cs="Sakkal Majalla" w:hint="cs"/>
          <w:sz w:val="28"/>
          <w:szCs w:val="28"/>
          <w:rtl/>
        </w:rPr>
        <w:t xml:space="preserve"> كما </w:t>
      </w:r>
      <w:r w:rsidRPr="008953F1">
        <w:rPr>
          <w:rFonts w:ascii="Sakkal Majalla" w:eastAsia="Sakkal Majalla" w:hAnsi="Sakkal Majalla" w:cs="Sakkal Majalla"/>
          <w:sz w:val="28"/>
          <w:szCs w:val="28"/>
          <w:rtl/>
        </w:rPr>
        <w:t>ارتبطت أوامر التغيير بشكل مباشر بحدوث زيادة في النفقات والميزانيات الإجمالية للمشاريع بنسب تراوحت بين 2.67% إلى 42.86%، ترافقت مع انحرافات زمنية حادة بلغت بين 22% إلى 200% عن الجداول الأصلية.</w:t>
      </w:r>
      <w:r>
        <w:rPr>
          <w:rFonts w:ascii="Sakkal Majalla" w:eastAsia="Sakkal Majalla" w:hAnsi="Sakkal Majalla" w:cs="Sakkal Majalla" w:hint="cs"/>
          <w:sz w:val="28"/>
          <w:szCs w:val="28"/>
          <w:rtl/>
        </w:rPr>
        <w:t xml:space="preserve"> و</w:t>
      </w:r>
      <w:r w:rsidRPr="008953F1">
        <w:rPr>
          <w:rFonts w:ascii="Sakkal Majalla" w:eastAsia="Sakkal Majalla" w:hAnsi="Sakkal Majalla" w:cs="Sakkal Majalla"/>
          <w:sz w:val="28"/>
          <w:szCs w:val="28"/>
          <w:rtl/>
        </w:rPr>
        <w:t>أظهرت نتائج النمذجة السببية أن أخطاء تعديل التصاميم الهندسية تساهم بنسبة 56.5% من تجاوزات التكلفة، تليها أخطاء التخطيط الأولي التي تسهم بنسبة 34.5% من الانحرافات المالية للمشاريع.</w:t>
      </w:r>
      <w:r>
        <w:rPr>
          <w:rFonts w:ascii="Sakkal Majalla" w:eastAsia="Sakkal Majalla" w:hAnsi="Sakkal Majalla" w:cs="Sakkal Majalla" w:hint="cs"/>
          <w:sz w:val="28"/>
          <w:szCs w:val="28"/>
          <w:rtl/>
        </w:rPr>
        <w:t xml:space="preserve"> بينما </w:t>
      </w:r>
      <w:r w:rsidRPr="008953F1">
        <w:rPr>
          <w:rFonts w:ascii="Sakkal Majalla" w:eastAsia="Sakkal Majalla" w:hAnsi="Sakkal Majalla" w:cs="Sakkal Majalla"/>
          <w:sz w:val="28"/>
          <w:szCs w:val="28"/>
          <w:rtl/>
        </w:rPr>
        <w:t xml:space="preserve">أكدت نتائج اختبار </w:t>
      </w:r>
      <w:r w:rsidRPr="008953F1">
        <w:rPr>
          <w:rFonts w:ascii="Sakkal Majalla" w:eastAsia="Sakkal Majalla" w:hAnsi="Sakkal Majalla" w:cs="Sakkal Majalla"/>
          <w:sz w:val="28"/>
          <w:szCs w:val="28"/>
        </w:rPr>
        <w:t>ANOVA</w:t>
      </w:r>
      <w:r>
        <w:rPr>
          <w:rFonts w:ascii="Sakkal Majalla" w:eastAsia="Sakkal Majalla" w:hAnsi="Sakkal Majalla" w:cs="Sakkal Majalla" w:hint="cs"/>
          <w:sz w:val="28"/>
          <w:szCs w:val="28"/>
          <w:rtl/>
        </w:rPr>
        <w:t xml:space="preserve"> </w:t>
      </w:r>
      <w:r w:rsidRPr="008953F1">
        <w:rPr>
          <w:rFonts w:ascii="Sakkal Majalla" w:eastAsia="Sakkal Majalla" w:hAnsi="Sakkal Majalla" w:cs="Sakkal Majalla"/>
          <w:sz w:val="28"/>
          <w:szCs w:val="28"/>
          <w:rtl/>
        </w:rPr>
        <w:t>عدم وجود فروق ذات دلالة إحصائية في حجم الانحراف المالي تعزى لحجم المشروع أو القطاع الإداري المشرف؛ مما يثبت تجريبياً أن الفشل في ضبط التكاليف وتفاقم التغييرات هو خلل هيكلي ونظامي عام (</w:t>
      </w:r>
      <w:r w:rsidRPr="008953F1">
        <w:rPr>
          <w:rFonts w:ascii="Sakkal Majalla" w:eastAsia="Sakkal Majalla" w:hAnsi="Sakkal Majalla" w:cs="Sakkal Majalla"/>
          <w:sz w:val="28"/>
          <w:szCs w:val="28"/>
        </w:rPr>
        <w:t>Systemic Inefficiencies</w:t>
      </w:r>
      <w:r>
        <w:rPr>
          <w:rFonts w:ascii="Sakkal Majalla" w:eastAsia="Sakkal Majalla" w:hAnsi="Sakkal Majalla" w:cs="Sakkal Majalla" w:hint="cs"/>
          <w:sz w:val="28"/>
          <w:szCs w:val="28"/>
          <w:rtl/>
        </w:rPr>
        <w:t xml:space="preserve">) </w:t>
      </w:r>
      <w:r w:rsidRPr="008953F1">
        <w:rPr>
          <w:rFonts w:ascii="Sakkal Majalla" w:eastAsia="Sakkal Majalla" w:hAnsi="Sakkal Majalla" w:cs="Sakkal Majalla"/>
          <w:sz w:val="28"/>
          <w:szCs w:val="28"/>
          <w:rtl/>
        </w:rPr>
        <w:t>يعود لضعف عمليات التقدير والحوكمة الاستباقية وليس لمجرد عوامل فردية خاصة بمشروع معين.</w:t>
      </w:r>
      <w:r>
        <w:rPr>
          <w:rFonts w:ascii="Sakkal Majalla" w:eastAsia="Sakkal Majalla" w:hAnsi="Sakkal Majalla" w:cs="Sakkal Majalla" w:hint="cs"/>
          <w:sz w:val="28"/>
          <w:szCs w:val="28"/>
          <w:rtl/>
        </w:rPr>
        <w:t xml:space="preserve"> </w:t>
      </w:r>
      <w:r w:rsidRPr="008953F1">
        <w:rPr>
          <w:rFonts w:ascii="Sakkal Majalla" w:eastAsia="Sakkal Majalla" w:hAnsi="Sakkal Majalla" w:cs="Sakkal Majalla"/>
          <w:sz w:val="28"/>
          <w:szCs w:val="28"/>
          <w:rtl/>
        </w:rPr>
        <w:t>تقدم</w:t>
      </w:r>
      <w:r>
        <w:rPr>
          <w:rFonts w:ascii="Sakkal Majalla" w:eastAsia="Sakkal Majalla" w:hAnsi="Sakkal Majalla" w:cs="Sakkal Majalla" w:hint="cs"/>
          <w:sz w:val="28"/>
          <w:szCs w:val="28"/>
          <w:rtl/>
        </w:rPr>
        <w:t xml:space="preserve"> الدراسة</w:t>
      </w:r>
      <w:r w:rsidRPr="008953F1">
        <w:rPr>
          <w:rFonts w:ascii="Sakkal Majalla" w:eastAsia="Sakkal Majalla" w:hAnsi="Sakkal Majalla" w:cs="Sakkal Majalla"/>
          <w:sz w:val="28"/>
          <w:szCs w:val="28"/>
          <w:rtl/>
        </w:rPr>
        <w:t xml:space="preserve"> دليلاً إحصائياً تجريبياً مبنياً على مشاريع سعودية مكتملة يؤكد كيف تتسبب أوامر التغيير وأخطاء التقدير والتخطيط المبكر في "تأثير الدومينو" الذي يؤدي لتآكل ميزانيات المشاريع. </w:t>
      </w:r>
      <w:r>
        <w:rPr>
          <w:rFonts w:ascii="Sakkal Majalla" w:eastAsia="Sakkal Majalla" w:hAnsi="Sakkal Majalla" w:cs="Sakkal Majalla" w:hint="cs"/>
          <w:sz w:val="28"/>
          <w:szCs w:val="28"/>
          <w:rtl/>
        </w:rPr>
        <w:t xml:space="preserve">ما يؤكد على </w:t>
      </w:r>
      <w:r w:rsidRPr="008953F1">
        <w:rPr>
          <w:rFonts w:ascii="Sakkal Majalla" w:eastAsia="Sakkal Majalla" w:hAnsi="Sakkal Majalla" w:cs="Sakkal Majalla"/>
          <w:sz w:val="28"/>
          <w:szCs w:val="28"/>
          <w:rtl/>
        </w:rPr>
        <w:t xml:space="preserve">ضرورة تفعيل أنظمة إدارة تكاليف استباقية وتكامل رقمي مرن (مثل تقنيات </w:t>
      </w:r>
      <w:r>
        <w:rPr>
          <w:rFonts w:ascii="Sakkal Majalla" w:eastAsia="Sakkal Majalla" w:hAnsi="Sakkal Majalla" w:cs="Sakkal Majalla"/>
          <w:sz w:val="28"/>
          <w:szCs w:val="28"/>
        </w:rPr>
        <w:t>5</w:t>
      </w:r>
      <w:r w:rsidRPr="008953F1">
        <w:rPr>
          <w:rFonts w:ascii="Sakkal Majalla" w:eastAsia="Sakkal Majalla" w:hAnsi="Sakkal Majalla" w:cs="Sakkal Majalla"/>
          <w:sz w:val="28"/>
          <w:szCs w:val="28"/>
        </w:rPr>
        <w:t>D BIM</w:t>
      </w:r>
      <w:r>
        <w:rPr>
          <w:rFonts w:ascii="Sakkal Majalla" w:eastAsia="Sakkal Majalla" w:hAnsi="Sakkal Majalla" w:cs="Sakkal Majalla" w:hint="cs"/>
          <w:sz w:val="28"/>
          <w:szCs w:val="28"/>
          <w:rtl/>
        </w:rPr>
        <w:t xml:space="preserve">) </w:t>
      </w:r>
      <w:r w:rsidRPr="008953F1">
        <w:rPr>
          <w:rFonts w:ascii="Sakkal Majalla" w:eastAsia="Sakkal Majalla" w:hAnsi="Sakkal Majalla" w:cs="Sakkal Majalla"/>
          <w:sz w:val="28"/>
          <w:szCs w:val="28"/>
          <w:rtl/>
        </w:rPr>
        <w:t>لإنشاء منصة افتراضية موحدة قادرة على تتبع وحوكمة تدفقات التغيير والحد من آثارها المالية قبل حدوثها.</w:t>
      </w:r>
    </w:p>
    <w:p w14:paraId="2FEA5766" w14:textId="77777777" w:rsidR="00D963F5" w:rsidRDefault="00D963F5" w:rsidP="00D963F5">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3. </w:t>
      </w:r>
      <w:r w:rsidRPr="00D963F5">
        <w:rPr>
          <w:rFonts w:ascii="Sakkal Majalla" w:eastAsia="Sakkal Majalla" w:hAnsi="Sakkal Majalla" w:cs="Sakkal Majalla"/>
          <w:sz w:val="28"/>
          <w:szCs w:val="28"/>
          <w:rtl/>
        </w:rPr>
        <w:t>دراسة</w:t>
      </w:r>
      <w:r>
        <w:rPr>
          <w:rFonts w:ascii="Sakkal Majalla" w:eastAsia="Sakkal Majalla" w:hAnsi="Sakkal Majalla" w:cs="Sakkal Majalla" w:hint="cs"/>
          <w:sz w:val="28"/>
          <w:szCs w:val="28"/>
          <w:rtl/>
        </w:rPr>
        <w:t xml:space="preserve"> </w:t>
      </w:r>
      <w:proofErr w:type="spellStart"/>
      <w:r w:rsidRPr="00D963F5">
        <w:rPr>
          <w:rFonts w:ascii="Sakkal Majalla" w:eastAsia="Sakkal Majalla" w:hAnsi="Sakkal Majalla" w:cs="Sakkal Majalla"/>
          <w:sz w:val="28"/>
          <w:szCs w:val="28"/>
        </w:rPr>
        <w:t>Alsugair</w:t>
      </w:r>
      <w:proofErr w:type="spellEnd"/>
      <w:r>
        <w:rPr>
          <w:rFonts w:ascii="Sakkal Majalla" w:eastAsia="Sakkal Majalla" w:hAnsi="Sakkal Majalla" w:cs="Sakkal Majalla" w:hint="cs"/>
          <w:sz w:val="28"/>
          <w:szCs w:val="28"/>
          <w:rtl/>
        </w:rPr>
        <w:t xml:space="preserve"> (2022)</w:t>
      </w:r>
      <w:r w:rsidRPr="00D963F5">
        <w:rPr>
          <w:rFonts w:ascii="Sakkal Majalla" w:eastAsia="Sakkal Majalla" w:hAnsi="Sakkal Majalla" w:cs="Sakkal Majalla"/>
          <w:sz w:val="28"/>
          <w:szCs w:val="28"/>
          <w:rtl/>
        </w:rPr>
        <w:t xml:space="preserve">: "نموذج انحراف التكاليف لمشاريع التشييد في المملكة العربية السعودية باستخدام </w:t>
      </w:r>
      <w:r w:rsidRPr="00D963F5">
        <w:rPr>
          <w:rFonts w:ascii="Sakkal Majalla" w:eastAsia="Sakkal Majalla" w:hAnsi="Sakkal Majalla" w:cs="Sakkal Majalla"/>
          <w:sz w:val="28"/>
          <w:szCs w:val="28"/>
        </w:rPr>
        <w:t>PLS-SEM</w:t>
      </w:r>
      <w:r>
        <w:rPr>
          <w:rFonts w:ascii="Sakkal Majalla" w:eastAsia="Sakkal Majalla" w:hAnsi="Sakkal Majalla" w:cs="Sakkal Majalla" w:hint="cs"/>
          <w:sz w:val="28"/>
          <w:szCs w:val="28"/>
          <w:rtl/>
        </w:rPr>
        <w:t>"</w:t>
      </w:r>
    </w:p>
    <w:p w14:paraId="4C27B700" w14:textId="77777777" w:rsidR="00D963F5" w:rsidRDefault="00D963F5" w:rsidP="00D963F5">
      <w:pPr>
        <w:jc w:val="both"/>
        <w:rPr>
          <w:rFonts w:ascii="Sakkal Majalla" w:eastAsia="Sakkal Majalla" w:hAnsi="Sakkal Majalla" w:cs="Sakkal Majalla"/>
          <w:sz w:val="28"/>
          <w:szCs w:val="28"/>
          <w:rtl/>
        </w:rPr>
      </w:pPr>
      <w:r w:rsidRPr="00D963F5">
        <w:rPr>
          <w:rFonts w:ascii="Sakkal Majalla" w:eastAsia="Sakkal Majalla" w:hAnsi="Sakkal Majalla" w:cs="Sakkal Majalla"/>
          <w:sz w:val="28"/>
          <w:szCs w:val="28"/>
          <w:rtl/>
        </w:rPr>
        <w:t>ركزت هذه الدراسة على تحديد وتحليل العوامل الأساسية المسببة لانحراف التكاليف (</w:t>
      </w:r>
      <w:r w:rsidRPr="00D963F5">
        <w:rPr>
          <w:rFonts w:ascii="Sakkal Majalla" w:eastAsia="Sakkal Majalla" w:hAnsi="Sakkal Majalla" w:cs="Sakkal Majalla"/>
          <w:sz w:val="28"/>
          <w:szCs w:val="28"/>
        </w:rPr>
        <w:t>Cost Deviation</w:t>
      </w:r>
      <w:r>
        <w:rPr>
          <w:rFonts w:ascii="Sakkal Majalla" w:eastAsia="Sakkal Majalla" w:hAnsi="Sakkal Majalla" w:cs="Sakkal Majalla" w:hint="cs"/>
          <w:sz w:val="28"/>
          <w:szCs w:val="28"/>
          <w:rtl/>
        </w:rPr>
        <w:t>)</w:t>
      </w:r>
      <w:r w:rsidRPr="00D963F5">
        <w:rPr>
          <w:rFonts w:ascii="Sakkal Majalla" w:eastAsia="Sakkal Majalla" w:hAnsi="Sakkal Majalla" w:cs="Sakkal Majalla"/>
          <w:sz w:val="28"/>
          <w:szCs w:val="28"/>
          <w:rtl/>
        </w:rPr>
        <w:t>، ودراسة أثر التفاعل المتبادل والروابط غير المباشرة بين هذه العوامل قبل مرحلة تقديم العطاءات (</w:t>
      </w:r>
      <w:r w:rsidRPr="00D963F5">
        <w:rPr>
          <w:rFonts w:ascii="Sakkal Majalla" w:eastAsia="Sakkal Majalla" w:hAnsi="Sakkal Majalla" w:cs="Sakkal Majalla"/>
          <w:sz w:val="28"/>
          <w:szCs w:val="28"/>
        </w:rPr>
        <w:t>Pre-tender</w:t>
      </w:r>
      <w:r>
        <w:rPr>
          <w:rFonts w:ascii="Sakkal Majalla" w:eastAsia="Sakkal Majalla" w:hAnsi="Sakkal Majalla" w:cs="Sakkal Majalla"/>
          <w:sz w:val="28"/>
          <w:szCs w:val="28"/>
        </w:rPr>
        <w:t xml:space="preserve"> </w:t>
      </w:r>
      <w:r w:rsidRPr="00D963F5">
        <w:rPr>
          <w:rFonts w:ascii="Sakkal Majalla" w:eastAsia="Sakkal Majalla" w:hAnsi="Sakkal Majalla" w:cs="Sakkal Majalla"/>
          <w:sz w:val="28"/>
          <w:szCs w:val="28"/>
        </w:rPr>
        <w:t>Phase</w:t>
      </w:r>
      <w:r>
        <w:rPr>
          <w:rFonts w:ascii="Sakkal Majalla" w:eastAsia="Sakkal Majalla" w:hAnsi="Sakkal Majalla" w:cs="Sakkal Majalla" w:hint="cs"/>
          <w:sz w:val="28"/>
          <w:szCs w:val="28"/>
          <w:rtl/>
        </w:rPr>
        <w:t xml:space="preserve">) </w:t>
      </w:r>
      <w:r w:rsidRPr="00D963F5">
        <w:rPr>
          <w:rFonts w:ascii="Sakkal Majalla" w:eastAsia="Sakkal Majalla" w:hAnsi="Sakkal Majalla" w:cs="Sakkal Majalla"/>
          <w:sz w:val="28"/>
          <w:szCs w:val="28"/>
          <w:rtl/>
        </w:rPr>
        <w:t>في المشاريع الإنشائية بالمملكة العربية السعودية. وانطلقت من فرضية أن أخطاء التقدير المالي تؤدي إلى مخاطر مالية جسيمة للملاك والمقاولين على حد سواء.</w:t>
      </w:r>
      <w:r>
        <w:rPr>
          <w:rFonts w:ascii="Sakkal Majalla" w:eastAsia="Sakkal Majalla" w:hAnsi="Sakkal Majalla" w:cs="Sakkal Majalla" w:hint="cs"/>
          <w:sz w:val="28"/>
          <w:szCs w:val="28"/>
          <w:rtl/>
        </w:rPr>
        <w:t xml:space="preserve"> ا</w:t>
      </w:r>
      <w:r w:rsidRPr="00D963F5">
        <w:rPr>
          <w:rFonts w:ascii="Sakkal Majalla" w:eastAsia="Sakkal Majalla" w:hAnsi="Sakkal Majalla" w:cs="Sakkal Majalla"/>
          <w:sz w:val="28"/>
          <w:szCs w:val="28"/>
          <w:rtl/>
        </w:rPr>
        <w:t xml:space="preserve">عتمدت الدراسة على مراجعة منهجية شاملة للأدبيات لاستخلاص عوامل الانحراف المالي، ثم صممت استبانة وزعت على عينة ممثلة من أطراف المشاريع في السعودية (المقاولين، الاستشاريين، والعملاء/الملاك). وعولجت البيانات إحصائياً لبناء نموذج هيكلي يوضح العلاقات المباشرة وغير المباشرة باستخدام </w:t>
      </w:r>
      <w:r w:rsidRPr="00D963F5">
        <w:rPr>
          <w:rFonts w:ascii="Sakkal Majalla" w:eastAsia="Sakkal Majalla" w:hAnsi="Sakkal Majalla" w:cs="Sakkal Majalla"/>
          <w:sz w:val="28"/>
          <w:szCs w:val="28"/>
          <w:rtl/>
        </w:rPr>
        <w:lastRenderedPageBreak/>
        <w:t>"نمذجة المعادلات الهيكلية بالمربعات الصغرى الجزئية" (</w:t>
      </w:r>
      <w:r w:rsidRPr="00D963F5">
        <w:rPr>
          <w:rFonts w:ascii="Sakkal Majalla" w:eastAsia="Sakkal Majalla" w:hAnsi="Sakkal Majalla" w:cs="Sakkal Majalla"/>
          <w:sz w:val="28"/>
          <w:szCs w:val="28"/>
        </w:rPr>
        <w:t>PLS-SEM</w:t>
      </w:r>
      <w:r>
        <w:rPr>
          <w:rFonts w:ascii="Sakkal Majalla" w:eastAsia="Sakkal Majalla" w:hAnsi="Sakkal Majalla" w:cs="Sakkal Majalla" w:hint="cs"/>
          <w:sz w:val="28"/>
          <w:szCs w:val="28"/>
          <w:rtl/>
        </w:rPr>
        <w:t xml:space="preserve">). </w:t>
      </w:r>
      <w:r w:rsidRPr="00D963F5">
        <w:rPr>
          <w:rFonts w:ascii="Sakkal Majalla" w:eastAsia="Sakkal Majalla" w:hAnsi="Sakkal Majalla" w:cs="Sakkal Majalla"/>
          <w:sz w:val="28"/>
          <w:szCs w:val="28"/>
          <w:rtl/>
        </w:rPr>
        <w:t>أظهرت النتائج أن قضية انحراف التكاليف تحظى باهتمام وأهمية أكبر لدى ملاك المشاريع مقارنة بالمقاولين.</w:t>
      </w:r>
      <w:r>
        <w:rPr>
          <w:rFonts w:ascii="Sakkal Majalla" w:eastAsia="Sakkal Majalla" w:hAnsi="Sakkal Majalla" w:cs="Sakkal Majalla" w:hint="cs"/>
          <w:sz w:val="28"/>
          <w:szCs w:val="28"/>
          <w:rtl/>
        </w:rPr>
        <w:t xml:space="preserve"> </w:t>
      </w:r>
      <w:r w:rsidRPr="00D963F5">
        <w:rPr>
          <w:rFonts w:ascii="Sakkal Majalla" w:eastAsia="Sakkal Majalla" w:hAnsi="Sakkal Majalla" w:cs="Sakkal Majalla"/>
          <w:sz w:val="28"/>
          <w:szCs w:val="28"/>
          <w:rtl/>
        </w:rPr>
        <w:t>صنف النموذج العوامل الأكثر تأثيراً على انحراف التكلفة في ثلاث مجموعات رئيسية هي: خصائص المشروع (</w:t>
      </w:r>
      <w:r w:rsidRPr="00D963F5">
        <w:rPr>
          <w:rFonts w:ascii="Sakkal Majalla" w:eastAsia="Sakkal Majalla" w:hAnsi="Sakkal Majalla" w:cs="Sakkal Majalla"/>
          <w:sz w:val="28"/>
          <w:szCs w:val="28"/>
        </w:rPr>
        <w:t>Project Characteristics</w:t>
      </w:r>
      <w:r>
        <w:rPr>
          <w:rFonts w:ascii="Sakkal Majalla" w:eastAsia="Sakkal Majalla" w:hAnsi="Sakkal Majalla" w:cs="Sakkal Majalla" w:hint="cs"/>
          <w:sz w:val="28"/>
          <w:szCs w:val="28"/>
          <w:rtl/>
        </w:rPr>
        <w:t>)</w:t>
      </w:r>
      <w:r w:rsidRPr="00D963F5">
        <w:rPr>
          <w:rFonts w:ascii="Sakkal Majalla" w:eastAsia="Sakkal Majalla" w:hAnsi="Sakkal Majalla" w:cs="Sakkal Majalla"/>
          <w:sz w:val="28"/>
          <w:szCs w:val="28"/>
          <w:rtl/>
        </w:rPr>
        <w:t>، الإجراءات التعاقدية (</w:t>
      </w:r>
      <w:r w:rsidRPr="00D963F5">
        <w:rPr>
          <w:rFonts w:ascii="Sakkal Majalla" w:eastAsia="Sakkal Majalla" w:hAnsi="Sakkal Majalla" w:cs="Sakkal Majalla"/>
          <w:sz w:val="28"/>
          <w:szCs w:val="28"/>
        </w:rPr>
        <w:t>Contractual Procedures</w:t>
      </w:r>
      <w:r>
        <w:rPr>
          <w:rFonts w:ascii="Sakkal Majalla" w:eastAsia="Sakkal Majalla" w:hAnsi="Sakkal Majalla" w:cs="Sakkal Majalla" w:hint="cs"/>
          <w:sz w:val="28"/>
          <w:szCs w:val="28"/>
          <w:rtl/>
        </w:rPr>
        <w:t>)</w:t>
      </w:r>
      <w:r w:rsidRPr="00D963F5">
        <w:rPr>
          <w:rFonts w:ascii="Sakkal Majalla" w:eastAsia="Sakkal Majalla" w:hAnsi="Sakkal Majalla" w:cs="Sakkal Majalla"/>
          <w:sz w:val="28"/>
          <w:szCs w:val="28"/>
          <w:rtl/>
        </w:rPr>
        <w:t>، وأداء مقدّر التكاليف (</w:t>
      </w:r>
      <w:r w:rsidRPr="00D963F5">
        <w:rPr>
          <w:rFonts w:ascii="Sakkal Majalla" w:eastAsia="Sakkal Majalla" w:hAnsi="Sakkal Majalla" w:cs="Sakkal Majalla"/>
          <w:sz w:val="28"/>
          <w:szCs w:val="28"/>
        </w:rPr>
        <w:t>Estimator Performance</w:t>
      </w:r>
      <w:r>
        <w:rPr>
          <w:rFonts w:ascii="Sakkal Majalla" w:eastAsia="Sakkal Majalla" w:hAnsi="Sakkal Majalla" w:cs="Sakkal Majalla" w:hint="cs"/>
          <w:sz w:val="28"/>
          <w:szCs w:val="28"/>
          <w:rtl/>
        </w:rPr>
        <w:t xml:space="preserve">). </w:t>
      </w:r>
      <w:r w:rsidRPr="00D963F5">
        <w:rPr>
          <w:rFonts w:ascii="Sakkal Majalla" w:eastAsia="Sakkal Majalla" w:hAnsi="Sakkal Majalla" w:cs="Sakkal Majalla"/>
          <w:sz w:val="28"/>
          <w:szCs w:val="28"/>
          <w:rtl/>
        </w:rPr>
        <w:t>من الناحية الإحصائية، بلغت القدرة التنبؤية (</w:t>
      </w:r>
      <w:r w:rsidRPr="00D963F5">
        <w:rPr>
          <w:rFonts w:ascii="Sakkal Majalla" w:eastAsia="Sakkal Majalla" w:hAnsi="Sakkal Majalla" w:cs="Sakkal Majalla"/>
          <w:sz w:val="28"/>
          <w:szCs w:val="28"/>
        </w:rPr>
        <w:t>Q</w:t>
      </w:r>
      <w:r w:rsidRPr="00D963F5">
        <w:rPr>
          <w:rFonts w:ascii="Sakkal Majalla" w:eastAsia="Sakkal Majalla" w:hAnsi="Sakkal Majalla" w:cs="Sakkal Majalla"/>
          <w:sz w:val="28"/>
          <w:szCs w:val="28"/>
          <w:vertAlign w:val="superscript"/>
        </w:rPr>
        <w:t>2</w:t>
      </w:r>
      <w:r>
        <w:rPr>
          <w:rFonts w:ascii="Sakkal Majalla" w:eastAsia="Sakkal Majalla" w:hAnsi="Sakkal Majalla" w:cs="Sakkal Majalla" w:hint="cs"/>
          <w:sz w:val="28"/>
          <w:szCs w:val="28"/>
          <w:rtl/>
        </w:rPr>
        <w:t xml:space="preserve">) </w:t>
      </w:r>
      <w:r w:rsidRPr="00D963F5">
        <w:rPr>
          <w:rFonts w:ascii="Sakkal Majalla" w:eastAsia="Sakkal Majalla" w:hAnsi="Sakkal Majalla" w:cs="Sakkal Majalla"/>
          <w:sz w:val="28"/>
          <w:szCs w:val="28"/>
          <w:rtl/>
        </w:rPr>
        <w:t>في نموذج (العميل-الاستشاري) نحو 0.229 لخصائص المشروع، و0.335 للإجراءات التعاقدية، و0.197 لأداء مقدّر التكاليف. بينما بلغت في نموذج (المقاول) نحو 0.117 لخصائص المشروع، و0.118 للإجراءات التعاقدية، وسجلت القيمة الأعلى عند 0.292 لأداء مقدّر التكاليف.</w:t>
      </w:r>
      <w:r>
        <w:rPr>
          <w:rFonts w:ascii="Sakkal Majalla" w:eastAsia="Sakkal Majalla" w:hAnsi="Sakkal Majalla" w:cs="Sakkal Majalla" w:hint="cs"/>
          <w:sz w:val="28"/>
          <w:szCs w:val="28"/>
          <w:rtl/>
        </w:rPr>
        <w:t xml:space="preserve"> </w:t>
      </w:r>
      <w:r w:rsidRPr="00D963F5">
        <w:rPr>
          <w:rFonts w:ascii="Sakkal Majalla" w:eastAsia="Sakkal Majalla" w:hAnsi="Sakkal Majalla" w:cs="Sakkal Majalla"/>
          <w:sz w:val="28"/>
          <w:szCs w:val="28"/>
          <w:rtl/>
        </w:rPr>
        <w:t>يتيح النموذج المطور للمقاولين والملاك أخذ العلاقات غير المباشرة بين العوامل في الاعتبار أثناء إعداد العطاءات وتجهيزها، مما يسهم بشكل فعال في خفض نسب التباين المالي.</w:t>
      </w:r>
      <w:r>
        <w:rPr>
          <w:rFonts w:ascii="Sakkal Majalla" w:eastAsia="Sakkal Majalla" w:hAnsi="Sakkal Majalla" w:cs="Sakkal Majalla" w:hint="cs"/>
          <w:sz w:val="28"/>
          <w:szCs w:val="28"/>
          <w:rtl/>
        </w:rPr>
        <w:t xml:space="preserve"> </w:t>
      </w:r>
      <w:r w:rsidRPr="00D963F5">
        <w:rPr>
          <w:rFonts w:ascii="Sakkal Majalla" w:eastAsia="Sakkal Majalla" w:hAnsi="Sakkal Majalla" w:cs="Sakkal Majalla"/>
          <w:sz w:val="28"/>
          <w:szCs w:val="28"/>
          <w:rtl/>
        </w:rPr>
        <w:t>تثبت هذه الدراسة بالدليل العلمي أن دقة تقدير ا</w:t>
      </w:r>
      <w:r>
        <w:rPr>
          <w:rFonts w:ascii="Sakkal Majalla" w:eastAsia="Sakkal Majalla" w:hAnsi="Sakkal Majalla" w:cs="Sakkal Majalla"/>
          <w:sz w:val="28"/>
          <w:szCs w:val="28"/>
          <w:rtl/>
        </w:rPr>
        <w:t xml:space="preserve">لتكاليف الفنية وأداء المسعّرين </w:t>
      </w:r>
      <w:r w:rsidRPr="00D963F5">
        <w:rPr>
          <w:rFonts w:ascii="Sakkal Majalla" w:eastAsia="Sakkal Majalla" w:hAnsi="Sakkal Majalla" w:cs="Sakkal Majalla"/>
          <w:sz w:val="28"/>
          <w:szCs w:val="28"/>
          <w:rtl/>
        </w:rPr>
        <w:t>تعد المحدد الأساسي لمنع انحراف التكاليف عند التنفيذ. كما تعزز من التركيز على بناء نماذج استباقية وحوكمة رقمية لعمليات التقدير والتعاقد لتقليص الانحراف المالي تماشياً مع أهداف كفاءة الإنفاق ورؤية 2030.</w:t>
      </w:r>
    </w:p>
    <w:p w14:paraId="2AA457C3" w14:textId="77777777" w:rsidR="00D963F5" w:rsidRDefault="00D963F5" w:rsidP="00D963F5">
      <w:pPr>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4.</w:t>
      </w:r>
      <w:r>
        <w:rPr>
          <w:rFonts w:ascii="Sakkal Majalla" w:eastAsia="Sakkal Majalla" w:hAnsi="Sakkal Majalla" w:cs="Sakkal Majalla"/>
          <w:sz w:val="28"/>
          <w:szCs w:val="28"/>
          <w:rtl/>
        </w:rPr>
        <w:t xml:space="preserve"> (الهديب والجبر، 2022)</w:t>
      </w:r>
      <w:r>
        <w:rPr>
          <w:rFonts w:ascii="Sakkal Majalla" w:eastAsia="Sakkal Majalla" w:hAnsi="Sakkal Majalla" w:cs="Sakkal Majalla" w:hint="cs"/>
          <w:sz w:val="28"/>
          <w:szCs w:val="28"/>
          <w:rtl/>
        </w:rPr>
        <w:t>: "</w:t>
      </w:r>
      <w:r>
        <w:rPr>
          <w:rFonts w:ascii="Sakkal Majalla" w:eastAsia="Sakkal Majalla" w:hAnsi="Sakkal Majalla" w:cs="Sakkal Majalla"/>
          <w:sz w:val="28"/>
          <w:szCs w:val="28"/>
          <w:rtl/>
        </w:rPr>
        <w:t>اختبار أثر تطبيق نظام التكاليف على أساس الأنشطة (</w:t>
      </w:r>
      <w:r>
        <w:rPr>
          <w:rFonts w:ascii="Sakkal Majalla" w:eastAsia="Sakkal Majalla" w:hAnsi="Sakkal Majalla" w:cs="Sakkal Majalla"/>
          <w:sz w:val="28"/>
          <w:szCs w:val="28"/>
        </w:rPr>
        <w:t>ABC</w:t>
      </w:r>
      <w:r>
        <w:rPr>
          <w:rFonts w:ascii="Sakkal Majalla" w:eastAsia="Sakkal Majalla" w:hAnsi="Sakkal Majalla" w:cs="Sakkal Majalla"/>
          <w:sz w:val="28"/>
          <w:szCs w:val="28"/>
          <w:rtl/>
        </w:rPr>
        <w:t>) على اتخاذ القرارات والأداء: دليل من القطاع الصناعي السعودي</w:t>
      </w:r>
      <w:r>
        <w:rPr>
          <w:rFonts w:ascii="Sakkal Majalla" w:eastAsia="Sakkal Majalla" w:hAnsi="Sakkal Majalla" w:cs="Sakkal Majalla" w:hint="cs"/>
          <w:sz w:val="28"/>
          <w:szCs w:val="28"/>
          <w:rtl/>
        </w:rPr>
        <w:t>"</w:t>
      </w:r>
    </w:p>
    <w:p w14:paraId="7DC7A8BB" w14:textId="77777777" w:rsidR="00307DB2" w:rsidRPr="00C218D7" w:rsidRDefault="00307DB2" w:rsidP="00C218D7">
      <w:pPr>
        <w:jc w:val="both"/>
        <w:rPr>
          <w:rFonts w:ascii="Sakkal Majalla" w:eastAsia="Sakkal Majalla" w:hAnsi="Sakkal Majalla" w:cs="Sakkal Majalla"/>
          <w:sz w:val="28"/>
          <w:szCs w:val="28"/>
          <w:rtl/>
        </w:rPr>
      </w:pPr>
      <w:r w:rsidRPr="00307DB2">
        <w:rPr>
          <w:rFonts w:ascii="Sakkal Majalla" w:eastAsia="Sakkal Majalla" w:hAnsi="Sakkal Majalla" w:cs="Sakkal Majalla"/>
          <w:sz w:val="28"/>
          <w:szCs w:val="28"/>
          <w:rtl/>
        </w:rPr>
        <w:t>هدفت هذه الدراسة العلمية المحكمة المنشورة في المجلة العلمية لجامعة الملك عبد العزيز (الاقتصاد والإدارة) إلى قياس وتقييم الأثر الجوهري والسببي المباشر لتطبيق نظام إدارة التكاليف المتقدم "التكاليف على أساس الأنشطة" (</w:t>
      </w:r>
      <w:r w:rsidRPr="00307DB2">
        <w:rPr>
          <w:rFonts w:ascii="Sakkal Majalla" w:eastAsia="Sakkal Majalla" w:hAnsi="Sakkal Majalla" w:cs="Sakkal Majalla"/>
          <w:sz w:val="28"/>
          <w:szCs w:val="28"/>
        </w:rPr>
        <w:t>ABC</w:t>
      </w:r>
      <w:r>
        <w:rPr>
          <w:rFonts w:ascii="Sakkal Majalla" w:eastAsia="Sakkal Majalla" w:hAnsi="Sakkal Majalla" w:cs="Sakkal Majalla" w:hint="cs"/>
          <w:sz w:val="28"/>
          <w:szCs w:val="28"/>
          <w:rtl/>
        </w:rPr>
        <w:t xml:space="preserve">) </w:t>
      </w:r>
      <w:r w:rsidRPr="00307DB2">
        <w:rPr>
          <w:rFonts w:ascii="Sakkal Majalla" w:eastAsia="Sakkal Majalla" w:hAnsi="Sakkal Majalla" w:cs="Sakkal Majalla"/>
          <w:sz w:val="28"/>
          <w:szCs w:val="28"/>
          <w:rtl/>
        </w:rPr>
        <w:t xml:space="preserve">كبديل معاصر للمنظومات التقليدية، واستقصاء مدى انعكاس هذا التحول على جودة مخرجات النظام المحاسبي، وتفعيل الكفاءة التشغيلية، وزيادة دقة القرارات الإدارية والمالية الاستراتيجية في بيئة الأعمال السعودية. اعتمد الباحثان على المنهج الكمي الوصفي التحليلي لجمع وتحليل البيانات الميدانية. وجرى تطوير أداة الدراسة (استبانة مقننة) ووزعت على عينة ممثلة شملت 200 شركة مسجلة في القطاع الصناعي بالمملكة العربية السعودية. ولضمان أعلى مستويات الدقة والموضوعية وتجنب </w:t>
      </w:r>
      <w:proofErr w:type="spellStart"/>
      <w:r w:rsidRPr="00307DB2">
        <w:rPr>
          <w:rFonts w:ascii="Sakkal Majalla" w:eastAsia="Sakkal Majalla" w:hAnsi="Sakkal Majalla" w:cs="Sakkal Majalla"/>
          <w:sz w:val="28"/>
          <w:szCs w:val="28"/>
          <w:rtl/>
        </w:rPr>
        <w:t>الانحيازات</w:t>
      </w:r>
      <w:proofErr w:type="spellEnd"/>
      <w:r w:rsidRPr="00307DB2">
        <w:rPr>
          <w:rFonts w:ascii="Sakkal Majalla" w:eastAsia="Sakkal Majalla" w:hAnsi="Sakkal Majalla" w:cs="Sakkal Majalla"/>
          <w:sz w:val="28"/>
          <w:szCs w:val="28"/>
          <w:rtl/>
        </w:rPr>
        <w:t xml:space="preserve"> الإحصائية في قياس الأثر والتباين، وظف الباحثان ثلاثة مناهج وأساليب إحصائية متطورة لمعالجة البيانات هي: (1) تحليل الارتباط (</w:t>
      </w:r>
      <w:r w:rsidRPr="00307DB2">
        <w:rPr>
          <w:rFonts w:ascii="Sakkal Majalla" w:eastAsia="Sakkal Majalla" w:hAnsi="Sakkal Majalla" w:cs="Sakkal Majalla"/>
          <w:sz w:val="28"/>
          <w:szCs w:val="28"/>
        </w:rPr>
        <w:t>Pearson Correlation</w:t>
      </w:r>
      <w:r>
        <w:rPr>
          <w:rFonts w:ascii="Sakkal Majalla" w:eastAsia="Sakkal Majalla" w:hAnsi="Sakkal Majalla" w:cs="Sakkal Majalla" w:hint="cs"/>
          <w:sz w:val="28"/>
          <w:szCs w:val="28"/>
          <w:rtl/>
        </w:rPr>
        <w:t xml:space="preserve">) </w:t>
      </w:r>
      <w:r w:rsidRPr="00307DB2">
        <w:rPr>
          <w:rFonts w:ascii="Sakkal Majalla" w:eastAsia="Sakkal Majalla" w:hAnsi="Sakkal Majalla" w:cs="Sakkal Majalla"/>
          <w:sz w:val="28"/>
          <w:szCs w:val="28"/>
          <w:rtl/>
        </w:rPr>
        <w:t>للتحقق من اتجاه وقوة الارتباطات، (2) اختبار "ت" للعينات المستقلة (</w:t>
      </w:r>
      <w:r>
        <w:rPr>
          <w:rFonts w:ascii="Sakkal Majalla" w:eastAsia="Sakkal Majalla" w:hAnsi="Sakkal Majalla" w:cs="Sakkal Majalla"/>
          <w:sz w:val="28"/>
          <w:szCs w:val="28"/>
        </w:rPr>
        <w:t>Independent Sample</w:t>
      </w:r>
      <w:r w:rsidRPr="00307DB2">
        <w:rPr>
          <w:rFonts w:ascii="Sakkal Majalla" w:eastAsia="Sakkal Majalla" w:hAnsi="Sakkal Majalla" w:cs="Sakkal Majalla"/>
          <w:sz w:val="28"/>
          <w:szCs w:val="28"/>
        </w:rPr>
        <w:t xml:space="preserve"> t-test</w:t>
      </w:r>
      <w:r>
        <w:rPr>
          <w:rFonts w:ascii="Sakkal Majalla" w:eastAsia="Sakkal Majalla" w:hAnsi="Sakkal Majalla" w:cs="Sakkal Majalla" w:hint="cs"/>
          <w:sz w:val="28"/>
          <w:szCs w:val="28"/>
          <w:rtl/>
        </w:rPr>
        <w:t>)</w:t>
      </w:r>
      <w:r w:rsidRPr="00307DB2">
        <w:rPr>
          <w:rFonts w:ascii="Sakkal Majalla" w:eastAsia="Sakkal Majalla" w:hAnsi="Sakkal Majalla" w:cs="Sakkal Majalla"/>
          <w:sz w:val="28"/>
          <w:szCs w:val="28"/>
          <w:rtl/>
        </w:rPr>
        <w:t>، و(3) اختبار "ت" للعينات المرتبطة (</w:t>
      </w:r>
      <w:r w:rsidRPr="00307DB2">
        <w:rPr>
          <w:rFonts w:ascii="Sakkal Majalla" w:eastAsia="Sakkal Majalla" w:hAnsi="Sakkal Majalla" w:cs="Sakkal Majalla"/>
          <w:sz w:val="28"/>
          <w:szCs w:val="28"/>
        </w:rPr>
        <w:t>Paired</w:t>
      </w:r>
      <w:r>
        <w:rPr>
          <w:rFonts w:ascii="Sakkal Majalla" w:eastAsia="Sakkal Majalla" w:hAnsi="Sakkal Majalla" w:cs="Sakkal Majalla"/>
          <w:sz w:val="28"/>
          <w:szCs w:val="28"/>
        </w:rPr>
        <w:t xml:space="preserve"> Samples</w:t>
      </w:r>
      <w:r w:rsidRPr="00307DB2">
        <w:rPr>
          <w:rFonts w:ascii="Sakkal Majalla" w:eastAsia="Sakkal Majalla" w:hAnsi="Sakkal Majalla" w:cs="Sakkal Majalla"/>
          <w:sz w:val="28"/>
          <w:szCs w:val="28"/>
        </w:rPr>
        <w:t xml:space="preserve"> t-test</w:t>
      </w:r>
      <w:r>
        <w:rPr>
          <w:rFonts w:ascii="Sakkal Majalla" w:eastAsia="Sakkal Majalla" w:hAnsi="Sakkal Majalla" w:cs="Sakkal Majalla" w:hint="cs"/>
          <w:sz w:val="28"/>
          <w:szCs w:val="28"/>
          <w:rtl/>
        </w:rPr>
        <w:t xml:space="preserve">) </w:t>
      </w:r>
      <w:r w:rsidRPr="00307DB2">
        <w:rPr>
          <w:rFonts w:ascii="Sakkal Majalla" w:eastAsia="Sakkal Majalla" w:hAnsi="Sakkal Majalla" w:cs="Sakkal Majalla"/>
          <w:sz w:val="28"/>
          <w:szCs w:val="28"/>
          <w:rtl/>
        </w:rPr>
        <w:t>لمقارنة الفروق الجوهرية قبل تطب</w:t>
      </w:r>
      <w:r>
        <w:rPr>
          <w:rFonts w:ascii="Sakkal Majalla" w:eastAsia="Sakkal Majalla" w:hAnsi="Sakkal Majalla" w:cs="Sakkal Majalla"/>
          <w:sz w:val="28"/>
          <w:szCs w:val="28"/>
          <w:rtl/>
        </w:rPr>
        <w:t xml:space="preserve">يق النظام وبعده. </w:t>
      </w:r>
      <w:r w:rsidRPr="00307DB2">
        <w:rPr>
          <w:rFonts w:ascii="Sakkal Majalla" w:eastAsia="Sakkal Majalla" w:hAnsi="Sakkal Majalla" w:cs="Sakkal Majalla"/>
          <w:sz w:val="28"/>
          <w:szCs w:val="28"/>
          <w:rtl/>
        </w:rPr>
        <w:t>خلصت الدراسة إلى عدة نتائج جوهرية كشفت عن براهين علمية قوية من واقع البيئة المحلية</w:t>
      </w:r>
      <w:r>
        <w:rPr>
          <w:rFonts w:ascii="Sakkal Majalla" w:eastAsia="Sakkal Majalla" w:hAnsi="Sakkal Majalla" w:cs="Sakkal Majalla" w:hint="cs"/>
          <w:sz w:val="28"/>
          <w:szCs w:val="28"/>
          <w:rtl/>
        </w:rPr>
        <w:t xml:space="preserve"> ك</w:t>
      </w:r>
      <w:r w:rsidRPr="00307DB2">
        <w:rPr>
          <w:rFonts w:ascii="Sakkal Majalla" w:eastAsia="Sakkal Majalla" w:hAnsi="Sakkal Majalla" w:cs="Sakkal Majalla"/>
          <w:sz w:val="28"/>
          <w:szCs w:val="28"/>
          <w:rtl/>
        </w:rPr>
        <w:t>وجود دعم إحصائي متين يعزز العلاقة الطردية الإيجابية ذات الدلالة الإحصائية بين مستوى تطبيق نظام التكاليف الحديث (</w:t>
      </w:r>
      <w:r>
        <w:rPr>
          <w:rFonts w:ascii="Sakkal Majalla" w:eastAsia="Sakkal Majalla" w:hAnsi="Sakkal Majalla" w:cs="Sakkal Majalla"/>
          <w:sz w:val="28"/>
          <w:szCs w:val="28"/>
        </w:rPr>
        <w:t>ABC</w:t>
      </w:r>
      <w:r>
        <w:rPr>
          <w:rFonts w:ascii="Sakkal Majalla" w:eastAsia="Sakkal Majalla" w:hAnsi="Sakkal Majalla" w:cs="Sakkal Majalla" w:hint="cs"/>
          <w:sz w:val="28"/>
          <w:szCs w:val="28"/>
          <w:rtl/>
        </w:rPr>
        <w:t xml:space="preserve">) </w:t>
      </w:r>
      <w:r w:rsidRPr="00307DB2">
        <w:rPr>
          <w:rFonts w:ascii="Sakkal Majalla" w:eastAsia="Sakkal Majalla" w:hAnsi="Sakkal Majalla" w:cs="Sakkal Majalla"/>
          <w:sz w:val="28"/>
          <w:szCs w:val="28"/>
          <w:rtl/>
        </w:rPr>
        <w:t xml:space="preserve">وتحسن مخرجات النظام المالي العام </w:t>
      </w:r>
      <w:r>
        <w:rPr>
          <w:rFonts w:ascii="Sakkal Majalla" w:eastAsia="Sakkal Majalla" w:hAnsi="Sakkal Majalla" w:cs="Sakkal Majalla"/>
          <w:sz w:val="28"/>
          <w:szCs w:val="28"/>
          <w:rtl/>
        </w:rPr>
        <w:t>وجودة البيانات المتاحة للإدارة.</w:t>
      </w:r>
      <w:r w:rsidRPr="00307DB2">
        <w:rPr>
          <w:rFonts w:ascii="Sakkal Majalla" w:eastAsia="Sakkal Majalla" w:hAnsi="Sakkal Majalla" w:cs="Sakkal Majalla"/>
          <w:sz w:val="28"/>
          <w:szCs w:val="28"/>
          <w:rtl/>
        </w:rPr>
        <w:t xml:space="preserve"> نجاح نظام </w:t>
      </w:r>
      <w:r w:rsidRPr="00307DB2">
        <w:rPr>
          <w:rFonts w:ascii="Sakkal Majalla" w:eastAsia="Sakkal Majalla" w:hAnsi="Sakkal Majalla" w:cs="Sakkal Majalla"/>
          <w:sz w:val="28"/>
          <w:szCs w:val="28"/>
        </w:rPr>
        <w:t>ABC</w:t>
      </w:r>
      <w:r w:rsidRPr="00307DB2">
        <w:rPr>
          <w:rFonts w:ascii="Sakkal Majalla" w:eastAsia="Sakkal Majalla" w:hAnsi="Sakkal Majalla" w:cs="Sakkal Majalla"/>
          <w:sz w:val="28"/>
          <w:szCs w:val="28"/>
          <w:rtl/>
        </w:rPr>
        <w:t>ف</w:t>
      </w:r>
      <w:r>
        <w:rPr>
          <w:rFonts w:ascii="Sakkal Majalla" w:eastAsia="Sakkal Majalla" w:hAnsi="Sakkal Majalla" w:cs="Sakkal Majalla" w:hint="cs"/>
          <w:sz w:val="28"/>
          <w:szCs w:val="28"/>
          <w:rtl/>
        </w:rPr>
        <w:t xml:space="preserve"> </w:t>
      </w:r>
      <w:r w:rsidRPr="00307DB2">
        <w:rPr>
          <w:rFonts w:ascii="Sakkal Majalla" w:eastAsia="Sakkal Majalla" w:hAnsi="Sakkal Majalla" w:cs="Sakkal Majalla"/>
          <w:sz w:val="28"/>
          <w:szCs w:val="28"/>
          <w:rtl/>
        </w:rPr>
        <w:t>ي تقليص وتصفية "الضوضاء المالية" (</w:t>
      </w:r>
      <w:r w:rsidRPr="00307DB2">
        <w:rPr>
          <w:rFonts w:ascii="Sakkal Majalla" w:eastAsia="Sakkal Majalla" w:hAnsi="Sakkal Majalla" w:cs="Sakkal Majalla"/>
          <w:sz w:val="28"/>
          <w:szCs w:val="28"/>
        </w:rPr>
        <w:t>Financial Noise</w:t>
      </w:r>
      <w:r>
        <w:rPr>
          <w:rFonts w:ascii="Sakkal Majalla" w:eastAsia="Sakkal Majalla" w:hAnsi="Sakkal Majalla" w:cs="Sakkal Majalla" w:hint="cs"/>
          <w:sz w:val="28"/>
          <w:szCs w:val="28"/>
          <w:rtl/>
        </w:rPr>
        <w:t xml:space="preserve">) </w:t>
      </w:r>
      <w:r w:rsidRPr="00307DB2">
        <w:rPr>
          <w:rFonts w:ascii="Sakkal Majalla" w:eastAsia="Sakkal Majalla" w:hAnsi="Sakkal Majalla" w:cs="Sakkal Majalla"/>
          <w:sz w:val="28"/>
          <w:szCs w:val="28"/>
          <w:rtl/>
        </w:rPr>
        <w:t>بشكل كبير، والناتجة تاريخياً عن التخصيص العشوائي أو التقديري التقليدي للتكاليف غير المباشرة (</w:t>
      </w:r>
      <w:r>
        <w:rPr>
          <w:rFonts w:ascii="Sakkal Majalla" w:eastAsia="Sakkal Majalla" w:hAnsi="Sakkal Majalla" w:cs="Sakkal Majalla"/>
          <w:sz w:val="28"/>
          <w:szCs w:val="28"/>
        </w:rPr>
        <w:t>Overhead</w:t>
      </w:r>
      <w:r w:rsidRPr="00307DB2">
        <w:rPr>
          <w:rFonts w:ascii="Sakkal Majalla" w:eastAsia="Sakkal Majalla" w:hAnsi="Sakkal Majalla" w:cs="Sakkal Majalla"/>
          <w:sz w:val="28"/>
          <w:szCs w:val="28"/>
        </w:rPr>
        <w:t xml:space="preserve"> Costs</w:t>
      </w:r>
      <w:r>
        <w:rPr>
          <w:rFonts w:ascii="Sakkal Majalla" w:eastAsia="Sakkal Majalla" w:hAnsi="Sakkal Majalla" w:cs="Sakkal Majalla" w:hint="cs"/>
          <w:sz w:val="28"/>
          <w:szCs w:val="28"/>
          <w:rtl/>
        </w:rPr>
        <w:t>)</w:t>
      </w:r>
      <w:r w:rsidRPr="00307DB2">
        <w:rPr>
          <w:rFonts w:ascii="Sakkal Majalla" w:eastAsia="Sakkal Majalla" w:hAnsi="Sakkal Majalla" w:cs="Sakkal Majalla"/>
          <w:sz w:val="28"/>
          <w:szCs w:val="28"/>
          <w:rtl/>
        </w:rPr>
        <w:t>، واستبدالها بمحركات تكلفة فعلية وعادلة (</w:t>
      </w:r>
      <w:r>
        <w:rPr>
          <w:rFonts w:ascii="Sakkal Majalla" w:eastAsia="Sakkal Majalla" w:hAnsi="Sakkal Majalla" w:cs="Sakkal Majalla"/>
          <w:sz w:val="28"/>
          <w:szCs w:val="28"/>
        </w:rPr>
        <w:t>Cost</w:t>
      </w:r>
      <w:r w:rsidRPr="00307DB2">
        <w:rPr>
          <w:rFonts w:ascii="Sakkal Majalla" w:eastAsia="Sakkal Majalla" w:hAnsi="Sakkal Majalla" w:cs="Sakkal Majalla"/>
          <w:sz w:val="28"/>
          <w:szCs w:val="28"/>
        </w:rPr>
        <w:t xml:space="preserve"> Drivers</w:t>
      </w:r>
      <w:r>
        <w:rPr>
          <w:rFonts w:ascii="Sakkal Majalla" w:eastAsia="Sakkal Majalla" w:hAnsi="Sakkal Majalla" w:cs="Sakkal Majalla" w:hint="cs"/>
          <w:sz w:val="28"/>
          <w:szCs w:val="28"/>
          <w:rtl/>
        </w:rPr>
        <w:t xml:space="preserve">) </w:t>
      </w:r>
      <w:r w:rsidRPr="00307DB2">
        <w:rPr>
          <w:rFonts w:ascii="Sakkal Majalla" w:eastAsia="Sakkal Majalla" w:hAnsi="Sakkal Majalla" w:cs="Sakkal Majalla"/>
          <w:sz w:val="28"/>
          <w:szCs w:val="28"/>
          <w:rtl/>
        </w:rPr>
        <w:t>ترتبط بالاستهلاك الحقيقي للأنشطة. أكدت الدراسة تجريبياً أن الشركات التي تحولت لتطبيق هذا النظام شهدت انخفاضاً جوهرياً وملموساً في الانحرافات المالية والتباينات بين ميزانياتها التقديرية وتكاليفها الفعلية عند التنفيذ؛ ويعزى ذلك مباشرةً لقدرة النظام على تتبع تدفقات التكاليف بدقة وتحديد واستبعاد "الأنشطة التي لا تضيف قيمة" (</w:t>
      </w:r>
      <w:r w:rsidRPr="00307DB2">
        <w:rPr>
          <w:rFonts w:ascii="Sakkal Majalla" w:eastAsia="Sakkal Majalla" w:hAnsi="Sakkal Majalla" w:cs="Sakkal Majalla"/>
          <w:sz w:val="28"/>
          <w:szCs w:val="28"/>
        </w:rPr>
        <w:t>Non-value adding activities</w:t>
      </w:r>
      <w:r>
        <w:rPr>
          <w:rFonts w:ascii="Sakkal Majalla" w:eastAsia="Sakkal Majalla" w:hAnsi="Sakkal Majalla" w:cs="Sakkal Majalla" w:hint="cs"/>
          <w:sz w:val="28"/>
          <w:szCs w:val="28"/>
          <w:rtl/>
        </w:rPr>
        <w:t xml:space="preserve">) </w:t>
      </w:r>
      <w:r w:rsidRPr="00307DB2">
        <w:rPr>
          <w:rFonts w:ascii="Sakkal Majalla" w:eastAsia="Sakkal Majalla" w:hAnsi="Sakkal Majalla" w:cs="Sakkal Majalla"/>
          <w:sz w:val="28"/>
          <w:szCs w:val="28"/>
          <w:rtl/>
        </w:rPr>
        <w:t xml:space="preserve">وإلغاء مواطن الهدر الاقتصادي.  أثبتت الدراسة أن نضج نظام إدارة التكاليف من المنظور المحاسبي والرقابي يعد مُمكّناً أساسياً لاتخاذ قرارات تسعير </w:t>
      </w:r>
      <w:r w:rsidRPr="00307DB2">
        <w:rPr>
          <w:rFonts w:ascii="Sakkal Majalla" w:eastAsia="Sakkal Majalla" w:hAnsi="Sakkal Majalla" w:cs="Sakkal Majalla"/>
          <w:sz w:val="28"/>
          <w:szCs w:val="28"/>
          <w:rtl/>
        </w:rPr>
        <w:lastRenderedPageBreak/>
        <w:t>وتخصيص موارد استباقية وموضوعية تضمن تحقيق الاستدامة المالية والتشغيلية للمنظمات. توفر</w:t>
      </w:r>
      <w:r w:rsidR="00C218D7">
        <w:rPr>
          <w:rFonts w:ascii="Sakkal Majalla" w:eastAsia="Sakkal Majalla" w:hAnsi="Sakkal Majalla" w:cs="Sakkal Majalla" w:hint="cs"/>
          <w:sz w:val="28"/>
          <w:szCs w:val="28"/>
          <w:rtl/>
        </w:rPr>
        <w:t xml:space="preserve"> هذه الدراسة</w:t>
      </w:r>
      <w:r w:rsidRPr="00307DB2">
        <w:rPr>
          <w:rFonts w:ascii="Sakkal Majalla" w:eastAsia="Sakkal Majalla" w:hAnsi="Sakkal Majalla" w:cs="Sakkal Majalla"/>
          <w:sz w:val="28"/>
          <w:szCs w:val="28"/>
          <w:rtl/>
        </w:rPr>
        <w:t xml:space="preserve"> دليلاً تطبيقياً رصيناً من واقع بيئة الأعمال السعودية يؤكد أن نضج وتطوير أنظمة إدارة التكاليف محاسبياً يؤدي سببياً ومباشرة إلى الحد من التباينات والانحرافات المالية وتقليل الفجوة بين المي</w:t>
      </w:r>
      <w:r w:rsidR="00C218D7">
        <w:rPr>
          <w:rFonts w:ascii="Sakkal Majalla" w:eastAsia="Sakkal Majalla" w:hAnsi="Sakkal Majalla" w:cs="Sakkal Majalla"/>
          <w:sz w:val="28"/>
          <w:szCs w:val="28"/>
          <w:rtl/>
        </w:rPr>
        <w:t xml:space="preserve">زانيات المخططة والواقع الفعلي. </w:t>
      </w:r>
      <w:r w:rsidR="00C218D7">
        <w:rPr>
          <w:rFonts w:ascii="Sakkal Majalla" w:eastAsia="Sakkal Majalla" w:hAnsi="Sakkal Majalla" w:cs="Sakkal Majalla" w:hint="cs"/>
          <w:sz w:val="28"/>
          <w:szCs w:val="28"/>
          <w:rtl/>
        </w:rPr>
        <w:t>و</w:t>
      </w:r>
      <w:r w:rsidRPr="00307DB2">
        <w:rPr>
          <w:rFonts w:ascii="Sakkal Majalla" w:eastAsia="Sakkal Majalla" w:hAnsi="Sakkal Majalla" w:cs="Sakkal Majalla"/>
          <w:sz w:val="28"/>
          <w:szCs w:val="28"/>
          <w:rtl/>
        </w:rPr>
        <w:t xml:space="preserve">تدعم </w:t>
      </w:r>
      <w:r w:rsidR="00C218D7">
        <w:rPr>
          <w:rFonts w:ascii="Sakkal Majalla" w:eastAsia="Sakkal Majalla" w:hAnsi="Sakkal Majalla" w:cs="Sakkal Majalla" w:hint="cs"/>
          <w:sz w:val="28"/>
          <w:szCs w:val="28"/>
          <w:rtl/>
        </w:rPr>
        <w:t xml:space="preserve">الدراسة </w:t>
      </w:r>
      <w:r w:rsidRPr="00307DB2">
        <w:rPr>
          <w:rFonts w:ascii="Sakkal Majalla" w:eastAsia="Sakkal Majalla" w:hAnsi="Sakkal Majalla" w:cs="Sakkal Majalla"/>
          <w:sz w:val="28"/>
          <w:szCs w:val="28"/>
          <w:rtl/>
        </w:rPr>
        <w:t xml:space="preserve">وجود فروق دالة إحصائياً في مستويات السيطرة على الانحرافات المالية لصالح الأنظمة الحديثة (مثل </w:t>
      </w:r>
      <w:r w:rsidRPr="00307DB2">
        <w:rPr>
          <w:rFonts w:ascii="Sakkal Majalla" w:eastAsia="Sakkal Majalla" w:hAnsi="Sakkal Majalla" w:cs="Sakkal Majalla"/>
          <w:sz w:val="28"/>
          <w:szCs w:val="28"/>
        </w:rPr>
        <w:t>ABC</w:t>
      </w:r>
      <w:r w:rsidR="00C218D7">
        <w:rPr>
          <w:rFonts w:ascii="Sakkal Majalla" w:eastAsia="Sakkal Majalla" w:hAnsi="Sakkal Majalla" w:cs="Sakkal Majalla" w:hint="cs"/>
          <w:sz w:val="28"/>
          <w:szCs w:val="28"/>
          <w:rtl/>
        </w:rPr>
        <w:t xml:space="preserve"> </w:t>
      </w:r>
      <w:r w:rsidRPr="00307DB2">
        <w:rPr>
          <w:rFonts w:ascii="Sakkal Majalla" w:eastAsia="Sakkal Majalla" w:hAnsi="Sakkal Majalla" w:cs="Sakkal Majalla"/>
          <w:sz w:val="28"/>
          <w:szCs w:val="28"/>
          <w:rtl/>
        </w:rPr>
        <w:t>و</w:t>
      </w:r>
      <w:r w:rsidRPr="00307DB2">
        <w:rPr>
          <w:rFonts w:ascii="Sakkal Majalla" w:eastAsia="Sakkal Majalla" w:hAnsi="Sakkal Majalla" w:cs="Sakkal Majalla"/>
          <w:sz w:val="28"/>
          <w:szCs w:val="28"/>
        </w:rPr>
        <w:t>EVM$</w:t>
      </w:r>
      <w:r w:rsidR="00C218D7">
        <w:rPr>
          <w:rFonts w:ascii="Sakkal Majalla" w:eastAsia="Sakkal Majalla" w:hAnsi="Sakkal Majalla" w:cs="Sakkal Majalla" w:hint="cs"/>
          <w:sz w:val="28"/>
          <w:szCs w:val="28"/>
          <w:rtl/>
        </w:rPr>
        <w:t xml:space="preserve">) </w:t>
      </w:r>
      <w:r w:rsidRPr="00307DB2">
        <w:rPr>
          <w:rFonts w:ascii="Sakkal Majalla" w:eastAsia="Sakkal Majalla" w:hAnsi="Sakkal Majalla" w:cs="Sakkal Majalla"/>
          <w:sz w:val="28"/>
          <w:szCs w:val="28"/>
          <w:rtl/>
        </w:rPr>
        <w:t>مقارنة بالأساليب الكلاسيكية التقليدية. تبرر الدراسة موضوعياً حاجة مشاريع الرياض الإنشائية الكبرى لتبني هذا المنظور المحاسبي والرقابي المتطور لربط التكاليف بالأنشطة الفعلية، كأداة حوكمة تدعم صناع القرار في رفع كفاءة الإنفاق وحماية الأصول الاقتصادية تماشياً مع مستهدفات رؤية 2030 وتوجيهات هيئة كفاءة الإنفاق والمشروعات الحكومية (</w:t>
      </w:r>
      <w:r w:rsidRPr="00307DB2">
        <w:rPr>
          <w:rFonts w:ascii="Sakkal Majalla" w:eastAsia="Sakkal Majalla" w:hAnsi="Sakkal Majalla" w:cs="Sakkal Majalla"/>
          <w:sz w:val="28"/>
          <w:szCs w:val="28"/>
        </w:rPr>
        <w:t>EXPRO</w:t>
      </w:r>
      <w:r w:rsidR="00C218D7">
        <w:rPr>
          <w:rFonts w:ascii="Sakkal Majalla" w:eastAsia="Sakkal Majalla" w:hAnsi="Sakkal Majalla" w:cs="Sakkal Majalla" w:hint="cs"/>
          <w:sz w:val="28"/>
          <w:szCs w:val="28"/>
          <w:rtl/>
        </w:rPr>
        <w:t>).</w:t>
      </w:r>
    </w:p>
    <w:p w14:paraId="6FA1066A" w14:textId="77777777" w:rsidR="00D963F5" w:rsidRDefault="004946A1" w:rsidP="00A22C24">
      <w:pPr>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5.</w:t>
      </w:r>
      <w:r w:rsidR="00D963F5">
        <w:rPr>
          <w:rFonts w:ascii="Sakkal Majalla" w:eastAsia="Sakkal Majalla" w:hAnsi="Sakkal Majalla" w:cs="Sakkal Majalla"/>
          <w:sz w:val="28"/>
          <w:szCs w:val="28"/>
          <w:rtl/>
        </w:rPr>
        <w:t xml:space="preserve"> </w:t>
      </w:r>
      <w:r w:rsidR="00A22C24">
        <w:rPr>
          <w:rFonts w:ascii="Sakkal Majalla" w:eastAsia="Sakkal Majalla" w:hAnsi="Sakkal Majalla" w:cs="Sakkal Majalla" w:hint="cs"/>
          <w:sz w:val="28"/>
          <w:szCs w:val="28"/>
          <w:rtl/>
        </w:rPr>
        <w:t xml:space="preserve">دراسة </w:t>
      </w:r>
      <w:r w:rsidR="00D963F5">
        <w:rPr>
          <w:rFonts w:ascii="Sakkal Majalla" w:eastAsia="Sakkal Majalla" w:hAnsi="Sakkal Majalla" w:cs="Sakkal Majalla"/>
          <w:sz w:val="28"/>
          <w:szCs w:val="28"/>
          <w:rtl/>
        </w:rPr>
        <w:t>موصلي- (</w:t>
      </w:r>
      <w:r w:rsidR="00D963F5">
        <w:rPr>
          <w:rFonts w:ascii="Sakkal Majalla" w:eastAsia="Sakkal Majalla" w:hAnsi="Sakkal Majalla" w:cs="Sakkal Majalla"/>
          <w:sz w:val="28"/>
          <w:szCs w:val="28"/>
        </w:rPr>
        <w:t>Mosly</w:t>
      </w:r>
      <w:r w:rsidR="00D963F5">
        <w:rPr>
          <w:rFonts w:ascii="Sakkal Majalla" w:eastAsia="Sakkal Majalla" w:hAnsi="Sakkal Majalla" w:cs="Sakkal Majalla"/>
          <w:sz w:val="28"/>
          <w:szCs w:val="28"/>
          <w:rtl/>
        </w:rPr>
        <w:t>, 2025)</w:t>
      </w:r>
      <w:r w:rsidR="00A22C24">
        <w:rPr>
          <w:rFonts w:ascii="Sakkal Majalla" w:eastAsia="Sakkal Majalla" w:hAnsi="Sakkal Majalla" w:cs="Sakkal Majalla" w:hint="cs"/>
          <w:sz w:val="28"/>
          <w:szCs w:val="28"/>
          <w:rtl/>
        </w:rPr>
        <w:t>: "</w:t>
      </w:r>
      <w:r w:rsidR="00D963F5">
        <w:rPr>
          <w:rFonts w:ascii="Sakkal Majalla" w:eastAsia="Sakkal Majalla" w:hAnsi="Sakkal Majalla" w:cs="Sakkal Majalla"/>
          <w:sz w:val="28"/>
          <w:szCs w:val="28"/>
          <w:rtl/>
        </w:rPr>
        <w:t>التحليل متعدد المتغيرات للعوامل المؤثرة على تكاليف التشييد في المملكة العربية السعودية</w:t>
      </w:r>
      <w:r w:rsidR="00A22C24">
        <w:rPr>
          <w:rFonts w:ascii="Sakkal Majalla" w:eastAsia="Sakkal Majalla" w:hAnsi="Sakkal Majalla" w:cs="Sakkal Majalla" w:hint="cs"/>
          <w:sz w:val="28"/>
          <w:szCs w:val="28"/>
          <w:rtl/>
        </w:rPr>
        <w:t>"</w:t>
      </w:r>
    </w:p>
    <w:p w14:paraId="0F8013B6" w14:textId="77777777" w:rsidR="00A22C24" w:rsidRDefault="00A22C24" w:rsidP="00A22C24">
      <w:pPr>
        <w:jc w:val="both"/>
        <w:rPr>
          <w:rFonts w:ascii="Sakkal Majalla" w:eastAsia="Sakkal Majalla" w:hAnsi="Sakkal Majalla" w:cs="Sakkal Majalla"/>
          <w:sz w:val="28"/>
          <w:szCs w:val="28"/>
          <w:rtl/>
        </w:rPr>
      </w:pPr>
      <w:r w:rsidRPr="00A22C24">
        <w:rPr>
          <w:rFonts w:ascii="Sakkal Majalla" w:eastAsia="Sakkal Majalla" w:hAnsi="Sakkal Majalla" w:cs="Sakkal Majalla"/>
          <w:sz w:val="28"/>
          <w:szCs w:val="28"/>
          <w:rtl/>
        </w:rPr>
        <w:t xml:space="preserve">هدفت هذه الدراسة العلمية والعملية الحديثة، المنشورة في مطلع عام 2025 في مجلة </w:t>
      </w:r>
      <w:r w:rsidRPr="00A22C24">
        <w:rPr>
          <w:rFonts w:ascii="Sakkal Majalla" w:eastAsia="Sakkal Majalla" w:hAnsi="Sakkal Majalla" w:cs="Sakkal Majalla"/>
          <w:sz w:val="28"/>
          <w:szCs w:val="28"/>
        </w:rPr>
        <w:t>Buildings</w:t>
      </w:r>
      <w:r w:rsidRPr="00A22C24">
        <w:rPr>
          <w:rFonts w:ascii="Sakkal Majalla" w:eastAsia="Sakkal Majalla" w:hAnsi="Sakkal Majalla" w:cs="Sakkal Majalla"/>
          <w:sz w:val="28"/>
          <w:szCs w:val="28"/>
          <w:rtl/>
        </w:rPr>
        <w:t xml:space="preserve"> العالمية والمصنفة ضمن الربع الثاني (</w:t>
      </w:r>
      <w:r w:rsidRPr="00A22C24">
        <w:rPr>
          <w:rFonts w:ascii="Sakkal Majalla" w:eastAsia="Sakkal Majalla" w:hAnsi="Sakkal Majalla" w:cs="Sakkal Majalla"/>
          <w:sz w:val="28"/>
          <w:szCs w:val="28"/>
        </w:rPr>
        <w:t>Q2</w:t>
      </w:r>
      <w:r>
        <w:rPr>
          <w:rFonts w:ascii="Sakkal Majalla" w:eastAsia="Sakkal Majalla" w:hAnsi="Sakkal Majalla" w:cs="Sakkal Majalla" w:hint="cs"/>
          <w:sz w:val="28"/>
          <w:szCs w:val="28"/>
          <w:rtl/>
        </w:rPr>
        <w:t xml:space="preserve">) </w:t>
      </w:r>
      <w:r w:rsidRPr="00A22C24">
        <w:rPr>
          <w:rFonts w:ascii="Sakkal Majalla" w:eastAsia="Sakkal Majalla" w:hAnsi="Sakkal Majalla" w:cs="Sakkal Majalla"/>
          <w:sz w:val="28"/>
          <w:szCs w:val="28"/>
          <w:rtl/>
        </w:rPr>
        <w:t xml:space="preserve">في قواعد بيانات </w:t>
      </w:r>
      <w:proofErr w:type="spellStart"/>
      <w:r w:rsidRPr="00A22C24">
        <w:rPr>
          <w:rFonts w:ascii="Sakkal Majalla" w:eastAsia="Sakkal Majalla" w:hAnsi="Sakkal Majalla" w:cs="Sakkal Majalla"/>
          <w:sz w:val="28"/>
          <w:szCs w:val="28"/>
          <w:rtl/>
        </w:rPr>
        <w:t>سكوبس</w:t>
      </w:r>
      <w:proofErr w:type="spellEnd"/>
      <w:r w:rsidRPr="00A22C24">
        <w:rPr>
          <w:rFonts w:ascii="Sakkal Majalla" w:eastAsia="Sakkal Majalla" w:hAnsi="Sakkal Majalla" w:cs="Sakkal Majalla"/>
          <w:sz w:val="28"/>
          <w:szCs w:val="28"/>
          <w:rtl/>
        </w:rPr>
        <w:t xml:space="preserve">، إلى تحديد وتحليل وتصنيف العوامل الجوهرية المؤثرة على تكاليف التشييد خلال مرحلة التنفيذ في المملكة العربية السعودية. وسعت الدراسة بشكل استباقي إلى تقديم إطار عمل هيكلي متكامل يساعد ممارسي وصناع القرار في قطاع البناء والتشييد على حوكمة التكاليف والحد من ظاهرة التجاوزات المالية </w:t>
      </w:r>
      <w:proofErr w:type="spellStart"/>
      <w:r w:rsidRPr="00A22C24">
        <w:rPr>
          <w:rFonts w:ascii="Sakkal Majalla" w:eastAsia="Sakkal Majalla" w:hAnsi="Sakkal Majalla" w:cs="Sakkal Majalla"/>
          <w:sz w:val="28"/>
          <w:szCs w:val="28"/>
          <w:rtl/>
        </w:rPr>
        <w:t>والميزانياتية</w:t>
      </w:r>
      <w:proofErr w:type="spellEnd"/>
      <w:r w:rsidRPr="00A22C24">
        <w:rPr>
          <w:rFonts w:ascii="Sakkal Majalla" w:eastAsia="Sakkal Majalla" w:hAnsi="Sakkal Majalla" w:cs="Sakkal Majalla"/>
          <w:sz w:val="28"/>
          <w:szCs w:val="28"/>
          <w:rtl/>
        </w:rPr>
        <w:t xml:space="preserve"> المتكررة تماشياً مع مستهدفات رؤية المملكة 2030. اعتمد الباحث على منهج وصفي تحليلي كمي صارم يدمج بين التحليلات الإحصائية المتقدمة أحادية ومتعددة المتغيرات. ولضمان تمثيلية عالية ودقة مطلقة للبيانات، قام الباحث بجمع آراء ومسوح ميدانية من عينة ضخمة واستثنائية قوامها 1076 مهندساً ممارساً منخرطين مباشرة في قطاع التشييد السعودي. وجرى تطبيق مدخل إحصائي ثنائي يتضمن</w:t>
      </w:r>
      <w:r>
        <w:rPr>
          <w:rFonts w:ascii="Sakkal Majalla" w:eastAsia="Sakkal Majalla" w:hAnsi="Sakkal Majalla" w:cs="Sakkal Majalla" w:hint="cs"/>
          <w:sz w:val="28"/>
          <w:szCs w:val="28"/>
          <w:rtl/>
        </w:rPr>
        <w:t xml:space="preserve"> </w:t>
      </w:r>
      <w:r w:rsidRPr="00A22C24">
        <w:rPr>
          <w:rFonts w:ascii="Sakkal Majalla" w:eastAsia="Sakkal Majalla" w:hAnsi="Sakkal Majalla" w:cs="Sakkal Majalla"/>
          <w:sz w:val="28"/>
          <w:szCs w:val="28"/>
          <w:rtl/>
        </w:rPr>
        <w:t>تحليل المكونات الأساسية (</w:t>
      </w:r>
      <w:r w:rsidRPr="00A22C24">
        <w:rPr>
          <w:rFonts w:ascii="Sakkal Majalla" w:eastAsia="Sakkal Majalla" w:hAnsi="Sakkal Majalla" w:cs="Sakkal Majalla"/>
          <w:sz w:val="28"/>
          <w:szCs w:val="28"/>
        </w:rPr>
        <w:t>Principal Component</w:t>
      </w:r>
      <w:r>
        <w:rPr>
          <w:rFonts w:ascii="Sakkal Majalla" w:eastAsia="Sakkal Majalla" w:hAnsi="Sakkal Majalla" w:cs="Sakkal Majalla"/>
          <w:sz w:val="28"/>
          <w:szCs w:val="28"/>
        </w:rPr>
        <w:t xml:space="preserve"> Analysis</w:t>
      </w:r>
      <w:r w:rsidRPr="00A22C24">
        <w:rPr>
          <w:rFonts w:ascii="Sakkal Majalla" w:eastAsia="Sakkal Majalla" w:hAnsi="Sakkal Majalla" w:cs="Sakkal Majalla"/>
          <w:sz w:val="28"/>
          <w:szCs w:val="28"/>
        </w:rPr>
        <w:t xml:space="preserve"> </w:t>
      </w:r>
      <w:r>
        <w:rPr>
          <w:rFonts w:ascii="Sakkal Majalla" w:eastAsia="Sakkal Majalla" w:hAnsi="Sakkal Majalla" w:cs="Sakkal Majalla"/>
          <w:sz w:val="28"/>
          <w:szCs w:val="28"/>
        </w:rPr>
        <w:t>–</w:t>
      </w:r>
      <w:r w:rsidRPr="00A22C24">
        <w:rPr>
          <w:rFonts w:ascii="Sakkal Majalla" w:eastAsia="Sakkal Majalla" w:hAnsi="Sakkal Majalla" w:cs="Sakkal Majalla"/>
          <w:sz w:val="28"/>
          <w:szCs w:val="28"/>
        </w:rPr>
        <w:t xml:space="preserve"> PCA</w:t>
      </w:r>
      <w:r>
        <w:rPr>
          <w:rFonts w:ascii="Sakkal Majalla" w:eastAsia="Sakkal Majalla" w:hAnsi="Sakkal Majalla" w:cs="Sakkal Majalla" w:hint="cs"/>
          <w:sz w:val="28"/>
          <w:szCs w:val="28"/>
          <w:rtl/>
        </w:rPr>
        <w:t xml:space="preserve">) </w:t>
      </w:r>
      <w:r w:rsidRPr="00A22C24">
        <w:rPr>
          <w:rFonts w:ascii="Sakkal Majalla" w:eastAsia="Sakkal Majalla" w:hAnsi="Sakkal Majalla" w:cs="Sakkal Majalla"/>
          <w:sz w:val="28"/>
          <w:szCs w:val="28"/>
          <w:rtl/>
        </w:rPr>
        <w:t>لتقليص أبعاد العوامل المتعددة وتجميعها في تكتلات متجانسة يسهل التحكم بها.</w:t>
      </w:r>
      <w:r>
        <w:rPr>
          <w:rFonts w:ascii="Sakkal Majalla" w:eastAsia="Sakkal Majalla" w:hAnsi="Sakkal Majalla" w:cs="Sakkal Majalla" w:hint="cs"/>
          <w:sz w:val="28"/>
          <w:szCs w:val="28"/>
          <w:rtl/>
        </w:rPr>
        <w:t xml:space="preserve"> و</w:t>
      </w:r>
      <w:r w:rsidRPr="00A22C24">
        <w:rPr>
          <w:rFonts w:ascii="Sakkal Majalla" w:eastAsia="Sakkal Majalla" w:hAnsi="Sakkal Majalla" w:cs="Sakkal Majalla"/>
          <w:sz w:val="28"/>
          <w:szCs w:val="28"/>
          <w:rtl/>
        </w:rPr>
        <w:t>تحليل التباين (</w:t>
      </w:r>
      <w:r w:rsidRPr="00A22C24">
        <w:rPr>
          <w:rFonts w:ascii="Sakkal Majalla" w:eastAsia="Sakkal Majalla" w:hAnsi="Sakkal Majalla" w:cs="Sakkal Majalla"/>
          <w:sz w:val="28"/>
          <w:szCs w:val="28"/>
        </w:rPr>
        <w:t xml:space="preserve">Analysis of Variance </w:t>
      </w:r>
      <w:r>
        <w:rPr>
          <w:rFonts w:ascii="Sakkal Majalla" w:eastAsia="Sakkal Majalla" w:hAnsi="Sakkal Majalla" w:cs="Sakkal Majalla"/>
          <w:sz w:val="28"/>
          <w:szCs w:val="28"/>
        </w:rPr>
        <w:t>–</w:t>
      </w:r>
      <w:r w:rsidRPr="00A22C24">
        <w:rPr>
          <w:rFonts w:ascii="Sakkal Majalla" w:eastAsia="Sakkal Majalla" w:hAnsi="Sakkal Majalla" w:cs="Sakkal Majalla"/>
          <w:sz w:val="28"/>
          <w:szCs w:val="28"/>
        </w:rPr>
        <w:t xml:space="preserve"> ANOVA</w:t>
      </w:r>
      <w:r>
        <w:rPr>
          <w:rFonts w:ascii="Sakkal Majalla" w:eastAsia="Sakkal Majalla" w:hAnsi="Sakkal Majalla" w:cs="Sakkal Majalla" w:hint="cs"/>
          <w:sz w:val="28"/>
          <w:szCs w:val="28"/>
          <w:rtl/>
        </w:rPr>
        <w:t xml:space="preserve">) </w:t>
      </w:r>
      <w:r w:rsidRPr="00A22C24">
        <w:rPr>
          <w:rFonts w:ascii="Sakkal Majalla" w:eastAsia="Sakkal Majalla" w:hAnsi="Sakkal Majalla" w:cs="Sakkal Majalla"/>
          <w:sz w:val="28"/>
          <w:szCs w:val="28"/>
          <w:rtl/>
        </w:rPr>
        <w:t>لاختبار وتحديد الفروق الجوهرية ذات الدلالة الإحصائية في إدراك هذه العوامل بناءً على الخصائص الديموغرافية والمهنية للمستطلعين وخصائص المشاريع ذاتها.</w:t>
      </w:r>
      <w:r>
        <w:rPr>
          <w:rFonts w:ascii="Sakkal Majalla" w:eastAsia="Sakkal Majalla" w:hAnsi="Sakkal Majalla" w:cs="Sakkal Majalla" w:hint="cs"/>
          <w:sz w:val="28"/>
          <w:szCs w:val="28"/>
          <w:rtl/>
        </w:rPr>
        <w:t xml:space="preserve"> </w:t>
      </w:r>
      <w:r w:rsidRPr="00A22C24">
        <w:rPr>
          <w:rFonts w:ascii="Sakkal Majalla" w:eastAsia="Sakkal Majalla" w:hAnsi="Sakkal Majalla" w:cs="Sakkal Majalla"/>
          <w:sz w:val="28"/>
          <w:szCs w:val="28"/>
          <w:rtl/>
        </w:rPr>
        <w:t>أسفرت التحليلات الإحصائية المتقدمة للدراس</w:t>
      </w:r>
      <w:r>
        <w:rPr>
          <w:rFonts w:ascii="Sakkal Majalla" w:eastAsia="Sakkal Majalla" w:hAnsi="Sakkal Majalla" w:cs="Sakkal Majalla"/>
          <w:sz w:val="28"/>
          <w:szCs w:val="28"/>
          <w:rtl/>
        </w:rPr>
        <w:t>ة عن نتائج بنيوية وتطبيقية هامة</w:t>
      </w:r>
      <w:r>
        <w:rPr>
          <w:rFonts w:ascii="Sakkal Majalla" w:eastAsia="Sakkal Majalla" w:hAnsi="Sakkal Majalla" w:cs="Sakkal Majalla" w:hint="cs"/>
          <w:sz w:val="28"/>
          <w:szCs w:val="28"/>
          <w:rtl/>
        </w:rPr>
        <w:t xml:space="preserve"> </w:t>
      </w:r>
      <w:r w:rsidRPr="00A22C24">
        <w:rPr>
          <w:rFonts w:ascii="Sakkal Majalla" w:eastAsia="Sakkal Majalla" w:hAnsi="Sakkal Majalla" w:cs="Sakkal Majalla"/>
          <w:sz w:val="28"/>
          <w:szCs w:val="28"/>
          <w:rtl/>
        </w:rPr>
        <w:t>بناءً على نتائج تحليل المكونات الأساسية (</w:t>
      </w:r>
      <w:r w:rsidRPr="00A22C24">
        <w:rPr>
          <w:rFonts w:ascii="Sakkal Majalla" w:eastAsia="Sakkal Majalla" w:hAnsi="Sakkal Majalla" w:cs="Sakkal Majalla"/>
          <w:sz w:val="28"/>
          <w:szCs w:val="28"/>
        </w:rPr>
        <w:t>PCA</w:t>
      </w:r>
      <w:r>
        <w:rPr>
          <w:rFonts w:ascii="Sakkal Majalla" w:eastAsia="Sakkal Majalla" w:hAnsi="Sakkal Majalla" w:cs="Sakkal Majalla" w:hint="cs"/>
          <w:sz w:val="28"/>
          <w:szCs w:val="28"/>
          <w:rtl/>
        </w:rPr>
        <w:t>)</w:t>
      </w:r>
      <w:r w:rsidRPr="00A22C24">
        <w:rPr>
          <w:rFonts w:ascii="Sakkal Majalla" w:eastAsia="Sakkal Majalla" w:hAnsi="Sakkal Majalla" w:cs="Sakkal Majalla"/>
          <w:sz w:val="28"/>
          <w:szCs w:val="28"/>
          <w:rtl/>
        </w:rPr>
        <w:t xml:space="preserve">، تم تصنيف مسببات الانحرافات وتجاوزات التكلفة في قطاع التشييد السعودي إلى ثلاث مجموعات كبرى مهيمنة </w:t>
      </w:r>
      <w:r>
        <w:rPr>
          <w:rFonts w:ascii="Sakkal Majalla" w:eastAsia="Sakkal Majalla" w:hAnsi="Sakkal Majalla" w:cs="Sakkal Majalla" w:hint="cs"/>
          <w:sz w:val="28"/>
          <w:szCs w:val="28"/>
          <w:rtl/>
        </w:rPr>
        <w:t xml:space="preserve">حيث تمثلت </w:t>
      </w:r>
      <w:r w:rsidRPr="00A22C24">
        <w:rPr>
          <w:rFonts w:ascii="Sakkal Majalla" w:eastAsia="Sakkal Majalla" w:hAnsi="Sakkal Majalla" w:cs="Sakkal Majalla"/>
          <w:sz w:val="28"/>
          <w:szCs w:val="28"/>
          <w:rtl/>
        </w:rPr>
        <w:t xml:space="preserve">المجموعة الأولى </w:t>
      </w:r>
      <w:r>
        <w:rPr>
          <w:rFonts w:ascii="Sakkal Majalla" w:eastAsia="Sakkal Majalla" w:hAnsi="Sakkal Majalla" w:cs="Sakkal Majalla" w:hint="cs"/>
          <w:sz w:val="28"/>
          <w:szCs w:val="28"/>
          <w:rtl/>
        </w:rPr>
        <w:t>ب</w:t>
      </w:r>
      <w:r w:rsidRPr="00A22C24">
        <w:rPr>
          <w:rFonts w:ascii="Sakkal Majalla" w:eastAsia="Sakkal Majalla" w:hAnsi="Sakkal Majalla" w:cs="Sakkal Majalla"/>
          <w:sz w:val="28"/>
          <w:szCs w:val="28"/>
          <w:rtl/>
        </w:rPr>
        <w:t>القصور الإداري والفني والتقني في إدارة المشروع (</w:t>
      </w:r>
      <w:r w:rsidRPr="00A22C24">
        <w:rPr>
          <w:rFonts w:ascii="Sakkal Majalla" w:eastAsia="Sakkal Majalla" w:hAnsi="Sakkal Majalla" w:cs="Sakkal Majalla"/>
          <w:sz w:val="28"/>
          <w:szCs w:val="28"/>
        </w:rPr>
        <w:t>Project</w:t>
      </w:r>
      <w:r>
        <w:rPr>
          <w:rFonts w:ascii="Sakkal Majalla" w:eastAsia="Sakkal Majalla" w:hAnsi="Sakkal Majalla" w:cs="Sakkal Majalla"/>
          <w:sz w:val="28"/>
          <w:szCs w:val="28"/>
        </w:rPr>
        <w:t xml:space="preserve"> management</w:t>
      </w:r>
      <w:r w:rsidRPr="00A22C24">
        <w:rPr>
          <w:rFonts w:ascii="Sakkal Majalla" w:eastAsia="Sakkal Majalla" w:hAnsi="Sakkal Majalla" w:cs="Sakkal Majalla"/>
          <w:sz w:val="28"/>
          <w:szCs w:val="28"/>
        </w:rPr>
        <w:t xml:space="preserve"> and technical deficiencies</w:t>
      </w:r>
      <w:r>
        <w:rPr>
          <w:rFonts w:ascii="Sakkal Majalla" w:eastAsia="Sakkal Majalla" w:hAnsi="Sakkal Majalla" w:cs="Sakkal Majalla" w:hint="cs"/>
          <w:sz w:val="28"/>
          <w:szCs w:val="28"/>
          <w:rtl/>
        </w:rPr>
        <w:t xml:space="preserve">)، بينما شملت </w:t>
      </w:r>
      <w:r w:rsidRPr="00A22C24">
        <w:rPr>
          <w:rFonts w:ascii="Sakkal Majalla" w:eastAsia="Sakkal Majalla" w:hAnsi="Sakkal Majalla" w:cs="Sakkal Majalla"/>
          <w:sz w:val="28"/>
          <w:szCs w:val="28"/>
          <w:rtl/>
        </w:rPr>
        <w:t>المجموعة الثانية المؤثرات والضغوط التنظيمية والخارجية (</w:t>
      </w:r>
      <w:r w:rsidRPr="00A22C24">
        <w:rPr>
          <w:rFonts w:ascii="Sakkal Majalla" w:eastAsia="Sakkal Majalla" w:hAnsi="Sakkal Majalla" w:cs="Sakkal Majalla"/>
          <w:sz w:val="28"/>
          <w:szCs w:val="28"/>
        </w:rPr>
        <w:t>External and regulatory influences</w:t>
      </w:r>
      <w:r>
        <w:rPr>
          <w:rFonts w:ascii="Sakkal Majalla" w:eastAsia="Sakkal Majalla" w:hAnsi="Sakkal Majalla" w:cs="Sakkal Majalla" w:hint="cs"/>
          <w:sz w:val="28"/>
          <w:szCs w:val="28"/>
          <w:rtl/>
        </w:rPr>
        <w:t xml:space="preserve">)، وضمت </w:t>
      </w:r>
      <w:r w:rsidRPr="00A22C24">
        <w:rPr>
          <w:rFonts w:ascii="Sakkal Majalla" w:eastAsia="Sakkal Majalla" w:hAnsi="Sakkal Majalla" w:cs="Sakkal Majalla"/>
          <w:sz w:val="28"/>
          <w:szCs w:val="28"/>
          <w:rtl/>
        </w:rPr>
        <w:t>المجموعة الثالثة المخاطر والمؤثرات المالية والاقتصادية الحاكمة للسوق (</w:t>
      </w:r>
      <w:r w:rsidRPr="00A22C24">
        <w:rPr>
          <w:rFonts w:ascii="Sakkal Majalla" w:eastAsia="Sakkal Majalla" w:hAnsi="Sakkal Majalla" w:cs="Sakkal Majalla"/>
          <w:sz w:val="28"/>
          <w:szCs w:val="28"/>
        </w:rPr>
        <w:t>Financial</w:t>
      </w:r>
      <w:r>
        <w:rPr>
          <w:rFonts w:ascii="Sakkal Majalla" w:eastAsia="Sakkal Majalla" w:hAnsi="Sakkal Majalla" w:cs="Sakkal Majalla"/>
          <w:sz w:val="28"/>
          <w:szCs w:val="28"/>
        </w:rPr>
        <w:t xml:space="preserve"> and economic</w:t>
      </w:r>
      <w:r w:rsidRPr="00A22C24">
        <w:rPr>
          <w:rFonts w:ascii="Sakkal Majalla" w:eastAsia="Sakkal Majalla" w:hAnsi="Sakkal Majalla" w:cs="Sakkal Majalla"/>
          <w:sz w:val="28"/>
          <w:szCs w:val="28"/>
        </w:rPr>
        <w:t xml:space="preserve"> risks</w:t>
      </w:r>
      <w:r>
        <w:rPr>
          <w:rFonts w:ascii="Sakkal Majalla" w:eastAsia="Sakkal Majalla" w:hAnsi="Sakkal Majalla" w:cs="Sakkal Majalla" w:hint="cs"/>
          <w:sz w:val="28"/>
          <w:szCs w:val="28"/>
          <w:rtl/>
        </w:rPr>
        <w:t xml:space="preserve">). </w:t>
      </w:r>
      <w:r w:rsidRPr="00A22C24">
        <w:rPr>
          <w:rFonts w:ascii="Sakkal Majalla" w:eastAsia="Sakkal Majalla" w:hAnsi="Sakkal Majalla" w:cs="Sakkal Majalla"/>
          <w:sz w:val="28"/>
          <w:szCs w:val="28"/>
          <w:rtl/>
        </w:rPr>
        <w:t>أظهرت نتائج تحليل التباين (</w:t>
      </w:r>
      <w:r>
        <w:rPr>
          <w:rFonts w:ascii="Sakkal Majalla" w:eastAsia="Sakkal Majalla" w:hAnsi="Sakkal Majalla" w:cs="Sakkal Majalla"/>
          <w:sz w:val="28"/>
          <w:szCs w:val="28"/>
        </w:rPr>
        <w:t>ANOVA</w:t>
      </w:r>
      <w:r>
        <w:rPr>
          <w:rFonts w:ascii="Sakkal Majalla" w:eastAsia="Sakkal Majalla" w:hAnsi="Sakkal Majalla" w:cs="Sakkal Majalla" w:hint="cs"/>
          <w:sz w:val="28"/>
          <w:szCs w:val="28"/>
          <w:rtl/>
        </w:rPr>
        <w:t xml:space="preserve">) </w:t>
      </w:r>
      <w:r w:rsidRPr="00A22C24">
        <w:rPr>
          <w:rFonts w:ascii="Sakkal Majalla" w:eastAsia="Sakkal Majalla" w:hAnsi="Sakkal Majalla" w:cs="Sakkal Majalla"/>
          <w:sz w:val="28"/>
          <w:szCs w:val="28"/>
          <w:rtl/>
        </w:rPr>
        <w:t>وجود تفاوت ملحوظ وذو دلالة إحصائية في ترتيب أولويات العوامل وأهميتها النسبية تبعاً لمتغيرات الخبرة، وحجم المنظمة، والموقع الجغرافي للمشاريع؛ مما يؤكد أن معالجة قضايا التكاليف تتطلب مرونة تنظيمية تأخذ في الحسبان طبيعة كل بيئة تعاقدية على حدة.</w:t>
      </w:r>
      <w:r>
        <w:rPr>
          <w:rFonts w:ascii="Sakkal Majalla" w:eastAsia="Sakkal Majalla" w:hAnsi="Sakkal Majalla" w:cs="Sakkal Majalla" w:hint="cs"/>
          <w:sz w:val="28"/>
          <w:szCs w:val="28"/>
          <w:rtl/>
        </w:rPr>
        <w:t xml:space="preserve"> و</w:t>
      </w:r>
      <w:r w:rsidRPr="00A22C24">
        <w:rPr>
          <w:rFonts w:ascii="Sakkal Majalla" w:eastAsia="Sakkal Majalla" w:hAnsi="Sakkal Majalla" w:cs="Sakkal Majalla"/>
          <w:sz w:val="28"/>
          <w:szCs w:val="28"/>
          <w:rtl/>
        </w:rPr>
        <w:t>أكدت الدراسة أن غياب استراتيجيات التحكم القائمة على البيانات الدقيقة واللحظية (</w:t>
      </w:r>
      <w:r w:rsidRPr="00A22C24">
        <w:rPr>
          <w:rFonts w:ascii="Sakkal Majalla" w:eastAsia="Sakkal Majalla" w:hAnsi="Sakkal Majalla" w:cs="Sakkal Majalla"/>
          <w:sz w:val="28"/>
          <w:szCs w:val="28"/>
        </w:rPr>
        <w:t>Data-driven strategies</w:t>
      </w:r>
      <w:r>
        <w:rPr>
          <w:rFonts w:ascii="Sakkal Majalla" w:eastAsia="Sakkal Majalla" w:hAnsi="Sakkal Majalla" w:cs="Sakkal Majalla" w:hint="cs"/>
          <w:sz w:val="28"/>
          <w:szCs w:val="28"/>
          <w:rtl/>
        </w:rPr>
        <w:t xml:space="preserve">) </w:t>
      </w:r>
      <w:r w:rsidRPr="00A22C24">
        <w:rPr>
          <w:rFonts w:ascii="Sakkal Majalla" w:eastAsia="Sakkal Majalla" w:hAnsi="Sakkal Majalla" w:cs="Sakkal Majalla"/>
          <w:sz w:val="28"/>
          <w:szCs w:val="28"/>
          <w:rtl/>
        </w:rPr>
        <w:t>يمثل الثغرة البنيوية الكبرى التي تفشل أنظمة الرقابة التقليدية في معالجتها؛ مما يعوق التدفق السريع للمعلومات المالية ويصنع بيئة خصبة لحدوث انحرافات غير متوقعة في الميزانيات.</w:t>
      </w:r>
      <w:r>
        <w:rPr>
          <w:rFonts w:ascii="Sakkal Majalla" w:eastAsia="Sakkal Majalla" w:hAnsi="Sakkal Majalla" w:cs="Sakkal Majalla" w:hint="cs"/>
          <w:sz w:val="28"/>
          <w:szCs w:val="28"/>
          <w:rtl/>
        </w:rPr>
        <w:t xml:space="preserve"> </w:t>
      </w:r>
      <w:r w:rsidRPr="00A22C24">
        <w:rPr>
          <w:rFonts w:ascii="Sakkal Majalla" w:eastAsia="Sakkal Majalla" w:hAnsi="Sakkal Majalla" w:cs="Sakkal Majalla"/>
          <w:sz w:val="28"/>
          <w:szCs w:val="28"/>
          <w:rtl/>
        </w:rPr>
        <w:t xml:space="preserve">أوصت الدراسة بتبني إطار عمل </w:t>
      </w:r>
      <w:proofErr w:type="spellStart"/>
      <w:r w:rsidRPr="00A22C24">
        <w:rPr>
          <w:rFonts w:ascii="Sakkal Majalla" w:eastAsia="Sakkal Majalla" w:hAnsi="Sakkal Majalla" w:cs="Sakkal Majalla"/>
          <w:sz w:val="28"/>
          <w:szCs w:val="28"/>
          <w:rtl/>
        </w:rPr>
        <w:t>حوكمي</w:t>
      </w:r>
      <w:proofErr w:type="spellEnd"/>
      <w:r w:rsidRPr="00A22C24">
        <w:rPr>
          <w:rFonts w:ascii="Sakkal Majalla" w:eastAsia="Sakkal Majalla" w:hAnsi="Sakkal Majalla" w:cs="Sakkal Majalla"/>
          <w:sz w:val="28"/>
          <w:szCs w:val="28"/>
          <w:rtl/>
        </w:rPr>
        <w:t xml:space="preserve"> مدمج يربط بصورة </w:t>
      </w:r>
      <w:r w:rsidRPr="00A22C24">
        <w:rPr>
          <w:rFonts w:ascii="Sakkal Majalla" w:eastAsia="Sakkal Majalla" w:hAnsi="Sakkal Majalla" w:cs="Sakkal Majalla"/>
          <w:sz w:val="28"/>
          <w:szCs w:val="28"/>
          <w:rtl/>
        </w:rPr>
        <w:lastRenderedPageBreak/>
        <w:t>تفاعلية بين إدارة المخاطر وأنظمة تتبع النفقات التشغيلية الميدانية للتخفيف من حدة تقلبات الأسعار والتكلفة الناشئة عن أوامر التغيير العشوائية.</w:t>
      </w:r>
      <w:r>
        <w:rPr>
          <w:rFonts w:ascii="Sakkal Majalla" w:eastAsia="Sakkal Majalla" w:hAnsi="Sakkal Majalla" w:cs="Sakkal Majalla" w:hint="cs"/>
          <w:sz w:val="28"/>
          <w:szCs w:val="28"/>
          <w:rtl/>
        </w:rPr>
        <w:t xml:space="preserve"> </w:t>
      </w:r>
      <w:r w:rsidRPr="00A22C24">
        <w:rPr>
          <w:rFonts w:ascii="Sakkal Majalla" w:eastAsia="Sakkal Majalla" w:hAnsi="Sakkal Majalla" w:cs="Sakkal Majalla"/>
          <w:sz w:val="28"/>
          <w:szCs w:val="28"/>
          <w:rtl/>
        </w:rPr>
        <w:t xml:space="preserve">توفر </w:t>
      </w:r>
      <w:r>
        <w:rPr>
          <w:rFonts w:ascii="Sakkal Majalla" w:eastAsia="Sakkal Majalla" w:hAnsi="Sakkal Majalla" w:cs="Sakkal Majalla" w:hint="cs"/>
          <w:sz w:val="28"/>
          <w:szCs w:val="28"/>
          <w:rtl/>
        </w:rPr>
        <w:t xml:space="preserve">هذه الدراسة </w:t>
      </w:r>
      <w:r w:rsidRPr="00A22C24">
        <w:rPr>
          <w:rFonts w:ascii="Sakkal Majalla" w:eastAsia="Sakkal Majalla" w:hAnsi="Sakkal Majalla" w:cs="Sakkal Majalla"/>
          <w:sz w:val="28"/>
          <w:szCs w:val="28"/>
          <w:rtl/>
        </w:rPr>
        <w:t>قاعدة بيانات ميدانية إحصائية ضخمة وحديثة للغاية تعكس بدقة واقع التحديات المالية التي تواجهها المشاريع الإنشائية في المدن السعودية الكبرى وعلى رأسها العاصمة الرياض.</w:t>
      </w:r>
      <w:r>
        <w:rPr>
          <w:rFonts w:ascii="Sakkal Majalla" w:eastAsia="Sakkal Majalla" w:hAnsi="Sakkal Majalla" w:cs="Sakkal Majalla" w:hint="cs"/>
          <w:sz w:val="28"/>
          <w:szCs w:val="28"/>
          <w:rtl/>
        </w:rPr>
        <w:t xml:space="preserve"> كما تشمل</w:t>
      </w:r>
      <w:r w:rsidRPr="00A22C24">
        <w:rPr>
          <w:rFonts w:ascii="Sakkal Majalla" w:eastAsia="Sakkal Majalla" w:hAnsi="Sakkal Majalla" w:cs="Sakkal Majalla"/>
          <w:sz w:val="28"/>
          <w:szCs w:val="28"/>
          <w:rtl/>
        </w:rPr>
        <w:t xml:space="preserve"> التأكيد التجريبي على أن تقليل الانحراف المالي يتوقف سببياً على كفاءة ونضج أنظمة الرقابة والتتبع المالي والتقني المطبقة داخل المنظمة.</w:t>
      </w:r>
    </w:p>
    <w:p w14:paraId="3F80E2B1" w14:textId="77777777" w:rsidR="00D963F5" w:rsidRDefault="006A7D03" w:rsidP="006A7D03">
      <w:pPr>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6.</w:t>
      </w:r>
      <w:r w:rsidR="00D963F5">
        <w:rPr>
          <w:rFonts w:ascii="Sakkal Majalla" w:eastAsia="Sakkal Majalla" w:hAnsi="Sakkal Majalla" w:cs="Sakkal Majalla"/>
          <w:sz w:val="28"/>
          <w:szCs w:val="28"/>
          <w:rtl/>
        </w:rPr>
        <w:t xml:space="preserve"> الدوسري (</w:t>
      </w:r>
      <w:proofErr w:type="spellStart"/>
      <w:r w:rsidR="00D963F5">
        <w:rPr>
          <w:rFonts w:ascii="Sakkal Majalla" w:eastAsia="Sakkal Majalla" w:hAnsi="Sakkal Majalla" w:cs="Sakkal Majalla"/>
          <w:sz w:val="28"/>
          <w:szCs w:val="28"/>
        </w:rPr>
        <w:t>Aldossari</w:t>
      </w:r>
      <w:proofErr w:type="spellEnd"/>
      <w:r>
        <w:rPr>
          <w:rFonts w:ascii="Sakkal Majalla" w:eastAsia="Sakkal Majalla" w:hAnsi="Sakkal Majalla" w:cs="Sakkal Majalla"/>
          <w:sz w:val="28"/>
          <w:szCs w:val="28"/>
          <w:rtl/>
        </w:rPr>
        <w:t>, 2024)</w:t>
      </w:r>
      <w:r>
        <w:rPr>
          <w:rFonts w:ascii="Sakkal Majalla" w:eastAsia="Sakkal Majalla" w:hAnsi="Sakkal Majalla" w:cs="Sakkal Majalla" w:hint="cs"/>
          <w:sz w:val="28"/>
          <w:szCs w:val="28"/>
          <w:rtl/>
        </w:rPr>
        <w:t>: "</w:t>
      </w:r>
      <w:r w:rsidR="00D963F5">
        <w:rPr>
          <w:rFonts w:ascii="Sakkal Majalla" w:eastAsia="Sakkal Majalla" w:hAnsi="Sakkal Majalla" w:cs="Sakkal Majalla"/>
          <w:sz w:val="28"/>
          <w:szCs w:val="28"/>
          <w:rtl/>
        </w:rPr>
        <w:t>أداء التكلفة والجدول الزمني في مشاريع تشييد التعليم العالي بالسعودية</w:t>
      </w:r>
      <w:r>
        <w:rPr>
          <w:rFonts w:ascii="Sakkal Majalla" w:eastAsia="Sakkal Majalla" w:hAnsi="Sakkal Majalla" w:cs="Sakkal Majalla" w:hint="cs"/>
          <w:sz w:val="28"/>
          <w:szCs w:val="28"/>
          <w:rtl/>
        </w:rPr>
        <w:t>"</w:t>
      </w:r>
    </w:p>
    <w:p w14:paraId="4E857545" w14:textId="77777777" w:rsidR="00D963F5" w:rsidRPr="00CB7FD3" w:rsidRDefault="00CB7FD3" w:rsidP="00CB7FD3">
      <w:pPr>
        <w:jc w:val="both"/>
        <w:rPr>
          <w:rFonts w:ascii="Sakkal Majalla" w:eastAsia="Sakkal Majalla" w:hAnsi="Sakkal Majalla" w:cs="Sakkal Majalla"/>
          <w:sz w:val="28"/>
          <w:szCs w:val="28"/>
          <w:rtl/>
        </w:rPr>
      </w:pPr>
      <w:r w:rsidRPr="00CB7FD3">
        <w:rPr>
          <w:rFonts w:ascii="Sakkal Majalla" w:eastAsia="Sakkal Majalla" w:hAnsi="Sakkal Majalla" w:cs="Sakkal Majalla"/>
          <w:sz w:val="28"/>
          <w:szCs w:val="28"/>
          <w:rtl/>
        </w:rPr>
        <w:t>هدفت هذه الدراسة العلمية الميدانية المحكمة إلى قياس وتحليل كفاءة أداء التكلفة والجدول الزمني للمشاريع الإنشائية بقسميها؛ العمودية (</w:t>
      </w:r>
      <w:r w:rsidRPr="00CB7FD3">
        <w:rPr>
          <w:rFonts w:ascii="Sakkal Majalla" w:eastAsia="Sakkal Majalla" w:hAnsi="Sakkal Majalla" w:cs="Sakkal Majalla"/>
          <w:sz w:val="28"/>
          <w:szCs w:val="28"/>
        </w:rPr>
        <w:t>Vertical</w:t>
      </w:r>
      <w:r>
        <w:rPr>
          <w:rFonts w:ascii="Sakkal Majalla" w:eastAsia="Sakkal Majalla" w:hAnsi="Sakkal Majalla" w:cs="Sakkal Majalla" w:hint="cs"/>
          <w:sz w:val="28"/>
          <w:szCs w:val="28"/>
          <w:rtl/>
        </w:rPr>
        <w:t xml:space="preserve">) </w:t>
      </w:r>
      <w:r w:rsidRPr="00CB7FD3">
        <w:rPr>
          <w:rFonts w:ascii="Sakkal Majalla" w:eastAsia="Sakkal Majalla" w:hAnsi="Sakkal Majalla" w:cs="Sakkal Majalla"/>
          <w:sz w:val="28"/>
          <w:szCs w:val="28"/>
          <w:rtl/>
        </w:rPr>
        <w:t>مثل المباني والقاعات، والأفقية (</w:t>
      </w:r>
      <w:r w:rsidRPr="00CB7FD3">
        <w:rPr>
          <w:rFonts w:ascii="Sakkal Majalla" w:eastAsia="Sakkal Majalla" w:hAnsi="Sakkal Majalla" w:cs="Sakkal Majalla"/>
          <w:sz w:val="28"/>
          <w:szCs w:val="28"/>
        </w:rPr>
        <w:t>Horizontal</w:t>
      </w:r>
      <w:r>
        <w:rPr>
          <w:rFonts w:ascii="Sakkal Majalla" w:eastAsia="Sakkal Majalla" w:hAnsi="Sakkal Majalla" w:cs="Sakkal Majalla" w:hint="cs"/>
          <w:sz w:val="28"/>
          <w:szCs w:val="28"/>
          <w:rtl/>
        </w:rPr>
        <w:t xml:space="preserve">) </w:t>
      </w:r>
      <w:r w:rsidRPr="00CB7FD3">
        <w:rPr>
          <w:rFonts w:ascii="Sakkal Majalla" w:eastAsia="Sakkal Majalla" w:hAnsi="Sakkal Majalla" w:cs="Sakkal Majalla"/>
          <w:sz w:val="28"/>
          <w:szCs w:val="28"/>
          <w:rtl/>
        </w:rPr>
        <w:t>مثل شبكات البنية التحتية والمرافق، في قطاع التعليم العالي الحكومي بالمملكة العربية السعودية. وسعت الدراسة بشكل خاص إلى تحديد العوامل الرئيسية المسؤولة عن نمو التكاليف والتعثر الزمني، واستكشاف الحلول المنهجية لمعالجة هذه الانحرافات لرفع كفاءة تسليم المشاريع العامة. اعتمد الباحث على منهج وصفي تحليلي كمي ونوعي مختلط (</w:t>
      </w:r>
      <w:r>
        <w:rPr>
          <w:rFonts w:ascii="Sakkal Majalla" w:eastAsia="Sakkal Majalla" w:hAnsi="Sakkal Majalla" w:cs="Sakkal Majalla"/>
          <w:sz w:val="28"/>
          <w:szCs w:val="28"/>
        </w:rPr>
        <w:t>Mixed-methods</w:t>
      </w:r>
      <w:r>
        <w:rPr>
          <w:rFonts w:ascii="Sakkal Majalla" w:eastAsia="Sakkal Majalla" w:hAnsi="Sakkal Majalla" w:cs="Sakkal Majalla" w:hint="cs"/>
          <w:sz w:val="28"/>
          <w:szCs w:val="28"/>
          <w:rtl/>
        </w:rPr>
        <w:t xml:space="preserve">) </w:t>
      </w:r>
      <w:r w:rsidRPr="00CB7FD3">
        <w:rPr>
          <w:rFonts w:ascii="Sakkal Majalla" w:eastAsia="Sakkal Majalla" w:hAnsi="Sakkal Majalla" w:cs="Sakkal Majalla"/>
          <w:sz w:val="28"/>
          <w:szCs w:val="28"/>
          <w:rtl/>
        </w:rPr>
        <w:t>لضمان موضوعية النتائج وعمقها</w:t>
      </w:r>
      <w:r>
        <w:rPr>
          <w:rFonts w:ascii="Sakkal Majalla" w:eastAsia="Sakkal Majalla" w:hAnsi="Sakkal Majalla" w:cs="Sakkal Majalla" w:hint="cs"/>
          <w:sz w:val="28"/>
          <w:szCs w:val="28"/>
          <w:rtl/>
        </w:rPr>
        <w:t xml:space="preserve">، حيث تضمنت </w:t>
      </w:r>
      <w:r w:rsidRPr="00CB7FD3">
        <w:rPr>
          <w:rFonts w:ascii="Sakkal Majalla" w:eastAsia="Sakkal Majalla" w:hAnsi="Sakkal Majalla" w:cs="Sakkal Majalla"/>
          <w:sz w:val="28"/>
          <w:szCs w:val="28"/>
          <w:rtl/>
        </w:rPr>
        <w:t>المرحلة الكمية</w:t>
      </w:r>
      <w:r>
        <w:rPr>
          <w:rFonts w:ascii="Sakkal Majalla" w:eastAsia="Sakkal Majalla" w:hAnsi="Sakkal Majalla" w:cs="Sakkal Majalla" w:hint="cs"/>
          <w:sz w:val="28"/>
          <w:szCs w:val="28"/>
          <w:rtl/>
        </w:rPr>
        <w:t xml:space="preserve"> </w:t>
      </w:r>
      <w:r w:rsidRPr="00CB7FD3">
        <w:rPr>
          <w:rFonts w:ascii="Sakkal Majalla" w:eastAsia="Sakkal Majalla" w:hAnsi="Sakkal Majalla" w:cs="Sakkal Majalla"/>
          <w:sz w:val="28"/>
          <w:szCs w:val="28"/>
          <w:rtl/>
        </w:rPr>
        <w:t>جمع وتحليل البيانات الوثائقية والمالية والجدولية التاريخية لـ 27 مشروعاً إنشائياً كبيراً تم تنفيذها في حرم جامعي حكومي</w:t>
      </w:r>
      <w:r>
        <w:rPr>
          <w:rFonts w:ascii="Sakkal Majalla" w:eastAsia="Sakkal Majalla" w:hAnsi="Sakkal Majalla" w:cs="Sakkal Majalla"/>
          <w:sz w:val="28"/>
          <w:szCs w:val="28"/>
          <w:rtl/>
        </w:rPr>
        <w:t xml:space="preserve"> بالمملكة بين عامي 2012 و2022. </w:t>
      </w:r>
      <w:r>
        <w:rPr>
          <w:rFonts w:ascii="Sakkal Majalla" w:eastAsia="Sakkal Majalla" w:hAnsi="Sakkal Majalla" w:cs="Sakkal Majalla" w:hint="cs"/>
          <w:sz w:val="28"/>
          <w:szCs w:val="28"/>
          <w:rtl/>
        </w:rPr>
        <w:t xml:space="preserve">بينما شملت </w:t>
      </w:r>
      <w:r w:rsidRPr="00CB7FD3">
        <w:rPr>
          <w:rFonts w:ascii="Sakkal Majalla" w:eastAsia="Sakkal Majalla" w:hAnsi="Sakkal Majalla" w:cs="Sakkal Majalla"/>
          <w:sz w:val="28"/>
          <w:szCs w:val="28"/>
          <w:rtl/>
        </w:rPr>
        <w:t>المرحلة النوعية</w:t>
      </w:r>
      <w:r>
        <w:rPr>
          <w:rFonts w:ascii="Sakkal Majalla" w:eastAsia="Sakkal Majalla" w:hAnsi="Sakkal Majalla" w:cs="Sakkal Majalla" w:hint="cs"/>
          <w:sz w:val="28"/>
          <w:szCs w:val="28"/>
          <w:rtl/>
        </w:rPr>
        <w:t xml:space="preserve"> ص</w:t>
      </w:r>
      <w:r w:rsidRPr="00CB7FD3">
        <w:rPr>
          <w:rFonts w:ascii="Sakkal Majalla" w:eastAsia="Sakkal Majalla" w:hAnsi="Sakkal Majalla" w:cs="Sakkal Majalla"/>
          <w:sz w:val="28"/>
          <w:szCs w:val="28"/>
          <w:rtl/>
        </w:rPr>
        <w:t xml:space="preserve">ياغة مقابلات شخصية معمقة مع مديري المشاريع والمهندسين الممارسين بناءً على نتائج التحليل المالي التاريخي، وذلك لتفسير أسباب الانحرافات واستقراء الحلول الاستراتيجية الممكنة. أسفرت الدراسة عن براهين ميدانية دقيقة تكشف عمق التحديات المالية والجدولية في قطاع التشييد التعليمي بالمملكة </w:t>
      </w:r>
      <w:r>
        <w:rPr>
          <w:rFonts w:ascii="Sakkal Majalla" w:eastAsia="Sakkal Majalla" w:hAnsi="Sakkal Majalla" w:cs="Sakkal Majalla" w:hint="cs"/>
          <w:sz w:val="28"/>
          <w:szCs w:val="28"/>
          <w:rtl/>
        </w:rPr>
        <w:t xml:space="preserve">حيث </w:t>
      </w:r>
      <w:r w:rsidRPr="00CB7FD3">
        <w:rPr>
          <w:rFonts w:ascii="Sakkal Majalla" w:eastAsia="Sakkal Majalla" w:hAnsi="Sakkal Majalla" w:cs="Sakkal Majalla"/>
          <w:sz w:val="28"/>
          <w:szCs w:val="28"/>
          <w:rtl/>
        </w:rPr>
        <w:t>كشفت التحليلات أن المشاريع العمودية (مباني الكليات والمجمعات التعليمية) تعاني من انحرافات مالية وزمنية أكبر بكثير مقارنة بالمشاريع الأفقية (الب</w:t>
      </w:r>
      <w:r>
        <w:rPr>
          <w:rFonts w:ascii="Sakkal Majalla" w:eastAsia="Sakkal Majalla" w:hAnsi="Sakkal Majalla" w:cs="Sakkal Majalla"/>
          <w:sz w:val="28"/>
          <w:szCs w:val="28"/>
          <w:rtl/>
        </w:rPr>
        <w:t>نية التحتية والمرافق المفتوحة).</w:t>
      </w:r>
      <w:r>
        <w:rPr>
          <w:rFonts w:ascii="Sakkal Majalla" w:eastAsia="Sakkal Majalla" w:hAnsi="Sakkal Majalla" w:cs="Sakkal Majalla" w:hint="cs"/>
          <w:sz w:val="28"/>
          <w:szCs w:val="28"/>
          <w:rtl/>
        </w:rPr>
        <w:t xml:space="preserve"> كما</w:t>
      </w:r>
      <w:r w:rsidRPr="00CB7FD3">
        <w:rPr>
          <w:rFonts w:ascii="Sakkal Majalla" w:eastAsia="Sakkal Majalla" w:hAnsi="Sakkal Majalla" w:cs="Sakkal Majalla"/>
          <w:sz w:val="28"/>
          <w:szCs w:val="28"/>
          <w:rtl/>
        </w:rPr>
        <w:t xml:space="preserve"> أثبت التحليل المالي التاريخي أن 80% من المشاريع العمودية والأفقية قد تجاوزت ميزانياتها المعتمدة، بمتوسط نمو فعلي في التك</w:t>
      </w:r>
      <w:r>
        <w:rPr>
          <w:rFonts w:ascii="Sakkal Majalla" w:eastAsia="Sakkal Majalla" w:hAnsi="Sakkal Majalla" w:cs="Sakkal Majalla"/>
          <w:sz w:val="28"/>
          <w:szCs w:val="28"/>
          <w:rtl/>
        </w:rPr>
        <w:t xml:space="preserve">اليف بلغ 5% عن القيمة المخططة. </w:t>
      </w:r>
      <w:r w:rsidRPr="00CB7FD3">
        <w:rPr>
          <w:rFonts w:ascii="Sakkal Majalla" w:eastAsia="Sakkal Majalla" w:hAnsi="Sakkal Majalla" w:cs="Sakkal Majalla"/>
          <w:sz w:val="28"/>
          <w:szCs w:val="28"/>
          <w:rtl/>
        </w:rPr>
        <w:t>على الصعيد الزمني، أظهرت النتائج أن 95% من هذه المشاريع تم الانتهاء منها خلف جداولها الزمنية المقررة، بمتوسط تأخير وتمدد زمني حاد ومقلق وصل إلى 160% مقارنة بالخطط الجدولية الأصلية. أجمعت المقابلات المعمقة مع الخبراء والقيادات الهندسية على أن "أوامر التغيير المتلاحقة" (</w:t>
      </w:r>
      <w:r w:rsidRPr="00CB7FD3">
        <w:rPr>
          <w:rFonts w:ascii="Sakkal Majalla" w:eastAsia="Sakkal Majalla" w:hAnsi="Sakkal Majalla" w:cs="Sakkal Majalla"/>
          <w:sz w:val="28"/>
          <w:szCs w:val="28"/>
        </w:rPr>
        <w:t>Change Orders</w:t>
      </w:r>
      <w:r>
        <w:rPr>
          <w:rFonts w:ascii="Sakkal Majalla" w:eastAsia="Sakkal Majalla" w:hAnsi="Sakkal Majalla" w:cs="Sakkal Majalla" w:hint="cs"/>
          <w:sz w:val="28"/>
          <w:szCs w:val="28"/>
          <w:rtl/>
        </w:rPr>
        <w:t xml:space="preserve">) </w:t>
      </w:r>
      <w:r w:rsidRPr="00CB7FD3">
        <w:rPr>
          <w:rFonts w:ascii="Sakkal Majalla" w:eastAsia="Sakkal Majalla" w:hAnsi="Sakkal Majalla" w:cs="Sakkal Majalla"/>
          <w:sz w:val="28"/>
          <w:szCs w:val="28"/>
          <w:rtl/>
        </w:rPr>
        <w:t>وأخطاء التقدير الأولي للكميات وتعديل التصاميم أثناء التنفيذ تمثل المحركات والركائز الأساسية التي تقف وراء قفزات التكلفة والانحرافات المالية والزمنية. أكدت القيمة العلمية للدراسة تجريبياً أن الاعتماد التقليدي البنيوي على آلية "ترسية المشاريع على المقاول صاحب العطاء الأقل سعراً" (</w:t>
      </w:r>
      <w:r w:rsidRPr="00CB7FD3">
        <w:rPr>
          <w:rFonts w:ascii="Sakkal Majalla" w:eastAsia="Sakkal Majalla" w:hAnsi="Sakkal Majalla" w:cs="Sakkal Majalla"/>
          <w:sz w:val="28"/>
          <w:szCs w:val="28"/>
        </w:rPr>
        <w:t>Lowest Bidder</w:t>
      </w:r>
      <w:r>
        <w:rPr>
          <w:rFonts w:ascii="Sakkal Majalla" w:eastAsia="Sakkal Majalla" w:hAnsi="Sakkal Majalla" w:cs="Sakkal Majalla" w:hint="cs"/>
          <w:sz w:val="28"/>
          <w:szCs w:val="28"/>
          <w:rtl/>
        </w:rPr>
        <w:t xml:space="preserve">) </w:t>
      </w:r>
      <w:r w:rsidRPr="00CB7FD3">
        <w:rPr>
          <w:rFonts w:ascii="Sakkal Majalla" w:eastAsia="Sakkal Majalla" w:hAnsi="Sakkal Majalla" w:cs="Sakkal Majalla"/>
          <w:sz w:val="28"/>
          <w:szCs w:val="28"/>
          <w:rtl/>
        </w:rPr>
        <w:t>دون تقييم دقيق للنضج المالي والقدرة الفنية، وبدون توفر نظام إدارة تكاليف متقدم ومرن، يؤدي حتماً إلى تعثر المشاريع ويدفعها نحو فخ "لعنة الفائز" والاستغلال الانتهازي لأوامر التغيير لتعويض الخسائر. دعت التوصيات إلى ضرورة الانتقال الجذري نحو نماذج "الحوكمة المالية الاستباقية" وتفعيل الحلول الرقمية المتكاملة، وعلى رأسها تقنيات "نمذجة معلومات البناء" (</w:t>
      </w:r>
      <w:r w:rsidRPr="00CB7FD3">
        <w:rPr>
          <w:rFonts w:ascii="Sakkal Majalla" w:eastAsia="Sakkal Majalla" w:hAnsi="Sakkal Majalla" w:cs="Sakkal Majalla"/>
          <w:sz w:val="28"/>
          <w:szCs w:val="28"/>
        </w:rPr>
        <w:t>BIM</w:t>
      </w:r>
      <w:r>
        <w:rPr>
          <w:rFonts w:ascii="Sakkal Majalla" w:eastAsia="Sakkal Majalla" w:hAnsi="Sakkal Majalla" w:cs="Sakkal Majalla" w:hint="cs"/>
          <w:sz w:val="28"/>
          <w:szCs w:val="28"/>
          <w:rtl/>
        </w:rPr>
        <w:t xml:space="preserve">) </w:t>
      </w:r>
      <w:r w:rsidRPr="00CB7FD3">
        <w:rPr>
          <w:rFonts w:ascii="Sakkal Majalla" w:eastAsia="Sakkal Majalla" w:hAnsi="Sakkal Majalla" w:cs="Sakkal Majalla"/>
          <w:sz w:val="28"/>
          <w:szCs w:val="28"/>
          <w:rtl/>
        </w:rPr>
        <w:t>لتقليل نسب إعادة العمل (</w:t>
      </w:r>
      <w:r>
        <w:rPr>
          <w:rFonts w:ascii="Sakkal Majalla" w:eastAsia="Sakkal Majalla" w:hAnsi="Sakkal Majalla" w:cs="Sakkal Majalla"/>
          <w:sz w:val="28"/>
          <w:szCs w:val="28"/>
        </w:rPr>
        <w:t>Rework</w:t>
      </w:r>
      <w:r>
        <w:rPr>
          <w:rFonts w:ascii="Sakkal Majalla" w:eastAsia="Sakkal Majalla" w:hAnsi="Sakkal Majalla" w:cs="Sakkal Majalla" w:hint="cs"/>
          <w:sz w:val="28"/>
          <w:szCs w:val="28"/>
          <w:rtl/>
        </w:rPr>
        <w:t xml:space="preserve">) </w:t>
      </w:r>
      <w:r w:rsidRPr="00CB7FD3">
        <w:rPr>
          <w:rFonts w:ascii="Sakkal Majalla" w:eastAsia="Sakkal Majalla" w:hAnsi="Sakkal Majalla" w:cs="Sakkal Majalla"/>
          <w:sz w:val="28"/>
          <w:szCs w:val="28"/>
          <w:rtl/>
        </w:rPr>
        <w:t>التي تعد من أخطر مسببات تآكل وهوامش ميزانيات المشاريع</w:t>
      </w:r>
      <w:r>
        <w:rPr>
          <w:rFonts w:ascii="Sakkal Majalla" w:eastAsia="Sakkal Majalla" w:hAnsi="Sakkal Majalla" w:cs="Sakkal Majalla" w:hint="cs"/>
          <w:sz w:val="28"/>
          <w:szCs w:val="28"/>
          <w:rtl/>
        </w:rPr>
        <w:t>.</w:t>
      </w:r>
    </w:p>
    <w:p w14:paraId="70F0B127" w14:textId="77777777" w:rsidR="00D963F5" w:rsidRDefault="00CB7FD3" w:rsidP="00CB7FD3">
      <w:pPr>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7. دراسة</w:t>
      </w:r>
      <w:r w:rsidR="00D963F5">
        <w:rPr>
          <w:rFonts w:ascii="Sakkal Majalla" w:eastAsia="Sakkal Majalla" w:hAnsi="Sakkal Majalla" w:cs="Sakkal Majalla"/>
          <w:sz w:val="28"/>
          <w:szCs w:val="28"/>
          <w:rtl/>
        </w:rPr>
        <w:t xml:space="preserve"> خان وآخرون (</w:t>
      </w:r>
      <w:r w:rsidR="00D963F5">
        <w:rPr>
          <w:rFonts w:ascii="Sakkal Majalla" w:eastAsia="Sakkal Majalla" w:hAnsi="Sakkal Majalla" w:cs="Sakkal Majalla"/>
          <w:sz w:val="28"/>
          <w:szCs w:val="28"/>
        </w:rPr>
        <w:t xml:space="preserve">Khan </w:t>
      </w:r>
      <w:r w:rsidR="00D963F5">
        <w:rPr>
          <w:rFonts w:ascii="Sakkal Majalla" w:eastAsia="Sakkal Majalla" w:hAnsi="Sakkal Majalla" w:cs="Sakkal Majalla"/>
          <w:i/>
          <w:iCs/>
          <w:sz w:val="28"/>
          <w:szCs w:val="28"/>
        </w:rPr>
        <w:t>et al</w:t>
      </w:r>
      <w:r>
        <w:rPr>
          <w:rFonts w:ascii="Sakkal Majalla" w:eastAsia="Sakkal Majalla" w:hAnsi="Sakkal Majalla" w:cs="Sakkal Majalla"/>
          <w:sz w:val="28"/>
          <w:szCs w:val="28"/>
        </w:rPr>
        <w:t>., 2025</w:t>
      </w:r>
      <w:r>
        <w:rPr>
          <w:rFonts w:ascii="Sakkal Majalla" w:eastAsia="Sakkal Majalla" w:hAnsi="Sakkal Majalla" w:cs="Sakkal Majalla"/>
          <w:sz w:val="28"/>
          <w:szCs w:val="28"/>
          <w:rtl/>
        </w:rPr>
        <w:t>)</w:t>
      </w:r>
      <w:r w:rsidR="00D963F5">
        <w:rPr>
          <w:rFonts w:ascii="Sakkal Majalla" w:eastAsia="Sakkal Majalla" w:hAnsi="Sakkal Majalla" w:cs="Sakkal Majalla"/>
          <w:sz w:val="28"/>
          <w:szCs w:val="28"/>
          <w:rtl/>
        </w:rPr>
        <w:t xml:space="preserve">: </w:t>
      </w:r>
      <w:r w:rsidR="009278A1">
        <w:rPr>
          <w:rFonts w:ascii="Sakkal Majalla" w:eastAsia="Sakkal Majalla" w:hAnsi="Sakkal Majalla" w:cs="Sakkal Majalla" w:hint="cs"/>
          <w:sz w:val="28"/>
          <w:szCs w:val="28"/>
          <w:rtl/>
        </w:rPr>
        <w:t>"</w:t>
      </w:r>
      <w:r w:rsidR="00D963F5">
        <w:rPr>
          <w:rFonts w:ascii="Sakkal Majalla" w:eastAsia="Sakkal Majalla" w:hAnsi="Sakkal Majalla" w:cs="Sakkal Majalla"/>
          <w:sz w:val="28"/>
          <w:szCs w:val="28"/>
          <w:rtl/>
        </w:rPr>
        <w:t>مراجعة عوامل التأخير في مشاريع التشييد بالرياض: دراسة حالة</w:t>
      </w:r>
      <w:r>
        <w:rPr>
          <w:rFonts w:ascii="Sakkal Majalla" w:eastAsia="Sakkal Majalla" w:hAnsi="Sakkal Majalla" w:cs="Sakkal Majalla"/>
          <w:sz w:val="28"/>
          <w:szCs w:val="28"/>
          <w:rtl/>
        </w:rPr>
        <w:t xml:space="preserve"> لتعزيز أداء المشروع بالاستدامة</w:t>
      </w:r>
      <w:r>
        <w:rPr>
          <w:rFonts w:ascii="Sakkal Majalla" w:eastAsia="Sakkal Majalla" w:hAnsi="Sakkal Majalla" w:cs="Sakkal Majalla" w:hint="cs"/>
          <w:sz w:val="28"/>
          <w:szCs w:val="28"/>
          <w:rtl/>
        </w:rPr>
        <w:t>"</w:t>
      </w:r>
    </w:p>
    <w:p w14:paraId="5CC9243F" w14:textId="77777777" w:rsidR="00D963F5" w:rsidRDefault="009278A1" w:rsidP="009D6EB8">
      <w:pPr>
        <w:jc w:val="both"/>
        <w:rPr>
          <w:rFonts w:ascii="Sakkal Majalla" w:eastAsia="Sakkal Majalla" w:hAnsi="Sakkal Majalla" w:cs="Sakkal Majalla"/>
          <w:sz w:val="28"/>
          <w:szCs w:val="28"/>
        </w:rPr>
      </w:pPr>
      <w:r w:rsidRPr="009278A1">
        <w:rPr>
          <w:rFonts w:ascii="Sakkal Majalla" w:eastAsia="Sakkal Majalla" w:hAnsi="Sakkal Majalla" w:cs="Sakkal Majalla"/>
          <w:sz w:val="28"/>
          <w:szCs w:val="28"/>
          <w:rtl/>
        </w:rPr>
        <w:lastRenderedPageBreak/>
        <w:t xml:space="preserve">هدفت هذه الدراسة العلمية الميدانية إلى قياس وتحليل مسببات وعوامل التأخير والانحرافات المالية والزمنية في المشاريع الإنشائية العملاقة في مدينة الرياض بالمملكة العربية السعودية. واتخذت الدراسة من مشروعي "مترو الرياض" و"مركز الملك </w:t>
      </w:r>
      <w:proofErr w:type="gramStart"/>
      <w:r w:rsidRPr="009278A1">
        <w:rPr>
          <w:rFonts w:ascii="Sakkal Majalla" w:eastAsia="Sakkal Majalla" w:hAnsi="Sakkal Majalla" w:cs="Sakkal Majalla"/>
          <w:sz w:val="28"/>
          <w:szCs w:val="28"/>
          <w:rtl/>
        </w:rPr>
        <w:t>عبدالله</w:t>
      </w:r>
      <w:proofErr w:type="gramEnd"/>
      <w:r w:rsidRPr="009278A1">
        <w:rPr>
          <w:rFonts w:ascii="Sakkal Majalla" w:eastAsia="Sakkal Majalla" w:hAnsi="Sakkal Majalla" w:cs="Sakkal Majalla"/>
          <w:sz w:val="28"/>
          <w:szCs w:val="28"/>
          <w:rtl/>
        </w:rPr>
        <w:t xml:space="preserve"> المالي" (</w:t>
      </w:r>
      <w:r w:rsidRPr="009278A1">
        <w:rPr>
          <w:rFonts w:ascii="Sakkal Majalla" w:eastAsia="Sakkal Majalla" w:hAnsi="Sakkal Majalla" w:cs="Sakkal Majalla"/>
          <w:sz w:val="28"/>
          <w:szCs w:val="28"/>
        </w:rPr>
        <w:t>KAFD</w:t>
      </w:r>
      <w:r>
        <w:rPr>
          <w:rFonts w:ascii="Sakkal Majalla" w:eastAsia="Sakkal Majalla" w:hAnsi="Sakkal Majalla" w:cs="Sakkal Majalla" w:hint="cs"/>
          <w:sz w:val="28"/>
          <w:szCs w:val="28"/>
          <w:rtl/>
        </w:rPr>
        <w:t xml:space="preserve">) </w:t>
      </w:r>
      <w:r w:rsidRPr="009278A1">
        <w:rPr>
          <w:rFonts w:ascii="Sakkal Majalla" w:eastAsia="Sakkal Majalla" w:hAnsi="Sakkal Majalla" w:cs="Sakkal Majalla"/>
          <w:sz w:val="28"/>
          <w:szCs w:val="28"/>
          <w:rtl/>
        </w:rPr>
        <w:t>حالات دراسية عملية لتشخيص التحديات الرقابية والتشغيلية التي تواجهها المشاريع العملاقة (</w:t>
      </w:r>
      <w:r w:rsidRPr="009278A1">
        <w:rPr>
          <w:rFonts w:ascii="Sakkal Majalla" w:eastAsia="Sakkal Majalla" w:hAnsi="Sakkal Majalla" w:cs="Sakkal Majalla"/>
          <w:sz w:val="28"/>
          <w:szCs w:val="28"/>
        </w:rPr>
        <w:t>Mega Projects</w:t>
      </w:r>
      <w:r>
        <w:rPr>
          <w:rFonts w:ascii="Sakkal Majalla" w:eastAsia="Sakkal Majalla" w:hAnsi="Sakkal Majalla" w:cs="Sakkal Majalla" w:hint="cs"/>
          <w:sz w:val="28"/>
          <w:szCs w:val="28"/>
          <w:rtl/>
        </w:rPr>
        <w:t xml:space="preserve">) </w:t>
      </w:r>
      <w:r w:rsidRPr="009278A1">
        <w:rPr>
          <w:rFonts w:ascii="Sakkal Majalla" w:eastAsia="Sakkal Majalla" w:hAnsi="Sakkal Majalla" w:cs="Sakkal Majalla"/>
          <w:sz w:val="28"/>
          <w:szCs w:val="28"/>
          <w:rtl/>
        </w:rPr>
        <w:t xml:space="preserve">في ظل ضغوط التنفيذ المتسارع التي تفرضها رؤية المملكة 2030 على الميزانيات والقدرات الاستيعابية لقطاع التشييد. اعتمد الباحثون على منهج وصفي تحليلي يدمج بين المدخلين الكمي والنوعي؛ حيث جرى استقصاء آراء عينة ممثلة شملت 291 مهنياً ممارساً (من مهندسين، مديري مشاريع، ومخططين فنيين) من المنخرطين في قطاع التشييد بمدينة الرياض، وتكاملت البيانات المسحية مع دراسة وتحليل الوثائق الفنية والجدولية للمشاريع العملاقة المذكورة كحالات دراسية. كشفت التحليلات الإحصائية والفنية للدراسة عن </w:t>
      </w:r>
      <w:r>
        <w:rPr>
          <w:rFonts w:ascii="Sakkal Majalla" w:eastAsia="Sakkal Majalla" w:hAnsi="Sakkal Majalla" w:cs="Sakkal Majalla"/>
          <w:sz w:val="28"/>
          <w:szCs w:val="28"/>
          <w:rtl/>
        </w:rPr>
        <w:t>حزمة من النتائج البنيوية الهامة</w:t>
      </w:r>
      <w:r>
        <w:rPr>
          <w:rFonts w:ascii="Sakkal Majalla" w:eastAsia="Sakkal Majalla" w:hAnsi="Sakkal Majalla" w:cs="Sakkal Majalla" w:hint="cs"/>
          <w:sz w:val="28"/>
          <w:szCs w:val="28"/>
          <w:rtl/>
        </w:rPr>
        <w:t xml:space="preserve">، حيث </w:t>
      </w:r>
      <w:r w:rsidRPr="009278A1">
        <w:rPr>
          <w:rFonts w:ascii="Sakkal Majalla" w:eastAsia="Sakkal Majalla" w:hAnsi="Sakkal Majalla" w:cs="Sakkal Majalla"/>
          <w:sz w:val="28"/>
          <w:szCs w:val="28"/>
          <w:rtl/>
        </w:rPr>
        <w:t>أثبتت الدراسة أن تعقيد الأنظمة الميكانيكية والكهربائية والصحية (</w:t>
      </w:r>
      <w:r w:rsidRPr="009278A1">
        <w:rPr>
          <w:rFonts w:ascii="Sakkal Majalla" w:eastAsia="Sakkal Majalla" w:hAnsi="Sakkal Majalla" w:cs="Sakkal Majalla"/>
          <w:sz w:val="28"/>
          <w:szCs w:val="28"/>
        </w:rPr>
        <w:t>MEP</w:t>
      </w:r>
      <w:r>
        <w:rPr>
          <w:rFonts w:ascii="Sakkal Majalla" w:eastAsia="Sakkal Majalla" w:hAnsi="Sakkal Majalla" w:cs="Sakkal Majalla" w:hint="cs"/>
          <w:sz w:val="28"/>
          <w:szCs w:val="28"/>
          <w:rtl/>
        </w:rPr>
        <w:t xml:space="preserve">) </w:t>
      </w:r>
      <w:r w:rsidRPr="009278A1">
        <w:rPr>
          <w:rFonts w:ascii="Sakkal Majalla" w:eastAsia="Sakkal Majalla" w:hAnsi="Sakkal Majalla" w:cs="Sakkal Majalla"/>
          <w:sz w:val="28"/>
          <w:szCs w:val="28"/>
          <w:rtl/>
        </w:rPr>
        <w:t>وضعف التنسيق المشترك والاتصال البيني بين المصممين والمقاولين يمثلان المسببات الرئيسة لحدوث قفزات مالية حادة وغير متوقعة في تكاليف التنفيذ الفعلي.</w:t>
      </w:r>
      <w:r>
        <w:rPr>
          <w:rFonts w:ascii="Sakkal Majalla" w:eastAsia="Sakkal Majalla" w:hAnsi="Sakkal Majalla" w:cs="Sakkal Majalla" w:hint="cs"/>
          <w:sz w:val="28"/>
          <w:szCs w:val="28"/>
          <w:rtl/>
        </w:rPr>
        <w:t xml:space="preserve"> و</w:t>
      </w:r>
      <w:r w:rsidRPr="009278A1">
        <w:rPr>
          <w:rFonts w:ascii="Sakkal Majalla" w:eastAsia="Sakkal Majalla" w:hAnsi="Sakkal Majalla" w:cs="Sakkal Majalla"/>
          <w:sz w:val="28"/>
          <w:szCs w:val="28"/>
          <w:rtl/>
        </w:rPr>
        <w:t xml:space="preserve">كشفت القياسات الجدولية أن معدلات الانحراف الزمني والتعثر </w:t>
      </w:r>
      <w:proofErr w:type="spellStart"/>
      <w:r w:rsidRPr="009278A1">
        <w:rPr>
          <w:rFonts w:ascii="Sakkal Majalla" w:eastAsia="Sakkal Majalla" w:hAnsi="Sakkal Majalla" w:cs="Sakkal Majalla"/>
          <w:sz w:val="28"/>
          <w:szCs w:val="28"/>
          <w:rtl/>
        </w:rPr>
        <w:t>الجدولي</w:t>
      </w:r>
      <w:proofErr w:type="spellEnd"/>
      <w:r w:rsidRPr="009278A1">
        <w:rPr>
          <w:rFonts w:ascii="Sakkal Majalla" w:eastAsia="Sakkal Majalla" w:hAnsi="Sakkal Majalla" w:cs="Sakkal Majalla"/>
          <w:sz w:val="28"/>
          <w:szCs w:val="28"/>
          <w:rtl/>
        </w:rPr>
        <w:t xml:space="preserve"> في مشاريع مدينة الرياض تتراوح بين 10% إلى 30% عن الجداول الزمنية المعتمدة.</w:t>
      </w:r>
      <w:r>
        <w:rPr>
          <w:rFonts w:ascii="Sakkal Majalla" w:eastAsia="Sakkal Majalla" w:hAnsi="Sakkal Majalla" w:cs="Sakkal Majalla" w:hint="cs"/>
          <w:sz w:val="28"/>
          <w:szCs w:val="28"/>
          <w:rtl/>
        </w:rPr>
        <w:t xml:space="preserve"> و</w:t>
      </w:r>
      <w:r w:rsidRPr="009278A1">
        <w:rPr>
          <w:rFonts w:ascii="Sakkal Majalla" w:eastAsia="Sakkal Majalla" w:hAnsi="Sakkal Majalla" w:cs="Sakkal Majalla"/>
          <w:sz w:val="28"/>
          <w:szCs w:val="28"/>
          <w:rtl/>
        </w:rPr>
        <w:t>يترجم هذا الانحراف الزمني والتعثر مباشرة إلى زيادة ملموسة في التكاليف المباشرة للمشاريع بنسبة 5% في المتوسط، نتيجة الهدر المتراكم في الموارد وقصور أنظمة الرقابة الميدانية الفعالة لتتبع النفقات.</w:t>
      </w:r>
      <w:r>
        <w:rPr>
          <w:rFonts w:ascii="Sakkal Majalla" w:eastAsia="Sakkal Majalla" w:hAnsi="Sakkal Majalla" w:cs="Sakkal Majalla" w:hint="cs"/>
          <w:sz w:val="28"/>
          <w:szCs w:val="28"/>
          <w:rtl/>
        </w:rPr>
        <w:t xml:space="preserve"> كما </w:t>
      </w:r>
      <w:r w:rsidRPr="009278A1">
        <w:rPr>
          <w:rFonts w:ascii="Sakkal Majalla" w:eastAsia="Sakkal Majalla" w:hAnsi="Sakkal Majalla" w:cs="Sakkal Majalla"/>
          <w:sz w:val="28"/>
          <w:szCs w:val="28"/>
          <w:rtl/>
        </w:rPr>
        <w:t xml:space="preserve">توصلت الدراسة إلى أن تبني "استراتيجيات التنسيق الرقمي المتكاملة" وضمان التدفق اللحظي والسريع للمعلومات والتقارير المالية بين كافة أطراف المصلحة يسهم بشكل كبير في حسم </w:t>
      </w:r>
      <w:proofErr w:type="spellStart"/>
      <w:r w:rsidRPr="009278A1">
        <w:rPr>
          <w:rFonts w:ascii="Sakkal Majalla" w:eastAsia="Sakkal Majalla" w:hAnsi="Sakkal Majalla" w:cs="Sakkal Majalla"/>
          <w:sz w:val="28"/>
          <w:szCs w:val="28"/>
          <w:rtl/>
        </w:rPr>
        <w:t>التعارضات</w:t>
      </w:r>
      <w:proofErr w:type="spellEnd"/>
      <w:r w:rsidRPr="009278A1">
        <w:rPr>
          <w:rFonts w:ascii="Sakkal Majalla" w:eastAsia="Sakkal Majalla" w:hAnsi="Sakkal Majalla" w:cs="Sakkal Majalla"/>
          <w:sz w:val="28"/>
          <w:szCs w:val="28"/>
          <w:rtl/>
        </w:rPr>
        <w:t xml:space="preserve"> الهندسية وتقليص الانحرافات المالية والزمنية للمشاريع.</w:t>
      </w:r>
      <w:r>
        <w:rPr>
          <w:rFonts w:ascii="Sakkal Majalla" w:eastAsia="Sakkal Majalla" w:hAnsi="Sakkal Majalla" w:cs="Sakkal Majalla" w:hint="cs"/>
          <w:sz w:val="28"/>
          <w:szCs w:val="28"/>
          <w:rtl/>
        </w:rPr>
        <w:t xml:space="preserve"> </w:t>
      </w:r>
      <w:r w:rsidRPr="009278A1">
        <w:rPr>
          <w:rFonts w:ascii="Sakkal Majalla" w:eastAsia="Sakkal Majalla" w:hAnsi="Sakkal Majalla" w:cs="Sakkal Majalla"/>
          <w:sz w:val="28"/>
          <w:szCs w:val="28"/>
          <w:rtl/>
        </w:rPr>
        <w:t xml:space="preserve">توفر تشخيصاً </w:t>
      </w:r>
      <w:proofErr w:type="spellStart"/>
      <w:r w:rsidRPr="009278A1">
        <w:rPr>
          <w:rFonts w:ascii="Sakkal Majalla" w:eastAsia="Sakkal Majalla" w:hAnsi="Sakkal Majalla" w:cs="Sakkal Majalla"/>
          <w:sz w:val="28"/>
          <w:szCs w:val="28"/>
          <w:rtl/>
        </w:rPr>
        <w:t>جيومكانياً</w:t>
      </w:r>
      <w:proofErr w:type="spellEnd"/>
      <w:r w:rsidRPr="009278A1">
        <w:rPr>
          <w:rFonts w:ascii="Sakkal Majalla" w:eastAsia="Sakkal Majalla" w:hAnsi="Sakkal Majalla" w:cs="Sakkal Majalla"/>
          <w:sz w:val="28"/>
          <w:szCs w:val="28"/>
          <w:rtl/>
        </w:rPr>
        <w:t xml:space="preserve"> مباشراً يخص الخصوصية الإنشائية لمدينة الرياض باعتبارها العاصمة ومركز الثقل الاستثماري لرؤية 2030، وتثبت تلازم ا</w:t>
      </w:r>
      <w:r w:rsidR="009D6EB8">
        <w:rPr>
          <w:rFonts w:ascii="Sakkal Majalla" w:eastAsia="Sakkal Majalla" w:hAnsi="Sakkal Majalla" w:cs="Sakkal Majalla"/>
          <w:sz w:val="28"/>
          <w:szCs w:val="28"/>
          <w:rtl/>
        </w:rPr>
        <w:t>لانحراف الزمني بالانحراف المالي</w:t>
      </w:r>
      <w:r w:rsidRPr="009278A1">
        <w:rPr>
          <w:rFonts w:ascii="Sakkal Majalla" w:eastAsia="Sakkal Majalla" w:hAnsi="Sakkal Majalla" w:cs="Sakkal Majalla"/>
          <w:sz w:val="28"/>
          <w:szCs w:val="28"/>
          <w:rtl/>
        </w:rPr>
        <w:t>.</w:t>
      </w:r>
    </w:p>
    <w:p w14:paraId="2B806120" w14:textId="77777777" w:rsidR="00D963F5" w:rsidRDefault="009D6EB8" w:rsidP="009D6EB8">
      <w:pPr>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8</w:t>
      </w:r>
      <w:r w:rsidR="00D963F5">
        <w:rPr>
          <w:rFonts w:ascii="Sakkal Majalla" w:eastAsia="Sakkal Majalla" w:hAnsi="Sakkal Majalla" w:cs="Sakkal Majalla"/>
          <w:sz w:val="28"/>
          <w:szCs w:val="28"/>
          <w:rtl/>
        </w:rPr>
        <w:t>. الشافعي وآخرون (</w:t>
      </w:r>
      <w:proofErr w:type="spellStart"/>
      <w:r w:rsidR="00D963F5">
        <w:rPr>
          <w:rFonts w:ascii="Sakkal Majalla" w:eastAsia="Sakkal Majalla" w:hAnsi="Sakkal Majalla" w:cs="Sakkal Majalla"/>
          <w:sz w:val="28"/>
          <w:szCs w:val="28"/>
        </w:rPr>
        <w:t>Shafaay</w:t>
      </w:r>
      <w:proofErr w:type="spellEnd"/>
      <w:r w:rsidR="00D963F5">
        <w:rPr>
          <w:rFonts w:ascii="Sakkal Majalla" w:eastAsia="Sakkal Majalla" w:hAnsi="Sakkal Majalla" w:cs="Sakkal Majalla"/>
          <w:sz w:val="28"/>
          <w:szCs w:val="28"/>
        </w:rPr>
        <w:t xml:space="preserve"> </w:t>
      </w:r>
      <w:r w:rsidR="00D963F5" w:rsidRPr="009D6EB8">
        <w:rPr>
          <w:rFonts w:ascii="Sakkal Majalla" w:eastAsia="Sakkal Majalla" w:hAnsi="Sakkal Majalla" w:cs="Sakkal Majalla"/>
          <w:i/>
          <w:iCs/>
          <w:sz w:val="28"/>
          <w:szCs w:val="28"/>
        </w:rPr>
        <w:t>et al</w:t>
      </w:r>
      <w:r>
        <w:rPr>
          <w:rFonts w:ascii="Sakkal Majalla" w:eastAsia="Sakkal Majalla" w:hAnsi="Sakkal Majalla" w:cs="Sakkal Majalla"/>
          <w:sz w:val="28"/>
          <w:szCs w:val="28"/>
        </w:rPr>
        <w:t>., 2025</w:t>
      </w:r>
      <w:r w:rsidR="00D963F5">
        <w:rPr>
          <w:rFonts w:ascii="Sakkal Majalla" w:eastAsia="Sakkal Majalla" w:hAnsi="Sakkal Majalla" w:cs="Sakkal Majalla"/>
          <w:sz w:val="28"/>
          <w:szCs w:val="28"/>
          <w:rtl/>
        </w:rPr>
        <w:t>)</w:t>
      </w:r>
      <w:r>
        <w:rPr>
          <w:rFonts w:ascii="Sakkal Majalla" w:eastAsia="Sakkal Majalla" w:hAnsi="Sakkal Majalla" w:cs="Sakkal Majalla" w:hint="cs"/>
          <w:sz w:val="28"/>
          <w:szCs w:val="28"/>
          <w:rtl/>
        </w:rPr>
        <w:t>:</w:t>
      </w:r>
      <w:r w:rsidR="00D963F5">
        <w:rPr>
          <w:rFonts w:ascii="Sakkal Majalla" w:eastAsia="Sakkal Majalla" w:hAnsi="Sakkal Majalla" w:cs="Sakkal Majalla"/>
          <w:sz w:val="28"/>
          <w:szCs w:val="28"/>
          <w:rtl/>
        </w:rPr>
        <w:t xml:space="preserve"> نمذجة مخاطر انحراف تكاليف التشييد في مرحلة التصاميم الهندسية الأولية (</w:t>
      </w:r>
      <w:r w:rsidR="00D963F5">
        <w:rPr>
          <w:rFonts w:ascii="Sakkal Majalla" w:eastAsia="Sakkal Majalla" w:hAnsi="Sakkal Majalla" w:cs="Sakkal Majalla"/>
          <w:sz w:val="28"/>
          <w:szCs w:val="28"/>
        </w:rPr>
        <w:t>FEED</w:t>
      </w:r>
      <w:r w:rsidR="00D963F5">
        <w:rPr>
          <w:rFonts w:ascii="Sakkal Majalla" w:eastAsia="Sakkal Majalla" w:hAnsi="Sakkal Majalla" w:cs="Sakkal Majalla"/>
          <w:sz w:val="28"/>
          <w:szCs w:val="28"/>
          <w:rtl/>
        </w:rPr>
        <w:t xml:space="preserve">) باستخدام </w:t>
      </w:r>
      <w:r w:rsidR="00D963F5">
        <w:rPr>
          <w:rFonts w:ascii="Sakkal Majalla" w:eastAsia="Sakkal Majalla" w:hAnsi="Sakkal Majalla" w:cs="Sakkal Majalla"/>
          <w:sz w:val="28"/>
          <w:szCs w:val="28"/>
        </w:rPr>
        <w:t>PLS-SEM</w:t>
      </w:r>
      <w:r w:rsidR="00D963F5">
        <w:rPr>
          <w:rFonts w:ascii="Sakkal Majalla" w:eastAsia="Sakkal Majalla" w:hAnsi="Sakkal Majalla" w:cs="Sakkal Majalla"/>
          <w:sz w:val="28"/>
          <w:szCs w:val="28"/>
          <w:rtl/>
        </w:rPr>
        <w:t>.</w:t>
      </w:r>
    </w:p>
    <w:p w14:paraId="771AD31A" w14:textId="77777777" w:rsidR="00D963F5" w:rsidRDefault="00D963F5" w:rsidP="00D963F5">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تناولت هذه الدراسة العلمية المحكمة مرحلة ما قبل التنفيذ (</w:t>
      </w:r>
      <w:r>
        <w:rPr>
          <w:rFonts w:ascii="Sakkal Majalla" w:eastAsia="Sakkal Majalla" w:hAnsi="Sakkal Majalla" w:cs="Sakkal Majalla"/>
          <w:sz w:val="28"/>
          <w:szCs w:val="28"/>
        </w:rPr>
        <w:t>FEED</w:t>
      </w:r>
      <w:r>
        <w:rPr>
          <w:rFonts w:ascii="Sakkal Majalla" w:eastAsia="Sakkal Majalla" w:hAnsi="Sakkal Majalla" w:cs="Sakkal Majalla"/>
          <w:sz w:val="28"/>
          <w:szCs w:val="28"/>
          <w:rtl/>
        </w:rPr>
        <w:t>) كأهم مرحلة للتحكم في الانحرافات المالية قبل وقوعها. استخدم الباحثون نموذج المعادلات الهيكلية (</w:t>
      </w:r>
      <w:r>
        <w:rPr>
          <w:rFonts w:ascii="Sakkal Majalla" w:eastAsia="Sakkal Majalla" w:hAnsi="Sakkal Majalla" w:cs="Sakkal Majalla"/>
          <w:sz w:val="28"/>
          <w:szCs w:val="28"/>
        </w:rPr>
        <w:t>PLS-SEM</w:t>
      </w:r>
      <w:r>
        <w:rPr>
          <w:rFonts w:ascii="Sakkal Majalla" w:eastAsia="Sakkal Majalla" w:hAnsi="Sakkal Majalla" w:cs="Sakkal Majalla"/>
          <w:sz w:val="28"/>
          <w:szCs w:val="28"/>
          <w:rtl/>
        </w:rPr>
        <w:t>) لتحليل 10 عوامل خطر حرجة تؤدي إلى تجاوز التكاليف في المشاريع السعودية الكبرى. أكدت النتائج أن "دقة تقدير التكاليف" في المراحل المبكرة ترتبط ارتباطاً وثيقاً بمدى نضج نظام إدارة التكاليف المستخدم. وأوضحت الدراسة أن المخاطر الفنية (</w:t>
      </w:r>
      <w:r>
        <w:rPr>
          <w:rFonts w:ascii="Sakkal Majalla" w:eastAsia="Sakkal Majalla" w:hAnsi="Sakkal Majalla" w:cs="Sakkal Majalla"/>
          <w:sz w:val="28"/>
          <w:szCs w:val="28"/>
        </w:rPr>
        <w:t>Technical Risks</w:t>
      </w:r>
      <w:r>
        <w:rPr>
          <w:rFonts w:ascii="Sakkal Majalla" w:eastAsia="Sakkal Majalla" w:hAnsi="Sakkal Majalla" w:cs="Sakkal Majalla"/>
          <w:sz w:val="28"/>
          <w:szCs w:val="28"/>
          <w:rtl/>
        </w:rPr>
        <w:t>) لها أثر مباشر وقوي على ضعف التخطيط المالي، مما يؤدي لاحقاً لانحرافات لا يمكن السيطرة عليها أثناء مرحلة التشييد. وقدمت الدراسة نموذجاً تنبؤياً يثبت أن الاستثمار في أنظمة التقدير المتقدمة خلال مرحلة التصميم يساهم في خفض معدلات التجاوز المالي بنسب تصل إلى 18%. وتبرز أهمية هذا البحث في دعوته لصناع القرار بضرورة فرض معايير صارمة لإدارة التكاليف منذ لحظة ولادة المشروع لضمان استدامته المالية وتجنب "فخ التفاؤل" المفرط في التقديرات.</w:t>
      </w:r>
    </w:p>
    <w:p w14:paraId="5B217B6A" w14:textId="77777777" w:rsidR="00011BB9" w:rsidRDefault="0060490D" w:rsidP="00011BB9">
      <w:pPr>
        <w:jc w:val="both"/>
        <w:outlineLvl w:val="2"/>
        <w:rPr>
          <w:rFonts w:ascii="Sakkal Majalla" w:eastAsia="Sakkal Majalla" w:hAnsi="Sakkal Majalla" w:cs="Sakkal Majalla"/>
          <w:sz w:val="28"/>
          <w:szCs w:val="28"/>
        </w:rPr>
      </w:pPr>
      <w:bookmarkStart w:id="15" w:name="_Toc233841136"/>
      <w:r>
        <w:rPr>
          <w:rFonts w:ascii="Sakkal Majalla" w:eastAsia="Sakkal Majalla" w:hAnsi="Sakkal Majalla" w:cs="Sakkal Majalla" w:hint="cs"/>
          <w:sz w:val="28"/>
          <w:szCs w:val="28"/>
          <w:rtl/>
        </w:rPr>
        <w:t>2-2-2.</w:t>
      </w:r>
      <w:r w:rsidR="00397719">
        <w:rPr>
          <w:rFonts w:ascii="Sakkal Majalla" w:eastAsia="Sakkal Majalla" w:hAnsi="Sakkal Majalla" w:cs="Sakkal Majalla"/>
          <w:sz w:val="28"/>
          <w:szCs w:val="28"/>
          <w:rtl/>
        </w:rPr>
        <w:t xml:space="preserve"> الدراسات الأجنبية:</w:t>
      </w:r>
      <w:bookmarkEnd w:id="15"/>
    </w:p>
    <w:p w14:paraId="2E886BCC" w14:textId="77777777" w:rsidR="001076A0" w:rsidRDefault="00C5360F" w:rsidP="001076A0">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1. </w:t>
      </w:r>
      <w:r w:rsidRPr="00C5360F">
        <w:rPr>
          <w:rFonts w:ascii="Sakkal Majalla" w:eastAsia="Sakkal Majalla" w:hAnsi="Sakkal Majalla" w:cs="Sakkal Majalla"/>
          <w:sz w:val="28"/>
          <w:szCs w:val="28"/>
          <w:rtl/>
        </w:rPr>
        <w:t xml:space="preserve">دراسة لي </w:t>
      </w:r>
      <w:proofErr w:type="spellStart"/>
      <w:r w:rsidRPr="00C5360F">
        <w:rPr>
          <w:rFonts w:ascii="Sakkal Majalla" w:eastAsia="Sakkal Majalla" w:hAnsi="Sakkal Majalla" w:cs="Sakkal Majalla"/>
          <w:sz w:val="28"/>
          <w:szCs w:val="28"/>
          <w:rtl/>
        </w:rPr>
        <w:t>وسوتريسنا</w:t>
      </w:r>
      <w:proofErr w:type="spellEnd"/>
      <w:r w:rsidRPr="00C5360F">
        <w:rPr>
          <w:rFonts w:ascii="Sakkal Majalla" w:eastAsia="Sakkal Majalla" w:hAnsi="Sakkal Majalla" w:cs="Sakkal Majalla"/>
          <w:sz w:val="28"/>
          <w:szCs w:val="28"/>
          <w:rtl/>
        </w:rPr>
        <w:t xml:space="preserve"> (</w:t>
      </w:r>
      <w:r w:rsidRPr="00C5360F">
        <w:rPr>
          <w:rFonts w:ascii="Sakkal Majalla" w:eastAsia="Sakkal Majalla" w:hAnsi="Sakkal Majalla" w:cs="Sakkal Majalla"/>
          <w:sz w:val="28"/>
          <w:szCs w:val="28"/>
        </w:rPr>
        <w:t xml:space="preserve">Le &amp; </w:t>
      </w:r>
      <w:proofErr w:type="spellStart"/>
      <w:r w:rsidRPr="00C5360F">
        <w:rPr>
          <w:rFonts w:ascii="Sakkal Majalla" w:eastAsia="Sakkal Majalla" w:hAnsi="Sakkal Majalla" w:cs="Sakkal Majalla"/>
          <w:sz w:val="28"/>
          <w:szCs w:val="28"/>
        </w:rPr>
        <w:t>Sutrisna</w:t>
      </w:r>
      <w:proofErr w:type="spellEnd"/>
      <w:r w:rsidRPr="00C5360F">
        <w:rPr>
          <w:rFonts w:ascii="Sakkal Majalla" w:eastAsia="Sakkal Majalla" w:hAnsi="Sakkal Majalla" w:cs="Sakkal Majalla"/>
          <w:sz w:val="28"/>
          <w:szCs w:val="28"/>
        </w:rPr>
        <w:t>, 202</w:t>
      </w:r>
      <w:r w:rsidR="001076A0">
        <w:rPr>
          <w:rFonts w:ascii="Sakkal Majalla" w:eastAsia="Sakkal Majalla" w:hAnsi="Sakkal Majalla" w:cs="Sakkal Majalla"/>
          <w:sz w:val="28"/>
          <w:szCs w:val="28"/>
        </w:rPr>
        <w:t>3</w:t>
      </w:r>
      <w:r w:rsidR="001076A0">
        <w:rPr>
          <w:rFonts w:ascii="Sakkal Majalla" w:eastAsia="Sakkal Majalla" w:hAnsi="Sakkal Majalla" w:cs="Sakkal Majalla" w:hint="cs"/>
          <w:sz w:val="28"/>
          <w:szCs w:val="28"/>
          <w:rtl/>
        </w:rPr>
        <w:t xml:space="preserve">): </w:t>
      </w:r>
      <w:r w:rsidRPr="00C5360F">
        <w:rPr>
          <w:rFonts w:ascii="Sakkal Majalla" w:eastAsia="Sakkal Majalla" w:hAnsi="Sakkal Majalla" w:cs="Sakkal Majalla"/>
          <w:sz w:val="28"/>
          <w:szCs w:val="28"/>
          <w:rtl/>
        </w:rPr>
        <w:t>"نظام التحكم في تكاليف المشاريع ونموذج العوامل المُمكّنة: مدخل نمذجة المعادلات الهيكلية بالمربعات الصغرى الجزئية وتحليل خريطة الأهمية والأداء"</w:t>
      </w:r>
    </w:p>
    <w:p w14:paraId="429C463A" w14:textId="77777777" w:rsidR="00011BB9" w:rsidRDefault="00C5360F" w:rsidP="001076A0">
      <w:pPr>
        <w:jc w:val="both"/>
        <w:rPr>
          <w:rFonts w:ascii="Sakkal Majalla" w:eastAsia="Sakkal Majalla" w:hAnsi="Sakkal Majalla" w:cs="Sakkal Majalla"/>
          <w:sz w:val="28"/>
          <w:szCs w:val="28"/>
          <w:rtl/>
        </w:rPr>
      </w:pPr>
      <w:r w:rsidRPr="00C5360F">
        <w:rPr>
          <w:rFonts w:ascii="Sakkal Majalla" w:eastAsia="Sakkal Majalla" w:hAnsi="Sakkal Majalla" w:cs="Sakkal Majalla"/>
          <w:sz w:val="28"/>
          <w:szCs w:val="28"/>
          <w:rtl/>
        </w:rPr>
        <w:lastRenderedPageBreak/>
        <w:t xml:space="preserve">هدفت هذه الدراسة العلمية المحكمة، المنشورة في المجلة العالمية الرائدة </w:t>
      </w:r>
      <w:r w:rsidRPr="00C5360F">
        <w:rPr>
          <w:rFonts w:ascii="Sakkal Majalla" w:eastAsia="Sakkal Majalla" w:hAnsi="Sakkal Majalla" w:cs="Sakkal Majalla"/>
          <w:sz w:val="28"/>
          <w:szCs w:val="28"/>
        </w:rPr>
        <w:t>Engineering, Construction and Architectural Management (ECAM)</w:t>
      </w:r>
      <w:r w:rsidRPr="00C5360F">
        <w:rPr>
          <w:rFonts w:ascii="Sakkal Majalla" w:eastAsia="Sakkal Majalla" w:hAnsi="Sakkal Majalla" w:cs="Sakkal Majalla"/>
          <w:sz w:val="28"/>
          <w:szCs w:val="28"/>
          <w:rtl/>
        </w:rPr>
        <w:t>، إلى تطوير نموذج متكامل لنظام التحكم في تكاليف المشاريع الإنشائية (</w:t>
      </w:r>
      <w:r w:rsidRPr="00C5360F">
        <w:rPr>
          <w:rFonts w:ascii="Sakkal Majalla" w:eastAsia="Sakkal Majalla" w:hAnsi="Sakkal Majalla" w:cs="Sakkal Majalla"/>
          <w:sz w:val="28"/>
          <w:szCs w:val="28"/>
        </w:rPr>
        <w:t>PCCS</w:t>
      </w:r>
      <w:r w:rsidR="001076A0">
        <w:rPr>
          <w:rFonts w:ascii="Sakkal Majalla" w:eastAsia="Sakkal Majalla" w:hAnsi="Sakkal Majalla" w:cs="Sakkal Majalla" w:hint="cs"/>
          <w:sz w:val="28"/>
          <w:szCs w:val="28"/>
          <w:rtl/>
        </w:rPr>
        <w:t xml:space="preserve">) </w:t>
      </w:r>
      <w:r w:rsidR="001076A0">
        <w:rPr>
          <w:rFonts w:ascii="Sakkal Majalla" w:eastAsia="Sakkal Majalla" w:hAnsi="Sakkal Majalla" w:cs="Sakkal Majalla"/>
          <w:sz w:val="28"/>
          <w:szCs w:val="28"/>
          <w:rtl/>
        </w:rPr>
        <w:t>بهدف</w:t>
      </w:r>
      <w:r w:rsidR="001076A0">
        <w:rPr>
          <w:rFonts w:ascii="Sakkal Majalla" w:eastAsia="Sakkal Majalla" w:hAnsi="Sakkal Majalla" w:cs="Sakkal Majalla" w:hint="cs"/>
          <w:sz w:val="28"/>
          <w:szCs w:val="28"/>
          <w:rtl/>
        </w:rPr>
        <w:t xml:space="preserve"> </w:t>
      </w:r>
      <w:r w:rsidRPr="00C5360F">
        <w:rPr>
          <w:rFonts w:ascii="Sakkal Majalla" w:eastAsia="Sakkal Majalla" w:hAnsi="Sakkal Majalla" w:cs="Sakkal Majalla"/>
          <w:sz w:val="28"/>
          <w:szCs w:val="28"/>
          <w:rtl/>
        </w:rPr>
        <w:t>قياس مستوى النضج الحالي لعمليات وأنظمة التحكم في التكاليف داخل مؤسسات التشييد.</w:t>
      </w:r>
      <w:r w:rsidR="001076A0">
        <w:rPr>
          <w:rFonts w:ascii="Sakkal Majalla" w:eastAsia="Sakkal Majalla" w:hAnsi="Sakkal Majalla" w:cs="Sakkal Majalla" w:hint="cs"/>
          <w:sz w:val="28"/>
          <w:szCs w:val="28"/>
          <w:rtl/>
        </w:rPr>
        <w:t xml:space="preserve"> و</w:t>
      </w:r>
      <w:r w:rsidRPr="00C5360F">
        <w:rPr>
          <w:rFonts w:ascii="Sakkal Majalla" w:eastAsia="Sakkal Majalla" w:hAnsi="Sakkal Majalla" w:cs="Sakkal Majalla"/>
          <w:sz w:val="28"/>
          <w:szCs w:val="28"/>
          <w:rtl/>
        </w:rPr>
        <w:t>فحص واختبار طبيعة العلاقات الهيكلية والارتباطية بين المكونات والعمليات الفرعية لنظام التحكم (مرحلة ما قبل التحكم، التحكم أثناء التشغيل، ومرحلة ما بعد التحكم).</w:t>
      </w:r>
      <w:r w:rsidR="001076A0">
        <w:rPr>
          <w:rFonts w:ascii="Sakkal Majalla" w:eastAsia="Sakkal Majalla" w:hAnsi="Sakkal Majalla" w:cs="Sakkal Majalla" w:hint="cs"/>
          <w:sz w:val="28"/>
          <w:szCs w:val="28"/>
          <w:rtl/>
        </w:rPr>
        <w:t xml:space="preserve"> و</w:t>
      </w:r>
      <w:r w:rsidRPr="00C5360F">
        <w:rPr>
          <w:rFonts w:ascii="Sakkal Majalla" w:eastAsia="Sakkal Majalla" w:hAnsi="Sakkal Majalla" w:cs="Sakkal Majalla"/>
          <w:sz w:val="28"/>
          <w:szCs w:val="28"/>
          <w:rtl/>
        </w:rPr>
        <w:t>تحديد وتصنيف العوامل المُمكّنة (</w:t>
      </w:r>
      <w:proofErr w:type="spellStart"/>
      <w:r w:rsidRPr="00C5360F">
        <w:rPr>
          <w:rFonts w:ascii="Sakkal Majalla" w:eastAsia="Sakkal Majalla" w:hAnsi="Sakkal Majalla" w:cs="Sakkal Majalla"/>
          <w:sz w:val="28"/>
          <w:szCs w:val="28"/>
          <w:rtl/>
        </w:rPr>
        <w:t>المنظماتية</w:t>
      </w:r>
      <w:proofErr w:type="spellEnd"/>
      <w:r w:rsidRPr="00C5360F">
        <w:rPr>
          <w:rFonts w:ascii="Sakkal Majalla" w:eastAsia="Sakkal Majalla" w:hAnsi="Sakkal Majalla" w:cs="Sakkal Majalla"/>
          <w:sz w:val="28"/>
          <w:szCs w:val="28"/>
          <w:rtl/>
        </w:rPr>
        <w:t xml:space="preserve"> والبشرية) التي ترفع من كفاءة ونضج هذا النظام وتدعم اتخاذ قرارات مالية استباقية للحد من انحراف الميزانيات.</w:t>
      </w:r>
      <w:r w:rsidR="001076A0">
        <w:rPr>
          <w:rFonts w:ascii="Sakkal Majalla" w:eastAsia="Sakkal Majalla" w:hAnsi="Sakkal Majalla" w:cs="Sakkal Majalla" w:hint="cs"/>
          <w:sz w:val="28"/>
          <w:szCs w:val="28"/>
          <w:rtl/>
        </w:rPr>
        <w:t xml:space="preserve"> </w:t>
      </w:r>
      <w:r w:rsidRPr="00C5360F">
        <w:rPr>
          <w:rFonts w:ascii="Sakkal Majalla" w:eastAsia="Sakkal Majalla" w:hAnsi="Sakkal Majalla" w:cs="Sakkal Majalla"/>
          <w:sz w:val="28"/>
          <w:szCs w:val="28"/>
          <w:rtl/>
        </w:rPr>
        <w:t>اعتمدت الدراسة على منهج وصفي تحليلي كمي صارم. وجرى جمع البيانات الميدانية عبر استبانة وزعت على عينة ممثلة من المهندسين ومراقبي التكاليف ومديري المشاريع العاملين في قطاع التشييد. وعولجت البيانات إح</w:t>
      </w:r>
      <w:r w:rsidR="001076A0">
        <w:rPr>
          <w:rFonts w:ascii="Sakkal Majalla" w:eastAsia="Sakkal Majalla" w:hAnsi="Sakkal Majalla" w:cs="Sakkal Majalla"/>
          <w:sz w:val="28"/>
          <w:szCs w:val="28"/>
          <w:rtl/>
        </w:rPr>
        <w:t>صائياً باستخدام أسلوبين متقدمين</w:t>
      </w:r>
      <w:r w:rsidR="001076A0">
        <w:rPr>
          <w:rFonts w:ascii="Sakkal Majalla" w:eastAsia="Sakkal Majalla" w:hAnsi="Sakkal Majalla" w:cs="Sakkal Majalla" w:hint="cs"/>
          <w:sz w:val="28"/>
          <w:szCs w:val="28"/>
          <w:rtl/>
        </w:rPr>
        <w:t xml:space="preserve"> أولهما </w:t>
      </w:r>
      <w:r w:rsidRPr="00C5360F">
        <w:rPr>
          <w:rFonts w:ascii="Sakkal Majalla" w:eastAsia="Sakkal Majalla" w:hAnsi="Sakkal Majalla" w:cs="Sakkal Majalla"/>
          <w:sz w:val="28"/>
          <w:szCs w:val="28"/>
          <w:rtl/>
        </w:rPr>
        <w:t>نمذجة المعادلات الهيكلية بالمربعات الصغرى الجزئية (</w:t>
      </w:r>
      <w:r w:rsidRPr="00C5360F">
        <w:rPr>
          <w:rFonts w:ascii="Sakkal Majalla" w:eastAsia="Sakkal Majalla" w:hAnsi="Sakkal Majalla" w:cs="Sakkal Majalla"/>
          <w:sz w:val="28"/>
          <w:szCs w:val="28"/>
        </w:rPr>
        <w:t>PLS-SEM</w:t>
      </w:r>
      <w:r w:rsidR="001076A0">
        <w:rPr>
          <w:rFonts w:ascii="Sakkal Majalla" w:eastAsia="Sakkal Majalla" w:hAnsi="Sakkal Majalla" w:cs="Sakkal Majalla" w:hint="cs"/>
          <w:sz w:val="28"/>
          <w:szCs w:val="28"/>
          <w:rtl/>
        </w:rPr>
        <w:t xml:space="preserve">) </w:t>
      </w:r>
      <w:r w:rsidRPr="00C5360F">
        <w:rPr>
          <w:rFonts w:ascii="Sakkal Majalla" w:eastAsia="Sakkal Majalla" w:hAnsi="Sakkal Majalla" w:cs="Sakkal Majalla"/>
          <w:sz w:val="28"/>
          <w:szCs w:val="28"/>
          <w:rtl/>
        </w:rPr>
        <w:t>لاختبار الفرضيات والمسارات السببية في النموذج المقترح.</w:t>
      </w:r>
      <w:r w:rsidR="001076A0">
        <w:rPr>
          <w:rFonts w:ascii="Sakkal Majalla" w:eastAsia="Sakkal Majalla" w:hAnsi="Sakkal Majalla" w:cs="Sakkal Majalla" w:hint="cs"/>
          <w:sz w:val="28"/>
          <w:szCs w:val="28"/>
          <w:rtl/>
        </w:rPr>
        <w:t xml:space="preserve"> والثاني </w:t>
      </w:r>
      <w:r w:rsidRPr="00C5360F">
        <w:rPr>
          <w:rFonts w:ascii="Sakkal Majalla" w:eastAsia="Sakkal Majalla" w:hAnsi="Sakkal Majalla" w:cs="Sakkal Majalla"/>
          <w:sz w:val="28"/>
          <w:szCs w:val="28"/>
          <w:rtl/>
        </w:rPr>
        <w:t>تحليل خريطة الأهمية والأداء (</w:t>
      </w:r>
      <w:r w:rsidRPr="00C5360F">
        <w:rPr>
          <w:rFonts w:ascii="Sakkal Majalla" w:eastAsia="Sakkal Majalla" w:hAnsi="Sakkal Majalla" w:cs="Sakkal Majalla"/>
          <w:sz w:val="28"/>
          <w:szCs w:val="28"/>
        </w:rPr>
        <w:t>IPMA</w:t>
      </w:r>
      <w:r w:rsidR="001076A0">
        <w:rPr>
          <w:rFonts w:ascii="Sakkal Majalla" w:eastAsia="Sakkal Majalla" w:hAnsi="Sakkal Majalla" w:cs="Sakkal Majalla" w:hint="cs"/>
          <w:sz w:val="28"/>
          <w:szCs w:val="28"/>
          <w:rtl/>
        </w:rPr>
        <w:t xml:space="preserve">) </w:t>
      </w:r>
      <w:r w:rsidRPr="00C5360F">
        <w:rPr>
          <w:rFonts w:ascii="Sakkal Majalla" w:eastAsia="Sakkal Majalla" w:hAnsi="Sakkal Majalla" w:cs="Sakkal Majalla"/>
          <w:sz w:val="28"/>
          <w:szCs w:val="28"/>
          <w:rtl/>
        </w:rPr>
        <w:t>كأداة إحصائية متطورة لتحديد الأولويات والمجالات ذات التأثير البالغ والتي تتطلب تدخلاً عاجلاً لتحسين كفاءة النظام.</w:t>
      </w:r>
      <w:r w:rsidR="001076A0">
        <w:rPr>
          <w:rFonts w:ascii="Sakkal Majalla" w:eastAsia="Sakkal Majalla" w:hAnsi="Sakkal Majalla" w:cs="Sakkal Majalla" w:hint="cs"/>
          <w:sz w:val="28"/>
          <w:szCs w:val="28"/>
          <w:rtl/>
        </w:rPr>
        <w:t xml:space="preserve"> </w:t>
      </w:r>
      <w:r w:rsidRPr="00C5360F">
        <w:rPr>
          <w:rFonts w:ascii="Sakkal Majalla" w:eastAsia="Sakkal Majalla" w:hAnsi="Sakkal Majalla" w:cs="Sakkal Majalla"/>
          <w:sz w:val="28"/>
          <w:szCs w:val="28"/>
          <w:rtl/>
        </w:rPr>
        <w:t>كشفت التحليلات الإحصائية للدراسة عن نتائج علمية وتطبيقية بالغة الأهمية لضبط ميزانيات المشاريع</w:t>
      </w:r>
      <w:r w:rsidR="001076A0">
        <w:rPr>
          <w:rFonts w:ascii="Sakkal Majalla" w:eastAsia="Sakkal Majalla" w:hAnsi="Sakkal Majalla" w:cs="Sakkal Majalla" w:hint="cs"/>
          <w:sz w:val="28"/>
          <w:szCs w:val="28"/>
          <w:rtl/>
        </w:rPr>
        <w:t xml:space="preserve">، إذ </w:t>
      </w:r>
      <w:r w:rsidRPr="00C5360F">
        <w:rPr>
          <w:rFonts w:ascii="Sakkal Majalla" w:eastAsia="Sakkal Majalla" w:hAnsi="Sakkal Majalla" w:cs="Sakkal Majalla"/>
          <w:sz w:val="28"/>
          <w:szCs w:val="28"/>
          <w:rtl/>
        </w:rPr>
        <w:t>أثبتت نتائج نمذجة المعادلات الهيكلية وجود علاقات إيجابية قوية وذات دلالة إحصائية جوهرية بين جميع الأبعاد والعمليات الفرعية للنموذج الهيكلي؛ مما يعني أن عمليات الرقابة القبلية (</w:t>
      </w:r>
      <w:r w:rsidRPr="00C5360F">
        <w:rPr>
          <w:rFonts w:ascii="Sakkal Majalla" w:eastAsia="Sakkal Majalla" w:hAnsi="Sakkal Majalla" w:cs="Sakkal Majalla"/>
          <w:sz w:val="28"/>
          <w:szCs w:val="28"/>
        </w:rPr>
        <w:t>Pre-control</w:t>
      </w:r>
      <w:r w:rsidR="001076A0">
        <w:rPr>
          <w:rFonts w:ascii="Sakkal Majalla" w:eastAsia="Sakkal Majalla" w:hAnsi="Sakkal Majalla" w:cs="Sakkal Majalla" w:hint="cs"/>
          <w:sz w:val="28"/>
          <w:szCs w:val="28"/>
          <w:rtl/>
        </w:rPr>
        <w:t xml:space="preserve">) </w:t>
      </w:r>
      <w:r w:rsidRPr="00C5360F">
        <w:rPr>
          <w:rFonts w:ascii="Sakkal Majalla" w:eastAsia="Sakkal Majalla" w:hAnsi="Sakkal Majalla" w:cs="Sakkal Majalla"/>
          <w:sz w:val="28"/>
          <w:szCs w:val="28"/>
          <w:rtl/>
        </w:rPr>
        <w:t>والرقابة أثناء التنفيذ (</w:t>
      </w:r>
      <w:r w:rsidRPr="00C5360F">
        <w:rPr>
          <w:rFonts w:ascii="Sakkal Majalla" w:eastAsia="Sakkal Majalla" w:hAnsi="Sakkal Majalla" w:cs="Sakkal Majalla"/>
          <w:sz w:val="28"/>
          <w:szCs w:val="28"/>
        </w:rPr>
        <w:t>In-control</w:t>
      </w:r>
      <w:r w:rsidR="001076A0">
        <w:rPr>
          <w:rFonts w:ascii="Sakkal Majalla" w:eastAsia="Sakkal Majalla" w:hAnsi="Sakkal Majalla" w:cs="Sakkal Majalla" w:hint="cs"/>
          <w:sz w:val="28"/>
          <w:szCs w:val="28"/>
          <w:rtl/>
        </w:rPr>
        <w:t xml:space="preserve">) </w:t>
      </w:r>
      <w:r w:rsidRPr="00C5360F">
        <w:rPr>
          <w:rFonts w:ascii="Sakkal Majalla" w:eastAsia="Sakkal Majalla" w:hAnsi="Sakkal Majalla" w:cs="Sakkal Majalla"/>
          <w:sz w:val="28"/>
          <w:szCs w:val="28"/>
          <w:rtl/>
        </w:rPr>
        <w:t>والرقابة البعدية (</w:t>
      </w:r>
      <w:r w:rsidRPr="00C5360F">
        <w:rPr>
          <w:rFonts w:ascii="Sakkal Majalla" w:eastAsia="Sakkal Majalla" w:hAnsi="Sakkal Majalla" w:cs="Sakkal Majalla"/>
          <w:sz w:val="28"/>
          <w:szCs w:val="28"/>
        </w:rPr>
        <w:t>Post-control</w:t>
      </w:r>
      <w:r w:rsidR="001076A0">
        <w:rPr>
          <w:rFonts w:ascii="Sakkal Majalla" w:eastAsia="Sakkal Majalla" w:hAnsi="Sakkal Majalla" w:cs="Sakkal Majalla" w:hint="cs"/>
          <w:sz w:val="28"/>
          <w:szCs w:val="28"/>
          <w:rtl/>
        </w:rPr>
        <w:t xml:space="preserve">) </w:t>
      </w:r>
      <w:r w:rsidRPr="00C5360F">
        <w:rPr>
          <w:rFonts w:ascii="Sakkal Majalla" w:eastAsia="Sakkal Majalla" w:hAnsi="Sakkal Majalla" w:cs="Sakkal Majalla"/>
          <w:sz w:val="28"/>
          <w:szCs w:val="28"/>
          <w:rtl/>
        </w:rPr>
        <w:t>تتكامل في سلسلة قيمية واحدة لا يمكن فصلها.</w:t>
      </w:r>
      <w:r w:rsidR="001076A0">
        <w:rPr>
          <w:rFonts w:ascii="Sakkal Majalla" w:eastAsia="Sakkal Majalla" w:hAnsi="Sakkal Majalla" w:cs="Sakkal Majalla" w:hint="cs"/>
          <w:sz w:val="28"/>
          <w:szCs w:val="28"/>
          <w:rtl/>
        </w:rPr>
        <w:t xml:space="preserve"> كما </w:t>
      </w:r>
      <w:r w:rsidRPr="00C5360F">
        <w:rPr>
          <w:rFonts w:ascii="Sakkal Majalla" w:eastAsia="Sakkal Majalla" w:hAnsi="Sakkal Majalla" w:cs="Sakkal Majalla"/>
          <w:sz w:val="28"/>
          <w:szCs w:val="28"/>
          <w:rtl/>
        </w:rPr>
        <w:t>أكد النموذج الإحصائي أن العوامل المُمكّنة (</w:t>
      </w:r>
      <w:r w:rsidRPr="00C5360F">
        <w:rPr>
          <w:rFonts w:ascii="Sakkal Majalla" w:eastAsia="Sakkal Majalla" w:hAnsi="Sakkal Majalla" w:cs="Sakkal Majalla"/>
          <w:sz w:val="28"/>
          <w:szCs w:val="28"/>
        </w:rPr>
        <w:t>Enablers</w:t>
      </w:r>
      <w:r w:rsidR="001076A0">
        <w:rPr>
          <w:rFonts w:ascii="Sakkal Majalla" w:eastAsia="Sakkal Majalla" w:hAnsi="Sakkal Majalla" w:cs="Sakkal Majalla" w:hint="cs"/>
          <w:sz w:val="28"/>
          <w:szCs w:val="28"/>
          <w:rtl/>
        </w:rPr>
        <w:t xml:space="preserve">) </w:t>
      </w:r>
      <w:r w:rsidRPr="00C5360F">
        <w:rPr>
          <w:rFonts w:ascii="Sakkal Majalla" w:eastAsia="Sakkal Majalla" w:hAnsi="Sakkal Majalla" w:cs="Sakkal Majalla"/>
          <w:sz w:val="28"/>
          <w:szCs w:val="28"/>
          <w:rtl/>
        </w:rPr>
        <w:t>تلعب دوراً وسيطاً حاسماً في رفع كفاءة ونضج نظام التحكم المالي بالشركات.</w:t>
      </w:r>
      <w:r w:rsidR="001076A0">
        <w:rPr>
          <w:rFonts w:ascii="Sakkal Majalla" w:eastAsia="Sakkal Majalla" w:hAnsi="Sakkal Majalla" w:cs="Sakkal Majalla" w:hint="cs"/>
          <w:sz w:val="28"/>
          <w:szCs w:val="28"/>
          <w:rtl/>
        </w:rPr>
        <w:t xml:space="preserve"> بينما </w:t>
      </w:r>
      <w:r w:rsidRPr="00C5360F">
        <w:rPr>
          <w:rFonts w:ascii="Sakkal Majalla" w:eastAsia="Sakkal Majalla" w:hAnsi="Sakkal Majalla" w:cs="Sakkal Majalla"/>
          <w:sz w:val="28"/>
          <w:szCs w:val="28"/>
          <w:rtl/>
        </w:rPr>
        <w:t xml:space="preserve">حدد تحليل </w:t>
      </w:r>
      <w:r w:rsidRPr="00C5360F">
        <w:rPr>
          <w:rFonts w:ascii="Sakkal Majalla" w:eastAsia="Sakkal Majalla" w:hAnsi="Sakkal Majalla" w:cs="Sakkal Majalla"/>
          <w:sz w:val="28"/>
          <w:szCs w:val="28"/>
        </w:rPr>
        <w:t>IPMA</w:t>
      </w:r>
      <w:r w:rsidR="001076A0">
        <w:rPr>
          <w:rFonts w:ascii="Sakkal Majalla" w:eastAsia="Sakkal Majalla" w:hAnsi="Sakkal Majalla" w:cs="Sakkal Majalla" w:hint="cs"/>
          <w:sz w:val="28"/>
          <w:szCs w:val="28"/>
          <w:rtl/>
        </w:rPr>
        <w:t xml:space="preserve"> </w:t>
      </w:r>
      <w:proofErr w:type="gramStart"/>
      <w:r w:rsidRPr="00C5360F">
        <w:rPr>
          <w:rFonts w:ascii="Sakkal Majalla" w:eastAsia="Sakkal Majalla" w:hAnsi="Sakkal Majalla" w:cs="Sakkal Majalla"/>
          <w:sz w:val="28"/>
          <w:szCs w:val="28"/>
          <w:rtl/>
        </w:rPr>
        <w:t>خمسة</w:t>
      </w:r>
      <w:proofErr w:type="gramEnd"/>
      <w:r w:rsidRPr="00C5360F">
        <w:rPr>
          <w:rFonts w:ascii="Sakkal Majalla" w:eastAsia="Sakkal Majalla" w:hAnsi="Sakkal Majalla" w:cs="Sakkal Majalla"/>
          <w:sz w:val="28"/>
          <w:szCs w:val="28"/>
          <w:rtl/>
        </w:rPr>
        <w:t xml:space="preserve"> مجالات استراتيجية ذات أهمية بالغة وأثر مباشر في نجاح نظام ضبط التكاليف والحد من الهدر، وهي: صياغة تقارير تحليل التكاليف المنهجية والمستمرة، فاعلية وكفاءة قنوات الاتصال بين الإدارات، مهارات وخبرات الفريق القائم على تتبع التكلفة، التحديد الدقيق للأدوار والمسؤوليات، والدعم المستمر من الإدارة العليا.</w:t>
      </w:r>
      <w:r w:rsidR="001076A0">
        <w:rPr>
          <w:rFonts w:ascii="Sakkal Majalla" w:eastAsia="Sakkal Majalla" w:hAnsi="Sakkal Majalla" w:cs="Sakkal Majalla" w:hint="cs"/>
          <w:sz w:val="28"/>
          <w:szCs w:val="28"/>
          <w:rtl/>
        </w:rPr>
        <w:t xml:space="preserve"> </w:t>
      </w:r>
      <w:r w:rsidRPr="00C5360F">
        <w:rPr>
          <w:rFonts w:ascii="Sakkal Majalla" w:eastAsia="Sakkal Majalla" w:hAnsi="Sakkal Majalla" w:cs="Sakkal Majalla"/>
          <w:sz w:val="28"/>
          <w:szCs w:val="28"/>
          <w:rtl/>
        </w:rPr>
        <w:t>أشارت الدراسة إلى أن الفشل في إرساء نظام رقابي متكامل هو المسبب الرئيس لتفاقم الانحرافات المالية عالمياً؛ حيث ترتفع احتمالية حدوث تجاوزات في الميزانية إلى حوالي 86% في المشاريع التي تفتقر لحوكمة تكاليف استباقية.</w:t>
      </w:r>
    </w:p>
    <w:p w14:paraId="003F061A" w14:textId="77777777" w:rsidR="006525EC" w:rsidRPr="006525EC" w:rsidRDefault="006525EC" w:rsidP="006525EC">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2. </w:t>
      </w:r>
      <w:r w:rsidRPr="006525EC">
        <w:rPr>
          <w:rFonts w:ascii="Sakkal Majalla" w:eastAsia="Sakkal Majalla" w:hAnsi="Sakkal Majalla" w:cs="Sakkal Majalla"/>
          <w:sz w:val="28"/>
          <w:szCs w:val="28"/>
          <w:rtl/>
        </w:rPr>
        <w:t xml:space="preserve">دراسة </w:t>
      </w:r>
      <w:proofErr w:type="spellStart"/>
      <w:r w:rsidRPr="006525EC">
        <w:rPr>
          <w:rFonts w:ascii="Sakkal Majalla" w:eastAsia="Sakkal Majalla" w:hAnsi="Sakkal Majalla" w:cs="Sakkal Majalla"/>
          <w:sz w:val="28"/>
          <w:szCs w:val="28"/>
          <w:rtl/>
        </w:rPr>
        <w:t>مالكانثي</w:t>
      </w:r>
      <w:proofErr w:type="spellEnd"/>
      <w:r w:rsidRPr="006525EC">
        <w:rPr>
          <w:rFonts w:ascii="Sakkal Majalla" w:eastAsia="Sakkal Majalla" w:hAnsi="Sakkal Majalla" w:cs="Sakkal Majalla"/>
          <w:sz w:val="28"/>
          <w:szCs w:val="28"/>
          <w:rtl/>
        </w:rPr>
        <w:t xml:space="preserve"> وآخرين (</w:t>
      </w:r>
      <w:proofErr w:type="spellStart"/>
      <w:r w:rsidRPr="006525EC">
        <w:rPr>
          <w:rFonts w:ascii="Sakkal Majalla" w:eastAsia="Sakkal Majalla" w:hAnsi="Sakkal Majalla" w:cs="Sakkal Majalla"/>
          <w:sz w:val="28"/>
          <w:szCs w:val="28"/>
        </w:rPr>
        <w:t>Malkanthi</w:t>
      </w:r>
      <w:proofErr w:type="spellEnd"/>
      <w:r w:rsidRPr="006525EC">
        <w:rPr>
          <w:rFonts w:ascii="Sakkal Majalla" w:eastAsia="Sakkal Majalla" w:hAnsi="Sakkal Majalla" w:cs="Sakkal Majalla"/>
          <w:sz w:val="28"/>
          <w:szCs w:val="28"/>
        </w:rPr>
        <w:t xml:space="preserve">, </w:t>
      </w:r>
      <w:proofErr w:type="spellStart"/>
      <w:r w:rsidRPr="006525EC">
        <w:rPr>
          <w:rFonts w:ascii="Sakkal Majalla" w:eastAsia="Sakkal Majalla" w:hAnsi="Sakkal Majalla" w:cs="Sakkal Majalla"/>
          <w:sz w:val="28"/>
          <w:szCs w:val="28"/>
        </w:rPr>
        <w:t>Premalal</w:t>
      </w:r>
      <w:proofErr w:type="spellEnd"/>
      <w:r w:rsidRPr="006525EC">
        <w:rPr>
          <w:rFonts w:ascii="Sakkal Majalla" w:eastAsia="Sakkal Majalla" w:hAnsi="Sakkal Majalla" w:cs="Sakkal Majalla"/>
          <w:sz w:val="28"/>
          <w:szCs w:val="28"/>
        </w:rPr>
        <w:t xml:space="preserve">, &amp; </w:t>
      </w:r>
      <w:proofErr w:type="spellStart"/>
      <w:r w:rsidRPr="006525EC">
        <w:rPr>
          <w:rFonts w:ascii="Sakkal Majalla" w:eastAsia="Sakkal Majalla" w:hAnsi="Sakkal Majalla" w:cs="Sakkal Majalla"/>
          <w:sz w:val="28"/>
          <w:szCs w:val="28"/>
        </w:rPr>
        <w:t>Mudalige</w:t>
      </w:r>
      <w:proofErr w:type="spellEnd"/>
      <w:r w:rsidRPr="006525EC">
        <w:rPr>
          <w:rFonts w:ascii="Sakkal Majalla" w:eastAsia="Sakkal Majalla" w:hAnsi="Sakkal Majalla" w:cs="Sakkal Majalla"/>
          <w:sz w:val="28"/>
          <w:szCs w:val="28"/>
        </w:rPr>
        <w:t>, 2017</w:t>
      </w:r>
      <w:r>
        <w:rPr>
          <w:rFonts w:ascii="Sakkal Majalla" w:eastAsia="Sakkal Majalla" w:hAnsi="Sakkal Majalla" w:cs="Sakkal Majalla" w:hint="cs"/>
          <w:sz w:val="28"/>
          <w:szCs w:val="28"/>
          <w:rtl/>
        </w:rPr>
        <w:t xml:space="preserve">): </w:t>
      </w:r>
      <w:r w:rsidRPr="006525EC">
        <w:rPr>
          <w:rFonts w:ascii="Sakkal Majalla" w:eastAsia="Sakkal Majalla" w:hAnsi="Sakkal Majalla" w:cs="Sakkal Majalla"/>
          <w:sz w:val="28"/>
          <w:szCs w:val="28"/>
          <w:rtl/>
        </w:rPr>
        <w:t xml:space="preserve">"أثر تقنيات ضبط التكاليف على تجاوز </w:t>
      </w:r>
      <w:r>
        <w:rPr>
          <w:rFonts w:ascii="Sakkal Majalla" w:eastAsia="Sakkal Majalla" w:hAnsi="Sakkal Majalla" w:cs="Sakkal Majalla"/>
          <w:sz w:val="28"/>
          <w:szCs w:val="28"/>
          <w:rtl/>
        </w:rPr>
        <w:t>التكاليف في المشاريع الإنشائية"</w:t>
      </w:r>
    </w:p>
    <w:p w14:paraId="0CD9BD8F" w14:textId="77777777" w:rsidR="006525EC" w:rsidRPr="006525EC" w:rsidRDefault="006525EC" w:rsidP="006525EC">
      <w:pPr>
        <w:jc w:val="both"/>
        <w:rPr>
          <w:rFonts w:ascii="Sakkal Majalla" w:eastAsia="Sakkal Majalla" w:hAnsi="Sakkal Majalla" w:cs="Sakkal Majalla"/>
          <w:sz w:val="28"/>
          <w:szCs w:val="28"/>
          <w:rtl/>
        </w:rPr>
      </w:pPr>
      <w:r w:rsidRPr="006525EC">
        <w:rPr>
          <w:rFonts w:ascii="Sakkal Majalla" w:eastAsia="Sakkal Majalla" w:hAnsi="Sakkal Majalla" w:cs="Sakkal Majalla"/>
          <w:sz w:val="28"/>
          <w:szCs w:val="28"/>
          <w:rtl/>
        </w:rPr>
        <w:t>هدفت هذه الدراسة الميدانية التطبيقية إلى استكشاف وتحديد تقنيات تتبع وضبط التكاليف الأكثر استخداماً وشيوعاً لدى شركات المقاولات، وقياس الأثر الفعلي والكمي لتطبيق هذه التقنيات في الحد من ظاهرة تجاوز الميزانية المعتمدة (</w:t>
      </w:r>
      <w:r w:rsidRPr="006525EC">
        <w:rPr>
          <w:rFonts w:ascii="Sakkal Majalla" w:eastAsia="Sakkal Majalla" w:hAnsi="Sakkal Majalla" w:cs="Sakkal Majalla"/>
          <w:sz w:val="28"/>
          <w:szCs w:val="28"/>
        </w:rPr>
        <w:t>Cost Overrun</w:t>
      </w:r>
      <w:r>
        <w:rPr>
          <w:rFonts w:ascii="Sakkal Majalla" w:eastAsia="Sakkal Majalla" w:hAnsi="Sakkal Majalla" w:cs="Sakkal Majalla" w:hint="cs"/>
          <w:sz w:val="28"/>
          <w:szCs w:val="28"/>
          <w:rtl/>
        </w:rPr>
        <w:t xml:space="preserve">) </w:t>
      </w:r>
      <w:r w:rsidRPr="006525EC">
        <w:rPr>
          <w:rFonts w:ascii="Sakkal Majalla" w:eastAsia="Sakkal Majalla" w:hAnsi="Sakkal Majalla" w:cs="Sakkal Majalla"/>
          <w:sz w:val="28"/>
          <w:szCs w:val="28"/>
          <w:rtl/>
        </w:rPr>
        <w:t>وتأمين هوا</w:t>
      </w:r>
      <w:r>
        <w:rPr>
          <w:rFonts w:ascii="Sakkal Majalla" w:eastAsia="Sakkal Majalla" w:hAnsi="Sakkal Majalla" w:cs="Sakkal Majalla"/>
          <w:sz w:val="28"/>
          <w:szCs w:val="28"/>
          <w:rtl/>
        </w:rPr>
        <w:t>مش الأرباح المخطط لها للمشاريع</w:t>
      </w:r>
      <w:r>
        <w:rPr>
          <w:rFonts w:ascii="Sakkal Majalla" w:eastAsia="Sakkal Majalla" w:hAnsi="Sakkal Majalla" w:cs="Sakkal Majalla" w:hint="cs"/>
          <w:sz w:val="28"/>
          <w:szCs w:val="28"/>
          <w:rtl/>
        </w:rPr>
        <w:t xml:space="preserve">. </w:t>
      </w:r>
      <w:r w:rsidRPr="006525EC">
        <w:rPr>
          <w:rFonts w:ascii="Sakkal Majalla" w:eastAsia="Sakkal Majalla" w:hAnsi="Sakkal Majalla" w:cs="Sakkal Majalla"/>
          <w:sz w:val="28"/>
          <w:szCs w:val="28"/>
          <w:rtl/>
        </w:rPr>
        <w:t>اعتمدت الدراسة على المنهج الكمي التحليلي، حيث صممت استبانة علمية جرى توزيعها على عينة من المقاولين المصنفين ضمن الدرجات الإنشائية (</w:t>
      </w:r>
      <w:r w:rsidRPr="006525EC">
        <w:rPr>
          <w:rFonts w:ascii="Sakkal Majalla" w:eastAsia="Sakkal Majalla" w:hAnsi="Sakkal Majalla" w:cs="Sakkal Majalla"/>
          <w:sz w:val="28"/>
          <w:szCs w:val="28"/>
        </w:rPr>
        <w:t>C1-C5</w:t>
      </w:r>
      <w:r>
        <w:rPr>
          <w:rFonts w:ascii="Sakkal Majalla" w:eastAsia="Sakkal Majalla" w:hAnsi="Sakkal Majalla" w:cs="Sakkal Majalla" w:hint="cs"/>
          <w:sz w:val="28"/>
          <w:szCs w:val="28"/>
          <w:rtl/>
        </w:rPr>
        <w:t xml:space="preserve">) </w:t>
      </w:r>
      <w:r w:rsidRPr="006525EC">
        <w:rPr>
          <w:rFonts w:ascii="Sakkal Majalla" w:eastAsia="Sakkal Majalla" w:hAnsi="Sakkal Majalla" w:cs="Sakkal Majalla"/>
          <w:sz w:val="28"/>
          <w:szCs w:val="28"/>
          <w:rtl/>
        </w:rPr>
        <w:t>في قطاع تشييد المباني. وتمت معالجة البيانات إحصائياً باستخدام أسلوب التحليل المئوي (</w:t>
      </w:r>
      <w:r w:rsidRPr="006525EC">
        <w:rPr>
          <w:rFonts w:ascii="Sakkal Majalla" w:eastAsia="Sakkal Majalla" w:hAnsi="Sakkal Majalla" w:cs="Sakkal Majalla"/>
          <w:sz w:val="28"/>
          <w:szCs w:val="28"/>
        </w:rPr>
        <w:t>Percentage Analysis</w:t>
      </w:r>
      <w:r>
        <w:rPr>
          <w:rFonts w:ascii="Sakkal Majalla" w:eastAsia="Sakkal Majalla" w:hAnsi="Sakkal Majalla" w:cs="Sakkal Majalla" w:hint="cs"/>
          <w:sz w:val="28"/>
          <w:szCs w:val="28"/>
          <w:rtl/>
        </w:rPr>
        <w:t xml:space="preserve">) </w:t>
      </w:r>
      <w:r w:rsidRPr="006525EC">
        <w:rPr>
          <w:rFonts w:ascii="Sakkal Majalla" w:eastAsia="Sakkal Majalla" w:hAnsi="Sakkal Majalla" w:cs="Sakkal Majalla"/>
          <w:sz w:val="28"/>
          <w:szCs w:val="28"/>
          <w:rtl/>
        </w:rPr>
        <w:t>وتحليل الوزن النسبي المرجح (</w:t>
      </w:r>
      <w:r w:rsidRPr="006525EC">
        <w:rPr>
          <w:rFonts w:ascii="Sakkal Majalla" w:eastAsia="Sakkal Majalla" w:hAnsi="Sakkal Majalla" w:cs="Sakkal Majalla"/>
          <w:sz w:val="28"/>
          <w:szCs w:val="28"/>
        </w:rPr>
        <w:t>Weighted Score Analysis</w:t>
      </w:r>
      <w:r>
        <w:rPr>
          <w:rFonts w:ascii="Sakkal Majalla" w:eastAsia="Sakkal Majalla" w:hAnsi="Sakkal Majalla" w:cs="Sakkal Majalla" w:hint="cs"/>
          <w:sz w:val="28"/>
          <w:szCs w:val="28"/>
          <w:rtl/>
        </w:rPr>
        <w:t xml:space="preserve">). </w:t>
      </w:r>
      <w:r w:rsidRPr="006525EC">
        <w:rPr>
          <w:rFonts w:ascii="Sakkal Majalla" w:eastAsia="Sakkal Majalla" w:hAnsi="Sakkal Majalla" w:cs="Sakkal Majalla"/>
          <w:sz w:val="28"/>
          <w:szCs w:val="28"/>
          <w:rtl/>
        </w:rPr>
        <w:t>أثبتت الدراسة أن نجاح نظام إدارة التكاليف يعتمد بالدرجة الأولى على تقسيم المشروع إلى حزم أعمال صغيرة يسهل قياسها وتوزيع نفقاتها بوضوح بناءً على هيكل تقسيم العمل (</w:t>
      </w:r>
      <w:r w:rsidRPr="006525EC">
        <w:rPr>
          <w:rFonts w:ascii="Sakkal Majalla" w:eastAsia="Sakkal Majalla" w:hAnsi="Sakkal Majalla" w:cs="Sakkal Majalla"/>
          <w:sz w:val="28"/>
          <w:szCs w:val="28"/>
        </w:rPr>
        <w:t>WBS</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لإنشاء خط موازنة مرجعي رصين</w:t>
      </w:r>
      <w:r>
        <w:rPr>
          <w:rFonts w:ascii="Sakkal Majalla" w:eastAsia="Sakkal Majalla" w:hAnsi="Sakkal Majalla" w:cs="Sakkal Majalla" w:hint="cs"/>
          <w:sz w:val="28"/>
          <w:szCs w:val="28"/>
          <w:rtl/>
        </w:rPr>
        <w:t xml:space="preserve">. </w:t>
      </w:r>
      <w:r w:rsidRPr="006525EC">
        <w:rPr>
          <w:rFonts w:ascii="Sakkal Majalla" w:eastAsia="Sakkal Majalla" w:hAnsi="Sakkal Majalla" w:cs="Sakkal Majalla"/>
          <w:sz w:val="28"/>
          <w:szCs w:val="28"/>
          <w:rtl/>
        </w:rPr>
        <w:t xml:space="preserve">كشفت التحليلات الإحصائية أن المراقبة الدورية المستمرة ومقارنة النفقات الفعلية بالموازنة المخططة هما العنصران الأكثر فعالية وتأثيراً في خفض نسب التجاوز وتقليص المصروفات غير المباشرة </w:t>
      </w:r>
      <w:r w:rsidRPr="006525EC">
        <w:rPr>
          <w:rFonts w:ascii="Sakkal Majalla" w:eastAsia="Sakkal Majalla" w:hAnsi="Sakkal Majalla" w:cs="Sakkal Majalla"/>
          <w:sz w:val="28"/>
          <w:szCs w:val="28"/>
          <w:rtl/>
        </w:rPr>
        <w:lastRenderedPageBreak/>
        <w:t>(</w:t>
      </w:r>
      <w:r w:rsidRPr="006525EC">
        <w:rPr>
          <w:rFonts w:ascii="Sakkal Majalla" w:eastAsia="Sakkal Majalla" w:hAnsi="Sakkal Majalla" w:cs="Sakkal Majalla"/>
          <w:sz w:val="28"/>
          <w:szCs w:val="28"/>
        </w:rPr>
        <w:t>Overhead Costs</w:t>
      </w:r>
      <w:r>
        <w:rPr>
          <w:rFonts w:ascii="Sakkal Majalla" w:eastAsia="Sakkal Majalla" w:hAnsi="Sakkal Majalla" w:cs="Sakkal Majalla" w:hint="cs"/>
          <w:sz w:val="28"/>
          <w:szCs w:val="28"/>
          <w:rtl/>
        </w:rPr>
        <w:t xml:space="preserve">). </w:t>
      </w:r>
      <w:r w:rsidRPr="006525EC">
        <w:rPr>
          <w:rFonts w:ascii="Sakkal Majalla" w:eastAsia="Sakkal Majalla" w:hAnsi="Sakkal Majalla" w:cs="Sakkal Majalla"/>
          <w:sz w:val="28"/>
          <w:szCs w:val="28"/>
          <w:rtl/>
        </w:rPr>
        <w:t>خلصت الدراسة إلى أن التطبيق المنضبط والمنهجي لتقنيات التحكم يمنح المنظمات حماية وقائية عالية للسيطرة على تقلبات الأسعار للمواد الخام أو تعثر السيولة، مما يمنع تجاوز الميزانية الإجمالية للمشروع.</w:t>
      </w:r>
      <w:r>
        <w:rPr>
          <w:rFonts w:ascii="Sakkal Majalla" w:eastAsia="Sakkal Majalla" w:hAnsi="Sakkal Majalla" w:cs="Sakkal Majalla" w:hint="cs"/>
          <w:sz w:val="28"/>
          <w:szCs w:val="28"/>
          <w:rtl/>
        </w:rPr>
        <w:t xml:space="preserve"> </w:t>
      </w:r>
    </w:p>
    <w:p w14:paraId="1849CD93" w14:textId="77777777" w:rsidR="00011BB9" w:rsidRPr="00011BB9" w:rsidRDefault="00DD2C28" w:rsidP="00F07672">
      <w:pPr>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3</w:t>
      </w:r>
      <w:r w:rsidR="00011BB9">
        <w:rPr>
          <w:rFonts w:ascii="Sakkal Majalla" w:eastAsia="Sakkal Majalla" w:hAnsi="Sakkal Majalla" w:cs="Sakkal Majalla" w:hint="cs"/>
          <w:sz w:val="28"/>
          <w:szCs w:val="28"/>
          <w:rtl/>
        </w:rPr>
        <w:t>. دراسة</w:t>
      </w:r>
      <w:r w:rsidR="00011BB9" w:rsidRPr="00011BB9">
        <w:rPr>
          <w:rFonts w:ascii="Sakkal Majalla" w:eastAsia="Sakkal Majalla" w:hAnsi="Sakkal Majalla" w:cs="Sakkal Majalla"/>
          <w:sz w:val="28"/>
          <w:szCs w:val="28"/>
          <w:rtl/>
        </w:rPr>
        <w:t xml:space="preserve"> (</w:t>
      </w:r>
      <w:proofErr w:type="spellStart"/>
      <w:r w:rsidR="00011BB9" w:rsidRPr="00011BB9">
        <w:rPr>
          <w:rFonts w:ascii="Sakkal Majalla" w:eastAsia="Sakkal Majalla" w:hAnsi="Sakkal Majalla" w:cs="Sakkal Majalla"/>
          <w:sz w:val="28"/>
          <w:szCs w:val="28"/>
        </w:rPr>
        <w:t>Hatamleh</w:t>
      </w:r>
      <w:proofErr w:type="spellEnd"/>
      <w:r w:rsidR="00011BB9" w:rsidRPr="00011BB9">
        <w:rPr>
          <w:rFonts w:ascii="Sakkal Majalla" w:eastAsia="Sakkal Majalla" w:hAnsi="Sakkal Majalla" w:cs="Sakkal Majalla"/>
          <w:sz w:val="28"/>
          <w:szCs w:val="28"/>
        </w:rPr>
        <w:t xml:space="preserve"> </w:t>
      </w:r>
      <w:r w:rsidR="00011BB9" w:rsidRPr="00011BB9">
        <w:rPr>
          <w:rFonts w:ascii="Sakkal Majalla" w:eastAsia="Sakkal Majalla" w:hAnsi="Sakkal Majalla" w:cs="Sakkal Majalla"/>
          <w:i/>
          <w:iCs/>
          <w:sz w:val="28"/>
          <w:szCs w:val="28"/>
        </w:rPr>
        <w:t>et al</w:t>
      </w:r>
      <w:r w:rsidR="00F07672">
        <w:rPr>
          <w:rFonts w:ascii="Sakkal Majalla" w:eastAsia="Sakkal Majalla" w:hAnsi="Sakkal Majalla" w:cs="Sakkal Majalla"/>
          <w:sz w:val="28"/>
          <w:szCs w:val="28"/>
        </w:rPr>
        <w:t>., 2018</w:t>
      </w:r>
      <w:r w:rsidR="00011BB9" w:rsidRPr="00011BB9">
        <w:rPr>
          <w:rFonts w:ascii="Sakkal Majalla" w:eastAsia="Sakkal Majalla" w:hAnsi="Sakkal Majalla" w:cs="Sakkal Majalla"/>
          <w:sz w:val="28"/>
          <w:szCs w:val="28"/>
          <w:rtl/>
        </w:rPr>
        <w:t>)، بعنوان: تحليل العوامل الجوهرية المؤثرة في كفاءة إدارة التكاليف الإنشائية.</w:t>
      </w:r>
    </w:p>
    <w:p w14:paraId="62605237" w14:textId="77777777" w:rsidR="00011BB9" w:rsidRPr="00011BB9" w:rsidRDefault="00011BB9" w:rsidP="00011BB9">
      <w:pPr>
        <w:jc w:val="both"/>
        <w:rPr>
          <w:rFonts w:ascii="Sakkal Majalla" w:eastAsia="Sakkal Majalla" w:hAnsi="Sakkal Majalla" w:cs="Sakkal Majalla"/>
          <w:sz w:val="28"/>
          <w:szCs w:val="28"/>
        </w:rPr>
      </w:pPr>
      <w:r w:rsidRPr="00011BB9">
        <w:rPr>
          <w:rFonts w:ascii="Sakkal Majalla" w:eastAsia="Sakkal Majalla" w:hAnsi="Sakkal Majalla" w:cs="Sakkal Majalla"/>
          <w:sz w:val="28"/>
          <w:szCs w:val="28"/>
          <w:rtl/>
        </w:rPr>
        <w:t>تعد هذه الدراسة مرجعاً أكاديمياً رائداً في فهم ميكانيكيات إدارة التكاليف في بيئات المشاريع المعقدة. انطلقت الدراسة من فرضية أن إدارة التكاليف هي "سلسلة من التقنيات" تهدف لتعظيم القيمة مع خفض النفقات، واقترحت إطاراً من ست خطوات أساسية تشمل: الفهم العميق لمسببات التكلفة، تقليل التعقيد الوظيفي، توفير أدوات الإدارة، إشراك الموظفين، وزيادة الفعالية التشغيلية. ومن خلال تحليل البيانات المستمدة من مشاريع في دول متعددة مثل ماليزيا والهند وأفغانستان، توصل الباحثون إلى أن التخطيط المسبق للتكاليف يمنح المشروع ميزتين تنافسيتين: الأولى هي مواءمة قيمة العطاء مع التقديرات المعتمدة، والثانية هي تقليل احتمالية ظهور "ملاحق" أو تعديلات في جداول الكميات التي تعد ثقباً أسود لاستنزاف الميزانيات. ركزت الدراسة بشكل مكثف على أثر "إعادة العمل" (</w:t>
      </w:r>
      <w:r w:rsidRPr="00011BB9">
        <w:rPr>
          <w:rFonts w:ascii="Sakkal Majalla" w:eastAsia="Sakkal Majalla" w:hAnsi="Sakkal Majalla" w:cs="Sakkal Majalla"/>
          <w:sz w:val="28"/>
          <w:szCs w:val="28"/>
        </w:rPr>
        <w:t>Rework</w:t>
      </w:r>
      <w:r w:rsidRPr="00011BB9">
        <w:rPr>
          <w:rFonts w:ascii="Sakkal Majalla" w:eastAsia="Sakkal Majalla" w:hAnsi="Sakkal Majalla" w:cs="Sakkal Majalla"/>
          <w:sz w:val="28"/>
          <w:szCs w:val="28"/>
          <w:rtl/>
        </w:rPr>
        <w:t>) كأحد أخطر العوامل المسببة للانحرافات المالية، موضحة أن التكلفة الفعلية لإعادة العمل تشمل تكاليف مباشرة (مواد وعمالة) وتكاليف غير مباشرة (تأخير الجدول الزمني). كما حددت الدراسة عوامل نجاح حاسمة لنظام إدارة التكاليف، وعلى رأسها كفاءة مدير المشروع، ووضوح نطاق العمل، ودعم الإدارة العليا، ونظام مراقبة الجودة. وتشير النتائج إلى أن تجاهل التأخيرات الطفيفة يعد خطأ استراتيجياً، لأن أثرها التراكمي ينعكس بشكل حاد على الأداء المالي النهائي للمشروع. وتخلص الدراسة إلى أن "نظام التحكم الضعيف" هو المسبب الجذري لتجاوز التكاليف، مما يستدعي بناء قاعدة بيانات مشروع قوية وتحسين جودة المخططات التنفيذية لتقليل فجوات الأداء.</w:t>
      </w:r>
    </w:p>
    <w:p w14:paraId="243EE010" w14:textId="77777777" w:rsidR="00011BB9" w:rsidRPr="00011BB9" w:rsidRDefault="00DD2C28" w:rsidP="00DD2C28">
      <w:pPr>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4</w:t>
      </w:r>
      <w:r>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 xml:space="preserve">دراسة </w:t>
      </w:r>
      <w:r w:rsidR="00011BB9" w:rsidRPr="00011BB9">
        <w:rPr>
          <w:rFonts w:ascii="Sakkal Majalla" w:eastAsia="Sakkal Majalla" w:hAnsi="Sakkal Majalla" w:cs="Sakkal Majalla"/>
          <w:sz w:val="28"/>
          <w:szCs w:val="28"/>
          <w:rtl/>
        </w:rPr>
        <w:t>(</w:t>
      </w:r>
      <w:proofErr w:type="spellStart"/>
      <w:r w:rsidR="00011BB9" w:rsidRPr="00011BB9">
        <w:rPr>
          <w:rFonts w:ascii="Sakkal Majalla" w:eastAsia="Sakkal Majalla" w:hAnsi="Sakkal Majalla" w:cs="Sakkal Majalla"/>
          <w:sz w:val="28"/>
          <w:szCs w:val="28"/>
        </w:rPr>
        <w:t>Baributsa</w:t>
      </w:r>
      <w:proofErr w:type="spellEnd"/>
      <w:r w:rsidR="00011BB9" w:rsidRPr="00011BB9">
        <w:rPr>
          <w:rFonts w:ascii="Sakkal Majalla" w:eastAsia="Sakkal Majalla" w:hAnsi="Sakkal Majalla" w:cs="Sakkal Majalla"/>
          <w:sz w:val="28"/>
          <w:szCs w:val="28"/>
        </w:rPr>
        <w:t xml:space="preserve"> &amp; Gitahi</w:t>
      </w:r>
      <w:r w:rsidR="006525EC">
        <w:rPr>
          <w:rFonts w:ascii="Sakkal Majalla" w:eastAsia="Sakkal Majalla" w:hAnsi="Sakkal Majalla" w:cs="Sakkal Majalla"/>
          <w:sz w:val="28"/>
          <w:szCs w:val="28"/>
        </w:rPr>
        <w:t>, 2023</w:t>
      </w:r>
      <w:r>
        <w:rPr>
          <w:rFonts w:ascii="Sakkal Majalla" w:eastAsia="Sakkal Majalla" w:hAnsi="Sakkal Majalla" w:cs="Sakkal Majalla"/>
          <w:sz w:val="28"/>
          <w:szCs w:val="28"/>
          <w:rtl/>
        </w:rPr>
        <w:t>)</w:t>
      </w:r>
      <w:r>
        <w:rPr>
          <w:rFonts w:ascii="Sakkal Majalla" w:eastAsia="Sakkal Majalla" w:hAnsi="Sakkal Majalla" w:cs="Sakkal Majalla" w:hint="cs"/>
          <w:sz w:val="28"/>
          <w:szCs w:val="28"/>
          <w:rtl/>
        </w:rPr>
        <w:t>:</w:t>
      </w:r>
      <w:r w:rsidR="00011BB9" w:rsidRPr="00011BB9">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w:t>
      </w:r>
      <w:r w:rsidR="00011BB9" w:rsidRPr="00011BB9">
        <w:rPr>
          <w:rFonts w:ascii="Sakkal Majalla" w:eastAsia="Sakkal Majalla" w:hAnsi="Sakkal Majalla" w:cs="Sakkal Majalla"/>
          <w:sz w:val="28"/>
          <w:szCs w:val="28"/>
          <w:rtl/>
        </w:rPr>
        <w:t>تأثير التحكم في تكاليف المشروع على أداء مشاريع البناء</w:t>
      </w:r>
      <w:r>
        <w:rPr>
          <w:rFonts w:ascii="Sakkal Majalla" w:eastAsia="Sakkal Majalla" w:hAnsi="Sakkal Majalla" w:cs="Sakkal Majalla" w:hint="cs"/>
          <w:sz w:val="28"/>
          <w:szCs w:val="28"/>
          <w:rtl/>
        </w:rPr>
        <w:t>"</w:t>
      </w:r>
    </w:p>
    <w:p w14:paraId="1B267A0A" w14:textId="77777777" w:rsidR="00011BB9" w:rsidRPr="00011BB9" w:rsidRDefault="00011BB9" w:rsidP="00C64A99">
      <w:pPr>
        <w:jc w:val="both"/>
        <w:rPr>
          <w:rFonts w:ascii="Sakkal Majalla" w:eastAsia="Sakkal Majalla" w:hAnsi="Sakkal Majalla" w:cs="Sakkal Majalla"/>
          <w:sz w:val="28"/>
          <w:szCs w:val="28"/>
          <w:rtl/>
        </w:rPr>
      </w:pPr>
      <w:r w:rsidRPr="00011BB9">
        <w:rPr>
          <w:rFonts w:ascii="Sakkal Majalla" w:eastAsia="Sakkal Majalla" w:hAnsi="Sakkal Majalla" w:cs="Sakkal Majalla"/>
          <w:sz w:val="28"/>
          <w:szCs w:val="28"/>
          <w:rtl/>
        </w:rPr>
        <w:t>تستقصي هذه الدراسة العلاقة الارتباطية بين الرقابة الفعالة على تكاليف المشروع والأداء في شركة "</w:t>
      </w:r>
      <w:proofErr w:type="spellStart"/>
      <w:r w:rsidRPr="00011BB9">
        <w:rPr>
          <w:rFonts w:ascii="Sakkal Majalla" w:eastAsia="Sakkal Majalla" w:hAnsi="Sakkal Majalla" w:cs="Sakkal Majalla"/>
          <w:sz w:val="28"/>
          <w:szCs w:val="28"/>
        </w:rPr>
        <w:t>Baxons</w:t>
      </w:r>
      <w:proofErr w:type="spellEnd"/>
      <w:r w:rsidRPr="00011BB9">
        <w:rPr>
          <w:rFonts w:ascii="Sakkal Majalla" w:eastAsia="Sakkal Majalla" w:hAnsi="Sakkal Majalla" w:cs="Sakkal Majalla"/>
          <w:sz w:val="28"/>
          <w:szCs w:val="28"/>
        </w:rPr>
        <w:t xml:space="preserve"> Construction</w:t>
      </w:r>
      <w:r w:rsidRPr="00011BB9">
        <w:rPr>
          <w:rFonts w:ascii="Sakkal Majalla" w:eastAsia="Sakkal Majalla" w:hAnsi="Sakkal Majalla" w:cs="Sakkal Majalla"/>
          <w:sz w:val="28"/>
          <w:szCs w:val="28"/>
          <w:rtl/>
        </w:rPr>
        <w:t>" المحدودة في رواندا. استخدم البحث المنهج الوصفي التحليلي وطبق تحليل الانحدار المتعدد (</w:t>
      </w:r>
      <w:r w:rsidRPr="00011BB9">
        <w:rPr>
          <w:rFonts w:ascii="Sakkal Majalla" w:eastAsia="Sakkal Majalla" w:hAnsi="Sakkal Majalla" w:cs="Sakkal Majalla"/>
          <w:sz w:val="28"/>
          <w:szCs w:val="28"/>
        </w:rPr>
        <w:t>SPSS</w:t>
      </w:r>
      <w:r w:rsidRPr="00011BB9">
        <w:rPr>
          <w:rFonts w:ascii="Sakkal Majalla" w:eastAsia="Sakkal Majalla" w:hAnsi="Sakkal Majalla" w:cs="Sakkal Majalla"/>
          <w:sz w:val="28"/>
          <w:szCs w:val="28"/>
          <w:rtl/>
        </w:rPr>
        <w:t>) على بيانات 106 مشاركاً من مديري وفرق المشاريع، حيث أظهرت النتائج أن الرقابة على التكاليف تفسر حوالي 81.1% من التباين في أداء المشروع (</w:t>
      </w:r>
      <w:r w:rsidRPr="00011BB9">
        <w:rPr>
          <w:rFonts w:ascii="Sakkal Majalla" w:eastAsia="Sakkal Majalla" w:hAnsi="Sakkal Majalla" w:cs="Sakkal Majalla"/>
          <w:sz w:val="28"/>
          <w:szCs w:val="28"/>
        </w:rPr>
        <w:t>R</w:t>
      </w:r>
      <w:r w:rsidR="00C64A99" w:rsidRPr="00C64A99">
        <w:rPr>
          <w:rFonts w:ascii="Sakkal Majalla" w:eastAsia="Sakkal Majalla" w:hAnsi="Sakkal Majalla" w:cs="Sakkal Majalla"/>
          <w:sz w:val="28"/>
          <w:szCs w:val="28"/>
          <w:vertAlign w:val="superscript"/>
        </w:rPr>
        <w:t>2</w:t>
      </w:r>
      <w:r w:rsidRPr="00011BB9">
        <w:rPr>
          <w:rFonts w:ascii="Sakkal Majalla" w:eastAsia="Sakkal Majalla" w:hAnsi="Sakkal Majalla" w:cs="Sakkal Majalla"/>
          <w:sz w:val="28"/>
          <w:szCs w:val="28"/>
          <w:rtl/>
        </w:rPr>
        <w:t xml:space="preserve"> = 0.811) مع وجود ارتباط إيجابي قوي جداً ذو دلالة إحصائية (</w:t>
      </w:r>
      <w:r w:rsidR="00C64A99">
        <w:rPr>
          <w:rFonts w:ascii="Times New Roman" w:eastAsia="Sakkal Majalla" w:hAnsi="Times New Roman" w:cs="Times New Roman"/>
          <w:sz w:val="28"/>
          <w:szCs w:val="28"/>
        </w:rPr>
        <w:t>β</w:t>
      </w:r>
      <w:r w:rsidRPr="00011BB9">
        <w:rPr>
          <w:rFonts w:ascii="Sakkal Majalla" w:eastAsia="Sakkal Majalla" w:hAnsi="Sakkal Majalla" w:cs="Sakkal Majalla"/>
          <w:sz w:val="28"/>
          <w:szCs w:val="28"/>
          <w:rtl/>
        </w:rPr>
        <w:t>=0.901). وتؤكد الدراسة أن الإدارة المالية الدقيقة تضمن الجدوى الاقتصادية، الجودة، والتسليم في الموعد المحدد. وخلصت التوصيات إلى ضرورة دمج التقنيات الحديثة مثل "إدارة القيمة المكتسبة" (</w:t>
      </w:r>
      <w:r w:rsidRPr="00011BB9">
        <w:rPr>
          <w:rFonts w:ascii="Sakkal Majalla" w:eastAsia="Sakkal Majalla" w:hAnsi="Sakkal Majalla" w:cs="Sakkal Majalla"/>
          <w:sz w:val="28"/>
          <w:szCs w:val="28"/>
        </w:rPr>
        <w:t>EVM</w:t>
      </w:r>
      <w:r w:rsidRPr="00011BB9">
        <w:rPr>
          <w:rFonts w:ascii="Sakkal Majalla" w:eastAsia="Sakkal Majalla" w:hAnsi="Sakkal Majalla" w:cs="Sakkal Majalla"/>
          <w:sz w:val="28"/>
          <w:szCs w:val="28"/>
          <w:rtl/>
        </w:rPr>
        <w:t>) و"نمذجة معلومات البناء" (</w:t>
      </w:r>
      <w:r w:rsidRPr="00011BB9">
        <w:rPr>
          <w:rFonts w:ascii="Sakkal Majalla" w:eastAsia="Sakkal Majalla" w:hAnsi="Sakkal Majalla" w:cs="Sakkal Majalla"/>
          <w:sz w:val="28"/>
          <w:szCs w:val="28"/>
        </w:rPr>
        <w:t>BIM</w:t>
      </w:r>
      <w:r w:rsidRPr="00011BB9">
        <w:rPr>
          <w:rFonts w:ascii="Sakkal Majalla" w:eastAsia="Sakkal Majalla" w:hAnsi="Sakkal Majalla" w:cs="Sakkal Majalla"/>
          <w:sz w:val="28"/>
          <w:szCs w:val="28"/>
          <w:rtl/>
        </w:rPr>
        <w:t xml:space="preserve">) لتحسين تخصيص الموارد وتقليل تجاوز الميزانيات. وتتفق هذه التوصيات مع التوجهات العالمية التي أثبتت قدرة أنظمة </w:t>
      </w:r>
      <w:r w:rsidRPr="00011BB9">
        <w:rPr>
          <w:rFonts w:ascii="Sakkal Majalla" w:eastAsia="Sakkal Majalla" w:hAnsi="Sakkal Majalla" w:cs="Sakkal Majalla"/>
          <w:sz w:val="28"/>
          <w:szCs w:val="28"/>
        </w:rPr>
        <w:t>EVM</w:t>
      </w:r>
      <w:r w:rsidRPr="00011BB9">
        <w:rPr>
          <w:rFonts w:ascii="Sakkal Majalla" w:eastAsia="Sakkal Majalla" w:hAnsi="Sakkal Majalla" w:cs="Sakkal Majalla"/>
          <w:sz w:val="28"/>
          <w:szCs w:val="28"/>
          <w:rtl/>
        </w:rPr>
        <w:t xml:space="preserve"> الديناميكية على خفض التباينات المالية وتوفير إنذار مبكر بالانحرافات بمهلة تصل لستة أسابيع. كما يساهم دمج </w:t>
      </w:r>
      <w:r w:rsidRPr="00011BB9">
        <w:rPr>
          <w:rFonts w:ascii="Sakkal Majalla" w:eastAsia="Sakkal Majalla" w:hAnsi="Sakkal Majalla" w:cs="Sakkal Majalla"/>
          <w:sz w:val="28"/>
          <w:szCs w:val="28"/>
        </w:rPr>
        <w:t>BIM</w:t>
      </w:r>
      <w:r w:rsidRPr="00011BB9">
        <w:rPr>
          <w:rFonts w:ascii="Sakkal Majalla" w:eastAsia="Sakkal Majalla" w:hAnsi="Sakkal Majalla" w:cs="Sakkal Majalla"/>
          <w:sz w:val="28"/>
          <w:szCs w:val="28"/>
          <w:rtl/>
        </w:rPr>
        <w:t xml:space="preserve"> في تقليل أخطاء التقدير وتحقيق وفورات مالية ملموسة تتراوح بين 15% إلى 25%.</w:t>
      </w:r>
    </w:p>
    <w:p w14:paraId="2E249C43" w14:textId="77777777" w:rsidR="00011BB9" w:rsidRPr="00011BB9" w:rsidRDefault="00DD2C28" w:rsidP="00C64A99">
      <w:pPr>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5</w:t>
      </w:r>
      <w:r w:rsidR="00011BB9" w:rsidRPr="00011BB9">
        <w:rPr>
          <w:rFonts w:ascii="Sakkal Majalla" w:eastAsia="Sakkal Majalla" w:hAnsi="Sakkal Majalla" w:cs="Sakkal Majalla"/>
          <w:sz w:val="28"/>
          <w:szCs w:val="28"/>
          <w:rtl/>
        </w:rPr>
        <w:t>. دراسة (</w:t>
      </w:r>
      <w:proofErr w:type="spellStart"/>
      <w:r w:rsidR="00011BB9" w:rsidRPr="00011BB9">
        <w:rPr>
          <w:rFonts w:ascii="Sakkal Majalla" w:eastAsia="Sakkal Majalla" w:hAnsi="Sakkal Majalla" w:cs="Sakkal Majalla"/>
          <w:sz w:val="28"/>
          <w:szCs w:val="28"/>
        </w:rPr>
        <w:t>Elghaish</w:t>
      </w:r>
      <w:proofErr w:type="spellEnd"/>
      <w:r w:rsidR="00011BB9" w:rsidRPr="00011BB9">
        <w:rPr>
          <w:rFonts w:ascii="Sakkal Majalla" w:eastAsia="Sakkal Majalla" w:hAnsi="Sakkal Majalla" w:cs="Sakkal Majalla"/>
          <w:sz w:val="28"/>
          <w:szCs w:val="28"/>
        </w:rPr>
        <w:t xml:space="preserve"> </w:t>
      </w:r>
      <w:r w:rsidR="00011BB9" w:rsidRPr="00011BB9">
        <w:rPr>
          <w:rFonts w:ascii="Sakkal Majalla" w:eastAsia="Sakkal Majalla" w:hAnsi="Sakkal Majalla" w:cs="Sakkal Majalla"/>
          <w:i/>
          <w:iCs/>
          <w:sz w:val="28"/>
          <w:szCs w:val="28"/>
        </w:rPr>
        <w:t>et al</w:t>
      </w:r>
      <w:r w:rsidR="006525EC">
        <w:rPr>
          <w:rFonts w:ascii="Sakkal Majalla" w:eastAsia="Sakkal Majalla" w:hAnsi="Sakkal Majalla" w:cs="Sakkal Majalla"/>
          <w:sz w:val="28"/>
          <w:szCs w:val="28"/>
        </w:rPr>
        <w:t>., 2020</w:t>
      </w:r>
      <w:r w:rsidR="00011BB9" w:rsidRPr="00011BB9">
        <w:rPr>
          <w:rFonts w:ascii="Sakkal Majalla" w:eastAsia="Sakkal Majalla" w:hAnsi="Sakkal Majalla" w:cs="Sakkal Majalla"/>
          <w:sz w:val="28"/>
          <w:szCs w:val="28"/>
          <w:rtl/>
        </w:rPr>
        <w:t>)</w:t>
      </w:r>
      <w:r w:rsidR="00C64A99">
        <w:rPr>
          <w:rFonts w:ascii="Sakkal Majalla" w:eastAsia="Sakkal Majalla" w:hAnsi="Sakkal Majalla" w:cs="Sakkal Majalla" w:hint="cs"/>
          <w:sz w:val="28"/>
          <w:szCs w:val="28"/>
          <w:rtl/>
        </w:rPr>
        <w:t>:</w:t>
      </w:r>
      <w:r w:rsidR="00011BB9" w:rsidRPr="00011BB9">
        <w:rPr>
          <w:rFonts w:ascii="Sakkal Majalla" w:eastAsia="Sakkal Majalla" w:hAnsi="Sakkal Majalla" w:cs="Sakkal Majalla"/>
          <w:sz w:val="28"/>
          <w:szCs w:val="28"/>
          <w:rtl/>
        </w:rPr>
        <w:t xml:space="preserve"> </w:t>
      </w:r>
      <w:r w:rsidR="00C64A99">
        <w:rPr>
          <w:rFonts w:ascii="Sakkal Majalla" w:eastAsia="Sakkal Majalla" w:hAnsi="Sakkal Majalla" w:cs="Sakkal Majalla" w:hint="cs"/>
          <w:sz w:val="28"/>
          <w:szCs w:val="28"/>
          <w:rtl/>
        </w:rPr>
        <w:t>"</w:t>
      </w:r>
      <w:r w:rsidR="00011BB9" w:rsidRPr="00011BB9">
        <w:rPr>
          <w:rFonts w:ascii="Sakkal Majalla" w:eastAsia="Sakkal Majalla" w:hAnsi="Sakkal Majalla" w:cs="Sakkal Majalla"/>
          <w:sz w:val="28"/>
          <w:szCs w:val="28"/>
          <w:rtl/>
        </w:rPr>
        <w:t>نجاح ممارسات إدارة التكاليف في نظام تسليم المشاريع المتكاملة (</w:t>
      </w:r>
      <w:r w:rsidR="00011BB9" w:rsidRPr="00011BB9">
        <w:rPr>
          <w:rFonts w:ascii="Sakkal Majalla" w:eastAsia="Sakkal Majalla" w:hAnsi="Sakkal Majalla" w:cs="Sakkal Majalla"/>
          <w:sz w:val="28"/>
          <w:szCs w:val="28"/>
        </w:rPr>
        <w:t>IPD</w:t>
      </w:r>
      <w:r w:rsidR="00011BB9" w:rsidRPr="00011BB9">
        <w:rPr>
          <w:rFonts w:ascii="Sakkal Majalla" w:eastAsia="Sakkal Majalla" w:hAnsi="Sakkal Majalla" w:cs="Sakkal Majalla"/>
          <w:sz w:val="28"/>
          <w:szCs w:val="28"/>
          <w:rtl/>
        </w:rPr>
        <w:t>)</w:t>
      </w:r>
      <w:r w:rsidR="00C64A99">
        <w:rPr>
          <w:rFonts w:ascii="Sakkal Majalla" w:eastAsia="Sakkal Majalla" w:hAnsi="Sakkal Majalla" w:cs="Sakkal Majalla" w:hint="cs"/>
          <w:sz w:val="28"/>
          <w:szCs w:val="28"/>
          <w:rtl/>
        </w:rPr>
        <w:t>"</w:t>
      </w:r>
    </w:p>
    <w:p w14:paraId="4D8B8CE2" w14:textId="77777777" w:rsidR="00011BB9" w:rsidRPr="00011BB9" w:rsidRDefault="00011BB9" w:rsidP="00011BB9">
      <w:pPr>
        <w:jc w:val="both"/>
        <w:rPr>
          <w:rFonts w:ascii="Sakkal Majalla" w:eastAsia="Sakkal Majalla" w:hAnsi="Sakkal Majalla" w:cs="Sakkal Majalla"/>
          <w:sz w:val="28"/>
          <w:szCs w:val="28"/>
        </w:rPr>
      </w:pPr>
      <w:r w:rsidRPr="00011BB9">
        <w:rPr>
          <w:rFonts w:ascii="Sakkal Majalla" w:eastAsia="Sakkal Majalla" w:hAnsi="Sakkal Majalla" w:cs="Sakkal Majalla"/>
          <w:sz w:val="28"/>
          <w:szCs w:val="28"/>
          <w:rtl/>
        </w:rPr>
        <w:t>في بيئة المشاريع الحديثة، تبرز الحاجة إلى نماذج تعاقدية تدعم أنظمة إدارة التكاليف، وهو ما بحثته هذه الدراسة في سياق "تسليم المشاريع المتكاملة" (</w:t>
      </w:r>
      <w:r w:rsidRPr="00011BB9">
        <w:rPr>
          <w:rFonts w:ascii="Sakkal Majalla" w:eastAsia="Sakkal Majalla" w:hAnsi="Sakkal Majalla" w:cs="Sakkal Majalla"/>
          <w:sz w:val="28"/>
          <w:szCs w:val="28"/>
        </w:rPr>
        <w:t>IPD</w:t>
      </w:r>
      <w:r w:rsidRPr="00011BB9">
        <w:rPr>
          <w:rFonts w:ascii="Sakkal Majalla" w:eastAsia="Sakkal Majalla" w:hAnsi="Sakkal Majalla" w:cs="Sakkal Majalla"/>
          <w:sz w:val="28"/>
          <w:szCs w:val="28"/>
          <w:rtl/>
        </w:rPr>
        <w:t xml:space="preserve">). شارك في الدراسة 50 خبيراً دولياً من الولايات المتحدة والمملكة المتحدة وأستراليا، بهدف تحديد الآليات التي تجعل إدارة التكاليف فعالة في مشاريع التحالفات. أظهرت النتائج أن المحاسبة </w:t>
      </w:r>
      <w:r w:rsidRPr="00011BB9">
        <w:rPr>
          <w:rFonts w:ascii="Sakkal Majalla" w:eastAsia="Sakkal Majalla" w:hAnsi="Sakkal Majalla" w:cs="Sakkal Majalla"/>
          <w:sz w:val="28"/>
          <w:szCs w:val="28"/>
          <w:rtl/>
        </w:rPr>
        <w:lastRenderedPageBreak/>
        <w:t>على أساس النشاط (</w:t>
      </w:r>
      <w:r w:rsidRPr="00011BB9">
        <w:rPr>
          <w:rFonts w:ascii="Sakkal Majalla" w:eastAsia="Sakkal Majalla" w:hAnsi="Sakkal Majalla" w:cs="Sakkal Majalla"/>
          <w:sz w:val="28"/>
          <w:szCs w:val="28"/>
        </w:rPr>
        <w:t>ABC</w:t>
      </w:r>
      <w:r w:rsidRPr="00011BB9">
        <w:rPr>
          <w:rFonts w:ascii="Sakkal Majalla" w:eastAsia="Sakkal Majalla" w:hAnsi="Sakkal Majalla" w:cs="Sakkal Majalla"/>
          <w:sz w:val="28"/>
          <w:szCs w:val="28"/>
          <w:rtl/>
        </w:rPr>
        <w:t xml:space="preserve">) هي ركيزة أساسية لخلق "الشفافية المحاسبية" المطلوبة في مشاريع </w:t>
      </w:r>
      <w:r w:rsidRPr="00011BB9">
        <w:rPr>
          <w:rFonts w:ascii="Sakkal Majalla" w:eastAsia="Sakkal Majalla" w:hAnsi="Sakkal Majalla" w:cs="Sakkal Majalla"/>
          <w:sz w:val="28"/>
          <w:szCs w:val="28"/>
        </w:rPr>
        <w:t>IPD</w:t>
      </w:r>
      <w:r w:rsidRPr="00011BB9">
        <w:rPr>
          <w:rFonts w:ascii="Sakkal Majalla" w:eastAsia="Sakkal Majalla" w:hAnsi="Sakkal Majalla" w:cs="Sakkal Majalla"/>
          <w:sz w:val="28"/>
          <w:szCs w:val="28"/>
          <w:rtl/>
        </w:rPr>
        <w:t>، حيث تساعد في تحديد التكاليف العامة (</w:t>
      </w:r>
      <w:r w:rsidRPr="00011BB9">
        <w:rPr>
          <w:rFonts w:ascii="Sakkal Majalla" w:eastAsia="Sakkal Majalla" w:hAnsi="Sakkal Majalla" w:cs="Sakkal Majalla"/>
          <w:sz w:val="28"/>
          <w:szCs w:val="28"/>
        </w:rPr>
        <w:t>Overhead</w:t>
      </w:r>
      <w:r w:rsidRPr="00011BB9">
        <w:rPr>
          <w:rFonts w:ascii="Sakkal Majalla" w:eastAsia="Sakkal Majalla" w:hAnsi="Sakkal Majalla" w:cs="Sakkal Majalla"/>
          <w:sz w:val="28"/>
          <w:szCs w:val="28"/>
          <w:rtl/>
        </w:rPr>
        <w:t xml:space="preserve">) بدقة وتوزيعها بناءً على مسببات التكلفة الفعلية لا على أسس تقديرية عشوائية. أهم ما قدمته هذه الدراسة هو إثبات أن دمج </w:t>
      </w:r>
      <w:r w:rsidRPr="00011BB9">
        <w:rPr>
          <w:rFonts w:ascii="Sakkal Majalla" w:eastAsia="Sakkal Majalla" w:hAnsi="Sakkal Majalla" w:cs="Sakkal Majalla"/>
          <w:sz w:val="28"/>
          <w:szCs w:val="28"/>
        </w:rPr>
        <w:t>ABC</w:t>
      </w:r>
      <w:r w:rsidRPr="00011BB9">
        <w:rPr>
          <w:rFonts w:ascii="Sakkal Majalla" w:eastAsia="Sakkal Majalla" w:hAnsi="Sakkal Majalla" w:cs="Sakkal Majalla"/>
          <w:sz w:val="28"/>
          <w:szCs w:val="28"/>
          <w:rtl/>
        </w:rPr>
        <w:t xml:space="preserve"> مع إدارة القيمة المكتسبة (</w:t>
      </w:r>
      <w:r w:rsidRPr="00011BB9">
        <w:rPr>
          <w:rFonts w:ascii="Sakkal Majalla" w:eastAsia="Sakkal Majalla" w:hAnsi="Sakkal Majalla" w:cs="Sakkal Majalla"/>
          <w:sz w:val="28"/>
          <w:szCs w:val="28"/>
        </w:rPr>
        <w:t>EVM</w:t>
      </w:r>
      <w:r w:rsidRPr="00011BB9">
        <w:rPr>
          <w:rFonts w:ascii="Sakkal Majalla" w:eastAsia="Sakkal Majalla" w:hAnsi="Sakkal Majalla" w:cs="Sakkal Majalla"/>
          <w:sz w:val="28"/>
          <w:szCs w:val="28"/>
          <w:rtl/>
        </w:rPr>
        <w:t>) ضمن منصة مدعومة بنمذجة معلومات البناء (</w:t>
      </w:r>
      <w:r w:rsidRPr="00011BB9">
        <w:rPr>
          <w:rFonts w:ascii="Sakkal Majalla" w:eastAsia="Sakkal Majalla" w:hAnsi="Sakkal Majalla" w:cs="Sakkal Majalla"/>
          <w:sz w:val="28"/>
          <w:szCs w:val="28"/>
        </w:rPr>
        <w:t>BIM</w:t>
      </w:r>
      <w:r w:rsidRPr="00011BB9">
        <w:rPr>
          <w:rFonts w:ascii="Sakkal Majalla" w:eastAsia="Sakkal Majalla" w:hAnsi="Sakkal Majalla" w:cs="Sakkal Majalla"/>
          <w:sz w:val="28"/>
          <w:szCs w:val="28"/>
          <w:rtl/>
        </w:rPr>
        <w:t xml:space="preserve">) يؤدي إلى بناء نماذج رياضية "للتوزيع العادل للمخاطر والمكافآت". هذا التكامل يحل معضلة التشويه المالي في الأنظمة التقليدية، حيث كشفت الدراسة عن وجود انحرافات تصل إلى 100% في تقدير أرباح بعض حزم الأعمال (مثل أعمال التشطيبات) عند استخدام الأنظمة التقليدية، بينما وفر نظام </w:t>
      </w:r>
      <w:r w:rsidRPr="00011BB9">
        <w:rPr>
          <w:rFonts w:ascii="Sakkal Majalla" w:eastAsia="Sakkal Majalla" w:hAnsi="Sakkal Majalla" w:cs="Sakkal Majalla"/>
          <w:sz w:val="28"/>
          <w:szCs w:val="28"/>
        </w:rPr>
        <w:t>ABC</w:t>
      </w:r>
      <w:r w:rsidRPr="00011BB9">
        <w:rPr>
          <w:rFonts w:ascii="Sakkal Majalla" w:eastAsia="Sakkal Majalla" w:hAnsi="Sakkal Majalla" w:cs="Sakkal Majalla"/>
          <w:sz w:val="28"/>
          <w:szCs w:val="28"/>
          <w:rtl/>
        </w:rPr>
        <w:t xml:space="preserve"> دقة مكنت من إعادة هيكلة التكاليف لضمان عدالة المشاركة بين الأطراف. وخلصت الدراسة إلى أن الثقة والتعاون، وهما جوهر نظام </w:t>
      </w:r>
      <w:r w:rsidRPr="00011BB9">
        <w:rPr>
          <w:rFonts w:ascii="Sakkal Majalla" w:eastAsia="Sakkal Majalla" w:hAnsi="Sakkal Majalla" w:cs="Sakkal Majalla"/>
          <w:sz w:val="28"/>
          <w:szCs w:val="28"/>
        </w:rPr>
        <w:t>IPD</w:t>
      </w:r>
      <w:r w:rsidRPr="00011BB9">
        <w:rPr>
          <w:rFonts w:ascii="Sakkal Majalla" w:eastAsia="Sakkal Majalla" w:hAnsi="Sakkal Majalla" w:cs="Sakkal Majalla"/>
          <w:sz w:val="28"/>
          <w:szCs w:val="28"/>
          <w:rtl/>
        </w:rPr>
        <w:t>، يعتمدان بشكل مباشر على "دقة وتوقيت وشفافية بيانات التكلفة" التي توفرها الأنظمة المتقدمة.</w:t>
      </w:r>
    </w:p>
    <w:p w14:paraId="7DA88C12" w14:textId="77777777" w:rsidR="00011BB9" w:rsidRPr="00011BB9" w:rsidRDefault="00C64A99" w:rsidP="00C64A99">
      <w:pPr>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6</w:t>
      </w:r>
      <w:r w:rsidR="00011BB9" w:rsidRPr="00011BB9">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دراسة</w:t>
      </w:r>
      <w:r w:rsidR="00011BB9" w:rsidRPr="00011BB9">
        <w:rPr>
          <w:rFonts w:ascii="Sakkal Majalla" w:eastAsia="Sakkal Majalla" w:hAnsi="Sakkal Majalla" w:cs="Sakkal Majalla"/>
          <w:sz w:val="28"/>
          <w:szCs w:val="28"/>
          <w:rtl/>
        </w:rPr>
        <w:t xml:space="preserve"> (</w:t>
      </w:r>
      <w:r w:rsidR="00011BB9" w:rsidRPr="00011BB9">
        <w:rPr>
          <w:rFonts w:ascii="Sakkal Majalla" w:eastAsia="Sakkal Majalla" w:hAnsi="Sakkal Majalla" w:cs="Sakkal Majalla"/>
          <w:sz w:val="28"/>
          <w:szCs w:val="28"/>
        </w:rPr>
        <w:t xml:space="preserve">Tolentino </w:t>
      </w:r>
      <w:r w:rsidR="00011BB9" w:rsidRPr="00011BB9">
        <w:rPr>
          <w:rFonts w:ascii="Sakkal Majalla" w:eastAsia="Sakkal Majalla" w:hAnsi="Sakkal Majalla" w:cs="Sakkal Majalla"/>
          <w:i/>
          <w:iCs/>
          <w:sz w:val="28"/>
          <w:szCs w:val="28"/>
        </w:rPr>
        <w:t>et al</w:t>
      </w:r>
      <w:r w:rsidR="006525EC">
        <w:rPr>
          <w:rFonts w:ascii="Sakkal Majalla" w:eastAsia="Sakkal Majalla" w:hAnsi="Sakkal Majalla" w:cs="Sakkal Majalla"/>
          <w:sz w:val="28"/>
          <w:szCs w:val="28"/>
        </w:rPr>
        <w:t>., 2026</w:t>
      </w:r>
      <w:r w:rsidR="00011BB9" w:rsidRPr="00011BB9">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w:t>
      </w:r>
      <w:r w:rsidR="00011BB9" w:rsidRPr="00011BB9">
        <w:rPr>
          <w:rFonts w:ascii="Sakkal Majalla" w:eastAsia="Sakkal Majalla" w:hAnsi="Sakkal Majalla" w:cs="Sakkal Majalla"/>
          <w:sz w:val="28"/>
          <w:szCs w:val="28"/>
          <w:rtl/>
        </w:rPr>
        <w:t>التكامل بين نظام التخطيط الأخير (</w:t>
      </w:r>
      <w:r w:rsidR="00011BB9" w:rsidRPr="00011BB9">
        <w:rPr>
          <w:rFonts w:ascii="Sakkal Majalla" w:eastAsia="Sakkal Majalla" w:hAnsi="Sakkal Majalla" w:cs="Sakkal Majalla"/>
          <w:sz w:val="28"/>
          <w:szCs w:val="28"/>
        </w:rPr>
        <w:t>LPS</w:t>
      </w:r>
      <w:r w:rsidR="00011BB9" w:rsidRPr="00011BB9">
        <w:rPr>
          <w:rFonts w:ascii="Sakkal Majalla" w:eastAsia="Sakkal Majalla" w:hAnsi="Sakkal Majalla" w:cs="Sakkal Majalla"/>
          <w:sz w:val="28"/>
          <w:szCs w:val="28"/>
          <w:rtl/>
        </w:rPr>
        <w:t>) وإدارة القيمة المكتسبة (</w:t>
      </w:r>
      <w:r w:rsidR="00011BB9" w:rsidRPr="00011BB9">
        <w:rPr>
          <w:rFonts w:ascii="Sakkal Majalla" w:eastAsia="Sakkal Majalla" w:hAnsi="Sakkal Majalla" w:cs="Sakkal Majalla"/>
          <w:sz w:val="28"/>
          <w:szCs w:val="28"/>
        </w:rPr>
        <w:t>EVM</w:t>
      </w:r>
      <w:r w:rsidR="00011BB9" w:rsidRPr="00011BB9">
        <w:rPr>
          <w:rFonts w:ascii="Sakkal Majalla" w:eastAsia="Sakkal Majalla" w:hAnsi="Sakkal Majalla" w:cs="Sakkal Majalla"/>
          <w:sz w:val="28"/>
          <w:szCs w:val="28"/>
          <w:rtl/>
        </w:rPr>
        <w:t>)</w:t>
      </w:r>
      <w:r>
        <w:rPr>
          <w:rFonts w:ascii="Sakkal Majalla" w:eastAsia="Sakkal Majalla" w:hAnsi="Sakkal Majalla" w:cs="Sakkal Majalla" w:hint="cs"/>
          <w:sz w:val="28"/>
          <w:szCs w:val="28"/>
          <w:rtl/>
        </w:rPr>
        <w:t>"</w:t>
      </w:r>
    </w:p>
    <w:p w14:paraId="461283CD" w14:textId="77777777" w:rsidR="00011BB9" w:rsidRPr="00011BB9" w:rsidRDefault="00011BB9" w:rsidP="00011BB9">
      <w:pPr>
        <w:jc w:val="both"/>
        <w:rPr>
          <w:rFonts w:ascii="Sakkal Majalla" w:eastAsia="Sakkal Majalla" w:hAnsi="Sakkal Majalla" w:cs="Sakkal Majalla"/>
          <w:sz w:val="28"/>
          <w:szCs w:val="28"/>
        </w:rPr>
      </w:pPr>
      <w:r w:rsidRPr="00011BB9">
        <w:rPr>
          <w:rFonts w:ascii="Sakkal Majalla" w:eastAsia="Sakkal Majalla" w:hAnsi="Sakkal Majalla" w:cs="Sakkal Majalla"/>
          <w:sz w:val="28"/>
          <w:szCs w:val="28"/>
          <w:rtl/>
        </w:rPr>
        <w:t>تقدم هذه الدراسة نموذجاً تطبيقياً فريداً في قطاع مشاريع الطرق، حيث تم دمج مفهوم "البناء الرشيق" (</w:t>
      </w:r>
      <w:r w:rsidRPr="00011BB9">
        <w:rPr>
          <w:rFonts w:ascii="Sakkal Majalla" w:eastAsia="Sakkal Majalla" w:hAnsi="Sakkal Majalla" w:cs="Sakkal Majalla"/>
          <w:sz w:val="28"/>
          <w:szCs w:val="28"/>
        </w:rPr>
        <w:t>Lean Construction</w:t>
      </w:r>
      <w:r w:rsidRPr="00011BB9">
        <w:rPr>
          <w:rFonts w:ascii="Sakkal Majalla" w:eastAsia="Sakkal Majalla" w:hAnsi="Sakkal Majalla" w:cs="Sakkal Majalla"/>
          <w:sz w:val="28"/>
          <w:szCs w:val="28"/>
          <w:rtl/>
        </w:rPr>
        <w:t xml:space="preserve">) ممثلاً في نظام </w:t>
      </w:r>
      <w:r w:rsidRPr="00011BB9">
        <w:rPr>
          <w:rFonts w:ascii="Sakkal Majalla" w:eastAsia="Sakkal Majalla" w:hAnsi="Sakkal Majalla" w:cs="Sakkal Majalla"/>
          <w:sz w:val="28"/>
          <w:szCs w:val="28"/>
        </w:rPr>
        <w:t>LPS</w:t>
      </w:r>
      <w:r w:rsidRPr="00011BB9">
        <w:rPr>
          <w:rFonts w:ascii="Sakkal Majalla" w:eastAsia="Sakkal Majalla" w:hAnsi="Sakkal Majalla" w:cs="Sakkal Majalla"/>
          <w:sz w:val="28"/>
          <w:szCs w:val="28"/>
          <w:rtl/>
        </w:rPr>
        <w:t xml:space="preserve"> مع الأداة الرقابية الكلاسيكية </w:t>
      </w:r>
      <w:r w:rsidRPr="00011BB9">
        <w:rPr>
          <w:rFonts w:ascii="Sakkal Majalla" w:eastAsia="Sakkal Majalla" w:hAnsi="Sakkal Majalla" w:cs="Sakkal Majalla"/>
          <w:sz w:val="28"/>
          <w:szCs w:val="28"/>
        </w:rPr>
        <w:t>EVM</w:t>
      </w:r>
      <w:r w:rsidRPr="00011BB9">
        <w:rPr>
          <w:rFonts w:ascii="Sakkal Majalla" w:eastAsia="Sakkal Majalla" w:hAnsi="Sakkal Majalla" w:cs="Sakkal Majalla"/>
          <w:sz w:val="28"/>
          <w:szCs w:val="28"/>
          <w:rtl/>
        </w:rPr>
        <w:t xml:space="preserve">. تم تطبيق هذا النظام الهجين على مشروع طرق في بيرو كان يعاني من تأخير بنسبة 35.6% وتجاوزات مالية تهدد استكماله. ركز منهج </w:t>
      </w:r>
      <w:r w:rsidRPr="00011BB9">
        <w:rPr>
          <w:rFonts w:ascii="Sakkal Majalla" w:eastAsia="Sakkal Majalla" w:hAnsi="Sakkal Majalla" w:cs="Sakkal Majalla"/>
          <w:sz w:val="28"/>
          <w:szCs w:val="28"/>
        </w:rPr>
        <w:t>LPS</w:t>
      </w:r>
      <w:r w:rsidRPr="00011BB9">
        <w:rPr>
          <w:rFonts w:ascii="Sakkal Majalla" w:eastAsia="Sakkal Majalla" w:hAnsi="Sakkal Majalla" w:cs="Sakkal Majalla"/>
          <w:sz w:val="28"/>
          <w:szCs w:val="28"/>
          <w:rtl/>
        </w:rPr>
        <w:t xml:space="preserve"> على تحسين "موثوقية سير العمل" من خلال التخطيط السحب (</w:t>
      </w:r>
      <w:r w:rsidRPr="00011BB9">
        <w:rPr>
          <w:rFonts w:ascii="Sakkal Majalla" w:eastAsia="Sakkal Majalla" w:hAnsi="Sakkal Majalla" w:cs="Sakkal Majalla"/>
          <w:sz w:val="28"/>
          <w:szCs w:val="28"/>
        </w:rPr>
        <w:t>Pull Planning</w:t>
      </w:r>
      <w:r w:rsidRPr="00011BB9">
        <w:rPr>
          <w:rFonts w:ascii="Sakkal Majalla" w:eastAsia="Sakkal Majalla" w:hAnsi="Sakkal Majalla" w:cs="Sakkal Majalla"/>
          <w:sz w:val="28"/>
          <w:szCs w:val="28"/>
          <w:rtl/>
        </w:rPr>
        <w:t xml:space="preserve">) ومعالجة العوائق قبل التنفيذ، بينما تولى نظام </w:t>
      </w:r>
      <w:r w:rsidRPr="00011BB9">
        <w:rPr>
          <w:rFonts w:ascii="Sakkal Majalla" w:eastAsia="Sakkal Majalla" w:hAnsi="Sakkal Majalla" w:cs="Sakkal Majalla"/>
          <w:sz w:val="28"/>
          <w:szCs w:val="28"/>
        </w:rPr>
        <w:t>EVM</w:t>
      </w:r>
      <w:r w:rsidRPr="00011BB9">
        <w:rPr>
          <w:rFonts w:ascii="Sakkal Majalla" w:eastAsia="Sakkal Majalla" w:hAnsi="Sakkal Majalla" w:cs="Sakkal Majalla"/>
          <w:sz w:val="28"/>
          <w:szCs w:val="28"/>
          <w:rtl/>
        </w:rPr>
        <w:t xml:space="preserve"> قياس الأداء المالي والمادي بشكل موضوعي. أسفرت هذه التجربة عن نتائج رقمية مذهلة؛ حيث تمكن المشروع من تحقيق وفر مالي فعلي قدره 43,421.06 وحدة نقدية، ووصل مؤشر أداء التكلفة النهائي (</w:t>
      </w:r>
      <w:r w:rsidRPr="00011BB9">
        <w:rPr>
          <w:rFonts w:ascii="Sakkal Majalla" w:eastAsia="Sakkal Majalla" w:hAnsi="Sakkal Majalla" w:cs="Sakkal Majalla"/>
          <w:sz w:val="28"/>
          <w:szCs w:val="28"/>
        </w:rPr>
        <w:t>CPI</w:t>
      </w:r>
      <w:r w:rsidRPr="00011BB9">
        <w:rPr>
          <w:rFonts w:ascii="Sakkal Majalla" w:eastAsia="Sakkal Majalla" w:hAnsi="Sakkal Majalla" w:cs="Sakkal Majalla"/>
          <w:sz w:val="28"/>
          <w:szCs w:val="28"/>
          <w:rtl/>
        </w:rPr>
        <w:t>) إلى 1.03، مما يشير إلى إنجاز العمل بأقل من الميزانية المحددة رغم العثرات الأولية. كما أظهرت الدراسة أن تتبع "نسبة الخطط المكتملة" (</w:t>
      </w:r>
      <w:r w:rsidRPr="00011BB9">
        <w:rPr>
          <w:rFonts w:ascii="Sakkal Majalla" w:eastAsia="Sakkal Majalla" w:hAnsi="Sakkal Majalla" w:cs="Sakkal Majalla"/>
          <w:sz w:val="28"/>
          <w:szCs w:val="28"/>
        </w:rPr>
        <w:t>PPC</w:t>
      </w:r>
      <w:r w:rsidRPr="00011BB9">
        <w:rPr>
          <w:rFonts w:ascii="Sakkal Majalla" w:eastAsia="Sakkal Majalla" w:hAnsi="Sakkal Majalla" w:cs="Sakkal Majalla"/>
          <w:sz w:val="28"/>
          <w:szCs w:val="28"/>
          <w:rtl/>
        </w:rPr>
        <w:t>) يمثل مؤشراً مالياً غير مباشر؛ فكلما زادت موثوقية التخطيط، انخفضت التكاليف غير المباشرة الناتجة عن تعطل الموارد. ومن الرؤى المهمة التي طرحتها الدراسة أن إدارة العوائق (</w:t>
      </w:r>
      <w:r w:rsidRPr="00011BB9">
        <w:rPr>
          <w:rFonts w:ascii="Sakkal Majalla" w:eastAsia="Sakkal Majalla" w:hAnsi="Sakkal Majalla" w:cs="Sakkal Majalla"/>
          <w:sz w:val="28"/>
          <w:szCs w:val="28"/>
        </w:rPr>
        <w:t>Constraints Management</w:t>
      </w:r>
      <w:r w:rsidRPr="00011BB9">
        <w:rPr>
          <w:rFonts w:ascii="Sakkal Majalla" w:eastAsia="Sakkal Majalla" w:hAnsi="Sakkal Majalla" w:cs="Sakkal Majalla"/>
          <w:sz w:val="28"/>
          <w:szCs w:val="28"/>
          <w:rtl/>
        </w:rPr>
        <w:t>) هي صمام الأمان لمنع الانحرافات المالية، حيث تم تحديد ومعالجة 133 عائقاً شملت نقص العمالة، تأخر الوثائق، والمشاكل التقنية، مما حال دون تحولها إلى خسائر مالية.</w:t>
      </w:r>
    </w:p>
    <w:p w14:paraId="4F5733A7" w14:textId="77777777" w:rsidR="00011BB9" w:rsidRPr="00011BB9" w:rsidRDefault="00C64A99" w:rsidP="00C64A99">
      <w:pPr>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7.</w:t>
      </w:r>
      <w:r w:rsidR="00011BB9" w:rsidRPr="00011BB9">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 xml:space="preserve">دراسة </w:t>
      </w:r>
      <w:r w:rsidR="00011BB9" w:rsidRPr="00011BB9">
        <w:rPr>
          <w:rFonts w:ascii="Sakkal Majalla" w:eastAsia="Sakkal Majalla" w:hAnsi="Sakkal Majalla" w:cs="Sakkal Majalla"/>
          <w:sz w:val="28"/>
          <w:szCs w:val="28"/>
          <w:rtl/>
        </w:rPr>
        <w:t>(</w:t>
      </w:r>
      <w:r w:rsidR="00011BB9" w:rsidRPr="00011BB9">
        <w:rPr>
          <w:rFonts w:ascii="Sakkal Majalla" w:eastAsia="Sakkal Majalla" w:hAnsi="Sakkal Majalla" w:cs="Sakkal Majalla"/>
          <w:sz w:val="28"/>
          <w:szCs w:val="28"/>
        </w:rPr>
        <w:t>Farouk &amp; Rahman</w:t>
      </w:r>
      <w:r w:rsidR="006525EC">
        <w:rPr>
          <w:rFonts w:ascii="Sakkal Majalla" w:eastAsia="Sakkal Majalla" w:hAnsi="Sakkal Majalla" w:cs="Sakkal Majalla"/>
          <w:sz w:val="28"/>
          <w:szCs w:val="28"/>
        </w:rPr>
        <w:t>, 2023</w:t>
      </w:r>
      <w:r w:rsidR="00011BB9" w:rsidRPr="00011BB9">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w:t>
      </w:r>
      <w:r w:rsidR="00011BB9" w:rsidRPr="00011BB9">
        <w:rPr>
          <w:rFonts w:ascii="Sakkal Majalla" w:eastAsia="Sakkal Majalla" w:hAnsi="Sakkal Majalla" w:cs="Sakkal Majalla"/>
          <w:sz w:val="28"/>
          <w:szCs w:val="28"/>
          <w:rtl/>
        </w:rPr>
        <w:t xml:space="preserve">المراجعة المنهجية للتطبيقات المتكاملة لـ </w:t>
      </w:r>
      <w:r w:rsidR="00011BB9" w:rsidRPr="00011BB9">
        <w:rPr>
          <w:rFonts w:ascii="Sakkal Majalla" w:eastAsia="Sakkal Majalla" w:hAnsi="Sakkal Majalla" w:cs="Sakkal Majalla"/>
          <w:sz w:val="28"/>
          <w:szCs w:val="28"/>
        </w:rPr>
        <w:t>BIM</w:t>
      </w:r>
      <w:r w:rsidR="00011BB9" w:rsidRPr="00011BB9">
        <w:rPr>
          <w:rFonts w:ascii="Sakkal Majalla" w:eastAsia="Sakkal Majalla" w:hAnsi="Sakkal Majalla" w:cs="Sakkal Majalla"/>
          <w:sz w:val="28"/>
          <w:szCs w:val="28"/>
          <w:rtl/>
        </w:rPr>
        <w:t xml:space="preserve"> في إدارة تكاليف المشاريع</w:t>
      </w:r>
      <w:r>
        <w:rPr>
          <w:rFonts w:ascii="Sakkal Majalla" w:eastAsia="Sakkal Majalla" w:hAnsi="Sakkal Majalla" w:cs="Sakkal Majalla" w:hint="cs"/>
          <w:sz w:val="28"/>
          <w:szCs w:val="28"/>
          <w:rtl/>
        </w:rPr>
        <w:t>"</w:t>
      </w:r>
    </w:p>
    <w:p w14:paraId="5F6561E3" w14:textId="77777777" w:rsidR="00B43D57" w:rsidRDefault="00011BB9" w:rsidP="00C64A99">
      <w:pPr>
        <w:jc w:val="both"/>
        <w:rPr>
          <w:rFonts w:ascii="Sakkal Majalla" w:eastAsia="Sakkal Majalla" w:hAnsi="Sakkal Majalla" w:cs="Sakkal Majalla"/>
          <w:sz w:val="28"/>
          <w:szCs w:val="28"/>
          <w:rtl/>
        </w:rPr>
      </w:pPr>
      <w:r w:rsidRPr="00011BB9">
        <w:rPr>
          <w:rFonts w:ascii="Sakkal Majalla" w:eastAsia="Sakkal Majalla" w:hAnsi="Sakkal Majalla" w:cs="Sakkal Majalla"/>
          <w:sz w:val="28"/>
          <w:szCs w:val="28"/>
          <w:rtl/>
        </w:rPr>
        <w:t xml:space="preserve">تعتبر هذه الدراسة المسحية الأضخم في هذا المجال، حيث حللت 46 بحثاً محكماً من قواعد بيانات عالمية لتحديد توجهات استخدام </w:t>
      </w:r>
      <w:r w:rsidRPr="00011BB9">
        <w:rPr>
          <w:rFonts w:ascii="Sakkal Majalla" w:eastAsia="Sakkal Majalla" w:hAnsi="Sakkal Majalla" w:cs="Sakkal Majalla"/>
          <w:sz w:val="28"/>
          <w:szCs w:val="28"/>
        </w:rPr>
        <w:t>BIM</w:t>
      </w:r>
      <w:r w:rsidRPr="00011BB9">
        <w:rPr>
          <w:rFonts w:ascii="Sakkal Majalla" w:eastAsia="Sakkal Majalla" w:hAnsi="Sakkal Majalla" w:cs="Sakkal Majalla"/>
          <w:sz w:val="28"/>
          <w:szCs w:val="28"/>
          <w:rtl/>
        </w:rPr>
        <w:t xml:space="preserve"> في إدارة التكاليف. حددت الدراسة 18 نهجاً تطبيقياً، مؤكدة أن القيمة المضافة لـ </w:t>
      </w:r>
      <w:r w:rsidRPr="00011BB9">
        <w:rPr>
          <w:rFonts w:ascii="Sakkal Majalla" w:eastAsia="Sakkal Majalla" w:hAnsi="Sakkal Majalla" w:cs="Sakkal Majalla"/>
          <w:sz w:val="28"/>
          <w:szCs w:val="28"/>
        </w:rPr>
        <w:t>BIM</w:t>
      </w:r>
      <w:r w:rsidRPr="00011BB9">
        <w:rPr>
          <w:rFonts w:ascii="Sakkal Majalla" w:eastAsia="Sakkal Majalla" w:hAnsi="Sakkal Majalla" w:cs="Sakkal Majalla"/>
          <w:sz w:val="28"/>
          <w:szCs w:val="28"/>
          <w:rtl/>
        </w:rPr>
        <w:t xml:space="preserve"> تكمن في قدرته على "دمج المعلومات في نموذج واحد"، مما يقضي على ظاهرة "صوامع البيانات" التي تسبب الانحرافات المالية. وأوضحت النتائج أن دمج </w:t>
      </w:r>
      <w:r w:rsidRPr="00011BB9">
        <w:rPr>
          <w:rFonts w:ascii="Sakkal Majalla" w:eastAsia="Sakkal Majalla" w:hAnsi="Sakkal Majalla" w:cs="Sakkal Majalla"/>
          <w:sz w:val="28"/>
          <w:szCs w:val="28"/>
        </w:rPr>
        <w:t>BIM</w:t>
      </w:r>
      <w:r w:rsidRPr="00011BB9">
        <w:rPr>
          <w:rFonts w:ascii="Sakkal Majalla" w:eastAsia="Sakkal Majalla" w:hAnsi="Sakkal Majalla" w:cs="Sakkal Majalla"/>
          <w:sz w:val="28"/>
          <w:szCs w:val="28"/>
          <w:rtl/>
        </w:rPr>
        <w:t xml:space="preserve"> مع تقنيات الذكاء الاصطناعي مثل "الشبكات العصبية" و"الخوارزميات الجينية" يسمح بإجراء محاكاة دقيقة لتكاليف دورة حياة المشروع بأكملها. كشفت الدراسة عن بيانات إحصائية تشير إلى أن تطبيق </w:t>
      </w:r>
      <w:r w:rsidRPr="00011BB9">
        <w:rPr>
          <w:rFonts w:ascii="Sakkal Majalla" w:eastAsia="Sakkal Majalla" w:hAnsi="Sakkal Majalla" w:cs="Sakkal Majalla"/>
          <w:sz w:val="28"/>
          <w:szCs w:val="28"/>
        </w:rPr>
        <w:t>BIM</w:t>
      </w:r>
      <w:r w:rsidRPr="00011BB9">
        <w:rPr>
          <w:rFonts w:ascii="Sakkal Majalla" w:eastAsia="Sakkal Majalla" w:hAnsi="Sakkal Majalla" w:cs="Sakkal Majalla"/>
          <w:sz w:val="28"/>
          <w:szCs w:val="28"/>
          <w:rtl/>
        </w:rPr>
        <w:t xml:space="preserve"> خماسي الأبعاد (5</w:t>
      </w:r>
      <w:r w:rsidRPr="00011BB9">
        <w:rPr>
          <w:rFonts w:ascii="Sakkal Majalla" w:eastAsia="Sakkal Majalla" w:hAnsi="Sakkal Majalla" w:cs="Sakkal Majalla"/>
          <w:sz w:val="28"/>
          <w:szCs w:val="28"/>
        </w:rPr>
        <w:t>D BIM</w:t>
      </w:r>
      <w:r w:rsidRPr="00011BB9">
        <w:rPr>
          <w:rFonts w:ascii="Sakkal Majalla" w:eastAsia="Sakkal Majalla" w:hAnsi="Sakkal Majalla" w:cs="Sakkal Majalla"/>
          <w:sz w:val="28"/>
          <w:szCs w:val="28"/>
          <w:rtl/>
        </w:rPr>
        <w:t>) يقلل من أخطاء التقدير بنسبة تصل إلى مستويات مذهلة؛ حيث بلغت قيمة متوسط الخطأ المطلق (</w:t>
      </w:r>
      <w:r w:rsidRPr="00011BB9">
        <w:rPr>
          <w:rFonts w:ascii="Sakkal Majalla" w:eastAsia="Sakkal Majalla" w:hAnsi="Sakkal Majalla" w:cs="Sakkal Majalla"/>
          <w:sz w:val="28"/>
          <w:szCs w:val="28"/>
        </w:rPr>
        <w:t>MAPE</w:t>
      </w:r>
      <w:r w:rsidRPr="00011BB9">
        <w:rPr>
          <w:rFonts w:ascii="Sakkal Majalla" w:eastAsia="Sakkal Majalla" w:hAnsi="Sakkal Majalla" w:cs="Sakkal Majalla"/>
          <w:sz w:val="28"/>
          <w:szCs w:val="28"/>
          <w:rtl/>
        </w:rPr>
        <w:t xml:space="preserve">) في تقدير كميات الحديد حوالي 0.09%، وهي دقة لا يمكن تحقيقها يدوياً. كما أن استخدام </w:t>
      </w:r>
      <w:r w:rsidRPr="00011BB9">
        <w:rPr>
          <w:rFonts w:ascii="Sakkal Majalla" w:eastAsia="Sakkal Majalla" w:hAnsi="Sakkal Majalla" w:cs="Sakkal Majalla"/>
          <w:sz w:val="28"/>
          <w:szCs w:val="28"/>
        </w:rPr>
        <w:t>BIM</w:t>
      </w:r>
      <w:r w:rsidRPr="00011BB9">
        <w:rPr>
          <w:rFonts w:ascii="Sakkal Majalla" w:eastAsia="Sakkal Majalla" w:hAnsi="Sakkal Majalla" w:cs="Sakkal Majalla"/>
          <w:sz w:val="28"/>
          <w:szCs w:val="28"/>
          <w:rtl/>
        </w:rPr>
        <w:t xml:space="preserve"> في الكشف المبكر عن </w:t>
      </w:r>
      <w:proofErr w:type="spellStart"/>
      <w:r w:rsidRPr="00011BB9">
        <w:rPr>
          <w:rFonts w:ascii="Sakkal Majalla" w:eastAsia="Sakkal Majalla" w:hAnsi="Sakkal Majalla" w:cs="Sakkal Majalla"/>
          <w:sz w:val="28"/>
          <w:szCs w:val="28"/>
          <w:rtl/>
        </w:rPr>
        <w:t>التعارضات</w:t>
      </w:r>
      <w:proofErr w:type="spellEnd"/>
      <w:r w:rsidRPr="00011BB9">
        <w:rPr>
          <w:rFonts w:ascii="Sakkal Majalla" w:eastAsia="Sakkal Majalla" w:hAnsi="Sakkal Majalla" w:cs="Sakkal Majalla"/>
          <w:sz w:val="28"/>
          <w:szCs w:val="28"/>
          <w:rtl/>
        </w:rPr>
        <w:t xml:space="preserve"> (</w:t>
      </w:r>
      <w:r w:rsidRPr="00011BB9">
        <w:rPr>
          <w:rFonts w:ascii="Sakkal Majalla" w:eastAsia="Sakkal Majalla" w:hAnsi="Sakkal Majalla" w:cs="Sakkal Majalla"/>
          <w:sz w:val="28"/>
          <w:szCs w:val="28"/>
        </w:rPr>
        <w:t>Clash Detection</w:t>
      </w:r>
      <w:r w:rsidRPr="00011BB9">
        <w:rPr>
          <w:rFonts w:ascii="Sakkal Majalla" w:eastAsia="Sakkal Majalla" w:hAnsi="Sakkal Majalla" w:cs="Sakkal Majalla"/>
          <w:sz w:val="28"/>
          <w:szCs w:val="28"/>
          <w:rtl/>
        </w:rPr>
        <w:t xml:space="preserve">) يساهم في تقليل التكاليف الإجمالية بنسبة تتراوح بين 10% و30%. وتخلص الدراسة إلى أن الانتقال إلى </w:t>
      </w:r>
      <w:r w:rsidRPr="00011BB9">
        <w:rPr>
          <w:rFonts w:ascii="Sakkal Majalla" w:eastAsia="Sakkal Majalla" w:hAnsi="Sakkal Majalla" w:cs="Sakkal Majalla"/>
          <w:sz w:val="28"/>
          <w:szCs w:val="28"/>
        </w:rPr>
        <w:t>BIM</w:t>
      </w:r>
      <w:r w:rsidRPr="00011BB9">
        <w:rPr>
          <w:rFonts w:ascii="Sakkal Majalla" w:eastAsia="Sakkal Majalla" w:hAnsi="Sakkal Majalla" w:cs="Sakkal Majalla"/>
          <w:sz w:val="28"/>
          <w:szCs w:val="28"/>
          <w:rtl/>
        </w:rPr>
        <w:t xml:space="preserve"> ليس خياراً تقنياً فحسب، بل هو استراتيجية مالية تضمن شفافية </w:t>
      </w:r>
      <w:r w:rsidRPr="00011BB9">
        <w:rPr>
          <w:rFonts w:ascii="Sakkal Majalla" w:eastAsia="Sakkal Majalla" w:hAnsi="Sakkal Majalla" w:cs="Sakkal Majalla"/>
          <w:sz w:val="28"/>
          <w:szCs w:val="28"/>
          <w:rtl/>
        </w:rPr>
        <w:lastRenderedPageBreak/>
        <w:t>الميزانية، وتقلل من الهدر، وتوفر قاعدة بيانات لاتخاذ قرارات تمويلية مستنيرة تعزز من العائد على الأصول (</w:t>
      </w:r>
      <w:r w:rsidRPr="00011BB9">
        <w:rPr>
          <w:rFonts w:ascii="Sakkal Majalla" w:eastAsia="Sakkal Majalla" w:hAnsi="Sakkal Majalla" w:cs="Sakkal Majalla"/>
          <w:sz w:val="28"/>
          <w:szCs w:val="28"/>
        </w:rPr>
        <w:t>ROA</w:t>
      </w:r>
      <w:r w:rsidRPr="00011BB9">
        <w:rPr>
          <w:rFonts w:ascii="Sakkal Majalla" w:eastAsia="Sakkal Majalla" w:hAnsi="Sakkal Majalla" w:cs="Sakkal Majalla"/>
          <w:sz w:val="28"/>
          <w:szCs w:val="28"/>
          <w:rtl/>
        </w:rPr>
        <w:t>) للمؤسسات الإنشائية.</w:t>
      </w:r>
    </w:p>
    <w:p w14:paraId="4F692199" w14:textId="77777777" w:rsidR="00B43D57" w:rsidRDefault="0060490D" w:rsidP="0060490D">
      <w:pPr>
        <w:jc w:val="both"/>
        <w:outlineLvl w:val="2"/>
        <w:rPr>
          <w:rFonts w:ascii="Sakkal Majalla" w:eastAsia="Sakkal Majalla" w:hAnsi="Sakkal Majalla" w:cs="Sakkal Majalla"/>
          <w:sz w:val="28"/>
          <w:szCs w:val="28"/>
        </w:rPr>
      </w:pPr>
      <w:bookmarkStart w:id="16" w:name="_Toc233841137"/>
      <w:r>
        <w:rPr>
          <w:rFonts w:ascii="Sakkal Majalla" w:eastAsia="Sakkal Majalla" w:hAnsi="Sakkal Majalla" w:cs="Sakkal Majalla" w:hint="cs"/>
          <w:sz w:val="28"/>
          <w:szCs w:val="28"/>
          <w:rtl/>
        </w:rPr>
        <w:t>2-2-3.</w:t>
      </w:r>
      <w:r w:rsidR="00397719">
        <w:rPr>
          <w:rFonts w:ascii="Sakkal Majalla" w:eastAsia="Sakkal Majalla" w:hAnsi="Sakkal Majalla" w:cs="Sakkal Majalla"/>
          <w:sz w:val="28"/>
          <w:szCs w:val="28"/>
          <w:rtl/>
        </w:rPr>
        <w:t xml:space="preserve"> تحليل الدراسات السابقة:</w:t>
      </w:r>
      <w:bookmarkEnd w:id="16"/>
    </w:p>
    <w:p w14:paraId="0F3AC626" w14:textId="77777777" w:rsidR="0060490D" w:rsidRPr="0060490D" w:rsidRDefault="0060490D" w:rsidP="0060490D">
      <w:pPr>
        <w:jc w:val="both"/>
        <w:rPr>
          <w:rFonts w:ascii="Sakkal Majalla" w:eastAsia="Sakkal Majalla" w:hAnsi="Sakkal Majalla" w:cs="Sakkal Majalla"/>
          <w:sz w:val="28"/>
          <w:szCs w:val="28"/>
          <w:rtl/>
        </w:rPr>
      </w:pPr>
      <w:r w:rsidRPr="0060490D">
        <w:rPr>
          <w:rFonts w:ascii="Sakkal Majalla" w:eastAsia="Sakkal Majalla" w:hAnsi="Sakkal Majalla" w:cs="Sakkal Majalla"/>
          <w:sz w:val="28"/>
          <w:szCs w:val="28"/>
          <w:rtl/>
        </w:rPr>
        <w:t>يمثل التعقيب المنهجي على الدراسات السابقة خطوة محورية في البحث العلمي؛ حيث يتجاوز مجرد السرد الوصفي للأدبيات ليصل إلى مرحلة التحليل النقدي والمقارنة البنيوية، مما يسهم في رصد الأنماط الفكرية والمنهجية المشتركة، وتحديد الفجوة البحثية التي تمنح الدراسة الحالية مسوغها العلم</w:t>
      </w:r>
      <w:r>
        <w:rPr>
          <w:rFonts w:ascii="Sakkal Majalla" w:eastAsia="Sakkal Majalla" w:hAnsi="Sakkal Majalla" w:cs="Sakkal Majalla"/>
          <w:sz w:val="28"/>
          <w:szCs w:val="28"/>
          <w:rtl/>
        </w:rPr>
        <w:t>ي والعملي وشرعيتها الأكاديمية.</w:t>
      </w:r>
      <w:r>
        <w:rPr>
          <w:rFonts w:ascii="Sakkal Majalla" w:eastAsia="Sakkal Majalla" w:hAnsi="Sakkal Majalla" w:cs="Sakkal Majalla" w:hint="cs"/>
          <w:sz w:val="28"/>
          <w:szCs w:val="28"/>
          <w:rtl/>
        </w:rPr>
        <w:t xml:space="preserve"> </w:t>
      </w:r>
      <w:r w:rsidRPr="0060490D">
        <w:rPr>
          <w:rFonts w:ascii="Sakkal Majalla" w:eastAsia="Sakkal Majalla" w:hAnsi="Sakkal Majalla" w:cs="Sakkal Majalla"/>
          <w:sz w:val="28"/>
          <w:szCs w:val="28"/>
          <w:rtl/>
        </w:rPr>
        <w:t>ويمكن صياغة التحليل التفصيلي والتعقيب على الدراسات السابقة، وتحديد الفجوة البحثية مقارنة بالبحث الحالي على النحو التالي:</w:t>
      </w:r>
    </w:p>
    <w:p w14:paraId="5CD051EE" w14:textId="77777777" w:rsidR="0060490D" w:rsidRPr="0060490D" w:rsidRDefault="0060490D" w:rsidP="00D20C45">
      <w:pPr>
        <w:jc w:val="both"/>
        <w:outlineLvl w:val="3"/>
        <w:rPr>
          <w:rFonts w:ascii="Sakkal Majalla" w:eastAsia="Sakkal Majalla" w:hAnsi="Sakkal Majalla" w:cs="Sakkal Majalla"/>
          <w:sz w:val="28"/>
          <w:szCs w:val="28"/>
          <w:rtl/>
        </w:rPr>
      </w:pPr>
      <w:bookmarkStart w:id="17" w:name="_Toc233841138"/>
      <w:r>
        <w:rPr>
          <w:rFonts w:ascii="Sakkal Majalla" w:eastAsia="Sakkal Majalla" w:hAnsi="Sakkal Majalla" w:cs="Sakkal Majalla" w:hint="cs"/>
          <w:sz w:val="28"/>
          <w:szCs w:val="28"/>
          <w:rtl/>
        </w:rPr>
        <w:t>2-2-3-1.</w:t>
      </w:r>
      <w:r w:rsidRPr="0060490D">
        <w:rPr>
          <w:rFonts w:ascii="Sakkal Majalla" w:eastAsia="Sakkal Majalla" w:hAnsi="Sakkal Majalla" w:cs="Sakkal Majalla"/>
          <w:sz w:val="28"/>
          <w:szCs w:val="28"/>
          <w:rtl/>
        </w:rPr>
        <w:t xml:space="preserve"> التعقيب التفصيلي على الدراسات السابقة</w:t>
      </w:r>
      <w:bookmarkEnd w:id="17"/>
    </w:p>
    <w:p w14:paraId="3EE40528" w14:textId="77777777" w:rsidR="0060490D" w:rsidRPr="0060490D" w:rsidRDefault="0060490D" w:rsidP="0060490D">
      <w:pPr>
        <w:jc w:val="both"/>
        <w:rPr>
          <w:rFonts w:ascii="Sakkal Majalla" w:eastAsia="Sakkal Majalla" w:hAnsi="Sakkal Majalla" w:cs="Sakkal Majalla"/>
          <w:sz w:val="28"/>
          <w:szCs w:val="28"/>
          <w:rtl/>
        </w:rPr>
      </w:pPr>
      <w:r w:rsidRPr="0060490D">
        <w:rPr>
          <w:rFonts w:ascii="Sakkal Majalla" w:eastAsia="Sakkal Majalla" w:hAnsi="Sakkal Majalla" w:cs="Sakkal Majalla"/>
          <w:sz w:val="28"/>
          <w:szCs w:val="28"/>
          <w:rtl/>
        </w:rPr>
        <w:t>1. من حيث المضمون والمحور الموضوعي:</w:t>
      </w:r>
    </w:p>
    <w:p w14:paraId="4CA6A65F" w14:textId="77777777" w:rsidR="0060490D" w:rsidRPr="0060490D" w:rsidRDefault="0060490D" w:rsidP="0060490D">
      <w:pPr>
        <w:jc w:val="both"/>
        <w:rPr>
          <w:rFonts w:ascii="Sakkal Majalla" w:eastAsia="Sakkal Majalla" w:hAnsi="Sakkal Majalla" w:cs="Sakkal Majalla"/>
          <w:sz w:val="28"/>
          <w:szCs w:val="28"/>
          <w:rtl/>
        </w:rPr>
      </w:pPr>
      <w:r w:rsidRPr="0060490D">
        <w:rPr>
          <w:rFonts w:ascii="Sakkal Majalla" w:eastAsia="Sakkal Majalla" w:hAnsi="Sakkal Majalla" w:cs="Sakkal Majalla"/>
          <w:sz w:val="28"/>
          <w:szCs w:val="28"/>
          <w:rtl/>
        </w:rPr>
        <w:t>يلاحظ أن الأدبيات السابقة انقسمت في معالجتها لقضايا التكاليف والانحرافات المالية في قطاع التشييد إلى مسارين رئيسيين:</w:t>
      </w:r>
    </w:p>
    <w:p w14:paraId="3049785C" w14:textId="77777777" w:rsidR="0060490D" w:rsidRPr="0060490D" w:rsidRDefault="0060490D" w:rsidP="0060490D">
      <w:pPr>
        <w:jc w:val="both"/>
        <w:rPr>
          <w:rFonts w:ascii="Sakkal Majalla" w:eastAsia="Sakkal Majalla" w:hAnsi="Sakkal Majalla" w:cs="Sakkal Majalla"/>
          <w:sz w:val="28"/>
          <w:szCs w:val="28"/>
          <w:rtl/>
        </w:rPr>
      </w:pPr>
      <w:r w:rsidRPr="0060490D">
        <w:rPr>
          <w:rFonts w:ascii="Sakkal Majalla" w:eastAsia="Sakkal Majalla" w:hAnsi="Sakkal Majalla" w:cs="Sakkal Majalla"/>
          <w:sz w:val="28"/>
          <w:szCs w:val="28"/>
          <w:rtl/>
        </w:rPr>
        <w:t>المسار التشخيصي لعوامل المخاطر ومسببات التجاوز: وركزت فيه الدراسات على حصر مسببات التجاوز المالي وتصنيف أولوياتها؛ كدراسة موصلي (</w:t>
      </w:r>
      <w:r w:rsidRPr="0060490D">
        <w:rPr>
          <w:rFonts w:ascii="Sakkal Majalla" w:eastAsia="Sakkal Majalla" w:hAnsi="Sakkal Majalla" w:cs="Sakkal Majalla"/>
          <w:sz w:val="28"/>
          <w:szCs w:val="28"/>
        </w:rPr>
        <w:t>Mosly, 2025</w:t>
      </w:r>
      <w:r>
        <w:rPr>
          <w:rFonts w:ascii="Sakkal Majalla" w:eastAsia="Sakkal Majalla" w:hAnsi="Sakkal Majalla" w:cs="Sakkal Majalla" w:hint="cs"/>
          <w:sz w:val="28"/>
          <w:szCs w:val="28"/>
          <w:rtl/>
        </w:rPr>
        <w:t xml:space="preserve">) </w:t>
      </w:r>
      <w:r w:rsidRPr="0060490D">
        <w:rPr>
          <w:rFonts w:ascii="Sakkal Majalla" w:eastAsia="Sakkal Majalla" w:hAnsi="Sakkal Majalla" w:cs="Sakkal Majalla"/>
          <w:sz w:val="28"/>
          <w:szCs w:val="28"/>
          <w:rtl/>
        </w:rPr>
        <w:t>التي صنفت العوامل إلى قصور إداري، ومؤثرات خارجية، ومخاطر مالية، ودراسة السلمي (</w:t>
      </w:r>
      <w:r w:rsidRPr="0060490D">
        <w:rPr>
          <w:rFonts w:ascii="Sakkal Majalla" w:eastAsia="Sakkal Majalla" w:hAnsi="Sakkal Majalla" w:cs="Sakkal Majalla"/>
          <w:sz w:val="28"/>
          <w:szCs w:val="28"/>
        </w:rPr>
        <w:t>Alsulami, 2025</w:t>
      </w:r>
      <w:r>
        <w:rPr>
          <w:rFonts w:ascii="Sakkal Majalla" w:eastAsia="Sakkal Majalla" w:hAnsi="Sakkal Majalla" w:cs="Sakkal Majalla" w:hint="cs"/>
          <w:sz w:val="28"/>
          <w:szCs w:val="28"/>
          <w:rtl/>
        </w:rPr>
        <w:t xml:space="preserve">) </w:t>
      </w:r>
      <w:r w:rsidRPr="0060490D">
        <w:rPr>
          <w:rFonts w:ascii="Sakkal Majalla" w:eastAsia="Sakkal Majalla" w:hAnsi="Sakkal Majalla" w:cs="Sakkal Majalla"/>
          <w:sz w:val="28"/>
          <w:szCs w:val="28"/>
          <w:rtl/>
        </w:rPr>
        <w:t>التي ركزت على تتبع "تأثير الدومينو" لأوامر التغيير وأخطاء التصاميم، ودراسة الشافعي وآخرين (</w:t>
      </w:r>
      <w:proofErr w:type="spellStart"/>
      <w:r w:rsidRPr="0060490D">
        <w:rPr>
          <w:rFonts w:ascii="Sakkal Majalla" w:eastAsia="Sakkal Majalla" w:hAnsi="Sakkal Majalla" w:cs="Sakkal Majalla"/>
          <w:sz w:val="28"/>
          <w:szCs w:val="28"/>
        </w:rPr>
        <w:t>Shafaay</w:t>
      </w:r>
      <w:proofErr w:type="spellEnd"/>
      <w:r w:rsidRPr="0060490D">
        <w:rPr>
          <w:rFonts w:ascii="Sakkal Majalla" w:eastAsia="Sakkal Majalla" w:hAnsi="Sakkal Majalla" w:cs="Sakkal Majalla"/>
          <w:sz w:val="28"/>
          <w:szCs w:val="28"/>
        </w:rPr>
        <w:t xml:space="preserve"> et al., 2025</w:t>
      </w:r>
      <w:r>
        <w:rPr>
          <w:rFonts w:ascii="Sakkal Majalla" w:eastAsia="Sakkal Majalla" w:hAnsi="Sakkal Majalla" w:cs="Sakkal Majalla" w:hint="cs"/>
          <w:sz w:val="28"/>
          <w:szCs w:val="28"/>
          <w:rtl/>
        </w:rPr>
        <w:t xml:space="preserve">) </w:t>
      </w:r>
      <w:r w:rsidRPr="0060490D">
        <w:rPr>
          <w:rFonts w:ascii="Sakkal Majalla" w:eastAsia="Sakkal Majalla" w:hAnsi="Sakkal Majalla" w:cs="Sakkal Majalla"/>
          <w:sz w:val="28"/>
          <w:szCs w:val="28"/>
          <w:rtl/>
        </w:rPr>
        <w:t>التي ركزت على مخاطر التقدير في مراحل التصميم الأولي. ورغم عمق هذه الدراسات التشخيصية، إلا أنها بقيت في إطار رصد الظواهر وتحديد المشكلات دون اختبار الأثر الفعلي لأنظمة رقابية مرنة قادرة على كبح هذه الانح</w:t>
      </w:r>
      <w:r>
        <w:rPr>
          <w:rFonts w:ascii="Sakkal Majalla" w:eastAsia="Sakkal Majalla" w:hAnsi="Sakkal Majalla" w:cs="Sakkal Majalla"/>
          <w:sz w:val="28"/>
          <w:szCs w:val="28"/>
          <w:rtl/>
        </w:rPr>
        <w:t>رافات ميدانياً.</w:t>
      </w:r>
    </w:p>
    <w:p w14:paraId="0D9B1FD7" w14:textId="77777777" w:rsidR="0060490D" w:rsidRPr="0060490D" w:rsidRDefault="0060490D" w:rsidP="0060490D">
      <w:pPr>
        <w:jc w:val="both"/>
        <w:rPr>
          <w:rFonts w:ascii="Sakkal Majalla" w:eastAsia="Sakkal Majalla" w:hAnsi="Sakkal Majalla" w:cs="Sakkal Majalla"/>
          <w:sz w:val="28"/>
          <w:szCs w:val="28"/>
          <w:rtl/>
        </w:rPr>
      </w:pPr>
      <w:r w:rsidRPr="0060490D">
        <w:rPr>
          <w:rFonts w:ascii="Sakkal Majalla" w:eastAsia="Sakkal Majalla" w:hAnsi="Sakkal Majalla" w:cs="Sakkal Majalla"/>
          <w:sz w:val="28"/>
          <w:szCs w:val="28"/>
          <w:rtl/>
        </w:rPr>
        <w:t>المسار الرقابي لتقييم كفاءة أنظمة التحكم بالتكاليف: وحاولت فيه دراسات أخرى نمذجة أداء وفعالية أنظمة التحكم والرقابة (</w:t>
      </w:r>
      <w:r w:rsidRPr="0060490D">
        <w:rPr>
          <w:rFonts w:ascii="Sakkal Majalla" w:eastAsia="Sakkal Majalla" w:hAnsi="Sakkal Majalla" w:cs="Sakkal Majalla"/>
          <w:sz w:val="28"/>
          <w:szCs w:val="28"/>
        </w:rPr>
        <w:t>PCS</w:t>
      </w:r>
      <w:r>
        <w:rPr>
          <w:rFonts w:ascii="Sakkal Majalla" w:eastAsia="Sakkal Majalla" w:hAnsi="Sakkal Majalla" w:cs="Sakkal Majalla" w:hint="cs"/>
          <w:sz w:val="28"/>
          <w:szCs w:val="28"/>
          <w:rtl/>
        </w:rPr>
        <w:t>)</w:t>
      </w:r>
      <w:r w:rsidRPr="0060490D">
        <w:rPr>
          <w:rFonts w:ascii="Sakkal Majalla" w:eastAsia="Sakkal Majalla" w:hAnsi="Sakkal Majalla" w:cs="Sakkal Majalla"/>
          <w:sz w:val="28"/>
          <w:szCs w:val="28"/>
          <w:rtl/>
        </w:rPr>
        <w:t xml:space="preserve">؛ كدراسة العتيبي وسهيل </w:t>
      </w:r>
      <w:proofErr w:type="spellStart"/>
      <w:r w:rsidRPr="0060490D">
        <w:rPr>
          <w:rFonts w:ascii="Sakkal Majalla" w:eastAsia="Sakkal Majalla" w:hAnsi="Sakkal Majalla" w:cs="Sakkal Majalla"/>
          <w:sz w:val="28"/>
          <w:szCs w:val="28"/>
          <w:rtl/>
        </w:rPr>
        <w:t>وسوتانتو</w:t>
      </w:r>
      <w:proofErr w:type="spellEnd"/>
      <w:r w:rsidRPr="0060490D">
        <w:rPr>
          <w:rFonts w:ascii="Sakkal Majalla" w:eastAsia="Sakkal Majalla" w:hAnsi="Sakkal Majalla" w:cs="Sakkal Majalla"/>
          <w:sz w:val="28"/>
          <w:szCs w:val="28"/>
          <w:rtl/>
        </w:rPr>
        <w:t xml:space="preserve"> (</w:t>
      </w:r>
      <w:r w:rsidRPr="0060490D">
        <w:rPr>
          <w:rFonts w:ascii="Sakkal Majalla" w:eastAsia="Sakkal Majalla" w:hAnsi="Sakkal Majalla" w:cs="Sakkal Majalla"/>
          <w:sz w:val="28"/>
          <w:szCs w:val="28"/>
        </w:rPr>
        <w:t>Alotaibi et al., 2025</w:t>
      </w:r>
      <w:r>
        <w:rPr>
          <w:rFonts w:ascii="Sakkal Majalla" w:eastAsia="Sakkal Majalla" w:hAnsi="Sakkal Majalla" w:cs="Sakkal Majalla" w:hint="cs"/>
          <w:sz w:val="28"/>
          <w:szCs w:val="28"/>
          <w:rtl/>
        </w:rPr>
        <w:t xml:space="preserve">) </w:t>
      </w:r>
      <w:r w:rsidRPr="0060490D">
        <w:rPr>
          <w:rFonts w:ascii="Sakkal Majalla" w:eastAsia="Sakkal Majalla" w:hAnsi="Sakkal Majalla" w:cs="Sakkal Majalla"/>
          <w:sz w:val="28"/>
          <w:szCs w:val="28"/>
          <w:rtl/>
        </w:rPr>
        <w:t>التي قيمت العلاقات الهيكلية بين محددات نظام التحكم وأداء الت</w:t>
      </w:r>
      <w:r>
        <w:rPr>
          <w:rFonts w:ascii="Sakkal Majalla" w:eastAsia="Sakkal Majalla" w:hAnsi="Sakkal Majalla" w:cs="Sakkal Majalla"/>
          <w:sz w:val="28"/>
          <w:szCs w:val="28"/>
          <w:rtl/>
        </w:rPr>
        <w:t>سليم</w:t>
      </w:r>
      <w:r w:rsidRPr="0060490D">
        <w:rPr>
          <w:rFonts w:ascii="Sakkal Majalla" w:eastAsia="Sakkal Majalla" w:hAnsi="Sakkal Majalla" w:cs="Sakkal Majalla"/>
          <w:sz w:val="28"/>
          <w:szCs w:val="28"/>
          <w:rtl/>
        </w:rPr>
        <w:t>.</w:t>
      </w:r>
    </w:p>
    <w:p w14:paraId="13213A59" w14:textId="77777777" w:rsidR="0060490D" w:rsidRPr="0060490D" w:rsidRDefault="0060490D" w:rsidP="0060490D">
      <w:pPr>
        <w:jc w:val="both"/>
        <w:rPr>
          <w:rFonts w:ascii="Sakkal Majalla" w:eastAsia="Sakkal Majalla" w:hAnsi="Sakkal Majalla" w:cs="Sakkal Majalla"/>
          <w:sz w:val="28"/>
          <w:szCs w:val="28"/>
          <w:rtl/>
        </w:rPr>
      </w:pPr>
      <w:r w:rsidRPr="0060490D">
        <w:rPr>
          <w:rFonts w:ascii="Sakkal Majalla" w:eastAsia="Sakkal Majalla" w:hAnsi="Sakkal Majalla" w:cs="Sakkal Majalla"/>
          <w:sz w:val="28"/>
          <w:szCs w:val="28"/>
          <w:rtl/>
        </w:rPr>
        <w:t>2. من حيث المنهجية والأدوات الإحصائية:</w:t>
      </w:r>
    </w:p>
    <w:p w14:paraId="7CC8277E" w14:textId="77777777" w:rsidR="0060490D" w:rsidRPr="0060490D" w:rsidRDefault="0060490D" w:rsidP="0060490D">
      <w:pPr>
        <w:jc w:val="both"/>
        <w:rPr>
          <w:rFonts w:ascii="Sakkal Majalla" w:eastAsia="Sakkal Majalla" w:hAnsi="Sakkal Majalla" w:cs="Sakkal Majalla"/>
          <w:sz w:val="28"/>
          <w:szCs w:val="28"/>
          <w:rtl/>
        </w:rPr>
      </w:pPr>
      <w:r w:rsidRPr="0060490D">
        <w:rPr>
          <w:rFonts w:ascii="Sakkal Majalla" w:eastAsia="Sakkal Majalla" w:hAnsi="Sakkal Majalla" w:cs="Sakkal Majalla"/>
          <w:sz w:val="28"/>
          <w:szCs w:val="28"/>
          <w:rtl/>
        </w:rPr>
        <w:t>تهيمن المنهجية الكمية المسحية على معظم الدراسات الحديثة؛ حيث اعتمدت دراسة العتيبي وسهيل (</w:t>
      </w:r>
      <w:r w:rsidRPr="0060490D">
        <w:rPr>
          <w:rFonts w:ascii="Sakkal Majalla" w:eastAsia="Sakkal Majalla" w:hAnsi="Sakkal Majalla" w:cs="Sakkal Majalla"/>
          <w:sz w:val="28"/>
          <w:szCs w:val="28"/>
        </w:rPr>
        <w:t>Alotaibi et al., 2025</w:t>
      </w:r>
      <w:r>
        <w:rPr>
          <w:rFonts w:ascii="Sakkal Majalla" w:eastAsia="Sakkal Majalla" w:hAnsi="Sakkal Majalla" w:cs="Sakkal Majalla" w:hint="cs"/>
          <w:sz w:val="28"/>
          <w:szCs w:val="28"/>
          <w:rtl/>
        </w:rPr>
        <w:t>)</w:t>
      </w:r>
      <w:r w:rsidRPr="0060490D">
        <w:rPr>
          <w:rFonts w:ascii="Sakkal Majalla" w:eastAsia="Sakkal Majalla" w:hAnsi="Sakkal Majalla" w:cs="Sakkal Majalla"/>
          <w:sz w:val="28"/>
          <w:szCs w:val="28"/>
          <w:rtl/>
        </w:rPr>
        <w:t>، ودراسة السلمي (</w:t>
      </w:r>
      <w:r w:rsidRPr="0060490D">
        <w:rPr>
          <w:rFonts w:ascii="Sakkal Majalla" w:eastAsia="Sakkal Majalla" w:hAnsi="Sakkal Majalla" w:cs="Sakkal Majalla"/>
          <w:sz w:val="28"/>
          <w:szCs w:val="28"/>
        </w:rPr>
        <w:t>Alsulami, 2025</w:t>
      </w:r>
      <w:r>
        <w:rPr>
          <w:rFonts w:ascii="Sakkal Majalla" w:eastAsia="Sakkal Majalla" w:hAnsi="Sakkal Majalla" w:cs="Sakkal Majalla" w:hint="cs"/>
          <w:sz w:val="28"/>
          <w:szCs w:val="28"/>
          <w:rtl/>
        </w:rPr>
        <w:t>)</w:t>
      </w:r>
      <w:r w:rsidRPr="0060490D">
        <w:rPr>
          <w:rFonts w:ascii="Sakkal Majalla" w:eastAsia="Sakkal Majalla" w:hAnsi="Sakkal Majalla" w:cs="Sakkal Majalla"/>
          <w:sz w:val="28"/>
          <w:szCs w:val="28"/>
          <w:rtl/>
        </w:rPr>
        <w:t>، ودراسة السجير (</w:t>
      </w:r>
      <w:proofErr w:type="spellStart"/>
      <w:r w:rsidRPr="0060490D">
        <w:rPr>
          <w:rFonts w:ascii="Sakkal Majalla" w:eastAsia="Sakkal Majalla" w:hAnsi="Sakkal Majalla" w:cs="Sakkal Majalla"/>
          <w:sz w:val="28"/>
          <w:szCs w:val="28"/>
        </w:rPr>
        <w:t>Alsugair</w:t>
      </w:r>
      <w:proofErr w:type="spellEnd"/>
      <w:r w:rsidRPr="0060490D">
        <w:rPr>
          <w:rFonts w:ascii="Sakkal Majalla" w:eastAsia="Sakkal Majalla" w:hAnsi="Sakkal Majalla" w:cs="Sakkal Majalla"/>
          <w:sz w:val="28"/>
          <w:szCs w:val="28"/>
        </w:rPr>
        <w:t>, 2022</w:t>
      </w:r>
      <w:r>
        <w:rPr>
          <w:rFonts w:ascii="Sakkal Majalla" w:eastAsia="Sakkal Majalla" w:hAnsi="Sakkal Majalla" w:cs="Sakkal Majalla" w:hint="cs"/>
          <w:sz w:val="28"/>
          <w:szCs w:val="28"/>
          <w:rtl/>
        </w:rPr>
        <w:t>)</w:t>
      </w:r>
      <w:r w:rsidRPr="0060490D">
        <w:rPr>
          <w:rFonts w:ascii="Sakkal Majalla" w:eastAsia="Sakkal Majalla" w:hAnsi="Sakkal Majalla" w:cs="Sakkal Majalla"/>
          <w:sz w:val="28"/>
          <w:szCs w:val="28"/>
          <w:rtl/>
        </w:rPr>
        <w:t xml:space="preserve">، ودراسة لي </w:t>
      </w:r>
      <w:proofErr w:type="spellStart"/>
      <w:r w:rsidRPr="0060490D">
        <w:rPr>
          <w:rFonts w:ascii="Sakkal Majalla" w:eastAsia="Sakkal Majalla" w:hAnsi="Sakkal Majalla" w:cs="Sakkal Majalla"/>
          <w:sz w:val="28"/>
          <w:szCs w:val="28"/>
          <w:rtl/>
        </w:rPr>
        <w:t>وسوتريسنا</w:t>
      </w:r>
      <w:proofErr w:type="spellEnd"/>
      <w:r w:rsidRPr="0060490D">
        <w:rPr>
          <w:rFonts w:ascii="Sakkal Majalla" w:eastAsia="Sakkal Majalla" w:hAnsi="Sakkal Majalla" w:cs="Sakkal Majalla"/>
          <w:sz w:val="28"/>
          <w:szCs w:val="28"/>
          <w:rtl/>
        </w:rPr>
        <w:t xml:space="preserve"> (</w:t>
      </w:r>
      <w:r w:rsidRPr="0060490D">
        <w:rPr>
          <w:rFonts w:ascii="Sakkal Majalla" w:eastAsia="Sakkal Majalla" w:hAnsi="Sakkal Majalla" w:cs="Sakkal Majalla"/>
          <w:sz w:val="28"/>
          <w:szCs w:val="28"/>
        </w:rPr>
        <w:t xml:space="preserve">Le &amp; </w:t>
      </w:r>
      <w:proofErr w:type="spellStart"/>
      <w:r w:rsidRPr="0060490D">
        <w:rPr>
          <w:rFonts w:ascii="Sakkal Majalla" w:eastAsia="Sakkal Majalla" w:hAnsi="Sakkal Majalla" w:cs="Sakkal Majalla"/>
          <w:sz w:val="28"/>
          <w:szCs w:val="28"/>
        </w:rPr>
        <w:t>Sutrisna</w:t>
      </w:r>
      <w:proofErr w:type="spellEnd"/>
      <w:r w:rsidRPr="0060490D">
        <w:rPr>
          <w:rFonts w:ascii="Sakkal Majalla" w:eastAsia="Sakkal Majalla" w:hAnsi="Sakkal Majalla" w:cs="Sakkal Majalla"/>
          <w:sz w:val="28"/>
          <w:szCs w:val="28"/>
        </w:rPr>
        <w:t>, 2024</w:t>
      </w:r>
      <w:r>
        <w:rPr>
          <w:rFonts w:ascii="Sakkal Majalla" w:eastAsia="Sakkal Majalla" w:hAnsi="Sakkal Majalla" w:cs="Sakkal Majalla" w:hint="cs"/>
          <w:sz w:val="28"/>
          <w:szCs w:val="28"/>
          <w:rtl/>
        </w:rPr>
        <w:t xml:space="preserve">) </w:t>
      </w:r>
      <w:r w:rsidRPr="0060490D">
        <w:rPr>
          <w:rFonts w:ascii="Sakkal Majalla" w:eastAsia="Sakkal Majalla" w:hAnsi="Sakkal Majalla" w:cs="Sakkal Majalla"/>
          <w:sz w:val="28"/>
          <w:szCs w:val="28"/>
          <w:rtl/>
        </w:rPr>
        <w:t>على أداة الاستبانة الميدانية الموزعة على عينات واسعة من المهندسين والممارسين، مع معالجة البيانات إحصائياً باستخدام أسلوب "نمذجة المعادلات الهيكلية بالمربعات الصغرى الجزئية" (</w:t>
      </w:r>
      <w:r w:rsidRPr="0060490D">
        <w:rPr>
          <w:rFonts w:ascii="Sakkal Majalla" w:eastAsia="Sakkal Majalla" w:hAnsi="Sakkal Majalla" w:cs="Sakkal Majalla"/>
          <w:sz w:val="28"/>
          <w:szCs w:val="28"/>
        </w:rPr>
        <w:t>PLS-SEM</w:t>
      </w:r>
      <w:r>
        <w:rPr>
          <w:rFonts w:ascii="Sakkal Majalla" w:eastAsia="Sakkal Majalla" w:hAnsi="Sakkal Majalla" w:cs="Sakkal Majalla" w:hint="cs"/>
          <w:sz w:val="28"/>
          <w:szCs w:val="28"/>
          <w:rtl/>
        </w:rPr>
        <w:t>)</w:t>
      </w:r>
      <w:r w:rsidRPr="0060490D">
        <w:rPr>
          <w:rFonts w:ascii="Sakkal Majalla" w:eastAsia="Sakkal Majalla" w:hAnsi="Sakkal Majalla" w:cs="Sakkal Majalla"/>
          <w:sz w:val="28"/>
          <w:szCs w:val="28"/>
          <w:rtl/>
        </w:rPr>
        <w:t>، وتدعيمها في بعض الأحيان بتحليل خريطة الأهمية والأداء (</w:t>
      </w:r>
      <w:r w:rsidRPr="0060490D">
        <w:rPr>
          <w:rFonts w:ascii="Sakkal Majalla" w:eastAsia="Sakkal Majalla" w:hAnsi="Sakkal Majalla" w:cs="Sakkal Majalla"/>
          <w:sz w:val="28"/>
          <w:szCs w:val="28"/>
        </w:rPr>
        <w:t>IPMA</w:t>
      </w:r>
      <w:r>
        <w:rPr>
          <w:rFonts w:ascii="Sakkal Majalla" w:eastAsia="Sakkal Majalla" w:hAnsi="Sakkal Majalla" w:cs="Sakkal Majalla" w:hint="cs"/>
          <w:sz w:val="28"/>
          <w:szCs w:val="28"/>
          <w:rtl/>
        </w:rPr>
        <w:t xml:space="preserve">) </w:t>
      </w:r>
      <w:r w:rsidRPr="0060490D">
        <w:rPr>
          <w:rFonts w:ascii="Sakkal Majalla" w:eastAsia="Sakkal Majalla" w:hAnsi="Sakkal Majalla" w:cs="Sakkal Majalla"/>
          <w:sz w:val="28"/>
          <w:szCs w:val="28"/>
          <w:rtl/>
        </w:rPr>
        <w:t>لتحديد مواطن الضعف الأكثر حرجاً. بينما انفردت دراسة الدوسري (</w:t>
      </w:r>
      <w:proofErr w:type="spellStart"/>
      <w:r w:rsidRPr="0060490D">
        <w:rPr>
          <w:rFonts w:ascii="Sakkal Majalla" w:eastAsia="Sakkal Majalla" w:hAnsi="Sakkal Majalla" w:cs="Sakkal Majalla"/>
          <w:sz w:val="28"/>
          <w:szCs w:val="28"/>
        </w:rPr>
        <w:t>Aldossari</w:t>
      </w:r>
      <w:proofErr w:type="spellEnd"/>
      <w:r w:rsidRPr="0060490D">
        <w:rPr>
          <w:rFonts w:ascii="Sakkal Majalla" w:eastAsia="Sakkal Majalla" w:hAnsi="Sakkal Majalla" w:cs="Sakkal Majalla"/>
          <w:sz w:val="28"/>
          <w:szCs w:val="28"/>
        </w:rPr>
        <w:t>, 2025</w:t>
      </w:r>
      <w:r>
        <w:rPr>
          <w:rFonts w:ascii="Sakkal Majalla" w:eastAsia="Sakkal Majalla" w:hAnsi="Sakkal Majalla" w:cs="Sakkal Majalla" w:hint="cs"/>
          <w:sz w:val="28"/>
          <w:szCs w:val="28"/>
          <w:rtl/>
        </w:rPr>
        <w:t xml:space="preserve">) </w:t>
      </w:r>
      <w:r w:rsidRPr="0060490D">
        <w:rPr>
          <w:rFonts w:ascii="Sakkal Majalla" w:eastAsia="Sakkal Majalla" w:hAnsi="Sakkal Majalla" w:cs="Sakkal Majalla"/>
          <w:sz w:val="28"/>
          <w:szCs w:val="28"/>
          <w:rtl/>
        </w:rPr>
        <w:t>بتبني المنهج المختلط (</w:t>
      </w:r>
      <w:r w:rsidRPr="0060490D">
        <w:rPr>
          <w:rFonts w:ascii="Sakkal Majalla" w:eastAsia="Sakkal Majalla" w:hAnsi="Sakkal Majalla" w:cs="Sakkal Majalla"/>
          <w:sz w:val="28"/>
          <w:szCs w:val="28"/>
        </w:rPr>
        <w:t>Mixed-methods</w:t>
      </w:r>
      <w:r>
        <w:rPr>
          <w:rFonts w:ascii="Sakkal Majalla" w:eastAsia="Sakkal Majalla" w:hAnsi="Sakkal Majalla" w:cs="Sakkal Majalla" w:hint="cs"/>
          <w:sz w:val="28"/>
          <w:szCs w:val="28"/>
          <w:rtl/>
        </w:rPr>
        <w:t>)</w:t>
      </w:r>
      <w:r w:rsidRPr="0060490D">
        <w:rPr>
          <w:rFonts w:ascii="Sakkal Majalla" w:eastAsia="Sakkal Majalla" w:hAnsi="Sakkal Majalla" w:cs="Sakkal Majalla"/>
          <w:sz w:val="28"/>
          <w:szCs w:val="28"/>
          <w:rtl/>
        </w:rPr>
        <w:t>؛ لربط البيانات الوثائقية والمالية التاريخية لـ 27 مشروعاً تعليمياً كبيراً بنتائج المقابلات المعمقة مع مديري المشاريع لتفسير ميكا</w:t>
      </w:r>
      <w:r>
        <w:rPr>
          <w:rFonts w:ascii="Sakkal Majalla" w:eastAsia="Sakkal Majalla" w:hAnsi="Sakkal Majalla" w:cs="Sakkal Majalla"/>
          <w:sz w:val="28"/>
          <w:szCs w:val="28"/>
          <w:rtl/>
        </w:rPr>
        <w:t xml:space="preserve">نيكيات التعثر المالي </w:t>
      </w:r>
      <w:proofErr w:type="spellStart"/>
      <w:r>
        <w:rPr>
          <w:rFonts w:ascii="Sakkal Majalla" w:eastAsia="Sakkal Majalla" w:hAnsi="Sakkal Majalla" w:cs="Sakkal Majalla"/>
          <w:sz w:val="28"/>
          <w:szCs w:val="28"/>
          <w:rtl/>
        </w:rPr>
        <w:t>والجدولي</w:t>
      </w:r>
      <w:proofErr w:type="spellEnd"/>
      <w:r>
        <w:rPr>
          <w:rFonts w:ascii="Sakkal Majalla" w:eastAsia="Sakkal Majalla" w:hAnsi="Sakkal Majalla" w:cs="Sakkal Majalla"/>
          <w:sz w:val="28"/>
          <w:szCs w:val="28"/>
          <w:rtl/>
        </w:rPr>
        <w:t>.</w:t>
      </w:r>
    </w:p>
    <w:p w14:paraId="25A011B3" w14:textId="77777777" w:rsidR="0060490D" w:rsidRPr="0060490D" w:rsidRDefault="0060490D" w:rsidP="0060490D">
      <w:pPr>
        <w:jc w:val="both"/>
        <w:rPr>
          <w:rFonts w:ascii="Sakkal Majalla" w:eastAsia="Sakkal Majalla" w:hAnsi="Sakkal Majalla" w:cs="Sakkal Majalla"/>
          <w:sz w:val="28"/>
          <w:szCs w:val="28"/>
          <w:rtl/>
        </w:rPr>
      </w:pPr>
      <w:r w:rsidRPr="0060490D">
        <w:rPr>
          <w:rFonts w:ascii="Sakkal Majalla" w:eastAsia="Sakkal Majalla" w:hAnsi="Sakkal Majalla" w:cs="Sakkal Majalla"/>
          <w:sz w:val="28"/>
          <w:szCs w:val="28"/>
          <w:rtl/>
        </w:rPr>
        <w:t>3. من حيث السياق الجغرافي والقطاعي:</w:t>
      </w:r>
    </w:p>
    <w:p w14:paraId="08D3BC59" w14:textId="77777777" w:rsidR="0060490D" w:rsidRPr="0060490D" w:rsidRDefault="0060490D" w:rsidP="0060490D">
      <w:pPr>
        <w:jc w:val="both"/>
        <w:rPr>
          <w:rFonts w:ascii="Sakkal Majalla" w:eastAsia="Sakkal Majalla" w:hAnsi="Sakkal Majalla" w:cs="Sakkal Majalla"/>
          <w:sz w:val="28"/>
          <w:szCs w:val="28"/>
          <w:rtl/>
        </w:rPr>
      </w:pPr>
      <w:r w:rsidRPr="0060490D">
        <w:rPr>
          <w:rFonts w:ascii="Sakkal Majalla" w:eastAsia="Sakkal Majalla" w:hAnsi="Sakkal Majalla" w:cs="Sakkal Majalla"/>
          <w:sz w:val="28"/>
          <w:szCs w:val="28"/>
          <w:rtl/>
        </w:rPr>
        <w:lastRenderedPageBreak/>
        <w:t>تركزت أغلب الدراسات السعودية في مناطق جغرافية أو قطاعات نوعية محددة؛ فبينما غطت دراسة السلمي (</w:t>
      </w:r>
      <w:r w:rsidRPr="0060490D">
        <w:rPr>
          <w:rFonts w:ascii="Sakkal Majalla" w:eastAsia="Sakkal Majalla" w:hAnsi="Sakkal Majalla" w:cs="Sakkal Majalla"/>
          <w:sz w:val="28"/>
          <w:szCs w:val="28"/>
        </w:rPr>
        <w:t>Alsulami, 2025</w:t>
      </w:r>
      <w:r>
        <w:rPr>
          <w:rFonts w:ascii="Sakkal Majalla" w:eastAsia="Sakkal Majalla" w:hAnsi="Sakkal Majalla" w:cs="Sakkal Majalla" w:hint="cs"/>
          <w:sz w:val="28"/>
          <w:szCs w:val="28"/>
          <w:rtl/>
        </w:rPr>
        <w:t xml:space="preserve">) </w:t>
      </w:r>
      <w:r w:rsidRPr="0060490D">
        <w:rPr>
          <w:rFonts w:ascii="Sakkal Majalla" w:eastAsia="Sakkal Majalla" w:hAnsi="Sakkal Majalla" w:cs="Sakkal Majalla"/>
          <w:sz w:val="28"/>
          <w:szCs w:val="28"/>
          <w:rtl/>
        </w:rPr>
        <w:t>القطاع العام في منطقة مكة المكرمة</w:t>
      </w:r>
      <w:r>
        <w:rPr>
          <w:rFonts w:ascii="Sakkal Majalla" w:eastAsia="Sakkal Majalla" w:hAnsi="Sakkal Majalla" w:cs="Sakkal Majalla" w:hint="cs"/>
          <w:sz w:val="28"/>
          <w:szCs w:val="28"/>
          <w:rtl/>
        </w:rPr>
        <w:t xml:space="preserve">، </w:t>
      </w:r>
      <w:r w:rsidRPr="0060490D">
        <w:rPr>
          <w:rFonts w:ascii="Sakkal Majalla" w:eastAsia="Sakkal Majalla" w:hAnsi="Sakkal Majalla" w:cs="Sakkal Majalla"/>
          <w:sz w:val="28"/>
          <w:szCs w:val="28"/>
          <w:rtl/>
        </w:rPr>
        <w:t>انحصرت دراسة الدوسري (</w:t>
      </w:r>
      <w:proofErr w:type="spellStart"/>
      <w:r w:rsidRPr="0060490D">
        <w:rPr>
          <w:rFonts w:ascii="Sakkal Majalla" w:eastAsia="Sakkal Majalla" w:hAnsi="Sakkal Majalla" w:cs="Sakkal Majalla"/>
          <w:sz w:val="28"/>
          <w:szCs w:val="28"/>
        </w:rPr>
        <w:t>Aldossari</w:t>
      </w:r>
      <w:proofErr w:type="spellEnd"/>
      <w:r w:rsidRPr="0060490D">
        <w:rPr>
          <w:rFonts w:ascii="Sakkal Majalla" w:eastAsia="Sakkal Majalla" w:hAnsi="Sakkal Majalla" w:cs="Sakkal Majalla"/>
          <w:sz w:val="28"/>
          <w:szCs w:val="28"/>
        </w:rPr>
        <w:t>, 2025</w:t>
      </w:r>
      <w:r>
        <w:rPr>
          <w:rFonts w:ascii="Sakkal Majalla" w:eastAsia="Sakkal Majalla" w:hAnsi="Sakkal Majalla" w:cs="Sakkal Majalla" w:hint="cs"/>
          <w:sz w:val="28"/>
          <w:szCs w:val="28"/>
          <w:rtl/>
        </w:rPr>
        <w:t xml:space="preserve">) </w:t>
      </w:r>
      <w:r w:rsidRPr="0060490D">
        <w:rPr>
          <w:rFonts w:ascii="Sakkal Majalla" w:eastAsia="Sakkal Majalla" w:hAnsi="Sakkal Majalla" w:cs="Sakkal Majalla"/>
          <w:sz w:val="28"/>
          <w:szCs w:val="28"/>
          <w:rtl/>
        </w:rPr>
        <w:t>في مشاريع الأبنية الجامعية التعليمية. ورغم وجود دراسة خان وآخرون (</w:t>
      </w:r>
      <w:r w:rsidRPr="0060490D">
        <w:rPr>
          <w:rFonts w:ascii="Sakkal Majalla" w:eastAsia="Sakkal Majalla" w:hAnsi="Sakkal Majalla" w:cs="Sakkal Majalla"/>
          <w:sz w:val="28"/>
          <w:szCs w:val="28"/>
        </w:rPr>
        <w:t>Khan et al., 2025</w:t>
      </w:r>
      <w:r>
        <w:rPr>
          <w:rFonts w:ascii="Sakkal Majalla" w:eastAsia="Sakkal Majalla" w:hAnsi="Sakkal Majalla" w:cs="Sakkal Majalla" w:hint="cs"/>
          <w:sz w:val="28"/>
          <w:szCs w:val="28"/>
          <w:rtl/>
        </w:rPr>
        <w:t xml:space="preserve">) </w:t>
      </w:r>
      <w:r w:rsidRPr="0060490D">
        <w:rPr>
          <w:rFonts w:ascii="Sakkal Majalla" w:eastAsia="Sakkal Majalla" w:hAnsi="Sakkal Majalla" w:cs="Sakkal Majalla"/>
          <w:sz w:val="28"/>
          <w:szCs w:val="28"/>
          <w:rtl/>
        </w:rPr>
        <w:t>التي استهدفت مدينة الرياض مباشرة متخذة من مشروعي "مترو الرياض" و"مركز الم</w:t>
      </w:r>
      <w:r>
        <w:rPr>
          <w:rFonts w:ascii="Sakkal Majalla" w:eastAsia="Sakkal Majalla" w:hAnsi="Sakkal Majalla" w:cs="Sakkal Majalla"/>
          <w:sz w:val="28"/>
          <w:szCs w:val="28"/>
          <w:rtl/>
        </w:rPr>
        <w:t xml:space="preserve">لك </w:t>
      </w:r>
      <w:proofErr w:type="gramStart"/>
      <w:r>
        <w:rPr>
          <w:rFonts w:ascii="Sakkal Majalla" w:eastAsia="Sakkal Majalla" w:hAnsi="Sakkal Majalla" w:cs="Sakkal Majalla"/>
          <w:sz w:val="28"/>
          <w:szCs w:val="28"/>
          <w:rtl/>
        </w:rPr>
        <w:t>عبدالله</w:t>
      </w:r>
      <w:proofErr w:type="gramEnd"/>
      <w:r>
        <w:rPr>
          <w:rFonts w:ascii="Sakkal Majalla" w:eastAsia="Sakkal Majalla" w:hAnsi="Sakkal Majalla" w:cs="Sakkal Majalla"/>
          <w:sz w:val="28"/>
          <w:szCs w:val="28"/>
          <w:rtl/>
        </w:rPr>
        <w:t xml:space="preserve"> المالي" حالات دراسية</w:t>
      </w:r>
      <w:r w:rsidRPr="0060490D">
        <w:rPr>
          <w:rFonts w:ascii="Sakkal Majalla" w:eastAsia="Sakkal Majalla" w:hAnsi="Sakkal Majalla" w:cs="Sakkal Majalla"/>
          <w:sz w:val="28"/>
          <w:szCs w:val="28"/>
          <w:rtl/>
        </w:rPr>
        <w:t xml:space="preserve">، إلا أنها ظلت دراسة حالة استكشافية مكتبية ناقشت عوامل التأخير الهندسية دون صياغة نموذج كمي متكامل يدرس الأثر السببي لأنظمة التكاليف المتقدمة في حماية الميزانيات </w:t>
      </w:r>
      <w:r>
        <w:rPr>
          <w:rFonts w:ascii="Sakkal Majalla" w:eastAsia="Sakkal Majalla" w:hAnsi="Sakkal Majalla" w:cs="Sakkal Majalla"/>
          <w:sz w:val="28"/>
          <w:szCs w:val="28"/>
          <w:rtl/>
        </w:rPr>
        <w:t>الكلية لتلك المشاريع العملاقة.</w:t>
      </w:r>
    </w:p>
    <w:p w14:paraId="3DED5E46" w14:textId="77777777" w:rsidR="0060490D" w:rsidRPr="0060490D" w:rsidRDefault="0060490D" w:rsidP="00D20C45">
      <w:pPr>
        <w:jc w:val="both"/>
        <w:outlineLvl w:val="3"/>
        <w:rPr>
          <w:rFonts w:ascii="Sakkal Majalla" w:eastAsia="Sakkal Majalla" w:hAnsi="Sakkal Majalla" w:cs="Sakkal Majalla"/>
          <w:sz w:val="28"/>
          <w:szCs w:val="28"/>
          <w:rtl/>
        </w:rPr>
      </w:pPr>
      <w:bookmarkStart w:id="18" w:name="_Toc233841139"/>
      <w:r>
        <w:rPr>
          <w:rFonts w:ascii="Sakkal Majalla" w:eastAsia="Sakkal Majalla" w:hAnsi="Sakkal Majalla" w:cs="Sakkal Majalla" w:hint="cs"/>
          <w:sz w:val="28"/>
          <w:szCs w:val="28"/>
          <w:rtl/>
        </w:rPr>
        <w:t>2-2-3-2.</w:t>
      </w:r>
      <w:r w:rsidRPr="0060490D">
        <w:rPr>
          <w:rFonts w:ascii="Sakkal Majalla" w:eastAsia="Sakkal Majalla" w:hAnsi="Sakkal Majalla" w:cs="Sakkal Majalla"/>
          <w:sz w:val="28"/>
          <w:szCs w:val="28"/>
          <w:rtl/>
        </w:rPr>
        <w:t xml:space="preserve"> الفجوة البحثية (</w:t>
      </w:r>
      <w:r w:rsidRPr="0060490D">
        <w:rPr>
          <w:rFonts w:ascii="Sakkal Majalla" w:eastAsia="Sakkal Majalla" w:hAnsi="Sakkal Majalla" w:cs="Sakkal Majalla"/>
          <w:sz w:val="28"/>
          <w:szCs w:val="28"/>
        </w:rPr>
        <w:t>The Research Gap</w:t>
      </w:r>
      <w:r>
        <w:rPr>
          <w:rFonts w:ascii="Sakkal Majalla" w:eastAsia="Sakkal Majalla" w:hAnsi="Sakkal Majalla" w:cs="Sakkal Majalla" w:hint="cs"/>
          <w:sz w:val="28"/>
          <w:szCs w:val="28"/>
          <w:rtl/>
        </w:rPr>
        <w:t>)</w:t>
      </w:r>
      <w:bookmarkEnd w:id="18"/>
    </w:p>
    <w:p w14:paraId="56468942" w14:textId="77777777" w:rsidR="0060490D" w:rsidRPr="0060490D" w:rsidRDefault="0060490D" w:rsidP="0060490D">
      <w:pPr>
        <w:jc w:val="both"/>
        <w:rPr>
          <w:rFonts w:ascii="Sakkal Majalla" w:eastAsia="Sakkal Majalla" w:hAnsi="Sakkal Majalla" w:cs="Sakkal Majalla"/>
          <w:sz w:val="28"/>
          <w:szCs w:val="28"/>
          <w:rtl/>
        </w:rPr>
      </w:pPr>
      <w:r w:rsidRPr="0060490D">
        <w:rPr>
          <w:rFonts w:ascii="Sakkal Majalla" w:eastAsia="Sakkal Majalla" w:hAnsi="Sakkal Majalla" w:cs="Sakkal Majalla"/>
          <w:sz w:val="28"/>
          <w:szCs w:val="28"/>
          <w:rtl/>
        </w:rPr>
        <w:t>من خلال المراجعة النقدية العميقة للدراسات السابقة المعروضة، تمكن الباحث من رصد وتحديد ثلاث فجوات بحثية رئيسة لم تتطرق لها الأدبيات السابقة بشكل متكامل:</w:t>
      </w:r>
    </w:p>
    <w:p w14:paraId="6B0C7D0B" w14:textId="77777777" w:rsidR="0060490D" w:rsidRPr="0060490D" w:rsidRDefault="0060490D" w:rsidP="0060490D">
      <w:pPr>
        <w:jc w:val="both"/>
        <w:rPr>
          <w:rFonts w:ascii="Sakkal Majalla" w:eastAsia="Sakkal Majalla" w:hAnsi="Sakkal Majalla" w:cs="Sakkal Majalla"/>
          <w:sz w:val="28"/>
          <w:szCs w:val="28"/>
          <w:rtl/>
        </w:rPr>
      </w:pPr>
      <w:r w:rsidRPr="0060490D">
        <w:rPr>
          <w:rFonts w:ascii="Sakkal Majalla" w:eastAsia="Sakkal Majalla" w:hAnsi="Sakkal Majalla" w:cs="Sakkal Majalla"/>
          <w:sz w:val="28"/>
          <w:szCs w:val="28"/>
          <w:rtl/>
        </w:rPr>
        <w:t>1. فجوة التكامل التقني والمحاسبي في البيئة الإنشائية:</w:t>
      </w:r>
    </w:p>
    <w:p w14:paraId="5926078E" w14:textId="77777777" w:rsidR="0060490D" w:rsidRPr="0060490D" w:rsidRDefault="0060490D" w:rsidP="0060490D">
      <w:pPr>
        <w:jc w:val="both"/>
        <w:rPr>
          <w:rFonts w:ascii="Sakkal Majalla" w:eastAsia="Sakkal Majalla" w:hAnsi="Sakkal Majalla" w:cs="Sakkal Majalla"/>
          <w:sz w:val="28"/>
          <w:szCs w:val="28"/>
          <w:rtl/>
        </w:rPr>
      </w:pPr>
      <w:r w:rsidRPr="0060490D">
        <w:rPr>
          <w:rFonts w:ascii="Sakkal Majalla" w:eastAsia="Sakkal Majalla" w:hAnsi="Sakkal Majalla" w:cs="Sakkal Majalla"/>
          <w:sz w:val="28"/>
          <w:szCs w:val="28"/>
          <w:rtl/>
        </w:rPr>
        <w:t>أظهرت الدراسات المحاسبية والإدارية تباعداً واضحاً في معالجة أدوات إدارة التكاليف؛ فالدراسات التي ناقشت الأساليب المتقدمة مثل نظام "التكاليف على أساس الأنشطة" (</w:t>
      </w:r>
      <w:r w:rsidRPr="0060490D">
        <w:rPr>
          <w:rFonts w:ascii="Sakkal Majalla" w:eastAsia="Sakkal Majalla" w:hAnsi="Sakkal Majalla" w:cs="Sakkal Majalla"/>
          <w:sz w:val="28"/>
          <w:szCs w:val="28"/>
        </w:rPr>
        <w:t>ABC</w:t>
      </w:r>
      <w:r>
        <w:rPr>
          <w:rFonts w:ascii="Sakkal Majalla" w:eastAsia="Sakkal Majalla" w:hAnsi="Sakkal Majalla" w:cs="Sakkal Majalla" w:hint="cs"/>
          <w:sz w:val="28"/>
          <w:szCs w:val="28"/>
          <w:rtl/>
        </w:rPr>
        <w:t xml:space="preserve">) </w:t>
      </w:r>
      <w:r w:rsidRPr="0060490D">
        <w:rPr>
          <w:rFonts w:ascii="Sakkal Majalla" w:eastAsia="Sakkal Majalla" w:hAnsi="Sakkal Majalla" w:cs="Sakkal Majalla"/>
          <w:sz w:val="28"/>
          <w:szCs w:val="28"/>
          <w:rtl/>
        </w:rPr>
        <w:t>طبقت غالباً في القطاعات الصناعية والتصنيعية التقليدية</w:t>
      </w:r>
      <w:r>
        <w:rPr>
          <w:rFonts w:ascii="Sakkal Majalla" w:eastAsia="Sakkal Majalla" w:hAnsi="Sakkal Majalla" w:cs="Sakkal Majalla" w:hint="cs"/>
          <w:sz w:val="28"/>
          <w:szCs w:val="28"/>
          <w:rtl/>
        </w:rPr>
        <w:t xml:space="preserve"> -</w:t>
      </w:r>
      <w:r w:rsidRPr="0060490D">
        <w:rPr>
          <w:rFonts w:ascii="Sakkal Majalla" w:eastAsia="Sakkal Majalla" w:hAnsi="Sakkal Majalla" w:cs="Sakkal Majalla"/>
          <w:sz w:val="28"/>
          <w:szCs w:val="28"/>
          <w:rtl/>
        </w:rPr>
        <w:t>كدراسة الهديب والجبر (2022) المطبقة على الشركات الصناعية السعودية</w:t>
      </w:r>
      <w:r>
        <w:rPr>
          <w:rFonts w:ascii="Sakkal Majalla" w:eastAsia="Sakkal Majalla" w:hAnsi="Sakkal Majalla" w:cs="Sakkal Majalla" w:hint="cs"/>
          <w:sz w:val="28"/>
          <w:szCs w:val="28"/>
          <w:rtl/>
        </w:rPr>
        <w:t>-</w:t>
      </w:r>
      <w:r w:rsidRPr="0060490D">
        <w:rPr>
          <w:rFonts w:ascii="Sakkal Majalla" w:eastAsia="Sakkal Majalla" w:hAnsi="Sakkal Majalla" w:cs="Sakkal Majalla"/>
          <w:sz w:val="28"/>
          <w:szCs w:val="28"/>
          <w:rtl/>
        </w:rPr>
        <w:t xml:space="preserve"> دون تكييفها لتلائم تعقيدات قطاع المقاولات والتشييد. وفي المقابل، ركزت الدراسات الهندسية على نظام "إدارة القيمة المكتسبة" (</w:t>
      </w:r>
      <w:r w:rsidRPr="0060490D">
        <w:rPr>
          <w:rFonts w:ascii="Sakkal Majalla" w:eastAsia="Sakkal Majalla" w:hAnsi="Sakkal Majalla" w:cs="Sakkal Majalla"/>
          <w:sz w:val="28"/>
          <w:szCs w:val="28"/>
        </w:rPr>
        <w:t>EVM</w:t>
      </w:r>
      <w:r>
        <w:rPr>
          <w:rFonts w:ascii="Sakkal Majalla" w:eastAsia="Sakkal Majalla" w:hAnsi="Sakkal Majalla" w:cs="Sakkal Majalla" w:hint="cs"/>
          <w:sz w:val="28"/>
          <w:szCs w:val="28"/>
          <w:rtl/>
        </w:rPr>
        <w:t xml:space="preserve">) </w:t>
      </w:r>
      <w:r w:rsidRPr="0060490D">
        <w:rPr>
          <w:rFonts w:ascii="Sakkal Majalla" w:eastAsia="Sakkal Majalla" w:hAnsi="Sakkal Majalla" w:cs="Sakkal Majalla"/>
          <w:sz w:val="28"/>
          <w:szCs w:val="28"/>
          <w:rtl/>
        </w:rPr>
        <w:t>بشكل مستقل كأداة لمراقبة الجدول الزمني والإنذار المبكر (</w:t>
      </w:r>
      <w:r w:rsidRPr="0060490D">
        <w:rPr>
          <w:rFonts w:ascii="Sakkal Majalla" w:eastAsia="Sakkal Majalla" w:hAnsi="Sakkal Majalla" w:cs="Sakkal Majalla"/>
          <w:sz w:val="28"/>
          <w:szCs w:val="28"/>
        </w:rPr>
        <w:t xml:space="preserve">Ateş &amp; </w:t>
      </w:r>
      <w:proofErr w:type="spellStart"/>
      <w:r w:rsidRPr="0060490D">
        <w:rPr>
          <w:rFonts w:ascii="Sakkal Majalla" w:eastAsia="Sakkal Majalla" w:hAnsi="Sakkal Majalla" w:cs="Sakkal Majalla"/>
          <w:sz w:val="28"/>
          <w:szCs w:val="28"/>
        </w:rPr>
        <w:t>Eirgash</w:t>
      </w:r>
      <w:proofErr w:type="spellEnd"/>
      <w:r w:rsidRPr="0060490D">
        <w:rPr>
          <w:rFonts w:ascii="Sakkal Majalla" w:eastAsia="Sakkal Majalla" w:hAnsi="Sakkal Majalla" w:cs="Sakkal Majalla"/>
          <w:sz w:val="28"/>
          <w:szCs w:val="28"/>
        </w:rPr>
        <w:t>, 2025</w:t>
      </w:r>
      <w:r>
        <w:rPr>
          <w:rFonts w:ascii="Sakkal Majalla" w:eastAsia="Sakkal Majalla" w:hAnsi="Sakkal Majalla" w:cs="Sakkal Majalla" w:hint="cs"/>
          <w:sz w:val="28"/>
          <w:szCs w:val="28"/>
          <w:rtl/>
        </w:rPr>
        <w:t>)</w:t>
      </w:r>
      <w:r w:rsidRPr="0060490D">
        <w:rPr>
          <w:rFonts w:ascii="Sakkal Majalla" w:eastAsia="Sakkal Majalla" w:hAnsi="Sakkal Majalla" w:cs="Sakkal Majalla"/>
          <w:sz w:val="28"/>
          <w:szCs w:val="28"/>
          <w:rtl/>
        </w:rPr>
        <w:t>، أو ناقشت تكنولوجيا "نمذجة معلومات البناء" (</w:t>
      </w:r>
      <w:r w:rsidRPr="0060490D">
        <w:rPr>
          <w:rFonts w:ascii="Sakkal Majalla" w:eastAsia="Sakkal Majalla" w:hAnsi="Sakkal Majalla" w:cs="Sakkal Majalla"/>
          <w:sz w:val="28"/>
          <w:szCs w:val="28"/>
        </w:rPr>
        <w:t>BIM</w:t>
      </w:r>
      <w:r>
        <w:rPr>
          <w:rFonts w:ascii="Sakkal Majalla" w:eastAsia="Sakkal Majalla" w:hAnsi="Sakkal Majalla" w:cs="Sakkal Majalla" w:hint="cs"/>
          <w:sz w:val="28"/>
          <w:szCs w:val="28"/>
          <w:rtl/>
        </w:rPr>
        <w:t xml:space="preserve">) </w:t>
      </w:r>
      <w:r w:rsidRPr="0060490D">
        <w:rPr>
          <w:rFonts w:ascii="Sakkal Majalla" w:eastAsia="Sakkal Majalla" w:hAnsi="Sakkal Majalla" w:cs="Sakkal Majalla"/>
          <w:sz w:val="28"/>
          <w:szCs w:val="28"/>
          <w:rtl/>
        </w:rPr>
        <w:t xml:space="preserve">بشكل تقني بحت. وتبرز هنا فجوة بحثية حادة تتمثل في ندرة الدراسات التطبيقية التي تختبر </w:t>
      </w:r>
      <w:proofErr w:type="spellStart"/>
      <w:r w:rsidRPr="0060490D">
        <w:rPr>
          <w:rFonts w:ascii="Sakkal Majalla" w:eastAsia="Sakkal Majalla" w:hAnsi="Sakkal Majalla" w:cs="Sakkal Majalla"/>
          <w:sz w:val="28"/>
          <w:szCs w:val="28"/>
          <w:rtl/>
        </w:rPr>
        <w:t>وتنمذج</w:t>
      </w:r>
      <w:proofErr w:type="spellEnd"/>
      <w:r w:rsidRPr="0060490D">
        <w:rPr>
          <w:rFonts w:ascii="Sakkal Majalla" w:eastAsia="Sakkal Majalla" w:hAnsi="Sakkal Majalla" w:cs="Sakkal Majalla"/>
          <w:sz w:val="28"/>
          <w:szCs w:val="28"/>
          <w:rtl/>
        </w:rPr>
        <w:t xml:space="preserve"> الأثر التكاملي والسببي للدمج بين الأبعاد الثلاثة (</w:t>
      </w:r>
      <w:r w:rsidRPr="0060490D">
        <w:rPr>
          <w:rFonts w:ascii="Sakkal Majalla" w:eastAsia="Sakkal Majalla" w:hAnsi="Sakkal Majalla" w:cs="Sakkal Majalla"/>
          <w:sz w:val="28"/>
          <w:szCs w:val="28"/>
        </w:rPr>
        <w:t>EVM</w:t>
      </w:r>
      <w:r w:rsidRPr="0060490D">
        <w:rPr>
          <w:rFonts w:ascii="Sakkal Majalla" w:eastAsia="Sakkal Majalla" w:hAnsi="Sakkal Majalla" w:cs="Sakkal Majalla"/>
          <w:sz w:val="28"/>
          <w:szCs w:val="28"/>
          <w:rtl/>
        </w:rPr>
        <w:t>، و</w:t>
      </w:r>
      <w:r w:rsidRPr="0060490D">
        <w:rPr>
          <w:rFonts w:ascii="Sakkal Majalla" w:eastAsia="Sakkal Majalla" w:hAnsi="Sakkal Majalla" w:cs="Sakkal Majalla"/>
          <w:sz w:val="28"/>
          <w:szCs w:val="28"/>
        </w:rPr>
        <w:t>ABC</w:t>
      </w:r>
      <w:r w:rsidRPr="0060490D">
        <w:rPr>
          <w:rFonts w:ascii="Sakkal Majalla" w:eastAsia="Sakkal Majalla" w:hAnsi="Sakkal Majalla" w:cs="Sakkal Majalla"/>
          <w:sz w:val="28"/>
          <w:szCs w:val="28"/>
          <w:rtl/>
        </w:rPr>
        <w:t>، و</w:t>
      </w:r>
      <w:r>
        <w:rPr>
          <w:rFonts w:ascii="Sakkal Majalla" w:eastAsia="Sakkal Majalla" w:hAnsi="Sakkal Majalla" w:cs="Sakkal Majalla"/>
          <w:sz w:val="28"/>
          <w:szCs w:val="28"/>
        </w:rPr>
        <w:t>5</w:t>
      </w:r>
      <w:r w:rsidRPr="0060490D">
        <w:rPr>
          <w:rFonts w:ascii="Sakkal Majalla" w:eastAsia="Sakkal Majalla" w:hAnsi="Sakkal Majalla" w:cs="Sakkal Majalla"/>
          <w:sz w:val="28"/>
          <w:szCs w:val="28"/>
        </w:rPr>
        <w:t>D BIM</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كمنظومة موحدة لإدارة التكاليف</w:t>
      </w:r>
      <w:r w:rsidRPr="0060490D">
        <w:rPr>
          <w:rFonts w:ascii="Sakkal Majalla" w:eastAsia="Sakkal Majalla" w:hAnsi="Sakkal Majalla" w:cs="Sakkal Majalla"/>
          <w:sz w:val="28"/>
          <w:szCs w:val="28"/>
          <w:rtl/>
        </w:rPr>
        <w:t xml:space="preserve">، وتبيان دور هذا الدمج التقني والمحاسبي في معالجة التحيزات السلوكية البشرية مثل "مغالطة التخطيط" والتحيز التفاؤلي المسببة للانحرافات المالية في قطاع التشييد.  </w:t>
      </w:r>
    </w:p>
    <w:p w14:paraId="22FCB678" w14:textId="77777777" w:rsidR="0060490D" w:rsidRPr="0060490D" w:rsidRDefault="0060490D" w:rsidP="0060490D">
      <w:pPr>
        <w:jc w:val="both"/>
        <w:rPr>
          <w:rFonts w:ascii="Sakkal Majalla" w:eastAsia="Sakkal Majalla" w:hAnsi="Sakkal Majalla" w:cs="Sakkal Majalla"/>
          <w:sz w:val="28"/>
          <w:szCs w:val="28"/>
          <w:rtl/>
        </w:rPr>
      </w:pPr>
      <w:r w:rsidRPr="0060490D">
        <w:rPr>
          <w:rFonts w:ascii="Sakkal Majalla" w:eastAsia="Sakkal Majalla" w:hAnsi="Sakkal Majalla" w:cs="Sakkal Majalla"/>
          <w:sz w:val="28"/>
          <w:szCs w:val="28"/>
          <w:rtl/>
        </w:rPr>
        <w:t>2. فجوة الخصوصية المكانية والزمنية المعاصرة لمدينة الرياض:</w:t>
      </w:r>
    </w:p>
    <w:p w14:paraId="53F0D1F0" w14:textId="77777777" w:rsidR="0060490D" w:rsidRPr="0060490D" w:rsidRDefault="0060490D" w:rsidP="0060490D">
      <w:pPr>
        <w:jc w:val="both"/>
        <w:rPr>
          <w:rFonts w:ascii="Sakkal Majalla" w:eastAsia="Sakkal Majalla" w:hAnsi="Sakkal Majalla" w:cs="Sakkal Majalla"/>
          <w:sz w:val="28"/>
          <w:szCs w:val="28"/>
          <w:rtl/>
        </w:rPr>
      </w:pPr>
      <w:r w:rsidRPr="0060490D">
        <w:rPr>
          <w:rFonts w:ascii="Sakkal Majalla" w:eastAsia="Sakkal Majalla" w:hAnsi="Sakkal Majalla" w:cs="Sakkal Majalla"/>
          <w:sz w:val="28"/>
          <w:szCs w:val="28"/>
          <w:rtl/>
        </w:rPr>
        <w:t xml:space="preserve">تشهد مدينة الرياض طفرة عمرانية واستثمارية استثنائية وغير مسبوقة تماشياً مع مستهدفات رؤية المملكة 2030، حيث بلغت عقود النصف الأول من عام 2024 وحده ما يقارب 49.3 مليار دولار. وتفرض هذه الضغوط التنفيذية المتسارعة تحديات تضخمية حادة وارتفاعاً ملحوظاً في أسعار المناقصات والمواد الأساسية خلال الفترة الحالية والمستقبلية (2024-2026). ورغم قيام بعض الدراسات ببحث التجاوزات المالية في السعودية بشكل عام (مثل: </w:t>
      </w:r>
      <w:r w:rsidRPr="0060490D">
        <w:rPr>
          <w:rFonts w:ascii="Sakkal Majalla" w:eastAsia="Sakkal Majalla" w:hAnsi="Sakkal Majalla" w:cs="Sakkal Majalla"/>
          <w:sz w:val="28"/>
          <w:szCs w:val="28"/>
        </w:rPr>
        <w:t xml:space="preserve">Mosly, 2025 ; </w:t>
      </w:r>
      <w:proofErr w:type="spellStart"/>
      <w:r w:rsidRPr="0060490D">
        <w:rPr>
          <w:rFonts w:ascii="Sakkal Majalla" w:eastAsia="Sakkal Majalla" w:hAnsi="Sakkal Majalla" w:cs="Sakkal Majalla"/>
          <w:sz w:val="28"/>
          <w:szCs w:val="28"/>
        </w:rPr>
        <w:t>Alsugair</w:t>
      </w:r>
      <w:proofErr w:type="spellEnd"/>
      <w:r w:rsidRPr="0060490D">
        <w:rPr>
          <w:rFonts w:ascii="Sakkal Majalla" w:eastAsia="Sakkal Majalla" w:hAnsi="Sakkal Majalla" w:cs="Sakkal Majalla"/>
          <w:sz w:val="28"/>
          <w:szCs w:val="28"/>
        </w:rPr>
        <w:t>, 2022</w:t>
      </w:r>
      <w:r>
        <w:rPr>
          <w:rFonts w:ascii="Sakkal Majalla" w:eastAsia="Sakkal Majalla" w:hAnsi="Sakkal Majalla" w:cs="Sakkal Majalla" w:hint="cs"/>
          <w:sz w:val="28"/>
          <w:szCs w:val="28"/>
          <w:rtl/>
        </w:rPr>
        <w:t>)</w:t>
      </w:r>
      <w:r w:rsidRPr="0060490D">
        <w:rPr>
          <w:rFonts w:ascii="Sakkal Majalla" w:eastAsia="Sakkal Majalla" w:hAnsi="Sakkal Majalla" w:cs="Sakkal Majalla"/>
          <w:sz w:val="28"/>
          <w:szCs w:val="28"/>
          <w:rtl/>
        </w:rPr>
        <w:t xml:space="preserve">، إلا أنه لا توجد دراسة كمية هيكلية حديثة صممت خصيصاً لقياس أثر كفاءة ونضج أنظمة التكاليف في كبح الانحرافات المالية تحت وطأة هذه الضغوط التضخمية وتذبذب سلاسل الإمداد في بيئة مشاريع العاصمة الرياض المعقدة.  </w:t>
      </w:r>
    </w:p>
    <w:p w14:paraId="58B2D4CE" w14:textId="77777777" w:rsidR="0060490D" w:rsidRPr="0060490D" w:rsidRDefault="0060490D" w:rsidP="0060490D">
      <w:pPr>
        <w:jc w:val="both"/>
        <w:rPr>
          <w:rFonts w:ascii="Sakkal Majalla" w:eastAsia="Sakkal Majalla" w:hAnsi="Sakkal Majalla" w:cs="Sakkal Majalla"/>
          <w:sz w:val="28"/>
          <w:szCs w:val="28"/>
          <w:rtl/>
        </w:rPr>
      </w:pPr>
      <w:r w:rsidRPr="0060490D">
        <w:rPr>
          <w:rFonts w:ascii="Sakkal Majalla" w:eastAsia="Sakkal Majalla" w:hAnsi="Sakkal Majalla" w:cs="Sakkal Majalla"/>
          <w:sz w:val="28"/>
          <w:szCs w:val="28"/>
          <w:rtl/>
        </w:rPr>
        <w:t>3. فجوة نمذجة أثر منصات وأطر الحوكمة الوطنية الحكومية:</w:t>
      </w:r>
    </w:p>
    <w:p w14:paraId="5F9ABCE6" w14:textId="77777777" w:rsidR="0060490D" w:rsidRPr="0060490D" w:rsidRDefault="0060490D" w:rsidP="002C1CA4">
      <w:pPr>
        <w:jc w:val="both"/>
        <w:rPr>
          <w:rFonts w:ascii="Sakkal Majalla" w:eastAsia="Sakkal Majalla" w:hAnsi="Sakkal Majalla" w:cs="Sakkal Majalla"/>
          <w:sz w:val="28"/>
          <w:szCs w:val="28"/>
          <w:rtl/>
        </w:rPr>
      </w:pPr>
      <w:r w:rsidRPr="0060490D">
        <w:rPr>
          <w:rFonts w:ascii="Sakkal Majalla" w:eastAsia="Sakkal Majalla" w:hAnsi="Sakkal Majalla" w:cs="Sakkal Majalla"/>
          <w:sz w:val="28"/>
          <w:szCs w:val="28"/>
          <w:rtl/>
        </w:rPr>
        <w:t xml:space="preserve">أغفلت الدراسات السابقة وبخاصة الأجنبية منها (مثل: </w:t>
      </w:r>
      <w:r w:rsidRPr="0060490D">
        <w:rPr>
          <w:rFonts w:ascii="Sakkal Majalla" w:eastAsia="Sakkal Majalla" w:hAnsi="Sakkal Majalla" w:cs="Sakkal Majalla"/>
          <w:sz w:val="28"/>
          <w:szCs w:val="28"/>
        </w:rPr>
        <w:t xml:space="preserve">Le &amp; </w:t>
      </w:r>
      <w:proofErr w:type="spellStart"/>
      <w:r w:rsidRPr="0060490D">
        <w:rPr>
          <w:rFonts w:ascii="Sakkal Majalla" w:eastAsia="Sakkal Majalla" w:hAnsi="Sakkal Majalla" w:cs="Sakkal Majalla"/>
          <w:sz w:val="28"/>
          <w:szCs w:val="28"/>
        </w:rPr>
        <w:t>Sutrisna</w:t>
      </w:r>
      <w:proofErr w:type="spellEnd"/>
      <w:r w:rsidRPr="0060490D">
        <w:rPr>
          <w:rFonts w:ascii="Sakkal Majalla" w:eastAsia="Sakkal Majalla" w:hAnsi="Sakkal Majalla" w:cs="Sakkal Majalla"/>
          <w:sz w:val="28"/>
          <w:szCs w:val="28"/>
        </w:rPr>
        <w:t xml:space="preserve">, 2024; </w:t>
      </w:r>
      <w:proofErr w:type="spellStart"/>
      <w:r w:rsidRPr="0060490D">
        <w:rPr>
          <w:rFonts w:ascii="Sakkal Majalla" w:eastAsia="Sakkal Majalla" w:hAnsi="Sakkal Majalla" w:cs="Sakkal Majalla"/>
          <w:sz w:val="28"/>
          <w:szCs w:val="28"/>
        </w:rPr>
        <w:t>Malkanthi</w:t>
      </w:r>
      <w:proofErr w:type="spellEnd"/>
      <w:r w:rsidRPr="0060490D">
        <w:rPr>
          <w:rFonts w:ascii="Sakkal Majalla" w:eastAsia="Sakkal Majalla" w:hAnsi="Sakkal Majalla" w:cs="Sakkal Majalla"/>
          <w:sz w:val="28"/>
          <w:szCs w:val="28"/>
        </w:rPr>
        <w:t xml:space="preserve"> et al., 2017</w:t>
      </w:r>
      <w:r w:rsidR="002C1CA4">
        <w:rPr>
          <w:rFonts w:ascii="Sakkal Majalla" w:eastAsia="Sakkal Majalla" w:hAnsi="Sakkal Majalla" w:cs="Sakkal Majalla" w:hint="cs"/>
          <w:sz w:val="28"/>
          <w:szCs w:val="28"/>
          <w:rtl/>
        </w:rPr>
        <w:t xml:space="preserve">) </w:t>
      </w:r>
      <w:r w:rsidRPr="0060490D">
        <w:rPr>
          <w:rFonts w:ascii="Sakkal Majalla" w:eastAsia="Sakkal Majalla" w:hAnsi="Sakkal Majalla" w:cs="Sakkal Majalla"/>
          <w:sz w:val="28"/>
          <w:szCs w:val="28"/>
          <w:rtl/>
        </w:rPr>
        <w:t xml:space="preserve">الخصائص التنظيمية والتشريعية المحدثة في البيئة السعودية. وتفتقر المكتبة العربية والأجنبية لدراسة </w:t>
      </w:r>
      <w:proofErr w:type="spellStart"/>
      <w:r w:rsidRPr="0060490D">
        <w:rPr>
          <w:rFonts w:ascii="Sakkal Majalla" w:eastAsia="Sakkal Majalla" w:hAnsi="Sakkal Majalla" w:cs="Sakkal Majalla"/>
          <w:sz w:val="28"/>
          <w:szCs w:val="28"/>
          <w:rtl/>
        </w:rPr>
        <w:t>إمبيرية</w:t>
      </w:r>
      <w:proofErr w:type="spellEnd"/>
      <w:r w:rsidRPr="0060490D">
        <w:rPr>
          <w:rFonts w:ascii="Sakkal Majalla" w:eastAsia="Sakkal Majalla" w:hAnsi="Sakkal Majalla" w:cs="Sakkal Majalla"/>
          <w:sz w:val="28"/>
          <w:szCs w:val="28"/>
          <w:rtl/>
        </w:rPr>
        <w:t xml:space="preserve"> تقيس أثر الامتثال </w:t>
      </w:r>
      <w:r w:rsidRPr="0060490D">
        <w:rPr>
          <w:rFonts w:ascii="Sakkal Majalla" w:eastAsia="Sakkal Majalla" w:hAnsi="Sakkal Majalla" w:cs="Sakkal Majalla"/>
          <w:sz w:val="28"/>
          <w:szCs w:val="28"/>
          <w:rtl/>
        </w:rPr>
        <w:lastRenderedPageBreak/>
        <w:t>لتوجهات "هيئة كفاءة الإنفاق والمشروعات الحكومية" (</w:t>
      </w:r>
      <w:r w:rsidRPr="0060490D">
        <w:rPr>
          <w:rFonts w:ascii="Sakkal Majalla" w:eastAsia="Sakkal Majalla" w:hAnsi="Sakkal Majalla" w:cs="Sakkal Majalla"/>
          <w:sz w:val="28"/>
          <w:szCs w:val="28"/>
        </w:rPr>
        <w:t>EXPRO</w:t>
      </w:r>
      <w:r w:rsidR="002C1CA4">
        <w:rPr>
          <w:rFonts w:ascii="Sakkal Majalla" w:eastAsia="Sakkal Majalla" w:hAnsi="Sakkal Majalla" w:cs="Sakkal Majalla" w:hint="cs"/>
          <w:sz w:val="28"/>
          <w:szCs w:val="28"/>
          <w:rtl/>
        </w:rPr>
        <w:t>)</w:t>
      </w:r>
      <w:r w:rsidRPr="0060490D">
        <w:rPr>
          <w:rFonts w:ascii="Sakkal Majalla" w:eastAsia="Sakkal Majalla" w:hAnsi="Sakkal Majalla" w:cs="Sakkal Majalla"/>
          <w:sz w:val="28"/>
          <w:szCs w:val="28"/>
          <w:rtl/>
        </w:rPr>
        <w:t xml:space="preserve">، وحوكمة الدورة المالية للمشاريع عبر "منصة اعتماد" الرقمية، ومواءمة هذه الأطر الوطنية مع أنظمة التكاليف الداخلية بالشركات للحد من غرامات التأخير وهدر السيولة والتحول الاستراتيجي لأساس الاستحقاق المحاسبي.  </w:t>
      </w:r>
    </w:p>
    <w:p w14:paraId="4E4DAA22" w14:textId="77777777" w:rsidR="0060490D" w:rsidRPr="0060490D" w:rsidRDefault="0060490D" w:rsidP="00D20C45">
      <w:pPr>
        <w:jc w:val="both"/>
        <w:outlineLvl w:val="3"/>
        <w:rPr>
          <w:rFonts w:ascii="Sakkal Majalla" w:eastAsia="Sakkal Majalla" w:hAnsi="Sakkal Majalla" w:cs="Sakkal Majalla"/>
          <w:sz w:val="28"/>
          <w:szCs w:val="28"/>
          <w:rtl/>
        </w:rPr>
      </w:pPr>
      <w:bookmarkStart w:id="19" w:name="_Toc233841140"/>
      <w:r>
        <w:rPr>
          <w:rFonts w:ascii="Sakkal Majalla" w:eastAsia="Sakkal Majalla" w:hAnsi="Sakkal Majalla" w:cs="Sakkal Majalla" w:hint="cs"/>
          <w:sz w:val="28"/>
          <w:szCs w:val="28"/>
          <w:rtl/>
        </w:rPr>
        <w:t>2-2-3-3.</w:t>
      </w:r>
      <w:r w:rsidRPr="0060490D">
        <w:rPr>
          <w:rFonts w:ascii="Sakkal Majalla" w:eastAsia="Sakkal Majalla" w:hAnsi="Sakkal Majalla" w:cs="Sakkal Majalla"/>
          <w:sz w:val="28"/>
          <w:szCs w:val="28"/>
          <w:rtl/>
        </w:rPr>
        <w:t xml:space="preserve"> مساهمة الدراسة الحالية وتميزها في ردم الفجوة</w:t>
      </w:r>
      <w:bookmarkEnd w:id="19"/>
    </w:p>
    <w:p w14:paraId="1484A761" w14:textId="77777777" w:rsidR="0060490D" w:rsidRPr="0060490D" w:rsidRDefault="0060490D" w:rsidP="0060490D">
      <w:pPr>
        <w:jc w:val="both"/>
        <w:rPr>
          <w:rFonts w:ascii="Sakkal Majalla" w:eastAsia="Sakkal Majalla" w:hAnsi="Sakkal Majalla" w:cs="Sakkal Majalla"/>
          <w:sz w:val="28"/>
          <w:szCs w:val="28"/>
          <w:rtl/>
        </w:rPr>
      </w:pPr>
      <w:r w:rsidRPr="0060490D">
        <w:rPr>
          <w:rFonts w:ascii="Sakkal Majalla" w:eastAsia="Sakkal Majalla" w:hAnsi="Sakkal Majalla" w:cs="Sakkal Majalla"/>
          <w:sz w:val="28"/>
          <w:szCs w:val="28"/>
          <w:rtl/>
        </w:rPr>
        <w:t>تأتي هذه الدراسة الحالية لتسد هذه الفجوات المعرفية والتطبيقية بأسلوب علمي رصين من خلال:</w:t>
      </w:r>
    </w:p>
    <w:p w14:paraId="40160396" w14:textId="77777777" w:rsidR="0060490D" w:rsidRPr="0060490D" w:rsidRDefault="0060490D" w:rsidP="002C1CA4">
      <w:pPr>
        <w:jc w:val="both"/>
        <w:rPr>
          <w:rFonts w:ascii="Sakkal Majalla" w:eastAsia="Sakkal Majalla" w:hAnsi="Sakkal Majalla" w:cs="Sakkal Majalla"/>
          <w:sz w:val="28"/>
          <w:szCs w:val="28"/>
          <w:rtl/>
        </w:rPr>
      </w:pPr>
      <w:r w:rsidRPr="0060490D">
        <w:rPr>
          <w:rFonts w:ascii="Sakkal Majalla" w:eastAsia="Sakkal Majalla" w:hAnsi="Sakkal Majalla" w:cs="Sakkal Majalla"/>
          <w:sz w:val="28"/>
          <w:szCs w:val="28"/>
          <w:rtl/>
        </w:rPr>
        <w:t xml:space="preserve">تقديم نموذج هيكلي تكاملي مدمج: يربط بين نضج وظائف إدارة التكاليف الأساسية (التقدير، الموازنة، والتحكم اللحظي)، ودمج أدوات </w:t>
      </w:r>
      <w:r w:rsidRPr="0060490D">
        <w:rPr>
          <w:rFonts w:ascii="Sakkal Majalla" w:eastAsia="Sakkal Majalla" w:hAnsi="Sakkal Majalla" w:cs="Sakkal Majalla"/>
          <w:sz w:val="28"/>
          <w:szCs w:val="28"/>
        </w:rPr>
        <w:t>EVM</w:t>
      </w:r>
      <w:r w:rsidRPr="0060490D">
        <w:rPr>
          <w:rFonts w:ascii="Sakkal Majalla" w:eastAsia="Sakkal Majalla" w:hAnsi="Sakkal Majalla" w:cs="Sakkal Majalla"/>
          <w:sz w:val="28"/>
          <w:szCs w:val="28"/>
          <w:rtl/>
        </w:rPr>
        <w:t xml:space="preserve"> و</w:t>
      </w:r>
      <w:r w:rsidRPr="0060490D">
        <w:rPr>
          <w:rFonts w:ascii="Sakkal Majalla" w:eastAsia="Sakkal Majalla" w:hAnsi="Sakkal Majalla" w:cs="Sakkal Majalla"/>
          <w:sz w:val="28"/>
          <w:szCs w:val="28"/>
        </w:rPr>
        <w:t>ABC</w:t>
      </w:r>
      <w:r w:rsidRPr="0060490D">
        <w:rPr>
          <w:rFonts w:ascii="Sakkal Majalla" w:eastAsia="Sakkal Majalla" w:hAnsi="Sakkal Majalla" w:cs="Sakkal Majalla"/>
          <w:sz w:val="28"/>
          <w:szCs w:val="28"/>
          <w:rtl/>
        </w:rPr>
        <w:t xml:space="preserve"> مع حلول التمكين الرقمي (</w:t>
      </w:r>
      <w:r w:rsidR="002C1CA4">
        <w:rPr>
          <w:rFonts w:ascii="Sakkal Majalla" w:eastAsia="Sakkal Majalla" w:hAnsi="Sakkal Majalla" w:cs="Sakkal Majalla"/>
          <w:sz w:val="28"/>
          <w:szCs w:val="28"/>
        </w:rPr>
        <w:t>5</w:t>
      </w:r>
      <w:r w:rsidRPr="0060490D">
        <w:rPr>
          <w:rFonts w:ascii="Sakkal Majalla" w:eastAsia="Sakkal Majalla" w:hAnsi="Sakkal Majalla" w:cs="Sakkal Majalla"/>
          <w:sz w:val="28"/>
          <w:szCs w:val="28"/>
        </w:rPr>
        <w:t>D BIM</w:t>
      </w:r>
      <w:r w:rsidRPr="0060490D">
        <w:rPr>
          <w:rFonts w:ascii="Sakkal Majalla" w:eastAsia="Sakkal Majalla" w:hAnsi="Sakkal Majalla" w:cs="Sakkal Majalla"/>
          <w:sz w:val="28"/>
          <w:szCs w:val="28"/>
          <w:rtl/>
        </w:rPr>
        <w:t xml:space="preserve"> والذكاء الاصطناعي) كمتغيرات مستقلة في نموذج سببي واحد يقيس أثرها المباشر وغير المباشر على تقليل الانحرافات المالية والحد </w:t>
      </w:r>
      <w:r w:rsidR="002C1CA4">
        <w:rPr>
          <w:rFonts w:ascii="Sakkal Majalla" w:eastAsia="Sakkal Majalla" w:hAnsi="Sakkal Majalla" w:cs="Sakkal Majalla"/>
          <w:sz w:val="28"/>
          <w:szCs w:val="28"/>
          <w:rtl/>
        </w:rPr>
        <w:t>من أوامر التغيير وإعادة العمل.</w:t>
      </w:r>
    </w:p>
    <w:p w14:paraId="2794790B" w14:textId="77777777" w:rsidR="0060490D" w:rsidRPr="0060490D" w:rsidRDefault="0060490D" w:rsidP="002C1CA4">
      <w:pPr>
        <w:jc w:val="both"/>
        <w:rPr>
          <w:rFonts w:ascii="Sakkal Majalla" w:eastAsia="Sakkal Majalla" w:hAnsi="Sakkal Majalla" w:cs="Sakkal Majalla"/>
          <w:sz w:val="28"/>
          <w:szCs w:val="28"/>
          <w:rtl/>
        </w:rPr>
      </w:pPr>
      <w:r w:rsidRPr="0060490D">
        <w:rPr>
          <w:rFonts w:ascii="Sakkal Majalla" w:eastAsia="Sakkal Majalla" w:hAnsi="Sakkal Majalla" w:cs="Sakkal Majalla"/>
          <w:sz w:val="28"/>
          <w:szCs w:val="28"/>
          <w:rtl/>
        </w:rPr>
        <w:t>التطبيق الميداني في بؤرة التحول التنموي بالرياض: من خلال استهداف الممارسين والمسؤولين الماليين والهندسيين في مكاتب تحقيق الرؤية (</w:t>
      </w:r>
      <w:r w:rsidRPr="0060490D">
        <w:rPr>
          <w:rFonts w:ascii="Sakkal Majalla" w:eastAsia="Sakkal Majalla" w:hAnsi="Sakkal Majalla" w:cs="Sakkal Majalla"/>
          <w:sz w:val="28"/>
          <w:szCs w:val="28"/>
        </w:rPr>
        <w:t>VROs</w:t>
      </w:r>
      <w:r w:rsidR="002C1CA4">
        <w:rPr>
          <w:rFonts w:ascii="Sakkal Majalla" w:eastAsia="Sakkal Majalla" w:hAnsi="Sakkal Majalla" w:cs="Sakkal Majalla" w:hint="cs"/>
          <w:sz w:val="28"/>
          <w:szCs w:val="28"/>
          <w:rtl/>
        </w:rPr>
        <w:t>)</w:t>
      </w:r>
      <w:r w:rsidRPr="0060490D">
        <w:rPr>
          <w:rFonts w:ascii="Sakkal Majalla" w:eastAsia="Sakkal Majalla" w:hAnsi="Sakkal Majalla" w:cs="Sakkal Majalla"/>
          <w:sz w:val="28"/>
          <w:szCs w:val="28"/>
          <w:rtl/>
        </w:rPr>
        <w:t>، والهيئة الملكية لمدينة الرياض، والشركات الكبرى المشرفة على مشاريع العاصمة العملاقة لعام 2026، مما يمنح البيانات ص</w:t>
      </w:r>
      <w:r w:rsidR="002C1CA4">
        <w:rPr>
          <w:rFonts w:ascii="Sakkal Majalla" w:eastAsia="Sakkal Majalla" w:hAnsi="Sakkal Majalla" w:cs="Sakkal Majalla"/>
          <w:sz w:val="28"/>
          <w:szCs w:val="28"/>
          <w:rtl/>
        </w:rPr>
        <w:t>دقاً جغرافياً وزمنياً ملائماً.</w:t>
      </w:r>
    </w:p>
    <w:p w14:paraId="05F475E3" w14:textId="77777777" w:rsidR="0060490D" w:rsidRDefault="0060490D" w:rsidP="0060490D">
      <w:pPr>
        <w:jc w:val="both"/>
        <w:rPr>
          <w:rFonts w:ascii="Sakkal Majalla" w:eastAsia="Sakkal Majalla" w:hAnsi="Sakkal Majalla" w:cs="Sakkal Majalla"/>
          <w:sz w:val="28"/>
          <w:szCs w:val="28"/>
          <w:rtl/>
        </w:rPr>
      </w:pPr>
      <w:proofErr w:type="spellStart"/>
      <w:r w:rsidRPr="0060490D">
        <w:rPr>
          <w:rFonts w:ascii="Sakkal Majalla" w:eastAsia="Sakkal Majalla" w:hAnsi="Sakkal Majalla" w:cs="Sakkal Majalla"/>
          <w:sz w:val="28"/>
          <w:szCs w:val="28"/>
          <w:rtl/>
        </w:rPr>
        <w:t>أنسنة</w:t>
      </w:r>
      <w:proofErr w:type="spellEnd"/>
      <w:r w:rsidRPr="0060490D">
        <w:rPr>
          <w:rFonts w:ascii="Sakkal Majalla" w:eastAsia="Sakkal Majalla" w:hAnsi="Sakkal Majalla" w:cs="Sakkal Majalla"/>
          <w:sz w:val="28"/>
          <w:szCs w:val="28"/>
          <w:rtl/>
        </w:rPr>
        <w:t xml:space="preserve"> ومأسسة العمليات المالية: ربط ممارسات إدارة التكاليف بالأطر السلوكية (مثل مغالطة التخطيط ونظرية الإشراف) بالتكامل مع أبعاد الحوكمة الرقمية والامتثال لمنصة "اعتماد" وهيئة "</w:t>
      </w:r>
      <w:r w:rsidRPr="0060490D">
        <w:rPr>
          <w:rFonts w:ascii="Sakkal Majalla" w:eastAsia="Sakkal Majalla" w:hAnsi="Sakkal Majalla" w:cs="Sakkal Majalla"/>
          <w:sz w:val="28"/>
          <w:szCs w:val="28"/>
        </w:rPr>
        <w:t>EXPRO</w:t>
      </w:r>
      <w:proofErr w:type="gramStart"/>
      <w:r w:rsidRPr="0060490D">
        <w:rPr>
          <w:rFonts w:ascii="Sakkal Majalla" w:eastAsia="Sakkal Majalla" w:hAnsi="Sakkal Majalla" w:cs="Sakkal Majalla"/>
          <w:sz w:val="28"/>
          <w:szCs w:val="28"/>
        </w:rPr>
        <w:t xml:space="preserve">" </w:t>
      </w:r>
      <w:r w:rsidRPr="0060490D">
        <w:rPr>
          <w:rFonts w:ascii="Sakkal Majalla" w:eastAsia="Sakkal Majalla" w:hAnsi="Sakkal Majalla" w:cs="Sakkal Majalla"/>
          <w:sz w:val="28"/>
          <w:szCs w:val="28"/>
          <w:rtl/>
        </w:rPr>
        <w:t>،</w:t>
      </w:r>
      <w:proofErr w:type="gramEnd"/>
      <w:r w:rsidRPr="0060490D">
        <w:rPr>
          <w:rFonts w:ascii="Sakkal Majalla" w:eastAsia="Sakkal Majalla" w:hAnsi="Sakkal Majalla" w:cs="Sakkal Majalla"/>
          <w:sz w:val="28"/>
          <w:szCs w:val="28"/>
          <w:rtl/>
        </w:rPr>
        <w:t xml:space="preserve"> مما يسهم في توفير دليل تطبيقي يعين صناع القرار والشركات على رفع كفاءة الإنفاق وحماية المال العام تماشياً مع مستهدفات رؤية 2030.</w:t>
      </w:r>
    </w:p>
    <w:p w14:paraId="0E5B459B" w14:textId="77777777" w:rsidR="00B43D57" w:rsidRDefault="00397719" w:rsidP="0060490D">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w:t>
      </w:r>
      <w:r w:rsidR="00915EC8">
        <w:rPr>
          <w:rFonts w:ascii="Sakkal Majalla" w:eastAsia="Sakkal Majalla" w:hAnsi="Sakkal Majalla" w:cs="Sakkal Majalla" w:hint="cs"/>
          <w:sz w:val="28"/>
          <w:szCs w:val="28"/>
          <w:rtl/>
        </w:rPr>
        <w:t xml:space="preserve"> </w:t>
      </w:r>
      <w:r>
        <w:br w:type="page"/>
      </w:r>
    </w:p>
    <w:p w14:paraId="5E8A115D" w14:textId="77777777" w:rsidR="00B43D57" w:rsidRDefault="00F9408A" w:rsidP="006544C3">
      <w:pPr>
        <w:outlineLvl w:val="1"/>
        <w:rPr>
          <w:rFonts w:ascii="Sakkal Majalla" w:eastAsia="Sakkal Majalla" w:hAnsi="Sakkal Majalla" w:cs="Sakkal Majalla"/>
          <w:sz w:val="28"/>
          <w:szCs w:val="28"/>
          <w:u w:val="single"/>
        </w:rPr>
      </w:pPr>
      <w:bookmarkStart w:id="20" w:name="_Toc233841141"/>
      <w:r>
        <w:rPr>
          <w:rFonts w:ascii="Sakkal Majalla" w:eastAsia="Sakkal Majalla" w:hAnsi="Sakkal Majalla" w:cs="Sakkal Majalla" w:hint="cs"/>
          <w:sz w:val="28"/>
          <w:szCs w:val="28"/>
          <w:u w:val="single"/>
          <w:rtl/>
        </w:rPr>
        <w:lastRenderedPageBreak/>
        <w:t xml:space="preserve">2-3. </w:t>
      </w:r>
      <w:r w:rsidR="00397719">
        <w:rPr>
          <w:rFonts w:ascii="Sakkal Majalla" w:eastAsia="Sakkal Majalla" w:hAnsi="Sakkal Majalla" w:cs="Sakkal Majalla"/>
          <w:sz w:val="28"/>
          <w:szCs w:val="28"/>
          <w:u w:val="single"/>
          <w:rtl/>
        </w:rPr>
        <w:t>الإطار النظري</w:t>
      </w:r>
      <w:bookmarkEnd w:id="20"/>
    </w:p>
    <w:p w14:paraId="71C9169E" w14:textId="77777777" w:rsidR="00617DA6" w:rsidRPr="00617DA6" w:rsidRDefault="00617DA6" w:rsidP="00617DA6">
      <w:pPr>
        <w:jc w:val="both"/>
        <w:rPr>
          <w:rFonts w:ascii="Sakkal Majalla" w:eastAsia="Sakkal Majalla" w:hAnsi="Sakkal Majalla" w:cs="Sakkal Majalla"/>
          <w:sz w:val="28"/>
          <w:szCs w:val="28"/>
          <w:rtl/>
        </w:rPr>
      </w:pPr>
      <w:r w:rsidRPr="00617DA6">
        <w:rPr>
          <w:rFonts w:ascii="Sakkal Majalla" w:eastAsia="Sakkal Majalla" w:hAnsi="Sakkal Majalla" w:cs="Sakkal Majalla"/>
          <w:sz w:val="28"/>
          <w:szCs w:val="28"/>
          <w:rtl/>
        </w:rPr>
        <w:t>تعتبر إدارة التكاليف في المشاريع الإنشائية ركيزة أساسية لضمان الاستدامة المالية والنجاح العملياتي في بيئة تتسم بالتعقيد المتزايد والمخاطر المرتفعة والتقلبات الاقتصادية المستمرة. فلم تعد الإدارة المالية في الفكر الهندسي والمحاسبي المعاصر مجرد وظيفة روتينية أو أداة محاسبية تقليدية تقتصر على تسجيل النفقات الفعلية وإعداد التقارير اللاحقة ورصد الخسائر بعد وقوعها؛ بل تحولت جذرياً إلى منهجية تحليلية استراتيجية حركية تربط بمرونة وكفاءة بين أبعاد الزمن، والجودة، والتكلفة، لتحقيق القيمة المستهدفة من الاستثمار وتعظيم العوائد الرأسمالية (</w:t>
      </w:r>
      <w:r w:rsidRPr="00617DA6">
        <w:rPr>
          <w:rFonts w:ascii="Sakkal Majalla" w:eastAsia="Sakkal Majalla" w:hAnsi="Sakkal Majalla" w:cs="Sakkal Majalla"/>
          <w:sz w:val="28"/>
          <w:szCs w:val="28"/>
        </w:rPr>
        <w:t>Ajayi et al., 2024</w:t>
      </w:r>
      <w:r>
        <w:rPr>
          <w:rFonts w:ascii="Sakkal Majalla" w:eastAsia="Sakkal Majalla" w:hAnsi="Sakkal Majalla" w:cs="Sakkal Majalla" w:hint="cs"/>
          <w:sz w:val="28"/>
          <w:szCs w:val="28"/>
          <w:rtl/>
        </w:rPr>
        <w:t>).</w:t>
      </w:r>
    </w:p>
    <w:p w14:paraId="4A759293" w14:textId="77777777" w:rsidR="00617DA6" w:rsidRPr="00617DA6" w:rsidRDefault="00617DA6" w:rsidP="00617DA6">
      <w:pPr>
        <w:jc w:val="both"/>
        <w:rPr>
          <w:rFonts w:ascii="Sakkal Majalla" w:eastAsia="Sakkal Majalla" w:hAnsi="Sakkal Majalla" w:cs="Sakkal Majalla"/>
          <w:sz w:val="28"/>
          <w:szCs w:val="28"/>
          <w:rtl/>
        </w:rPr>
      </w:pPr>
      <w:r w:rsidRPr="00617DA6">
        <w:rPr>
          <w:rFonts w:ascii="Sakkal Majalla" w:eastAsia="Sakkal Majalla" w:hAnsi="Sakkal Majalla" w:cs="Sakkal Majalla"/>
          <w:sz w:val="28"/>
          <w:szCs w:val="28"/>
          <w:rtl/>
        </w:rPr>
        <w:t>ويأتي هذا التحول المحوري استجابةً للعيوب الجوهرية التي وصمت أنظمة إدارة التكاليف الكلاسيكية، والتي كانت تعتمد على مبادئ تقليدية تفتقر للقدرة على التكامل البيني؛ مما يؤدي إلى توليد تدفقات معلوماتية متأخرة أو مشوهة تعوق اتخاذ قرارات تصحيحية سريعة. إن قصور تلك الأنظمة القديمة لا يقتصر على بطء الاستجابة فحسب، بل يمتد ليفشل في التنبؤ ببوادر انحراف الميزانيات، وهو ما يفسر بالبراهين العلمية سبب وقوع ما يقرب من 86% من مشاريع التشييد العالمية في فخ التجاوزات والتباعد المالي عن الخطوط المرجعية المعتمدة.</w:t>
      </w:r>
    </w:p>
    <w:p w14:paraId="1B84EFE4" w14:textId="77777777" w:rsidR="00617DA6" w:rsidRPr="00617DA6" w:rsidRDefault="00617DA6" w:rsidP="00617DA6">
      <w:pPr>
        <w:jc w:val="both"/>
        <w:rPr>
          <w:rFonts w:ascii="Sakkal Majalla" w:eastAsia="Sakkal Majalla" w:hAnsi="Sakkal Majalla" w:cs="Sakkal Majalla"/>
          <w:sz w:val="28"/>
          <w:szCs w:val="28"/>
          <w:rtl/>
        </w:rPr>
      </w:pPr>
      <w:r w:rsidRPr="00617DA6">
        <w:rPr>
          <w:rFonts w:ascii="Sakkal Majalla" w:eastAsia="Sakkal Majalla" w:hAnsi="Sakkal Majalla" w:cs="Sakkal Majalla"/>
          <w:sz w:val="28"/>
          <w:szCs w:val="28"/>
          <w:rtl/>
        </w:rPr>
        <w:t>لذلك، فإن الانتقال نحو الإدارة الاستراتيجية للتكاليف يتطلب فهماً عميقاً للأطر الفلسفية والنظرية التي تفسر سلوك التكاليف والانحرافات المالية من جهة، وتبني تقنيات رقمية ومحاسبية معاصرة تمتلك مرونة ديناميكية تمكنها من التنبؤ بالمخاطر ومعالجتها قبل تفاقمها من جهة أخرى. وتثبت الأدبيات التطبيقية أن معالجة الاختلالات المالية لا يمكن أن تتم بمعزل عن حوكمة كامل دورة حياة المشروع؛ حيث تمثل الرقابة عملية تتابعية منظمة تبدأ من صياغة معايير الأداء والتقدير الدقيق للموارد، وتمر بالقياس اللحظي المستمر للنفقات الميدانية ومقارنتها بالخطوط المرجعية، وصولاً إلى التقييم والتدقيق اللا</w:t>
      </w:r>
      <w:r>
        <w:rPr>
          <w:rFonts w:ascii="Sakkal Majalla" w:eastAsia="Sakkal Majalla" w:hAnsi="Sakkal Majalla" w:cs="Sakkal Majalla"/>
          <w:sz w:val="28"/>
          <w:szCs w:val="28"/>
          <w:rtl/>
        </w:rPr>
        <w:t>حق.</w:t>
      </w:r>
    </w:p>
    <w:p w14:paraId="55F3B32D" w14:textId="77777777" w:rsidR="0099018E" w:rsidRPr="00617DA6" w:rsidRDefault="00617DA6" w:rsidP="00617DA6">
      <w:pPr>
        <w:jc w:val="both"/>
        <w:rPr>
          <w:rFonts w:ascii="Sakkal Majalla" w:eastAsia="Sakkal Majalla" w:hAnsi="Sakkal Majalla" w:cs="Sakkal Majalla"/>
          <w:sz w:val="28"/>
          <w:szCs w:val="28"/>
        </w:rPr>
      </w:pPr>
      <w:r w:rsidRPr="00617DA6">
        <w:rPr>
          <w:rFonts w:ascii="Sakkal Majalla" w:eastAsia="Sakkal Majalla" w:hAnsi="Sakkal Majalla" w:cs="Sakkal Majalla"/>
          <w:sz w:val="28"/>
          <w:szCs w:val="28"/>
          <w:rtl/>
        </w:rPr>
        <w:t xml:space="preserve">يؤثر الفشل في هندسة وإدارة التكاليف بفاعلية طوال دورة حياة المشروع سلباً وبشكل تراكمي على مخرجاته النهائية وجودته التشغيلية، كما يهدد قدرة المنظمات على تحقيق الجدوى الاقتصادية والقيمة مقابل المال. هذا الواقع يفرض على مديري المشاريع والمسؤولين الماليين تبني رؤية شمولية تكاملية يمتد نطاقها </w:t>
      </w:r>
      <w:proofErr w:type="spellStart"/>
      <w:r w:rsidRPr="00617DA6">
        <w:rPr>
          <w:rFonts w:ascii="Sakkal Majalla" w:eastAsia="Sakkal Majalla" w:hAnsi="Sakkal Majalla" w:cs="Sakkal Majalla"/>
          <w:sz w:val="28"/>
          <w:szCs w:val="28"/>
          <w:rtl/>
        </w:rPr>
        <w:t>الحوكمي</w:t>
      </w:r>
      <w:proofErr w:type="spellEnd"/>
      <w:r w:rsidRPr="00617DA6">
        <w:rPr>
          <w:rFonts w:ascii="Sakkal Majalla" w:eastAsia="Sakkal Majalla" w:hAnsi="Sakkal Majalla" w:cs="Sakkal Majalla"/>
          <w:sz w:val="28"/>
          <w:szCs w:val="28"/>
          <w:rtl/>
        </w:rPr>
        <w:t xml:space="preserve"> من مرحلة التصميم والتخطيط الأولي، وتستمر بمرونة ودقة حتى مرحلة الإغلاق والتقييم النهائي للمشروع (</w:t>
      </w:r>
      <w:r w:rsidRPr="00617DA6">
        <w:rPr>
          <w:rFonts w:ascii="Sakkal Majalla" w:eastAsia="Sakkal Majalla" w:hAnsi="Sakkal Majalla" w:cs="Sakkal Majalla"/>
          <w:sz w:val="28"/>
          <w:szCs w:val="28"/>
        </w:rPr>
        <w:t xml:space="preserve">Miri &amp; </w:t>
      </w:r>
      <w:proofErr w:type="spellStart"/>
      <w:r w:rsidRPr="00617DA6">
        <w:rPr>
          <w:rFonts w:ascii="Sakkal Majalla" w:eastAsia="Sakkal Majalla" w:hAnsi="Sakkal Majalla" w:cs="Sakkal Majalla"/>
          <w:sz w:val="28"/>
          <w:szCs w:val="28"/>
        </w:rPr>
        <w:t>Khaksefidi</w:t>
      </w:r>
      <w:proofErr w:type="spellEnd"/>
      <w:r w:rsidRPr="00617DA6">
        <w:rPr>
          <w:rFonts w:ascii="Sakkal Majalla" w:eastAsia="Sakkal Majalla" w:hAnsi="Sakkal Majalla" w:cs="Sakkal Majalla"/>
          <w:sz w:val="28"/>
          <w:szCs w:val="28"/>
        </w:rPr>
        <w:t>, 2015</w:t>
      </w:r>
      <w:r>
        <w:rPr>
          <w:rFonts w:ascii="Sakkal Majalla" w:eastAsia="Sakkal Majalla" w:hAnsi="Sakkal Majalla" w:cs="Sakkal Majalla" w:hint="cs"/>
          <w:sz w:val="28"/>
          <w:szCs w:val="28"/>
          <w:rtl/>
        </w:rPr>
        <w:t>).</w:t>
      </w:r>
    </w:p>
    <w:p w14:paraId="012DABC7" w14:textId="77777777" w:rsidR="0099018E" w:rsidRDefault="00D20C45" w:rsidP="00D20C45">
      <w:pPr>
        <w:jc w:val="both"/>
        <w:outlineLvl w:val="2"/>
        <w:rPr>
          <w:rFonts w:ascii="Sakkal Majalla" w:eastAsia="Sakkal Majalla" w:hAnsi="Sakkal Majalla" w:cs="Sakkal Majalla"/>
          <w:b/>
          <w:bCs/>
          <w:sz w:val="28"/>
          <w:szCs w:val="28"/>
        </w:rPr>
      </w:pPr>
      <w:bookmarkStart w:id="21" w:name="_1p3fmplfjsdc" w:colFirst="0" w:colLast="0"/>
      <w:bookmarkStart w:id="22" w:name="_Toc233841142"/>
      <w:bookmarkEnd w:id="21"/>
      <w:r>
        <w:rPr>
          <w:rFonts w:ascii="Sakkal Majalla" w:eastAsia="Sakkal Majalla" w:hAnsi="Sakkal Majalla" w:cs="Sakkal Majalla" w:hint="cs"/>
          <w:b/>
          <w:bCs/>
          <w:sz w:val="28"/>
          <w:szCs w:val="28"/>
          <w:rtl/>
        </w:rPr>
        <w:t xml:space="preserve">2-3-1. </w:t>
      </w:r>
      <w:r w:rsidR="0099018E">
        <w:rPr>
          <w:rFonts w:ascii="Sakkal Majalla" w:eastAsia="Sakkal Majalla" w:hAnsi="Sakkal Majalla" w:cs="Sakkal Majalla"/>
          <w:b/>
          <w:bCs/>
          <w:sz w:val="28"/>
          <w:szCs w:val="28"/>
          <w:rtl/>
        </w:rPr>
        <w:t>المحور الأول: الأطر المعرفية والنظريات السلوكية المفسرة للانحرافات المالية</w:t>
      </w:r>
      <w:bookmarkEnd w:id="22"/>
    </w:p>
    <w:p w14:paraId="5023B062" w14:textId="77777777" w:rsidR="00617DA6" w:rsidRPr="00617DA6" w:rsidRDefault="00617DA6" w:rsidP="00617DA6">
      <w:pPr>
        <w:jc w:val="both"/>
        <w:rPr>
          <w:rFonts w:ascii="Sakkal Majalla" w:eastAsia="Sakkal Majalla" w:hAnsi="Sakkal Majalla" w:cs="Sakkal Majalla"/>
          <w:sz w:val="28"/>
          <w:szCs w:val="28"/>
          <w:rtl/>
        </w:rPr>
      </w:pPr>
      <w:r w:rsidRPr="00617DA6">
        <w:rPr>
          <w:rFonts w:ascii="Sakkal Majalla" w:eastAsia="Sakkal Majalla" w:hAnsi="Sakkal Majalla" w:cs="Sakkal Majalla"/>
          <w:sz w:val="28"/>
          <w:szCs w:val="28"/>
          <w:rtl/>
        </w:rPr>
        <w:t>يُعزى تجاوز التكاليف في المشاريع الإنشائية، وبخاصة المشاريع الضخمة والعملاقة، إلى تداخل معقد وديناميكي بين العوامل النفسية الإدراكية للمخططين والديناميكيات الاقتصادية والمؤسسية الحاكمة لبيئة التعاقد. وتشير القراءات التاريخية العميقة إلى أن الفشل في الالتزام بالميزانيات الأصلية لا يمثل حدثاً عارضاً أو استثنائياً، بل هو ظاهرة هيكلية مزمنة تمتد لعقود؛ حيث أثبتت الدراسات التجريبية الشاملة أن حوالي 9 من كل 10 مشاريع إنشائية على مستوى العالم تعاني من تجاوز التكاليف بنسب تراوحت بين 50% إلى 100%، في نمط ثابت ومستمر طوال السبعين عاماً الماضية. وتتلاقى هذه المؤشرات التاريخية مع التقديرات الأكاديمية المعاصرة التي تؤكد أن احتمالية حدوث انحراف مالي في المشاريع الدولية تصل إلى حوالي 86%، في حين يسجل ما لا يقل عن 30% إلى 40% من المشاريع أداءً مالياً ضعيفاً وتجاوزاً صريحاً ل</w:t>
      </w:r>
      <w:r>
        <w:rPr>
          <w:rFonts w:ascii="Sakkal Majalla" w:eastAsia="Sakkal Majalla" w:hAnsi="Sakkal Majalla" w:cs="Sakkal Majalla"/>
          <w:sz w:val="28"/>
          <w:szCs w:val="28"/>
          <w:rtl/>
        </w:rPr>
        <w:t>لموازنات المقررة عند الاكتمال.</w:t>
      </w:r>
    </w:p>
    <w:p w14:paraId="04327733" w14:textId="77777777" w:rsidR="0099018E" w:rsidRDefault="00617DA6" w:rsidP="00617DA6">
      <w:pPr>
        <w:jc w:val="both"/>
        <w:rPr>
          <w:rFonts w:ascii="Sakkal Majalla" w:eastAsia="Sakkal Majalla" w:hAnsi="Sakkal Majalla" w:cs="Sakkal Majalla"/>
          <w:sz w:val="28"/>
          <w:szCs w:val="28"/>
        </w:rPr>
      </w:pPr>
      <w:r w:rsidRPr="00617DA6">
        <w:rPr>
          <w:rFonts w:ascii="Sakkal Majalla" w:eastAsia="Sakkal Majalla" w:hAnsi="Sakkal Majalla" w:cs="Sakkal Majalla"/>
          <w:sz w:val="28"/>
          <w:szCs w:val="28"/>
          <w:rtl/>
        </w:rPr>
        <w:lastRenderedPageBreak/>
        <w:t>ولفهم الميكانيكيات الكامنة وراء هذه الاختلالات المتكررة وتفسيرها علمياً، يتوجب تفكيك وتحليل النظريات السلوكية والاقتصادية التي تؤثر بشكل مباشر على عملية التنبؤ المالي وصناعة القرار الإداري (</w:t>
      </w:r>
      <w:r w:rsidRPr="00617DA6">
        <w:rPr>
          <w:rFonts w:ascii="Sakkal Majalla" w:eastAsia="Sakkal Majalla" w:hAnsi="Sakkal Majalla" w:cs="Sakkal Majalla"/>
          <w:sz w:val="28"/>
          <w:szCs w:val="28"/>
        </w:rPr>
        <w:t>Ika, 2025</w:t>
      </w:r>
      <w:r>
        <w:rPr>
          <w:rFonts w:ascii="Sakkal Majalla" w:eastAsia="Sakkal Majalla" w:hAnsi="Sakkal Majalla" w:cs="Sakkal Majalla" w:hint="cs"/>
          <w:sz w:val="28"/>
          <w:szCs w:val="28"/>
          <w:rtl/>
        </w:rPr>
        <w:t xml:space="preserve">). </w:t>
      </w:r>
      <w:r w:rsidRPr="00617DA6">
        <w:rPr>
          <w:rFonts w:ascii="Sakkal Majalla" w:eastAsia="Sakkal Majalla" w:hAnsi="Sakkal Majalla" w:cs="Sakkal Majalla"/>
          <w:sz w:val="28"/>
          <w:szCs w:val="28"/>
          <w:rtl/>
        </w:rPr>
        <w:t>فمن جهة، تقع الإدارات الهندسية ومكاتب التخطيط تحت تأثير "التحيزات المعرفية السلوكية" التي تقودها "مغالطة التخطيط" والتحيز التفاؤلي المفرط، حيث يميل المخططون لا شعورياً إلى صياغة سيناريوهات تفاؤلية تفترض خلو التنفيذ من المعوقات، والاعتماد على قراءات تقديرية هشة تتجاهل الاحتمالات الإحصائية للتعثر وتقلبات الأسعار. ومن جهة أخرى، تتدخل العوامل التعاقدية والتنظيمية المفسرة بنظريات مثل "نظرية الوكالة" وتضارب المصالح، حيث يؤدي عدم تماثل المعلومات بين الأصيل والوكيل إلى نشوء سلوكيات انتهازية تعزز من قفزات التكاليف عبر أوامر التغيير والمطالبات المتلاحقة لتعويض هوامش الربح الهشة الناتجة عن "لعنة الفائز" وآلية ترسية العطاء على السعر الأقل. بالتالي، فإن معالجة انحراف التكاليف تتطلب تجاوز النظرة الضيقة لضبط التكاليف كعملية محاسبية تقريرية لاحقة، والانتقال نحو أطر حوكمة مالية استباقية تفكك هذه التداخلات السلوكية والاقتصادية لضما</w:t>
      </w:r>
      <w:r>
        <w:rPr>
          <w:rFonts w:ascii="Sakkal Majalla" w:eastAsia="Sakkal Majalla" w:hAnsi="Sakkal Majalla" w:cs="Sakkal Majalla"/>
          <w:sz w:val="28"/>
          <w:szCs w:val="28"/>
          <w:rtl/>
        </w:rPr>
        <w:t>ن سلامة القرار واستدامة الموارد</w:t>
      </w:r>
      <w:r>
        <w:rPr>
          <w:rFonts w:ascii="Sakkal Majalla" w:eastAsia="Sakkal Majalla" w:hAnsi="Sakkal Majalla" w:cs="Sakkal Majalla" w:hint="cs"/>
          <w:sz w:val="28"/>
          <w:szCs w:val="28"/>
          <w:rtl/>
        </w:rPr>
        <w:t>.</w:t>
      </w:r>
    </w:p>
    <w:p w14:paraId="1F138512" w14:textId="77777777" w:rsidR="0099018E" w:rsidRDefault="00D20C45" w:rsidP="00D20C45">
      <w:pPr>
        <w:jc w:val="both"/>
        <w:outlineLvl w:val="3"/>
        <w:rPr>
          <w:rFonts w:ascii="Sakkal Majalla" w:eastAsia="Sakkal Majalla" w:hAnsi="Sakkal Majalla" w:cs="Sakkal Majalla"/>
          <w:b/>
          <w:bCs/>
          <w:sz w:val="28"/>
          <w:szCs w:val="28"/>
        </w:rPr>
      </w:pPr>
      <w:bookmarkStart w:id="23" w:name="_2t0c9lier94s" w:colFirst="0" w:colLast="0"/>
      <w:bookmarkStart w:id="24" w:name="_Toc233841143"/>
      <w:bookmarkEnd w:id="23"/>
      <w:r>
        <w:rPr>
          <w:rFonts w:ascii="Sakkal Majalla" w:eastAsia="Sakkal Majalla" w:hAnsi="Sakkal Majalla" w:cs="Sakkal Majalla" w:hint="cs"/>
          <w:b/>
          <w:bCs/>
          <w:sz w:val="28"/>
          <w:szCs w:val="28"/>
          <w:rtl/>
        </w:rPr>
        <w:t>2-3-</w:t>
      </w:r>
      <w:r w:rsidR="0099018E">
        <w:rPr>
          <w:rFonts w:ascii="Sakkal Majalla" w:eastAsia="Sakkal Majalla" w:hAnsi="Sakkal Majalla" w:cs="Sakkal Majalla"/>
          <w:b/>
          <w:bCs/>
          <w:sz w:val="28"/>
          <w:szCs w:val="28"/>
          <w:rtl/>
        </w:rPr>
        <w:t>1-1. مغالطة التخطيط والتحيز التفاؤلي في التقديرات الهندسية</w:t>
      </w:r>
      <w:bookmarkEnd w:id="24"/>
    </w:p>
    <w:p w14:paraId="4AE4B717" w14:textId="77777777" w:rsidR="00617DA6" w:rsidRPr="00617DA6" w:rsidRDefault="00617DA6" w:rsidP="00607304">
      <w:pPr>
        <w:jc w:val="both"/>
        <w:rPr>
          <w:rFonts w:ascii="Sakkal Majalla" w:eastAsia="Sakkal Majalla" w:hAnsi="Sakkal Majalla" w:cs="Sakkal Majalla"/>
          <w:sz w:val="28"/>
          <w:szCs w:val="28"/>
          <w:rtl/>
        </w:rPr>
      </w:pPr>
      <w:r w:rsidRPr="00617DA6">
        <w:rPr>
          <w:rFonts w:ascii="Sakkal Majalla" w:eastAsia="Sakkal Majalla" w:hAnsi="Sakkal Majalla" w:cs="Sakkal Majalla"/>
          <w:sz w:val="28"/>
          <w:szCs w:val="28"/>
          <w:rtl/>
        </w:rPr>
        <w:t>تُعد "مغالطة التخطيط" (</w:t>
      </w:r>
      <w:r w:rsidRPr="00617DA6">
        <w:rPr>
          <w:rFonts w:ascii="Sakkal Majalla" w:eastAsia="Sakkal Majalla" w:hAnsi="Sakkal Majalla" w:cs="Sakkal Majalla"/>
          <w:sz w:val="28"/>
          <w:szCs w:val="28"/>
        </w:rPr>
        <w:t>Planning Fallacy</w:t>
      </w:r>
      <w:r w:rsidR="00607304">
        <w:rPr>
          <w:rFonts w:ascii="Sakkal Majalla" w:eastAsia="Sakkal Majalla" w:hAnsi="Sakkal Majalla" w:cs="Sakkal Majalla" w:hint="cs"/>
          <w:sz w:val="28"/>
          <w:szCs w:val="28"/>
          <w:rtl/>
        </w:rPr>
        <w:t xml:space="preserve">) </w:t>
      </w:r>
      <w:r w:rsidRPr="00617DA6">
        <w:rPr>
          <w:rFonts w:ascii="Sakkal Majalla" w:eastAsia="Sakkal Majalla" w:hAnsi="Sakkal Majalla" w:cs="Sakkal Majalla"/>
          <w:sz w:val="28"/>
          <w:szCs w:val="28"/>
          <w:rtl/>
        </w:rPr>
        <w:t xml:space="preserve">أحد الركائز التأسيسية التي تقدمها العلوم السلوكية لتفسير الانحرافات المالية والزمنية المزمنة في المشاريع، وهي الظاهرة التي صاغها في الأصل دانيال </w:t>
      </w:r>
      <w:proofErr w:type="spellStart"/>
      <w:r w:rsidRPr="00617DA6">
        <w:rPr>
          <w:rFonts w:ascii="Sakkal Majalla" w:eastAsia="Sakkal Majalla" w:hAnsi="Sakkal Majalla" w:cs="Sakkal Majalla"/>
          <w:sz w:val="28"/>
          <w:szCs w:val="28"/>
          <w:rtl/>
        </w:rPr>
        <w:t>كانيمان</w:t>
      </w:r>
      <w:proofErr w:type="spellEnd"/>
      <w:r w:rsidRPr="00617DA6">
        <w:rPr>
          <w:rFonts w:ascii="Sakkal Majalla" w:eastAsia="Sakkal Majalla" w:hAnsi="Sakkal Majalla" w:cs="Sakkal Majalla"/>
          <w:sz w:val="28"/>
          <w:szCs w:val="28"/>
          <w:rtl/>
        </w:rPr>
        <w:t xml:space="preserve"> </w:t>
      </w:r>
      <w:proofErr w:type="spellStart"/>
      <w:r w:rsidRPr="00617DA6">
        <w:rPr>
          <w:rFonts w:ascii="Sakkal Majalla" w:eastAsia="Sakkal Majalla" w:hAnsi="Sakkal Majalla" w:cs="Sakkal Majalla"/>
          <w:sz w:val="28"/>
          <w:szCs w:val="28"/>
          <w:rtl/>
        </w:rPr>
        <w:t>وآموس</w:t>
      </w:r>
      <w:proofErr w:type="spellEnd"/>
      <w:r w:rsidRPr="00617DA6">
        <w:rPr>
          <w:rFonts w:ascii="Sakkal Majalla" w:eastAsia="Sakkal Majalla" w:hAnsi="Sakkal Majalla" w:cs="Sakkal Majalla"/>
          <w:sz w:val="28"/>
          <w:szCs w:val="28"/>
          <w:rtl/>
        </w:rPr>
        <w:t xml:space="preserve"> </w:t>
      </w:r>
      <w:proofErr w:type="spellStart"/>
      <w:r w:rsidRPr="00617DA6">
        <w:rPr>
          <w:rFonts w:ascii="Sakkal Majalla" w:eastAsia="Sakkal Majalla" w:hAnsi="Sakkal Majalla" w:cs="Sakkal Majalla"/>
          <w:sz w:val="28"/>
          <w:szCs w:val="28"/>
          <w:rtl/>
        </w:rPr>
        <w:t>تفيرسكي</w:t>
      </w:r>
      <w:proofErr w:type="spellEnd"/>
      <w:r w:rsidRPr="00617DA6">
        <w:rPr>
          <w:rFonts w:ascii="Sakkal Majalla" w:eastAsia="Sakkal Majalla" w:hAnsi="Sakkal Majalla" w:cs="Sakkal Majalla"/>
          <w:sz w:val="28"/>
          <w:szCs w:val="28"/>
          <w:rtl/>
        </w:rPr>
        <w:t xml:space="preserve"> (</w:t>
      </w:r>
      <w:r w:rsidRPr="00617DA6">
        <w:rPr>
          <w:rFonts w:ascii="Sakkal Majalla" w:eastAsia="Sakkal Majalla" w:hAnsi="Sakkal Majalla" w:cs="Sakkal Majalla"/>
          <w:sz w:val="28"/>
          <w:szCs w:val="28"/>
        </w:rPr>
        <w:t>Kahneman &amp; Tversky, 1979</w:t>
      </w:r>
      <w:r w:rsidR="00607304">
        <w:rPr>
          <w:rFonts w:ascii="Sakkal Majalla" w:eastAsia="Sakkal Majalla" w:hAnsi="Sakkal Majalla" w:cs="Sakkal Majalla" w:hint="cs"/>
          <w:sz w:val="28"/>
          <w:szCs w:val="28"/>
          <w:rtl/>
        </w:rPr>
        <w:t xml:space="preserve">) </w:t>
      </w:r>
      <w:r w:rsidRPr="00617DA6">
        <w:rPr>
          <w:rFonts w:ascii="Sakkal Majalla" w:eastAsia="Sakkal Majalla" w:hAnsi="Sakkal Majalla" w:cs="Sakkal Majalla"/>
          <w:sz w:val="28"/>
          <w:szCs w:val="28"/>
          <w:rtl/>
        </w:rPr>
        <w:t xml:space="preserve">لوصف ميل المخططين والمديرين الممنهج إلى تقليل تقدير الوقت اللازم لإنجاز المهام المستقبلية. وفي وقت لاحق، وتحديداً في عام 2003، قام </w:t>
      </w:r>
      <w:proofErr w:type="spellStart"/>
      <w:r w:rsidRPr="00617DA6">
        <w:rPr>
          <w:rFonts w:ascii="Sakkal Majalla" w:eastAsia="Sakkal Majalla" w:hAnsi="Sakkal Majalla" w:cs="Sakkal Majalla"/>
          <w:sz w:val="28"/>
          <w:szCs w:val="28"/>
          <w:rtl/>
        </w:rPr>
        <w:t>لوفالو</w:t>
      </w:r>
      <w:proofErr w:type="spellEnd"/>
      <w:r w:rsidRPr="00617DA6">
        <w:rPr>
          <w:rFonts w:ascii="Sakkal Majalla" w:eastAsia="Sakkal Majalla" w:hAnsi="Sakkal Majalla" w:cs="Sakkal Majalla"/>
          <w:sz w:val="28"/>
          <w:szCs w:val="28"/>
          <w:rtl/>
        </w:rPr>
        <w:t xml:space="preserve"> </w:t>
      </w:r>
      <w:proofErr w:type="spellStart"/>
      <w:r w:rsidRPr="00617DA6">
        <w:rPr>
          <w:rFonts w:ascii="Sakkal Majalla" w:eastAsia="Sakkal Majalla" w:hAnsi="Sakkal Majalla" w:cs="Sakkal Majalla"/>
          <w:sz w:val="28"/>
          <w:szCs w:val="28"/>
          <w:rtl/>
        </w:rPr>
        <w:t>وكانيمان</w:t>
      </w:r>
      <w:proofErr w:type="spellEnd"/>
      <w:r w:rsidRPr="00617DA6">
        <w:rPr>
          <w:rFonts w:ascii="Sakkal Majalla" w:eastAsia="Sakkal Majalla" w:hAnsi="Sakkal Majalla" w:cs="Sakkal Majalla"/>
          <w:sz w:val="28"/>
          <w:szCs w:val="28"/>
          <w:rtl/>
        </w:rPr>
        <w:t xml:space="preserve"> (</w:t>
      </w:r>
      <w:r w:rsidRPr="00617DA6">
        <w:rPr>
          <w:rFonts w:ascii="Sakkal Majalla" w:eastAsia="Sakkal Majalla" w:hAnsi="Sakkal Majalla" w:cs="Sakkal Majalla"/>
          <w:sz w:val="28"/>
          <w:szCs w:val="28"/>
        </w:rPr>
        <w:t>Lovallo &amp; Kahneman, 2003</w:t>
      </w:r>
      <w:r w:rsidR="00607304">
        <w:rPr>
          <w:rFonts w:ascii="Sakkal Majalla" w:eastAsia="Sakkal Majalla" w:hAnsi="Sakkal Majalla" w:cs="Sakkal Majalla" w:hint="cs"/>
          <w:sz w:val="28"/>
          <w:szCs w:val="28"/>
          <w:rtl/>
        </w:rPr>
        <w:t xml:space="preserve">) </w:t>
      </w:r>
      <w:r w:rsidRPr="00617DA6">
        <w:rPr>
          <w:rFonts w:ascii="Sakkal Majalla" w:eastAsia="Sakkal Majalla" w:hAnsi="Sakkal Majalla" w:cs="Sakkal Majalla"/>
          <w:sz w:val="28"/>
          <w:szCs w:val="28"/>
          <w:rtl/>
        </w:rPr>
        <w:t xml:space="preserve">بتوسيع نطاق هذا المفهوم ليشمل الموازنات المالية والمخاطر التشغيلية، واصفين التوجه العام للمخططين بتبني تقديرات تفاؤلية مفرطة تخفض عفوياً من حجم النفقات المالية والمدد الزمنية والمخاطر الكامنة، مقابل تضخيم المنافع والفوائد الاقتصادية المتوقعة للمشروع. ويترجم هذا الخلل المعرفي ميدانياً إلى ما يصطلح عليه عالم التخطيط الدنماركي بنت </w:t>
      </w:r>
      <w:proofErr w:type="spellStart"/>
      <w:r w:rsidRPr="00617DA6">
        <w:rPr>
          <w:rFonts w:ascii="Sakkal Majalla" w:eastAsia="Sakkal Majalla" w:hAnsi="Sakkal Majalla" w:cs="Sakkal Majalla"/>
          <w:sz w:val="28"/>
          <w:szCs w:val="28"/>
          <w:rtl/>
        </w:rPr>
        <w:t>فليفتبرج</w:t>
      </w:r>
      <w:proofErr w:type="spellEnd"/>
      <w:r w:rsidRPr="00617DA6">
        <w:rPr>
          <w:rFonts w:ascii="Sakkal Majalla" w:eastAsia="Sakkal Majalla" w:hAnsi="Sakkal Majalla" w:cs="Sakkal Majalla"/>
          <w:sz w:val="28"/>
          <w:szCs w:val="28"/>
          <w:rtl/>
        </w:rPr>
        <w:t xml:space="preserve"> (</w:t>
      </w:r>
      <w:r w:rsidRPr="00617DA6">
        <w:rPr>
          <w:rFonts w:ascii="Sakkal Majalla" w:eastAsia="Sakkal Majalla" w:hAnsi="Sakkal Majalla" w:cs="Sakkal Majalla"/>
          <w:sz w:val="28"/>
          <w:szCs w:val="28"/>
        </w:rPr>
        <w:t>Bent Flyvbjerg</w:t>
      </w:r>
      <w:r w:rsidR="00607304">
        <w:rPr>
          <w:rFonts w:ascii="Sakkal Majalla" w:eastAsia="Sakkal Majalla" w:hAnsi="Sakkal Majalla" w:cs="Sakkal Majalla" w:hint="cs"/>
          <w:sz w:val="28"/>
          <w:szCs w:val="28"/>
          <w:rtl/>
        </w:rPr>
        <w:t xml:space="preserve">) </w:t>
      </w:r>
      <w:r w:rsidRPr="00617DA6">
        <w:rPr>
          <w:rFonts w:ascii="Sakkal Majalla" w:eastAsia="Sakkal Majalla" w:hAnsi="Sakkal Majalla" w:cs="Sakkal Majalla"/>
          <w:sz w:val="28"/>
          <w:szCs w:val="28"/>
          <w:rtl/>
        </w:rPr>
        <w:t>بـ "القانون الحديدي للمشاريع العملاقة" (</w:t>
      </w:r>
      <w:r w:rsidRPr="00617DA6">
        <w:rPr>
          <w:rFonts w:ascii="Sakkal Majalla" w:eastAsia="Sakkal Majalla" w:hAnsi="Sakkal Majalla" w:cs="Sakkal Majalla"/>
          <w:sz w:val="28"/>
          <w:szCs w:val="28"/>
        </w:rPr>
        <w:t>Iron Law of Megaprojects</w:t>
      </w:r>
      <w:r w:rsidR="00607304">
        <w:rPr>
          <w:rFonts w:ascii="Sakkal Majalla" w:eastAsia="Sakkal Majalla" w:hAnsi="Sakkal Majalla" w:cs="Sakkal Majalla" w:hint="cs"/>
          <w:sz w:val="28"/>
          <w:szCs w:val="28"/>
          <w:rtl/>
        </w:rPr>
        <w:t xml:space="preserve">) </w:t>
      </w:r>
      <w:r w:rsidRPr="00617DA6">
        <w:rPr>
          <w:rFonts w:ascii="Sakkal Majalla" w:eastAsia="Sakkal Majalla" w:hAnsi="Sakkal Majalla" w:cs="Sakkal Majalla"/>
          <w:sz w:val="28"/>
          <w:szCs w:val="28"/>
          <w:rtl/>
        </w:rPr>
        <w:t>المتمثل في تسليم مشاريع "متجاوزة للوقت، ومتجاوزة للميزانية، وبمنافع أقل، مراراً وتكراراً".</w:t>
      </w:r>
    </w:p>
    <w:p w14:paraId="4350C5FF" w14:textId="77777777" w:rsidR="00617DA6" w:rsidRPr="00617DA6" w:rsidRDefault="00617DA6" w:rsidP="00607304">
      <w:pPr>
        <w:jc w:val="both"/>
        <w:rPr>
          <w:rFonts w:ascii="Sakkal Majalla" w:eastAsia="Sakkal Majalla" w:hAnsi="Sakkal Majalla" w:cs="Sakkal Majalla"/>
          <w:sz w:val="28"/>
          <w:szCs w:val="28"/>
          <w:rtl/>
        </w:rPr>
      </w:pPr>
      <w:r w:rsidRPr="00617DA6">
        <w:rPr>
          <w:rFonts w:ascii="Sakkal Majalla" w:eastAsia="Sakkal Majalla" w:hAnsi="Sakkal Majalla" w:cs="Sakkal Majalla"/>
          <w:sz w:val="28"/>
          <w:szCs w:val="28"/>
          <w:rtl/>
        </w:rPr>
        <w:t>تنبع هذه المغالطة السلوكية بصفة رئيسية من اعتماد المخططين على ما يُعرف بـ "النظرة الداخلية" (</w:t>
      </w:r>
      <w:r w:rsidRPr="00617DA6">
        <w:rPr>
          <w:rFonts w:ascii="Sakkal Majalla" w:eastAsia="Sakkal Majalla" w:hAnsi="Sakkal Majalla" w:cs="Sakkal Majalla"/>
          <w:sz w:val="28"/>
          <w:szCs w:val="28"/>
        </w:rPr>
        <w:t>Inside View</w:t>
      </w:r>
      <w:r w:rsidR="00607304">
        <w:rPr>
          <w:rFonts w:ascii="Sakkal Majalla" w:eastAsia="Sakkal Majalla" w:hAnsi="Sakkal Majalla" w:cs="Sakkal Majalla" w:hint="cs"/>
          <w:sz w:val="28"/>
          <w:szCs w:val="28"/>
          <w:rtl/>
        </w:rPr>
        <w:t>)</w:t>
      </w:r>
      <w:r w:rsidRPr="00617DA6">
        <w:rPr>
          <w:rFonts w:ascii="Sakkal Majalla" w:eastAsia="Sakkal Majalla" w:hAnsi="Sakkal Majalla" w:cs="Sakkal Majalla"/>
          <w:sz w:val="28"/>
          <w:szCs w:val="28"/>
          <w:rtl/>
        </w:rPr>
        <w:t>؛ حيث ينغمس الممارسون في استقراء تفاصيل وجزئيات الخطط المحددة للمشروع الحالي بشكل انعزالي، وصياغة تقديراتهم استناداً إلى سيناريوهات مثالية تفترض سيراً خطياً وسلساً لعمليات التنفيذ، مع تجاهل شبه تام للمخاطر الإحصائية والتقلبات التاريخية الكامنة خارج إطار هذه الخطط (</w:t>
      </w:r>
      <w:r w:rsidRPr="00617DA6">
        <w:rPr>
          <w:rFonts w:ascii="Sakkal Majalla" w:eastAsia="Sakkal Majalla" w:hAnsi="Sakkal Majalla" w:cs="Sakkal Majalla"/>
          <w:sz w:val="28"/>
          <w:szCs w:val="28"/>
        </w:rPr>
        <w:t>Ika, 2025</w:t>
      </w:r>
      <w:r w:rsidR="00607304">
        <w:rPr>
          <w:rFonts w:ascii="Sakkal Majalla" w:eastAsia="Sakkal Majalla" w:hAnsi="Sakkal Majalla" w:cs="Sakkal Majalla" w:hint="cs"/>
          <w:sz w:val="28"/>
          <w:szCs w:val="28"/>
          <w:rtl/>
        </w:rPr>
        <w:t xml:space="preserve">). </w:t>
      </w:r>
      <w:r w:rsidRPr="00617DA6">
        <w:rPr>
          <w:rFonts w:ascii="Sakkal Majalla" w:eastAsia="Sakkal Majalla" w:hAnsi="Sakkal Majalla" w:cs="Sakkal Majalla"/>
          <w:sz w:val="28"/>
          <w:szCs w:val="28"/>
          <w:rtl/>
        </w:rPr>
        <w:t>ويقترن هذا المنظور الضيق بمفهوم "التحيز التفاؤلي" (</w:t>
      </w:r>
      <w:r w:rsidRPr="00617DA6">
        <w:rPr>
          <w:rFonts w:ascii="Sakkal Majalla" w:eastAsia="Sakkal Majalla" w:hAnsi="Sakkal Majalla" w:cs="Sakkal Majalla"/>
          <w:sz w:val="28"/>
          <w:szCs w:val="28"/>
        </w:rPr>
        <w:t>Optimism Bias</w:t>
      </w:r>
      <w:r w:rsidR="00607304">
        <w:rPr>
          <w:rFonts w:ascii="Sakkal Majalla" w:eastAsia="Sakkal Majalla" w:hAnsi="Sakkal Majalla" w:cs="Sakkal Majalla" w:hint="cs"/>
          <w:sz w:val="28"/>
          <w:szCs w:val="28"/>
          <w:rtl/>
        </w:rPr>
        <w:t>)</w:t>
      </w:r>
      <w:r w:rsidRPr="00617DA6">
        <w:rPr>
          <w:rFonts w:ascii="Sakkal Majalla" w:eastAsia="Sakkal Majalla" w:hAnsi="Sakkal Majalla" w:cs="Sakkal Majalla"/>
          <w:sz w:val="28"/>
          <w:szCs w:val="28"/>
          <w:rtl/>
        </w:rPr>
        <w:t>، وهو تحيز إدراكي ونفسي لا واعي يجعل الأفراد يقيمون الاحتمالات المستقبلية "بعيون وردية" وبثقة مفرطة تتجاهل احتمالات التعثر والمشاكل. وتكمن الخطورة المنهجية لهذا التحيز في أنه يحدث بصفة نظامية ومتكررة حتى عندما يعلم المخططون يقيناً بأن مشاريع تاريخية مماثلة قد واجهت صعوبات تمويلية وتشغيلية بالغة، مما يكشف عن "وهم معرفي" يعيق قدرتهم على التعلم الإحصائي من التجارب السابقة.</w:t>
      </w:r>
    </w:p>
    <w:p w14:paraId="0CC89CE9" w14:textId="77777777" w:rsidR="00617DA6" w:rsidRPr="00607304" w:rsidRDefault="00617DA6" w:rsidP="00607304">
      <w:pPr>
        <w:jc w:val="both"/>
        <w:rPr>
          <w:rFonts w:ascii="Sakkal Majalla" w:eastAsia="Sakkal Majalla" w:hAnsi="Sakkal Majalla" w:cs="Sakkal Majalla"/>
          <w:sz w:val="28"/>
          <w:szCs w:val="28"/>
          <w:rtl/>
        </w:rPr>
      </w:pPr>
      <w:r w:rsidRPr="00617DA6">
        <w:rPr>
          <w:rFonts w:ascii="Sakkal Majalla" w:eastAsia="Sakkal Majalla" w:hAnsi="Sakkal Majalla" w:cs="Sakkal Majalla"/>
          <w:sz w:val="28"/>
          <w:szCs w:val="28"/>
          <w:rtl/>
        </w:rPr>
        <w:t xml:space="preserve">بيد أنه في المشاريع الإنشائية والبنية التحتية العملاقة، لا يمكن قصر قفزات التكاليف على الجانب النفسي (الخداع الذاتي أو الوهم التفاؤلي غير المتعمد)؛ بل يتداخل هذا البعد بقوة مع ديناميكيات سياسية وتنظيمية تفرز ما يُعرف بـ </w:t>
      </w:r>
      <w:r w:rsidRPr="00617DA6">
        <w:rPr>
          <w:rFonts w:ascii="Sakkal Majalla" w:eastAsia="Sakkal Majalla" w:hAnsi="Sakkal Majalla" w:cs="Sakkal Majalla"/>
          <w:sz w:val="28"/>
          <w:szCs w:val="28"/>
          <w:rtl/>
        </w:rPr>
        <w:lastRenderedPageBreak/>
        <w:t>"التشويه الاستراتيجي" (</w:t>
      </w:r>
      <w:r w:rsidRPr="00617DA6">
        <w:rPr>
          <w:rFonts w:ascii="Sakkal Majalla" w:eastAsia="Sakkal Majalla" w:hAnsi="Sakkal Majalla" w:cs="Sakkal Majalla"/>
          <w:sz w:val="28"/>
          <w:szCs w:val="28"/>
        </w:rPr>
        <w:t>Strategic Misrepresentation</w:t>
      </w:r>
      <w:r w:rsidR="00607304">
        <w:rPr>
          <w:rFonts w:ascii="Sakkal Majalla" w:eastAsia="Sakkal Majalla" w:hAnsi="Sakkal Majalla" w:cs="Sakkal Majalla" w:hint="cs"/>
          <w:sz w:val="28"/>
          <w:szCs w:val="28"/>
          <w:rtl/>
        </w:rPr>
        <w:t xml:space="preserve">). </w:t>
      </w:r>
      <w:r w:rsidRPr="00617DA6">
        <w:rPr>
          <w:rFonts w:ascii="Sakkal Majalla" w:eastAsia="Sakkal Majalla" w:hAnsi="Sakkal Majalla" w:cs="Sakkal Majalla"/>
          <w:sz w:val="28"/>
          <w:szCs w:val="28"/>
          <w:rtl/>
        </w:rPr>
        <w:t xml:space="preserve">ويُمثل التشويه الاستراتيجي انحرافاً سلوكياً مقصوداً وواعياً، يلجأ فيه الرعاة والمخططون إلى تحريف وتزييف البيانات والتقديرات وتخفيض موازنات المشاريع بشكل منهجي ومدروس لضمان تمريرها والحصول على الموافقات السياسية والتمويلية لضمان عدم إلغائها من قبل الإدارات اللاحقة. وتتأصل هذه الظاهرة في سياق تضارب المصالح المفسر بنظرية الوكالة والمنافسة الحادة على الموارد الشحيحة؛ حيث يعتمد الممارسون على المبدأ التنظيمي الشائع لـ جونز </w:t>
      </w:r>
      <w:proofErr w:type="spellStart"/>
      <w:r w:rsidRPr="00617DA6">
        <w:rPr>
          <w:rFonts w:ascii="Sakkal Majalla" w:eastAsia="Sakkal Majalla" w:hAnsi="Sakkal Majalla" w:cs="Sakkal Majalla"/>
          <w:sz w:val="28"/>
          <w:szCs w:val="28"/>
          <w:rtl/>
        </w:rPr>
        <w:t>وإيوسكي</w:t>
      </w:r>
      <w:proofErr w:type="spellEnd"/>
      <w:r w:rsidRPr="00617DA6">
        <w:rPr>
          <w:rFonts w:ascii="Sakkal Majalla" w:eastAsia="Sakkal Majalla" w:hAnsi="Sakkal Majalla" w:cs="Sakkal Majalla"/>
          <w:sz w:val="28"/>
          <w:szCs w:val="28"/>
          <w:rtl/>
        </w:rPr>
        <w:t xml:space="preserve"> (</w:t>
      </w:r>
      <w:r w:rsidRPr="00617DA6">
        <w:rPr>
          <w:rFonts w:ascii="Sakkal Majalla" w:eastAsia="Sakkal Majalla" w:hAnsi="Sakkal Majalla" w:cs="Sakkal Majalla"/>
          <w:sz w:val="28"/>
          <w:szCs w:val="28"/>
        </w:rPr>
        <w:t xml:space="preserve">Jones &amp; </w:t>
      </w:r>
      <w:proofErr w:type="spellStart"/>
      <w:r w:rsidRPr="00617DA6">
        <w:rPr>
          <w:rFonts w:ascii="Sakkal Majalla" w:eastAsia="Sakkal Majalla" w:hAnsi="Sakkal Majalla" w:cs="Sakkal Majalla"/>
          <w:sz w:val="28"/>
          <w:szCs w:val="28"/>
        </w:rPr>
        <w:t>Euske</w:t>
      </w:r>
      <w:proofErr w:type="spellEnd"/>
      <w:r w:rsidR="00607304">
        <w:rPr>
          <w:rFonts w:ascii="Sakkal Majalla" w:eastAsia="Sakkal Majalla" w:hAnsi="Sakkal Majalla" w:cs="Sakkal Majalla" w:hint="cs"/>
          <w:sz w:val="28"/>
          <w:szCs w:val="28"/>
          <w:rtl/>
        </w:rPr>
        <w:t xml:space="preserve">) </w:t>
      </w:r>
      <w:r w:rsidRPr="00617DA6">
        <w:rPr>
          <w:rFonts w:ascii="Sakkal Majalla" w:eastAsia="Sakkal Majalla" w:hAnsi="Sakkal Majalla" w:cs="Sakkal Majalla"/>
          <w:sz w:val="28"/>
          <w:szCs w:val="28"/>
          <w:rtl/>
        </w:rPr>
        <w:t>الذي يفترض أن "الحصول على المغفرة والغفران بعد تجاوز الموازنة والوقوع في الانحرافات المالية أثناء التنفيذ أسهل بكثير من الحصول على الإذن والموافقة للبدء بمشروع بميزانية واقعية ومرتفعة" (</w:t>
      </w:r>
      <w:proofErr w:type="spellStart"/>
      <w:r w:rsidRPr="00617DA6">
        <w:rPr>
          <w:rFonts w:ascii="Sakkal Majalla" w:eastAsia="Sakkal Majalla" w:hAnsi="Sakkal Majalla" w:cs="Sakkal Majalla"/>
          <w:sz w:val="28"/>
          <w:szCs w:val="28"/>
        </w:rPr>
        <w:t>Grushka</w:t>
      </w:r>
      <w:proofErr w:type="spellEnd"/>
      <w:r w:rsidRPr="00617DA6">
        <w:rPr>
          <w:rFonts w:ascii="Sakkal Majalla" w:eastAsia="Sakkal Majalla" w:hAnsi="Sakkal Majalla" w:cs="Sakkal Majalla"/>
          <w:sz w:val="28"/>
          <w:szCs w:val="28"/>
        </w:rPr>
        <w:t>-Cockayne et al., 2012</w:t>
      </w:r>
      <w:r w:rsidR="00607304">
        <w:rPr>
          <w:rFonts w:ascii="Sakkal Majalla" w:eastAsia="Sakkal Majalla" w:hAnsi="Sakkal Majalla" w:cs="Sakkal Majalla" w:hint="cs"/>
          <w:sz w:val="28"/>
          <w:szCs w:val="28"/>
          <w:rtl/>
        </w:rPr>
        <w:t>).</w:t>
      </w:r>
    </w:p>
    <w:p w14:paraId="07383EE3" w14:textId="77777777" w:rsidR="0099018E" w:rsidRDefault="00617DA6" w:rsidP="00607304">
      <w:pPr>
        <w:jc w:val="both"/>
        <w:rPr>
          <w:rFonts w:ascii="Sakkal Majalla" w:eastAsia="Sakkal Majalla" w:hAnsi="Sakkal Majalla" w:cs="Sakkal Majalla"/>
          <w:sz w:val="28"/>
          <w:szCs w:val="28"/>
        </w:rPr>
      </w:pPr>
      <w:r w:rsidRPr="00617DA6">
        <w:rPr>
          <w:rFonts w:ascii="Sakkal Majalla" w:eastAsia="Sakkal Majalla" w:hAnsi="Sakkal Majalla" w:cs="Sakkal Majalla"/>
          <w:sz w:val="28"/>
          <w:szCs w:val="28"/>
          <w:rtl/>
        </w:rPr>
        <w:t>لمواجهة هذا التلاقي المقلق بين الوهم التفاؤلي والتشويه الاستراتيجي، يقترح الفكر الإداري المعاصر الانتقال جذرياً من "النظرة الداخلية" إلى "النظرة الخارجية" (</w:t>
      </w:r>
      <w:r w:rsidRPr="00617DA6">
        <w:rPr>
          <w:rFonts w:ascii="Sakkal Majalla" w:eastAsia="Sakkal Majalla" w:hAnsi="Sakkal Majalla" w:cs="Sakkal Majalla"/>
          <w:sz w:val="28"/>
          <w:szCs w:val="28"/>
        </w:rPr>
        <w:t>Outside View</w:t>
      </w:r>
      <w:r w:rsidR="00607304">
        <w:rPr>
          <w:rFonts w:ascii="Sakkal Majalla" w:eastAsia="Sakkal Majalla" w:hAnsi="Sakkal Majalla" w:cs="Sakkal Majalla" w:hint="cs"/>
          <w:sz w:val="28"/>
          <w:szCs w:val="28"/>
          <w:rtl/>
        </w:rPr>
        <w:t xml:space="preserve">) </w:t>
      </w:r>
      <w:r w:rsidRPr="00617DA6">
        <w:rPr>
          <w:rFonts w:ascii="Sakkal Majalla" w:eastAsia="Sakkal Majalla" w:hAnsi="Sakkal Majalla" w:cs="Sakkal Majalla"/>
          <w:sz w:val="28"/>
          <w:szCs w:val="28"/>
          <w:rtl/>
        </w:rPr>
        <w:t>عبر تبني "التنبؤ بفئات المراجع" (</w:t>
      </w:r>
      <w:r w:rsidRPr="00617DA6">
        <w:rPr>
          <w:rFonts w:ascii="Sakkal Majalla" w:eastAsia="Sakkal Majalla" w:hAnsi="Sakkal Majalla" w:cs="Sakkal Majalla"/>
          <w:sz w:val="28"/>
          <w:szCs w:val="28"/>
        </w:rPr>
        <w:t xml:space="preserve">Reference Class Forecasting </w:t>
      </w:r>
      <w:r w:rsidR="00607304">
        <w:rPr>
          <w:rFonts w:ascii="Sakkal Majalla" w:eastAsia="Sakkal Majalla" w:hAnsi="Sakkal Majalla" w:cs="Sakkal Majalla"/>
          <w:sz w:val="28"/>
          <w:szCs w:val="28"/>
        </w:rPr>
        <w:t>–</w:t>
      </w:r>
      <w:r w:rsidRPr="00617DA6">
        <w:rPr>
          <w:rFonts w:ascii="Sakkal Majalla" w:eastAsia="Sakkal Majalla" w:hAnsi="Sakkal Majalla" w:cs="Sakkal Majalla"/>
          <w:sz w:val="28"/>
          <w:szCs w:val="28"/>
        </w:rPr>
        <w:t xml:space="preserve"> RCF</w:t>
      </w:r>
      <w:r w:rsidR="00607304">
        <w:rPr>
          <w:rFonts w:ascii="Sakkal Majalla" w:eastAsia="Sakkal Majalla" w:hAnsi="Sakkal Majalla" w:cs="Sakkal Majalla" w:hint="cs"/>
          <w:sz w:val="28"/>
          <w:szCs w:val="28"/>
          <w:rtl/>
        </w:rPr>
        <w:t xml:space="preserve">). </w:t>
      </w:r>
      <w:r w:rsidRPr="00617DA6">
        <w:rPr>
          <w:rFonts w:ascii="Sakkal Majalla" w:eastAsia="Sakkal Majalla" w:hAnsi="Sakkal Majalla" w:cs="Sakkal Majalla"/>
          <w:sz w:val="28"/>
          <w:szCs w:val="28"/>
          <w:rtl/>
        </w:rPr>
        <w:t xml:space="preserve">وتعتمد هذه المنهجية المدعومة بالنظريات الحائزة على جائزة نوبل في الاقتصاد على تجاهل تفاصيل الخطط الفردية للمشروع ووضع تقديراته ضمن توزيع إحصائي حقيقي لمخرجات ميزانيات فئة مرجعية من المشاريع المماثلة المكتملة سابقاً. وقد أثبت تفعيل هذا المدخل في المشاريع الدولية كفاءة بالغة؛ إذ تشير البراهين الميدانية إلى تراجع متوسط تجاوز الميزانيات من 38% إلى حدود 5% فقط عند التحول نحو استخدام </w:t>
      </w:r>
      <w:r w:rsidRPr="00617DA6">
        <w:rPr>
          <w:rFonts w:ascii="Sakkal Majalla" w:eastAsia="Sakkal Majalla" w:hAnsi="Sakkal Majalla" w:cs="Sakkal Majalla"/>
          <w:sz w:val="28"/>
          <w:szCs w:val="28"/>
        </w:rPr>
        <w:t>RCF</w:t>
      </w:r>
      <w:r w:rsidRPr="00617DA6">
        <w:rPr>
          <w:rFonts w:ascii="Sakkal Majalla" w:eastAsia="Sakkal Majalla" w:hAnsi="Sakkal Majalla" w:cs="Sakkal Majalla"/>
          <w:sz w:val="28"/>
          <w:szCs w:val="28"/>
          <w:rtl/>
        </w:rPr>
        <w:t xml:space="preserve"> لتصحيح الانحرافات التقديرية وضبط الموازنات استباقياً.</w:t>
      </w:r>
    </w:p>
    <w:p w14:paraId="13D12C56" w14:textId="77777777" w:rsidR="0099018E" w:rsidRDefault="00D20C45" w:rsidP="00D20C45">
      <w:pPr>
        <w:jc w:val="both"/>
        <w:outlineLvl w:val="3"/>
        <w:rPr>
          <w:rFonts w:ascii="Sakkal Majalla" w:eastAsia="Sakkal Majalla" w:hAnsi="Sakkal Majalla" w:cs="Sakkal Majalla"/>
          <w:b/>
          <w:bCs/>
          <w:sz w:val="28"/>
          <w:szCs w:val="28"/>
        </w:rPr>
      </w:pPr>
      <w:bookmarkStart w:id="25" w:name="_s8kayk7ckdv8" w:colFirst="0" w:colLast="0"/>
      <w:bookmarkStart w:id="26" w:name="_Toc233841144"/>
      <w:bookmarkEnd w:id="25"/>
      <w:r>
        <w:rPr>
          <w:rFonts w:ascii="Sakkal Majalla" w:eastAsia="Sakkal Majalla" w:hAnsi="Sakkal Majalla" w:cs="Sakkal Majalla" w:hint="cs"/>
          <w:b/>
          <w:bCs/>
          <w:sz w:val="28"/>
          <w:szCs w:val="28"/>
          <w:rtl/>
        </w:rPr>
        <w:t>2-3-</w:t>
      </w:r>
      <w:r w:rsidR="0099018E">
        <w:rPr>
          <w:rFonts w:ascii="Sakkal Majalla" w:eastAsia="Sakkal Majalla" w:hAnsi="Sakkal Majalla" w:cs="Sakkal Majalla"/>
          <w:b/>
          <w:bCs/>
          <w:sz w:val="28"/>
          <w:szCs w:val="28"/>
          <w:rtl/>
        </w:rPr>
        <w:t>1-2. نظرية الوكالة وتضارب المصالح في البيئة التعاقدية</w:t>
      </w:r>
      <w:bookmarkEnd w:id="26"/>
    </w:p>
    <w:p w14:paraId="5A9E969D" w14:textId="77777777" w:rsidR="00F209DE" w:rsidRPr="00F209DE" w:rsidRDefault="00F209DE" w:rsidP="00F209DE">
      <w:pPr>
        <w:jc w:val="both"/>
        <w:rPr>
          <w:rFonts w:ascii="Sakkal Majalla" w:eastAsia="Sakkal Majalla" w:hAnsi="Sakkal Majalla" w:cs="Sakkal Majalla"/>
          <w:sz w:val="28"/>
          <w:szCs w:val="28"/>
          <w:rtl/>
        </w:rPr>
      </w:pPr>
      <w:r w:rsidRPr="00F209DE">
        <w:rPr>
          <w:rFonts w:ascii="Sakkal Majalla" w:eastAsia="Sakkal Majalla" w:hAnsi="Sakkal Majalla" w:cs="Sakkal Majalla"/>
          <w:sz w:val="28"/>
          <w:szCs w:val="28"/>
          <w:rtl/>
        </w:rPr>
        <w:t>تنتقل التفسيرات والتحليلات العميقة لظاهرة تجاوز الميزانيات من الأبعاد النفسية والإدراكية الفردية للمخططين إلى الديناميكيات الاقتصادية والمؤسسية الحاكمة للعلاقات التعاقدية عبر بوابة "نظرية الوكالة" (</w:t>
      </w:r>
      <w:r w:rsidRPr="00F209DE">
        <w:rPr>
          <w:rFonts w:ascii="Sakkal Majalla" w:eastAsia="Sakkal Majalla" w:hAnsi="Sakkal Majalla" w:cs="Sakkal Majalla"/>
          <w:sz w:val="28"/>
          <w:szCs w:val="28"/>
        </w:rPr>
        <w:t>Agency Theory</w:t>
      </w:r>
      <w:r>
        <w:rPr>
          <w:rFonts w:ascii="Sakkal Majalla" w:eastAsia="Sakkal Majalla" w:hAnsi="Sakkal Majalla" w:cs="Sakkal Majalla" w:hint="cs"/>
          <w:sz w:val="28"/>
          <w:szCs w:val="28"/>
          <w:rtl/>
        </w:rPr>
        <w:t>)</w:t>
      </w:r>
      <w:r w:rsidRPr="00F209DE">
        <w:rPr>
          <w:rFonts w:ascii="Sakkal Majalla" w:eastAsia="Sakkal Majalla" w:hAnsi="Sakkal Majalla" w:cs="Sakkal Majalla"/>
          <w:sz w:val="28"/>
          <w:szCs w:val="28"/>
          <w:rtl/>
        </w:rPr>
        <w:t>، والتي تدرس بشكل جوهري طبيعة الصراع المصلحي وتضارب الأهداف القائم بين "الأصيل" (</w:t>
      </w:r>
      <w:r w:rsidRPr="00F209DE">
        <w:rPr>
          <w:rFonts w:ascii="Sakkal Majalla" w:eastAsia="Sakkal Majalla" w:hAnsi="Sakkal Majalla" w:cs="Sakkal Majalla"/>
          <w:sz w:val="28"/>
          <w:szCs w:val="28"/>
        </w:rPr>
        <w:t>Principal</w:t>
      </w:r>
      <w:r>
        <w:rPr>
          <w:rFonts w:ascii="Sakkal Majalla" w:eastAsia="Sakkal Majalla" w:hAnsi="Sakkal Majalla" w:cs="Sakkal Majalla" w:hint="cs"/>
          <w:sz w:val="28"/>
          <w:szCs w:val="28"/>
          <w:rtl/>
        </w:rPr>
        <w:t xml:space="preserve">) </w:t>
      </w:r>
      <w:r w:rsidRPr="00F209DE">
        <w:rPr>
          <w:rFonts w:ascii="Sakkal Majalla" w:eastAsia="Sakkal Majalla" w:hAnsi="Sakkal Majalla" w:cs="Sakkal Majalla"/>
          <w:sz w:val="28"/>
          <w:szCs w:val="28"/>
          <w:rtl/>
        </w:rPr>
        <w:t>المتمثل في مالك المشروع أو الجهة الحكومية الممولة، وبين "الوكيل" (</w:t>
      </w:r>
      <w:r w:rsidRPr="00F209DE">
        <w:rPr>
          <w:rFonts w:ascii="Sakkal Majalla" w:eastAsia="Sakkal Majalla" w:hAnsi="Sakkal Majalla" w:cs="Sakkal Majalla"/>
          <w:sz w:val="28"/>
          <w:szCs w:val="28"/>
        </w:rPr>
        <w:t>Agent</w:t>
      </w:r>
      <w:r>
        <w:rPr>
          <w:rFonts w:ascii="Sakkal Majalla" w:eastAsia="Sakkal Majalla" w:hAnsi="Sakkal Majalla" w:cs="Sakkal Majalla" w:hint="cs"/>
          <w:sz w:val="28"/>
          <w:szCs w:val="28"/>
          <w:rtl/>
        </w:rPr>
        <w:t xml:space="preserve">) </w:t>
      </w:r>
      <w:r w:rsidRPr="00F209DE">
        <w:rPr>
          <w:rFonts w:ascii="Sakkal Majalla" w:eastAsia="Sakkal Majalla" w:hAnsi="Sakkal Majalla" w:cs="Sakkal Majalla"/>
          <w:sz w:val="28"/>
          <w:szCs w:val="28"/>
          <w:rtl/>
        </w:rPr>
        <w:t>المتمثل في المقاول الرئيسي أو الاستشاري المشرف (</w:t>
      </w:r>
      <w:r w:rsidRPr="00F209DE">
        <w:rPr>
          <w:rFonts w:ascii="Sakkal Majalla" w:eastAsia="Sakkal Majalla" w:hAnsi="Sakkal Majalla" w:cs="Sakkal Majalla"/>
          <w:sz w:val="28"/>
          <w:szCs w:val="28"/>
        </w:rPr>
        <w:t>Ceric, 2012</w:t>
      </w:r>
      <w:r>
        <w:rPr>
          <w:rFonts w:ascii="Sakkal Majalla" w:eastAsia="Sakkal Majalla" w:hAnsi="Sakkal Majalla" w:cs="Sakkal Majalla" w:hint="cs"/>
          <w:sz w:val="28"/>
          <w:szCs w:val="28"/>
          <w:rtl/>
        </w:rPr>
        <w:t>).</w:t>
      </w:r>
    </w:p>
    <w:p w14:paraId="1104E7CB" w14:textId="77777777" w:rsidR="00F209DE" w:rsidRPr="00F209DE" w:rsidRDefault="00F209DE" w:rsidP="00F209DE">
      <w:pPr>
        <w:jc w:val="both"/>
        <w:rPr>
          <w:rFonts w:ascii="Sakkal Majalla" w:eastAsia="Sakkal Majalla" w:hAnsi="Sakkal Majalla" w:cs="Sakkal Majalla"/>
          <w:sz w:val="28"/>
          <w:szCs w:val="28"/>
          <w:rtl/>
        </w:rPr>
      </w:pPr>
      <w:r w:rsidRPr="00F209DE">
        <w:rPr>
          <w:rFonts w:ascii="Sakkal Majalla" w:eastAsia="Sakkal Majalla" w:hAnsi="Sakkal Majalla" w:cs="Sakkal Majalla"/>
          <w:sz w:val="28"/>
          <w:szCs w:val="28"/>
          <w:rtl/>
        </w:rPr>
        <w:t xml:space="preserve">وتتسم بيئة صناعة الإنشاءات والتشييد تاريخياً بظاهرة "عدم تماثل المعلومات" </w:t>
      </w:r>
      <w:r>
        <w:rPr>
          <w:rFonts w:ascii="Sakkal Majalla" w:eastAsia="Sakkal Majalla" w:hAnsi="Sakkal Majalla" w:cs="Sakkal Majalla" w:hint="cs"/>
          <w:sz w:val="28"/>
          <w:szCs w:val="28"/>
          <w:rtl/>
        </w:rPr>
        <w:t>(</w:t>
      </w:r>
      <w:r w:rsidRPr="00F209DE">
        <w:rPr>
          <w:rFonts w:ascii="Sakkal Majalla" w:eastAsia="Sakkal Majalla" w:hAnsi="Sakkal Majalla" w:cs="Sakkal Majalla"/>
          <w:sz w:val="28"/>
          <w:szCs w:val="28"/>
        </w:rPr>
        <w:t>Information Asymmetry</w:t>
      </w:r>
      <w:r>
        <w:rPr>
          <w:rFonts w:ascii="Sakkal Majalla" w:eastAsia="Sakkal Majalla" w:hAnsi="Sakkal Majalla" w:cs="Sakkal Majalla" w:hint="cs"/>
          <w:sz w:val="28"/>
          <w:szCs w:val="28"/>
          <w:rtl/>
        </w:rPr>
        <w:t>)</w:t>
      </w:r>
      <w:r w:rsidRPr="00F209DE">
        <w:rPr>
          <w:rFonts w:ascii="Sakkal Majalla" w:eastAsia="Sakkal Majalla" w:hAnsi="Sakkal Majalla" w:cs="Sakkal Majalla"/>
          <w:sz w:val="28"/>
          <w:szCs w:val="28"/>
          <w:rtl/>
        </w:rPr>
        <w:t>؛ حيث يستأثر الوكيل (المقاول) بمعرفة أعمق وتفصيلية بالمتغيرات الفنية والميدانية، ومعدلات الإنتاجية، والتكاليف الحقيقية للموارد والعمالة، بينما يفتقر الأصيل (المالك) لهذه المعرفة المباشرة ويقف خلف جدار من البيانات المجمعة والمقيدة</w:t>
      </w:r>
      <w:r>
        <w:rPr>
          <w:rFonts w:ascii="Sakkal Majalla" w:eastAsia="Sakkal Majalla" w:hAnsi="Sakkal Majalla" w:cs="Sakkal Majalla" w:hint="cs"/>
          <w:sz w:val="28"/>
          <w:szCs w:val="28"/>
          <w:rtl/>
        </w:rPr>
        <w:t>.</w:t>
      </w:r>
      <w:r w:rsidRPr="00F209DE">
        <w:rPr>
          <w:rFonts w:ascii="Sakkal Majalla" w:eastAsia="Sakkal Majalla" w:hAnsi="Sakkal Majalla" w:cs="Sakkal Majalla"/>
          <w:sz w:val="28"/>
          <w:szCs w:val="28"/>
          <w:rtl/>
        </w:rPr>
        <w:t xml:space="preserve"> وتصنع هذه الفجوة المعرفية العميقة مناخاً مثالياً يمهد الطريق لتبني "السلوك الانتهازي" (</w:t>
      </w:r>
      <w:r w:rsidRPr="00F209DE">
        <w:rPr>
          <w:rFonts w:ascii="Sakkal Majalla" w:eastAsia="Sakkal Majalla" w:hAnsi="Sakkal Majalla" w:cs="Sakkal Majalla"/>
          <w:sz w:val="28"/>
          <w:szCs w:val="28"/>
        </w:rPr>
        <w:t>Opportunistic Behavior</w:t>
      </w:r>
      <w:r>
        <w:rPr>
          <w:rFonts w:ascii="Sakkal Majalla" w:eastAsia="Sakkal Majalla" w:hAnsi="Sakkal Majalla" w:cs="Sakkal Majalla" w:hint="cs"/>
          <w:sz w:val="28"/>
          <w:szCs w:val="28"/>
          <w:rtl/>
        </w:rPr>
        <w:t xml:space="preserve">) </w:t>
      </w:r>
      <w:r w:rsidRPr="00F209DE">
        <w:rPr>
          <w:rFonts w:ascii="Sakkal Majalla" w:eastAsia="Sakkal Majalla" w:hAnsi="Sakkal Majalla" w:cs="Sakkal Majalla"/>
          <w:sz w:val="28"/>
          <w:szCs w:val="28"/>
          <w:rtl/>
        </w:rPr>
        <w:t>من قبل الوكيل لتحقيق أرباح ومنافع ذاتية قصيرة الأجل على حساب نجاح المشروع واستدامة نفقاته (</w:t>
      </w:r>
      <w:r w:rsidRPr="00F209DE">
        <w:rPr>
          <w:rFonts w:ascii="Sakkal Majalla" w:eastAsia="Sakkal Majalla" w:hAnsi="Sakkal Majalla" w:cs="Sakkal Majalla"/>
          <w:sz w:val="28"/>
          <w:szCs w:val="28"/>
        </w:rPr>
        <w:t>Popov et al., 2022</w:t>
      </w:r>
      <w:r>
        <w:rPr>
          <w:rFonts w:ascii="Sakkal Majalla" w:eastAsia="Sakkal Majalla" w:hAnsi="Sakkal Majalla" w:cs="Sakkal Majalla" w:hint="cs"/>
          <w:sz w:val="28"/>
          <w:szCs w:val="28"/>
          <w:rtl/>
        </w:rPr>
        <w:t>).</w:t>
      </w:r>
    </w:p>
    <w:p w14:paraId="043D19A9" w14:textId="77777777" w:rsidR="00F209DE" w:rsidRPr="00F209DE" w:rsidRDefault="00F209DE" w:rsidP="00F209DE">
      <w:pPr>
        <w:jc w:val="both"/>
        <w:rPr>
          <w:rFonts w:ascii="Sakkal Majalla" w:eastAsia="Sakkal Majalla" w:hAnsi="Sakkal Majalla" w:cs="Sakkal Majalla"/>
          <w:sz w:val="28"/>
          <w:szCs w:val="28"/>
          <w:rtl/>
        </w:rPr>
      </w:pPr>
      <w:r w:rsidRPr="00F209DE">
        <w:rPr>
          <w:rFonts w:ascii="Sakkal Majalla" w:eastAsia="Sakkal Majalla" w:hAnsi="Sakkal Majalla" w:cs="Sakkal Majalla"/>
          <w:sz w:val="28"/>
          <w:szCs w:val="28"/>
          <w:rtl/>
        </w:rPr>
        <w:t>وتقود هذه الفجوة المعلوماتية والتعاقدية إلى ظهور مشكلتين بنيويتين تقوضان كفاءة الإنفاق الكلي للمشروع:</w:t>
      </w:r>
    </w:p>
    <w:p w14:paraId="370E23BD" w14:textId="77777777" w:rsidR="00F209DE" w:rsidRPr="00F209DE" w:rsidRDefault="00F209DE" w:rsidP="00F209DE">
      <w:pPr>
        <w:jc w:val="both"/>
        <w:rPr>
          <w:rFonts w:ascii="Sakkal Majalla" w:eastAsia="Sakkal Majalla" w:hAnsi="Sakkal Majalla" w:cs="Sakkal Majalla"/>
          <w:sz w:val="28"/>
          <w:szCs w:val="28"/>
          <w:rtl/>
        </w:rPr>
      </w:pPr>
      <w:r w:rsidRPr="00F209DE">
        <w:rPr>
          <w:rFonts w:ascii="Sakkal Majalla" w:eastAsia="Sakkal Majalla" w:hAnsi="Sakkal Majalla" w:cs="Sakkal Majalla"/>
          <w:sz w:val="28"/>
          <w:szCs w:val="28"/>
          <w:rtl/>
        </w:rPr>
        <w:t>الاختيار المتحيز (</w:t>
      </w:r>
      <w:r w:rsidRPr="00F209DE">
        <w:rPr>
          <w:rFonts w:ascii="Sakkal Majalla" w:eastAsia="Sakkal Majalla" w:hAnsi="Sakkal Majalla" w:cs="Sakkal Majalla"/>
          <w:sz w:val="28"/>
          <w:szCs w:val="28"/>
        </w:rPr>
        <w:t>Adverse Selection</w:t>
      </w:r>
      <w:r>
        <w:rPr>
          <w:rFonts w:ascii="Sakkal Majalla" w:eastAsia="Sakkal Majalla" w:hAnsi="Sakkal Majalla" w:cs="Sakkal Majalla" w:hint="cs"/>
          <w:sz w:val="28"/>
          <w:szCs w:val="28"/>
          <w:rtl/>
        </w:rPr>
        <w:t xml:space="preserve">): </w:t>
      </w:r>
      <w:r w:rsidRPr="00F209DE">
        <w:rPr>
          <w:rFonts w:ascii="Sakkal Majalla" w:eastAsia="Sakkal Majalla" w:hAnsi="Sakkal Majalla" w:cs="Sakkal Majalla"/>
          <w:sz w:val="28"/>
          <w:szCs w:val="28"/>
          <w:rtl/>
        </w:rPr>
        <w:t xml:space="preserve">وتبرز ملامحه قبل مرحلة إبرام العقود وتوقيعها </w:t>
      </w:r>
      <w:r>
        <w:rPr>
          <w:rFonts w:ascii="Sakkal Majalla" w:eastAsia="Sakkal Majalla" w:hAnsi="Sakkal Majalla" w:cs="Sakkal Majalla" w:hint="cs"/>
          <w:sz w:val="28"/>
          <w:szCs w:val="28"/>
          <w:rtl/>
        </w:rPr>
        <w:t>(</w:t>
      </w:r>
      <w:r w:rsidRPr="00F209DE">
        <w:rPr>
          <w:rFonts w:ascii="Sakkal Majalla" w:eastAsia="Sakkal Majalla" w:hAnsi="Sakkal Majalla" w:cs="Sakkal Majalla"/>
          <w:sz w:val="28"/>
          <w:szCs w:val="28"/>
        </w:rPr>
        <w:t>Pre-tender Phase</w:t>
      </w:r>
      <w:r>
        <w:rPr>
          <w:rFonts w:ascii="Sakkal Majalla" w:eastAsia="Sakkal Majalla" w:hAnsi="Sakkal Majalla" w:cs="Sakkal Majalla" w:hint="cs"/>
          <w:sz w:val="28"/>
          <w:szCs w:val="28"/>
          <w:rtl/>
        </w:rPr>
        <w:t>)</w:t>
      </w:r>
      <w:r w:rsidRPr="00F209DE">
        <w:rPr>
          <w:rFonts w:ascii="Sakkal Majalla" w:eastAsia="Sakkal Majalla" w:hAnsi="Sakkal Majalla" w:cs="Sakkal Majalla"/>
          <w:sz w:val="28"/>
          <w:szCs w:val="28"/>
          <w:rtl/>
        </w:rPr>
        <w:t xml:space="preserve">؛ حيث تدفع آلية الترسية التقليدية القائمة على العطاء الأقل سعراً المقاولين غير المؤهلين إلى تقديم عروض أسعار منخفضة </w:t>
      </w:r>
      <w:r w:rsidRPr="00F209DE">
        <w:rPr>
          <w:rFonts w:ascii="Sakkal Majalla" w:eastAsia="Sakkal Majalla" w:hAnsi="Sakkal Majalla" w:cs="Sakkal Majalla"/>
          <w:sz w:val="28"/>
          <w:szCs w:val="28"/>
          <w:rtl/>
        </w:rPr>
        <w:lastRenderedPageBreak/>
        <w:t xml:space="preserve">للغاية وغير واقعية للفوز بالمناقصة وتجاوز المنافسين ``. ويقع المالك هنا في شرك "لعنة الفائز" </w:t>
      </w:r>
      <w:r>
        <w:rPr>
          <w:rFonts w:ascii="Sakkal Majalla" w:eastAsia="Sakkal Majalla" w:hAnsi="Sakkal Majalla" w:cs="Sakkal Majalla" w:hint="cs"/>
          <w:sz w:val="28"/>
          <w:szCs w:val="28"/>
          <w:rtl/>
        </w:rPr>
        <w:t>(</w:t>
      </w:r>
      <w:r w:rsidRPr="00F209DE">
        <w:rPr>
          <w:rFonts w:ascii="Sakkal Majalla" w:eastAsia="Sakkal Majalla" w:hAnsi="Sakkal Majalla" w:cs="Sakkal Majalla"/>
          <w:sz w:val="28"/>
          <w:szCs w:val="28"/>
        </w:rPr>
        <w:t>Winner's Curse</w:t>
      </w:r>
      <w:r>
        <w:rPr>
          <w:rFonts w:ascii="Sakkal Majalla" w:eastAsia="Sakkal Majalla" w:hAnsi="Sakkal Majalla" w:cs="Sakkal Majalla" w:hint="cs"/>
          <w:sz w:val="28"/>
          <w:szCs w:val="28"/>
          <w:rtl/>
        </w:rPr>
        <w:t>)</w:t>
      </w:r>
      <w:r w:rsidRPr="00F209DE">
        <w:rPr>
          <w:rFonts w:ascii="Sakkal Majalla" w:eastAsia="Sakkal Majalla" w:hAnsi="Sakkal Majalla" w:cs="Sakkal Majalla"/>
          <w:sz w:val="28"/>
          <w:szCs w:val="28"/>
          <w:rtl/>
        </w:rPr>
        <w:t>، مكتشفاً لاحقاً عجز الموازنة المرصودة عن تغطية بنود التنفيذ الفعلي ومواجهة تقلبات التنفيذ ال</w:t>
      </w:r>
      <w:r>
        <w:rPr>
          <w:rFonts w:ascii="Sakkal Majalla" w:eastAsia="Sakkal Majalla" w:hAnsi="Sakkal Majalla" w:cs="Sakkal Majalla"/>
          <w:sz w:val="28"/>
          <w:szCs w:val="28"/>
          <w:rtl/>
        </w:rPr>
        <w:t>ميداني</w:t>
      </w:r>
      <w:r>
        <w:rPr>
          <w:rFonts w:ascii="Sakkal Majalla" w:eastAsia="Sakkal Majalla" w:hAnsi="Sakkal Majalla" w:cs="Sakkal Majalla" w:hint="cs"/>
          <w:sz w:val="28"/>
          <w:szCs w:val="28"/>
          <w:rtl/>
        </w:rPr>
        <w:t>.</w:t>
      </w:r>
    </w:p>
    <w:p w14:paraId="347DDE1B" w14:textId="77777777" w:rsidR="00F209DE" w:rsidRPr="00F209DE" w:rsidRDefault="00F209DE" w:rsidP="00F209DE">
      <w:pPr>
        <w:jc w:val="both"/>
        <w:rPr>
          <w:rFonts w:ascii="Sakkal Majalla" w:eastAsia="Sakkal Majalla" w:hAnsi="Sakkal Majalla" w:cs="Sakkal Majalla"/>
          <w:sz w:val="28"/>
          <w:szCs w:val="28"/>
          <w:rtl/>
        </w:rPr>
      </w:pPr>
      <w:r w:rsidRPr="00F209DE">
        <w:rPr>
          <w:rFonts w:ascii="Sakkal Majalla" w:eastAsia="Sakkal Majalla" w:hAnsi="Sakkal Majalla" w:cs="Sakkal Majalla"/>
          <w:sz w:val="28"/>
          <w:szCs w:val="28"/>
          <w:rtl/>
        </w:rPr>
        <w:t>المخاطر الأخلاقية (</w:t>
      </w:r>
      <w:r w:rsidRPr="00F209DE">
        <w:rPr>
          <w:rFonts w:ascii="Sakkal Majalla" w:eastAsia="Sakkal Majalla" w:hAnsi="Sakkal Majalla" w:cs="Sakkal Majalla"/>
          <w:sz w:val="28"/>
          <w:szCs w:val="28"/>
        </w:rPr>
        <w:t>Moral Hazard</w:t>
      </w:r>
      <w:r>
        <w:rPr>
          <w:rFonts w:ascii="Sakkal Majalla" w:eastAsia="Sakkal Majalla" w:hAnsi="Sakkal Majalla" w:cs="Sakkal Majalla" w:hint="cs"/>
          <w:sz w:val="28"/>
          <w:szCs w:val="28"/>
          <w:rtl/>
        </w:rPr>
        <w:t xml:space="preserve">): </w:t>
      </w:r>
      <w:r w:rsidRPr="00F209DE">
        <w:rPr>
          <w:rFonts w:ascii="Sakkal Majalla" w:eastAsia="Sakkal Majalla" w:hAnsi="Sakkal Majalla" w:cs="Sakkal Majalla"/>
          <w:sz w:val="28"/>
          <w:szCs w:val="28"/>
          <w:rtl/>
        </w:rPr>
        <w:t>وتتجسد كظاهرة سلوكية واقتصاد</w:t>
      </w:r>
      <w:r>
        <w:rPr>
          <w:rFonts w:ascii="Sakkal Majalla" w:eastAsia="Sakkal Majalla" w:hAnsi="Sakkal Majalla" w:cs="Sakkal Majalla"/>
          <w:sz w:val="28"/>
          <w:szCs w:val="28"/>
          <w:rtl/>
        </w:rPr>
        <w:t>ية أثناء مرحلة التنفيذ الميداني</w:t>
      </w:r>
      <w:r>
        <w:rPr>
          <w:rFonts w:ascii="Sakkal Majalla" w:eastAsia="Sakkal Majalla" w:hAnsi="Sakkal Majalla" w:cs="Sakkal Majalla" w:hint="cs"/>
          <w:sz w:val="28"/>
          <w:szCs w:val="28"/>
          <w:rtl/>
        </w:rPr>
        <w:t xml:space="preserve"> (</w:t>
      </w:r>
      <w:r w:rsidRPr="00F209DE">
        <w:rPr>
          <w:rFonts w:ascii="Sakkal Majalla" w:eastAsia="Sakkal Majalla" w:hAnsi="Sakkal Majalla" w:cs="Sakkal Majalla"/>
          <w:sz w:val="28"/>
          <w:szCs w:val="28"/>
        </w:rPr>
        <w:t>Construction Phase</w:t>
      </w:r>
      <w:r>
        <w:rPr>
          <w:rFonts w:ascii="Sakkal Majalla" w:eastAsia="Sakkal Majalla" w:hAnsi="Sakkal Majalla" w:cs="Sakkal Majalla" w:hint="cs"/>
          <w:sz w:val="28"/>
          <w:szCs w:val="28"/>
          <w:rtl/>
        </w:rPr>
        <w:t>)</w:t>
      </w:r>
      <w:r w:rsidRPr="00F209DE">
        <w:rPr>
          <w:rFonts w:ascii="Sakkal Majalla" w:eastAsia="Sakkal Majalla" w:hAnsi="Sakkal Majalla" w:cs="Sakkal Majalla"/>
          <w:sz w:val="28"/>
          <w:szCs w:val="28"/>
          <w:rtl/>
        </w:rPr>
        <w:t>؛ إذ يميل الوكيل إلى تقليص مستويات أداء الموارد وضبط التكاليف والجودة في المواقع. وينشأ هذا التراخي لعلم الوكيل المسبق بأن التكاليف الإضافية والتبعات المالية للمخاطر سيتحملها المالك في نهاية المطاف بموجب شروط التعاقد غير المكت</w:t>
      </w:r>
      <w:r>
        <w:rPr>
          <w:rFonts w:ascii="Sakkal Majalla" w:eastAsia="Sakkal Majalla" w:hAnsi="Sakkal Majalla" w:cs="Sakkal Majalla"/>
          <w:sz w:val="28"/>
          <w:szCs w:val="28"/>
          <w:rtl/>
        </w:rPr>
        <w:t>ملة وثغرات التصاميم الهندسة</w:t>
      </w:r>
      <w:r>
        <w:rPr>
          <w:rFonts w:ascii="Sakkal Majalla" w:eastAsia="Sakkal Majalla" w:hAnsi="Sakkal Majalla" w:cs="Sakkal Majalla" w:hint="cs"/>
          <w:sz w:val="28"/>
          <w:szCs w:val="28"/>
          <w:rtl/>
        </w:rPr>
        <w:t>.</w:t>
      </w:r>
    </w:p>
    <w:p w14:paraId="5BBE807B" w14:textId="77777777" w:rsidR="0099018E" w:rsidRDefault="00F209DE" w:rsidP="00F209DE">
      <w:pPr>
        <w:jc w:val="both"/>
        <w:rPr>
          <w:rFonts w:ascii="Sakkal Majalla" w:eastAsia="Sakkal Majalla" w:hAnsi="Sakkal Majalla" w:cs="Sakkal Majalla"/>
          <w:sz w:val="28"/>
          <w:szCs w:val="28"/>
        </w:rPr>
      </w:pPr>
      <w:r w:rsidRPr="00F209DE">
        <w:rPr>
          <w:rFonts w:ascii="Sakkal Majalla" w:eastAsia="Sakkal Majalla" w:hAnsi="Sakkal Majalla" w:cs="Sakkal Majalla"/>
          <w:sz w:val="28"/>
          <w:szCs w:val="28"/>
          <w:rtl/>
        </w:rPr>
        <w:t>تتلاقى هذه الاختلالات المصلحية والتعاقدية لتنتج ما يعرف بـ "تأثير البندول" (</w:t>
      </w:r>
      <w:r w:rsidRPr="00F209DE">
        <w:rPr>
          <w:rFonts w:ascii="Sakkal Majalla" w:eastAsia="Sakkal Majalla" w:hAnsi="Sakkal Majalla" w:cs="Sakkal Majalla"/>
          <w:sz w:val="28"/>
          <w:szCs w:val="28"/>
        </w:rPr>
        <w:t>Pendulum Effect</w:t>
      </w:r>
      <w:r>
        <w:rPr>
          <w:rFonts w:ascii="Sakkal Majalla" w:eastAsia="Sakkal Majalla" w:hAnsi="Sakkal Majalla" w:cs="Sakkal Majalla" w:hint="cs"/>
          <w:sz w:val="28"/>
          <w:szCs w:val="28"/>
          <w:rtl/>
        </w:rPr>
        <w:t xml:space="preserve">) </w:t>
      </w:r>
      <w:r w:rsidRPr="00F209DE">
        <w:rPr>
          <w:rFonts w:ascii="Sakkal Majalla" w:eastAsia="Sakkal Majalla" w:hAnsi="Sakkal Majalla" w:cs="Sakkal Majalla"/>
          <w:sz w:val="28"/>
          <w:szCs w:val="28"/>
          <w:rtl/>
        </w:rPr>
        <w:t>في العطاءات الحكومية والعمومية. يبدأ المشروع بموجب هذا التأثير بعطاء منخفض وهش للغاية، ولكنه ينتهي عند التصفية بدفعات ومطالبات نهائية متضخمة ومستنزفة للميزانية العمومية للمشروع. ويحدث هذا التضخم الصارخ نتيجة استغلال المقاولين للثغرات التصميمية والفنية وتمرير سلسلة متتابعة من "أوامر التغيير" (</w:t>
      </w:r>
      <w:r w:rsidRPr="00F209DE">
        <w:rPr>
          <w:rFonts w:ascii="Sakkal Majalla" w:eastAsia="Sakkal Majalla" w:hAnsi="Sakkal Majalla" w:cs="Sakkal Majalla"/>
          <w:sz w:val="28"/>
          <w:szCs w:val="28"/>
        </w:rPr>
        <w:t>Change Orders</w:t>
      </w:r>
      <w:r>
        <w:rPr>
          <w:rFonts w:ascii="Sakkal Majalla" w:eastAsia="Sakkal Majalla" w:hAnsi="Sakkal Majalla" w:cs="Sakkal Majalla" w:hint="cs"/>
          <w:sz w:val="28"/>
          <w:szCs w:val="28"/>
          <w:rtl/>
        </w:rPr>
        <w:t xml:space="preserve">) </w:t>
      </w:r>
      <w:r w:rsidRPr="00F209DE">
        <w:rPr>
          <w:rFonts w:ascii="Sakkal Majalla" w:eastAsia="Sakkal Majalla" w:hAnsi="Sakkal Majalla" w:cs="Sakkal Majalla"/>
          <w:sz w:val="28"/>
          <w:szCs w:val="28"/>
          <w:rtl/>
        </w:rPr>
        <w:t>والمطالبات التعويضية، مستفيدين من تهاون مديري المشاريع في إرساء معايير رقابة استباقية صارمة أو غياب قنوات التتبع المالي اللحظي للنفقات (</w:t>
      </w:r>
      <w:r w:rsidRPr="00F209DE">
        <w:rPr>
          <w:rFonts w:ascii="Sakkal Majalla" w:eastAsia="Sakkal Majalla" w:hAnsi="Sakkal Majalla" w:cs="Sakkal Majalla"/>
          <w:sz w:val="28"/>
          <w:szCs w:val="28"/>
        </w:rPr>
        <w:t>Giat &amp; Mitelman, 2025</w:t>
      </w:r>
      <w:r>
        <w:rPr>
          <w:rFonts w:ascii="Sakkal Majalla" w:eastAsia="Sakkal Majalla" w:hAnsi="Sakkal Majalla" w:cs="Sakkal Majalla" w:hint="cs"/>
          <w:sz w:val="28"/>
          <w:szCs w:val="28"/>
          <w:rtl/>
        </w:rPr>
        <w:t>)</w:t>
      </w:r>
      <w:r w:rsidR="0099018E">
        <w:rPr>
          <w:rFonts w:ascii="Sakkal Majalla" w:eastAsia="Sakkal Majalla" w:hAnsi="Sakkal Majalla" w:cs="Sakkal Majalla"/>
          <w:sz w:val="28"/>
          <w:szCs w:val="28"/>
          <w:rtl/>
        </w:rPr>
        <w:t>.</w:t>
      </w:r>
    </w:p>
    <w:p w14:paraId="3653E43F" w14:textId="77777777" w:rsidR="0099018E" w:rsidRDefault="00D20C45" w:rsidP="00D20C45">
      <w:pPr>
        <w:jc w:val="both"/>
        <w:outlineLvl w:val="3"/>
        <w:rPr>
          <w:rFonts w:ascii="Sakkal Majalla" w:eastAsia="Sakkal Majalla" w:hAnsi="Sakkal Majalla" w:cs="Sakkal Majalla"/>
          <w:b/>
          <w:bCs/>
          <w:sz w:val="28"/>
          <w:szCs w:val="28"/>
        </w:rPr>
      </w:pPr>
      <w:bookmarkStart w:id="27" w:name="_7x3uaj8j34kq" w:colFirst="0" w:colLast="0"/>
      <w:bookmarkStart w:id="28" w:name="_Toc233841145"/>
      <w:bookmarkEnd w:id="27"/>
      <w:r>
        <w:rPr>
          <w:rFonts w:ascii="Sakkal Majalla" w:eastAsia="Sakkal Majalla" w:hAnsi="Sakkal Majalla" w:cs="Sakkal Majalla" w:hint="cs"/>
          <w:b/>
          <w:bCs/>
          <w:sz w:val="28"/>
          <w:szCs w:val="28"/>
          <w:rtl/>
        </w:rPr>
        <w:t>2-3-</w:t>
      </w:r>
      <w:r w:rsidR="0099018E">
        <w:rPr>
          <w:rFonts w:ascii="Sakkal Majalla" w:eastAsia="Sakkal Majalla" w:hAnsi="Sakkal Majalla" w:cs="Sakkal Majalla"/>
          <w:b/>
          <w:bCs/>
          <w:sz w:val="28"/>
          <w:szCs w:val="28"/>
          <w:rtl/>
        </w:rPr>
        <w:t>1-3. التفاعل بين التعقيد الإنشائي والقرارات الإدارية</w:t>
      </w:r>
      <w:bookmarkEnd w:id="28"/>
    </w:p>
    <w:p w14:paraId="4B681E80" w14:textId="77777777" w:rsidR="00F3305F" w:rsidRDefault="00F209DE" w:rsidP="00F3305F">
      <w:pPr>
        <w:jc w:val="both"/>
        <w:rPr>
          <w:rFonts w:ascii="Sakkal Majalla" w:eastAsia="Sakkal Majalla" w:hAnsi="Sakkal Majalla" w:cs="Sakkal Majalla"/>
          <w:sz w:val="28"/>
          <w:szCs w:val="28"/>
          <w:rtl/>
        </w:rPr>
      </w:pPr>
      <w:r w:rsidRPr="00F209DE">
        <w:rPr>
          <w:rFonts w:ascii="Sakkal Majalla" w:eastAsia="Sakkal Majalla" w:hAnsi="Sakkal Majalla" w:cs="Sakkal Majalla"/>
          <w:sz w:val="28"/>
          <w:szCs w:val="28"/>
          <w:rtl/>
        </w:rPr>
        <w:t>لا يمكن فصل الانحرافات المالية في قطاع التشييد عن الخصائص البنيوية والأنطولوجية للمشاريع الإنشائية ذاتها، والتي تتسم بالتعقيد الفني الفائق والتداخل الحرج والاعتماد المتبادل بين الأنشطة المتعاقبة. فالمشروع الإنشائي يُفهم تنظيماً كمنظومة مفتوحة وديناميكية تتداخل فيها حزم الأعمال بصورة شبكية معقدة، لاسيما عند التعامل مع مشاريع عملاقة تتطلب أنظمة ميكانيكية وكهربائية وصحية (</w:t>
      </w:r>
      <w:r w:rsidRPr="00F209DE">
        <w:rPr>
          <w:rFonts w:ascii="Sakkal Majalla" w:eastAsia="Sakkal Majalla" w:hAnsi="Sakkal Majalla" w:cs="Sakkal Majalla"/>
          <w:sz w:val="28"/>
          <w:szCs w:val="28"/>
        </w:rPr>
        <w:t>MEP</w:t>
      </w:r>
      <w:r w:rsidR="00F3305F">
        <w:rPr>
          <w:rFonts w:ascii="Sakkal Majalla" w:eastAsia="Sakkal Majalla" w:hAnsi="Sakkal Majalla" w:cs="Sakkal Majalla" w:hint="cs"/>
          <w:sz w:val="28"/>
          <w:szCs w:val="28"/>
          <w:rtl/>
        </w:rPr>
        <w:t xml:space="preserve">). </w:t>
      </w:r>
      <w:r w:rsidRPr="00F209DE">
        <w:rPr>
          <w:rFonts w:ascii="Sakkal Majalla" w:eastAsia="Sakkal Majalla" w:hAnsi="Sakkal Majalla" w:cs="Sakkal Majalla"/>
          <w:sz w:val="28"/>
          <w:szCs w:val="28"/>
          <w:rtl/>
        </w:rPr>
        <w:t>بالغة الحساسية والتداخل. وبموجب هذا التداخل البنيوي، فإن أي انحراف زمني أو تأخير في إنجاز نشاط يقع على المسار الحرج للمشروع لا يقف عند حدود الإخلال بالجدول الزمني فحسب، بل يترجم سببياً ومباشرة إلى انحراف مالي وتجاوز صريح في الميزانية. ويعود ذلك إلى استمرارية النفقات غير المباشرة وتكاليف تشغيل المعدات والعمالة المتوقفة عن العمل ميدانياً، فضلاً عما يُعرف بـ "تأثير الدومينو" (</w:t>
      </w:r>
      <w:r w:rsidRPr="00F209DE">
        <w:rPr>
          <w:rFonts w:ascii="Sakkal Majalla" w:eastAsia="Sakkal Majalla" w:hAnsi="Sakkal Majalla" w:cs="Sakkal Majalla"/>
          <w:sz w:val="28"/>
          <w:szCs w:val="28"/>
        </w:rPr>
        <w:t>Domino Effect</w:t>
      </w:r>
      <w:r w:rsidR="00F3305F">
        <w:rPr>
          <w:rFonts w:ascii="Sakkal Majalla" w:eastAsia="Sakkal Majalla" w:hAnsi="Sakkal Majalla" w:cs="Sakkal Majalla" w:hint="cs"/>
          <w:sz w:val="28"/>
          <w:szCs w:val="28"/>
          <w:rtl/>
        </w:rPr>
        <w:t xml:space="preserve">) </w:t>
      </w:r>
      <w:r w:rsidRPr="00F209DE">
        <w:rPr>
          <w:rFonts w:ascii="Sakkal Majalla" w:eastAsia="Sakkal Majalla" w:hAnsi="Sakkal Majalla" w:cs="Sakkal Majalla"/>
          <w:sz w:val="28"/>
          <w:szCs w:val="28"/>
          <w:rtl/>
        </w:rPr>
        <w:t xml:space="preserve">الذي ينتقل متسلسلاً ليصيب كفاءة وإنتاجية كافة الأنشطة اللاحقة ومراحل التنفيذ </w:t>
      </w:r>
      <w:r w:rsidR="00F3305F">
        <w:rPr>
          <w:rFonts w:ascii="Sakkal Majalla" w:eastAsia="Sakkal Majalla" w:hAnsi="Sakkal Majalla" w:cs="Sakkal Majalla" w:hint="cs"/>
          <w:sz w:val="28"/>
          <w:szCs w:val="28"/>
          <w:rtl/>
        </w:rPr>
        <w:t>المتتابعة.</w:t>
      </w:r>
    </w:p>
    <w:p w14:paraId="7466F7A1" w14:textId="77777777" w:rsidR="00F3305F" w:rsidRDefault="00F3305F" w:rsidP="00F3305F">
      <w:pPr>
        <w:jc w:val="both"/>
        <w:rPr>
          <w:rFonts w:ascii="Sakkal Majalla" w:eastAsia="Sakkal Majalla" w:hAnsi="Sakkal Majalla" w:cs="Sakkal Majalla"/>
          <w:sz w:val="28"/>
          <w:szCs w:val="28"/>
          <w:rtl/>
        </w:rPr>
      </w:pPr>
      <w:r w:rsidRPr="00F209DE">
        <w:rPr>
          <w:rFonts w:ascii="Sakkal Majalla" w:eastAsia="Sakkal Majalla" w:hAnsi="Sakkal Majalla" w:cs="Sakkal Majalla" w:hint="cs"/>
          <w:sz w:val="28"/>
          <w:szCs w:val="28"/>
          <w:rtl/>
        </w:rPr>
        <w:t>وف</w:t>
      </w:r>
      <w:r w:rsidRPr="00F209DE">
        <w:rPr>
          <w:rFonts w:ascii="Sakkal Majalla" w:eastAsia="Sakkal Majalla" w:hAnsi="Sakkal Majalla" w:cs="Sakkal Majalla" w:hint="eastAsia"/>
          <w:sz w:val="28"/>
          <w:szCs w:val="28"/>
          <w:rtl/>
        </w:rPr>
        <w:t>ي</w:t>
      </w:r>
      <w:r w:rsidR="00F209DE" w:rsidRPr="00F209DE">
        <w:rPr>
          <w:rFonts w:ascii="Sakkal Majalla" w:eastAsia="Sakkal Majalla" w:hAnsi="Sakkal Majalla" w:cs="Sakkal Majalla"/>
          <w:sz w:val="28"/>
          <w:szCs w:val="28"/>
          <w:rtl/>
        </w:rPr>
        <w:t xml:space="preserve"> سياق متصل، تتفاعل هذه الاختلالات الفنية الداخلية مع عوامل ومؤثرات سوقية وبيئية خارجية تزيد من حدة الانحرافات المالية </w:t>
      </w:r>
      <w:proofErr w:type="spellStart"/>
      <w:r w:rsidR="00F209DE" w:rsidRPr="00F209DE">
        <w:rPr>
          <w:rFonts w:ascii="Sakkal Majalla" w:eastAsia="Sakkal Majalla" w:hAnsi="Sakkal Majalla" w:cs="Sakkal Majalla"/>
          <w:sz w:val="28"/>
          <w:szCs w:val="28"/>
          <w:rtl/>
        </w:rPr>
        <w:t>وعشوائيتها</w:t>
      </w:r>
      <w:proofErr w:type="spellEnd"/>
      <w:r w:rsidR="00F209DE" w:rsidRPr="00F209DE">
        <w:rPr>
          <w:rFonts w:ascii="Sakkal Majalla" w:eastAsia="Sakkal Majalla" w:hAnsi="Sakkal Majalla" w:cs="Sakkal Majalla"/>
          <w:sz w:val="28"/>
          <w:szCs w:val="28"/>
          <w:rtl/>
        </w:rPr>
        <w:t>، لاسيما في ظل تقلبات أسعار المواد الأساسية، وتضخم تكاليف العمالة الماهرة والموارد في الأسواق المضغوطة والنشطة كمدينة الرياض، مما يفرض ضغوطاً هائلة على الهياكل التمويلية للمشاريع. ومع ذلك، فإن الدراسات التحليلية تشير إلى أن المحرك الأساسي والأخطر لتفاقم هذه التباينات المالية يكمن في ضعف حوكمة "نطاق العمل" (</w:t>
      </w:r>
      <w:r w:rsidR="00F209DE" w:rsidRPr="00F209DE">
        <w:rPr>
          <w:rFonts w:ascii="Sakkal Majalla" w:eastAsia="Sakkal Majalla" w:hAnsi="Sakkal Majalla" w:cs="Sakkal Majalla"/>
          <w:sz w:val="28"/>
          <w:szCs w:val="28"/>
        </w:rPr>
        <w:t>Scope of Work</w:t>
      </w:r>
      <w:r>
        <w:rPr>
          <w:rFonts w:ascii="Sakkal Majalla" w:eastAsia="Sakkal Majalla" w:hAnsi="Sakkal Majalla" w:cs="Sakkal Majalla" w:hint="cs"/>
          <w:sz w:val="28"/>
          <w:szCs w:val="28"/>
          <w:rtl/>
        </w:rPr>
        <w:t xml:space="preserve">) </w:t>
      </w:r>
      <w:r w:rsidR="00F209DE" w:rsidRPr="00F209DE">
        <w:rPr>
          <w:rFonts w:ascii="Sakkal Majalla" w:eastAsia="Sakkal Majalla" w:hAnsi="Sakkal Majalla" w:cs="Sakkal Majalla"/>
          <w:sz w:val="28"/>
          <w:szCs w:val="28"/>
          <w:rtl/>
        </w:rPr>
        <w:t>وغياب الرقابة والتقدير العلمي الدقيق له في المراحل المبكرة من عمر المشروع. فالفشل في تحديد معالم النطاق بدقة والتحقق من اكتمال وجودة المخططات الهندسية يفتح الباب واسعاً أمام ظاهرة "زحف النطاق" (</w:t>
      </w:r>
      <w:r w:rsidR="00F209DE" w:rsidRPr="00F209DE">
        <w:rPr>
          <w:rFonts w:ascii="Sakkal Majalla" w:eastAsia="Sakkal Majalla" w:hAnsi="Sakkal Majalla" w:cs="Sakkal Majalla"/>
          <w:sz w:val="28"/>
          <w:szCs w:val="28"/>
        </w:rPr>
        <w:t>Scope Creep</w:t>
      </w:r>
      <w:r>
        <w:rPr>
          <w:rFonts w:ascii="Sakkal Majalla" w:eastAsia="Sakkal Majalla" w:hAnsi="Sakkal Majalla" w:cs="Sakkal Majalla" w:hint="cs"/>
          <w:sz w:val="28"/>
          <w:szCs w:val="28"/>
          <w:rtl/>
        </w:rPr>
        <w:t>)</w:t>
      </w:r>
      <w:r w:rsidR="00F209DE" w:rsidRPr="00F209DE">
        <w:rPr>
          <w:rFonts w:ascii="Sakkal Majalla" w:eastAsia="Sakkal Majalla" w:hAnsi="Sakkal Majalla" w:cs="Sakkal Majalla"/>
          <w:sz w:val="28"/>
          <w:szCs w:val="28"/>
          <w:rtl/>
        </w:rPr>
        <w:t>، مما يجبر المقاولين والملاك على اللجوء المتكرر لـ "أوامر التغيير" (</w:t>
      </w:r>
      <w:r w:rsidR="00F209DE" w:rsidRPr="00F209DE">
        <w:rPr>
          <w:rFonts w:ascii="Sakkal Majalla" w:eastAsia="Sakkal Majalla" w:hAnsi="Sakkal Majalla" w:cs="Sakkal Majalla"/>
          <w:sz w:val="28"/>
          <w:szCs w:val="28"/>
        </w:rPr>
        <w:t xml:space="preserve">Change Orders) </w:t>
      </w:r>
      <w:r w:rsidR="00F209DE" w:rsidRPr="00F209DE">
        <w:rPr>
          <w:rFonts w:ascii="Sakkal Majalla" w:eastAsia="Sakkal Majalla" w:hAnsi="Sakkal Majalla" w:cs="Sakkal Majalla"/>
          <w:sz w:val="28"/>
          <w:szCs w:val="28"/>
          <w:rtl/>
        </w:rPr>
        <w:t>أثناء التنفيذ كحلول إسعافية.</w:t>
      </w:r>
    </w:p>
    <w:p w14:paraId="2D36C13E" w14:textId="77777777" w:rsidR="0099018E" w:rsidRDefault="00F209DE" w:rsidP="00F3305F">
      <w:pPr>
        <w:jc w:val="both"/>
        <w:rPr>
          <w:rFonts w:ascii="Sakkal Majalla" w:eastAsia="Sakkal Majalla" w:hAnsi="Sakkal Majalla" w:cs="Sakkal Majalla"/>
          <w:sz w:val="28"/>
          <w:szCs w:val="28"/>
          <w:rtl/>
        </w:rPr>
      </w:pPr>
      <w:r w:rsidRPr="00F209DE">
        <w:rPr>
          <w:rFonts w:ascii="Sakkal Majalla" w:eastAsia="Sakkal Majalla" w:hAnsi="Sakkal Majalla" w:cs="Sakkal Majalla"/>
          <w:sz w:val="28"/>
          <w:szCs w:val="28"/>
          <w:rtl/>
        </w:rPr>
        <w:lastRenderedPageBreak/>
        <w:t>وتتحول هذه التغييرات في التصاميم الهندسية والمخططات التنفيذية إلى ثغرة تعاقدية تتيح تفعيل السلوك الانتهازي للمقاولين لتعويض خسائر المناقصات من خلال مطالبات تعويضية ونزاعات قانونية لا تنتهي. وتثبت البراهين التطبيقية في البيئة السعودية أن أخطاء تعديل التصاميم الهندسية أثناء التنفيذ تساهم بمفردها في حدوث 56.5% من تجاوزات التكلفة الإجمالية للمشروع، تليها أخطاء التخطيط والتقدير الأولي للكميات بنسبة 34.5%؛ مما يؤكد أن معالجة الانحرافات المالية تتطلب إطاراً محاسبياً وتقنياً متكاملاً قادراً على تفكيك هذه التعقيدات البنيوية وتجاوز حدود "النظرة الداخلية" القاصرة والمحملة بالتحيزات المعرفية كـ "مغالطة التخطيط" والتحيز التفاؤلي المفرط لدى المخططين والمديرين (</w:t>
      </w:r>
      <w:r w:rsidRPr="00F209DE">
        <w:rPr>
          <w:rFonts w:ascii="Sakkal Majalla" w:eastAsia="Sakkal Majalla" w:hAnsi="Sakkal Majalla" w:cs="Sakkal Majalla"/>
          <w:sz w:val="28"/>
          <w:szCs w:val="28"/>
        </w:rPr>
        <w:t>Ika, 2025</w:t>
      </w:r>
      <w:r w:rsidR="00F3305F">
        <w:rPr>
          <w:rFonts w:ascii="Sakkal Majalla" w:eastAsia="Sakkal Majalla" w:hAnsi="Sakkal Majalla" w:cs="Sakkal Majalla" w:hint="cs"/>
          <w:sz w:val="28"/>
          <w:szCs w:val="28"/>
          <w:rtl/>
        </w:rPr>
        <w:t>).</w:t>
      </w:r>
    </w:p>
    <w:p w14:paraId="28A034A0" w14:textId="77777777" w:rsidR="0099018E" w:rsidRDefault="00D20C45" w:rsidP="00D20C45">
      <w:pPr>
        <w:jc w:val="both"/>
        <w:outlineLvl w:val="2"/>
        <w:rPr>
          <w:rFonts w:ascii="Sakkal Majalla" w:eastAsia="Sakkal Majalla" w:hAnsi="Sakkal Majalla" w:cs="Sakkal Majalla"/>
          <w:b/>
          <w:bCs/>
          <w:sz w:val="28"/>
          <w:szCs w:val="28"/>
        </w:rPr>
      </w:pPr>
      <w:bookmarkStart w:id="29" w:name="_rdcnhffd2d7z" w:colFirst="0" w:colLast="0"/>
      <w:bookmarkStart w:id="30" w:name="_Toc233841146"/>
      <w:bookmarkEnd w:id="29"/>
      <w:r>
        <w:rPr>
          <w:rFonts w:ascii="Sakkal Majalla" w:eastAsia="Sakkal Majalla" w:hAnsi="Sakkal Majalla" w:cs="Sakkal Majalla" w:hint="cs"/>
          <w:b/>
          <w:bCs/>
          <w:sz w:val="28"/>
          <w:szCs w:val="28"/>
          <w:rtl/>
        </w:rPr>
        <w:t xml:space="preserve">2-3-2. </w:t>
      </w:r>
      <w:r w:rsidR="0099018E">
        <w:rPr>
          <w:rFonts w:ascii="Sakkal Majalla" w:eastAsia="Sakkal Majalla" w:hAnsi="Sakkal Majalla" w:cs="Sakkal Majalla"/>
          <w:b/>
          <w:bCs/>
          <w:sz w:val="28"/>
          <w:szCs w:val="28"/>
          <w:rtl/>
        </w:rPr>
        <w:t>المحور الثاني: المنهجيات المعاصرة والتحول الرقمي في حوكمة التكاليف</w:t>
      </w:r>
      <w:bookmarkEnd w:id="30"/>
    </w:p>
    <w:p w14:paraId="250FB472" w14:textId="77777777" w:rsidR="00EA2C02" w:rsidRDefault="00EA2C02" w:rsidP="00EA2C02">
      <w:pPr>
        <w:jc w:val="both"/>
        <w:rPr>
          <w:rFonts w:ascii="Sakkal Majalla" w:eastAsia="Sakkal Majalla" w:hAnsi="Sakkal Majalla" w:cs="Sakkal Majalla"/>
          <w:sz w:val="28"/>
          <w:szCs w:val="28"/>
          <w:rtl/>
        </w:rPr>
      </w:pPr>
      <w:r w:rsidRPr="00EA2C02">
        <w:rPr>
          <w:rFonts w:ascii="Sakkal Majalla" w:eastAsia="Sakkal Majalla" w:hAnsi="Sakkal Majalla" w:cs="Sakkal Majalla"/>
          <w:sz w:val="28"/>
          <w:szCs w:val="28"/>
          <w:rtl/>
        </w:rPr>
        <w:t>لمواجهة التحديات السلوكية والتعاقدية العميقة التي تكتنف قطاع التشييد</w:t>
      </w:r>
      <w:r>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مثل "مغالطة التخطيط" والتحيز التفاؤلي المفرط وصراعات الوكالة الناشئة عن عدم تماثل المعلومات بين المالك والمقاول</w:t>
      </w:r>
      <w:r>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طورت علوم إدارة المشاريع منهجيات حوكمة صارمة تهدف إلى تعزيز الشفافية، والدقة، والموضوعية في الرقابة المالية طوال دورة حياة المشروع. ويأتي التحول الرقمي اليوم ليعيد صياغة وتصميم هذه المنهجيات التقليدية بشكل جذري، من خلال دمج تقنيات البيانات الضخمة وحلول الذكاء الاصطناعي في صلب العملية الإدارية والمحاسبية لتمكين الانتقال من الرصد اللاحق والتقريري للخسائر إل</w:t>
      </w:r>
      <w:r>
        <w:rPr>
          <w:rFonts w:ascii="Sakkal Majalla" w:eastAsia="Sakkal Majalla" w:hAnsi="Sakkal Majalla" w:cs="Sakkal Majalla"/>
          <w:sz w:val="28"/>
          <w:szCs w:val="28"/>
          <w:rtl/>
        </w:rPr>
        <w:t>ى "الحوكمة التنبؤية الاستباقية"</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Pr>
        <w:t>Valle &amp; Soares, 2019</w:t>
      </w:r>
      <w:r>
        <w:rPr>
          <w:rFonts w:ascii="Sakkal Majalla" w:eastAsia="Sakkal Majalla" w:hAnsi="Sakkal Majalla" w:cs="Sakkal Majalla" w:hint="cs"/>
          <w:sz w:val="28"/>
          <w:szCs w:val="28"/>
          <w:rtl/>
        </w:rPr>
        <w:t>)</w:t>
      </w:r>
      <w:r w:rsidRPr="00EA2C02">
        <w:rPr>
          <w:rFonts w:ascii="Sakkal Majalla" w:eastAsia="Sakkal Majalla" w:hAnsi="Sakkal Majalla" w:cs="Sakkal Majalla"/>
          <w:sz w:val="28"/>
          <w:szCs w:val="28"/>
          <w:rtl/>
        </w:rPr>
        <w:t>.</w:t>
      </w:r>
    </w:p>
    <w:p w14:paraId="668A367B" w14:textId="77777777" w:rsidR="00EA2C02" w:rsidRDefault="00EA2C02" w:rsidP="00EA2C02">
      <w:pPr>
        <w:jc w:val="both"/>
        <w:rPr>
          <w:rFonts w:ascii="Sakkal Majalla" w:eastAsia="Sakkal Majalla" w:hAnsi="Sakkal Majalla" w:cs="Sakkal Majalla"/>
          <w:sz w:val="28"/>
          <w:szCs w:val="28"/>
          <w:rtl/>
        </w:rPr>
      </w:pPr>
      <w:r w:rsidRPr="00EA2C02">
        <w:rPr>
          <w:rFonts w:ascii="Sakkal Majalla" w:eastAsia="Sakkal Majalla" w:hAnsi="Sakkal Majalla" w:cs="Sakkal Majalla"/>
          <w:sz w:val="28"/>
          <w:szCs w:val="28"/>
          <w:rtl/>
        </w:rPr>
        <w:t>وفي هذا السياق، يبرز نظام إدارة القيمة المكتسبة (</w:t>
      </w:r>
      <w:r w:rsidRPr="00EA2C02">
        <w:rPr>
          <w:rFonts w:ascii="Sakkal Majalla" w:eastAsia="Sakkal Majalla" w:hAnsi="Sakkal Majalla" w:cs="Sakkal Majalla"/>
          <w:sz w:val="28"/>
          <w:szCs w:val="28"/>
        </w:rPr>
        <w:t>EVM</w:t>
      </w:r>
      <w:r>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 xml:space="preserve">كأداة رقابية وتنبؤية بالغة الأهمية؛ حيث يدمج سببياً بين نطاق العمل </w:t>
      </w:r>
      <w:r>
        <w:rPr>
          <w:rFonts w:ascii="Sakkal Majalla" w:eastAsia="Sakkal Majalla" w:hAnsi="Sakkal Majalla" w:cs="Sakkal Majalla"/>
          <w:sz w:val="28"/>
          <w:szCs w:val="28"/>
          <w:rtl/>
        </w:rPr>
        <w:t>والجدول الزمني والتكلفة الفعلية</w:t>
      </w:r>
      <w:r w:rsidRPr="00EA2C02">
        <w:rPr>
          <w:rFonts w:ascii="Sakkal Majalla" w:eastAsia="Sakkal Majalla" w:hAnsi="Sakkal Majalla" w:cs="Sakkal Majalla"/>
          <w:sz w:val="28"/>
          <w:szCs w:val="28"/>
          <w:rtl/>
        </w:rPr>
        <w:t>. وتتيح هذه المنهجية لمديري المشاريع قياس التقدم الفعلي مقابل الخطوط المرجعية المعتمدة بمرونة عالية، معتمدة على ثلاثة مؤشرات رئيسية هي: القيمة المخططة (</w:t>
      </w:r>
      <w:r w:rsidRPr="00EA2C02">
        <w:rPr>
          <w:rFonts w:ascii="Sakkal Majalla" w:eastAsia="Sakkal Majalla" w:hAnsi="Sakkal Majalla" w:cs="Sakkal Majalla"/>
          <w:sz w:val="28"/>
          <w:szCs w:val="28"/>
        </w:rPr>
        <w:t>PV</w:t>
      </w:r>
      <w:r>
        <w:rPr>
          <w:rFonts w:ascii="Sakkal Majalla" w:eastAsia="Sakkal Majalla" w:hAnsi="Sakkal Majalla" w:cs="Sakkal Majalla" w:hint="cs"/>
          <w:sz w:val="28"/>
          <w:szCs w:val="28"/>
          <w:rtl/>
        </w:rPr>
        <w:t>)</w:t>
      </w:r>
      <w:r w:rsidRPr="00EA2C02">
        <w:rPr>
          <w:rFonts w:ascii="Sakkal Majalla" w:eastAsia="Sakkal Majalla" w:hAnsi="Sakkal Majalla" w:cs="Sakkal Majalla"/>
          <w:sz w:val="28"/>
          <w:szCs w:val="28"/>
          <w:rtl/>
        </w:rPr>
        <w:t>، والقيمة المكتسبة (</w:t>
      </w:r>
      <w:r w:rsidRPr="00EA2C02">
        <w:rPr>
          <w:rFonts w:ascii="Sakkal Majalla" w:eastAsia="Sakkal Majalla" w:hAnsi="Sakkal Majalla" w:cs="Sakkal Majalla"/>
          <w:sz w:val="28"/>
          <w:szCs w:val="28"/>
        </w:rPr>
        <w:t>EV</w:t>
      </w:r>
      <w:r>
        <w:rPr>
          <w:rFonts w:ascii="Sakkal Majalla" w:eastAsia="Sakkal Majalla" w:hAnsi="Sakkal Majalla" w:cs="Sakkal Majalla" w:hint="cs"/>
          <w:sz w:val="28"/>
          <w:szCs w:val="28"/>
          <w:rtl/>
        </w:rPr>
        <w:t>)</w:t>
      </w:r>
      <w:r w:rsidRPr="00EA2C02">
        <w:rPr>
          <w:rFonts w:ascii="Sakkal Majalla" w:eastAsia="Sakkal Majalla" w:hAnsi="Sakkal Majalla" w:cs="Sakkal Majalla"/>
          <w:sz w:val="28"/>
          <w:szCs w:val="28"/>
          <w:rtl/>
        </w:rPr>
        <w:t>، والتكلفة الفعلية (</w:t>
      </w:r>
      <w:r w:rsidRPr="00EA2C02">
        <w:rPr>
          <w:rFonts w:ascii="Sakkal Majalla" w:eastAsia="Sakkal Majalla" w:hAnsi="Sakkal Majalla" w:cs="Sakkal Majalla"/>
          <w:sz w:val="28"/>
          <w:szCs w:val="28"/>
        </w:rPr>
        <w:t>AC</w:t>
      </w:r>
      <w:r>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لإنتاج معاملات الأداء الحركية كمؤشر أداء التكلفة (</w:t>
      </w:r>
      <w:r w:rsidRPr="00EA2C02">
        <w:rPr>
          <w:rFonts w:ascii="Sakkal Majalla" w:eastAsia="Sakkal Majalla" w:hAnsi="Sakkal Majalla" w:cs="Sakkal Majalla"/>
          <w:sz w:val="28"/>
          <w:szCs w:val="28"/>
        </w:rPr>
        <w:t>CPI=EV/AC</w:t>
      </w:r>
      <w:r>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مؤشر أداء الجدول (</w:t>
      </w:r>
      <w:r w:rsidRPr="00EA2C02">
        <w:rPr>
          <w:rFonts w:ascii="Sakkal Majalla" w:eastAsia="Sakkal Majalla" w:hAnsi="Sakkal Majalla" w:cs="Sakkal Majalla"/>
          <w:sz w:val="28"/>
          <w:szCs w:val="28"/>
        </w:rPr>
        <w:t>SPI</w:t>
      </w:r>
      <w:r>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 xml:space="preserve">وتؤكد الأبحاث التجريبية أن التطبيق المنضبط لـ </w:t>
      </w:r>
      <w:r w:rsidRPr="00EA2C02">
        <w:rPr>
          <w:rFonts w:ascii="Sakkal Majalla" w:eastAsia="Sakkal Majalla" w:hAnsi="Sakkal Majalla" w:cs="Sakkal Majalla"/>
          <w:sz w:val="28"/>
          <w:szCs w:val="28"/>
        </w:rPr>
        <w:t>EVM</w:t>
      </w:r>
      <w:r w:rsidRPr="00EA2C02">
        <w:rPr>
          <w:rFonts w:ascii="Sakkal Majalla" w:eastAsia="Sakkal Majalla" w:hAnsi="Sakkal Majalla" w:cs="Sakkal Majalla"/>
          <w:sz w:val="28"/>
          <w:szCs w:val="28"/>
          <w:rtl/>
        </w:rPr>
        <w:t>، بالتكامل مع نظم التخطيط والتحكم الأخرى مثل "نظام التخطيط الأخير" (</w:t>
      </w:r>
      <w:r w:rsidRPr="00EA2C02">
        <w:rPr>
          <w:rFonts w:ascii="Sakkal Majalla" w:eastAsia="Sakkal Majalla" w:hAnsi="Sakkal Majalla" w:cs="Sakkal Majalla"/>
          <w:sz w:val="28"/>
          <w:szCs w:val="28"/>
        </w:rPr>
        <w:t>LPS</w:t>
      </w:r>
      <w:r>
        <w:rPr>
          <w:rFonts w:ascii="Sakkal Majalla" w:eastAsia="Sakkal Majalla" w:hAnsi="Sakkal Majalla" w:cs="Sakkal Majalla" w:hint="cs"/>
          <w:sz w:val="28"/>
          <w:szCs w:val="28"/>
          <w:rtl/>
        </w:rPr>
        <w:t>)</w:t>
      </w:r>
      <w:r w:rsidRPr="00EA2C02">
        <w:rPr>
          <w:rFonts w:ascii="Sakkal Majalla" w:eastAsia="Sakkal Majalla" w:hAnsi="Sakkal Majalla" w:cs="Sakkal Majalla"/>
          <w:sz w:val="28"/>
          <w:szCs w:val="28"/>
          <w:rtl/>
        </w:rPr>
        <w:t>، يوفر إنذاراً مبكراً بالانحرافات المالية بمهلة استباقية تصل إلى ستة أسابيع، مما يسهم في خفض التباينات المالية للمشاريع بنسبة تقارب 15% وتحسين جدولة الموارد بنسبة 10%</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Pr>
        <w:t>Jie &amp; Wei, 2022</w:t>
      </w:r>
      <w:r>
        <w:rPr>
          <w:rFonts w:ascii="Sakkal Majalla" w:eastAsia="Sakkal Majalla" w:hAnsi="Sakkal Majalla" w:cs="Sakkal Majalla" w:hint="cs"/>
          <w:sz w:val="28"/>
          <w:szCs w:val="28"/>
          <w:rtl/>
        </w:rPr>
        <w:t>)</w:t>
      </w:r>
      <w:r w:rsidRPr="00EA2C02">
        <w:rPr>
          <w:rFonts w:ascii="Sakkal Majalla" w:eastAsia="Sakkal Majalla" w:hAnsi="Sakkal Majalla" w:cs="Sakkal Majalla"/>
          <w:sz w:val="28"/>
          <w:szCs w:val="28"/>
          <w:rtl/>
        </w:rPr>
        <w:t>.</w:t>
      </w:r>
    </w:p>
    <w:p w14:paraId="5F58E7F2" w14:textId="77777777" w:rsidR="00EA2C02" w:rsidRDefault="00EA2C02" w:rsidP="00EA2C02">
      <w:pPr>
        <w:jc w:val="both"/>
        <w:rPr>
          <w:rFonts w:ascii="Sakkal Majalla" w:eastAsia="Sakkal Majalla" w:hAnsi="Sakkal Majalla" w:cs="Sakkal Majalla"/>
          <w:sz w:val="28"/>
          <w:szCs w:val="28"/>
          <w:rtl/>
        </w:rPr>
      </w:pPr>
      <w:r w:rsidRPr="00EA2C02">
        <w:rPr>
          <w:rFonts w:ascii="Sakkal Majalla" w:eastAsia="Sakkal Majalla" w:hAnsi="Sakkal Majalla" w:cs="Sakkal Majalla"/>
          <w:sz w:val="28"/>
          <w:szCs w:val="28"/>
          <w:rtl/>
        </w:rPr>
        <w:t>يتوازى هذا التطور مع تبني نظام التكاليف على أساس الأنشطة (</w:t>
      </w:r>
      <w:r w:rsidRPr="00EA2C02">
        <w:rPr>
          <w:rFonts w:ascii="Sakkal Majalla" w:eastAsia="Sakkal Majalla" w:hAnsi="Sakkal Majalla" w:cs="Sakkal Majalla"/>
          <w:sz w:val="28"/>
          <w:szCs w:val="28"/>
        </w:rPr>
        <w:t>ABC</w:t>
      </w:r>
      <w:r>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كبديل رصين للمنظومات المحاسبية التقليدية التي تعجز عن تخصيص النفقات غير ا</w:t>
      </w:r>
      <w:r>
        <w:rPr>
          <w:rFonts w:ascii="Sakkal Majalla" w:eastAsia="Sakkal Majalla" w:hAnsi="Sakkal Majalla" w:cs="Sakkal Majalla"/>
          <w:sz w:val="28"/>
          <w:szCs w:val="28"/>
          <w:rtl/>
        </w:rPr>
        <w:t>لمباشرة بدقة في البيئات المعقدة</w:t>
      </w:r>
      <w:r w:rsidRPr="00EA2C02">
        <w:rPr>
          <w:rFonts w:ascii="Sakkal Majalla" w:eastAsia="Sakkal Majalla" w:hAnsi="Sakkal Majalla" w:cs="Sakkal Majalla"/>
          <w:sz w:val="28"/>
          <w:szCs w:val="28"/>
          <w:rtl/>
        </w:rPr>
        <w:t xml:space="preserve">. ويعمل نظام </w:t>
      </w:r>
      <w:r w:rsidRPr="00EA2C02">
        <w:rPr>
          <w:rFonts w:ascii="Sakkal Majalla" w:eastAsia="Sakkal Majalla" w:hAnsi="Sakkal Majalla" w:cs="Sakkal Majalla"/>
          <w:sz w:val="28"/>
          <w:szCs w:val="28"/>
        </w:rPr>
        <w:t>ABC</w:t>
      </w:r>
      <w:r w:rsidRPr="00EA2C02">
        <w:rPr>
          <w:rFonts w:ascii="Sakkal Majalla" w:eastAsia="Sakkal Majalla" w:hAnsi="Sakkal Majalla" w:cs="Sakkal Majalla"/>
          <w:sz w:val="28"/>
          <w:szCs w:val="28"/>
          <w:rtl/>
        </w:rPr>
        <w:t xml:space="preserve"> على ربط الموارد المستهلكة بالأنشطة الميدانية الفعلية مباشرة بناءً على محركات ومسببات تكلفة حقيقية (</w:t>
      </w:r>
      <w:r>
        <w:rPr>
          <w:rFonts w:ascii="Sakkal Majalla" w:eastAsia="Sakkal Majalla" w:hAnsi="Sakkal Majalla" w:cs="Sakkal Majalla"/>
          <w:sz w:val="28"/>
          <w:szCs w:val="28"/>
        </w:rPr>
        <w:t>Cost</w:t>
      </w:r>
      <w:r w:rsidRPr="00EA2C02">
        <w:rPr>
          <w:rFonts w:ascii="Sakkal Majalla" w:eastAsia="Sakkal Majalla" w:hAnsi="Sakkal Majalla" w:cs="Sakkal Majalla"/>
          <w:sz w:val="28"/>
          <w:szCs w:val="28"/>
        </w:rPr>
        <w:t xml:space="preserve"> Drivers</w:t>
      </w:r>
      <w:r>
        <w:rPr>
          <w:rFonts w:ascii="Sakkal Majalla" w:eastAsia="Sakkal Majalla" w:hAnsi="Sakkal Majalla" w:cs="Sakkal Majalla" w:hint="cs"/>
          <w:sz w:val="28"/>
          <w:szCs w:val="28"/>
          <w:rtl/>
        </w:rPr>
        <w:t>)</w:t>
      </w:r>
      <w:r w:rsidRPr="00EA2C02">
        <w:rPr>
          <w:rFonts w:ascii="Sakkal Majalla" w:eastAsia="Sakkal Majalla" w:hAnsi="Sakkal Majalla" w:cs="Sakkal Majalla"/>
          <w:sz w:val="28"/>
          <w:szCs w:val="28"/>
          <w:rtl/>
        </w:rPr>
        <w:t>، مما يضمن تصفية "الضوضاء المالية" الناجمة عن التحميل التقديري أو العشوائي للتكاليف الإضافية. ويمنح هذا النضج المحاسبي الإدارة فرصة استراتيجية لتتبع سلاسل القيمة بدقة، وتحديد واستبعاد "الأنشطة التي لا تضيف قيمة" (</w:t>
      </w:r>
      <w:r w:rsidRPr="00EA2C02">
        <w:rPr>
          <w:rFonts w:ascii="Sakkal Majalla" w:eastAsia="Sakkal Majalla" w:hAnsi="Sakkal Majalla" w:cs="Sakkal Majalla"/>
          <w:sz w:val="28"/>
          <w:szCs w:val="28"/>
        </w:rPr>
        <w:t>Non-value ad</w:t>
      </w:r>
      <w:r>
        <w:rPr>
          <w:rFonts w:ascii="Sakkal Majalla" w:eastAsia="Sakkal Majalla" w:hAnsi="Sakkal Majalla" w:cs="Sakkal Majalla"/>
          <w:sz w:val="28"/>
          <w:szCs w:val="28"/>
        </w:rPr>
        <w:t>ding</w:t>
      </w:r>
      <w:r w:rsidRPr="00EA2C02">
        <w:rPr>
          <w:rFonts w:ascii="Sakkal Majalla" w:eastAsia="Sakkal Majalla" w:hAnsi="Sakkal Majalla" w:cs="Sakkal Majalla"/>
          <w:sz w:val="28"/>
          <w:szCs w:val="28"/>
        </w:rPr>
        <w:t xml:space="preserve"> activities</w:t>
      </w:r>
      <w:r>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 xml:space="preserve">لإغلاق ثقوب الهدر المالي وتحسين جودة القرارات التمويلية والتسعيرية </w:t>
      </w:r>
      <w:r>
        <w:rPr>
          <w:rFonts w:ascii="Sakkal Majalla" w:eastAsia="Sakkal Majalla" w:hAnsi="Sakkal Majalla" w:cs="Sakkal Majalla"/>
          <w:sz w:val="28"/>
          <w:szCs w:val="28"/>
          <w:rtl/>
        </w:rPr>
        <w:t>قبل مرحلة الترسية وخلال التشغيل</w:t>
      </w:r>
      <w:r w:rsidRPr="00EA2C02">
        <w:rPr>
          <w:rFonts w:ascii="Sakkal Majalla" w:eastAsia="Sakkal Majalla" w:hAnsi="Sakkal Majalla" w:cs="Sakkal Majalla"/>
          <w:sz w:val="28"/>
          <w:szCs w:val="28"/>
          <w:rtl/>
        </w:rPr>
        <w:t>.</w:t>
      </w:r>
    </w:p>
    <w:p w14:paraId="70C711E4" w14:textId="77777777" w:rsidR="0099018E" w:rsidRPr="00EA2C02" w:rsidRDefault="00EA2C02" w:rsidP="00EA2C02">
      <w:pPr>
        <w:jc w:val="both"/>
        <w:rPr>
          <w:rFonts w:ascii="Sakkal Majalla" w:eastAsia="Sakkal Majalla" w:hAnsi="Sakkal Majalla" w:cs="Sakkal Majalla"/>
          <w:sz w:val="28"/>
          <w:szCs w:val="28"/>
        </w:rPr>
      </w:pPr>
      <w:r w:rsidRPr="00EA2C02">
        <w:rPr>
          <w:rFonts w:ascii="Sakkal Majalla" w:eastAsia="Sakkal Majalla" w:hAnsi="Sakkal Majalla" w:cs="Sakkal Majalla"/>
          <w:sz w:val="28"/>
          <w:szCs w:val="28"/>
          <w:rtl/>
        </w:rPr>
        <w:t>تتجلى الثورة الحقيقية في حوكمة التكاليف في التمكين الرقمي الفائق عبر دمج أدوات التكلفة ضمن تقنيات نمذجة معلومات البناء خماسية الأبعاد (</w:t>
      </w:r>
      <w:r>
        <w:rPr>
          <w:rFonts w:ascii="Sakkal Majalla" w:eastAsia="Sakkal Majalla" w:hAnsi="Sakkal Majalla" w:cs="Sakkal Majalla"/>
          <w:sz w:val="28"/>
          <w:szCs w:val="28"/>
        </w:rPr>
        <w:t>5</w:t>
      </w:r>
      <w:r w:rsidRPr="00EA2C02">
        <w:rPr>
          <w:rFonts w:ascii="Sakkal Majalla" w:eastAsia="Sakkal Majalla" w:hAnsi="Sakkal Majalla" w:cs="Sakkal Majalla"/>
          <w:sz w:val="28"/>
          <w:szCs w:val="28"/>
        </w:rPr>
        <w:t>D BIM</w:t>
      </w:r>
      <w:r>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المدعومة بالذكاء الاصطناعي. حيث يؤدي دمج البيانات المالية مع النماذج الرقمية ثلاثية الأبعاد والزمنية إلى تفعيل عملية "الاستخراج الآلي لجداول الكميات" (</w:t>
      </w:r>
      <w:r w:rsidRPr="00EA2C02">
        <w:rPr>
          <w:rFonts w:ascii="Sakkal Majalla" w:eastAsia="Sakkal Majalla" w:hAnsi="Sakkal Majalla" w:cs="Sakkal Majalla"/>
          <w:sz w:val="28"/>
          <w:szCs w:val="28"/>
        </w:rPr>
        <w:t>QTO</w:t>
      </w:r>
      <w:r>
        <w:rPr>
          <w:rFonts w:ascii="Sakkal Majalla" w:eastAsia="Sakkal Majalla" w:hAnsi="Sakkal Majalla" w:cs="Sakkal Majalla" w:hint="cs"/>
          <w:sz w:val="28"/>
          <w:szCs w:val="28"/>
          <w:rtl/>
        </w:rPr>
        <w:t>)</w:t>
      </w:r>
      <w:r w:rsidRPr="00EA2C02">
        <w:rPr>
          <w:rFonts w:ascii="Sakkal Majalla" w:eastAsia="Sakkal Majalla" w:hAnsi="Sakkal Majalla" w:cs="Sakkal Majalla"/>
          <w:sz w:val="28"/>
          <w:szCs w:val="28"/>
          <w:rtl/>
        </w:rPr>
        <w:t xml:space="preserve">، مما يقضي على ظاهرة </w:t>
      </w:r>
      <w:r w:rsidRPr="00EA2C02">
        <w:rPr>
          <w:rFonts w:ascii="Sakkal Majalla" w:eastAsia="Sakkal Majalla" w:hAnsi="Sakkal Majalla" w:cs="Sakkal Majalla"/>
          <w:sz w:val="28"/>
          <w:szCs w:val="28"/>
          <w:rtl/>
        </w:rPr>
        <w:lastRenderedPageBreak/>
        <w:t xml:space="preserve">صوامع البيانات ويحد من الأخطاء البشرية الحسابية بشكل مذهل؛ إذ تشير المراجعات المنهجية الشاملة إلى أن استخدام </w:t>
      </w:r>
      <w:r>
        <w:rPr>
          <w:rFonts w:ascii="Sakkal Majalla" w:eastAsia="Sakkal Majalla" w:hAnsi="Sakkal Majalla" w:cs="Sakkal Majalla"/>
          <w:sz w:val="28"/>
          <w:szCs w:val="28"/>
        </w:rPr>
        <w:t>5</w:t>
      </w:r>
      <w:r w:rsidRPr="00EA2C02">
        <w:rPr>
          <w:rFonts w:ascii="Sakkal Majalla" w:eastAsia="Sakkal Majalla" w:hAnsi="Sakkal Majalla" w:cs="Sakkal Majalla"/>
          <w:sz w:val="28"/>
          <w:szCs w:val="28"/>
        </w:rPr>
        <w:t>D BIM</w:t>
      </w:r>
      <w:r w:rsidRPr="00EA2C02">
        <w:rPr>
          <w:rFonts w:ascii="Sakkal Majalla" w:eastAsia="Sakkal Majalla" w:hAnsi="Sakkal Majalla" w:cs="Sakkal Majalla"/>
          <w:sz w:val="28"/>
          <w:szCs w:val="28"/>
          <w:rtl/>
        </w:rPr>
        <w:t xml:space="preserve"> يقلص متوسط الخطأ المطلق (</w:t>
      </w:r>
      <w:r w:rsidRPr="00EA2C02">
        <w:rPr>
          <w:rFonts w:ascii="Sakkal Majalla" w:eastAsia="Sakkal Majalla" w:hAnsi="Sakkal Majalla" w:cs="Sakkal Majalla"/>
          <w:sz w:val="28"/>
          <w:szCs w:val="28"/>
        </w:rPr>
        <w:t>MAPE</w:t>
      </w:r>
      <w:r>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 xml:space="preserve">في تقدير كميات حديد التسليح مثلاً إلى حدود 0.09% فقط، مع تحقيق وفورات مالية تراكمية تتراوح بين 10% إلى 30% نتيجة الكشف اللحظي المبكر عن </w:t>
      </w:r>
      <w:proofErr w:type="spellStart"/>
      <w:r w:rsidRPr="00EA2C02">
        <w:rPr>
          <w:rFonts w:ascii="Sakkal Majalla" w:eastAsia="Sakkal Majalla" w:hAnsi="Sakkal Majalla" w:cs="Sakkal Majalla"/>
          <w:sz w:val="28"/>
          <w:szCs w:val="28"/>
          <w:rtl/>
        </w:rPr>
        <w:t>التعارضات</w:t>
      </w:r>
      <w:proofErr w:type="spellEnd"/>
      <w:r w:rsidRPr="00EA2C02">
        <w:rPr>
          <w:rFonts w:ascii="Sakkal Majalla" w:eastAsia="Sakkal Majalla" w:hAnsi="Sakkal Majalla" w:cs="Sakkal Majalla"/>
          <w:sz w:val="28"/>
          <w:szCs w:val="28"/>
          <w:rtl/>
        </w:rPr>
        <w:t xml:space="preserve"> الهندسية الفنية وتفادي تكاليف إعادة العمل الميداني (</w:t>
      </w:r>
      <w:r w:rsidRPr="00EA2C02">
        <w:rPr>
          <w:rFonts w:ascii="Sakkal Majalla" w:eastAsia="Sakkal Majalla" w:hAnsi="Sakkal Majalla" w:cs="Sakkal Majalla"/>
          <w:sz w:val="28"/>
          <w:szCs w:val="28"/>
        </w:rPr>
        <w:t>Rework</w:t>
      </w:r>
      <w:r>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 xml:space="preserve">وزحف النطاق قبل البدء </w:t>
      </w:r>
      <w:proofErr w:type="spellStart"/>
      <w:r w:rsidRPr="00EA2C02">
        <w:rPr>
          <w:rFonts w:ascii="Sakkal Majalla" w:eastAsia="Sakkal Majalla" w:hAnsi="Sakkal Majalla" w:cs="Sakkal Majalla"/>
          <w:sz w:val="28"/>
          <w:szCs w:val="28"/>
          <w:rtl/>
        </w:rPr>
        <w:t>بالتنفيذ.علاوة</w:t>
      </w:r>
      <w:proofErr w:type="spellEnd"/>
      <w:r w:rsidRPr="00EA2C02">
        <w:rPr>
          <w:rFonts w:ascii="Sakkal Majalla" w:eastAsia="Sakkal Majalla" w:hAnsi="Sakkal Majalla" w:cs="Sakkal Majalla"/>
          <w:sz w:val="28"/>
          <w:szCs w:val="28"/>
          <w:rtl/>
        </w:rPr>
        <w:t xml:space="preserve"> على ذلك، يساهم الذكاء الاصطناعي في إعداد خوارزميات جينية وشبكات عصبية تحاكي تكاليف دورة حياة المشروع بأكملها بدقة تنبؤية فائقة، مما يسهل معالجة التحيزات الإدراكية كـ "مغالطة التخطيط" وصنع قرارات حوكمة استباقية مرنة تضمن عدم تجاوز الميزانية الإجمالية للمشروع. ويتطابق هذا الفكر الرقمي والمحاسبي المتطور مع المساعي </w:t>
      </w:r>
      <w:proofErr w:type="spellStart"/>
      <w:r w:rsidRPr="00EA2C02">
        <w:rPr>
          <w:rFonts w:ascii="Sakkal Majalla" w:eastAsia="Sakkal Majalla" w:hAnsi="Sakkal Majalla" w:cs="Sakkal Majalla"/>
          <w:sz w:val="28"/>
          <w:szCs w:val="28"/>
          <w:rtl/>
        </w:rPr>
        <w:t>الحوكمية</w:t>
      </w:r>
      <w:proofErr w:type="spellEnd"/>
      <w:r w:rsidRPr="00EA2C02">
        <w:rPr>
          <w:rFonts w:ascii="Sakkal Majalla" w:eastAsia="Sakkal Majalla" w:hAnsi="Sakkal Majalla" w:cs="Sakkal Majalla"/>
          <w:sz w:val="28"/>
          <w:szCs w:val="28"/>
          <w:rtl/>
        </w:rPr>
        <w:t xml:space="preserve"> والتنظيمية في المملكة العربية السعودية، لاسيما من خلال المواءمة والامتثال لتوجهات "هيئة كفاءة الإنفاق والمشروعات الحكومية" (</w:t>
      </w:r>
      <w:r w:rsidRPr="00EA2C02">
        <w:rPr>
          <w:rFonts w:ascii="Sakkal Majalla" w:eastAsia="Sakkal Majalla" w:hAnsi="Sakkal Majalla" w:cs="Sakkal Majalla"/>
          <w:sz w:val="28"/>
          <w:szCs w:val="28"/>
        </w:rPr>
        <w:t>EXPRO</w:t>
      </w:r>
      <w:r>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في توحيد معايير التقدير المالي وهندسة القيمة، وإصدار المستخلصات المحاسبية المؤتمتة والمرتبطة بالإنجاز المادي الفعلي عبر "منصة اعتماد" الوطنية لضمان الشفافية والمساءلة والتحول الفعال للاستحقاق المحاسبي تماشياً مع أهداف رؤية المملكة 2030</w:t>
      </w:r>
      <w:r>
        <w:rPr>
          <w:rFonts w:ascii="Sakkal Majalla" w:eastAsia="Sakkal Majalla" w:hAnsi="Sakkal Majalla" w:cs="Sakkal Majalla" w:hint="cs"/>
          <w:sz w:val="28"/>
          <w:szCs w:val="28"/>
          <w:rtl/>
        </w:rPr>
        <w:t>.</w:t>
      </w:r>
    </w:p>
    <w:p w14:paraId="20065602" w14:textId="77777777" w:rsidR="0099018E" w:rsidRDefault="00D20C45" w:rsidP="00D20C45">
      <w:pPr>
        <w:jc w:val="both"/>
        <w:outlineLvl w:val="3"/>
        <w:rPr>
          <w:rFonts w:ascii="Sakkal Majalla" w:eastAsia="Sakkal Majalla" w:hAnsi="Sakkal Majalla" w:cs="Sakkal Majalla"/>
          <w:b/>
          <w:bCs/>
          <w:sz w:val="28"/>
          <w:szCs w:val="28"/>
        </w:rPr>
      </w:pPr>
      <w:bookmarkStart w:id="31" w:name="_wmaho4p4dr4g" w:colFirst="0" w:colLast="0"/>
      <w:bookmarkStart w:id="32" w:name="_Toc233841147"/>
      <w:bookmarkEnd w:id="31"/>
      <w:r>
        <w:rPr>
          <w:rFonts w:ascii="Sakkal Majalla" w:eastAsia="Sakkal Majalla" w:hAnsi="Sakkal Majalla" w:cs="Sakkal Majalla" w:hint="cs"/>
          <w:b/>
          <w:bCs/>
          <w:sz w:val="28"/>
          <w:szCs w:val="28"/>
          <w:rtl/>
        </w:rPr>
        <w:t>2-3-</w:t>
      </w:r>
      <w:r w:rsidR="0099018E">
        <w:rPr>
          <w:rFonts w:ascii="Sakkal Majalla" w:eastAsia="Sakkal Majalla" w:hAnsi="Sakkal Majalla" w:cs="Sakkal Majalla"/>
          <w:b/>
          <w:bCs/>
          <w:sz w:val="28"/>
          <w:szCs w:val="28"/>
          <w:rtl/>
        </w:rPr>
        <w:t>2-1. إدارة القيمة المكتسبة (</w:t>
      </w:r>
      <w:r w:rsidR="0099018E">
        <w:rPr>
          <w:rFonts w:ascii="Sakkal Majalla" w:eastAsia="Sakkal Majalla" w:hAnsi="Sakkal Majalla" w:cs="Sakkal Majalla"/>
          <w:b/>
          <w:bCs/>
          <w:sz w:val="28"/>
          <w:szCs w:val="28"/>
        </w:rPr>
        <w:t>EVM</w:t>
      </w:r>
      <w:r w:rsidR="0099018E">
        <w:rPr>
          <w:rFonts w:ascii="Sakkal Majalla" w:eastAsia="Sakkal Majalla" w:hAnsi="Sakkal Majalla" w:cs="Sakkal Majalla"/>
          <w:b/>
          <w:bCs/>
          <w:sz w:val="28"/>
          <w:szCs w:val="28"/>
          <w:rtl/>
        </w:rPr>
        <w:t>) كأداة للتنبؤ والسيطرة</w:t>
      </w:r>
      <w:bookmarkEnd w:id="32"/>
    </w:p>
    <w:p w14:paraId="2E1E6012" w14:textId="77777777" w:rsidR="004D57F7" w:rsidRDefault="00EA2C02" w:rsidP="004D57F7">
      <w:pPr>
        <w:jc w:val="both"/>
        <w:rPr>
          <w:rFonts w:ascii="Sakkal Majalla" w:eastAsia="Sakkal Majalla" w:hAnsi="Sakkal Majalla" w:cs="Sakkal Majalla"/>
          <w:sz w:val="28"/>
          <w:szCs w:val="28"/>
          <w:rtl/>
        </w:rPr>
      </w:pPr>
      <w:r w:rsidRPr="00EA2C02">
        <w:rPr>
          <w:rFonts w:ascii="Sakkal Majalla" w:eastAsia="Sakkal Majalla" w:hAnsi="Sakkal Majalla" w:cs="Sakkal Majalla"/>
          <w:sz w:val="28"/>
          <w:szCs w:val="28"/>
          <w:rtl/>
        </w:rPr>
        <w:t>تتبنى المنهجيات المعاصرة لإدارة المشاريع نظام إدارة القيمة المكتسبة (</w:t>
      </w:r>
      <w:r w:rsidRPr="00EA2C02">
        <w:rPr>
          <w:rFonts w:ascii="Sakkal Majalla" w:eastAsia="Sakkal Majalla" w:hAnsi="Sakkal Majalla" w:cs="Sakkal Majalla"/>
          <w:sz w:val="28"/>
          <w:szCs w:val="28"/>
        </w:rPr>
        <w:t xml:space="preserve">Earned Value Management </w:t>
      </w:r>
      <w:r w:rsidR="004D57F7">
        <w:rPr>
          <w:rFonts w:ascii="Sakkal Majalla" w:eastAsia="Sakkal Majalla" w:hAnsi="Sakkal Majalla" w:cs="Sakkal Majalla"/>
          <w:sz w:val="28"/>
          <w:szCs w:val="28"/>
        </w:rPr>
        <w:t>–</w:t>
      </w:r>
      <w:r w:rsidRPr="00EA2C02">
        <w:rPr>
          <w:rFonts w:ascii="Sakkal Majalla" w:eastAsia="Sakkal Majalla" w:hAnsi="Sakkal Majalla" w:cs="Sakkal Majalla"/>
          <w:sz w:val="28"/>
          <w:szCs w:val="28"/>
        </w:rPr>
        <w:t xml:space="preserve"> EVM</w:t>
      </w:r>
      <w:r w:rsidR="004D57F7">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كأحد أكثر الأطر الرقابية قبولاً وموثوقية على المستوى العالمي لمراقبة أداء المشاريع وتتبعها والسيطرة عليها طوال دورة حياتها؛ حيث تكمن قيمتها الفريدة في قدرتها على الدمج العضوي والمنهجي بين نطاق العمل، والجدول الزمني، والتكاليف الفعلية لتوليد تقارير أداء حركية ومتكاملة (</w:t>
      </w:r>
      <w:r w:rsidRPr="00EA2C02">
        <w:rPr>
          <w:rFonts w:ascii="Sakkal Majalla" w:eastAsia="Sakkal Majalla" w:hAnsi="Sakkal Majalla" w:cs="Sakkal Majalla"/>
          <w:sz w:val="28"/>
          <w:szCs w:val="28"/>
        </w:rPr>
        <w:t>Jie &amp; Wei, 2022</w:t>
      </w:r>
      <w:r w:rsidR="004D57F7">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ويساهم هذا التكامل في تزويد فريق الإدارة بتبصر استباقي يوضح انحرافات الأداء الحقيقية بدلاً من الاعتماد على المقارنات المالية الكلاسيكية التي تقارن الميزانية المخططة بالتكاليف الفعلية فقط دون النظر لحجم العمل المنجز فعلياً.</w:t>
      </w:r>
    </w:p>
    <w:p w14:paraId="5E58681B" w14:textId="77777777" w:rsidR="004D57F7" w:rsidRDefault="00EA2C02" w:rsidP="004D57F7">
      <w:pPr>
        <w:jc w:val="both"/>
        <w:rPr>
          <w:rFonts w:ascii="Sakkal Majalla" w:eastAsia="Sakkal Majalla" w:hAnsi="Sakkal Majalla" w:cs="Sakkal Majalla"/>
          <w:sz w:val="28"/>
          <w:szCs w:val="28"/>
          <w:rtl/>
        </w:rPr>
      </w:pPr>
      <w:r w:rsidRPr="00EA2C02">
        <w:rPr>
          <w:rFonts w:ascii="Sakkal Majalla" w:eastAsia="Sakkal Majalla" w:hAnsi="Sakkal Majalla" w:cs="Sakkal Majalla"/>
          <w:sz w:val="28"/>
          <w:szCs w:val="28"/>
          <w:rtl/>
        </w:rPr>
        <w:t>ووفقاً لطروحات ديل بيكو (</w:t>
      </w:r>
      <w:r w:rsidRPr="00EA2C02">
        <w:rPr>
          <w:rFonts w:ascii="Sakkal Majalla" w:eastAsia="Sakkal Majalla" w:hAnsi="Sakkal Majalla" w:cs="Sakkal Majalla"/>
          <w:sz w:val="28"/>
          <w:szCs w:val="28"/>
        </w:rPr>
        <w:t>Del Pico, 2013</w:t>
      </w:r>
      <w:r w:rsidR="004D57F7">
        <w:rPr>
          <w:rFonts w:ascii="Sakkal Majalla" w:eastAsia="Sakkal Majalla" w:hAnsi="Sakkal Majalla" w:cs="Sakkal Majalla" w:hint="cs"/>
          <w:sz w:val="28"/>
          <w:szCs w:val="28"/>
          <w:rtl/>
        </w:rPr>
        <w:t>)</w:t>
      </w:r>
      <w:r w:rsidRPr="00EA2C02">
        <w:rPr>
          <w:rFonts w:ascii="Sakkal Majalla" w:eastAsia="Sakkal Majalla" w:hAnsi="Sakkal Majalla" w:cs="Sakkal Majalla"/>
          <w:sz w:val="28"/>
          <w:szCs w:val="28"/>
          <w:rtl/>
        </w:rPr>
        <w:t xml:space="preserve">، فإن حوكمة تكاليف المشاريع عبر نظام </w:t>
      </w:r>
      <w:r w:rsidRPr="00EA2C02">
        <w:rPr>
          <w:rFonts w:ascii="Sakkal Majalla" w:eastAsia="Sakkal Majalla" w:hAnsi="Sakkal Majalla" w:cs="Sakkal Majalla"/>
          <w:sz w:val="28"/>
          <w:szCs w:val="28"/>
        </w:rPr>
        <w:t>EVM</w:t>
      </w:r>
      <w:r w:rsidRPr="00EA2C02">
        <w:rPr>
          <w:rFonts w:ascii="Sakkal Majalla" w:eastAsia="Sakkal Majalla" w:hAnsi="Sakkal Majalla" w:cs="Sakkal Majalla"/>
          <w:sz w:val="28"/>
          <w:szCs w:val="28"/>
          <w:rtl/>
        </w:rPr>
        <w:t xml:space="preserve"> تتوزع على أربعة أبعاد استراتيجية متكاملة تتضمن: إنشاء خط أساس لميزانية التكاليف، وقياس التكاليف الفعلية بدقة، والتنبؤ بالتباينات والانحرافات المستقبلية، ثم اتخاذ الإجراءات التصحيحية الفعالة لتقليص هذه الانحرافات أو إزالتها تماماً. وتتيح هذه الآلية التتابعية لمديري المشاريع قياس الأداء الميداني بدقة وتحديد ما إذا كان المشروع يقع "تحت الميزانية" (</w:t>
      </w:r>
      <w:r w:rsidRPr="00EA2C02">
        <w:rPr>
          <w:rFonts w:ascii="Sakkal Majalla" w:eastAsia="Sakkal Majalla" w:hAnsi="Sakkal Majalla" w:cs="Sakkal Majalla"/>
          <w:sz w:val="28"/>
          <w:szCs w:val="28"/>
        </w:rPr>
        <w:t>Under Budget</w:t>
      </w:r>
      <w:r w:rsidR="004D57F7">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أو "فوق الميزانية" (</w:t>
      </w:r>
      <w:r w:rsidRPr="00EA2C02">
        <w:rPr>
          <w:rFonts w:ascii="Sakkal Majalla" w:eastAsia="Sakkal Majalla" w:hAnsi="Sakkal Majalla" w:cs="Sakkal Majalla"/>
          <w:sz w:val="28"/>
          <w:szCs w:val="28"/>
        </w:rPr>
        <w:t>Over Budget</w:t>
      </w:r>
      <w:r w:rsidR="004D57F7">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في أي مرحلة زمنية من عمر المشروع (</w:t>
      </w:r>
      <w:r w:rsidRPr="00EA2C02">
        <w:rPr>
          <w:rFonts w:ascii="Sakkal Majalla" w:eastAsia="Sakkal Majalla" w:hAnsi="Sakkal Majalla" w:cs="Sakkal Majalla"/>
          <w:sz w:val="28"/>
          <w:szCs w:val="28"/>
        </w:rPr>
        <w:t>Valle &amp; Soares, 2019</w:t>
      </w:r>
      <w:r w:rsidR="004D57F7">
        <w:rPr>
          <w:rFonts w:ascii="Sakkal Majalla" w:eastAsia="Sakkal Majalla" w:hAnsi="Sakkal Majalla" w:cs="Sakkal Majalla" w:hint="cs"/>
          <w:sz w:val="28"/>
          <w:szCs w:val="28"/>
          <w:rtl/>
        </w:rPr>
        <w:t>).</w:t>
      </w:r>
    </w:p>
    <w:p w14:paraId="009EBE49" w14:textId="77777777" w:rsidR="004D57F7" w:rsidRDefault="00EA2C02" w:rsidP="004D57F7">
      <w:pPr>
        <w:jc w:val="both"/>
        <w:rPr>
          <w:rFonts w:ascii="Sakkal Majalla" w:eastAsia="Sakkal Majalla" w:hAnsi="Sakkal Majalla" w:cs="Sakkal Majalla"/>
          <w:sz w:val="28"/>
          <w:szCs w:val="28"/>
          <w:rtl/>
        </w:rPr>
      </w:pPr>
      <w:r w:rsidRPr="00EA2C02">
        <w:rPr>
          <w:rFonts w:ascii="Sakkal Majalla" w:eastAsia="Sakkal Majalla" w:hAnsi="Sakkal Majalla" w:cs="Sakkal Majalla"/>
          <w:sz w:val="28"/>
          <w:szCs w:val="28"/>
          <w:rtl/>
        </w:rPr>
        <w:t>وتعتمد هذه المنهجية الرقابية الرصينة على ثلاثة مؤشرات قياس وهياكل كمية أساسية (</w:t>
      </w:r>
      <w:r w:rsidRPr="00EA2C02">
        <w:rPr>
          <w:rFonts w:ascii="Sakkal Majalla" w:eastAsia="Sakkal Majalla" w:hAnsi="Sakkal Majalla" w:cs="Sakkal Majalla"/>
          <w:sz w:val="28"/>
          <w:szCs w:val="28"/>
        </w:rPr>
        <w:t>Jie &amp; Wei, 2022</w:t>
      </w:r>
      <w:r w:rsidR="004D57F7">
        <w:rPr>
          <w:rFonts w:ascii="Sakkal Majalla" w:eastAsia="Sakkal Majalla" w:hAnsi="Sakkal Majalla" w:cs="Sakkal Majalla" w:hint="cs"/>
          <w:sz w:val="28"/>
          <w:szCs w:val="28"/>
          <w:rtl/>
        </w:rPr>
        <w:t>):</w:t>
      </w:r>
    </w:p>
    <w:p w14:paraId="64F6AE44" w14:textId="77777777" w:rsidR="004D57F7" w:rsidRDefault="00EA2C02" w:rsidP="004D57F7">
      <w:pPr>
        <w:jc w:val="both"/>
        <w:rPr>
          <w:rFonts w:ascii="Sakkal Majalla" w:eastAsia="Sakkal Majalla" w:hAnsi="Sakkal Majalla" w:cs="Sakkal Majalla"/>
          <w:sz w:val="28"/>
          <w:szCs w:val="28"/>
          <w:rtl/>
        </w:rPr>
      </w:pPr>
      <w:r w:rsidRPr="00EA2C02">
        <w:rPr>
          <w:rFonts w:ascii="Sakkal Majalla" w:eastAsia="Sakkal Majalla" w:hAnsi="Sakkal Majalla" w:cs="Sakkal Majalla"/>
          <w:sz w:val="28"/>
          <w:szCs w:val="28"/>
          <w:rtl/>
        </w:rPr>
        <w:t>القيمة المخططة (</w:t>
      </w:r>
      <w:r w:rsidRPr="00EA2C02">
        <w:rPr>
          <w:rFonts w:ascii="Sakkal Majalla" w:eastAsia="Sakkal Majalla" w:hAnsi="Sakkal Majalla" w:cs="Sakkal Majalla"/>
          <w:sz w:val="28"/>
          <w:szCs w:val="28"/>
        </w:rPr>
        <w:t>PV</w:t>
      </w:r>
      <w:r w:rsidR="004D57F7">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وهي الموازنة المعتمدة والموزعة زمنياً للعمل المخطط إنجازه حتى تاريخ معين.</w:t>
      </w:r>
    </w:p>
    <w:p w14:paraId="668845F0" w14:textId="77777777" w:rsidR="004D57F7" w:rsidRDefault="00EA2C02" w:rsidP="004D57F7">
      <w:pPr>
        <w:jc w:val="both"/>
        <w:rPr>
          <w:rFonts w:ascii="Sakkal Majalla" w:eastAsia="Sakkal Majalla" w:hAnsi="Sakkal Majalla" w:cs="Sakkal Majalla"/>
          <w:sz w:val="28"/>
          <w:szCs w:val="28"/>
          <w:rtl/>
        </w:rPr>
      </w:pPr>
      <w:r w:rsidRPr="00EA2C02">
        <w:rPr>
          <w:rFonts w:ascii="Sakkal Majalla" w:eastAsia="Sakkal Majalla" w:hAnsi="Sakkal Majalla" w:cs="Sakkal Majalla"/>
          <w:sz w:val="28"/>
          <w:szCs w:val="28"/>
          <w:rtl/>
        </w:rPr>
        <w:t>التكلفة الفعلية (</w:t>
      </w:r>
      <w:r w:rsidRPr="00EA2C02">
        <w:rPr>
          <w:rFonts w:ascii="Sakkal Majalla" w:eastAsia="Sakkal Majalla" w:hAnsi="Sakkal Majalla" w:cs="Sakkal Majalla"/>
          <w:sz w:val="28"/>
          <w:szCs w:val="28"/>
        </w:rPr>
        <w:t>AC</w:t>
      </w:r>
      <w:r w:rsidR="004D57F7">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وهي النفقات الكلية والمصاريف الحقيقية التي تم صرفها بالفعل لإنجاز العمل حتى ذلك التاريخ.</w:t>
      </w:r>
    </w:p>
    <w:p w14:paraId="14EFE853" w14:textId="77777777" w:rsidR="004D57F7" w:rsidRDefault="00EA2C02" w:rsidP="004D57F7">
      <w:pPr>
        <w:jc w:val="both"/>
        <w:rPr>
          <w:rFonts w:ascii="Sakkal Majalla" w:eastAsia="Sakkal Majalla" w:hAnsi="Sakkal Majalla" w:cs="Sakkal Majalla"/>
          <w:sz w:val="28"/>
          <w:szCs w:val="28"/>
          <w:rtl/>
        </w:rPr>
      </w:pPr>
      <w:r w:rsidRPr="00EA2C02">
        <w:rPr>
          <w:rFonts w:ascii="Sakkal Majalla" w:eastAsia="Sakkal Majalla" w:hAnsi="Sakkal Majalla" w:cs="Sakkal Majalla"/>
          <w:sz w:val="28"/>
          <w:szCs w:val="28"/>
          <w:rtl/>
        </w:rPr>
        <w:t>القيمة المكتسبة (</w:t>
      </w:r>
      <w:r w:rsidRPr="00EA2C02">
        <w:rPr>
          <w:rFonts w:ascii="Sakkal Majalla" w:eastAsia="Sakkal Majalla" w:hAnsi="Sakkal Majalla" w:cs="Sakkal Majalla"/>
          <w:sz w:val="28"/>
          <w:szCs w:val="28"/>
        </w:rPr>
        <w:t>EV</w:t>
      </w:r>
      <w:r w:rsidR="004D57F7">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وهي القيمة المالية للعمل الذي تم إنجازه وتنفيذه ميدانياً بالفعل مقارنة بالميزانية الأصلية المعتمدة.</w:t>
      </w:r>
    </w:p>
    <w:p w14:paraId="52B06D5A" w14:textId="77777777" w:rsidR="009B5785" w:rsidRDefault="00EA2C02" w:rsidP="004D57F7">
      <w:pPr>
        <w:jc w:val="both"/>
        <w:rPr>
          <w:rFonts w:ascii="Sakkal Majalla" w:eastAsia="Sakkal Majalla" w:hAnsi="Sakkal Majalla" w:cs="Sakkal Majalla"/>
          <w:sz w:val="28"/>
          <w:szCs w:val="28"/>
          <w:rtl/>
        </w:rPr>
      </w:pPr>
      <w:r w:rsidRPr="00EA2C02">
        <w:rPr>
          <w:rFonts w:ascii="Sakkal Majalla" w:eastAsia="Sakkal Majalla" w:hAnsi="Sakkal Majalla" w:cs="Sakkal Majalla"/>
          <w:sz w:val="28"/>
          <w:szCs w:val="28"/>
          <w:rtl/>
        </w:rPr>
        <w:t xml:space="preserve">ومن خلال هذه المؤشرات الثلاثة المباشرة، يتم احتساب معاملات التباين والانحراف، وفي مقدمتها تباين التكلفة الذي يُصاغ رياضياً كـ </w:t>
      </w:r>
      <w:r w:rsidRPr="00EA2C02">
        <w:rPr>
          <w:rFonts w:ascii="Sakkal Majalla" w:eastAsia="Sakkal Majalla" w:hAnsi="Sakkal Majalla" w:cs="Sakkal Majalla"/>
          <w:sz w:val="28"/>
          <w:szCs w:val="28"/>
        </w:rPr>
        <w:t>CV=EV-AC</w:t>
      </w:r>
      <w:r w:rsidR="004D57F7">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 xml:space="preserve">وتباين الجدول الزمني </w:t>
      </w:r>
      <w:r w:rsidRPr="00EA2C02">
        <w:rPr>
          <w:rFonts w:ascii="Sakkal Majalla" w:eastAsia="Sakkal Majalla" w:hAnsi="Sakkal Majalla" w:cs="Sakkal Majalla"/>
          <w:sz w:val="28"/>
          <w:szCs w:val="28"/>
        </w:rPr>
        <w:t>SV=EV-PV</w:t>
      </w:r>
      <w:r w:rsidR="004D57F7">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 xml:space="preserve">كما يتم اشتقاق مؤشرات أداء الكفاءة والإنتاجية التي </w:t>
      </w:r>
      <w:r w:rsidRPr="00EA2C02">
        <w:rPr>
          <w:rFonts w:ascii="Sakkal Majalla" w:eastAsia="Sakkal Majalla" w:hAnsi="Sakkal Majalla" w:cs="Sakkal Majalla"/>
          <w:sz w:val="28"/>
          <w:szCs w:val="28"/>
          <w:rtl/>
        </w:rPr>
        <w:lastRenderedPageBreak/>
        <w:t>تعد حجر الزاوية للتنبؤ بالمستقبل المالي للمشروع، وهي مؤشر أداء التكلفة (</w:t>
      </w:r>
      <w:r w:rsidR="004D57F7">
        <w:rPr>
          <w:rFonts w:ascii="Sakkal Majalla" w:eastAsia="Sakkal Majalla" w:hAnsi="Sakkal Majalla" w:cs="Sakkal Majalla"/>
          <w:sz w:val="28"/>
          <w:szCs w:val="28"/>
        </w:rPr>
        <w:t>CPI</w:t>
      </w:r>
      <w:r w:rsidR="004D57F7">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ومؤشر أداء الجدول الزمني (</w:t>
      </w:r>
      <w:r w:rsidRPr="00EA2C02">
        <w:rPr>
          <w:rFonts w:ascii="Sakkal Majalla" w:eastAsia="Sakkal Majalla" w:hAnsi="Sakkal Majalla" w:cs="Sakkal Majalla"/>
          <w:sz w:val="28"/>
          <w:szCs w:val="28"/>
        </w:rPr>
        <w:t>SPI</w:t>
      </w:r>
      <w:r w:rsidR="004D57F7">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واللذان يُصاغان رياضياً على النحو التالي:</w:t>
      </w:r>
    </w:p>
    <w:p w14:paraId="555FEE2F" w14:textId="77777777" w:rsidR="009B5785" w:rsidRDefault="009B5785" w:rsidP="009B5785">
      <w:pPr>
        <w:jc w:val="center"/>
        <w:rPr>
          <w:rFonts w:ascii="Sakkal Majalla" w:eastAsia="Sakkal Majalla" w:hAnsi="Sakkal Majalla" w:cs="Sakkal Majalla"/>
          <w:sz w:val="28"/>
          <w:szCs w:val="28"/>
          <w:lang w:val="en-US"/>
        </w:rPr>
      </w:pPr>
      <w:r>
        <w:rPr>
          <w:rFonts w:ascii="Sakkal Majalla" w:eastAsia="Sakkal Majalla" w:hAnsi="Sakkal Majalla" w:cs="Sakkal Majalla"/>
          <w:sz w:val="28"/>
          <w:szCs w:val="28"/>
          <w:lang w:val="en-US"/>
        </w:rPr>
        <w:t>CPI=EV/AC</w:t>
      </w:r>
    </w:p>
    <w:p w14:paraId="5C416EC5" w14:textId="77777777" w:rsidR="009B5785" w:rsidRPr="009B5785" w:rsidRDefault="009B5785" w:rsidP="009B5785">
      <w:pPr>
        <w:jc w:val="center"/>
        <w:rPr>
          <w:rFonts w:ascii="Sakkal Majalla" w:eastAsia="Sakkal Majalla" w:hAnsi="Sakkal Majalla" w:cs="Sakkal Majalla"/>
          <w:sz w:val="28"/>
          <w:szCs w:val="28"/>
          <w:rtl/>
          <w:lang w:val="en-US"/>
        </w:rPr>
      </w:pPr>
      <w:r>
        <w:rPr>
          <w:rFonts w:ascii="Sakkal Majalla" w:eastAsia="Sakkal Majalla" w:hAnsi="Sakkal Majalla" w:cs="Sakkal Majalla"/>
          <w:sz w:val="28"/>
          <w:szCs w:val="28"/>
          <w:lang w:val="en-US"/>
        </w:rPr>
        <w:t>SPI=EV/PV</w:t>
      </w:r>
    </w:p>
    <w:p w14:paraId="55435268" w14:textId="77777777" w:rsidR="009B5785" w:rsidRDefault="009B5785" w:rsidP="009B5785">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و</w:t>
      </w:r>
      <w:r w:rsidR="00EA2C02" w:rsidRPr="00EA2C02">
        <w:rPr>
          <w:rFonts w:ascii="Sakkal Majalla" w:eastAsia="Sakkal Majalla" w:hAnsi="Sakkal Majalla" w:cs="Sakkal Majalla"/>
          <w:sz w:val="28"/>
          <w:szCs w:val="28"/>
          <w:rtl/>
        </w:rPr>
        <w:t>من الناحية الإحصائية والتحليلية، تثبت الدراسات التطبيقية أن مؤشر أداء التكلفة (</w:t>
      </w:r>
      <w:r w:rsidR="00EA2C02" w:rsidRPr="00EA2C02">
        <w:rPr>
          <w:rFonts w:ascii="Sakkal Majalla" w:eastAsia="Sakkal Majalla" w:hAnsi="Sakkal Majalla" w:cs="Sakkal Majalla"/>
          <w:sz w:val="28"/>
          <w:szCs w:val="28"/>
        </w:rPr>
        <w:t>CPI</w:t>
      </w:r>
      <w:r>
        <w:rPr>
          <w:rFonts w:ascii="Sakkal Majalla" w:eastAsia="Sakkal Majalla" w:hAnsi="Sakkal Majalla" w:cs="Sakkal Majalla" w:hint="cs"/>
          <w:sz w:val="28"/>
          <w:szCs w:val="28"/>
          <w:rtl/>
        </w:rPr>
        <w:t xml:space="preserve">) </w:t>
      </w:r>
      <w:r w:rsidR="00EA2C02" w:rsidRPr="00EA2C02">
        <w:rPr>
          <w:rFonts w:ascii="Sakkal Majalla" w:eastAsia="Sakkal Majalla" w:hAnsi="Sakkal Majalla" w:cs="Sakkal Majalla"/>
          <w:sz w:val="28"/>
          <w:szCs w:val="28"/>
          <w:rtl/>
        </w:rPr>
        <w:t>يتميز بالاستقرار التدريجي؛ فبينما يتقلب في المراحل المبكرة جداً للمشروع نتيجة البدايات التجريبية وتأخر تدفق البيانات، فإنه يميل للثبات والاستقرار النسبي بمجرد اكتمال ما يعادل 20% من إجمالي حجم أعمال المشروع، ليصبح بعد هذه العتبة الإحصائية مصدراً موثوقاً وعالي الدقة للتنبؤ الإحصائي وصياغة توقعات التكلفة الإجمالية والنهائية للمشروع عند الاكتمال (</w:t>
      </w:r>
      <w:r w:rsidR="00EA2C02" w:rsidRPr="00EA2C02">
        <w:rPr>
          <w:rFonts w:ascii="Sakkal Majalla" w:eastAsia="Sakkal Majalla" w:hAnsi="Sakkal Majalla" w:cs="Sakkal Majalla"/>
          <w:sz w:val="28"/>
          <w:szCs w:val="28"/>
        </w:rPr>
        <w:t>EAC</w:t>
      </w:r>
      <w:r>
        <w:rPr>
          <w:rFonts w:ascii="Sakkal Majalla" w:eastAsia="Sakkal Majalla" w:hAnsi="Sakkal Majalla" w:cs="Sakkal Majalla" w:hint="cs"/>
          <w:sz w:val="28"/>
          <w:szCs w:val="28"/>
          <w:rtl/>
        </w:rPr>
        <w:t>)</w:t>
      </w:r>
      <w:r w:rsidR="00EA2C02" w:rsidRPr="00EA2C02">
        <w:rPr>
          <w:rFonts w:ascii="Sakkal Majalla" w:eastAsia="Sakkal Majalla" w:hAnsi="Sakkal Majalla" w:cs="Sakkal Majalla"/>
          <w:sz w:val="28"/>
          <w:szCs w:val="28"/>
          <w:rtl/>
        </w:rPr>
        <w:t xml:space="preserve">، لاسيما عبر نماذج التنبؤ الهجينة التي تدمج بين مؤشري التكلفة والزمن كالمؤشر المركب </w:t>
      </w:r>
      <w:r w:rsidR="00EA2C02" w:rsidRPr="00EA2C02">
        <w:rPr>
          <w:rFonts w:ascii="Sakkal Majalla" w:eastAsia="Sakkal Majalla" w:hAnsi="Sakkal Majalla" w:cs="Sakkal Majalla"/>
          <w:sz w:val="28"/>
          <w:szCs w:val="28"/>
        </w:rPr>
        <w:t>CPI</w:t>
      </w:r>
      <w:r>
        <w:rPr>
          <w:rFonts w:ascii="Sakkal Majalla" w:eastAsia="Sakkal Majalla" w:hAnsi="Sakkal Majalla" w:cs="Sakkal Majalla"/>
          <w:sz w:val="28"/>
          <w:szCs w:val="28"/>
        </w:rPr>
        <w:t>×</w:t>
      </w:r>
      <w:r w:rsidR="00EA2C02" w:rsidRPr="00EA2C02">
        <w:rPr>
          <w:rFonts w:ascii="Sakkal Majalla" w:eastAsia="Sakkal Majalla" w:hAnsi="Sakkal Majalla" w:cs="Sakkal Majalla"/>
          <w:sz w:val="28"/>
          <w:szCs w:val="28"/>
        </w:rPr>
        <w:t>SPI</w:t>
      </w:r>
      <w:r>
        <w:rPr>
          <w:rFonts w:ascii="Sakkal Majalla" w:eastAsia="Sakkal Majalla" w:hAnsi="Sakkal Majalla" w:cs="Sakkal Majalla" w:hint="cs"/>
          <w:sz w:val="28"/>
          <w:szCs w:val="28"/>
          <w:rtl/>
        </w:rPr>
        <w:t xml:space="preserve">. </w:t>
      </w:r>
    </w:p>
    <w:p w14:paraId="12BD4DA1" w14:textId="77777777" w:rsidR="009B5785" w:rsidRDefault="009B5785" w:rsidP="009B5785">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ت</w:t>
      </w:r>
      <w:r w:rsidR="00EA2C02" w:rsidRPr="00EA2C02">
        <w:rPr>
          <w:rFonts w:ascii="Sakkal Majalla" w:eastAsia="Sakkal Majalla" w:hAnsi="Sakkal Majalla" w:cs="Sakkal Majalla"/>
          <w:sz w:val="28"/>
          <w:szCs w:val="28"/>
          <w:rtl/>
        </w:rPr>
        <w:t>شير الدراسات المسحية والميدانية المعاصرة إلى أن تفعيل إدارة القيمة المكتسبة بفاعلية يساهم في الاكتشاف المبكر للمخاطر وتحديد انحرافات التكلفة والزمن، مما يمنح الإدارة نافذة زمنية استباقية لاتخاذ قرارات تصحيحية سريعة قادرة على خفض معدلات التأخر والتعثر الزمني بنسبة تقارب 15% وتحقيق وفورات مالية مباشرة في الموازنات الكلية للمشاريع تتجاوز 10% (</w:t>
      </w:r>
      <w:r w:rsidR="00EA2C02" w:rsidRPr="00EA2C02">
        <w:rPr>
          <w:rFonts w:ascii="Sakkal Majalla" w:eastAsia="Sakkal Majalla" w:hAnsi="Sakkal Majalla" w:cs="Sakkal Majalla"/>
          <w:sz w:val="28"/>
          <w:szCs w:val="28"/>
        </w:rPr>
        <w:t xml:space="preserve">Ateş &amp; </w:t>
      </w:r>
      <w:proofErr w:type="spellStart"/>
      <w:r w:rsidR="00EA2C02" w:rsidRPr="00EA2C02">
        <w:rPr>
          <w:rFonts w:ascii="Sakkal Majalla" w:eastAsia="Sakkal Majalla" w:hAnsi="Sakkal Majalla" w:cs="Sakkal Majalla"/>
          <w:sz w:val="28"/>
          <w:szCs w:val="28"/>
        </w:rPr>
        <w:t>Eirgash</w:t>
      </w:r>
      <w:proofErr w:type="spellEnd"/>
      <w:r w:rsidR="00EA2C02" w:rsidRPr="00EA2C02">
        <w:rPr>
          <w:rFonts w:ascii="Sakkal Majalla" w:eastAsia="Sakkal Majalla" w:hAnsi="Sakkal Majalla" w:cs="Sakkal Majalla"/>
          <w:sz w:val="28"/>
          <w:szCs w:val="28"/>
        </w:rPr>
        <w:t>, 2025</w:t>
      </w:r>
      <w:r>
        <w:rPr>
          <w:rFonts w:ascii="Sakkal Majalla" w:eastAsia="Sakkal Majalla" w:hAnsi="Sakkal Majalla" w:cs="Sakkal Majalla" w:hint="cs"/>
          <w:sz w:val="28"/>
          <w:szCs w:val="28"/>
          <w:rtl/>
        </w:rPr>
        <w:t xml:space="preserve">). </w:t>
      </w:r>
      <w:r w:rsidR="00EA2C02" w:rsidRPr="00EA2C02">
        <w:rPr>
          <w:rFonts w:ascii="Sakkal Majalla" w:eastAsia="Sakkal Majalla" w:hAnsi="Sakkal Majalla" w:cs="Sakkal Majalla"/>
          <w:sz w:val="28"/>
          <w:szCs w:val="28"/>
          <w:rtl/>
        </w:rPr>
        <w:t>ويوفر هذا النموذج للجهات الرقابية وصناع القرار إطاراً متكاملاً لإدارة ومواءمة أهداف التكلفة والوقت والجودة ضمن قناة تواصل مرنة وشفافة تخدم المصلحة الكلية للمشروع وتبسط عمليات إدارة المخاطر وتحديد مسارات الاستجابة الفورية لها.</w:t>
      </w:r>
    </w:p>
    <w:p w14:paraId="0357D7E8" w14:textId="77777777" w:rsidR="009B5785" w:rsidRDefault="009B5785" w:rsidP="009B5785">
      <w:pPr>
        <w:jc w:val="both"/>
        <w:rPr>
          <w:rFonts w:ascii="Sakkal Majalla" w:eastAsia="Sakkal Majalla" w:hAnsi="Sakkal Majalla" w:cs="Sakkal Majalla"/>
          <w:sz w:val="28"/>
          <w:szCs w:val="28"/>
          <w:rtl/>
        </w:rPr>
      </w:pPr>
      <w:r w:rsidRPr="00EA2C02">
        <w:rPr>
          <w:rFonts w:ascii="Sakkal Majalla" w:eastAsia="Sakkal Majalla" w:hAnsi="Sakkal Majalla" w:cs="Sakkal Majalla"/>
          <w:sz w:val="28"/>
          <w:szCs w:val="28"/>
          <w:rtl/>
        </w:rPr>
        <w:t>تقوم</w:t>
      </w:r>
      <w:r w:rsidR="00EA2C02" w:rsidRPr="00EA2C02">
        <w:rPr>
          <w:rFonts w:ascii="Sakkal Majalla" w:eastAsia="Sakkal Majalla" w:hAnsi="Sakkal Majalla" w:cs="Sakkal Majalla"/>
          <w:sz w:val="28"/>
          <w:szCs w:val="28"/>
          <w:rtl/>
        </w:rPr>
        <w:t xml:space="preserve"> الفلسفة التنظيمية التي تطرحها هذه المنهجية على مفهوم "الإدارة بأعين مفتوحة" (</w:t>
      </w:r>
      <w:r w:rsidR="00EA2C02" w:rsidRPr="00EA2C02">
        <w:rPr>
          <w:rFonts w:ascii="Sakkal Majalla" w:eastAsia="Sakkal Majalla" w:hAnsi="Sakkal Majalla" w:cs="Sakkal Majalla"/>
          <w:sz w:val="28"/>
          <w:szCs w:val="28"/>
        </w:rPr>
        <w:t>Management with Open Eyes</w:t>
      </w:r>
      <w:r>
        <w:rPr>
          <w:rFonts w:ascii="Sakkal Majalla" w:eastAsia="Sakkal Majalla" w:hAnsi="Sakkal Majalla" w:cs="Sakkal Majalla" w:hint="cs"/>
          <w:sz w:val="28"/>
          <w:szCs w:val="28"/>
          <w:rtl/>
        </w:rPr>
        <w:t>)</w:t>
      </w:r>
      <w:r w:rsidR="00EA2C02" w:rsidRPr="00EA2C02">
        <w:rPr>
          <w:rFonts w:ascii="Sakkal Majalla" w:eastAsia="Sakkal Majalla" w:hAnsi="Sakkal Majalla" w:cs="Sakkal Majalla"/>
          <w:sz w:val="28"/>
          <w:szCs w:val="28"/>
          <w:rtl/>
        </w:rPr>
        <w:t xml:space="preserve">؛ حيث تسهم البيانات الرقمية الصارمة والمستخرجة دورياً في تصفية التحيزات السلوكية والإدراكية كـ "التحيز التفاؤلي" ومغالطة التخطيط المفرط لدى مديري المشاريع والمهندسين، مجبرة الإدارة على الاستناد إلى حقائق ميدانية ورياضية صلبة بدلاً من الحدس الشخصي أو التوقعات الهشة في تقدير الموقف المالي للمشروع. وفي هذا الصدد، يبرز تميز نظام </w:t>
      </w:r>
      <w:r w:rsidR="00EA2C02" w:rsidRPr="00EA2C02">
        <w:rPr>
          <w:rFonts w:ascii="Sakkal Majalla" w:eastAsia="Sakkal Majalla" w:hAnsi="Sakkal Majalla" w:cs="Sakkal Majalla"/>
          <w:sz w:val="28"/>
          <w:szCs w:val="28"/>
        </w:rPr>
        <w:t>EVM</w:t>
      </w:r>
      <w:r w:rsidR="00EA2C02" w:rsidRPr="00EA2C02">
        <w:rPr>
          <w:rFonts w:ascii="Sakkal Majalla" w:eastAsia="Sakkal Majalla" w:hAnsi="Sakkal Majalla" w:cs="Sakkal Majalla"/>
          <w:sz w:val="28"/>
          <w:szCs w:val="28"/>
          <w:rtl/>
        </w:rPr>
        <w:t xml:space="preserve"> كأداة قوية للمراجعة والتنقيح المستمر خلال مراحل التنفيذ الفعلي (</w:t>
      </w:r>
      <w:r w:rsidR="00EA2C02" w:rsidRPr="00EA2C02">
        <w:rPr>
          <w:rFonts w:ascii="Sakkal Majalla" w:eastAsia="Sakkal Majalla" w:hAnsi="Sakkal Majalla" w:cs="Sakkal Majalla"/>
          <w:sz w:val="28"/>
          <w:szCs w:val="28"/>
        </w:rPr>
        <w:t>In-operational controls</w:t>
      </w:r>
      <w:r>
        <w:rPr>
          <w:rFonts w:ascii="Sakkal Majalla" w:eastAsia="Sakkal Majalla" w:hAnsi="Sakkal Majalla" w:cs="Sakkal Majalla" w:hint="cs"/>
          <w:sz w:val="28"/>
          <w:szCs w:val="28"/>
          <w:rtl/>
        </w:rPr>
        <w:t xml:space="preserve">) </w:t>
      </w:r>
      <w:r w:rsidR="00EA2C02" w:rsidRPr="00EA2C02">
        <w:rPr>
          <w:rFonts w:ascii="Sakkal Majalla" w:eastAsia="Sakkal Majalla" w:hAnsi="Sakkal Majalla" w:cs="Sakkal Majalla"/>
          <w:sz w:val="28"/>
          <w:szCs w:val="28"/>
          <w:rtl/>
        </w:rPr>
        <w:t>لتعديل التوقعات وصياغة ميزانيات مراجعة، بالتكامل مع أدوات التنبؤ القبلية مثل "التنبؤ بفئات المراجع" (</w:t>
      </w:r>
      <w:r w:rsidR="00EA2C02" w:rsidRPr="00EA2C02">
        <w:rPr>
          <w:rFonts w:ascii="Sakkal Majalla" w:eastAsia="Sakkal Majalla" w:hAnsi="Sakkal Majalla" w:cs="Sakkal Majalla"/>
          <w:sz w:val="28"/>
          <w:szCs w:val="28"/>
        </w:rPr>
        <w:t>RCF</w:t>
      </w:r>
      <w:r>
        <w:rPr>
          <w:rFonts w:ascii="Sakkal Majalla" w:eastAsia="Sakkal Majalla" w:hAnsi="Sakkal Majalla" w:cs="Sakkal Majalla" w:hint="cs"/>
          <w:sz w:val="28"/>
          <w:szCs w:val="28"/>
          <w:rtl/>
        </w:rPr>
        <w:t xml:space="preserve">) </w:t>
      </w:r>
      <w:r w:rsidR="00EA2C02" w:rsidRPr="00EA2C02">
        <w:rPr>
          <w:rFonts w:ascii="Sakkal Majalla" w:eastAsia="Sakkal Majalla" w:hAnsi="Sakkal Majalla" w:cs="Sakkal Majalla"/>
          <w:sz w:val="28"/>
          <w:szCs w:val="28"/>
          <w:rtl/>
        </w:rPr>
        <w:t>التي تأخذ "النظرة الخارجية" (</w:t>
      </w:r>
      <w:r w:rsidR="00EA2C02" w:rsidRPr="00EA2C02">
        <w:rPr>
          <w:rFonts w:ascii="Sakkal Majalla" w:eastAsia="Sakkal Majalla" w:hAnsi="Sakkal Majalla" w:cs="Sakkal Majalla"/>
          <w:sz w:val="28"/>
          <w:szCs w:val="28"/>
        </w:rPr>
        <w:t>Outside View</w:t>
      </w:r>
      <w:r>
        <w:rPr>
          <w:rFonts w:ascii="Sakkal Majalla" w:eastAsia="Sakkal Majalla" w:hAnsi="Sakkal Majalla" w:cs="Sakkal Majalla" w:hint="cs"/>
          <w:sz w:val="28"/>
          <w:szCs w:val="28"/>
          <w:rtl/>
        </w:rPr>
        <w:t xml:space="preserve">) </w:t>
      </w:r>
      <w:r w:rsidR="00EA2C02" w:rsidRPr="00EA2C02">
        <w:rPr>
          <w:rFonts w:ascii="Sakkal Majalla" w:eastAsia="Sakkal Majalla" w:hAnsi="Sakkal Majalla" w:cs="Sakkal Majalla"/>
          <w:sz w:val="28"/>
          <w:szCs w:val="28"/>
          <w:rtl/>
        </w:rPr>
        <w:t>بعين الاعتبار قبل بدء التنفيذ لإرساء موازنات واقعية وموضوعية حامية للمشاريع من التجاوزات.</w:t>
      </w:r>
    </w:p>
    <w:p w14:paraId="5C029E85" w14:textId="77777777" w:rsidR="0099018E" w:rsidRDefault="00EA2C02" w:rsidP="009B5785">
      <w:pPr>
        <w:jc w:val="both"/>
        <w:rPr>
          <w:rFonts w:ascii="Sakkal Majalla" w:eastAsia="Sakkal Majalla" w:hAnsi="Sakkal Majalla" w:cs="Sakkal Majalla"/>
          <w:sz w:val="28"/>
          <w:szCs w:val="28"/>
        </w:rPr>
      </w:pPr>
      <w:r w:rsidRPr="00EA2C02">
        <w:rPr>
          <w:rFonts w:ascii="Sakkal Majalla" w:eastAsia="Sakkal Majalla" w:hAnsi="Sakkal Majalla" w:cs="Sakkal Majalla"/>
          <w:sz w:val="28"/>
          <w:szCs w:val="28"/>
          <w:rtl/>
        </w:rPr>
        <w:t>ومع ذلك، فإن النجاح التطبيقي والعملي لنظام إدارة القيمة المكتسبة يتوقف سببياً على تلبية متطلبات هيكلية ومؤسسية دقيقة داخل المنظمة؛ وعلى رأسها الالتزام بالبناء الدقيق والمنهجي لـ "هيكل تقسيم العمل" (</w:t>
      </w:r>
      <w:r w:rsidRPr="00EA2C02">
        <w:rPr>
          <w:rFonts w:ascii="Sakkal Majalla" w:eastAsia="Sakkal Majalla" w:hAnsi="Sakkal Majalla" w:cs="Sakkal Majalla"/>
          <w:sz w:val="28"/>
          <w:szCs w:val="28"/>
        </w:rPr>
        <w:t>WBS - Work Breakdown Structure</w:t>
      </w:r>
      <w:r w:rsidR="009B5785">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كأساس لتصميم حسابات التكاليف (</w:t>
      </w:r>
      <w:r w:rsidRPr="00EA2C02">
        <w:rPr>
          <w:rFonts w:ascii="Sakkal Majalla" w:eastAsia="Sakkal Majalla" w:hAnsi="Sakkal Majalla" w:cs="Sakkal Majalla"/>
          <w:sz w:val="28"/>
          <w:szCs w:val="28"/>
        </w:rPr>
        <w:t>Job Cost Accounts</w:t>
      </w:r>
      <w:r w:rsidR="009B5785">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وربط حزم الأعمال بصورة منضبطة ومباشرة مع الهيكل المحاسبي للتكاليف (</w:t>
      </w:r>
      <w:r w:rsidRPr="00EA2C02">
        <w:rPr>
          <w:rFonts w:ascii="Sakkal Majalla" w:eastAsia="Sakkal Majalla" w:hAnsi="Sakkal Majalla" w:cs="Sakkal Majalla"/>
          <w:sz w:val="28"/>
          <w:szCs w:val="28"/>
        </w:rPr>
        <w:t>CBS - Cost Breakdown Structure</w:t>
      </w:r>
      <w:r w:rsidR="009B5785">
        <w:rPr>
          <w:rFonts w:ascii="Sakkal Majalla" w:eastAsia="Sakkal Majalla" w:hAnsi="Sakkal Majalla" w:cs="Sakkal Majalla" w:hint="cs"/>
          <w:sz w:val="28"/>
          <w:szCs w:val="28"/>
          <w:rtl/>
        </w:rPr>
        <w:t>)</w:t>
      </w:r>
      <w:r w:rsidRPr="00EA2C02">
        <w:rPr>
          <w:rFonts w:ascii="Sakkal Majalla" w:eastAsia="Sakkal Majalla" w:hAnsi="Sakkal Majalla" w:cs="Sakkal Majalla"/>
          <w:sz w:val="28"/>
          <w:szCs w:val="28"/>
          <w:rtl/>
        </w:rPr>
        <w:t>، على الرغم مما يكتنف هذا الدمج من تعقيدات فنية تتطلب توافقاً رقمياً مرناً (</w:t>
      </w:r>
      <w:r w:rsidRPr="00EA2C02">
        <w:rPr>
          <w:rFonts w:ascii="Sakkal Majalla" w:eastAsia="Sakkal Majalla" w:hAnsi="Sakkal Majalla" w:cs="Sakkal Majalla"/>
          <w:sz w:val="28"/>
          <w:szCs w:val="28"/>
        </w:rPr>
        <w:t>Valle &amp; Soares, 2019</w:t>
      </w:r>
      <w:r w:rsidR="009B5785">
        <w:rPr>
          <w:rFonts w:ascii="Sakkal Majalla" w:eastAsia="Sakkal Majalla" w:hAnsi="Sakkal Majalla" w:cs="Sakkal Majalla" w:hint="cs"/>
          <w:sz w:val="28"/>
          <w:szCs w:val="28"/>
          <w:rtl/>
        </w:rPr>
        <w:t xml:space="preserve">). </w:t>
      </w:r>
      <w:r w:rsidRPr="00EA2C02">
        <w:rPr>
          <w:rFonts w:ascii="Sakkal Majalla" w:eastAsia="Sakkal Majalla" w:hAnsi="Sakkal Majalla" w:cs="Sakkal Majalla"/>
          <w:sz w:val="28"/>
          <w:szCs w:val="28"/>
          <w:rtl/>
        </w:rPr>
        <w:t xml:space="preserve">كما يتطلب الأمر التزاماً راسخاً بالتدريب المستمر لبناء القدرات البشرية وتأهيل الكوادر الفنية القائمة على تتبع التكلفة، إلى جانب وضوح الأدوار والمسؤوليات </w:t>
      </w:r>
      <w:r w:rsidRPr="00EA2C02">
        <w:rPr>
          <w:rFonts w:ascii="Sakkal Majalla" w:eastAsia="Sakkal Majalla" w:hAnsi="Sakkal Majalla" w:cs="Sakkal Majalla"/>
          <w:sz w:val="28"/>
          <w:szCs w:val="28"/>
          <w:rtl/>
        </w:rPr>
        <w:lastRenderedPageBreak/>
        <w:t>ودعم الإدارة العليا لضمان تحويل التقنية من مجرد إجراء شكلي للامتثال إلى أداة تمكين وحوكمة استراتيجية فاعلة (</w:t>
      </w:r>
      <w:r w:rsidRPr="00EA2C02">
        <w:rPr>
          <w:rFonts w:ascii="Sakkal Majalla" w:eastAsia="Sakkal Majalla" w:hAnsi="Sakkal Majalla" w:cs="Sakkal Majalla"/>
          <w:sz w:val="28"/>
          <w:szCs w:val="28"/>
        </w:rPr>
        <w:t>Valle &amp; Soares, 2019</w:t>
      </w:r>
      <w:r w:rsidR="009B5785">
        <w:rPr>
          <w:rFonts w:ascii="Sakkal Majalla" w:eastAsia="Sakkal Majalla" w:hAnsi="Sakkal Majalla" w:cs="Sakkal Majalla" w:hint="cs"/>
          <w:sz w:val="28"/>
          <w:szCs w:val="28"/>
          <w:rtl/>
        </w:rPr>
        <w:t>)</w:t>
      </w:r>
      <w:r w:rsidR="0099018E">
        <w:rPr>
          <w:rFonts w:ascii="Sakkal Majalla" w:eastAsia="Sakkal Majalla" w:hAnsi="Sakkal Majalla" w:cs="Sakkal Majalla"/>
          <w:sz w:val="28"/>
          <w:szCs w:val="28"/>
          <w:rtl/>
        </w:rPr>
        <w:t>.</w:t>
      </w:r>
    </w:p>
    <w:p w14:paraId="6B8839D8" w14:textId="77777777" w:rsidR="0099018E" w:rsidRDefault="00D20C45" w:rsidP="00D20C45">
      <w:pPr>
        <w:jc w:val="both"/>
        <w:outlineLvl w:val="3"/>
        <w:rPr>
          <w:rFonts w:ascii="Sakkal Majalla" w:eastAsia="Sakkal Majalla" w:hAnsi="Sakkal Majalla" w:cs="Sakkal Majalla"/>
          <w:b/>
          <w:bCs/>
          <w:sz w:val="28"/>
          <w:szCs w:val="28"/>
        </w:rPr>
      </w:pPr>
      <w:bookmarkStart w:id="33" w:name="_apniiusz4uff" w:colFirst="0" w:colLast="0"/>
      <w:bookmarkStart w:id="34" w:name="_Toc233841148"/>
      <w:bookmarkEnd w:id="33"/>
      <w:r>
        <w:rPr>
          <w:rFonts w:ascii="Sakkal Majalla" w:eastAsia="Sakkal Majalla" w:hAnsi="Sakkal Majalla" w:cs="Sakkal Majalla" w:hint="cs"/>
          <w:b/>
          <w:bCs/>
          <w:sz w:val="28"/>
          <w:szCs w:val="28"/>
          <w:rtl/>
        </w:rPr>
        <w:t>2-3-</w:t>
      </w:r>
      <w:r w:rsidR="0099018E">
        <w:rPr>
          <w:rFonts w:ascii="Sakkal Majalla" w:eastAsia="Sakkal Majalla" w:hAnsi="Sakkal Majalla" w:cs="Sakkal Majalla"/>
          <w:b/>
          <w:bCs/>
          <w:sz w:val="28"/>
          <w:szCs w:val="28"/>
          <w:rtl/>
        </w:rPr>
        <w:t>2-2. نظام التكاليف المبني على الأنشطة (</w:t>
      </w:r>
      <w:r w:rsidR="0099018E">
        <w:rPr>
          <w:rFonts w:ascii="Sakkal Majalla" w:eastAsia="Sakkal Majalla" w:hAnsi="Sakkal Majalla" w:cs="Sakkal Majalla"/>
          <w:b/>
          <w:bCs/>
          <w:sz w:val="28"/>
          <w:szCs w:val="28"/>
        </w:rPr>
        <w:t>ABC</w:t>
      </w:r>
      <w:r w:rsidR="0099018E">
        <w:rPr>
          <w:rFonts w:ascii="Sakkal Majalla" w:eastAsia="Sakkal Majalla" w:hAnsi="Sakkal Majalla" w:cs="Sakkal Majalla"/>
          <w:b/>
          <w:bCs/>
          <w:sz w:val="28"/>
          <w:szCs w:val="28"/>
          <w:rtl/>
        </w:rPr>
        <w:t>) في البيئة الإنشائية</w:t>
      </w:r>
      <w:bookmarkEnd w:id="34"/>
    </w:p>
    <w:p w14:paraId="641FF207" w14:textId="77777777" w:rsidR="00CB22AF" w:rsidRDefault="00CB22AF" w:rsidP="00CB22AF">
      <w:pPr>
        <w:jc w:val="both"/>
        <w:rPr>
          <w:rFonts w:ascii="Sakkal Majalla" w:eastAsia="Sakkal Majalla" w:hAnsi="Sakkal Majalla" w:cs="Sakkal Majalla"/>
          <w:sz w:val="28"/>
          <w:szCs w:val="28"/>
          <w:rtl/>
        </w:rPr>
      </w:pPr>
      <w:r w:rsidRPr="00CB22AF">
        <w:rPr>
          <w:rFonts w:ascii="Sakkal Majalla" w:eastAsia="Sakkal Majalla" w:hAnsi="Sakkal Majalla" w:cs="Sakkal Majalla"/>
          <w:sz w:val="28"/>
          <w:szCs w:val="28"/>
          <w:rtl/>
        </w:rPr>
        <w:t>يواجه قطاع المقاولات والتشييد تحدياً بنيوياً مزمناً يتمثل في صعوبة تخصيص وتوزيع التكاليف غير المباشرة (</w:t>
      </w:r>
      <w:r w:rsidRPr="00CB22AF">
        <w:rPr>
          <w:rFonts w:ascii="Sakkal Majalla" w:eastAsia="Sakkal Majalla" w:hAnsi="Sakkal Majalla" w:cs="Sakkal Majalla"/>
          <w:sz w:val="28"/>
          <w:szCs w:val="28"/>
        </w:rPr>
        <w:t>Overhead Costs</w:t>
      </w:r>
      <w:r>
        <w:rPr>
          <w:rFonts w:ascii="Sakkal Majalla" w:eastAsia="Sakkal Majalla" w:hAnsi="Sakkal Majalla" w:cs="Sakkal Majalla" w:hint="cs"/>
          <w:sz w:val="28"/>
          <w:szCs w:val="28"/>
          <w:rtl/>
        </w:rPr>
        <w:t xml:space="preserve">) </w:t>
      </w:r>
      <w:r w:rsidRPr="00CB22AF">
        <w:rPr>
          <w:rFonts w:ascii="Sakkal Majalla" w:eastAsia="Sakkal Majalla" w:hAnsi="Sakkal Majalla" w:cs="Sakkal Majalla"/>
          <w:sz w:val="28"/>
          <w:szCs w:val="28"/>
          <w:rtl/>
        </w:rPr>
        <w:t>بدقة وموضوعية باستخدام الأنظمة المحاسبية التقليدية؛ حيث يؤدي توزيع هذه التكاليف الشاملة بناءً على أسس تقديرية عشوائية أو نسب مئوية مبسطة (مثل ساعات العمل المباشرة أو تكلفة المواد) إلى حدوث تشويه حاد وانحراف في حساب التكلفة الحقيقية لمنتجات وحزم أعمال المشروع النهائي (</w:t>
      </w:r>
      <w:r w:rsidRPr="00CB22AF">
        <w:rPr>
          <w:rFonts w:ascii="Sakkal Majalla" w:eastAsia="Sakkal Majalla" w:hAnsi="Sakkal Majalla" w:cs="Sakkal Majalla"/>
          <w:sz w:val="28"/>
          <w:szCs w:val="28"/>
        </w:rPr>
        <w:t>Wegmann, 2009</w:t>
      </w:r>
      <w:r>
        <w:rPr>
          <w:rFonts w:ascii="Sakkal Majalla" w:eastAsia="Sakkal Majalla" w:hAnsi="Sakkal Majalla" w:cs="Sakkal Majalla" w:hint="cs"/>
          <w:sz w:val="28"/>
          <w:szCs w:val="28"/>
          <w:rtl/>
        </w:rPr>
        <w:t xml:space="preserve">). </w:t>
      </w:r>
      <w:r w:rsidRPr="00CB22AF">
        <w:rPr>
          <w:rFonts w:ascii="Sakkal Majalla" w:eastAsia="Sakkal Majalla" w:hAnsi="Sakkal Majalla" w:cs="Sakkal Majalla"/>
          <w:sz w:val="28"/>
          <w:szCs w:val="28"/>
          <w:rtl/>
        </w:rPr>
        <w:t>وينعكس هذا التشويه سلباً على جودة المخططات التسعيرية للشركات، مما يضعف قدرتها التنافسية في المناقصات ويعرض ميزانياتها لمخاطر تجاوز التكاليف أثناء التنفيذ.</w:t>
      </w:r>
    </w:p>
    <w:p w14:paraId="3894D939" w14:textId="77777777" w:rsidR="00CB22AF" w:rsidRPr="00CB22AF" w:rsidRDefault="00CB22AF" w:rsidP="00CB22AF">
      <w:pPr>
        <w:jc w:val="both"/>
        <w:rPr>
          <w:rFonts w:ascii="Sakkal Majalla" w:eastAsia="Sakkal Majalla" w:hAnsi="Sakkal Majalla" w:cs="Sakkal Majalla"/>
          <w:sz w:val="28"/>
          <w:szCs w:val="28"/>
          <w:rtl/>
          <w:lang w:val="en-US"/>
        </w:rPr>
      </w:pPr>
      <w:r w:rsidRPr="00CB22AF">
        <w:rPr>
          <w:rFonts w:ascii="Sakkal Majalla" w:eastAsia="Sakkal Majalla" w:hAnsi="Sakkal Majalla" w:cs="Sakkal Majalla"/>
          <w:sz w:val="28"/>
          <w:szCs w:val="28"/>
          <w:rtl/>
        </w:rPr>
        <w:t>وفي ظل هذا القصور التقليدي، يبرز نظام التكاليف المبني على الأنشطة (</w:t>
      </w:r>
      <w:r w:rsidRPr="00CB22AF">
        <w:rPr>
          <w:rFonts w:ascii="Sakkal Majalla" w:eastAsia="Sakkal Majalla" w:hAnsi="Sakkal Majalla" w:cs="Sakkal Majalla"/>
          <w:sz w:val="28"/>
          <w:szCs w:val="28"/>
        </w:rPr>
        <w:t xml:space="preserve">Activity-Based Costing </w:t>
      </w:r>
      <w:r>
        <w:rPr>
          <w:rFonts w:ascii="Sakkal Majalla" w:eastAsia="Sakkal Majalla" w:hAnsi="Sakkal Majalla" w:cs="Sakkal Majalla"/>
          <w:sz w:val="28"/>
          <w:szCs w:val="28"/>
        </w:rPr>
        <w:t>–</w:t>
      </w:r>
      <w:r w:rsidRPr="00CB22AF">
        <w:rPr>
          <w:rFonts w:ascii="Sakkal Majalla" w:eastAsia="Sakkal Majalla" w:hAnsi="Sakkal Majalla" w:cs="Sakkal Majalla"/>
          <w:sz w:val="28"/>
          <w:szCs w:val="28"/>
        </w:rPr>
        <w:t xml:space="preserve"> ABC</w:t>
      </w:r>
      <w:r>
        <w:rPr>
          <w:rFonts w:ascii="Sakkal Majalla" w:eastAsia="Sakkal Majalla" w:hAnsi="Sakkal Majalla" w:cs="Sakkal Majalla" w:hint="cs"/>
          <w:sz w:val="28"/>
          <w:szCs w:val="28"/>
          <w:rtl/>
        </w:rPr>
        <w:t xml:space="preserve">) </w:t>
      </w:r>
      <w:r w:rsidRPr="00CB22AF">
        <w:rPr>
          <w:rFonts w:ascii="Sakkal Majalla" w:eastAsia="Sakkal Majalla" w:hAnsi="Sakkal Majalla" w:cs="Sakkal Majalla"/>
          <w:sz w:val="28"/>
          <w:szCs w:val="28"/>
          <w:rtl/>
        </w:rPr>
        <w:t>كبديل محاسبي وإداري متطور، يعيد صياغة فلسفة التكاليف من خلال الفصل الدقيق للنفقات المتوقعة لكل نشاط إلى تكاليف مباشرة وتكاليف إضافية غير مباشرة لتحديد حجم الاستهلاك الفعلي بدقة. وينطلق هذا النظام من قاعدة فكرية مفادها أن "الأنشطة هي التي تستهلك الموارد، وأن مخرجات المشروع هي التي تستهلك الأنشطة"؛ وبذلك يتم تحميل تكاليف الأنشطة على المخرجات النهائية وحزم الأعمال بناءً على "مسببات ومحركات التكلفة الحقيقية" (</w:t>
      </w:r>
      <w:r w:rsidRPr="00CB22AF">
        <w:rPr>
          <w:rFonts w:ascii="Sakkal Majalla" w:eastAsia="Sakkal Majalla" w:hAnsi="Sakkal Majalla" w:cs="Sakkal Majalla"/>
          <w:sz w:val="28"/>
          <w:szCs w:val="28"/>
        </w:rPr>
        <w:t>Cost Drivers</w:t>
      </w:r>
      <w:r>
        <w:rPr>
          <w:rFonts w:ascii="Sakkal Majalla" w:eastAsia="Sakkal Majalla" w:hAnsi="Sakkal Majalla" w:cs="Sakkal Majalla" w:hint="cs"/>
          <w:sz w:val="28"/>
          <w:szCs w:val="28"/>
          <w:rtl/>
        </w:rPr>
        <w:t xml:space="preserve">) </w:t>
      </w:r>
      <w:r w:rsidRPr="00CB22AF">
        <w:rPr>
          <w:rFonts w:ascii="Sakkal Majalla" w:eastAsia="Sakkal Majalla" w:hAnsi="Sakkal Majalla" w:cs="Sakkal Majalla"/>
          <w:sz w:val="28"/>
          <w:szCs w:val="28"/>
          <w:rtl/>
        </w:rPr>
        <w:t>بدلاً من الأسس التقديرية العشوائية (</w:t>
      </w:r>
      <w:r w:rsidRPr="00CB22AF">
        <w:rPr>
          <w:rFonts w:ascii="Sakkal Majalla" w:eastAsia="Sakkal Majalla" w:hAnsi="Sakkal Majalla" w:cs="Sakkal Majalla"/>
          <w:sz w:val="28"/>
          <w:szCs w:val="28"/>
        </w:rPr>
        <w:t>Kale et al., 201</w:t>
      </w:r>
      <w:r>
        <w:rPr>
          <w:rFonts w:ascii="Sakkal Majalla" w:eastAsia="Sakkal Majalla" w:hAnsi="Sakkal Majalla" w:cs="Sakkal Majalla"/>
          <w:sz w:val="28"/>
          <w:szCs w:val="28"/>
        </w:rPr>
        <w:t>8</w:t>
      </w:r>
      <w:r>
        <w:rPr>
          <w:rFonts w:ascii="Sakkal Majalla" w:eastAsia="Sakkal Majalla" w:hAnsi="Sakkal Majalla" w:cs="Sakkal Majalla" w:hint="cs"/>
          <w:sz w:val="28"/>
          <w:szCs w:val="28"/>
          <w:rtl/>
        </w:rPr>
        <w:t>).</w:t>
      </w:r>
    </w:p>
    <w:p w14:paraId="415E4203" w14:textId="77777777" w:rsidR="00CB22AF" w:rsidRDefault="00CB22AF" w:rsidP="00CB22AF">
      <w:pPr>
        <w:jc w:val="both"/>
        <w:rPr>
          <w:rFonts w:ascii="Sakkal Majalla" w:eastAsia="Sakkal Majalla" w:hAnsi="Sakkal Majalla" w:cs="Sakkal Majalla"/>
          <w:sz w:val="28"/>
          <w:szCs w:val="28"/>
          <w:rtl/>
        </w:rPr>
      </w:pPr>
      <w:r w:rsidRPr="00CB22AF">
        <w:rPr>
          <w:rFonts w:ascii="Sakkal Majalla" w:eastAsia="Sakkal Majalla" w:hAnsi="Sakkal Majalla" w:cs="Sakkal Majalla"/>
          <w:sz w:val="28"/>
          <w:szCs w:val="28"/>
          <w:rtl/>
        </w:rPr>
        <w:t xml:space="preserve">ويتطلب تطبيق نظام </w:t>
      </w:r>
      <w:r w:rsidRPr="00CB22AF">
        <w:rPr>
          <w:rFonts w:ascii="Sakkal Majalla" w:eastAsia="Sakkal Majalla" w:hAnsi="Sakkal Majalla" w:cs="Sakkal Majalla"/>
          <w:sz w:val="28"/>
          <w:szCs w:val="28"/>
        </w:rPr>
        <w:t>ABC</w:t>
      </w:r>
      <w:r w:rsidRPr="00CB22AF">
        <w:rPr>
          <w:rFonts w:ascii="Sakkal Majalla" w:eastAsia="Sakkal Majalla" w:hAnsi="Sakkal Majalla" w:cs="Sakkal Majalla"/>
          <w:sz w:val="28"/>
          <w:szCs w:val="28"/>
          <w:rtl/>
        </w:rPr>
        <w:t xml:space="preserve"> في شركات المقاولات والتشييد المرور بخمس خطوات منهجية متسلسلة لضمان استقرار النموذج المحاسبي:</w:t>
      </w:r>
    </w:p>
    <w:p w14:paraId="581752EB" w14:textId="77777777" w:rsidR="00CB22AF" w:rsidRPr="00CB22AF" w:rsidRDefault="00CB22AF" w:rsidP="001F390A">
      <w:pPr>
        <w:pStyle w:val="ListParagraph"/>
        <w:numPr>
          <w:ilvl w:val="0"/>
          <w:numId w:val="2"/>
        </w:numPr>
        <w:jc w:val="both"/>
        <w:rPr>
          <w:rFonts w:ascii="Sakkal Majalla" w:eastAsia="Sakkal Majalla" w:hAnsi="Sakkal Majalla" w:cs="Sakkal Majalla"/>
          <w:sz w:val="28"/>
          <w:szCs w:val="28"/>
          <w:rtl/>
        </w:rPr>
      </w:pPr>
      <w:r w:rsidRPr="00CB22AF">
        <w:rPr>
          <w:rFonts w:ascii="Sakkal Majalla" w:eastAsia="Sakkal Majalla" w:hAnsi="Sakkal Majalla" w:cs="Sakkal Majalla"/>
          <w:sz w:val="28"/>
          <w:szCs w:val="28"/>
          <w:rtl/>
        </w:rPr>
        <w:t>تجميع وتصنيف حزم الأعمال في صورة أنشطة تشغيلية واضحة ومحددة تتكامل مع هيكل تقسيم العمل (</w:t>
      </w:r>
      <w:r w:rsidRPr="00CB22AF">
        <w:rPr>
          <w:rFonts w:ascii="Sakkal Majalla" w:eastAsia="Sakkal Majalla" w:hAnsi="Sakkal Majalla" w:cs="Sakkal Majalla"/>
          <w:sz w:val="28"/>
          <w:szCs w:val="28"/>
        </w:rPr>
        <w:t>WBS</w:t>
      </w:r>
      <w:r w:rsidRPr="00CB22AF">
        <w:rPr>
          <w:rFonts w:ascii="Sakkal Majalla" w:eastAsia="Sakkal Majalla" w:hAnsi="Sakkal Majalla" w:cs="Sakkal Majalla" w:hint="cs"/>
          <w:sz w:val="28"/>
          <w:szCs w:val="28"/>
          <w:rtl/>
        </w:rPr>
        <w:t xml:space="preserve">) </w:t>
      </w:r>
      <w:r w:rsidRPr="00CB22AF">
        <w:rPr>
          <w:rFonts w:ascii="Sakkal Majalla" w:eastAsia="Sakkal Majalla" w:hAnsi="Sakkal Majalla" w:cs="Sakkal Majalla"/>
          <w:sz w:val="28"/>
          <w:szCs w:val="28"/>
          <w:rtl/>
        </w:rPr>
        <w:t>للمشروع.</w:t>
      </w:r>
    </w:p>
    <w:p w14:paraId="11D4D572" w14:textId="77777777" w:rsidR="00CB22AF" w:rsidRPr="00CB22AF" w:rsidRDefault="00CB22AF" w:rsidP="001F390A">
      <w:pPr>
        <w:pStyle w:val="ListParagraph"/>
        <w:numPr>
          <w:ilvl w:val="0"/>
          <w:numId w:val="2"/>
        </w:numPr>
        <w:jc w:val="both"/>
        <w:rPr>
          <w:rFonts w:ascii="Sakkal Majalla" w:eastAsia="Sakkal Majalla" w:hAnsi="Sakkal Majalla" w:cs="Sakkal Majalla"/>
          <w:sz w:val="28"/>
          <w:szCs w:val="28"/>
          <w:rtl/>
        </w:rPr>
      </w:pPr>
      <w:r w:rsidRPr="00CB22AF">
        <w:rPr>
          <w:rFonts w:ascii="Sakkal Majalla" w:eastAsia="Sakkal Majalla" w:hAnsi="Sakkal Majalla" w:cs="Sakkal Majalla"/>
          <w:sz w:val="28"/>
          <w:szCs w:val="28"/>
          <w:rtl/>
        </w:rPr>
        <w:t>تحديد وقياس تكلفة الموارد المستهلكة في كل نشاط بشكل مستقل.</w:t>
      </w:r>
    </w:p>
    <w:p w14:paraId="2D0D2240" w14:textId="77777777" w:rsidR="00CB22AF" w:rsidRPr="00CB22AF" w:rsidRDefault="00CB22AF" w:rsidP="001F390A">
      <w:pPr>
        <w:pStyle w:val="ListParagraph"/>
        <w:numPr>
          <w:ilvl w:val="0"/>
          <w:numId w:val="2"/>
        </w:numPr>
        <w:jc w:val="both"/>
        <w:rPr>
          <w:rFonts w:ascii="Sakkal Majalla" w:eastAsia="Sakkal Majalla" w:hAnsi="Sakkal Majalla" w:cs="Sakkal Majalla"/>
          <w:sz w:val="28"/>
          <w:szCs w:val="28"/>
          <w:rtl/>
        </w:rPr>
      </w:pPr>
      <w:r w:rsidRPr="00CB22AF">
        <w:rPr>
          <w:rFonts w:ascii="Sakkal Majalla" w:eastAsia="Sakkal Majalla" w:hAnsi="Sakkal Majalla" w:cs="Sakkal Majalla"/>
          <w:sz w:val="28"/>
          <w:szCs w:val="28"/>
          <w:rtl/>
        </w:rPr>
        <w:t>تحديد وتوزيع مراكز الأنشطة (</w:t>
      </w:r>
      <w:r w:rsidRPr="00CB22AF">
        <w:rPr>
          <w:rFonts w:ascii="Sakkal Majalla" w:eastAsia="Sakkal Majalla" w:hAnsi="Sakkal Majalla" w:cs="Sakkal Majalla"/>
          <w:sz w:val="28"/>
          <w:szCs w:val="28"/>
        </w:rPr>
        <w:t>Activity Centers</w:t>
      </w:r>
      <w:r w:rsidRPr="00CB22AF">
        <w:rPr>
          <w:rFonts w:ascii="Sakkal Majalla" w:eastAsia="Sakkal Majalla" w:hAnsi="Sakkal Majalla" w:cs="Sakkal Majalla" w:hint="cs"/>
          <w:sz w:val="28"/>
          <w:szCs w:val="28"/>
          <w:rtl/>
        </w:rPr>
        <w:t xml:space="preserve">) </w:t>
      </w:r>
      <w:r w:rsidRPr="00CB22AF">
        <w:rPr>
          <w:rFonts w:ascii="Sakkal Majalla" w:eastAsia="Sakkal Majalla" w:hAnsi="Sakkal Majalla" w:cs="Sakkal Majalla"/>
          <w:sz w:val="28"/>
          <w:szCs w:val="28"/>
          <w:rtl/>
        </w:rPr>
        <w:t>كقنوات لتجميع التكاليف غير المباشرة المتجانسة.</w:t>
      </w:r>
    </w:p>
    <w:p w14:paraId="6BE7AEB0" w14:textId="77777777" w:rsidR="00CB22AF" w:rsidRPr="00CB22AF" w:rsidRDefault="00CB22AF" w:rsidP="001F390A">
      <w:pPr>
        <w:pStyle w:val="ListParagraph"/>
        <w:numPr>
          <w:ilvl w:val="0"/>
          <w:numId w:val="2"/>
        </w:numPr>
        <w:jc w:val="both"/>
        <w:rPr>
          <w:rFonts w:ascii="Sakkal Majalla" w:eastAsia="Sakkal Majalla" w:hAnsi="Sakkal Majalla" w:cs="Sakkal Majalla"/>
          <w:sz w:val="28"/>
          <w:szCs w:val="28"/>
          <w:rtl/>
        </w:rPr>
      </w:pPr>
      <w:r w:rsidRPr="00CB22AF">
        <w:rPr>
          <w:rFonts w:ascii="Sakkal Majalla" w:eastAsia="Sakkal Majalla" w:hAnsi="Sakkal Majalla" w:cs="Sakkal Majalla"/>
          <w:sz w:val="28"/>
          <w:szCs w:val="28"/>
          <w:rtl/>
        </w:rPr>
        <w:t>اختيار مسببات ومحركات التكلفة الأكثر تعبيراً عن العلاقة السببية بين استهلاك النشاط واستهلاك الموارد.</w:t>
      </w:r>
    </w:p>
    <w:p w14:paraId="3225940B" w14:textId="77777777" w:rsidR="00CB22AF" w:rsidRPr="00CB22AF" w:rsidRDefault="00CB22AF" w:rsidP="001F390A">
      <w:pPr>
        <w:pStyle w:val="ListParagraph"/>
        <w:numPr>
          <w:ilvl w:val="0"/>
          <w:numId w:val="2"/>
        </w:numPr>
        <w:jc w:val="both"/>
        <w:rPr>
          <w:rFonts w:ascii="Sakkal Majalla" w:eastAsia="Sakkal Majalla" w:hAnsi="Sakkal Majalla" w:cs="Sakkal Majalla"/>
          <w:sz w:val="28"/>
          <w:szCs w:val="28"/>
          <w:rtl/>
        </w:rPr>
      </w:pPr>
      <w:r w:rsidRPr="00CB22AF">
        <w:rPr>
          <w:rFonts w:ascii="Sakkal Majalla" w:eastAsia="Sakkal Majalla" w:hAnsi="Sakkal Majalla" w:cs="Sakkal Majalla"/>
          <w:sz w:val="28"/>
          <w:szCs w:val="28"/>
          <w:rtl/>
        </w:rPr>
        <w:t>حساب معدل محرك التكلفة وتخصيصه لتقدير وحساب تكلفة الوحدة الإنشائية أو حزمة الأعمال النهائية بدقة موضوعية.</w:t>
      </w:r>
    </w:p>
    <w:p w14:paraId="66AD3872" w14:textId="77777777" w:rsidR="00CB22AF" w:rsidRDefault="00CB22AF" w:rsidP="00CB22AF">
      <w:pPr>
        <w:jc w:val="both"/>
        <w:rPr>
          <w:rFonts w:ascii="Sakkal Majalla" w:eastAsia="Sakkal Majalla" w:hAnsi="Sakkal Majalla" w:cs="Sakkal Majalla"/>
          <w:sz w:val="28"/>
          <w:szCs w:val="28"/>
          <w:rtl/>
        </w:rPr>
      </w:pPr>
      <w:r w:rsidRPr="00CB22AF">
        <w:rPr>
          <w:rFonts w:ascii="Sakkal Majalla" w:eastAsia="Sakkal Majalla" w:hAnsi="Sakkal Majalla" w:cs="Sakkal Majalla"/>
          <w:sz w:val="28"/>
          <w:szCs w:val="28"/>
          <w:rtl/>
        </w:rPr>
        <w:t xml:space="preserve">يمنح النضج الرقابي والتحليلي الذي يوفره نظام </w:t>
      </w:r>
      <w:r w:rsidRPr="00CB22AF">
        <w:rPr>
          <w:rFonts w:ascii="Sakkal Majalla" w:eastAsia="Sakkal Majalla" w:hAnsi="Sakkal Majalla" w:cs="Sakkal Majalla"/>
          <w:sz w:val="28"/>
          <w:szCs w:val="28"/>
        </w:rPr>
        <w:t>ABC</w:t>
      </w:r>
      <w:r w:rsidRPr="00CB22AF">
        <w:rPr>
          <w:rFonts w:ascii="Sakkal Majalla" w:eastAsia="Sakkal Majalla" w:hAnsi="Sakkal Majalla" w:cs="Sakkal Majalla"/>
          <w:sz w:val="28"/>
          <w:szCs w:val="28"/>
          <w:rtl/>
        </w:rPr>
        <w:t xml:space="preserve"> إدارة المشاريع أداة حوكمة قوية تساهم في تقليص وتصفية "الضوضاء المالية" (</w:t>
      </w:r>
      <w:r w:rsidRPr="00CB22AF">
        <w:rPr>
          <w:rFonts w:ascii="Sakkal Majalla" w:eastAsia="Sakkal Majalla" w:hAnsi="Sakkal Majalla" w:cs="Sakkal Majalla"/>
          <w:sz w:val="28"/>
          <w:szCs w:val="28"/>
        </w:rPr>
        <w:t>Financial Noise</w:t>
      </w:r>
      <w:r>
        <w:rPr>
          <w:rFonts w:ascii="Sakkal Majalla" w:eastAsia="Sakkal Majalla" w:hAnsi="Sakkal Majalla" w:cs="Sakkal Majalla" w:hint="cs"/>
          <w:sz w:val="28"/>
          <w:szCs w:val="28"/>
          <w:rtl/>
        </w:rPr>
        <w:t xml:space="preserve">) </w:t>
      </w:r>
      <w:r w:rsidRPr="00CB22AF">
        <w:rPr>
          <w:rFonts w:ascii="Sakkal Majalla" w:eastAsia="Sakkal Majalla" w:hAnsi="Sakkal Majalla" w:cs="Sakkal Majalla"/>
          <w:sz w:val="28"/>
          <w:szCs w:val="28"/>
          <w:rtl/>
        </w:rPr>
        <w:t>الناتجة عن التخصيص العشوائي للتكاليف غير المباشرة. ويساعد هذا النظام الإدارة في التحديد الدقيق لـ "الأنشطة التي لا تضيف قيمة" (</w:t>
      </w:r>
      <w:r w:rsidRPr="00CB22AF">
        <w:rPr>
          <w:rFonts w:ascii="Sakkal Majalla" w:eastAsia="Sakkal Majalla" w:hAnsi="Sakkal Majalla" w:cs="Sakkal Majalla"/>
          <w:sz w:val="28"/>
          <w:szCs w:val="28"/>
        </w:rPr>
        <w:t>Non-value-adding activities</w:t>
      </w:r>
      <w:r>
        <w:rPr>
          <w:rFonts w:ascii="Sakkal Majalla" w:eastAsia="Sakkal Majalla" w:hAnsi="Sakkal Majalla" w:cs="Sakkal Majalla" w:hint="cs"/>
          <w:sz w:val="28"/>
          <w:szCs w:val="28"/>
          <w:rtl/>
        </w:rPr>
        <w:t xml:space="preserve">) </w:t>
      </w:r>
      <w:r w:rsidRPr="00CB22AF">
        <w:rPr>
          <w:rFonts w:ascii="Sakkal Majalla" w:eastAsia="Sakkal Majalla" w:hAnsi="Sakkal Majalla" w:cs="Sakkal Majalla"/>
          <w:sz w:val="28"/>
          <w:szCs w:val="28"/>
          <w:rtl/>
        </w:rPr>
        <w:t>والعمل على استبعادها وإلغائها لتقليص الهدر الاقتصادي للموارد، وتحسين هوامش الأرباح التنافسية للشركة في المناقصات والمزايدات.</w:t>
      </w:r>
    </w:p>
    <w:p w14:paraId="1E5B4E13" w14:textId="77777777" w:rsidR="00CB22AF" w:rsidRDefault="00CB22AF" w:rsidP="00CB22AF">
      <w:pPr>
        <w:jc w:val="both"/>
        <w:rPr>
          <w:rFonts w:ascii="Sakkal Majalla" w:eastAsia="Sakkal Majalla" w:hAnsi="Sakkal Majalla" w:cs="Sakkal Majalla"/>
          <w:sz w:val="28"/>
          <w:szCs w:val="28"/>
          <w:rtl/>
        </w:rPr>
      </w:pPr>
      <w:r w:rsidRPr="00CB22AF">
        <w:rPr>
          <w:rFonts w:ascii="Sakkal Majalla" w:eastAsia="Sakkal Majalla" w:hAnsi="Sakkal Majalla" w:cs="Sakkal Majalla"/>
          <w:sz w:val="28"/>
          <w:szCs w:val="28"/>
          <w:rtl/>
        </w:rPr>
        <w:t xml:space="preserve">تتأكد هذه القيمة الاستراتيجية عند دمج نظام </w:t>
      </w:r>
      <w:r w:rsidRPr="00CB22AF">
        <w:rPr>
          <w:rFonts w:ascii="Sakkal Majalla" w:eastAsia="Sakkal Majalla" w:hAnsi="Sakkal Majalla" w:cs="Sakkal Majalla"/>
          <w:sz w:val="28"/>
          <w:szCs w:val="28"/>
        </w:rPr>
        <w:t>ABC</w:t>
      </w:r>
      <w:r w:rsidRPr="00CB22AF">
        <w:rPr>
          <w:rFonts w:ascii="Sakkal Majalla" w:eastAsia="Sakkal Majalla" w:hAnsi="Sakkal Majalla" w:cs="Sakkal Majalla"/>
          <w:sz w:val="28"/>
          <w:szCs w:val="28"/>
          <w:rtl/>
        </w:rPr>
        <w:t xml:space="preserve"> مع أدوات الرقابة والتمكين الرقمي الحديثة؛ حيث تشير البراهين التطبيقية إلى أن دمج المحاسبة على أساس الأنشطة مع نظام "إدارة القيمة المكتسبة" (</w:t>
      </w:r>
      <w:r w:rsidRPr="00CB22AF">
        <w:rPr>
          <w:rFonts w:ascii="Sakkal Majalla" w:eastAsia="Sakkal Majalla" w:hAnsi="Sakkal Majalla" w:cs="Sakkal Majalla"/>
          <w:sz w:val="28"/>
          <w:szCs w:val="28"/>
        </w:rPr>
        <w:t>EVM</w:t>
      </w:r>
      <w:r>
        <w:rPr>
          <w:rFonts w:ascii="Sakkal Majalla" w:eastAsia="Sakkal Majalla" w:hAnsi="Sakkal Majalla" w:cs="Sakkal Majalla" w:hint="cs"/>
          <w:sz w:val="28"/>
          <w:szCs w:val="28"/>
          <w:rtl/>
        </w:rPr>
        <w:t xml:space="preserve">) </w:t>
      </w:r>
      <w:r w:rsidRPr="00CB22AF">
        <w:rPr>
          <w:rFonts w:ascii="Sakkal Majalla" w:eastAsia="Sakkal Majalla" w:hAnsi="Sakkal Majalla" w:cs="Sakkal Majalla"/>
          <w:sz w:val="28"/>
          <w:szCs w:val="28"/>
          <w:rtl/>
        </w:rPr>
        <w:t xml:space="preserve">وتكنولوجيا "نمذجة </w:t>
      </w:r>
      <w:r w:rsidRPr="00CB22AF">
        <w:rPr>
          <w:rFonts w:ascii="Sakkal Majalla" w:eastAsia="Sakkal Majalla" w:hAnsi="Sakkal Majalla" w:cs="Sakkal Majalla"/>
          <w:sz w:val="28"/>
          <w:szCs w:val="28"/>
          <w:rtl/>
        </w:rPr>
        <w:lastRenderedPageBreak/>
        <w:t>معلومات البناء خماسية الأبعاد" (</w:t>
      </w:r>
      <w:r>
        <w:rPr>
          <w:rFonts w:ascii="Sakkal Majalla" w:eastAsia="Sakkal Majalla" w:hAnsi="Sakkal Majalla" w:cs="Sakkal Majalla"/>
          <w:sz w:val="28"/>
          <w:szCs w:val="28"/>
        </w:rPr>
        <w:t>5</w:t>
      </w:r>
      <w:r w:rsidRPr="00CB22AF">
        <w:rPr>
          <w:rFonts w:ascii="Sakkal Majalla" w:eastAsia="Sakkal Majalla" w:hAnsi="Sakkal Majalla" w:cs="Sakkal Majalla"/>
          <w:sz w:val="28"/>
          <w:szCs w:val="28"/>
        </w:rPr>
        <w:t>D BIM</w:t>
      </w:r>
      <w:r>
        <w:rPr>
          <w:rFonts w:ascii="Sakkal Majalla" w:eastAsia="Sakkal Majalla" w:hAnsi="Sakkal Majalla" w:cs="Sakkal Majalla" w:hint="cs"/>
          <w:sz w:val="28"/>
          <w:szCs w:val="28"/>
          <w:rtl/>
        </w:rPr>
        <w:t xml:space="preserve">) </w:t>
      </w:r>
      <w:r w:rsidRPr="00CB22AF">
        <w:rPr>
          <w:rFonts w:ascii="Sakkal Majalla" w:eastAsia="Sakkal Majalla" w:hAnsi="Sakkal Majalla" w:cs="Sakkal Majalla"/>
          <w:sz w:val="28"/>
          <w:szCs w:val="28"/>
          <w:rtl/>
        </w:rPr>
        <w:t>يؤسس لنظام "الشفافية المحاسبية الكاملة" وبناء نماذج رياضية مرنة للتوزيع العادل للمخاطر والمكافآت بين أطراف التعاقد، متجاوزاً الانحرافات والتشويهات المالية التي قد تصل إلى 100% في تقدير أرباح بعض حزم الأعمال الهندسية تحت وطأة الأنظمة الكلاسيكية.</w:t>
      </w:r>
    </w:p>
    <w:p w14:paraId="2FCEEE85" w14:textId="77777777" w:rsidR="0099018E" w:rsidRDefault="00CB22AF" w:rsidP="00CB22AF">
      <w:pPr>
        <w:jc w:val="both"/>
        <w:rPr>
          <w:rFonts w:ascii="Sakkal Majalla" w:eastAsia="Sakkal Majalla" w:hAnsi="Sakkal Majalla" w:cs="Sakkal Majalla"/>
          <w:sz w:val="28"/>
          <w:szCs w:val="28"/>
        </w:rPr>
      </w:pPr>
      <w:r w:rsidRPr="00CB22AF">
        <w:rPr>
          <w:rFonts w:ascii="Sakkal Majalla" w:eastAsia="Sakkal Majalla" w:hAnsi="Sakkal Majalla" w:cs="Sakkal Majalla"/>
          <w:sz w:val="28"/>
          <w:szCs w:val="28"/>
          <w:rtl/>
        </w:rPr>
        <w:t xml:space="preserve">بالرغم من هذه المزايا التنظيمية والتنافسية الفائقة، فإن نجاح تفعيل نظام </w:t>
      </w:r>
      <w:r w:rsidRPr="00CB22AF">
        <w:rPr>
          <w:rFonts w:ascii="Sakkal Majalla" w:eastAsia="Sakkal Majalla" w:hAnsi="Sakkal Majalla" w:cs="Sakkal Majalla"/>
          <w:sz w:val="28"/>
          <w:szCs w:val="28"/>
        </w:rPr>
        <w:t>ABC</w:t>
      </w:r>
      <w:r w:rsidRPr="00CB22AF">
        <w:rPr>
          <w:rFonts w:ascii="Sakkal Majalla" w:eastAsia="Sakkal Majalla" w:hAnsi="Sakkal Majalla" w:cs="Sakkal Majalla"/>
          <w:sz w:val="28"/>
          <w:szCs w:val="28"/>
          <w:rtl/>
        </w:rPr>
        <w:t xml:space="preserve"> يتوقف سببياً على تلبية متطلبات تقنية وبشرية حرجة؛ إذ يتطلب النظام بنية تحتية برمجية متطورة (مثل أنظمة تخطيط موارد المؤسسات </w:t>
      </w:r>
      <w:r w:rsidRPr="00CB22AF">
        <w:rPr>
          <w:rFonts w:ascii="Sakkal Majalla" w:eastAsia="Sakkal Majalla" w:hAnsi="Sakkal Majalla" w:cs="Sakkal Majalla"/>
          <w:sz w:val="28"/>
          <w:szCs w:val="28"/>
        </w:rPr>
        <w:t>ERP</w:t>
      </w:r>
      <w:r>
        <w:rPr>
          <w:rFonts w:ascii="Sakkal Majalla" w:eastAsia="Sakkal Majalla" w:hAnsi="Sakkal Majalla" w:cs="Sakkal Majalla" w:hint="cs"/>
          <w:sz w:val="28"/>
          <w:szCs w:val="28"/>
          <w:rtl/>
        </w:rPr>
        <w:t xml:space="preserve"> </w:t>
      </w:r>
      <w:r w:rsidRPr="00CB22AF">
        <w:rPr>
          <w:rFonts w:ascii="Sakkal Majalla" w:eastAsia="Sakkal Majalla" w:hAnsi="Sakkal Majalla" w:cs="Sakkal Majalla"/>
          <w:sz w:val="28"/>
          <w:szCs w:val="28"/>
          <w:rtl/>
        </w:rPr>
        <w:t>المدمجة) وكوادر بشرية مؤهلة وذات كفاءة عالية قادرة على تحليل العمليات الهندسية المعقدة بدقة مت</w:t>
      </w:r>
      <w:r>
        <w:rPr>
          <w:rFonts w:ascii="Sakkal Majalla" w:eastAsia="Sakkal Majalla" w:hAnsi="Sakkal Majalla" w:cs="Sakkal Majalla"/>
          <w:sz w:val="28"/>
          <w:szCs w:val="28"/>
          <w:rtl/>
        </w:rPr>
        <w:t xml:space="preserve">ناهية (الحويج </w:t>
      </w:r>
      <w:proofErr w:type="spellStart"/>
      <w:r>
        <w:rPr>
          <w:rFonts w:ascii="Sakkal Majalla" w:eastAsia="Sakkal Majalla" w:hAnsi="Sakkal Majalla" w:cs="Sakkal Majalla"/>
          <w:sz w:val="28"/>
          <w:szCs w:val="28"/>
          <w:rtl/>
        </w:rPr>
        <w:t>وأبوخشيم</w:t>
      </w:r>
      <w:proofErr w:type="spellEnd"/>
      <w:r>
        <w:rPr>
          <w:rFonts w:ascii="Sakkal Majalla" w:eastAsia="Sakkal Majalla" w:hAnsi="Sakkal Majalla" w:cs="Sakkal Majalla"/>
          <w:sz w:val="28"/>
          <w:szCs w:val="28"/>
          <w:rtl/>
        </w:rPr>
        <w:t>، 2025).</w:t>
      </w:r>
    </w:p>
    <w:p w14:paraId="30A11FF6" w14:textId="77777777" w:rsidR="0099018E" w:rsidRDefault="00D20C45" w:rsidP="00D20C45">
      <w:pPr>
        <w:jc w:val="both"/>
        <w:outlineLvl w:val="3"/>
        <w:rPr>
          <w:rFonts w:ascii="Sakkal Majalla" w:eastAsia="Sakkal Majalla" w:hAnsi="Sakkal Majalla" w:cs="Sakkal Majalla"/>
          <w:b/>
          <w:bCs/>
          <w:sz w:val="28"/>
          <w:szCs w:val="28"/>
        </w:rPr>
      </w:pPr>
      <w:bookmarkStart w:id="35" w:name="_cyvxleu1nk5g" w:colFirst="0" w:colLast="0"/>
      <w:bookmarkStart w:id="36" w:name="_Toc233841149"/>
      <w:bookmarkEnd w:id="35"/>
      <w:r>
        <w:rPr>
          <w:rFonts w:ascii="Sakkal Majalla" w:eastAsia="Sakkal Majalla" w:hAnsi="Sakkal Majalla" w:cs="Sakkal Majalla" w:hint="cs"/>
          <w:b/>
          <w:bCs/>
          <w:sz w:val="28"/>
          <w:szCs w:val="28"/>
          <w:rtl/>
        </w:rPr>
        <w:t>2-3-</w:t>
      </w:r>
      <w:r w:rsidR="0099018E">
        <w:rPr>
          <w:rFonts w:ascii="Sakkal Majalla" w:eastAsia="Sakkal Majalla" w:hAnsi="Sakkal Majalla" w:cs="Sakkal Majalla"/>
          <w:b/>
          <w:bCs/>
          <w:sz w:val="28"/>
          <w:szCs w:val="28"/>
          <w:rtl/>
        </w:rPr>
        <w:t>2-3. نمذجة معلومات البناء (</w:t>
      </w:r>
      <w:r w:rsidR="00581C90">
        <w:rPr>
          <w:rFonts w:ascii="Sakkal Majalla" w:eastAsia="Sakkal Majalla" w:hAnsi="Sakkal Majalla" w:cs="Sakkal Majalla"/>
          <w:b/>
          <w:bCs/>
          <w:sz w:val="28"/>
          <w:szCs w:val="28"/>
        </w:rPr>
        <w:t>5</w:t>
      </w:r>
      <w:r w:rsidR="0099018E">
        <w:rPr>
          <w:rFonts w:ascii="Sakkal Majalla" w:eastAsia="Sakkal Majalla" w:hAnsi="Sakkal Majalla" w:cs="Sakkal Majalla"/>
          <w:b/>
          <w:bCs/>
          <w:sz w:val="28"/>
          <w:szCs w:val="28"/>
        </w:rPr>
        <w:t>D BIM</w:t>
      </w:r>
      <w:r w:rsidR="0099018E">
        <w:rPr>
          <w:rFonts w:ascii="Sakkal Majalla" w:eastAsia="Sakkal Majalla" w:hAnsi="Sakkal Majalla" w:cs="Sakkal Majalla"/>
          <w:b/>
          <w:bCs/>
          <w:sz w:val="28"/>
          <w:szCs w:val="28"/>
          <w:rtl/>
        </w:rPr>
        <w:t>) والذكاء الاصطناعي</w:t>
      </w:r>
      <w:bookmarkEnd w:id="36"/>
    </w:p>
    <w:p w14:paraId="3053EA53" w14:textId="77777777" w:rsidR="006B0E74" w:rsidRPr="006B0E74" w:rsidRDefault="006B0E74" w:rsidP="0098080D">
      <w:pPr>
        <w:jc w:val="both"/>
        <w:rPr>
          <w:rFonts w:ascii="Sakkal Majalla" w:eastAsia="Sakkal Majalla" w:hAnsi="Sakkal Majalla" w:cs="Sakkal Majalla"/>
          <w:sz w:val="28"/>
          <w:szCs w:val="28"/>
          <w:rtl/>
        </w:rPr>
      </w:pPr>
      <w:r w:rsidRPr="006B0E74">
        <w:rPr>
          <w:rFonts w:ascii="Sakkal Majalla" w:eastAsia="Sakkal Majalla" w:hAnsi="Sakkal Majalla" w:cs="Sakkal Majalla"/>
          <w:sz w:val="28"/>
          <w:szCs w:val="28"/>
          <w:rtl/>
        </w:rPr>
        <w:t>يمثل الانتقال من النماذج الرسومية التقليدية ثنائية وثلاثية الأبعاد إلى تكنولوجيا نمذجة معلومات البناء خماسية الأبعاد (</w:t>
      </w:r>
      <w:r>
        <w:rPr>
          <w:rFonts w:ascii="Sakkal Majalla" w:eastAsia="Sakkal Majalla" w:hAnsi="Sakkal Majalla" w:cs="Sakkal Majalla"/>
          <w:sz w:val="28"/>
          <w:szCs w:val="28"/>
        </w:rPr>
        <w:t>5</w:t>
      </w:r>
      <w:r w:rsidRPr="006B0E74">
        <w:rPr>
          <w:rFonts w:ascii="Sakkal Majalla" w:eastAsia="Sakkal Majalla" w:hAnsi="Sakkal Majalla" w:cs="Sakkal Majalla"/>
          <w:sz w:val="28"/>
          <w:szCs w:val="28"/>
        </w:rPr>
        <w:t>D BIM</w:t>
      </w:r>
      <w:r>
        <w:rPr>
          <w:rFonts w:ascii="Sakkal Majalla" w:eastAsia="Sakkal Majalla" w:hAnsi="Sakkal Majalla" w:cs="Sakkal Majalla" w:hint="cs"/>
          <w:sz w:val="28"/>
          <w:szCs w:val="28"/>
          <w:rtl/>
        </w:rPr>
        <w:t xml:space="preserve">) </w:t>
      </w:r>
      <w:r w:rsidRPr="006B0E74">
        <w:rPr>
          <w:rFonts w:ascii="Sakkal Majalla" w:eastAsia="Sakkal Majalla" w:hAnsi="Sakkal Majalla" w:cs="Sakkal Majalla"/>
          <w:sz w:val="28"/>
          <w:szCs w:val="28"/>
          <w:rtl/>
        </w:rPr>
        <w:t>ثورة منهجية غير مسبوقة في دقة وموثوقية التقديرات المالية وإدارة نفقات المشاريع؛ حيث يتم دمج أبعاد التكلفة والموارد والزمن مباشرةً في نموذج رقمي افتراضي موحد ومترابط. ويقضي هذا التمكين والتحول الرقمي الفائق على ظاهرة "صوامع البيانات" (</w:t>
      </w:r>
      <w:r w:rsidRPr="006B0E74">
        <w:rPr>
          <w:rFonts w:ascii="Sakkal Majalla" w:eastAsia="Sakkal Majalla" w:hAnsi="Sakkal Majalla" w:cs="Sakkal Majalla"/>
          <w:sz w:val="28"/>
          <w:szCs w:val="28"/>
        </w:rPr>
        <w:t>Information Silos</w:t>
      </w:r>
      <w:r w:rsidR="0098080D">
        <w:rPr>
          <w:rFonts w:ascii="Sakkal Majalla" w:eastAsia="Sakkal Majalla" w:hAnsi="Sakkal Majalla" w:cs="Sakkal Majalla" w:hint="cs"/>
          <w:sz w:val="28"/>
          <w:szCs w:val="28"/>
          <w:rtl/>
        </w:rPr>
        <w:t xml:space="preserve">) </w:t>
      </w:r>
      <w:r w:rsidRPr="006B0E74">
        <w:rPr>
          <w:rFonts w:ascii="Sakkal Majalla" w:eastAsia="Sakkal Majalla" w:hAnsi="Sakkal Majalla" w:cs="Sakkal Majalla"/>
          <w:sz w:val="28"/>
          <w:szCs w:val="28"/>
          <w:rtl/>
        </w:rPr>
        <w:t>التي تسبب تاريخياً انحرافات مالية وزمنية حادة للمشاريع نتيجة عزل البيانات المحاسبية عن التصاميم والخرائط الهندسية. ويتيح هذا النموذج إجراء عملية الاستخراج الآلي لجداول الكميات (</w:t>
      </w:r>
      <w:r w:rsidRPr="006B0E74">
        <w:rPr>
          <w:rFonts w:ascii="Sakkal Majalla" w:eastAsia="Sakkal Majalla" w:hAnsi="Sakkal Majalla" w:cs="Sakkal Majalla"/>
          <w:sz w:val="28"/>
          <w:szCs w:val="28"/>
        </w:rPr>
        <w:t>QTO</w:t>
      </w:r>
      <w:r w:rsidR="0098080D">
        <w:rPr>
          <w:rFonts w:ascii="Sakkal Majalla" w:eastAsia="Sakkal Majalla" w:hAnsi="Sakkal Majalla" w:cs="Sakkal Majalla" w:hint="cs"/>
          <w:sz w:val="28"/>
          <w:szCs w:val="28"/>
          <w:rtl/>
        </w:rPr>
        <w:t xml:space="preserve">) </w:t>
      </w:r>
      <w:r w:rsidRPr="006B0E74">
        <w:rPr>
          <w:rFonts w:ascii="Sakkal Majalla" w:eastAsia="Sakkal Majalla" w:hAnsi="Sakkal Majalla" w:cs="Sakkal Majalla"/>
          <w:sz w:val="28"/>
          <w:szCs w:val="28"/>
          <w:rtl/>
        </w:rPr>
        <w:t>المرتبط مباشرةً بالنموذج الرقمي، مما يقلص الأخطاء البشرية الحسابية الناشئة عن الحسابات والتقديرات اليدوية التقليدية التي غالباً ما تقع في فخ "مغالطة التخطيط". علاوة على ذلك، فإن هذه الأتمتة تسرّع وتسهّل من عملية تقييم وتحليل الأثر المالي والزمني للتغييرات التصميمية وأوامر التغيير (</w:t>
      </w:r>
      <w:r w:rsidRPr="006B0E74">
        <w:rPr>
          <w:rFonts w:ascii="Sakkal Majalla" w:eastAsia="Sakkal Majalla" w:hAnsi="Sakkal Majalla" w:cs="Sakkal Majalla"/>
          <w:sz w:val="28"/>
          <w:szCs w:val="28"/>
        </w:rPr>
        <w:t>Change Orders</w:t>
      </w:r>
      <w:r w:rsidR="0098080D">
        <w:rPr>
          <w:rFonts w:ascii="Sakkal Majalla" w:eastAsia="Sakkal Majalla" w:hAnsi="Sakkal Majalla" w:cs="Sakkal Majalla" w:hint="cs"/>
          <w:sz w:val="28"/>
          <w:szCs w:val="28"/>
          <w:rtl/>
        </w:rPr>
        <w:t xml:space="preserve">) </w:t>
      </w:r>
      <w:r w:rsidRPr="006B0E74">
        <w:rPr>
          <w:rFonts w:ascii="Sakkal Majalla" w:eastAsia="Sakkal Majalla" w:hAnsi="Sakkal Majalla" w:cs="Sakkal Majalla"/>
          <w:sz w:val="28"/>
          <w:szCs w:val="28"/>
          <w:rtl/>
        </w:rPr>
        <w:t xml:space="preserve">على ميزانية المشروع الكلية، محولةً زمن المعالجة والتحليل الإداري من أيام وأسابيع </w:t>
      </w:r>
      <w:r w:rsidR="0098080D">
        <w:rPr>
          <w:rFonts w:ascii="Sakkal Majalla" w:eastAsia="Sakkal Majalla" w:hAnsi="Sakkal Majalla" w:cs="Sakkal Majalla"/>
          <w:sz w:val="28"/>
          <w:szCs w:val="28"/>
          <w:rtl/>
        </w:rPr>
        <w:t>طويلة إلى دقائق وساعات معدودة.</w:t>
      </w:r>
    </w:p>
    <w:p w14:paraId="1E513058" w14:textId="77777777" w:rsidR="006B0E74" w:rsidRPr="006B0E74" w:rsidRDefault="006B0E74" w:rsidP="0098080D">
      <w:pPr>
        <w:jc w:val="both"/>
        <w:rPr>
          <w:rFonts w:ascii="Sakkal Majalla" w:eastAsia="Sakkal Majalla" w:hAnsi="Sakkal Majalla" w:cs="Sakkal Majalla"/>
          <w:sz w:val="28"/>
          <w:szCs w:val="28"/>
          <w:rtl/>
        </w:rPr>
      </w:pPr>
      <w:r w:rsidRPr="006B0E74">
        <w:rPr>
          <w:rFonts w:ascii="Sakkal Majalla" w:eastAsia="Sakkal Majalla" w:hAnsi="Sakkal Majalla" w:cs="Sakkal Majalla"/>
          <w:sz w:val="28"/>
          <w:szCs w:val="28"/>
          <w:rtl/>
        </w:rPr>
        <w:t>وإلى جانب ذلك، يساهم دمج حلول الذكاء الاصطناعي (</w:t>
      </w:r>
      <w:r w:rsidRPr="006B0E74">
        <w:rPr>
          <w:rFonts w:ascii="Sakkal Majalla" w:eastAsia="Sakkal Majalla" w:hAnsi="Sakkal Majalla" w:cs="Sakkal Majalla"/>
          <w:sz w:val="28"/>
          <w:szCs w:val="28"/>
        </w:rPr>
        <w:t>AI</w:t>
      </w:r>
      <w:r w:rsidR="0098080D">
        <w:rPr>
          <w:rFonts w:ascii="Sakkal Majalla" w:eastAsia="Sakkal Majalla" w:hAnsi="Sakkal Majalla" w:cs="Sakkal Majalla" w:hint="cs"/>
          <w:sz w:val="28"/>
          <w:szCs w:val="28"/>
          <w:rtl/>
        </w:rPr>
        <w:t xml:space="preserve">) </w:t>
      </w:r>
      <w:r w:rsidRPr="006B0E74">
        <w:rPr>
          <w:rFonts w:ascii="Sakkal Majalla" w:eastAsia="Sakkal Majalla" w:hAnsi="Sakkal Majalla" w:cs="Sakkal Majalla"/>
          <w:sz w:val="28"/>
          <w:szCs w:val="28"/>
          <w:rtl/>
        </w:rPr>
        <w:t>في ابتكار خوارزميات توليدية للتصميم (</w:t>
      </w:r>
      <w:r w:rsidRPr="006B0E74">
        <w:rPr>
          <w:rFonts w:ascii="Sakkal Majalla" w:eastAsia="Sakkal Majalla" w:hAnsi="Sakkal Majalla" w:cs="Sakkal Majalla"/>
          <w:sz w:val="28"/>
          <w:szCs w:val="28"/>
        </w:rPr>
        <w:t>Generative Design</w:t>
      </w:r>
      <w:r w:rsidR="0098080D">
        <w:rPr>
          <w:rFonts w:ascii="Sakkal Majalla" w:eastAsia="Sakkal Majalla" w:hAnsi="Sakkal Majalla" w:cs="Sakkal Majalla" w:hint="cs"/>
          <w:sz w:val="28"/>
          <w:szCs w:val="28"/>
          <w:rtl/>
        </w:rPr>
        <w:t xml:space="preserve">) </w:t>
      </w:r>
      <w:r w:rsidRPr="006B0E74">
        <w:rPr>
          <w:rFonts w:ascii="Sakkal Majalla" w:eastAsia="Sakkal Majalla" w:hAnsi="Sakkal Majalla" w:cs="Sakkal Majalla"/>
          <w:sz w:val="28"/>
          <w:szCs w:val="28"/>
          <w:rtl/>
        </w:rPr>
        <w:t>تعمل على موازنة التصاميم هندسياً لتقليل الهدر في المواد وتجنب تولد المخلفات الإنشائية. كما يتيح توظيف تقنيات الرؤية الحاسوبية (</w:t>
      </w:r>
      <w:r w:rsidRPr="006B0E74">
        <w:rPr>
          <w:rFonts w:ascii="Sakkal Majalla" w:eastAsia="Sakkal Majalla" w:hAnsi="Sakkal Majalla" w:cs="Sakkal Majalla"/>
          <w:sz w:val="28"/>
          <w:szCs w:val="28"/>
        </w:rPr>
        <w:t>Computer Vision</w:t>
      </w:r>
      <w:r w:rsidR="0098080D">
        <w:rPr>
          <w:rFonts w:ascii="Sakkal Majalla" w:eastAsia="Sakkal Majalla" w:hAnsi="Sakkal Majalla" w:cs="Sakkal Majalla" w:hint="cs"/>
          <w:sz w:val="28"/>
          <w:szCs w:val="28"/>
          <w:rtl/>
        </w:rPr>
        <w:t xml:space="preserve">) </w:t>
      </w:r>
      <w:r w:rsidRPr="006B0E74">
        <w:rPr>
          <w:rFonts w:ascii="Sakkal Majalla" w:eastAsia="Sakkal Majalla" w:hAnsi="Sakkal Majalla" w:cs="Sakkal Majalla"/>
          <w:sz w:val="28"/>
          <w:szCs w:val="28"/>
          <w:rtl/>
        </w:rPr>
        <w:t>أتمتة عمليات تتبع تقدم الأعمال الميدانية ومراقبتها لحظياً عبر مقارنة الواقع الإنشائي بالنموذج الرقمي المخطط له، مما يوفر منصة مرئية مشتركة ومطابقة للواقع تدعم اتخاذ القرارات الاستباقية.</w:t>
      </w:r>
    </w:p>
    <w:p w14:paraId="2BB870AB" w14:textId="77777777" w:rsidR="0099018E" w:rsidRDefault="006B0E74" w:rsidP="00581C90">
      <w:pPr>
        <w:jc w:val="both"/>
        <w:rPr>
          <w:rFonts w:ascii="Sakkal Majalla" w:eastAsia="Sakkal Majalla" w:hAnsi="Sakkal Majalla" w:cs="Sakkal Majalla"/>
          <w:sz w:val="28"/>
          <w:szCs w:val="28"/>
          <w:rtl/>
        </w:rPr>
      </w:pPr>
      <w:r w:rsidRPr="006B0E74">
        <w:rPr>
          <w:rFonts w:ascii="Sakkal Majalla" w:eastAsia="Sakkal Majalla" w:hAnsi="Sakkal Majalla" w:cs="Sakkal Majalla"/>
          <w:sz w:val="28"/>
          <w:szCs w:val="28"/>
          <w:rtl/>
        </w:rPr>
        <w:t>وتكتمل حوكمة هذه المنظومة الرقمية عند دمج هذه التقنيات مع "العقود الذكية" (</w:t>
      </w:r>
      <w:r w:rsidRPr="006B0E74">
        <w:rPr>
          <w:rFonts w:ascii="Sakkal Majalla" w:eastAsia="Sakkal Majalla" w:hAnsi="Sakkal Majalla" w:cs="Sakkal Majalla"/>
          <w:sz w:val="28"/>
          <w:szCs w:val="28"/>
        </w:rPr>
        <w:t>Smart Contracts</w:t>
      </w:r>
      <w:r w:rsidR="00581C90">
        <w:rPr>
          <w:rFonts w:ascii="Sakkal Majalla" w:eastAsia="Sakkal Majalla" w:hAnsi="Sakkal Majalla" w:cs="Sakkal Majalla" w:hint="cs"/>
          <w:sz w:val="28"/>
          <w:szCs w:val="28"/>
          <w:rtl/>
        </w:rPr>
        <w:t xml:space="preserve">) </w:t>
      </w:r>
      <w:r w:rsidRPr="006B0E74">
        <w:rPr>
          <w:rFonts w:ascii="Sakkal Majalla" w:eastAsia="Sakkal Majalla" w:hAnsi="Sakkal Majalla" w:cs="Sakkal Majalla"/>
          <w:sz w:val="28"/>
          <w:szCs w:val="28"/>
          <w:rtl/>
        </w:rPr>
        <w:t xml:space="preserve">القائمة على تكنولوجيا </w:t>
      </w:r>
      <w:proofErr w:type="spellStart"/>
      <w:r w:rsidRPr="006B0E74">
        <w:rPr>
          <w:rFonts w:ascii="Sakkal Majalla" w:eastAsia="Sakkal Majalla" w:hAnsi="Sakkal Majalla" w:cs="Sakkal Majalla"/>
          <w:sz w:val="28"/>
          <w:szCs w:val="28"/>
          <w:rtl/>
        </w:rPr>
        <w:t>البلوكشين</w:t>
      </w:r>
      <w:proofErr w:type="spellEnd"/>
      <w:r w:rsidRPr="006B0E74">
        <w:rPr>
          <w:rFonts w:ascii="Sakkal Majalla" w:eastAsia="Sakkal Majalla" w:hAnsi="Sakkal Majalla" w:cs="Sakkal Majalla"/>
          <w:sz w:val="28"/>
          <w:szCs w:val="28"/>
          <w:rtl/>
        </w:rPr>
        <w:t xml:space="preserve"> (</w:t>
      </w:r>
      <w:r w:rsidRPr="006B0E74">
        <w:rPr>
          <w:rFonts w:ascii="Sakkal Majalla" w:eastAsia="Sakkal Majalla" w:hAnsi="Sakkal Majalla" w:cs="Sakkal Majalla"/>
          <w:sz w:val="28"/>
          <w:szCs w:val="28"/>
        </w:rPr>
        <w:t>Blockchain</w:t>
      </w:r>
      <w:r w:rsidR="0098080D">
        <w:rPr>
          <w:rFonts w:ascii="Sakkal Majalla" w:eastAsia="Sakkal Majalla" w:hAnsi="Sakkal Majalla" w:cs="Sakkal Majalla" w:hint="cs"/>
          <w:sz w:val="28"/>
          <w:szCs w:val="28"/>
          <w:rtl/>
        </w:rPr>
        <w:t>) ا</w:t>
      </w:r>
      <w:r w:rsidRPr="006B0E74">
        <w:rPr>
          <w:rFonts w:ascii="Sakkal Majalla" w:eastAsia="Sakkal Majalla" w:hAnsi="Sakkal Majalla" w:cs="Sakkal Majalla"/>
          <w:sz w:val="28"/>
          <w:szCs w:val="28"/>
          <w:rtl/>
        </w:rPr>
        <w:t>للامركزية والآمنة. حيث يساهم هذا التكامل الفريد في حل المعضلات البنيوية لـ "نظرية الوكالة" وتضارب المعلومات من خلال ضمان الشفافية المطلقة، وتعزيز الحوكمة التعاقدية، وتوفير سجل تدقيق غير قابل للتعديل يربط التغييرات الهندسية بالدفعات المالية مباشرةً. وتنعكس هذه الأتمتة إيجابياً على تسيير التدفقات النقدية للمقاولين، والحد من النزاعات والخصومات التعاقدية، وتقليص المصاريف الإدارية وتكلفة النزاعات والتقاضي المرتفعة، وهي تحديات بالغة الأهمية تواجه قطاع التشييد في المملكة العربية السعودية تماشياً مع أهداف رؤية 2030 لتمكين بيئة مشاريع مستدامة وذات كفاءة إنفاق عالية (</w:t>
      </w:r>
      <w:proofErr w:type="spellStart"/>
      <w:r w:rsidRPr="006B0E74">
        <w:rPr>
          <w:rFonts w:ascii="Sakkal Majalla" w:eastAsia="Sakkal Majalla" w:hAnsi="Sakkal Majalla" w:cs="Sakkal Majalla"/>
          <w:sz w:val="28"/>
          <w:szCs w:val="28"/>
        </w:rPr>
        <w:t>Widiasanti</w:t>
      </w:r>
      <w:proofErr w:type="spellEnd"/>
      <w:r w:rsidRPr="006B0E74">
        <w:rPr>
          <w:rFonts w:ascii="Sakkal Majalla" w:eastAsia="Sakkal Majalla" w:hAnsi="Sakkal Majalla" w:cs="Sakkal Majalla"/>
          <w:sz w:val="28"/>
          <w:szCs w:val="28"/>
        </w:rPr>
        <w:t xml:space="preserve"> et al., 2026</w:t>
      </w:r>
      <w:r w:rsidR="0098080D">
        <w:rPr>
          <w:rFonts w:ascii="Sakkal Majalla" w:eastAsia="Sakkal Majalla" w:hAnsi="Sakkal Majalla" w:cs="Sakkal Majalla" w:hint="cs"/>
          <w:sz w:val="28"/>
          <w:szCs w:val="28"/>
          <w:rtl/>
        </w:rPr>
        <w:t>)</w:t>
      </w:r>
      <w:r w:rsidR="0099018E">
        <w:rPr>
          <w:rFonts w:ascii="Sakkal Majalla" w:eastAsia="Sakkal Majalla" w:hAnsi="Sakkal Majalla" w:cs="Sakkal Majalla"/>
          <w:sz w:val="28"/>
          <w:szCs w:val="28"/>
          <w:rtl/>
        </w:rPr>
        <w:t>.</w:t>
      </w:r>
    </w:p>
    <w:p w14:paraId="5DC71BA6" w14:textId="77777777" w:rsidR="00D20C45" w:rsidRDefault="00D20C45" w:rsidP="00581C90">
      <w:pPr>
        <w:jc w:val="both"/>
        <w:rPr>
          <w:rFonts w:ascii="Sakkal Majalla" w:eastAsia="Sakkal Majalla" w:hAnsi="Sakkal Majalla" w:cs="Sakkal Majalla"/>
          <w:sz w:val="28"/>
          <w:szCs w:val="28"/>
        </w:rPr>
      </w:pPr>
    </w:p>
    <w:p w14:paraId="3A7C8CBE" w14:textId="77777777" w:rsidR="0099018E" w:rsidRDefault="00D20C45" w:rsidP="00D20C45">
      <w:pPr>
        <w:jc w:val="both"/>
        <w:outlineLvl w:val="2"/>
        <w:rPr>
          <w:rFonts w:ascii="Sakkal Majalla" w:eastAsia="Sakkal Majalla" w:hAnsi="Sakkal Majalla" w:cs="Sakkal Majalla"/>
          <w:b/>
          <w:bCs/>
          <w:sz w:val="28"/>
          <w:szCs w:val="28"/>
        </w:rPr>
      </w:pPr>
      <w:bookmarkStart w:id="37" w:name="_oytvytkg77zp" w:colFirst="0" w:colLast="0"/>
      <w:bookmarkStart w:id="38" w:name="_Toc233841150"/>
      <w:bookmarkEnd w:id="37"/>
      <w:r>
        <w:rPr>
          <w:rFonts w:ascii="Sakkal Majalla" w:eastAsia="Sakkal Majalla" w:hAnsi="Sakkal Majalla" w:cs="Sakkal Majalla" w:hint="cs"/>
          <w:b/>
          <w:bCs/>
          <w:sz w:val="28"/>
          <w:szCs w:val="28"/>
          <w:rtl/>
        </w:rPr>
        <w:lastRenderedPageBreak/>
        <w:t xml:space="preserve">2-3-3. </w:t>
      </w:r>
      <w:r w:rsidR="0099018E">
        <w:rPr>
          <w:rFonts w:ascii="Sakkal Majalla" w:eastAsia="Sakkal Majalla" w:hAnsi="Sakkal Majalla" w:cs="Sakkal Majalla"/>
          <w:b/>
          <w:bCs/>
          <w:sz w:val="28"/>
          <w:szCs w:val="28"/>
          <w:rtl/>
        </w:rPr>
        <w:t>المحور الثالث: استدامة التكاليف في ضوء رؤية المملكة 2030 وتحديات السوق</w:t>
      </w:r>
      <w:bookmarkEnd w:id="38"/>
    </w:p>
    <w:p w14:paraId="57301BE8" w14:textId="77777777" w:rsidR="0098080D" w:rsidRPr="0098080D" w:rsidRDefault="0098080D" w:rsidP="0098080D">
      <w:pPr>
        <w:jc w:val="both"/>
        <w:rPr>
          <w:rFonts w:ascii="Sakkal Majalla" w:eastAsia="Sakkal Majalla" w:hAnsi="Sakkal Majalla" w:cs="Sakkal Majalla"/>
          <w:sz w:val="28"/>
          <w:szCs w:val="28"/>
          <w:rtl/>
        </w:rPr>
      </w:pPr>
      <w:r w:rsidRPr="0098080D">
        <w:rPr>
          <w:rFonts w:ascii="Sakkal Majalla" w:eastAsia="Sakkal Majalla" w:hAnsi="Sakkal Majalla" w:cs="Sakkal Majalla"/>
          <w:sz w:val="28"/>
          <w:szCs w:val="28"/>
          <w:rtl/>
        </w:rPr>
        <w:t>تشهد المملكة العربية السعودية تحولاً جوهرياً وغير مسبوق في منظومة حوكمة المشاريع الحكومية، حيث تضع رؤية 2030 كفاءة الإنفاق الرأسمالي والتشغيلي في صلب استراتيجيتها لضمان الاستدامة المالية طويلة الأمد. ولم يعد النجاح في تنفيذ المشاريع يُقاس بمجرد الإنجاز الزمني، بل بقدرة هذه المشاريع على تقديم قيمة مضافة حقيقية مقابل التكلفة، مع ضمان التشغيل الأمثل للموارد. ولتحقيق هذه الأهداف الطموحة، اتخذت المملكة خطوات استراتيجية ملموسة تمثلت في تأسيس كيانات متخصصة، مثل "مركز كفاءة الإنفاق والمشاريع الحكومية"، الذي يعمل كركيزة أساسية لمراجعة العقود وضبط جودة التخطيط المالي والتأكد من مواءمة المشاريع مع الأولويات الوطنية، إلى جانب إطلاق منصات تقنية متطورة كمنصة "اعتماد" التي عززت الشفافية في الترسية والتعاقد وساعدت في مراقبة التدفقات النقدية بدقة لتقليل الانحرافات المالية.</w:t>
      </w:r>
    </w:p>
    <w:p w14:paraId="6BAB66AD" w14:textId="77777777" w:rsidR="0099018E" w:rsidRDefault="0098080D" w:rsidP="0098080D">
      <w:pPr>
        <w:jc w:val="both"/>
        <w:rPr>
          <w:rFonts w:ascii="Sakkal Majalla" w:eastAsia="Sakkal Majalla" w:hAnsi="Sakkal Majalla" w:cs="Sakkal Majalla"/>
          <w:sz w:val="28"/>
          <w:szCs w:val="28"/>
        </w:rPr>
      </w:pPr>
      <w:r w:rsidRPr="0098080D">
        <w:rPr>
          <w:rFonts w:ascii="Sakkal Majalla" w:eastAsia="Sakkal Majalla" w:hAnsi="Sakkal Majalla" w:cs="Sakkal Majalla"/>
          <w:sz w:val="28"/>
          <w:szCs w:val="28"/>
          <w:rtl/>
        </w:rPr>
        <w:t>ورغم هذه المكتسبات، تفرض المرحلة الحالية تحديات مركبة على شركات القطاع الخاص والمقاولين، إذ يتطلب التكيف مع المعايير الصارمة لضبط التكاليف تبني نماذج تشغيلية مرنة تتجاوز الطرق التقليدية في التقدير المالي، وتعتمد بدلاً منها على تقنيات حديثة مثل نمذجة معلومات البناء وتحليل البيانات الضخمة لتقليل الهدر في المواد والوقت. كما تفرض تقلبات سلاسل الإمداد العالمية ضغوطاً إضافية على استدامة التكاليف، مما يدفع الشركات نحو بناء شراكات استراتيجية طويلة الأمد لتأمين الإمدادات، بالتوازي مع الاستثمار المكثف في الكوادر الوطنية القادرة على إدارة المشاريع وفق منهجيات تقنية ومالية متقدمة.</w:t>
      </w:r>
      <w:r>
        <w:rPr>
          <w:rFonts w:ascii="Sakkal Majalla" w:eastAsia="Sakkal Majalla" w:hAnsi="Sakkal Majalla" w:cs="Sakkal Majalla" w:hint="cs"/>
          <w:sz w:val="28"/>
          <w:szCs w:val="28"/>
          <w:rtl/>
        </w:rPr>
        <w:t xml:space="preserve"> </w:t>
      </w:r>
      <w:r w:rsidRPr="0098080D">
        <w:rPr>
          <w:rFonts w:ascii="Sakkal Majalla" w:eastAsia="Sakkal Majalla" w:hAnsi="Sakkal Majalla" w:cs="Sakkal Majalla"/>
          <w:sz w:val="28"/>
          <w:szCs w:val="28"/>
          <w:rtl/>
        </w:rPr>
        <w:t>تمثل هذه التحولات نقلة نوعية من ثقافة الإنفاق الموسع إلى ثقافة الاستثمار الرشيد، حيث أصبحت كفاءة التكلفة ليست مجرد هدف مالي آني، بل ضرورة استراتيجية تضمن بقاء المشاريع التنموية كأصول منتجة ومستدامة، تخدم الأجيال القادمة وتدعم مسيرة تنويع الاقتصاد الوطني بفعالية واقتدار.</w:t>
      </w:r>
    </w:p>
    <w:p w14:paraId="298EDB0F" w14:textId="77777777" w:rsidR="0099018E" w:rsidRDefault="00D20C45" w:rsidP="00D20C45">
      <w:pPr>
        <w:jc w:val="both"/>
        <w:outlineLvl w:val="3"/>
        <w:rPr>
          <w:rFonts w:ascii="Sakkal Majalla" w:eastAsia="Sakkal Majalla" w:hAnsi="Sakkal Majalla" w:cs="Sakkal Majalla"/>
          <w:b/>
          <w:bCs/>
          <w:sz w:val="28"/>
          <w:szCs w:val="28"/>
          <w:rtl/>
        </w:rPr>
      </w:pPr>
      <w:bookmarkStart w:id="39" w:name="_n5trooe4olv3" w:colFirst="0" w:colLast="0"/>
      <w:bookmarkStart w:id="40" w:name="_Toc233841151"/>
      <w:bookmarkEnd w:id="39"/>
      <w:r>
        <w:rPr>
          <w:rFonts w:ascii="Sakkal Majalla" w:eastAsia="Sakkal Majalla" w:hAnsi="Sakkal Majalla" w:cs="Sakkal Majalla" w:hint="cs"/>
          <w:b/>
          <w:bCs/>
          <w:sz w:val="28"/>
          <w:szCs w:val="28"/>
          <w:rtl/>
        </w:rPr>
        <w:t>2-3-</w:t>
      </w:r>
      <w:r w:rsidR="0099018E">
        <w:rPr>
          <w:rFonts w:ascii="Sakkal Majalla" w:eastAsia="Sakkal Majalla" w:hAnsi="Sakkal Majalla" w:cs="Sakkal Majalla"/>
          <w:b/>
          <w:bCs/>
          <w:sz w:val="28"/>
          <w:szCs w:val="28"/>
          <w:rtl/>
        </w:rPr>
        <w:t>3-1. هيئة كفاءة الإنفاق والمشروعات الحكومية (</w:t>
      </w:r>
      <w:r w:rsidR="0099018E">
        <w:rPr>
          <w:rFonts w:ascii="Sakkal Majalla" w:eastAsia="Sakkal Majalla" w:hAnsi="Sakkal Majalla" w:cs="Sakkal Majalla"/>
          <w:b/>
          <w:bCs/>
          <w:sz w:val="28"/>
          <w:szCs w:val="28"/>
        </w:rPr>
        <w:t>EXPRO</w:t>
      </w:r>
      <w:r w:rsidR="0099018E">
        <w:rPr>
          <w:rFonts w:ascii="Sakkal Majalla" w:eastAsia="Sakkal Majalla" w:hAnsi="Sakkal Majalla" w:cs="Sakkal Majalla"/>
          <w:b/>
          <w:bCs/>
          <w:sz w:val="28"/>
          <w:szCs w:val="28"/>
          <w:rtl/>
        </w:rPr>
        <w:t>)</w:t>
      </w:r>
      <w:bookmarkEnd w:id="40"/>
    </w:p>
    <w:p w14:paraId="68768A9D" w14:textId="77777777" w:rsidR="0098080D" w:rsidRPr="0098080D" w:rsidRDefault="0098080D" w:rsidP="0098080D">
      <w:pPr>
        <w:jc w:val="both"/>
        <w:rPr>
          <w:rFonts w:ascii="Sakkal Majalla" w:eastAsia="Sakkal Majalla" w:hAnsi="Sakkal Majalla" w:cs="Sakkal Majalla"/>
          <w:sz w:val="28"/>
          <w:szCs w:val="28"/>
          <w:rtl/>
        </w:rPr>
      </w:pPr>
      <w:r w:rsidRPr="0098080D">
        <w:rPr>
          <w:rFonts w:ascii="Sakkal Majalla" w:eastAsia="Sakkal Majalla" w:hAnsi="Sakkal Majalla" w:cs="Sakkal Majalla"/>
          <w:sz w:val="28"/>
          <w:szCs w:val="28"/>
          <w:rtl/>
        </w:rPr>
        <w:t>تُشكل هيئة كفاءة الإنفاق والمشروعات الحكومية حجر الزاوية في الهيكلية الإدارية والمالية للمملكة العربية السعودية، حيث تضطلع بدور استراتيجي يتجاوز حدود الرقابة التقليدية ليصبح جوهر العملية التنموية التي تهدف إلى رفع جودة المشاريع الحكومية عبر دورة حياتها الكاملة، بدءاً من مرحلة التصور والتخطيط الأولى، مروراً بالتنفيذ، ووصولاً إلى مراحل التشغيل والصيانة (</w:t>
      </w:r>
      <w:proofErr w:type="spellStart"/>
      <w:r w:rsidRPr="0098080D">
        <w:rPr>
          <w:rFonts w:ascii="Sakkal Majalla" w:eastAsia="Sakkal Majalla" w:hAnsi="Sakkal Majalla" w:cs="Sakkal Majalla"/>
          <w:sz w:val="28"/>
          <w:szCs w:val="28"/>
        </w:rPr>
        <w:t>Albassam</w:t>
      </w:r>
      <w:proofErr w:type="spellEnd"/>
      <w:r w:rsidRPr="0098080D">
        <w:rPr>
          <w:rFonts w:ascii="Sakkal Majalla" w:eastAsia="Sakkal Majalla" w:hAnsi="Sakkal Majalla" w:cs="Sakkal Majalla"/>
          <w:sz w:val="28"/>
          <w:szCs w:val="28"/>
        </w:rPr>
        <w:t>, 2021</w:t>
      </w:r>
      <w:r>
        <w:rPr>
          <w:rFonts w:ascii="Sakkal Majalla" w:eastAsia="Sakkal Majalla" w:hAnsi="Sakkal Majalla" w:cs="Sakkal Majalla" w:hint="cs"/>
          <w:sz w:val="28"/>
          <w:szCs w:val="28"/>
          <w:rtl/>
        </w:rPr>
        <w:t xml:space="preserve">). </w:t>
      </w:r>
      <w:r w:rsidRPr="0098080D">
        <w:rPr>
          <w:rFonts w:ascii="Sakkal Majalla" w:eastAsia="Sakkal Majalla" w:hAnsi="Sakkal Majalla" w:cs="Sakkal Majalla"/>
          <w:sz w:val="28"/>
          <w:szCs w:val="28"/>
          <w:rtl/>
        </w:rPr>
        <w:t>وتعتمد الهيئة في أداء مهامها على منهجية شاملة تهدف إلى إحداث تحول جذري في كيفية تعامل الأجهزة الحكومية مع مواردها المالية؛ ففي جانب توحيد معايير التقدير، عملت الهيئة على وضع أطر منهجية صارمة لتقدير التكاليف ومراقبتها بشكل موحد، وهو ما وضع حداً للتفاوت الكبير الذي كان سائداً سابقاً في تسعير المشاريع المتماثلة عبر مختلف القطاعات. هذا التوجه لا يعمل فقط على ضبط التكاليف وتقليص الانحرافات المالية، بل يضمن أيضاً اتساق الميزانيات التقديرية مع واقع الأسواق المحلية والعالمية، مما يعزز من شفافية المنافسات ويقلل من مخاطر الهدر المالي الناجم عن تقديرات غير دقيقة أو مبالغ فيها.</w:t>
      </w:r>
    </w:p>
    <w:p w14:paraId="26B0A3C5" w14:textId="77777777" w:rsidR="0098080D" w:rsidRPr="0098080D" w:rsidRDefault="0098080D" w:rsidP="0098080D">
      <w:pPr>
        <w:jc w:val="both"/>
        <w:rPr>
          <w:rFonts w:ascii="Sakkal Majalla" w:eastAsia="Sakkal Majalla" w:hAnsi="Sakkal Majalla" w:cs="Sakkal Majalla"/>
          <w:sz w:val="28"/>
          <w:szCs w:val="28"/>
          <w:rtl/>
        </w:rPr>
      </w:pPr>
      <w:r w:rsidRPr="0098080D">
        <w:rPr>
          <w:rFonts w:ascii="Sakkal Majalla" w:eastAsia="Sakkal Majalla" w:hAnsi="Sakkal Majalla" w:cs="Sakkal Majalla"/>
          <w:sz w:val="28"/>
          <w:szCs w:val="28"/>
          <w:rtl/>
        </w:rPr>
        <w:t>وفي سياق تعظيم القيمة مقابل الإنفاق، تبرز مساندة الهيئة للجهات الحكومية في إجراء دراسات دقيقة للسعة والطلب، وهي ممارسة تستند إلى تطبيق تقنيات "هندسة القيمة" (</w:t>
      </w:r>
      <w:r w:rsidRPr="0098080D">
        <w:rPr>
          <w:rFonts w:ascii="Sakkal Majalla" w:eastAsia="Sakkal Majalla" w:hAnsi="Sakkal Majalla" w:cs="Sakkal Majalla"/>
          <w:sz w:val="28"/>
          <w:szCs w:val="28"/>
        </w:rPr>
        <w:t>Value Engineering</w:t>
      </w:r>
      <w:r>
        <w:rPr>
          <w:rFonts w:ascii="Sakkal Majalla" w:eastAsia="Sakkal Majalla" w:hAnsi="Sakkal Majalla" w:cs="Sakkal Majalla" w:hint="cs"/>
          <w:sz w:val="28"/>
          <w:szCs w:val="28"/>
          <w:rtl/>
        </w:rPr>
        <w:t xml:space="preserve">) </w:t>
      </w:r>
      <w:r w:rsidRPr="0098080D">
        <w:rPr>
          <w:rFonts w:ascii="Sakkal Majalla" w:eastAsia="Sakkal Majalla" w:hAnsi="Sakkal Majalla" w:cs="Sakkal Majalla"/>
          <w:sz w:val="28"/>
          <w:szCs w:val="28"/>
          <w:rtl/>
        </w:rPr>
        <w:t xml:space="preserve">لضمان توجيه الإنفاق الرأسمالي نحو المشاريع التي تحمل أولوية تنموية استراتيجية. ومن خلال هذه الدراسات، يتم فحص بدائل التنفيذ والتشغيل للوصول إلى أفضل توازن بين التكلفة، والجودة، والأداء، مما يضمن أن كل ريال يُنفق يساهم بفاعلية في </w:t>
      </w:r>
      <w:r w:rsidRPr="0098080D">
        <w:rPr>
          <w:rFonts w:ascii="Sakkal Majalla" w:eastAsia="Sakkal Majalla" w:hAnsi="Sakkal Majalla" w:cs="Sakkal Majalla"/>
          <w:sz w:val="28"/>
          <w:szCs w:val="28"/>
          <w:rtl/>
        </w:rPr>
        <w:lastRenderedPageBreak/>
        <w:t>تحقيق مستهدفات رؤية 2030. وتكتمل هذه المنظومة بإدارة محافظ المشاريع الحكومية، حيث تعمل الهيئة على تجميع بيانات كافة المشاريع ضمن محفظة مركزية موحدة؛ وهذا التوجه يمنح صناع القرار رؤية شمولية دقيقة تمكنهم من تقييم الفعالية التشغيلية، ومراقبة الالتزامات المالية المتراكمة لحظياً، وتحديد المشاريع المتعثرة أو تلك التي تجاوزت ميزانياتها المحددة، مما يسمح باتخاذ إجراءات تصحيحية استباقية تحمي المال العام وتضمن استمرار وتيرة العمل وفق الجدول الزمني المخطط له</w:t>
      </w:r>
      <w:r>
        <w:rPr>
          <w:rFonts w:ascii="Sakkal Majalla" w:eastAsia="Sakkal Majalla" w:hAnsi="Sakkal Majalla" w:cs="Sakkal Majalla" w:hint="cs"/>
          <w:sz w:val="28"/>
          <w:szCs w:val="28"/>
          <w:rtl/>
        </w:rPr>
        <w:t xml:space="preserve"> </w:t>
      </w:r>
      <w:r w:rsidRPr="0098080D">
        <w:rPr>
          <w:rFonts w:ascii="Sakkal Majalla" w:eastAsia="Sakkal Majalla" w:hAnsi="Sakkal Majalla" w:cs="Sakkal Majalla"/>
          <w:sz w:val="28"/>
          <w:szCs w:val="28"/>
          <w:rtl/>
        </w:rPr>
        <w:t>(</w:t>
      </w:r>
      <w:proofErr w:type="spellStart"/>
      <w:r w:rsidRPr="0098080D">
        <w:rPr>
          <w:rFonts w:ascii="Sakkal Majalla" w:eastAsia="Sakkal Majalla" w:hAnsi="Sakkal Majalla" w:cs="Sakkal Majalla"/>
          <w:sz w:val="28"/>
          <w:szCs w:val="28"/>
        </w:rPr>
        <w:t>Albassam</w:t>
      </w:r>
      <w:proofErr w:type="spellEnd"/>
      <w:r w:rsidRPr="0098080D">
        <w:rPr>
          <w:rFonts w:ascii="Sakkal Majalla" w:eastAsia="Sakkal Majalla" w:hAnsi="Sakkal Majalla" w:cs="Sakkal Majalla"/>
          <w:sz w:val="28"/>
          <w:szCs w:val="28"/>
        </w:rPr>
        <w:t>, 2021</w:t>
      </w:r>
      <w:r>
        <w:rPr>
          <w:rFonts w:ascii="Sakkal Majalla" w:eastAsia="Sakkal Majalla" w:hAnsi="Sakkal Majalla" w:cs="Sakkal Majalla" w:hint="cs"/>
          <w:sz w:val="28"/>
          <w:szCs w:val="28"/>
          <w:rtl/>
        </w:rPr>
        <w:t>)</w:t>
      </w:r>
      <w:r w:rsidRPr="0098080D">
        <w:rPr>
          <w:rFonts w:ascii="Sakkal Majalla" w:eastAsia="Sakkal Majalla" w:hAnsi="Sakkal Majalla" w:cs="Sakkal Majalla"/>
          <w:sz w:val="28"/>
          <w:szCs w:val="28"/>
          <w:rtl/>
        </w:rPr>
        <w:t>.</w:t>
      </w:r>
    </w:p>
    <w:p w14:paraId="61878445" w14:textId="77777777" w:rsidR="0098080D" w:rsidRPr="0098080D" w:rsidRDefault="0098080D" w:rsidP="0098080D">
      <w:pPr>
        <w:jc w:val="both"/>
        <w:rPr>
          <w:rFonts w:ascii="Sakkal Majalla" w:eastAsia="Sakkal Majalla" w:hAnsi="Sakkal Majalla" w:cs="Sakkal Majalla"/>
          <w:sz w:val="28"/>
          <w:szCs w:val="28"/>
        </w:rPr>
      </w:pPr>
      <w:r w:rsidRPr="0098080D">
        <w:rPr>
          <w:rFonts w:ascii="Sakkal Majalla" w:eastAsia="Sakkal Majalla" w:hAnsi="Sakkal Majalla" w:cs="Sakkal Majalla"/>
          <w:sz w:val="28"/>
          <w:szCs w:val="28"/>
          <w:rtl/>
        </w:rPr>
        <w:t>إضافة إلى ذلك، تدرك الهيئة أن الاستدامة المالية لا يمكن أن تتحقق دون بناء قدرات بشرية ومؤسسية قادرة على إدارة هذا التحول، وهو ما تجلى بوضوح في تركيزها المكثف على محاور التمكين والتدريب. فقد أصدرت الهيئة منظومة متكاملة من الأدلة الإجرائية والنماذج التشغيلية التي توحد لغة العمل بين الفرق الإدارية في الجهات الحكومية، مدعومة ببرامج وورش تدريبية مكثفة صُممت لرفع الكفاءة الفنية والمالية للكوادر البشرية المسؤولة عن إدارة المشاريع. إن هذا التكامل بين التنظيم الدقيق، والرقابة الفعالة، والاستثمار في الإنسان، أثمر عن نتائج ملموسة تجاوزت التوقعات، حيث نجحت الهيئة في تحقيق وفورات مالية هائلة بلغت 687 مليار ريال حتى عام 2023، وهي وفورات لم تُحقق من خلال تقليص الإنفاق فحسب، بل من خلال إعادة هندسة العمليات ورفع كفاءة الأداء، لتتحول الهيئة بذلك إلى نموذج عالمي يُحتذى به في إدارة كفاءة الإنفاق الحكومي وتحقيق التوازن بين الطموح التنموي والمسؤولية المالية</w:t>
      </w:r>
      <w:r>
        <w:rPr>
          <w:rFonts w:ascii="Sakkal Majalla" w:eastAsia="Sakkal Majalla" w:hAnsi="Sakkal Majalla" w:cs="Sakkal Majalla" w:hint="cs"/>
          <w:sz w:val="28"/>
          <w:szCs w:val="28"/>
          <w:rtl/>
        </w:rPr>
        <w:t xml:space="preserve"> </w:t>
      </w:r>
      <w:r w:rsidRPr="0098080D">
        <w:rPr>
          <w:rFonts w:ascii="Sakkal Majalla" w:eastAsia="Sakkal Majalla" w:hAnsi="Sakkal Majalla" w:cs="Sakkal Majalla"/>
          <w:sz w:val="28"/>
          <w:szCs w:val="28"/>
          <w:rtl/>
        </w:rPr>
        <w:t>(</w:t>
      </w:r>
      <w:proofErr w:type="spellStart"/>
      <w:r w:rsidRPr="0098080D">
        <w:rPr>
          <w:rFonts w:ascii="Sakkal Majalla" w:eastAsia="Sakkal Majalla" w:hAnsi="Sakkal Majalla" w:cs="Sakkal Majalla"/>
          <w:sz w:val="28"/>
          <w:szCs w:val="28"/>
        </w:rPr>
        <w:t>Albassam</w:t>
      </w:r>
      <w:proofErr w:type="spellEnd"/>
      <w:r w:rsidRPr="0098080D">
        <w:rPr>
          <w:rFonts w:ascii="Sakkal Majalla" w:eastAsia="Sakkal Majalla" w:hAnsi="Sakkal Majalla" w:cs="Sakkal Majalla"/>
          <w:sz w:val="28"/>
          <w:szCs w:val="28"/>
        </w:rPr>
        <w:t>, 2021</w:t>
      </w:r>
      <w:r>
        <w:rPr>
          <w:rFonts w:ascii="Sakkal Majalla" w:eastAsia="Sakkal Majalla" w:hAnsi="Sakkal Majalla" w:cs="Sakkal Majalla" w:hint="cs"/>
          <w:sz w:val="28"/>
          <w:szCs w:val="28"/>
          <w:rtl/>
        </w:rPr>
        <w:t>)</w:t>
      </w:r>
      <w:r w:rsidRPr="0098080D">
        <w:rPr>
          <w:rFonts w:ascii="Sakkal Majalla" w:eastAsia="Sakkal Majalla" w:hAnsi="Sakkal Majalla" w:cs="Sakkal Majalla"/>
          <w:sz w:val="28"/>
          <w:szCs w:val="28"/>
          <w:rtl/>
        </w:rPr>
        <w:t>.</w:t>
      </w:r>
    </w:p>
    <w:p w14:paraId="26EA44C0" w14:textId="77777777" w:rsidR="0099018E" w:rsidRDefault="00D20C45" w:rsidP="00D20C45">
      <w:pPr>
        <w:jc w:val="both"/>
        <w:outlineLvl w:val="3"/>
        <w:rPr>
          <w:rFonts w:ascii="Sakkal Majalla" w:eastAsia="Sakkal Majalla" w:hAnsi="Sakkal Majalla" w:cs="Sakkal Majalla"/>
          <w:b/>
          <w:bCs/>
          <w:sz w:val="28"/>
          <w:szCs w:val="28"/>
        </w:rPr>
      </w:pPr>
      <w:bookmarkStart w:id="41" w:name="_54dhojze617d" w:colFirst="0" w:colLast="0"/>
      <w:bookmarkStart w:id="42" w:name="_Toc233841152"/>
      <w:bookmarkEnd w:id="41"/>
      <w:r>
        <w:rPr>
          <w:rFonts w:ascii="Sakkal Majalla" w:eastAsia="Sakkal Majalla" w:hAnsi="Sakkal Majalla" w:cs="Sakkal Majalla" w:hint="cs"/>
          <w:b/>
          <w:bCs/>
          <w:sz w:val="28"/>
          <w:szCs w:val="28"/>
          <w:rtl/>
        </w:rPr>
        <w:t>2-3-</w:t>
      </w:r>
      <w:r w:rsidR="0099018E">
        <w:rPr>
          <w:rFonts w:ascii="Sakkal Majalla" w:eastAsia="Sakkal Majalla" w:hAnsi="Sakkal Majalla" w:cs="Sakkal Majalla"/>
          <w:b/>
          <w:bCs/>
          <w:sz w:val="28"/>
          <w:szCs w:val="28"/>
          <w:rtl/>
        </w:rPr>
        <w:t>3-2. منصة اعتماد وحوكمة الدورة المالية للمشاريع</w:t>
      </w:r>
      <w:bookmarkEnd w:id="42"/>
    </w:p>
    <w:p w14:paraId="045C52FE" w14:textId="77777777" w:rsidR="0098080D" w:rsidRPr="0098080D" w:rsidRDefault="0098080D" w:rsidP="0098080D">
      <w:pPr>
        <w:jc w:val="both"/>
        <w:rPr>
          <w:rFonts w:ascii="Sakkal Majalla" w:eastAsia="Sakkal Majalla" w:hAnsi="Sakkal Majalla" w:cs="Sakkal Majalla"/>
          <w:sz w:val="28"/>
          <w:szCs w:val="28"/>
          <w:rtl/>
        </w:rPr>
      </w:pPr>
      <w:r w:rsidRPr="0098080D">
        <w:rPr>
          <w:rFonts w:ascii="Sakkal Majalla" w:eastAsia="Sakkal Majalla" w:hAnsi="Sakkal Majalla" w:cs="Sakkal Majalla"/>
          <w:sz w:val="28"/>
          <w:szCs w:val="28"/>
          <w:rtl/>
        </w:rPr>
        <w:t>لقد أحدث نظام المنافسات والمشتريات الحكومية الجديد نقلة نوعية في فلسفة التعاقدات العامة، حيث لم يقتصر هدفه على الضبط المالي فحسب، بل امتد ليشمل تعزيز الكفاءة التشغيلية من خلال تقليص فترات الترسية بشكل ملحوظ. فعلى عكس الممارسات التقليدية التي كانت تتسم بالبطء الإجرائي وتعدد المراجعات الورقية، فرض النظام الجديد أطر زمنية محددة للمراحل المختلفة للمنافسة، من طرح الكراسات وحتى الترسية النهائية. وتلعب منصة "اعتماد" دور الممكن التقني لهذه السرعة، حيث تتيح طرح المنافسات، واستقبال العروض، والبت فيها رقمياً، مما يلغي الحواجز الجغرافية والزمنية. إن هذا التسريع في وتيرة الترسية يقلل من "تكلفة الفرصة البديلة" للمشاريع، ويضمن دخول المقاولين إلى مواقع العمل في وقت قياسي، وهو ما يحد من تأثر الميزانيات بتقلبات الأسعار التي قد تحدث نتيجة التأخير الطويل في مراحل الترسية (</w:t>
      </w:r>
      <w:proofErr w:type="spellStart"/>
      <w:r w:rsidRPr="0098080D">
        <w:rPr>
          <w:rFonts w:ascii="Sakkal Majalla" w:eastAsia="Sakkal Majalla" w:hAnsi="Sakkal Majalla" w:cs="Sakkal Majalla"/>
          <w:sz w:val="28"/>
          <w:szCs w:val="28"/>
        </w:rPr>
        <w:t>Benhamlaoui</w:t>
      </w:r>
      <w:proofErr w:type="spellEnd"/>
      <w:r w:rsidRPr="0098080D">
        <w:rPr>
          <w:rFonts w:ascii="Sakkal Majalla" w:eastAsia="Sakkal Majalla" w:hAnsi="Sakkal Majalla" w:cs="Sakkal Majalla"/>
          <w:sz w:val="28"/>
          <w:szCs w:val="28"/>
        </w:rPr>
        <w:t>, 2025</w:t>
      </w:r>
      <w:r>
        <w:rPr>
          <w:rFonts w:ascii="Sakkal Majalla" w:eastAsia="Sakkal Majalla" w:hAnsi="Sakkal Majalla" w:cs="Sakkal Majalla" w:hint="cs"/>
          <w:sz w:val="28"/>
          <w:szCs w:val="28"/>
          <w:rtl/>
        </w:rPr>
        <w:t>).</w:t>
      </w:r>
    </w:p>
    <w:p w14:paraId="64E89A8F" w14:textId="77777777" w:rsidR="0098080D" w:rsidRPr="0098080D" w:rsidRDefault="0098080D" w:rsidP="0098080D">
      <w:pPr>
        <w:jc w:val="both"/>
        <w:rPr>
          <w:rFonts w:ascii="Sakkal Majalla" w:eastAsia="Sakkal Majalla" w:hAnsi="Sakkal Majalla" w:cs="Sakkal Majalla"/>
          <w:sz w:val="28"/>
          <w:szCs w:val="28"/>
          <w:rtl/>
        </w:rPr>
      </w:pPr>
      <w:r w:rsidRPr="0098080D">
        <w:rPr>
          <w:rFonts w:ascii="Sakkal Majalla" w:eastAsia="Sakkal Majalla" w:hAnsi="Sakkal Majalla" w:cs="Sakkal Majalla"/>
          <w:sz w:val="28"/>
          <w:szCs w:val="28"/>
          <w:rtl/>
        </w:rPr>
        <w:t>وعلى صعيد تعزيز الشفافية أمام الموردين والقطاع الخاص، أرست منصة "اعتماد" دعائم بيئة تنافسية تتسم بالعدالة والوضوح، حيث أصبحت كافة مراحل المنافسة - بدءاً من الإعلان وحتى الترسية - متاحة للجمهور والجهات الرقابية والموردين في آن واحد. إن أتمتة هذه المراحل توفر مساراً تدقيقياً (</w:t>
      </w:r>
      <w:r w:rsidRPr="0098080D">
        <w:rPr>
          <w:rFonts w:ascii="Sakkal Majalla" w:eastAsia="Sakkal Majalla" w:hAnsi="Sakkal Majalla" w:cs="Sakkal Majalla"/>
          <w:sz w:val="28"/>
          <w:szCs w:val="28"/>
        </w:rPr>
        <w:t>Audit Trail</w:t>
      </w:r>
      <w:r>
        <w:rPr>
          <w:rFonts w:ascii="Sakkal Majalla" w:eastAsia="Sakkal Majalla" w:hAnsi="Sakkal Majalla" w:cs="Sakkal Majalla" w:hint="cs"/>
          <w:sz w:val="28"/>
          <w:szCs w:val="28"/>
          <w:rtl/>
        </w:rPr>
        <w:t xml:space="preserve">) </w:t>
      </w:r>
      <w:r w:rsidRPr="0098080D">
        <w:rPr>
          <w:rFonts w:ascii="Sakkal Majalla" w:eastAsia="Sakkal Majalla" w:hAnsi="Sakkal Majalla" w:cs="Sakkal Majalla"/>
          <w:sz w:val="28"/>
          <w:szCs w:val="28"/>
          <w:rtl/>
        </w:rPr>
        <w:t>لا يقبل التلاعب أو التحيّز، مما يعزز من ثقة القطاع الخاص في عدالة الفرص الحكومية المتاحة. بالنسبة للموردين، أصبحت المنصة تمثل نافذة موحدة توفر معلومات دقيقة ومحدثة حول احتياجات الجهات الحكومية، معايير التأهيل، ومتطلبات العقود، مما يقلل من حالة عدم اليقين التي كانت تكتنف التعاملات الحكومية سابقاً. هذه الشفافية المطلقة لا تحمي المال العام فحسب، بل تشجع الشركات الصغيرة والمتوسطة على المشاركة في المنافسات، كونها تضمن تكافؤ الفرص بغض النظر عن حجم الشركة أو علاقاتها السابقة (</w:t>
      </w:r>
      <w:proofErr w:type="spellStart"/>
      <w:r w:rsidRPr="0098080D">
        <w:rPr>
          <w:rFonts w:ascii="Sakkal Majalla" w:eastAsia="Sakkal Majalla" w:hAnsi="Sakkal Majalla" w:cs="Sakkal Majalla"/>
          <w:sz w:val="28"/>
          <w:szCs w:val="28"/>
        </w:rPr>
        <w:t>Benhamlaoui</w:t>
      </w:r>
      <w:proofErr w:type="spellEnd"/>
      <w:r w:rsidRPr="0098080D">
        <w:rPr>
          <w:rFonts w:ascii="Sakkal Majalla" w:eastAsia="Sakkal Majalla" w:hAnsi="Sakkal Majalla" w:cs="Sakkal Majalla"/>
          <w:sz w:val="28"/>
          <w:szCs w:val="28"/>
        </w:rPr>
        <w:t>, 2025</w:t>
      </w:r>
      <w:r>
        <w:rPr>
          <w:rFonts w:ascii="Sakkal Majalla" w:eastAsia="Sakkal Majalla" w:hAnsi="Sakkal Majalla" w:cs="Sakkal Majalla" w:hint="cs"/>
          <w:sz w:val="28"/>
          <w:szCs w:val="28"/>
          <w:rtl/>
        </w:rPr>
        <w:t>).</w:t>
      </w:r>
    </w:p>
    <w:p w14:paraId="4A7E5A4F" w14:textId="77777777" w:rsidR="0099018E" w:rsidRDefault="0098080D" w:rsidP="0098080D">
      <w:pPr>
        <w:jc w:val="both"/>
        <w:rPr>
          <w:rFonts w:ascii="Sakkal Majalla" w:eastAsia="Sakkal Majalla" w:hAnsi="Sakkal Majalla" w:cs="Sakkal Majalla"/>
          <w:sz w:val="28"/>
          <w:szCs w:val="28"/>
        </w:rPr>
      </w:pPr>
      <w:r w:rsidRPr="0098080D">
        <w:rPr>
          <w:rFonts w:ascii="Sakkal Majalla" w:eastAsia="Sakkal Majalla" w:hAnsi="Sakkal Majalla" w:cs="Sakkal Majalla"/>
          <w:sz w:val="28"/>
          <w:szCs w:val="28"/>
          <w:rtl/>
        </w:rPr>
        <w:lastRenderedPageBreak/>
        <w:t>علاوة على ذلك، فإن الربط المباشر بين منصة "اعتماد" والأنظمة المالية المركزية أدى إلى تحسين "التنبؤ المالي" لدى القطاع الخاص. فمن خلال اطلاع الشركات على الجدول الزمني للتعاقدات ومواعيد الاستحقاقات المالية المترتبة عليها، أصبح بإمكان المقاولين التخطيط لتدفقاتهم النقدية بشكل أكثر دقة، مما يقلل من مخاطر تعثرهم المالي. إن هذا النموذج التكاملي يعيد صياغة العلاقة بين الدولة والقطاع الخاص لتنتقل من علاقة تعاقدية تقليدية إلى "شراكة استراتيجية" قائمة على الثقة، الشفافية، وسرعة الإنجاز، مما يحول المشتريات الحكومية إلى محرك فعّال للتنمية الاقتصادية بدلاً من أن تكون عبئاً إجرائياً أو مصدراً لعدم اليقين في السوق (</w:t>
      </w:r>
      <w:proofErr w:type="spellStart"/>
      <w:r w:rsidRPr="0098080D">
        <w:rPr>
          <w:rFonts w:ascii="Sakkal Majalla" w:eastAsia="Sakkal Majalla" w:hAnsi="Sakkal Majalla" w:cs="Sakkal Majalla"/>
          <w:sz w:val="28"/>
          <w:szCs w:val="28"/>
        </w:rPr>
        <w:t>Benhamlaoui</w:t>
      </w:r>
      <w:proofErr w:type="spellEnd"/>
      <w:r w:rsidRPr="0098080D">
        <w:rPr>
          <w:rFonts w:ascii="Sakkal Majalla" w:eastAsia="Sakkal Majalla" w:hAnsi="Sakkal Majalla" w:cs="Sakkal Majalla"/>
          <w:sz w:val="28"/>
          <w:szCs w:val="28"/>
        </w:rPr>
        <w:t>, 2025</w:t>
      </w:r>
      <w:r>
        <w:rPr>
          <w:rFonts w:ascii="Sakkal Majalla" w:eastAsia="Sakkal Majalla" w:hAnsi="Sakkal Majalla" w:cs="Sakkal Majalla" w:hint="cs"/>
          <w:sz w:val="28"/>
          <w:szCs w:val="28"/>
          <w:rtl/>
        </w:rPr>
        <w:t>).</w:t>
      </w:r>
    </w:p>
    <w:p w14:paraId="6C5B53ED" w14:textId="77777777" w:rsidR="0099018E" w:rsidRDefault="00D20C45" w:rsidP="00D20C45">
      <w:pPr>
        <w:jc w:val="both"/>
        <w:outlineLvl w:val="3"/>
        <w:rPr>
          <w:rFonts w:ascii="Sakkal Majalla" w:eastAsia="Sakkal Majalla" w:hAnsi="Sakkal Majalla" w:cs="Sakkal Majalla"/>
          <w:b/>
          <w:bCs/>
          <w:sz w:val="28"/>
          <w:szCs w:val="28"/>
        </w:rPr>
      </w:pPr>
      <w:bookmarkStart w:id="43" w:name="_mb43uam9esu" w:colFirst="0" w:colLast="0"/>
      <w:bookmarkStart w:id="44" w:name="_Toc233841153"/>
      <w:bookmarkEnd w:id="43"/>
      <w:r>
        <w:rPr>
          <w:rFonts w:ascii="Sakkal Majalla" w:eastAsia="Sakkal Majalla" w:hAnsi="Sakkal Majalla" w:cs="Sakkal Majalla" w:hint="cs"/>
          <w:b/>
          <w:bCs/>
          <w:sz w:val="28"/>
          <w:szCs w:val="28"/>
          <w:rtl/>
        </w:rPr>
        <w:t>2-3-</w:t>
      </w:r>
      <w:r w:rsidR="0099018E">
        <w:rPr>
          <w:rFonts w:ascii="Sakkal Majalla" w:eastAsia="Sakkal Majalla" w:hAnsi="Sakkal Majalla" w:cs="Sakkal Majalla"/>
          <w:b/>
          <w:bCs/>
          <w:sz w:val="28"/>
          <w:szCs w:val="28"/>
          <w:rtl/>
        </w:rPr>
        <w:t>3-3. ديناميكيات السوق وتحديات التضخم (2024-2026)</w:t>
      </w:r>
      <w:bookmarkEnd w:id="44"/>
    </w:p>
    <w:p w14:paraId="06AF9307" w14:textId="77777777" w:rsidR="00A02C28" w:rsidRPr="00A02C28" w:rsidRDefault="00D20C45" w:rsidP="00D20C45">
      <w:pPr>
        <w:jc w:val="both"/>
        <w:outlineLvl w:val="4"/>
        <w:rPr>
          <w:rFonts w:ascii="Sakkal Majalla" w:eastAsia="Sakkal Majalla" w:hAnsi="Sakkal Majalla" w:cs="Sakkal Majalla"/>
          <w:b/>
          <w:bCs/>
          <w:sz w:val="28"/>
          <w:szCs w:val="28"/>
          <w:rtl/>
        </w:rPr>
      </w:pPr>
      <w:r>
        <w:rPr>
          <w:rFonts w:ascii="Sakkal Majalla" w:eastAsia="Sakkal Majalla" w:hAnsi="Sakkal Majalla" w:cs="Sakkal Majalla" w:hint="cs"/>
          <w:b/>
          <w:bCs/>
          <w:sz w:val="28"/>
          <w:szCs w:val="28"/>
          <w:rtl/>
        </w:rPr>
        <w:t>2-3-</w:t>
      </w:r>
      <w:r w:rsidR="00164E7C">
        <w:rPr>
          <w:rFonts w:ascii="Sakkal Majalla" w:eastAsia="Sakkal Majalla" w:hAnsi="Sakkal Majalla" w:cs="Sakkal Majalla" w:hint="cs"/>
          <w:b/>
          <w:bCs/>
          <w:sz w:val="28"/>
          <w:szCs w:val="28"/>
          <w:rtl/>
        </w:rPr>
        <w:t xml:space="preserve">3-3-1. </w:t>
      </w:r>
      <w:r w:rsidR="00A02C28" w:rsidRPr="00A02C28">
        <w:rPr>
          <w:rFonts w:ascii="Sakkal Majalla" w:eastAsia="Sakkal Majalla" w:hAnsi="Sakkal Majalla" w:cs="Sakkal Majalla"/>
          <w:b/>
          <w:bCs/>
          <w:sz w:val="28"/>
          <w:szCs w:val="28"/>
          <w:rtl/>
        </w:rPr>
        <w:t>إدارة المخاطر</w:t>
      </w:r>
      <w:r w:rsidR="00164E7C">
        <w:rPr>
          <w:rFonts w:ascii="Sakkal Majalla" w:eastAsia="Sakkal Majalla" w:hAnsi="Sakkal Majalla" w:cs="Sakkal Majalla"/>
          <w:b/>
          <w:bCs/>
          <w:sz w:val="28"/>
          <w:szCs w:val="28"/>
          <w:rtl/>
        </w:rPr>
        <w:t xml:space="preserve"> في العقود الإنشائية:</w:t>
      </w:r>
    </w:p>
    <w:p w14:paraId="18A824A0" w14:textId="77777777" w:rsidR="00A02C28" w:rsidRDefault="00A02C28" w:rsidP="00A02C28">
      <w:pPr>
        <w:jc w:val="both"/>
        <w:rPr>
          <w:rFonts w:ascii="Sakkal Majalla" w:eastAsia="Sakkal Majalla" w:hAnsi="Sakkal Majalla" w:cs="Sakkal Majalla"/>
          <w:sz w:val="28"/>
          <w:szCs w:val="28"/>
          <w:rtl/>
        </w:rPr>
      </w:pPr>
      <w:r w:rsidRPr="00A02C28">
        <w:rPr>
          <w:rFonts w:ascii="Sakkal Majalla" w:eastAsia="Sakkal Majalla" w:hAnsi="Sakkal Majalla" w:cs="Sakkal Majalla"/>
          <w:sz w:val="28"/>
          <w:szCs w:val="28"/>
          <w:rtl/>
        </w:rPr>
        <w:t>تشهد المملكة العربية السعودية خلال الفترة من 2024 إلى 2026 تحولات هيكلية غير مسبوقة في قطاع الإنشاءات، مدفوعة بطلب تراكمي هائل نابع من المشاريع الكبرى (</w:t>
      </w:r>
      <w:proofErr w:type="spellStart"/>
      <w:r w:rsidRPr="00A02C28">
        <w:rPr>
          <w:rFonts w:ascii="Sakkal Majalla" w:eastAsia="Sakkal Majalla" w:hAnsi="Sakkal Majalla" w:cs="Sakkal Majalla"/>
          <w:sz w:val="28"/>
          <w:szCs w:val="28"/>
        </w:rPr>
        <w:t>Gigaprojects</w:t>
      </w:r>
      <w:proofErr w:type="spellEnd"/>
      <w:r>
        <w:rPr>
          <w:rFonts w:ascii="Sakkal Majalla" w:eastAsia="Sakkal Majalla" w:hAnsi="Sakkal Majalla" w:cs="Sakkal Majalla" w:hint="cs"/>
          <w:sz w:val="28"/>
          <w:szCs w:val="28"/>
          <w:rtl/>
        </w:rPr>
        <w:t xml:space="preserve">) </w:t>
      </w:r>
      <w:r w:rsidRPr="00A02C28">
        <w:rPr>
          <w:rFonts w:ascii="Sakkal Majalla" w:eastAsia="Sakkal Majalla" w:hAnsi="Sakkal Majalla" w:cs="Sakkal Majalla"/>
          <w:sz w:val="28"/>
          <w:szCs w:val="28"/>
          <w:rtl/>
        </w:rPr>
        <w:t>مثل "</w:t>
      </w:r>
      <w:proofErr w:type="spellStart"/>
      <w:r w:rsidRPr="00A02C28">
        <w:rPr>
          <w:rFonts w:ascii="Sakkal Majalla" w:eastAsia="Sakkal Majalla" w:hAnsi="Sakkal Majalla" w:cs="Sakkal Majalla"/>
          <w:sz w:val="28"/>
          <w:szCs w:val="28"/>
          <w:rtl/>
        </w:rPr>
        <w:t>نيوم</w:t>
      </w:r>
      <w:proofErr w:type="spellEnd"/>
      <w:r w:rsidRPr="00A02C28">
        <w:rPr>
          <w:rFonts w:ascii="Sakkal Majalla" w:eastAsia="Sakkal Majalla" w:hAnsi="Sakkal Majalla" w:cs="Sakkal Majalla"/>
          <w:sz w:val="28"/>
          <w:szCs w:val="28"/>
          <w:rtl/>
        </w:rPr>
        <w:t>"، "القدية"، ومشاريع البنية التحتية المتسارعة في مدينة الرياض. هذا التوسع النوعي والكمي قد خلق ديناميكيات سوقية معقدة؛ حيث تفرض ضخامة حجم الطلب ضغوطاً تصاعدية على سلاسل الإمداد وموارد الإنتاج. وتؤكد البيانات الاقتصادية اتجاهات تضخمية ملموسة، إذ سجل الرقم القياسي لتكاليف البناء ارتفاعاً بنسبة 0.7% في أغسطس 2025، في حين تُشير التوقعات التخصصية لمؤشر أسعار المناقصات (</w:t>
      </w:r>
      <w:r w:rsidRPr="00A02C28">
        <w:rPr>
          <w:rFonts w:ascii="Sakkal Majalla" w:eastAsia="Sakkal Majalla" w:hAnsi="Sakkal Majalla" w:cs="Sakkal Majalla"/>
          <w:sz w:val="28"/>
          <w:szCs w:val="28"/>
        </w:rPr>
        <w:t>TPI</w:t>
      </w:r>
      <w:r>
        <w:rPr>
          <w:rFonts w:ascii="Sakkal Majalla" w:eastAsia="Sakkal Majalla" w:hAnsi="Sakkal Majalla" w:cs="Sakkal Majalla" w:hint="cs"/>
          <w:sz w:val="28"/>
          <w:szCs w:val="28"/>
          <w:rtl/>
        </w:rPr>
        <w:t xml:space="preserve">) </w:t>
      </w:r>
      <w:r w:rsidRPr="00A02C28">
        <w:rPr>
          <w:rFonts w:ascii="Sakkal Majalla" w:eastAsia="Sakkal Majalla" w:hAnsi="Sakkal Majalla" w:cs="Sakkal Majalla"/>
          <w:sz w:val="28"/>
          <w:szCs w:val="28"/>
          <w:rtl/>
        </w:rPr>
        <w:t>إلى زيادة بنسبة 7.4%. ويُعزى هذا الارتفاع المتوقع إلى التنافس المحتدم على الموارد المحدودة، لا سيما العمالة المهنية الماهرة والمواد الأساسية (مثل الحديد والخرسانة)، مما يضع المقاولين والمطورين أمام معضلة الحفاظ على الربحية في ظل تصاعد التكاليف الإنشائية (</w:t>
      </w:r>
      <w:proofErr w:type="spellStart"/>
      <w:r w:rsidRPr="00A02C28">
        <w:rPr>
          <w:rFonts w:ascii="Sakkal Majalla" w:eastAsia="Sakkal Majalla" w:hAnsi="Sakkal Majalla" w:cs="Sakkal Majalla"/>
          <w:sz w:val="28"/>
          <w:szCs w:val="28"/>
        </w:rPr>
        <w:t>Kasasbeh</w:t>
      </w:r>
      <w:proofErr w:type="spellEnd"/>
      <w:r w:rsidRPr="00A02C28">
        <w:rPr>
          <w:rFonts w:ascii="Sakkal Majalla" w:eastAsia="Sakkal Majalla" w:hAnsi="Sakkal Majalla" w:cs="Sakkal Majalla"/>
          <w:sz w:val="28"/>
          <w:szCs w:val="28"/>
        </w:rPr>
        <w:t>, 2025</w:t>
      </w:r>
      <w:r>
        <w:rPr>
          <w:rFonts w:ascii="Sakkal Majalla" w:eastAsia="Sakkal Majalla" w:hAnsi="Sakkal Majalla" w:cs="Sakkal Majalla" w:hint="cs"/>
          <w:sz w:val="28"/>
          <w:szCs w:val="28"/>
          <w:rtl/>
        </w:rPr>
        <w:t>).</w:t>
      </w:r>
    </w:p>
    <w:p w14:paraId="0591C0A1" w14:textId="77777777" w:rsidR="00A02C28" w:rsidRDefault="00A02C28" w:rsidP="00A02C28">
      <w:pPr>
        <w:jc w:val="both"/>
        <w:rPr>
          <w:rFonts w:ascii="Sakkal Majalla" w:eastAsia="Sakkal Majalla" w:hAnsi="Sakkal Majalla" w:cs="Sakkal Majalla"/>
          <w:sz w:val="28"/>
          <w:szCs w:val="28"/>
          <w:rtl/>
        </w:rPr>
      </w:pPr>
      <w:r w:rsidRPr="00A02C28">
        <w:rPr>
          <w:rFonts w:ascii="Sakkal Majalla" w:eastAsia="Sakkal Majalla" w:hAnsi="Sakkal Majalla" w:cs="Sakkal Majalla"/>
          <w:sz w:val="28"/>
          <w:szCs w:val="28"/>
          <w:rtl/>
        </w:rPr>
        <w:t>في ظل وجود محفظة مشاريع نشطة تتجاوز قيمتها 1.7 تريليون دولار، تبرز التحديات المتعلقة بالقدرة الاستيعابية للسوق (</w:t>
      </w:r>
      <w:r w:rsidRPr="00A02C28">
        <w:rPr>
          <w:rFonts w:ascii="Sakkal Majalla" w:eastAsia="Sakkal Majalla" w:hAnsi="Sakkal Majalla" w:cs="Sakkal Majalla"/>
          <w:sz w:val="28"/>
          <w:szCs w:val="28"/>
        </w:rPr>
        <w:t>Market Capacity</w:t>
      </w:r>
      <w:r>
        <w:rPr>
          <w:rFonts w:ascii="Sakkal Majalla" w:eastAsia="Sakkal Majalla" w:hAnsi="Sakkal Majalla" w:cs="Sakkal Majalla" w:hint="cs"/>
          <w:sz w:val="28"/>
          <w:szCs w:val="28"/>
          <w:rtl/>
        </w:rPr>
        <w:t xml:space="preserve">) </w:t>
      </w:r>
      <w:r w:rsidRPr="00A02C28">
        <w:rPr>
          <w:rFonts w:ascii="Sakkal Majalla" w:eastAsia="Sakkal Majalla" w:hAnsi="Sakkal Majalla" w:cs="Sakkal Majalla"/>
          <w:sz w:val="28"/>
          <w:szCs w:val="28"/>
          <w:rtl/>
        </w:rPr>
        <w:t>كعامل حاسم في استمرارية وتيرة الإنجاز. إن هذا الحجم الاستثماري الضخم، رغم كونه محركاً رئيسياً للنمو الاقتصادي، يفرض ضغوطاً لوجستية وتشغيلية تزيد من احتمالية حدوث اختناقات في سلاسل التوريد. وأمام هذه التعقيدات، لم يعد المنهج التقليدي في إدارة التكاليف كافياً للتعامل مع تقلبات الأسعار أو تنبؤات السوق المستقبلية؛ بل بات الاعتماد على النماذج التنبؤية المتقدمة وتطبيقات الذكاء الاصطناعي ضرورة استراتيجية وليست مجرد خيار تقني. إن دمج هذه الأدوات في إدارة المشاريع يُمكّن المؤسسات من إجراء محاكاة دقيقة لسيناريوهات السوق، وتحديد الانحرافات السعرية المحتملة قبل تفاقمها، مما يعزز من قدرة الإدارة المالية على اتخاذ قرارات استباقية تحمي الميزانيات الإجمالية من تقلبات التضخم وتضمن استدامة التدفقات النقدية اللازمة لإنجاز المشاريع الكبرى ضمن الجداول الزمنية المحددة (</w:t>
      </w:r>
      <w:r w:rsidRPr="00A02C28">
        <w:rPr>
          <w:rFonts w:ascii="Sakkal Majalla" w:eastAsia="Sakkal Majalla" w:hAnsi="Sakkal Majalla" w:cs="Sakkal Majalla"/>
          <w:sz w:val="28"/>
          <w:szCs w:val="28"/>
        </w:rPr>
        <w:t>Stonehaven, 2026</w:t>
      </w:r>
      <w:r>
        <w:rPr>
          <w:rFonts w:ascii="Sakkal Majalla" w:eastAsia="Sakkal Majalla" w:hAnsi="Sakkal Majalla" w:cs="Sakkal Majalla" w:hint="cs"/>
          <w:sz w:val="28"/>
          <w:szCs w:val="28"/>
          <w:rtl/>
        </w:rPr>
        <w:t>).</w:t>
      </w:r>
    </w:p>
    <w:p w14:paraId="4397A44C" w14:textId="77777777" w:rsidR="00A02C28" w:rsidRPr="00A02C28" w:rsidRDefault="00D20C45" w:rsidP="00D20C45">
      <w:pPr>
        <w:jc w:val="both"/>
        <w:outlineLvl w:val="4"/>
        <w:rPr>
          <w:rFonts w:ascii="Sakkal Majalla" w:eastAsia="Sakkal Majalla" w:hAnsi="Sakkal Majalla" w:cs="Sakkal Majalla"/>
          <w:b/>
          <w:bCs/>
          <w:sz w:val="28"/>
          <w:szCs w:val="28"/>
          <w:rtl/>
        </w:rPr>
      </w:pPr>
      <w:r>
        <w:rPr>
          <w:rFonts w:ascii="Sakkal Majalla" w:eastAsia="Sakkal Majalla" w:hAnsi="Sakkal Majalla" w:cs="Sakkal Majalla" w:hint="cs"/>
          <w:b/>
          <w:bCs/>
          <w:sz w:val="28"/>
          <w:szCs w:val="28"/>
          <w:rtl/>
        </w:rPr>
        <w:t>2-3-</w:t>
      </w:r>
      <w:r w:rsidR="00164E7C">
        <w:rPr>
          <w:rFonts w:ascii="Sakkal Majalla" w:eastAsia="Sakkal Majalla" w:hAnsi="Sakkal Majalla" w:cs="Sakkal Majalla" w:hint="cs"/>
          <w:b/>
          <w:bCs/>
          <w:sz w:val="28"/>
          <w:szCs w:val="28"/>
          <w:rtl/>
        </w:rPr>
        <w:t xml:space="preserve">3-3-2. </w:t>
      </w:r>
      <w:r w:rsidR="00A02C28" w:rsidRPr="00A02C28">
        <w:rPr>
          <w:rFonts w:ascii="Sakkal Majalla" w:eastAsia="Sakkal Majalla" w:hAnsi="Sakkal Majalla" w:cs="Sakkal Majalla"/>
          <w:b/>
          <w:bCs/>
          <w:sz w:val="28"/>
          <w:szCs w:val="28"/>
          <w:rtl/>
        </w:rPr>
        <w:t>نقص العما</w:t>
      </w:r>
      <w:r w:rsidR="00164E7C">
        <w:rPr>
          <w:rFonts w:ascii="Sakkal Majalla" w:eastAsia="Sakkal Majalla" w:hAnsi="Sakkal Majalla" w:cs="Sakkal Majalla"/>
          <w:b/>
          <w:bCs/>
          <w:sz w:val="28"/>
          <w:szCs w:val="28"/>
          <w:rtl/>
        </w:rPr>
        <w:t>لة المهرة واستراتيجيات التوطين:</w:t>
      </w:r>
    </w:p>
    <w:p w14:paraId="2B86E036" w14:textId="77777777" w:rsidR="00A02C28" w:rsidRPr="00A02C28" w:rsidRDefault="00A02C28" w:rsidP="00A02C28">
      <w:pPr>
        <w:jc w:val="both"/>
        <w:rPr>
          <w:rFonts w:ascii="Sakkal Majalla" w:eastAsia="Sakkal Majalla" w:hAnsi="Sakkal Majalla" w:cs="Sakkal Majalla"/>
          <w:sz w:val="28"/>
          <w:szCs w:val="28"/>
          <w:rtl/>
        </w:rPr>
      </w:pPr>
      <w:r w:rsidRPr="00A02C28">
        <w:rPr>
          <w:rFonts w:ascii="Sakkal Majalla" w:eastAsia="Sakkal Majalla" w:hAnsi="Sakkal Majalla" w:cs="Sakkal Majalla"/>
          <w:sz w:val="28"/>
          <w:szCs w:val="28"/>
          <w:rtl/>
        </w:rPr>
        <w:t>يبرز نقص العمالة المهنية الماهرة كأحد أكبر العوائق التي تواجه القدرة الاستيعابية للسوق (</w:t>
      </w:r>
      <w:r w:rsidRPr="00A02C28">
        <w:rPr>
          <w:rFonts w:ascii="Sakkal Majalla" w:eastAsia="Sakkal Majalla" w:hAnsi="Sakkal Majalla" w:cs="Sakkal Majalla"/>
          <w:sz w:val="28"/>
          <w:szCs w:val="28"/>
        </w:rPr>
        <w:t>Market Capacity</w:t>
      </w:r>
      <w:r>
        <w:rPr>
          <w:rFonts w:ascii="Sakkal Majalla" w:eastAsia="Sakkal Majalla" w:hAnsi="Sakkal Majalla" w:cs="Sakkal Majalla" w:hint="cs"/>
          <w:sz w:val="28"/>
          <w:szCs w:val="28"/>
          <w:rtl/>
        </w:rPr>
        <w:t xml:space="preserve">) </w:t>
      </w:r>
      <w:r w:rsidRPr="00A02C28">
        <w:rPr>
          <w:rFonts w:ascii="Sakkal Majalla" w:eastAsia="Sakkal Majalla" w:hAnsi="Sakkal Majalla" w:cs="Sakkal Majalla"/>
          <w:sz w:val="28"/>
          <w:szCs w:val="28"/>
          <w:rtl/>
        </w:rPr>
        <w:t>في تنفيذ المشاريع الكبرى</w:t>
      </w:r>
      <w:r>
        <w:rPr>
          <w:rFonts w:ascii="Sakkal Majalla" w:eastAsia="Sakkal Majalla" w:hAnsi="Sakkal Majalla" w:cs="Sakkal Majalla" w:hint="cs"/>
          <w:sz w:val="28"/>
          <w:szCs w:val="28"/>
          <w:rtl/>
        </w:rPr>
        <w:t xml:space="preserve">. </w:t>
      </w:r>
      <w:r w:rsidRPr="00A02C28">
        <w:rPr>
          <w:rFonts w:ascii="Sakkal Majalla" w:eastAsia="Sakkal Majalla" w:hAnsi="Sakkal Majalla" w:cs="Sakkal Majalla"/>
          <w:sz w:val="28"/>
          <w:szCs w:val="28"/>
          <w:rtl/>
        </w:rPr>
        <w:t xml:space="preserve">يفرض هذا النقص، المقترن بارتفاع تكاليف العمالة، ضغوطاً تشغيلية تقتضي إعادة صياغة استراتيجيات التوطين والتدريب. إن التحدي هنا لا يكمن في إحلال الكوادر الوطنية فحسب، بل في رفع كفاءتها التخصصية لتلائم المتطلبات التقنية الحديثة للمشاريع الضخمة. وبدلاً من الاكتفاء بنموذج "التدريب التقليدي"، </w:t>
      </w:r>
      <w:r w:rsidRPr="00A02C28">
        <w:rPr>
          <w:rFonts w:ascii="Sakkal Majalla" w:eastAsia="Sakkal Majalla" w:hAnsi="Sakkal Majalla" w:cs="Sakkal Majalla"/>
          <w:sz w:val="28"/>
          <w:szCs w:val="28"/>
          <w:rtl/>
        </w:rPr>
        <w:lastRenderedPageBreak/>
        <w:t>تتجه الشركات اليوم إلى تبني "شراكات التلمذة الصناعية" (</w:t>
      </w:r>
      <w:r w:rsidRPr="00A02C28">
        <w:rPr>
          <w:rFonts w:ascii="Sakkal Majalla" w:eastAsia="Sakkal Majalla" w:hAnsi="Sakkal Majalla" w:cs="Sakkal Majalla"/>
          <w:sz w:val="28"/>
          <w:szCs w:val="28"/>
        </w:rPr>
        <w:t>Apprenticeship Partnerships</w:t>
      </w:r>
      <w:r>
        <w:rPr>
          <w:rFonts w:ascii="Sakkal Majalla" w:eastAsia="Sakkal Majalla" w:hAnsi="Sakkal Majalla" w:cs="Sakkal Majalla" w:hint="cs"/>
          <w:sz w:val="28"/>
          <w:szCs w:val="28"/>
          <w:rtl/>
        </w:rPr>
        <w:t xml:space="preserve">) </w:t>
      </w:r>
      <w:r w:rsidRPr="00A02C28">
        <w:rPr>
          <w:rFonts w:ascii="Sakkal Majalla" w:eastAsia="Sakkal Majalla" w:hAnsi="Sakkal Majalla" w:cs="Sakkal Majalla"/>
          <w:sz w:val="28"/>
          <w:szCs w:val="28"/>
          <w:rtl/>
        </w:rPr>
        <w:t>مع الجهات الحكومية والمؤسسات الأكاديمية، حيث يتم دمج التدريب المهني في موقع العمل (</w:t>
      </w:r>
      <w:r w:rsidRPr="00A02C28">
        <w:rPr>
          <w:rFonts w:ascii="Sakkal Majalla" w:eastAsia="Sakkal Majalla" w:hAnsi="Sakkal Majalla" w:cs="Sakkal Majalla"/>
          <w:sz w:val="28"/>
          <w:szCs w:val="28"/>
        </w:rPr>
        <w:t>On-the-job training</w:t>
      </w:r>
      <w:r>
        <w:rPr>
          <w:rFonts w:ascii="Sakkal Majalla" w:eastAsia="Sakkal Majalla" w:hAnsi="Sakkal Majalla" w:cs="Sakkal Majalla" w:hint="cs"/>
          <w:sz w:val="28"/>
          <w:szCs w:val="28"/>
          <w:rtl/>
        </w:rPr>
        <w:t xml:space="preserve">) </w:t>
      </w:r>
      <w:r w:rsidRPr="00A02C28">
        <w:rPr>
          <w:rFonts w:ascii="Sakkal Majalla" w:eastAsia="Sakkal Majalla" w:hAnsi="Sakkal Majalla" w:cs="Sakkal Majalla"/>
          <w:sz w:val="28"/>
          <w:szCs w:val="28"/>
          <w:rtl/>
        </w:rPr>
        <w:t>مع المناهج النظرية المتقدمة.</w:t>
      </w:r>
    </w:p>
    <w:p w14:paraId="705440F8" w14:textId="77777777" w:rsidR="00A02C28" w:rsidRPr="00A02C28" w:rsidRDefault="00A02C28" w:rsidP="00A02C28">
      <w:pPr>
        <w:jc w:val="both"/>
        <w:rPr>
          <w:rFonts w:ascii="Sakkal Majalla" w:eastAsia="Sakkal Majalla" w:hAnsi="Sakkal Majalla" w:cs="Sakkal Majalla"/>
          <w:sz w:val="28"/>
          <w:szCs w:val="28"/>
          <w:rtl/>
        </w:rPr>
      </w:pPr>
      <w:r w:rsidRPr="00A02C28">
        <w:rPr>
          <w:rFonts w:ascii="Sakkal Majalla" w:eastAsia="Sakkal Majalla" w:hAnsi="Sakkal Majalla" w:cs="Sakkal Majalla"/>
          <w:sz w:val="28"/>
          <w:szCs w:val="28"/>
          <w:rtl/>
        </w:rPr>
        <w:t>تحقق هذه الاستراتيجية هدفين متلازمين: الأول هو سد الفجوة في المهارات التخصصية المطلوبة حالياً في السوق، والثاني هو ضمان استدامة القوى العاملة الوطنية كأصل استراتيجي بعيد المدى. كما أن استغلال التقنيات الحديثة، مثل نمذجة معلومات البناء (</w:t>
      </w:r>
      <w:r w:rsidRPr="00A02C28">
        <w:rPr>
          <w:rFonts w:ascii="Sakkal Majalla" w:eastAsia="Sakkal Majalla" w:hAnsi="Sakkal Majalla" w:cs="Sakkal Majalla"/>
          <w:sz w:val="28"/>
          <w:szCs w:val="28"/>
        </w:rPr>
        <w:t>BIM</w:t>
      </w:r>
      <w:r>
        <w:rPr>
          <w:rFonts w:ascii="Sakkal Majalla" w:eastAsia="Sakkal Majalla" w:hAnsi="Sakkal Majalla" w:cs="Sakkal Majalla" w:hint="cs"/>
          <w:sz w:val="28"/>
          <w:szCs w:val="28"/>
          <w:rtl/>
        </w:rPr>
        <w:t xml:space="preserve">) </w:t>
      </w:r>
      <w:r w:rsidRPr="00A02C28">
        <w:rPr>
          <w:rFonts w:ascii="Sakkal Majalla" w:eastAsia="Sakkal Majalla" w:hAnsi="Sakkal Majalla" w:cs="Sakkal Majalla"/>
          <w:sz w:val="28"/>
          <w:szCs w:val="28"/>
          <w:rtl/>
        </w:rPr>
        <w:t>والإنشاءات مسبقة الصنع (</w:t>
      </w:r>
      <w:r w:rsidRPr="00A02C28">
        <w:rPr>
          <w:rFonts w:ascii="Sakkal Majalla" w:eastAsia="Sakkal Majalla" w:hAnsi="Sakkal Majalla" w:cs="Sakkal Majalla"/>
          <w:sz w:val="28"/>
          <w:szCs w:val="28"/>
        </w:rPr>
        <w:t>Modular Construction</w:t>
      </w:r>
      <w:r>
        <w:rPr>
          <w:rFonts w:ascii="Sakkal Majalla" w:eastAsia="Sakkal Majalla" w:hAnsi="Sakkal Majalla" w:cs="Sakkal Majalla" w:hint="cs"/>
          <w:sz w:val="28"/>
          <w:szCs w:val="28"/>
          <w:rtl/>
        </w:rPr>
        <w:t>)</w:t>
      </w:r>
      <w:r w:rsidRPr="00A02C28">
        <w:rPr>
          <w:rFonts w:ascii="Sakkal Majalla" w:eastAsia="Sakkal Majalla" w:hAnsi="Sakkal Majalla" w:cs="Sakkal Majalla"/>
          <w:sz w:val="28"/>
          <w:szCs w:val="28"/>
          <w:rtl/>
        </w:rPr>
        <w:t>، يساهم في تقليل الاعتماد على العمالة اليدوية التقليدية الكثيفة، ويُركز الطلب على كوادر وطنية عالية المهارة قادرة على إدارة التقنيات والتحكم في الآلات المعقدة. بالتالي، تتحول أزمة "نقص المهارات" من كونها تهديداً تشغيلياً إلى فرصة لتسريع التحول نحو "قطاع إنشائي ذكي"، يعتمد على الجودة العالية، والإنتاجية المرتفعة، والكوادر البشرية المؤهلة التي تعد الركيزة الأساسية لتحقيق مستهدفات الرؤية الوطنية في قطاع التشييد والبناء.</w:t>
      </w:r>
    </w:p>
    <w:p w14:paraId="6B4D63A0" w14:textId="77777777" w:rsidR="00A02C28" w:rsidRPr="00A02C28" w:rsidRDefault="00D20C45" w:rsidP="00D20C45">
      <w:pPr>
        <w:jc w:val="both"/>
        <w:outlineLvl w:val="4"/>
        <w:rPr>
          <w:rFonts w:ascii="Sakkal Majalla" w:eastAsia="Sakkal Majalla" w:hAnsi="Sakkal Majalla" w:cs="Sakkal Majalla"/>
          <w:b/>
          <w:bCs/>
          <w:sz w:val="28"/>
          <w:szCs w:val="28"/>
          <w:rtl/>
        </w:rPr>
      </w:pPr>
      <w:r>
        <w:rPr>
          <w:rFonts w:ascii="Sakkal Majalla" w:eastAsia="Sakkal Majalla" w:hAnsi="Sakkal Majalla" w:cs="Sakkal Majalla" w:hint="cs"/>
          <w:b/>
          <w:bCs/>
          <w:sz w:val="28"/>
          <w:szCs w:val="28"/>
          <w:rtl/>
        </w:rPr>
        <w:t>2-3-</w:t>
      </w:r>
      <w:r w:rsidR="00164E7C">
        <w:rPr>
          <w:rFonts w:ascii="Sakkal Majalla" w:eastAsia="Sakkal Majalla" w:hAnsi="Sakkal Majalla" w:cs="Sakkal Majalla" w:hint="cs"/>
          <w:b/>
          <w:bCs/>
          <w:sz w:val="28"/>
          <w:szCs w:val="28"/>
          <w:rtl/>
        </w:rPr>
        <w:t xml:space="preserve">3-3-3. </w:t>
      </w:r>
      <w:r w:rsidR="00A02C28" w:rsidRPr="00A02C28">
        <w:rPr>
          <w:rFonts w:ascii="Sakkal Majalla" w:eastAsia="Sakkal Majalla" w:hAnsi="Sakkal Majalla" w:cs="Sakkal Majalla"/>
          <w:b/>
          <w:bCs/>
          <w:sz w:val="28"/>
          <w:szCs w:val="28"/>
          <w:rtl/>
        </w:rPr>
        <w:t>آليات "بنود تقلبات الأسعار" في عقود (</w:t>
      </w:r>
      <w:r w:rsidR="00A02C28" w:rsidRPr="00A02C28">
        <w:rPr>
          <w:rFonts w:ascii="Sakkal Majalla" w:eastAsia="Sakkal Majalla" w:hAnsi="Sakkal Majalla" w:cs="Sakkal Majalla"/>
          <w:b/>
          <w:bCs/>
          <w:sz w:val="28"/>
          <w:szCs w:val="28"/>
        </w:rPr>
        <w:t>FIDIC</w:t>
      </w:r>
      <w:r w:rsidR="00164E7C">
        <w:rPr>
          <w:rFonts w:ascii="Sakkal Majalla" w:eastAsia="Sakkal Majalla" w:hAnsi="Sakkal Majalla" w:cs="Sakkal Majalla" w:hint="cs"/>
          <w:b/>
          <w:bCs/>
          <w:sz w:val="28"/>
          <w:szCs w:val="28"/>
          <w:rtl/>
        </w:rPr>
        <w:t>)</w:t>
      </w:r>
    </w:p>
    <w:p w14:paraId="12F3E2CB" w14:textId="77777777" w:rsidR="00A02C28" w:rsidRPr="00A02C28" w:rsidRDefault="00A02C28" w:rsidP="00164E7C">
      <w:pPr>
        <w:jc w:val="both"/>
        <w:rPr>
          <w:rFonts w:ascii="Sakkal Majalla" w:eastAsia="Sakkal Majalla" w:hAnsi="Sakkal Majalla" w:cs="Sakkal Majalla"/>
          <w:sz w:val="28"/>
          <w:szCs w:val="28"/>
          <w:rtl/>
        </w:rPr>
      </w:pPr>
      <w:r w:rsidRPr="00A02C28">
        <w:rPr>
          <w:rFonts w:ascii="Sakkal Majalla" w:eastAsia="Sakkal Majalla" w:hAnsi="Sakkal Majalla" w:cs="Sakkal Majalla"/>
          <w:sz w:val="28"/>
          <w:szCs w:val="28"/>
          <w:rtl/>
        </w:rPr>
        <w:t>تُعد عقود "فيديك" (</w:t>
      </w:r>
      <w:r w:rsidRPr="00A02C28">
        <w:rPr>
          <w:rFonts w:ascii="Sakkal Majalla" w:eastAsia="Sakkal Majalla" w:hAnsi="Sakkal Majalla" w:cs="Sakkal Majalla"/>
          <w:sz w:val="28"/>
          <w:szCs w:val="28"/>
        </w:rPr>
        <w:t>FIDIC</w:t>
      </w:r>
      <w:r w:rsidR="00164E7C">
        <w:rPr>
          <w:rFonts w:ascii="Sakkal Majalla" w:eastAsia="Sakkal Majalla" w:hAnsi="Sakkal Majalla" w:cs="Sakkal Majalla" w:hint="cs"/>
          <w:sz w:val="28"/>
          <w:szCs w:val="28"/>
          <w:rtl/>
        </w:rPr>
        <w:t>)</w:t>
      </w:r>
      <w:r w:rsidRPr="00A02C28">
        <w:rPr>
          <w:rFonts w:ascii="Sakkal Majalla" w:eastAsia="Sakkal Majalla" w:hAnsi="Sakkal Majalla" w:cs="Sakkal Majalla"/>
          <w:sz w:val="28"/>
          <w:szCs w:val="28"/>
          <w:rtl/>
        </w:rPr>
        <w:t>، وتحديداً الكتاب الأحمر (</w:t>
      </w:r>
      <w:r w:rsidRPr="00A02C28">
        <w:rPr>
          <w:rFonts w:ascii="Sakkal Majalla" w:eastAsia="Sakkal Majalla" w:hAnsi="Sakkal Majalla" w:cs="Sakkal Majalla"/>
          <w:sz w:val="28"/>
          <w:szCs w:val="28"/>
        </w:rPr>
        <w:t>Red Book</w:t>
      </w:r>
      <w:r w:rsidR="00164E7C">
        <w:rPr>
          <w:rFonts w:ascii="Sakkal Majalla" w:eastAsia="Sakkal Majalla" w:hAnsi="Sakkal Majalla" w:cs="Sakkal Majalla" w:hint="cs"/>
          <w:sz w:val="28"/>
          <w:szCs w:val="28"/>
          <w:rtl/>
        </w:rPr>
        <w:t xml:space="preserve">) </w:t>
      </w:r>
      <w:r w:rsidRPr="00A02C28">
        <w:rPr>
          <w:rFonts w:ascii="Sakkal Majalla" w:eastAsia="Sakkal Majalla" w:hAnsi="Sakkal Majalla" w:cs="Sakkal Majalla"/>
          <w:sz w:val="28"/>
          <w:szCs w:val="28"/>
          <w:rtl/>
        </w:rPr>
        <w:t>والصفراء (</w:t>
      </w:r>
      <w:r w:rsidRPr="00A02C28">
        <w:rPr>
          <w:rFonts w:ascii="Sakkal Majalla" w:eastAsia="Sakkal Majalla" w:hAnsi="Sakkal Majalla" w:cs="Sakkal Majalla"/>
          <w:sz w:val="28"/>
          <w:szCs w:val="28"/>
        </w:rPr>
        <w:t>Yellow Book</w:t>
      </w:r>
      <w:r w:rsidR="00164E7C">
        <w:rPr>
          <w:rFonts w:ascii="Sakkal Majalla" w:eastAsia="Sakkal Majalla" w:hAnsi="Sakkal Majalla" w:cs="Sakkal Majalla" w:hint="cs"/>
          <w:sz w:val="28"/>
          <w:szCs w:val="28"/>
          <w:rtl/>
        </w:rPr>
        <w:t>)</w:t>
      </w:r>
      <w:r w:rsidRPr="00A02C28">
        <w:rPr>
          <w:rFonts w:ascii="Sakkal Majalla" w:eastAsia="Sakkal Majalla" w:hAnsi="Sakkal Majalla" w:cs="Sakkal Majalla"/>
          <w:sz w:val="28"/>
          <w:szCs w:val="28"/>
          <w:rtl/>
        </w:rPr>
        <w:t>، الإطار المرجعي الأكثر شيوعاً في المشاريع الكبرى، وهي توفر آليات مرنة للتعامل مع "التغير في التكلفة" (</w:t>
      </w:r>
      <w:r w:rsidRPr="00A02C28">
        <w:rPr>
          <w:rFonts w:ascii="Sakkal Majalla" w:eastAsia="Sakkal Majalla" w:hAnsi="Sakkal Majalla" w:cs="Sakkal Majalla"/>
          <w:sz w:val="28"/>
          <w:szCs w:val="28"/>
        </w:rPr>
        <w:t>Fluctuations in Cost</w:t>
      </w:r>
      <w:r w:rsidR="00164E7C">
        <w:rPr>
          <w:rFonts w:ascii="Sakkal Majalla" w:eastAsia="Sakkal Majalla" w:hAnsi="Sakkal Majalla" w:cs="Sakkal Majalla" w:hint="cs"/>
          <w:sz w:val="28"/>
          <w:szCs w:val="28"/>
          <w:rtl/>
        </w:rPr>
        <w:t xml:space="preserve">) </w:t>
      </w:r>
      <w:r w:rsidRPr="00A02C28">
        <w:rPr>
          <w:rFonts w:ascii="Sakkal Majalla" w:eastAsia="Sakkal Majalla" w:hAnsi="Sakkal Majalla" w:cs="Sakkal Majalla"/>
          <w:sz w:val="28"/>
          <w:szCs w:val="28"/>
          <w:rtl/>
        </w:rPr>
        <w:t>بموجب البند 13.8. من الناحية العملية، لضمان حقوق كافة الأطراف في بيئة تضخمية، يتم ربط هذه البنود بـ "معادلة تصحيح الأسعار" (</w:t>
      </w:r>
      <w:r w:rsidRPr="00A02C28">
        <w:rPr>
          <w:rFonts w:ascii="Sakkal Majalla" w:eastAsia="Sakkal Majalla" w:hAnsi="Sakkal Majalla" w:cs="Sakkal Majalla"/>
          <w:sz w:val="28"/>
          <w:szCs w:val="28"/>
        </w:rPr>
        <w:t>Price Adjustment Formula</w:t>
      </w:r>
      <w:r w:rsidR="00164E7C">
        <w:rPr>
          <w:rFonts w:ascii="Sakkal Majalla" w:eastAsia="Sakkal Majalla" w:hAnsi="Sakkal Majalla" w:cs="Sakkal Majalla" w:hint="cs"/>
          <w:sz w:val="28"/>
          <w:szCs w:val="28"/>
          <w:rtl/>
        </w:rPr>
        <w:t xml:space="preserve">) </w:t>
      </w:r>
      <w:r w:rsidRPr="00A02C28">
        <w:rPr>
          <w:rFonts w:ascii="Sakkal Majalla" w:eastAsia="Sakkal Majalla" w:hAnsi="Sakkal Majalla" w:cs="Sakkal Majalla"/>
          <w:sz w:val="28"/>
          <w:szCs w:val="28"/>
          <w:rtl/>
        </w:rPr>
        <w:t>التي تستند إلى مؤشرات اقتصادية مستقلة وشفافة.</w:t>
      </w:r>
    </w:p>
    <w:p w14:paraId="31504E5A" w14:textId="77777777" w:rsidR="00A02C28" w:rsidRDefault="00A02C28" w:rsidP="00164E7C">
      <w:pPr>
        <w:jc w:val="both"/>
        <w:rPr>
          <w:rFonts w:ascii="Sakkal Majalla" w:eastAsia="Sakkal Majalla" w:hAnsi="Sakkal Majalla" w:cs="Sakkal Majalla"/>
          <w:sz w:val="28"/>
          <w:szCs w:val="28"/>
          <w:rtl/>
        </w:rPr>
      </w:pPr>
      <w:r w:rsidRPr="00A02C28">
        <w:rPr>
          <w:rFonts w:ascii="Sakkal Majalla" w:eastAsia="Sakkal Majalla" w:hAnsi="Sakkal Majalla" w:cs="Sakkal Majalla"/>
          <w:sz w:val="28"/>
          <w:szCs w:val="28"/>
          <w:rtl/>
        </w:rPr>
        <w:t>بدلاً من تثبيت السعر الذي قد يؤدي إلى إفلاس المقاول أو تعثر المشروع، يتم تقسيم العقد إلى "عناصر تكلفة" (مثل المواد، العمالة، المعدات، الوقود)، حيث يُخصص لكل عنصر وزن نسبي يعكس تأثيره في التكلفة الإجمالية. عند حدوث ارتفاع في الأسعار يتجاوز عتبة معينة (</w:t>
      </w:r>
      <w:r w:rsidRPr="00A02C28">
        <w:rPr>
          <w:rFonts w:ascii="Sakkal Majalla" w:eastAsia="Sakkal Majalla" w:hAnsi="Sakkal Majalla" w:cs="Sakkal Majalla"/>
          <w:sz w:val="28"/>
          <w:szCs w:val="28"/>
        </w:rPr>
        <w:t>Threshold</w:t>
      </w:r>
      <w:r w:rsidR="00164E7C">
        <w:rPr>
          <w:rFonts w:ascii="Sakkal Majalla" w:eastAsia="Sakkal Majalla" w:hAnsi="Sakkal Majalla" w:cs="Sakkal Majalla" w:hint="cs"/>
          <w:sz w:val="28"/>
          <w:szCs w:val="28"/>
          <w:rtl/>
        </w:rPr>
        <w:t xml:space="preserve">) </w:t>
      </w:r>
      <w:r w:rsidRPr="00A02C28">
        <w:rPr>
          <w:rFonts w:ascii="Sakkal Majalla" w:eastAsia="Sakkal Majalla" w:hAnsi="Sakkal Majalla" w:cs="Sakkal Majalla"/>
          <w:sz w:val="28"/>
          <w:szCs w:val="28"/>
          <w:rtl/>
        </w:rPr>
        <w:t>تحددها أطراف العقد، يتم تفعيل المعادلة لتعويض المقاول عن الزيادات غير المتوقعة في تكاليف المدخلات. هذا النهج يضمن حقوق المقاول في الاستمرارية دون تكبد خسائر فادحة، ويحمي المالك (الجهة الحكومية) من "علاوة المخاطرة" (</w:t>
      </w:r>
      <w:r w:rsidRPr="00A02C28">
        <w:rPr>
          <w:rFonts w:ascii="Sakkal Majalla" w:eastAsia="Sakkal Majalla" w:hAnsi="Sakkal Majalla" w:cs="Sakkal Majalla"/>
          <w:sz w:val="28"/>
          <w:szCs w:val="28"/>
        </w:rPr>
        <w:t>Risk Premium</w:t>
      </w:r>
      <w:r w:rsidR="00164E7C">
        <w:rPr>
          <w:rFonts w:ascii="Sakkal Majalla" w:eastAsia="Sakkal Majalla" w:hAnsi="Sakkal Majalla" w:cs="Sakkal Majalla" w:hint="cs"/>
          <w:sz w:val="28"/>
          <w:szCs w:val="28"/>
          <w:rtl/>
        </w:rPr>
        <w:t xml:space="preserve">) </w:t>
      </w:r>
      <w:r w:rsidRPr="00A02C28">
        <w:rPr>
          <w:rFonts w:ascii="Sakkal Majalla" w:eastAsia="Sakkal Majalla" w:hAnsi="Sakkal Majalla" w:cs="Sakkal Majalla"/>
          <w:sz w:val="28"/>
          <w:szCs w:val="28"/>
          <w:rtl/>
        </w:rPr>
        <w:t>التي يضعها المقاولون عادةً في عطاءاتهم عند غياب هذه البنود، مما يقلل في النهاية من تكلفة المشروع الإجمالية. الشفافية في اختيار "المؤشرات" (</w:t>
      </w:r>
      <w:r w:rsidRPr="00A02C28">
        <w:rPr>
          <w:rFonts w:ascii="Sakkal Majalla" w:eastAsia="Sakkal Majalla" w:hAnsi="Sakkal Majalla" w:cs="Sakkal Majalla"/>
          <w:sz w:val="28"/>
          <w:szCs w:val="28"/>
        </w:rPr>
        <w:t>Indices</w:t>
      </w:r>
      <w:r w:rsidR="00164E7C">
        <w:rPr>
          <w:rFonts w:ascii="Sakkal Majalla" w:eastAsia="Sakkal Majalla" w:hAnsi="Sakkal Majalla" w:cs="Sakkal Majalla" w:hint="cs"/>
          <w:sz w:val="28"/>
          <w:szCs w:val="28"/>
          <w:rtl/>
        </w:rPr>
        <w:t xml:space="preserve">) </w:t>
      </w:r>
      <w:r w:rsidRPr="00A02C28">
        <w:rPr>
          <w:rFonts w:ascii="Sakkal Majalla" w:eastAsia="Sakkal Majalla" w:hAnsi="Sakkal Majalla" w:cs="Sakkal Majalla"/>
          <w:sz w:val="28"/>
          <w:szCs w:val="28"/>
          <w:rtl/>
        </w:rPr>
        <w:t>المعتمدة من جهات رسمية هي الضمانة الوحيدة لتقليل النزاعات القانونية والتحكيم بين الطرفين.</w:t>
      </w:r>
    </w:p>
    <w:p w14:paraId="70DAACE8" w14:textId="77777777" w:rsidR="00164E7C" w:rsidRPr="00164E7C" w:rsidRDefault="00D20C45" w:rsidP="00D20C45">
      <w:pPr>
        <w:outlineLvl w:val="4"/>
        <w:rPr>
          <w:rFonts w:ascii="Sakkal Majalla" w:eastAsia="Sakkal Majalla" w:hAnsi="Sakkal Majalla" w:cs="Sakkal Majalla"/>
          <w:b/>
          <w:bCs/>
          <w:sz w:val="28"/>
          <w:szCs w:val="28"/>
          <w:rtl/>
        </w:rPr>
      </w:pPr>
      <w:r>
        <w:rPr>
          <w:rFonts w:ascii="Sakkal Majalla" w:eastAsia="Sakkal Majalla" w:hAnsi="Sakkal Majalla" w:cs="Sakkal Majalla" w:hint="cs"/>
          <w:b/>
          <w:bCs/>
          <w:sz w:val="28"/>
          <w:szCs w:val="28"/>
          <w:rtl/>
        </w:rPr>
        <w:t>2-3-</w:t>
      </w:r>
      <w:r w:rsidR="00164E7C" w:rsidRPr="00164E7C">
        <w:rPr>
          <w:rFonts w:ascii="Sakkal Majalla" w:eastAsia="Sakkal Majalla" w:hAnsi="Sakkal Majalla" w:cs="Sakkal Majalla" w:hint="cs"/>
          <w:b/>
          <w:bCs/>
          <w:sz w:val="28"/>
          <w:szCs w:val="28"/>
          <w:rtl/>
        </w:rPr>
        <w:t xml:space="preserve">3-3-4. </w:t>
      </w:r>
      <w:r w:rsidR="00164E7C" w:rsidRPr="00164E7C">
        <w:rPr>
          <w:rFonts w:ascii="Sakkal Majalla" w:eastAsia="Sakkal Majalla" w:hAnsi="Sakkal Majalla" w:cs="Sakkal Majalla"/>
          <w:b/>
          <w:bCs/>
          <w:sz w:val="28"/>
          <w:szCs w:val="28"/>
          <w:rtl/>
        </w:rPr>
        <w:t>الذكاء الاصطناعي: أداة استراتيجية لتخطيط التدريب وسد الفجوات المهارية</w:t>
      </w:r>
    </w:p>
    <w:p w14:paraId="102834CC" w14:textId="77777777" w:rsidR="00164E7C" w:rsidRPr="00164E7C" w:rsidRDefault="00164E7C" w:rsidP="00164E7C">
      <w:pPr>
        <w:jc w:val="both"/>
        <w:rPr>
          <w:rFonts w:ascii="Sakkal Majalla" w:eastAsia="Sakkal Majalla" w:hAnsi="Sakkal Majalla" w:cs="Sakkal Majalla"/>
          <w:sz w:val="28"/>
          <w:szCs w:val="28"/>
          <w:rtl/>
        </w:rPr>
      </w:pPr>
      <w:r w:rsidRPr="00164E7C">
        <w:rPr>
          <w:rFonts w:ascii="Sakkal Majalla" w:eastAsia="Sakkal Majalla" w:hAnsi="Sakkal Majalla" w:cs="Sakkal Majalla"/>
          <w:sz w:val="28"/>
          <w:szCs w:val="28"/>
          <w:rtl/>
        </w:rPr>
        <w:t>في سياق قطاع الإنشاءات الذي يعاني من ندرة المهارات، لم يعد التخطيط للتدريب المهني يعتمد على التقديرات الإحصائية التقليدية؛ فقد أصبح الذكاء الاصطناعي (</w:t>
      </w:r>
      <w:r w:rsidRPr="00164E7C">
        <w:rPr>
          <w:rFonts w:ascii="Sakkal Majalla" w:eastAsia="Sakkal Majalla" w:hAnsi="Sakkal Majalla" w:cs="Sakkal Majalla"/>
          <w:sz w:val="28"/>
          <w:szCs w:val="28"/>
        </w:rPr>
        <w:t>AI</w:t>
      </w:r>
      <w:r>
        <w:rPr>
          <w:rFonts w:ascii="Sakkal Majalla" w:eastAsia="Sakkal Majalla" w:hAnsi="Sakkal Majalla" w:cs="Sakkal Majalla" w:hint="cs"/>
          <w:sz w:val="28"/>
          <w:szCs w:val="28"/>
          <w:rtl/>
        </w:rPr>
        <w:t xml:space="preserve">) </w:t>
      </w:r>
      <w:r w:rsidRPr="00164E7C">
        <w:rPr>
          <w:rFonts w:ascii="Sakkal Majalla" w:eastAsia="Sakkal Majalla" w:hAnsi="Sakkal Majalla" w:cs="Sakkal Majalla"/>
          <w:sz w:val="28"/>
          <w:szCs w:val="28"/>
          <w:rtl/>
        </w:rPr>
        <w:t>محركاً أساسياً لتحليل "الفجوات المهارية" (</w:t>
      </w:r>
      <w:r w:rsidRPr="00164E7C">
        <w:rPr>
          <w:rFonts w:ascii="Sakkal Majalla" w:eastAsia="Sakkal Majalla" w:hAnsi="Sakkal Majalla" w:cs="Sakkal Majalla"/>
          <w:sz w:val="28"/>
          <w:szCs w:val="28"/>
        </w:rPr>
        <w:t>Skill Gap Analysis</w:t>
      </w:r>
      <w:r>
        <w:rPr>
          <w:rFonts w:ascii="Sakkal Majalla" w:eastAsia="Sakkal Majalla" w:hAnsi="Sakkal Majalla" w:cs="Sakkal Majalla" w:hint="cs"/>
          <w:sz w:val="28"/>
          <w:szCs w:val="28"/>
          <w:rtl/>
        </w:rPr>
        <w:t xml:space="preserve">). </w:t>
      </w:r>
      <w:r w:rsidRPr="00164E7C">
        <w:rPr>
          <w:rFonts w:ascii="Sakkal Majalla" w:eastAsia="Sakkal Majalla" w:hAnsi="Sakkal Majalla" w:cs="Sakkal Majalla"/>
          <w:sz w:val="28"/>
          <w:szCs w:val="28"/>
          <w:rtl/>
        </w:rPr>
        <w:t>تعمل أنظمة الذكاء الاصطناعي عبر معالجة البيانات الضخمة للمشاريع (</w:t>
      </w:r>
      <w:r w:rsidRPr="00164E7C">
        <w:rPr>
          <w:rFonts w:ascii="Sakkal Majalla" w:eastAsia="Sakkal Majalla" w:hAnsi="Sakkal Majalla" w:cs="Sakkal Majalla"/>
          <w:sz w:val="28"/>
          <w:szCs w:val="28"/>
        </w:rPr>
        <w:t>Big Data</w:t>
      </w:r>
      <w:r>
        <w:rPr>
          <w:rFonts w:ascii="Sakkal Majalla" w:eastAsia="Sakkal Majalla" w:hAnsi="Sakkal Majalla" w:cs="Sakkal Majalla" w:hint="cs"/>
          <w:sz w:val="28"/>
          <w:szCs w:val="28"/>
          <w:rtl/>
        </w:rPr>
        <w:t xml:space="preserve">) </w:t>
      </w:r>
      <w:r w:rsidRPr="00164E7C">
        <w:rPr>
          <w:rFonts w:ascii="Sakkal Majalla" w:eastAsia="Sakkal Majalla" w:hAnsi="Sakkal Majalla" w:cs="Sakkal Majalla"/>
          <w:sz w:val="28"/>
          <w:szCs w:val="28"/>
          <w:rtl/>
        </w:rPr>
        <w:t>المستمدة من منصات مثل "اعتماد" وسجلات الأداء الميداني، لتحديد المهارات التي يفتقر إليها سوق العمل بدقة متناهية.</w:t>
      </w:r>
    </w:p>
    <w:p w14:paraId="717E3AF7" w14:textId="77777777" w:rsidR="00164E7C" w:rsidRPr="00164E7C" w:rsidRDefault="00164E7C" w:rsidP="00164E7C">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1. </w:t>
      </w:r>
      <w:r w:rsidRPr="00164E7C">
        <w:rPr>
          <w:rFonts w:ascii="Sakkal Majalla" w:eastAsia="Sakkal Majalla" w:hAnsi="Sakkal Majalla" w:cs="Sakkal Majalla"/>
          <w:sz w:val="28"/>
          <w:szCs w:val="28"/>
          <w:rtl/>
        </w:rPr>
        <w:t>التنبؤ بالاحتياجات المستقبلية: يمكن لخوارزميات التعلم الآلي التنبؤ بنوعية الكوادر المطلوبة بناءً على طبيعة المشاريع المستقبلية (</w:t>
      </w:r>
      <w:proofErr w:type="spellStart"/>
      <w:r w:rsidRPr="00164E7C">
        <w:rPr>
          <w:rFonts w:ascii="Sakkal Majalla" w:eastAsia="Sakkal Majalla" w:hAnsi="Sakkal Majalla" w:cs="Sakkal Majalla"/>
          <w:sz w:val="28"/>
          <w:szCs w:val="28"/>
        </w:rPr>
        <w:t>Gigaprojects</w:t>
      </w:r>
      <w:proofErr w:type="spellEnd"/>
      <w:r>
        <w:rPr>
          <w:rFonts w:ascii="Sakkal Majalla" w:eastAsia="Sakkal Majalla" w:hAnsi="Sakkal Majalla" w:cs="Sakkal Majalla" w:hint="cs"/>
          <w:sz w:val="28"/>
          <w:szCs w:val="28"/>
          <w:rtl/>
        </w:rPr>
        <w:t xml:space="preserve">) </w:t>
      </w:r>
      <w:r w:rsidRPr="00164E7C">
        <w:rPr>
          <w:rFonts w:ascii="Sakkal Majalla" w:eastAsia="Sakkal Majalla" w:hAnsi="Sakkal Majalla" w:cs="Sakkal Majalla"/>
          <w:sz w:val="28"/>
          <w:szCs w:val="28"/>
          <w:rtl/>
        </w:rPr>
        <w:t>في المملكة، مما يسمح للجهات التعليمية والتدريبية بضبط مخرجاتها قبل سنوات من بدء المشاريع فعلياً.</w:t>
      </w:r>
    </w:p>
    <w:p w14:paraId="12A9132A" w14:textId="77777777" w:rsidR="00164E7C" w:rsidRPr="00164E7C" w:rsidRDefault="00164E7C" w:rsidP="00164E7C">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lastRenderedPageBreak/>
        <w:t xml:space="preserve">2. </w:t>
      </w:r>
      <w:r w:rsidRPr="00164E7C">
        <w:rPr>
          <w:rFonts w:ascii="Sakkal Majalla" w:eastAsia="Sakkal Majalla" w:hAnsi="Sakkal Majalla" w:cs="Sakkal Majalla"/>
          <w:sz w:val="28"/>
          <w:szCs w:val="28"/>
          <w:rtl/>
        </w:rPr>
        <w:t>التخصيص الشخصي للمسارات التدريبية: تستخدم تقنيات الذكاء الاصطناعي لتصميم "مسارات تعليمية تكيفية" (</w:t>
      </w:r>
      <w:r w:rsidRPr="00164E7C">
        <w:rPr>
          <w:rFonts w:ascii="Sakkal Majalla" w:eastAsia="Sakkal Majalla" w:hAnsi="Sakkal Majalla" w:cs="Sakkal Majalla"/>
          <w:sz w:val="28"/>
          <w:szCs w:val="28"/>
        </w:rPr>
        <w:t>Adaptive Learning Paths</w:t>
      </w:r>
      <w:r>
        <w:rPr>
          <w:rFonts w:ascii="Sakkal Majalla" w:eastAsia="Sakkal Majalla" w:hAnsi="Sakkal Majalla" w:cs="Sakkal Majalla" w:hint="cs"/>
          <w:sz w:val="28"/>
          <w:szCs w:val="28"/>
          <w:rtl/>
        </w:rPr>
        <w:t xml:space="preserve">) </w:t>
      </w:r>
      <w:r w:rsidRPr="00164E7C">
        <w:rPr>
          <w:rFonts w:ascii="Sakkal Majalla" w:eastAsia="Sakkal Majalla" w:hAnsi="Sakkal Majalla" w:cs="Sakkal Majalla"/>
          <w:sz w:val="28"/>
          <w:szCs w:val="28"/>
          <w:rtl/>
        </w:rPr>
        <w:t>لكل مهندس أو فني، حيث يتم تقييم مستوى أداء العامل في الموقع ومقارنته بالمعايير العالمية، ثم توجيهه إلى وحدات تدريبية مركزة لسد النقص في مهارة محددة، بدلاً من إضاعة الوقت في دورات تدريبية عامة.</w:t>
      </w:r>
    </w:p>
    <w:p w14:paraId="7B50E847" w14:textId="77777777" w:rsidR="00164E7C" w:rsidRDefault="00164E7C" w:rsidP="00164E7C">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3. </w:t>
      </w:r>
      <w:r w:rsidRPr="00164E7C">
        <w:rPr>
          <w:rFonts w:ascii="Sakkal Majalla" w:eastAsia="Sakkal Majalla" w:hAnsi="Sakkal Majalla" w:cs="Sakkal Majalla"/>
          <w:sz w:val="28"/>
          <w:szCs w:val="28"/>
          <w:rtl/>
        </w:rPr>
        <w:t>الواقع الافتراضي والمعزز: من خلال دمج الذكاء الاصطناعي مع تقنيات الواقع المعزز (</w:t>
      </w:r>
      <w:r w:rsidRPr="00164E7C">
        <w:rPr>
          <w:rFonts w:ascii="Sakkal Majalla" w:eastAsia="Sakkal Majalla" w:hAnsi="Sakkal Majalla" w:cs="Sakkal Majalla"/>
          <w:sz w:val="28"/>
          <w:szCs w:val="28"/>
        </w:rPr>
        <w:t>AR</w:t>
      </w:r>
      <w:r>
        <w:rPr>
          <w:rFonts w:ascii="Sakkal Majalla" w:eastAsia="Sakkal Majalla" w:hAnsi="Sakkal Majalla" w:cs="Sakkal Majalla" w:hint="cs"/>
          <w:sz w:val="28"/>
          <w:szCs w:val="28"/>
          <w:rtl/>
        </w:rPr>
        <w:t>)</w:t>
      </w:r>
      <w:r w:rsidRPr="00164E7C">
        <w:rPr>
          <w:rFonts w:ascii="Sakkal Majalla" w:eastAsia="Sakkal Majalla" w:hAnsi="Sakkal Majalla" w:cs="Sakkal Majalla"/>
          <w:sz w:val="28"/>
          <w:szCs w:val="28"/>
          <w:rtl/>
        </w:rPr>
        <w:t>، يمكن للمتدربين محاكاة بيئات العمل المعقدة للمشاريع الضخمة، مما يقلل من فترة التعلم في الموقع ويزيد من مستوى السلامة والإنتاجية منذ اليوم الأول.</w:t>
      </w:r>
    </w:p>
    <w:p w14:paraId="69EBEA92" w14:textId="77777777" w:rsidR="00A02C28" w:rsidRDefault="00A02C28" w:rsidP="00A02C28">
      <w:pPr>
        <w:jc w:val="both"/>
        <w:rPr>
          <w:rFonts w:ascii="Sakkal Majalla" w:eastAsia="Sakkal Majalla" w:hAnsi="Sakkal Majalla" w:cs="Sakkal Majalla"/>
          <w:sz w:val="28"/>
          <w:szCs w:val="28"/>
          <w:rtl/>
        </w:rPr>
      </w:pPr>
      <w:r w:rsidRPr="00A02C28">
        <w:rPr>
          <w:rFonts w:ascii="Sakkal Majalla" w:eastAsia="Sakkal Majalla" w:hAnsi="Sakkal Majalla" w:cs="Sakkal Majalla"/>
          <w:sz w:val="28"/>
          <w:szCs w:val="28"/>
          <w:rtl/>
        </w:rPr>
        <w:t>يُمثل هذا التكامل بين التخطيط الاستراتيجي والذكاء الاصطناعي الركيزة الأساسية لضمان "مرونة المشروع" (</w:t>
      </w:r>
      <w:r w:rsidRPr="00A02C28">
        <w:rPr>
          <w:rFonts w:ascii="Sakkal Majalla" w:eastAsia="Sakkal Majalla" w:hAnsi="Sakkal Majalla" w:cs="Sakkal Majalla"/>
          <w:sz w:val="28"/>
          <w:szCs w:val="28"/>
        </w:rPr>
        <w:t>Project Resilience</w:t>
      </w:r>
      <w:r>
        <w:rPr>
          <w:rFonts w:ascii="Sakkal Majalla" w:eastAsia="Sakkal Majalla" w:hAnsi="Sakkal Majalla" w:cs="Sakkal Majalla" w:hint="cs"/>
          <w:sz w:val="28"/>
          <w:szCs w:val="28"/>
          <w:rtl/>
        </w:rPr>
        <w:t xml:space="preserve">) </w:t>
      </w:r>
      <w:r w:rsidRPr="00A02C28">
        <w:rPr>
          <w:rFonts w:ascii="Sakkal Majalla" w:eastAsia="Sakkal Majalla" w:hAnsi="Sakkal Majalla" w:cs="Sakkal Majalla"/>
          <w:sz w:val="28"/>
          <w:szCs w:val="28"/>
          <w:rtl/>
        </w:rPr>
        <w:t>في بيئة استثمارية عالية التنافسية. وبناءً عليه، يتعين على الجهات الحكومية والشركات الخاصة تكثيف الاستثمار في أنظمة البيانات الضخمة التي تسمح برصد تحركات الأسعار بشكل لحظي، مما يساهم في موازنة العرض والطلب وتقليل المخاطر المترتبة على تذبذب التكاليف في سوقٍ يتسم بالحيوية والنمو المتسارع.</w:t>
      </w:r>
    </w:p>
    <w:p w14:paraId="1A92C9C5" w14:textId="77777777" w:rsidR="00303EC1" w:rsidRPr="0099018E" w:rsidRDefault="0099018E" w:rsidP="007C2096">
      <w:pPr>
        <w:jc w:val="both"/>
        <w:rPr>
          <w:rFonts w:ascii="Sakkal Majalla" w:hAnsi="Sakkal Majalla" w:cs="Sakkal Majalla"/>
          <w:sz w:val="28"/>
          <w:szCs w:val="28"/>
          <w:rtl/>
          <w:lang w:val="en-US"/>
        </w:rPr>
      </w:pPr>
      <w:r>
        <w:rPr>
          <w:rFonts w:ascii="Sakkal Majalla" w:eastAsia="Sakkal Majalla" w:hAnsi="Sakkal Majalla" w:cs="Sakkal Majalla"/>
          <w:sz w:val="28"/>
          <w:szCs w:val="28"/>
          <w:rtl/>
        </w:rPr>
        <w:t xml:space="preserve">بالتالي يمكن القول على أن إدارة التكاليف في المشاريع الإنشائية المعاصرة هي عملية تكاملية تبدأ من فهم الدوافع السلوكية للمخططين وتنتهي بحوكمة رقمية صارمة لمراحل التنفيذ. أظهر التحليل النظري أن الانحرافات المالية ليست مجرد أخطاء حسابية، بل هي نتاج لتحيزات إدراكية مثل مغالطة التخطيط وتضارب في المصالح تفسره نظرية الوكالة. لمواجهة هذه التحديات، يجب تبني منهجيات علمية مثل إدارة القيمة المكتسبة ونظام التكاليف المبني على الأنشطة، مع الاستفادة القصوى من تقنيات </w:t>
      </w:r>
      <w:r w:rsidR="007C2096">
        <w:rPr>
          <w:rFonts w:ascii="Sakkal Majalla" w:eastAsia="Sakkal Majalla" w:hAnsi="Sakkal Majalla" w:cs="Sakkal Majalla"/>
          <w:sz w:val="28"/>
          <w:szCs w:val="28"/>
        </w:rPr>
        <w:t>5</w:t>
      </w:r>
      <w:r>
        <w:rPr>
          <w:rFonts w:ascii="Sakkal Majalla" w:eastAsia="Sakkal Majalla" w:hAnsi="Sakkal Majalla" w:cs="Sakkal Majalla"/>
          <w:sz w:val="28"/>
          <w:szCs w:val="28"/>
        </w:rPr>
        <w:t>D BIM</w:t>
      </w:r>
      <w:r>
        <w:rPr>
          <w:rFonts w:ascii="Sakkal Majalla" w:eastAsia="Sakkal Majalla" w:hAnsi="Sakkal Majalla" w:cs="Sakkal Majalla"/>
          <w:sz w:val="28"/>
          <w:szCs w:val="28"/>
          <w:rtl/>
        </w:rPr>
        <w:t xml:space="preserve"> والذكاء الاصطناعي التي ترفع دقة التقديرات وتقلل الهدر</w:t>
      </w:r>
      <w:r w:rsidR="007C2096">
        <w:rPr>
          <w:rFonts w:ascii="Sakkal Majalla" w:hAnsi="Sakkal Majalla" w:cs="Sakkal Majalla" w:hint="cs"/>
          <w:sz w:val="28"/>
          <w:szCs w:val="28"/>
          <w:rtl/>
          <w:lang w:val="en-US"/>
        </w:rPr>
        <w:t>.</w:t>
      </w:r>
    </w:p>
    <w:p w14:paraId="29B917D8" w14:textId="47071BFC" w:rsidR="00B43D57" w:rsidRPr="000F5314" w:rsidRDefault="00B43D57" w:rsidP="000F5314">
      <w:pPr>
        <w:rPr>
          <w:rFonts w:ascii="Sakkal Majalla" w:eastAsia="Sakkal Majalla" w:hAnsi="Sakkal Majalla" w:cs="Sakkal Majalla"/>
          <w:sz w:val="28"/>
          <w:szCs w:val="28"/>
          <w:rtl/>
        </w:rPr>
      </w:pPr>
    </w:p>
    <w:sectPr w:rsidR="00B43D57" w:rsidRPr="000F5314">
      <w:footerReference w:type="default" r:id="rId9"/>
      <w:pgSz w:w="11906" w:h="16838"/>
      <w:pgMar w:top="1440" w:right="1274"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38F39" w14:textId="77777777" w:rsidR="005C26A4" w:rsidRDefault="005C26A4">
      <w:pPr>
        <w:spacing w:after="0" w:line="240" w:lineRule="auto"/>
      </w:pPr>
      <w:r>
        <w:separator/>
      </w:r>
    </w:p>
  </w:endnote>
  <w:endnote w:type="continuationSeparator" w:id="0">
    <w:p w14:paraId="50CB9B60" w14:textId="77777777" w:rsidR="005C26A4" w:rsidRDefault="005C2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2A54F2C-65A1-4D98-AA52-1EF4C8EB2819}"/>
    <w:embedBold r:id="rId2" w:fontKey="{BACE4C39-2254-479C-8248-61A08FE04161}"/>
  </w:font>
  <w:font w:name="Play">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3" w:fontKey="{7BF7D011-A612-4FC7-8AB7-EF0AC6E5FA95}"/>
    <w:embedBold r:id="rId4" w:fontKey="{0C05676C-BE09-4AF0-A374-6EAA9BC9D3F2}"/>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5" w:fontKey="{67058C28-2CA8-4197-85E7-E639584BE94E}"/>
  </w:font>
  <w:font w:name="Sakkal Majalla">
    <w:panose1 w:val="02000000000000000000"/>
    <w:charset w:val="00"/>
    <w:family w:val="auto"/>
    <w:pitch w:val="variable"/>
    <w:sig w:usb0="A0002027" w:usb1="80000000" w:usb2="00000108" w:usb3="00000000" w:csb0="000000D3" w:csb1="00000000"/>
    <w:embedRegular r:id="rId6" w:fontKey="{179DE404-8508-4D9A-A9F8-636EC07106A8}"/>
    <w:embedBold r:id="rId7" w:fontKey="{FCF8DBDF-4952-4626-B3B0-28514C7F321F}"/>
    <w:embedItalic r:id="rId8" w:fontKey="{ED6B6E69-4AB8-4CBF-B588-97EC205D1CC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8D476" w14:textId="77777777" w:rsidR="00F64B22" w:rsidRDefault="00F64B22">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253375">
      <w:rPr>
        <w:noProof/>
        <w:color w:val="000000"/>
        <w:rtl/>
      </w:rPr>
      <w:t>12</w:t>
    </w:r>
    <w:r>
      <w:rPr>
        <w:color w:val="000000"/>
      </w:rPr>
      <w:fldChar w:fldCharType="end"/>
    </w:r>
  </w:p>
  <w:p w14:paraId="4FFBAFFF" w14:textId="77777777" w:rsidR="00F64B22" w:rsidRDefault="00F64B22">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50E65" w14:textId="77777777" w:rsidR="005C26A4" w:rsidRDefault="005C26A4">
      <w:pPr>
        <w:spacing w:after="0" w:line="240" w:lineRule="auto"/>
      </w:pPr>
      <w:r>
        <w:separator/>
      </w:r>
    </w:p>
  </w:footnote>
  <w:footnote w:type="continuationSeparator" w:id="0">
    <w:p w14:paraId="45E0C012" w14:textId="77777777" w:rsidR="005C26A4" w:rsidRDefault="005C26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2045"/>
    <w:multiLevelType w:val="hybridMultilevel"/>
    <w:tmpl w:val="0774584A"/>
    <w:lvl w:ilvl="0" w:tplc="55A053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3799E"/>
    <w:multiLevelType w:val="hybridMultilevel"/>
    <w:tmpl w:val="0362125C"/>
    <w:lvl w:ilvl="0" w:tplc="2FE82B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072DA"/>
    <w:multiLevelType w:val="hybridMultilevel"/>
    <w:tmpl w:val="B0ECD7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770FA2"/>
    <w:multiLevelType w:val="hybridMultilevel"/>
    <w:tmpl w:val="D7C8D3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65241D"/>
    <w:multiLevelType w:val="hybridMultilevel"/>
    <w:tmpl w:val="8A463AD6"/>
    <w:lvl w:ilvl="0" w:tplc="C75CD0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516EAC"/>
    <w:multiLevelType w:val="hybridMultilevel"/>
    <w:tmpl w:val="2708D1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877507"/>
    <w:multiLevelType w:val="hybridMultilevel"/>
    <w:tmpl w:val="CD549D9A"/>
    <w:lvl w:ilvl="0" w:tplc="0409000B">
      <w:start w:val="1"/>
      <w:numFmt w:val="bullet"/>
      <w:lvlText w:val=""/>
      <w:lvlJc w:val="left"/>
      <w:pPr>
        <w:ind w:left="763" w:hanging="360"/>
      </w:pPr>
      <w:rPr>
        <w:rFonts w:ascii="Wingdings" w:hAnsi="Wingdings"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7" w15:restartNumberingAfterBreak="0">
    <w:nsid w:val="34654B1D"/>
    <w:multiLevelType w:val="hybridMultilevel"/>
    <w:tmpl w:val="D0B2CD1A"/>
    <w:lvl w:ilvl="0" w:tplc="48685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0E4910"/>
    <w:multiLevelType w:val="hybridMultilevel"/>
    <w:tmpl w:val="598E06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B935B8"/>
    <w:multiLevelType w:val="multilevel"/>
    <w:tmpl w:val="1228E684"/>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4410FE1"/>
    <w:multiLevelType w:val="hybridMultilevel"/>
    <w:tmpl w:val="BEFC5A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9C1507"/>
    <w:multiLevelType w:val="hybridMultilevel"/>
    <w:tmpl w:val="C09A4DBE"/>
    <w:lvl w:ilvl="0" w:tplc="D3505F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434BCC"/>
    <w:multiLevelType w:val="hybridMultilevel"/>
    <w:tmpl w:val="448AED7A"/>
    <w:lvl w:ilvl="0" w:tplc="6E46DF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C15AFA"/>
    <w:multiLevelType w:val="hybridMultilevel"/>
    <w:tmpl w:val="EC40FE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D44B66"/>
    <w:multiLevelType w:val="hybridMultilevel"/>
    <w:tmpl w:val="CAA83B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5210662">
    <w:abstractNumId w:val="2"/>
  </w:num>
  <w:num w:numId="2" w16cid:durableId="1171919069">
    <w:abstractNumId w:val="10"/>
  </w:num>
  <w:num w:numId="3" w16cid:durableId="573125051">
    <w:abstractNumId w:val="6"/>
  </w:num>
  <w:num w:numId="4" w16cid:durableId="329481353">
    <w:abstractNumId w:val="3"/>
  </w:num>
  <w:num w:numId="5" w16cid:durableId="2104454087">
    <w:abstractNumId w:val="14"/>
  </w:num>
  <w:num w:numId="6" w16cid:durableId="1152335502">
    <w:abstractNumId w:val="8"/>
  </w:num>
  <w:num w:numId="7" w16cid:durableId="1998217701">
    <w:abstractNumId w:val="13"/>
  </w:num>
  <w:num w:numId="8" w16cid:durableId="1462572622">
    <w:abstractNumId w:val="5"/>
  </w:num>
  <w:num w:numId="9" w16cid:durableId="423381772">
    <w:abstractNumId w:val="9"/>
  </w:num>
  <w:num w:numId="10" w16cid:durableId="631786375">
    <w:abstractNumId w:val="11"/>
  </w:num>
  <w:num w:numId="11" w16cid:durableId="1091856277">
    <w:abstractNumId w:val="4"/>
  </w:num>
  <w:num w:numId="12" w16cid:durableId="1912958030">
    <w:abstractNumId w:val="12"/>
  </w:num>
  <w:num w:numId="13" w16cid:durableId="904488245">
    <w:abstractNumId w:val="0"/>
  </w:num>
  <w:num w:numId="14" w16cid:durableId="236398657">
    <w:abstractNumId w:val="1"/>
  </w:num>
  <w:num w:numId="15" w16cid:durableId="1558972743">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D57"/>
    <w:rsid w:val="00007B9C"/>
    <w:rsid w:val="00011A25"/>
    <w:rsid w:val="00011BB9"/>
    <w:rsid w:val="00044B1B"/>
    <w:rsid w:val="000602D4"/>
    <w:rsid w:val="000771F7"/>
    <w:rsid w:val="000834F2"/>
    <w:rsid w:val="000943BE"/>
    <w:rsid w:val="000D5C7E"/>
    <w:rsid w:val="000F5314"/>
    <w:rsid w:val="00100EA6"/>
    <w:rsid w:val="001076A0"/>
    <w:rsid w:val="00107D99"/>
    <w:rsid w:val="00140F7C"/>
    <w:rsid w:val="00143899"/>
    <w:rsid w:val="001568B5"/>
    <w:rsid w:val="001601D5"/>
    <w:rsid w:val="00162517"/>
    <w:rsid w:val="00164E7C"/>
    <w:rsid w:val="001663A9"/>
    <w:rsid w:val="001674A5"/>
    <w:rsid w:val="00182672"/>
    <w:rsid w:val="00182AD2"/>
    <w:rsid w:val="001A0C55"/>
    <w:rsid w:val="001A39BA"/>
    <w:rsid w:val="001C0071"/>
    <w:rsid w:val="001D194B"/>
    <w:rsid w:val="001D76BF"/>
    <w:rsid w:val="001E60FC"/>
    <w:rsid w:val="001F390A"/>
    <w:rsid w:val="00205DE6"/>
    <w:rsid w:val="00211297"/>
    <w:rsid w:val="00212B9C"/>
    <w:rsid w:val="00233EEA"/>
    <w:rsid w:val="00250B87"/>
    <w:rsid w:val="00253375"/>
    <w:rsid w:val="002603AB"/>
    <w:rsid w:val="00266E07"/>
    <w:rsid w:val="00275A72"/>
    <w:rsid w:val="002B5636"/>
    <w:rsid w:val="002C18A4"/>
    <w:rsid w:val="002C1CA4"/>
    <w:rsid w:val="002D0F9B"/>
    <w:rsid w:val="002D2061"/>
    <w:rsid w:val="002D4EC5"/>
    <w:rsid w:val="002E6969"/>
    <w:rsid w:val="002F08B8"/>
    <w:rsid w:val="00303EC1"/>
    <w:rsid w:val="00307DB2"/>
    <w:rsid w:val="0033645F"/>
    <w:rsid w:val="00371FFD"/>
    <w:rsid w:val="00397719"/>
    <w:rsid w:val="003C0E78"/>
    <w:rsid w:val="003F332E"/>
    <w:rsid w:val="00420E53"/>
    <w:rsid w:val="004432DD"/>
    <w:rsid w:val="00455E6F"/>
    <w:rsid w:val="00481B0E"/>
    <w:rsid w:val="00485903"/>
    <w:rsid w:val="0049236E"/>
    <w:rsid w:val="004946A1"/>
    <w:rsid w:val="004B368D"/>
    <w:rsid w:val="004B6D7E"/>
    <w:rsid w:val="004C385B"/>
    <w:rsid w:val="004D57F7"/>
    <w:rsid w:val="004F5870"/>
    <w:rsid w:val="00501204"/>
    <w:rsid w:val="00517E05"/>
    <w:rsid w:val="00525D9D"/>
    <w:rsid w:val="00551B9D"/>
    <w:rsid w:val="00557936"/>
    <w:rsid w:val="005635BE"/>
    <w:rsid w:val="00581C90"/>
    <w:rsid w:val="005B314E"/>
    <w:rsid w:val="005C26A4"/>
    <w:rsid w:val="005D6A6D"/>
    <w:rsid w:val="005F34FE"/>
    <w:rsid w:val="0060490D"/>
    <w:rsid w:val="00607304"/>
    <w:rsid w:val="00617DA6"/>
    <w:rsid w:val="0063528F"/>
    <w:rsid w:val="00641B88"/>
    <w:rsid w:val="00650F31"/>
    <w:rsid w:val="006525EC"/>
    <w:rsid w:val="006544C3"/>
    <w:rsid w:val="006616F2"/>
    <w:rsid w:val="00686139"/>
    <w:rsid w:val="0068793C"/>
    <w:rsid w:val="006A1A87"/>
    <w:rsid w:val="006A7D03"/>
    <w:rsid w:val="006B0E74"/>
    <w:rsid w:val="006B52D7"/>
    <w:rsid w:val="006C3562"/>
    <w:rsid w:val="006C44E6"/>
    <w:rsid w:val="00730BFF"/>
    <w:rsid w:val="007337E6"/>
    <w:rsid w:val="0073508B"/>
    <w:rsid w:val="00761209"/>
    <w:rsid w:val="0079085C"/>
    <w:rsid w:val="00793363"/>
    <w:rsid w:val="007A244F"/>
    <w:rsid w:val="007A69DF"/>
    <w:rsid w:val="007A7333"/>
    <w:rsid w:val="007B02B4"/>
    <w:rsid w:val="007B5010"/>
    <w:rsid w:val="007B5161"/>
    <w:rsid w:val="007C2096"/>
    <w:rsid w:val="007C7A6A"/>
    <w:rsid w:val="007E1FC1"/>
    <w:rsid w:val="007E4638"/>
    <w:rsid w:val="007F7B4F"/>
    <w:rsid w:val="008037D6"/>
    <w:rsid w:val="00810C45"/>
    <w:rsid w:val="008167A0"/>
    <w:rsid w:val="00817D35"/>
    <w:rsid w:val="008325ED"/>
    <w:rsid w:val="00833464"/>
    <w:rsid w:val="00864A4E"/>
    <w:rsid w:val="00872E51"/>
    <w:rsid w:val="0087449F"/>
    <w:rsid w:val="00884114"/>
    <w:rsid w:val="0088483F"/>
    <w:rsid w:val="00884A8F"/>
    <w:rsid w:val="008953F1"/>
    <w:rsid w:val="008A51EB"/>
    <w:rsid w:val="008B7C99"/>
    <w:rsid w:val="008C702F"/>
    <w:rsid w:val="00901F1F"/>
    <w:rsid w:val="00913F7F"/>
    <w:rsid w:val="00915EC8"/>
    <w:rsid w:val="00917019"/>
    <w:rsid w:val="009278A1"/>
    <w:rsid w:val="00932091"/>
    <w:rsid w:val="009328E9"/>
    <w:rsid w:val="00940689"/>
    <w:rsid w:val="00944BDB"/>
    <w:rsid w:val="00950EFC"/>
    <w:rsid w:val="009533B3"/>
    <w:rsid w:val="0098080D"/>
    <w:rsid w:val="0099018E"/>
    <w:rsid w:val="009B1920"/>
    <w:rsid w:val="009B5785"/>
    <w:rsid w:val="009C40DF"/>
    <w:rsid w:val="009C6635"/>
    <w:rsid w:val="009D6EB8"/>
    <w:rsid w:val="009E4A53"/>
    <w:rsid w:val="009E51AA"/>
    <w:rsid w:val="00A02C28"/>
    <w:rsid w:val="00A22C24"/>
    <w:rsid w:val="00A343B5"/>
    <w:rsid w:val="00A37A0E"/>
    <w:rsid w:val="00A45126"/>
    <w:rsid w:val="00A54B0E"/>
    <w:rsid w:val="00A56268"/>
    <w:rsid w:val="00A70CC5"/>
    <w:rsid w:val="00A73852"/>
    <w:rsid w:val="00A87E85"/>
    <w:rsid w:val="00AA1B92"/>
    <w:rsid w:val="00AC5CDA"/>
    <w:rsid w:val="00AF279D"/>
    <w:rsid w:val="00B023E4"/>
    <w:rsid w:val="00B1166F"/>
    <w:rsid w:val="00B13AC8"/>
    <w:rsid w:val="00B302C0"/>
    <w:rsid w:val="00B43D57"/>
    <w:rsid w:val="00B470E2"/>
    <w:rsid w:val="00B66FA1"/>
    <w:rsid w:val="00BB7574"/>
    <w:rsid w:val="00BC6C14"/>
    <w:rsid w:val="00BF6582"/>
    <w:rsid w:val="00C13D5B"/>
    <w:rsid w:val="00C218D7"/>
    <w:rsid w:val="00C5360F"/>
    <w:rsid w:val="00C53F92"/>
    <w:rsid w:val="00C623AF"/>
    <w:rsid w:val="00C64A99"/>
    <w:rsid w:val="00C666D4"/>
    <w:rsid w:val="00C77E43"/>
    <w:rsid w:val="00C91030"/>
    <w:rsid w:val="00C97577"/>
    <w:rsid w:val="00CB22AF"/>
    <w:rsid w:val="00CB646C"/>
    <w:rsid w:val="00CB7FD3"/>
    <w:rsid w:val="00CF7E6A"/>
    <w:rsid w:val="00D00ACA"/>
    <w:rsid w:val="00D01F30"/>
    <w:rsid w:val="00D048D1"/>
    <w:rsid w:val="00D20C45"/>
    <w:rsid w:val="00D23DE7"/>
    <w:rsid w:val="00D52505"/>
    <w:rsid w:val="00D6029F"/>
    <w:rsid w:val="00D65E86"/>
    <w:rsid w:val="00D717BF"/>
    <w:rsid w:val="00D806E9"/>
    <w:rsid w:val="00D963F5"/>
    <w:rsid w:val="00DA0AF0"/>
    <w:rsid w:val="00DB6EE6"/>
    <w:rsid w:val="00DC5006"/>
    <w:rsid w:val="00DD2C28"/>
    <w:rsid w:val="00DD50E8"/>
    <w:rsid w:val="00E14919"/>
    <w:rsid w:val="00E23685"/>
    <w:rsid w:val="00E33E8A"/>
    <w:rsid w:val="00E42AD8"/>
    <w:rsid w:val="00E5130C"/>
    <w:rsid w:val="00EA2C02"/>
    <w:rsid w:val="00EC3C6C"/>
    <w:rsid w:val="00EE7CC1"/>
    <w:rsid w:val="00EF7F09"/>
    <w:rsid w:val="00F07672"/>
    <w:rsid w:val="00F14744"/>
    <w:rsid w:val="00F209DE"/>
    <w:rsid w:val="00F3305F"/>
    <w:rsid w:val="00F64B22"/>
    <w:rsid w:val="00F702B0"/>
    <w:rsid w:val="00F721C1"/>
    <w:rsid w:val="00F9408A"/>
    <w:rsid w:val="00FB15B9"/>
    <w:rsid w:val="00FB5672"/>
    <w:rsid w:val="00FE6D5F"/>
    <w:rsid w:val="00FF4F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8B967"/>
  <w15:docId w15:val="{09E595C4-20FB-4FF6-BE23-D8E592259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240" w:lineRule="auto"/>
      <w:outlineLvl w:val="0"/>
    </w:pPr>
    <w:rPr>
      <w:rFonts w:ascii="Times New Roman" w:eastAsia="Times New Roman" w:hAnsi="Times New Roman" w:cs="Times New Roman"/>
      <w:b/>
      <w:bCs/>
      <w:sz w:val="48"/>
      <w:szCs w:val="48"/>
    </w:rPr>
  </w:style>
  <w:style w:type="paragraph" w:styleId="Heading2">
    <w:name w:val="heading 2"/>
    <w:basedOn w:val="Normal"/>
    <w:next w:val="Normal"/>
    <w:uiPriority w:val="9"/>
    <w:semiHidden/>
    <w:unhideWhenUsed/>
    <w:qFormat/>
    <w:pPr>
      <w:spacing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uiPriority w:val="9"/>
    <w:semiHidden/>
    <w:unhideWhenUsed/>
    <w:qFormat/>
    <w:pPr>
      <w:spacing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uiPriority w:val="9"/>
    <w:semiHidden/>
    <w:unhideWhenUsed/>
    <w:qFormat/>
    <w:pPr>
      <w:keepNext/>
      <w:keepLines/>
      <w:spacing w:before="40" w:after="0"/>
      <w:outlineLvl w:val="3"/>
    </w:pPr>
    <w:rPr>
      <w:rFonts w:ascii="Times New Roman" w:eastAsia="Times New Roman" w:hAnsi="Times New Roman" w:cs="Times New Roman"/>
      <w:i/>
      <w:iCs/>
      <w:color w:val="0F4761"/>
      <w:sz w:val="28"/>
      <w:szCs w:val="28"/>
    </w:rPr>
  </w:style>
  <w:style w:type="paragraph" w:styleId="Heading5">
    <w:name w:val="heading 5"/>
    <w:basedOn w:val="Normal"/>
    <w:next w:val="Normal"/>
    <w:uiPriority w:val="9"/>
    <w:semiHidden/>
    <w:unhideWhenUsed/>
    <w:qFormat/>
    <w:pPr>
      <w:keepNext/>
      <w:keepLines/>
      <w:spacing w:before="40" w:after="0"/>
      <w:outlineLvl w:val="4"/>
    </w:pPr>
    <w:rPr>
      <w:rFonts w:ascii="Times New Roman" w:eastAsia="Times New Roman" w:hAnsi="Times New Roman" w:cs="Times New Roman"/>
      <w:color w:val="0F4761"/>
      <w:sz w:val="28"/>
      <w:szCs w:val="28"/>
    </w:rPr>
  </w:style>
  <w:style w:type="paragraph" w:styleId="Heading6">
    <w:name w:val="heading 6"/>
    <w:basedOn w:val="Normal"/>
    <w:next w:val="Normal"/>
    <w:uiPriority w:val="9"/>
    <w:semiHidden/>
    <w:unhideWhenUsed/>
    <w:qFormat/>
    <w:pPr>
      <w:keepNext/>
      <w:keepLines/>
      <w:spacing w:before="40" w:after="0"/>
      <w:outlineLvl w:val="5"/>
    </w:pPr>
    <w:rPr>
      <w:rFonts w:ascii="Times New Roman" w:eastAsia="Times New Roman" w:hAnsi="Times New Roman" w:cs="Times New Roman"/>
      <w:i/>
      <w:iCs/>
      <w:color w:val="595959"/>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paragraph" w:styleId="ListParagraph">
    <w:name w:val="List Paragraph"/>
    <w:basedOn w:val="Normal"/>
    <w:uiPriority w:val="34"/>
    <w:qFormat/>
    <w:rsid w:val="007A69DF"/>
    <w:pPr>
      <w:ind w:left="720"/>
      <w:contextualSpacing/>
    </w:pPr>
  </w:style>
  <w:style w:type="paragraph" w:styleId="Header">
    <w:name w:val="header"/>
    <w:basedOn w:val="Normal"/>
    <w:link w:val="HeaderChar"/>
    <w:uiPriority w:val="99"/>
    <w:unhideWhenUsed/>
    <w:rsid w:val="00FB5672"/>
    <w:pPr>
      <w:tabs>
        <w:tab w:val="center" w:pos="4153"/>
        <w:tab w:val="right" w:pos="8306"/>
      </w:tabs>
      <w:spacing w:after="0"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rsid w:val="00FB5672"/>
    <w:rPr>
      <w:rFonts w:asciiTheme="minorHAnsi" w:eastAsiaTheme="minorHAnsi" w:hAnsiTheme="minorHAnsi" w:cstheme="minorBidi"/>
      <w:lang w:val="en-US"/>
    </w:rPr>
  </w:style>
  <w:style w:type="paragraph" w:styleId="Footer">
    <w:name w:val="footer"/>
    <w:basedOn w:val="Normal"/>
    <w:link w:val="FooterChar"/>
    <w:uiPriority w:val="99"/>
    <w:unhideWhenUsed/>
    <w:rsid w:val="00FB5672"/>
    <w:pPr>
      <w:tabs>
        <w:tab w:val="center" w:pos="4153"/>
        <w:tab w:val="right" w:pos="8306"/>
      </w:tabs>
      <w:spacing w:after="0" w:line="240" w:lineRule="auto"/>
    </w:pPr>
    <w:rPr>
      <w:rFonts w:asciiTheme="minorHAnsi" w:eastAsiaTheme="minorHAnsi" w:hAnsiTheme="minorHAnsi" w:cstheme="minorBidi"/>
      <w:lang w:val="en-US"/>
    </w:rPr>
  </w:style>
  <w:style w:type="character" w:customStyle="1" w:styleId="FooterChar">
    <w:name w:val="Footer Char"/>
    <w:basedOn w:val="DefaultParagraphFont"/>
    <w:link w:val="Footer"/>
    <w:uiPriority w:val="99"/>
    <w:rsid w:val="00FB5672"/>
    <w:rPr>
      <w:rFonts w:asciiTheme="minorHAnsi" w:eastAsiaTheme="minorHAnsi" w:hAnsiTheme="minorHAnsi" w:cstheme="minorBidi"/>
      <w:lang w:val="en-US"/>
    </w:rPr>
  </w:style>
  <w:style w:type="table" w:styleId="GridTable5Dark-Accent2">
    <w:name w:val="Grid Table 5 Dark Accent 2"/>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1">
    <w:name w:val="Grid Table 5 Dark Accent 1"/>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3">
    <w:name w:val="Grid Table 5 Dark Accent 3"/>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6">
    <w:name w:val="Grid Table 5 Dark Accent 6"/>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5">
    <w:name w:val="Grid Table 5 Dark Accent 5"/>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NormalWeb">
    <w:name w:val="Normal (Web)"/>
    <w:basedOn w:val="Normal"/>
    <w:uiPriority w:val="99"/>
    <w:semiHidden/>
    <w:unhideWhenUsed/>
    <w:rsid w:val="00FB5672"/>
    <w:pPr>
      <w:bidi w:val="0"/>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FB5672"/>
    <w:rPr>
      <w:b/>
      <w:bCs/>
    </w:rPr>
  </w:style>
  <w:style w:type="table" w:styleId="GridTable4-Accent4">
    <w:name w:val="Grid Table 4 Accent 4"/>
    <w:basedOn w:val="TableNormal"/>
    <w:uiPriority w:val="49"/>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Hyperlink">
    <w:name w:val="Hyperlink"/>
    <w:basedOn w:val="DefaultParagraphFont"/>
    <w:uiPriority w:val="99"/>
    <w:unhideWhenUsed/>
    <w:rsid w:val="006C3562"/>
    <w:rPr>
      <w:color w:val="0000FF" w:themeColor="hyperlink"/>
      <w:u w:val="single"/>
    </w:rPr>
  </w:style>
  <w:style w:type="character" w:customStyle="1" w:styleId="1">
    <w:name w:val="إشارة لم يتم حلها1"/>
    <w:basedOn w:val="DefaultParagraphFont"/>
    <w:uiPriority w:val="99"/>
    <w:semiHidden/>
    <w:unhideWhenUsed/>
    <w:rsid w:val="006C3562"/>
    <w:rPr>
      <w:color w:val="605E5C"/>
      <w:shd w:val="clear" w:color="auto" w:fill="E1DFDD"/>
    </w:rPr>
  </w:style>
  <w:style w:type="paragraph" w:styleId="BalloonText">
    <w:name w:val="Balloon Text"/>
    <w:basedOn w:val="Normal"/>
    <w:link w:val="BalloonTextChar"/>
    <w:uiPriority w:val="99"/>
    <w:semiHidden/>
    <w:unhideWhenUsed/>
    <w:rsid w:val="009533B3"/>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9533B3"/>
    <w:rPr>
      <w:rFonts w:ascii="Tahoma" w:hAnsi="Tahoma" w:cs="Tahoma"/>
      <w:sz w:val="18"/>
      <w:szCs w:val="18"/>
    </w:rPr>
  </w:style>
  <w:style w:type="paragraph" w:styleId="TOCHeading">
    <w:name w:val="TOC Heading"/>
    <w:basedOn w:val="Heading1"/>
    <w:next w:val="Normal"/>
    <w:uiPriority w:val="39"/>
    <w:unhideWhenUsed/>
    <w:qFormat/>
    <w:rsid w:val="00DC5006"/>
    <w:pPr>
      <w:keepNext/>
      <w:keepLines/>
      <w:spacing w:before="240" w:after="0" w:line="259" w:lineRule="auto"/>
      <w:outlineLvl w:val="9"/>
    </w:pPr>
    <w:rPr>
      <w:rFonts w:asciiTheme="majorHAnsi" w:eastAsiaTheme="majorEastAsia" w:hAnsiTheme="majorHAnsi" w:cstheme="majorBidi"/>
      <w:b w:val="0"/>
      <w:bCs w:val="0"/>
      <w:color w:val="365F91" w:themeColor="accent1" w:themeShade="BF"/>
      <w:sz w:val="32"/>
      <w:szCs w:val="32"/>
      <w:rtl/>
      <w:lang w:val="en-US"/>
    </w:rPr>
  </w:style>
  <w:style w:type="paragraph" w:styleId="TOC1">
    <w:name w:val="toc 1"/>
    <w:basedOn w:val="Normal"/>
    <w:next w:val="Normal"/>
    <w:autoRedefine/>
    <w:uiPriority w:val="39"/>
    <w:unhideWhenUsed/>
    <w:rsid w:val="00DC5006"/>
    <w:pPr>
      <w:tabs>
        <w:tab w:val="right" w:leader="dot" w:pos="8822"/>
      </w:tabs>
      <w:spacing w:after="100"/>
    </w:pPr>
  </w:style>
  <w:style w:type="paragraph" w:styleId="TOC2">
    <w:name w:val="toc 2"/>
    <w:basedOn w:val="Normal"/>
    <w:next w:val="Normal"/>
    <w:autoRedefine/>
    <w:uiPriority w:val="39"/>
    <w:unhideWhenUsed/>
    <w:rsid w:val="00DC5006"/>
    <w:pPr>
      <w:spacing w:after="100"/>
      <w:ind w:left="220"/>
    </w:pPr>
  </w:style>
  <w:style w:type="paragraph" w:styleId="TOC3">
    <w:name w:val="toc 3"/>
    <w:basedOn w:val="Normal"/>
    <w:next w:val="Normal"/>
    <w:autoRedefine/>
    <w:uiPriority w:val="39"/>
    <w:unhideWhenUsed/>
    <w:rsid w:val="00DC5006"/>
    <w:pPr>
      <w:spacing w:after="100"/>
      <w:ind w:left="440"/>
    </w:pPr>
  </w:style>
  <w:style w:type="paragraph" w:styleId="TOC4">
    <w:name w:val="toc 4"/>
    <w:basedOn w:val="Normal"/>
    <w:next w:val="Normal"/>
    <w:autoRedefine/>
    <w:uiPriority w:val="39"/>
    <w:unhideWhenUsed/>
    <w:rsid w:val="006B52D7"/>
    <w:pPr>
      <w:spacing w:after="100"/>
      <w:ind w:left="660"/>
    </w:pPr>
  </w:style>
  <w:style w:type="table" w:styleId="GridTable4-Accent6">
    <w:name w:val="Grid Table 4 Accent 6"/>
    <w:basedOn w:val="TableNormal"/>
    <w:uiPriority w:val="49"/>
    <w:rsid w:val="007337E6"/>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GridLight">
    <w:name w:val="Grid Table Light"/>
    <w:basedOn w:val="TableNormal"/>
    <w:uiPriority w:val="40"/>
    <w:rsid w:val="00B13A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5">
    <w:name w:val="Grid Table 4 Accent 5"/>
    <w:basedOn w:val="TableNormal"/>
    <w:uiPriority w:val="49"/>
    <w:rsid w:val="00B13AC8"/>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2">
    <w:name w:val="Grid Table 4 Accent 2"/>
    <w:basedOn w:val="TableNormal"/>
    <w:uiPriority w:val="49"/>
    <w:rsid w:val="00A56268"/>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965">
      <w:bodyDiv w:val="1"/>
      <w:marLeft w:val="0"/>
      <w:marRight w:val="0"/>
      <w:marTop w:val="0"/>
      <w:marBottom w:val="0"/>
      <w:divBdr>
        <w:top w:val="none" w:sz="0" w:space="0" w:color="auto"/>
        <w:left w:val="none" w:sz="0" w:space="0" w:color="auto"/>
        <w:bottom w:val="none" w:sz="0" w:space="0" w:color="auto"/>
        <w:right w:val="none" w:sz="0" w:space="0" w:color="auto"/>
      </w:divBdr>
    </w:div>
    <w:div w:id="133573522">
      <w:bodyDiv w:val="1"/>
      <w:marLeft w:val="0"/>
      <w:marRight w:val="0"/>
      <w:marTop w:val="0"/>
      <w:marBottom w:val="0"/>
      <w:divBdr>
        <w:top w:val="none" w:sz="0" w:space="0" w:color="auto"/>
        <w:left w:val="none" w:sz="0" w:space="0" w:color="auto"/>
        <w:bottom w:val="none" w:sz="0" w:space="0" w:color="auto"/>
        <w:right w:val="none" w:sz="0" w:space="0" w:color="auto"/>
      </w:divBdr>
    </w:div>
    <w:div w:id="319502509">
      <w:bodyDiv w:val="1"/>
      <w:marLeft w:val="0"/>
      <w:marRight w:val="0"/>
      <w:marTop w:val="0"/>
      <w:marBottom w:val="0"/>
      <w:divBdr>
        <w:top w:val="none" w:sz="0" w:space="0" w:color="auto"/>
        <w:left w:val="none" w:sz="0" w:space="0" w:color="auto"/>
        <w:bottom w:val="none" w:sz="0" w:space="0" w:color="auto"/>
        <w:right w:val="none" w:sz="0" w:space="0" w:color="auto"/>
      </w:divBdr>
    </w:div>
    <w:div w:id="355817382">
      <w:bodyDiv w:val="1"/>
      <w:marLeft w:val="0"/>
      <w:marRight w:val="0"/>
      <w:marTop w:val="0"/>
      <w:marBottom w:val="0"/>
      <w:divBdr>
        <w:top w:val="none" w:sz="0" w:space="0" w:color="auto"/>
        <w:left w:val="none" w:sz="0" w:space="0" w:color="auto"/>
        <w:bottom w:val="none" w:sz="0" w:space="0" w:color="auto"/>
        <w:right w:val="none" w:sz="0" w:space="0" w:color="auto"/>
      </w:divBdr>
    </w:div>
    <w:div w:id="805588960">
      <w:bodyDiv w:val="1"/>
      <w:marLeft w:val="0"/>
      <w:marRight w:val="0"/>
      <w:marTop w:val="0"/>
      <w:marBottom w:val="0"/>
      <w:divBdr>
        <w:top w:val="none" w:sz="0" w:space="0" w:color="auto"/>
        <w:left w:val="none" w:sz="0" w:space="0" w:color="auto"/>
        <w:bottom w:val="none" w:sz="0" w:space="0" w:color="auto"/>
        <w:right w:val="none" w:sz="0" w:space="0" w:color="auto"/>
      </w:divBdr>
      <w:divsChild>
        <w:div w:id="1254506401">
          <w:marLeft w:val="0"/>
          <w:marRight w:val="0"/>
          <w:marTop w:val="0"/>
          <w:marBottom w:val="0"/>
          <w:divBdr>
            <w:top w:val="none" w:sz="0" w:space="0" w:color="auto"/>
            <w:left w:val="none" w:sz="0" w:space="0" w:color="auto"/>
            <w:bottom w:val="none" w:sz="0" w:space="0" w:color="auto"/>
            <w:right w:val="none" w:sz="0" w:space="0" w:color="auto"/>
          </w:divBdr>
        </w:div>
      </w:divsChild>
    </w:div>
    <w:div w:id="1023440129">
      <w:bodyDiv w:val="1"/>
      <w:marLeft w:val="0"/>
      <w:marRight w:val="0"/>
      <w:marTop w:val="0"/>
      <w:marBottom w:val="0"/>
      <w:divBdr>
        <w:top w:val="none" w:sz="0" w:space="0" w:color="auto"/>
        <w:left w:val="none" w:sz="0" w:space="0" w:color="auto"/>
        <w:bottom w:val="none" w:sz="0" w:space="0" w:color="auto"/>
        <w:right w:val="none" w:sz="0" w:space="0" w:color="auto"/>
      </w:divBdr>
    </w:div>
    <w:div w:id="1133450143">
      <w:bodyDiv w:val="1"/>
      <w:marLeft w:val="0"/>
      <w:marRight w:val="0"/>
      <w:marTop w:val="0"/>
      <w:marBottom w:val="0"/>
      <w:divBdr>
        <w:top w:val="none" w:sz="0" w:space="0" w:color="auto"/>
        <w:left w:val="none" w:sz="0" w:space="0" w:color="auto"/>
        <w:bottom w:val="none" w:sz="0" w:space="0" w:color="auto"/>
        <w:right w:val="none" w:sz="0" w:space="0" w:color="auto"/>
      </w:divBdr>
    </w:div>
    <w:div w:id="1477646845">
      <w:bodyDiv w:val="1"/>
      <w:marLeft w:val="0"/>
      <w:marRight w:val="0"/>
      <w:marTop w:val="0"/>
      <w:marBottom w:val="0"/>
      <w:divBdr>
        <w:top w:val="none" w:sz="0" w:space="0" w:color="auto"/>
        <w:left w:val="none" w:sz="0" w:space="0" w:color="auto"/>
        <w:bottom w:val="none" w:sz="0" w:space="0" w:color="auto"/>
        <w:right w:val="none" w:sz="0" w:space="0" w:color="auto"/>
      </w:divBdr>
      <w:divsChild>
        <w:div w:id="2113237299">
          <w:marLeft w:val="0"/>
          <w:marRight w:val="0"/>
          <w:marTop w:val="0"/>
          <w:marBottom w:val="0"/>
          <w:divBdr>
            <w:top w:val="none" w:sz="0" w:space="0" w:color="auto"/>
            <w:left w:val="none" w:sz="0" w:space="0" w:color="auto"/>
            <w:bottom w:val="none" w:sz="0" w:space="0" w:color="auto"/>
            <w:right w:val="none" w:sz="0" w:space="0" w:color="auto"/>
          </w:divBdr>
        </w:div>
      </w:divsChild>
    </w:div>
    <w:div w:id="17240201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7952A-0A78-49C2-8CF9-E4E0F70FC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39</Pages>
  <Words>14905</Words>
  <Characters>84965</Characters>
  <Application>Microsoft Office Word</Application>
  <DocSecurity>0</DocSecurity>
  <Lines>708</Lines>
  <Paragraphs>199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FALEH ALSHAHRANI</cp:lastModifiedBy>
  <cp:revision>4</cp:revision>
  <dcterms:created xsi:type="dcterms:W3CDTF">2026-07-12T03:22:00Z</dcterms:created>
  <dcterms:modified xsi:type="dcterms:W3CDTF">2026-07-16T16:41:00Z</dcterms:modified>
</cp:coreProperties>
</file>