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67199" w14:textId="05CCC4D7" w:rsidR="00F3643B" w:rsidRDefault="003152B3" w:rsidP="003152B3">
      <w:pPr>
        <w:spacing w:line="360" w:lineRule="auto"/>
        <w:jc w:val="both"/>
      </w:pPr>
      <w:r>
        <w:object w:dxaOrig="3725" w:dyaOrig="2086" w14:anchorId="0F39E7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6.5pt;height:104.5pt;visibility:visible;mso-wrap-style:square" o:ole="">
            <v:imagedata r:id="rId5" o:title=""/>
          </v:shape>
          <o:OLEObject Type="Embed" ProgID="StaticMetafile" ShapeID="_x0000_i1030" DrawAspect="Content" ObjectID="_1844778858" r:id="rId6"/>
        </w:object>
      </w:r>
    </w:p>
    <w:p w14:paraId="2310CBF5" w14:textId="77777777" w:rsidR="00F3643B" w:rsidRDefault="00F3643B">
      <w:pPr>
        <w:spacing w:line="360" w:lineRule="auto"/>
        <w:jc w:val="center"/>
      </w:pPr>
    </w:p>
    <w:p w14:paraId="566D3385" w14:textId="77777777" w:rsidR="00F3643B" w:rsidRDefault="00000000">
      <w:pPr>
        <w:spacing w:line="360" w:lineRule="auto"/>
        <w:jc w:val="center"/>
      </w:pPr>
      <w:r>
        <w:rPr>
          <w:rFonts w:ascii="Times New Roman" w:eastAsia="Times New Roman" w:hAnsi="Times New Roman" w:cs="Times New Roman"/>
          <w:b/>
          <w:sz w:val="28"/>
        </w:rPr>
        <w:t>Midocean University</w:t>
      </w:r>
    </w:p>
    <w:p w14:paraId="365E5407" w14:textId="77777777" w:rsidR="00F3643B" w:rsidRDefault="00F3643B">
      <w:pPr>
        <w:spacing w:line="360" w:lineRule="auto"/>
        <w:jc w:val="center"/>
      </w:pPr>
    </w:p>
    <w:p w14:paraId="5BCA5ACC" w14:textId="77777777" w:rsidR="00F3643B" w:rsidRDefault="00000000">
      <w:pPr>
        <w:spacing w:line="360" w:lineRule="auto"/>
        <w:jc w:val="center"/>
      </w:pPr>
      <w:r>
        <w:rPr>
          <w:rFonts w:ascii="Times New Roman" w:eastAsia="Times New Roman" w:hAnsi="Times New Roman" w:cs="Times New Roman"/>
          <w:b/>
          <w:sz w:val="28"/>
        </w:rPr>
        <w:t>College of Management</w:t>
      </w:r>
    </w:p>
    <w:p w14:paraId="7D0A1E2B" w14:textId="77777777" w:rsidR="00F3643B" w:rsidRDefault="00000000">
      <w:pPr>
        <w:spacing w:line="360" w:lineRule="auto"/>
        <w:jc w:val="center"/>
      </w:pPr>
      <w:r>
        <w:rPr>
          <w:rFonts w:ascii="Times New Roman" w:eastAsia="Times New Roman" w:hAnsi="Times New Roman" w:cs="Times New Roman"/>
          <w:b/>
          <w:sz w:val="28"/>
        </w:rPr>
        <w:t xml:space="preserve">Master of Business Administration </w:t>
      </w:r>
    </w:p>
    <w:p w14:paraId="08346491" w14:textId="77777777" w:rsidR="00F3643B" w:rsidRDefault="00000000">
      <w:pPr>
        <w:spacing w:line="360" w:lineRule="auto"/>
        <w:jc w:val="center"/>
      </w:pPr>
      <w:r>
        <w:rPr>
          <w:rFonts w:ascii="Times New Roman" w:eastAsia="Times New Roman" w:hAnsi="Times New Roman" w:cs="Times New Roman"/>
          <w:b/>
          <w:sz w:val="28"/>
        </w:rPr>
        <w:t xml:space="preserve">  </w:t>
      </w:r>
    </w:p>
    <w:p w14:paraId="5D02B56A" w14:textId="77777777" w:rsidR="00F3643B" w:rsidRDefault="00F3643B">
      <w:pPr>
        <w:spacing w:line="360" w:lineRule="auto"/>
        <w:jc w:val="both"/>
      </w:pPr>
    </w:p>
    <w:p w14:paraId="4BF679D3" w14:textId="77777777" w:rsidR="00F3643B" w:rsidRDefault="00000000">
      <w:pPr>
        <w:spacing w:line="360" w:lineRule="auto"/>
        <w:jc w:val="center"/>
      </w:pPr>
      <w:r>
        <w:rPr>
          <w:rFonts w:ascii="Times New Roman" w:eastAsia="Times New Roman" w:hAnsi="Times New Roman" w:cs="Times New Roman"/>
          <w:b/>
          <w:sz w:val="28"/>
        </w:rPr>
        <w:t xml:space="preserve">Impact of Business Management Practices on </w:t>
      </w:r>
      <w:proofErr w:type="spellStart"/>
      <w:r>
        <w:rPr>
          <w:rFonts w:ascii="Times New Roman" w:eastAsia="Times New Roman" w:hAnsi="Times New Roman" w:cs="Times New Roman"/>
          <w:b/>
          <w:sz w:val="28"/>
        </w:rPr>
        <w:t>Organisational</w:t>
      </w:r>
      <w:proofErr w:type="spellEnd"/>
      <w:r>
        <w:rPr>
          <w:rFonts w:ascii="Times New Roman" w:eastAsia="Times New Roman" w:hAnsi="Times New Roman" w:cs="Times New Roman"/>
          <w:b/>
          <w:sz w:val="28"/>
        </w:rPr>
        <w:t xml:space="preserve"> Commitment in the Healthcare Sector of Saudi Arabia: Mediation of </w:t>
      </w:r>
      <w:proofErr w:type="spellStart"/>
      <w:r>
        <w:rPr>
          <w:rFonts w:ascii="Times New Roman" w:eastAsia="Times New Roman" w:hAnsi="Times New Roman" w:cs="Times New Roman"/>
          <w:b/>
          <w:sz w:val="28"/>
        </w:rPr>
        <w:t>Organisational</w:t>
      </w:r>
      <w:proofErr w:type="spellEnd"/>
      <w:r>
        <w:rPr>
          <w:rFonts w:ascii="Times New Roman" w:eastAsia="Times New Roman" w:hAnsi="Times New Roman" w:cs="Times New Roman"/>
          <w:b/>
          <w:sz w:val="28"/>
        </w:rPr>
        <w:t xml:space="preserve"> Culture and Transformational Leadership</w:t>
      </w:r>
    </w:p>
    <w:p w14:paraId="49AC7715" w14:textId="77777777" w:rsidR="00F3643B" w:rsidRDefault="00F3643B">
      <w:pPr>
        <w:spacing w:line="360" w:lineRule="auto"/>
        <w:jc w:val="both"/>
      </w:pPr>
    </w:p>
    <w:p w14:paraId="78613BE3" w14:textId="77777777" w:rsidR="00F3643B" w:rsidRDefault="00000000">
      <w:pPr>
        <w:spacing w:line="360" w:lineRule="auto"/>
        <w:jc w:val="center"/>
      </w:pPr>
      <w:r>
        <w:rPr>
          <w:rFonts w:ascii="Times New Roman" w:eastAsia="Times New Roman" w:hAnsi="Times New Roman" w:cs="Times New Roman"/>
          <w:b/>
          <w:sz w:val="28"/>
          <w:rtl/>
        </w:rPr>
        <w:t>تأثير ممارسات الإدارة التجارية على الالتزام التنظيمي في قطاع الرعاية الصحية بالمملكة العربية السعودية: الدور الوسيط للثقافة التنظيمية والقيادة التحويلية</w:t>
      </w:r>
    </w:p>
    <w:p w14:paraId="45437CCF" w14:textId="77777777" w:rsidR="00F3643B" w:rsidRDefault="00F3643B">
      <w:pPr>
        <w:spacing w:line="360" w:lineRule="auto"/>
        <w:jc w:val="center"/>
      </w:pPr>
    </w:p>
    <w:p w14:paraId="4917E917" w14:textId="77777777" w:rsidR="00F3643B" w:rsidRDefault="00F3643B">
      <w:pPr>
        <w:spacing w:line="360" w:lineRule="auto"/>
        <w:jc w:val="center"/>
      </w:pPr>
    </w:p>
    <w:p w14:paraId="3555F3AB" w14:textId="77777777" w:rsidR="00F3643B" w:rsidRDefault="00F3643B">
      <w:pPr>
        <w:spacing w:line="360" w:lineRule="auto"/>
        <w:jc w:val="center"/>
      </w:pPr>
    </w:p>
    <w:p w14:paraId="3D71B892" w14:textId="77777777" w:rsidR="00F3643B" w:rsidRDefault="00000000">
      <w:pPr>
        <w:spacing w:after="160" w:line="360" w:lineRule="auto"/>
        <w:jc w:val="center"/>
      </w:pPr>
      <w:r>
        <w:rPr>
          <w:rFonts w:ascii="Times New Roman" w:eastAsia="Times New Roman" w:hAnsi="Times New Roman" w:cs="Times New Roman"/>
          <w:b/>
          <w:sz w:val="28"/>
        </w:rPr>
        <w:t xml:space="preserve">Prepared by: </w:t>
      </w:r>
    </w:p>
    <w:p w14:paraId="4EC27D86" w14:textId="77777777" w:rsidR="00F3643B" w:rsidRDefault="00000000">
      <w:pPr>
        <w:spacing w:after="160" w:line="360" w:lineRule="auto"/>
        <w:jc w:val="center"/>
      </w:pPr>
      <w:r>
        <w:rPr>
          <w:rFonts w:ascii="Times New Roman" w:eastAsia="Times New Roman" w:hAnsi="Times New Roman" w:cs="Times New Roman"/>
          <w:sz w:val="28"/>
        </w:rPr>
        <w:t>Abrar Mahdi Alosaif</w:t>
      </w:r>
    </w:p>
    <w:p w14:paraId="16565845" w14:textId="77777777" w:rsidR="00F3643B" w:rsidRDefault="00000000">
      <w:pPr>
        <w:spacing w:after="160" w:line="360" w:lineRule="auto"/>
        <w:jc w:val="center"/>
      </w:pPr>
      <w:r>
        <w:rPr>
          <w:rFonts w:ascii="Times New Roman" w:eastAsia="Times New Roman" w:hAnsi="Times New Roman" w:cs="Times New Roman"/>
          <w:b/>
          <w:sz w:val="28"/>
        </w:rPr>
        <w:t>Supervised by:</w:t>
      </w:r>
    </w:p>
    <w:p w14:paraId="098519B3" w14:textId="77777777" w:rsidR="00F3643B" w:rsidRDefault="00000000">
      <w:pPr>
        <w:spacing w:after="160" w:line="360" w:lineRule="auto"/>
        <w:jc w:val="center"/>
      </w:pPr>
      <w:r>
        <w:rPr>
          <w:rFonts w:ascii="Times New Roman" w:eastAsia="Times New Roman" w:hAnsi="Times New Roman" w:cs="Times New Roman"/>
          <w:sz w:val="28"/>
        </w:rPr>
        <w:t>Dr. Al-Faisal Abdul Hamid</w:t>
      </w:r>
    </w:p>
    <w:p w14:paraId="52379835" w14:textId="77777777" w:rsidR="00F3643B" w:rsidRDefault="00000000">
      <w:pPr>
        <w:spacing w:after="160" w:line="360" w:lineRule="auto"/>
        <w:jc w:val="center"/>
      </w:pPr>
      <w:r>
        <w:rPr>
          <w:rFonts w:ascii="Times New Roman" w:eastAsia="Times New Roman" w:hAnsi="Times New Roman" w:cs="Times New Roman"/>
          <w:sz w:val="28"/>
        </w:rPr>
        <w:t>Dr. Fayez Jarrad</w:t>
      </w:r>
    </w:p>
    <w:p w14:paraId="39D6FB3A" w14:textId="77777777" w:rsidR="00F3643B" w:rsidRDefault="00000000">
      <w:pPr>
        <w:spacing w:after="160" w:line="360" w:lineRule="auto"/>
        <w:jc w:val="center"/>
      </w:pPr>
      <w:r>
        <w:rPr>
          <w:rFonts w:ascii="Times New Roman" w:eastAsia="Times New Roman" w:hAnsi="Times New Roman" w:cs="Times New Roman"/>
          <w:b/>
          <w:sz w:val="28"/>
        </w:rPr>
        <w:t>Academic Year: 2026</w:t>
      </w:r>
    </w:p>
    <w:p w14:paraId="0770AEF9" w14:textId="77777777" w:rsidR="00F3643B" w:rsidRDefault="00F3643B">
      <w:pPr>
        <w:spacing w:line="360" w:lineRule="auto"/>
        <w:jc w:val="center"/>
      </w:pPr>
    </w:p>
    <w:p w14:paraId="08F54434" w14:textId="77777777" w:rsidR="00F3643B" w:rsidRDefault="00F3643B">
      <w:pPr>
        <w:spacing w:line="360" w:lineRule="auto"/>
        <w:jc w:val="both"/>
      </w:pPr>
    </w:p>
    <w:p w14:paraId="444625C7" w14:textId="77777777" w:rsidR="00F3643B" w:rsidRDefault="00F3643B">
      <w:pPr>
        <w:spacing w:line="360" w:lineRule="auto"/>
        <w:jc w:val="both"/>
      </w:pPr>
    </w:p>
    <w:p w14:paraId="5224278C" w14:textId="77777777" w:rsidR="00F3643B" w:rsidRDefault="00000000">
      <w:pPr>
        <w:spacing w:before="240" w:line="360" w:lineRule="auto"/>
        <w:jc w:val="both"/>
      </w:pPr>
      <w:r>
        <w:rPr>
          <w:rFonts w:ascii="Times New Roman" w:eastAsia="Times New Roman" w:hAnsi="Times New Roman" w:cs="Times New Roman"/>
          <w:b/>
          <w:color w:val="000000"/>
          <w:sz w:val="32"/>
        </w:rPr>
        <w:t>Acknowledgement</w:t>
      </w:r>
    </w:p>
    <w:p w14:paraId="500E010C" w14:textId="77777777" w:rsidR="00F3643B" w:rsidRDefault="00000000">
      <w:pPr>
        <w:spacing w:line="360" w:lineRule="auto"/>
        <w:jc w:val="both"/>
      </w:pPr>
      <w:r>
        <w:rPr>
          <w:rFonts w:ascii="Times New Roman" w:eastAsia="Times New Roman" w:hAnsi="Times New Roman" w:cs="Times New Roman"/>
          <w:sz w:val="24"/>
        </w:rPr>
        <w:t>First and foremost, I would like to express my sincere gratitude to Almighty Allah for granting me the strength, patience, and guidance to successfully complete this thesis.</w:t>
      </w:r>
    </w:p>
    <w:p w14:paraId="444B055F" w14:textId="77777777" w:rsidR="00F3643B" w:rsidRDefault="00000000">
      <w:pPr>
        <w:spacing w:line="360" w:lineRule="auto"/>
        <w:jc w:val="both"/>
      </w:pPr>
      <w:r>
        <w:rPr>
          <w:rFonts w:ascii="Times New Roman" w:eastAsia="Times New Roman" w:hAnsi="Times New Roman" w:cs="Times New Roman"/>
          <w:sz w:val="24"/>
        </w:rPr>
        <w:t>I would like to extend my deepest appreciation to my supervisor for their invaluable guidance, continuous support, constructive feedback, and encouragement throughout the entire research process. Their expertise and insightful suggestions played a significant role in the completion of this study.</w:t>
      </w:r>
    </w:p>
    <w:p w14:paraId="0D19E974" w14:textId="77777777" w:rsidR="00F3643B" w:rsidRDefault="00000000">
      <w:pPr>
        <w:spacing w:line="360" w:lineRule="auto"/>
        <w:jc w:val="both"/>
      </w:pPr>
      <w:r>
        <w:rPr>
          <w:rFonts w:ascii="Times New Roman" w:eastAsia="Times New Roman" w:hAnsi="Times New Roman" w:cs="Times New Roman"/>
          <w:sz w:val="24"/>
        </w:rPr>
        <w:t>I am also grateful to all faculty members and academic staff who contributed to my learning journey and provided the necessary academic support during my studies. Their knowledge and dedication have greatly enriched my educational experience.</w:t>
      </w:r>
    </w:p>
    <w:p w14:paraId="361DB5BF" w14:textId="77777777" w:rsidR="00F3643B" w:rsidRDefault="00000000">
      <w:pPr>
        <w:spacing w:line="360" w:lineRule="auto"/>
        <w:jc w:val="both"/>
      </w:pPr>
      <w:r>
        <w:rPr>
          <w:rFonts w:ascii="Times New Roman" w:eastAsia="Times New Roman" w:hAnsi="Times New Roman" w:cs="Times New Roman"/>
          <w:sz w:val="24"/>
        </w:rPr>
        <w:t>My heartfelt thanks go to all the participants who generously contributed their time and valuable responses to this research. Without their cooperation, this study would not have been possible.</w:t>
      </w:r>
    </w:p>
    <w:p w14:paraId="2CD2397A" w14:textId="77777777" w:rsidR="00F3643B" w:rsidRDefault="00000000">
      <w:pPr>
        <w:spacing w:line="360" w:lineRule="auto"/>
        <w:jc w:val="both"/>
      </w:pPr>
      <w:r>
        <w:rPr>
          <w:rFonts w:ascii="Times New Roman" w:eastAsia="Times New Roman" w:hAnsi="Times New Roman" w:cs="Times New Roman"/>
          <w:sz w:val="24"/>
        </w:rPr>
        <w:t>I would also like to acknowledge my friends and colleagues for their encouragement, motivation, and assistance throughout this journey. Their support helped me overcome many challenges during the completion of this thesis.</w:t>
      </w:r>
    </w:p>
    <w:p w14:paraId="17F3D60A" w14:textId="77777777" w:rsidR="00F3643B" w:rsidRDefault="00000000">
      <w:pPr>
        <w:spacing w:line="360" w:lineRule="auto"/>
        <w:jc w:val="both"/>
      </w:pPr>
      <w:r>
        <w:rPr>
          <w:rFonts w:ascii="Times New Roman" w:eastAsia="Times New Roman" w:hAnsi="Times New Roman" w:cs="Times New Roman"/>
          <w:sz w:val="24"/>
        </w:rPr>
        <w:t>Finally, I wish to express my deepest gratitude to my family for their unconditional love, patience, understanding, and continuous support. Their belief in me has been a constant source of motivation and inspiration.</w:t>
      </w:r>
    </w:p>
    <w:p w14:paraId="0066F383" w14:textId="77777777" w:rsidR="00F3643B" w:rsidRDefault="00000000">
      <w:pPr>
        <w:spacing w:line="360" w:lineRule="auto"/>
        <w:jc w:val="both"/>
      </w:pPr>
      <w:r>
        <w:rPr>
          <w:rFonts w:ascii="Times New Roman" w:eastAsia="Times New Roman" w:hAnsi="Times New Roman" w:cs="Times New Roman"/>
          <w:sz w:val="24"/>
        </w:rPr>
        <w:t>This thesis would not have been possible without the support and contributions of all those mentioned above. I am sincerely thankful to everyone who played a role, directly or indirectly, in the successful completion of this research.</w:t>
      </w:r>
    </w:p>
    <w:p w14:paraId="08988CB6" w14:textId="77777777" w:rsidR="00F3643B" w:rsidRDefault="00000000">
      <w:pPr>
        <w:spacing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14:paraId="1C910023" w14:textId="77777777" w:rsidR="003152B3" w:rsidRDefault="003152B3">
      <w:pPr>
        <w:spacing w:line="360" w:lineRule="auto"/>
        <w:jc w:val="center"/>
        <w:rPr>
          <w:rFonts w:ascii="Times New Roman" w:eastAsia="Times New Roman" w:hAnsi="Times New Roman" w:cs="Times New Roman"/>
          <w:b/>
          <w:sz w:val="28"/>
        </w:rPr>
      </w:pPr>
    </w:p>
    <w:p w14:paraId="19EA3F19" w14:textId="77777777" w:rsidR="003152B3" w:rsidRDefault="003152B3">
      <w:pPr>
        <w:spacing w:line="360" w:lineRule="auto"/>
        <w:jc w:val="center"/>
        <w:rPr>
          <w:rFonts w:ascii="Times New Roman" w:eastAsia="Times New Roman" w:hAnsi="Times New Roman" w:cs="Times New Roman"/>
          <w:b/>
          <w:sz w:val="28"/>
        </w:rPr>
      </w:pPr>
    </w:p>
    <w:p w14:paraId="2E3C37AF" w14:textId="77777777" w:rsidR="003152B3" w:rsidRDefault="003152B3">
      <w:pPr>
        <w:spacing w:line="360" w:lineRule="auto"/>
        <w:jc w:val="center"/>
      </w:pPr>
    </w:p>
    <w:p w14:paraId="5F5AC45C" w14:textId="77777777" w:rsidR="00F3643B" w:rsidRDefault="00F3643B">
      <w:pPr>
        <w:spacing w:line="360" w:lineRule="auto"/>
        <w:jc w:val="center"/>
      </w:pPr>
    </w:p>
    <w:p w14:paraId="382BE603" w14:textId="77777777" w:rsidR="00F3643B" w:rsidRDefault="00000000">
      <w:pPr>
        <w:spacing w:before="240" w:line="360" w:lineRule="auto"/>
        <w:jc w:val="both"/>
      </w:pPr>
      <w:r>
        <w:rPr>
          <w:rFonts w:ascii="Times New Roman" w:eastAsia="Times New Roman" w:hAnsi="Times New Roman" w:cs="Times New Roman"/>
          <w:b/>
          <w:color w:val="000000"/>
          <w:sz w:val="32"/>
        </w:rPr>
        <w:lastRenderedPageBreak/>
        <w:t>Abstract</w:t>
      </w:r>
    </w:p>
    <w:p w14:paraId="0723E187" w14:textId="77777777" w:rsidR="00F3643B" w:rsidRDefault="00000000">
      <w:pPr>
        <w:spacing w:before="100" w:after="100" w:line="360" w:lineRule="auto"/>
        <w:jc w:val="both"/>
      </w:pPr>
      <w:r>
        <w:rPr>
          <w:rFonts w:ascii="Times New Roman" w:eastAsia="Times New Roman" w:hAnsi="Times New Roman" w:cs="Times New Roman"/>
          <w:sz w:val="24"/>
        </w:rPr>
        <w:t xml:space="preserve">This study focuses on healthcare companies in Saudi Arabia and aims to examine how Human Resource Management (HRM) practices affect the commitment of employees in an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through the mediation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A quantitative research design was used and structured questionnaires were administered to eligible personnel in the healthcare </w:t>
      </w:r>
      <w:proofErr w:type="gramStart"/>
      <w:r>
        <w:rPr>
          <w:rFonts w:ascii="Times New Roman" w:eastAsia="Times New Roman" w:hAnsi="Times New Roman" w:cs="Times New Roman"/>
          <w:sz w:val="24"/>
        </w:rPr>
        <w:t>sector</w:t>
      </w:r>
      <w:proofErr w:type="gramEnd"/>
      <w:r>
        <w:rPr>
          <w:rFonts w:ascii="Times New Roman" w:eastAsia="Times New Roman" w:hAnsi="Times New Roman" w:cs="Times New Roman"/>
          <w:sz w:val="24"/>
        </w:rPr>
        <w:t xml:space="preserve"> and 366 valid questionnaires were returned. Data analysis was performed by SPSS (descriptive </w:t>
      </w:r>
      <w:proofErr w:type="gramStart"/>
      <w:r>
        <w:rPr>
          <w:rFonts w:ascii="Times New Roman" w:eastAsia="Times New Roman" w:hAnsi="Times New Roman" w:cs="Times New Roman"/>
          <w:sz w:val="24"/>
        </w:rPr>
        <w:t>statistic</w:t>
      </w:r>
      <w:proofErr w:type="gramEnd"/>
      <w:r>
        <w:rPr>
          <w:rFonts w:ascii="Times New Roman" w:eastAsia="Times New Roman" w:hAnsi="Times New Roman" w:cs="Times New Roman"/>
          <w:sz w:val="24"/>
        </w:rPr>
        <w:t xml:space="preserve">, factor analysis, reliability test, correlation test and mediation test by PROCESS macro). The findings showed that HRM practices had a significant </w:t>
      </w:r>
      <w:proofErr w:type="gramStart"/>
      <w:r>
        <w:rPr>
          <w:rFonts w:ascii="Times New Roman" w:eastAsia="Times New Roman" w:hAnsi="Times New Roman" w:cs="Times New Roman"/>
          <w:sz w:val="24"/>
        </w:rPr>
        <w:t>effect but negative</w:t>
      </w:r>
      <w:proofErr w:type="gramEnd"/>
      <w:r>
        <w:rPr>
          <w:rFonts w:ascii="Times New Roman" w:eastAsia="Times New Roman" w:hAnsi="Times New Roman" w:cs="Times New Roman"/>
          <w:sz w:val="24"/>
        </w:rPr>
        <w:t xml:space="preserve">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In addition,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culture plays a part mediation </w:t>
      </w:r>
      <w:proofErr w:type="gramStart"/>
      <w:r>
        <w:rPr>
          <w:rFonts w:ascii="Times New Roman" w:eastAsia="Times New Roman" w:hAnsi="Times New Roman" w:cs="Times New Roman"/>
          <w:sz w:val="24"/>
        </w:rPr>
        <w:t>role</w:t>
      </w:r>
      <w:proofErr w:type="gramEnd"/>
      <w:r>
        <w:rPr>
          <w:rFonts w:ascii="Times New Roman" w:eastAsia="Times New Roman" w:hAnsi="Times New Roman" w:cs="Times New Roman"/>
          <w:sz w:val="24"/>
        </w:rPr>
        <w:t xml:space="preserve"> and transformational leadership plays a positive mediation role in this relationship. These results suggest HRM practices have direct and indirect impact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through the cultural and leadership aspect of HRM. The study extends previous research by introducing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within a unified framework in Saudi healthcare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to enhance the understanding of the role of HRM system in evoking employee commitment. It also emphasizes that the rate of effectiveness of HRM practices relies mainly not only on the design of HRM practices, however additionally on the rate of HRM experiences in the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culture and supported by leadership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xml:space="preserve">. </w:t>
      </w:r>
    </w:p>
    <w:p w14:paraId="068FA2C2" w14:textId="77777777" w:rsidR="00F3643B" w:rsidRDefault="00000000">
      <w:pPr>
        <w:spacing w:before="100" w:after="100" w:line="360" w:lineRule="auto"/>
        <w:jc w:val="both"/>
      </w:pPr>
      <w:r>
        <w:rPr>
          <w:rFonts w:ascii="Times New Roman" w:eastAsia="Times New Roman" w:hAnsi="Times New Roman" w:cs="Times New Roman"/>
          <w:sz w:val="24"/>
        </w:rPr>
        <w:t xml:space="preserve">Keywords: Human Resource Management,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Transformational Leadership, Healthcare Sector, Saudi Arabia.</w:t>
      </w:r>
    </w:p>
    <w:p w14:paraId="4F638E1E" w14:textId="77777777" w:rsidR="00F3643B" w:rsidRDefault="00000000">
      <w:pPr>
        <w:spacing w:line="360" w:lineRule="auto"/>
        <w:jc w:val="center"/>
      </w:pPr>
      <w:r>
        <w:rPr>
          <w:rFonts w:ascii="Times New Roman" w:eastAsia="Times New Roman" w:hAnsi="Times New Roman" w:cs="Times New Roman"/>
          <w:b/>
          <w:sz w:val="28"/>
        </w:rPr>
        <w:t xml:space="preserve"> </w:t>
      </w:r>
    </w:p>
    <w:p w14:paraId="39500418" w14:textId="77777777" w:rsidR="00F3643B" w:rsidRDefault="00F3643B">
      <w:pPr>
        <w:spacing w:line="360" w:lineRule="auto"/>
        <w:jc w:val="center"/>
      </w:pPr>
    </w:p>
    <w:p w14:paraId="0B84FDEA" w14:textId="77777777" w:rsidR="003152B3" w:rsidRDefault="003152B3">
      <w:pPr>
        <w:spacing w:line="360" w:lineRule="auto"/>
        <w:jc w:val="center"/>
      </w:pPr>
    </w:p>
    <w:p w14:paraId="0F860291" w14:textId="77777777" w:rsidR="003152B3" w:rsidRDefault="003152B3">
      <w:pPr>
        <w:spacing w:line="360" w:lineRule="auto"/>
        <w:jc w:val="center"/>
      </w:pPr>
    </w:p>
    <w:p w14:paraId="329F9A90" w14:textId="77777777" w:rsidR="003152B3" w:rsidRDefault="003152B3">
      <w:pPr>
        <w:spacing w:line="360" w:lineRule="auto"/>
        <w:jc w:val="center"/>
      </w:pPr>
    </w:p>
    <w:p w14:paraId="0AEAE0DD" w14:textId="77777777" w:rsidR="003152B3" w:rsidRDefault="003152B3">
      <w:pPr>
        <w:spacing w:line="360" w:lineRule="auto"/>
        <w:jc w:val="center"/>
      </w:pPr>
    </w:p>
    <w:p w14:paraId="623FD045" w14:textId="77777777" w:rsidR="003152B3" w:rsidRDefault="003152B3">
      <w:pPr>
        <w:spacing w:line="360" w:lineRule="auto"/>
        <w:jc w:val="center"/>
      </w:pPr>
    </w:p>
    <w:p w14:paraId="5443D781" w14:textId="77777777" w:rsidR="003152B3" w:rsidRDefault="003152B3">
      <w:pPr>
        <w:spacing w:line="360" w:lineRule="auto"/>
        <w:jc w:val="center"/>
      </w:pPr>
    </w:p>
    <w:p w14:paraId="4DB9D579" w14:textId="77777777" w:rsidR="00F3643B" w:rsidRDefault="00000000">
      <w:pPr>
        <w:spacing w:before="100" w:after="100" w:line="360" w:lineRule="auto"/>
        <w:jc w:val="both"/>
      </w:pPr>
      <w:r>
        <w:rPr>
          <w:rFonts w:ascii="Times New Roman" w:eastAsia="Times New Roman" w:hAnsi="Times New Roman" w:cs="Times New Roman"/>
          <w:b/>
          <w:sz w:val="24"/>
        </w:rPr>
        <w:t xml:space="preserve"> </w:t>
      </w:r>
    </w:p>
    <w:p w14:paraId="6D3F6B1B" w14:textId="77777777" w:rsidR="00F3643B" w:rsidRDefault="00F3643B">
      <w:pPr>
        <w:spacing w:before="100" w:after="100" w:line="360" w:lineRule="auto"/>
        <w:jc w:val="both"/>
      </w:pPr>
    </w:p>
    <w:p w14:paraId="34FCD715" w14:textId="77777777" w:rsidR="00F3643B" w:rsidRDefault="00000000">
      <w:pPr>
        <w:spacing w:before="240" w:line="360" w:lineRule="auto"/>
        <w:jc w:val="both"/>
      </w:pPr>
      <w:r>
        <w:rPr>
          <w:rFonts w:ascii="Times New Roman" w:eastAsia="Times New Roman" w:hAnsi="Times New Roman" w:cs="Times New Roman"/>
          <w:b/>
          <w:color w:val="000000"/>
          <w:sz w:val="32"/>
        </w:rPr>
        <w:lastRenderedPageBreak/>
        <w:t>List of Tables</w:t>
      </w:r>
    </w:p>
    <w:p w14:paraId="62D4063C"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2-1: Summary of Key Theoretical and Conceptual Literature</w:t>
      </w:r>
      <w:r>
        <w:rPr>
          <w:rFonts w:ascii="Times New Roman" w:eastAsia="Times New Roman" w:hAnsi="Times New Roman" w:cs="Times New Roman"/>
        </w:rPr>
        <w:tab/>
        <w:t>16</w:t>
      </w:r>
    </w:p>
    <w:p w14:paraId="7B00222E"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 xml:space="preserve">Table 2-2: Summary of Literature on Mediation of </w:t>
      </w:r>
      <w:proofErr w:type="spellStart"/>
      <w:r>
        <w:rPr>
          <w:rFonts w:ascii="Times New Roman" w:eastAsia="Times New Roman" w:hAnsi="Times New Roman" w:cs="Times New Roman"/>
          <w:color w:val="0563C1"/>
          <w:u w:val="single"/>
        </w:rPr>
        <w:t>Organisational</w:t>
      </w:r>
      <w:proofErr w:type="spellEnd"/>
      <w:r>
        <w:rPr>
          <w:rFonts w:ascii="Times New Roman" w:eastAsia="Times New Roman" w:hAnsi="Times New Roman" w:cs="Times New Roman"/>
          <w:color w:val="0563C1"/>
          <w:u w:val="single"/>
        </w:rPr>
        <w:t xml:space="preserve"> Culture and Transformational Leadership</w:t>
      </w:r>
      <w:r>
        <w:rPr>
          <w:rFonts w:ascii="Times New Roman" w:eastAsia="Times New Roman" w:hAnsi="Times New Roman" w:cs="Times New Roman"/>
        </w:rPr>
        <w:tab/>
        <w:t>23</w:t>
      </w:r>
    </w:p>
    <w:p w14:paraId="4F2C3E9D"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2.3: Summary of Literature Findings</w:t>
      </w:r>
      <w:r>
        <w:rPr>
          <w:rFonts w:ascii="Times New Roman" w:eastAsia="Times New Roman" w:hAnsi="Times New Roman" w:cs="Times New Roman"/>
        </w:rPr>
        <w:tab/>
        <w:t>26</w:t>
      </w:r>
    </w:p>
    <w:p w14:paraId="6F6AE945"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3-1: Variables and their sources for number of items</w:t>
      </w:r>
      <w:r>
        <w:rPr>
          <w:rFonts w:ascii="Times New Roman" w:eastAsia="Times New Roman" w:hAnsi="Times New Roman" w:cs="Times New Roman"/>
        </w:rPr>
        <w:tab/>
        <w:t>36</w:t>
      </w:r>
    </w:p>
    <w:p w14:paraId="7383ECE8"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3-2: Methodological Summary</w:t>
      </w:r>
      <w:r>
        <w:rPr>
          <w:rFonts w:ascii="Times New Roman" w:eastAsia="Times New Roman" w:hAnsi="Times New Roman" w:cs="Times New Roman"/>
        </w:rPr>
        <w:tab/>
        <w:t>37</w:t>
      </w:r>
    </w:p>
    <w:p w14:paraId="27246F67"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4-1: Demographic Summary</w:t>
      </w:r>
      <w:r>
        <w:rPr>
          <w:rFonts w:ascii="Times New Roman" w:eastAsia="Times New Roman" w:hAnsi="Times New Roman" w:cs="Times New Roman"/>
        </w:rPr>
        <w:tab/>
        <w:t>41</w:t>
      </w:r>
    </w:p>
    <w:p w14:paraId="3BD28448"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4-2: Descriptive summary of variables in the study</w:t>
      </w:r>
      <w:r>
        <w:rPr>
          <w:rFonts w:ascii="Times New Roman" w:eastAsia="Times New Roman" w:hAnsi="Times New Roman" w:cs="Times New Roman"/>
        </w:rPr>
        <w:tab/>
        <w:t>47</w:t>
      </w:r>
    </w:p>
    <w:p w14:paraId="16298B09"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4-3: Factor Loadings through Rotated Component Matrix</w:t>
      </w:r>
      <w:r>
        <w:rPr>
          <w:rFonts w:ascii="Times New Roman" w:eastAsia="Times New Roman" w:hAnsi="Times New Roman" w:cs="Times New Roman"/>
        </w:rPr>
        <w:tab/>
        <w:t>49</w:t>
      </w:r>
    </w:p>
    <w:p w14:paraId="52C799AE"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4-4: Correlations between variables</w:t>
      </w:r>
      <w:r>
        <w:rPr>
          <w:rFonts w:ascii="Times New Roman" w:eastAsia="Times New Roman" w:hAnsi="Times New Roman" w:cs="Times New Roman"/>
        </w:rPr>
        <w:tab/>
        <w:t>51</w:t>
      </w:r>
    </w:p>
    <w:p w14:paraId="4E5F9801"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4-5: Reliability of variables</w:t>
      </w:r>
      <w:r>
        <w:rPr>
          <w:rFonts w:ascii="Times New Roman" w:eastAsia="Times New Roman" w:hAnsi="Times New Roman" w:cs="Times New Roman"/>
        </w:rPr>
        <w:tab/>
        <w:t>52</w:t>
      </w:r>
    </w:p>
    <w:p w14:paraId="44573881"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4-6: Regression of direct effects between HRMP and OC</w:t>
      </w:r>
      <w:r>
        <w:rPr>
          <w:rFonts w:ascii="Times New Roman" w:eastAsia="Times New Roman" w:hAnsi="Times New Roman" w:cs="Times New Roman"/>
        </w:rPr>
        <w:tab/>
        <w:t>54</w:t>
      </w:r>
    </w:p>
    <w:p w14:paraId="611F740B"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4-7: Mediation Results</w:t>
      </w:r>
      <w:r>
        <w:rPr>
          <w:rFonts w:ascii="Times New Roman" w:eastAsia="Times New Roman" w:hAnsi="Times New Roman" w:cs="Times New Roman"/>
        </w:rPr>
        <w:tab/>
        <w:t>56</w:t>
      </w:r>
    </w:p>
    <w:p w14:paraId="0EB3B945"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Table 4-8: Summary of Chapter 4 Results</w:t>
      </w:r>
      <w:r>
        <w:rPr>
          <w:rFonts w:ascii="Times New Roman" w:eastAsia="Times New Roman" w:hAnsi="Times New Roman" w:cs="Times New Roman"/>
        </w:rPr>
        <w:tab/>
        <w:t>57</w:t>
      </w:r>
    </w:p>
    <w:p w14:paraId="1FD7356E" w14:textId="77777777" w:rsidR="00F3643B" w:rsidRDefault="00F3643B">
      <w:pPr>
        <w:tabs>
          <w:tab w:val="right" w:leader="dot" w:pos="9016"/>
        </w:tabs>
        <w:spacing w:line="360" w:lineRule="auto"/>
        <w:jc w:val="both"/>
      </w:pPr>
    </w:p>
    <w:p w14:paraId="1E297AA1" w14:textId="77777777" w:rsidR="00F3643B" w:rsidRDefault="00000000">
      <w:pPr>
        <w:spacing w:before="240" w:line="360" w:lineRule="auto"/>
        <w:jc w:val="both"/>
      </w:pPr>
      <w:r>
        <w:rPr>
          <w:rFonts w:ascii="Times New Roman" w:eastAsia="Times New Roman" w:hAnsi="Times New Roman" w:cs="Times New Roman"/>
          <w:b/>
          <w:color w:val="000000"/>
          <w:sz w:val="32"/>
        </w:rPr>
        <w:t xml:space="preserve"> </w:t>
      </w:r>
    </w:p>
    <w:p w14:paraId="385238C6" w14:textId="77777777" w:rsidR="00F3643B" w:rsidRDefault="00F3643B">
      <w:pPr>
        <w:spacing w:before="240" w:line="360" w:lineRule="auto"/>
        <w:jc w:val="both"/>
      </w:pPr>
    </w:p>
    <w:p w14:paraId="4558C5F1" w14:textId="77777777" w:rsidR="00F3643B" w:rsidRDefault="00F3643B">
      <w:pPr>
        <w:spacing w:before="240" w:line="360" w:lineRule="auto"/>
        <w:jc w:val="both"/>
      </w:pPr>
    </w:p>
    <w:p w14:paraId="79AE895C" w14:textId="77777777" w:rsidR="00F3643B" w:rsidRDefault="00000000">
      <w:pPr>
        <w:spacing w:before="240" w:line="360" w:lineRule="auto"/>
        <w:jc w:val="both"/>
      </w:pPr>
      <w:r>
        <w:rPr>
          <w:rFonts w:ascii="Times New Roman" w:eastAsia="Times New Roman" w:hAnsi="Times New Roman" w:cs="Times New Roman"/>
          <w:b/>
          <w:color w:val="000000"/>
          <w:sz w:val="32"/>
        </w:rPr>
        <w:t>List of Figures</w:t>
      </w:r>
    </w:p>
    <w:p w14:paraId="37D89452"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Figure 2-1: Transformational Leadership</w:t>
      </w:r>
      <w:r>
        <w:rPr>
          <w:rFonts w:ascii="Times New Roman" w:eastAsia="Times New Roman" w:hAnsi="Times New Roman" w:cs="Times New Roman"/>
        </w:rPr>
        <w:tab/>
        <w:t>14</w:t>
      </w:r>
    </w:p>
    <w:p w14:paraId="0ABED80C"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Figure 2-2. Types of organizational commitment</w:t>
      </w:r>
      <w:r>
        <w:rPr>
          <w:rFonts w:ascii="Times New Roman" w:eastAsia="Times New Roman" w:hAnsi="Times New Roman" w:cs="Times New Roman"/>
        </w:rPr>
        <w:tab/>
        <w:t>16</w:t>
      </w:r>
    </w:p>
    <w:p w14:paraId="5672F80F"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Figure 2-3: Research Model</w:t>
      </w:r>
      <w:r>
        <w:rPr>
          <w:rFonts w:ascii="Times New Roman" w:eastAsia="Times New Roman" w:hAnsi="Times New Roman" w:cs="Times New Roman"/>
        </w:rPr>
        <w:tab/>
        <w:t>25</w:t>
      </w:r>
    </w:p>
    <w:p w14:paraId="13A33E07"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Figure 4-1: Gender of respondents</w:t>
      </w:r>
      <w:r>
        <w:rPr>
          <w:rFonts w:ascii="Times New Roman" w:eastAsia="Times New Roman" w:hAnsi="Times New Roman" w:cs="Times New Roman"/>
        </w:rPr>
        <w:tab/>
        <w:t>42</w:t>
      </w:r>
    </w:p>
    <w:p w14:paraId="788F5F91"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Figure 4-2: Age of respondents</w:t>
      </w:r>
      <w:r>
        <w:rPr>
          <w:rFonts w:ascii="Times New Roman" w:eastAsia="Times New Roman" w:hAnsi="Times New Roman" w:cs="Times New Roman"/>
        </w:rPr>
        <w:tab/>
        <w:t>43</w:t>
      </w:r>
    </w:p>
    <w:p w14:paraId="2F523364"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Figure 4-3: Qualification of respondents</w:t>
      </w:r>
      <w:r>
        <w:rPr>
          <w:rFonts w:ascii="Times New Roman" w:eastAsia="Times New Roman" w:hAnsi="Times New Roman" w:cs="Times New Roman"/>
        </w:rPr>
        <w:tab/>
        <w:t>44</w:t>
      </w:r>
    </w:p>
    <w:p w14:paraId="7F8A4496"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Figure 4-4: Experience of respondents</w:t>
      </w:r>
      <w:r>
        <w:rPr>
          <w:rFonts w:ascii="Times New Roman" w:eastAsia="Times New Roman" w:hAnsi="Times New Roman" w:cs="Times New Roman"/>
        </w:rPr>
        <w:tab/>
        <w:t>45</w:t>
      </w:r>
    </w:p>
    <w:p w14:paraId="767636B5" w14:textId="77777777" w:rsidR="00F3643B" w:rsidRDefault="00000000">
      <w:pPr>
        <w:tabs>
          <w:tab w:val="right" w:leader="dot" w:pos="9016"/>
        </w:tabs>
        <w:spacing w:line="360" w:lineRule="auto"/>
        <w:jc w:val="both"/>
      </w:pPr>
      <w:r>
        <w:rPr>
          <w:rFonts w:ascii="Times New Roman" w:eastAsia="Times New Roman" w:hAnsi="Times New Roman" w:cs="Times New Roman"/>
          <w:color w:val="0563C1"/>
          <w:u w:val="single"/>
        </w:rPr>
        <w:t>Figure 4-5: Job Level of respondents</w:t>
      </w:r>
      <w:r>
        <w:rPr>
          <w:rFonts w:ascii="Times New Roman" w:eastAsia="Times New Roman" w:hAnsi="Times New Roman" w:cs="Times New Roman"/>
        </w:rPr>
        <w:tab/>
        <w:t>46</w:t>
      </w:r>
    </w:p>
    <w:p w14:paraId="301DC6A6" w14:textId="77777777" w:rsidR="00F3643B" w:rsidRDefault="00000000">
      <w:pPr>
        <w:spacing w:before="100" w:after="100" w:line="360" w:lineRule="auto"/>
        <w:jc w:val="both"/>
      </w:pPr>
      <w:r>
        <w:rPr>
          <w:rFonts w:ascii="Times New Roman" w:eastAsia="Times New Roman" w:hAnsi="Times New Roman" w:cs="Times New Roman"/>
          <w:b/>
          <w:sz w:val="24"/>
        </w:rPr>
        <w:t xml:space="preserve"> </w:t>
      </w:r>
    </w:p>
    <w:p w14:paraId="015AA2C1" w14:textId="77777777" w:rsidR="00F3643B" w:rsidRDefault="00F3643B">
      <w:pPr>
        <w:spacing w:before="100" w:after="100" w:line="360" w:lineRule="auto"/>
        <w:jc w:val="both"/>
      </w:pPr>
    </w:p>
    <w:p w14:paraId="0D226E6E" w14:textId="77777777" w:rsidR="00F3643B" w:rsidRDefault="00000000">
      <w:pPr>
        <w:spacing w:before="240" w:line="360" w:lineRule="auto"/>
        <w:jc w:val="center"/>
      </w:pPr>
      <w:r>
        <w:rPr>
          <w:rFonts w:ascii="Times New Roman" w:eastAsia="Times New Roman" w:hAnsi="Times New Roman" w:cs="Times New Roman"/>
          <w:b/>
          <w:sz w:val="32"/>
        </w:rPr>
        <w:lastRenderedPageBreak/>
        <w:t>Chapter 1</w:t>
      </w:r>
    </w:p>
    <w:p w14:paraId="7CF31ACB" w14:textId="77777777" w:rsidR="00F3643B" w:rsidRDefault="00000000">
      <w:pPr>
        <w:spacing w:before="240" w:line="360" w:lineRule="auto"/>
        <w:jc w:val="center"/>
      </w:pPr>
      <w:r>
        <w:rPr>
          <w:rFonts w:ascii="Times New Roman" w:eastAsia="Times New Roman" w:hAnsi="Times New Roman" w:cs="Times New Roman"/>
          <w:b/>
          <w:sz w:val="32"/>
        </w:rPr>
        <w:t>Introduction</w:t>
      </w:r>
    </w:p>
    <w:p w14:paraId="1557E93A" w14:textId="77777777" w:rsidR="00F3643B" w:rsidRDefault="00000000">
      <w:pPr>
        <w:numPr>
          <w:ilvl w:val="0"/>
          <w:numId w:val="1"/>
        </w:numPr>
        <w:spacing w:before="40" w:line="360" w:lineRule="auto"/>
        <w:ind w:left="96" w:hanging="96"/>
        <w:jc w:val="both"/>
      </w:pPr>
      <w:r>
        <w:rPr>
          <w:rFonts w:ascii="Times New Roman" w:eastAsia="Times New Roman" w:hAnsi="Times New Roman" w:cs="Times New Roman"/>
          <w:b/>
          <w:sz w:val="28"/>
        </w:rPr>
        <w:t>Background</w:t>
      </w:r>
    </w:p>
    <w:p w14:paraId="689B2185" w14:textId="77777777" w:rsidR="00F3643B" w:rsidRDefault="00000000">
      <w:pPr>
        <w:spacing w:before="100" w:after="100" w:line="360" w:lineRule="auto"/>
        <w:jc w:val="both"/>
      </w:pPr>
      <w:r>
        <w:rPr>
          <w:rFonts w:ascii="Times New Roman" w:eastAsia="Times New Roman" w:hAnsi="Times New Roman" w:cs="Times New Roman"/>
          <w:sz w:val="24"/>
        </w:rPr>
        <w:t xml:space="preserve">The last few years have seen rapid transformation of the healthcare sector in Saudi Arabia with the Maaden goal of diversifying the economy and improving the quality and efficiency of the services provided to the populace being largely facilitated by the Vision 2030 initiative of the nation that aims to transform Saudi Arabia into a diversified economy (Derendinger &amp; Frank, 2023; Rahman &amp; Al-Borie, 2021). In this transformation, healthcare organizations will integrate into contemporary business management which enhances the high performance, efficient resource management and quality provision of patient services (Al-Assaf et al., 2025; </w:t>
      </w:r>
      <w:proofErr w:type="spellStart"/>
      <w:r>
        <w:rPr>
          <w:rFonts w:ascii="Times New Roman" w:eastAsia="Times New Roman" w:hAnsi="Times New Roman" w:cs="Times New Roman"/>
          <w:sz w:val="24"/>
        </w:rPr>
        <w:t>Albathali</w:t>
      </w:r>
      <w:proofErr w:type="spellEnd"/>
      <w:r>
        <w:rPr>
          <w:rFonts w:ascii="Times New Roman" w:eastAsia="Times New Roman" w:hAnsi="Times New Roman" w:cs="Times New Roman"/>
          <w:sz w:val="24"/>
        </w:rPr>
        <w:t xml:space="preserve"> &amp; </w:t>
      </w:r>
      <w:proofErr w:type="spellStart"/>
      <w:r>
        <w:rPr>
          <w:rFonts w:ascii="Times New Roman" w:eastAsia="Times New Roman" w:hAnsi="Times New Roman" w:cs="Times New Roman"/>
          <w:sz w:val="24"/>
        </w:rPr>
        <w:t>Aldhafeeri</w:t>
      </w:r>
      <w:proofErr w:type="spellEnd"/>
      <w:r>
        <w:rPr>
          <w:rFonts w:ascii="Times New Roman" w:eastAsia="Times New Roman" w:hAnsi="Times New Roman" w:cs="Times New Roman"/>
          <w:sz w:val="24"/>
        </w:rPr>
        <w:t xml:space="preserve">, 2025). Such practices are strategic planning, performance management systems, employee engagement programs, and leadership development programs. Nevertheless, the effectiveness of the structural and procedural change is not the only aspect by which such practices can be implemented; rather, it comes down to the employees working in such organizations. The factor that has become significant to achieve stability, productivity, and quality of services within healthcare institutions is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which is the psychological attachment/loyalty of the employees with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(Abiodun &amp; Retta, 2025). Employees with high commitment in an industry that has high stress, emotional </w:t>
      </w:r>
      <w:proofErr w:type="spellStart"/>
      <w:r>
        <w:rPr>
          <w:rFonts w:ascii="Times New Roman" w:eastAsia="Times New Roman" w:hAnsi="Times New Roman" w:cs="Times New Roman"/>
          <w:sz w:val="24"/>
        </w:rPr>
        <w:t>labour</w:t>
      </w:r>
      <w:proofErr w:type="spellEnd"/>
      <w:r>
        <w:rPr>
          <w:rFonts w:ascii="Times New Roman" w:eastAsia="Times New Roman" w:hAnsi="Times New Roman" w:cs="Times New Roman"/>
          <w:sz w:val="24"/>
        </w:rPr>
        <w:t xml:space="preserve"> and </w:t>
      </w:r>
      <w:proofErr w:type="spellStart"/>
      <w:r>
        <w:rPr>
          <w:rFonts w:ascii="Times New Roman" w:eastAsia="Times New Roman" w:hAnsi="Times New Roman" w:cs="Times New Roman"/>
          <w:sz w:val="24"/>
        </w:rPr>
        <w:t>labour</w:t>
      </w:r>
      <w:proofErr w:type="spellEnd"/>
      <w:r>
        <w:rPr>
          <w:rFonts w:ascii="Times New Roman" w:eastAsia="Times New Roman" w:hAnsi="Times New Roman" w:cs="Times New Roman"/>
          <w:sz w:val="24"/>
        </w:rPr>
        <w:t xml:space="preserve"> challenges are likely to portray </w:t>
      </w:r>
      <w:proofErr w:type="gramStart"/>
      <w:r>
        <w:rPr>
          <w:rFonts w:ascii="Times New Roman" w:eastAsia="Times New Roman" w:hAnsi="Times New Roman" w:cs="Times New Roman"/>
          <w:sz w:val="24"/>
        </w:rPr>
        <w:t>a better</w:t>
      </w:r>
      <w:proofErr w:type="gramEnd"/>
      <w:r>
        <w:rPr>
          <w:rFonts w:ascii="Times New Roman" w:eastAsia="Times New Roman" w:hAnsi="Times New Roman" w:cs="Times New Roman"/>
          <w:sz w:val="24"/>
        </w:rPr>
        <w:t xml:space="preserve"> job performance, less turnover intentions and interest in contribution beyond their official job descriptions (Kuo et al., 2025; Ngcobo et al., 2022). </w:t>
      </w:r>
    </w:p>
    <w:p w14:paraId="2261E826" w14:textId="77777777" w:rsidR="00F3643B" w:rsidRDefault="00000000">
      <w:pPr>
        <w:spacing w:before="100" w:after="100" w:line="360" w:lineRule="auto"/>
        <w:jc w:val="both"/>
      </w:pPr>
      <w:r>
        <w:rPr>
          <w:rFonts w:ascii="Times New Roman" w:eastAsia="Times New Roman" w:hAnsi="Times New Roman" w:cs="Times New Roman"/>
          <w:sz w:val="24"/>
        </w:rPr>
        <w:t xml:space="preserve">Although the problem is essential, in Saudi Arabia, numerous problems associated with employee disengagement, burnout, and retention have been observed to persist in most healthcare organizations, which might negate the success of management programs. The aspect of business management practices is increasingly being accepted as major influencer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Best management practices </w:t>
      </w:r>
      <w:proofErr w:type="gramStart"/>
      <w:r>
        <w:rPr>
          <w:rFonts w:ascii="Times New Roman" w:eastAsia="Times New Roman" w:hAnsi="Times New Roman" w:cs="Times New Roman"/>
          <w:sz w:val="24"/>
        </w:rPr>
        <w:t>have the ability to</w:t>
      </w:r>
      <w:proofErr w:type="gramEnd"/>
      <w:r>
        <w:rPr>
          <w:rFonts w:ascii="Times New Roman" w:eastAsia="Times New Roman" w:hAnsi="Times New Roman" w:cs="Times New Roman"/>
          <w:sz w:val="24"/>
        </w:rPr>
        <w:t xml:space="preserve"> help build a supportive work environment, build trust and alignment between individual goals and organizational objectives (Koul, 2025). Nevertheless, the management practices/</w:t>
      </w:r>
      <w:proofErr w:type="gramStart"/>
      <w:r>
        <w:rPr>
          <w:rFonts w:ascii="Times New Roman" w:eastAsia="Times New Roman" w:hAnsi="Times New Roman" w:cs="Times New Roman"/>
          <w:sz w:val="24"/>
        </w:rPr>
        <w:t>employees</w:t>
      </w:r>
      <w:proofErr w:type="gramEnd"/>
      <w:r>
        <w:rPr>
          <w:rFonts w:ascii="Times New Roman" w:eastAsia="Times New Roman" w:hAnsi="Times New Roman" w:cs="Times New Roman"/>
          <w:sz w:val="24"/>
        </w:rPr>
        <w:t xml:space="preserve"> commitment do not invariably have a direct relationship. It is also usually predetermined by certain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components like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leadership (Armstrong, 2025).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develops </w:t>
      </w:r>
      <w:r>
        <w:rPr>
          <w:rFonts w:ascii="Times New Roman" w:eastAsia="Times New Roman" w:hAnsi="Times New Roman" w:cs="Times New Roman"/>
          <w:sz w:val="24"/>
        </w:rPr>
        <w:lastRenderedPageBreak/>
        <w:t xml:space="preserve">values, beliefs and norms at the workplace and transformational leadership </w:t>
      </w:r>
      <w:proofErr w:type="spellStart"/>
      <w:r>
        <w:rPr>
          <w:rFonts w:ascii="Times New Roman" w:eastAsia="Times New Roman" w:hAnsi="Times New Roman" w:cs="Times New Roman"/>
          <w:sz w:val="24"/>
        </w:rPr>
        <w:t>energises</w:t>
      </w:r>
      <w:proofErr w:type="spellEnd"/>
      <w:r>
        <w:rPr>
          <w:rFonts w:ascii="Times New Roman" w:eastAsia="Times New Roman" w:hAnsi="Times New Roman" w:cs="Times New Roman"/>
          <w:sz w:val="24"/>
        </w:rPr>
        <w:t xml:space="preserve"> and motivates the workers through propagating vision, innovation and personal growth (</w:t>
      </w:r>
      <w:proofErr w:type="spellStart"/>
      <w:r>
        <w:rPr>
          <w:rFonts w:ascii="Times New Roman" w:eastAsia="Times New Roman" w:hAnsi="Times New Roman" w:cs="Times New Roman"/>
          <w:sz w:val="24"/>
        </w:rPr>
        <w:t>Barokah</w:t>
      </w:r>
      <w:proofErr w:type="spellEnd"/>
      <w:r>
        <w:rPr>
          <w:rFonts w:ascii="Times New Roman" w:eastAsia="Times New Roman" w:hAnsi="Times New Roman" w:cs="Times New Roman"/>
          <w:sz w:val="24"/>
        </w:rPr>
        <w:t xml:space="preserve"> et al., 2025). In the framework of the Saudi Arabian healthcare sector, it is especially significant to know how these aspects interplay based on cultural, institutional, and organizational peculiarities (</w:t>
      </w:r>
      <w:proofErr w:type="spellStart"/>
      <w:r>
        <w:rPr>
          <w:rFonts w:ascii="Times New Roman" w:eastAsia="Times New Roman" w:hAnsi="Times New Roman" w:cs="Times New Roman"/>
          <w:sz w:val="24"/>
        </w:rPr>
        <w:t>Irmayani</w:t>
      </w:r>
      <w:proofErr w:type="spellEnd"/>
      <w:r>
        <w:rPr>
          <w:rFonts w:ascii="Times New Roman" w:eastAsia="Times New Roman" w:hAnsi="Times New Roman" w:cs="Times New Roman"/>
          <w:sz w:val="24"/>
        </w:rPr>
        <w:t xml:space="preserve"> &amp; </w:t>
      </w:r>
      <w:proofErr w:type="spellStart"/>
      <w:r>
        <w:rPr>
          <w:rFonts w:ascii="Times New Roman" w:eastAsia="Times New Roman" w:hAnsi="Times New Roman" w:cs="Times New Roman"/>
          <w:sz w:val="24"/>
        </w:rPr>
        <w:t>Sulaimiah</w:t>
      </w:r>
      <w:proofErr w:type="spellEnd"/>
      <w:r>
        <w:rPr>
          <w:rFonts w:ascii="Times New Roman" w:eastAsia="Times New Roman" w:hAnsi="Times New Roman" w:cs="Times New Roman"/>
          <w:sz w:val="24"/>
        </w:rPr>
        <w:t xml:space="preserve">, 2026). Although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in other sectors has been studied before, little focus has been given to the collective effect of the business management practices,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culture, and transformational leadership in this scenario. Thus, this research aims to close this gap by assessing the contribution made by management practices in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with </w:t>
      </w:r>
      <w:proofErr w:type="gramStart"/>
      <w:r>
        <w:rPr>
          <w:rFonts w:ascii="Times New Roman" w:eastAsia="Times New Roman" w:hAnsi="Times New Roman" w:cs="Times New Roman"/>
          <w:sz w:val="24"/>
        </w:rPr>
        <w:t>particular references</w:t>
      </w:r>
      <w:proofErr w:type="gramEnd"/>
      <w:r>
        <w:rPr>
          <w:rFonts w:ascii="Times New Roman" w:eastAsia="Times New Roman" w:hAnsi="Times New Roman" w:cs="Times New Roman"/>
          <w:sz w:val="24"/>
        </w:rPr>
        <w:t xml:space="preserve"> to the mediating variables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in Saudi healthcare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w:t>
      </w:r>
    </w:p>
    <w:p w14:paraId="2113C4CF" w14:textId="77777777" w:rsidR="00F3643B" w:rsidRDefault="00000000">
      <w:pPr>
        <w:numPr>
          <w:ilvl w:val="0"/>
          <w:numId w:val="2"/>
        </w:numPr>
        <w:spacing w:before="40" w:line="360" w:lineRule="auto"/>
        <w:ind w:left="96" w:hanging="96"/>
        <w:jc w:val="both"/>
      </w:pPr>
      <w:r>
        <w:rPr>
          <w:rFonts w:ascii="Times New Roman" w:eastAsia="Times New Roman" w:hAnsi="Times New Roman" w:cs="Times New Roman"/>
          <w:b/>
          <w:sz w:val="28"/>
        </w:rPr>
        <w:t>Problem Statement</w:t>
      </w:r>
    </w:p>
    <w:p w14:paraId="0E720C39" w14:textId="77777777" w:rsidR="00F3643B" w:rsidRDefault="00000000">
      <w:pPr>
        <w:spacing w:before="100" w:after="100" w:line="360" w:lineRule="auto"/>
        <w:jc w:val="both"/>
      </w:pPr>
      <w:r>
        <w:rPr>
          <w:rFonts w:ascii="Times New Roman" w:eastAsia="Times New Roman" w:hAnsi="Times New Roman" w:cs="Times New Roman"/>
          <w:sz w:val="24"/>
        </w:rPr>
        <w:t xml:space="preserve">Although the healthcare sector is currently changing dramatically in Saudi Arabia due to Vision 2030, numerous organizations still </w:t>
      </w:r>
      <w:proofErr w:type="gramStart"/>
      <w:r>
        <w:rPr>
          <w:rFonts w:ascii="Times New Roman" w:eastAsia="Times New Roman" w:hAnsi="Times New Roman" w:cs="Times New Roman"/>
          <w:sz w:val="24"/>
        </w:rPr>
        <w:t>have to</w:t>
      </w:r>
      <w:proofErr w:type="gramEnd"/>
      <w:r>
        <w:rPr>
          <w:rFonts w:ascii="Times New Roman" w:eastAsia="Times New Roman" w:hAnsi="Times New Roman" w:cs="Times New Roman"/>
          <w:sz w:val="24"/>
        </w:rPr>
        <w:t xml:space="preserve"> struggle with similar issues of employee commitment and retention. The aspect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is important in any medical establishment where the effectiveness of service delivery and efficiency of the various functions of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highly rely on the commitment and level of engagement by the involved healthcare professionals (Mohammed et al., 2025; Yamoah, 2025). Nevertheless, workload in these facilities, job stress, and lack of career development prospects, and administrative pressures have led to lower proportions of employee commitment, ultimately influencing organization performance and patient outcomes (Kahlout &amp; Ahmed, 2026). As a reaction to these obstacles, healthcare organizations have become more inclined to implement different business management strategies that should enhance </w:t>
      </w:r>
      <w:proofErr w:type="gramStart"/>
      <w:r>
        <w:rPr>
          <w:rFonts w:ascii="Times New Roman" w:eastAsia="Times New Roman" w:hAnsi="Times New Roman" w:cs="Times New Roman"/>
          <w:sz w:val="24"/>
        </w:rPr>
        <w:t>its efficiency</w:t>
      </w:r>
      <w:proofErr w:type="gramEnd"/>
      <w:r>
        <w:rPr>
          <w:rFonts w:ascii="Times New Roman" w:eastAsia="Times New Roman" w:hAnsi="Times New Roman" w:cs="Times New Roman"/>
          <w:sz w:val="24"/>
        </w:rPr>
        <w:t xml:space="preserve">, accountability, and the work of employees. Although they are meant to bring about organizational effectiveness, they may not necessarily have positive effects on employees (Obeng et al., 2025). Dissatisfaction, resistance or lack of engagement by staff members may occur also because of poorly applied or inflexible management practices (Billah et al., 2025; Saraiva &amp; Nogueiro, 2025). This poses a question on whether modern methods of management have been useful in developing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t>
      </w:r>
      <w:proofErr w:type="gramStart"/>
      <w:r>
        <w:rPr>
          <w:rFonts w:ascii="Times New Roman" w:eastAsia="Times New Roman" w:hAnsi="Times New Roman" w:cs="Times New Roman"/>
          <w:sz w:val="24"/>
        </w:rPr>
        <w:t>or</w:t>
      </w:r>
      <w:proofErr w:type="gramEnd"/>
      <w:r>
        <w:rPr>
          <w:rFonts w:ascii="Times New Roman" w:eastAsia="Times New Roman" w:hAnsi="Times New Roman" w:cs="Times New Roman"/>
          <w:sz w:val="24"/>
        </w:rPr>
        <w:t xml:space="preserve"> they are negatively sabotaging it. Further, the correlation between management practices in a business and </w:t>
      </w:r>
      <w:proofErr w:type="gramStart"/>
      <w:r>
        <w:rPr>
          <w:rFonts w:ascii="Times New Roman" w:eastAsia="Times New Roman" w:hAnsi="Times New Roman" w:cs="Times New Roman"/>
          <w:sz w:val="24"/>
        </w:rPr>
        <w:t xml:space="preserve">the </w:t>
      </w:r>
      <w:proofErr w:type="spellStart"/>
      <w:r>
        <w:rPr>
          <w:rFonts w:ascii="Times New Roman" w:eastAsia="Times New Roman" w:hAnsi="Times New Roman" w:cs="Times New Roman"/>
          <w:sz w:val="24"/>
        </w:rPr>
        <w:t>organisational</w:t>
      </w:r>
      <w:proofErr w:type="spellEnd"/>
      <w:proofErr w:type="gramEnd"/>
      <w:r>
        <w:rPr>
          <w:rFonts w:ascii="Times New Roman" w:eastAsia="Times New Roman" w:hAnsi="Times New Roman" w:cs="Times New Roman"/>
          <w:sz w:val="24"/>
        </w:rPr>
        <w:t xml:space="preserve"> commitment is not straightforward and can be affected by other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forces.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is a very important concept that helps employees develop their </w:t>
      </w:r>
      <w:r>
        <w:rPr>
          <w:rFonts w:ascii="Times New Roman" w:eastAsia="Times New Roman" w:hAnsi="Times New Roman" w:cs="Times New Roman"/>
          <w:sz w:val="24"/>
        </w:rPr>
        <w:lastRenderedPageBreak/>
        <w:t xml:space="preserve">perception, attitudes and </w:t>
      </w:r>
      <w:proofErr w:type="spellStart"/>
      <w:r>
        <w:rPr>
          <w:rFonts w:ascii="Times New Roman" w:eastAsia="Times New Roman" w:hAnsi="Times New Roman" w:cs="Times New Roman"/>
          <w:sz w:val="24"/>
        </w:rPr>
        <w:t>behaviours</w:t>
      </w:r>
      <w:proofErr w:type="spellEnd"/>
      <w:r>
        <w:rPr>
          <w:rFonts w:ascii="Times New Roman" w:eastAsia="Times New Roman" w:hAnsi="Times New Roman" w:cs="Times New Roman"/>
          <w:sz w:val="24"/>
        </w:rPr>
        <w:t xml:space="preserve"> in the workplace (Egwu &amp; Nwosu, 2025; Pandey &amp; Chitranshi, 2023). Commitment can be enhanced with the help of supportive and inclusive culture and </w:t>
      </w:r>
      <w:proofErr w:type="gramStart"/>
      <w:r>
        <w:rPr>
          <w:rFonts w:ascii="Times New Roman" w:eastAsia="Times New Roman" w:hAnsi="Times New Roman" w:cs="Times New Roman"/>
          <w:sz w:val="24"/>
        </w:rPr>
        <w:t>deteriorated</w:t>
      </w:r>
      <w:proofErr w:type="gramEnd"/>
      <w:r>
        <w:rPr>
          <w:rFonts w:ascii="Times New Roman" w:eastAsia="Times New Roman" w:hAnsi="Times New Roman" w:cs="Times New Roman"/>
          <w:sz w:val="24"/>
        </w:rPr>
        <w:t xml:space="preserve"> with a strict and inconsistent culture. In the same issues, the style of leadership, especially transformational leadership has been cited to be a crucial factor in employee motivation, development of trust and improvement of their emotional attachment to the organization. </w:t>
      </w:r>
    </w:p>
    <w:p w14:paraId="484BA413" w14:textId="77777777" w:rsidR="00F3643B" w:rsidRDefault="00000000">
      <w:pPr>
        <w:spacing w:before="100" w:after="100" w:line="360" w:lineRule="auto"/>
        <w:jc w:val="both"/>
      </w:pPr>
      <w:r>
        <w:rPr>
          <w:rFonts w:ascii="Times New Roman" w:eastAsia="Times New Roman" w:hAnsi="Times New Roman" w:cs="Times New Roman"/>
          <w:sz w:val="24"/>
        </w:rPr>
        <w:t xml:space="preserve">The existing body of empirical research however, on the joint effects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regarding the impact of these factors in the healthcare sector in Saudi Arabia is limited. Consequently, the issue of the deficit in the comprehensive understanding of the significance of business management practices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especially in the mediation effects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w:t>
      </w:r>
      <w:proofErr w:type="gramStart"/>
      <w:r>
        <w:rPr>
          <w:rFonts w:ascii="Times New Roman" w:eastAsia="Times New Roman" w:hAnsi="Times New Roman" w:cs="Times New Roman"/>
          <w:sz w:val="24"/>
        </w:rPr>
        <w:t>leadership</w:t>
      </w:r>
      <w:proofErr w:type="gramEnd"/>
      <w:r>
        <w:rPr>
          <w:rFonts w:ascii="Times New Roman" w:eastAsia="Times New Roman" w:hAnsi="Times New Roman" w:cs="Times New Roman"/>
          <w:sz w:val="24"/>
        </w:rPr>
        <w:t xml:space="preserve"> is the main problem of this research (Ali </w:t>
      </w:r>
      <w:proofErr w:type="spellStart"/>
      <w:r>
        <w:rPr>
          <w:rFonts w:ascii="Times New Roman" w:eastAsia="Times New Roman" w:hAnsi="Times New Roman" w:cs="Times New Roman"/>
          <w:sz w:val="24"/>
        </w:rPr>
        <w:t>Alshuhumi</w:t>
      </w:r>
      <w:proofErr w:type="spellEnd"/>
      <w:r>
        <w:rPr>
          <w:rFonts w:ascii="Times New Roman" w:eastAsia="Times New Roman" w:hAnsi="Times New Roman" w:cs="Times New Roman"/>
          <w:sz w:val="24"/>
        </w:rPr>
        <w:t xml:space="preserve"> et al., 2025; Lee, 2022). In the absence of this insight, health care organizations might be unable to develop and enforce effective measures that not only enhance </w:t>
      </w:r>
      <w:proofErr w:type="gramStart"/>
      <w:r>
        <w:rPr>
          <w:rFonts w:ascii="Times New Roman" w:eastAsia="Times New Roman" w:hAnsi="Times New Roman" w:cs="Times New Roman"/>
          <w:sz w:val="24"/>
        </w:rPr>
        <w:t>performance, but</w:t>
      </w:r>
      <w:proofErr w:type="gramEnd"/>
      <w:r>
        <w:rPr>
          <w:rFonts w:ascii="Times New Roman" w:eastAsia="Times New Roman" w:hAnsi="Times New Roman" w:cs="Times New Roman"/>
          <w:sz w:val="24"/>
        </w:rPr>
        <w:t xml:space="preserve"> also create a workforce that is dedicated and driven towards achieving goals. This study aims at closing this gap by delivering empirical evidence of this set of relationships in a single context of housing the healthcare sector within Saudi Arabia. The necessity behind the study can be explained by a </w:t>
      </w:r>
      <w:proofErr w:type="gramStart"/>
      <w:r>
        <w:rPr>
          <w:rFonts w:ascii="Times New Roman" w:eastAsia="Times New Roman" w:hAnsi="Times New Roman" w:cs="Times New Roman"/>
          <w:sz w:val="24"/>
        </w:rPr>
        <w:t>rapid changes</w:t>
      </w:r>
      <w:proofErr w:type="gramEnd"/>
      <w:r>
        <w:rPr>
          <w:rFonts w:ascii="Times New Roman" w:eastAsia="Times New Roman" w:hAnsi="Times New Roman" w:cs="Times New Roman"/>
          <w:sz w:val="24"/>
        </w:rPr>
        <w:t xml:space="preserve"> in the Kingdom of Saudi Arabia healthcare sector and increasing demands on organizations to provide high-quality, effective, and patient-</w:t>
      </w:r>
      <w:proofErr w:type="spellStart"/>
      <w:r>
        <w:rPr>
          <w:rFonts w:ascii="Times New Roman" w:eastAsia="Times New Roman" w:hAnsi="Times New Roman" w:cs="Times New Roman"/>
          <w:sz w:val="24"/>
        </w:rPr>
        <w:t>centred</w:t>
      </w:r>
      <w:proofErr w:type="spellEnd"/>
      <w:r>
        <w:rPr>
          <w:rFonts w:ascii="Times New Roman" w:eastAsia="Times New Roman" w:hAnsi="Times New Roman" w:cs="Times New Roman"/>
          <w:sz w:val="24"/>
        </w:rPr>
        <w:t xml:space="preserve"> services within the context of the Vision 2030. </w:t>
      </w:r>
    </w:p>
    <w:p w14:paraId="18E23DAE" w14:textId="77777777" w:rsidR="00F3643B" w:rsidRDefault="00000000">
      <w:pPr>
        <w:spacing w:before="100" w:after="100" w:line="360" w:lineRule="auto"/>
        <w:jc w:val="both"/>
      </w:pPr>
      <w:r>
        <w:rPr>
          <w:rFonts w:ascii="Times New Roman" w:eastAsia="Times New Roman" w:hAnsi="Times New Roman" w:cs="Times New Roman"/>
          <w:sz w:val="24"/>
        </w:rPr>
        <w:t xml:space="preserve">With healthcare institutions embracing strategies of high-level business management and striving to achieve better performance and competitiveness, the human aspect of these changes, especially employee devotion, has not gotten equal concern (Asare Obeng &amp; Atan, 2025; Hoxha et al., 2024). This is alarming since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is a direct factor when it comes to employee retention, job performance, and the quality of healthcare delivery in general. Simultaneously, the field is experiencing growing issues like workforce shortage, excessive work stress and burnout in healthcare professionals, which also jeopardizes stability and quality of services (Okoli et al., 2025; </w:t>
      </w:r>
      <w:proofErr w:type="spellStart"/>
      <w:r>
        <w:rPr>
          <w:rFonts w:ascii="Times New Roman" w:eastAsia="Times New Roman" w:hAnsi="Times New Roman" w:cs="Times New Roman"/>
          <w:sz w:val="24"/>
        </w:rPr>
        <w:t>Rarani</w:t>
      </w:r>
      <w:proofErr w:type="spellEnd"/>
      <w:r>
        <w:rPr>
          <w:rFonts w:ascii="Times New Roman" w:eastAsia="Times New Roman" w:hAnsi="Times New Roman" w:cs="Times New Roman"/>
          <w:sz w:val="24"/>
        </w:rPr>
        <w:t xml:space="preserve">, 2025). Unless the influence of management practices on the psychological attachment of employees to their organizations is clearly understood, such reforms might not attain the effects they were intended to accomplish. Furthermore, the contribution of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is especially vital in determining how the employees view and react to the management practices, but these aspects are still under-researched concerning the Saudi healthcare setting. The absence of combined empirical data on such relationships results in </w:t>
      </w:r>
      <w:proofErr w:type="gramStart"/>
      <w:r>
        <w:rPr>
          <w:rFonts w:ascii="Times New Roman" w:eastAsia="Times New Roman" w:hAnsi="Times New Roman" w:cs="Times New Roman"/>
          <w:sz w:val="24"/>
        </w:rPr>
        <w:lastRenderedPageBreak/>
        <w:t>the</w:t>
      </w:r>
      <w:proofErr w:type="gramEnd"/>
      <w:r>
        <w:rPr>
          <w:rFonts w:ascii="Times New Roman" w:eastAsia="Times New Roman" w:hAnsi="Times New Roman" w:cs="Times New Roman"/>
          <w:sz w:val="24"/>
        </w:rPr>
        <w:t xml:space="preserve"> very important gap, which inhibits the capacity of policymakers and administrators to develop effective strategies (Hoxha et al., 2024). Thus, it is timely research that is desperately required to create timely and context-based insights that may guide healthcare organizations in creating a loyal workforce, making reforms sustainable, and, ultimately, improving patient care and organizational performance.</w:t>
      </w:r>
    </w:p>
    <w:p w14:paraId="3A64E858" w14:textId="77777777" w:rsidR="00F3643B" w:rsidRDefault="00000000">
      <w:pPr>
        <w:numPr>
          <w:ilvl w:val="0"/>
          <w:numId w:val="3"/>
        </w:numPr>
        <w:spacing w:before="40" w:line="360" w:lineRule="auto"/>
        <w:ind w:left="96" w:hanging="96"/>
        <w:jc w:val="both"/>
      </w:pPr>
      <w:r>
        <w:rPr>
          <w:rFonts w:ascii="Times New Roman" w:eastAsia="Times New Roman" w:hAnsi="Times New Roman" w:cs="Times New Roman"/>
          <w:b/>
          <w:sz w:val="28"/>
        </w:rPr>
        <w:t>Research Aim</w:t>
      </w:r>
    </w:p>
    <w:p w14:paraId="4C325148" w14:textId="77777777" w:rsidR="00F3643B" w:rsidRDefault="00000000">
      <w:pPr>
        <w:spacing w:before="100" w:after="100" w:line="360" w:lineRule="auto"/>
        <w:jc w:val="both"/>
      </w:pPr>
      <w:r>
        <w:rPr>
          <w:rFonts w:ascii="Times New Roman" w:eastAsia="Times New Roman" w:hAnsi="Times New Roman" w:cs="Times New Roman"/>
          <w:sz w:val="24"/>
        </w:rPr>
        <w:t xml:space="preserve">The general objective of the research is to explore how Human Resource Management (HRM) practices affect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within the Saudi Arabian healthcare industry and whether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management mediate this effect and if it can be targeted to provide practical HR and leadership-based interventions to improve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based on the research results.</w:t>
      </w:r>
    </w:p>
    <w:p w14:paraId="416524C7" w14:textId="77777777" w:rsidR="00F3643B" w:rsidRDefault="00000000">
      <w:pPr>
        <w:spacing w:before="40" w:line="360" w:lineRule="auto"/>
        <w:jc w:val="both"/>
      </w:pPr>
      <w:r>
        <w:rPr>
          <w:rFonts w:ascii="Times New Roman" w:eastAsia="Times New Roman" w:hAnsi="Times New Roman" w:cs="Times New Roman"/>
          <w:b/>
          <w:sz w:val="28"/>
        </w:rPr>
        <w:t>1.4. Research Objectives</w:t>
      </w:r>
    </w:p>
    <w:p w14:paraId="6040B62A" w14:textId="77777777" w:rsidR="00F3643B" w:rsidRDefault="00000000">
      <w:pPr>
        <w:numPr>
          <w:ilvl w:val="0"/>
          <w:numId w:val="4"/>
        </w:numPr>
        <w:tabs>
          <w:tab w:val="left" w:pos="0"/>
        </w:tabs>
        <w:spacing w:line="360" w:lineRule="auto"/>
        <w:jc w:val="both"/>
      </w:pPr>
      <w:r>
        <w:rPr>
          <w:rFonts w:ascii="Times New Roman" w:eastAsia="Times New Roman" w:hAnsi="Times New Roman" w:cs="Times New Roman"/>
        </w:rPr>
        <w:t xml:space="preserve">To examine the impact of Human Resource Management (HRM) practices on </w:t>
      </w:r>
      <w:proofErr w:type="spellStart"/>
      <w:r>
        <w:rPr>
          <w:rFonts w:ascii="Times New Roman" w:eastAsia="Times New Roman" w:hAnsi="Times New Roman" w:cs="Times New Roman"/>
        </w:rPr>
        <w:t>organisational</w:t>
      </w:r>
      <w:proofErr w:type="spellEnd"/>
      <w:r>
        <w:rPr>
          <w:rFonts w:ascii="Times New Roman" w:eastAsia="Times New Roman" w:hAnsi="Times New Roman" w:cs="Times New Roman"/>
        </w:rPr>
        <w:t xml:space="preserve"> commitment in the healthcare sector of Saudi Arabia.</w:t>
      </w:r>
    </w:p>
    <w:p w14:paraId="2D995B3A" w14:textId="77777777" w:rsidR="00F3643B" w:rsidRDefault="00000000">
      <w:pPr>
        <w:numPr>
          <w:ilvl w:val="0"/>
          <w:numId w:val="4"/>
        </w:numPr>
        <w:tabs>
          <w:tab w:val="left" w:pos="0"/>
        </w:tabs>
        <w:spacing w:line="360" w:lineRule="auto"/>
        <w:jc w:val="both"/>
      </w:pPr>
      <w:r>
        <w:rPr>
          <w:rFonts w:ascii="Times New Roman" w:eastAsia="Times New Roman" w:hAnsi="Times New Roman" w:cs="Times New Roman"/>
        </w:rPr>
        <w:t xml:space="preserve">To determine the mediating role of </w:t>
      </w:r>
      <w:proofErr w:type="spellStart"/>
      <w:r>
        <w:rPr>
          <w:rFonts w:ascii="Times New Roman" w:eastAsia="Times New Roman" w:hAnsi="Times New Roman" w:cs="Times New Roman"/>
        </w:rPr>
        <w:t>organisational</w:t>
      </w:r>
      <w:proofErr w:type="spellEnd"/>
      <w:r>
        <w:rPr>
          <w:rFonts w:ascii="Times New Roman" w:eastAsia="Times New Roman" w:hAnsi="Times New Roman" w:cs="Times New Roman"/>
        </w:rPr>
        <w:t xml:space="preserve"> culture between HRM practices and </w:t>
      </w:r>
      <w:proofErr w:type="spellStart"/>
      <w:r>
        <w:rPr>
          <w:rFonts w:ascii="Times New Roman" w:eastAsia="Times New Roman" w:hAnsi="Times New Roman" w:cs="Times New Roman"/>
        </w:rPr>
        <w:t>organisational</w:t>
      </w:r>
      <w:proofErr w:type="spellEnd"/>
      <w:r>
        <w:rPr>
          <w:rFonts w:ascii="Times New Roman" w:eastAsia="Times New Roman" w:hAnsi="Times New Roman" w:cs="Times New Roman"/>
        </w:rPr>
        <w:t xml:space="preserve"> commitment in the healthcare sector of Saudi Arabia.</w:t>
      </w:r>
    </w:p>
    <w:p w14:paraId="6F4D7E1C" w14:textId="77777777" w:rsidR="00F3643B" w:rsidRDefault="00000000">
      <w:pPr>
        <w:numPr>
          <w:ilvl w:val="0"/>
          <w:numId w:val="4"/>
        </w:numPr>
        <w:tabs>
          <w:tab w:val="left" w:pos="0"/>
        </w:tabs>
        <w:spacing w:line="360" w:lineRule="auto"/>
        <w:jc w:val="both"/>
      </w:pPr>
      <w:r>
        <w:rPr>
          <w:rFonts w:ascii="Times New Roman" w:eastAsia="Times New Roman" w:hAnsi="Times New Roman" w:cs="Times New Roman"/>
        </w:rPr>
        <w:t xml:space="preserve">To determine the mediating role of transformational leadership between HRM practices and </w:t>
      </w:r>
      <w:proofErr w:type="spellStart"/>
      <w:r>
        <w:rPr>
          <w:rFonts w:ascii="Times New Roman" w:eastAsia="Times New Roman" w:hAnsi="Times New Roman" w:cs="Times New Roman"/>
        </w:rPr>
        <w:t>organisational</w:t>
      </w:r>
      <w:proofErr w:type="spellEnd"/>
      <w:r>
        <w:rPr>
          <w:rFonts w:ascii="Times New Roman" w:eastAsia="Times New Roman" w:hAnsi="Times New Roman" w:cs="Times New Roman"/>
        </w:rPr>
        <w:t xml:space="preserve"> commitment in the healthcare sector of Saudi Arabia.</w:t>
      </w:r>
    </w:p>
    <w:p w14:paraId="0AEBE14D" w14:textId="77777777" w:rsidR="00F3643B" w:rsidRDefault="00000000">
      <w:pPr>
        <w:numPr>
          <w:ilvl w:val="0"/>
          <w:numId w:val="4"/>
        </w:numPr>
        <w:tabs>
          <w:tab w:val="left" w:pos="0"/>
        </w:tabs>
        <w:spacing w:line="360" w:lineRule="auto"/>
        <w:jc w:val="both"/>
      </w:pPr>
      <w:r>
        <w:rPr>
          <w:rFonts w:ascii="Times New Roman" w:eastAsia="Times New Roman" w:hAnsi="Times New Roman" w:cs="Times New Roman"/>
        </w:rPr>
        <w:t xml:space="preserve">To propose practical HR and leadership-based recommendations for enhancing </w:t>
      </w:r>
      <w:proofErr w:type="spellStart"/>
      <w:r>
        <w:rPr>
          <w:rFonts w:ascii="Times New Roman" w:eastAsia="Times New Roman" w:hAnsi="Times New Roman" w:cs="Times New Roman"/>
        </w:rPr>
        <w:t>organisational</w:t>
      </w:r>
      <w:proofErr w:type="spellEnd"/>
      <w:r>
        <w:rPr>
          <w:rFonts w:ascii="Times New Roman" w:eastAsia="Times New Roman" w:hAnsi="Times New Roman" w:cs="Times New Roman"/>
        </w:rPr>
        <w:t xml:space="preserve"> commitment in the healthcare sector of Saudi Arabia based on the study findings.</w:t>
      </w:r>
    </w:p>
    <w:p w14:paraId="162EF475" w14:textId="77777777" w:rsidR="00F3643B" w:rsidRDefault="00F3643B">
      <w:pPr>
        <w:spacing w:line="360" w:lineRule="auto"/>
        <w:jc w:val="both"/>
      </w:pPr>
    </w:p>
    <w:p w14:paraId="2264E9CC" w14:textId="77777777" w:rsidR="00F3643B" w:rsidRDefault="00000000">
      <w:pPr>
        <w:spacing w:before="40" w:line="360" w:lineRule="auto"/>
        <w:jc w:val="both"/>
      </w:pPr>
      <w:r>
        <w:rPr>
          <w:rFonts w:ascii="Times New Roman" w:eastAsia="Times New Roman" w:hAnsi="Times New Roman" w:cs="Times New Roman"/>
          <w:b/>
          <w:sz w:val="28"/>
        </w:rPr>
        <w:t>1.5. Research Questions</w:t>
      </w:r>
    </w:p>
    <w:p w14:paraId="146A00EB" w14:textId="77777777" w:rsidR="00F3643B" w:rsidRDefault="00000000">
      <w:pPr>
        <w:numPr>
          <w:ilvl w:val="0"/>
          <w:numId w:val="5"/>
        </w:numPr>
        <w:tabs>
          <w:tab w:val="left" w:pos="0"/>
        </w:tabs>
        <w:spacing w:before="100" w:after="100" w:line="360" w:lineRule="auto"/>
        <w:jc w:val="both"/>
      </w:pPr>
      <w:r>
        <w:rPr>
          <w:rFonts w:ascii="Times New Roman" w:eastAsia="Times New Roman" w:hAnsi="Times New Roman" w:cs="Times New Roman"/>
          <w:sz w:val="24"/>
        </w:rPr>
        <w:t xml:space="preserve">What is the impact of Human Resource Management (HRM) practices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in the healthcare sector of Saudi Arabia?</w:t>
      </w:r>
    </w:p>
    <w:p w14:paraId="41B1E7A0" w14:textId="77777777" w:rsidR="00F3643B" w:rsidRDefault="00000000">
      <w:pPr>
        <w:numPr>
          <w:ilvl w:val="0"/>
          <w:numId w:val="5"/>
        </w:numPr>
        <w:tabs>
          <w:tab w:val="left" w:pos="0"/>
        </w:tabs>
        <w:spacing w:before="100" w:after="100" w:line="360" w:lineRule="auto"/>
        <w:jc w:val="both"/>
      </w:pPr>
      <w:r>
        <w:rPr>
          <w:rFonts w:ascii="Times New Roman" w:eastAsia="Times New Roman" w:hAnsi="Times New Roman" w:cs="Times New Roman"/>
          <w:sz w:val="24"/>
        </w:rPr>
        <w:t xml:space="preserve">Does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mediate the relationship between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in the healthcare sector of Saudi Arabia?</w:t>
      </w:r>
    </w:p>
    <w:p w14:paraId="610FBE10" w14:textId="77777777" w:rsidR="00F3643B" w:rsidRDefault="00000000">
      <w:pPr>
        <w:numPr>
          <w:ilvl w:val="0"/>
          <w:numId w:val="5"/>
        </w:numPr>
        <w:tabs>
          <w:tab w:val="left" w:pos="0"/>
        </w:tabs>
        <w:spacing w:before="100" w:after="100" w:line="360" w:lineRule="auto"/>
        <w:jc w:val="both"/>
      </w:pPr>
      <w:r>
        <w:rPr>
          <w:rFonts w:ascii="Times New Roman" w:eastAsia="Times New Roman" w:hAnsi="Times New Roman" w:cs="Times New Roman"/>
          <w:sz w:val="24"/>
        </w:rPr>
        <w:t xml:space="preserve">Does transformational leadership mediate the relationship between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in the healthcare sector of Saudi Arabia?</w:t>
      </w:r>
    </w:p>
    <w:p w14:paraId="33FB5CF5" w14:textId="77777777" w:rsidR="00F3643B" w:rsidRDefault="00000000">
      <w:pPr>
        <w:numPr>
          <w:ilvl w:val="0"/>
          <w:numId w:val="5"/>
        </w:numPr>
        <w:tabs>
          <w:tab w:val="left" w:pos="0"/>
        </w:tabs>
        <w:spacing w:before="100" w:after="100" w:line="360" w:lineRule="auto"/>
        <w:jc w:val="both"/>
      </w:pPr>
      <w:r>
        <w:rPr>
          <w:rFonts w:ascii="Times New Roman" w:eastAsia="Times New Roman" w:hAnsi="Times New Roman" w:cs="Times New Roman"/>
          <w:sz w:val="24"/>
        </w:rPr>
        <w:t xml:space="preserve">What practical HR and leadership-based strategies can be recommended to enhance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in the healthcare sector of Saudi Arabia based on the study </w:t>
      </w:r>
      <w:r>
        <w:rPr>
          <w:rFonts w:ascii="Times New Roman" w:eastAsia="Times New Roman" w:hAnsi="Times New Roman" w:cs="Times New Roman"/>
          <w:sz w:val="24"/>
        </w:rPr>
        <w:lastRenderedPageBreak/>
        <w:t>findings?</w:t>
      </w:r>
    </w:p>
    <w:p w14:paraId="4D29E11E" w14:textId="77777777" w:rsidR="00F3643B" w:rsidRDefault="00F3643B">
      <w:pPr>
        <w:spacing w:line="360" w:lineRule="auto"/>
        <w:jc w:val="both"/>
      </w:pPr>
    </w:p>
    <w:p w14:paraId="5AAE2BFD" w14:textId="77777777" w:rsidR="00F3643B" w:rsidRDefault="00000000">
      <w:pPr>
        <w:spacing w:before="40" w:line="360" w:lineRule="auto"/>
        <w:jc w:val="both"/>
      </w:pPr>
      <w:r>
        <w:rPr>
          <w:rFonts w:ascii="Times New Roman" w:eastAsia="Times New Roman" w:hAnsi="Times New Roman" w:cs="Times New Roman"/>
          <w:b/>
          <w:sz w:val="28"/>
        </w:rPr>
        <w:t xml:space="preserve">1.6. Research Significance </w:t>
      </w:r>
    </w:p>
    <w:p w14:paraId="66DA7EEC" w14:textId="77777777" w:rsidR="00F3643B" w:rsidRDefault="00000000">
      <w:pPr>
        <w:spacing w:before="100" w:after="100" w:line="360" w:lineRule="auto"/>
        <w:jc w:val="both"/>
      </w:pPr>
      <w:r>
        <w:rPr>
          <w:rFonts w:ascii="Times New Roman" w:eastAsia="Times New Roman" w:hAnsi="Times New Roman" w:cs="Times New Roman"/>
          <w:sz w:val="24"/>
        </w:rPr>
        <w:t xml:space="preserve">The study is valuable, both in theory, and practice especially in the context of the quickly developing healthcare industry in Saudi Arabia. With the country still undergoing reforms as part of Vision 2030, the focus on enhancing the quality of healthcare, its efficiency, and the performance of workforce is growing. In this respect, the factors that can boost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of healthcare employees are of paramount importance as employed workers inclined towards loyalty would tend to provide </w:t>
      </w:r>
      <w:proofErr w:type="gramStart"/>
      <w:r>
        <w:rPr>
          <w:rFonts w:ascii="Times New Roman" w:eastAsia="Times New Roman" w:hAnsi="Times New Roman" w:cs="Times New Roman"/>
          <w:sz w:val="24"/>
        </w:rPr>
        <w:t>the high</w:t>
      </w:r>
      <w:proofErr w:type="gramEnd"/>
      <w:r>
        <w:rPr>
          <w:rFonts w:ascii="Times New Roman" w:eastAsia="Times New Roman" w:hAnsi="Times New Roman" w:cs="Times New Roman"/>
          <w:sz w:val="24"/>
        </w:rPr>
        <w:t xml:space="preserve">-quality care to the patient, contribute to the establishment of organizational objectives, and promote a positive attitude. Theoretically, this study adds to the literature on the same topic by bringing together the practices of Human Resource Management (HRM) and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as well as transformational leadership into one comprehensive framework. Though individual studies have been carried out to investigate these variables, little is known about their impact as a combination, especially in the Saudi Arabian healthcare industry. Incorporating the mediated effects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this study helps better explain the mechanisms behind the effects that the HRM practices have on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This does not only enhance academic literature but also provides a better insight </w:t>
      </w:r>
      <w:proofErr w:type="gramStart"/>
      <w:r>
        <w:rPr>
          <w:rFonts w:ascii="Times New Roman" w:eastAsia="Times New Roman" w:hAnsi="Times New Roman" w:cs="Times New Roman"/>
          <w:sz w:val="24"/>
        </w:rPr>
        <w:t>of</w:t>
      </w:r>
      <w:proofErr w:type="gramEnd"/>
      <w:r>
        <w:rPr>
          <w:rFonts w:ascii="Times New Roman" w:eastAsia="Times New Roman" w:hAnsi="Times New Roman" w:cs="Times New Roman"/>
          <w:sz w:val="24"/>
        </w:rPr>
        <w:t xml:space="preserve"> how employees behave in tricky organizational environments. Moreover, it relates the applicability of known management/organizational theories to a non-Western environment. The body of research on HRM practices and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that has been conducted so far is mostly in the western or developed countries which might not reflect the cultural and institutional dynamics of Saudi Arabia. This study fills a contextual gap as it targets a domain of Saudi healthcare and increases the applicability of theoretical models in other cultural settings. In practical terms, the results of this research are likely to be very useful to the healthcare administrators, policymakers, and human resource workers. Knowing what </w:t>
      </w:r>
      <w:proofErr w:type="gramStart"/>
      <w:r>
        <w:rPr>
          <w:rFonts w:ascii="Times New Roman" w:eastAsia="Times New Roman" w:hAnsi="Times New Roman" w:cs="Times New Roman"/>
          <w:sz w:val="24"/>
        </w:rPr>
        <w:t>particular HRM</w:t>
      </w:r>
      <w:proofErr w:type="gramEnd"/>
      <w:r>
        <w:rPr>
          <w:rFonts w:ascii="Times New Roman" w:eastAsia="Times New Roman" w:hAnsi="Times New Roman" w:cs="Times New Roman"/>
          <w:sz w:val="24"/>
        </w:rPr>
        <w:t xml:space="preserve"> practices </w:t>
      </w:r>
      <w:proofErr w:type="gramStart"/>
      <w:r>
        <w:rPr>
          <w:rFonts w:ascii="Times New Roman" w:eastAsia="Times New Roman" w:hAnsi="Times New Roman" w:cs="Times New Roman"/>
          <w:sz w:val="24"/>
        </w:rPr>
        <w:t xml:space="preserve">have a significant impact on the commitment of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members</w:t>
      </w:r>
      <w:proofErr w:type="gramEnd"/>
      <w:r>
        <w:rPr>
          <w:rFonts w:ascii="Times New Roman" w:eastAsia="Times New Roman" w:hAnsi="Times New Roman" w:cs="Times New Roman"/>
          <w:sz w:val="24"/>
        </w:rPr>
        <w:t xml:space="preserve">, the organizations will be able to develop more efficient strategies to attract, motivate and retain talented healthcare providers. Also, by knowing the importance of </w:t>
      </w:r>
      <w:proofErr w:type="gramStart"/>
      <w:r>
        <w:rPr>
          <w:rFonts w:ascii="Times New Roman" w:eastAsia="Times New Roman" w:hAnsi="Times New Roman" w:cs="Times New Roman"/>
          <w:sz w:val="24"/>
        </w:rPr>
        <w:t xml:space="preserve">the </w:t>
      </w:r>
      <w:proofErr w:type="spellStart"/>
      <w:r>
        <w:rPr>
          <w:rFonts w:ascii="Times New Roman" w:eastAsia="Times New Roman" w:hAnsi="Times New Roman" w:cs="Times New Roman"/>
          <w:sz w:val="24"/>
        </w:rPr>
        <w:t>organisational</w:t>
      </w:r>
      <w:proofErr w:type="spellEnd"/>
      <w:proofErr w:type="gramEnd"/>
      <w:r>
        <w:rPr>
          <w:rFonts w:ascii="Times New Roman" w:eastAsia="Times New Roman" w:hAnsi="Times New Roman" w:cs="Times New Roman"/>
          <w:sz w:val="24"/>
        </w:rPr>
        <w:t xml:space="preserve"> culture, leaders can create a supportive and inclusive workplace that puts employees to the forefront and meets their expectations and values. Transformational leadership as a </w:t>
      </w:r>
      <w:r>
        <w:rPr>
          <w:rFonts w:ascii="Times New Roman" w:eastAsia="Times New Roman" w:hAnsi="Times New Roman" w:cs="Times New Roman"/>
          <w:sz w:val="24"/>
        </w:rPr>
        <w:lastRenderedPageBreak/>
        <w:t xml:space="preserve">mediating factor is also examined, which also refers to the significance of leadership development in health facilities. The way of attaining </w:t>
      </w:r>
      <w:proofErr w:type="gramStart"/>
      <w:r>
        <w:rPr>
          <w:rFonts w:ascii="Times New Roman" w:eastAsia="Times New Roman" w:hAnsi="Times New Roman" w:cs="Times New Roman"/>
          <w:sz w:val="24"/>
        </w:rPr>
        <w:t>a greater</w:t>
      </w:r>
      <w:proofErr w:type="gramEnd"/>
      <w:r>
        <w:rPr>
          <w:rFonts w:ascii="Times New Roman" w:eastAsia="Times New Roman" w:hAnsi="Times New Roman" w:cs="Times New Roman"/>
          <w:sz w:val="24"/>
        </w:rPr>
        <w:t xml:space="preserve"> commitment is through transformational </w:t>
      </w:r>
      <w:proofErr w:type="spellStart"/>
      <w:r>
        <w:rPr>
          <w:rFonts w:ascii="Times New Roman" w:eastAsia="Times New Roman" w:hAnsi="Times New Roman" w:cs="Times New Roman"/>
          <w:sz w:val="24"/>
        </w:rPr>
        <w:t>behaviours</w:t>
      </w:r>
      <w:proofErr w:type="spellEnd"/>
      <w:r>
        <w:rPr>
          <w:rFonts w:ascii="Times New Roman" w:eastAsia="Times New Roman" w:hAnsi="Times New Roman" w:cs="Times New Roman"/>
          <w:sz w:val="24"/>
        </w:rPr>
        <w:t xml:space="preserve"> by the leaders, which may inspire the employees, </w:t>
      </w:r>
      <w:proofErr w:type="gramStart"/>
      <w:r>
        <w:rPr>
          <w:rFonts w:ascii="Times New Roman" w:eastAsia="Times New Roman" w:hAnsi="Times New Roman" w:cs="Times New Roman"/>
          <w:sz w:val="24"/>
        </w:rPr>
        <w:t>develops</w:t>
      </w:r>
      <w:proofErr w:type="gramEnd"/>
      <w:r>
        <w:rPr>
          <w:rFonts w:ascii="Times New Roman" w:eastAsia="Times New Roman" w:hAnsi="Times New Roman" w:cs="Times New Roman"/>
          <w:sz w:val="24"/>
        </w:rPr>
        <w:t xml:space="preserve"> trust and </w:t>
      </w:r>
      <w:proofErr w:type="gramStart"/>
      <w:r>
        <w:rPr>
          <w:rFonts w:ascii="Times New Roman" w:eastAsia="Times New Roman" w:hAnsi="Times New Roman" w:cs="Times New Roman"/>
          <w:sz w:val="24"/>
        </w:rPr>
        <w:t>motivates</w:t>
      </w:r>
      <w:proofErr w:type="gramEnd"/>
      <w:r>
        <w:rPr>
          <w:rFonts w:ascii="Times New Roman" w:eastAsia="Times New Roman" w:hAnsi="Times New Roman" w:cs="Times New Roman"/>
          <w:sz w:val="24"/>
        </w:rPr>
        <w:t xml:space="preserve"> the employees to feel a sense of purpose. Thus, the recommendations of the study can justify the leadership training programs and organization development efforts that are intended to enhance the level of workforce engagement. Lastly, there </w:t>
      </w:r>
      <w:proofErr w:type="gramStart"/>
      <w:r>
        <w:rPr>
          <w:rFonts w:ascii="Times New Roman" w:eastAsia="Times New Roman" w:hAnsi="Times New Roman" w:cs="Times New Roman"/>
          <w:sz w:val="24"/>
        </w:rPr>
        <w:t>is</w:t>
      </w:r>
      <w:proofErr w:type="gramEnd"/>
      <w:r>
        <w:rPr>
          <w:rFonts w:ascii="Times New Roman" w:eastAsia="Times New Roman" w:hAnsi="Times New Roman" w:cs="Times New Roman"/>
          <w:sz w:val="24"/>
        </w:rPr>
        <w:t xml:space="preserve"> the wider societal implications of this study, it is possible that through enhancing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in the healthcare sector better service delivery could be achieved, greater patient satisfaction would </w:t>
      </w:r>
      <w:proofErr w:type="gramStart"/>
      <w:r>
        <w:rPr>
          <w:rFonts w:ascii="Times New Roman" w:eastAsia="Times New Roman" w:hAnsi="Times New Roman" w:cs="Times New Roman"/>
          <w:sz w:val="24"/>
        </w:rPr>
        <w:t>occur</w:t>
      </w:r>
      <w:proofErr w:type="gramEnd"/>
      <w:r>
        <w:rPr>
          <w:rFonts w:ascii="Times New Roman" w:eastAsia="Times New Roman" w:hAnsi="Times New Roman" w:cs="Times New Roman"/>
          <w:sz w:val="24"/>
        </w:rPr>
        <w:t xml:space="preserve"> and health results would be improved. With staff being the key driver of success, employee commitment needs to be fortified not just at an organizational level, but also on the national scale. Therefore, this research has significant implications beyond academia that can have immediate consequences on practice and policy in the Kingdom of Saudi Arabia health care system.</w:t>
      </w:r>
    </w:p>
    <w:p w14:paraId="674400CB" w14:textId="77777777" w:rsidR="00F3643B" w:rsidRDefault="00000000">
      <w:pPr>
        <w:spacing w:before="240" w:line="36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 xml:space="preserve"> </w:t>
      </w:r>
    </w:p>
    <w:p w14:paraId="66437DB2" w14:textId="77777777" w:rsidR="003152B3" w:rsidRDefault="003152B3">
      <w:pPr>
        <w:spacing w:before="240" w:line="360" w:lineRule="auto"/>
        <w:jc w:val="center"/>
        <w:rPr>
          <w:rFonts w:ascii="Times New Roman" w:eastAsia="Times New Roman" w:hAnsi="Times New Roman" w:cs="Times New Roman"/>
          <w:b/>
          <w:sz w:val="32"/>
        </w:rPr>
      </w:pPr>
    </w:p>
    <w:p w14:paraId="3BDEC8E9" w14:textId="77777777" w:rsidR="003152B3" w:rsidRDefault="003152B3">
      <w:pPr>
        <w:spacing w:before="240" w:line="360" w:lineRule="auto"/>
        <w:jc w:val="center"/>
        <w:rPr>
          <w:rFonts w:ascii="Times New Roman" w:eastAsia="Times New Roman" w:hAnsi="Times New Roman" w:cs="Times New Roman"/>
          <w:b/>
          <w:sz w:val="32"/>
        </w:rPr>
      </w:pPr>
    </w:p>
    <w:p w14:paraId="43D47D5C" w14:textId="77777777" w:rsidR="003152B3" w:rsidRDefault="003152B3">
      <w:pPr>
        <w:spacing w:before="240" w:line="360" w:lineRule="auto"/>
        <w:jc w:val="center"/>
        <w:rPr>
          <w:rFonts w:ascii="Times New Roman" w:eastAsia="Times New Roman" w:hAnsi="Times New Roman" w:cs="Times New Roman"/>
          <w:b/>
          <w:sz w:val="32"/>
        </w:rPr>
      </w:pPr>
    </w:p>
    <w:p w14:paraId="4DC1B040" w14:textId="77777777" w:rsidR="003152B3" w:rsidRDefault="003152B3">
      <w:pPr>
        <w:spacing w:before="240" w:line="360" w:lineRule="auto"/>
        <w:jc w:val="center"/>
        <w:rPr>
          <w:rFonts w:ascii="Times New Roman" w:eastAsia="Times New Roman" w:hAnsi="Times New Roman" w:cs="Times New Roman"/>
          <w:b/>
          <w:sz w:val="32"/>
        </w:rPr>
      </w:pPr>
    </w:p>
    <w:p w14:paraId="261F9D14" w14:textId="77777777" w:rsidR="003152B3" w:rsidRDefault="003152B3">
      <w:pPr>
        <w:spacing w:before="240" w:line="360" w:lineRule="auto"/>
        <w:jc w:val="center"/>
        <w:rPr>
          <w:rFonts w:ascii="Times New Roman" w:eastAsia="Times New Roman" w:hAnsi="Times New Roman" w:cs="Times New Roman"/>
          <w:b/>
          <w:sz w:val="32"/>
        </w:rPr>
      </w:pPr>
    </w:p>
    <w:p w14:paraId="2DBC316B" w14:textId="77777777" w:rsidR="003152B3" w:rsidRDefault="003152B3">
      <w:pPr>
        <w:spacing w:before="240" w:line="360" w:lineRule="auto"/>
        <w:jc w:val="center"/>
        <w:rPr>
          <w:rFonts w:ascii="Times New Roman" w:eastAsia="Times New Roman" w:hAnsi="Times New Roman" w:cs="Times New Roman"/>
          <w:b/>
          <w:sz w:val="32"/>
        </w:rPr>
      </w:pPr>
    </w:p>
    <w:p w14:paraId="26C8634A" w14:textId="77777777" w:rsidR="003152B3" w:rsidRDefault="003152B3">
      <w:pPr>
        <w:spacing w:before="240" w:line="360" w:lineRule="auto"/>
        <w:jc w:val="center"/>
        <w:rPr>
          <w:rFonts w:ascii="Times New Roman" w:eastAsia="Times New Roman" w:hAnsi="Times New Roman" w:cs="Times New Roman"/>
          <w:b/>
          <w:sz w:val="32"/>
        </w:rPr>
      </w:pPr>
    </w:p>
    <w:p w14:paraId="408305EA" w14:textId="77777777" w:rsidR="003152B3" w:rsidRDefault="003152B3">
      <w:pPr>
        <w:spacing w:before="240" w:line="360" w:lineRule="auto"/>
        <w:jc w:val="center"/>
        <w:rPr>
          <w:rFonts w:ascii="Times New Roman" w:eastAsia="Times New Roman" w:hAnsi="Times New Roman" w:cs="Times New Roman"/>
          <w:b/>
          <w:sz w:val="32"/>
        </w:rPr>
      </w:pPr>
    </w:p>
    <w:p w14:paraId="36AD30D0" w14:textId="77777777" w:rsidR="003152B3" w:rsidRDefault="003152B3">
      <w:pPr>
        <w:spacing w:before="240" w:line="360" w:lineRule="auto"/>
        <w:jc w:val="center"/>
      </w:pPr>
    </w:p>
    <w:p w14:paraId="36DF5C84" w14:textId="77777777" w:rsidR="00F3643B" w:rsidRDefault="00000000">
      <w:pPr>
        <w:spacing w:before="240" w:line="360" w:lineRule="auto"/>
        <w:jc w:val="center"/>
      </w:pPr>
      <w:r>
        <w:rPr>
          <w:rFonts w:ascii="Times New Roman" w:eastAsia="Times New Roman" w:hAnsi="Times New Roman" w:cs="Times New Roman"/>
          <w:b/>
          <w:sz w:val="32"/>
        </w:rPr>
        <w:lastRenderedPageBreak/>
        <w:t>Chapter 2</w:t>
      </w:r>
    </w:p>
    <w:p w14:paraId="31ECF597" w14:textId="77777777" w:rsidR="00F3643B" w:rsidRDefault="00000000">
      <w:pPr>
        <w:spacing w:before="240" w:line="360" w:lineRule="auto"/>
        <w:jc w:val="center"/>
      </w:pPr>
      <w:r>
        <w:rPr>
          <w:rFonts w:ascii="Times New Roman" w:eastAsia="Times New Roman" w:hAnsi="Times New Roman" w:cs="Times New Roman"/>
          <w:b/>
          <w:sz w:val="32"/>
        </w:rPr>
        <w:t>Literature Review</w:t>
      </w:r>
    </w:p>
    <w:p w14:paraId="6A968030" w14:textId="77777777" w:rsidR="00F3643B" w:rsidRDefault="00000000">
      <w:pPr>
        <w:spacing w:before="40" w:line="360" w:lineRule="auto"/>
        <w:jc w:val="both"/>
      </w:pPr>
      <w:r>
        <w:rPr>
          <w:rFonts w:ascii="Times New Roman" w:eastAsia="Times New Roman" w:hAnsi="Times New Roman" w:cs="Times New Roman"/>
          <w:b/>
          <w:sz w:val="28"/>
        </w:rPr>
        <w:t>2.1. Introduction</w:t>
      </w:r>
    </w:p>
    <w:p w14:paraId="2AC0A594" w14:textId="77777777" w:rsidR="00F3643B" w:rsidRDefault="00000000">
      <w:pPr>
        <w:spacing w:before="100" w:after="100" w:line="360" w:lineRule="auto"/>
        <w:jc w:val="both"/>
      </w:pPr>
      <w:r>
        <w:rPr>
          <w:rFonts w:ascii="Times New Roman" w:eastAsia="Times New Roman" w:hAnsi="Times New Roman" w:cs="Times New Roman"/>
          <w:sz w:val="24"/>
        </w:rPr>
        <w:t xml:space="preserve">Chapter 2 provides an extensive literature review of the literature about the effects of Human Resource Management (HRM) practices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within the healthcare industry in Saudi Arabia with a specific focus on mediating variables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This chapter aims to build a solid theoretical and empirical background of the study by critically discussing the literature that has been done and the gaps left that justify the current study. This chapter starts by giving an overview of key theoretical frameworks on which the relationships between HRM practices,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transformational leadership,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are based. These theories offer </w:t>
      </w:r>
      <w:proofErr w:type="gramStart"/>
      <w:r>
        <w:rPr>
          <w:rFonts w:ascii="Times New Roman" w:eastAsia="Times New Roman" w:hAnsi="Times New Roman" w:cs="Times New Roman"/>
          <w:sz w:val="24"/>
        </w:rPr>
        <w:t>the theoretical</w:t>
      </w:r>
      <w:proofErr w:type="gramEnd"/>
      <w:r>
        <w:rPr>
          <w:rFonts w:ascii="Times New Roman" w:eastAsia="Times New Roman" w:hAnsi="Times New Roman" w:cs="Times New Roman"/>
          <w:sz w:val="24"/>
        </w:rPr>
        <w:t xml:space="preserve"> perspective according to which the variables of the study can be comprehended and </w:t>
      </w:r>
      <w:proofErr w:type="spellStart"/>
      <w:r>
        <w:rPr>
          <w:rFonts w:ascii="Times New Roman" w:eastAsia="Times New Roman" w:hAnsi="Times New Roman" w:cs="Times New Roman"/>
          <w:sz w:val="24"/>
        </w:rPr>
        <w:t>analysed</w:t>
      </w:r>
      <w:proofErr w:type="spellEnd"/>
      <w:r>
        <w:rPr>
          <w:rFonts w:ascii="Times New Roman" w:eastAsia="Times New Roman" w:hAnsi="Times New Roman" w:cs="Times New Roman"/>
          <w:sz w:val="24"/>
        </w:rPr>
        <w:t xml:space="preserve">. Specifically, </w:t>
      </w:r>
      <w:proofErr w:type="gramStart"/>
      <w:r>
        <w:rPr>
          <w:rFonts w:ascii="Times New Roman" w:eastAsia="Times New Roman" w:hAnsi="Times New Roman" w:cs="Times New Roman"/>
          <w:sz w:val="24"/>
        </w:rPr>
        <w:t>they assist</w:t>
      </w:r>
      <w:proofErr w:type="gramEnd"/>
      <w:r>
        <w:rPr>
          <w:rFonts w:ascii="Times New Roman" w:eastAsia="Times New Roman" w:hAnsi="Times New Roman" w:cs="Times New Roman"/>
          <w:sz w:val="24"/>
        </w:rPr>
        <w:t xml:space="preserve"> explain how the practice of HRM affects the attitude and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xml:space="preserve"> of the employees and how the relations could be affected by the factors at organizational level. Next, the chapter examines the concept of Human Resource Management practices, their importance to recruitment, training and development, performance appraisal, compensation, </w:t>
      </w:r>
      <w:proofErr w:type="gramStart"/>
      <w:r>
        <w:rPr>
          <w:rFonts w:ascii="Times New Roman" w:eastAsia="Times New Roman" w:hAnsi="Times New Roman" w:cs="Times New Roman"/>
          <w:sz w:val="24"/>
        </w:rPr>
        <w:t>and,</w:t>
      </w:r>
      <w:proofErr w:type="gramEnd"/>
      <w:r>
        <w:rPr>
          <w:rFonts w:ascii="Times New Roman" w:eastAsia="Times New Roman" w:hAnsi="Times New Roman" w:cs="Times New Roman"/>
          <w:sz w:val="24"/>
        </w:rPr>
        <w:t xml:space="preserve"> employee engagement. The argument continues to discuss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including its definition, the types of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culture and its role in influencing workplace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xml:space="preserve"> and worker attitudes in healthcare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Likewise, transformational leadership is assessed in occurrence of its aspects like inspirational motivation, intellectual stimulation, individualized consideration and idealized influence and their relevancy in elevating employee commitment and performance. It is followed by </w:t>
      </w:r>
      <w:proofErr w:type="gramStart"/>
      <w:r>
        <w:rPr>
          <w:rFonts w:ascii="Times New Roman" w:eastAsia="Times New Roman" w:hAnsi="Times New Roman" w:cs="Times New Roman"/>
          <w:sz w:val="24"/>
        </w:rPr>
        <w:t>the discussion</w:t>
      </w:r>
      <w:proofErr w:type="gramEnd"/>
      <w:r>
        <w:rPr>
          <w:rFonts w:ascii="Times New Roman" w:eastAsia="Times New Roman" w:hAnsi="Times New Roman" w:cs="Times New Roman"/>
          <w:sz w:val="24"/>
        </w:rPr>
        <w:t xml:space="preserve"> of the concept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its dimensions and importance in the healthcare setting, where employee commitment is paramount in the service quality and patient care. Another issue discussed by the chapter is the survey of empirical studies that include direct investigation of the correspondence between the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then, the inspection of the role played by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as mediating variables. All in all, this literature review offers a thorough synthesis of the extant literature and indicates the research gaps which this study seeks to fill, especially in the framework of the healthcare sector in Saudi Arabia.</w:t>
      </w:r>
    </w:p>
    <w:p w14:paraId="3B9CE712" w14:textId="77777777" w:rsidR="00F3643B" w:rsidRDefault="00000000">
      <w:pPr>
        <w:spacing w:before="40" w:line="360" w:lineRule="auto"/>
        <w:jc w:val="both"/>
      </w:pPr>
      <w:r>
        <w:rPr>
          <w:rFonts w:ascii="Times New Roman" w:eastAsia="Times New Roman" w:hAnsi="Times New Roman" w:cs="Times New Roman"/>
          <w:b/>
          <w:sz w:val="28"/>
        </w:rPr>
        <w:lastRenderedPageBreak/>
        <w:t>2.2. Theoretical Framework</w:t>
      </w:r>
    </w:p>
    <w:p w14:paraId="0D59823F" w14:textId="77777777" w:rsidR="00F3643B" w:rsidRDefault="00000000">
      <w:pPr>
        <w:spacing w:before="100" w:after="100" w:line="360" w:lineRule="auto"/>
        <w:jc w:val="both"/>
      </w:pPr>
      <w:r>
        <w:rPr>
          <w:rFonts w:ascii="Times New Roman" w:eastAsia="Times New Roman" w:hAnsi="Times New Roman" w:cs="Times New Roman"/>
          <w:sz w:val="24"/>
        </w:rPr>
        <w:t xml:space="preserve">The Social Exchange Theory (SET) is the main theoretical foundation of this research as it offers a solid and consistent theoretical framework to elucidate the connection between Human Resource Management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and the mediating effects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in the Saudi Arabian healthcare industry (Cook et al., 2013). The initial version of the theory is the Social Exchange Theory which is founded on the assumption that the relations between people are developed due to a mutual exchange of resources where people are likely to react positively with those who demonstrate fairness, support, and value or those who are represented by the organization (Ahmad et al., 2023). The theory shows that when employees related positively to the employer, they feel a need to respond positively by adopting positive attitudes and </w:t>
      </w:r>
      <w:proofErr w:type="spellStart"/>
      <w:r>
        <w:rPr>
          <w:rFonts w:ascii="Times New Roman" w:eastAsia="Times New Roman" w:hAnsi="Times New Roman" w:cs="Times New Roman"/>
          <w:sz w:val="24"/>
        </w:rPr>
        <w:t>behaviours</w:t>
      </w:r>
      <w:proofErr w:type="spellEnd"/>
      <w:r>
        <w:rPr>
          <w:rFonts w:ascii="Times New Roman" w:eastAsia="Times New Roman" w:hAnsi="Times New Roman" w:cs="Times New Roman"/>
          <w:sz w:val="24"/>
        </w:rPr>
        <w:t>, including being more committed, loyal and productive in the organization.</w:t>
      </w:r>
    </w:p>
    <w:p w14:paraId="3DE66329" w14:textId="77777777" w:rsidR="00F3643B" w:rsidRDefault="00000000">
      <w:pPr>
        <w:spacing w:before="100" w:after="100" w:line="360" w:lineRule="auto"/>
        <w:jc w:val="both"/>
      </w:pPr>
      <w:r>
        <w:rPr>
          <w:rFonts w:ascii="Times New Roman" w:eastAsia="Times New Roman" w:hAnsi="Times New Roman" w:cs="Times New Roman"/>
          <w:sz w:val="24"/>
        </w:rPr>
        <w:t xml:space="preserve">The Social Exchange Theory gives a good piece of information in the context of HRM practices as the employees understand the organizational actions. Fair recruitment, ongoing training and development, performance-based rewards and supportive supervision are practices that will help to communicate to employees that their contribution is important to the organization. Employees will feel that they will respond to such practices by being more emotionally attached and committed to the organization when they view these practices to be fair and beneficial. These beneficial interactions gain even greater importance in the healthcare workplace as the employees </w:t>
      </w:r>
      <w:proofErr w:type="gramStart"/>
      <w:r>
        <w:rPr>
          <w:rFonts w:ascii="Times New Roman" w:eastAsia="Times New Roman" w:hAnsi="Times New Roman" w:cs="Times New Roman"/>
          <w:sz w:val="24"/>
        </w:rPr>
        <w:t>have to</w:t>
      </w:r>
      <w:proofErr w:type="gramEnd"/>
      <w:r>
        <w:rPr>
          <w:rFonts w:ascii="Times New Roman" w:eastAsia="Times New Roman" w:hAnsi="Times New Roman" w:cs="Times New Roman"/>
          <w:sz w:val="24"/>
        </w:rPr>
        <w:t xml:space="preserve"> operate in harsh conditions, under heavy pressure and emotional burden, which consequently leads to higher turnover intentions. The relationship between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however, is not direct and uniform always. The Social Exchange Theory can include the mediating mechanisms which determine the interpretation of the organizational actions by the employees.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is one of such mechanisms. Positive exchange relationships are reinforced on a strong, supportive and ethical culture that instils shared values, trust and collaboration at the workplace. In case HRM practices are enforced in a good cultural setting, chances are high that employees would regard the organization as supportive, as opposed to transactional. On the other </w:t>
      </w:r>
      <w:proofErr w:type="gramStart"/>
      <w:r>
        <w:rPr>
          <w:rFonts w:ascii="Times New Roman" w:eastAsia="Times New Roman" w:hAnsi="Times New Roman" w:cs="Times New Roman"/>
          <w:sz w:val="24"/>
        </w:rPr>
        <w:t>hand</w:t>
      </w:r>
      <w:proofErr w:type="gramEnd"/>
      <w:r>
        <w:rPr>
          <w:rFonts w:ascii="Times New Roman" w:eastAsia="Times New Roman" w:hAnsi="Times New Roman" w:cs="Times New Roman"/>
          <w:sz w:val="24"/>
        </w:rPr>
        <w:t xml:space="preserve"> a feeble or misfit culture can also pervert these perceptions which will harm the reciprocity process that forms part of Social Exchange Theory. Likewise, transformational leadership has a significant mediating role in Social Exchange </w:t>
      </w:r>
      <w:r>
        <w:rPr>
          <w:rFonts w:ascii="Times New Roman" w:eastAsia="Times New Roman" w:hAnsi="Times New Roman" w:cs="Times New Roman"/>
          <w:sz w:val="24"/>
        </w:rPr>
        <w:lastRenderedPageBreak/>
        <w:t xml:space="preserve">framework. Transformational leaders can contribute to improving the quality of social exchange relationships through motivating staff with inspiration, understanding </w:t>
      </w:r>
      <w:proofErr w:type="gramStart"/>
      <w:r>
        <w:rPr>
          <w:rFonts w:ascii="Times New Roman" w:eastAsia="Times New Roman" w:hAnsi="Times New Roman" w:cs="Times New Roman"/>
          <w:sz w:val="24"/>
        </w:rPr>
        <w:t>the personal</w:t>
      </w:r>
      <w:proofErr w:type="gramEnd"/>
      <w:r>
        <w:rPr>
          <w:rFonts w:ascii="Times New Roman" w:eastAsia="Times New Roman" w:hAnsi="Times New Roman" w:cs="Times New Roman"/>
          <w:sz w:val="24"/>
        </w:rPr>
        <w:t xml:space="preserve"> needs, and developing a common problem. Leaders foster feelings and commitments of employees to the organization through such behaviors as intellectual stimulation as well as consideration of each individual employee. By so doing, employees will view leadership support as organizational care, which further strengthens their reciprocity by increasing their commitment. </w:t>
      </w:r>
    </w:p>
    <w:p w14:paraId="4A76DF2E" w14:textId="77777777" w:rsidR="00F3643B" w:rsidRDefault="00000000">
      <w:pPr>
        <w:spacing w:before="100" w:after="100" w:line="360" w:lineRule="auto"/>
        <w:jc w:val="both"/>
      </w:pPr>
      <w:r>
        <w:rPr>
          <w:rFonts w:ascii="Times New Roman" w:eastAsia="Times New Roman" w:hAnsi="Times New Roman" w:cs="Times New Roman"/>
          <w:sz w:val="24"/>
        </w:rPr>
        <w:t xml:space="preserve">Importantly, although in the case of Social Exchange Theory there is a solid foundation to these relationships, there are certain limitations to the theory. It often relies on the supposition that all relationships at the workplace are rational and </w:t>
      </w:r>
      <w:proofErr w:type="gramStart"/>
      <w:r>
        <w:rPr>
          <w:rFonts w:ascii="Times New Roman" w:eastAsia="Times New Roman" w:hAnsi="Times New Roman" w:cs="Times New Roman"/>
          <w:sz w:val="24"/>
        </w:rPr>
        <w:t>mutual</w:t>
      </w:r>
      <w:proofErr w:type="gramEnd"/>
      <w:r>
        <w:rPr>
          <w:rFonts w:ascii="Times New Roman" w:eastAsia="Times New Roman" w:hAnsi="Times New Roman" w:cs="Times New Roman"/>
          <w:sz w:val="24"/>
        </w:rPr>
        <w:t xml:space="preserve"> and it may not take into consideration structural limitations, power disparities, and cultural impacts that seem to be especially pertinent to hierarchal healthcare systems. Cultural norms and institutional structures can also influence employee beliefs in the relations of simple exchange as is the case with Saudi Arabia (</w:t>
      </w:r>
      <w:proofErr w:type="spellStart"/>
      <w:r>
        <w:rPr>
          <w:rFonts w:ascii="Times New Roman" w:eastAsia="Times New Roman" w:hAnsi="Times New Roman" w:cs="Times New Roman"/>
          <w:sz w:val="24"/>
        </w:rPr>
        <w:t>Aldhobaib</w:t>
      </w:r>
      <w:proofErr w:type="spellEnd"/>
      <w:r>
        <w:rPr>
          <w:rFonts w:ascii="Times New Roman" w:eastAsia="Times New Roman" w:hAnsi="Times New Roman" w:cs="Times New Roman"/>
          <w:sz w:val="24"/>
        </w:rPr>
        <w:t xml:space="preserve">, 2025). However, notwithstanding these constraints, SET is still very appropriate in terms of this research as it is very effective in capturing the psychological process by which HRM practices </w:t>
      </w:r>
      <w:proofErr w:type="gramStart"/>
      <w:r>
        <w:rPr>
          <w:rFonts w:ascii="Times New Roman" w:eastAsia="Times New Roman" w:hAnsi="Times New Roman" w:cs="Times New Roman"/>
          <w:sz w:val="24"/>
        </w:rPr>
        <w:t>have an effect on</w:t>
      </w:r>
      <w:proofErr w:type="gramEnd"/>
      <w:r>
        <w:rPr>
          <w:rFonts w:ascii="Times New Roman" w:eastAsia="Times New Roman" w:hAnsi="Times New Roman" w:cs="Times New Roman"/>
          <w:sz w:val="24"/>
        </w:rPr>
        <w:t xml:space="preserve"> employee attitudes (Alotaibi, 2024). All in all, the Social Exchange Theory offers a strong and innovative account on the interaction of HRM practices,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as a set of factors that impact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It also emphasizes how commitment is not only the direct result of </w:t>
      </w:r>
      <w:proofErr w:type="gramStart"/>
      <w:r>
        <w:rPr>
          <w:rFonts w:ascii="Times New Roman" w:eastAsia="Times New Roman" w:hAnsi="Times New Roman" w:cs="Times New Roman"/>
          <w:sz w:val="24"/>
        </w:rPr>
        <w:t>the management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practices, but</w:t>
      </w:r>
      <w:proofErr w:type="gramEnd"/>
      <w:r>
        <w:rPr>
          <w:rFonts w:ascii="Times New Roman" w:eastAsia="Times New Roman" w:hAnsi="Times New Roman" w:cs="Times New Roman"/>
          <w:sz w:val="24"/>
        </w:rPr>
        <w:t xml:space="preserve"> is constructed in the process of constant relationship transactions between the workers and the organization and thus is a fitting and effective framework to this study.</w:t>
      </w:r>
    </w:p>
    <w:p w14:paraId="4D5CC5E5" w14:textId="77777777" w:rsidR="00F3643B" w:rsidRDefault="00000000">
      <w:pPr>
        <w:spacing w:before="40" w:line="360" w:lineRule="auto"/>
        <w:jc w:val="both"/>
      </w:pPr>
      <w:r>
        <w:rPr>
          <w:rFonts w:ascii="Times New Roman" w:eastAsia="Times New Roman" w:hAnsi="Times New Roman" w:cs="Times New Roman"/>
          <w:b/>
          <w:sz w:val="28"/>
        </w:rPr>
        <w:t>2.3. Human Resource Practices</w:t>
      </w:r>
    </w:p>
    <w:p w14:paraId="7B20C864" w14:textId="77777777" w:rsidR="00F3643B" w:rsidRDefault="00000000">
      <w:pPr>
        <w:spacing w:before="100" w:after="100" w:line="360" w:lineRule="auto"/>
        <w:jc w:val="both"/>
      </w:pPr>
      <w:r>
        <w:rPr>
          <w:rFonts w:ascii="Times New Roman" w:eastAsia="Times New Roman" w:hAnsi="Times New Roman" w:cs="Times New Roman"/>
          <w:sz w:val="24"/>
        </w:rPr>
        <w:t>Human Resource Management (HRM) practices are a collection of organized policies, strategies and procedures that manage the workforce of an organization well to meet the organizational objectives and improve the performance of employees (Tiwari &amp; Saxena, 2012). Simply put, HRM practices are aimed at attracting, developing, motivating employees, and retaining them, to make sure that the human capital is in tune with organizational goals. In healthcare and specifically in Saudi Arabia, HRM practices are becoming more of a strategic role than an administrative role, with healthcare organizations that are overly dependent on the competent professional in providing quality patient care and operational efficiency. HRM practices are generally multidimensional</w:t>
      </w:r>
      <w:proofErr w:type="gramStart"/>
      <w:r>
        <w:rPr>
          <w:rFonts w:ascii="Times New Roman" w:eastAsia="Times New Roman" w:hAnsi="Times New Roman" w:cs="Times New Roman"/>
          <w:sz w:val="24"/>
        </w:rPr>
        <w:t>, involves</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a number of</w:t>
      </w:r>
      <w:proofErr w:type="gramEnd"/>
      <w:r>
        <w:rPr>
          <w:rFonts w:ascii="Times New Roman" w:eastAsia="Times New Roman" w:hAnsi="Times New Roman" w:cs="Times New Roman"/>
          <w:sz w:val="24"/>
        </w:rPr>
        <w:t xml:space="preserve"> major components (</w:t>
      </w:r>
      <w:proofErr w:type="spellStart"/>
      <w:r>
        <w:rPr>
          <w:rFonts w:ascii="Times New Roman" w:eastAsia="Times New Roman" w:hAnsi="Times New Roman" w:cs="Times New Roman"/>
          <w:sz w:val="24"/>
        </w:rPr>
        <w:t>Beugelsdijk</w:t>
      </w:r>
      <w:proofErr w:type="spellEnd"/>
      <w:r>
        <w:rPr>
          <w:rFonts w:ascii="Times New Roman" w:eastAsia="Times New Roman" w:hAnsi="Times New Roman" w:cs="Times New Roman"/>
          <w:sz w:val="24"/>
        </w:rPr>
        <w:t xml:space="preserve">, 2008; </w:t>
      </w:r>
      <w:proofErr w:type="spellStart"/>
      <w:r>
        <w:rPr>
          <w:rFonts w:ascii="Times New Roman" w:eastAsia="Times New Roman" w:hAnsi="Times New Roman" w:cs="Times New Roman"/>
          <w:sz w:val="24"/>
        </w:rPr>
        <w:t>Oltra</w:t>
      </w:r>
      <w:proofErr w:type="spellEnd"/>
      <w:r>
        <w:rPr>
          <w:rFonts w:ascii="Times New Roman" w:eastAsia="Times New Roman" w:hAnsi="Times New Roman" w:cs="Times New Roman"/>
          <w:sz w:val="24"/>
        </w:rPr>
        <w:t xml:space="preserve"> et al., 2022). Recruitment and </w:t>
      </w:r>
      <w:r>
        <w:rPr>
          <w:rFonts w:ascii="Times New Roman" w:eastAsia="Times New Roman" w:hAnsi="Times New Roman" w:cs="Times New Roman"/>
          <w:sz w:val="24"/>
        </w:rPr>
        <w:lastRenderedPageBreak/>
        <w:t xml:space="preserve">selection </w:t>
      </w:r>
      <w:proofErr w:type="gramStart"/>
      <w:r>
        <w:rPr>
          <w:rFonts w:ascii="Times New Roman" w:eastAsia="Times New Roman" w:hAnsi="Times New Roman" w:cs="Times New Roman"/>
          <w:sz w:val="24"/>
        </w:rPr>
        <w:t>is</w:t>
      </w:r>
      <w:proofErr w:type="gramEnd"/>
      <w:r>
        <w:rPr>
          <w:rFonts w:ascii="Times New Roman" w:eastAsia="Times New Roman" w:hAnsi="Times New Roman" w:cs="Times New Roman"/>
          <w:sz w:val="24"/>
        </w:rPr>
        <w:t xml:space="preserve"> one of the most </w:t>
      </w:r>
      <w:proofErr w:type="spellStart"/>
      <w:proofErr w:type="gramStart"/>
      <w:r>
        <w:rPr>
          <w:rFonts w:ascii="Times New Roman" w:eastAsia="Times New Roman" w:hAnsi="Times New Roman" w:cs="Times New Roman"/>
          <w:sz w:val="24"/>
        </w:rPr>
        <w:t>well known</w:t>
      </w:r>
      <w:proofErr w:type="spellEnd"/>
      <w:proofErr w:type="gramEnd"/>
      <w:r>
        <w:rPr>
          <w:rFonts w:ascii="Times New Roman" w:eastAsia="Times New Roman" w:hAnsi="Times New Roman" w:cs="Times New Roman"/>
          <w:sz w:val="24"/>
        </w:rPr>
        <w:t xml:space="preserve"> dimensions as it makes sure that the right people with right skills, </w:t>
      </w:r>
      <w:proofErr w:type="gramStart"/>
      <w:r>
        <w:rPr>
          <w:rFonts w:ascii="Times New Roman" w:eastAsia="Times New Roman" w:hAnsi="Times New Roman" w:cs="Times New Roman"/>
          <w:sz w:val="24"/>
        </w:rPr>
        <w:t>qualification</w:t>
      </w:r>
      <w:proofErr w:type="gramEnd"/>
      <w:r>
        <w:rPr>
          <w:rFonts w:ascii="Times New Roman" w:eastAsia="Times New Roman" w:hAnsi="Times New Roman" w:cs="Times New Roman"/>
          <w:sz w:val="24"/>
        </w:rPr>
        <w:t xml:space="preserve"> and values are hired or employed in organizations. Recruitment is critical in healthcare facilities because clinical positions are very sensitive and require professionals of high quality. Training and development </w:t>
      </w:r>
      <w:proofErr w:type="gramStart"/>
      <w:r>
        <w:rPr>
          <w:rFonts w:ascii="Times New Roman" w:eastAsia="Times New Roman" w:hAnsi="Times New Roman" w:cs="Times New Roman"/>
          <w:sz w:val="24"/>
        </w:rPr>
        <w:t>is</w:t>
      </w:r>
      <w:proofErr w:type="gramEnd"/>
      <w:r>
        <w:rPr>
          <w:rFonts w:ascii="Times New Roman" w:eastAsia="Times New Roman" w:hAnsi="Times New Roman" w:cs="Times New Roman"/>
          <w:sz w:val="24"/>
        </w:rPr>
        <w:t xml:space="preserve"> another aspect of great significance and is an area that aims at developing the knowledge, skills and abilities of workers (Nicolás-Agustín et al., 2022). Professional growth is especially critical in the medical field because of the establishment of new medical technologies and treatments in a very short time. </w:t>
      </w:r>
    </w:p>
    <w:p w14:paraId="33B49B3E" w14:textId="77777777" w:rsidR="00F3643B" w:rsidRDefault="00000000">
      <w:pPr>
        <w:spacing w:before="100" w:after="100" w:line="360" w:lineRule="auto"/>
        <w:jc w:val="both"/>
      </w:pPr>
      <w:r>
        <w:rPr>
          <w:rFonts w:ascii="Times New Roman" w:eastAsia="Times New Roman" w:hAnsi="Times New Roman" w:cs="Times New Roman"/>
          <w:sz w:val="24"/>
        </w:rPr>
        <w:t xml:space="preserve">Another important dimension is the performance appraisal, which entails reviewing the performance of employees against some set criteria (Levy &amp; Williams, 2004). Clear and equitable appraisal procedures would benefit employees by making them aware of expectations, and </w:t>
      </w:r>
      <w:proofErr w:type="gramStart"/>
      <w:r>
        <w:rPr>
          <w:rFonts w:ascii="Times New Roman" w:eastAsia="Times New Roman" w:hAnsi="Times New Roman" w:cs="Times New Roman"/>
          <w:sz w:val="24"/>
        </w:rPr>
        <w:t>enhance</w:t>
      </w:r>
      <w:proofErr w:type="gramEnd"/>
      <w:r>
        <w:rPr>
          <w:rFonts w:ascii="Times New Roman" w:eastAsia="Times New Roman" w:hAnsi="Times New Roman" w:cs="Times New Roman"/>
          <w:sz w:val="24"/>
        </w:rPr>
        <w:t xml:space="preserve"> their performance, as well as </w:t>
      </w:r>
      <w:proofErr w:type="gramStart"/>
      <w:r>
        <w:rPr>
          <w:rFonts w:ascii="Times New Roman" w:eastAsia="Times New Roman" w:hAnsi="Times New Roman" w:cs="Times New Roman"/>
          <w:sz w:val="24"/>
        </w:rPr>
        <w:t>play</w:t>
      </w:r>
      <w:proofErr w:type="gramEnd"/>
      <w:r>
        <w:rPr>
          <w:rFonts w:ascii="Times New Roman" w:eastAsia="Times New Roman" w:hAnsi="Times New Roman" w:cs="Times New Roman"/>
          <w:sz w:val="24"/>
        </w:rPr>
        <w:t xml:space="preserve"> a role in accountability in the organization. Intimately connected to this is compensation and reward management which encompasses salary scales, bonuses and benefits that are intended to drive the workforce forward as well as to embed desirable </w:t>
      </w:r>
      <w:proofErr w:type="spellStart"/>
      <w:r>
        <w:rPr>
          <w:rFonts w:ascii="Times New Roman" w:eastAsia="Times New Roman" w:hAnsi="Times New Roman" w:cs="Times New Roman"/>
          <w:sz w:val="24"/>
        </w:rPr>
        <w:t>behaviours</w:t>
      </w:r>
      <w:proofErr w:type="spellEnd"/>
      <w:r>
        <w:rPr>
          <w:rFonts w:ascii="Times New Roman" w:eastAsia="Times New Roman" w:hAnsi="Times New Roman" w:cs="Times New Roman"/>
          <w:sz w:val="24"/>
        </w:rPr>
        <w:t xml:space="preserve"> (Iqbal et al., 2015). Competitive </w:t>
      </w:r>
      <w:proofErr w:type="gramStart"/>
      <w:r>
        <w:rPr>
          <w:rFonts w:ascii="Times New Roman" w:eastAsia="Times New Roman" w:hAnsi="Times New Roman" w:cs="Times New Roman"/>
          <w:sz w:val="24"/>
        </w:rPr>
        <w:t>payment</w:t>
      </w:r>
      <w:proofErr w:type="gramEnd"/>
      <w:r>
        <w:rPr>
          <w:rFonts w:ascii="Times New Roman" w:eastAsia="Times New Roman" w:hAnsi="Times New Roman" w:cs="Times New Roman"/>
          <w:sz w:val="24"/>
        </w:rPr>
        <w:t xml:space="preserve"> particularly in health </w:t>
      </w:r>
      <w:proofErr w:type="gramStart"/>
      <w:r>
        <w:rPr>
          <w:rFonts w:ascii="Times New Roman" w:eastAsia="Times New Roman" w:hAnsi="Times New Roman" w:cs="Times New Roman"/>
          <w:sz w:val="24"/>
        </w:rPr>
        <w:t>facilities</w:t>
      </w:r>
      <w:proofErr w:type="gramEnd"/>
      <w:r>
        <w:rPr>
          <w:rFonts w:ascii="Times New Roman" w:eastAsia="Times New Roman" w:hAnsi="Times New Roman" w:cs="Times New Roman"/>
          <w:sz w:val="24"/>
        </w:rPr>
        <w:t xml:space="preserve"> is vital in attracting talented professionals in an industry where </w:t>
      </w:r>
      <w:proofErr w:type="spellStart"/>
      <w:r>
        <w:rPr>
          <w:rFonts w:ascii="Times New Roman" w:eastAsia="Times New Roman" w:hAnsi="Times New Roman" w:cs="Times New Roman"/>
          <w:sz w:val="24"/>
        </w:rPr>
        <w:t>labour</w:t>
      </w:r>
      <w:proofErr w:type="spellEnd"/>
      <w:r>
        <w:rPr>
          <w:rFonts w:ascii="Times New Roman" w:eastAsia="Times New Roman" w:hAnsi="Times New Roman" w:cs="Times New Roman"/>
          <w:sz w:val="24"/>
        </w:rPr>
        <w:t xml:space="preserve"> is the most competitive (Bayo-</w:t>
      </w:r>
      <w:proofErr w:type="spellStart"/>
      <w:r>
        <w:rPr>
          <w:rFonts w:ascii="Times New Roman" w:eastAsia="Times New Roman" w:hAnsi="Times New Roman" w:cs="Times New Roman"/>
          <w:sz w:val="24"/>
        </w:rPr>
        <w:t>Moriones</w:t>
      </w:r>
      <w:proofErr w:type="spellEnd"/>
      <w:r>
        <w:rPr>
          <w:rFonts w:ascii="Times New Roman" w:eastAsia="Times New Roman" w:hAnsi="Times New Roman" w:cs="Times New Roman"/>
          <w:sz w:val="24"/>
        </w:rPr>
        <w:t xml:space="preserve"> et al., 2020). Employee relations and engagement is another major aspect that requires careful consideration because it is aimed at creating a positive work environment, facilitating involvement in the management process, and ensuring a high level of interaction between the employees and the management (Dumitriu et al., 2025). </w:t>
      </w:r>
    </w:p>
    <w:p w14:paraId="32B45731" w14:textId="77777777" w:rsidR="00F3643B" w:rsidRDefault="00000000">
      <w:pPr>
        <w:spacing w:before="100" w:after="100" w:line="360" w:lineRule="auto"/>
        <w:jc w:val="both"/>
      </w:pPr>
      <w:r>
        <w:rPr>
          <w:rFonts w:ascii="Times New Roman" w:eastAsia="Times New Roman" w:hAnsi="Times New Roman" w:cs="Times New Roman"/>
          <w:sz w:val="24"/>
        </w:rPr>
        <w:t xml:space="preserve">Good employee relations </w:t>
      </w:r>
      <w:proofErr w:type="gramStart"/>
      <w:r>
        <w:rPr>
          <w:rFonts w:ascii="Times New Roman" w:eastAsia="Times New Roman" w:hAnsi="Times New Roman" w:cs="Times New Roman"/>
          <w:sz w:val="24"/>
        </w:rPr>
        <w:t>lead</w:t>
      </w:r>
      <w:proofErr w:type="gramEnd"/>
      <w:r>
        <w:rPr>
          <w:rFonts w:ascii="Times New Roman" w:eastAsia="Times New Roman" w:hAnsi="Times New Roman" w:cs="Times New Roman"/>
          <w:sz w:val="24"/>
        </w:rPr>
        <w:t xml:space="preserve"> to increase in morale, decrease in turnover and an increase in </w:t>
      </w:r>
      <w:proofErr w:type="gramStart"/>
      <w:r>
        <w:rPr>
          <w:rFonts w:ascii="Times New Roman" w:eastAsia="Times New Roman" w:hAnsi="Times New Roman" w:cs="Times New Roman"/>
          <w:sz w:val="24"/>
        </w:rPr>
        <w:t>the organizational</w:t>
      </w:r>
      <w:proofErr w:type="gramEnd"/>
      <w:r>
        <w:rPr>
          <w:rFonts w:ascii="Times New Roman" w:eastAsia="Times New Roman" w:hAnsi="Times New Roman" w:cs="Times New Roman"/>
          <w:sz w:val="24"/>
        </w:rPr>
        <w:t xml:space="preserve"> commitment (Shabane et al., 2022). Moreover, employment security and career advancement opportunities have also been regarded as a valuable component of HRM practices because of their effects on long term attachment of employees to the organization (</w:t>
      </w:r>
      <w:proofErr w:type="spellStart"/>
      <w:r>
        <w:rPr>
          <w:rFonts w:ascii="Times New Roman" w:eastAsia="Times New Roman" w:hAnsi="Times New Roman" w:cs="Times New Roman"/>
          <w:sz w:val="24"/>
        </w:rPr>
        <w:t>Vasumathi</w:t>
      </w:r>
      <w:proofErr w:type="spellEnd"/>
      <w:r>
        <w:rPr>
          <w:rFonts w:ascii="Times New Roman" w:eastAsia="Times New Roman" w:hAnsi="Times New Roman" w:cs="Times New Roman"/>
          <w:sz w:val="24"/>
        </w:rPr>
        <w:t xml:space="preserve"> et al., 2025). Earlier research has always indicated that HRM practices are positively correlated with numerous employee outcomes such as job satisfaction, performance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(Wu et al., 2025). As an illustration, it has been established that employees who feel that HRM practices are fair, supportive, and </w:t>
      </w:r>
      <w:proofErr w:type="gramStart"/>
      <w:r>
        <w:rPr>
          <w:rFonts w:ascii="Times New Roman" w:eastAsia="Times New Roman" w:hAnsi="Times New Roman" w:cs="Times New Roman"/>
          <w:sz w:val="24"/>
        </w:rPr>
        <w:t>developmental,</w:t>
      </w:r>
      <w:proofErr w:type="gramEnd"/>
      <w:r>
        <w:rPr>
          <w:rFonts w:ascii="Times New Roman" w:eastAsia="Times New Roman" w:hAnsi="Times New Roman" w:cs="Times New Roman"/>
          <w:sz w:val="24"/>
        </w:rPr>
        <w:t xml:space="preserve"> tend to have more emotional attachment towards their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Research in the healthcare sector has established that useful HRM practices lead to lower turnover intentions among nurses and physicians, quality services and patient satisfaction (Sharif et al., 2026). Nevertheless, in the literature that exists, it is also pointed out that the effects of HRM practices are not necessarily directly related or consistent. </w:t>
      </w:r>
      <w:r>
        <w:rPr>
          <w:rFonts w:ascii="Times New Roman" w:eastAsia="Times New Roman" w:hAnsi="Times New Roman" w:cs="Times New Roman"/>
          <w:sz w:val="24"/>
        </w:rPr>
        <w:lastRenderedPageBreak/>
        <w:t>Other researchers indicate that HRM practices are effective based on the situation through context, including corporate culture, style of leadership and institutional environment (Schneider et al., 2026). Namely, bureaucratic nature and lack of resources in the context of public healthcare can restrict the efficacy of HRM initiatives. This implies that the HRM practices can affect the outcomes of employees indirectly by means of the psychological and organizational processes (</w:t>
      </w:r>
      <w:proofErr w:type="spellStart"/>
      <w:r>
        <w:rPr>
          <w:rFonts w:ascii="Times New Roman" w:eastAsia="Times New Roman" w:hAnsi="Times New Roman" w:cs="Times New Roman"/>
          <w:sz w:val="24"/>
        </w:rPr>
        <w:t>Dwiarto</w:t>
      </w:r>
      <w:proofErr w:type="spellEnd"/>
      <w:r>
        <w:rPr>
          <w:rFonts w:ascii="Times New Roman" w:eastAsia="Times New Roman" w:hAnsi="Times New Roman" w:cs="Times New Roman"/>
          <w:sz w:val="24"/>
        </w:rPr>
        <w:t xml:space="preserve"> et al., 2025). In Saudi Arabia, studies on HRM in the healthcare facilities remain in the preliminary stage. Though positive relationships between HRM and employee satisfaction have been established in a few studies, there is little empirical research that establishes the relationship between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commitment in particular</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Sulaeman</w:t>
      </w:r>
      <w:proofErr w:type="spellEnd"/>
      <w:r>
        <w:rPr>
          <w:rFonts w:ascii="Times New Roman" w:eastAsia="Times New Roman" w:hAnsi="Times New Roman" w:cs="Times New Roman"/>
          <w:sz w:val="24"/>
        </w:rPr>
        <w:t xml:space="preserve"> et al., 2025). Additionally, there is little research that has incorporated the mediating variables including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to elaborate how HRM practices can yield into increased levels of employee commitment.</w:t>
      </w:r>
    </w:p>
    <w:p w14:paraId="4B81B915" w14:textId="77777777" w:rsidR="00F3643B" w:rsidRDefault="00000000">
      <w:pPr>
        <w:spacing w:before="40" w:line="360" w:lineRule="auto"/>
        <w:jc w:val="both"/>
      </w:pPr>
      <w:r>
        <w:rPr>
          <w:rFonts w:ascii="Times New Roman" w:eastAsia="Times New Roman" w:hAnsi="Times New Roman" w:cs="Times New Roman"/>
          <w:b/>
          <w:sz w:val="28"/>
        </w:rPr>
        <w:t>2.4. Organizational Culture</w:t>
      </w:r>
    </w:p>
    <w:p w14:paraId="4AA64301" w14:textId="77777777" w:rsidR="00F3643B" w:rsidRDefault="00000000">
      <w:pPr>
        <w:spacing w:before="100" w:after="100" w:line="360" w:lineRule="auto"/>
        <w:jc w:val="both"/>
      </w:pPr>
      <w:r>
        <w:rPr>
          <w:rFonts w:ascii="Times New Roman" w:eastAsia="Times New Roman" w:hAnsi="Times New Roman" w:cs="Times New Roman"/>
          <w:sz w:val="24"/>
        </w:rPr>
        <w:t xml:space="preserve">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is defined as the values, beliefs, norms and practices that determine the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xml:space="preserve"> and attitudes of people in an organization (Zhang et al., 2023). It symbolizes the social and psychological workplace atmosphere and affects how employees conduct themselves with others, </w:t>
      </w:r>
      <w:proofErr w:type="gramStart"/>
      <w:r>
        <w:rPr>
          <w:rFonts w:ascii="Times New Roman" w:eastAsia="Times New Roman" w:hAnsi="Times New Roman" w:cs="Times New Roman"/>
          <w:sz w:val="24"/>
        </w:rPr>
        <w:t>make</w:t>
      </w:r>
      <w:proofErr w:type="gramEnd"/>
      <w:r>
        <w:rPr>
          <w:rFonts w:ascii="Times New Roman" w:eastAsia="Times New Roman" w:hAnsi="Times New Roman" w:cs="Times New Roman"/>
          <w:sz w:val="24"/>
        </w:rPr>
        <w:t xml:space="preserve"> decisions as well as reaction to </w:t>
      </w:r>
      <w:proofErr w:type="gramStart"/>
      <w:r>
        <w:rPr>
          <w:rFonts w:ascii="Times New Roman" w:eastAsia="Times New Roman" w:hAnsi="Times New Roman" w:cs="Times New Roman"/>
          <w:sz w:val="24"/>
        </w:rPr>
        <w:t>the organizational</w:t>
      </w:r>
      <w:proofErr w:type="gramEnd"/>
      <w:r>
        <w:rPr>
          <w:rFonts w:ascii="Times New Roman" w:eastAsia="Times New Roman" w:hAnsi="Times New Roman" w:cs="Times New Roman"/>
          <w:sz w:val="24"/>
        </w:rPr>
        <w:t xml:space="preserve"> policies. Simply define,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can be termed as the way things are done in an </w:t>
      </w:r>
      <w:proofErr w:type="gramStart"/>
      <w:r>
        <w:rPr>
          <w:rFonts w:ascii="Times New Roman" w:eastAsia="Times New Roman" w:hAnsi="Times New Roman" w:cs="Times New Roman"/>
          <w:sz w:val="24"/>
        </w:rPr>
        <w:t>organization(</w:t>
      </w:r>
      <w:proofErr w:type="gramEnd"/>
      <w:r>
        <w:rPr>
          <w:rFonts w:ascii="Times New Roman" w:eastAsia="Times New Roman" w:hAnsi="Times New Roman" w:cs="Times New Roman"/>
          <w:sz w:val="24"/>
        </w:rPr>
        <w:t xml:space="preserve">Grover et al., 2022).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has been identified as an important component in influencing the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xml:space="preserve"> of employees, service quality and overall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performance in the medical field especially in Saudi Arabia since delivery of healthcare services is mostly dependent on collaboration, interaction, and shared accountability.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is multidimensional and a complex phenomenon that has been </w:t>
      </w:r>
      <w:proofErr w:type="spellStart"/>
      <w:r>
        <w:rPr>
          <w:rFonts w:ascii="Times New Roman" w:eastAsia="Times New Roman" w:hAnsi="Times New Roman" w:cs="Times New Roman"/>
          <w:sz w:val="24"/>
        </w:rPr>
        <w:t>categorised</w:t>
      </w:r>
      <w:proofErr w:type="spellEnd"/>
      <w:r>
        <w:rPr>
          <w:rFonts w:ascii="Times New Roman" w:eastAsia="Times New Roman" w:hAnsi="Times New Roman" w:cs="Times New Roman"/>
          <w:sz w:val="24"/>
        </w:rPr>
        <w:t xml:space="preserve"> in different ways by scholars. The Competing Values Framework (CVF) is one of the most common typologies that classify culture into four categories: clan, adhocracy, market, and hierarchy (Tadesse Bogale &amp; Debela, 2024). A clan culture is based on </w:t>
      </w:r>
      <w:proofErr w:type="gramStart"/>
      <w:r>
        <w:rPr>
          <w:rFonts w:ascii="Times New Roman" w:eastAsia="Times New Roman" w:hAnsi="Times New Roman" w:cs="Times New Roman"/>
          <w:sz w:val="24"/>
        </w:rPr>
        <w:t>team work</w:t>
      </w:r>
      <w:proofErr w:type="gramEnd"/>
      <w:r>
        <w:rPr>
          <w:rFonts w:ascii="Times New Roman" w:eastAsia="Times New Roman" w:hAnsi="Times New Roman" w:cs="Times New Roman"/>
          <w:sz w:val="24"/>
        </w:rPr>
        <w:t xml:space="preserve">, employee engagement, and familial work environment, which proves to be especially useful in the healthcare setting where teamwork and team support are paramount. An adhocracy culture puts emphasis on innovation, flexibility and risk-taking, in dynamic environment and fosters creativity and adaptability. </w:t>
      </w:r>
      <w:proofErr w:type="gramStart"/>
      <w:r>
        <w:rPr>
          <w:rFonts w:ascii="Times New Roman" w:eastAsia="Times New Roman" w:hAnsi="Times New Roman" w:cs="Times New Roman"/>
          <w:sz w:val="24"/>
        </w:rPr>
        <w:t>A culture</w:t>
      </w:r>
      <w:proofErr w:type="gramEnd"/>
      <w:r>
        <w:rPr>
          <w:rFonts w:ascii="Times New Roman" w:eastAsia="Times New Roman" w:hAnsi="Times New Roman" w:cs="Times New Roman"/>
          <w:sz w:val="24"/>
        </w:rPr>
        <w:t xml:space="preserve"> of market is competitive and result oriented and puts emphasis on performance, efficiency, and goal </w:t>
      </w:r>
      <w:r>
        <w:rPr>
          <w:rFonts w:ascii="Times New Roman" w:eastAsia="Times New Roman" w:hAnsi="Times New Roman" w:cs="Times New Roman"/>
          <w:sz w:val="24"/>
        </w:rPr>
        <w:lastRenderedPageBreak/>
        <w:t xml:space="preserve">achievement (Schneider et al., 2026). Conversely, a culture of hierarchy is typified by hierarchical structures, a strong adherence to procedures and defined lines of control, as is the case in state-owned medical institutions where control and </w:t>
      </w:r>
      <w:proofErr w:type="spellStart"/>
      <w:r>
        <w:rPr>
          <w:rFonts w:ascii="Times New Roman" w:eastAsia="Times New Roman" w:hAnsi="Times New Roman" w:cs="Times New Roman"/>
          <w:sz w:val="24"/>
        </w:rPr>
        <w:t>standardisation</w:t>
      </w:r>
      <w:proofErr w:type="spellEnd"/>
      <w:r>
        <w:rPr>
          <w:rFonts w:ascii="Times New Roman" w:eastAsia="Times New Roman" w:hAnsi="Times New Roman" w:cs="Times New Roman"/>
          <w:sz w:val="24"/>
        </w:rPr>
        <w:t xml:space="preserve"> are key (</w:t>
      </w:r>
      <w:proofErr w:type="spellStart"/>
      <w:r>
        <w:rPr>
          <w:rFonts w:ascii="Times New Roman" w:eastAsia="Times New Roman" w:hAnsi="Times New Roman" w:cs="Times New Roman"/>
          <w:sz w:val="24"/>
        </w:rPr>
        <w:t>Dwiarto</w:t>
      </w:r>
      <w:proofErr w:type="spellEnd"/>
      <w:r>
        <w:rPr>
          <w:rFonts w:ascii="Times New Roman" w:eastAsia="Times New Roman" w:hAnsi="Times New Roman" w:cs="Times New Roman"/>
          <w:sz w:val="24"/>
        </w:rPr>
        <w:t xml:space="preserve"> et al., 2025). </w:t>
      </w:r>
    </w:p>
    <w:p w14:paraId="6765582D" w14:textId="77777777" w:rsidR="00F3643B" w:rsidRDefault="00000000">
      <w:pPr>
        <w:spacing w:before="100" w:after="100" w:line="360" w:lineRule="auto"/>
        <w:jc w:val="both"/>
      </w:pP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is at least as relevant to healthcare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as it can be. The positive and strong culture will encourage the involvement of employees, decrease stressors and job satisfaction among employees and lead to more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A supportive culture could be very </w:t>
      </w:r>
      <w:proofErr w:type="gramStart"/>
      <w:r>
        <w:rPr>
          <w:rFonts w:ascii="Times New Roman" w:eastAsia="Times New Roman" w:hAnsi="Times New Roman" w:cs="Times New Roman"/>
          <w:sz w:val="24"/>
        </w:rPr>
        <w:t>beneficial</w:t>
      </w:r>
      <w:proofErr w:type="gramEnd"/>
      <w:r>
        <w:rPr>
          <w:rFonts w:ascii="Times New Roman" w:eastAsia="Times New Roman" w:hAnsi="Times New Roman" w:cs="Times New Roman"/>
          <w:sz w:val="24"/>
        </w:rPr>
        <w:t xml:space="preserve"> especially in healthcare settings where employees usually have high workloads and emotional requirements, as it is well known that morale and turnover intentions tend to increase (</w:t>
      </w:r>
      <w:proofErr w:type="spellStart"/>
      <w:r>
        <w:rPr>
          <w:rFonts w:ascii="Times New Roman" w:eastAsia="Times New Roman" w:hAnsi="Times New Roman" w:cs="Times New Roman"/>
          <w:sz w:val="24"/>
        </w:rPr>
        <w:t>Sulaeman</w:t>
      </w:r>
      <w:proofErr w:type="spellEnd"/>
      <w:r>
        <w:rPr>
          <w:rFonts w:ascii="Times New Roman" w:eastAsia="Times New Roman" w:hAnsi="Times New Roman" w:cs="Times New Roman"/>
          <w:sz w:val="24"/>
        </w:rPr>
        <w:t xml:space="preserve"> et al., 2025). One such area is how a culture of open communication and teamwork would make healthcare professionals feel more professional in their jobs and thus provide better coordination and patient care outcomes. In addition,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mediates the reforms of HRM practices in the sense that it determines the nature of perceptions and implementation of practices in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w:t>
      </w:r>
    </w:p>
    <w:p w14:paraId="35F495E2" w14:textId="77777777" w:rsidR="00F3643B" w:rsidRDefault="00000000">
      <w:pPr>
        <w:spacing w:before="100" w:after="100" w:line="360" w:lineRule="auto"/>
        <w:jc w:val="both"/>
      </w:pPr>
      <w:r>
        <w:rPr>
          <w:rFonts w:ascii="Times New Roman" w:eastAsia="Times New Roman" w:hAnsi="Times New Roman" w:cs="Times New Roman"/>
          <w:sz w:val="24"/>
        </w:rPr>
        <w:t xml:space="preserve">HRM practices that are well designed might not work out the way they are intended to work unless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is conducive (</w:t>
      </w:r>
      <w:proofErr w:type="spellStart"/>
      <w:r>
        <w:rPr>
          <w:rFonts w:ascii="Times New Roman" w:eastAsia="Times New Roman" w:hAnsi="Times New Roman" w:cs="Times New Roman"/>
          <w:sz w:val="24"/>
        </w:rPr>
        <w:t>Vasumathi</w:t>
      </w:r>
      <w:proofErr w:type="spellEnd"/>
      <w:r>
        <w:rPr>
          <w:rFonts w:ascii="Times New Roman" w:eastAsia="Times New Roman" w:hAnsi="Times New Roman" w:cs="Times New Roman"/>
          <w:sz w:val="24"/>
        </w:rPr>
        <w:t xml:space="preserve"> et al., 2025). As an example, </w:t>
      </w:r>
      <w:proofErr w:type="gramStart"/>
      <w:r>
        <w:rPr>
          <w:rFonts w:ascii="Times New Roman" w:eastAsia="Times New Roman" w:hAnsi="Times New Roman" w:cs="Times New Roman"/>
          <w:sz w:val="24"/>
        </w:rPr>
        <w:t>give</w:t>
      </w:r>
      <w:proofErr w:type="gramEnd"/>
      <w:r>
        <w:rPr>
          <w:rFonts w:ascii="Times New Roman" w:eastAsia="Times New Roman" w:hAnsi="Times New Roman" w:cs="Times New Roman"/>
          <w:sz w:val="24"/>
        </w:rPr>
        <w:t xml:space="preserve"> the performance appraisal system, it might be a better fit in a culture that ascribes fairness and transparency, training programs are more effective in a culture where learning and development are valued. Therefore, culture </w:t>
      </w:r>
      <w:proofErr w:type="gramStart"/>
      <w:r>
        <w:rPr>
          <w:rFonts w:ascii="Times New Roman" w:eastAsia="Times New Roman" w:hAnsi="Times New Roman" w:cs="Times New Roman"/>
          <w:sz w:val="24"/>
        </w:rPr>
        <w:t>is considered to be</w:t>
      </w:r>
      <w:proofErr w:type="gramEnd"/>
      <w:r>
        <w:rPr>
          <w:rFonts w:ascii="Times New Roman" w:eastAsia="Times New Roman" w:hAnsi="Times New Roman" w:cs="Times New Roman"/>
          <w:sz w:val="24"/>
        </w:rPr>
        <w:t xml:space="preserve"> a contextual </w:t>
      </w:r>
      <w:proofErr w:type="gramStart"/>
      <w:r>
        <w:rPr>
          <w:rFonts w:ascii="Times New Roman" w:eastAsia="Times New Roman" w:hAnsi="Times New Roman" w:cs="Times New Roman"/>
          <w:sz w:val="24"/>
        </w:rPr>
        <w:t>filter</w:t>
      </w:r>
      <w:proofErr w:type="gramEnd"/>
      <w:r>
        <w:rPr>
          <w:rFonts w:ascii="Times New Roman" w:eastAsia="Times New Roman" w:hAnsi="Times New Roman" w:cs="Times New Roman"/>
          <w:sz w:val="24"/>
        </w:rPr>
        <w:t xml:space="preserve"> which employees perceive organizational practices.</w:t>
      </w:r>
    </w:p>
    <w:p w14:paraId="0326C949" w14:textId="77777777" w:rsidR="00F3643B" w:rsidRDefault="00000000">
      <w:pPr>
        <w:spacing w:before="100" w:after="100" w:line="360" w:lineRule="auto"/>
        <w:jc w:val="both"/>
      </w:pPr>
      <w:r>
        <w:rPr>
          <w:rFonts w:ascii="Times New Roman" w:eastAsia="Times New Roman" w:hAnsi="Times New Roman" w:cs="Times New Roman"/>
          <w:sz w:val="24"/>
        </w:rPr>
        <w:t xml:space="preserve"> Earlier studies have been consistent in revealing </w:t>
      </w:r>
      <w:proofErr w:type="gramStart"/>
      <w:r>
        <w:rPr>
          <w:rFonts w:ascii="Times New Roman" w:eastAsia="Times New Roman" w:hAnsi="Times New Roman" w:cs="Times New Roman"/>
          <w:sz w:val="24"/>
        </w:rPr>
        <w:t>that,</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is highly related to employee attitudes and </w:t>
      </w:r>
      <w:proofErr w:type="spellStart"/>
      <w:r>
        <w:rPr>
          <w:rFonts w:ascii="Times New Roman" w:eastAsia="Times New Roman" w:hAnsi="Times New Roman" w:cs="Times New Roman"/>
          <w:sz w:val="24"/>
        </w:rPr>
        <w:t>behaviours</w:t>
      </w:r>
      <w:proofErr w:type="spellEnd"/>
      <w:r>
        <w:rPr>
          <w:rFonts w:ascii="Times New Roman" w:eastAsia="Times New Roman" w:hAnsi="Times New Roman" w:cs="Times New Roman"/>
          <w:sz w:val="24"/>
        </w:rPr>
        <w:t xml:space="preserve">, such as job satisfaction, performance, and commitment (Sun, 2008). In health industries, the </w:t>
      </w:r>
      <w:proofErr w:type="spellStart"/>
      <w:proofErr w:type="gramStart"/>
      <w:r>
        <w:rPr>
          <w:rFonts w:ascii="Times New Roman" w:eastAsia="Times New Roman" w:hAnsi="Times New Roman" w:cs="Times New Roman"/>
          <w:sz w:val="24"/>
        </w:rPr>
        <w:t>researches</w:t>
      </w:r>
      <w:proofErr w:type="spellEnd"/>
      <w:proofErr w:type="gramEnd"/>
      <w:r>
        <w:rPr>
          <w:rFonts w:ascii="Times New Roman" w:eastAsia="Times New Roman" w:hAnsi="Times New Roman" w:cs="Times New Roman"/>
          <w:sz w:val="24"/>
        </w:rPr>
        <w:t xml:space="preserve"> have established that hospitals with good and positive culture are less likely to experience turnover and are more likely to be satisfied with their patients. Nevertheless, when working in </w:t>
      </w:r>
      <w:proofErr w:type="gramStart"/>
      <w:r>
        <w:rPr>
          <w:rFonts w:ascii="Times New Roman" w:eastAsia="Times New Roman" w:hAnsi="Times New Roman" w:cs="Times New Roman"/>
          <w:sz w:val="24"/>
        </w:rPr>
        <w:t>the</w:t>
      </w:r>
      <w:proofErr w:type="gramEnd"/>
      <w:r>
        <w:rPr>
          <w:rFonts w:ascii="Times New Roman" w:eastAsia="Times New Roman" w:hAnsi="Times New Roman" w:cs="Times New Roman"/>
          <w:sz w:val="24"/>
        </w:rPr>
        <w:t xml:space="preserve"> environment with strict culture, it is more fragmented or does not suit the values of the employees, negative effects like burnout and disengagement are more probable. Altogether,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is a critical component, which determines the dynamics within healthcare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(Schein, 1990). It determines how employees will view their jobs, the way they relate with the other employees and the reaction towards the management practices. Within the framework of this research, the concept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would be critical in the interpretation of how the practice of HRM can be translated into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w:t>
      </w:r>
      <w:r>
        <w:rPr>
          <w:rFonts w:ascii="Times New Roman" w:eastAsia="Times New Roman" w:hAnsi="Times New Roman" w:cs="Times New Roman"/>
          <w:sz w:val="24"/>
        </w:rPr>
        <w:lastRenderedPageBreak/>
        <w:t>commitment, especially in the healthcare industry of Saudi Arabia.</w:t>
      </w:r>
    </w:p>
    <w:p w14:paraId="0204A241" w14:textId="77777777" w:rsidR="00F3643B" w:rsidRDefault="00000000">
      <w:pPr>
        <w:spacing w:before="40" w:line="360" w:lineRule="auto"/>
        <w:jc w:val="both"/>
      </w:pPr>
      <w:r>
        <w:rPr>
          <w:rFonts w:ascii="Times New Roman" w:eastAsia="Times New Roman" w:hAnsi="Times New Roman" w:cs="Times New Roman"/>
          <w:b/>
          <w:sz w:val="28"/>
        </w:rPr>
        <w:t>2.5. Transformational Leadership</w:t>
      </w:r>
    </w:p>
    <w:p w14:paraId="06D15BF4" w14:textId="77777777" w:rsidR="00F3643B" w:rsidRDefault="00000000">
      <w:pPr>
        <w:spacing w:before="100" w:after="100" w:line="360" w:lineRule="auto"/>
        <w:jc w:val="both"/>
      </w:pPr>
      <w:r>
        <w:rPr>
          <w:rFonts w:ascii="Times New Roman" w:eastAsia="Times New Roman" w:hAnsi="Times New Roman" w:cs="Times New Roman"/>
          <w:sz w:val="24"/>
        </w:rPr>
        <w:t xml:space="preserve">Transformational leadership is a theory of leadership that emerged </w:t>
      </w:r>
      <w:proofErr w:type="gramStart"/>
      <w:r>
        <w:rPr>
          <w:rFonts w:ascii="Times New Roman" w:eastAsia="Times New Roman" w:hAnsi="Times New Roman" w:cs="Times New Roman"/>
          <w:sz w:val="24"/>
        </w:rPr>
        <w:t>form</w:t>
      </w:r>
      <w:proofErr w:type="gramEnd"/>
      <w:r>
        <w:rPr>
          <w:rFonts w:ascii="Times New Roman" w:eastAsia="Times New Roman" w:hAnsi="Times New Roman" w:cs="Times New Roman"/>
          <w:sz w:val="24"/>
        </w:rPr>
        <w:t xml:space="preserve"> Burns (1978) and then expanded by Bass (1985), which focuses on the power of leaders to inspire, encourage and change employees to attain greater degrees of performance and commitment (</w:t>
      </w:r>
      <w:proofErr w:type="spellStart"/>
      <w:r>
        <w:rPr>
          <w:rFonts w:ascii="Times New Roman" w:eastAsia="Times New Roman" w:hAnsi="Times New Roman" w:cs="Times New Roman"/>
          <w:sz w:val="24"/>
        </w:rPr>
        <w:t>Homrig</w:t>
      </w:r>
      <w:proofErr w:type="spellEnd"/>
      <w:r>
        <w:rPr>
          <w:rFonts w:ascii="Times New Roman" w:eastAsia="Times New Roman" w:hAnsi="Times New Roman" w:cs="Times New Roman"/>
          <w:sz w:val="24"/>
        </w:rPr>
        <w:t xml:space="preserve">, 2001). Transformational leadership is vision </w:t>
      </w:r>
      <w:proofErr w:type="spellStart"/>
      <w:r>
        <w:rPr>
          <w:rFonts w:ascii="Times New Roman" w:eastAsia="Times New Roman" w:hAnsi="Times New Roman" w:cs="Times New Roman"/>
          <w:sz w:val="24"/>
        </w:rPr>
        <w:t>centred</w:t>
      </w:r>
      <w:proofErr w:type="spellEnd"/>
      <w:r>
        <w:rPr>
          <w:rFonts w:ascii="Times New Roman" w:eastAsia="Times New Roman" w:hAnsi="Times New Roman" w:cs="Times New Roman"/>
          <w:sz w:val="24"/>
        </w:rPr>
        <w:t xml:space="preserve">, inspirational, and follower </w:t>
      </w:r>
      <w:proofErr w:type="spellStart"/>
      <w:r>
        <w:rPr>
          <w:rFonts w:ascii="Times New Roman" w:eastAsia="Times New Roman" w:hAnsi="Times New Roman" w:cs="Times New Roman"/>
          <w:sz w:val="24"/>
        </w:rPr>
        <w:t>centred</w:t>
      </w:r>
      <w:proofErr w:type="spellEnd"/>
      <w:r>
        <w:rPr>
          <w:rFonts w:ascii="Times New Roman" w:eastAsia="Times New Roman" w:hAnsi="Times New Roman" w:cs="Times New Roman"/>
          <w:sz w:val="24"/>
        </w:rPr>
        <w:t xml:space="preserve"> as opposed to transactional leadership that is </w:t>
      </w:r>
      <w:proofErr w:type="spellStart"/>
      <w:r>
        <w:rPr>
          <w:rFonts w:ascii="Times New Roman" w:eastAsia="Times New Roman" w:hAnsi="Times New Roman" w:cs="Times New Roman"/>
          <w:sz w:val="24"/>
        </w:rPr>
        <w:t>centred</w:t>
      </w:r>
      <w:proofErr w:type="spellEnd"/>
      <w:r>
        <w:rPr>
          <w:rFonts w:ascii="Times New Roman" w:eastAsia="Times New Roman" w:hAnsi="Times New Roman" w:cs="Times New Roman"/>
          <w:sz w:val="24"/>
        </w:rPr>
        <w:t xml:space="preserve"> on supervision, rewards and punishments. Transformational leadership is becoming an imperative style of leadership in healthcare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especially in Saudi Arabia because of its role in overseeing complicated work environments, promoting the morale of the employees and appreciation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Transformational leadership can be defined as having four essential elements, also known as the Four Is (Bass, 2015). The former is idealized influence whereby leaders are role models and command the trust and respect of staff by acting ethically and with powerful values. Such leaders have the tendency of being emulated by the employees; this increases their emotional attachment towards the organization. </w:t>
      </w:r>
    </w:p>
    <w:p w14:paraId="28C15CEE" w14:textId="77777777" w:rsidR="00F3643B" w:rsidRDefault="00000000">
      <w:pPr>
        <w:spacing w:before="100" w:after="100" w:line="360" w:lineRule="auto"/>
        <w:jc w:val="both"/>
      </w:pPr>
      <w:r>
        <w:rPr>
          <w:rFonts w:ascii="Times New Roman" w:eastAsia="Times New Roman" w:hAnsi="Times New Roman" w:cs="Times New Roman"/>
          <w:sz w:val="24"/>
        </w:rPr>
        <w:t xml:space="preserve">The second is the inspirational motivation component where the leaders sound out a clear vision that is appealing and stimulates the employees to go beyond the expected performance levels. This can be converted </w:t>
      </w:r>
      <w:proofErr w:type="gramStart"/>
      <w:r>
        <w:rPr>
          <w:rFonts w:ascii="Times New Roman" w:eastAsia="Times New Roman" w:hAnsi="Times New Roman" w:cs="Times New Roman"/>
          <w:sz w:val="24"/>
        </w:rPr>
        <w:t>in</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a health</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care</w:t>
      </w:r>
      <w:proofErr w:type="gramEnd"/>
      <w:r>
        <w:rPr>
          <w:rFonts w:ascii="Times New Roman" w:eastAsia="Times New Roman" w:hAnsi="Times New Roman" w:cs="Times New Roman"/>
          <w:sz w:val="24"/>
        </w:rPr>
        <w:t xml:space="preserve"> setting to a common belief in providing high-quality care in the delivery of services to patients (Givens, 2008). The third element is intellectual stimulation, which motivates employees to be creative in their thought processes, question assumptions and </w:t>
      </w:r>
      <w:proofErr w:type="gramStart"/>
      <w:r>
        <w:rPr>
          <w:rFonts w:ascii="Times New Roman" w:eastAsia="Times New Roman" w:hAnsi="Times New Roman" w:cs="Times New Roman"/>
          <w:sz w:val="24"/>
        </w:rPr>
        <w:t>finding</w:t>
      </w:r>
      <w:proofErr w:type="gramEnd"/>
      <w:r>
        <w:rPr>
          <w:rFonts w:ascii="Times New Roman" w:eastAsia="Times New Roman" w:hAnsi="Times New Roman" w:cs="Times New Roman"/>
          <w:sz w:val="24"/>
        </w:rPr>
        <w:t xml:space="preserve"> innovative solutions to the problems at work. This is especially essential in the health sector, where constant enhancement and problem solving is vital in effective service provision. The fourth available element is individualized consideration where leaders consider the individual needs, strengths and development of employees. Such individualized support makes the employees feel loved and valued and this enhances their motivation and dedication (</w:t>
      </w:r>
      <w:proofErr w:type="spellStart"/>
      <w:r>
        <w:rPr>
          <w:rFonts w:ascii="Times New Roman" w:eastAsia="Times New Roman" w:hAnsi="Times New Roman" w:cs="Times New Roman"/>
          <w:sz w:val="24"/>
        </w:rPr>
        <w:t>Ghasabeh</w:t>
      </w:r>
      <w:proofErr w:type="spellEnd"/>
      <w:r>
        <w:rPr>
          <w:rFonts w:ascii="Times New Roman" w:eastAsia="Times New Roman" w:hAnsi="Times New Roman" w:cs="Times New Roman"/>
          <w:sz w:val="24"/>
        </w:rPr>
        <w:t xml:space="preserve"> et al., 2015). The relevance of transformational leadership is that it takes into consideration the establishment of a positive organizational climate that encourages trust, collaboration, and engagement. </w:t>
      </w:r>
    </w:p>
    <w:p w14:paraId="1D16D8A5" w14:textId="77777777" w:rsidR="00F3643B" w:rsidRDefault="00000000">
      <w:pPr>
        <w:spacing w:before="100" w:after="100" w:line="360" w:lineRule="auto"/>
        <w:jc w:val="both"/>
      </w:pPr>
      <w:r>
        <w:rPr>
          <w:rFonts w:ascii="Times New Roman" w:eastAsia="Times New Roman" w:hAnsi="Times New Roman" w:cs="Times New Roman"/>
          <w:sz w:val="24"/>
        </w:rPr>
        <w:t xml:space="preserve">Transformational leaders in healthcare organizations have the potential to greatly decrease employee burnout and turnover, as they </w:t>
      </w:r>
      <w:proofErr w:type="gramStart"/>
      <w:r>
        <w:rPr>
          <w:rFonts w:ascii="Times New Roman" w:eastAsia="Times New Roman" w:hAnsi="Times New Roman" w:cs="Times New Roman"/>
          <w:sz w:val="24"/>
        </w:rPr>
        <w:t>are able to</w:t>
      </w:r>
      <w:proofErr w:type="gramEnd"/>
      <w:r>
        <w:rPr>
          <w:rFonts w:ascii="Times New Roman" w:eastAsia="Times New Roman" w:hAnsi="Times New Roman" w:cs="Times New Roman"/>
          <w:sz w:val="24"/>
        </w:rPr>
        <w:t xml:space="preserve"> emotionally support and provide a sense of purpose to employees (Bass &amp; Avolio, 1993). It is also a type of leadership that relates </w:t>
      </w:r>
      <w:proofErr w:type="gramStart"/>
      <w:r>
        <w:rPr>
          <w:rFonts w:ascii="Times New Roman" w:eastAsia="Times New Roman" w:hAnsi="Times New Roman" w:cs="Times New Roman"/>
          <w:sz w:val="24"/>
        </w:rPr>
        <w:t>with</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lastRenderedPageBreak/>
        <w:t xml:space="preserve">enhanced job satisfaction, better performance, and increased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Transformational leadership has over the years been shown to significantly influence </w:t>
      </w:r>
      <w:proofErr w:type="gramStart"/>
      <w:r>
        <w:rPr>
          <w:rFonts w:ascii="Times New Roman" w:eastAsia="Times New Roman" w:hAnsi="Times New Roman" w:cs="Times New Roman"/>
          <w:sz w:val="24"/>
        </w:rPr>
        <w:t>the employee</w:t>
      </w:r>
      <w:proofErr w:type="gramEnd"/>
      <w:r>
        <w:rPr>
          <w:rFonts w:ascii="Times New Roman" w:eastAsia="Times New Roman" w:hAnsi="Times New Roman" w:cs="Times New Roman"/>
          <w:sz w:val="24"/>
        </w:rPr>
        <w:t xml:space="preserve"> attitudes and </w:t>
      </w:r>
      <w:proofErr w:type="spellStart"/>
      <w:r>
        <w:rPr>
          <w:rFonts w:ascii="Times New Roman" w:eastAsia="Times New Roman" w:hAnsi="Times New Roman" w:cs="Times New Roman"/>
          <w:sz w:val="24"/>
        </w:rPr>
        <w:t>behaviours</w:t>
      </w:r>
      <w:proofErr w:type="spellEnd"/>
      <w:r>
        <w:rPr>
          <w:rFonts w:ascii="Times New Roman" w:eastAsia="Times New Roman" w:hAnsi="Times New Roman" w:cs="Times New Roman"/>
          <w:sz w:val="24"/>
        </w:rPr>
        <w:t xml:space="preserve"> positively. Specifically in the healthcare scenario, studies have demonstrated that transformational leaders increase </w:t>
      </w:r>
      <w:proofErr w:type="gramStart"/>
      <w:r>
        <w:rPr>
          <w:rFonts w:ascii="Times New Roman" w:eastAsia="Times New Roman" w:hAnsi="Times New Roman" w:cs="Times New Roman"/>
          <w:sz w:val="24"/>
        </w:rPr>
        <w:t>team work</w:t>
      </w:r>
      <w:proofErr w:type="gramEnd"/>
      <w:r>
        <w:rPr>
          <w:rFonts w:ascii="Times New Roman" w:eastAsia="Times New Roman" w:hAnsi="Times New Roman" w:cs="Times New Roman"/>
          <w:sz w:val="24"/>
        </w:rPr>
        <w:t xml:space="preserve">, communication, and help to improve patient outcome (Hay, 2006). Nevertheless, organizational factors that may affect the transformational leadership effectiveness are culture and HRM practices meaning that the effects of transformational leadership are not independent but rather, are related to more extended organizational systems. Transformational leadership comes in handy in this study as a mediating variable that describes the impact of HRM practices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t>
      </w:r>
      <w:proofErr w:type="spellStart"/>
      <w:r>
        <w:rPr>
          <w:rFonts w:ascii="Times New Roman" w:eastAsia="Times New Roman" w:hAnsi="Times New Roman" w:cs="Times New Roman"/>
          <w:sz w:val="24"/>
        </w:rPr>
        <w:t>Korejan</w:t>
      </w:r>
      <w:proofErr w:type="spellEnd"/>
      <w:r>
        <w:rPr>
          <w:rFonts w:ascii="Times New Roman" w:eastAsia="Times New Roman" w:hAnsi="Times New Roman" w:cs="Times New Roman"/>
          <w:sz w:val="24"/>
        </w:rPr>
        <w:t xml:space="preserve"> &amp; Shahbazi, 2016). Leaders are rather important to the translation of HR policies into </w:t>
      </w:r>
      <w:proofErr w:type="gramStart"/>
      <w:r>
        <w:rPr>
          <w:rFonts w:ascii="Times New Roman" w:eastAsia="Times New Roman" w:hAnsi="Times New Roman" w:cs="Times New Roman"/>
          <w:sz w:val="24"/>
        </w:rPr>
        <w:t>the everyday</w:t>
      </w:r>
      <w:proofErr w:type="gramEnd"/>
      <w:r>
        <w:rPr>
          <w:rFonts w:ascii="Times New Roman" w:eastAsia="Times New Roman" w:hAnsi="Times New Roman" w:cs="Times New Roman"/>
          <w:sz w:val="24"/>
        </w:rPr>
        <w:t xml:space="preserve"> operations and the perception of organizational support in the minds of workers. Thus, the concept of transformational leadership is one of the main tools that enable employees to increase emotional attachment and loyalty to their organization.</w:t>
      </w:r>
    </w:p>
    <w:p w14:paraId="1081EC77" w14:textId="77777777" w:rsidR="00F3643B" w:rsidRDefault="00000000">
      <w:pPr>
        <w:spacing w:before="100" w:after="100" w:line="360" w:lineRule="auto"/>
        <w:jc w:val="center"/>
      </w:pPr>
      <w:r>
        <w:object w:dxaOrig="9759" w:dyaOrig="9111" w14:anchorId="1428C356">
          <v:shape id="_x0000_i1026" type="#_x0000_t75" style="width:488pt;height:455.5pt;visibility:visible;mso-wrap-style:square" o:ole="">
            <v:imagedata r:id="rId7" o:title=""/>
          </v:shape>
          <o:OLEObject Type="Embed" ProgID="StaticMetafile" ShapeID="_x0000_i1026" DrawAspect="Content" ObjectID="_1844778859" r:id="rId8"/>
        </w:object>
      </w:r>
    </w:p>
    <w:p w14:paraId="63593F62" w14:textId="77777777" w:rsidR="00F3643B" w:rsidRDefault="00000000">
      <w:pPr>
        <w:spacing w:before="40" w:line="360" w:lineRule="auto"/>
        <w:jc w:val="center"/>
      </w:pPr>
      <w:r>
        <w:rPr>
          <w:rFonts w:ascii="Times New Roman" w:eastAsia="Times New Roman" w:hAnsi="Times New Roman" w:cs="Times New Roman"/>
          <w:b/>
          <w:color w:val="000000"/>
          <w:sz w:val="24"/>
        </w:rPr>
        <w:t>Figure 2-1: Transformational Leadership</w:t>
      </w:r>
    </w:p>
    <w:p w14:paraId="71E18E9B" w14:textId="77777777" w:rsidR="00F3643B" w:rsidRDefault="00F3643B">
      <w:pPr>
        <w:jc w:val="both"/>
      </w:pPr>
    </w:p>
    <w:p w14:paraId="7528C1BF" w14:textId="77777777" w:rsidR="00F3643B" w:rsidRDefault="00000000">
      <w:pPr>
        <w:spacing w:before="40" w:line="360" w:lineRule="auto"/>
        <w:jc w:val="both"/>
      </w:pPr>
      <w:r>
        <w:rPr>
          <w:rFonts w:ascii="Times New Roman" w:eastAsia="Times New Roman" w:hAnsi="Times New Roman" w:cs="Times New Roman"/>
          <w:b/>
          <w:sz w:val="28"/>
        </w:rPr>
        <w:t xml:space="preserve">2.6. Organizational Commitment </w:t>
      </w:r>
    </w:p>
    <w:p w14:paraId="379DBCE4" w14:textId="77777777" w:rsidR="00F3643B" w:rsidRDefault="00000000">
      <w:pPr>
        <w:spacing w:before="100" w:after="100" w:line="360" w:lineRule="auto"/>
        <w:jc w:val="both"/>
      </w:pP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is physical attachment, identification and involvement by an employee to an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(Yeh &amp; Huang, 2025). It indicates the level of commitment the employees have towards their organization, are willing to put effort on behalf of their </w:t>
      </w:r>
      <w:proofErr w:type="gramStart"/>
      <w:r>
        <w:rPr>
          <w:rFonts w:ascii="Times New Roman" w:eastAsia="Times New Roman" w:hAnsi="Times New Roman" w:cs="Times New Roman"/>
          <w:sz w:val="24"/>
        </w:rPr>
        <w:t>organization, and</w:t>
      </w:r>
      <w:proofErr w:type="gramEnd"/>
      <w:r>
        <w:rPr>
          <w:rFonts w:ascii="Times New Roman" w:eastAsia="Times New Roman" w:hAnsi="Times New Roman" w:cs="Times New Roman"/>
          <w:sz w:val="24"/>
        </w:rPr>
        <w:t xml:space="preserve"> would like to stay at the organization. This is because it has been shown to be closely related to employee performance, turnover, and job satisfaction, which </w:t>
      </w:r>
      <w:proofErr w:type="gramStart"/>
      <w:r>
        <w:rPr>
          <w:rFonts w:ascii="Times New Roman" w:eastAsia="Times New Roman" w:hAnsi="Times New Roman" w:cs="Times New Roman"/>
          <w:sz w:val="24"/>
        </w:rPr>
        <w:t>have</w:t>
      </w:r>
      <w:proofErr w:type="gramEnd"/>
      <w:r>
        <w:rPr>
          <w:rFonts w:ascii="Times New Roman" w:eastAsia="Times New Roman" w:hAnsi="Times New Roman" w:cs="Times New Roman"/>
          <w:sz w:val="24"/>
        </w:rPr>
        <w:t xml:space="preserve"> made the concept to be </w:t>
      </w:r>
      <w:r>
        <w:rPr>
          <w:rFonts w:ascii="Times New Roman" w:eastAsia="Times New Roman" w:hAnsi="Times New Roman" w:cs="Times New Roman"/>
          <w:sz w:val="24"/>
        </w:rPr>
        <w:lastRenderedPageBreak/>
        <w:t xml:space="preserve">studied broadly in the field of organizational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is of great importance in healthcare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since committed employees are directly involved with the qualities of patient care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performance (Panjaitan &amp; Nasution, 2025). The three-component model by Meyer and Allen (1991) is one of the most agreed models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According to this model, there are three forms of commitment which include affective commitment, continuance commitment, and normative commitment. Affective commitment is a nutrient that is defined as having emotional attachment to the organization (Putri, 2025). A highly </w:t>
      </w:r>
      <w:proofErr w:type="gramStart"/>
      <w:r>
        <w:rPr>
          <w:rFonts w:ascii="Times New Roman" w:eastAsia="Times New Roman" w:hAnsi="Times New Roman" w:cs="Times New Roman"/>
          <w:sz w:val="24"/>
        </w:rPr>
        <w:t>affectively-committed</w:t>
      </w:r>
      <w:proofErr w:type="gramEnd"/>
      <w:r>
        <w:rPr>
          <w:rFonts w:ascii="Times New Roman" w:eastAsia="Times New Roman" w:hAnsi="Times New Roman" w:cs="Times New Roman"/>
          <w:sz w:val="24"/>
        </w:rPr>
        <w:t xml:space="preserve"> employee remains due to his or her choice since he or she associates well with organizational values and organizational goals. Such commitment is viewed as the best possible in the healthcare environment, as it is related to greater motivation and performance. </w:t>
      </w:r>
    </w:p>
    <w:p w14:paraId="39643E16" w14:textId="6C536603" w:rsidR="00F3643B" w:rsidRDefault="003152B3">
      <w:pPr>
        <w:spacing w:before="100" w:after="100" w:line="360" w:lineRule="auto"/>
        <w:jc w:val="both"/>
      </w:pPr>
      <w:r>
        <w:object w:dxaOrig="12817" w:dyaOrig="7127" w14:anchorId="71591AD0">
          <v:shape id="_x0000_i1032" type="#_x0000_t75" style="width:468pt;height:260pt;visibility:visible;mso-wrap-style:square" o:ole="">
            <v:imagedata r:id="rId9" o:title=""/>
          </v:shape>
          <o:OLEObject Type="Embed" ProgID="StaticMetafile" ShapeID="_x0000_i1032" DrawAspect="Content" ObjectID="_1844778860" r:id="rId10"/>
        </w:object>
      </w:r>
    </w:p>
    <w:p w14:paraId="55AEA1DD" w14:textId="77777777" w:rsidR="00F3643B" w:rsidRDefault="00000000">
      <w:pPr>
        <w:spacing w:before="40" w:line="360" w:lineRule="auto"/>
        <w:jc w:val="center"/>
      </w:pPr>
      <w:r>
        <w:rPr>
          <w:rFonts w:ascii="Times New Roman" w:eastAsia="Times New Roman" w:hAnsi="Times New Roman" w:cs="Times New Roman"/>
          <w:b/>
          <w:color w:val="000000"/>
          <w:sz w:val="24"/>
        </w:rPr>
        <w:t>Figure 2-2. Types of organizational commitment</w:t>
      </w:r>
    </w:p>
    <w:p w14:paraId="27848D41" w14:textId="77777777" w:rsidR="00F3643B" w:rsidRDefault="00000000">
      <w:pPr>
        <w:spacing w:before="100" w:after="100" w:line="360" w:lineRule="auto"/>
        <w:jc w:val="both"/>
      </w:pPr>
      <w:r>
        <w:rPr>
          <w:rFonts w:ascii="Times New Roman" w:eastAsia="Times New Roman" w:hAnsi="Times New Roman" w:cs="Times New Roman"/>
          <w:sz w:val="24"/>
        </w:rPr>
        <w:t xml:space="preserve">Continuance commitment is the cost that is perceived to leave the organization. High continuance commitment employees are persistent as they think they </w:t>
      </w:r>
      <w:proofErr w:type="gramStart"/>
      <w:r>
        <w:rPr>
          <w:rFonts w:ascii="Times New Roman" w:eastAsia="Times New Roman" w:hAnsi="Times New Roman" w:cs="Times New Roman"/>
          <w:sz w:val="24"/>
        </w:rPr>
        <w:t>have to</w:t>
      </w:r>
      <w:proofErr w:type="gramEnd"/>
      <w:r>
        <w:rPr>
          <w:rFonts w:ascii="Times New Roman" w:eastAsia="Times New Roman" w:hAnsi="Times New Roman" w:cs="Times New Roman"/>
          <w:sz w:val="24"/>
        </w:rPr>
        <w:t xml:space="preserve"> be and in many </w:t>
      </w:r>
      <w:proofErr w:type="gramStart"/>
      <w:r>
        <w:rPr>
          <w:rFonts w:ascii="Times New Roman" w:eastAsia="Times New Roman" w:hAnsi="Times New Roman" w:cs="Times New Roman"/>
          <w:sz w:val="24"/>
        </w:rPr>
        <w:t>situations</w:t>
      </w:r>
      <w:proofErr w:type="gramEnd"/>
      <w:r>
        <w:rPr>
          <w:rFonts w:ascii="Times New Roman" w:eastAsia="Times New Roman" w:hAnsi="Times New Roman" w:cs="Times New Roman"/>
          <w:sz w:val="24"/>
        </w:rPr>
        <w:t xml:space="preserve"> this is commonly because of financial, professional or practical reasons. Although such commitment could help decrease turnover, it does not always translate into high performance or engagement. Normative commitment is a feeling of moral commitment to stay in the organization (Ranay, 2025). Highly committed employees remain in their jobs because they feel obligated to do so, </w:t>
      </w:r>
      <w:r>
        <w:rPr>
          <w:rFonts w:ascii="Times New Roman" w:eastAsia="Times New Roman" w:hAnsi="Times New Roman" w:cs="Times New Roman"/>
          <w:sz w:val="24"/>
        </w:rPr>
        <w:lastRenderedPageBreak/>
        <w:t xml:space="preserve">perhaps they are loyal, have moral values or the company has invested in their welfare. </w:t>
      </w:r>
    </w:p>
    <w:p w14:paraId="232BB4A8" w14:textId="77777777" w:rsidR="00F3643B" w:rsidRDefault="00000000">
      <w:pPr>
        <w:spacing w:before="100" w:after="100" w:line="360" w:lineRule="auto"/>
        <w:jc w:val="both"/>
      </w:pP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plays an important role in healthcare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The degree of commitment is linked to high job performance, less absenteeism, lower turnover intentions, and enhanced teamwork. Within the healthcare industry, as the workers operate in stress and emotional tension, </w:t>
      </w:r>
      <w:proofErr w:type="gramStart"/>
      <w:r>
        <w:rPr>
          <w:rFonts w:ascii="Times New Roman" w:eastAsia="Times New Roman" w:hAnsi="Times New Roman" w:cs="Times New Roman"/>
          <w:sz w:val="24"/>
        </w:rPr>
        <w:t xml:space="preserve">the </w:t>
      </w:r>
      <w:proofErr w:type="spellStart"/>
      <w:r>
        <w:rPr>
          <w:rFonts w:ascii="Times New Roman" w:eastAsia="Times New Roman" w:hAnsi="Times New Roman" w:cs="Times New Roman"/>
          <w:sz w:val="24"/>
        </w:rPr>
        <w:t>organisational</w:t>
      </w:r>
      <w:proofErr w:type="spellEnd"/>
      <w:proofErr w:type="gramEnd"/>
      <w:r>
        <w:rPr>
          <w:rFonts w:ascii="Times New Roman" w:eastAsia="Times New Roman" w:hAnsi="Times New Roman" w:cs="Times New Roman"/>
          <w:sz w:val="24"/>
        </w:rPr>
        <w:t xml:space="preserve"> commitment provides stability and continuity in care as well as the provision of the service. It also helps </w:t>
      </w:r>
      <w:proofErr w:type="gramStart"/>
      <w:r>
        <w:rPr>
          <w:rFonts w:ascii="Times New Roman" w:eastAsia="Times New Roman" w:hAnsi="Times New Roman" w:cs="Times New Roman"/>
          <w:sz w:val="24"/>
        </w:rPr>
        <w:t>in</w:t>
      </w:r>
      <w:proofErr w:type="gramEnd"/>
      <w:r>
        <w:rPr>
          <w:rFonts w:ascii="Times New Roman" w:eastAsia="Times New Roman" w:hAnsi="Times New Roman" w:cs="Times New Roman"/>
          <w:sz w:val="24"/>
        </w:rPr>
        <w:t xml:space="preserve"> patient satisfaction, with dedicated medical practitioners being more apt to offer care of high quality and compassion. Previous studies have continually revealed that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is affected by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leadership styles, and HRM practices. </w:t>
      </w:r>
    </w:p>
    <w:p w14:paraId="5EBE53CA" w14:textId="77777777" w:rsidR="00F3643B" w:rsidRDefault="00000000">
      <w:pPr>
        <w:spacing w:before="100" w:after="100" w:line="360" w:lineRule="auto"/>
        <w:jc w:val="both"/>
      </w:pPr>
      <w:r>
        <w:rPr>
          <w:rFonts w:ascii="Times New Roman" w:eastAsia="Times New Roman" w:hAnsi="Times New Roman" w:cs="Times New Roman"/>
          <w:sz w:val="24"/>
        </w:rPr>
        <w:t>Good leadership and supportive HRM practices and supportive organizational environments are likely to enhance affective commitment among employees. But in case employees feel unjustly treated or mismanaged by leaders, or even have a low level of organizational support, their commitment is likely to go down causing them to become highly turned over and with low performance (</w:t>
      </w:r>
      <w:proofErr w:type="spellStart"/>
      <w:r>
        <w:rPr>
          <w:rFonts w:ascii="Times New Roman" w:eastAsia="Times New Roman" w:hAnsi="Times New Roman" w:cs="Times New Roman"/>
          <w:sz w:val="24"/>
        </w:rPr>
        <w:t>Alhempi</w:t>
      </w:r>
      <w:proofErr w:type="spellEnd"/>
      <w:r>
        <w:rPr>
          <w:rFonts w:ascii="Times New Roman" w:eastAsia="Times New Roman" w:hAnsi="Times New Roman" w:cs="Times New Roman"/>
          <w:sz w:val="24"/>
        </w:rPr>
        <w:t xml:space="preserve"> et al., 2026). In general,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is an important outcome variable of organizational research studies and a determinant of organizational success especially in </w:t>
      </w:r>
      <w:proofErr w:type="gramStart"/>
      <w:r>
        <w:rPr>
          <w:rFonts w:ascii="Times New Roman" w:eastAsia="Times New Roman" w:hAnsi="Times New Roman" w:cs="Times New Roman"/>
          <w:sz w:val="24"/>
        </w:rPr>
        <w:t>the healthcare</w:t>
      </w:r>
      <w:proofErr w:type="gramEnd"/>
      <w:r>
        <w:rPr>
          <w:rFonts w:ascii="Times New Roman" w:eastAsia="Times New Roman" w:hAnsi="Times New Roman" w:cs="Times New Roman"/>
          <w:sz w:val="24"/>
        </w:rPr>
        <w:t xml:space="preserve"> contexts. To explain the impact of HRM practices and organizational factors on employee attitudes and </w:t>
      </w:r>
      <w:proofErr w:type="spellStart"/>
      <w:r>
        <w:rPr>
          <w:rFonts w:ascii="Times New Roman" w:eastAsia="Times New Roman" w:hAnsi="Times New Roman" w:cs="Times New Roman"/>
          <w:sz w:val="24"/>
        </w:rPr>
        <w:t>behaviours</w:t>
      </w:r>
      <w:proofErr w:type="spellEnd"/>
      <w:r>
        <w:rPr>
          <w:rFonts w:ascii="Times New Roman" w:eastAsia="Times New Roman" w:hAnsi="Times New Roman" w:cs="Times New Roman"/>
          <w:sz w:val="24"/>
        </w:rPr>
        <w:t xml:space="preserve"> in this research, it is critical to understand its dimensions and importance.</w:t>
      </w:r>
    </w:p>
    <w:p w14:paraId="46A16684" w14:textId="77777777" w:rsidR="00F3643B" w:rsidRDefault="00000000">
      <w:pPr>
        <w:spacing w:before="40" w:line="360" w:lineRule="auto"/>
        <w:jc w:val="both"/>
      </w:pPr>
      <w:r>
        <w:rPr>
          <w:rFonts w:ascii="Times New Roman" w:eastAsia="Times New Roman" w:hAnsi="Times New Roman" w:cs="Times New Roman"/>
          <w:b/>
          <w:color w:val="000000"/>
          <w:sz w:val="24"/>
        </w:rPr>
        <w:t xml:space="preserve">Table 2-1: Summary of Key Theoretical and Conceptual Literature </w:t>
      </w:r>
    </w:p>
    <w:tbl>
      <w:tblPr>
        <w:tblW w:w="8630" w:type="dxa"/>
        <w:tblLayout w:type="fixed"/>
        <w:tblCellMar>
          <w:left w:w="10" w:type="dxa"/>
          <w:right w:w="10" w:type="dxa"/>
        </w:tblCellMar>
        <w:tblLook w:val="04A0" w:firstRow="1" w:lastRow="0" w:firstColumn="1" w:lastColumn="0" w:noHBand="0" w:noVBand="1"/>
      </w:tblPr>
      <w:tblGrid>
        <w:gridCol w:w="1513"/>
        <w:gridCol w:w="2209"/>
        <w:gridCol w:w="2662"/>
        <w:gridCol w:w="2246"/>
      </w:tblGrid>
      <w:tr w:rsidR="00F3643B" w14:paraId="48247873"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8E6B2A4" w14:textId="77777777" w:rsidR="00F3643B" w:rsidRDefault="00000000">
            <w:pPr>
              <w:spacing w:line="360" w:lineRule="auto"/>
              <w:jc w:val="center"/>
            </w:pPr>
            <w:r>
              <w:rPr>
                <w:rFonts w:ascii="Times New Roman" w:eastAsia="Times New Roman" w:hAnsi="Times New Roman" w:cs="Times New Roman"/>
                <w:b/>
                <w:sz w:val="24"/>
              </w:rPr>
              <w:t>Author(s)</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5600B82" w14:textId="77777777" w:rsidR="00F3643B" w:rsidRDefault="00000000">
            <w:pPr>
              <w:spacing w:line="360" w:lineRule="auto"/>
              <w:jc w:val="center"/>
            </w:pPr>
            <w:r>
              <w:rPr>
                <w:rFonts w:ascii="Times New Roman" w:eastAsia="Times New Roman" w:hAnsi="Times New Roman" w:cs="Times New Roman"/>
                <w:b/>
                <w:sz w:val="24"/>
              </w:rPr>
              <w:t>Focus</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A62A1B" w14:textId="77777777" w:rsidR="00F3643B" w:rsidRDefault="00000000">
            <w:pPr>
              <w:spacing w:line="360" w:lineRule="auto"/>
              <w:jc w:val="center"/>
            </w:pPr>
            <w:r>
              <w:rPr>
                <w:rFonts w:ascii="Times New Roman" w:eastAsia="Times New Roman" w:hAnsi="Times New Roman" w:cs="Times New Roman"/>
                <w:b/>
                <w:sz w:val="24"/>
              </w:rPr>
              <w:t>Key Contribution / Finding</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1AA2A46" w14:textId="77777777" w:rsidR="00F3643B" w:rsidRDefault="00000000">
            <w:pPr>
              <w:spacing w:line="360" w:lineRule="auto"/>
              <w:jc w:val="center"/>
            </w:pPr>
            <w:r>
              <w:rPr>
                <w:rFonts w:ascii="Times New Roman" w:eastAsia="Times New Roman" w:hAnsi="Times New Roman" w:cs="Times New Roman"/>
                <w:b/>
                <w:sz w:val="24"/>
              </w:rPr>
              <w:t>Relevance to Current Study</w:t>
            </w:r>
          </w:p>
        </w:tc>
      </w:tr>
      <w:tr w:rsidR="00F3643B" w14:paraId="5ABC0CDC"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A2DB662" w14:textId="77777777" w:rsidR="00F3643B" w:rsidRDefault="00000000">
            <w:pPr>
              <w:spacing w:line="360" w:lineRule="auto"/>
              <w:jc w:val="both"/>
            </w:pPr>
            <w:r>
              <w:rPr>
                <w:rFonts w:ascii="Times New Roman" w:eastAsia="Times New Roman" w:hAnsi="Times New Roman" w:cs="Times New Roman"/>
                <w:sz w:val="24"/>
              </w:rPr>
              <w:t>Cook et al. (2013)</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6BAA8F1" w14:textId="77777777" w:rsidR="00F3643B" w:rsidRDefault="00000000">
            <w:pPr>
              <w:spacing w:line="360" w:lineRule="auto"/>
              <w:jc w:val="both"/>
            </w:pPr>
            <w:r>
              <w:rPr>
                <w:rFonts w:ascii="Times New Roman" w:eastAsia="Times New Roman" w:hAnsi="Times New Roman" w:cs="Times New Roman"/>
                <w:sz w:val="24"/>
              </w:rPr>
              <w:t>Social Exchange Theory (SET) foundation</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1EFE923" w14:textId="77777777" w:rsidR="00F3643B" w:rsidRDefault="00000000">
            <w:pPr>
              <w:spacing w:line="360" w:lineRule="auto"/>
              <w:jc w:val="both"/>
            </w:pPr>
            <w:r>
              <w:rPr>
                <w:rFonts w:ascii="Times New Roman" w:eastAsia="Times New Roman" w:hAnsi="Times New Roman" w:cs="Times New Roman"/>
                <w:sz w:val="24"/>
              </w:rPr>
              <w:t>Explains workplace relationships as reciprocal exchanges based on fairness and support</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CFB769" w14:textId="77777777" w:rsidR="00F3643B" w:rsidRDefault="00000000">
            <w:pPr>
              <w:spacing w:line="360" w:lineRule="auto"/>
              <w:jc w:val="both"/>
            </w:pPr>
            <w:r>
              <w:rPr>
                <w:rFonts w:ascii="Times New Roman" w:eastAsia="Times New Roman" w:hAnsi="Times New Roman" w:cs="Times New Roman"/>
                <w:sz w:val="24"/>
              </w:rPr>
              <w:t>Theoretical base for HRM–OC relationship</w:t>
            </w:r>
          </w:p>
        </w:tc>
      </w:tr>
      <w:tr w:rsidR="00F3643B" w14:paraId="4FCD323A"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B464C54" w14:textId="77777777" w:rsidR="00F3643B" w:rsidRDefault="00000000">
            <w:pPr>
              <w:spacing w:line="360" w:lineRule="auto"/>
              <w:jc w:val="both"/>
            </w:pPr>
            <w:r>
              <w:rPr>
                <w:rFonts w:ascii="Times New Roman" w:eastAsia="Times New Roman" w:hAnsi="Times New Roman" w:cs="Times New Roman"/>
                <w:sz w:val="24"/>
              </w:rPr>
              <w:t>Ahmad et al. (2023)</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2EB2EBF" w14:textId="77777777" w:rsidR="00F3643B" w:rsidRDefault="00000000">
            <w:pPr>
              <w:spacing w:line="360" w:lineRule="auto"/>
              <w:jc w:val="both"/>
            </w:pPr>
            <w:r>
              <w:rPr>
                <w:rFonts w:ascii="Times New Roman" w:eastAsia="Times New Roman" w:hAnsi="Times New Roman" w:cs="Times New Roman"/>
                <w:sz w:val="24"/>
              </w:rPr>
              <w:t xml:space="preserve">SET and employee </w:t>
            </w:r>
            <w:proofErr w:type="spellStart"/>
            <w:r>
              <w:rPr>
                <w:rFonts w:ascii="Times New Roman" w:eastAsia="Times New Roman" w:hAnsi="Times New Roman" w:cs="Times New Roman"/>
                <w:sz w:val="24"/>
              </w:rPr>
              <w:t>behaviour</w:t>
            </w:r>
            <w:proofErr w:type="spellEnd"/>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36D3586" w14:textId="77777777" w:rsidR="00F3643B" w:rsidRDefault="00000000">
            <w:pPr>
              <w:spacing w:line="360" w:lineRule="auto"/>
              <w:jc w:val="both"/>
            </w:pPr>
            <w:r>
              <w:rPr>
                <w:rFonts w:ascii="Times New Roman" w:eastAsia="Times New Roman" w:hAnsi="Times New Roman" w:cs="Times New Roman"/>
                <w:sz w:val="24"/>
              </w:rPr>
              <w:t xml:space="preserve">Employees reciprocate perceived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support with positive attitudes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FAB0AE1" w14:textId="77777777" w:rsidR="00F3643B" w:rsidRDefault="00000000">
            <w:pPr>
              <w:spacing w:line="360" w:lineRule="auto"/>
              <w:jc w:val="both"/>
            </w:pPr>
            <w:r>
              <w:rPr>
                <w:rFonts w:ascii="Times New Roman" w:eastAsia="Times New Roman" w:hAnsi="Times New Roman" w:cs="Times New Roman"/>
                <w:sz w:val="24"/>
              </w:rPr>
              <w:t xml:space="preserve">Supports HRM </w:t>
            </w:r>
            <w:r>
              <w:rPr>
                <w:rFonts w:ascii="Cambria Math" w:eastAsia="Cambria Math" w:hAnsi="Cambria Math" w:cs="Cambria Math"/>
                <w:sz w:val="24"/>
              </w:rPr>
              <w:t>→</w:t>
            </w:r>
            <w:r>
              <w:rPr>
                <w:rFonts w:ascii="Times New Roman" w:eastAsia="Times New Roman" w:hAnsi="Times New Roman" w:cs="Times New Roman"/>
                <w:sz w:val="24"/>
              </w:rPr>
              <w:t xml:space="preserve"> Commitment pathway</w:t>
            </w:r>
          </w:p>
        </w:tc>
      </w:tr>
      <w:tr w:rsidR="00F3643B" w14:paraId="7B9CB0C7"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E0CC8C5" w14:textId="77777777" w:rsidR="00F3643B" w:rsidRDefault="00000000">
            <w:pPr>
              <w:spacing w:line="360" w:lineRule="auto"/>
              <w:jc w:val="both"/>
            </w:pPr>
            <w:r>
              <w:rPr>
                <w:rFonts w:ascii="Times New Roman" w:eastAsia="Times New Roman" w:hAnsi="Times New Roman" w:cs="Times New Roman"/>
                <w:sz w:val="24"/>
              </w:rPr>
              <w:lastRenderedPageBreak/>
              <w:t>Alotaibi (2024)</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B7EDE0C" w14:textId="77777777" w:rsidR="00F3643B" w:rsidRDefault="00000000">
            <w:pPr>
              <w:spacing w:line="360" w:lineRule="auto"/>
              <w:jc w:val="both"/>
            </w:pPr>
            <w:r>
              <w:rPr>
                <w:rFonts w:ascii="Times New Roman" w:eastAsia="Times New Roman" w:hAnsi="Times New Roman" w:cs="Times New Roman"/>
                <w:sz w:val="24"/>
              </w:rPr>
              <w:t xml:space="preserve">SET in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behaviour</w:t>
            </w:r>
            <w:proofErr w:type="spellEnd"/>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D1939D7" w14:textId="77777777" w:rsidR="00F3643B" w:rsidRDefault="00000000">
            <w:pPr>
              <w:spacing w:line="360" w:lineRule="auto"/>
              <w:jc w:val="both"/>
            </w:pPr>
            <w:r>
              <w:rPr>
                <w:rFonts w:ascii="Times New Roman" w:eastAsia="Times New Roman" w:hAnsi="Times New Roman" w:cs="Times New Roman"/>
                <w:sz w:val="24"/>
              </w:rPr>
              <w:t>HRM influences employee attitudes through psychological processes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BCCD1E1" w14:textId="77777777" w:rsidR="00F3643B" w:rsidRDefault="00000000">
            <w:pPr>
              <w:spacing w:line="360" w:lineRule="auto"/>
              <w:jc w:val="both"/>
            </w:pPr>
            <w:r>
              <w:rPr>
                <w:rFonts w:ascii="Times New Roman" w:eastAsia="Times New Roman" w:hAnsi="Times New Roman" w:cs="Times New Roman"/>
                <w:sz w:val="24"/>
              </w:rPr>
              <w:t>Justifies indirect effects and mediation model</w:t>
            </w:r>
          </w:p>
        </w:tc>
      </w:tr>
      <w:tr w:rsidR="00F3643B" w14:paraId="5C5A16E8"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536AEDD" w14:textId="77777777" w:rsidR="00F3643B" w:rsidRDefault="00000000">
            <w:pPr>
              <w:spacing w:line="360" w:lineRule="auto"/>
              <w:jc w:val="both"/>
            </w:pPr>
            <w:proofErr w:type="spellStart"/>
            <w:r>
              <w:rPr>
                <w:rFonts w:ascii="Times New Roman" w:eastAsia="Times New Roman" w:hAnsi="Times New Roman" w:cs="Times New Roman"/>
                <w:sz w:val="24"/>
              </w:rPr>
              <w:t>Aldhobaib</w:t>
            </w:r>
            <w:proofErr w:type="spellEnd"/>
            <w:r>
              <w:rPr>
                <w:rFonts w:ascii="Times New Roman" w:eastAsia="Times New Roman" w:hAnsi="Times New Roman" w:cs="Times New Roman"/>
                <w:sz w:val="24"/>
              </w:rPr>
              <w:t xml:space="preserve"> (2025)</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DDF35C4" w14:textId="77777777" w:rsidR="00F3643B" w:rsidRDefault="00000000">
            <w:pPr>
              <w:spacing w:line="360" w:lineRule="auto"/>
              <w:jc w:val="both"/>
            </w:pPr>
            <w:r>
              <w:rPr>
                <w:rFonts w:ascii="Times New Roman" w:eastAsia="Times New Roman" w:hAnsi="Times New Roman" w:cs="Times New Roman"/>
                <w:sz w:val="24"/>
              </w:rPr>
              <w:t>Cultural limitations of SET in Saudi context</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71E861B" w14:textId="77777777" w:rsidR="00F3643B" w:rsidRDefault="00000000">
            <w:pPr>
              <w:spacing w:line="360" w:lineRule="auto"/>
              <w:jc w:val="both"/>
            </w:pPr>
            <w:r>
              <w:rPr>
                <w:rFonts w:ascii="Times New Roman" w:eastAsia="Times New Roman" w:hAnsi="Times New Roman" w:cs="Times New Roman"/>
                <w:sz w:val="24"/>
              </w:rPr>
              <w:t>Workplace relationships influenced by hierarchy and cultural norms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90B94D9" w14:textId="77777777" w:rsidR="00F3643B" w:rsidRDefault="00000000">
            <w:pPr>
              <w:spacing w:line="360" w:lineRule="auto"/>
              <w:jc w:val="both"/>
            </w:pPr>
            <w:r>
              <w:rPr>
                <w:rFonts w:ascii="Times New Roman" w:eastAsia="Times New Roman" w:hAnsi="Times New Roman" w:cs="Times New Roman"/>
                <w:sz w:val="24"/>
              </w:rPr>
              <w:t>Highlights contextual limitations of SET</w:t>
            </w:r>
          </w:p>
        </w:tc>
      </w:tr>
      <w:tr w:rsidR="00F3643B" w14:paraId="647835CC"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72DA677" w14:textId="77777777" w:rsidR="00F3643B" w:rsidRDefault="00000000">
            <w:pPr>
              <w:spacing w:line="360" w:lineRule="auto"/>
              <w:jc w:val="both"/>
            </w:pPr>
            <w:r>
              <w:rPr>
                <w:rFonts w:ascii="Times New Roman" w:eastAsia="Times New Roman" w:hAnsi="Times New Roman" w:cs="Times New Roman"/>
                <w:sz w:val="24"/>
              </w:rPr>
              <w:t>Tiwari &amp; Saxena (2012)</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D57D115" w14:textId="77777777" w:rsidR="00F3643B" w:rsidRDefault="00000000">
            <w:pPr>
              <w:spacing w:line="360" w:lineRule="auto"/>
              <w:jc w:val="both"/>
            </w:pPr>
            <w:r>
              <w:rPr>
                <w:rFonts w:ascii="Times New Roman" w:eastAsia="Times New Roman" w:hAnsi="Times New Roman" w:cs="Times New Roman"/>
                <w:sz w:val="24"/>
              </w:rPr>
              <w:t>HRM practices definition</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FD1920" w14:textId="77777777" w:rsidR="00F3643B" w:rsidRDefault="00000000">
            <w:pPr>
              <w:spacing w:line="360" w:lineRule="auto"/>
              <w:jc w:val="both"/>
            </w:pPr>
            <w:r>
              <w:rPr>
                <w:rFonts w:ascii="Times New Roman" w:eastAsia="Times New Roman" w:hAnsi="Times New Roman" w:cs="Times New Roman"/>
                <w:sz w:val="24"/>
              </w:rPr>
              <w:t>HRM involves recruitment, training, appraisal, reward, and retention systems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4B9BC44" w14:textId="77777777" w:rsidR="00F3643B" w:rsidRDefault="00000000">
            <w:pPr>
              <w:spacing w:line="360" w:lineRule="auto"/>
              <w:jc w:val="both"/>
            </w:pPr>
            <w:r>
              <w:rPr>
                <w:rFonts w:ascii="Times New Roman" w:eastAsia="Times New Roman" w:hAnsi="Times New Roman" w:cs="Times New Roman"/>
                <w:sz w:val="24"/>
              </w:rPr>
              <w:t>Defines HRM construct in study</w:t>
            </w:r>
          </w:p>
        </w:tc>
      </w:tr>
      <w:tr w:rsidR="00F3643B" w14:paraId="473BF193"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2B4BCAE" w14:textId="77777777" w:rsidR="00F3643B" w:rsidRDefault="00000000">
            <w:pPr>
              <w:spacing w:line="360" w:lineRule="auto"/>
              <w:jc w:val="both"/>
            </w:pPr>
            <w:r>
              <w:rPr>
                <w:rFonts w:ascii="Times New Roman" w:eastAsia="Times New Roman" w:hAnsi="Times New Roman" w:cs="Times New Roman"/>
                <w:sz w:val="24"/>
              </w:rPr>
              <w:t>Nicolás-Agustín et al. (2022)</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AB75CCB" w14:textId="77777777" w:rsidR="00F3643B" w:rsidRDefault="00000000">
            <w:pPr>
              <w:spacing w:line="360" w:lineRule="auto"/>
              <w:jc w:val="both"/>
            </w:pPr>
            <w:r>
              <w:rPr>
                <w:rFonts w:ascii="Times New Roman" w:eastAsia="Times New Roman" w:hAnsi="Times New Roman" w:cs="Times New Roman"/>
                <w:sz w:val="24"/>
              </w:rPr>
              <w:t>Training and development</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76F9BB6" w14:textId="77777777" w:rsidR="00F3643B" w:rsidRDefault="00000000">
            <w:pPr>
              <w:spacing w:line="360" w:lineRule="auto"/>
              <w:jc w:val="both"/>
            </w:pPr>
            <w:r>
              <w:rPr>
                <w:rFonts w:ascii="Times New Roman" w:eastAsia="Times New Roman" w:hAnsi="Times New Roman" w:cs="Times New Roman"/>
                <w:sz w:val="24"/>
              </w:rPr>
              <w:t xml:space="preserve">Training improves employee skills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effectiveness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FB53EED" w14:textId="77777777" w:rsidR="00F3643B" w:rsidRDefault="00000000">
            <w:pPr>
              <w:spacing w:line="360" w:lineRule="auto"/>
              <w:jc w:val="both"/>
            </w:pPr>
            <w:r>
              <w:rPr>
                <w:rFonts w:ascii="Times New Roman" w:eastAsia="Times New Roman" w:hAnsi="Times New Roman" w:cs="Times New Roman"/>
                <w:sz w:val="24"/>
              </w:rPr>
              <w:t>Supports HRM dimension relevance</w:t>
            </w:r>
          </w:p>
        </w:tc>
      </w:tr>
      <w:tr w:rsidR="00F3643B" w14:paraId="2105CB3E"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1AF6852" w14:textId="77777777" w:rsidR="00F3643B" w:rsidRDefault="00000000">
            <w:pPr>
              <w:spacing w:line="360" w:lineRule="auto"/>
              <w:jc w:val="both"/>
            </w:pPr>
            <w:r>
              <w:rPr>
                <w:rFonts w:ascii="Times New Roman" w:eastAsia="Times New Roman" w:hAnsi="Times New Roman" w:cs="Times New Roman"/>
                <w:sz w:val="24"/>
              </w:rPr>
              <w:t>Levy &amp; Williams (2004)</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141FC6A" w14:textId="77777777" w:rsidR="00F3643B" w:rsidRDefault="00000000">
            <w:pPr>
              <w:spacing w:line="360" w:lineRule="auto"/>
              <w:jc w:val="both"/>
            </w:pPr>
            <w:r>
              <w:rPr>
                <w:rFonts w:ascii="Times New Roman" w:eastAsia="Times New Roman" w:hAnsi="Times New Roman" w:cs="Times New Roman"/>
                <w:sz w:val="24"/>
              </w:rPr>
              <w:t>Performance appraisal systems</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B7D3430" w14:textId="77777777" w:rsidR="00F3643B" w:rsidRDefault="00000000">
            <w:pPr>
              <w:spacing w:line="360" w:lineRule="auto"/>
              <w:jc w:val="both"/>
            </w:pPr>
            <w:r>
              <w:rPr>
                <w:rFonts w:ascii="Times New Roman" w:eastAsia="Times New Roman" w:hAnsi="Times New Roman" w:cs="Times New Roman"/>
                <w:sz w:val="24"/>
              </w:rPr>
              <w:t>Fair appraisal improves clarity, performance, and accountability</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D4812CC" w14:textId="77777777" w:rsidR="00F3643B" w:rsidRDefault="00000000">
            <w:pPr>
              <w:spacing w:line="360" w:lineRule="auto"/>
              <w:jc w:val="both"/>
            </w:pPr>
            <w:r>
              <w:rPr>
                <w:rFonts w:ascii="Times New Roman" w:eastAsia="Times New Roman" w:hAnsi="Times New Roman" w:cs="Times New Roman"/>
                <w:sz w:val="24"/>
              </w:rPr>
              <w:t>Links HRM to employee outcomes</w:t>
            </w:r>
          </w:p>
        </w:tc>
      </w:tr>
      <w:tr w:rsidR="00F3643B" w14:paraId="693E8C30"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652C6A9" w14:textId="77777777" w:rsidR="00F3643B" w:rsidRDefault="00000000">
            <w:pPr>
              <w:spacing w:line="360" w:lineRule="auto"/>
              <w:jc w:val="both"/>
            </w:pPr>
            <w:r>
              <w:rPr>
                <w:rFonts w:ascii="Times New Roman" w:eastAsia="Times New Roman" w:hAnsi="Times New Roman" w:cs="Times New Roman"/>
                <w:sz w:val="24"/>
              </w:rPr>
              <w:t>Dumitriu et al. (2025)</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09C49FD" w14:textId="77777777" w:rsidR="00F3643B" w:rsidRDefault="00000000">
            <w:pPr>
              <w:spacing w:line="360" w:lineRule="auto"/>
              <w:jc w:val="both"/>
            </w:pPr>
            <w:r>
              <w:rPr>
                <w:rFonts w:ascii="Times New Roman" w:eastAsia="Times New Roman" w:hAnsi="Times New Roman" w:cs="Times New Roman"/>
                <w:sz w:val="24"/>
              </w:rPr>
              <w:t>Employee relations in HRM</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6CF4DD8" w14:textId="77777777" w:rsidR="00F3643B" w:rsidRDefault="00000000">
            <w:pPr>
              <w:spacing w:line="360" w:lineRule="auto"/>
              <w:jc w:val="both"/>
            </w:pPr>
            <w:r>
              <w:rPr>
                <w:rFonts w:ascii="Times New Roman" w:eastAsia="Times New Roman" w:hAnsi="Times New Roman" w:cs="Times New Roman"/>
                <w:sz w:val="24"/>
              </w:rPr>
              <w:t>Employee engagement improves morale and reduces turnover</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9EA36A1" w14:textId="77777777" w:rsidR="00F3643B" w:rsidRDefault="00000000">
            <w:pPr>
              <w:spacing w:line="360" w:lineRule="auto"/>
              <w:jc w:val="both"/>
            </w:pPr>
            <w:r>
              <w:rPr>
                <w:rFonts w:ascii="Times New Roman" w:eastAsia="Times New Roman" w:hAnsi="Times New Roman" w:cs="Times New Roman"/>
                <w:sz w:val="24"/>
              </w:rPr>
              <w:t>Supports HRM–commitment relationship</w:t>
            </w:r>
          </w:p>
        </w:tc>
      </w:tr>
      <w:tr w:rsidR="00F3643B" w14:paraId="508E53ED"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F94F524" w14:textId="77777777" w:rsidR="00F3643B" w:rsidRDefault="00000000">
            <w:pPr>
              <w:spacing w:line="360" w:lineRule="auto"/>
              <w:jc w:val="both"/>
            </w:pPr>
            <w:r>
              <w:rPr>
                <w:rFonts w:ascii="Times New Roman" w:eastAsia="Times New Roman" w:hAnsi="Times New Roman" w:cs="Times New Roman"/>
                <w:sz w:val="24"/>
              </w:rPr>
              <w:t>Sharif et al. (2026)</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08D288A" w14:textId="77777777" w:rsidR="00F3643B" w:rsidRDefault="00000000">
            <w:pPr>
              <w:spacing w:line="360" w:lineRule="auto"/>
              <w:jc w:val="both"/>
            </w:pPr>
            <w:r>
              <w:rPr>
                <w:rFonts w:ascii="Times New Roman" w:eastAsia="Times New Roman" w:hAnsi="Times New Roman" w:cs="Times New Roman"/>
                <w:sz w:val="24"/>
              </w:rPr>
              <w:t>HRM in healthcare</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2591465" w14:textId="77777777" w:rsidR="00F3643B" w:rsidRDefault="00000000">
            <w:pPr>
              <w:spacing w:line="360" w:lineRule="auto"/>
              <w:jc w:val="both"/>
            </w:pPr>
            <w:r>
              <w:rPr>
                <w:rFonts w:ascii="Times New Roman" w:eastAsia="Times New Roman" w:hAnsi="Times New Roman" w:cs="Times New Roman"/>
                <w:sz w:val="24"/>
              </w:rPr>
              <w:t>HRM improves service quality and reduces turnover intentions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E702D80" w14:textId="77777777" w:rsidR="00F3643B" w:rsidRDefault="00000000">
            <w:pPr>
              <w:spacing w:line="360" w:lineRule="auto"/>
              <w:jc w:val="both"/>
            </w:pPr>
            <w:r>
              <w:rPr>
                <w:rFonts w:ascii="Times New Roman" w:eastAsia="Times New Roman" w:hAnsi="Times New Roman" w:cs="Times New Roman"/>
                <w:sz w:val="24"/>
              </w:rPr>
              <w:t>Contextual support for healthcare sector</w:t>
            </w:r>
          </w:p>
        </w:tc>
      </w:tr>
      <w:tr w:rsidR="00F3643B" w14:paraId="7DD8E1F1"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F368F6C" w14:textId="77777777" w:rsidR="00F3643B" w:rsidRDefault="00000000">
            <w:pPr>
              <w:spacing w:line="360" w:lineRule="auto"/>
              <w:jc w:val="both"/>
            </w:pPr>
            <w:r>
              <w:rPr>
                <w:rFonts w:ascii="Times New Roman" w:eastAsia="Times New Roman" w:hAnsi="Times New Roman" w:cs="Times New Roman"/>
                <w:sz w:val="24"/>
              </w:rPr>
              <w:t>Zhang et al. (2023)</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B292AC0" w14:textId="77777777" w:rsidR="00F3643B" w:rsidRDefault="00000000">
            <w:pPr>
              <w:spacing w:line="360" w:lineRule="auto"/>
              <w:jc w:val="both"/>
            </w:pP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definition</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55A0628" w14:textId="77777777" w:rsidR="00F3643B" w:rsidRDefault="00000000">
            <w:pPr>
              <w:spacing w:line="360" w:lineRule="auto"/>
              <w:jc w:val="both"/>
            </w:pPr>
            <w:r>
              <w:rPr>
                <w:rFonts w:ascii="Times New Roman" w:eastAsia="Times New Roman" w:hAnsi="Times New Roman" w:cs="Times New Roman"/>
                <w:sz w:val="24"/>
              </w:rPr>
              <w:t xml:space="preserve">Culture shapes values,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and workplace norms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9AAF07F" w14:textId="77777777" w:rsidR="00F3643B" w:rsidRDefault="00000000">
            <w:pPr>
              <w:spacing w:line="360" w:lineRule="auto"/>
              <w:jc w:val="both"/>
            </w:pPr>
            <w:r>
              <w:rPr>
                <w:rFonts w:ascii="Times New Roman" w:eastAsia="Times New Roman" w:hAnsi="Times New Roman" w:cs="Times New Roman"/>
                <w:sz w:val="24"/>
              </w:rPr>
              <w:t>Defines OCUL construct</w:t>
            </w:r>
          </w:p>
        </w:tc>
      </w:tr>
      <w:tr w:rsidR="00F3643B" w14:paraId="35AFFAA0"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460E865" w14:textId="77777777" w:rsidR="00F3643B" w:rsidRDefault="00000000">
            <w:pPr>
              <w:spacing w:line="360" w:lineRule="auto"/>
              <w:jc w:val="both"/>
            </w:pPr>
            <w:r>
              <w:rPr>
                <w:rFonts w:ascii="Times New Roman" w:eastAsia="Times New Roman" w:hAnsi="Times New Roman" w:cs="Times New Roman"/>
                <w:sz w:val="24"/>
              </w:rPr>
              <w:t>Tadesse Bogale &amp; Debela (2024)</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4C01853" w14:textId="77777777" w:rsidR="00F3643B" w:rsidRDefault="00000000">
            <w:pPr>
              <w:spacing w:line="360" w:lineRule="auto"/>
              <w:jc w:val="both"/>
            </w:pPr>
            <w:r>
              <w:rPr>
                <w:rFonts w:ascii="Times New Roman" w:eastAsia="Times New Roman" w:hAnsi="Times New Roman" w:cs="Times New Roman"/>
                <w:sz w:val="24"/>
              </w:rPr>
              <w:t>Competing Values Framework (CVF)</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871F362" w14:textId="77777777" w:rsidR="00F3643B" w:rsidRDefault="00000000">
            <w:pPr>
              <w:spacing w:line="360" w:lineRule="auto"/>
              <w:jc w:val="both"/>
            </w:pPr>
            <w:r>
              <w:rPr>
                <w:rFonts w:ascii="Times New Roman" w:eastAsia="Times New Roman" w:hAnsi="Times New Roman" w:cs="Times New Roman"/>
                <w:sz w:val="24"/>
              </w:rPr>
              <w:t>Identifies clan, adhocracy, market, hierarchy cultures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692B82A" w14:textId="77777777" w:rsidR="00F3643B" w:rsidRDefault="00000000">
            <w:pPr>
              <w:spacing w:line="360" w:lineRule="auto"/>
              <w:jc w:val="both"/>
            </w:pPr>
            <w:r>
              <w:rPr>
                <w:rFonts w:ascii="Times New Roman" w:eastAsia="Times New Roman" w:hAnsi="Times New Roman" w:cs="Times New Roman"/>
                <w:sz w:val="24"/>
              </w:rPr>
              <w:t>Theoretical classification of OCUL</w:t>
            </w:r>
          </w:p>
        </w:tc>
      </w:tr>
      <w:tr w:rsidR="00F3643B" w14:paraId="59F7013C"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B2E9E06" w14:textId="77777777" w:rsidR="00F3643B" w:rsidRDefault="00000000">
            <w:pPr>
              <w:spacing w:line="360" w:lineRule="auto"/>
              <w:jc w:val="both"/>
            </w:pPr>
            <w:r>
              <w:rPr>
                <w:rFonts w:ascii="Times New Roman" w:eastAsia="Times New Roman" w:hAnsi="Times New Roman" w:cs="Times New Roman"/>
                <w:sz w:val="24"/>
              </w:rPr>
              <w:lastRenderedPageBreak/>
              <w:t>Schneider et al. (2026)</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671141D" w14:textId="77777777" w:rsidR="00F3643B" w:rsidRDefault="00000000">
            <w:pPr>
              <w:spacing w:line="360" w:lineRule="auto"/>
              <w:jc w:val="both"/>
            </w:pPr>
            <w:r>
              <w:rPr>
                <w:rFonts w:ascii="Times New Roman" w:eastAsia="Times New Roman" w:hAnsi="Times New Roman" w:cs="Times New Roman"/>
                <w:sz w:val="24"/>
              </w:rPr>
              <w:t>Culture types and outcomes</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B1D5E66" w14:textId="77777777" w:rsidR="00F3643B" w:rsidRDefault="00000000">
            <w:pPr>
              <w:spacing w:line="360" w:lineRule="auto"/>
              <w:jc w:val="both"/>
            </w:pPr>
            <w:r>
              <w:rPr>
                <w:rFonts w:ascii="Times New Roman" w:eastAsia="Times New Roman" w:hAnsi="Times New Roman" w:cs="Times New Roman"/>
                <w:sz w:val="24"/>
              </w:rPr>
              <w:t>Different cultural types influence performance differently</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0BB3BEE" w14:textId="77777777" w:rsidR="00F3643B" w:rsidRDefault="00000000">
            <w:pPr>
              <w:spacing w:line="360" w:lineRule="auto"/>
              <w:jc w:val="both"/>
            </w:pPr>
            <w:r>
              <w:rPr>
                <w:rFonts w:ascii="Times New Roman" w:eastAsia="Times New Roman" w:hAnsi="Times New Roman" w:cs="Times New Roman"/>
                <w:sz w:val="24"/>
              </w:rPr>
              <w:t>Supports contextual variation in HRM effects</w:t>
            </w:r>
          </w:p>
        </w:tc>
      </w:tr>
      <w:tr w:rsidR="00F3643B" w14:paraId="0DEE1335"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3F74AA9" w14:textId="77777777" w:rsidR="00F3643B" w:rsidRDefault="00000000">
            <w:pPr>
              <w:spacing w:line="360" w:lineRule="auto"/>
              <w:jc w:val="both"/>
            </w:pPr>
            <w:proofErr w:type="spellStart"/>
            <w:r>
              <w:rPr>
                <w:rFonts w:ascii="Times New Roman" w:eastAsia="Times New Roman" w:hAnsi="Times New Roman" w:cs="Times New Roman"/>
                <w:sz w:val="24"/>
              </w:rPr>
              <w:t>Sulaeman</w:t>
            </w:r>
            <w:proofErr w:type="spellEnd"/>
            <w:r>
              <w:rPr>
                <w:rFonts w:ascii="Times New Roman" w:eastAsia="Times New Roman" w:hAnsi="Times New Roman" w:cs="Times New Roman"/>
                <w:sz w:val="24"/>
              </w:rPr>
              <w:t xml:space="preserve"> et al. (2025)</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0F83CDD" w14:textId="77777777" w:rsidR="00F3643B" w:rsidRDefault="00000000">
            <w:pPr>
              <w:spacing w:line="360" w:lineRule="auto"/>
              <w:jc w:val="both"/>
            </w:pPr>
            <w:r>
              <w:rPr>
                <w:rFonts w:ascii="Times New Roman" w:eastAsia="Times New Roman" w:hAnsi="Times New Roman" w:cs="Times New Roman"/>
                <w:sz w:val="24"/>
              </w:rPr>
              <w:t xml:space="preserve">Healthcare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E43D3B5" w14:textId="77777777" w:rsidR="00F3643B" w:rsidRDefault="00000000">
            <w:pPr>
              <w:spacing w:line="360" w:lineRule="auto"/>
              <w:jc w:val="both"/>
            </w:pPr>
            <w:r>
              <w:rPr>
                <w:rFonts w:ascii="Times New Roman" w:eastAsia="Times New Roman" w:hAnsi="Times New Roman" w:cs="Times New Roman"/>
                <w:sz w:val="24"/>
              </w:rPr>
              <w:t>Positive culture improves satisfaction and reduces turnover</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B1DB67A" w14:textId="77777777" w:rsidR="00F3643B" w:rsidRDefault="00000000">
            <w:pPr>
              <w:spacing w:line="360" w:lineRule="auto"/>
              <w:jc w:val="both"/>
            </w:pPr>
            <w:r>
              <w:rPr>
                <w:rFonts w:ascii="Times New Roman" w:eastAsia="Times New Roman" w:hAnsi="Times New Roman" w:cs="Times New Roman"/>
                <w:sz w:val="24"/>
              </w:rPr>
              <w:t>Supports mediation role of OCUL</w:t>
            </w:r>
          </w:p>
        </w:tc>
      </w:tr>
      <w:tr w:rsidR="00F3643B" w14:paraId="10F47350"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163842B" w14:textId="77777777" w:rsidR="00F3643B" w:rsidRDefault="00000000">
            <w:pPr>
              <w:spacing w:line="360" w:lineRule="auto"/>
              <w:jc w:val="both"/>
            </w:pPr>
            <w:r>
              <w:rPr>
                <w:rFonts w:ascii="Times New Roman" w:eastAsia="Times New Roman" w:hAnsi="Times New Roman" w:cs="Times New Roman"/>
                <w:sz w:val="24"/>
              </w:rPr>
              <w:t>Schein (1990)</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1D203AA" w14:textId="77777777" w:rsidR="00F3643B" w:rsidRDefault="00000000">
            <w:pPr>
              <w:spacing w:line="360" w:lineRule="auto"/>
              <w:jc w:val="both"/>
            </w:pP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theory</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E38ABE" w14:textId="77777777" w:rsidR="00F3643B" w:rsidRDefault="00000000">
            <w:pPr>
              <w:spacing w:line="360" w:lineRule="auto"/>
              <w:jc w:val="both"/>
            </w:pPr>
            <w:r>
              <w:rPr>
                <w:rFonts w:ascii="Times New Roman" w:eastAsia="Times New Roman" w:hAnsi="Times New Roman" w:cs="Times New Roman"/>
                <w:sz w:val="24"/>
              </w:rPr>
              <w:t xml:space="preserve">Culture shapes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communication, and values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44E753D" w14:textId="77777777" w:rsidR="00F3643B" w:rsidRDefault="00000000">
            <w:pPr>
              <w:spacing w:line="360" w:lineRule="auto"/>
              <w:jc w:val="both"/>
            </w:pPr>
            <w:r>
              <w:rPr>
                <w:rFonts w:ascii="Times New Roman" w:eastAsia="Times New Roman" w:hAnsi="Times New Roman" w:cs="Times New Roman"/>
                <w:sz w:val="24"/>
              </w:rPr>
              <w:t>Foundational theory for OCUL construct</w:t>
            </w:r>
          </w:p>
        </w:tc>
      </w:tr>
      <w:tr w:rsidR="00F3643B" w14:paraId="50A8C299"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CF888DA" w14:textId="77777777" w:rsidR="00F3643B" w:rsidRDefault="00000000">
            <w:pPr>
              <w:spacing w:line="360" w:lineRule="auto"/>
              <w:jc w:val="both"/>
            </w:pPr>
            <w:r>
              <w:rPr>
                <w:rFonts w:ascii="Times New Roman" w:eastAsia="Times New Roman" w:hAnsi="Times New Roman" w:cs="Times New Roman"/>
                <w:sz w:val="24"/>
              </w:rPr>
              <w:t>Burns (1978); Bass (1985)</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A6BCEE" w14:textId="77777777" w:rsidR="00F3643B" w:rsidRDefault="00000000">
            <w:pPr>
              <w:spacing w:line="360" w:lineRule="auto"/>
              <w:jc w:val="both"/>
            </w:pPr>
            <w:r>
              <w:rPr>
                <w:rFonts w:ascii="Times New Roman" w:eastAsia="Times New Roman" w:hAnsi="Times New Roman" w:cs="Times New Roman"/>
                <w:sz w:val="24"/>
              </w:rPr>
              <w:t>Transformational leadership theory</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AAD6F8" w14:textId="77777777" w:rsidR="00F3643B" w:rsidRDefault="00000000">
            <w:pPr>
              <w:spacing w:line="360" w:lineRule="auto"/>
              <w:jc w:val="both"/>
            </w:pPr>
            <w:r>
              <w:rPr>
                <w:rFonts w:ascii="Times New Roman" w:eastAsia="Times New Roman" w:hAnsi="Times New Roman" w:cs="Times New Roman"/>
                <w:sz w:val="24"/>
              </w:rPr>
              <w:t xml:space="preserve">Leadership inspires and transforms employee motivation and </w:t>
            </w:r>
            <w:proofErr w:type="spellStart"/>
            <w:r>
              <w:rPr>
                <w:rFonts w:ascii="Times New Roman" w:eastAsia="Times New Roman" w:hAnsi="Times New Roman" w:cs="Times New Roman"/>
                <w:sz w:val="24"/>
              </w:rPr>
              <w:t>behaviour</w:t>
            </w:r>
            <w:proofErr w:type="spellEnd"/>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D05C023" w14:textId="77777777" w:rsidR="00F3643B" w:rsidRDefault="00000000">
            <w:pPr>
              <w:spacing w:line="360" w:lineRule="auto"/>
              <w:jc w:val="both"/>
            </w:pPr>
            <w:r>
              <w:rPr>
                <w:rFonts w:ascii="Times New Roman" w:eastAsia="Times New Roman" w:hAnsi="Times New Roman" w:cs="Times New Roman"/>
                <w:sz w:val="24"/>
              </w:rPr>
              <w:t>Theoretical foundation for TL</w:t>
            </w:r>
          </w:p>
        </w:tc>
      </w:tr>
      <w:tr w:rsidR="00F3643B" w14:paraId="6A3104BF"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53E5726" w14:textId="77777777" w:rsidR="00F3643B" w:rsidRDefault="00000000">
            <w:pPr>
              <w:spacing w:line="360" w:lineRule="auto"/>
              <w:jc w:val="both"/>
            </w:pPr>
            <w:r>
              <w:rPr>
                <w:rFonts w:ascii="Times New Roman" w:eastAsia="Times New Roman" w:hAnsi="Times New Roman" w:cs="Times New Roman"/>
                <w:sz w:val="24"/>
              </w:rPr>
              <w:t>Bass (2015)</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3A23866" w14:textId="77777777" w:rsidR="00F3643B" w:rsidRDefault="00000000">
            <w:pPr>
              <w:spacing w:line="360" w:lineRule="auto"/>
              <w:jc w:val="both"/>
            </w:pPr>
            <w:r>
              <w:rPr>
                <w:rFonts w:ascii="Times New Roman" w:eastAsia="Times New Roman" w:hAnsi="Times New Roman" w:cs="Times New Roman"/>
                <w:sz w:val="24"/>
              </w:rPr>
              <w:t>Four components of TL</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15A9AF7" w14:textId="77777777" w:rsidR="00F3643B" w:rsidRDefault="00000000">
            <w:pPr>
              <w:spacing w:line="360" w:lineRule="auto"/>
              <w:jc w:val="both"/>
            </w:pPr>
            <w:r>
              <w:rPr>
                <w:rFonts w:ascii="Times New Roman" w:eastAsia="Times New Roman" w:hAnsi="Times New Roman" w:cs="Times New Roman"/>
                <w:sz w:val="24"/>
              </w:rPr>
              <w:t>Idealized influence, motivation, stimulation, consideration</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BF7BD95" w14:textId="77777777" w:rsidR="00F3643B" w:rsidRDefault="00000000">
            <w:pPr>
              <w:spacing w:line="360" w:lineRule="auto"/>
              <w:jc w:val="both"/>
            </w:pPr>
            <w:r>
              <w:rPr>
                <w:rFonts w:ascii="Times New Roman" w:eastAsia="Times New Roman" w:hAnsi="Times New Roman" w:cs="Times New Roman"/>
                <w:sz w:val="24"/>
              </w:rPr>
              <w:t>Defines TL dimensions</w:t>
            </w:r>
          </w:p>
        </w:tc>
      </w:tr>
      <w:tr w:rsidR="00F3643B" w14:paraId="54E14AF4"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5900AE5" w14:textId="77777777" w:rsidR="00F3643B" w:rsidRDefault="00000000">
            <w:pPr>
              <w:spacing w:line="360" w:lineRule="auto"/>
              <w:jc w:val="both"/>
            </w:pPr>
            <w:r>
              <w:rPr>
                <w:rFonts w:ascii="Times New Roman" w:eastAsia="Times New Roman" w:hAnsi="Times New Roman" w:cs="Times New Roman"/>
                <w:sz w:val="24"/>
              </w:rPr>
              <w:t>Givens (2008)</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1FEE888" w14:textId="77777777" w:rsidR="00F3643B" w:rsidRDefault="00000000">
            <w:pPr>
              <w:spacing w:line="360" w:lineRule="auto"/>
              <w:jc w:val="both"/>
            </w:pPr>
            <w:r>
              <w:rPr>
                <w:rFonts w:ascii="Times New Roman" w:eastAsia="Times New Roman" w:hAnsi="Times New Roman" w:cs="Times New Roman"/>
                <w:sz w:val="24"/>
              </w:rPr>
              <w:t xml:space="preserve">Leadership in </w:t>
            </w:r>
            <w:proofErr w:type="spellStart"/>
            <w:r>
              <w:rPr>
                <w:rFonts w:ascii="Times New Roman" w:eastAsia="Times New Roman" w:hAnsi="Times New Roman" w:cs="Times New Roman"/>
                <w:sz w:val="24"/>
              </w:rPr>
              <w:t>organisations</w:t>
            </w:r>
            <w:proofErr w:type="spellEnd"/>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B2B6E45" w14:textId="77777777" w:rsidR="00F3643B" w:rsidRDefault="00000000">
            <w:pPr>
              <w:spacing w:line="360" w:lineRule="auto"/>
              <w:jc w:val="both"/>
            </w:pPr>
            <w:r>
              <w:rPr>
                <w:rFonts w:ascii="Times New Roman" w:eastAsia="Times New Roman" w:hAnsi="Times New Roman" w:cs="Times New Roman"/>
                <w:sz w:val="24"/>
              </w:rPr>
              <w:t>Vision-driven leadership improves employee performance</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C31FDC4" w14:textId="77777777" w:rsidR="00F3643B" w:rsidRDefault="00000000">
            <w:pPr>
              <w:spacing w:line="360" w:lineRule="auto"/>
              <w:jc w:val="both"/>
            </w:pPr>
            <w:r>
              <w:rPr>
                <w:rFonts w:ascii="Times New Roman" w:eastAsia="Times New Roman" w:hAnsi="Times New Roman" w:cs="Times New Roman"/>
                <w:sz w:val="24"/>
              </w:rPr>
              <w:t>Supports TL role in HRM outcomes</w:t>
            </w:r>
          </w:p>
        </w:tc>
      </w:tr>
      <w:tr w:rsidR="00F3643B" w14:paraId="25FE25DD"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2054B21" w14:textId="77777777" w:rsidR="00F3643B" w:rsidRDefault="00000000">
            <w:pPr>
              <w:spacing w:line="360" w:lineRule="auto"/>
              <w:jc w:val="both"/>
            </w:pPr>
            <w:proofErr w:type="spellStart"/>
            <w:r>
              <w:rPr>
                <w:rFonts w:ascii="Times New Roman" w:eastAsia="Times New Roman" w:hAnsi="Times New Roman" w:cs="Times New Roman"/>
                <w:sz w:val="24"/>
              </w:rPr>
              <w:t>Ghasabeh</w:t>
            </w:r>
            <w:proofErr w:type="spellEnd"/>
            <w:r>
              <w:rPr>
                <w:rFonts w:ascii="Times New Roman" w:eastAsia="Times New Roman" w:hAnsi="Times New Roman" w:cs="Times New Roman"/>
                <w:sz w:val="24"/>
              </w:rPr>
              <w:t xml:space="preserve"> et al. (2015)</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0201EB0" w14:textId="77777777" w:rsidR="00F3643B" w:rsidRDefault="00000000">
            <w:pPr>
              <w:spacing w:line="360" w:lineRule="auto"/>
              <w:jc w:val="both"/>
            </w:pPr>
            <w:r>
              <w:rPr>
                <w:rFonts w:ascii="Times New Roman" w:eastAsia="Times New Roman" w:hAnsi="Times New Roman" w:cs="Times New Roman"/>
                <w:sz w:val="24"/>
              </w:rPr>
              <w:t xml:space="preserve">Leadership </w:t>
            </w:r>
            <w:proofErr w:type="spellStart"/>
            <w:r>
              <w:rPr>
                <w:rFonts w:ascii="Times New Roman" w:eastAsia="Times New Roman" w:hAnsi="Times New Roman" w:cs="Times New Roman"/>
                <w:sz w:val="24"/>
              </w:rPr>
              <w:t>behaviour</w:t>
            </w:r>
            <w:proofErr w:type="spellEnd"/>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B45F66A" w14:textId="77777777" w:rsidR="00F3643B" w:rsidRDefault="00000000">
            <w:pPr>
              <w:spacing w:line="360" w:lineRule="auto"/>
              <w:jc w:val="both"/>
            </w:pPr>
            <w:proofErr w:type="spellStart"/>
            <w:r>
              <w:rPr>
                <w:rFonts w:ascii="Times New Roman" w:eastAsia="Times New Roman" w:hAnsi="Times New Roman" w:cs="Times New Roman"/>
                <w:sz w:val="24"/>
              </w:rPr>
              <w:t>Individualised</w:t>
            </w:r>
            <w:proofErr w:type="spellEnd"/>
            <w:r>
              <w:rPr>
                <w:rFonts w:ascii="Times New Roman" w:eastAsia="Times New Roman" w:hAnsi="Times New Roman" w:cs="Times New Roman"/>
                <w:sz w:val="24"/>
              </w:rPr>
              <w:t xml:space="preserve"> consideration improves employee motivation</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60B2E5A" w14:textId="77777777" w:rsidR="00F3643B" w:rsidRDefault="00000000">
            <w:pPr>
              <w:spacing w:line="360" w:lineRule="auto"/>
              <w:jc w:val="both"/>
            </w:pPr>
            <w:r>
              <w:rPr>
                <w:rFonts w:ascii="Times New Roman" w:eastAsia="Times New Roman" w:hAnsi="Times New Roman" w:cs="Times New Roman"/>
                <w:sz w:val="24"/>
              </w:rPr>
              <w:t>Explains emotional engagement mechanism</w:t>
            </w:r>
          </w:p>
        </w:tc>
      </w:tr>
      <w:tr w:rsidR="00F3643B" w14:paraId="06855996"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1FF49CE" w14:textId="77777777" w:rsidR="00F3643B" w:rsidRDefault="00000000">
            <w:pPr>
              <w:spacing w:line="360" w:lineRule="auto"/>
              <w:jc w:val="both"/>
            </w:pPr>
            <w:proofErr w:type="spellStart"/>
            <w:r>
              <w:rPr>
                <w:rFonts w:ascii="Times New Roman" w:eastAsia="Times New Roman" w:hAnsi="Times New Roman" w:cs="Times New Roman"/>
                <w:sz w:val="24"/>
              </w:rPr>
              <w:t>Korejan</w:t>
            </w:r>
            <w:proofErr w:type="spellEnd"/>
            <w:r>
              <w:rPr>
                <w:rFonts w:ascii="Times New Roman" w:eastAsia="Times New Roman" w:hAnsi="Times New Roman" w:cs="Times New Roman"/>
                <w:sz w:val="24"/>
              </w:rPr>
              <w:t xml:space="preserve"> &amp; Shahbazi (2016)</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9BF385B" w14:textId="77777777" w:rsidR="00F3643B" w:rsidRDefault="00000000">
            <w:pPr>
              <w:spacing w:line="360" w:lineRule="auto"/>
              <w:jc w:val="both"/>
            </w:pPr>
            <w:r>
              <w:rPr>
                <w:rFonts w:ascii="Times New Roman" w:eastAsia="Times New Roman" w:hAnsi="Times New Roman" w:cs="Times New Roman"/>
                <w:sz w:val="24"/>
              </w:rPr>
              <w:t>TL as mediator</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7E1D0B4" w14:textId="77777777" w:rsidR="00F3643B" w:rsidRDefault="00000000">
            <w:pPr>
              <w:spacing w:line="360" w:lineRule="auto"/>
              <w:jc w:val="both"/>
            </w:pPr>
            <w:r>
              <w:rPr>
                <w:rFonts w:ascii="Times New Roman" w:eastAsia="Times New Roman" w:hAnsi="Times New Roman" w:cs="Times New Roman"/>
                <w:sz w:val="24"/>
              </w:rPr>
              <w:t>Leadership translates HRM practices into employee attitudes</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D105478" w14:textId="77777777" w:rsidR="00F3643B" w:rsidRDefault="00000000">
            <w:pPr>
              <w:spacing w:line="360" w:lineRule="auto"/>
              <w:jc w:val="both"/>
            </w:pPr>
            <w:r>
              <w:rPr>
                <w:rFonts w:ascii="Times New Roman" w:eastAsia="Times New Roman" w:hAnsi="Times New Roman" w:cs="Times New Roman"/>
                <w:sz w:val="24"/>
              </w:rPr>
              <w:t>Supports mediation role of TL</w:t>
            </w:r>
          </w:p>
        </w:tc>
      </w:tr>
      <w:tr w:rsidR="00F3643B" w14:paraId="5DBBCA94"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4CA88BD" w14:textId="77777777" w:rsidR="00F3643B" w:rsidRDefault="00000000">
            <w:pPr>
              <w:spacing w:line="360" w:lineRule="auto"/>
              <w:jc w:val="both"/>
            </w:pPr>
            <w:r>
              <w:rPr>
                <w:rFonts w:ascii="Times New Roman" w:eastAsia="Times New Roman" w:hAnsi="Times New Roman" w:cs="Times New Roman"/>
                <w:sz w:val="24"/>
              </w:rPr>
              <w:t>Yeh &amp; Huang (2025)</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8EC8BCF" w14:textId="77777777" w:rsidR="00F3643B" w:rsidRDefault="00000000">
            <w:pPr>
              <w:spacing w:line="360" w:lineRule="auto"/>
              <w:jc w:val="both"/>
            </w:pP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definition</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5BC532D" w14:textId="77777777" w:rsidR="00F3643B" w:rsidRDefault="00000000">
            <w:pPr>
              <w:spacing w:line="360" w:lineRule="auto"/>
              <w:jc w:val="both"/>
            </w:pPr>
            <w:r>
              <w:rPr>
                <w:rFonts w:ascii="Times New Roman" w:eastAsia="Times New Roman" w:hAnsi="Times New Roman" w:cs="Times New Roman"/>
                <w:sz w:val="24"/>
              </w:rPr>
              <w:t>Commitment includes identification, involvement, and loyalty</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4CFAA0E" w14:textId="77777777" w:rsidR="00F3643B" w:rsidRDefault="00000000">
            <w:pPr>
              <w:spacing w:line="360" w:lineRule="auto"/>
              <w:jc w:val="both"/>
            </w:pPr>
            <w:r>
              <w:rPr>
                <w:rFonts w:ascii="Times New Roman" w:eastAsia="Times New Roman" w:hAnsi="Times New Roman" w:cs="Times New Roman"/>
                <w:sz w:val="24"/>
              </w:rPr>
              <w:t>Defines OC construct</w:t>
            </w:r>
          </w:p>
        </w:tc>
      </w:tr>
      <w:tr w:rsidR="00F3643B" w14:paraId="5E880860"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8577466" w14:textId="77777777" w:rsidR="00F3643B" w:rsidRDefault="00000000">
            <w:pPr>
              <w:spacing w:line="360" w:lineRule="auto"/>
              <w:jc w:val="both"/>
            </w:pPr>
            <w:r>
              <w:rPr>
                <w:rFonts w:ascii="Times New Roman" w:eastAsia="Times New Roman" w:hAnsi="Times New Roman" w:cs="Times New Roman"/>
                <w:sz w:val="24"/>
              </w:rPr>
              <w:t>Meyer &amp; Allen (1991)</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E191E5C" w14:textId="77777777" w:rsidR="00F3643B" w:rsidRDefault="00000000">
            <w:pPr>
              <w:spacing w:line="360" w:lineRule="auto"/>
              <w:jc w:val="both"/>
            </w:pPr>
            <w:r>
              <w:rPr>
                <w:rFonts w:ascii="Times New Roman" w:eastAsia="Times New Roman" w:hAnsi="Times New Roman" w:cs="Times New Roman"/>
                <w:sz w:val="24"/>
              </w:rPr>
              <w:t>Three-component model of OC</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4AE76D4" w14:textId="77777777" w:rsidR="00F3643B" w:rsidRDefault="00000000">
            <w:pPr>
              <w:spacing w:line="360" w:lineRule="auto"/>
              <w:jc w:val="both"/>
            </w:pPr>
            <w:r>
              <w:rPr>
                <w:rFonts w:ascii="Times New Roman" w:eastAsia="Times New Roman" w:hAnsi="Times New Roman" w:cs="Times New Roman"/>
                <w:sz w:val="24"/>
              </w:rPr>
              <w:t>Affective, continuance, normative commitment</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41180D3" w14:textId="77777777" w:rsidR="00F3643B" w:rsidRDefault="00000000">
            <w:pPr>
              <w:spacing w:line="360" w:lineRule="auto"/>
              <w:jc w:val="both"/>
            </w:pPr>
            <w:r>
              <w:rPr>
                <w:rFonts w:ascii="Times New Roman" w:eastAsia="Times New Roman" w:hAnsi="Times New Roman" w:cs="Times New Roman"/>
                <w:sz w:val="24"/>
              </w:rPr>
              <w:t>Theoretical basis for OC measurement</w:t>
            </w:r>
          </w:p>
        </w:tc>
      </w:tr>
      <w:tr w:rsidR="00F3643B" w14:paraId="1AADC931"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3B6301B" w14:textId="77777777" w:rsidR="00F3643B" w:rsidRDefault="00000000">
            <w:pPr>
              <w:spacing w:line="360" w:lineRule="auto"/>
              <w:jc w:val="both"/>
            </w:pPr>
            <w:r>
              <w:rPr>
                <w:rFonts w:ascii="Times New Roman" w:eastAsia="Times New Roman" w:hAnsi="Times New Roman" w:cs="Times New Roman"/>
                <w:sz w:val="24"/>
              </w:rPr>
              <w:t>Putri (2025)</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F603E7F" w14:textId="77777777" w:rsidR="00F3643B" w:rsidRDefault="00000000">
            <w:pPr>
              <w:spacing w:line="360" w:lineRule="auto"/>
              <w:jc w:val="both"/>
            </w:pPr>
            <w:r>
              <w:rPr>
                <w:rFonts w:ascii="Times New Roman" w:eastAsia="Times New Roman" w:hAnsi="Times New Roman" w:cs="Times New Roman"/>
                <w:sz w:val="24"/>
              </w:rPr>
              <w:t xml:space="preserve">Affective </w:t>
            </w:r>
            <w:r>
              <w:rPr>
                <w:rFonts w:ascii="Times New Roman" w:eastAsia="Times New Roman" w:hAnsi="Times New Roman" w:cs="Times New Roman"/>
                <w:sz w:val="24"/>
              </w:rPr>
              <w:lastRenderedPageBreak/>
              <w:t>commitment</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A4A5AF0" w14:textId="77777777" w:rsidR="00F3643B" w:rsidRDefault="00000000">
            <w:pPr>
              <w:spacing w:line="360" w:lineRule="auto"/>
              <w:jc w:val="both"/>
            </w:pPr>
            <w:r>
              <w:rPr>
                <w:rFonts w:ascii="Times New Roman" w:eastAsia="Times New Roman" w:hAnsi="Times New Roman" w:cs="Times New Roman"/>
                <w:sz w:val="24"/>
              </w:rPr>
              <w:lastRenderedPageBreak/>
              <w:t xml:space="preserve">Emotional attachment </w:t>
            </w:r>
            <w:r>
              <w:rPr>
                <w:rFonts w:ascii="Times New Roman" w:eastAsia="Times New Roman" w:hAnsi="Times New Roman" w:cs="Times New Roman"/>
                <w:sz w:val="24"/>
              </w:rPr>
              <w:lastRenderedPageBreak/>
              <w:t>increases employee performance</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18F89FF" w14:textId="77777777" w:rsidR="00F3643B" w:rsidRDefault="00000000">
            <w:pPr>
              <w:spacing w:line="360" w:lineRule="auto"/>
              <w:jc w:val="both"/>
            </w:pPr>
            <w:r>
              <w:rPr>
                <w:rFonts w:ascii="Times New Roman" w:eastAsia="Times New Roman" w:hAnsi="Times New Roman" w:cs="Times New Roman"/>
                <w:sz w:val="24"/>
              </w:rPr>
              <w:lastRenderedPageBreak/>
              <w:t xml:space="preserve">Highlights strongest </w:t>
            </w:r>
            <w:r>
              <w:rPr>
                <w:rFonts w:ascii="Times New Roman" w:eastAsia="Times New Roman" w:hAnsi="Times New Roman" w:cs="Times New Roman"/>
                <w:sz w:val="24"/>
              </w:rPr>
              <w:lastRenderedPageBreak/>
              <w:t>form of OC</w:t>
            </w:r>
          </w:p>
        </w:tc>
      </w:tr>
      <w:tr w:rsidR="00F3643B" w14:paraId="6A79524B"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80C1034" w14:textId="77777777" w:rsidR="00F3643B" w:rsidRDefault="00000000">
            <w:pPr>
              <w:spacing w:line="360" w:lineRule="auto"/>
              <w:jc w:val="both"/>
            </w:pPr>
            <w:r>
              <w:rPr>
                <w:rFonts w:ascii="Times New Roman" w:eastAsia="Times New Roman" w:hAnsi="Times New Roman" w:cs="Times New Roman"/>
                <w:sz w:val="24"/>
              </w:rPr>
              <w:lastRenderedPageBreak/>
              <w:t>Ranay (2025)</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1D66599" w14:textId="77777777" w:rsidR="00F3643B" w:rsidRDefault="00000000">
            <w:pPr>
              <w:spacing w:line="360" w:lineRule="auto"/>
              <w:jc w:val="both"/>
            </w:pPr>
            <w:r>
              <w:rPr>
                <w:rFonts w:ascii="Times New Roman" w:eastAsia="Times New Roman" w:hAnsi="Times New Roman" w:cs="Times New Roman"/>
                <w:sz w:val="24"/>
              </w:rPr>
              <w:t>Normative commitment</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90455BB" w14:textId="77777777" w:rsidR="00F3643B" w:rsidRDefault="00000000">
            <w:pPr>
              <w:spacing w:line="360" w:lineRule="auto"/>
              <w:jc w:val="both"/>
            </w:pPr>
            <w:r>
              <w:rPr>
                <w:rFonts w:ascii="Times New Roman" w:eastAsia="Times New Roman" w:hAnsi="Times New Roman" w:cs="Times New Roman"/>
                <w:sz w:val="24"/>
              </w:rPr>
              <w:t>Moral obligation influences employee retention</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659B4C8" w14:textId="77777777" w:rsidR="00F3643B" w:rsidRDefault="00000000">
            <w:pPr>
              <w:spacing w:line="360" w:lineRule="auto"/>
              <w:jc w:val="both"/>
            </w:pPr>
            <w:r>
              <w:rPr>
                <w:rFonts w:ascii="Times New Roman" w:eastAsia="Times New Roman" w:hAnsi="Times New Roman" w:cs="Times New Roman"/>
                <w:sz w:val="24"/>
              </w:rPr>
              <w:t xml:space="preserve">Expands OC </w:t>
            </w:r>
            <w:proofErr w:type="spellStart"/>
            <w:r>
              <w:rPr>
                <w:rFonts w:ascii="Times New Roman" w:eastAsia="Times New Roman" w:hAnsi="Times New Roman" w:cs="Times New Roman"/>
                <w:sz w:val="24"/>
              </w:rPr>
              <w:t>conceptualisation</w:t>
            </w:r>
            <w:proofErr w:type="spellEnd"/>
          </w:p>
        </w:tc>
      </w:tr>
      <w:tr w:rsidR="00F3643B" w14:paraId="365F519B" w14:textId="77777777">
        <w:tblPrEx>
          <w:tblCellMar>
            <w:top w:w="0" w:type="dxa"/>
            <w:bottom w:w="0" w:type="dxa"/>
          </w:tblCellMar>
        </w:tblPrEx>
        <w:tc>
          <w:tcPr>
            <w:tcW w:w="15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B56E7FA" w14:textId="77777777" w:rsidR="00F3643B" w:rsidRDefault="00000000">
            <w:pPr>
              <w:spacing w:line="360" w:lineRule="auto"/>
              <w:jc w:val="both"/>
            </w:pPr>
            <w:proofErr w:type="spellStart"/>
            <w:r>
              <w:rPr>
                <w:rFonts w:ascii="Times New Roman" w:eastAsia="Times New Roman" w:hAnsi="Times New Roman" w:cs="Times New Roman"/>
                <w:sz w:val="24"/>
              </w:rPr>
              <w:t>Alhempi</w:t>
            </w:r>
            <w:proofErr w:type="spellEnd"/>
            <w:r>
              <w:rPr>
                <w:rFonts w:ascii="Times New Roman" w:eastAsia="Times New Roman" w:hAnsi="Times New Roman" w:cs="Times New Roman"/>
                <w:sz w:val="24"/>
              </w:rPr>
              <w:t xml:space="preserve"> et al. (2026)</w:t>
            </w:r>
          </w:p>
        </w:tc>
        <w:tc>
          <w:tcPr>
            <w:tcW w:w="2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00E4EC4" w14:textId="77777777" w:rsidR="00F3643B" w:rsidRDefault="00000000">
            <w:pPr>
              <w:spacing w:line="360" w:lineRule="auto"/>
              <w:jc w:val="both"/>
            </w:pPr>
            <w:r>
              <w:rPr>
                <w:rFonts w:ascii="Times New Roman" w:eastAsia="Times New Roman" w:hAnsi="Times New Roman" w:cs="Times New Roman"/>
                <w:sz w:val="24"/>
              </w:rPr>
              <w:t>Leadership and commitment</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FF09317" w14:textId="77777777" w:rsidR="00F3643B" w:rsidRDefault="00000000">
            <w:pPr>
              <w:spacing w:line="360" w:lineRule="auto"/>
              <w:jc w:val="both"/>
            </w:pPr>
            <w:r>
              <w:rPr>
                <w:rFonts w:ascii="Times New Roman" w:eastAsia="Times New Roman" w:hAnsi="Times New Roman" w:cs="Times New Roman"/>
                <w:sz w:val="24"/>
              </w:rPr>
              <w:t xml:space="preserve">Fair leadership improves </w:t>
            </w:r>
            <w:proofErr w:type="gramStart"/>
            <w:r>
              <w:rPr>
                <w:rFonts w:ascii="Times New Roman" w:eastAsia="Times New Roman" w:hAnsi="Times New Roman" w:cs="Times New Roman"/>
                <w:sz w:val="24"/>
              </w:rPr>
              <w:t>commitment,</w:t>
            </w:r>
            <w:proofErr w:type="gramEnd"/>
            <w:r>
              <w:rPr>
                <w:rFonts w:ascii="Times New Roman" w:eastAsia="Times New Roman" w:hAnsi="Times New Roman" w:cs="Times New Roman"/>
                <w:sz w:val="24"/>
              </w:rPr>
              <w:t xml:space="preserve"> poor leadership reduces it</w:t>
            </w:r>
          </w:p>
        </w:tc>
        <w:tc>
          <w:tcPr>
            <w:tcW w:w="22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B47A3AF" w14:textId="77777777" w:rsidR="00F3643B" w:rsidRDefault="00000000">
            <w:pPr>
              <w:spacing w:line="360" w:lineRule="auto"/>
              <w:jc w:val="both"/>
            </w:pPr>
            <w:r>
              <w:rPr>
                <w:rFonts w:ascii="Times New Roman" w:eastAsia="Times New Roman" w:hAnsi="Times New Roman" w:cs="Times New Roman"/>
                <w:sz w:val="24"/>
              </w:rPr>
              <w:t>Links HRM/leadership with OC outcomes</w:t>
            </w:r>
          </w:p>
        </w:tc>
      </w:tr>
    </w:tbl>
    <w:p w14:paraId="01CA89D8" w14:textId="77777777" w:rsidR="00F3643B" w:rsidRDefault="00F3643B">
      <w:pPr>
        <w:spacing w:line="360" w:lineRule="auto"/>
        <w:jc w:val="both"/>
      </w:pPr>
    </w:p>
    <w:p w14:paraId="5216D179" w14:textId="77777777" w:rsidR="00F3643B" w:rsidRDefault="00000000">
      <w:pPr>
        <w:spacing w:before="40" w:line="360" w:lineRule="auto"/>
        <w:jc w:val="both"/>
      </w:pPr>
      <w:r>
        <w:rPr>
          <w:rFonts w:ascii="Times New Roman" w:eastAsia="Times New Roman" w:hAnsi="Times New Roman" w:cs="Times New Roman"/>
          <w:b/>
          <w:sz w:val="28"/>
        </w:rPr>
        <w:t xml:space="preserve">2.7. HRM Practices and Organizational Commitment </w:t>
      </w:r>
    </w:p>
    <w:p w14:paraId="506EFD07" w14:textId="77777777" w:rsidR="00F3643B" w:rsidRDefault="00000000">
      <w:pPr>
        <w:spacing w:before="100" w:after="100" w:line="360" w:lineRule="auto"/>
        <w:jc w:val="both"/>
      </w:pPr>
      <w:r>
        <w:rPr>
          <w:rFonts w:ascii="Times New Roman" w:eastAsia="Times New Roman" w:hAnsi="Times New Roman" w:cs="Times New Roman"/>
          <w:sz w:val="24"/>
        </w:rPr>
        <w:t xml:space="preserve">The linkage between Human Resource Management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has been researched </w:t>
      </w:r>
      <w:proofErr w:type="gramStart"/>
      <w:r>
        <w:rPr>
          <w:rFonts w:ascii="Times New Roman" w:eastAsia="Times New Roman" w:hAnsi="Times New Roman" w:cs="Times New Roman"/>
          <w:sz w:val="24"/>
        </w:rPr>
        <w:t>wide</w:t>
      </w:r>
      <w:proofErr w:type="gramEnd"/>
      <w:r>
        <w:rPr>
          <w:rFonts w:ascii="Times New Roman" w:eastAsia="Times New Roman" w:hAnsi="Times New Roman" w:cs="Times New Roman"/>
          <w:sz w:val="24"/>
        </w:rPr>
        <w:t xml:space="preserve"> in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xml:space="preserve"> and management literature, most of the studies on the topic affirm that there is generally a positive relationship between the two (Irfan et al., 2025). HRM practices aim at attracting, developing, motivating and retaining employees and when applied in a fruitful manner they will establish a </w:t>
      </w:r>
      <w:proofErr w:type="spellStart"/>
      <w:r>
        <w:rPr>
          <w:rFonts w:ascii="Times New Roman" w:eastAsia="Times New Roman" w:hAnsi="Times New Roman" w:cs="Times New Roman"/>
          <w:sz w:val="24"/>
        </w:rPr>
        <w:t>favourable</w:t>
      </w:r>
      <w:proofErr w:type="spellEnd"/>
      <w:r>
        <w:rPr>
          <w:rFonts w:ascii="Times New Roman" w:eastAsia="Times New Roman" w:hAnsi="Times New Roman" w:cs="Times New Roman"/>
          <w:sz w:val="24"/>
        </w:rPr>
        <w:t xml:space="preserve"> working environment where employees will feel motivated to elicit more emotions and psychological attachment </w:t>
      </w:r>
      <w:proofErr w:type="gramStart"/>
      <w:r>
        <w:rPr>
          <w:rFonts w:ascii="Times New Roman" w:eastAsia="Times New Roman" w:hAnsi="Times New Roman" w:cs="Times New Roman"/>
          <w:sz w:val="24"/>
        </w:rPr>
        <w:t>with</w:t>
      </w:r>
      <w:proofErr w:type="gramEnd"/>
      <w:r>
        <w:rPr>
          <w:rFonts w:ascii="Times New Roman" w:eastAsia="Times New Roman" w:hAnsi="Times New Roman" w:cs="Times New Roman"/>
          <w:sz w:val="24"/>
        </w:rPr>
        <w:t xml:space="preserve"> their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But this is not linear and universal and critical analysis has shown that contextual, perceptual and structural conditions impact a great deal on how HRM practices can be converted into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commitment</w:t>
      </w:r>
      <w:proofErr w:type="gramEnd"/>
      <w:r>
        <w:rPr>
          <w:rFonts w:ascii="Times New Roman" w:eastAsia="Times New Roman" w:hAnsi="Times New Roman" w:cs="Times New Roman"/>
          <w:sz w:val="24"/>
        </w:rPr>
        <w:t xml:space="preserve"> especially in a complex industry like healthcare. Theoretically, HRM practices do affect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by how it affects how employees feel about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support, fairness and investment in their growth (</w:t>
      </w:r>
      <w:proofErr w:type="spellStart"/>
      <w:r>
        <w:rPr>
          <w:rFonts w:ascii="Times New Roman" w:eastAsia="Times New Roman" w:hAnsi="Times New Roman" w:cs="Times New Roman"/>
          <w:sz w:val="24"/>
        </w:rPr>
        <w:t>Mohaimen</w:t>
      </w:r>
      <w:proofErr w:type="spellEnd"/>
      <w:r>
        <w:rPr>
          <w:rFonts w:ascii="Times New Roman" w:eastAsia="Times New Roman" w:hAnsi="Times New Roman" w:cs="Times New Roman"/>
          <w:sz w:val="24"/>
        </w:rPr>
        <w:t xml:space="preserve"> et al., 2025). These practices, including fair recruitment and selection, opportunities to stay involved in continuous training, clearly structured performance appraisal systems, and fair reward structures, are the indications that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appreciates the value of its employees. </w:t>
      </w:r>
    </w:p>
    <w:p w14:paraId="4CEDDFDE" w14:textId="77777777" w:rsidR="00F3643B" w:rsidRDefault="00000000">
      <w:pPr>
        <w:spacing w:before="100" w:after="100" w:line="360" w:lineRule="auto"/>
        <w:jc w:val="both"/>
      </w:pPr>
      <w:r>
        <w:rPr>
          <w:rFonts w:ascii="Times New Roman" w:eastAsia="Times New Roman" w:hAnsi="Times New Roman" w:cs="Times New Roman"/>
          <w:sz w:val="24"/>
        </w:rPr>
        <w:t xml:space="preserve">The Social Exchange Theory assumes that, in response to such positive signals, the employees reciprocate by increasing their commitment, loyalty and desire to stay with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Such supportive practices are particularly relevant in handling the morale and turnover intentions in healthcare environments, where workers are usually exposed to emotional exhaustion and </w:t>
      </w:r>
      <w:proofErr w:type="gramStart"/>
      <w:r>
        <w:rPr>
          <w:rFonts w:ascii="Times New Roman" w:eastAsia="Times New Roman" w:hAnsi="Times New Roman" w:cs="Times New Roman"/>
          <w:sz w:val="24"/>
        </w:rPr>
        <w:t>work load</w:t>
      </w:r>
      <w:proofErr w:type="gramEnd"/>
      <w:r>
        <w:rPr>
          <w:rFonts w:ascii="Times New Roman" w:eastAsia="Times New Roman" w:hAnsi="Times New Roman" w:cs="Times New Roman"/>
          <w:sz w:val="24"/>
        </w:rPr>
        <w:t xml:space="preserve">. The positive correlation between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and HRM practices has always been backed by empirical studies. Studies conducted in many industries such as healthcare have </w:t>
      </w:r>
      <w:r>
        <w:rPr>
          <w:rFonts w:ascii="Times New Roman" w:eastAsia="Times New Roman" w:hAnsi="Times New Roman" w:cs="Times New Roman"/>
          <w:sz w:val="24"/>
        </w:rPr>
        <w:lastRenderedPageBreak/>
        <w:t>indicated that employees that feel that the HRM practices are fair, transparent and development-oriented experience affective commitment more (</w:t>
      </w:r>
      <w:proofErr w:type="spellStart"/>
      <w:r>
        <w:rPr>
          <w:rFonts w:ascii="Times New Roman" w:eastAsia="Times New Roman" w:hAnsi="Times New Roman" w:cs="Times New Roman"/>
          <w:sz w:val="24"/>
        </w:rPr>
        <w:t>Wojtczuk</w:t>
      </w:r>
      <w:proofErr w:type="spellEnd"/>
      <w:r>
        <w:rPr>
          <w:rFonts w:ascii="Times New Roman" w:eastAsia="Times New Roman" w:hAnsi="Times New Roman" w:cs="Times New Roman"/>
          <w:sz w:val="24"/>
        </w:rPr>
        <w:t xml:space="preserve">-Turek, 2025). To illustrate, training and development can advance skills and career growth of the employees, which boosts their morale and commitment to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Equally, performance appraisal systems that would be viewed as objective and constructive help build trust toward management and enhancement of dedication. </w:t>
      </w:r>
    </w:p>
    <w:p w14:paraId="5CB217D2" w14:textId="77777777" w:rsidR="00F3643B" w:rsidRDefault="00000000">
      <w:pPr>
        <w:spacing w:before="100" w:after="100" w:line="360" w:lineRule="auto"/>
        <w:jc w:val="both"/>
      </w:pPr>
      <w:r>
        <w:rPr>
          <w:rFonts w:ascii="Times New Roman" w:eastAsia="Times New Roman" w:hAnsi="Times New Roman" w:cs="Times New Roman"/>
          <w:sz w:val="24"/>
        </w:rPr>
        <w:t xml:space="preserve">Financial and non-financial types of reward systems are also vital in consolidating good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xml:space="preserve"> of employees and fostering long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Critical literature however points out that HRM practices may not necessarily result in increased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A huge weakness is the factor of employee perception. The HRM practices can be </w:t>
      </w:r>
      <w:proofErr w:type="spellStart"/>
      <w:r>
        <w:rPr>
          <w:rFonts w:ascii="Times New Roman" w:eastAsia="Times New Roman" w:hAnsi="Times New Roman" w:cs="Times New Roman"/>
          <w:sz w:val="24"/>
        </w:rPr>
        <w:t>formalised</w:t>
      </w:r>
      <w:proofErr w:type="spellEnd"/>
      <w:r>
        <w:rPr>
          <w:rFonts w:ascii="Times New Roman" w:eastAsia="Times New Roman" w:hAnsi="Times New Roman" w:cs="Times New Roman"/>
          <w:sz w:val="24"/>
        </w:rPr>
        <w:t xml:space="preserve"> in an </w:t>
      </w:r>
      <w:proofErr w:type="spellStart"/>
      <w:proofErr w:type="gramStart"/>
      <w:r>
        <w:rPr>
          <w:rFonts w:ascii="Times New Roman" w:eastAsia="Times New Roman" w:hAnsi="Times New Roman" w:cs="Times New Roman"/>
          <w:sz w:val="24"/>
        </w:rPr>
        <w:t>organisation</w:t>
      </w:r>
      <w:proofErr w:type="spellEnd"/>
      <w:proofErr w:type="gramEnd"/>
      <w:r>
        <w:rPr>
          <w:rFonts w:ascii="Times New Roman" w:eastAsia="Times New Roman" w:hAnsi="Times New Roman" w:cs="Times New Roman"/>
          <w:sz w:val="24"/>
        </w:rPr>
        <w:t xml:space="preserve"> but when the employees feel that the practices are unfair, inconsistent and biased, the positive intentions can fail (Hatipoğlu &amp; </w:t>
      </w:r>
      <w:proofErr w:type="spellStart"/>
      <w:r>
        <w:rPr>
          <w:rFonts w:ascii="Times New Roman" w:eastAsia="Times New Roman" w:hAnsi="Times New Roman" w:cs="Times New Roman"/>
          <w:sz w:val="24"/>
        </w:rPr>
        <w:t>Akduman</w:t>
      </w:r>
      <w:proofErr w:type="spellEnd"/>
      <w:r>
        <w:rPr>
          <w:rFonts w:ascii="Times New Roman" w:eastAsia="Times New Roman" w:hAnsi="Times New Roman" w:cs="Times New Roman"/>
          <w:sz w:val="24"/>
        </w:rPr>
        <w:t xml:space="preserve">, 2025). At the healthcare setting where hierarchies and resources can be the order of the day, an employee can be inclined to perceive HRM systems as bureaucratic, instead of supportive, which undermines their influence on commitment (Irfan et al., 2025). </w:t>
      </w:r>
    </w:p>
    <w:p w14:paraId="3748BAC4" w14:textId="77777777" w:rsidR="00F3643B" w:rsidRDefault="00000000">
      <w:pPr>
        <w:spacing w:before="100" w:after="100" w:line="360" w:lineRule="auto"/>
        <w:jc w:val="both"/>
      </w:pPr>
      <w:r>
        <w:rPr>
          <w:rFonts w:ascii="Times New Roman" w:eastAsia="Times New Roman" w:hAnsi="Times New Roman" w:cs="Times New Roman"/>
          <w:sz w:val="24"/>
        </w:rPr>
        <w:t xml:space="preserve">The mediating role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and psychological factors is another critical issue. Research studies indicate that HRM practices tend to impact indirectly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as opposed to having a direct effect.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leadership style are some of the factors that influence the interpretation of HRM practices by employees (</w:t>
      </w:r>
      <w:proofErr w:type="spellStart"/>
      <w:r>
        <w:rPr>
          <w:rFonts w:ascii="Times New Roman" w:eastAsia="Times New Roman" w:hAnsi="Times New Roman" w:cs="Times New Roman"/>
          <w:sz w:val="24"/>
        </w:rPr>
        <w:t>Genari</w:t>
      </w:r>
      <w:proofErr w:type="spellEnd"/>
      <w:r>
        <w:rPr>
          <w:rFonts w:ascii="Times New Roman" w:eastAsia="Times New Roman" w:hAnsi="Times New Roman" w:cs="Times New Roman"/>
          <w:sz w:val="24"/>
        </w:rPr>
        <w:t xml:space="preserve"> &amp; Macke, 2022). As an example, HRM practices are more likely to be viewed as authentic investments in employees in a highly positive and supportive culture, which enhances commitment. On the other hand, where the culture is rigid or high control, the same management approaches can be viewed as a mechanism of compliance, as opposed to supportive program and thus less effective. Moreover, transformational leadership has a major role in converting HRM practices to employee dedication (Pinho et al., 2024). Leaders become mediators amid corporate policies and employees, and this affects the ways of communicating and enforcing HRM practices (</w:t>
      </w:r>
      <w:proofErr w:type="spellStart"/>
      <w:r>
        <w:rPr>
          <w:rFonts w:ascii="Times New Roman" w:eastAsia="Times New Roman" w:hAnsi="Times New Roman" w:cs="Times New Roman"/>
          <w:sz w:val="24"/>
        </w:rPr>
        <w:t>Alshibly</w:t>
      </w:r>
      <w:proofErr w:type="spellEnd"/>
      <w:r>
        <w:rPr>
          <w:rFonts w:ascii="Times New Roman" w:eastAsia="Times New Roman" w:hAnsi="Times New Roman" w:cs="Times New Roman"/>
          <w:sz w:val="24"/>
        </w:rPr>
        <w:t xml:space="preserve"> &amp; Alzubi, 2022). Transformational leaders </w:t>
      </w:r>
      <w:proofErr w:type="gramStart"/>
      <w:r>
        <w:rPr>
          <w:rFonts w:ascii="Times New Roman" w:eastAsia="Times New Roman" w:hAnsi="Times New Roman" w:cs="Times New Roman"/>
          <w:sz w:val="24"/>
        </w:rPr>
        <w:t>are able to</w:t>
      </w:r>
      <w:proofErr w:type="gramEnd"/>
      <w:r>
        <w:rPr>
          <w:rFonts w:ascii="Times New Roman" w:eastAsia="Times New Roman" w:hAnsi="Times New Roman" w:cs="Times New Roman"/>
          <w:sz w:val="24"/>
        </w:rPr>
        <w:t xml:space="preserve"> improve the perceived value of the HRM practices through motivation, support and personal consideration; therefore, improving the emotional attachment of the employees to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w:t>
      </w:r>
    </w:p>
    <w:p w14:paraId="7C31C51F" w14:textId="77777777" w:rsidR="00F3643B" w:rsidRDefault="00000000">
      <w:pPr>
        <w:spacing w:before="100" w:after="100" w:line="360" w:lineRule="auto"/>
        <w:jc w:val="both"/>
      </w:pPr>
      <w:r>
        <w:rPr>
          <w:rFonts w:ascii="Times New Roman" w:eastAsia="Times New Roman" w:hAnsi="Times New Roman" w:cs="Times New Roman"/>
          <w:b/>
          <w:i/>
          <w:sz w:val="24"/>
        </w:rPr>
        <w:t xml:space="preserve">H1: HRM practices positively affect </w:t>
      </w:r>
      <w:proofErr w:type="spellStart"/>
      <w:r>
        <w:rPr>
          <w:rFonts w:ascii="Times New Roman" w:eastAsia="Times New Roman" w:hAnsi="Times New Roman" w:cs="Times New Roman"/>
          <w:b/>
          <w:i/>
          <w:sz w:val="24"/>
        </w:rPr>
        <w:t>organisational</w:t>
      </w:r>
      <w:proofErr w:type="spellEnd"/>
      <w:r>
        <w:rPr>
          <w:rFonts w:ascii="Times New Roman" w:eastAsia="Times New Roman" w:hAnsi="Times New Roman" w:cs="Times New Roman"/>
          <w:b/>
          <w:i/>
          <w:sz w:val="24"/>
        </w:rPr>
        <w:t xml:space="preserve"> commitment in the healthcare sector of Saudia Arabia.</w:t>
      </w:r>
    </w:p>
    <w:p w14:paraId="1C6420E3" w14:textId="77777777" w:rsidR="00F3643B" w:rsidRDefault="00000000">
      <w:pPr>
        <w:spacing w:before="40" w:line="360" w:lineRule="auto"/>
        <w:jc w:val="both"/>
      </w:pPr>
      <w:r>
        <w:rPr>
          <w:rFonts w:ascii="Times New Roman" w:eastAsia="Times New Roman" w:hAnsi="Times New Roman" w:cs="Times New Roman"/>
          <w:b/>
          <w:sz w:val="28"/>
        </w:rPr>
        <w:lastRenderedPageBreak/>
        <w:t>2.8. Mediation of Organizational Culture</w:t>
      </w:r>
    </w:p>
    <w:p w14:paraId="484E6A39" w14:textId="77777777" w:rsidR="00F3643B" w:rsidRDefault="00000000">
      <w:pPr>
        <w:spacing w:before="100" w:after="100" w:line="360" w:lineRule="auto"/>
        <w:jc w:val="both"/>
      </w:pPr>
      <w:r>
        <w:rPr>
          <w:rFonts w:ascii="Times New Roman" w:eastAsia="Times New Roman" w:hAnsi="Times New Roman" w:cs="Times New Roman"/>
          <w:sz w:val="24"/>
        </w:rPr>
        <w:t xml:space="preserve">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factors are critical in the mediating effect on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(Soomro et al., 2024). Although HRM practices are aimed </w:t>
      </w:r>
      <w:proofErr w:type="gramStart"/>
      <w:r>
        <w:rPr>
          <w:rFonts w:ascii="Times New Roman" w:eastAsia="Times New Roman" w:hAnsi="Times New Roman" w:cs="Times New Roman"/>
          <w:sz w:val="24"/>
        </w:rPr>
        <w:t>to directly enhance</w:t>
      </w:r>
      <w:proofErr w:type="gramEnd"/>
      <w:r>
        <w:rPr>
          <w:rFonts w:ascii="Times New Roman" w:eastAsia="Times New Roman" w:hAnsi="Times New Roman" w:cs="Times New Roman"/>
          <w:sz w:val="24"/>
        </w:rPr>
        <w:t xml:space="preserve"> the employee result, </w:t>
      </w:r>
      <w:proofErr w:type="gramStart"/>
      <w:r>
        <w:rPr>
          <w:rFonts w:ascii="Times New Roman" w:eastAsia="Times New Roman" w:hAnsi="Times New Roman" w:cs="Times New Roman"/>
          <w:sz w:val="24"/>
        </w:rPr>
        <w:t>it</w:t>
      </w:r>
      <w:proofErr w:type="gramEnd"/>
      <w:r>
        <w:rPr>
          <w:rFonts w:ascii="Times New Roman" w:eastAsia="Times New Roman" w:hAnsi="Times New Roman" w:cs="Times New Roman"/>
          <w:sz w:val="24"/>
        </w:rPr>
        <w:t xml:space="preserve"> may be clouded by the values, norms and standard practices by employees within an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That is to say, </w:t>
      </w:r>
      <w:proofErr w:type="spellStart"/>
      <w:r>
        <w:rPr>
          <w:rFonts w:ascii="Times New Roman" w:eastAsia="Times New Roman" w:hAnsi="Times New Roman" w:cs="Times New Roman"/>
          <w:sz w:val="24"/>
        </w:rPr>
        <w:t>organisational</w:t>
      </w:r>
      <w:proofErr w:type="spellEnd"/>
      <w:proofErr w:type="gramEnd"/>
      <w:r>
        <w:rPr>
          <w:rFonts w:ascii="Times New Roman" w:eastAsia="Times New Roman" w:hAnsi="Times New Roman" w:cs="Times New Roman"/>
          <w:sz w:val="24"/>
        </w:rPr>
        <w:t xml:space="preserve"> culture is a kind of interpretive lens that the employees may refer to and assess the HRM initiatives. This renders culture a primary process of converting formal HRM policies into valuable employee attitudes and </w:t>
      </w:r>
      <w:proofErr w:type="spellStart"/>
      <w:proofErr w:type="gramStart"/>
      <w:r>
        <w:rPr>
          <w:rFonts w:ascii="Times New Roman" w:eastAsia="Times New Roman" w:hAnsi="Times New Roman" w:cs="Times New Roman"/>
          <w:sz w:val="24"/>
        </w:rPr>
        <w:t>behaviours</w:t>
      </w:r>
      <w:proofErr w:type="spellEnd"/>
      <w:proofErr w:type="gramEnd"/>
      <w:r>
        <w:rPr>
          <w:rFonts w:ascii="Times New Roman" w:eastAsia="Times New Roman" w:hAnsi="Times New Roman" w:cs="Times New Roman"/>
          <w:sz w:val="24"/>
        </w:rPr>
        <w:t xml:space="preserve"> most specifically commitment to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(Khoso &amp; Pathan, 2023). In the perspective of the Social Exchange Theory, employees do not react to HRM practices in a manner that is isolated but rather they apply the practices to the larger cultural context of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With a powerful, supportive and people-focused culture, HRM activities, including training and performance appraisal, as well as reward mechanisms, are more likely to be viewed as a true investment in the well-being of employees (</w:t>
      </w:r>
      <w:proofErr w:type="spellStart"/>
      <w:r>
        <w:rPr>
          <w:rFonts w:ascii="Times New Roman" w:eastAsia="Times New Roman" w:hAnsi="Times New Roman" w:cs="Times New Roman"/>
          <w:sz w:val="24"/>
        </w:rPr>
        <w:t>Siswadi</w:t>
      </w:r>
      <w:proofErr w:type="spellEnd"/>
      <w:r>
        <w:rPr>
          <w:rFonts w:ascii="Times New Roman" w:eastAsia="Times New Roman" w:hAnsi="Times New Roman" w:cs="Times New Roman"/>
          <w:sz w:val="24"/>
        </w:rPr>
        <w:t xml:space="preserve"> et al., 2023). It reinforces the perception of reciprocity and employees gain greater amounts of emotional attachment and commitment to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w:t>
      </w:r>
    </w:p>
    <w:p w14:paraId="034DEAAC" w14:textId="77777777" w:rsidR="00F3643B" w:rsidRDefault="00000000">
      <w:pPr>
        <w:spacing w:before="100" w:after="100" w:line="360" w:lineRule="auto"/>
        <w:jc w:val="both"/>
      </w:pPr>
      <w:r>
        <w:rPr>
          <w:rFonts w:ascii="Times New Roman" w:eastAsia="Times New Roman" w:hAnsi="Times New Roman" w:cs="Times New Roman"/>
          <w:sz w:val="24"/>
        </w:rPr>
        <w:t xml:space="preserve">A positive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can have an even greater impact in influencing the response of employees in a healthcare setting where teamwork, trust and shared responsibility are vital factors (Pathan, 2023). On the other hand, where the culture is inflexible, hierarchical and </w:t>
      </w:r>
      <w:proofErr w:type="spellStart"/>
      <w:r>
        <w:rPr>
          <w:rFonts w:ascii="Times New Roman" w:eastAsia="Times New Roman" w:hAnsi="Times New Roman" w:cs="Times New Roman"/>
          <w:sz w:val="24"/>
        </w:rPr>
        <w:t>disaligned</w:t>
      </w:r>
      <w:proofErr w:type="spellEnd"/>
      <w:r>
        <w:rPr>
          <w:rFonts w:ascii="Times New Roman" w:eastAsia="Times New Roman" w:hAnsi="Times New Roman" w:cs="Times New Roman"/>
          <w:sz w:val="24"/>
        </w:rPr>
        <w:t xml:space="preserve"> with employee expectations, these well-designed practices in HRM might not lead to commitment in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This can be seen by the employees as procedural practices and not supportive programs. As an illustration, performance appraisal processes in low-trust culture can also be viewed as punitive, rather than developmental, which undermine the effectiveness of the processes (Moloto et al., 2026). </w:t>
      </w:r>
    </w:p>
    <w:p w14:paraId="5F30736B" w14:textId="77777777" w:rsidR="00F3643B" w:rsidRDefault="00000000">
      <w:pPr>
        <w:spacing w:before="100" w:after="100" w:line="360" w:lineRule="auto"/>
        <w:jc w:val="both"/>
      </w:pPr>
      <w:r>
        <w:rPr>
          <w:rFonts w:ascii="Times New Roman" w:eastAsia="Times New Roman" w:hAnsi="Times New Roman" w:cs="Times New Roman"/>
          <w:sz w:val="24"/>
        </w:rPr>
        <w:t xml:space="preserve">This shows that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does not, in any way, just assist HRM practices but is also proactive in determining them and their efficacy. The mediating role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in the relationship between HRM and commitment is backed up by empirical studies. Research has indicated that the HRM practices are better used to boost employee commitment levels in a culture that prioritizes trust, collaboration and involvement of employees (Ljungqvist, 2025). A good culture in healthcare organizations would lead to better interactions between the management and employees, less ambiguity of roles and an emphasis on common values of patient care and quality of service. Consequently,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is also a critical mediating factor in that it defines </w:t>
      </w:r>
      <w:r>
        <w:rPr>
          <w:rFonts w:ascii="Times New Roman" w:eastAsia="Times New Roman" w:hAnsi="Times New Roman" w:cs="Times New Roman"/>
          <w:sz w:val="24"/>
        </w:rPr>
        <w:lastRenderedPageBreak/>
        <w:t xml:space="preserve">the </w:t>
      </w:r>
      <w:proofErr w:type="gramStart"/>
      <w:r>
        <w:rPr>
          <w:rFonts w:ascii="Times New Roman" w:eastAsia="Times New Roman" w:hAnsi="Times New Roman" w:cs="Times New Roman"/>
          <w:sz w:val="24"/>
        </w:rPr>
        <w:t>manner in which</w:t>
      </w:r>
      <w:proofErr w:type="gramEnd"/>
      <w:r>
        <w:rPr>
          <w:rFonts w:ascii="Times New Roman" w:eastAsia="Times New Roman" w:hAnsi="Times New Roman" w:cs="Times New Roman"/>
          <w:sz w:val="24"/>
        </w:rPr>
        <w:t xml:space="preserve">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perception of HRM practices is converted to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(Soomro et al., 2024). It elucidates why </w:t>
      </w:r>
      <w:proofErr w:type="gramStart"/>
      <w:r>
        <w:rPr>
          <w:rFonts w:ascii="Times New Roman" w:eastAsia="Times New Roman" w:hAnsi="Times New Roman" w:cs="Times New Roman"/>
          <w:sz w:val="24"/>
        </w:rPr>
        <w:t>same</w:t>
      </w:r>
      <w:proofErr w:type="gramEnd"/>
      <w:r>
        <w:rPr>
          <w:rFonts w:ascii="Times New Roman" w:eastAsia="Times New Roman" w:hAnsi="Times New Roman" w:cs="Times New Roman"/>
          <w:sz w:val="24"/>
        </w:rPr>
        <w:t xml:space="preserve"> HRM practices can yield varied performance in various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and as such, it reveals the significance of cultural alignment in human resource strategies.</w:t>
      </w:r>
    </w:p>
    <w:p w14:paraId="60C8ACC8" w14:textId="77777777" w:rsidR="00F3643B" w:rsidRDefault="00000000">
      <w:pPr>
        <w:spacing w:before="100" w:after="100" w:line="360" w:lineRule="auto"/>
        <w:jc w:val="both"/>
      </w:pPr>
      <w:r>
        <w:rPr>
          <w:rFonts w:ascii="Times New Roman" w:eastAsia="Times New Roman" w:hAnsi="Times New Roman" w:cs="Times New Roman"/>
          <w:i/>
          <w:sz w:val="24"/>
        </w:rPr>
        <w:t xml:space="preserve">H4: </w:t>
      </w:r>
      <w:proofErr w:type="spellStart"/>
      <w:r>
        <w:rPr>
          <w:rFonts w:ascii="Times New Roman" w:eastAsia="Times New Roman" w:hAnsi="Times New Roman" w:cs="Times New Roman"/>
          <w:i/>
          <w:sz w:val="24"/>
        </w:rPr>
        <w:t>Organisational</w:t>
      </w:r>
      <w:proofErr w:type="spellEnd"/>
      <w:r>
        <w:rPr>
          <w:rFonts w:ascii="Times New Roman" w:eastAsia="Times New Roman" w:hAnsi="Times New Roman" w:cs="Times New Roman"/>
          <w:i/>
          <w:sz w:val="24"/>
        </w:rPr>
        <w:t xml:space="preserve"> culture significantly mediates the relationship between HRM practices and </w:t>
      </w:r>
      <w:proofErr w:type="spellStart"/>
      <w:r>
        <w:rPr>
          <w:rFonts w:ascii="Times New Roman" w:eastAsia="Times New Roman" w:hAnsi="Times New Roman" w:cs="Times New Roman"/>
          <w:i/>
          <w:sz w:val="24"/>
        </w:rPr>
        <w:t>organisational</w:t>
      </w:r>
      <w:proofErr w:type="spellEnd"/>
      <w:r>
        <w:rPr>
          <w:rFonts w:ascii="Times New Roman" w:eastAsia="Times New Roman" w:hAnsi="Times New Roman" w:cs="Times New Roman"/>
          <w:i/>
          <w:sz w:val="24"/>
        </w:rPr>
        <w:t xml:space="preserve"> commitment in the healthcare sector of Saudia Arabia.</w:t>
      </w:r>
    </w:p>
    <w:p w14:paraId="0D996E7E" w14:textId="77777777" w:rsidR="00F3643B" w:rsidRDefault="00000000">
      <w:pPr>
        <w:spacing w:before="40" w:line="360" w:lineRule="auto"/>
        <w:jc w:val="both"/>
      </w:pPr>
      <w:r>
        <w:rPr>
          <w:rFonts w:ascii="Times New Roman" w:eastAsia="Times New Roman" w:hAnsi="Times New Roman" w:cs="Times New Roman"/>
          <w:b/>
          <w:sz w:val="28"/>
        </w:rPr>
        <w:t xml:space="preserve">2.9. Mediation of Transformational Leadership </w:t>
      </w:r>
    </w:p>
    <w:p w14:paraId="52309896" w14:textId="77777777" w:rsidR="00F3643B" w:rsidRDefault="00000000">
      <w:pPr>
        <w:spacing w:before="100" w:after="100" w:line="360" w:lineRule="auto"/>
        <w:jc w:val="both"/>
      </w:pPr>
      <w:r>
        <w:rPr>
          <w:rFonts w:ascii="Times New Roman" w:eastAsia="Times New Roman" w:hAnsi="Times New Roman" w:cs="Times New Roman"/>
          <w:sz w:val="24"/>
        </w:rPr>
        <w:t xml:space="preserve">Transformational leadership is a mediating variable in Human Resource Management (HRM)-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relationship (Rojak, 2024). Although HRM practices offer formal systems and policies on how to manage employees, it is through leadership that these practices are understood, communicated and applied at the operational level. Transformational leaders, especially, are most helpful in </w:t>
      </w:r>
      <w:proofErr w:type="spellStart"/>
      <w:r>
        <w:rPr>
          <w:rFonts w:ascii="Times New Roman" w:eastAsia="Times New Roman" w:hAnsi="Times New Roman" w:cs="Times New Roman"/>
          <w:sz w:val="24"/>
        </w:rPr>
        <w:t>moulding</w:t>
      </w:r>
      <w:proofErr w:type="spellEnd"/>
      <w:r>
        <w:rPr>
          <w:rFonts w:ascii="Times New Roman" w:eastAsia="Times New Roman" w:hAnsi="Times New Roman" w:cs="Times New Roman"/>
          <w:sz w:val="24"/>
        </w:rPr>
        <w:t xml:space="preserve"> the perception and feeling of employees towards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initiatives and that way making a difference in how much HRM practices lead to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Social Exchange Theory suggests that when employees believe that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attaches importance to their work and allows them to develop, employees gain a sense of commitment (</w:t>
      </w:r>
      <w:proofErr w:type="spellStart"/>
      <w:r>
        <w:rPr>
          <w:rFonts w:ascii="Times New Roman" w:eastAsia="Times New Roman" w:hAnsi="Times New Roman" w:cs="Times New Roman"/>
          <w:sz w:val="24"/>
        </w:rPr>
        <w:t>AlAbri</w:t>
      </w:r>
      <w:proofErr w:type="spellEnd"/>
      <w:r>
        <w:rPr>
          <w:rFonts w:ascii="Times New Roman" w:eastAsia="Times New Roman" w:hAnsi="Times New Roman" w:cs="Times New Roman"/>
          <w:sz w:val="24"/>
        </w:rPr>
        <w:t xml:space="preserve"> &amp; Alam, 2022). Transformational leaders reinstate this sense by serving as the human face of HRM practices. Through idealized influence, inspirational motivation, intellectual stimulation, and individualized consideration, transformational leaders enhance employees’ sense of trust, respect, and belonging. Consequently, HRM activities including training, performance management and reward systems, when administered by supportive leadership </w:t>
      </w:r>
      <w:proofErr w:type="spellStart"/>
      <w:r>
        <w:rPr>
          <w:rFonts w:ascii="Times New Roman" w:eastAsia="Times New Roman" w:hAnsi="Times New Roman" w:cs="Times New Roman"/>
          <w:sz w:val="24"/>
        </w:rPr>
        <w:t>behaviours</w:t>
      </w:r>
      <w:proofErr w:type="spellEnd"/>
      <w:r>
        <w:rPr>
          <w:rFonts w:ascii="Times New Roman" w:eastAsia="Times New Roman" w:hAnsi="Times New Roman" w:cs="Times New Roman"/>
          <w:sz w:val="24"/>
        </w:rPr>
        <w:t xml:space="preserve"> make more sense and motivate employees. Transformational leadership is of particular importance to healthcare organizations with the high stress and emotionally charged nature of work. Leaders who offer </w:t>
      </w:r>
      <w:proofErr w:type="gramStart"/>
      <w:r>
        <w:rPr>
          <w:rFonts w:ascii="Times New Roman" w:eastAsia="Times New Roman" w:hAnsi="Times New Roman" w:cs="Times New Roman"/>
          <w:sz w:val="24"/>
        </w:rPr>
        <w:t>cloud</w:t>
      </w:r>
      <w:proofErr w:type="gramEnd"/>
      <w:r>
        <w:rPr>
          <w:rFonts w:ascii="Times New Roman" w:eastAsia="Times New Roman" w:hAnsi="Times New Roman" w:cs="Times New Roman"/>
          <w:sz w:val="24"/>
        </w:rPr>
        <w:t xml:space="preserve"> of hope, appreciation of individual efforts, and sharing of a common vision may go a long way and increase </w:t>
      </w:r>
      <w:proofErr w:type="gramStart"/>
      <w:r>
        <w:rPr>
          <w:rFonts w:ascii="Times New Roman" w:eastAsia="Times New Roman" w:hAnsi="Times New Roman" w:cs="Times New Roman"/>
          <w:sz w:val="24"/>
        </w:rPr>
        <w:t>employees</w:t>
      </w:r>
      <w:proofErr w:type="gramEnd"/>
      <w:r>
        <w:rPr>
          <w:rFonts w:ascii="Times New Roman" w:eastAsia="Times New Roman" w:hAnsi="Times New Roman" w:cs="Times New Roman"/>
          <w:sz w:val="24"/>
        </w:rPr>
        <w:t xml:space="preserve"> psychological attachment to the </w:t>
      </w:r>
      <w:proofErr w:type="spellStart"/>
      <w:r>
        <w:rPr>
          <w:rFonts w:ascii="Times New Roman" w:eastAsia="Times New Roman" w:hAnsi="Times New Roman" w:cs="Times New Roman"/>
          <w:sz w:val="24"/>
        </w:rPr>
        <w:t>organisation</w:t>
      </w:r>
      <w:proofErr w:type="spellEnd"/>
      <w:r>
        <w:rPr>
          <w:rFonts w:ascii="Times New Roman" w:eastAsia="Times New Roman" w:hAnsi="Times New Roman" w:cs="Times New Roman"/>
          <w:sz w:val="24"/>
        </w:rPr>
        <w:t xml:space="preserve"> (Jaya et al., 2024). As an example, transformational leaders guide employees to know the purpose of the new performance appraisal systems and training programs that HRM practices are introducing and reduce resistance and involvement, once they have been introduced. </w:t>
      </w:r>
      <w:proofErr w:type="gramStart"/>
      <w:r>
        <w:rPr>
          <w:rFonts w:ascii="Times New Roman" w:eastAsia="Times New Roman" w:hAnsi="Times New Roman" w:cs="Times New Roman"/>
          <w:sz w:val="24"/>
        </w:rPr>
        <w:t>Such a</w:t>
      </w:r>
      <w:proofErr w:type="gramEnd"/>
      <w:r>
        <w:rPr>
          <w:rFonts w:ascii="Times New Roman" w:eastAsia="Times New Roman" w:hAnsi="Times New Roman" w:cs="Times New Roman"/>
          <w:sz w:val="24"/>
        </w:rPr>
        <w:t xml:space="preserve"> leadership support enhances the inclination of employees to give back by increasing their commitment. There is empirical evidence which indicates that transformational leadership mediates HRM practices to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positively (</w:t>
      </w:r>
      <w:proofErr w:type="spellStart"/>
      <w:r>
        <w:rPr>
          <w:rFonts w:ascii="Times New Roman" w:eastAsia="Times New Roman" w:hAnsi="Times New Roman" w:cs="Times New Roman"/>
          <w:sz w:val="24"/>
        </w:rPr>
        <w:t>Shayegan</w:t>
      </w:r>
      <w:proofErr w:type="spellEnd"/>
      <w:r>
        <w:rPr>
          <w:rFonts w:ascii="Times New Roman" w:eastAsia="Times New Roman" w:hAnsi="Times New Roman" w:cs="Times New Roman"/>
          <w:sz w:val="24"/>
        </w:rPr>
        <w:t xml:space="preserve"> et al., </w:t>
      </w:r>
      <w:r>
        <w:rPr>
          <w:rFonts w:ascii="Times New Roman" w:eastAsia="Times New Roman" w:hAnsi="Times New Roman" w:cs="Times New Roman"/>
          <w:sz w:val="24"/>
        </w:rPr>
        <w:lastRenderedPageBreak/>
        <w:t>2022). Researchers have established that when leaders support the practices, reinforce them, the HRM practices have been more effective in enhancing employee attitudes (Dewi et al., 2022). On the contrary, weak or transactional leadership can diminish the usefulness of HRM activities because the employees will view the policies as mechanical or strictly administrative.</w:t>
      </w:r>
    </w:p>
    <w:p w14:paraId="2D5A90E7" w14:textId="77777777" w:rsidR="00F3643B" w:rsidRDefault="00000000">
      <w:pPr>
        <w:spacing w:before="100" w:after="100" w:line="360" w:lineRule="auto"/>
        <w:jc w:val="both"/>
      </w:pPr>
      <w:r>
        <w:rPr>
          <w:rFonts w:ascii="Times New Roman" w:eastAsia="Times New Roman" w:hAnsi="Times New Roman" w:cs="Times New Roman"/>
          <w:i/>
          <w:sz w:val="24"/>
        </w:rPr>
        <w:t xml:space="preserve">H5: Transformational leadership significantly mediates the relationship between HRM practices and </w:t>
      </w:r>
      <w:proofErr w:type="spellStart"/>
      <w:r>
        <w:rPr>
          <w:rFonts w:ascii="Times New Roman" w:eastAsia="Times New Roman" w:hAnsi="Times New Roman" w:cs="Times New Roman"/>
          <w:i/>
          <w:sz w:val="24"/>
        </w:rPr>
        <w:t>organisational</w:t>
      </w:r>
      <w:proofErr w:type="spellEnd"/>
      <w:r>
        <w:rPr>
          <w:rFonts w:ascii="Times New Roman" w:eastAsia="Times New Roman" w:hAnsi="Times New Roman" w:cs="Times New Roman"/>
          <w:i/>
          <w:sz w:val="24"/>
        </w:rPr>
        <w:t xml:space="preserve"> commitment in the healthcare sector of Saudia Arabia.</w:t>
      </w:r>
    </w:p>
    <w:p w14:paraId="0675C2AA" w14:textId="77777777" w:rsidR="00F3643B" w:rsidRDefault="00000000">
      <w:pPr>
        <w:spacing w:before="40" w:line="360" w:lineRule="auto"/>
        <w:jc w:val="both"/>
      </w:pPr>
      <w:r>
        <w:rPr>
          <w:rFonts w:ascii="Times New Roman" w:eastAsia="Times New Roman" w:hAnsi="Times New Roman" w:cs="Times New Roman"/>
          <w:b/>
          <w:color w:val="000000"/>
          <w:sz w:val="24"/>
        </w:rPr>
        <w:t xml:space="preserve">Table 2-2: Summary of Literature on Mediation of </w:t>
      </w:r>
      <w:proofErr w:type="spellStart"/>
      <w:r>
        <w:rPr>
          <w:rFonts w:ascii="Times New Roman" w:eastAsia="Times New Roman" w:hAnsi="Times New Roman" w:cs="Times New Roman"/>
          <w:b/>
          <w:color w:val="000000"/>
          <w:sz w:val="24"/>
        </w:rPr>
        <w:t>Organisational</w:t>
      </w:r>
      <w:proofErr w:type="spellEnd"/>
      <w:r>
        <w:rPr>
          <w:rFonts w:ascii="Times New Roman" w:eastAsia="Times New Roman" w:hAnsi="Times New Roman" w:cs="Times New Roman"/>
          <w:b/>
          <w:color w:val="000000"/>
          <w:sz w:val="24"/>
        </w:rPr>
        <w:t xml:space="preserve"> Culture and Transformational Leadership</w:t>
      </w:r>
    </w:p>
    <w:tbl>
      <w:tblPr>
        <w:tblW w:w="8630" w:type="dxa"/>
        <w:tblLayout w:type="fixed"/>
        <w:tblCellMar>
          <w:left w:w="10" w:type="dxa"/>
          <w:right w:w="10" w:type="dxa"/>
        </w:tblCellMar>
        <w:tblLook w:val="04A0" w:firstRow="1" w:lastRow="0" w:firstColumn="1" w:lastColumn="0" w:noHBand="0" w:noVBand="1"/>
      </w:tblPr>
      <w:tblGrid>
        <w:gridCol w:w="1404"/>
        <w:gridCol w:w="2522"/>
        <w:gridCol w:w="2709"/>
        <w:gridCol w:w="1995"/>
      </w:tblGrid>
      <w:tr w:rsidR="00F3643B" w14:paraId="1210FFDD"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EB9B7F1" w14:textId="77777777" w:rsidR="00F3643B" w:rsidRDefault="00000000">
            <w:pPr>
              <w:spacing w:line="360" w:lineRule="auto"/>
              <w:jc w:val="center"/>
            </w:pPr>
            <w:r>
              <w:rPr>
                <w:rFonts w:ascii="Times New Roman" w:eastAsia="Times New Roman" w:hAnsi="Times New Roman" w:cs="Times New Roman"/>
                <w:b/>
                <w:sz w:val="24"/>
              </w:rPr>
              <w:t>Author(s)</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D27DA1" w14:textId="77777777" w:rsidR="00F3643B" w:rsidRDefault="00000000">
            <w:pPr>
              <w:spacing w:line="360" w:lineRule="auto"/>
              <w:jc w:val="center"/>
            </w:pPr>
            <w:r>
              <w:rPr>
                <w:rFonts w:ascii="Times New Roman" w:eastAsia="Times New Roman" w:hAnsi="Times New Roman" w:cs="Times New Roman"/>
                <w:b/>
                <w:sz w:val="24"/>
              </w:rPr>
              <w:t>Focus</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72A64AD" w14:textId="77777777" w:rsidR="00F3643B" w:rsidRDefault="00000000">
            <w:pPr>
              <w:spacing w:line="360" w:lineRule="auto"/>
              <w:jc w:val="center"/>
            </w:pPr>
            <w:r>
              <w:rPr>
                <w:rFonts w:ascii="Times New Roman" w:eastAsia="Times New Roman" w:hAnsi="Times New Roman" w:cs="Times New Roman"/>
                <w:b/>
                <w:sz w:val="24"/>
              </w:rPr>
              <w:t>Key Contribution / Finding</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0651CDD" w14:textId="77777777" w:rsidR="00F3643B" w:rsidRDefault="00000000">
            <w:pPr>
              <w:spacing w:line="360" w:lineRule="auto"/>
              <w:jc w:val="center"/>
            </w:pPr>
            <w:r>
              <w:rPr>
                <w:rFonts w:ascii="Times New Roman" w:eastAsia="Times New Roman" w:hAnsi="Times New Roman" w:cs="Times New Roman"/>
                <w:b/>
                <w:sz w:val="24"/>
              </w:rPr>
              <w:t>Relevance to Current Study</w:t>
            </w:r>
          </w:p>
        </w:tc>
      </w:tr>
      <w:tr w:rsidR="00F3643B" w14:paraId="7A2B67E9"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1346FE4" w14:textId="77777777" w:rsidR="00F3643B" w:rsidRDefault="00000000">
            <w:pPr>
              <w:spacing w:line="360" w:lineRule="auto"/>
              <w:jc w:val="both"/>
            </w:pPr>
            <w:r>
              <w:rPr>
                <w:rFonts w:ascii="Times New Roman" w:eastAsia="Times New Roman" w:hAnsi="Times New Roman" w:cs="Times New Roman"/>
                <w:sz w:val="24"/>
              </w:rPr>
              <w:t>Soomro et al. (2024)</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3B556EB" w14:textId="77777777" w:rsidR="00F3643B" w:rsidRDefault="00000000">
            <w:pPr>
              <w:spacing w:line="360" w:lineRule="auto"/>
              <w:jc w:val="both"/>
            </w:pP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as mediator between HRM and employee outcomes</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ED44E17" w14:textId="77777777" w:rsidR="00F3643B" w:rsidRDefault="00000000">
            <w:pPr>
              <w:spacing w:line="360" w:lineRule="auto"/>
              <w:jc w:val="both"/>
            </w:pP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shapes how employees interpret HRM practices and </w:t>
            </w:r>
            <w:proofErr w:type="gramStart"/>
            <w:r>
              <w:rPr>
                <w:rFonts w:ascii="Times New Roman" w:eastAsia="Times New Roman" w:hAnsi="Times New Roman" w:cs="Times New Roman"/>
                <w:sz w:val="24"/>
              </w:rPr>
              <w:t>strengthens</w:t>
            </w:r>
            <w:proofErr w:type="gramEnd"/>
            <w:r>
              <w:rPr>
                <w:rFonts w:ascii="Times New Roman" w:eastAsia="Times New Roman" w:hAnsi="Times New Roman" w:cs="Times New Roman"/>
                <w:sz w:val="24"/>
              </w:rPr>
              <w:t xml:space="preserve"> commitment outcomes</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1C47E3A" w14:textId="77777777" w:rsidR="00F3643B" w:rsidRDefault="00000000">
            <w:pPr>
              <w:spacing w:line="360" w:lineRule="auto"/>
              <w:jc w:val="both"/>
            </w:pPr>
            <w:r>
              <w:rPr>
                <w:rFonts w:ascii="Times New Roman" w:eastAsia="Times New Roman" w:hAnsi="Times New Roman" w:cs="Times New Roman"/>
                <w:sz w:val="24"/>
              </w:rPr>
              <w:t>Supports mediation role of OC in HRM–OC relationship</w:t>
            </w:r>
          </w:p>
        </w:tc>
      </w:tr>
      <w:tr w:rsidR="00F3643B" w14:paraId="3273EF15"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E3E449C" w14:textId="77777777" w:rsidR="00F3643B" w:rsidRDefault="00000000">
            <w:pPr>
              <w:spacing w:line="360" w:lineRule="auto"/>
              <w:jc w:val="both"/>
            </w:pPr>
            <w:r>
              <w:rPr>
                <w:rFonts w:ascii="Times New Roman" w:eastAsia="Times New Roman" w:hAnsi="Times New Roman" w:cs="Times New Roman"/>
                <w:sz w:val="24"/>
              </w:rPr>
              <w:t>Khoso &amp; Pathan (2023)</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DB1552" w14:textId="77777777" w:rsidR="00F3643B" w:rsidRDefault="00000000">
            <w:pPr>
              <w:spacing w:line="360" w:lineRule="auto"/>
              <w:jc w:val="both"/>
            </w:pPr>
            <w:r>
              <w:rPr>
                <w:rFonts w:ascii="Times New Roman" w:eastAsia="Times New Roman" w:hAnsi="Times New Roman" w:cs="Times New Roman"/>
                <w:sz w:val="24"/>
              </w:rPr>
              <w:t xml:space="preserve">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0CDE659" w14:textId="77777777" w:rsidR="00F3643B" w:rsidRDefault="00000000">
            <w:pPr>
              <w:spacing w:line="360" w:lineRule="auto"/>
              <w:jc w:val="both"/>
            </w:pPr>
            <w:r>
              <w:rPr>
                <w:rFonts w:ascii="Times New Roman" w:eastAsia="Times New Roman" w:hAnsi="Times New Roman" w:cs="Times New Roman"/>
                <w:sz w:val="24"/>
              </w:rPr>
              <w:t>Culture acts as interpretive lens for HRM initiatives affecting employee attitudes</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60AABF7" w14:textId="77777777" w:rsidR="00F3643B" w:rsidRDefault="00000000">
            <w:pPr>
              <w:spacing w:line="360" w:lineRule="auto"/>
              <w:jc w:val="both"/>
            </w:pPr>
            <w:r>
              <w:rPr>
                <w:rFonts w:ascii="Times New Roman" w:eastAsia="Times New Roman" w:hAnsi="Times New Roman" w:cs="Times New Roman"/>
                <w:sz w:val="24"/>
              </w:rPr>
              <w:t>Justifies cultural influence on HRM effectiveness</w:t>
            </w:r>
          </w:p>
        </w:tc>
      </w:tr>
      <w:tr w:rsidR="00F3643B" w14:paraId="158CF503"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4A7D5FE" w14:textId="77777777" w:rsidR="00F3643B" w:rsidRDefault="00000000">
            <w:pPr>
              <w:spacing w:line="360" w:lineRule="auto"/>
              <w:jc w:val="both"/>
            </w:pPr>
            <w:proofErr w:type="spellStart"/>
            <w:r>
              <w:rPr>
                <w:rFonts w:ascii="Times New Roman" w:eastAsia="Times New Roman" w:hAnsi="Times New Roman" w:cs="Times New Roman"/>
                <w:sz w:val="24"/>
              </w:rPr>
              <w:t>Siswadi</w:t>
            </w:r>
            <w:proofErr w:type="spellEnd"/>
            <w:r>
              <w:rPr>
                <w:rFonts w:ascii="Times New Roman" w:eastAsia="Times New Roman" w:hAnsi="Times New Roman" w:cs="Times New Roman"/>
                <w:sz w:val="24"/>
              </w:rPr>
              <w:t xml:space="preserve"> et al. (2023)</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5C93130" w14:textId="77777777" w:rsidR="00F3643B" w:rsidRDefault="00000000">
            <w:pPr>
              <w:spacing w:line="360" w:lineRule="auto"/>
              <w:jc w:val="both"/>
            </w:pPr>
            <w:r>
              <w:rPr>
                <w:rFonts w:ascii="Times New Roman" w:eastAsia="Times New Roman" w:hAnsi="Times New Roman" w:cs="Times New Roman"/>
                <w:sz w:val="24"/>
              </w:rPr>
              <w:t>HRM, culture, and employee reciprocity</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270D5F5" w14:textId="77777777" w:rsidR="00F3643B" w:rsidRDefault="00000000">
            <w:pPr>
              <w:spacing w:line="360" w:lineRule="auto"/>
              <w:jc w:val="both"/>
            </w:pPr>
            <w:r>
              <w:rPr>
                <w:rFonts w:ascii="Times New Roman" w:eastAsia="Times New Roman" w:hAnsi="Times New Roman" w:cs="Times New Roman"/>
                <w:sz w:val="24"/>
              </w:rPr>
              <w:t>Supportive culture enhances perception of HRM as employee investment</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DCCD179" w14:textId="77777777" w:rsidR="00F3643B" w:rsidRDefault="00000000">
            <w:pPr>
              <w:spacing w:line="360" w:lineRule="auto"/>
              <w:jc w:val="both"/>
            </w:pPr>
            <w:r>
              <w:rPr>
                <w:rFonts w:ascii="Times New Roman" w:eastAsia="Times New Roman" w:hAnsi="Times New Roman" w:cs="Times New Roman"/>
                <w:sz w:val="24"/>
              </w:rPr>
              <w:t>Explains positive mediation mechanism of OC</w:t>
            </w:r>
          </w:p>
        </w:tc>
      </w:tr>
      <w:tr w:rsidR="00F3643B" w14:paraId="6B89E39D"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BA036B3" w14:textId="77777777" w:rsidR="00F3643B" w:rsidRDefault="00000000">
            <w:pPr>
              <w:spacing w:line="360" w:lineRule="auto"/>
              <w:jc w:val="both"/>
            </w:pPr>
            <w:r>
              <w:rPr>
                <w:rFonts w:ascii="Times New Roman" w:eastAsia="Times New Roman" w:hAnsi="Times New Roman" w:cs="Times New Roman"/>
                <w:sz w:val="24"/>
              </w:rPr>
              <w:t>Pathan (2023)</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5F5D3A" w14:textId="77777777" w:rsidR="00F3643B" w:rsidRDefault="00000000">
            <w:pPr>
              <w:spacing w:line="360" w:lineRule="auto"/>
              <w:jc w:val="both"/>
            </w:pP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in healthcare</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18838A2" w14:textId="77777777" w:rsidR="00F3643B" w:rsidRDefault="00000000">
            <w:pPr>
              <w:spacing w:line="360" w:lineRule="auto"/>
              <w:jc w:val="both"/>
            </w:pPr>
            <w:r>
              <w:rPr>
                <w:rFonts w:ascii="Times New Roman" w:eastAsia="Times New Roman" w:hAnsi="Times New Roman" w:cs="Times New Roman"/>
                <w:sz w:val="24"/>
              </w:rPr>
              <w:t>Culture improves teamwork, trust, and shared responsibility in healthcare settings</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1F19264" w14:textId="77777777" w:rsidR="00F3643B" w:rsidRDefault="00000000">
            <w:pPr>
              <w:spacing w:line="360" w:lineRule="auto"/>
              <w:jc w:val="both"/>
            </w:pPr>
            <w:r>
              <w:rPr>
                <w:rFonts w:ascii="Times New Roman" w:eastAsia="Times New Roman" w:hAnsi="Times New Roman" w:cs="Times New Roman"/>
                <w:sz w:val="24"/>
              </w:rPr>
              <w:t>Highlights importance of OC in healthcare context</w:t>
            </w:r>
          </w:p>
        </w:tc>
      </w:tr>
      <w:tr w:rsidR="00F3643B" w14:paraId="773FD63F"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3EDDD59" w14:textId="77777777" w:rsidR="00F3643B" w:rsidRDefault="00000000">
            <w:pPr>
              <w:spacing w:line="360" w:lineRule="auto"/>
              <w:jc w:val="both"/>
            </w:pPr>
            <w:r>
              <w:rPr>
                <w:rFonts w:ascii="Times New Roman" w:eastAsia="Times New Roman" w:hAnsi="Times New Roman" w:cs="Times New Roman"/>
                <w:sz w:val="24"/>
              </w:rPr>
              <w:t>Moloto et al. (2026)</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751549A" w14:textId="77777777" w:rsidR="00F3643B" w:rsidRDefault="00000000">
            <w:pPr>
              <w:spacing w:line="360" w:lineRule="auto"/>
              <w:jc w:val="both"/>
            </w:pPr>
            <w:r>
              <w:rPr>
                <w:rFonts w:ascii="Times New Roman" w:eastAsia="Times New Roman" w:hAnsi="Times New Roman" w:cs="Times New Roman"/>
                <w:sz w:val="24"/>
              </w:rPr>
              <w:t xml:space="preserve">HRM appraisal systems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6279DC5" w14:textId="77777777" w:rsidR="00F3643B" w:rsidRDefault="00000000">
            <w:pPr>
              <w:spacing w:line="360" w:lineRule="auto"/>
              <w:jc w:val="both"/>
            </w:pPr>
            <w:r>
              <w:rPr>
                <w:rFonts w:ascii="Times New Roman" w:eastAsia="Times New Roman" w:hAnsi="Times New Roman" w:cs="Times New Roman"/>
                <w:sz w:val="24"/>
              </w:rPr>
              <w:t xml:space="preserve">Weak culture leads to negative perception of HRM practices (e.g., </w:t>
            </w:r>
            <w:r>
              <w:rPr>
                <w:rFonts w:ascii="Times New Roman" w:eastAsia="Times New Roman" w:hAnsi="Times New Roman" w:cs="Times New Roman"/>
                <w:sz w:val="24"/>
              </w:rPr>
              <w:lastRenderedPageBreak/>
              <w:t>punitive appraisal)</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8DC51ED" w14:textId="77777777" w:rsidR="00F3643B" w:rsidRDefault="00000000">
            <w:pPr>
              <w:spacing w:line="360" w:lineRule="auto"/>
              <w:jc w:val="both"/>
            </w:pPr>
            <w:r>
              <w:rPr>
                <w:rFonts w:ascii="Times New Roman" w:eastAsia="Times New Roman" w:hAnsi="Times New Roman" w:cs="Times New Roman"/>
                <w:sz w:val="24"/>
              </w:rPr>
              <w:lastRenderedPageBreak/>
              <w:t>Shows negative mediation possibility of OC</w:t>
            </w:r>
          </w:p>
        </w:tc>
      </w:tr>
      <w:tr w:rsidR="00F3643B" w14:paraId="3330DC58"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70B3754" w14:textId="77777777" w:rsidR="00F3643B" w:rsidRDefault="00000000">
            <w:pPr>
              <w:spacing w:line="360" w:lineRule="auto"/>
              <w:jc w:val="both"/>
            </w:pPr>
            <w:r>
              <w:rPr>
                <w:rFonts w:ascii="Times New Roman" w:eastAsia="Times New Roman" w:hAnsi="Times New Roman" w:cs="Times New Roman"/>
                <w:sz w:val="24"/>
              </w:rPr>
              <w:t>Ljungqvist (2025)</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45688E1" w14:textId="77777777" w:rsidR="00F3643B" w:rsidRDefault="00000000">
            <w:pPr>
              <w:spacing w:line="360" w:lineRule="auto"/>
              <w:jc w:val="both"/>
            </w:pPr>
            <w:r>
              <w:rPr>
                <w:rFonts w:ascii="Times New Roman" w:eastAsia="Times New Roman" w:hAnsi="Times New Roman" w:cs="Times New Roman"/>
                <w:sz w:val="24"/>
              </w:rPr>
              <w:t xml:space="preserve">HRM effectiveness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6CDE0C6" w14:textId="77777777" w:rsidR="00F3643B" w:rsidRDefault="00000000">
            <w:pPr>
              <w:spacing w:line="360" w:lineRule="auto"/>
              <w:jc w:val="both"/>
            </w:pPr>
            <w:r>
              <w:rPr>
                <w:rFonts w:ascii="Times New Roman" w:eastAsia="Times New Roman" w:hAnsi="Times New Roman" w:cs="Times New Roman"/>
                <w:sz w:val="24"/>
              </w:rPr>
              <w:t>Trust-based culture improves HRM impact on commitment</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334FF3E" w14:textId="77777777" w:rsidR="00F3643B" w:rsidRDefault="00000000">
            <w:pPr>
              <w:spacing w:line="360" w:lineRule="auto"/>
              <w:jc w:val="both"/>
            </w:pPr>
            <w:r>
              <w:rPr>
                <w:rFonts w:ascii="Times New Roman" w:eastAsia="Times New Roman" w:hAnsi="Times New Roman" w:cs="Times New Roman"/>
                <w:sz w:val="24"/>
              </w:rPr>
              <w:t>Empirical support for positive mediation effect of OC</w:t>
            </w:r>
          </w:p>
        </w:tc>
      </w:tr>
      <w:tr w:rsidR="00F3643B" w14:paraId="504269CC"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481E83E" w14:textId="77777777" w:rsidR="00F3643B" w:rsidRDefault="00000000">
            <w:pPr>
              <w:spacing w:line="360" w:lineRule="auto"/>
              <w:jc w:val="both"/>
            </w:pPr>
            <w:r>
              <w:rPr>
                <w:rFonts w:ascii="Times New Roman" w:eastAsia="Times New Roman" w:hAnsi="Times New Roman" w:cs="Times New Roman"/>
                <w:sz w:val="24"/>
              </w:rPr>
              <w:t>Rojak (2024)</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6B78F48" w14:textId="77777777" w:rsidR="00F3643B" w:rsidRDefault="00000000">
            <w:pPr>
              <w:spacing w:line="360" w:lineRule="auto"/>
              <w:jc w:val="both"/>
            </w:pPr>
            <w:r>
              <w:rPr>
                <w:rFonts w:ascii="Times New Roman" w:eastAsia="Times New Roman" w:hAnsi="Times New Roman" w:cs="Times New Roman"/>
                <w:sz w:val="24"/>
              </w:rPr>
              <w:t>Transformational leadership as mediator in HRM outcomes</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B008144" w14:textId="77777777" w:rsidR="00F3643B" w:rsidRDefault="00000000">
            <w:pPr>
              <w:spacing w:line="360" w:lineRule="auto"/>
              <w:jc w:val="both"/>
            </w:pPr>
            <w:r>
              <w:rPr>
                <w:rFonts w:ascii="Times New Roman" w:eastAsia="Times New Roman" w:hAnsi="Times New Roman" w:cs="Times New Roman"/>
                <w:sz w:val="24"/>
              </w:rPr>
              <w:t>Leadership influences how HRM practices are implemented and perceived</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D6BEBD1" w14:textId="77777777" w:rsidR="00F3643B" w:rsidRDefault="00000000">
            <w:pPr>
              <w:spacing w:line="360" w:lineRule="auto"/>
              <w:jc w:val="both"/>
            </w:pPr>
            <w:r>
              <w:rPr>
                <w:rFonts w:ascii="Times New Roman" w:eastAsia="Times New Roman" w:hAnsi="Times New Roman" w:cs="Times New Roman"/>
                <w:sz w:val="24"/>
              </w:rPr>
              <w:t>Establishes TL as mediator between HRM and commitment</w:t>
            </w:r>
          </w:p>
        </w:tc>
      </w:tr>
      <w:tr w:rsidR="00F3643B" w14:paraId="2E535DA0"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EE18BC8" w14:textId="77777777" w:rsidR="00F3643B" w:rsidRDefault="00000000">
            <w:pPr>
              <w:spacing w:line="360" w:lineRule="auto"/>
              <w:jc w:val="both"/>
            </w:pPr>
            <w:proofErr w:type="spellStart"/>
            <w:r>
              <w:rPr>
                <w:rFonts w:ascii="Times New Roman" w:eastAsia="Times New Roman" w:hAnsi="Times New Roman" w:cs="Times New Roman"/>
                <w:sz w:val="24"/>
              </w:rPr>
              <w:t>AlAbri</w:t>
            </w:r>
            <w:proofErr w:type="spellEnd"/>
            <w:r>
              <w:rPr>
                <w:rFonts w:ascii="Times New Roman" w:eastAsia="Times New Roman" w:hAnsi="Times New Roman" w:cs="Times New Roman"/>
                <w:sz w:val="24"/>
              </w:rPr>
              <w:t xml:space="preserve"> &amp; Alam (2022)</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DBC34DF" w14:textId="77777777" w:rsidR="00F3643B" w:rsidRDefault="00000000">
            <w:pPr>
              <w:spacing w:line="360" w:lineRule="auto"/>
              <w:jc w:val="both"/>
            </w:pPr>
            <w:r>
              <w:rPr>
                <w:rFonts w:ascii="Times New Roman" w:eastAsia="Times New Roman" w:hAnsi="Times New Roman" w:cs="Times New Roman"/>
                <w:sz w:val="24"/>
              </w:rPr>
              <w:t>Social Exchange Theory and leadership</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8453836" w14:textId="77777777" w:rsidR="00F3643B" w:rsidRDefault="00000000">
            <w:pPr>
              <w:spacing w:line="360" w:lineRule="auto"/>
              <w:jc w:val="both"/>
            </w:pPr>
            <w:r>
              <w:rPr>
                <w:rFonts w:ascii="Times New Roman" w:eastAsia="Times New Roman" w:hAnsi="Times New Roman" w:cs="Times New Roman"/>
                <w:sz w:val="24"/>
              </w:rPr>
              <w:t xml:space="preserve">Employees develop commitment when leadership enhances perceived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support</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28A4A5C" w14:textId="77777777" w:rsidR="00F3643B" w:rsidRDefault="00000000">
            <w:pPr>
              <w:spacing w:line="360" w:lineRule="auto"/>
              <w:jc w:val="both"/>
            </w:pPr>
            <w:r>
              <w:rPr>
                <w:rFonts w:ascii="Times New Roman" w:eastAsia="Times New Roman" w:hAnsi="Times New Roman" w:cs="Times New Roman"/>
                <w:sz w:val="24"/>
              </w:rPr>
              <w:t>Theoretical support for TL mediation</w:t>
            </w:r>
          </w:p>
        </w:tc>
      </w:tr>
      <w:tr w:rsidR="00F3643B" w14:paraId="11C54687"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F3B916D" w14:textId="77777777" w:rsidR="00F3643B" w:rsidRDefault="00000000">
            <w:pPr>
              <w:spacing w:line="360" w:lineRule="auto"/>
              <w:jc w:val="both"/>
            </w:pPr>
            <w:r>
              <w:rPr>
                <w:rFonts w:ascii="Times New Roman" w:eastAsia="Times New Roman" w:hAnsi="Times New Roman" w:cs="Times New Roman"/>
                <w:sz w:val="24"/>
              </w:rPr>
              <w:t>Jaya et al. (2024)</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B46D552" w14:textId="77777777" w:rsidR="00F3643B" w:rsidRDefault="00000000">
            <w:pPr>
              <w:spacing w:line="360" w:lineRule="auto"/>
              <w:jc w:val="both"/>
            </w:pPr>
            <w:r>
              <w:rPr>
                <w:rFonts w:ascii="Times New Roman" w:eastAsia="Times New Roman" w:hAnsi="Times New Roman" w:cs="Times New Roman"/>
                <w:sz w:val="24"/>
              </w:rPr>
              <w:t>Transformational leadership in healthcare</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77272A6" w14:textId="77777777" w:rsidR="00F3643B" w:rsidRDefault="00000000">
            <w:pPr>
              <w:spacing w:line="360" w:lineRule="auto"/>
              <w:jc w:val="both"/>
            </w:pPr>
            <w:r>
              <w:rPr>
                <w:rFonts w:ascii="Times New Roman" w:eastAsia="Times New Roman" w:hAnsi="Times New Roman" w:cs="Times New Roman"/>
                <w:sz w:val="24"/>
              </w:rPr>
              <w:t>TL improves emotional attachment and vision alignment in healthcare workers</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CA50532" w14:textId="77777777" w:rsidR="00F3643B" w:rsidRDefault="00000000">
            <w:pPr>
              <w:spacing w:line="360" w:lineRule="auto"/>
              <w:jc w:val="both"/>
            </w:pPr>
            <w:r>
              <w:rPr>
                <w:rFonts w:ascii="Times New Roman" w:eastAsia="Times New Roman" w:hAnsi="Times New Roman" w:cs="Times New Roman"/>
                <w:sz w:val="24"/>
              </w:rPr>
              <w:t>Supports healthcare relevance of TL mediation</w:t>
            </w:r>
          </w:p>
        </w:tc>
      </w:tr>
      <w:tr w:rsidR="00F3643B" w14:paraId="2EB17770"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2F6A28" w14:textId="77777777" w:rsidR="00F3643B" w:rsidRDefault="00000000">
            <w:pPr>
              <w:spacing w:line="360" w:lineRule="auto"/>
              <w:jc w:val="both"/>
            </w:pPr>
            <w:proofErr w:type="spellStart"/>
            <w:r>
              <w:rPr>
                <w:rFonts w:ascii="Times New Roman" w:eastAsia="Times New Roman" w:hAnsi="Times New Roman" w:cs="Times New Roman"/>
                <w:sz w:val="24"/>
              </w:rPr>
              <w:t>Shayegan</w:t>
            </w:r>
            <w:proofErr w:type="spellEnd"/>
            <w:r>
              <w:rPr>
                <w:rFonts w:ascii="Times New Roman" w:eastAsia="Times New Roman" w:hAnsi="Times New Roman" w:cs="Times New Roman"/>
                <w:sz w:val="24"/>
              </w:rPr>
              <w:t xml:space="preserve"> et al. (2022)</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E085474" w14:textId="77777777" w:rsidR="00F3643B" w:rsidRDefault="00000000">
            <w:pPr>
              <w:spacing w:line="360" w:lineRule="auto"/>
              <w:jc w:val="both"/>
            </w:pPr>
            <w:r>
              <w:rPr>
                <w:rFonts w:ascii="Times New Roman" w:eastAsia="Times New Roman" w:hAnsi="Times New Roman" w:cs="Times New Roman"/>
                <w:sz w:val="24"/>
              </w:rPr>
              <w:t>HRM, leadership, and employee attitudes</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09CAA67" w14:textId="77777777" w:rsidR="00F3643B" w:rsidRDefault="00000000">
            <w:pPr>
              <w:spacing w:line="360" w:lineRule="auto"/>
              <w:jc w:val="both"/>
            </w:pPr>
            <w:r>
              <w:rPr>
                <w:rFonts w:ascii="Times New Roman" w:eastAsia="Times New Roman" w:hAnsi="Times New Roman" w:cs="Times New Roman"/>
                <w:sz w:val="24"/>
              </w:rPr>
              <w:t>TL strengthens the effectiveness of HRM practices on employee outcomes</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41F719" w14:textId="77777777" w:rsidR="00F3643B" w:rsidRDefault="00000000">
            <w:pPr>
              <w:spacing w:line="360" w:lineRule="auto"/>
              <w:jc w:val="both"/>
            </w:pPr>
            <w:r>
              <w:rPr>
                <w:rFonts w:ascii="Times New Roman" w:eastAsia="Times New Roman" w:hAnsi="Times New Roman" w:cs="Times New Roman"/>
                <w:sz w:val="24"/>
              </w:rPr>
              <w:t>Empirical support for mediation effect of TL</w:t>
            </w:r>
          </w:p>
        </w:tc>
      </w:tr>
      <w:tr w:rsidR="00F3643B" w14:paraId="54E7D824" w14:textId="77777777">
        <w:tblPrEx>
          <w:tblCellMar>
            <w:top w:w="0" w:type="dxa"/>
            <w:bottom w:w="0" w:type="dxa"/>
          </w:tblCellMar>
        </w:tblPrEx>
        <w:tc>
          <w:tcPr>
            <w:tcW w:w="14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93FD91B" w14:textId="77777777" w:rsidR="00F3643B" w:rsidRDefault="00000000">
            <w:pPr>
              <w:spacing w:line="360" w:lineRule="auto"/>
              <w:jc w:val="both"/>
            </w:pPr>
            <w:r>
              <w:rPr>
                <w:rFonts w:ascii="Times New Roman" w:eastAsia="Times New Roman" w:hAnsi="Times New Roman" w:cs="Times New Roman"/>
                <w:sz w:val="24"/>
              </w:rPr>
              <w:t>Dewi et al. (2022)</w:t>
            </w:r>
          </w:p>
        </w:tc>
        <w:tc>
          <w:tcPr>
            <w:tcW w:w="252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178BD58" w14:textId="77777777" w:rsidR="00F3643B" w:rsidRDefault="00000000">
            <w:pPr>
              <w:spacing w:line="360" w:lineRule="auto"/>
              <w:jc w:val="both"/>
            </w:pPr>
            <w:r>
              <w:rPr>
                <w:rFonts w:ascii="Times New Roman" w:eastAsia="Times New Roman" w:hAnsi="Times New Roman" w:cs="Times New Roman"/>
                <w:sz w:val="24"/>
              </w:rPr>
              <w:t>Leadership support in HRM systems</w:t>
            </w:r>
          </w:p>
        </w:tc>
        <w:tc>
          <w:tcPr>
            <w:tcW w:w="27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004BF53" w14:textId="77777777" w:rsidR="00F3643B" w:rsidRDefault="00000000">
            <w:pPr>
              <w:spacing w:line="360" w:lineRule="auto"/>
              <w:jc w:val="both"/>
            </w:pPr>
            <w:r>
              <w:rPr>
                <w:rFonts w:ascii="Times New Roman" w:eastAsia="Times New Roman" w:hAnsi="Times New Roman" w:cs="Times New Roman"/>
                <w:sz w:val="24"/>
              </w:rPr>
              <w:t>Supportive leadership increases effectiveness of HRM practices</w:t>
            </w:r>
          </w:p>
        </w:tc>
        <w:tc>
          <w:tcPr>
            <w:tcW w:w="19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12C8B45" w14:textId="77777777" w:rsidR="00F3643B" w:rsidRDefault="00000000">
            <w:pPr>
              <w:spacing w:line="360" w:lineRule="auto"/>
              <w:jc w:val="both"/>
            </w:pPr>
            <w:r>
              <w:rPr>
                <w:rFonts w:ascii="Times New Roman" w:eastAsia="Times New Roman" w:hAnsi="Times New Roman" w:cs="Times New Roman"/>
                <w:sz w:val="24"/>
              </w:rPr>
              <w:t>Reinforces positive mediation role of TL</w:t>
            </w:r>
          </w:p>
        </w:tc>
      </w:tr>
    </w:tbl>
    <w:p w14:paraId="5D5BC381" w14:textId="77777777" w:rsidR="00F3643B" w:rsidRDefault="00F3643B">
      <w:pPr>
        <w:spacing w:line="360" w:lineRule="auto"/>
        <w:jc w:val="both"/>
      </w:pPr>
    </w:p>
    <w:p w14:paraId="24681151" w14:textId="38F15A79" w:rsidR="00F3643B" w:rsidRDefault="003152B3">
      <w:pPr>
        <w:spacing w:before="100" w:after="100" w:line="360" w:lineRule="auto"/>
        <w:jc w:val="both"/>
      </w:pPr>
      <w:r>
        <w:object w:dxaOrig="13161" w:dyaOrig="5993" w14:anchorId="1B0474A7">
          <v:shape id="_x0000_i1028" type="#_x0000_t75" style="width:505.5pt;height:287pt;visibility:visible;mso-wrap-style:square" o:ole="">
            <v:imagedata r:id="rId11" o:title=""/>
          </v:shape>
          <o:OLEObject Type="Embed" ProgID="StaticMetafile" ShapeID="_x0000_i1028" DrawAspect="Content" ObjectID="_1844778861" r:id="rId12"/>
        </w:object>
      </w:r>
    </w:p>
    <w:p w14:paraId="476D2804" w14:textId="77777777" w:rsidR="00F3643B" w:rsidRDefault="00000000">
      <w:pPr>
        <w:spacing w:before="40" w:line="360" w:lineRule="auto"/>
        <w:jc w:val="both"/>
      </w:pPr>
      <w:r>
        <w:rPr>
          <w:rFonts w:ascii="Times New Roman" w:eastAsia="Times New Roman" w:hAnsi="Times New Roman" w:cs="Times New Roman"/>
          <w:b/>
          <w:color w:val="000000"/>
          <w:sz w:val="24"/>
        </w:rPr>
        <w:t>Figure 2-3: Research Model</w:t>
      </w:r>
    </w:p>
    <w:p w14:paraId="41A50841" w14:textId="77777777" w:rsidR="00F3643B" w:rsidRDefault="00000000">
      <w:pPr>
        <w:spacing w:before="100" w:after="100" w:line="360" w:lineRule="auto"/>
      </w:pPr>
      <w:r>
        <w:rPr>
          <w:rFonts w:ascii="Times New Roman" w:eastAsia="Times New Roman" w:hAnsi="Times New Roman" w:cs="Times New Roman"/>
          <w:b/>
          <w:sz w:val="24"/>
        </w:rPr>
        <w:t>Source: Author Generated</w:t>
      </w:r>
    </w:p>
    <w:p w14:paraId="733A878B" w14:textId="77777777" w:rsidR="00F3643B" w:rsidRDefault="00000000">
      <w:pPr>
        <w:spacing w:before="40" w:line="360" w:lineRule="auto"/>
        <w:jc w:val="both"/>
      </w:pPr>
      <w:r>
        <w:rPr>
          <w:rFonts w:ascii="Times New Roman" w:eastAsia="Times New Roman" w:hAnsi="Times New Roman" w:cs="Times New Roman"/>
          <w:b/>
          <w:sz w:val="28"/>
        </w:rPr>
        <w:t>2.10. Research Gap</w:t>
      </w:r>
    </w:p>
    <w:p w14:paraId="276EC8D9" w14:textId="77777777" w:rsidR="00F3643B" w:rsidRDefault="00000000">
      <w:pPr>
        <w:spacing w:before="100" w:after="100" w:line="360" w:lineRule="auto"/>
        <w:jc w:val="both"/>
      </w:pPr>
      <w:r>
        <w:rPr>
          <w:rFonts w:ascii="Times New Roman" w:eastAsia="Times New Roman" w:hAnsi="Times New Roman" w:cs="Times New Roman"/>
          <w:sz w:val="24"/>
        </w:rPr>
        <w:t xml:space="preserve">Although there has been an increase in literature on Human Resource Management (HRM) practices and effects they have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there are other crucial research gaps, especially </w:t>
      </w:r>
      <w:proofErr w:type="gramStart"/>
      <w:r>
        <w:rPr>
          <w:rFonts w:ascii="Times New Roman" w:eastAsia="Times New Roman" w:hAnsi="Times New Roman" w:cs="Times New Roman"/>
          <w:sz w:val="24"/>
        </w:rPr>
        <w:t>with regard to</w:t>
      </w:r>
      <w:proofErr w:type="gramEnd"/>
      <w:r>
        <w:rPr>
          <w:rFonts w:ascii="Times New Roman" w:eastAsia="Times New Roman" w:hAnsi="Times New Roman" w:cs="Times New Roman"/>
          <w:sz w:val="24"/>
        </w:rPr>
        <w:t xml:space="preserve"> the medical field in Saudi Arabia. </w:t>
      </w:r>
    </w:p>
    <w:p w14:paraId="601BEF4B" w14:textId="77777777" w:rsidR="00F3643B" w:rsidRDefault="00000000">
      <w:pPr>
        <w:spacing w:before="100" w:after="100" w:line="360" w:lineRule="auto"/>
        <w:jc w:val="both"/>
      </w:pPr>
      <w:r>
        <w:rPr>
          <w:rFonts w:ascii="Times New Roman" w:eastAsia="Times New Roman" w:hAnsi="Times New Roman" w:cs="Times New Roman"/>
          <w:sz w:val="24"/>
        </w:rPr>
        <w:t xml:space="preserve">To begin with, majority of the current research has focused on the direct correlation between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with limited focus on the mechanisms underlying the relationship. Even though recent studies have </w:t>
      </w:r>
      <w:proofErr w:type="spellStart"/>
      <w:r>
        <w:rPr>
          <w:rFonts w:ascii="Times New Roman" w:eastAsia="Times New Roman" w:hAnsi="Times New Roman" w:cs="Times New Roman"/>
          <w:sz w:val="24"/>
        </w:rPr>
        <w:t>recognised</w:t>
      </w:r>
      <w:proofErr w:type="spellEnd"/>
      <w:r>
        <w:rPr>
          <w:rFonts w:ascii="Times New Roman" w:eastAsia="Times New Roman" w:hAnsi="Times New Roman" w:cs="Times New Roman"/>
          <w:sz w:val="24"/>
        </w:rPr>
        <w:t xml:space="preserve"> the relevance of mediating variables, further integrated research on both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as concurrent mediators within a single conceptual framework, is yet to be completely acted. Secondly, the available literature is highly concentrated in the western or developed or country settings. These results cannot be entirely </w:t>
      </w:r>
      <w:proofErr w:type="spellStart"/>
      <w:r>
        <w:rPr>
          <w:rFonts w:ascii="Times New Roman" w:eastAsia="Times New Roman" w:hAnsi="Times New Roman" w:cs="Times New Roman"/>
          <w:sz w:val="24"/>
        </w:rPr>
        <w:t>universalised</w:t>
      </w:r>
      <w:proofErr w:type="spellEnd"/>
      <w:r>
        <w:rPr>
          <w:rFonts w:ascii="Times New Roman" w:eastAsia="Times New Roman" w:hAnsi="Times New Roman" w:cs="Times New Roman"/>
          <w:sz w:val="24"/>
        </w:rPr>
        <w:t xml:space="preserve"> into developing or culturally remote settings like in Saudi Arabia, where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frameworks, management approaches and work ethics vary dramatically. Saudi Arabia, and the healthcare sector</w:t>
      </w:r>
      <w:proofErr w:type="gramStart"/>
      <w:r>
        <w:rPr>
          <w:rFonts w:ascii="Times New Roman" w:eastAsia="Times New Roman" w:hAnsi="Times New Roman" w:cs="Times New Roman"/>
          <w:sz w:val="24"/>
        </w:rPr>
        <w:t>, in particular, represent</w:t>
      </w:r>
      <w:proofErr w:type="gramEnd"/>
      <w:r>
        <w:rPr>
          <w:rFonts w:ascii="Times New Roman" w:eastAsia="Times New Roman" w:hAnsi="Times New Roman" w:cs="Times New Roman"/>
          <w:sz w:val="24"/>
        </w:rPr>
        <w:t xml:space="preserve"> a peculiar combination of the public-sector regulation, cultural demands, and fast implementation of the </w:t>
      </w:r>
      <w:r>
        <w:rPr>
          <w:rFonts w:ascii="Times New Roman" w:eastAsia="Times New Roman" w:hAnsi="Times New Roman" w:cs="Times New Roman"/>
          <w:sz w:val="24"/>
        </w:rPr>
        <w:lastRenderedPageBreak/>
        <w:t xml:space="preserve">changes within the framework of the Vision 2030, which is why it serves as a rich yet underrepresented location to consider the relationship between HRM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behaviour</w:t>
      </w:r>
      <w:proofErr w:type="spellEnd"/>
      <w:r>
        <w:rPr>
          <w:rFonts w:ascii="Times New Roman" w:eastAsia="Times New Roman" w:hAnsi="Times New Roman" w:cs="Times New Roman"/>
          <w:sz w:val="24"/>
        </w:rPr>
        <w:t xml:space="preserve">. </w:t>
      </w:r>
    </w:p>
    <w:p w14:paraId="2AB7EE82" w14:textId="77777777" w:rsidR="00F3643B" w:rsidRDefault="00000000">
      <w:pPr>
        <w:spacing w:before="100" w:after="100" w:line="360" w:lineRule="auto"/>
        <w:jc w:val="both"/>
      </w:pPr>
      <w:r>
        <w:rPr>
          <w:rFonts w:ascii="Times New Roman" w:eastAsia="Times New Roman" w:hAnsi="Times New Roman" w:cs="Times New Roman"/>
          <w:sz w:val="24"/>
        </w:rPr>
        <w:t xml:space="preserve">Third, although the studies on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have been conducted separately on their relation to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there is paucity of empirical research </w:t>
      </w:r>
      <w:proofErr w:type="gramStart"/>
      <w:r>
        <w:rPr>
          <w:rFonts w:ascii="Times New Roman" w:eastAsia="Times New Roman" w:hAnsi="Times New Roman" w:cs="Times New Roman"/>
          <w:sz w:val="24"/>
        </w:rPr>
        <w:t>of</w:t>
      </w:r>
      <w:proofErr w:type="gramEnd"/>
      <w:r>
        <w:rPr>
          <w:rFonts w:ascii="Times New Roman" w:eastAsia="Times New Roman" w:hAnsi="Times New Roman" w:cs="Times New Roman"/>
          <w:sz w:val="24"/>
        </w:rPr>
        <w:t xml:space="preserve"> the joint mediation of these two variables in healthcare </w:t>
      </w:r>
      <w:proofErr w:type="spellStart"/>
      <w:r>
        <w:rPr>
          <w:rFonts w:ascii="Times New Roman" w:eastAsia="Times New Roman" w:hAnsi="Times New Roman" w:cs="Times New Roman"/>
          <w:sz w:val="24"/>
        </w:rPr>
        <w:t>organisations</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A majority of</w:t>
      </w:r>
      <w:proofErr w:type="gramEnd"/>
      <w:r>
        <w:rPr>
          <w:rFonts w:ascii="Times New Roman" w:eastAsia="Times New Roman" w:hAnsi="Times New Roman" w:cs="Times New Roman"/>
          <w:sz w:val="24"/>
        </w:rPr>
        <w:t xml:space="preserve"> the studies concentrate on either leadership or culture individually as opposed to understanding the relationship between the two to influence perceptions of employees on HRM practices and the resultant commitment rates. Lastly, the lack of research specific to the sector relating to the area of Saudi Arabia discussing the issue of healthcare professionals is also evident, even though employee devotion is highly important to deliver quality services to patients and improve patient care. Handling burnout, </w:t>
      </w:r>
      <w:proofErr w:type="spellStart"/>
      <w:r>
        <w:rPr>
          <w:rFonts w:ascii="Times New Roman" w:eastAsia="Times New Roman" w:hAnsi="Times New Roman" w:cs="Times New Roman"/>
          <w:sz w:val="24"/>
        </w:rPr>
        <w:t>labour</w:t>
      </w:r>
      <w:proofErr w:type="spellEnd"/>
      <w:r>
        <w:rPr>
          <w:rFonts w:ascii="Times New Roman" w:eastAsia="Times New Roman" w:hAnsi="Times New Roman" w:cs="Times New Roman"/>
          <w:sz w:val="24"/>
        </w:rPr>
        <w:t xml:space="preserve"> shortage, and employee retention also emphasize the necessity of taking research </w:t>
      </w:r>
      <w:proofErr w:type="gramStart"/>
      <w:r>
        <w:rPr>
          <w:rFonts w:ascii="Times New Roman" w:eastAsia="Times New Roman" w:hAnsi="Times New Roman" w:cs="Times New Roman"/>
          <w:sz w:val="24"/>
        </w:rPr>
        <w:t>context-specific</w:t>
      </w:r>
      <w:proofErr w:type="gramEnd"/>
      <w:r>
        <w:rPr>
          <w:rFonts w:ascii="Times New Roman" w:eastAsia="Times New Roman" w:hAnsi="Times New Roman" w:cs="Times New Roman"/>
          <w:sz w:val="24"/>
        </w:rPr>
        <w:t xml:space="preserve">. Hence, this paper fills these gaps by creating and testing an integrated model helping to explore the effects of HRM practices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by including the dual mediating relationship between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in the healthcare industry in Saudi Arabia.</w:t>
      </w:r>
    </w:p>
    <w:p w14:paraId="6D45B808" w14:textId="77777777" w:rsidR="00F3643B" w:rsidRDefault="00000000">
      <w:pPr>
        <w:spacing w:before="40" w:line="360" w:lineRule="auto"/>
        <w:jc w:val="both"/>
      </w:pPr>
      <w:r>
        <w:rPr>
          <w:rFonts w:ascii="Times New Roman" w:eastAsia="Times New Roman" w:hAnsi="Times New Roman" w:cs="Times New Roman"/>
          <w:b/>
          <w:color w:val="000000"/>
          <w:sz w:val="24"/>
        </w:rPr>
        <w:t>Table 2.3: Summary of Literature Findings</w:t>
      </w:r>
    </w:p>
    <w:tbl>
      <w:tblPr>
        <w:tblW w:w="8630" w:type="dxa"/>
        <w:tblLayout w:type="fixed"/>
        <w:tblCellMar>
          <w:left w:w="10" w:type="dxa"/>
          <w:right w:w="10" w:type="dxa"/>
        </w:tblCellMar>
        <w:tblLook w:val="04A0" w:firstRow="1" w:lastRow="0" w:firstColumn="1" w:lastColumn="0" w:noHBand="0" w:noVBand="1"/>
      </w:tblPr>
      <w:tblGrid>
        <w:gridCol w:w="1330"/>
        <w:gridCol w:w="2046"/>
        <w:gridCol w:w="1818"/>
        <w:gridCol w:w="1633"/>
        <w:gridCol w:w="1803"/>
      </w:tblGrid>
      <w:tr w:rsidR="00F3643B" w14:paraId="79E005AC"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6B1FDB3" w14:textId="77777777" w:rsidR="00F3643B" w:rsidRDefault="00000000">
            <w:pPr>
              <w:spacing w:line="360" w:lineRule="auto"/>
              <w:jc w:val="center"/>
            </w:pPr>
            <w:r>
              <w:rPr>
                <w:rFonts w:ascii="Times New Roman" w:eastAsia="Times New Roman" w:hAnsi="Times New Roman" w:cs="Times New Roman"/>
                <w:b/>
                <w:sz w:val="24"/>
              </w:rPr>
              <w:t>Author &amp; Year</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55E79FF" w14:textId="77777777" w:rsidR="00F3643B" w:rsidRDefault="00000000">
            <w:pPr>
              <w:spacing w:line="360" w:lineRule="auto"/>
              <w:jc w:val="center"/>
            </w:pPr>
            <w:r>
              <w:rPr>
                <w:rFonts w:ascii="Times New Roman" w:eastAsia="Times New Roman" w:hAnsi="Times New Roman" w:cs="Times New Roman"/>
                <w:b/>
                <w:sz w:val="24"/>
              </w:rPr>
              <w:t>Variables Studied</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47AE76D" w14:textId="77777777" w:rsidR="00F3643B" w:rsidRDefault="00000000">
            <w:pPr>
              <w:spacing w:line="360" w:lineRule="auto"/>
              <w:jc w:val="center"/>
            </w:pPr>
            <w:r>
              <w:rPr>
                <w:rFonts w:ascii="Times New Roman" w:eastAsia="Times New Roman" w:hAnsi="Times New Roman" w:cs="Times New Roman"/>
                <w:b/>
                <w:sz w:val="24"/>
              </w:rPr>
              <w:t>Findings</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A0D3EDA" w14:textId="77777777" w:rsidR="00F3643B" w:rsidRDefault="00000000">
            <w:pPr>
              <w:spacing w:line="360" w:lineRule="auto"/>
              <w:jc w:val="center"/>
            </w:pPr>
            <w:r>
              <w:rPr>
                <w:rFonts w:ascii="Times New Roman" w:eastAsia="Times New Roman" w:hAnsi="Times New Roman" w:cs="Times New Roman"/>
                <w:b/>
                <w:sz w:val="24"/>
              </w:rPr>
              <w:t>Similarity to Current Study</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9310D82" w14:textId="77777777" w:rsidR="00F3643B" w:rsidRDefault="00000000">
            <w:pPr>
              <w:spacing w:line="360" w:lineRule="auto"/>
              <w:jc w:val="center"/>
            </w:pPr>
            <w:r>
              <w:rPr>
                <w:rFonts w:ascii="Times New Roman" w:eastAsia="Times New Roman" w:hAnsi="Times New Roman" w:cs="Times New Roman"/>
                <w:b/>
                <w:sz w:val="24"/>
              </w:rPr>
              <w:t>Differences from Current Study</w:t>
            </w:r>
          </w:p>
        </w:tc>
      </w:tr>
      <w:tr w:rsidR="00F3643B" w14:paraId="2D24D559"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2468256" w14:textId="77777777" w:rsidR="00F3643B" w:rsidRDefault="00000000">
            <w:pPr>
              <w:spacing w:line="360" w:lineRule="auto"/>
              <w:jc w:val="both"/>
            </w:pPr>
            <w:r>
              <w:rPr>
                <w:rFonts w:ascii="Times New Roman" w:eastAsia="Times New Roman" w:hAnsi="Times New Roman" w:cs="Times New Roman"/>
                <w:sz w:val="24"/>
              </w:rPr>
              <w:t>Cook et al. (2013)</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602D19F" w14:textId="77777777" w:rsidR="00F3643B" w:rsidRDefault="00000000">
            <w:pPr>
              <w:spacing w:line="360" w:lineRule="auto"/>
              <w:jc w:val="both"/>
            </w:pPr>
            <w:r>
              <w:rPr>
                <w:rFonts w:ascii="Times New Roman" w:eastAsia="Times New Roman" w:hAnsi="Times New Roman" w:cs="Times New Roman"/>
                <w:sz w:val="24"/>
              </w:rPr>
              <w:t>Social Exchange Theory, employee–organization relationships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3072F7" w14:textId="77777777" w:rsidR="00F3643B" w:rsidRDefault="00000000">
            <w:pPr>
              <w:spacing w:line="360" w:lineRule="auto"/>
              <w:jc w:val="both"/>
            </w:pPr>
            <w:r>
              <w:rPr>
                <w:rFonts w:ascii="Times New Roman" w:eastAsia="Times New Roman" w:hAnsi="Times New Roman" w:cs="Times New Roman"/>
                <w:sz w:val="24"/>
              </w:rPr>
              <w:t>Positive organizational treatment leads to reciprocal employee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EB73C08" w14:textId="77777777" w:rsidR="00F3643B" w:rsidRDefault="00000000">
            <w:pPr>
              <w:spacing w:line="360" w:lineRule="auto"/>
              <w:jc w:val="both"/>
            </w:pPr>
            <w:r>
              <w:rPr>
                <w:rFonts w:ascii="Times New Roman" w:eastAsia="Times New Roman" w:hAnsi="Times New Roman" w:cs="Times New Roman"/>
                <w:sz w:val="24"/>
              </w:rPr>
              <w:t>Supports use of Social Exchange Theory as theoretical foundation</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686D1A0" w14:textId="77777777" w:rsidR="00F3643B" w:rsidRDefault="00000000">
            <w:pPr>
              <w:spacing w:line="360" w:lineRule="auto"/>
              <w:jc w:val="both"/>
            </w:pPr>
            <w:r>
              <w:rPr>
                <w:rFonts w:ascii="Times New Roman" w:eastAsia="Times New Roman" w:hAnsi="Times New Roman" w:cs="Times New Roman"/>
                <w:sz w:val="24"/>
              </w:rPr>
              <w:t>Does not focus on healthcare or HRM practices specifically</w:t>
            </w:r>
          </w:p>
        </w:tc>
      </w:tr>
      <w:tr w:rsidR="00F3643B" w14:paraId="1A965D6F"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919724C" w14:textId="77777777" w:rsidR="00F3643B" w:rsidRDefault="00000000">
            <w:pPr>
              <w:spacing w:line="360" w:lineRule="auto"/>
              <w:jc w:val="both"/>
            </w:pPr>
            <w:r>
              <w:rPr>
                <w:rFonts w:ascii="Times New Roman" w:eastAsia="Times New Roman" w:hAnsi="Times New Roman" w:cs="Times New Roman"/>
                <w:sz w:val="24"/>
              </w:rPr>
              <w:t>Ahmad et al. (2023)</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042CBF0" w14:textId="77777777" w:rsidR="00F3643B" w:rsidRDefault="00000000">
            <w:pPr>
              <w:spacing w:line="360" w:lineRule="auto"/>
              <w:jc w:val="both"/>
            </w:pPr>
            <w:r>
              <w:rPr>
                <w:rFonts w:ascii="Times New Roman" w:eastAsia="Times New Roman" w:hAnsi="Times New Roman" w:cs="Times New Roman"/>
                <w:sz w:val="24"/>
              </w:rPr>
              <w:t>HRM practices, employee attitudes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D96999D" w14:textId="77777777" w:rsidR="00F3643B" w:rsidRDefault="00000000">
            <w:pPr>
              <w:spacing w:line="360" w:lineRule="auto"/>
              <w:jc w:val="both"/>
            </w:pPr>
            <w:r>
              <w:rPr>
                <w:rFonts w:ascii="Times New Roman" w:eastAsia="Times New Roman" w:hAnsi="Times New Roman" w:cs="Times New Roman"/>
                <w:sz w:val="24"/>
              </w:rPr>
              <w:t xml:space="preserve">Fair HRM practices enhance employee commitment </w:t>
            </w:r>
            <w:r>
              <w:rPr>
                <w:rFonts w:ascii="Times New Roman" w:eastAsia="Times New Roman" w:hAnsi="Times New Roman" w:cs="Times New Roman"/>
                <w:sz w:val="24"/>
              </w:rPr>
              <w:lastRenderedPageBreak/>
              <w:t>and loyalty</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5901DAA" w14:textId="77777777" w:rsidR="00F3643B" w:rsidRDefault="00000000">
            <w:pPr>
              <w:spacing w:line="360" w:lineRule="auto"/>
              <w:jc w:val="both"/>
            </w:pPr>
            <w:r>
              <w:rPr>
                <w:rFonts w:ascii="Times New Roman" w:eastAsia="Times New Roman" w:hAnsi="Times New Roman" w:cs="Times New Roman"/>
                <w:sz w:val="24"/>
              </w:rPr>
              <w:lastRenderedPageBreak/>
              <w:t xml:space="preserve">Aligns with HRM </w:t>
            </w:r>
            <w:r>
              <w:rPr>
                <w:rFonts w:ascii="Cambria Math" w:eastAsia="Cambria Math" w:hAnsi="Cambria Math" w:cs="Cambria Math"/>
                <w:sz w:val="24"/>
              </w:rPr>
              <w:t>→</w:t>
            </w:r>
            <w:r>
              <w:rPr>
                <w:rFonts w:ascii="Times New Roman" w:eastAsia="Times New Roman" w:hAnsi="Times New Roman" w:cs="Times New Roman"/>
                <w:sz w:val="24"/>
              </w:rPr>
              <w:t xml:space="preserve"> commitment relationship</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4CEBF86" w14:textId="77777777" w:rsidR="00F3643B" w:rsidRDefault="00000000">
            <w:pPr>
              <w:spacing w:line="360" w:lineRule="auto"/>
              <w:jc w:val="both"/>
            </w:pPr>
            <w:r>
              <w:rPr>
                <w:rFonts w:ascii="Times New Roman" w:eastAsia="Times New Roman" w:hAnsi="Times New Roman" w:cs="Times New Roman"/>
                <w:sz w:val="24"/>
              </w:rPr>
              <w:t xml:space="preserve">Does not include mediating variables like culture or </w:t>
            </w:r>
            <w:r>
              <w:rPr>
                <w:rFonts w:ascii="Times New Roman" w:eastAsia="Times New Roman" w:hAnsi="Times New Roman" w:cs="Times New Roman"/>
                <w:sz w:val="24"/>
              </w:rPr>
              <w:lastRenderedPageBreak/>
              <w:t>leadership</w:t>
            </w:r>
          </w:p>
        </w:tc>
      </w:tr>
      <w:tr w:rsidR="00F3643B" w14:paraId="2EB966CB"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58B386E" w14:textId="77777777" w:rsidR="00F3643B" w:rsidRDefault="00000000">
            <w:pPr>
              <w:spacing w:line="360" w:lineRule="auto"/>
              <w:jc w:val="both"/>
            </w:pPr>
            <w:r>
              <w:rPr>
                <w:rFonts w:ascii="Times New Roman" w:eastAsia="Times New Roman" w:hAnsi="Times New Roman" w:cs="Times New Roman"/>
                <w:sz w:val="24"/>
              </w:rPr>
              <w:lastRenderedPageBreak/>
              <w:t>Alotaibi (2024)</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90083EB" w14:textId="77777777" w:rsidR="00F3643B" w:rsidRDefault="00000000">
            <w:pPr>
              <w:spacing w:line="360" w:lineRule="auto"/>
              <w:jc w:val="both"/>
            </w:pPr>
            <w:r>
              <w:rPr>
                <w:rFonts w:ascii="Times New Roman" w:eastAsia="Times New Roman" w:hAnsi="Times New Roman" w:cs="Times New Roman"/>
                <w:sz w:val="24"/>
              </w:rPr>
              <w:t>HRM practices, employee attitudes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3D18B70" w14:textId="77777777" w:rsidR="00F3643B" w:rsidRDefault="00000000">
            <w:pPr>
              <w:spacing w:line="360" w:lineRule="auto"/>
              <w:jc w:val="both"/>
            </w:pPr>
            <w:r>
              <w:rPr>
                <w:rFonts w:ascii="Times New Roman" w:eastAsia="Times New Roman" w:hAnsi="Times New Roman" w:cs="Times New Roman"/>
                <w:sz w:val="24"/>
              </w:rPr>
              <w:t>HRM practices influence psychological processes leading to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DF22F3" w14:textId="77777777" w:rsidR="00F3643B" w:rsidRDefault="00000000">
            <w:pPr>
              <w:spacing w:line="360" w:lineRule="auto"/>
              <w:jc w:val="both"/>
            </w:pPr>
            <w:r>
              <w:rPr>
                <w:rFonts w:ascii="Times New Roman" w:eastAsia="Times New Roman" w:hAnsi="Times New Roman" w:cs="Times New Roman"/>
                <w:sz w:val="24"/>
              </w:rPr>
              <w:t>Supports indirect effects of HRM on commitment</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34CA743" w14:textId="77777777" w:rsidR="00F3643B" w:rsidRDefault="00000000">
            <w:pPr>
              <w:spacing w:line="360" w:lineRule="auto"/>
              <w:jc w:val="both"/>
            </w:pPr>
            <w:r>
              <w:rPr>
                <w:rFonts w:ascii="Times New Roman" w:eastAsia="Times New Roman" w:hAnsi="Times New Roman" w:cs="Times New Roman"/>
                <w:sz w:val="24"/>
              </w:rPr>
              <w:t>Lacks integrated mediation model</w:t>
            </w:r>
          </w:p>
        </w:tc>
      </w:tr>
      <w:tr w:rsidR="00F3643B" w14:paraId="5961F6A3"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9A94F18" w14:textId="77777777" w:rsidR="00F3643B" w:rsidRDefault="00000000">
            <w:pPr>
              <w:spacing w:line="360" w:lineRule="auto"/>
              <w:jc w:val="both"/>
            </w:pPr>
            <w:r>
              <w:rPr>
                <w:rFonts w:ascii="Times New Roman" w:eastAsia="Times New Roman" w:hAnsi="Times New Roman" w:cs="Times New Roman"/>
                <w:sz w:val="24"/>
              </w:rPr>
              <w:t>Tiwari &amp; Saxena (2012)</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F4C11EE" w14:textId="77777777" w:rsidR="00F3643B" w:rsidRDefault="00000000">
            <w:pPr>
              <w:spacing w:line="360" w:lineRule="auto"/>
              <w:jc w:val="both"/>
            </w:pPr>
            <w:r>
              <w:rPr>
                <w:rFonts w:ascii="Times New Roman" w:eastAsia="Times New Roman" w:hAnsi="Times New Roman" w:cs="Times New Roman"/>
                <w:sz w:val="24"/>
              </w:rPr>
              <w:t>HRM practices, organizational performance</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4589280" w14:textId="77777777" w:rsidR="00F3643B" w:rsidRDefault="00000000">
            <w:pPr>
              <w:spacing w:line="360" w:lineRule="auto"/>
              <w:jc w:val="both"/>
            </w:pPr>
            <w:r>
              <w:rPr>
                <w:rFonts w:ascii="Times New Roman" w:eastAsia="Times New Roman" w:hAnsi="Times New Roman" w:cs="Times New Roman"/>
                <w:sz w:val="24"/>
              </w:rPr>
              <w:t>HRM improves employee performance and alignment with goals</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4F93DCD" w14:textId="77777777" w:rsidR="00F3643B" w:rsidRDefault="00000000">
            <w:pPr>
              <w:spacing w:line="360" w:lineRule="auto"/>
              <w:jc w:val="both"/>
            </w:pPr>
            <w:r>
              <w:rPr>
                <w:rFonts w:ascii="Times New Roman" w:eastAsia="Times New Roman" w:hAnsi="Times New Roman" w:cs="Times New Roman"/>
                <w:sz w:val="24"/>
              </w:rPr>
              <w:t>Highlights importance of HRM practices</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8C49A57" w14:textId="77777777" w:rsidR="00F3643B" w:rsidRDefault="00000000">
            <w:pPr>
              <w:spacing w:line="360" w:lineRule="auto"/>
              <w:jc w:val="both"/>
            </w:pPr>
            <w:r>
              <w:rPr>
                <w:rFonts w:ascii="Times New Roman" w:eastAsia="Times New Roman" w:hAnsi="Times New Roman" w:cs="Times New Roman"/>
                <w:sz w:val="24"/>
              </w:rPr>
              <w:t>Does not focus on organizational commitment</w:t>
            </w:r>
          </w:p>
        </w:tc>
      </w:tr>
      <w:tr w:rsidR="00F3643B" w14:paraId="1CF5C48C"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E3FAECC" w14:textId="77777777" w:rsidR="00F3643B" w:rsidRDefault="00000000">
            <w:pPr>
              <w:spacing w:line="360" w:lineRule="auto"/>
              <w:jc w:val="both"/>
            </w:pPr>
            <w:r>
              <w:rPr>
                <w:rFonts w:ascii="Times New Roman" w:eastAsia="Times New Roman" w:hAnsi="Times New Roman" w:cs="Times New Roman"/>
                <w:sz w:val="24"/>
              </w:rPr>
              <w:t>Nicolás-Agustín et al. (2022)</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C218AF3" w14:textId="77777777" w:rsidR="00F3643B" w:rsidRDefault="00000000">
            <w:pPr>
              <w:spacing w:line="360" w:lineRule="auto"/>
              <w:jc w:val="both"/>
            </w:pPr>
            <w:r>
              <w:rPr>
                <w:rFonts w:ascii="Times New Roman" w:eastAsia="Times New Roman" w:hAnsi="Times New Roman" w:cs="Times New Roman"/>
                <w:sz w:val="24"/>
              </w:rPr>
              <w:t>Training &amp; development, employee skills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DDC40A6" w14:textId="77777777" w:rsidR="00F3643B" w:rsidRDefault="00000000">
            <w:pPr>
              <w:spacing w:line="360" w:lineRule="auto"/>
              <w:jc w:val="both"/>
            </w:pPr>
            <w:r>
              <w:rPr>
                <w:rFonts w:ascii="Times New Roman" w:eastAsia="Times New Roman" w:hAnsi="Times New Roman" w:cs="Times New Roman"/>
                <w:sz w:val="24"/>
              </w:rPr>
              <w:t>Training enhances employee capabilities and performance</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5A91F3D" w14:textId="77777777" w:rsidR="00F3643B" w:rsidRDefault="00000000">
            <w:pPr>
              <w:spacing w:line="360" w:lineRule="auto"/>
              <w:jc w:val="both"/>
            </w:pPr>
            <w:r>
              <w:rPr>
                <w:rFonts w:ascii="Times New Roman" w:eastAsia="Times New Roman" w:hAnsi="Times New Roman" w:cs="Times New Roman"/>
                <w:sz w:val="24"/>
              </w:rPr>
              <w:t>Supports HRM dimension relevance</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4200F3F" w14:textId="77777777" w:rsidR="00F3643B" w:rsidRDefault="00000000">
            <w:pPr>
              <w:spacing w:line="360" w:lineRule="auto"/>
              <w:jc w:val="both"/>
            </w:pPr>
            <w:r>
              <w:rPr>
                <w:rFonts w:ascii="Times New Roman" w:eastAsia="Times New Roman" w:hAnsi="Times New Roman" w:cs="Times New Roman"/>
                <w:sz w:val="24"/>
              </w:rPr>
              <w:t>No focus on mediating variables or healthcare context</w:t>
            </w:r>
          </w:p>
        </w:tc>
      </w:tr>
      <w:tr w:rsidR="00F3643B" w14:paraId="33FBFD77"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B81EE7A" w14:textId="77777777" w:rsidR="00F3643B" w:rsidRDefault="00000000">
            <w:pPr>
              <w:spacing w:line="360" w:lineRule="auto"/>
              <w:jc w:val="both"/>
            </w:pPr>
            <w:r>
              <w:rPr>
                <w:rFonts w:ascii="Times New Roman" w:eastAsia="Times New Roman" w:hAnsi="Times New Roman" w:cs="Times New Roman"/>
                <w:sz w:val="24"/>
              </w:rPr>
              <w:t>Levy &amp; Williams (2004)</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2A679F6" w14:textId="77777777" w:rsidR="00F3643B" w:rsidRDefault="00000000">
            <w:pPr>
              <w:spacing w:line="360" w:lineRule="auto"/>
              <w:jc w:val="both"/>
            </w:pPr>
            <w:r>
              <w:rPr>
                <w:rFonts w:ascii="Times New Roman" w:eastAsia="Times New Roman" w:hAnsi="Times New Roman" w:cs="Times New Roman"/>
                <w:sz w:val="24"/>
              </w:rPr>
              <w:t>Performance appraisal systems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7A1C2B0" w14:textId="77777777" w:rsidR="00F3643B" w:rsidRDefault="00000000">
            <w:pPr>
              <w:spacing w:line="360" w:lineRule="auto"/>
              <w:jc w:val="both"/>
            </w:pPr>
            <w:r>
              <w:rPr>
                <w:rFonts w:ascii="Times New Roman" w:eastAsia="Times New Roman" w:hAnsi="Times New Roman" w:cs="Times New Roman"/>
                <w:sz w:val="24"/>
              </w:rPr>
              <w:t>Fair appraisal improves employee performance and clarity</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3B69822" w14:textId="77777777" w:rsidR="00F3643B" w:rsidRDefault="00000000">
            <w:pPr>
              <w:spacing w:line="360" w:lineRule="auto"/>
              <w:jc w:val="both"/>
            </w:pPr>
            <w:r>
              <w:rPr>
                <w:rFonts w:ascii="Times New Roman" w:eastAsia="Times New Roman" w:hAnsi="Times New Roman" w:cs="Times New Roman"/>
                <w:sz w:val="24"/>
              </w:rPr>
              <w:t xml:space="preserve">Supports HRM </w:t>
            </w:r>
            <w:r>
              <w:rPr>
                <w:rFonts w:ascii="Cambria Math" w:eastAsia="Cambria Math" w:hAnsi="Cambria Math" w:cs="Cambria Math"/>
                <w:sz w:val="24"/>
              </w:rPr>
              <w:t>→</w:t>
            </w:r>
            <w:r>
              <w:rPr>
                <w:rFonts w:ascii="Times New Roman" w:eastAsia="Times New Roman" w:hAnsi="Times New Roman" w:cs="Times New Roman"/>
                <w:sz w:val="24"/>
              </w:rPr>
              <w:t xml:space="preserve"> positive employee outcomes</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EF6FAB0" w14:textId="77777777" w:rsidR="00F3643B" w:rsidRDefault="00000000">
            <w:pPr>
              <w:spacing w:line="360" w:lineRule="auto"/>
              <w:jc w:val="both"/>
            </w:pPr>
            <w:r>
              <w:rPr>
                <w:rFonts w:ascii="Times New Roman" w:eastAsia="Times New Roman" w:hAnsi="Times New Roman" w:cs="Times New Roman"/>
                <w:sz w:val="24"/>
              </w:rPr>
              <w:t>Does not link directly to commitment</w:t>
            </w:r>
          </w:p>
        </w:tc>
      </w:tr>
      <w:tr w:rsidR="00F3643B" w14:paraId="66E9812D"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379BAA" w14:textId="77777777" w:rsidR="00F3643B" w:rsidRDefault="00000000">
            <w:pPr>
              <w:spacing w:line="360" w:lineRule="auto"/>
              <w:jc w:val="both"/>
            </w:pPr>
            <w:r>
              <w:rPr>
                <w:rFonts w:ascii="Times New Roman" w:eastAsia="Times New Roman" w:hAnsi="Times New Roman" w:cs="Times New Roman"/>
                <w:sz w:val="24"/>
              </w:rPr>
              <w:t>Iqbal et al. (2015)</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15BB601" w14:textId="77777777" w:rsidR="00F3643B" w:rsidRDefault="00000000">
            <w:pPr>
              <w:spacing w:line="360" w:lineRule="auto"/>
              <w:jc w:val="both"/>
            </w:pPr>
            <w:r>
              <w:rPr>
                <w:rFonts w:ascii="Times New Roman" w:eastAsia="Times New Roman" w:hAnsi="Times New Roman" w:cs="Times New Roman"/>
                <w:sz w:val="24"/>
              </w:rPr>
              <w:t>Compensation, motivation</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6217C2" w14:textId="77777777" w:rsidR="00F3643B" w:rsidRDefault="00000000">
            <w:pPr>
              <w:spacing w:line="360" w:lineRule="auto"/>
              <w:jc w:val="both"/>
            </w:pPr>
            <w:r>
              <w:rPr>
                <w:rFonts w:ascii="Times New Roman" w:eastAsia="Times New Roman" w:hAnsi="Times New Roman" w:cs="Times New Roman"/>
                <w:sz w:val="24"/>
              </w:rPr>
              <w:t>Rewards positively influence employee motivation</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C364DB0" w14:textId="77777777" w:rsidR="00F3643B" w:rsidRDefault="00000000">
            <w:pPr>
              <w:spacing w:line="360" w:lineRule="auto"/>
              <w:jc w:val="both"/>
            </w:pPr>
            <w:r>
              <w:rPr>
                <w:rFonts w:ascii="Times New Roman" w:eastAsia="Times New Roman" w:hAnsi="Times New Roman" w:cs="Times New Roman"/>
                <w:sz w:val="24"/>
              </w:rPr>
              <w:t>Aligns with HRM role in enhancing commitment</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A4F151C" w14:textId="77777777" w:rsidR="00F3643B" w:rsidRDefault="00000000">
            <w:pPr>
              <w:spacing w:line="360" w:lineRule="auto"/>
              <w:jc w:val="both"/>
            </w:pPr>
            <w:r>
              <w:rPr>
                <w:rFonts w:ascii="Times New Roman" w:eastAsia="Times New Roman" w:hAnsi="Times New Roman" w:cs="Times New Roman"/>
                <w:sz w:val="24"/>
              </w:rPr>
              <w:t>Limited focus on healthcare or mediators</w:t>
            </w:r>
          </w:p>
        </w:tc>
      </w:tr>
      <w:tr w:rsidR="00F3643B" w14:paraId="195B4342"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70D896B" w14:textId="77777777" w:rsidR="00F3643B" w:rsidRDefault="00000000">
            <w:pPr>
              <w:spacing w:line="360" w:lineRule="auto"/>
              <w:jc w:val="both"/>
            </w:pPr>
            <w:r>
              <w:rPr>
                <w:rFonts w:ascii="Times New Roman" w:eastAsia="Times New Roman" w:hAnsi="Times New Roman" w:cs="Times New Roman"/>
                <w:sz w:val="24"/>
              </w:rPr>
              <w:t>Shabane et al. (2022)</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D5DA131" w14:textId="77777777" w:rsidR="00F3643B" w:rsidRDefault="00000000">
            <w:pPr>
              <w:spacing w:line="360" w:lineRule="auto"/>
              <w:jc w:val="both"/>
            </w:pPr>
            <w:r>
              <w:rPr>
                <w:rFonts w:ascii="Times New Roman" w:eastAsia="Times New Roman" w:hAnsi="Times New Roman" w:cs="Times New Roman"/>
                <w:sz w:val="24"/>
              </w:rPr>
              <w:t>Employee engagement, commitment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BFDAE0B" w14:textId="77777777" w:rsidR="00F3643B" w:rsidRDefault="00000000">
            <w:pPr>
              <w:spacing w:line="360" w:lineRule="auto"/>
              <w:jc w:val="both"/>
            </w:pPr>
            <w:r>
              <w:rPr>
                <w:rFonts w:ascii="Times New Roman" w:eastAsia="Times New Roman" w:hAnsi="Times New Roman" w:cs="Times New Roman"/>
                <w:sz w:val="24"/>
              </w:rPr>
              <w:t xml:space="preserve">Positive relations increase organizational </w:t>
            </w:r>
            <w:r>
              <w:rPr>
                <w:rFonts w:ascii="Times New Roman" w:eastAsia="Times New Roman" w:hAnsi="Times New Roman" w:cs="Times New Roman"/>
                <w:sz w:val="24"/>
              </w:rPr>
              <w:lastRenderedPageBreak/>
              <w:t>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E0A9C48" w14:textId="77777777" w:rsidR="00F3643B" w:rsidRDefault="00000000">
            <w:pPr>
              <w:spacing w:line="360" w:lineRule="auto"/>
              <w:jc w:val="both"/>
            </w:pPr>
            <w:r>
              <w:rPr>
                <w:rFonts w:ascii="Times New Roman" w:eastAsia="Times New Roman" w:hAnsi="Times New Roman" w:cs="Times New Roman"/>
                <w:sz w:val="24"/>
              </w:rPr>
              <w:lastRenderedPageBreak/>
              <w:t>Directly supports dependent variable</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81A7084" w14:textId="77777777" w:rsidR="00F3643B" w:rsidRDefault="00000000">
            <w:pPr>
              <w:spacing w:line="360" w:lineRule="auto"/>
              <w:jc w:val="both"/>
            </w:pPr>
            <w:r>
              <w:rPr>
                <w:rFonts w:ascii="Times New Roman" w:eastAsia="Times New Roman" w:hAnsi="Times New Roman" w:cs="Times New Roman"/>
                <w:sz w:val="24"/>
              </w:rPr>
              <w:t>Does not consider HRM as antecedent</w:t>
            </w:r>
          </w:p>
        </w:tc>
      </w:tr>
      <w:tr w:rsidR="00F3643B" w14:paraId="54F0571B"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D300381" w14:textId="77777777" w:rsidR="00F3643B" w:rsidRDefault="00000000">
            <w:pPr>
              <w:spacing w:line="360" w:lineRule="auto"/>
              <w:jc w:val="both"/>
            </w:pPr>
            <w:r>
              <w:rPr>
                <w:rFonts w:ascii="Times New Roman" w:eastAsia="Times New Roman" w:hAnsi="Times New Roman" w:cs="Times New Roman"/>
                <w:sz w:val="24"/>
              </w:rPr>
              <w:t>Wu et al. (2025)</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603657A" w14:textId="77777777" w:rsidR="00F3643B" w:rsidRDefault="00000000">
            <w:pPr>
              <w:spacing w:line="360" w:lineRule="auto"/>
              <w:jc w:val="both"/>
            </w:pPr>
            <w:r>
              <w:rPr>
                <w:rFonts w:ascii="Times New Roman" w:eastAsia="Times New Roman" w:hAnsi="Times New Roman" w:cs="Times New Roman"/>
                <w:sz w:val="24"/>
              </w:rPr>
              <w:t>HRM practices, job satisfaction, commitment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B58A53B" w14:textId="77777777" w:rsidR="00F3643B" w:rsidRDefault="00000000">
            <w:pPr>
              <w:spacing w:line="360" w:lineRule="auto"/>
              <w:jc w:val="both"/>
            </w:pPr>
            <w:r>
              <w:rPr>
                <w:rFonts w:ascii="Times New Roman" w:eastAsia="Times New Roman" w:hAnsi="Times New Roman" w:cs="Times New Roman"/>
                <w:sz w:val="24"/>
              </w:rPr>
              <w:t>Positive HRM practices increase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2C78CD8" w14:textId="77777777" w:rsidR="00F3643B" w:rsidRDefault="00000000">
            <w:pPr>
              <w:spacing w:line="360" w:lineRule="auto"/>
              <w:jc w:val="both"/>
            </w:pPr>
            <w:r>
              <w:rPr>
                <w:rFonts w:ascii="Times New Roman" w:eastAsia="Times New Roman" w:hAnsi="Times New Roman" w:cs="Times New Roman"/>
                <w:sz w:val="24"/>
              </w:rPr>
              <w:t>Strong alignment with study variables</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730E17" w14:textId="77777777" w:rsidR="00F3643B" w:rsidRDefault="00000000">
            <w:pPr>
              <w:spacing w:line="360" w:lineRule="auto"/>
              <w:jc w:val="both"/>
            </w:pPr>
            <w:r>
              <w:rPr>
                <w:rFonts w:ascii="Times New Roman" w:eastAsia="Times New Roman" w:hAnsi="Times New Roman" w:cs="Times New Roman"/>
                <w:sz w:val="24"/>
              </w:rPr>
              <w:t>No mediation analysis</w:t>
            </w:r>
          </w:p>
        </w:tc>
      </w:tr>
      <w:tr w:rsidR="00F3643B" w14:paraId="7B102844"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34A7CFA" w14:textId="77777777" w:rsidR="00F3643B" w:rsidRDefault="00000000">
            <w:pPr>
              <w:spacing w:line="360" w:lineRule="auto"/>
              <w:jc w:val="both"/>
            </w:pPr>
            <w:r>
              <w:rPr>
                <w:rFonts w:ascii="Times New Roman" w:eastAsia="Times New Roman" w:hAnsi="Times New Roman" w:cs="Times New Roman"/>
                <w:sz w:val="24"/>
              </w:rPr>
              <w:t>Sharif et al. (2026)</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BA9584F" w14:textId="77777777" w:rsidR="00F3643B" w:rsidRDefault="00000000">
            <w:pPr>
              <w:spacing w:line="360" w:lineRule="auto"/>
              <w:jc w:val="both"/>
            </w:pPr>
            <w:r>
              <w:rPr>
                <w:rFonts w:ascii="Times New Roman" w:eastAsia="Times New Roman" w:hAnsi="Times New Roman" w:cs="Times New Roman"/>
                <w:sz w:val="24"/>
              </w:rPr>
              <w:t>HRM practices, turnover, service quality</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AADD892" w14:textId="77777777" w:rsidR="00F3643B" w:rsidRDefault="00000000">
            <w:pPr>
              <w:spacing w:line="360" w:lineRule="auto"/>
              <w:jc w:val="both"/>
            </w:pPr>
            <w:r>
              <w:rPr>
                <w:rFonts w:ascii="Times New Roman" w:eastAsia="Times New Roman" w:hAnsi="Times New Roman" w:cs="Times New Roman"/>
                <w:sz w:val="24"/>
              </w:rPr>
              <w:t>Effective HRM reduces turnover and improves service</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A5A14E8" w14:textId="77777777" w:rsidR="00F3643B" w:rsidRDefault="00000000">
            <w:pPr>
              <w:spacing w:line="360" w:lineRule="auto"/>
              <w:jc w:val="both"/>
            </w:pPr>
            <w:r>
              <w:rPr>
                <w:rFonts w:ascii="Times New Roman" w:eastAsia="Times New Roman" w:hAnsi="Times New Roman" w:cs="Times New Roman"/>
                <w:sz w:val="24"/>
              </w:rPr>
              <w:t>Healthcare-specific support</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CE0E725" w14:textId="77777777" w:rsidR="00F3643B" w:rsidRDefault="00000000">
            <w:pPr>
              <w:spacing w:line="360" w:lineRule="auto"/>
              <w:jc w:val="both"/>
            </w:pPr>
            <w:r>
              <w:rPr>
                <w:rFonts w:ascii="Times New Roman" w:eastAsia="Times New Roman" w:hAnsi="Times New Roman" w:cs="Times New Roman"/>
                <w:sz w:val="24"/>
              </w:rPr>
              <w:t>Does not include leadership or culture mediation</w:t>
            </w:r>
          </w:p>
        </w:tc>
      </w:tr>
      <w:tr w:rsidR="00F3643B" w14:paraId="49C48CCC"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E5B0E4" w14:textId="77777777" w:rsidR="00F3643B" w:rsidRDefault="00000000">
            <w:pPr>
              <w:spacing w:line="360" w:lineRule="auto"/>
              <w:jc w:val="both"/>
            </w:pPr>
            <w:r>
              <w:rPr>
                <w:rFonts w:ascii="Times New Roman" w:eastAsia="Times New Roman" w:hAnsi="Times New Roman" w:cs="Times New Roman"/>
                <w:sz w:val="24"/>
              </w:rPr>
              <w:t>Schneider et al. (2026)</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7BFDBCA" w14:textId="77777777" w:rsidR="00F3643B" w:rsidRDefault="00000000">
            <w:pPr>
              <w:spacing w:line="360" w:lineRule="auto"/>
              <w:jc w:val="both"/>
            </w:pPr>
            <w:r>
              <w:rPr>
                <w:rFonts w:ascii="Times New Roman" w:eastAsia="Times New Roman" w:hAnsi="Times New Roman" w:cs="Times New Roman"/>
                <w:sz w:val="24"/>
              </w:rPr>
              <w:t>Organizational culture, HRM effectiveness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65FC0BB" w14:textId="77777777" w:rsidR="00F3643B" w:rsidRDefault="00000000">
            <w:pPr>
              <w:spacing w:line="360" w:lineRule="auto"/>
              <w:jc w:val="both"/>
            </w:pPr>
            <w:r>
              <w:rPr>
                <w:rFonts w:ascii="Times New Roman" w:eastAsia="Times New Roman" w:hAnsi="Times New Roman" w:cs="Times New Roman"/>
                <w:sz w:val="24"/>
              </w:rPr>
              <w:t>Culture influences HRM outcomes</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2719270" w14:textId="77777777" w:rsidR="00F3643B" w:rsidRDefault="00000000">
            <w:pPr>
              <w:spacing w:line="360" w:lineRule="auto"/>
              <w:jc w:val="both"/>
            </w:pPr>
            <w:r>
              <w:rPr>
                <w:rFonts w:ascii="Times New Roman" w:eastAsia="Times New Roman" w:hAnsi="Times New Roman" w:cs="Times New Roman"/>
                <w:sz w:val="24"/>
              </w:rPr>
              <w:t>Supports mediating role of culture</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A0B97A0" w14:textId="77777777" w:rsidR="00F3643B" w:rsidRDefault="00000000">
            <w:pPr>
              <w:spacing w:line="360" w:lineRule="auto"/>
              <w:jc w:val="both"/>
            </w:pPr>
            <w:r>
              <w:rPr>
                <w:rFonts w:ascii="Times New Roman" w:eastAsia="Times New Roman" w:hAnsi="Times New Roman" w:cs="Times New Roman"/>
                <w:sz w:val="24"/>
              </w:rPr>
              <w:t>Does not include transformational leadership</w:t>
            </w:r>
          </w:p>
        </w:tc>
      </w:tr>
      <w:tr w:rsidR="00F3643B" w14:paraId="2B8D87F0"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45A4661" w14:textId="77777777" w:rsidR="00F3643B" w:rsidRDefault="00000000">
            <w:pPr>
              <w:spacing w:line="360" w:lineRule="auto"/>
              <w:jc w:val="both"/>
            </w:pPr>
            <w:r>
              <w:rPr>
                <w:rFonts w:ascii="Times New Roman" w:eastAsia="Times New Roman" w:hAnsi="Times New Roman" w:cs="Times New Roman"/>
                <w:sz w:val="24"/>
              </w:rPr>
              <w:t>Zhang et al. (2023)</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64AA9AA" w14:textId="77777777" w:rsidR="00F3643B" w:rsidRDefault="00000000">
            <w:pPr>
              <w:spacing w:line="360" w:lineRule="auto"/>
              <w:jc w:val="both"/>
            </w:pPr>
            <w:r>
              <w:rPr>
                <w:rFonts w:ascii="Times New Roman" w:eastAsia="Times New Roman" w:hAnsi="Times New Roman" w:cs="Times New Roman"/>
                <w:sz w:val="24"/>
              </w:rPr>
              <w:t>Organizational culture, employee behavior</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95BC1F6" w14:textId="77777777" w:rsidR="00F3643B" w:rsidRDefault="00000000">
            <w:pPr>
              <w:spacing w:line="360" w:lineRule="auto"/>
              <w:jc w:val="both"/>
            </w:pPr>
            <w:r>
              <w:rPr>
                <w:rFonts w:ascii="Times New Roman" w:eastAsia="Times New Roman" w:hAnsi="Times New Roman" w:cs="Times New Roman"/>
                <w:sz w:val="24"/>
              </w:rPr>
              <w:t>Culture shapes attitudes and workplace behavior</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02CE717" w14:textId="77777777" w:rsidR="00F3643B" w:rsidRDefault="00000000">
            <w:pPr>
              <w:spacing w:line="360" w:lineRule="auto"/>
              <w:jc w:val="both"/>
            </w:pPr>
            <w:r>
              <w:rPr>
                <w:rFonts w:ascii="Times New Roman" w:eastAsia="Times New Roman" w:hAnsi="Times New Roman" w:cs="Times New Roman"/>
                <w:sz w:val="24"/>
              </w:rPr>
              <w:t>Aligns with mediator role of culture</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5AA2656" w14:textId="77777777" w:rsidR="00F3643B" w:rsidRDefault="00000000">
            <w:pPr>
              <w:spacing w:line="360" w:lineRule="auto"/>
              <w:jc w:val="both"/>
            </w:pPr>
            <w:r>
              <w:rPr>
                <w:rFonts w:ascii="Times New Roman" w:eastAsia="Times New Roman" w:hAnsi="Times New Roman" w:cs="Times New Roman"/>
                <w:sz w:val="24"/>
              </w:rPr>
              <w:t>No focus on HRM practices</w:t>
            </w:r>
          </w:p>
        </w:tc>
      </w:tr>
      <w:tr w:rsidR="00F3643B" w14:paraId="3D747716"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FA4BBBB" w14:textId="77777777" w:rsidR="00F3643B" w:rsidRDefault="00000000">
            <w:pPr>
              <w:spacing w:line="360" w:lineRule="auto"/>
              <w:jc w:val="both"/>
            </w:pPr>
            <w:r>
              <w:rPr>
                <w:rFonts w:ascii="Times New Roman" w:eastAsia="Times New Roman" w:hAnsi="Times New Roman" w:cs="Times New Roman"/>
                <w:sz w:val="24"/>
              </w:rPr>
              <w:t>Sun (2008)</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DC2E1F5" w14:textId="77777777" w:rsidR="00F3643B" w:rsidRDefault="00000000">
            <w:pPr>
              <w:spacing w:line="360" w:lineRule="auto"/>
              <w:jc w:val="both"/>
            </w:pPr>
            <w:r>
              <w:rPr>
                <w:rFonts w:ascii="Times New Roman" w:eastAsia="Times New Roman" w:hAnsi="Times New Roman" w:cs="Times New Roman"/>
                <w:sz w:val="24"/>
              </w:rPr>
              <w:t>Organizational culture, commitment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633291" w14:textId="77777777" w:rsidR="00F3643B" w:rsidRDefault="00000000">
            <w:pPr>
              <w:spacing w:line="360" w:lineRule="auto"/>
              <w:jc w:val="both"/>
            </w:pPr>
            <w:r>
              <w:rPr>
                <w:rFonts w:ascii="Times New Roman" w:eastAsia="Times New Roman" w:hAnsi="Times New Roman" w:cs="Times New Roman"/>
                <w:sz w:val="24"/>
              </w:rPr>
              <w:t>Positive culture enhances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097D836" w14:textId="77777777" w:rsidR="00F3643B" w:rsidRDefault="00000000">
            <w:pPr>
              <w:spacing w:line="360" w:lineRule="auto"/>
              <w:jc w:val="both"/>
            </w:pPr>
            <w:r>
              <w:rPr>
                <w:rFonts w:ascii="Times New Roman" w:eastAsia="Times New Roman" w:hAnsi="Times New Roman" w:cs="Times New Roman"/>
                <w:sz w:val="24"/>
              </w:rPr>
              <w:t>Direct support for mediation hypothesis</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C4E9345" w14:textId="77777777" w:rsidR="00F3643B" w:rsidRDefault="00000000">
            <w:pPr>
              <w:spacing w:line="360" w:lineRule="auto"/>
              <w:jc w:val="both"/>
            </w:pPr>
            <w:r>
              <w:rPr>
                <w:rFonts w:ascii="Times New Roman" w:eastAsia="Times New Roman" w:hAnsi="Times New Roman" w:cs="Times New Roman"/>
                <w:sz w:val="24"/>
              </w:rPr>
              <w:t>Older study, limited healthcare focus</w:t>
            </w:r>
          </w:p>
        </w:tc>
      </w:tr>
      <w:tr w:rsidR="00F3643B" w14:paraId="1DA99A41"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8096999" w14:textId="77777777" w:rsidR="00F3643B" w:rsidRDefault="00000000">
            <w:pPr>
              <w:spacing w:line="360" w:lineRule="auto"/>
              <w:jc w:val="both"/>
            </w:pPr>
            <w:r>
              <w:rPr>
                <w:rFonts w:ascii="Times New Roman" w:eastAsia="Times New Roman" w:hAnsi="Times New Roman" w:cs="Times New Roman"/>
                <w:sz w:val="24"/>
              </w:rPr>
              <w:t>Bass (1985)</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C24EDEB" w14:textId="77777777" w:rsidR="00F3643B" w:rsidRDefault="00000000">
            <w:pPr>
              <w:spacing w:line="360" w:lineRule="auto"/>
              <w:jc w:val="both"/>
            </w:pPr>
            <w:r>
              <w:rPr>
                <w:rFonts w:ascii="Times New Roman" w:eastAsia="Times New Roman" w:hAnsi="Times New Roman" w:cs="Times New Roman"/>
                <w:sz w:val="24"/>
              </w:rPr>
              <w:t>Transformational leadership</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FC83A53" w14:textId="77777777" w:rsidR="00F3643B" w:rsidRDefault="00000000">
            <w:pPr>
              <w:spacing w:line="360" w:lineRule="auto"/>
              <w:jc w:val="both"/>
            </w:pPr>
            <w:r>
              <w:rPr>
                <w:rFonts w:ascii="Times New Roman" w:eastAsia="Times New Roman" w:hAnsi="Times New Roman" w:cs="Times New Roman"/>
                <w:sz w:val="24"/>
              </w:rPr>
              <w:t>Leaders inspire higher performance and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F722F7D" w14:textId="77777777" w:rsidR="00F3643B" w:rsidRDefault="00000000">
            <w:pPr>
              <w:spacing w:line="360" w:lineRule="auto"/>
              <w:jc w:val="both"/>
            </w:pPr>
            <w:r>
              <w:rPr>
                <w:rFonts w:ascii="Times New Roman" w:eastAsia="Times New Roman" w:hAnsi="Times New Roman" w:cs="Times New Roman"/>
                <w:sz w:val="24"/>
              </w:rPr>
              <w:t>Supports leadership as mediator</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A947DC4" w14:textId="77777777" w:rsidR="00F3643B" w:rsidRDefault="00000000">
            <w:pPr>
              <w:spacing w:line="360" w:lineRule="auto"/>
              <w:jc w:val="both"/>
            </w:pPr>
            <w:r>
              <w:rPr>
                <w:rFonts w:ascii="Times New Roman" w:eastAsia="Times New Roman" w:hAnsi="Times New Roman" w:cs="Times New Roman"/>
                <w:sz w:val="24"/>
              </w:rPr>
              <w:t>Does not integrate HRM practices</w:t>
            </w:r>
          </w:p>
        </w:tc>
      </w:tr>
      <w:tr w:rsidR="00F3643B" w14:paraId="5855BB41"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E8F5F1F" w14:textId="77777777" w:rsidR="00F3643B" w:rsidRDefault="00000000">
            <w:pPr>
              <w:spacing w:line="360" w:lineRule="auto"/>
              <w:jc w:val="both"/>
            </w:pPr>
            <w:proofErr w:type="spellStart"/>
            <w:r>
              <w:rPr>
                <w:rFonts w:ascii="Times New Roman" w:eastAsia="Times New Roman" w:hAnsi="Times New Roman" w:cs="Times New Roman"/>
                <w:sz w:val="24"/>
              </w:rPr>
              <w:t>Ghasabeh</w:t>
            </w:r>
            <w:proofErr w:type="spellEnd"/>
            <w:r>
              <w:rPr>
                <w:rFonts w:ascii="Times New Roman" w:eastAsia="Times New Roman" w:hAnsi="Times New Roman" w:cs="Times New Roman"/>
                <w:sz w:val="24"/>
              </w:rPr>
              <w:t xml:space="preserve"> et al. (2015)</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D40E1E2" w14:textId="77777777" w:rsidR="00F3643B" w:rsidRDefault="00000000">
            <w:pPr>
              <w:spacing w:line="360" w:lineRule="auto"/>
              <w:jc w:val="both"/>
            </w:pPr>
            <w:r>
              <w:rPr>
                <w:rFonts w:ascii="Times New Roman" w:eastAsia="Times New Roman" w:hAnsi="Times New Roman" w:cs="Times New Roman"/>
                <w:sz w:val="24"/>
              </w:rPr>
              <w:t>Transformational leadership dimensions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D2668BB" w14:textId="77777777" w:rsidR="00F3643B" w:rsidRDefault="00000000">
            <w:pPr>
              <w:spacing w:line="360" w:lineRule="auto"/>
              <w:jc w:val="both"/>
            </w:pPr>
            <w:r>
              <w:rPr>
                <w:rFonts w:ascii="Times New Roman" w:eastAsia="Times New Roman" w:hAnsi="Times New Roman" w:cs="Times New Roman"/>
                <w:sz w:val="24"/>
              </w:rPr>
              <w:t>Leadership improves motivation and engagement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8C884E" w14:textId="77777777" w:rsidR="00F3643B" w:rsidRDefault="00000000">
            <w:pPr>
              <w:spacing w:line="360" w:lineRule="auto"/>
              <w:jc w:val="both"/>
            </w:pPr>
            <w:r>
              <w:rPr>
                <w:rFonts w:ascii="Times New Roman" w:eastAsia="Times New Roman" w:hAnsi="Times New Roman" w:cs="Times New Roman"/>
                <w:sz w:val="24"/>
              </w:rPr>
              <w:t>Aligns with leadership–commitment link</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B55DEEB" w14:textId="77777777" w:rsidR="00F3643B" w:rsidRDefault="00000000">
            <w:pPr>
              <w:spacing w:line="360" w:lineRule="auto"/>
              <w:jc w:val="both"/>
            </w:pPr>
            <w:r>
              <w:rPr>
                <w:rFonts w:ascii="Times New Roman" w:eastAsia="Times New Roman" w:hAnsi="Times New Roman" w:cs="Times New Roman"/>
                <w:sz w:val="24"/>
              </w:rPr>
              <w:t>No HRM linkage</w:t>
            </w:r>
          </w:p>
        </w:tc>
      </w:tr>
      <w:tr w:rsidR="00F3643B" w14:paraId="552901A8"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BFD9D61" w14:textId="77777777" w:rsidR="00F3643B" w:rsidRDefault="00000000">
            <w:pPr>
              <w:spacing w:line="360" w:lineRule="auto"/>
              <w:jc w:val="both"/>
            </w:pPr>
            <w:r>
              <w:rPr>
                <w:rFonts w:ascii="Times New Roman" w:eastAsia="Times New Roman" w:hAnsi="Times New Roman" w:cs="Times New Roman"/>
                <w:sz w:val="24"/>
              </w:rPr>
              <w:t>Hay (2006)</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B8B7A3C" w14:textId="77777777" w:rsidR="00F3643B" w:rsidRDefault="00000000">
            <w:pPr>
              <w:spacing w:line="360" w:lineRule="auto"/>
              <w:jc w:val="both"/>
            </w:pPr>
            <w:r>
              <w:rPr>
                <w:rFonts w:ascii="Times New Roman" w:eastAsia="Times New Roman" w:hAnsi="Times New Roman" w:cs="Times New Roman"/>
                <w:sz w:val="24"/>
              </w:rPr>
              <w:t xml:space="preserve">Leadership, </w:t>
            </w:r>
            <w:r>
              <w:rPr>
                <w:rFonts w:ascii="Times New Roman" w:eastAsia="Times New Roman" w:hAnsi="Times New Roman" w:cs="Times New Roman"/>
                <w:sz w:val="24"/>
              </w:rPr>
              <w:lastRenderedPageBreak/>
              <w:t>healthcare outcomes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0DD547F" w14:textId="77777777" w:rsidR="00F3643B" w:rsidRDefault="00000000">
            <w:pPr>
              <w:spacing w:line="360" w:lineRule="auto"/>
              <w:jc w:val="both"/>
            </w:pPr>
            <w:r>
              <w:rPr>
                <w:rFonts w:ascii="Times New Roman" w:eastAsia="Times New Roman" w:hAnsi="Times New Roman" w:cs="Times New Roman"/>
                <w:sz w:val="24"/>
              </w:rPr>
              <w:lastRenderedPageBreak/>
              <w:t xml:space="preserve">Leadership </w:t>
            </w:r>
            <w:r>
              <w:rPr>
                <w:rFonts w:ascii="Times New Roman" w:eastAsia="Times New Roman" w:hAnsi="Times New Roman" w:cs="Times New Roman"/>
                <w:sz w:val="24"/>
              </w:rPr>
              <w:lastRenderedPageBreak/>
              <w:t>improves teamwork and patient outcomes</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FF59FD" w14:textId="77777777" w:rsidR="00F3643B" w:rsidRDefault="00000000">
            <w:pPr>
              <w:spacing w:line="360" w:lineRule="auto"/>
              <w:jc w:val="both"/>
            </w:pPr>
            <w:r>
              <w:rPr>
                <w:rFonts w:ascii="Times New Roman" w:eastAsia="Times New Roman" w:hAnsi="Times New Roman" w:cs="Times New Roman"/>
                <w:sz w:val="24"/>
              </w:rPr>
              <w:lastRenderedPageBreak/>
              <w:t>Healthcare-</w:t>
            </w:r>
            <w:r>
              <w:rPr>
                <w:rFonts w:ascii="Times New Roman" w:eastAsia="Times New Roman" w:hAnsi="Times New Roman" w:cs="Times New Roman"/>
                <w:sz w:val="24"/>
              </w:rPr>
              <w:lastRenderedPageBreak/>
              <w:t>relevant leadership support</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02C0E30" w14:textId="77777777" w:rsidR="00F3643B" w:rsidRDefault="00000000">
            <w:pPr>
              <w:spacing w:line="360" w:lineRule="auto"/>
              <w:jc w:val="both"/>
            </w:pPr>
            <w:r>
              <w:rPr>
                <w:rFonts w:ascii="Times New Roman" w:eastAsia="Times New Roman" w:hAnsi="Times New Roman" w:cs="Times New Roman"/>
                <w:sz w:val="24"/>
              </w:rPr>
              <w:lastRenderedPageBreak/>
              <w:t xml:space="preserve">Does not </w:t>
            </w:r>
            <w:r>
              <w:rPr>
                <w:rFonts w:ascii="Times New Roman" w:eastAsia="Times New Roman" w:hAnsi="Times New Roman" w:cs="Times New Roman"/>
                <w:sz w:val="24"/>
              </w:rPr>
              <w:lastRenderedPageBreak/>
              <w:t>include HRM practices</w:t>
            </w:r>
          </w:p>
        </w:tc>
      </w:tr>
      <w:tr w:rsidR="00F3643B" w14:paraId="3E1EEAA7"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131690B" w14:textId="77777777" w:rsidR="00F3643B" w:rsidRDefault="00000000">
            <w:pPr>
              <w:spacing w:line="360" w:lineRule="auto"/>
              <w:jc w:val="both"/>
            </w:pPr>
            <w:proofErr w:type="spellStart"/>
            <w:r>
              <w:rPr>
                <w:rFonts w:ascii="Times New Roman" w:eastAsia="Times New Roman" w:hAnsi="Times New Roman" w:cs="Times New Roman"/>
                <w:sz w:val="24"/>
              </w:rPr>
              <w:lastRenderedPageBreak/>
              <w:t>Korejan</w:t>
            </w:r>
            <w:proofErr w:type="spellEnd"/>
            <w:r>
              <w:rPr>
                <w:rFonts w:ascii="Times New Roman" w:eastAsia="Times New Roman" w:hAnsi="Times New Roman" w:cs="Times New Roman"/>
                <w:sz w:val="24"/>
              </w:rPr>
              <w:t xml:space="preserve"> &amp; Shahbazi (2016)</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F978AC2" w14:textId="77777777" w:rsidR="00F3643B" w:rsidRDefault="00000000">
            <w:pPr>
              <w:spacing w:line="360" w:lineRule="auto"/>
              <w:jc w:val="both"/>
            </w:pPr>
            <w:r>
              <w:rPr>
                <w:rFonts w:ascii="Times New Roman" w:eastAsia="Times New Roman" w:hAnsi="Times New Roman" w:cs="Times New Roman"/>
                <w:sz w:val="24"/>
              </w:rPr>
              <w:t>Leadership, organizational commitment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3B3246B" w14:textId="77777777" w:rsidR="00F3643B" w:rsidRDefault="00000000">
            <w:pPr>
              <w:spacing w:line="360" w:lineRule="auto"/>
              <w:jc w:val="both"/>
            </w:pPr>
            <w:r>
              <w:rPr>
                <w:rFonts w:ascii="Times New Roman" w:eastAsia="Times New Roman" w:hAnsi="Times New Roman" w:cs="Times New Roman"/>
                <w:sz w:val="24"/>
              </w:rPr>
              <w:t>Leadership enhances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A890519" w14:textId="77777777" w:rsidR="00F3643B" w:rsidRDefault="00000000">
            <w:pPr>
              <w:spacing w:line="360" w:lineRule="auto"/>
              <w:jc w:val="both"/>
            </w:pPr>
            <w:r>
              <w:rPr>
                <w:rFonts w:ascii="Times New Roman" w:eastAsia="Times New Roman" w:hAnsi="Times New Roman" w:cs="Times New Roman"/>
                <w:sz w:val="24"/>
              </w:rPr>
              <w:t>Supports mediation role</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955D09" w14:textId="77777777" w:rsidR="00F3643B" w:rsidRDefault="00000000">
            <w:pPr>
              <w:spacing w:line="360" w:lineRule="auto"/>
              <w:jc w:val="both"/>
            </w:pPr>
            <w:r>
              <w:rPr>
                <w:rFonts w:ascii="Times New Roman" w:eastAsia="Times New Roman" w:hAnsi="Times New Roman" w:cs="Times New Roman"/>
                <w:sz w:val="24"/>
              </w:rPr>
              <w:t>No integration with culture</w:t>
            </w:r>
          </w:p>
        </w:tc>
      </w:tr>
      <w:tr w:rsidR="00F3643B" w14:paraId="2E598311"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31CCDFA" w14:textId="77777777" w:rsidR="00F3643B" w:rsidRDefault="00000000">
            <w:pPr>
              <w:spacing w:line="360" w:lineRule="auto"/>
              <w:jc w:val="both"/>
            </w:pPr>
            <w:r>
              <w:rPr>
                <w:rFonts w:ascii="Times New Roman" w:eastAsia="Times New Roman" w:hAnsi="Times New Roman" w:cs="Times New Roman"/>
                <w:sz w:val="24"/>
              </w:rPr>
              <w:t>Yeh &amp; Huang (2025)</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316CA55" w14:textId="77777777" w:rsidR="00F3643B" w:rsidRDefault="00000000">
            <w:pPr>
              <w:spacing w:line="360" w:lineRule="auto"/>
              <w:jc w:val="both"/>
            </w:pPr>
            <w:r>
              <w:rPr>
                <w:rFonts w:ascii="Times New Roman" w:eastAsia="Times New Roman" w:hAnsi="Times New Roman" w:cs="Times New Roman"/>
                <w:sz w:val="24"/>
              </w:rPr>
              <w:t>Organizational commitment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C5D08E7" w14:textId="77777777" w:rsidR="00F3643B" w:rsidRDefault="00000000">
            <w:pPr>
              <w:spacing w:line="360" w:lineRule="auto"/>
              <w:jc w:val="both"/>
            </w:pPr>
            <w:r>
              <w:rPr>
                <w:rFonts w:ascii="Times New Roman" w:eastAsia="Times New Roman" w:hAnsi="Times New Roman" w:cs="Times New Roman"/>
                <w:sz w:val="24"/>
              </w:rPr>
              <w:t>Commitment linked to performance and retention</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82B6094" w14:textId="77777777" w:rsidR="00F3643B" w:rsidRDefault="00000000">
            <w:pPr>
              <w:spacing w:line="360" w:lineRule="auto"/>
              <w:jc w:val="both"/>
            </w:pPr>
            <w:r>
              <w:rPr>
                <w:rFonts w:ascii="Times New Roman" w:eastAsia="Times New Roman" w:hAnsi="Times New Roman" w:cs="Times New Roman"/>
                <w:sz w:val="24"/>
              </w:rPr>
              <w:t xml:space="preserve">Supports </w:t>
            </w:r>
            <w:proofErr w:type="gramStart"/>
            <w:r>
              <w:rPr>
                <w:rFonts w:ascii="Times New Roman" w:eastAsia="Times New Roman" w:hAnsi="Times New Roman" w:cs="Times New Roman"/>
                <w:sz w:val="24"/>
              </w:rPr>
              <w:t>dependent</w:t>
            </w:r>
            <w:proofErr w:type="gramEnd"/>
            <w:r>
              <w:rPr>
                <w:rFonts w:ascii="Times New Roman" w:eastAsia="Times New Roman" w:hAnsi="Times New Roman" w:cs="Times New Roman"/>
                <w:sz w:val="24"/>
              </w:rPr>
              <w:t xml:space="preserve"> variable importance</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32505BA" w14:textId="77777777" w:rsidR="00F3643B" w:rsidRDefault="00000000">
            <w:pPr>
              <w:spacing w:line="360" w:lineRule="auto"/>
              <w:jc w:val="both"/>
            </w:pPr>
            <w:r>
              <w:rPr>
                <w:rFonts w:ascii="Times New Roman" w:eastAsia="Times New Roman" w:hAnsi="Times New Roman" w:cs="Times New Roman"/>
                <w:sz w:val="24"/>
              </w:rPr>
              <w:t>Does not examine HRM influence</w:t>
            </w:r>
          </w:p>
        </w:tc>
      </w:tr>
      <w:tr w:rsidR="00F3643B" w14:paraId="46320104"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B05FC7E" w14:textId="77777777" w:rsidR="00F3643B" w:rsidRDefault="00000000">
            <w:pPr>
              <w:spacing w:line="360" w:lineRule="auto"/>
              <w:jc w:val="both"/>
            </w:pPr>
            <w:r>
              <w:rPr>
                <w:rFonts w:ascii="Times New Roman" w:eastAsia="Times New Roman" w:hAnsi="Times New Roman" w:cs="Times New Roman"/>
                <w:sz w:val="24"/>
              </w:rPr>
              <w:t>Meyer &amp; Allen (1991)</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FB43507" w14:textId="77777777" w:rsidR="00F3643B" w:rsidRDefault="00000000">
            <w:pPr>
              <w:spacing w:line="360" w:lineRule="auto"/>
              <w:jc w:val="both"/>
            </w:pPr>
            <w:r>
              <w:rPr>
                <w:rFonts w:ascii="Times New Roman" w:eastAsia="Times New Roman" w:hAnsi="Times New Roman" w:cs="Times New Roman"/>
                <w:sz w:val="24"/>
              </w:rPr>
              <w:t>Commitment dimensions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F6343C7" w14:textId="77777777" w:rsidR="00F3643B" w:rsidRDefault="00000000">
            <w:pPr>
              <w:spacing w:line="360" w:lineRule="auto"/>
              <w:jc w:val="both"/>
            </w:pPr>
            <w:r>
              <w:rPr>
                <w:rFonts w:ascii="Times New Roman" w:eastAsia="Times New Roman" w:hAnsi="Times New Roman" w:cs="Times New Roman"/>
                <w:sz w:val="24"/>
              </w:rPr>
              <w:t xml:space="preserve">Identified </w:t>
            </w:r>
            <w:proofErr w:type="gramStart"/>
            <w:r>
              <w:rPr>
                <w:rFonts w:ascii="Times New Roman" w:eastAsia="Times New Roman" w:hAnsi="Times New Roman" w:cs="Times New Roman"/>
                <w:sz w:val="24"/>
              </w:rPr>
              <w:t>affective</w:t>
            </w:r>
            <w:proofErr w:type="gramEnd"/>
            <w:r>
              <w:rPr>
                <w:rFonts w:ascii="Times New Roman" w:eastAsia="Times New Roman" w:hAnsi="Times New Roman" w:cs="Times New Roman"/>
                <w:sz w:val="24"/>
              </w:rPr>
              <w:t>, continuance, normative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E2C1B69" w14:textId="77777777" w:rsidR="00F3643B" w:rsidRDefault="00000000">
            <w:pPr>
              <w:spacing w:line="360" w:lineRule="auto"/>
              <w:jc w:val="both"/>
            </w:pPr>
            <w:r>
              <w:rPr>
                <w:rFonts w:ascii="Times New Roman" w:eastAsia="Times New Roman" w:hAnsi="Times New Roman" w:cs="Times New Roman"/>
                <w:sz w:val="24"/>
              </w:rPr>
              <w:t>Provides theoretical basis for commitment</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D245733" w14:textId="77777777" w:rsidR="00F3643B" w:rsidRDefault="00000000">
            <w:pPr>
              <w:spacing w:line="360" w:lineRule="auto"/>
              <w:jc w:val="both"/>
            </w:pPr>
            <w:r>
              <w:rPr>
                <w:rFonts w:ascii="Times New Roman" w:eastAsia="Times New Roman" w:hAnsi="Times New Roman" w:cs="Times New Roman"/>
                <w:sz w:val="24"/>
              </w:rPr>
              <w:t>Does not include HRM or mediators</w:t>
            </w:r>
          </w:p>
        </w:tc>
      </w:tr>
      <w:tr w:rsidR="00F3643B" w14:paraId="0FD7AFF9"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75DC6DB" w14:textId="77777777" w:rsidR="00F3643B" w:rsidRDefault="00000000">
            <w:pPr>
              <w:spacing w:line="360" w:lineRule="auto"/>
              <w:jc w:val="both"/>
            </w:pPr>
            <w:r>
              <w:rPr>
                <w:rFonts w:ascii="Times New Roman" w:eastAsia="Times New Roman" w:hAnsi="Times New Roman" w:cs="Times New Roman"/>
                <w:sz w:val="24"/>
              </w:rPr>
              <w:t>Irfan et al. (2025)</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3A26F37" w14:textId="77777777" w:rsidR="00F3643B" w:rsidRDefault="00000000">
            <w:pPr>
              <w:spacing w:line="360" w:lineRule="auto"/>
              <w:jc w:val="both"/>
            </w:pPr>
            <w:r>
              <w:rPr>
                <w:rFonts w:ascii="Times New Roman" w:eastAsia="Times New Roman" w:hAnsi="Times New Roman" w:cs="Times New Roman"/>
                <w:sz w:val="24"/>
              </w:rPr>
              <w:t>HRM practices, commitment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9915889" w14:textId="77777777" w:rsidR="00F3643B" w:rsidRDefault="00000000">
            <w:pPr>
              <w:spacing w:line="360" w:lineRule="auto"/>
              <w:jc w:val="both"/>
            </w:pPr>
            <w:r>
              <w:rPr>
                <w:rFonts w:ascii="Times New Roman" w:eastAsia="Times New Roman" w:hAnsi="Times New Roman" w:cs="Times New Roman"/>
                <w:sz w:val="24"/>
              </w:rPr>
              <w:t>Positive HRM practices increase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7FE6B84" w14:textId="77777777" w:rsidR="00F3643B" w:rsidRDefault="00000000">
            <w:pPr>
              <w:spacing w:line="360" w:lineRule="auto"/>
              <w:jc w:val="both"/>
            </w:pPr>
            <w:r>
              <w:rPr>
                <w:rFonts w:ascii="Times New Roman" w:eastAsia="Times New Roman" w:hAnsi="Times New Roman" w:cs="Times New Roman"/>
                <w:sz w:val="24"/>
              </w:rPr>
              <w:t>Strong alignment with main relationship</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6F8895" w14:textId="77777777" w:rsidR="00F3643B" w:rsidRDefault="00000000">
            <w:pPr>
              <w:spacing w:line="360" w:lineRule="auto"/>
              <w:jc w:val="both"/>
            </w:pPr>
            <w:r>
              <w:rPr>
                <w:rFonts w:ascii="Times New Roman" w:eastAsia="Times New Roman" w:hAnsi="Times New Roman" w:cs="Times New Roman"/>
                <w:sz w:val="24"/>
              </w:rPr>
              <w:t>Limited focus on mediation</w:t>
            </w:r>
          </w:p>
        </w:tc>
      </w:tr>
      <w:tr w:rsidR="00F3643B" w14:paraId="40B2A310"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0868FE3" w14:textId="77777777" w:rsidR="00F3643B" w:rsidRDefault="00000000">
            <w:pPr>
              <w:spacing w:line="360" w:lineRule="auto"/>
              <w:jc w:val="both"/>
            </w:pPr>
            <w:r>
              <w:rPr>
                <w:rFonts w:ascii="Times New Roman" w:eastAsia="Times New Roman" w:hAnsi="Times New Roman" w:cs="Times New Roman"/>
                <w:sz w:val="24"/>
              </w:rPr>
              <w:t xml:space="preserve">Hatipoğlu &amp; </w:t>
            </w:r>
            <w:proofErr w:type="spellStart"/>
            <w:r>
              <w:rPr>
                <w:rFonts w:ascii="Times New Roman" w:eastAsia="Times New Roman" w:hAnsi="Times New Roman" w:cs="Times New Roman"/>
                <w:sz w:val="24"/>
              </w:rPr>
              <w:t>Akduman</w:t>
            </w:r>
            <w:proofErr w:type="spellEnd"/>
            <w:r>
              <w:rPr>
                <w:rFonts w:ascii="Times New Roman" w:eastAsia="Times New Roman" w:hAnsi="Times New Roman" w:cs="Times New Roman"/>
                <w:sz w:val="24"/>
              </w:rPr>
              <w:t xml:space="preserve"> (2025)</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54AECA8" w14:textId="77777777" w:rsidR="00F3643B" w:rsidRDefault="00000000">
            <w:pPr>
              <w:spacing w:line="360" w:lineRule="auto"/>
              <w:jc w:val="both"/>
            </w:pPr>
            <w:r>
              <w:rPr>
                <w:rFonts w:ascii="Times New Roman" w:eastAsia="Times New Roman" w:hAnsi="Times New Roman" w:cs="Times New Roman"/>
                <w:sz w:val="24"/>
              </w:rPr>
              <w:t>HRM perception, employee attitudes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6659FCE" w14:textId="77777777" w:rsidR="00F3643B" w:rsidRDefault="00000000">
            <w:pPr>
              <w:spacing w:line="360" w:lineRule="auto"/>
              <w:jc w:val="both"/>
            </w:pPr>
            <w:r>
              <w:rPr>
                <w:rFonts w:ascii="Times New Roman" w:eastAsia="Times New Roman" w:hAnsi="Times New Roman" w:cs="Times New Roman"/>
                <w:sz w:val="24"/>
              </w:rPr>
              <w:t>Employee perception influences HRM effectiveness</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3B07335" w14:textId="77777777" w:rsidR="00F3643B" w:rsidRDefault="00000000">
            <w:pPr>
              <w:spacing w:line="360" w:lineRule="auto"/>
              <w:jc w:val="both"/>
            </w:pPr>
            <w:r>
              <w:rPr>
                <w:rFonts w:ascii="Times New Roman" w:eastAsia="Times New Roman" w:hAnsi="Times New Roman" w:cs="Times New Roman"/>
                <w:sz w:val="24"/>
              </w:rPr>
              <w:t>Supports indirect relationship concept</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3409C22" w14:textId="77777777" w:rsidR="00F3643B" w:rsidRDefault="00000000">
            <w:pPr>
              <w:spacing w:line="360" w:lineRule="auto"/>
              <w:jc w:val="both"/>
            </w:pPr>
            <w:r>
              <w:rPr>
                <w:rFonts w:ascii="Times New Roman" w:eastAsia="Times New Roman" w:hAnsi="Times New Roman" w:cs="Times New Roman"/>
                <w:sz w:val="24"/>
              </w:rPr>
              <w:t>Does not include culture or leadership</w:t>
            </w:r>
          </w:p>
        </w:tc>
      </w:tr>
      <w:tr w:rsidR="00F3643B" w14:paraId="07CC7EF7"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0266712" w14:textId="77777777" w:rsidR="00F3643B" w:rsidRDefault="00000000">
            <w:pPr>
              <w:spacing w:line="360" w:lineRule="auto"/>
              <w:jc w:val="both"/>
            </w:pPr>
            <w:proofErr w:type="spellStart"/>
            <w:r>
              <w:rPr>
                <w:rFonts w:ascii="Times New Roman" w:eastAsia="Times New Roman" w:hAnsi="Times New Roman" w:cs="Times New Roman"/>
                <w:sz w:val="24"/>
              </w:rPr>
              <w:t>Genari</w:t>
            </w:r>
            <w:proofErr w:type="spellEnd"/>
            <w:r>
              <w:rPr>
                <w:rFonts w:ascii="Times New Roman" w:eastAsia="Times New Roman" w:hAnsi="Times New Roman" w:cs="Times New Roman"/>
                <w:sz w:val="24"/>
              </w:rPr>
              <w:t xml:space="preserve"> &amp; Macke (2022)</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C4CD13C" w14:textId="77777777" w:rsidR="00F3643B" w:rsidRDefault="00000000">
            <w:pPr>
              <w:spacing w:line="360" w:lineRule="auto"/>
              <w:jc w:val="both"/>
            </w:pPr>
            <w:r>
              <w:rPr>
                <w:rFonts w:ascii="Times New Roman" w:eastAsia="Times New Roman" w:hAnsi="Times New Roman" w:cs="Times New Roman"/>
                <w:sz w:val="24"/>
              </w:rPr>
              <w:t>HRM, organizational context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A03F7BD" w14:textId="77777777" w:rsidR="00F3643B" w:rsidRDefault="00000000">
            <w:pPr>
              <w:spacing w:line="360" w:lineRule="auto"/>
              <w:jc w:val="both"/>
            </w:pPr>
            <w:r>
              <w:rPr>
                <w:rFonts w:ascii="Times New Roman" w:eastAsia="Times New Roman" w:hAnsi="Times New Roman" w:cs="Times New Roman"/>
                <w:sz w:val="24"/>
              </w:rPr>
              <w:t>Context influences HRM outcomes</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543DAC2" w14:textId="77777777" w:rsidR="00F3643B" w:rsidRDefault="00000000">
            <w:pPr>
              <w:spacing w:line="360" w:lineRule="auto"/>
              <w:jc w:val="both"/>
            </w:pPr>
            <w:r>
              <w:rPr>
                <w:rFonts w:ascii="Times New Roman" w:eastAsia="Times New Roman" w:hAnsi="Times New Roman" w:cs="Times New Roman"/>
                <w:sz w:val="24"/>
              </w:rPr>
              <w:t>Aligns with mediating perspective</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72C4128" w14:textId="77777777" w:rsidR="00F3643B" w:rsidRDefault="00000000">
            <w:pPr>
              <w:spacing w:line="360" w:lineRule="auto"/>
              <w:jc w:val="both"/>
            </w:pPr>
            <w:r>
              <w:rPr>
                <w:rFonts w:ascii="Times New Roman" w:eastAsia="Times New Roman" w:hAnsi="Times New Roman" w:cs="Times New Roman"/>
                <w:sz w:val="24"/>
              </w:rPr>
              <w:t>Does not test dual mediation</w:t>
            </w:r>
          </w:p>
        </w:tc>
      </w:tr>
      <w:tr w:rsidR="00F3643B" w14:paraId="46E2C24B"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B2F7EA1" w14:textId="77777777" w:rsidR="00F3643B" w:rsidRDefault="00000000">
            <w:pPr>
              <w:spacing w:line="360" w:lineRule="auto"/>
              <w:jc w:val="both"/>
            </w:pPr>
            <w:r>
              <w:rPr>
                <w:rFonts w:ascii="Times New Roman" w:eastAsia="Times New Roman" w:hAnsi="Times New Roman" w:cs="Times New Roman"/>
                <w:sz w:val="24"/>
              </w:rPr>
              <w:t>Pinho et al. (2024)</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819C977" w14:textId="77777777" w:rsidR="00F3643B" w:rsidRDefault="00000000">
            <w:pPr>
              <w:spacing w:line="360" w:lineRule="auto"/>
              <w:jc w:val="both"/>
            </w:pPr>
            <w:r>
              <w:rPr>
                <w:rFonts w:ascii="Times New Roman" w:eastAsia="Times New Roman" w:hAnsi="Times New Roman" w:cs="Times New Roman"/>
                <w:sz w:val="24"/>
              </w:rPr>
              <w:t>Leadership, HRM practices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052D86A" w14:textId="77777777" w:rsidR="00F3643B" w:rsidRDefault="00000000">
            <w:pPr>
              <w:spacing w:line="360" w:lineRule="auto"/>
              <w:jc w:val="both"/>
            </w:pPr>
            <w:r>
              <w:rPr>
                <w:rFonts w:ascii="Times New Roman" w:eastAsia="Times New Roman" w:hAnsi="Times New Roman" w:cs="Times New Roman"/>
                <w:sz w:val="24"/>
              </w:rPr>
              <w:t>Leadership enhances HRM effectiveness</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545097D" w14:textId="77777777" w:rsidR="00F3643B" w:rsidRDefault="00000000">
            <w:pPr>
              <w:spacing w:line="360" w:lineRule="auto"/>
              <w:jc w:val="both"/>
            </w:pPr>
            <w:r>
              <w:rPr>
                <w:rFonts w:ascii="Times New Roman" w:eastAsia="Times New Roman" w:hAnsi="Times New Roman" w:cs="Times New Roman"/>
                <w:sz w:val="24"/>
              </w:rPr>
              <w:t>Supports leadership as mediator</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489D5FA" w14:textId="77777777" w:rsidR="00F3643B" w:rsidRDefault="00000000">
            <w:pPr>
              <w:spacing w:line="360" w:lineRule="auto"/>
              <w:jc w:val="both"/>
            </w:pPr>
            <w:r>
              <w:rPr>
                <w:rFonts w:ascii="Times New Roman" w:eastAsia="Times New Roman" w:hAnsi="Times New Roman" w:cs="Times New Roman"/>
                <w:sz w:val="24"/>
              </w:rPr>
              <w:t>Does not include culture simultaneously</w:t>
            </w:r>
          </w:p>
        </w:tc>
      </w:tr>
      <w:tr w:rsidR="00F3643B" w14:paraId="7D1B5409"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444955C" w14:textId="77777777" w:rsidR="00F3643B" w:rsidRDefault="00000000">
            <w:pPr>
              <w:spacing w:line="360" w:lineRule="auto"/>
              <w:jc w:val="both"/>
            </w:pPr>
            <w:r>
              <w:rPr>
                <w:rFonts w:ascii="Times New Roman" w:eastAsia="Times New Roman" w:hAnsi="Times New Roman" w:cs="Times New Roman"/>
                <w:sz w:val="24"/>
              </w:rPr>
              <w:t xml:space="preserve">Soomro et </w:t>
            </w:r>
            <w:r>
              <w:rPr>
                <w:rFonts w:ascii="Times New Roman" w:eastAsia="Times New Roman" w:hAnsi="Times New Roman" w:cs="Times New Roman"/>
                <w:sz w:val="24"/>
              </w:rPr>
              <w:lastRenderedPageBreak/>
              <w:t>al. (2024)</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22A34B" w14:textId="77777777" w:rsidR="00F3643B" w:rsidRDefault="00000000">
            <w:pPr>
              <w:spacing w:line="360" w:lineRule="auto"/>
              <w:jc w:val="both"/>
            </w:pPr>
            <w:r>
              <w:rPr>
                <w:rFonts w:ascii="Times New Roman" w:eastAsia="Times New Roman" w:hAnsi="Times New Roman" w:cs="Times New Roman"/>
                <w:sz w:val="24"/>
              </w:rPr>
              <w:lastRenderedPageBreak/>
              <w:t xml:space="preserve">Culture, HRM, </w:t>
            </w:r>
            <w:r>
              <w:rPr>
                <w:rFonts w:ascii="Times New Roman" w:eastAsia="Times New Roman" w:hAnsi="Times New Roman" w:cs="Times New Roman"/>
                <w:sz w:val="24"/>
              </w:rPr>
              <w:lastRenderedPageBreak/>
              <w:t>commitment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9DF48EB" w14:textId="77777777" w:rsidR="00F3643B" w:rsidRDefault="00000000">
            <w:pPr>
              <w:spacing w:line="360" w:lineRule="auto"/>
              <w:jc w:val="both"/>
            </w:pPr>
            <w:r>
              <w:rPr>
                <w:rFonts w:ascii="Times New Roman" w:eastAsia="Times New Roman" w:hAnsi="Times New Roman" w:cs="Times New Roman"/>
                <w:sz w:val="24"/>
              </w:rPr>
              <w:lastRenderedPageBreak/>
              <w:t xml:space="preserve">Culture </w:t>
            </w:r>
            <w:r>
              <w:rPr>
                <w:rFonts w:ascii="Times New Roman" w:eastAsia="Times New Roman" w:hAnsi="Times New Roman" w:cs="Times New Roman"/>
                <w:sz w:val="24"/>
              </w:rPr>
              <w:lastRenderedPageBreak/>
              <w:t>mediates HRM–commitment relationship</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5FD1C96" w14:textId="77777777" w:rsidR="00F3643B" w:rsidRDefault="00000000">
            <w:pPr>
              <w:spacing w:line="360" w:lineRule="auto"/>
              <w:jc w:val="both"/>
            </w:pPr>
            <w:r>
              <w:rPr>
                <w:rFonts w:ascii="Times New Roman" w:eastAsia="Times New Roman" w:hAnsi="Times New Roman" w:cs="Times New Roman"/>
                <w:sz w:val="24"/>
              </w:rPr>
              <w:lastRenderedPageBreak/>
              <w:t xml:space="preserve">Direct support </w:t>
            </w:r>
            <w:r>
              <w:rPr>
                <w:rFonts w:ascii="Times New Roman" w:eastAsia="Times New Roman" w:hAnsi="Times New Roman" w:cs="Times New Roman"/>
                <w:sz w:val="24"/>
              </w:rPr>
              <w:lastRenderedPageBreak/>
              <w:t>for H4</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A3E8FB0" w14:textId="77777777" w:rsidR="00F3643B" w:rsidRDefault="00000000">
            <w:pPr>
              <w:spacing w:line="360" w:lineRule="auto"/>
              <w:jc w:val="both"/>
            </w:pPr>
            <w:r>
              <w:rPr>
                <w:rFonts w:ascii="Times New Roman" w:eastAsia="Times New Roman" w:hAnsi="Times New Roman" w:cs="Times New Roman"/>
                <w:sz w:val="24"/>
              </w:rPr>
              <w:lastRenderedPageBreak/>
              <w:t xml:space="preserve">Does not </w:t>
            </w:r>
            <w:r>
              <w:rPr>
                <w:rFonts w:ascii="Times New Roman" w:eastAsia="Times New Roman" w:hAnsi="Times New Roman" w:cs="Times New Roman"/>
                <w:sz w:val="24"/>
              </w:rPr>
              <w:lastRenderedPageBreak/>
              <w:t>include leadership mediation</w:t>
            </w:r>
          </w:p>
        </w:tc>
      </w:tr>
      <w:tr w:rsidR="00F3643B" w14:paraId="4AFCF739"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C73DC33" w14:textId="77777777" w:rsidR="00F3643B" w:rsidRDefault="00000000">
            <w:pPr>
              <w:spacing w:line="360" w:lineRule="auto"/>
              <w:jc w:val="both"/>
            </w:pPr>
            <w:proofErr w:type="spellStart"/>
            <w:r>
              <w:rPr>
                <w:rFonts w:ascii="Times New Roman" w:eastAsia="Times New Roman" w:hAnsi="Times New Roman" w:cs="Times New Roman"/>
                <w:sz w:val="24"/>
              </w:rPr>
              <w:lastRenderedPageBreak/>
              <w:t>Shayegan</w:t>
            </w:r>
            <w:proofErr w:type="spellEnd"/>
            <w:r>
              <w:rPr>
                <w:rFonts w:ascii="Times New Roman" w:eastAsia="Times New Roman" w:hAnsi="Times New Roman" w:cs="Times New Roman"/>
                <w:sz w:val="24"/>
              </w:rPr>
              <w:t xml:space="preserve"> et al. (2022)</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3D35EFB" w14:textId="77777777" w:rsidR="00F3643B" w:rsidRDefault="00000000">
            <w:pPr>
              <w:spacing w:line="360" w:lineRule="auto"/>
              <w:jc w:val="both"/>
            </w:pPr>
            <w:r>
              <w:rPr>
                <w:rFonts w:ascii="Times New Roman" w:eastAsia="Times New Roman" w:hAnsi="Times New Roman" w:cs="Times New Roman"/>
                <w:sz w:val="24"/>
              </w:rPr>
              <w:t>Transformational leadership, commitment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EEF7D79" w14:textId="77777777" w:rsidR="00F3643B" w:rsidRDefault="00000000">
            <w:pPr>
              <w:spacing w:line="360" w:lineRule="auto"/>
              <w:jc w:val="both"/>
            </w:pPr>
            <w:r>
              <w:rPr>
                <w:rFonts w:ascii="Times New Roman" w:eastAsia="Times New Roman" w:hAnsi="Times New Roman" w:cs="Times New Roman"/>
                <w:sz w:val="24"/>
              </w:rPr>
              <w:t>Leadership strengthens employee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4AD974C" w14:textId="77777777" w:rsidR="00F3643B" w:rsidRDefault="00000000">
            <w:pPr>
              <w:spacing w:line="360" w:lineRule="auto"/>
              <w:jc w:val="both"/>
            </w:pPr>
            <w:r>
              <w:rPr>
                <w:rFonts w:ascii="Times New Roman" w:eastAsia="Times New Roman" w:hAnsi="Times New Roman" w:cs="Times New Roman"/>
                <w:sz w:val="24"/>
              </w:rPr>
              <w:t>Supports H5</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29220B1" w14:textId="77777777" w:rsidR="00F3643B" w:rsidRDefault="00000000">
            <w:pPr>
              <w:spacing w:line="360" w:lineRule="auto"/>
              <w:jc w:val="both"/>
            </w:pPr>
            <w:r>
              <w:rPr>
                <w:rFonts w:ascii="Times New Roman" w:eastAsia="Times New Roman" w:hAnsi="Times New Roman" w:cs="Times New Roman"/>
                <w:sz w:val="24"/>
              </w:rPr>
              <w:t>No HRM linkage</w:t>
            </w:r>
          </w:p>
        </w:tc>
      </w:tr>
      <w:tr w:rsidR="00F3643B" w14:paraId="1AB3F962"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A52623" w14:textId="77777777" w:rsidR="00F3643B" w:rsidRDefault="00000000">
            <w:pPr>
              <w:spacing w:line="360" w:lineRule="auto"/>
              <w:jc w:val="both"/>
            </w:pPr>
            <w:r>
              <w:rPr>
                <w:rFonts w:ascii="Times New Roman" w:eastAsia="Times New Roman" w:hAnsi="Times New Roman" w:cs="Times New Roman"/>
                <w:sz w:val="24"/>
              </w:rPr>
              <w:t>Dewi et al. (2022)</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BB50427" w14:textId="77777777" w:rsidR="00F3643B" w:rsidRDefault="00000000">
            <w:pPr>
              <w:spacing w:line="360" w:lineRule="auto"/>
              <w:jc w:val="both"/>
            </w:pPr>
            <w:r>
              <w:rPr>
                <w:rFonts w:ascii="Times New Roman" w:eastAsia="Times New Roman" w:hAnsi="Times New Roman" w:cs="Times New Roman"/>
                <w:sz w:val="24"/>
              </w:rPr>
              <w:t>Leadership, HRM effectiveness</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A6D142D" w14:textId="77777777" w:rsidR="00F3643B" w:rsidRDefault="00000000">
            <w:pPr>
              <w:spacing w:line="360" w:lineRule="auto"/>
              <w:jc w:val="both"/>
            </w:pPr>
            <w:r>
              <w:rPr>
                <w:rFonts w:ascii="Times New Roman" w:eastAsia="Times New Roman" w:hAnsi="Times New Roman" w:cs="Times New Roman"/>
                <w:sz w:val="24"/>
              </w:rPr>
              <w:t>Leadership improves HRM outcomes</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5ABCB2F" w14:textId="77777777" w:rsidR="00F3643B" w:rsidRDefault="00000000">
            <w:pPr>
              <w:spacing w:line="360" w:lineRule="auto"/>
              <w:jc w:val="both"/>
            </w:pPr>
            <w:r>
              <w:rPr>
                <w:rFonts w:ascii="Times New Roman" w:eastAsia="Times New Roman" w:hAnsi="Times New Roman" w:cs="Times New Roman"/>
                <w:sz w:val="24"/>
              </w:rPr>
              <w:t>Aligns with mediation role</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A9E6C78" w14:textId="77777777" w:rsidR="00F3643B" w:rsidRDefault="00000000">
            <w:pPr>
              <w:spacing w:line="360" w:lineRule="auto"/>
              <w:jc w:val="both"/>
            </w:pPr>
            <w:r>
              <w:rPr>
                <w:rFonts w:ascii="Times New Roman" w:eastAsia="Times New Roman" w:hAnsi="Times New Roman" w:cs="Times New Roman"/>
                <w:sz w:val="24"/>
              </w:rPr>
              <w:t>Does not include culture</w:t>
            </w:r>
          </w:p>
        </w:tc>
      </w:tr>
      <w:tr w:rsidR="00F3643B" w14:paraId="433EBA3F" w14:textId="77777777">
        <w:tblPrEx>
          <w:tblCellMar>
            <w:top w:w="0" w:type="dxa"/>
            <w:bottom w:w="0" w:type="dxa"/>
          </w:tblCellMar>
        </w:tblPrEx>
        <w:tc>
          <w:tcPr>
            <w:tcW w:w="13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572EA83" w14:textId="77777777" w:rsidR="00F3643B" w:rsidRDefault="00000000">
            <w:pPr>
              <w:spacing w:line="360" w:lineRule="auto"/>
              <w:jc w:val="both"/>
            </w:pPr>
            <w:r>
              <w:rPr>
                <w:rFonts w:ascii="Times New Roman" w:eastAsia="Times New Roman" w:hAnsi="Times New Roman" w:cs="Times New Roman"/>
                <w:sz w:val="24"/>
              </w:rPr>
              <w:t>Ljungqvist (2025)</w:t>
            </w:r>
          </w:p>
        </w:tc>
        <w:tc>
          <w:tcPr>
            <w:tcW w:w="204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49B6920" w14:textId="77777777" w:rsidR="00F3643B" w:rsidRDefault="00000000">
            <w:pPr>
              <w:spacing w:line="360" w:lineRule="auto"/>
              <w:jc w:val="both"/>
            </w:pPr>
            <w:r>
              <w:rPr>
                <w:rFonts w:ascii="Times New Roman" w:eastAsia="Times New Roman" w:hAnsi="Times New Roman" w:cs="Times New Roman"/>
                <w:sz w:val="24"/>
              </w:rPr>
              <w:t>Culture, employee commitment</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91CB9AD" w14:textId="77777777" w:rsidR="00F3643B" w:rsidRDefault="00000000">
            <w:pPr>
              <w:spacing w:line="360" w:lineRule="auto"/>
              <w:jc w:val="both"/>
            </w:pPr>
            <w:r>
              <w:rPr>
                <w:rFonts w:ascii="Times New Roman" w:eastAsia="Times New Roman" w:hAnsi="Times New Roman" w:cs="Times New Roman"/>
                <w:sz w:val="24"/>
              </w:rPr>
              <w:t>Positive culture increases commitment</w:t>
            </w:r>
          </w:p>
        </w:tc>
        <w:tc>
          <w:tcPr>
            <w:tcW w:w="163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E0C25DF" w14:textId="77777777" w:rsidR="00F3643B" w:rsidRDefault="00000000">
            <w:pPr>
              <w:spacing w:line="360" w:lineRule="auto"/>
              <w:jc w:val="both"/>
            </w:pPr>
            <w:r>
              <w:rPr>
                <w:rFonts w:ascii="Times New Roman" w:eastAsia="Times New Roman" w:hAnsi="Times New Roman" w:cs="Times New Roman"/>
                <w:sz w:val="24"/>
              </w:rPr>
              <w:t>Supports mediation of culture</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315B7F4" w14:textId="77777777" w:rsidR="00F3643B" w:rsidRDefault="00000000">
            <w:pPr>
              <w:spacing w:line="360" w:lineRule="auto"/>
              <w:jc w:val="both"/>
            </w:pPr>
            <w:r>
              <w:rPr>
                <w:rFonts w:ascii="Times New Roman" w:eastAsia="Times New Roman" w:hAnsi="Times New Roman" w:cs="Times New Roman"/>
                <w:sz w:val="24"/>
              </w:rPr>
              <w:t>No HRM integration</w:t>
            </w:r>
          </w:p>
        </w:tc>
      </w:tr>
    </w:tbl>
    <w:p w14:paraId="587BDBFA" w14:textId="77777777" w:rsidR="00F3643B" w:rsidRDefault="00F3643B">
      <w:pPr>
        <w:spacing w:before="40" w:line="360" w:lineRule="auto"/>
        <w:jc w:val="both"/>
      </w:pPr>
    </w:p>
    <w:p w14:paraId="22B2DE8A" w14:textId="77777777" w:rsidR="00F3643B" w:rsidRDefault="00000000">
      <w:pPr>
        <w:spacing w:before="40" w:line="360" w:lineRule="auto"/>
        <w:jc w:val="both"/>
      </w:pPr>
      <w:r>
        <w:rPr>
          <w:rFonts w:ascii="Times New Roman" w:eastAsia="Times New Roman" w:hAnsi="Times New Roman" w:cs="Times New Roman"/>
          <w:b/>
          <w:sz w:val="28"/>
        </w:rPr>
        <w:t>2.11. Chapter Summary</w:t>
      </w:r>
    </w:p>
    <w:p w14:paraId="43100A02" w14:textId="77777777" w:rsidR="00F3643B" w:rsidRDefault="00000000">
      <w:pPr>
        <w:spacing w:before="100" w:after="100" w:line="360" w:lineRule="auto"/>
        <w:jc w:val="both"/>
      </w:pPr>
      <w:r>
        <w:rPr>
          <w:rFonts w:ascii="Times New Roman" w:eastAsia="Times New Roman" w:hAnsi="Times New Roman" w:cs="Times New Roman"/>
          <w:sz w:val="24"/>
        </w:rPr>
        <w:t xml:space="preserve">This chapter entailed an extensive literature review regarding the Human Resource Management (HRM)-based practices and its effects on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within the Saudi Arabia health care industry. It started by </w:t>
      </w:r>
      <w:proofErr w:type="gramStart"/>
      <w:r>
        <w:rPr>
          <w:rFonts w:ascii="Times New Roman" w:eastAsia="Times New Roman" w:hAnsi="Times New Roman" w:cs="Times New Roman"/>
          <w:sz w:val="24"/>
        </w:rPr>
        <w:t>giving an introduction to</w:t>
      </w:r>
      <w:proofErr w:type="gramEnd"/>
      <w:r>
        <w:rPr>
          <w:rFonts w:ascii="Times New Roman" w:eastAsia="Times New Roman" w:hAnsi="Times New Roman" w:cs="Times New Roman"/>
          <w:sz w:val="24"/>
        </w:rPr>
        <w:t xml:space="preserve"> the structure of the chapter and followed up by giving the theoretical standpoint of the study that is based on the Social Exchange Theory. This theory was used to explain the effect of HRM practices on employee attitudes in terms of perceived organizational support and reciprocity, along with the importance of the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the transformational leadership in the mediating effects. The chapter also discussed significant constructs of the research such as the practices of HRM,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transformational leadership,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Each of the concepts was explained with references to the dimensions, </w:t>
      </w:r>
      <w:proofErr w:type="gramStart"/>
      <w:r>
        <w:rPr>
          <w:rFonts w:ascii="Times New Roman" w:eastAsia="Times New Roman" w:hAnsi="Times New Roman" w:cs="Times New Roman"/>
          <w:sz w:val="24"/>
        </w:rPr>
        <w:t>its</w:t>
      </w:r>
      <w:proofErr w:type="gramEnd"/>
      <w:r>
        <w:rPr>
          <w:rFonts w:ascii="Times New Roman" w:eastAsia="Times New Roman" w:hAnsi="Times New Roman" w:cs="Times New Roman"/>
          <w:sz w:val="24"/>
        </w:rPr>
        <w:t xml:space="preserve"> applicability, and the previous empirical results, specifically in the context of healthcare. The immediate links between HRM practices and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commitment were also critically examined in the review, with special attention being paid to the fact that the relationship is rather subject to contextual and perceptual factors. Also, the mediating effects of </w:t>
      </w:r>
      <w:proofErr w:type="spellStart"/>
      <w:r>
        <w:rPr>
          <w:rFonts w:ascii="Times New Roman" w:eastAsia="Times New Roman" w:hAnsi="Times New Roman" w:cs="Times New Roman"/>
          <w:sz w:val="24"/>
        </w:rPr>
        <w:t>organisational</w:t>
      </w:r>
      <w:proofErr w:type="spellEnd"/>
      <w:r>
        <w:rPr>
          <w:rFonts w:ascii="Times New Roman" w:eastAsia="Times New Roman" w:hAnsi="Times New Roman" w:cs="Times New Roman"/>
          <w:sz w:val="24"/>
        </w:rPr>
        <w:t xml:space="preserve"> culture and transformational leadership were studied which proved that both variables have an influence on the perception of employees and enhance the bond between </w:t>
      </w:r>
      <w:r>
        <w:rPr>
          <w:rFonts w:ascii="Times New Roman" w:eastAsia="Times New Roman" w:hAnsi="Times New Roman" w:cs="Times New Roman"/>
          <w:sz w:val="24"/>
        </w:rPr>
        <w:lastRenderedPageBreak/>
        <w:t>HRM and commitment. Lastly, the research gap was determined, and it lacks integrated studies in the Saudi healthcare sector that would concurrently investigate both the mediators. In general, the chapter provides a good theoretical and empirical basis on the proposed research model and a validity of the necessity of the present study.</w:t>
      </w:r>
    </w:p>
    <w:p w14:paraId="595CB934" w14:textId="77777777" w:rsidR="00F3643B" w:rsidRDefault="00000000">
      <w:pPr>
        <w:spacing w:before="100" w:after="100" w:line="360" w:lineRule="auto"/>
        <w:jc w:val="both"/>
      </w:pPr>
      <w:r>
        <w:rPr>
          <w:rFonts w:ascii="Times New Roman" w:eastAsia="Times New Roman" w:hAnsi="Times New Roman" w:cs="Times New Roman"/>
          <w:sz w:val="24"/>
        </w:rPr>
        <w:t xml:space="preserve"> </w:t>
      </w:r>
    </w:p>
    <w:p w14:paraId="5539EEDC" w14:textId="77777777" w:rsidR="00F3643B" w:rsidRDefault="00F3643B">
      <w:pPr>
        <w:spacing w:before="100" w:after="100" w:line="360" w:lineRule="auto"/>
        <w:jc w:val="both"/>
      </w:pPr>
    </w:p>
    <w:p w14:paraId="2A8D4823" w14:textId="77777777" w:rsidR="00F3643B" w:rsidRDefault="00F3643B">
      <w:pPr>
        <w:spacing w:after="160"/>
      </w:pPr>
    </w:p>
    <w:sectPr w:rsidR="00F364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altName w:val="Calibri"/>
    <w:panose1 w:val="00000000000000000000"/>
    <w:charset w:val="00"/>
    <w:family w:val="roman"/>
    <w:notTrueType/>
    <w:pitch w:val="default"/>
  </w:font>
  <w:font w:name="Apto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6708"/>
    <w:multiLevelType w:val="multilevel"/>
    <w:tmpl w:val="EEA03964"/>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50D3612"/>
    <w:multiLevelType w:val="multilevel"/>
    <w:tmpl w:val="0218C172"/>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4E80B97"/>
    <w:multiLevelType w:val="multilevel"/>
    <w:tmpl w:val="903A776E"/>
    <w:lvl w:ilvl="0">
      <w:numFmt w:val="bullet"/>
      <w:lvlText w:val="•"/>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12030C3"/>
    <w:multiLevelType w:val="multilevel"/>
    <w:tmpl w:val="A6C6849E"/>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464E6363"/>
    <w:multiLevelType w:val="multilevel"/>
    <w:tmpl w:val="1F625C92"/>
    <w:lvl w:ilvl="0">
      <w:numFmt w:val="bullet"/>
      <w:lvlText w:val="•"/>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727294526">
    <w:abstractNumId w:val="1"/>
  </w:num>
  <w:num w:numId="2" w16cid:durableId="584731812">
    <w:abstractNumId w:val="3"/>
  </w:num>
  <w:num w:numId="3" w16cid:durableId="108663822">
    <w:abstractNumId w:val="0"/>
  </w:num>
  <w:num w:numId="4" w16cid:durableId="775636734">
    <w:abstractNumId w:val="2"/>
  </w:num>
  <w:num w:numId="5" w16cid:durableId="1670601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compat>
    <w:useFELayout/>
    <w:compatSetting w:name="compatibilityMode" w:uri="http://schemas.microsoft.com/office/word" w:val="15"/>
    <w:compatSetting w:name="useWord2013TrackBottomHyphenation" w:uri="http://schemas.microsoft.com/office/word" w:val="1"/>
  </w:compat>
  <w:rsids>
    <w:rsidRoot w:val="00F3643B"/>
    <w:rsid w:val="00152C77"/>
    <w:rsid w:val="003152B3"/>
    <w:rsid w:val="00F364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F8EBD"/>
  <w15:docId w15:val="{6DAD3F97-5480-455A-A499-80F9A1C34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theme="minorBidi"/>
        <w:kern w:val="3"/>
        <w:sz w:val="22"/>
        <w:szCs w:val="22"/>
        <w:lang w:val="en-US" w:eastAsia="en-US"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oleObject" Target="embeddings/oleObject4.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10230</Words>
  <Characters>58312</Characters>
  <Application>Microsoft Office Word</Application>
  <DocSecurity>0</DocSecurity>
  <Lines>485</Lines>
  <Paragraphs>136</Paragraphs>
  <ScaleCrop>false</ScaleCrop>
  <Company/>
  <LinksUpToDate>false</LinksUpToDate>
  <CharactersWithSpaces>68406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Abrar Alosaif</cp:lastModifiedBy>
  <cp:revision>2</cp:revision>
  <dcterms:created xsi:type="dcterms:W3CDTF">2026-07-05T14:48:00Z</dcterms:created>
  <dcterms:modified xsi:type="dcterms:W3CDTF">2026-07-05T14:48:00Z</dcterms:modified>
</cp:coreProperties>
</file>