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6AE" w:rsidRDefault="00465F0D">
      <w:pPr>
        <w:rPr>
          <w:rFonts w:ascii="Sakkal Majalla" w:hAnsi="Sakkal Majalla" w:cs="Sakkal Majalla"/>
          <w:b/>
          <w:bCs/>
          <w:sz w:val="28"/>
          <w:szCs w:val="28"/>
          <w:lang w:bidi="ar-EG"/>
        </w:rPr>
      </w:pPr>
      <w:r>
        <w:rPr>
          <w:rFonts w:ascii="Sakkal Majalla" w:hAnsi="Sakkal Majalla" w:cs="Sakkal Majalla"/>
          <w:b/>
          <w:bCs/>
          <w:noProof/>
          <w:sz w:val="28"/>
          <w:szCs w:val="28"/>
          <w:lang w:val="en-GB" w:eastAsia="en-GB"/>
        </w:rPr>
        <w:drawing>
          <wp:anchor distT="0" distB="0" distL="114300" distR="114300" simplePos="0" relativeHeight="55924166" behindDoc="0" locked="0" layoutInCell="1" allowOverlap="1" wp14:anchorId="7A4F092A" wp14:editId="451F79AF">
            <wp:simplePos x="0" y="0"/>
            <wp:positionH relativeFrom="margin">
              <wp:posOffset>38100</wp:posOffset>
            </wp:positionH>
            <wp:positionV relativeFrom="margin">
              <wp:posOffset>-561975</wp:posOffset>
            </wp:positionV>
            <wp:extent cx="2226945"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anchor>
        </w:drawing>
      </w:r>
      <w:r w:rsidR="004A638C">
        <w:rPr>
          <w:rFonts w:ascii="Sakkal Majalla" w:hAnsi="Sakkal Majalla" w:cs="Sakkal Majalla"/>
          <w:b/>
          <w:bCs/>
          <w:sz w:val="28"/>
          <w:szCs w:val="28"/>
          <w:rtl/>
          <w:lang w:bidi="ar-EG"/>
        </w:rPr>
        <w:t xml:space="preserve">جامعة ميدأوشن </w:t>
      </w:r>
    </w:p>
    <w:p w:rsidR="007F76AE" w:rsidRDefault="00370467">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كلية العلوم الإنسانية</w:t>
      </w:r>
    </w:p>
    <w:p w:rsidR="007F76AE" w:rsidRDefault="004A638C" w:rsidP="00B152C7">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sidR="00B152C7">
        <w:rPr>
          <w:rFonts w:ascii="Sakkal Majalla" w:hAnsi="Sakkal Majalla" w:cs="Sakkal Majalla" w:hint="cs"/>
          <w:b/>
          <w:bCs/>
          <w:sz w:val="28"/>
          <w:szCs w:val="28"/>
          <w:rtl/>
          <w:lang w:bidi="ar-EG"/>
        </w:rPr>
        <w:t xml:space="preserve"> إدارة الموارد البشرية</w:t>
      </w:r>
    </w:p>
    <w:p w:rsidR="007F76AE" w:rsidRDefault="007F76AE">
      <w:pPr>
        <w:rPr>
          <w:rFonts w:ascii="Sakkal Majalla" w:hAnsi="Sakkal Majalla" w:cs="Sakkal Majalla"/>
          <w:sz w:val="28"/>
          <w:szCs w:val="28"/>
          <w:rtl/>
          <w:lang w:bidi="ar-EG"/>
        </w:rPr>
      </w:pPr>
    </w:p>
    <w:p w:rsidR="007F76AE" w:rsidRDefault="0015701E">
      <w:pPr>
        <w:rPr>
          <w:rFonts w:ascii="Sakkal Majalla" w:hAnsi="Sakkal Majalla" w:cs="Sakkal Majalla"/>
          <w:sz w:val="28"/>
          <w:szCs w:val="28"/>
          <w:rtl/>
          <w:lang w:bidi="ar-EG"/>
        </w:rPr>
      </w:pPr>
      <w:r>
        <w:rPr>
          <w:rFonts w:ascii="Sakkal Majalla" w:hAnsi="Sakkal Majalla" w:cs="Sakkal Majalla"/>
          <w:noProof/>
          <w:sz w:val="28"/>
          <w:szCs w:val="28"/>
          <w:rtl/>
          <w:lang w:val="en-GB" w:eastAsia="en-GB"/>
        </w:rPr>
        <mc:AlternateContent>
          <mc:Choice Requires="wps">
            <w:drawing>
              <wp:anchor distT="0" distB="0" distL="114300" distR="114300" simplePos="0" relativeHeight="69905463" behindDoc="0" locked="0" layoutInCell="1" allowOverlap="1" wp14:anchorId="633E971D" wp14:editId="73382BB8">
                <wp:simplePos x="0" y="0"/>
                <wp:positionH relativeFrom="column">
                  <wp:posOffset>280035</wp:posOffset>
                </wp:positionH>
                <wp:positionV relativeFrom="paragraph">
                  <wp:posOffset>23495</wp:posOffset>
                </wp:positionV>
                <wp:extent cx="5457825" cy="232410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5457825" cy="2324100"/>
                        </a:xfrm>
                        <a:prstGeom prst="rect">
                          <a:avLst/>
                        </a:prstGeom>
                        <a:noFill/>
                        <a:ln w="6350">
                          <a:noFill/>
                        </a:ln>
                      </wps:spPr>
                      <wps:txbx>
                        <w:txbxContent>
                          <w:p w:rsidR="00172BFB" w:rsidRDefault="00172BFB" w:rsidP="00834D32">
                            <w:pPr>
                              <w:jc w:val="center"/>
                              <w:rPr>
                                <w:rFonts w:ascii="Sakkal Majalla" w:hAnsi="Sakkal Majalla" w:cs="Sakkal Majalla"/>
                                <w:bCs/>
                                <w:sz w:val="60"/>
                                <w:szCs w:val="6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7C0E">
                              <w:rPr>
                                <w:rFonts w:ascii="Sakkal Majalla" w:hAnsi="Sakkal Majalla" w:cs="Sakkal Majalla" w:hint="cs"/>
                                <w:bCs/>
                                <w:sz w:val="60"/>
                                <w:szCs w:val="6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الرضا الوظيفي على أداء الموظفين في شركات القطاع الخاص في المملكة العربية السعودية</w:t>
                            </w:r>
                          </w:p>
                          <w:p w:rsidR="00172BFB" w:rsidRPr="0015701E" w:rsidRDefault="00172BFB" w:rsidP="00834D32">
                            <w:pPr>
                              <w:jc w:val="center"/>
                              <w:rPr>
                                <w:sz w:val="40"/>
                                <w:szCs w:val="40"/>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5701E">
                              <w:rPr>
                                <w:rFonts w:ascii="Sakkal Majalla" w:hAnsi="Sakkal Majalla" w:cs="Sakkal Majalla" w:hint="cs"/>
                                <w:bCs/>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بالتطبيق على مجموعة السويكت التجارية</w:t>
                            </w:r>
                            <w:r>
                              <w:rPr>
                                <w:rFonts w:ascii="Sakkal Majalla" w:hAnsi="Sakkal Majalla" w:cs="Sakkal Majalla" w:hint="cs"/>
                                <w:bCs/>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3E971D" id="_x0000_t202" coordsize="21600,21600" o:spt="202" path="m,l,21600r21600,l21600,xe">
                <v:stroke joinstyle="miter"/>
                <v:path gradientshapeok="t" o:connecttype="rect"/>
              </v:shapetype>
              <v:shape id="مربع نص 1" o:spid="_x0000_s1026" type="#_x0000_t202" style="position:absolute;left:0;text-align:left;margin-left:22.05pt;margin-top:1.85pt;width:429.75pt;height:183pt;z-index:699054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" filled="f" stroked="f" strokeweight=".5pt">
                <v:textbox>
                  <w:txbxContent>
                    <w:p w:rsidR="00172BFB" w:rsidRDefault="00172BFB" w:rsidP="00834D32">
                      <w:pPr>
                        <w:jc w:val="center"/>
                        <w:rPr>
                          <w:rFonts w:ascii="Sakkal Majalla" w:hAnsi="Sakkal Majalla" w:cs="Sakkal Majalla"/>
                          <w:bCs/>
                          <w:sz w:val="60"/>
                          <w:szCs w:val="6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7C0E">
                        <w:rPr>
                          <w:rFonts w:ascii="Sakkal Majalla" w:hAnsi="Sakkal Majalla" w:cs="Sakkal Majalla" w:hint="cs"/>
                          <w:bCs/>
                          <w:sz w:val="60"/>
                          <w:szCs w:val="6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الرضا الوظيفي على أداء الموظفين في شركات القطاع الخاص في المملكة العربية السعودية</w:t>
                      </w:r>
                    </w:p>
                    <w:p w:rsidR="00172BFB" w:rsidRPr="0015701E" w:rsidRDefault="00172BFB" w:rsidP="00834D32">
                      <w:pPr>
                        <w:jc w:val="center"/>
                        <w:rPr>
                          <w:sz w:val="40"/>
                          <w:szCs w:val="40"/>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5701E">
                        <w:rPr>
                          <w:rFonts w:ascii="Sakkal Majalla" w:hAnsi="Sakkal Majalla" w:cs="Sakkal Majalla" w:hint="cs"/>
                          <w:bCs/>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بالتطبيق على مجموعة السويكت التجارية</w:t>
                      </w:r>
                      <w:r>
                        <w:rPr>
                          <w:rFonts w:ascii="Sakkal Majalla" w:hAnsi="Sakkal Majalla" w:cs="Sakkal Majalla" w:hint="cs"/>
                          <w:bCs/>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p>
    <w:p w:rsidR="007F76AE" w:rsidRDefault="007F76AE">
      <w:pPr>
        <w:rPr>
          <w:rFonts w:ascii="Sakkal Majalla" w:hAnsi="Sakkal Majalla" w:cs="Sakkal Majalla"/>
          <w:sz w:val="28"/>
          <w:szCs w:val="28"/>
          <w:rtl/>
          <w:lang w:bidi="ar-EG"/>
        </w:rPr>
      </w:pPr>
    </w:p>
    <w:p w:rsidR="007F76AE" w:rsidRDefault="007F76AE">
      <w:pPr>
        <w:jc w:val="center"/>
        <w:rPr>
          <w:rFonts w:ascii="Sakkal Majalla" w:hAnsi="Sakkal Majalla" w:cs="Sakkal Majalla"/>
          <w:sz w:val="28"/>
          <w:szCs w:val="28"/>
          <w:rtl/>
          <w:lang w:bidi="ar-EG"/>
        </w:rPr>
      </w:pPr>
    </w:p>
    <w:p w:rsidR="007F76AE" w:rsidRDefault="007F76AE">
      <w:pPr>
        <w:jc w:val="center"/>
        <w:rPr>
          <w:rFonts w:ascii="Sakkal Majalla" w:hAnsi="Sakkal Majalla" w:cs="Sakkal Majalla"/>
          <w:sz w:val="28"/>
          <w:szCs w:val="28"/>
          <w:rtl/>
          <w:lang w:bidi="ar-EG"/>
        </w:rPr>
      </w:pPr>
    </w:p>
    <w:p w:rsidR="007F76AE" w:rsidRDefault="007F76AE">
      <w:pPr>
        <w:jc w:val="center"/>
        <w:rPr>
          <w:rFonts w:ascii="Sakkal Majalla" w:hAnsi="Sakkal Majalla" w:cs="Sakkal Majalla"/>
          <w:sz w:val="28"/>
          <w:szCs w:val="28"/>
          <w:rtl/>
          <w:lang w:bidi="ar-EG"/>
        </w:rPr>
      </w:pPr>
    </w:p>
    <w:p w:rsidR="007F76AE" w:rsidRDefault="007F76AE">
      <w:pPr>
        <w:jc w:val="center"/>
        <w:rPr>
          <w:rFonts w:ascii="Sakkal Majalla" w:hAnsi="Sakkal Majalla" w:cs="Sakkal Majalla"/>
          <w:b/>
          <w:bCs/>
          <w:sz w:val="28"/>
          <w:szCs w:val="28"/>
          <w:rtl/>
          <w:lang w:bidi="ar-EG"/>
        </w:rPr>
      </w:pPr>
    </w:p>
    <w:p w:rsidR="00B152C7" w:rsidRDefault="00B152C7" w:rsidP="00465F0D">
      <w:pPr>
        <w:rPr>
          <w:rFonts w:ascii="Sakkal Majalla" w:hAnsi="Sakkal Majalla" w:cs="Sakkal Majalla"/>
          <w:b/>
          <w:bCs/>
          <w:sz w:val="28"/>
          <w:szCs w:val="28"/>
          <w:rtl/>
          <w:lang w:bidi="ar-EG"/>
        </w:rPr>
      </w:pPr>
    </w:p>
    <w:p w:rsidR="00177C0E" w:rsidRDefault="004A638C" w:rsidP="00F85742">
      <w:pPr>
        <w:jc w:val="center"/>
        <w:rPr>
          <w:rFonts w:ascii="Sakkal Majalla" w:hAnsi="Sakkal Majalla" w:cs="Sakkal Majalla"/>
          <w:b/>
          <w:bCs/>
          <w:sz w:val="32"/>
          <w:szCs w:val="32"/>
          <w:rtl/>
          <w:lang w:bidi="ar-EG"/>
        </w:rPr>
      </w:pPr>
      <w:r w:rsidRPr="00E37A2C">
        <w:rPr>
          <w:rFonts w:ascii="Sakkal Majalla" w:hAnsi="Sakkal Majalla" w:cs="Sakkal Majalla"/>
          <w:b/>
          <w:bCs/>
          <w:sz w:val="32"/>
          <w:szCs w:val="32"/>
          <w:rtl/>
          <w:lang w:bidi="ar-EG"/>
        </w:rPr>
        <w:t>إعداد الطالب</w:t>
      </w:r>
      <w:r w:rsidR="00B152C7" w:rsidRPr="00E37A2C">
        <w:rPr>
          <w:rFonts w:ascii="Sakkal Majalla" w:hAnsi="Sakkal Majalla" w:cs="Sakkal Majalla" w:hint="cs"/>
          <w:b/>
          <w:bCs/>
          <w:sz w:val="32"/>
          <w:szCs w:val="32"/>
          <w:rtl/>
          <w:lang w:val="en-GB"/>
        </w:rPr>
        <w:t>ة</w:t>
      </w:r>
      <w:r w:rsidRPr="00E37A2C">
        <w:rPr>
          <w:rFonts w:ascii="Sakkal Majalla" w:hAnsi="Sakkal Majalla" w:cs="Sakkal Majalla"/>
          <w:b/>
          <w:bCs/>
          <w:sz w:val="32"/>
          <w:szCs w:val="32"/>
          <w:rtl/>
          <w:lang w:bidi="ar-EG"/>
        </w:rPr>
        <w:t>/</w:t>
      </w:r>
      <w:r w:rsidR="00B152C7" w:rsidRPr="00E37A2C">
        <w:rPr>
          <w:rFonts w:ascii="Sakkal Majalla" w:hAnsi="Sakkal Majalla" w:cs="Sakkal Majalla" w:hint="cs"/>
          <w:b/>
          <w:bCs/>
          <w:sz w:val="32"/>
          <w:szCs w:val="32"/>
          <w:rtl/>
          <w:lang w:bidi="ar-EG"/>
        </w:rPr>
        <w:t xml:space="preserve"> </w:t>
      </w:r>
    </w:p>
    <w:p w:rsidR="007F76AE" w:rsidRPr="00E37A2C" w:rsidRDefault="00F85742" w:rsidP="00F8574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عبير ناصر العتيبي</w:t>
      </w:r>
    </w:p>
    <w:p w:rsidR="007F76AE" w:rsidRDefault="00F006A4">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الرقم الجامعي: 253002428</w:t>
      </w:r>
    </w:p>
    <w:p w:rsidR="00177C0E" w:rsidRPr="00E37A2C" w:rsidRDefault="00177C0E">
      <w:pPr>
        <w:jc w:val="center"/>
        <w:rPr>
          <w:rFonts w:ascii="Sakkal Majalla" w:hAnsi="Sakkal Majalla" w:cs="Sakkal Majalla"/>
          <w:b/>
          <w:bCs/>
          <w:sz w:val="32"/>
          <w:szCs w:val="32"/>
          <w:rtl/>
          <w:lang w:bidi="ar-EG"/>
        </w:rPr>
      </w:pPr>
    </w:p>
    <w:p w:rsidR="007F76AE" w:rsidRPr="00E37A2C" w:rsidRDefault="007F76AE" w:rsidP="00E37A2C">
      <w:pPr>
        <w:rPr>
          <w:rFonts w:ascii="Sakkal Majalla" w:hAnsi="Sakkal Majalla" w:cs="Sakkal Majalla"/>
          <w:b/>
          <w:bCs/>
          <w:sz w:val="32"/>
          <w:szCs w:val="32"/>
          <w:rtl/>
          <w:lang w:bidi="ar-EG"/>
        </w:rPr>
      </w:pPr>
    </w:p>
    <w:p w:rsidR="007F76AE" w:rsidRPr="00E37A2C" w:rsidRDefault="004A638C">
      <w:pPr>
        <w:jc w:val="center"/>
        <w:rPr>
          <w:rFonts w:ascii="Sakkal Majalla" w:hAnsi="Sakkal Majalla" w:cs="Sakkal Majalla"/>
          <w:b/>
          <w:bCs/>
          <w:sz w:val="32"/>
          <w:szCs w:val="32"/>
          <w:rtl/>
          <w:lang w:bidi="ar-EG"/>
        </w:rPr>
      </w:pPr>
      <w:r w:rsidRPr="00E37A2C">
        <w:rPr>
          <w:rFonts w:ascii="Sakkal Majalla" w:hAnsi="Sakkal Majalla" w:cs="Sakkal Majalla"/>
          <w:b/>
          <w:bCs/>
          <w:sz w:val="32"/>
          <w:szCs w:val="32"/>
          <w:rtl/>
          <w:lang w:bidi="ar-EG"/>
        </w:rPr>
        <w:t>إشراف/</w:t>
      </w:r>
    </w:p>
    <w:p w:rsidR="007F76AE" w:rsidRPr="00E37A2C" w:rsidRDefault="00F85742" w:rsidP="00E37A2C">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أ.د. فائز علي جراد</w:t>
      </w:r>
    </w:p>
    <w:p w:rsidR="007F76AE" w:rsidRPr="00E37A2C" w:rsidRDefault="007F76AE">
      <w:pPr>
        <w:jc w:val="center"/>
        <w:rPr>
          <w:rFonts w:ascii="Sakkal Majalla" w:hAnsi="Sakkal Majalla" w:cs="Sakkal Majalla"/>
          <w:b/>
          <w:bCs/>
          <w:sz w:val="32"/>
          <w:szCs w:val="32"/>
          <w:rtl/>
          <w:lang w:bidi="ar-EG"/>
        </w:rPr>
      </w:pPr>
    </w:p>
    <w:p w:rsidR="007F76AE" w:rsidRPr="00E37A2C" w:rsidRDefault="00E37A2C" w:rsidP="005B1006">
      <w:pPr>
        <w:jc w:val="center"/>
        <w:rPr>
          <w:rFonts w:ascii="Sakkal Majalla" w:hAnsi="Sakkal Majalla" w:cs="Sakkal Majalla"/>
          <w:b/>
          <w:bCs/>
          <w:sz w:val="32"/>
          <w:szCs w:val="32"/>
          <w:rtl/>
          <w:lang w:bidi="ar-EG"/>
        </w:rPr>
      </w:pPr>
      <w:r w:rsidRPr="00E37A2C">
        <w:rPr>
          <w:rFonts w:ascii="Sakkal Majalla" w:hAnsi="Sakkal Majalla" w:cs="Sakkal Majalla"/>
          <w:b/>
          <w:bCs/>
          <w:sz w:val="32"/>
          <w:szCs w:val="32"/>
          <w:rtl/>
          <w:lang w:bidi="ar-EG"/>
        </w:rPr>
        <w:t>العام ا</w:t>
      </w:r>
      <w:r w:rsidR="005B1006">
        <w:rPr>
          <w:rFonts w:ascii="Sakkal Majalla" w:hAnsi="Sakkal Majalla" w:cs="Sakkal Majalla" w:hint="cs"/>
          <w:b/>
          <w:bCs/>
          <w:sz w:val="32"/>
          <w:szCs w:val="32"/>
          <w:rtl/>
          <w:lang w:bidi="ar-EG"/>
        </w:rPr>
        <w:t>لجامعي</w:t>
      </w:r>
    </w:p>
    <w:p w:rsidR="007F76AE" w:rsidRPr="005B1006" w:rsidRDefault="005B1006">
      <w:pPr>
        <w:jc w:val="center"/>
        <w:rPr>
          <w:rFonts w:ascii="Sakkal Majalla" w:hAnsi="Sakkal Majalla" w:cs="Sakkal Majalla"/>
          <w:b/>
          <w:bCs/>
          <w:sz w:val="32"/>
          <w:szCs w:val="32"/>
          <w:rtl/>
          <w:lang w:val="en-GB"/>
        </w:rPr>
      </w:pPr>
      <w:r>
        <w:rPr>
          <w:rFonts w:ascii="Sakkal Majalla" w:hAnsi="Sakkal Majalla" w:cs="Sakkal Majalla" w:hint="cs"/>
          <w:b/>
          <w:bCs/>
          <w:sz w:val="32"/>
          <w:szCs w:val="32"/>
          <w:rtl/>
          <w:lang w:val="en-GB"/>
        </w:rPr>
        <w:t xml:space="preserve">1448ه </w:t>
      </w:r>
      <w:r>
        <w:rPr>
          <w:rFonts w:ascii="Sakkal Majalla" w:hAnsi="Sakkal Majalla" w:cs="Sakkal Majalla"/>
          <w:b/>
          <w:bCs/>
          <w:sz w:val="32"/>
          <w:szCs w:val="32"/>
          <w:rtl/>
          <w:lang w:val="en-GB"/>
        </w:rPr>
        <w:t>–</w:t>
      </w:r>
      <w:r>
        <w:rPr>
          <w:rFonts w:ascii="Sakkal Majalla" w:hAnsi="Sakkal Majalla" w:cs="Sakkal Majalla" w:hint="cs"/>
          <w:b/>
          <w:bCs/>
          <w:sz w:val="32"/>
          <w:szCs w:val="32"/>
          <w:rtl/>
          <w:lang w:val="en-GB"/>
        </w:rPr>
        <w:t xml:space="preserve"> 2026م</w:t>
      </w:r>
    </w:p>
    <w:p w:rsidR="007F76AE" w:rsidRDefault="007F76AE">
      <w:pPr>
        <w:jc w:val="center"/>
        <w:rPr>
          <w:rFonts w:ascii="Sakkal Majalla" w:hAnsi="Sakkal Majalla" w:cs="Sakkal Majalla"/>
          <w:b/>
          <w:bCs/>
          <w:sz w:val="28"/>
          <w:szCs w:val="28"/>
          <w:rtl/>
          <w:lang w:bidi="ar-EG"/>
        </w:rPr>
      </w:pPr>
    </w:p>
    <w:p w:rsidR="007F76AE" w:rsidRDefault="007F76AE"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556965" w:rsidP="00A11AD1">
      <w:pPr>
        <w:rPr>
          <w:rFonts w:ascii="Sakkal Majalla" w:hAnsi="Sakkal Majalla" w:cs="Sakkal Majalla"/>
          <w:b/>
          <w:bCs/>
          <w:sz w:val="28"/>
          <w:szCs w:val="28"/>
          <w:rtl/>
          <w:lang w:bidi="ar-EG"/>
        </w:rPr>
      </w:pPr>
      <w:r>
        <w:rPr>
          <w:noProof/>
          <w:lang w:val="en-GB" w:eastAsia="en-GB"/>
        </w:rPr>
        <w:drawing>
          <wp:anchor distT="0" distB="0" distL="114300" distR="114300" simplePos="0" relativeHeight="83886760" behindDoc="1" locked="0" layoutInCell="1" allowOverlap="1" wp14:anchorId="05748B43" wp14:editId="630F462E">
            <wp:simplePos x="0" y="0"/>
            <wp:positionH relativeFrom="margin">
              <wp:posOffset>987425</wp:posOffset>
            </wp:positionH>
            <wp:positionV relativeFrom="paragraph">
              <wp:posOffset>212725</wp:posOffset>
            </wp:positionV>
            <wp:extent cx="3875405" cy="2032635"/>
            <wp:effectExtent l="0" t="0" r="0" b="5715"/>
            <wp:wrapTight wrapText="bothSides">
              <wp:wrapPolygon edited="0">
                <wp:start x="0" y="0"/>
                <wp:lineTo x="0" y="21458"/>
                <wp:lineTo x="21448" y="21458"/>
                <wp:lineTo x="21448" y="0"/>
                <wp:lineTo x="0" y="0"/>
              </wp:wrapPolygon>
            </wp:wrapTight>
            <wp:docPr id="54663906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5405" cy="2032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556965" w:rsidRDefault="00556965" w:rsidP="00E37A2C">
      <w:pPr>
        <w:jc w:val="center"/>
        <w:rPr>
          <w:rFonts w:ascii="Sakkal Majalla" w:eastAsia="Arial" w:hAnsi="Sakkal Majalla" w:cs="Sakkal Majalla"/>
          <w:b/>
          <w:bCs/>
          <w:color w:val="000000" w:themeColor="text1"/>
          <w:sz w:val="144"/>
          <w:szCs w:val="144"/>
          <w:rtl/>
        </w:rPr>
      </w:pPr>
      <w:bookmarkStart w:id="0" w:name="_Toc165423838"/>
    </w:p>
    <w:p w:rsidR="00044931" w:rsidRDefault="00556965" w:rsidP="00E37A2C">
      <w:pPr>
        <w:jc w:val="center"/>
        <w:rPr>
          <w:rFonts w:ascii="Tahoma" w:hAnsi="Tahoma" w:cs="Tahoma"/>
          <w:sz w:val="40"/>
          <w:rtl/>
        </w:rPr>
      </w:pPr>
      <w:r>
        <w:rPr>
          <w:rFonts w:ascii="Tahoma" w:hAnsi="Tahoma" w:cs="Tahoma" w:hint="cs"/>
          <w:sz w:val="40"/>
          <w:rtl/>
        </w:rPr>
        <w:t xml:space="preserve"> </w:t>
      </w:r>
      <w:r w:rsidR="00E37A2C">
        <w:rPr>
          <w:rFonts w:ascii="Tahoma" w:hAnsi="Tahoma" w:cs="Tahoma" w:hint="cs"/>
          <w:sz w:val="40"/>
          <w:rtl/>
        </w:rPr>
        <w:t>((</w:t>
      </w:r>
      <w:r w:rsidR="00E37A2C" w:rsidRPr="00481256">
        <w:rPr>
          <w:rFonts w:ascii="conv_original-hafs" w:hAnsi="conv_original-hafs"/>
          <w:sz w:val="52"/>
          <w:szCs w:val="56"/>
          <w:shd w:val="clear" w:color="auto" w:fill="F9F9FF"/>
          <w:rtl/>
        </w:rPr>
        <w:t>خِتَٰمُهُۥ مِسۡكٞۚ وَفِي ذَٰلِكَ فَلۡيَتَنَافَسِ ٱلۡمُتَنَٰفِسُونَ</w:t>
      </w:r>
      <w:r w:rsidR="00E37A2C">
        <w:rPr>
          <w:rFonts w:ascii="Tahoma" w:hAnsi="Tahoma" w:cs="Tahoma" w:hint="cs"/>
          <w:sz w:val="40"/>
          <w:rtl/>
        </w:rPr>
        <w:t>))</w:t>
      </w:r>
      <w:bookmarkEnd w:id="0"/>
    </w:p>
    <w:p w:rsidR="00E37A2C" w:rsidRPr="008B101D" w:rsidRDefault="00E37A2C" w:rsidP="00E37A2C">
      <w:pPr>
        <w:jc w:val="center"/>
        <w:rPr>
          <w:rFonts w:ascii="Dubai" w:hAnsi="Dubai" w:cs="Dubai"/>
          <w:sz w:val="32"/>
          <w:szCs w:val="32"/>
          <w:rtl/>
        </w:rPr>
      </w:pPr>
      <w:r w:rsidRPr="008B101D">
        <w:rPr>
          <w:rFonts w:ascii="Dubai" w:hAnsi="Dubai" w:cs="Dubai" w:hint="cs"/>
          <w:sz w:val="32"/>
          <w:szCs w:val="32"/>
          <w:rtl/>
        </w:rPr>
        <w:t>صدق الله العظيم</w:t>
      </w:r>
    </w:p>
    <w:p w:rsidR="00E37A2C" w:rsidRPr="004E0F39" w:rsidRDefault="004E0F39" w:rsidP="00E37A2C">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(سورة المطففين: 26)</w:t>
      </w: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4E0F39" w:rsidRDefault="004E0F39"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5C55EA" w:rsidRPr="005C55EA" w:rsidRDefault="005C55EA" w:rsidP="00370467">
      <w:pPr>
        <w:jc w:val="center"/>
        <w:outlineLvl w:val="0"/>
        <w:rPr>
          <w:rFonts w:ascii="Sakkal Majalla" w:hAnsi="Sakkal Majalla" w:cs="Sakkal Majalla"/>
          <w:b/>
          <w:bCs/>
          <w:sz w:val="40"/>
          <w:szCs w:val="40"/>
          <w:rtl/>
        </w:rPr>
      </w:pPr>
      <w:bookmarkStart w:id="1" w:name="_Toc237609475"/>
      <w:r w:rsidRPr="005C55EA">
        <w:rPr>
          <w:rFonts w:ascii="Sakkal Majalla" w:hAnsi="Sakkal Majalla" w:cs="Sakkal Majalla" w:hint="cs"/>
          <w:b/>
          <w:bCs/>
          <w:sz w:val="40"/>
          <w:szCs w:val="40"/>
          <w:rtl/>
        </w:rPr>
        <w:t>إ</w:t>
      </w:r>
      <w:r w:rsidRPr="005C55EA">
        <w:rPr>
          <w:rFonts w:ascii="Sakkal Majalla" w:hAnsi="Sakkal Majalla" w:cs="Sakkal Majalla"/>
          <w:b/>
          <w:bCs/>
          <w:sz w:val="40"/>
          <w:szCs w:val="40"/>
          <w:rtl/>
        </w:rPr>
        <w:t>هداء</w:t>
      </w:r>
      <w:bookmarkEnd w:id="1"/>
    </w:p>
    <w:p w:rsidR="005C55EA" w:rsidRPr="005C55EA" w:rsidRDefault="005C55EA" w:rsidP="005C55EA">
      <w:pPr>
        <w:jc w:val="center"/>
        <w:rPr>
          <w:rFonts w:ascii="Sakkal Majalla" w:hAnsi="Sakkal Majalla" w:cs="Sakkal Majalla"/>
          <w:b/>
          <w:bCs/>
          <w:sz w:val="28"/>
          <w:szCs w:val="28"/>
          <w:lang w:bidi="ar-EG"/>
        </w:rPr>
      </w:pPr>
    </w:p>
    <w:p w:rsidR="005C55EA" w:rsidRP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إ</w:t>
      </w:r>
      <w:r w:rsidRPr="005C55EA">
        <w:rPr>
          <w:rFonts w:ascii="Sakkal Majalla" w:hAnsi="Sakkal Majalla" w:cs="Sakkal Majalla"/>
          <w:b/>
          <w:bCs/>
          <w:sz w:val="28"/>
          <w:szCs w:val="28"/>
          <w:rtl/>
        </w:rPr>
        <w:t xml:space="preserve">لى </w:t>
      </w:r>
      <w:r>
        <w:rPr>
          <w:rFonts w:ascii="Sakkal Majalla" w:hAnsi="Sakkal Majalla" w:cs="Sakkal Majalla" w:hint="cs"/>
          <w:b/>
          <w:bCs/>
          <w:sz w:val="28"/>
          <w:szCs w:val="28"/>
          <w:rtl/>
        </w:rPr>
        <w:t xml:space="preserve">جميع من وقف معي </w:t>
      </w:r>
      <w:r w:rsidRPr="005C55EA">
        <w:rPr>
          <w:rFonts w:ascii="Sakkal Majalla" w:hAnsi="Sakkal Majalla" w:cs="Sakkal Majalla" w:hint="cs"/>
          <w:b/>
          <w:bCs/>
          <w:sz w:val="28"/>
          <w:szCs w:val="28"/>
          <w:rtl/>
        </w:rPr>
        <w:t>في هذه المرحلة..</w:t>
      </w:r>
    </w:p>
    <w:p w:rsidR="005C55EA" w:rsidRP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في نهاية الرحلة أ</w:t>
      </w:r>
      <w:r w:rsidRPr="005C55EA">
        <w:rPr>
          <w:rFonts w:ascii="Sakkal Majalla" w:hAnsi="Sakkal Majalla" w:cs="Sakkal Majalla" w:hint="cs"/>
          <w:b/>
          <w:bCs/>
          <w:sz w:val="28"/>
          <w:szCs w:val="28"/>
          <w:rtl/>
        </w:rPr>
        <w:t xml:space="preserve">حمد الله عز وجل </w:t>
      </w:r>
      <w:r>
        <w:rPr>
          <w:rFonts w:ascii="Sakkal Majalla" w:hAnsi="Sakkal Majalla" w:cs="Sakkal Majalla" w:hint="cs"/>
          <w:b/>
          <w:bCs/>
          <w:sz w:val="28"/>
          <w:szCs w:val="28"/>
          <w:rtl/>
        </w:rPr>
        <w:t xml:space="preserve">أنه من عليَّ </w:t>
      </w:r>
      <w:r w:rsidRPr="005C55EA">
        <w:rPr>
          <w:rFonts w:ascii="Sakkal Majalla" w:hAnsi="Sakkal Majalla" w:cs="Sakkal Majalla" w:hint="cs"/>
          <w:b/>
          <w:bCs/>
          <w:sz w:val="28"/>
          <w:szCs w:val="28"/>
          <w:rtl/>
        </w:rPr>
        <w:t>بنعم عديدة</w:t>
      </w:r>
    </w:p>
    <w:p w:rsidR="005C55EA" w:rsidRP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نعم لا يضاهيها حد أ</w:t>
      </w:r>
      <w:r w:rsidRPr="005C55EA">
        <w:rPr>
          <w:rFonts w:ascii="Sakkal Majalla" w:hAnsi="Sakkal Majalla" w:cs="Sakkal Majalla" w:hint="cs"/>
          <w:b/>
          <w:bCs/>
          <w:sz w:val="28"/>
          <w:szCs w:val="28"/>
          <w:rtl/>
        </w:rPr>
        <w:t>و كلمات..</w:t>
      </w:r>
    </w:p>
    <w:p w:rsidR="005C55EA" w:rsidRP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إ</w:t>
      </w:r>
      <w:r w:rsidRPr="005C55EA">
        <w:rPr>
          <w:rFonts w:ascii="Sakkal Majalla" w:hAnsi="Sakkal Majalla" w:cs="Sakkal Majalla" w:hint="cs"/>
          <w:b/>
          <w:bCs/>
          <w:sz w:val="28"/>
          <w:szCs w:val="28"/>
          <w:rtl/>
        </w:rPr>
        <w:t>لى نور الحياة وظلها الى:</w:t>
      </w:r>
    </w:p>
    <w:p w:rsidR="005C55EA" w:rsidRP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(والديَّ</w:t>
      </w:r>
      <w:r w:rsidRPr="005C55EA">
        <w:rPr>
          <w:rFonts w:ascii="Sakkal Majalla" w:hAnsi="Sakkal Majalla" w:cs="Sakkal Majalla" w:hint="cs"/>
          <w:b/>
          <w:bCs/>
          <w:sz w:val="28"/>
          <w:szCs w:val="28"/>
          <w:rtl/>
        </w:rPr>
        <w:t>)</w:t>
      </w:r>
    </w:p>
    <w:p w:rsidR="005C55EA" w:rsidRPr="005C55EA" w:rsidRDefault="005C55EA" w:rsidP="005C55EA">
      <w:pPr>
        <w:jc w:val="center"/>
        <w:rPr>
          <w:rFonts w:ascii="Sakkal Majalla" w:hAnsi="Sakkal Majalla" w:cs="Sakkal Majalla"/>
          <w:b/>
          <w:bCs/>
          <w:sz w:val="28"/>
          <w:szCs w:val="28"/>
          <w:rtl/>
        </w:rPr>
      </w:pPr>
      <w:r w:rsidRPr="005C55EA">
        <w:rPr>
          <w:rFonts w:ascii="Sakkal Majalla" w:hAnsi="Sakkal Majalla" w:cs="Sakkal Majalla" w:hint="cs"/>
          <w:b/>
          <w:bCs/>
          <w:sz w:val="28"/>
          <w:szCs w:val="28"/>
          <w:rtl/>
        </w:rPr>
        <w:t>حفظهم الله وأطال بعرمهما</w:t>
      </w:r>
    </w:p>
    <w:p w:rsidR="005C55EA" w:rsidRP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إلى من عرف العيوب دائما وساعدني </w:t>
      </w:r>
      <w:r w:rsidRPr="005C55EA">
        <w:rPr>
          <w:rFonts w:ascii="Sakkal Majalla" w:hAnsi="Sakkal Majalla" w:cs="Sakkal Majalla" w:hint="cs"/>
          <w:b/>
          <w:bCs/>
          <w:sz w:val="28"/>
          <w:szCs w:val="28"/>
          <w:rtl/>
        </w:rPr>
        <w:t>بتصحيحها</w:t>
      </w:r>
    </w:p>
    <w:p w:rsidR="005C55EA" w:rsidRP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إلى </w:t>
      </w:r>
      <w:r w:rsidRPr="005C55EA">
        <w:rPr>
          <w:rFonts w:ascii="Sakkal Majalla" w:hAnsi="Sakkal Majalla" w:cs="Sakkal Majalla" w:hint="cs"/>
          <w:b/>
          <w:bCs/>
          <w:sz w:val="28"/>
          <w:szCs w:val="28"/>
          <w:rtl/>
        </w:rPr>
        <w:t>صد</w:t>
      </w:r>
      <w:r>
        <w:rPr>
          <w:rFonts w:ascii="Sakkal Majalla" w:hAnsi="Sakkal Majalla" w:cs="Sakkal Majalla" w:hint="cs"/>
          <w:b/>
          <w:bCs/>
          <w:sz w:val="28"/>
          <w:szCs w:val="28"/>
          <w:rtl/>
        </w:rPr>
        <w:t>يقاتي</w:t>
      </w:r>
      <w:r w:rsidRPr="005C55EA">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اللاتي واصلنَ بتشجيعي </w:t>
      </w:r>
      <w:r w:rsidRPr="005C55EA">
        <w:rPr>
          <w:rFonts w:ascii="Sakkal Majalla" w:hAnsi="Sakkal Majalla" w:cs="Sakkal Majalla" w:hint="cs"/>
          <w:b/>
          <w:bCs/>
          <w:sz w:val="28"/>
          <w:szCs w:val="28"/>
          <w:rtl/>
        </w:rPr>
        <w:t>دون ملل</w:t>
      </w:r>
    </w:p>
    <w:p w:rsid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وإلى من ساندني وبفضلهم وصلت </w:t>
      </w:r>
      <w:r w:rsidRPr="005C55EA">
        <w:rPr>
          <w:rFonts w:ascii="Sakkal Majalla" w:hAnsi="Sakkal Majalla" w:cs="Sakkal Majalla" w:hint="cs"/>
          <w:b/>
          <w:bCs/>
          <w:sz w:val="28"/>
          <w:szCs w:val="28"/>
          <w:rtl/>
        </w:rPr>
        <w:t>لهذه المرحلة..</w:t>
      </w:r>
    </w:p>
    <w:p w:rsidR="005C55EA" w:rsidRPr="005C55EA" w:rsidRDefault="005C55EA" w:rsidP="005C55EA">
      <w:pPr>
        <w:jc w:val="center"/>
        <w:rPr>
          <w:rFonts w:ascii="Sakkal Majalla" w:hAnsi="Sakkal Majalla" w:cs="Sakkal Majalla"/>
          <w:b/>
          <w:bCs/>
          <w:sz w:val="28"/>
          <w:szCs w:val="28"/>
          <w:lang w:bidi="ar-EG"/>
        </w:rPr>
      </w:pPr>
      <w:r>
        <w:rPr>
          <w:rFonts w:ascii="Sakkal Majalla" w:hAnsi="Sakkal Majalla" w:cs="Sakkal Majalla" w:hint="cs"/>
          <w:b/>
          <w:bCs/>
          <w:sz w:val="28"/>
          <w:szCs w:val="28"/>
          <w:rtl/>
        </w:rPr>
        <w:t xml:space="preserve">أهدي هذا البحث إليهم </w:t>
      </w:r>
    </w:p>
    <w:p w:rsidR="00A87944" w:rsidRPr="005C55EA"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5C55EA" w:rsidRPr="005C55EA" w:rsidRDefault="005C55EA" w:rsidP="00370467">
      <w:pPr>
        <w:jc w:val="center"/>
        <w:outlineLvl w:val="0"/>
        <w:rPr>
          <w:rFonts w:ascii="Sakkal Majalla" w:hAnsi="Sakkal Majalla" w:cs="Sakkal Majalla"/>
          <w:b/>
          <w:bCs/>
          <w:sz w:val="40"/>
          <w:szCs w:val="40"/>
          <w:rtl/>
        </w:rPr>
      </w:pPr>
      <w:bookmarkStart w:id="2" w:name="_Toc237609476"/>
      <w:r w:rsidRPr="005C55EA">
        <w:rPr>
          <w:rFonts w:ascii="Sakkal Majalla" w:hAnsi="Sakkal Majalla" w:cs="Sakkal Majalla"/>
          <w:b/>
          <w:bCs/>
          <w:sz w:val="40"/>
          <w:szCs w:val="40"/>
          <w:rtl/>
        </w:rPr>
        <w:t>شكر وتقدير</w:t>
      </w:r>
      <w:bookmarkEnd w:id="2"/>
    </w:p>
    <w:p w:rsidR="005C55EA" w:rsidRPr="005C55EA" w:rsidRDefault="005C55EA" w:rsidP="005C55EA">
      <w:pPr>
        <w:jc w:val="center"/>
        <w:rPr>
          <w:rFonts w:ascii="Sakkal Majalla" w:hAnsi="Sakkal Majalla" w:cs="Sakkal Majalla"/>
          <w:b/>
          <w:bCs/>
          <w:sz w:val="28"/>
          <w:szCs w:val="28"/>
          <w:rtl/>
        </w:rPr>
      </w:pPr>
    </w:p>
    <w:p w:rsidR="005C55EA" w:rsidRPr="005C55EA" w:rsidRDefault="005C55EA" w:rsidP="005C55EA">
      <w:pPr>
        <w:jc w:val="center"/>
        <w:rPr>
          <w:rFonts w:ascii="Sakkal Majalla" w:hAnsi="Sakkal Majalla" w:cs="Sakkal Majalla"/>
          <w:b/>
          <w:bCs/>
          <w:sz w:val="28"/>
          <w:szCs w:val="28"/>
          <w:rtl/>
        </w:rPr>
      </w:pPr>
      <w:r w:rsidRPr="005C55EA">
        <w:rPr>
          <w:rFonts w:ascii="Sakkal Majalla" w:hAnsi="Sakkal Majalla" w:cs="Sakkal Majalla" w:hint="cs"/>
          <w:b/>
          <w:bCs/>
          <w:sz w:val="28"/>
          <w:szCs w:val="28"/>
          <w:rtl/>
        </w:rPr>
        <w:t>قال الله عز وجل:</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فَاذْكُرُونِي</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أَذْكُرْكُمْ</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وَاشْكُرُوا</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لِي</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وَلَا</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 xml:space="preserve">تَكْفُرُونِ) </w:t>
      </w:r>
      <w:r w:rsidRPr="005C55EA">
        <w:rPr>
          <w:rFonts w:ascii="Sakkal Majalla" w:hAnsi="Sakkal Majalla" w:cs="Sakkal Majalla" w:hint="cs"/>
          <w:b/>
          <w:bCs/>
          <w:sz w:val="28"/>
          <w:szCs w:val="28"/>
          <w:vertAlign w:val="subscript"/>
          <w:rtl/>
        </w:rPr>
        <w:t>البقرة 152</w:t>
      </w:r>
    </w:p>
    <w:p w:rsid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أ</w:t>
      </w:r>
      <w:r w:rsidRPr="005C55EA">
        <w:rPr>
          <w:rFonts w:ascii="Sakkal Majalla" w:hAnsi="Sakkal Majalla" w:cs="Sakkal Majalla" w:hint="cs"/>
          <w:b/>
          <w:bCs/>
          <w:sz w:val="28"/>
          <w:szCs w:val="28"/>
          <w:rtl/>
        </w:rPr>
        <w:t>ود</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أن</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أ</w:t>
      </w:r>
      <w:r w:rsidRPr="005C55EA">
        <w:rPr>
          <w:rFonts w:ascii="Sakkal Majalla" w:hAnsi="Sakkal Majalla" w:cs="Sakkal Majalla" w:hint="cs"/>
          <w:b/>
          <w:bCs/>
          <w:sz w:val="28"/>
          <w:szCs w:val="28"/>
          <w:rtl/>
        </w:rPr>
        <w:t>تقدم</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بخالص</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الشكر</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والتقدير</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إلى</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جامعة ميدأوشن، وعمادة الدراسات العليا وكوادر كلية الإدارة وجميع أساتذة الكلية على كل ما قدموه من دعم وجهود في سبيل نيل هذه الرسالة.</w:t>
      </w:r>
    </w:p>
    <w:p w:rsidR="005C55EA" w:rsidRPr="005C55EA" w:rsidRDefault="005C55EA" w:rsidP="005C55EA">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وأخص بالذكر الدكتور/ فايز علي جراد مشرف هذه الرسالة  </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على</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توجيهاته</w:t>
      </w:r>
      <w:r>
        <w:rPr>
          <w:rFonts w:ascii="Sakkal Majalla" w:hAnsi="Sakkal Majalla" w:cs="Sakkal Majalla" w:hint="cs"/>
          <w:b/>
          <w:bCs/>
          <w:sz w:val="28"/>
          <w:szCs w:val="28"/>
          <w:rtl/>
        </w:rPr>
        <w:t xml:space="preserve"> </w:t>
      </w:r>
      <w:r w:rsidRPr="005C55EA">
        <w:rPr>
          <w:rFonts w:ascii="Sakkal Majalla" w:hAnsi="Sakkal Majalla" w:cs="Sakkal Majalla" w:hint="cs"/>
          <w:b/>
          <w:bCs/>
          <w:sz w:val="28"/>
          <w:szCs w:val="28"/>
          <w:rtl/>
        </w:rPr>
        <w:t>القيّمة</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ودعمه</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المتواصل</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خلال</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فترة إعداد الرسالة.</w:t>
      </w:r>
    </w:p>
    <w:p w:rsidR="005C55EA" w:rsidRPr="005C55EA" w:rsidRDefault="005C55EA" w:rsidP="005C55EA">
      <w:pPr>
        <w:jc w:val="center"/>
        <w:rPr>
          <w:rFonts w:ascii="Sakkal Majalla" w:hAnsi="Sakkal Majalla" w:cs="Sakkal Majalla"/>
          <w:b/>
          <w:bCs/>
          <w:sz w:val="28"/>
          <w:szCs w:val="28"/>
          <w:rtl/>
        </w:rPr>
      </w:pPr>
      <w:r w:rsidRPr="005C55EA">
        <w:rPr>
          <w:rFonts w:ascii="Sakkal Majalla" w:hAnsi="Sakkal Majalla" w:cs="Sakkal Majalla" w:hint="cs"/>
          <w:b/>
          <w:bCs/>
          <w:sz w:val="28"/>
          <w:szCs w:val="28"/>
          <w:rtl/>
        </w:rPr>
        <w:t>كما</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ا</w:t>
      </w:r>
      <w:r w:rsidRPr="005C55EA">
        <w:rPr>
          <w:rFonts w:ascii="Sakkal Majalla" w:hAnsi="Sakkal Majalla" w:cs="Sakkal Majalla" w:hint="cs"/>
          <w:b/>
          <w:bCs/>
          <w:sz w:val="28"/>
          <w:szCs w:val="28"/>
          <w:rtl/>
        </w:rPr>
        <w:t>ود</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أن</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كل من كان له جهد خلال فترة إعداد البحث، وكل من ساعد بكلمة أو بنصيحة أو بدعم معنوي، فجزاهم الله عني خير الجزاء</w:t>
      </w:r>
    </w:p>
    <w:p w:rsidR="005C55EA" w:rsidRPr="005C55EA" w:rsidRDefault="005C55EA" w:rsidP="005C55EA">
      <w:pPr>
        <w:jc w:val="center"/>
        <w:rPr>
          <w:rFonts w:ascii="Sakkal Majalla" w:hAnsi="Sakkal Majalla" w:cs="Sakkal Majalla"/>
          <w:b/>
          <w:bCs/>
          <w:sz w:val="28"/>
          <w:szCs w:val="28"/>
          <w:rtl/>
        </w:rPr>
      </w:pPr>
      <w:r w:rsidRPr="005C55EA">
        <w:rPr>
          <w:rFonts w:ascii="Sakkal Majalla" w:hAnsi="Sakkal Majalla" w:cs="Sakkal Majalla" w:hint="cs"/>
          <w:b/>
          <w:bCs/>
          <w:sz w:val="28"/>
          <w:szCs w:val="28"/>
          <w:rtl/>
        </w:rPr>
        <w:t>وأخيرًا،</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أو</w:t>
      </w:r>
      <w:r w:rsidRPr="005C55EA">
        <w:rPr>
          <w:rFonts w:ascii="Sakkal Majalla" w:hAnsi="Sakkal Majalla" w:cs="Sakkal Majalla" w:hint="cs"/>
          <w:b/>
          <w:bCs/>
          <w:sz w:val="28"/>
          <w:szCs w:val="28"/>
          <w:rtl/>
        </w:rPr>
        <w:t>د</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أن</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أشكر</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عائلتي</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و</w:t>
      </w:r>
      <w:r>
        <w:rPr>
          <w:rFonts w:ascii="Sakkal Majalla" w:hAnsi="Sakkal Majalla" w:cs="Sakkal Majalla" w:hint="cs"/>
          <w:b/>
          <w:bCs/>
          <w:sz w:val="28"/>
          <w:szCs w:val="28"/>
          <w:rtl/>
        </w:rPr>
        <w:t>صديقاتي</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على</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حبهم</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ودعمهم</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طوال</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رحلتي</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الأكاديمية</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لقد</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آمنوا</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بي </w:t>
      </w:r>
      <w:r w:rsidRPr="005C55EA">
        <w:rPr>
          <w:rFonts w:ascii="Sakkal Majalla" w:hAnsi="Sakkal Majalla" w:cs="Sakkal Majalla" w:hint="cs"/>
          <w:b/>
          <w:bCs/>
          <w:sz w:val="28"/>
          <w:szCs w:val="28"/>
          <w:rtl/>
        </w:rPr>
        <w:t>دائمًا</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وشجعوني </w:t>
      </w:r>
      <w:r w:rsidRPr="005C55EA">
        <w:rPr>
          <w:rFonts w:ascii="Sakkal Majalla" w:hAnsi="Sakkal Majalla" w:cs="Sakkal Majalla" w:hint="cs"/>
          <w:b/>
          <w:bCs/>
          <w:sz w:val="28"/>
          <w:szCs w:val="28"/>
          <w:rtl/>
        </w:rPr>
        <w:t>على</w:t>
      </w:r>
      <w:r w:rsidRPr="005C55EA">
        <w:rPr>
          <w:rFonts w:ascii="Sakkal Majalla" w:hAnsi="Sakkal Majalla" w:cs="Sakkal Majalla"/>
          <w:b/>
          <w:bCs/>
          <w:sz w:val="28"/>
          <w:szCs w:val="28"/>
          <w:rtl/>
        </w:rPr>
        <w:t xml:space="preserve"> </w:t>
      </w:r>
      <w:r w:rsidRPr="005C55EA">
        <w:rPr>
          <w:rFonts w:ascii="Sakkal Majalla" w:hAnsi="Sakkal Majalla" w:cs="Sakkal Majalla" w:hint="cs"/>
          <w:b/>
          <w:bCs/>
          <w:sz w:val="28"/>
          <w:szCs w:val="28"/>
          <w:rtl/>
        </w:rPr>
        <w:t>تحقيق</w:t>
      </w:r>
      <w:r w:rsidRPr="005C55EA">
        <w:rPr>
          <w:rFonts w:ascii="Sakkal Majalla" w:hAnsi="Sakkal Majalla" w:cs="Sakkal Majalla"/>
          <w:b/>
          <w:bCs/>
          <w:sz w:val="28"/>
          <w:szCs w:val="28"/>
          <w:rtl/>
        </w:rPr>
        <w:t xml:space="preserve"> </w:t>
      </w:r>
      <w:r>
        <w:rPr>
          <w:rFonts w:ascii="Sakkal Majalla" w:hAnsi="Sakkal Majalla" w:cs="Sakkal Majalla" w:hint="cs"/>
          <w:b/>
          <w:bCs/>
          <w:sz w:val="28"/>
          <w:szCs w:val="28"/>
          <w:rtl/>
        </w:rPr>
        <w:t>أحلامي.</w:t>
      </w:r>
    </w:p>
    <w:p w:rsidR="00A87944" w:rsidRDefault="00A87944" w:rsidP="00A11AD1">
      <w:pPr>
        <w:rPr>
          <w:rFonts w:ascii="Sakkal Majalla" w:hAnsi="Sakkal Majalla" w:cs="Sakkal Majalla"/>
          <w:b/>
          <w:bCs/>
          <w:sz w:val="28"/>
          <w:szCs w:val="28"/>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rtl/>
          <w:lang w:bidi="ar-EG"/>
        </w:rPr>
      </w:pPr>
    </w:p>
    <w:p w:rsidR="004E0F39" w:rsidRDefault="004E0F39" w:rsidP="00A11AD1">
      <w:pPr>
        <w:rPr>
          <w:rFonts w:ascii="Sakkal Majalla" w:hAnsi="Sakkal Majalla" w:cs="Sakkal Majalla"/>
          <w:b/>
          <w:bCs/>
          <w:sz w:val="28"/>
          <w:szCs w:val="28"/>
          <w:rtl/>
          <w:lang w:bidi="ar-EG"/>
        </w:rPr>
      </w:pPr>
    </w:p>
    <w:p w:rsidR="004E0F39" w:rsidRDefault="004E0F39" w:rsidP="00A11AD1">
      <w:pPr>
        <w:rPr>
          <w:rFonts w:ascii="Sakkal Majalla" w:hAnsi="Sakkal Majalla" w:cs="Sakkal Majalla"/>
          <w:b/>
          <w:bCs/>
          <w:sz w:val="28"/>
          <w:szCs w:val="28"/>
          <w:rtl/>
          <w:lang w:bidi="ar-EG"/>
        </w:rPr>
      </w:pPr>
    </w:p>
    <w:p w:rsidR="0015701E" w:rsidRDefault="0015701E" w:rsidP="00A11AD1">
      <w:pPr>
        <w:rPr>
          <w:rFonts w:ascii="Sakkal Majalla" w:hAnsi="Sakkal Majalla" w:cs="Sakkal Majalla"/>
          <w:b/>
          <w:bCs/>
          <w:sz w:val="28"/>
          <w:szCs w:val="28"/>
          <w:rtl/>
          <w:lang w:bidi="ar-EG"/>
        </w:rPr>
      </w:pPr>
    </w:p>
    <w:p w:rsidR="0015701E" w:rsidRDefault="0015701E" w:rsidP="00A11AD1">
      <w:pPr>
        <w:rPr>
          <w:rFonts w:ascii="Sakkal Majalla" w:hAnsi="Sakkal Majalla" w:cs="Sakkal Majalla"/>
          <w:b/>
          <w:bCs/>
          <w:sz w:val="28"/>
          <w:szCs w:val="28"/>
          <w:rtl/>
          <w:lang w:bidi="ar-EG"/>
        </w:rPr>
      </w:pPr>
    </w:p>
    <w:p w:rsidR="0015701E" w:rsidRDefault="0015701E" w:rsidP="00A11AD1">
      <w:pPr>
        <w:rPr>
          <w:rFonts w:ascii="Sakkal Majalla" w:hAnsi="Sakkal Majalla" w:cs="Sakkal Majalla"/>
          <w:b/>
          <w:bCs/>
          <w:sz w:val="28"/>
          <w:szCs w:val="28"/>
          <w:rtl/>
          <w:lang w:bidi="ar-EG"/>
        </w:rPr>
      </w:pPr>
    </w:p>
    <w:p w:rsidR="0015701E" w:rsidRDefault="0015701E" w:rsidP="00A11AD1">
      <w:pPr>
        <w:rPr>
          <w:rFonts w:ascii="Sakkal Majalla" w:hAnsi="Sakkal Majalla" w:cs="Sakkal Majalla"/>
          <w:b/>
          <w:bCs/>
          <w:sz w:val="28"/>
          <w:szCs w:val="28"/>
          <w:rtl/>
          <w:lang w:bidi="ar-EG"/>
        </w:rPr>
      </w:pPr>
    </w:p>
    <w:p w:rsidR="0015701E" w:rsidRDefault="0015701E" w:rsidP="00A11AD1">
      <w:pPr>
        <w:rPr>
          <w:rFonts w:ascii="Sakkal Majalla" w:hAnsi="Sakkal Majalla" w:cs="Sakkal Majalla"/>
          <w:b/>
          <w:bCs/>
          <w:sz w:val="28"/>
          <w:szCs w:val="28"/>
          <w:rtl/>
          <w:lang w:bidi="ar-EG"/>
        </w:rPr>
      </w:pPr>
    </w:p>
    <w:p w:rsidR="0015701E" w:rsidRDefault="0015701E" w:rsidP="00A11AD1">
      <w:pPr>
        <w:rPr>
          <w:rFonts w:ascii="Sakkal Majalla" w:hAnsi="Sakkal Majalla" w:cs="Sakkal Majalla"/>
          <w:b/>
          <w:bCs/>
          <w:sz w:val="28"/>
          <w:szCs w:val="28"/>
          <w:rtl/>
          <w:lang w:bidi="ar-EG"/>
        </w:rPr>
      </w:pPr>
    </w:p>
    <w:p w:rsidR="0015701E" w:rsidRPr="00A87944" w:rsidRDefault="0015701E" w:rsidP="00370467">
      <w:pPr>
        <w:spacing w:after="0" w:line="360" w:lineRule="auto"/>
        <w:jc w:val="center"/>
        <w:outlineLvl w:val="0"/>
        <w:rPr>
          <w:rFonts w:ascii="Sakkal Majalla" w:hAnsi="Sakkal Majalla" w:cs="Sakkal Majalla"/>
          <w:b/>
          <w:bCs/>
          <w:sz w:val="28"/>
          <w:szCs w:val="28"/>
          <w:rtl/>
          <w:lang w:val="en-GB"/>
        </w:rPr>
      </w:pPr>
      <w:bookmarkStart w:id="3" w:name="_Toc237609477"/>
      <w:r w:rsidRPr="00A87944">
        <w:rPr>
          <w:rFonts w:ascii="Sakkal Majalla" w:hAnsi="Sakkal Majalla" w:cs="Sakkal Majalla" w:hint="cs"/>
          <w:b/>
          <w:bCs/>
          <w:sz w:val="28"/>
          <w:szCs w:val="28"/>
          <w:rtl/>
          <w:lang w:val="en-GB"/>
        </w:rPr>
        <w:t>المستخلص باللغة العربية</w:t>
      </w:r>
      <w:bookmarkEnd w:id="3"/>
    </w:p>
    <w:p w:rsidR="0015701E" w:rsidRPr="00A87944" w:rsidRDefault="0015701E" w:rsidP="0015701E">
      <w:pPr>
        <w:spacing w:after="0" w:line="360" w:lineRule="auto"/>
        <w:jc w:val="both"/>
        <w:rPr>
          <w:rFonts w:ascii="Sakkal Majalla" w:hAnsi="Sakkal Majalla" w:cs="Sakkal Majalla"/>
          <w:b/>
          <w:bCs/>
          <w:sz w:val="28"/>
          <w:szCs w:val="28"/>
          <w:lang w:bidi="ar-DZ"/>
        </w:rPr>
      </w:pPr>
      <w:r w:rsidRPr="00A87944">
        <w:rPr>
          <w:rFonts w:ascii="Sakkal Majalla" w:hAnsi="Sakkal Majalla" w:cs="Sakkal Majalla" w:hint="cs"/>
          <w:b/>
          <w:bCs/>
          <w:sz w:val="28"/>
          <w:szCs w:val="28"/>
          <w:rtl/>
          <w:lang w:bidi="ar-DZ"/>
        </w:rPr>
        <w:t>المستخلص:</w:t>
      </w:r>
    </w:p>
    <w:p w:rsidR="0015701E" w:rsidRPr="00366D01" w:rsidRDefault="0015701E" w:rsidP="0015701E">
      <w:pPr>
        <w:spacing w:after="0" w:line="360" w:lineRule="auto"/>
        <w:jc w:val="both"/>
        <w:rPr>
          <w:rFonts w:ascii="Sakkal Majalla" w:hAnsi="Sakkal Majalla" w:cs="Sakkal Majalla"/>
          <w:sz w:val="28"/>
          <w:szCs w:val="28"/>
          <w:lang w:bidi="ar-DZ"/>
        </w:rPr>
      </w:pPr>
      <w:r w:rsidRPr="00366D01">
        <w:rPr>
          <w:rFonts w:ascii="Sakkal Majalla" w:hAnsi="Sakkal Majalla" w:cs="Sakkal Majalla" w:hint="cs"/>
          <w:sz w:val="28"/>
          <w:szCs w:val="28"/>
          <w:rtl/>
          <w:lang w:bidi="ar-DZ"/>
        </w:rPr>
        <w:t>هدفت هذه الدراسة إلى التعرف على أثر الرضا الوظيفي بأبعاده المختلفة (الرضا المادي، الرضا الإشرافي، ورضا بيئة العمل) على الأداء الوظيفي بأبعاده (كمية الإنتاج، جودة الأداء والابتكار، وكفاءة الأداء وتقليل الأخطاء). واستخدمت الباحثة المنهج الوصفي التحليلي في الإطار النظري، والاستبانة في الدراسة الميدانية كأداة رئيسية لجمع البيانات. وطُبقت الدراسة على عينة من موظفي مجموعة شركات السويكت التجارية، حيث بلغت الاستجابات الصالحة للتحليل الإحصائي (113) استجابة. وتوصلت الدراسة إلى عدة نتائج بارزة، أهمها وجود مستوى سائد ومرتفع للرضا الوظيفي بمتوسط حسابي (4.13)، حيث تصدر بُعد رضا بيئة العمل المادية التقييم بمتوسط (4.18)، بينما جاء الرضا المادي في المرتبة الأخيرة بمتوسط (4.05). كما أظهرت النتائج مستوى أداء وظيفي مرتفعاً جداً بمتوسط (4.34)، وتصدر بُعد كفاءة الأداء وتقليل الأخطاء التقييم بمتوسط (4.36). وأثبتت نتائج الانحدار الخطي المتعدد وجود أثر إيجابي ذي دلالة إحصائية للرضا الوظيفي على الأداء الكلي، حيث فسر النموذج ما نسبته (69.6%) من التغيرات في الأداء، وكان لبيئة العمل التأثير الأقوى، في حين لم يظهر للرضا المادي تأثير مباشر دال إحصائياً. إضافة إلى ذلك، كشفت النتائج عن وجود فروق ذات دلالة إحصائية في الرضا الوظيفي تُعزى لمتغير سنوات الخبرة، وجاءت هذه الفروق لصالح الموظفين الأقل خبرة (1-5 سنوات) بمتوسط (4.43) مقارنة بذوي الخبرة الطويلة (أكثر من 10 سنوات) بمتوسط (3.86). وبناءً على هذه النتائج البارزة، أوصت الباحثة بضرورة مراجعة وتطوير نظام الحوافز والأجور المادية، والاستمرار في تحسين بيئة العمل المادية لدورها الحاسم في رفع كفاءة الأداء، بالإضافة إلى ابتكار برامج مخصصة لاحتواء وتحفيز الموظفين ذوي الخبرات الطويلة لتلافي تراجع مستوى رضاهم الوظيفي.</w:t>
      </w:r>
    </w:p>
    <w:p w:rsidR="0015701E" w:rsidRDefault="0015701E" w:rsidP="0015701E">
      <w:pPr>
        <w:spacing w:after="0" w:line="360" w:lineRule="auto"/>
        <w:jc w:val="both"/>
        <w:rPr>
          <w:rFonts w:ascii="Sakkal Majalla" w:hAnsi="Sakkal Majalla" w:cs="Sakkal Majalla"/>
          <w:sz w:val="28"/>
          <w:szCs w:val="28"/>
          <w:rtl/>
          <w:lang w:bidi="ar-DZ"/>
        </w:rPr>
      </w:pPr>
      <w:r w:rsidRPr="0015701E">
        <w:rPr>
          <w:rFonts w:ascii="Sakkal Majalla" w:hAnsi="Sakkal Majalla" w:cs="Sakkal Majalla" w:hint="cs"/>
          <w:b/>
          <w:bCs/>
          <w:sz w:val="28"/>
          <w:szCs w:val="28"/>
          <w:rtl/>
          <w:lang w:bidi="ar-DZ"/>
        </w:rPr>
        <w:t>الكلمات المفتاحية:</w:t>
      </w:r>
      <w:r w:rsidRPr="00366D01">
        <w:rPr>
          <w:rFonts w:ascii="Sakkal Majalla" w:hAnsi="Sakkal Majalla" w:cs="Sakkal Majalla" w:hint="cs"/>
          <w:sz w:val="28"/>
          <w:szCs w:val="28"/>
          <w:rtl/>
          <w:lang w:bidi="ar-DZ"/>
        </w:rPr>
        <w:t xml:space="preserve"> الرضا الوظيفي، الأداء الوظيفي، بيئة العمل، الرضا الإشرافي، شركات السويكت التجارية.</w:t>
      </w:r>
    </w:p>
    <w:p w:rsidR="0015701E" w:rsidRDefault="0015701E" w:rsidP="0015701E">
      <w:pPr>
        <w:spacing w:after="0" w:line="360" w:lineRule="auto"/>
        <w:jc w:val="both"/>
        <w:rPr>
          <w:rFonts w:ascii="Sakkal Majalla" w:hAnsi="Sakkal Majalla" w:cs="Sakkal Majalla"/>
          <w:sz w:val="28"/>
          <w:szCs w:val="28"/>
          <w:rtl/>
          <w:lang w:bidi="ar-DZ"/>
        </w:rPr>
      </w:pPr>
    </w:p>
    <w:p w:rsidR="0015701E" w:rsidRDefault="0015701E" w:rsidP="0015701E">
      <w:pPr>
        <w:spacing w:after="0" w:line="360" w:lineRule="auto"/>
        <w:jc w:val="both"/>
        <w:rPr>
          <w:rFonts w:ascii="Sakkal Majalla" w:hAnsi="Sakkal Majalla" w:cs="Sakkal Majalla"/>
          <w:sz w:val="28"/>
          <w:szCs w:val="28"/>
          <w:rtl/>
          <w:lang w:bidi="ar-DZ"/>
        </w:rPr>
      </w:pPr>
    </w:p>
    <w:p w:rsidR="0015701E" w:rsidRDefault="0015701E" w:rsidP="0015701E">
      <w:pPr>
        <w:spacing w:after="0" w:line="360" w:lineRule="auto"/>
        <w:jc w:val="both"/>
        <w:rPr>
          <w:rFonts w:ascii="Sakkal Majalla" w:hAnsi="Sakkal Majalla" w:cs="Sakkal Majalla"/>
          <w:sz w:val="28"/>
          <w:szCs w:val="28"/>
          <w:rtl/>
          <w:lang w:bidi="ar-DZ"/>
        </w:rPr>
      </w:pPr>
    </w:p>
    <w:p w:rsidR="0015701E" w:rsidRDefault="0015701E" w:rsidP="0015701E">
      <w:pPr>
        <w:spacing w:after="0" w:line="360" w:lineRule="auto"/>
        <w:jc w:val="both"/>
        <w:rPr>
          <w:rFonts w:ascii="Sakkal Majalla" w:hAnsi="Sakkal Majalla" w:cs="Sakkal Majalla"/>
          <w:sz w:val="28"/>
          <w:szCs w:val="28"/>
          <w:rtl/>
          <w:lang w:bidi="ar-DZ"/>
        </w:rPr>
      </w:pPr>
    </w:p>
    <w:p w:rsidR="0015701E" w:rsidRDefault="0015701E" w:rsidP="0015701E">
      <w:pPr>
        <w:spacing w:after="0" w:line="360" w:lineRule="auto"/>
        <w:jc w:val="both"/>
        <w:rPr>
          <w:rFonts w:ascii="Sakkal Majalla" w:hAnsi="Sakkal Majalla" w:cs="Sakkal Majalla"/>
          <w:sz w:val="28"/>
          <w:szCs w:val="28"/>
          <w:rtl/>
          <w:lang w:bidi="ar-DZ"/>
        </w:rPr>
      </w:pPr>
    </w:p>
    <w:p w:rsidR="0015701E" w:rsidRPr="00A87944" w:rsidRDefault="0015701E" w:rsidP="00370467">
      <w:pPr>
        <w:spacing w:after="0" w:line="360" w:lineRule="auto"/>
        <w:jc w:val="center"/>
        <w:outlineLvl w:val="0"/>
        <w:rPr>
          <w:rFonts w:ascii="Sakkal Majalla" w:hAnsi="Sakkal Majalla" w:cs="Sakkal Majalla"/>
          <w:b/>
          <w:bCs/>
          <w:sz w:val="28"/>
          <w:szCs w:val="28"/>
          <w:lang w:bidi="ar-DZ"/>
        </w:rPr>
      </w:pPr>
      <w:bookmarkStart w:id="4" w:name="_Toc237609478"/>
      <w:r w:rsidRPr="00A87944">
        <w:rPr>
          <w:rFonts w:ascii="Sakkal Majalla" w:hAnsi="Sakkal Majalla" w:cs="Sakkal Majalla" w:hint="cs"/>
          <w:b/>
          <w:bCs/>
          <w:sz w:val="28"/>
          <w:szCs w:val="28"/>
          <w:rtl/>
          <w:lang w:bidi="ar-DZ"/>
        </w:rPr>
        <w:t>المستخلص باللغة الإنجليزية</w:t>
      </w:r>
      <w:bookmarkEnd w:id="4"/>
    </w:p>
    <w:p w:rsidR="0015701E" w:rsidRPr="00A87944" w:rsidRDefault="0015701E" w:rsidP="0015701E">
      <w:pPr>
        <w:bidi w:val="0"/>
        <w:jc w:val="both"/>
        <w:rPr>
          <w:rFonts w:ascii="Sakkal Majalla" w:hAnsi="Sakkal Majalla" w:cs="Sakkal Majalla"/>
          <w:b/>
          <w:bCs/>
          <w:sz w:val="28"/>
          <w:szCs w:val="28"/>
          <w:lang w:bidi="ar-EG"/>
        </w:rPr>
      </w:pPr>
      <w:r w:rsidRPr="00A87944">
        <w:rPr>
          <w:rFonts w:ascii="Sakkal Majalla" w:hAnsi="Sakkal Majalla" w:cs="Sakkal Majalla"/>
          <w:b/>
          <w:bCs/>
          <w:sz w:val="28"/>
          <w:szCs w:val="28"/>
          <w:lang w:bidi="ar-EG"/>
        </w:rPr>
        <w:t>Abstract:</w:t>
      </w:r>
    </w:p>
    <w:p w:rsidR="0015701E" w:rsidRPr="00A87944" w:rsidRDefault="0015701E" w:rsidP="0015701E">
      <w:pPr>
        <w:bidi w:val="0"/>
        <w:jc w:val="both"/>
        <w:rPr>
          <w:rFonts w:ascii="Sakkal Majalla" w:hAnsi="Sakkal Majalla" w:cs="Sakkal Majalla"/>
          <w:sz w:val="28"/>
          <w:szCs w:val="28"/>
          <w:lang w:bidi="ar-EG"/>
        </w:rPr>
      </w:pPr>
      <w:r w:rsidRPr="00A87944">
        <w:rPr>
          <w:rFonts w:ascii="Sakkal Majalla" w:hAnsi="Sakkal Majalla" w:cs="Sakkal Majalla"/>
          <w:sz w:val="28"/>
          <w:szCs w:val="28"/>
          <w:lang w:bidi="ar-EG"/>
        </w:rPr>
        <w:t>This study aimed to identify the impact of job satisfaction dimensions (financial, supervisory, and work environment) on job performance dimensions (quantity of production, quality and innovation, and performance efficiency). The researcher utilized a descriptive-analytical approach for the theoretical framework and a questionnaire for the field study as the primary tool for data collection. The study was applied to a sample of employees at Al-Suwaiket Trading Group of Companies, yielding (113) valid responses for statistical analysis. The study concluded with several prominent results, most notably a high overall level of job satisfaction with a mean score of (4.13), led by work environment satisfaction with a mean of (4.18), while financial satisfaction ranked last with a mean of (4.05). The results also indicated a very high level of overall job performance with a mean of (4.34), led by performance efficiency and error reduction with a mean of (4.36). Furthermore, multiple regression results confirmed a statistically significant positive impact of job satisfaction on overall performance, explaining (69.6%) of the variance in performance, with the work environment having the strongest impact, whereas financial satisfaction showed no statistically significant direct effect. The findings also revealed significant differences in job satisfaction based on years of experience, favoring less experienced employees (1-5 years) with a mean of (4.43) over those with extensive experience (more than 10 years) with a mean of (3.86). Based on these prominent findings, the researcher recommended revising and developing the financial incentive and wage system, continuously improving the physical work environment due to its critical role in enhancing performance efficiency, and creating specialized programs to motivate and retain highly experienced employees to prevent the decline in their job satisfaction levels.</w:t>
      </w:r>
    </w:p>
    <w:p w:rsidR="0015701E" w:rsidRPr="00A87944" w:rsidRDefault="0015701E" w:rsidP="0015701E">
      <w:pPr>
        <w:bidi w:val="0"/>
        <w:jc w:val="both"/>
        <w:rPr>
          <w:rFonts w:ascii="Sakkal Majalla" w:hAnsi="Sakkal Majalla" w:cs="Sakkal Majalla"/>
          <w:sz w:val="28"/>
          <w:szCs w:val="28"/>
          <w:lang w:bidi="ar-EG"/>
        </w:rPr>
      </w:pPr>
      <w:r w:rsidRPr="00A87944">
        <w:rPr>
          <w:rFonts w:ascii="Sakkal Majalla" w:hAnsi="Sakkal Majalla" w:cs="Sakkal Majalla"/>
          <w:b/>
          <w:bCs/>
          <w:sz w:val="28"/>
          <w:szCs w:val="28"/>
          <w:lang w:bidi="ar-EG"/>
        </w:rPr>
        <w:t xml:space="preserve">Keywords: </w:t>
      </w:r>
      <w:r w:rsidRPr="00A87944">
        <w:rPr>
          <w:rFonts w:ascii="Sakkal Majalla" w:hAnsi="Sakkal Majalla" w:cs="Sakkal Majalla"/>
          <w:sz w:val="28"/>
          <w:szCs w:val="28"/>
          <w:lang w:bidi="ar-EG"/>
        </w:rPr>
        <w:t>Job Satisfaction, Job Performance, Work Environment, Supervisory Satisfaction, Al-Suwaiket Trading Group of Companies.</w:t>
      </w:r>
    </w:p>
    <w:p w:rsidR="0015701E" w:rsidRPr="0015701E" w:rsidRDefault="0015701E"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lang w:bidi="ar-EG"/>
        </w:rPr>
      </w:pPr>
    </w:p>
    <w:p w:rsidR="00A87944" w:rsidRDefault="00A87944"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sdt>
      <w:sdtPr>
        <w:rPr>
          <w:rFonts w:ascii="Calibri" w:eastAsia="Calibri" w:hAnsi="Calibri" w:cs="Arial"/>
          <w:color w:val="auto"/>
          <w:kern w:val="2"/>
          <w:sz w:val="28"/>
          <w:szCs w:val="28"/>
          <w:lang w:val="ar-SA" w:eastAsia="en-US"/>
          <w14:ligatures w14:val="standardContextual"/>
        </w:rPr>
        <w:id w:val="-648217410"/>
        <w:docPartObj>
          <w:docPartGallery w:val="Table of Contents"/>
          <w:docPartUnique/>
        </w:docPartObj>
      </w:sdtPr>
      <w:sdtEndPr>
        <w:rPr>
          <w:b/>
          <w:bCs/>
        </w:rPr>
      </w:sdtEndPr>
      <w:sdtContent>
        <w:p w:rsidR="004A638C" w:rsidRPr="00A5223E" w:rsidRDefault="00177C0E" w:rsidP="00177C0E">
          <w:pPr>
            <w:pStyle w:val="a8"/>
            <w:jc w:val="center"/>
            <w:rPr>
              <w:rFonts w:ascii="Sakkal Majalla" w:hAnsi="Sakkal Majalla" w:cs="Sakkal Majalla"/>
              <w:b/>
              <w:bCs/>
              <w:color w:val="0070C0"/>
              <w:sz w:val="28"/>
              <w:szCs w:val="28"/>
            </w:rPr>
          </w:pPr>
          <w:r w:rsidRPr="00A5223E">
            <w:rPr>
              <w:rFonts w:ascii="Sakkal Majalla" w:hAnsi="Sakkal Majalla" w:cs="Sakkal Majalla" w:hint="cs"/>
              <w:b/>
              <w:bCs/>
              <w:color w:val="0070C0"/>
              <w:sz w:val="28"/>
              <w:szCs w:val="28"/>
              <w:lang w:val="ar-SA"/>
            </w:rPr>
            <w:t>قائمة محتويات البحث</w:t>
          </w:r>
        </w:p>
        <w:p w:rsidR="00370467" w:rsidRPr="00370467" w:rsidRDefault="004A638C">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r w:rsidRPr="0015701E">
            <w:rPr>
              <w:sz w:val="28"/>
              <w:szCs w:val="28"/>
            </w:rPr>
            <w:fldChar w:fldCharType="begin"/>
          </w:r>
          <w:r w:rsidRPr="0015701E">
            <w:rPr>
              <w:sz w:val="28"/>
              <w:szCs w:val="28"/>
            </w:rPr>
            <w:instrText xml:space="preserve"> TOC \o "1-3" \h \z \u </w:instrText>
          </w:r>
          <w:r w:rsidRPr="0015701E">
            <w:rPr>
              <w:sz w:val="28"/>
              <w:szCs w:val="28"/>
            </w:rPr>
            <w:fldChar w:fldCharType="separate"/>
          </w:r>
          <w:hyperlink w:anchor="_Toc237609475" w:history="1">
            <w:r w:rsidR="00370467" w:rsidRPr="00370467">
              <w:rPr>
                <w:rStyle w:val="Hyperlink"/>
                <w:rFonts w:ascii="Sakkal Majalla" w:hAnsi="Sakkal Majalla" w:cs="Sakkal Majalla"/>
                <w:noProof/>
                <w:sz w:val="28"/>
                <w:szCs w:val="28"/>
                <w:rtl/>
              </w:rPr>
              <w:t>إهداء</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Toc237609475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rFonts w:hint="eastAsia"/>
                <w:noProof/>
                <w:webHidden/>
                <w:sz w:val="28"/>
                <w:szCs w:val="28"/>
                <w:rtl/>
              </w:rPr>
              <w:t>ت‌</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76" w:history="1">
            <w:r w:rsidR="00370467" w:rsidRPr="00370467">
              <w:rPr>
                <w:rStyle w:val="Hyperlink"/>
                <w:rFonts w:ascii="Sakkal Majalla" w:hAnsi="Sakkal Majalla" w:cs="Sakkal Majalla"/>
                <w:noProof/>
                <w:sz w:val="28"/>
                <w:szCs w:val="28"/>
                <w:rtl/>
              </w:rPr>
              <w:t>شكر وتقدير</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Toc237609476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rFonts w:hint="eastAsia"/>
                <w:noProof/>
                <w:webHidden/>
                <w:sz w:val="28"/>
                <w:szCs w:val="28"/>
                <w:rtl/>
              </w:rPr>
              <w:t>ث‌</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77" w:history="1">
            <w:r w:rsidR="00370467" w:rsidRPr="00370467">
              <w:rPr>
                <w:rStyle w:val="Hyperlink"/>
                <w:rFonts w:ascii="Sakkal Majalla" w:hAnsi="Sakkal Majalla" w:cs="Sakkal Majalla"/>
                <w:noProof/>
                <w:sz w:val="28"/>
                <w:szCs w:val="28"/>
                <w:rtl/>
                <w:lang w:val="en-GB"/>
              </w:rPr>
              <w:t>المستخلص باللغة العربية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Toc237609477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rFonts w:hint="eastAsia"/>
                <w:noProof/>
                <w:webHidden/>
                <w:sz w:val="28"/>
                <w:szCs w:val="28"/>
                <w:rtl/>
              </w:rPr>
              <w:t>ج‌</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78" w:history="1">
            <w:r w:rsidR="00370467" w:rsidRPr="00370467">
              <w:rPr>
                <w:rStyle w:val="Hyperlink"/>
                <w:rFonts w:ascii="Sakkal Majalla" w:hAnsi="Sakkal Majalla" w:cs="Sakkal Majalla"/>
                <w:noProof/>
                <w:sz w:val="28"/>
                <w:szCs w:val="28"/>
                <w:rtl/>
                <w:lang w:bidi="ar-DZ"/>
              </w:rPr>
              <w:t>المستخلص باللغة الإنجليزية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Toc237609478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rFonts w:hint="eastAsia"/>
                <w:noProof/>
                <w:webHidden/>
                <w:sz w:val="28"/>
                <w:szCs w:val="28"/>
                <w:rtl/>
              </w:rPr>
              <w:t>ح‌</w:t>
            </w:r>
            <w:r w:rsidR="00370467" w:rsidRPr="00370467">
              <w:rPr>
                <w:noProof/>
                <w:webHidden/>
                <w:sz w:val="28"/>
                <w:szCs w:val="28"/>
                <w:rtl/>
              </w:rPr>
              <w:fldChar w:fldCharType="end"/>
            </w:r>
          </w:hyperlink>
        </w:p>
        <w:p w:rsidR="00370467" w:rsidRPr="00B64B37" w:rsidRDefault="00D0642B">
          <w:pPr>
            <w:pStyle w:val="10"/>
            <w:tabs>
              <w:tab w:val="right" w:leader="dot" w:pos="9628"/>
            </w:tabs>
            <w:rPr>
              <w:rFonts w:asciiTheme="minorHAnsi" w:eastAsiaTheme="minorEastAsia" w:hAnsiTheme="minorHAnsi" w:cstheme="minorBidi"/>
              <w:b/>
              <w:bCs/>
              <w:noProof/>
              <w:color w:val="0070C0"/>
              <w:kern w:val="0"/>
              <w:sz w:val="28"/>
              <w:szCs w:val="28"/>
              <w:rtl/>
              <w:lang w:val="en-GB" w:eastAsia="en-GB"/>
              <w14:ligatures w14:val="none"/>
            </w:rPr>
          </w:pPr>
          <w:hyperlink w:anchor="_Toc237609479" w:history="1">
            <w:r w:rsidR="00370467" w:rsidRPr="00B64B37">
              <w:rPr>
                <w:rStyle w:val="Hyperlink"/>
                <w:rFonts w:ascii="Sakkal Majalla" w:hAnsi="Sakkal Majalla" w:cs="Sakkal Majalla"/>
                <w:b/>
                <w:bCs/>
                <w:noProof/>
                <w:color w:val="0070C0"/>
                <w:sz w:val="28"/>
                <w:szCs w:val="28"/>
                <w:rtl/>
                <w:lang w:bidi="ar-EG"/>
              </w:rPr>
              <w:t>الفصل الأول: الإطار العام للدراسة (خطة البحث)</w:t>
            </w:r>
            <w:r w:rsidR="00370467" w:rsidRPr="00B64B37">
              <w:rPr>
                <w:b/>
                <w:bCs/>
                <w:noProof/>
                <w:webHidden/>
                <w:color w:val="0070C0"/>
                <w:sz w:val="28"/>
                <w:szCs w:val="28"/>
                <w:rtl/>
              </w:rPr>
              <w:tab/>
            </w:r>
            <w:r w:rsidR="00370467" w:rsidRPr="00B64B37">
              <w:rPr>
                <w:b/>
                <w:bCs/>
                <w:noProof/>
                <w:webHidden/>
                <w:color w:val="0070C0"/>
                <w:sz w:val="28"/>
                <w:szCs w:val="28"/>
                <w:rtl/>
              </w:rPr>
              <w:fldChar w:fldCharType="begin"/>
            </w:r>
            <w:r w:rsidR="00370467" w:rsidRPr="00B64B37">
              <w:rPr>
                <w:b/>
                <w:bCs/>
                <w:noProof/>
                <w:webHidden/>
                <w:color w:val="0070C0"/>
                <w:sz w:val="28"/>
                <w:szCs w:val="28"/>
                <w:rtl/>
              </w:rPr>
              <w:instrText xml:space="preserve"> </w:instrText>
            </w:r>
            <w:r w:rsidR="00370467" w:rsidRPr="00B64B37">
              <w:rPr>
                <w:b/>
                <w:bCs/>
                <w:noProof/>
                <w:webHidden/>
                <w:color w:val="0070C0"/>
                <w:sz w:val="28"/>
                <w:szCs w:val="28"/>
              </w:rPr>
              <w:instrText xml:space="preserve">PAGEREF </w:instrText>
            </w:r>
            <w:r w:rsidR="00370467" w:rsidRPr="00B64B37">
              <w:rPr>
                <w:b/>
                <w:bCs/>
                <w:noProof/>
                <w:webHidden/>
                <w:color w:val="0070C0"/>
                <w:sz w:val="28"/>
                <w:szCs w:val="28"/>
                <w:rtl/>
              </w:rPr>
              <w:instrText>_</w:instrText>
            </w:r>
            <w:r w:rsidR="00370467" w:rsidRPr="00B64B37">
              <w:rPr>
                <w:b/>
                <w:bCs/>
                <w:noProof/>
                <w:webHidden/>
                <w:color w:val="0070C0"/>
                <w:sz w:val="28"/>
                <w:szCs w:val="28"/>
              </w:rPr>
              <w:instrText>Toc237609479 \h</w:instrText>
            </w:r>
            <w:r w:rsidR="00370467" w:rsidRPr="00B64B37">
              <w:rPr>
                <w:b/>
                <w:bCs/>
                <w:noProof/>
                <w:webHidden/>
                <w:color w:val="0070C0"/>
                <w:sz w:val="28"/>
                <w:szCs w:val="28"/>
                <w:rtl/>
              </w:rPr>
              <w:instrText xml:space="preserve"> </w:instrText>
            </w:r>
            <w:r w:rsidR="00370467" w:rsidRPr="00B64B37">
              <w:rPr>
                <w:b/>
                <w:bCs/>
                <w:noProof/>
                <w:webHidden/>
                <w:color w:val="0070C0"/>
                <w:sz w:val="28"/>
                <w:szCs w:val="28"/>
                <w:rtl/>
              </w:rPr>
            </w:r>
            <w:r w:rsidR="00370467" w:rsidRPr="00B64B37">
              <w:rPr>
                <w:b/>
                <w:bCs/>
                <w:noProof/>
                <w:webHidden/>
                <w:color w:val="0070C0"/>
                <w:sz w:val="28"/>
                <w:szCs w:val="28"/>
                <w:rtl/>
              </w:rPr>
              <w:fldChar w:fldCharType="separate"/>
            </w:r>
            <w:r w:rsidR="00263B5E">
              <w:rPr>
                <w:b/>
                <w:bCs/>
                <w:noProof/>
                <w:webHidden/>
                <w:color w:val="0070C0"/>
                <w:sz w:val="28"/>
                <w:szCs w:val="28"/>
                <w:rtl/>
              </w:rPr>
              <w:t>1</w:t>
            </w:r>
            <w:r w:rsidR="00370467" w:rsidRPr="00B64B37">
              <w:rPr>
                <w:b/>
                <w:bCs/>
                <w:noProof/>
                <w:webHidden/>
                <w:color w:val="0070C0"/>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0" w:history="1">
            <w:r w:rsidR="00370467" w:rsidRPr="00370467">
              <w:rPr>
                <w:rStyle w:val="Hyperlink"/>
                <w:rFonts w:ascii="Sakkal Majalla" w:hAnsi="Sakkal Majalla" w:cs="Sakkal Majalla"/>
                <w:noProof/>
                <w:sz w:val="28"/>
                <w:szCs w:val="28"/>
                <w:rtl/>
              </w:rPr>
              <w:t>المقدمة</w:t>
            </w:r>
            <w:r w:rsidR="00370467" w:rsidRPr="00370467">
              <w:rPr>
                <w:rStyle w:val="Hyperlink"/>
                <w:rFonts w:ascii="Sakkal Majalla" w:hAnsi="Sakkal Majalla" w:cs="Sakkal Majalla"/>
                <w:noProof/>
                <w:sz w:val="28"/>
                <w:szCs w:val="28"/>
                <w:rtl/>
                <w:lang w:bidi="ar-EG"/>
              </w:rPr>
              <w:t>:</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1" w:history="1">
            <w:r w:rsidR="00370467" w:rsidRPr="00370467">
              <w:rPr>
                <w:rStyle w:val="Hyperlink"/>
                <w:rFonts w:ascii="Times New Roman" w:hAnsi="Times New Roman" w:cs="Times New Roman"/>
                <w:noProof/>
                <w:sz w:val="28"/>
                <w:szCs w:val="28"/>
                <w:lang w:bidi="ar-EG"/>
              </w:rPr>
              <w:t>​</w:t>
            </w:r>
            <w:r w:rsidR="00370467" w:rsidRPr="00370467">
              <w:rPr>
                <w:rStyle w:val="Hyperlink"/>
                <w:rFonts w:ascii="Sakkal Majalla" w:hAnsi="Sakkal Majalla" w:cs="Sakkal Majalla"/>
                <w:noProof/>
                <w:sz w:val="28"/>
                <w:szCs w:val="28"/>
                <w:rtl/>
              </w:rPr>
              <w:t>مشكلة الدراسة</w:t>
            </w:r>
            <w:r w:rsidR="00370467" w:rsidRPr="00370467">
              <w:rPr>
                <w:rStyle w:val="Hyperlink"/>
                <w:rFonts w:ascii="Sakkal Majalla" w:hAnsi="Sakkal Majalla" w:cs="Sakkal Majalla"/>
                <w:noProof/>
                <w:sz w:val="28"/>
                <w:szCs w:val="28"/>
                <w:rtl/>
                <w:lang w:bidi="ar-EG"/>
              </w:rPr>
              <w:t>:</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4</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2" w:history="1">
            <w:r w:rsidR="00370467" w:rsidRPr="00370467">
              <w:rPr>
                <w:rStyle w:val="Hyperlink"/>
                <w:rFonts w:ascii="Sakkal Majalla" w:hAnsi="Sakkal Majalla" w:cs="Sakkal Majalla"/>
                <w:noProof/>
                <w:sz w:val="28"/>
                <w:szCs w:val="28"/>
                <w:rtl/>
                <w:lang w:val="en-GB"/>
              </w:rPr>
              <w:t>التساؤل الرئيسي للدراسة: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Toc237609482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4</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3" w:history="1">
            <w:r w:rsidR="00370467" w:rsidRPr="00370467">
              <w:rPr>
                <w:rStyle w:val="Hyperlink"/>
                <w:rFonts w:ascii="Sakkal Majalla" w:hAnsi="Sakkal Majalla" w:cs="Sakkal Majalla"/>
                <w:noProof/>
                <w:sz w:val="28"/>
                <w:szCs w:val="28"/>
                <w:rtl/>
                <w:lang w:bidi="ar-EG"/>
              </w:rPr>
              <w:t>أهمية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4</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4" w:history="1">
            <w:r w:rsidR="00370467" w:rsidRPr="00370467">
              <w:rPr>
                <w:rStyle w:val="Hyperlink"/>
                <w:rFonts w:ascii="Times New Roman" w:hAnsi="Times New Roman" w:cs="Times New Roman"/>
                <w:noProof/>
                <w:sz w:val="28"/>
                <w:szCs w:val="28"/>
                <w:lang w:bidi="ar-EG"/>
              </w:rPr>
              <w:t>​</w:t>
            </w:r>
            <w:r w:rsidR="00370467" w:rsidRPr="00370467">
              <w:rPr>
                <w:rStyle w:val="Hyperlink"/>
                <w:rFonts w:ascii="Sakkal Majalla" w:hAnsi="Sakkal Majalla" w:cs="Sakkal Majalla"/>
                <w:noProof/>
                <w:sz w:val="28"/>
                <w:szCs w:val="28"/>
                <w:rtl/>
                <w:lang w:bidi="ar-EG"/>
              </w:rPr>
              <w:t>أولاً: الأهمية النظرية (العلمية):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Toc237609484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5</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5" w:history="1">
            <w:r w:rsidR="00370467" w:rsidRPr="00370467">
              <w:rPr>
                <w:rStyle w:val="Hyperlink"/>
                <w:rFonts w:ascii="Times New Roman" w:hAnsi="Times New Roman" w:cs="Times New Roman"/>
                <w:noProof/>
                <w:sz w:val="28"/>
                <w:szCs w:val="28"/>
                <w:lang w:bidi="ar-EG"/>
              </w:rPr>
              <w:t>​</w:t>
            </w:r>
            <w:r w:rsidR="00370467" w:rsidRPr="00370467">
              <w:rPr>
                <w:rStyle w:val="Hyperlink"/>
                <w:rFonts w:ascii="Sakkal Majalla" w:hAnsi="Sakkal Majalla" w:cs="Sakkal Majalla"/>
                <w:noProof/>
                <w:sz w:val="28"/>
                <w:szCs w:val="28"/>
                <w:rtl/>
                <w:lang w:bidi="ar-EG"/>
              </w:rPr>
              <w:t>ثانياً: الأهمية العملية (التطبيقية):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Toc237609485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5</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6" w:history="1">
            <w:r w:rsidR="00370467" w:rsidRPr="00370467">
              <w:rPr>
                <w:rStyle w:val="Hyperlink"/>
                <w:rFonts w:ascii="Times New Roman" w:hAnsi="Times New Roman" w:cs="Times New Roman"/>
                <w:noProof/>
                <w:sz w:val="28"/>
                <w:szCs w:val="28"/>
                <w:lang w:bidi="ar-EG"/>
              </w:rPr>
              <w:t>​</w:t>
            </w:r>
            <w:r w:rsidR="00370467" w:rsidRPr="00370467">
              <w:rPr>
                <w:rStyle w:val="Hyperlink"/>
                <w:rFonts w:ascii="Sakkal Majalla" w:hAnsi="Sakkal Majalla" w:cs="Sakkal Majalla"/>
                <w:noProof/>
                <w:sz w:val="28"/>
                <w:szCs w:val="28"/>
                <w:rtl/>
                <w:lang w:bidi="ar-EG"/>
              </w:rPr>
              <w:t>أهداف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7" w:history="1">
            <w:r w:rsidR="00370467" w:rsidRPr="00370467">
              <w:rPr>
                <w:rStyle w:val="Hyperlink"/>
                <w:rFonts w:ascii="Sakkal Majalla" w:hAnsi="Sakkal Majalla" w:cs="Sakkal Majalla"/>
                <w:noProof/>
                <w:sz w:val="28"/>
                <w:szCs w:val="28"/>
                <w:rtl/>
                <w:lang w:bidi="ar-DZ"/>
              </w:rPr>
              <w:t>1. الهدف العام:</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Toc237609487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8" w:history="1">
            <w:r w:rsidR="00370467" w:rsidRPr="00370467">
              <w:rPr>
                <w:rStyle w:val="Hyperlink"/>
                <w:rFonts w:ascii="Sakkal Majalla" w:hAnsi="Sakkal Majalla" w:cs="Sakkal Majalla"/>
                <w:noProof/>
                <w:sz w:val="28"/>
                <w:szCs w:val="28"/>
                <w:rtl/>
                <w:lang w:bidi="ar-DZ"/>
              </w:rPr>
              <w:t>2. الأهداف الفرعية: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Toc237609488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89" w:history="1">
            <w:r w:rsidR="00370467" w:rsidRPr="00370467">
              <w:rPr>
                <w:rStyle w:val="Hyperlink"/>
                <w:rFonts w:ascii="Sakkal Majalla" w:hAnsi="Sakkal Majalla" w:cs="Sakkal Majalla"/>
                <w:noProof/>
                <w:sz w:val="28"/>
                <w:szCs w:val="28"/>
                <w:rtl/>
                <w:lang w:bidi="ar-EG"/>
              </w:rPr>
              <w:t>تساؤلات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Toc237609489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7</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0" w:history="1">
            <w:r w:rsidR="00370467" w:rsidRPr="00370467">
              <w:rPr>
                <w:rStyle w:val="Hyperlink"/>
                <w:rFonts w:ascii="Sakkal Majalla" w:hAnsi="Sakkal Majalla" w:cs="Sakkal Majalla"/>
                <w:noProof/>
                <w:sz w:val="28"/>
                <w:szCs w:val="28"/>
                <w:rtl/>
                <w:lang w:bidi="ar-EG"/>
              </w:rPr>
              <w:t>فروض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7</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1" w:history="1">
            <w:r w:rsidR="00370467" w:rsidRPr="00370467">
              <w:rPr>
                <w:rStyle w:val="Hyperlink"/>
                <w:rFonts w:ascii="Sakkal Majalla" w:hAnsi="Sakkal Majalla" w:cs="Sakkal Majalla"/>
                <w:noProof/>
                <w:sz w:val="28"/>
                <w:szCs w:val="28"/>
                <w:rtl/>
                <w:lang w:bidi="ar-DZ"/>
              </w:rPr>
              <w:t>1. الفرضية الرئيسية: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7</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2" w:history="1">
            <w:r w:rsidR="00370467" w:rsidRPr="00370467">
              <w:rPr>
                <w:rStyle w:val="Hyperlink"/>
                <w:rFonts w:ascii="Sakkal Majalla" w:hAnsi="Sakkal Majalla" w:cs="Sakkal Majalla"/>
                <w:noProof/>
                <w:sz w:val="28"/>
                <w:szCs w:val="28"/>
                <w:rtl/>
                <w:lang w:bidi="ar-DZ"/>
              </w:rPr>
              <w:t>2. الفرضيات الفرعية: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Toc237609492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3" w:history="1">
            <w:r w:rsidR="00370467" w:rsidRPr="00370467">
              <w:rPr>
                <w:rStyle w:val="Hyperlink"/>
                <w:rFonts w:ascii="Sakkal Majalla" w:hAnsi="Sakkal Majalla" w:cs="Sakkal Majalla"/>
                <w:noProof/>
                <w:sz w:val="28"/>
                <w:szCs w:val="28"/>
                <w:rtl/>
                <w:lang w:bidi="ar-EG"/>
              </w:rPr>
              <w:t>الدراسات السابقة: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4" w:history="1">
            <w:r w:rsidR="00370467" w:rsidRPr="00370467">
              <w:rPr>
                <w:rStyle w:val="Hyperlink"/>
                <w:rFonts w:ascii="Sakkal Majalla" w:hAnsi="Sakkal Majalla" w:cs="Sakkal Majalla"/>
                <w:noProof/>
                <w:sz w:val="28"/>
                <w:szCs w:val="28"/>
                <w:rtl/>
                <w:lang w:bidi="ar-EG"/>
              </w:rPr>
              <w:t>الدراسات العربية: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Toc237609494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5" w:history="1">
            <w:r w:rsidR="00370467" w:rsidRPr="00370467">
              <w:rPr>
                <w:rStyle w:val="Hyperlink"/>
                <w:rFonts w:ascii="Sakkal Majalla" w:hAnsi="Sakkal Majalla" w:cs="Sakkal Majalla"/>
                <w:noProof/>
                <w:sz w:val="28"/>
                <w:szCs w:val="28"/>
                <w:rtl/>
                <w:lang w:bidi="ar-EG"/>
              </w:rPr>
              <w:t>الدراسات الأجنبية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Toc237609495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15</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6" w:history="1">
            <w:r w:rsidR="00370467" w:rsidRPr="00370467">
              <w:rPr>
                <w:rStyle w:val="Hyperlink"/>
                <w:rFonts w:ascii="Sakkal Majalla" w:hAnsi="Sakkal Majalla" w:cs="Sakkal Majalla"/>
                <w:noProof/>
                <w:sz w:val="28"/>
                <w:szCs w:val="28"/>
                <w:rtl/>
                <w:lang w:bidi="ar-EG"/>
              </w:rPr>
              <w:t>التعقيب على الدراسات السابقة: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16</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7" w:history="1">
            <w:r w:rsidR="00370467" w:rsidRPr="00370467">
              <w:rPr>
                <w:rStyle w:val="Hyperlink"/>
                <w:rFonts w:ascii="Sakkal Majalla" w:hAnsi="Sakkal Majalla" w:cs="Sakkal Majalla"/>
                <w:noProof/>
                <w:sz w:val="28"/>
                <w:szCs w:val="28"/>
                <w:rtl/>
                <w:lang w:bidi="ar-DZ"/>
              </w:rPr>
              <w:t>1. مقارنة الدراسات والنتائج (الوفاق والتعارض)</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Toc237609497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16</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8" w:history="1">
            <w:r w:rsidR="00370467" w:rsidRPr="00370467">
              <w:rPr>
                <w:rStyle w:val="Hyperlink"/>
                <w:rFonts w:ascii="Sakkal Majalla" w:hAnsi="Sakkal Majalla" w:cs="Sakkal Majalla"/>
                <w:noProof/>
                <w:sz w:val="28"/>
                <w:szCs w:val="28"/>
                <w:rtl/>
                <w:lang w:bidi="ar-DZ"/>
              </w:rPr>
              <w:t>2. أوجه التشابه والاختلاف المنهجي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Toc237609498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17</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499" w:history="1">
            <w:r w:rsidR="00370467" w:rsidRPr="00370467">
              <w:rPr>
                <w:rStyle w:val="Hyperlink"/>
                <w:rFonts w:ascii="Sakkal Majalla" w:hAnsi="Sakkal Majalla" w:cs="Sakkal Majalla"/>
                <w:noProof/>
                <w:sz w:val="28"/>
                <w:szCs w:val="28"/>
                <w:rtl/>
                <w:lang w:bidi="ar-DZ"/>
              </w:rPr>
              <w:t>3. فجوة البحث:</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Toc237609499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17</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0" w:history="1">
            <w:r w:rsidR="00370467" w:rsidRPr="00370467">
              <w:rPr>
                <w:rStyle w:val="Hyperlink"/>
                <w:rFonts w:ascii="Sakkal Majalla" w:hAnsi="Sakkal Majalla" w:cs="Sakkal Majalla"/>
                <w:noProof/>
                <w:sz w:val="28"/>
                <w:szCs w:val="28"/>
                <w:rtl/>
                <w:lang w:bidi="ar-DZ"/>
              </w:rPr>
              <w:t>4. إضافة بحثي الحالي: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18</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1" w:history="1">
            <w:r w:rsidR="00370467" w:rsidRPr="00370467">
              <w:rPr>
                <w:rStyle w:val="Hyperlink"/>
                <w:rFonts w:ascii="Sakkal Majalla" w:hAnsi="Sakkal Majalla" w:cs="Sakkal Majalla"/>
                <w:noProof/>
                <w:sz w:val="28"/>
                <w:szCs w:val="28"/>
                <w:rtl/>
                <w:lang w:bidi="ar-EG"/>
              </w:rPr>
              <w:t>المنهجية وطرق البحث:</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18</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2" w:history="1">
            <w:r w:rsidR="00370467" w:rsidRPr="00370467">
              <w:rPr>
                <w:rStyle w:val="Hyperlink"/>
                <w:rFonts w:ascii="Sakkal Majalla" w:hAnsi="Sakkal Majalla" w:cs="Sakkal Majalla"/>
                <w:noProof/>
                <w:sz w:val="28"/>
                <w:szCs w:val="28"/>
                <w:rtl/>
                <w:lang w:bidi="ar-DZ"/>
              </w:rPr>
              <w:t>1. نوع البحث وتوجهه</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Toc237609502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18</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3" w:history="1">
            <w:r w:rsidR="00370467" w:rsidRPr="00370467">
              <w:rPr>
                <w:rStyle w:val="Hyperlink"/>
                <w:rFonts w:ascii="Sakkal Majalla" w:hAnsi="Sakkal Majalla" w:cs="Sakkal Majalla"/>
                <w:noProof/>
                <w:sz w:val="28"/>
                <w:szCs w:val="28"/>
                <w:rtl/>
                <w:lang w:bidi="ar-DZ"/>
              </w:rPr>
              <w:t>2. خطة البحث وخطوات التنفيذ (المنهج المختلط)</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18</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4" w:history="1">
            <w:r w:rsidR="00370467" w:rsidRPr="00370467">
              <w:rPr>
                <w:rStyle w:val="Hyperlink"/>
                <w:rFonts w:ascii="Sakkal Majalla" w:hAnsi="Sakkal Majalla" w:cs="Sakkal Majalla"/>
                <w:noProof/>
                <w:sz w:val="28"/>
                <w:szCs w:val="28"/>
                <w:rtl/>
                <w:lang w:bidi="ar-DZ"/>
              </w:rPr>
              <w:t>3. مجتمع وعينة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Toc237609504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5" w:history="1">
            <w:r w:rsidR="00370467" w:rsidRPr="00370467">
              <w:rPr>
                <w:rStyle w:val="Hyperlink"/>
                <w:rFonts w:ascii="Sakkal Majalla" w:hAnsi="Sakkal Majalla" w:cs="Sakkal Majalla"/>
                <w:noProof/>
                <w:sz w:val="28"/>
                <w:szCs w:val="28"/>
                <w:rtl/>
                <w:lang w:bidi="ar-DZ"/>
              </w:rPr>
              <w:t>4. خطوات التنفيذ الزمنية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Toc237609505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19</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6" w:history="1">
            <w:r w:rsidR="00370467" w:rsidRPr="00370467">
              <w:rPr>
                <w:rStyle w:val="Hyperlink"/>
                <w:rFonts w:ascii="Sakkal Majalla" w:hAnsi="Sakkal Majalla" w:cs="Sakkal Majalla"/>
                <w:noProof/>
                <w:sz w:val="28"/>
                <w:szCs w:val="28"/>
                <w:rtl/>
                <w:lang w:bidi="ar-DZ"/>
              </w:rPr>
              <w:t>أدوات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7" w:history="1">
            <w:r w:rsidR="00370467" w:rsidRPr="00370467">
              <w:rPr>
                <w:rStyle w:val="Hyperlink"/>
                <w:rFonts w:ascii="Sakkal Majalla" w:hAnsi="Sakkal Majalla" w:cs="Sakkal Majalla"/>
                <w:noProof/>
                <w:sz w:val="28"/>
                <w:szCs w:val="28"/>
                <w:rtl/>
                <w:lang w:bidi="ar-DZ"/>
              </w:rPr>
              <w:t>1. الاستبانة (</w:t>
            </w:r>
            <w:r w:rsidR="00370467" w:rsidRPr="00370467">
              <w:rPr>
                <w:rStyle w:val="Hyperlink"/>
                <w:rFonts w:ascii="Sakkal Majalla" w:hAnsi="Sakkal Majalla" w:cs="Sakkal Majalla"/>
                <w:noProof/>
                <w:sz w:val="28"/>
                <w:szCs w:val="28"/>
                <w:lang w:bidi="ar-DZ"/>
              </w:rPr>
              <w:t>The Questionnaire)</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Toc237609507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8" w:history="1">
            <w:r w:rsidR="00370467" w:rsidRPr="00370467">
              <w:rPr>
                <w:rStyle w:val="Hyperlink"/>
                <w:rFonts w:ascii="Sakkal Majalla" w:hAnsi="Sakkal Majalla" w:cs="Sakkal Majalla"/>
                <w:noProof/>
                <w:sz w:val="28"/>
                <w:szCs w:val="28"/>
                <w:rtl/>
                <w:lang w:bidi="ar-DZ"/>
              </w:rPr>
              <w:t>3. اختبارات الصدق والثبات</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Toc237609508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20</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09" w:history="1">
            <w:r w:rsidR="00370467" w:rsidRPr="00370467">
              <w:rPr>
                <w:rStyle w:val="Hyperlink"/>
                <w:rFonts w:ascii="Sakkal Majalla" w:hAnsi="Sakkal Majalla" w:cs="Sakkal Majalla"/>
                <w:noProof/>
                <w:sz w:val="28"/>
                <w:szCs w:val="28"/>
                <w:rtl/>
                <w:lang w:bidi="ar-DZ"/>
              </w:rPr>
              <w:t>حدود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Toc237609509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20</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10" w:history="1">
            <w:r w:rsidR="00370467" w:rsidRPr="00370467">
              <w:rPr>
                <w:rStyle w:val="Hyperlink"/>
                <w:rFonts w:ascii="Sakkal Majalla" w:hAnsi="Sakkal Majalla" w:cs="Sakkal Majalla"/>
                <w:noProof/>
                <w:sz w:val="28"/>
                <w:szCs w:val="28"/>
                <w:rtl/>
                <w:lang w:bidi="ar-DZ"/>
              </w:rPr>
              <w:t>أ) المجال البشري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Toc237609510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20</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11" w:history="1">
            <w:r w:rsidR="00370467" w:rsidRPr="00370467">
              <w:rPr>
                <w:rStyle w:val="Hyperlink"/>
                <w:rFonts w:ascii="Sakkal Majalla" w:hAnsi="Sakkal Majalla" w:cs="Sakkal Majalla"/>
                <w:noProof/>
                <w:sz w:val="28"/>
                <w:szCs w:val="28"/>
                <w:rtl/>
                <w:lang w:bidi="ar-DZ"/>
              </w:rPr>
              <w:t>ب) المجال المكاني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Toc237609511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20</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12" w:history="1">
            <w:r w:rsidR="00370467" w:rsidRPr="00370467">
              <w:rPr>
                <w:rStyle w:val="Hyperlink"/>
                <w:rFonts w:ascii="Sakkal Majalla" w:hAnsi="Sakkal Majalla" w:cs="Sakkal Majalla"/>
                <w:noProof/>
                <w:sz w:val="28"/>
                <w:szCs w:val="28"/>
                <w:rtl/>
                <w:lang w:bidi="ar-DZ"/>
              </w:rPr>
              <w:t>ج) المجال الزمني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Toc237609512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20</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13" w:history="1">
            <w:r w:rsidR="00370467" w:rsidRPr="00370467">
              <w:rPr>
                <w:rStyle w:val="Hyperlink"/>
                <w:rFonts w:ascii="Sakkal Majalla" w:hAnsi="Sakkal Majalla" w:cs="Sakkal Majalla"/>
                <w:noProof/>
                <w:sz w:val="28"/>
                <w:szCs w:val="28"/>
                <w:rtl/>
                <w:lang w:bidi="ar-EG"/>
              </w:rPr>
              <w:t>نموذج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Toc237609513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21</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14" w:history="1">
            <w:r w:rsidR="00370467" w:rsidRPr="00370467">
              <w:rPr>
                <w:rStyle w:val="Hyperlink"/>
                <w:rFonts w:ascii="Sakkal Majalla" w:hAnsi="Sakkal Majalla" w:cs="Sakkal Majalla"/>
                <w:noProof/>
                <w:sz w:val="28"/>
                <w:szCs w:val="28"/>
                <w:rtl/>
                <w:lang w:val="en-GB"/>
              </w:rPr>
              <w:t>مصطلحات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Toc237609514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22</w:t>
            </w:r>
            <w:r w:rsidR="00370467" w:rsidRPr="00370467">
              <w:rPr>
                <w:noProof/>
                <w:webHidden/>
                <w:sz w:val="28"/>
                <w:szCs w:val="28"/>
                <w:rtl/>
              </w:rPr>
              <w:fldChar w:fldCharType="end"/>
            </w:r>
          </w:hyperlink>
        </w:p>
        <w:p w:rsidR="00370467" w:rsidRPr="00A5223E" w:rsidRDefault="00D0642B">
          <w:pPr>
            <w:pStyle w:val="10"/>
            <w:tabs>
              <w:tab w:val="right" w:leader="dot" w:pos="9628"/>
            </w:tabs>
            <w:rPr>
              <w:rFonts w:asciiTheme="minorHAnsi" w:eastAsiaTheme="minorEastAsia" w:hAnsiTheme="minorHAnsi" w:cstheme="minorBidi"/>
              <w:b/>
              <w:bCs/>
              <w:noProof/>
              <w:color w:val="0070C0"/>
              <w:kern w:val="0"/>
              <w:sz w:val="28"/>
              <w:szCs w:val="28"/>
              <w:rtl/>
              <w:lang w:val="en-GB" w:eastAsia="en-GB"/>
              <w14:ligatures w14:val="none"/>
            </w:rPr>
          </w:pPr>
          <w:hyperlink w:anchor="_Toc237609515" w:history="1">
            <w:r w:rsidR="00370467" w:rsidRPr="00A5223E">
              <w:rPr>
                <w:rStyle w:val="Hyperlink"/>
                <w:rFonts w:ascii="Sakkal Majalla" w:hAnsi="Sakkal Majalla" w:cs="Sakkal Majalla"/>
                <w:b/>
                <w:bCs/>
                <w:noProof/>
                <w:color w:val="0070C0"/>
                <w:sz w:val="28"/>
                <w:szCs w:val="28"/>
                <w:rtl/>
                <w:lang w:val="en-GB"/>
              </w:rPr>
              <w:t>الفصل الثاني: الإطار النظري</w:t>
            </w:r>
            <w:r w:rsidR="00370467" w:rsidRPr="00A5223E">
              <w:rPr>
                <w:b/>
                <w:bCs/>
                <w:noProof/>
                <w:webHidden/>
                <w:color w:val="0070C0"/>
                <w:sz w:val="28"/>
                <w:szCs w:val="28"/>
                <w:rtl/>
              </w:rPr>
              <w:tab/>
            </w:r>
            <w:r w:rsidR="00370467" w:rsidRPr="00A5223E">
              <w:rPr>
                <w:b/>
                <w:bCs/>
                <w:noProof/>
                <w:webHidden/>
                <w:color w:val="0070C0"/>
                <w:sz w:val="28"/>
                <w:szCs w:val="28"/>
                <w:rtl/>
              </w:rPr>
              <w:fldChar w:fldCharType="begin"/>
            </w:r>
            <w:r w:rsidR="00370467" w:rsidRPr="00A5223E">
              <w:rPr>
                <w:b/>
                <w:bCs/>
                <w:noProof/>
                <w:webHidden/>
                <w:color w:val="0070C0"/>
                <w:sz w:val="28"/>
                <w:szCs w:val="28"/>
                <w:rtl/>
              </w:rPr>
              <w:instrText xml:space="preserve"> </w:instrText>
            </w:r>
            <w:r w:rsidR="00370467" w:rsidRPr="00A5223E">
              <w:rPr>
                <w:b/>
                <w:bCs/>
                <w:noProof/>
                <w:webHidden/>
                <w:color w:val="0070C0"/>
                <w:sz w:val="28"/>
                <w:szCs w:val="28"/>
              </w:rPr>
              <w:instrText xml:space="preserve">PAGEREF </w:instrText>
            </w:r>
            <w:r w:rsidR="00370467" w:rsidRPr="00A5223E">
              <w:rPr>
                <w:b/>
                <w:bCs/>
                <w:noProof/>
                <w:webHidden/>
                <w:color w:val="0070C0"/>
                <w:sz w:val="28"/>
                <w:szCs w:val="28"/>
                <w:rtl/>
              </w:rPr>
              <w:instrText>_</w:instrText>
            </w:r>
            <w:r w:rsidR="00370467" w:rsidRPr="00A5223E">
              <w:rPr>
                <w:b/>
                <w:bCs/>
                <w:noProof/>
                <w:webHidden/>
                <w:color w:val="0070C0"/>
                <w:sz w:val="28"/>
                <w:szCs w:val="28"/>
              </w:rPr>
              <w:instrText>Toc237609515 \h</w:instrText>
            </w:r>
            <w:r w:rsidR="00370467" w:rsidRPr="00A5223E">
              <w:rPr>
                <w:b/>
                <w:bCs/>
                <w:noProof/>
                <w:webHidden/>
                <w:color w:val="0070C0"/>
                <w:sz w:val="28"/>
                <w:szCs w:val="28"/>
                <w:rtl/>
              </w:rPr>
              <w:instrText xml:space="preserve"> </w:instrText>
            </w:r>
            <w:r w:rsidR="00370467" w:rsidRPr="00A5223E">
              <w:rPr>
                <w:b/>
                <w:bCs/>
                <w:noProof/>
                <w:webHidden/>
                <w:color w:val="0070C0"/>
                <w:sz w:val="28"/>
                <w:szCs w:val="28"/>
                <w:rtl/>
              </w:rPr>
            </w:r>
            <w:r w:rsidR="00370467" w:rsidRPr="00A5223E">
              <w:rPr>
                <w:b/>
                <w:bCs/>
                <w:noProof/>
                <w:webHidden/>
                <w:color w:val="0070C0"/>
                <w:sz w:val="28"/>
                <w:szCs w:val="28"/>
                <w:rtl/>
              </w:rPr>
              <w:fldChar w:fldCharType="separate"/>
            </w:r>
            <w:r w:rsidR="00263B5E">
              <w:rPr>
                <w:b/>
                <w:bCs/>
                <w:noProof/>
                <w:webHidden/>
                <w:color w:val="0070C0"/>
                <w:sz w:val="28"/>
                <w:szCs w:val="28"/>
                <w:rtl/>
              </w:rPr>
              <w:t>24</w:t>
            </w:r>
            <w:r w:rsidR="00370467" w:rsidRPr="00A5223E">
              <w:rPr>
                <w:b/>
                <w:bCs/>
                <w:noProof/>
                <w:webHidden/>
                <w:color w:val="0070C0"/>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16" w:history="1">
            <w:r w:rsidR="00370467" w:rsidRPr="00370467">
              <w:rPr>
                <w:rStyle w:val="Hyperlink"/>
                <w:rFonts w:ascii="Sakkal Majalla" w:hAnsi="Sakkal Majalla" w:cs="Sakkal Majalla"/>
                <w:noProof/>
                <w:sz w:val="28"/>
                <w:szCs w:val="28"/>
                <w:rtl/>
                <w:lang w:bidi="ar-DZ"/>
              </w:rPr>
              <w:t>الإطار النظري وأدبيات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Toc237609516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25</w:t>
            </w:r>
            <w:r w:rsidR="00370467" w:rsidRPr="00370467">
              <w:rPr>
                <w:noProof/>
                <w:webHidden/>
                <w:sz w:val="28"/>
                <w:szCs w:val="28"/>
                <w:rtl/>
              </w:rPr>
              <w:fldChar w:fldCharType="end"/>
            </w:r>
          </w:hyperlink>
        </w:p>
        <w:p w:rsidR="00370467" w:rsidRPr="00AE2517" w:rsidRDefault="00D0642B">
          <w:pPr>
            <w:pStyle w:val="10"/>
            <w:tabs>
              <w:tab w:val="right" w:leader="dot" w:pos="9628"/>
            </w:tabs>
            <w:rPr>
              <w:rFonts w:asciiTheme="minorHAnsi" w:eastAsiaTheme="minorEastAsia" w:hAnsiTheme="minorHAnsi" w:cstheme="minorBidi"/>
              <w:b/>
              <w:bCs/>
              <w:noProof/>
              <w:color w:val="0070C0"/>
              <w:kern w:val="0"/>
              <w:sz w:val="28"/>
              <w:szCs w:val="28"/>
              <w:rtl/>
              <w:lang w:val="en-GB" w:eastAsia="en-GB"/>
              <w14:ligatures w14:val="none"/>
            </w:rPr>
          </w:pPr>
          <w:hyperlink w:anchor="_Toc237609517" w:history="1">
            <w:r w:rsidR="00370467" w:rsidRPr="00AE2517">
              <w:rPr>
                <w:rStyle w:val="Hyperlink"/>
                <w:rFonts w:ascii="Sakkal Majalla" w:hAnsi="Sakkal Majalla" w:cs="Sakkal Majalla"/>
                <w:b/>
                <w:bCs/>
                <w:noProof/>
                <w:color w:val="0070C0"/>
                <w:sz w:val="28"/>
                <w:szCs w:val="28"/>
                <w:rtl/>
                <w:lang w:bidi="ar-DZ"/>
              </w:rPr>
              <w:t>المبحث الأول: الرضا الوظيفي وأهميته</w:t>
            </w:r>
            <w:r w:rsidR="00370467" w:rsidRPr="00AE2517">
              <w:rPr>
                <w:b/>
                <w:bCs/>
                <w:noProof/>
                <w:webHidden/>
                <w:color w:val="0070C0"/>
                <w:sz w:val="28"/>
                <w:szCs w:val="28"/>
                <w:rtl/>
              </w:rPr>
              <w:tab/>
            </w:r>
            <w:r w:rsidR="00370467" w:rsidRPr="00AE2517">
              <w:rPr>
                <w:b/>
                <w:bCs/>
                <w:noProof/>
                <w:webHidden/>
                <w:color w:val="0070C0"/>
                <w:sz w:val="28"/>
                <w:szCs w:val="28"/>
                <w:rtl/>
              </w:rPr>
              <w:fldChar w:fldCharType="begin"/>
            </w:r>
            <w:r w:rsidR="00370467" w:rsidRPr="00AE2517">
              <w:rPr>
                <w:b/>
                <w:bCs/>
                <w:noProof/>
                <w:webHidden/>
                <w:color w:val="0070C0"/>
                <w:sz w:val="28"/>
                <w:szCs w:val="28"/>
                <w:rtl/>
              </w:rPr>
              <w:instrText xml:space="preserve"> </w:instrText>
            </w:r>
            <w:r w:rsidR="00370467" w:rsidRPr="00AE2517">
              <w:rPr>
                <w:b/>
                <w:bCs/>
                <w:noProof/>
                <w:webHidden/>
                <w:color w:val="0070C0"/>
                <w:sz w:val="28"/>
                <w:szCs w:val="28"/>
              </w:rPr>
              <w:instrText xml:space="preserve">PAGEREF </w:instrText>
            </w:r>
            <w:r w:rsidR="00370467" w:rsidRPr="00AE2517">
              <w:rPr>
                <w:b/>
                <w:bCs/>
                <w:noProof/>
                <w:webHidden/>
                <w:color w:val="0070C0"/>
                <w:sz w:val="28"/>
                <w:szCs w:val="28"/>
                <w:rtl/>
              </w:rPr>
              <w:instrText>_</w:instrText>
            </w:r>
            <w:r w:rsidR="00370467" w:rsidRPr="00AE2517">
              <w:rPr>
                <w:b/>
                <w:bCs/>
                <w:noProof/>
                <w:webHidden/>
                <w:color w:val="0070C0"/>
                <w:sz w:val="28"/>
                <w:szCs w:val="28"/>
              </w:rPr>
              <w:instrText>Toc237609517 \h</w:instrText>
            </w:r>
            <w:r w:rsidR="00370467" w:rsidRPr="00AE2517">
              <w:rPr>
                <w:b/>
                <w:bCs/>
                <w:noProof/>
                <w:webHidden/>
                <w:color w:val="0070C0"/>
                <w:sz w:val="28"/>
                <w:szCs w:val="28"/>
                <w:rtl/>
              </w:rPr>
              <w:instrText xml:space="preserve"> </w:instrText>
            </w:r>
            <w:r w:rsidR="00370467" w:rsidRPr="00AE2517">
              <w:rPr>
                <w:b/>
                <w:bCs/>
                <w:noProof/>
                <w:webHidden/>
                <w:color w:val="0070C0"/>
                <w:sz w:val="28"/>
                <w:szCs w:val="28"/>
                <w:rtl/>
              </w:rPr>
            </w:r>
            <w:r w:rsidR="00370467" w:rsidRPr="00AE2517">
              <w:rPr>
                <w:b/>
                <w:bCs/>
                <w:noProof/>
                <w:webHidden/>
                <w:color w:val="0070C0"/>
                <w:sz w:val="28"/>
                <w:szCs w:val="28"/>
                <w:rtl/>
              </w:rPr>
              <w:fldChar w:fldCharType="separate"/>
            </w:r>
            <w:r w:rsidR="00263B5E">
              <w:rPr>
                <w:b/>
                <w:bCs/>
                <w:noProof/>
                <w:webHidden/>
                <w:color w:val="0070C0"/>
                <w:sz w:val="28"/>
                <w:szCs w:val="28"/>
                <w:rtl/>
              </w:rPr>
              <w:t>25</w:t>
            </w:r>
            <w:r w:rsidR="00370467" w:rsidRPr="00AE2517">
              <w:rPr>
                <w:b/>
                <w:bCs/>
                <w:noProof/>
                <w:webHidden/>
                <w:color w:val="0070C0"/>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18" w:history="1">
            <w:r w:rsidR="00370467" w:rsidRPr="00370467">
              <w:rPr>
                <w:rStyle w:val="Hyperlink"/>
                <w:rFonts w:ascii="Sakkal Majalla" w:hAnsi="Sakkal Majalla" w:cs="Sakkal Majalla"/>
                <w:noProof/>
                <w:sz w:val="28"/>
                <w:szCs w:val="28"/>
                <w:rtl/>
                <w:lang w:bidi="ar-DZ"/>
              </w:rPr>
              <w:t>1. مفهوم الرضا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Toc237609518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25</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19" w:history="1">
            <w:r w:rsidR="00370467" w:rsidRPr="00370467">
              <w:rPr>
                <w:rStyle w:val="Hyperlink"/>
                <w:rFonts w:ascii="Sakkal Majalla" w:hAnsi="Sakkal Majalla" w:cs="Sakkal Majalla"/>
                <w:noProof/>
                <w:sz w:val="28"/>
                <w:szCs w:val="28"/>
                <w:rtl/>
                <w:lang w:bidi="ar-DZ"/>
              </w:rPr>
              <w:t>2. أشكال الرضا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Toc237609519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27</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0" w:history="1">
            <w:r w:rsidR="00370467" w:rsidRPr="00370467">
              <w:rPr>
                <w:rStyle w:val="Hyperlink"/>
                <w:rFonts w:ascii="Sakkal Majalla" w:hAnsi="Sakkal Majalla" w:cs="Sakkal Majalla"/>
                <w:noProof/>
                <w:sz w:val="28"/>
                <w:szCs w:val="28"/>
                <w:rtl/>
                <w:lang w:bidi="ar-DZ"/>
              </w:rPr>
              <w:t>3. أهمية الرضا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29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1" w:history="1">
            <w:r w:rsidR="00370467" w:rsidRPr="00370467">
              <w:rPr>
                <w:rStyle w:val="Hyperlink"/>
                <w:rFonts w:ascii="Sakkal Majalla" w:hAnsi="Sakkal Majalla" w:cs="Sakkal Majalla"/>
                <w:noProof/>
                <w:sz w:val="28"/>
                <w:szCs w:val="28"/>
                <w:rtl/>
                <w:lang w:bidi="ar-DZ"/>
              </w:rPr>
              <w:t>4. العوامل المؤثرة في الرضا الوظيفي وتصنيفها:</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31</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2" w:history="1">
            <w:r w:rsidR="00370467" w:rsidRPr="00370467">
              <w:rPr>
                <w:rStyle w:val="Hyperlink"/>
                <w:rFonts w:ascii="Sakkal Majalla" w:hAnsi="Sakkal Majalla" w:cs="Sakkal Majalla"/>
                <w:noProof/>
                <w:sz w:val="28"/>
                <w:szCs w:val="28"/>
                <w:rtl/>
                <w:lang w:bidi="ar-DZ"/>
              </w:rPr>
              <w:t>أ. تصنيف العوامل المؤثرة في الرضا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Toc237609522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32</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3" w:history="1">
            <w:r w:rsidR="00370467" w:rsidRPr="00370467">
              <w:rPr>
                <w:rStyle w:val="Hyperlink"/>
                <w:rFonts w:ascii="Sakkal Majalla" w:hAnsi="Sakkal Majalla" w:cs="Sakkal Majalla"/>
                <w:noProof/>
                <w:sz w:val="28"/>
                <w:szCs w:val="28"/>
                <w:rtl/>
                <w:lang w:bidi="ar-DZ"/>
              </w:rPr>
              <w:t>ب. العوامل المؤثرة في الرضا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33</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4" w:history="1">
            <w:r w:rsidR="00370467" w:rsidRPr="00370467">
              <w:rPr>
                <w:rStyle w:val="Hyperlink"/>
                <w:rFonts w:ascii="Sakkal Majalla" w:hAnsi="Sakkal Majalla" w:cs="Sakkal Majalla"/>
                <w:noProof/>
                <w:sz w:val="28"/>
                <w:szCs w:val="28"/>
                <w:rtl/>
                <w:lang w:bidi="ar-DZ"/>
              </w:rPr>
              <w:t>5. نظريات الرضا عن العمل:</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Toc237609524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39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5" w:history="1">
            <w:r w:rsidR="00370467" w:rsidRPr="00370467">
              <w:rPr>
                <w:rStyle w:val="Hyperlink"/>
                <w:rFonts w:ascii="Sakkal Majalla" w:hAnsi="Sakkal Majalla" w:cs="Sakkal Majalla"/>
                <w:noProof/>
                <w:sz w:val="28"/>
                <w:szCs w:val="28"/>
                <w:rtl/>
                <w:lang w:bidi="ar-DZ"/>
              </w:rPr>
              <w:t>6. أبعاد الرضا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Toc237609525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44</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6" w:history="1">
            <w:r w:rsidR="00370467" w:rsidRPr="00370467">
              <w:rPr>
                <w:rStyle w:val="Hyperlink"/>
                <w:rFonts w:ascii="Sakkal Majalla" w:hAnsi="Sakkal Majalla" w:cs="Sakkal Majalla"/>
                <w:noProof/>
                <w:sz w:val="28"/>
                <w:szCs w:val="28"/>
                <w:rtl/>
                <w:lang w:bidi="ar-DZ"/>
              </w:rPr>
              <w:t>7. فوائد الرضا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46</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7" w:history="1">
            <w:r w:rsidR="00370467" w:rsidRPr="00EE67DC">
              <w:rPr>
                <w:rStyle w:val="Hyperlink"/>
                <w:rFonts w:ascii="Sakkal Majalla" w:hAnsi="Sakkal Majalla" w:cs="Sakkal Majalla"/>
                <w:b/>
                <w:bCs/>
                <w:noProof/>
                <w:color w:val="0070C0"/>
                <w:sz w:val="28"/>
                <w:szCs w:val="28"/>
                <w:rtl/>
                <w:lang w:bidi="ar-DZ"/>
              </w:rPr>
              <w:t>المبحث الثاني: الأداء الوظيفي</w:t>
            </w:r>
            <w:r w:rsidR="00370467" w:rsidRPr="00EE67DC">
              <w:rPr>
                <w:b/>
                <w:bCs/>
                <w:noProof/>
                <w:webHidden/>
                <w:color w:val="0070C0"/>
                <w:sz w:val="28"/>
                <w:szCs w:val="28"/>
                <w:rtl/>
              </w:rPr>
              <w:tab/>
            </w:r>
            <w:r w:rsidR="00370467" w:rsidRPr="00EE67DC">
              <w:rPr>
                <w:b/>
                <w:bCs/>
                <w:noProof/>
                <w:webHidden/>
                <w:color w:val="0070C0"/>
                <w:sz w:val="28"/>
                <w:szCs w:val="28"/>
                <w:rtl/>
              </w:rPr>
              <w:fldChar w:fldCharType="begin"/>
            </w:r>
            <w:r w:rsidR="00370467" w:rsidRPr="00EE67DC">
              <w:rPr>
                <w:b/>
                <w:bCs/>
                <w:noProof/>
                <w:webHidden/>
                <w:color w:val="0070C0"/>
                <w:sz w:val="28"/>
                <w:szCs w:val="28"/>
                <w:rtl/>
              </w:rPr>
              <w:instrText xml:space="preserve"> </w:instrText>
            </w:r>
            <w:r w:rsidR="00370467" w:rsidRPr="00EE67DC">
              <w:rPr>
                <w:b/>
                <w:bCs/>
                <w:noProof/>
                <w:webHidden/>
                <w:color w:val="0070C0"/>
                <w:sz w:val="28"/>
                <w:szCs w:val="28"/>
              </w:rPr>
              <w:instrText xml:space="preserve">PAGEREF </w:instrText>
            </w:r>
            <w:r w:rsidR="00370467" w:rsidRPr="00EE67DC">
              <w:rPr>
                <w:b/>
                <w:bCs/>
                <w:noProof/>
                <w:webHidden/>
                <w:color w:val="0070C0"/>
                <w:sz w:val="28"/>
                <w:szCs w:val="28"/>
                <w:rtl/>
              </w:rPr>
              <w:instrText>_</w:instrText>
            </w:r>
            <w:r w:rsidR="00370467" w:rsidRPr="00EE67DC">
              <w:rPr>
                <w:b/>
                <w:bCs/>
                <w:noProof/>
                <w:webHidden/>
                <w:color w:val="0070C0"/>
                <w:sz w:val="28"/>
                <w:szCs w:val="28"/>
              </w:rPr>
              <w:instrText>Toc237609527 \h</w:instrText>
            </w:r>
            <w:r w:rsidR="00370467" w:rsidRPr="00EE67DC">
              <w:rPr>
                <w:b/>
                <w:bCs/>
                <w:noProof/>
                <w:webHidden/>
                <w:color w:val="0070C0"/>
                <w:sz w:val="28"/>
                <w:szCs w:val="28"/>
                <w:rtl/>
              </w:rPr>
              <w:instrText xml:space="preserve"> </w:instrText>
            </w:r>
            <w:r w:rsidR="00370467" w:rsidRPr="00EE67DC">
              <w:rPr>
                <w:b/>
                <w:bCs/>
                <w:noProof/>
                <w:webHidden/>
                <w:color w:val="0070C0"/>
                <w:sz w:val="28"/>
                <w:szCs w:val="28"/>
                <w:rtl/>
              </w:rPr>
            </w:r>
            <w:r w:rsidR="00370467" w:rsidRPr="00EE67DC">
              <w:rPr>
                <w:b/>
                <w:bCs/>
                <w:noProof/>
                <w:webHidden/>
                <w:color w:val="0070C0"/>
                <w:sz w:val="28"/>
                <w:szCs w:val="28"/>
                <w:rtl/>
              </w:rPr>
              <w:fldChar w:fldCharType="separate"/>
            </w:r>
            <w:r w:rsidR="00263B5E">
              <w:rPr>
                <w:b/>
                <w:bCs/>
                <w:noProof/>
                <w:webHidden/>
                <w:color w:val="0070C0"/>
                <w:sz w:val="28"/>
                <w:szCs w:val="28"/>
                <w:rtl/>
              </w:rPr>
              <w:t>47</w:t>
            </w:r>
            <w:r w:rsidR="00370467" w:rsidRPr="00EE67DC">
              <w:rPr>
                <w:b/>
                <w:bCs/>
                <w:noProof/>
                <w:webHidden/>
                <w:color w:val="0070C0"/>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8" w:history="1">
            <w:r w:rsidR="00370467" w:rsidRPr="00370467">
              <w:rPr>
                <w:rStyle w:val="Hyperlink"/>
                <w:rFonts w:ascii="Sakkal Majalla" w:hAnsi="Sakkal Majalla" w:cs="Sakkal Majalla"/>
                <w:noProof/>
                <w:sz w:val="28"/>
                <w:szCs w:val="28"/>
                <w:rtl/>
                <w:lang w:bidi="ar-DZ"/>
              </w:rPr>
              <w:t>1. مفهوم الأداء</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Toc237609528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48</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29" w:history="1">
            <w:r w:rsidR="00370467" w:rsidRPr="00370467">
              <w:rPr>
                <w:rStyle w:val="Hyperlink"/>
                <w:rFonts w:ascii="Sakkal Majalla" w:hAnsi="Sakkal Majalla" w:cs="Sakkal Majalla"/>
                <w:noProof/>
                <w:sz w:val="28"/>
                <w:szCs w:val="28"/>
                <w:rtl/>
                <w:lang w:bidi="ar-DZ"/>
              </w:rPr>
              <w:t>2. مفهوم الأداء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Toc237609529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48</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30" w:history="1">
            <w:r w:rsidR="00370467" w:rsidRPr="00370467">
              <w:rPr>
                <w:rStyle w:val="Hyperlink"/>
                <w:rFonts w:ascii="Sakkal Majalla" w:hAnsi="Sakkal Majalla" w:cs="Sakkal Majalla"/>
                <w:noProof/>
                <w:sz w:val="28"/>
                <w:szCs w:val="28"/>
                <w:rtl/>
                <w:lang w:bidi="ar-DZ"/>
              </w:rPr>
              <w:t>3. عناصر الأداء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Toc237609530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50</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31" w:history="1">
            <w:r w:rsidR="00370467" w:rsidRPr="00370467">
              <w:rPr>
                <w:rStyle w:val="Hyperlink"/>
                <w:rFonts w:ascii="Sakkal Majalla" w:hAnsi="Sakkal Majalla" w:cs="Sakkal Majalla"/>
                <w:noProof/>
                <w:sz w:val="28"/>
                <w:szCs w:val="28"/>
                <w:rtl/>
                <w:lang w:bidi="ar-DZ"/>
              </w:rPr>
              <w:t>4. محددات الأداء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Toc237609531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51</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32" w:history="1">
            <w:r w:rsidR="00370467" w:rsidRPr="00370467">
              <w:rPr>
                <w:rStyle w:val="Hyperlink"/>
                <w:rFonts w:ascii="Sakkal Majalla" w:hAnsi="Sakkal Majalla" w:cs="Sakkal Majalla"/>
                <w:noProof/>
                <w:sz w:val="28"/>
                <w:szCs w:val="28"/>
                <w:rtl/>
                <w:lang w:bidi="ar-DZ"/>
              </w:rPr>
              <w:t>5. العوامل المؤثرة على الأداء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Toc237609532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52</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33" w:history="1">
            <w:r w:rsidR="00370467" w:rsidRPr="00370467">
              <w:rPr>
                <w:rStyle w:val="Hyperlink"/>
                <w:rFonts w:ascii="Sakkal Majalla" w:hAnsi="Sakkal Majalla" w:cs="Sakkal Majalla"/>
                <w:noProof/>
                <w:sz w:val="28"/>
                <w:szCs w:val="28"/>
                <w:rtl/>
                <w:lang w:bidi="ar-DZ"/>
              </w:rPr>
              <w:t>الاتصال التنظيمي وأثره على الأداء الوظيفي</w:t>
            </w:r>
            <w:r w:rsidR="00370467" w:rsidRPr="00370467">
              <w:rPr>
                <w:rStyle w:val="Hyperlink"/>
                <w:rFonts w:ascii="Sakkal Majalla" w:hAnsi="Sakkal Majalla" w:cs="Sakkal Majalla"/>
                <w:noProof/>
                <w:sz w:val="28"/>
                <w:szCs w:val="28"/>
                <w:lang w:bidi="ar-DZ"/>
              </w:rPr>
              <w:t>:</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Toc237609533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56</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34" w:history="1">
            <w:r w:rsidR="00370467" w:rsidRPr="00370467">
              <w:rPr>
                <w:rStyle w:val="Hyperlink"/>
                <w:rFonts w:ascii="Sakkal Majalla" w:hAnsi="Sakkal Majalla" w:cs="Sakkal Majalla"/>
                <w:noProof/>
                <w:sz w:val="28"/>
                <w:szCs w:val="28"/>
                <w:rtl/>
                <w:lang w:bidi="ar-DZ"/>
              </w:rPr>
              <w:t>6. أنواع الأداء الوظيفي:</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Toc237609534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57</w:t>
            </w:r>
            <w:r w:rsidR="00370467" w:rsidRPr="00370467">
              <w:rPr>
                <w:noProof/>
                <w:webHidden/>
                <w:sz w:val="28"/>
                <w:szCs w:val="28"/>
                <w:rtl/>
              </w:rPr>
              <w:fldChar w:fldCharType="end"/>
            </w:r>
          </w:hyperlink>
        </w:p>
        <w:p w:rsidR="00370467" w:rsidRPr="00B5430F" w:rsidRDefault="00D0642B">
          <w:pPr>
            <w:pStyle w:val="10"/>
            <w:tabs>
              <w:tab w:val="right" w:leader="dot" w:pos="9628"/>
            </w:tabs>
            <w:rPr>
              <w:rFonts w:asciiTheme="minorHAnsi" w:eastAsiaTheme="minorEastAsia" w:hAnsiTheme="minorHAnsi" w:cstheme="minorBidi"/>
              <w:b/>
              <w:bCs/>
              <w:noProof/>
              <w:color w:val="0070C0"/>
              <w:kern w:val="0"/>
              <w:sz w:val="28"/>
              <w:szCs w:val="28"/>
              <w:rtl/>
              <w:lang w:val="en-GB" w:eastAsia="en-GB"/>
              <w14:ligatures w14:val="none"/>
            </w:rPr>
          </w:pPr>
          <w:hyperlink w:anchor="_Toc237609535" w:history="1">
            <w:r w:rsidR="00370467" w:rsidRPr="00B5430F">
              <w:rPr>
                <w:rStyle w:val="Hyperlink"/>
                <w:rFonts w:ascii="Sakkal Majalla" w:hAnsi="Sakkal Majalla" w:cs="Sakkal Majalla"/>
                <w:b/>
                <w:bCs/>
                <w:noProof/>
                <w:color w:val="0070C0"/>
                <w:sz w:val="28"/>
                <w:szCs w:val="28"/>
                <w:rtl/>
                <w:lang w:bidi="ar-DZ"/>
              </w:rPr>
              <w:t>المبحث الثالث: علاقة الرضا الوظيفي بالأداء الوظيفي</w:t>
            </w:r>
            <w:r w:rsidR="00370467" w:rsidRPr="00B5430F">
              <w:rPr>
                <w:b/>
                <w:bCs/>
                <w:noProof/>
                <w:webHidden/>
                <w:color w:val="0070C0"/>
                <w:sz w:val="28"/>
                <w:szCs w:val="28"/>
                <w:rtl/>
              </w:rPr>
              <w:tab/>
            </w:r>
            <w:r w:rsidR="00370467" w:rsidRPr="00B5430F">
              <w:rPr>
                <w:b/>
                <w:bCs/>
                <w:noProof/>
                <w:webHidden/>
                <w:color w:val="0070C0"/>
                <w:sz w:val="28"/>
                <w:szCs w:val="28"/>
                <w:rtl/>
              </w:rPr>
              <w:fldChar w:fldCharType="begin"/>
            </w:r>
            <w:r w:rsidR="00370467" w:rsidRPr="00B5430F">
              <w:rPr>
                <w:b/>
                <w:bCs/>
                <w:noProof/>
                <w:webHidden/>
                <w:color w:val="0070C0"/>
                <w:sz w:val="28"/>
                <w:szCs w:val="28"/>
                <w:rtl/>
              </w:rPr>
              <w:instrText xml:space="preserve"> </w:instrText>
            </w:r>
            <w:r w:rsidR="00370467" w:rsidRPr="00B5430F">
              <w:rPr>
                <w:b/>
                <w:bCs/>
                <w:noProof/>
                <w:webHidden/>
                <w:color w:val="0070C0"/>
                <w:sz w:val="28"/>
                <w:szCs w:val="28"/>
              </w:rPr>
              <w:instrText xml:space="preserve">PAGEREF </w:instrText>
            </w:r>
            <w:r w:rsidR="00370467" w:rsidRPr="00B5430F">
              <w:rPr>
                <w:b/>
                <w:bCs/>
                <w:noProof/>
                <w:webHidden/>
                <w:color w:val="0070C0"/>
                <w:sz w:val="28"/>
                <w:szCs w:val="28"/>
                <w:rtl/>
              </w:rPr>
              <w:instrText>_</w:instrText>
            </w:r>
            <w:r w:rsidR="00370467" w:rsidRPr="00B5430F">
              <w:rPr>
                <w:b/>
                <w:bCs/>
                <w:noProof/>
                <w:webHidden/>
                <w:color w:val="0070C0"/>
                <w:sz w:val="28"/>
                <w:szCs w:val="28"/>
              </w:rPr>
              <w:instrText>Toc237609535 \h</w:instrText>
            </w:r>
            <w:r w:rsidR="00370467" w:rsidRPr="00B5430F">
              <w:rPr>
                <w:b/>
                <w:bCs/>
                <w:noProof/>
                <w:webHidden/>
                <w:color w:val="0070C0"/>
                <w:sz w:val="28"/>
                <w:szCs w:val="28"/>
                <w:rtl/>
              </w:rPr>
              <w:instrText xml:space="preserve"> </w:instrText>
            </w:r>
            <w:r w:rsidR="00370467" w:rsidRPr="00B5430F">
              <w:rPr>
                <w:b/>
                <w:bCs/>
                <w:noProof/>
                <w:webHidden/>
                <w:color w:val="0070C0"/>
                <w:sz w:val="28"/>
                <w:szCs w:val="28"/>
                <w:rtl/>
              </w:rPr>
            </w:r>
            <w:r w:rsidR="00370467" w:rsidRPr="00B5430F">
              <w:rPr>
                <w:b/>
                <w:bCs/>
                <w:noProof/>
                <w:webHidden/>
                <w:color w:val="0070C0"/>
                <w:sz w:val="28"/>
                <w:szCs w:val="28"/>
                <w:rtl/>
              </w:rPr>
              <w:fldChar w:fldCharType="separate"/>
            </w:r>
            <w:r w:rsidR="00263B5E">
              <w:rPr>
                <w:b/>
                <w:bCs/>
                <w:noProof/>
                <w:webHidden/>
                <w:color w:val="0070C0"/>
                <w:sz w:val="28"/>
                <w:szCs w:val="28"/>
                <w:rtl/>
              </w:rPr>
              <w:t>60</w:t>
            </w:r>
            <w:r w:rsidR="00370467" w:rsidRPr="00B5430F">
              <w:rPr>
                <w:b/>
                <w:bCs/>
                <w:noProof/>
                <w:webHidden/>
                <w:color w:val="0070C0"/>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36" w:history="1">
            <w:r w:rsidR="00370467" w:rsidRPr="00370467">
              <w:rPr>
                <w:rStyle w:val="Hyperlink"/>
                <w:rFonts w:ascii="Sakkal Majalla" w:hAnsi="Sakkal Majalla" w:cs="Sakkal Majalla"/>
                <w:noProof/>
                <w:sz w:val="28"/>
                <w:szCs w:val="28"/>
                <w:rtl/>
                <w:lang w:bidi="ar-DZ"/>
              </w:rPr>
              <w:t>خلاصة: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Toc237609536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61</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37" w:history="1">
            <w:r w:rsidR="00370467" w:rsidRPr="00370467">
              <w:rPr>
                <w:rStyle w:val="Hyperlink"/>
                <w:rFonts w:ascii="Sakkal Majalla" w:hAnsi="Sakkal Majalla" w:cs="Sakkal Majalla"/>
                <w:noProof/>
                <w:sz w:val="28"/>
                <w:szCs w:val="28"/>
                <w:rtl/>
                <w:lang w:bidi="ar-DZ"/>
              </w:rPr>
              <w:t>انعكاسات غياب الرضا الوظيفي على السلوك والأداء:</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Toc237609537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63</w:t>
            </w:r>
            <w:r w:rsidR="00370467" w:rsidRPr="00370467">
              <w:rPr>
                <w:noProof/>
                <w:webHidden/>
                <w:sz w:val="28"/>
                <w:szCs w:val="28"/>
                <w:rtl/>
              </w:rPr>
              <w:fldChar w:fldCharType="end"/>
            </w:r>
          </w:hyperlink>
        </w:p>
        <w:p w:rsidR="00370467" w:rsidRPr="0004573F" w:rsidRDefault="00D0642B">
          <w:pPr>
            <w:pStyle w:val="10"/>
            <w:tabs>
              <w:tab w:val="right" w:leader="dot" w:pos="9628"/>
            </w:tabs>
            <w:rPr>
              <w:rFonts w:asciiTheme="minorHAnsi" w:eastAsiaTheme="minorEastAsia" w:hAnsiTheme="minorHAnsi" w:cstheme="minorBidi"/>
              <w:b/>
              <w:bCs/>
              <w:noProof/>
              <w:color w:val="0070C0"/>
              <w:kern w:val="0"/>
              <w:sz w:val="28"/>
              <w:szCs w:val="28"/>
              <w:rtl/>
              <w:lang w:val="en-GB" w:eastAsia="en-GB"/>
              <w14:ligatures w14:val="none"/>
            </w:rPr>
          </w:pPr>
          <w:hyperlink w:anchor="_Toc237609538" w:history="1">
            <w:r w:rsidR="00370467" w:rsidRPr="0004573F">
              <w:rPr>
                <w:rStyle w:val="Hyperlink"/>
                <w:rFonts w:ascii="Sakkal Majalla" w:hAnsi="Sakkal Majalla" w:cs="Sakkal Majalla"/>
                <w:b/>
                <w:bCs/>
                <w:noProof/>
                <w:color w:val="0070C0"/>
                <w:sz w:val="28"/>
                <w:szCs w:val="28"/>
                <w:rtl/>
                <w:lang w:bidi="ar-DZ"/>
              </w:rPr>
              <w:t>الفصل الثالث: إجراءات الدراسة</w:t>
            </w:r>
            <w:r w:rsidR="00370467" w:rsidRPr="0004573F">
              <w:rPr>
                <w:b/>
                <w:bCs/>
                <w:noProof/>
                <w:webHidden/>
                <w:color w:val="0070C0"/>
                <w:sz w:val="28"/>
                <w:szCs w:val="28"/>
                <w:rtl/>
              </w:rPr>
              <w:tab/>
            </w:r>
            <w:r w:rsidR="00370467" w:rsidRPr="0004573F">
              <w:rPr>
                <w:b/>
                <w:bCs/>
                <w:noProof/>
                <w:webHidden/>
                <w:color w:val="0070C0"/>
                <w:sz w:val="28"/>
                <w:szCs w:val="28"/>
                <w:rtl/>
              </w:rPr>
              <w:fldChar w:fldCharType="begin"/>
            </w:r>
            <w:r w:rsidR="00370467" w:rsidRPr="0004573F">
              <w:rPr>
                <w:b/>
                <w:bCs/>
                <w:noProof/>
                <w:webHidden/>
                <w:color w:val="0070C0"/>
                <w:sz w:val="28"/>
                <w:szCs w:val="28"/>
                <w:rtl/>
              </w:rPr>
              <w:instrText xml:space="preserve"> </w:instrText>
            </w:r>
            <w:r w:rsidR="00370467" w:rsidRPr="0004573F">
              <w:rPr>
                <w:b/>
                <w:bCs/>
                <w:noProof/>
                <w:webHidden/>
                <w:color w:val="0070C0"/>
                <w:sz w:val="28"/>
                <w:szCs w:val="28"/>
              </w:rPr>
              <w:instrText xml:space="preserve">PAGEREF </w:instrText>
            </w:r>
            <w:r w:rsidR="00370467" w:rsidRPr="0004573F">
              <w:rPr>
                <w:b/>
                <w:bCs/>
                <w:noProof/>
                <w:webHidden/>
                <w:color w:val="0070C0"/>
                <w:sz w:val="28"/>
                <w:szCs w:val="28"/>
                <w:rtl/>
              </w:rPr>
              <w:instrText>_</w:instrText>
            </w:r>
            <w:r w:rsidR="00370467" w:rsidRPr="0004573F">
              <w:rPr>
                <w:b/>
                <w:bCs/>
                <w:noProof/>
                <w:webHidden/>
                <w:color w:val="0070C0"/>
                <w:sz w:val="28"/>
                <w:szCs w:val="28"/>
              </w:rPr>
              <w:instrText>Toc237609538 \h</w:instrText>
            </w:r>
            <w:r w:rsidR="00370467" w:rsidRPr="0004573F">
              <w:rPr>
                <w:b/>
                <w:bCs/>
                <w:noProof/>
                <w:webHidden/>
                <w:color w:val="0070C0"/>
                <w:sz w:val="28"/>
                <w:szCs w:val="28"/>
                <w:rtl/>
              </w:rPr>
              <w:instrText xml:space="preserve"> </w:instrText>
            </w:r>
            <w:r w:rsidR="00370467" w:rsidRPr="0004573F">
              <w:rPr>
                <w:b/>
                <w:bCs/>
                <w:noProof/>
                <w:webHidden/>
                <w:color w:val="0070C0"/>
                <w:sz w:val="28"/>
                <w:szCs w:val="28"/>
                <w:rtl/>
              </w:rPr>
            </w:r>
            <w:r w:rsidR="00370467" w:rsidRPr="0004573F">
              <w:rPr>
                <w:b/>
                <w:bCs/>
                <w:noProof/>
                <w:webHidden/>
                <w:color w:val="0070C0"/>
                <w:sz w:val="28"/>
                <w:szCs w:val="28"/>
                <w:rtl/>
              </w:rPr>
              <w:fldChar w:fldCharType="separate"/>
            </w:r>
            <w:r w:rsidR="00263B5E">
              <w:rPr>
                <w:b/>
                <w:bCs/>
                <w:noProof/>
                <w:webHidden/>
                <w:color w:val="0070C0"/>
                <w:sz w:val="28"/>
                <w:szCs w:val="28"/>
                <w:rtl/>
              </w:rPr>
              <w:t>64</w:t>
            </w:r>
            <w:r w:rsidR="00370467" w:rsidRPr="0004573F">
              <w:rPr>
                <w:b/>
                <w:bCs/>
                <w:noProof/>
                <w:webHidden/>
                <w:color w:val="0070C0"/>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39" w:history="1">
            <w:r w:rsidR="00370467" w:rsidRPr="00370467">
              <w:rPr>
                <w:rStyle w:val="Hyperlink"/>
                <w:rFonts w:ascii="Sakkal Majalla" w:hAnsi="Sakkal Majalla" w:cs="Sakkal Majalla"/>
                <w:noProof/>
                <w:sz w:val="28"/>
                <w:szCs w:val="28"/>
                <w:rtl/>
                <w:lang w:bidi="ar-DZ"/>
              </w:rPr>
              <w:t>(1)  نبذة عن الشركة محل الدراسة  (مجموعة السويكت)</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Toc237609539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65</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0" w:history="1">
            <w:r w:rsidR="00370467" w:rsidRPr="00370467">
              <w:rPr>
                <w:rStyle w:val="Hyperlink"/>
                <w:rFonts w:ascii="Sakkal Majalla" w:hAnsi="Sakkal Majalla" w:cs="Sakkal Majalla"/>
                <w:noProof/>
                <w:sz w:val="28"/>
                <w:szCs w:val="28"/>
                <w:rtl/>
                <w:lang w:bidi="ar-DZ"/>
              </w:rPr>
              <w:t>(2) منهجية البحث:</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1" w:history="1">
            <w:r w:rsidR="00370467" w:rsidRPr="00370467">
              <w:rPr>
                <w:rStyle w:val="Hyperlink"/>
                <w:rFonts w:ascii="Sakkal Majalla" w:hAnsi="Sakkal Majalla" w:cs="Sakkal Majalla"/>
                <w:noProof/>
                <w:sz w:val="28"/>
                <w:szCs w:val="28"/>
                <w:rtl/>
              </w:rPr>
              <w:t>(3) مجتمع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2" w:history="1">
            <w:r w:rsidR="00370467" w:rsidRPr="00370467">
              <w:rPr>
                <w:rStyle w:val="Hyperlink"/>
                <w:rFonts w:ascii="Sakkal Majalla" w:hAnsi="Sakkal Majalla" w:cs="Sakkal Majalla"/>
                <w:noProof/>
                <w:sz w:val="28"/>
                <w:szCs w:val="28"/>
                <w:rtl/>
              </w:rPr>
              <w:t>(4) عينة الدراسة</w:t>
            </w:r>
            <w:r w:rsidR="00370467" w:rsidRPr="00370467">
              <w:rPr>
                <w:rStyle w:val="Hyperlink"/>
                <w:rFonts w:ascii="Sakkal Majalla" w:hAnsi="Sakkal Majalla" w:cs="Sakkal Majalla"/>
                <w:noProof/>
                <w:sz w:val="28"/>
                <w:szCs w:val="28"/>
                <w:lang w:val="en-GB" w:bidi="ar-DZ"/>
              </w:rPr>
              <w:t>:</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Toc237609542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69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3" w:history="1">
            <w:r w:rsidR="00370467" w:rsidRPr="00370467">
              <w:rPr>
                <w:rStyle w:val="Hyperlink"/>
                <w:rFonts w:ascii="Sakkal Majalla" w:hAnsi="Sakkal Majalla" w:cs="Sakkal Majalla"/>
                <w:noProof/>
                <w:sz w:val="28"/>
                <w:szCs w:val="28"/>
                <w:rtl/>
              </w:rPr>
              <w:t>خصائص أفراد العينة الديموغرافية: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70</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4" w:history="1">
            <w:r w:rsidR="00370467" w:rsidRPr="00370467">
              <w:rPr>
                <w:rStyle w:val="Hyperlink"/>
                <w:rFonts w:ascii="Sakkal Majalla" w:hAnsi="Sakkal Majalla" w:cs="Sakkal Majalla"/>
                <w:noProof/>
                <w:sz w:val="28"/>
                <w:szCs w:val="28"/>
                <w:rtl/>
                <w:lang w:val="en-GB" w:bidi="ar-DZ"/>
              </w:rPr>
              <w:t>(5) أداة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Toc237609544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72</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5" w:history="1">
            <w:r w:rsidR="00370467" w:rsidRPr="00370467">
              <w:rPr>
                <w:rStyle w:val="Hyperlink"/>
                <w:rFonts w:ascii="Sakkal Majalla" w:hAnsi="Sakkal Majalla" w:cs="Sakkal Majalla"/>
                <w:noProof/>
                <w:sz w:val="28"/>
                <w:szCs w:val="28"/>
                <w:rtl/>
                <w:lang w:val="en-GB"/>
              </w:rPr>
              <w:t>(6) خطوات إعداد أداة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Toc237609545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72</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6" w:history="1">
            <w:r w:rsidR="00370467" w:rsidRPr="00370467">
              <w:rPr>
                <w:rStyle w:val="Hyperlink"/>
                <w:rFonts w:ascii="Sakkal Majalla" w:hAnsi="Sakkal Majalla" w:cs="Sakkal Majalla"/>
                <w:noProof/>
                <w:sz w:val="28"/>
                <w:szCs w:val="28"/>
                <w:rtl/>
                <w:lang w:val="en-GB" w:bidi="ar-DZ"/>
              </w:rPr>
              <w:t>(8)  مقياس أداة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75</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7" w:history="1">
            <w:r w:rsidR="00370467" w:rsidRPr="00370467">
              <w:rPr>
                <w:rStyle w:val="Hyperlink"/>
                <w:rFonts w:ascii="Sakkal Majalla" w:hAnsi="Sakkal Majalla" w:cs="Sakkal Majalla"/>
                <w:noProof/>
                <w:sz w:val="28"/>
                <w:szCs w:val="28"/>
                <w:rtl/>
                <w:lang w:val="en-GB"/>
              </w:rPr>
              <w:t>(9)  تقييم أدوات القياس:</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Toc237609547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75</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48" w:history="1">
            <w:r w:rsidR="00370467" w:rsidRPr="00370467">
              <w:rPr>
                <w:rStyle w:val="Hyperlink"/>
                <w:rFonts w:ascii="Sakkal Majalla" w:hAnsi="Sakkal Majalla" w:cs="Sakkal Majalla"/>
                <w:noProof/>
                <w:sz w:val="28"/>
                <w:szCs w:val="28"/>
                <w:rtl/>
                <w:lang w:val="en-GB"/>
              </w:rPr>
              <w:t>ه. الأدوات والأساليب الإحصائية المستخدمة: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Toc237609548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80</w:t>
            </w:r>
            <w:r w:rsidR="00370467" w:rsidRPr="00370467">
              <w:rPr>
                <w:noProof/>
                <w:webHidden/>
                <w:sz w:val="28"/>
                <w:szCs w:val="28"/>
                <w:rtl/>
              </w:rPr>
              <w:fldChar w:fldCharType="end"/>
            </w:r>
          </w:hyperlink>
        </w:p>
        <w:p w:rsidR="00370467" w:rsidRPr="00612214" w:rsidRDefault="00D0642B">
          <w:pPr>
            <w:pStyle w:val="10"/>
            <w:tabs>
              <w:tab w:val="right" w:leader="dot" w:pos="9628"/>
            </w:tabs>
            <w:rPr>
              <w:rFonts w:asciiTheme="minorHAnsi" w:eastAsiaTheme="minorEastAsia" w:hAnsiTheme="minorHAnsi" w:cstheme="minorBidi"/>
              <w:b/>
              <w:bCs/>
              <w:noProof/>
              <w:color w:val="0070C0"/>
              <w:kern w:val="0"/>
              <w:sz w:val="28"/>
              <w:szCs w:val="28"/>
              <w:rtl/>
              <w:lang w:val="en-GB" w:eastAsia="en-GB"/>
              <w14:ligatures w14:val="none"/>
            </w:rPr>
          </w:pPr>
          <w:hyperlink w:anchor="_Toc237609549" w:history="1">
            <w:r w:rsidR="00370467" w:rsidRPr="00612214">
              <w:rPr>
                <w:rStyle w:val="Hyperlink"/>
                <w:rFonts w:ascii="Sakkal Majalla" w:hAnsi="Sakkal Majalla" w:cs="Sakkal Majalla"/>
                <w:b/>
                <w:bCs/>
                <w:noProof/>
                <w:color w:val="0070C0"/>
                <w:sz w:val="28"/>
                <w:szCs w:val="28"/>
                <w:rtl/>
                <w:lang w:val="en-GB"/>
              </w:rPr>
              <w:t>الفصل الرابع: عرض وتحليل نتائج التحليل الإحصائي</w:t>
            </w:r>
            <w:r w:rsidR="00370467" w:rsidRPr="00612214">
              <w:rPr>
                <w:b/>
                <w:bCs/>
                <w:noProof/>
                <w:webHidden/>
                <w:color w:val="0070C0"/>
                <w:sz w:val="28"/>
                <w:szCs w:val="28"/>
                <w:rtl/>
              </w:rPr>
              <w:tab/>
            </w:r>
            <w:r w:rsidR="00370467" w:rsidRPr="00612214">
              <w:rPr>
                <w:b/>
                <w:bCs/>
                <w:noProof/>
                <w:webHidden/>
                <w:color w:val="0070C0"/>
                <w:sz w:val="28"/>
                <w:szCs w:val="28"/>
                <w:rtl/>
              </w:rPr>
              <w:fldChar w:fldCharType="begin"/>
            </w:r>
            <w:r w:rsidR="00370467" w:rsidRPr="00612214">
              <w:rPr>
                <w:b/>
                <w:bCs/>
                <w:noProof/>
                <w:webHidden/>
                <w:color w:val="0070C0"/>
                <w:sz w:val="28"/>
                <w:szCs w:val="28"/>
                <w:rtl/>
              </w:rPr>
              <w:instrText xml:space="preserve"> </w:instrText>
            </w:r>
            <w:r w:rsidR="00370467" w:rsidRPr="00612214">
              <w:rPr>
                <w:b/>
                <w:bCs/>
                <w:noProof/>
                <w:webHidden/>
                <w:color w:val="0070C0"/>
                <w:sz w:val="28"/>
                <w:szCs w:val="28"/>
              </w:rPr>
              <w:instrText xml:space="preserve">PAGEREF </w:instrText>
            </w:r>
            <w:r w:rsidR="00370467" w:rsidRPr="00612214">
              <w:rPr>
                <w:b/>
                <w:bCs/>
                <w:noProof/>
                <w:webHidden/>
                <w:color w:val="0070C0"/>
                <w:sz w:val="28"/>
                <w:szCs w:val="28"/>
                <w:rtl/>
              </w:rPr>
              <w:instrText>_</w:instrText>
            </w:r>
            <w:r w:rsidR="00370467" w:rsidRPr="00612214">
              <w:rPr>
                <w:b/>
                <w:bCs/>
                <w:noProof/>
                <w:webHidden/>
                <w:color w:val="0070C0"/>
                <w:sz w:val="28"/>
                <w:szCs w:val="28"/>
              </w:rPr>
              <w:instrText>Toc237609549 \h</w:instrText>
            </w:r>
            <w:r w:rsidR="00370467" w:rsidRPr="00612214">
              <w:rPr>
                <w:b/>
                <w:bCs/>
                <w:noProof/>
                <w:webHidden/>
                <w:color w:val="0070C0"/>
                <w:sz w:val="28"/>
                <w:szCs w:val="28"/>
                <w:rtl/>
              </w:rPr>
              <w:instrText xml:space="preserve"> </w:instrText>
            </w:r>
            <w:r w:rsidR="00370467" w:rsidRPr="00612214">
              <w:rPr>
                <w:b/>
                <w:bCs/>
                <w:noProof/>
                <w:webHidden/>
                <w:color w:val="0070C0"/>
                <w:sz w:val="28"/>
                <w:szCs w:val="28"/>
                <w:rtl/>
              </w:rPr>
            </w:r>
            <w:r w:rsidR="00370467" w:rsidRPr="00612214">
              <w:rPr>
                <w:b/>
                <w:bCs/>
                <w:noProof/>
                <w:webHidden/>
                <w:color w:val="0070C0"/>
                <w:sz w:val="28"/>
                <w:szCs w:val="28"/>
                <w:rtl/>
              </w:rPr>
              <w:fldChar w:fldCharType="separate"/>
            </w:r>
            <w:r w:rsidR="00263B5E">
              <w:rPr>
                <w:b/>
                <w:bCs/>
                <w:noProof/>
                <w:webHidden/>
                <w:color w:val="0070C0"/>
                <w:sz w:val="28"/>
                <w:szCs w:val="28"/>
                <w:rtl/>
              </w:rPr>
              <w:t>82</w:t>
            </w:r>
            <w:r w:rsidR="00370467" w:rsidRPr="00612214">
              <w:rPr>
                <w:b/>
                <w:bCs/>
                <w:noProof/>
                <w:webHidden/>
                <w:color w:val="0070C0"/>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0" w:history="1">
            <w:r w:rsidR="00370467" w:rsidRPr="00370467">
              <w:rPr>
                <w:rStyle w:val="Hyperlink"/>
                <w:rFonts w:ascii="Sakkal Majalla" w:hAnsi="Sakkal Majalla" w:cs="Sakkal Majalla"/>
                <w:noProof/>
                <w:sz w:val="28"/>
                <w:szCs w:val="28"/>
                <w:rtl/>
                <w:lang w:bidi="ar-DZ"/>
              </w:rPr>
              <w:t>(1) عرض وتحليل نتائج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83</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1" w:history="1">
            <w:r w:rsidR="00370467" w:rsidRPr="00370467">
              <w:rPr>
                <w:rStyle w:val="Hyperlink"/>
                <w:rFonts w:ascii="Sakkal Majalla" w:hAnsi="Sakkal Majalla" w:cs="Sakkal Majalla"/>
                <w:noProof/>
                <w:sz w:val="28"/>
                <w:szCs w:val="28"/>
                <w:rtl/>
              </w:rPr>
              <w:t>التحليل</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الإحصائي</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لمتغيرات</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الدراسة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واختبار</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الفرضيات</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83</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2" w:history="1">
            <w:r w:rsidR="00370467" w:rsidRPr="00370467">
              <w:rPr>
                <w:rStyle w:val="Hyperlink"/>
                <w:rFonts w:ascii="Sakkal Majalla" w:hAnsi="Sakkal Majalla" w:cs="Sakkal Majalla"/>
                <w:noProof/>
                <w:sz w:val="28"/>
                <w:szCs w:val="28"/>
                <w:rtl/>
              </w:rPr>
              <w:t>أولاً</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التحليل</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الوصفي</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لمتغيرات</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Toc237609552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83</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3" w:history="1">
            <w:r w:rsidR="00370467" w:rsidRPr="00370467">
              <w:rPr>
                <w:rStyle w:val="Hyperlink"/>
                <w:rFonts w:ascii="Sakkal Majalla" w:hAnsi="Sakkal Majalla" w:cs="Sakkal Majalla"/>
                <w:noProof/>
                <w:sz w:val="28"/>
                <w:szCs w:val="28"/>
                <w:rtl/>
              </w:rPr>
              <w:t>2- المتوسطات</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الحسابية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والانحرافات</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المعيارية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لأبعاد</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ومحاور</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الاستبيان</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86</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4" w:history="1">
            <w:r w:rsidR="00370467" w:rsidRPr="00370467">
              <w:rPr>
                <w:rStyle w:val="Hyperlink"/>
                <w:rFonts w:ascii="Sakkal Majalla" w:hAnsi="Sakkal Majalla" w:cs="Sakkal Majalla"/>
                <w:noProof/>
                <w:sz w:val="28"/>
                <w:szCs w:val="28"/>
                <w:rtl/>
              </w:rPr>
              <w:t>ثانياً</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اختبار</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الفرضيات</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الارتباطية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lang w:bidi="ar-DZ"/>
              </w:rPr>
              <w:t>(</w:t>
            </w:r>
            <w:r w:rsidR="00370467" w:rsidRPr="00370467">
              <w:rPr>
                <w:rStyle w:val="Hyperlink"/>
                <w:rFonts w:ascii="Sakkal Majalla" w:hAnsi="Sakkal Majalla" w:cs="Sakkal Majalla"/>
                <w:noProof/>
                <w:sz w:val="28"/>
                <w:szCs w:val="28"/>
                <w:rtl/>
              </w:rPr>
              <w:t>الفرضيات</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الفرعية</w:t>
            </w:r>
            <w:r w:rsidR="00370467" w:rsidRPr="00370467">
              <w:rPr>
                <w:rStyle w:val="Hyperlink"/>
                <w:rFonts w:ascii="Sakkal Majalla" w:hAnsi="Sakkal Majalla" w:cs="Sakkal Majalla"/>
                <w:noProof/>
                <w:sz w:val="28"/>
                <w:szCs w:val="28"/>
                <w:lang w:bidi="ar-DZ"/>
              </w:rPr>
              <w:t xml:space="preserve"> 1</w:t>
            </w:r>
            <w:r w:rsidR="00370467" w:rsidRPr="00370467">
              <w:rPr>
                <w:rStyle w:val="Hyperlink"/>
                <w:rFonts w:ascii="Sakkal Majalla" w:hAnsi="Sakkal Majalla" w:cs="Sakkal Majalla"/>
                <w:noProof/>
                <w:sz w:val="28"/>
                <w:szCs w:val="28"/>
                <w:rtl/>
              </w:rPr>
              <w:t>،</w:t>
            </w:r>
            <w:r w:rsidR="00370467" w:rsidRPr="00370467">
              <w:rPr>
                <w:rStyle w:val="Hyperlink"/>
                <w:rFonts w:ascii="Sakkal Majalla" w:hAnsi="Sakkal Majalla" w:cs="Sakkal Majalla"/>
                <w:noProof/>
                <w:sz w:val="28"/>
                <w:szCs w:val="28"/>
                <w:lang w:bidi="ar-DZ"/>
              </w:rPr>
              <w:t xml:space="preserve"> 2</w:t>
            </w:r>
            <w:r w:rsidR="00370467" w:rsidRPr="00370467">
              <w:rPr>
                <w:rStyle w:val="Hyperlink"/>
                <w:rFonts w:ascii="Sakkal Majalla" w:hAnsi="Sakkal Majalla" w:cs="Sakkal Majalla"/>
                <w:noProof/>
                <w:sz w:val="28"/>
                <w:szCs w:val="28"/>
                <w:rtl/>
              </w:rPr>
              <w:t>،</w:t>
            </w:r>
            <w:r w:rsidR="00370467" w:rsidRPr="00370467">
              <w:rPr>
                <w:rStyle w:val="Hyperlink"/>
                <w:rFonts w:ascii="Sakkal Majalla" w:hAnsi="Sakkal Majalla" w:cs="Sakkal Majalla"/>
                <w:noProof/>
                <w:sz w:val="28"/>
                <w:szCs w:val="28"/>
                <w:lang w:bidi="ar-DZ"/>
              </w:rPr>
              <w:t xml:space="preserve"> 3</w:t>
            </w:r>
            <w:r w:rsidR="00370467" w:rsidRPr="00370467">
              <w:rPr>
                <w:rStyle w:val="Hyperlink"/>
                <w:rFonts w:ascii="Sakkal Majalla" w:hAnsi="Sakkal Majalla" w:cs="Sakkal Majalla"/>
                <w:noProof/>
                <w:sz w:val="28"/>
                <w:szCs w:val="28"/>
                <w:rtl/>
                <w:lang w:bidi="ar-DZ"/>
              </w:rPr>
              <w:t>)</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Toc237609554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87</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5" w:history="1">
            <w:r w:rsidR="00370467" w:rsidRPr="00370467">
              <w:rPr>
                <w:rStyle w:val="Hyperlink"/>
                <w:rFonts w:ascii="Sakkal Majalla" w:hAnsi="Sakkal Majalla" w:cs="Sakkal Majalla"/>
                <w:noProof/>
                <w:sz w:val="28"/>
                <w:szCs w:val="28"/>
                <w:rtl/>
              </w:rPr>
              <w:t>ثالثاً</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اختبار</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فرضية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التأثير</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الرئيسية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lang w:bidi="ar-DZ"/>
              </w:rPr>
              <w:t>(الانحدار الخطي المتعدد)</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Toc237609555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88</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6" w:history="1">
            <w:r w:rsidR="00370467" w:rsidRPr="00370467">
              <w:rPr>
                <w:rStyle w:val="Hyperlink"/>
                <w:rFonts w:ascii="Sakkal Majalla" w:hAnsi="Sakkal Majalla" w:cs="Sakkal Majalla"/>
                <w:noProof/>
                <w:sz w:val="28"/>
                <w:szCs w:val="28"/>
                <w:rtl/>
              </w:rPr>
              <w:t>رابعاً</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الفروق</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الإحصائية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تعزى</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للمتغيرات</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الشخصية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lang w:bidi="ar-DZ"/>
              </w:rPr>
              <w:t>(النوع الاجتماعي، والخبرة)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Toc237609556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89</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7" w:history="1">
            <w:r w:rsidR="00370467" w:rsidRPr="00370467">
              <w:rPr>
                <w:rStyle w:val="Hyperlink"/>
                <w:rFonts w:ascii="Sakkal Majalla" w:hAnsi="Sakkal Majalla" w:cs="Sakkal Majalla"/>
                <w:noProof/>
                <w:sz w:val="28"/>
                <w:szCs w:val="28"/>
                <w:rtl/>
              </w:rPr>
              <w:t>الخلاصة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والقرار</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النهائي</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للباحثة</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بشأن</w:t>
            </w:r>
            <w:r w:rsidR="00370467" w:rsidRPr="00370467">
              <w:rPr>
                <w:rStyle w:val="Hyperlink"/>
                <w:rFonts w:ascii="Sakkal Majalla" w:hAnsi="Sakkal Majalla" w:cs="Sakkal Majalla"/>
                <w:noProof/>
                <w:sz w:val="28"/>
                <w:szCs w:val="28"/>
                <w:lang w:bidi="ar-DZ"/>
              </w:rPr>
              <w:t xml:space="preserve"> </w:t>
            </w:r>
            <w:r w:rsidR="00370467" w:rsidRPr="00370467">
              <w:rPr>
                <w:rStyle w:val="Hyperlink"/>
                <w:rFonts w:ascii="Sakkal Majalla" w:hAnsi="Sakkal Majalla" w:cs="Sakkal Majalla"/>
                <w:noProof/>
                <w:sz w:val="28"/>
                <w:szCs w:val="28"/>
                <w:rtl/>
              </w:rPr>
              <w:t>الفرضيات</w:t>
            </w:r>
            <w:r w:rsidR="00370467" w:rsidRPr="00370467">
              <w:rPr>
                <w:rStyle w:val="Hyperlink"/>
                <w:rFonts w:ascii="Sakkal Majalla" w:hAnsi="Sakkal Majalla" w:cs="Sakkal Majalla"/>
                <w:noProof/>
                <w:sz w:val="28"/>
                <w:szCs w:val="28"/>
                <w:lang w:bidi="ar-DZ"/>
              </w:rPr>
              <w:t>:</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Toc237609557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91</w:t>
            </w:r>
            <w:r w:rsidR="00370467" w:rsidRPr="00370467">
              <w:rPr>
                <w:noProof/>
                <w:webHidden/>
                <w:sz w:val="28"/>
                <w:szCs w:val="28"/>
                <w:rtl/>
              </w:rPr>
              <w:fldChar w:fldCharType="end"/>
            </w:r>
          </w:hyperlink>
        </w:p>
        <w:p w:rsidR="00370467" w:rsidRPr="00370467" w:rsidRDefault="00D0642B">
          <w:pPr>
            <w:pStyle w:val="10"/>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8" w:history="1">
            <w:r w:rsidR="00370467" w:rsidRPr="00370467">
              <w:rPr>
                <w:rStyle w:val="Hyperlink"/>
                <w:rFonts w:ascii="Sakkal Majalla" w:hAnsi="Sakkal Majalla" w:cs="Sakkal Majalla"/>
                <w:noProof/>
                <w:sz w:val="28"/>
                <w:szCs w:val="28"/>
                <w:rtl/>
              </w:rPr>
              <w:t>(2) نتائج الدراسة والتوصيات:</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Toc237609558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91</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59" w:history="1">
            <w:r w:rsidR="00370467" w:rsidRPr="00370467">
              <w:rPr>
                <w:rStyle w:val="Hyperlink"/>
                <w:rFonts w:ascii="Sakkal Majalla" w:hAnsi="Sakkal Majalla" w:cs="Sakkal Majalla"/>
                <w:noProof/>
                <w:sz w:val="28"/>
                <w:szCs w:val="28"/>
                <w:rtl/>
              </w:rPr>
              <w:t>أ- نتائج الدراسة: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Toc237609559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91</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60" w:history="1">
            <w:r w:rsidR="00370467" w:rsidRPr="00370467">
              <w:rPr>
                <w:rStyle w:val="Hyperlink"/>
                <w:rFonts w:ascii="Times New Roman" w:hAnsi="Times New Roman" w:cs="Times New Roman"/>
                <w:noProof/>
                <w:sz w:val="28"/>
                <w:szCs w:val="28"/>
              </w:rPr>
              <w:t>​</w:t>
            </w:r>
            <w:r w:rsidR="00370467" w:rsidRPr="00370467">
              <w:rPr>
                <w:rStyle w:val="Hyperlink"/>
                <w:rFonts w:ascii="Sakkal Majalla" w:hAnsi="Sakkal Majalla" w:cs="Sakkal Majalla"/>
                <w:noProof/>
                <w:sz w:val="28"/>
                <w:szCs w:val="28"/>
                <w:rtl/>
              </w:rPr>
              <w:t>ب- التوصيات (</w:t>
            </w:r>
            <w:r w:rsidR="00370467" w:rsidRPr="00370467">
              <w:rPr>
                <w:rStyle w:val="Hyperlink"/>
                <w:rFonts w:ascii="Sakkal Majalla" w:hAnsi="Sakkal Majalla" w:cs="Sakkal Majalla"/>
                <w:noProof/>
                <w:sz w:val="28"/>
                <w:szCs w:val="28"/>
              </w:rPr>
              <w:t>Recommendations)</w:t>
            </w:r>
            <w:r w:rsidR="00370467" w:rsidRPr="00370467">
              <w:rPr>
                <w:rStyle w:val="Hyperlink"/>
                <w:rFonts w:ascii="Sakkal Majalla" w:hAnsi="Sakkal Majalla" w:cs="Sakkal Majalla"/>
                <w:noProof/>
                <w:sz w:val="28"/>
                <w:szCs w:val="28"/>
                <w:rtl/>
              </w:rPr>
              <w:t>:</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Toc237609560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93</w:t>
            </w:r>
            <w:r w:rsidR="00370467" w:rsidRPr="00370467">
              <w:rPr>
                <w:noProof/>
                <w:webHidden/>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61" w:history="1">
            <w:r w:rsidR="00370467" w:rsidRPr="00370467">
              <w:rPr>
                <w:rStyle w:val="Hyperlink"/>
                <w:rFonts w:ascii="Times New Roman" w:hAnsi="Times New Roman" w:cs="Times New Roman"/>
                <w:noProof/>
                <w:sz w:val="28"/>
                <w:szCs w:val="28"/>
              </w:rPr>
              <w:t>​</w:t>
            </w:r>
            <w:r w:rsidR="00370467" w:rsidRPr="00370467">
              <w:rPr>
                <w:rStyle w:val="Hyperlink"/>
                <w:rFonts w:ascii="Sakkal Majalla" w:hAnsi="Sakkal Majalla" w:cs="Sakkal Majalla"/>
                <w:noProof/>
                <w:sz w:val="28"/>
                <w:szCs w:val="28"/>
                <w:rtl/>
              </w:rPr>
              <w:t>ج-  المقترحات المستقبلية: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Toc237609561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94</w:t>
            </w:r>
            <w:r w:rsidR="00370467" w:rsidRPr="00370467">
              <w:rPr>
                <w:noProof/>
                <w:webHidden/>
                <w:sz w:val="28"/>
                <w:szCs w:val="28"/>
                <w:rtl/>
              </w:rPr>
              <w:fldChar w:fldCharType="end"/>
            </w:r>
          </w:hyperlink>
        </w:p>
        <w:p w:rsidR="00370467" w:rsidRPr="008F5AF6" w:rsidRDefault="00D0642B">
          <w:pPr>
            <w:pStyle w:val="10"/>
            <w:tabs>
              <w:tab w:val="right" w:leader="dot" w:pos="9628"/>
            </w:tabs>
            <w:rPr>
              <w:rFonts w:asciiTheme="minorHAnsi" w:eastAsiaTheme="minorEastAsia" w:hAnsiTheme="minorHAnsi" w:cstheme="minorBidi"/>
              <w:b/>
              <w:bCs/>
              <w:noProof/>
              <w:color w:val="0070C0"/>
              <w:kern w:val="0"/>
              <w:sz w:val="28"/>
              <w:szCs w:val="28"/>
              <w:rtl/>
              <w:lang w:val="en-GB" w:eastAsia="en-GB"/>
              <w14:ligatures w14:val="none"/>
            </w:rPr>
          </w:pPr>
          <w:hyperlink w:anchor="_Toc237609562" w:history="1">
            <w:r w:rsidR="00370467" w:rsidRPr="008F5AF6">
              <w:rPr>
                <w:rStyle w:val="Hyperlink"/>
                <w:rFonts w:ascii="Sakkal Majalla" w:hAnsi="Sakkal Majalla" w:cs="Sakkal Majalla"/>
                <w:b/>
                <w:bCs/>
                <w:noProof/>
                <w:color w:val="0070C0"/>
                <w:sz w:val="28"/>
                <w:szCs w:val="28"/>
                <w:rtl/>
                <w:lang w:bidi="ar-EG"/>
              </w:rPr>
              <w:t>قائمة مراجع ومصادر البحث:</w:t>
            </w:r>
            <w:r w:rsidR="00370467" w:rsidRPr="008F5AF6">
              <w:rPr>
                <w:b/>
                <w:bCs/>
                <w:noProof/>
                <w:webHidden/>
                <w:color w:val="0070C0"/>
                <w:sz w:val="28"/>
                <w:szCs w:val="28"/>
                <w:rtl/>
              </w:rPr>
              <w:tab/>
            </w:r>
            <w:r w:rsidR="00370467" w:rsidRPr="008F5AF6">
              <w:rPr>
                <w:b/>
                <w:bCs/>
                <w:noProof/>
                <w:webHidden/>
                <w:color w:val="0070C0"/>
                <w:sz w:val="28"/>
                <w:szCs w:val="28"/>
                <w:rtl/>
              </w:rPr>
              <w:fldChar w:fldCharType="begin"/>
            </w:r>
            <w:r w:rsidR="00370467" w:rsidRPr="008F5AF6">
              <w:rPr>
                <w:b/>
                <w:bCs/>
                <w:noProof/>
                <w:webHidden/>
                <w:color w:val="0070C0"/>
                <w:sz w:val="28"/>
                <w:szCs w:val="28"/>
                <w:rtl/>
              </w:rPr>
              <w:instrText xml:space="preserve"> </w:instrText>
            </w:r>
            <w:r w:rsidR="00370467" w:rsidRPr="008F5AF6">
              <w:rPr>
                <w:b/>
                <w:bCs/>
                <w:noProof/>
                <w:webHidden/>
                <w:color w:val="0070C0"/>
                <w:sz w:val="28"/>
                <w:szCs w:val="28"/>
              </w:rPr>
              <w:instrText xml:space="preserve">PAGEREF </w:instrText>
            </w:r>
            <w:r w:rsidR="00370467" w:rsidRPr="008F5AF6">
              <w:rPr>
                <w:b/>
                <w:bCs/>
                <w:noProof/>
                <w:webHidden/>
                <w:color w:val="0070C0"/>
                <w:sz w:val="28"/>
                <w:szCs w:val="28"/>
                <w:rtl/>
              </w:rPr>
              <w:instrText>_</w:instrText>
            </w:r>
            <w:r w:rsidR="00370467" w:rsidRPr="008F5AF6">
              <w:rPr>
                <w:b/>
                <w:bCs/>
                <w:noProof/>
                <w:webHidden/>
                <w:color w:val="0070C0"/>
                <w:sz w:val="28"/>
                <w:szCs w:val="28"/>
              </w:rPr>
              <w:instrText>Toc237609562 \h</w:instrText>
            </w:r>
            <w:r w:rsidR="00370467" w:rsidRPr="008F5AF6">
              <w:rPr>
                <w:b/>
                <w:bCs/>
                <w:noProof/>
                <w:webHidden/>
                <w:color w:val="0070C0"/>
                <w:sz w:val="28"/>
                <w:szCs w:val="28"/>
                <w:rtl/>
              </w:rPr>
              <w:instrText xml:space="preserve"> </w:instrText>
            </w:r>
            <w:r w:rsidR="00370467" w:rsidRPr="008F5AF6">
              <w:rPr>
                <w:b/>
                <w:bCs/>
                <w:noProof/>
                <w:webHidden/>
                <w:color w:val="0070C0"/>
                <w:sz w:val="28"/>
                <w:szCs w:val="28"/>
                <w:rtl/>
              </w:rPr>
            </w:r>
            <w:r w:rsidR="00370467" w:rsidRPr="008F5AF6">
              <w:rPr>
                <w:b/>
                <w:bCs/>
                <w:noProof/>
                <w:webHidden/>
                <w:color w:val="0070C0"/>
                <w:sz w:val="28"/>
                <w:szCs w:val="28"/>
                <w:rtl/>
              </w:rPr>
              <w:fldChar w:fldCharType="separate"/>
            </w:r>
            <w:r w:rsidR="00263B5E">
              <w:rPr>
                <w:b/>
                <w:bCs/>
                <w:noProof/>
                <w:webHidden/>
                <w:color w:val="0070C0"/>
                <w:sz w:val="28"/>
                <w:szCs w:val="28"/>
                <w:rtl/>
              </w:rPr>
              <w:t>95</w:t>
            </w:r>
            <w:r w:rsidR="00370467" w:rsidRPr="008F5AF6">
              <w:rPr>
                <w:b/>
                <w:bCs/>
                <w:noProof/>
                <w:webHidden/>
                <w:color w:val="0070C0"/>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63" w:history="1">
            <w:r w:rsidR="00370467" w:rsidRPr="00370467">
              <w:rPr>
                <w:rStyle w:val="Hyperlink"/>
                <w:rFonts w:ascii="Sakkal Majalla" w:hAnsi="Sakkal Majalla" w:cs="Sakkal Majalla"/>
                <w:noProof/>
                <w:sz w:val="28"/>
                <w:szCs w:val="28"/>
                <w:rtl/>
                <w:lang w:bidi="ar-EG"/>
              </w:rPr>
              <w:t>(1)المراجع العربية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Toc237609563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95</w:t>
            </w:r>
            <w:r w:rsidR="00370467" w:rsidRPr="00370467">
              <w:rPr>
                <w:noProof/>
                <w:webHidden/>
                <w:sz w:val="28"/>
                <w:szCs w:val="28"/>
                <w:rtl/>
              </w:rPr>
              <w:fldChar w:fldCharType="end"/>
            </w:r>
          </w:hyperlink>
        </w:p>
        <w:p w:rsidR="00370467" w:rsidRPr="00F42F34" w:rsidRDefault="00D0642B">
          <w:pPr>
            <w:pStyle w:val="10"/>
            <w:tabs>
              <w:tab w:val="right" w:leader="dot" w:pos="9628"/>
            </w:tabs>
            <w:rPr>
              <w:rFonts w:asciiTheme="minorHAnsi" w:eastAsiaTheme="minorEastAsia" w:hAnsiTheme="minorHAnsi" w:cstheme="minorBidi"/>
              <w:b/>
              <w:bCs/>
              <w:noProof/>
              <w:color w:val="0070C0"/>
              <w:kern w:val="0"/>
              <w:sz w:val="28"/>
              <w:szCs w:val="28"/>
              <w:rtl/>
              <w:lang w:val="en-GB" w:eastAsia="en-GB"/>
              <w14:ligatures w14:val="none"/>
            </w:rPr>
          </w:pPr>
          <w:hyperlink w:anchor="_Toc237609564" w:history="1">
            <w:r w:rsidR="00370467" w:rsidRPr="00F42F34">
              <w:rPr>
                <w:rStyle w:val="Hyperlink"/>
                <w:rFonts w:ascii="Sakkal Majalla" w:hAnsi="Sakkal Majalla" w:cs="Sakkal Majalla"/>
                <w:b/>
                <w:bCs/>
                <w:noProof/>
                <w:color w:val="0070C0"/>
                <w:sz w:val="28"/>
                <w:szCs w:val="28"/>
                <w:rtl/>
                <w:lang w:bidi="ar-DZ"/>
              </w:rPr>
              <w:t>ملحقات البحث:</w:t>
            </w:r>
            <w:r w:rsidR="00370467" w:rsidRPr="00F42F34">
              <w:rPr>
                <w:b/>
                <w:bCs/>
                <w:noProof/>
                <w:webHidden/>
                <w:color w:val="0070C0"/>
                <w:sz w:val="28"/>
                <w:szCs w:val="28"/>
                <w:rtl/>
              </w:rPr>
              <w:tab/>
            </w:r>
            <w:r w:rsidR="00370467" w:rsidRPr="00F42F34">
              <w:rPr>
                <w:b/>
                <w:bCs/>
                <w:noProof/>
                <w:webHidden/>
                <w:color w:val="0070C0"/>
                <w:sz w:val="28"/>
                <w:szCs w:val="28"/>
                <w:rtl/>
              </w:rPr>
              <w:fldChar w:fldCharType="begin"/>
            </w:r>
            <w:r w:rsidR="00370467" w:rsidRPr="00F42F34">
              <w:rPr>
                <w:b/>
                <w:bCs/>
                <w:noProof/>
                <w:webHidden/>
                <w:color w:val="0070C0"/>
                <w:sz w:val="28"/>
                <w:szCs w:val="28"/>
                <w:rtl/>
              </w:rPr>
              <w:instrText xml:space="preserve"> </w:instrText>
            </w:r>
            <w:r w:rsidR="00370467" w:rsidRPr="00F42F34">
              <w:rPr>
                <w:b/>
                <w:bCs/>
                <w:noProof/>
                <w:webHidden/>
                <w:color w:val="0070C0"/>
                <w:sz w:val="28"/>
                <w:szCs w:val="28"/>
              </w:rPr>
              <w:instrText xml:space="preserve">PAGEREF </w:instrText>
            </w:r>
            <w:r w:rsidR="00370467" w:rsidRPr="00F42F34">
              <w:rPr>
                <w:b/>
                <w:bCs/>
                <w:noProof/>
                <w:webHidden/>
                <w:color w:val="0070C0"/>
                <w:sz w:val="28"/>
                <w:szCs w:val="28"/>
                <w:rtl/>
              </w:rPr>
              <w:instrText>_</w:instrText>
            </w:r>
            <w:r w:rsidR="00370467" w:rsidRPr="00F42F34">
              <w:rPr>
                <w:b/>
                <w:bCs/>
                <w:noProof/>
                <w:webHidden/>
                <w:color w:val="0070C0"/>
                <w:sz w:val="28"/>
                <w:szCs w:val="28"/>
              </w:rPr>
              <w:instrText>Toc237609564 \h</w:instrText>
            </w:r>
            <w:r w:rsidR="00370467" w:rsidRPr="00F42F34">
              <w:rPr>
                <w:b/>
                <w:bCs/>
                <w:noProof/>
                <w:webHidden/>
                <w:color w:val="0070C0"/>
                <w:sz w:val="28"/>
                <w:szCs w:val="28"/>
                <w:rtl/>
              </w:rPr>
              <w:instrText xml:space="preserve"> </w:instrText>
            </w:r>
            <w:r w:rsidR="00370467" w:rsidRPr="00F42F34">
              <w:rPr>
                <w:b/>
                <w:bCs/>
                <w:noProof/>
                <w:webHidden/>
                <w:color w:val="0070C0"/>
                <w:sz w:val="28"/>
                <w:szCs w:val="28"/>
                <w:rtl/>
              </w:rPr>
            </w:r>
            <w:r w:rsidR="00370467" w:rsidRPr="00F42F34">
              <w:rPr>
                <w:b/>
                <w:bCs/>
                <w:noProof/>
                <w:webHidden/>
                <w:color w:val="0070C0"/>
                <w:sz w:val="28"/>
                <w:szCs w:val="28"/>
                <w:rtl/>
              </w:rPr>
              <w:fldChar w:fldCharType="separate"/>
            </w:r>
            <w:r w:rsidR="00263B5E">
              <w:rPr>
                <w:b/>
                <w:bCs/>
                <w:noProof/>
                <w:webHidden/>
                <w:color w:val="0070C0"/>
                <w:sz w:val="28"/>
                <w:szCs w:val="28"/>
                <w:rtl/>
              </w:rPr>
              <w:t>101</w:t>
            </w:r>
            <w:r w:rsidR="00370467" w:rsidRPr="00F42F34">
              <w:rPr>
                <w:b/>
                <w:bCs/>
                <w:noProof/>
                <w:webHidden/>
                <w:color w:val="0070C0"/>
                <w:sz w:val="28"/>
                <w:szCs w:val="28"/>
                <w:rtl/>
              </w:rPr>
              <w:fldChar w:fldCharType="end"/>
            </w:r>
          </w:hyperlink>
        </w:p>
        <w:p w:rsidR="00370467" w:rsidRPr="00370467" w:rsidRDefault="00D0642B">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7609565" w:history="1">
            <w:r w:rsidR="00370467" w:rsidRPr="00370467">
              <w:rPr>
                <w:rStyle w:val="Hyperlink"/>
                <w:rFonts w:ascii="Sakkal Majalla" w:hAnsi="Sakkal Majalla" w:cs="Sakkal Majalla"/>
                <w:noProof/>
                <w:sz w:val="28"/>
                <w:szCs w:val="28"/>
                <w:rtl/>
                <w:lang w:bidi="ar-DZ"/>
              </w:rPr>
              <w:t>(1) أداة الدراسة (الاستبانة)</w:t>
            </w:r>
            <w:r w:rsidR="00370467" w:rsidRPr="00370467">
              <w:rPr>
                <w:noProof/>
                <w:webHidden/>
                <w:sz w:val="28"/>
                <w:szCs w:val="28"/>
                <w:rtl/>
              </w:rPr>
              <w:tab/>
            </w:r>
            <w:r w:rsidR="00370467" w:rsidRPr="00370467">
              <w:rPr>
                <w:noProof/>
                <w:webHidden/>
                <w:sz w:val="28"/>
                <w:szCs w:val="28"/>
                <w:rtl/>
              </w:rPr>
              <w:fldChar w:fldCharType="begin"/>
            </w:r>
            <w:r w:rsidR="00370467" w:rsidRPr="00370467">
              <w:rPr>
                <w:noProof/>
                <w:webHidden/>
                <w:sz w:val="28"/>
                <w:szCs w:val="28"/>
                <w:rtl/>
              </w:rPr>
              <w:instrText xml:space="preserve"> </w:instrText>
            </w:r>
            <w:r w:rsidR="00370467" w:rsidRPr="00370467">
              <w:rPr>
                <w:noProof/>
                <w:webHidden/>
                <w:sz w:val="28"/>
                <w:szCs w:val="28"/>
              </w:rPr>
              <w:instrText xml:space="preserve">PAGEREF </w:instrText>
            </w:r>
            <w:r w:rsidR="00370467" w:rsidRPr="00370467">
              <w:rPr>
                <w:noProof/>
                <w:webHidden/>
                <w:sz w:val="28"/>
                <w:szCs w:val="28"/>
                <w:rtl/>
              </w:rPr>
              <w:instrText>_</w:instrText>
            </w:r>
            <w:r w:rsidR="00370467" w:rsidRPr="00370467">
              <w:rPr>
                <w:noProof/>
                <w:webHidden/>
                <w:sz w:val="28"/>
                <w:szCs w:val="28"/>
              </w:rPr>
              <w:instrText>Toc237609565 \h</w:instrText>
            </w:r>
            <w:r w:rsidR="00370467" w:rsidRPr="00370467">
              <w:rPr>
                <w:noProof/>
                <w:webHidden/>
                <w:sz w:val="28"/>
                <w:szCs w:val="28"/>
                <w:rtl/>
              </w:rPr>
              <w:instrText xml:space="preserve"> </w:instrText>
            </w:r>
            <w:r w:rsidR="00370467" w:rsidRPr="00370467">
              <w:rPr>
                <w:noProof/>
                <w:webHidden/>
                <w:sz w:val="28"/>
                <w:szCs w:val="28"/>
                <w:rtl/>
              </w:rPr>
            </w:r>
            <w:r w:rsidR="00370467" w:rsidRPr="00370467">
              <w:rPr>
                <w:noProof/>
                <w:webHidden/>
                <w:sz w:val="28"/>
                <w:szCs w:val="28"/>
                <w:rtl/>
              </w:rPr>
              <w:fldChar w:fldCharType="separate"/>
            </w:r>
            <w:r w:rsidR="00263B5E">
              <w:rPr>
                <w:noProof/>
                <w:webHidden/>
                <w:sz w:val="28"/>
                <w:szCs w:val="28"/>
                <w:rtl/>
              </w:rPr>
              <w:t>101</w:t>
            </w:r>
            <w:r w:rsidR="00370467" w:rsidRPr="00370467">
              <w:rPr>
                <w:noProof/>
                <w:webHidden/>
                <w:sz w:val="28"/>
                <w:szCs w:val="28"/>
                <w:rtl/>
              </w:rPr>
              <w:fldChar w:fldCharType="end"/>
            </w:r>
          </w:hyperlink>
        </w:p>
        <w:p w:rsidR="0015701E" w:rsidRDefault="004A638C" w:rsidP="005C55EA">
          <w:pPr>
            <w:spacing w:line="360" w:lineRule="auto"/>
            <w:rPr>
              <w:sz w:val="28"/>
              <w:szCs w:val="28"/>
              <w:rtl/>
            </w:rPr>
          </w:pPr>
          <w:r w:rsidRPr="0015701E">
            <w:rPr>
              <w:b/>
              <w:bCs/>
              <w:sz w:val="28"/>
              <w:szCs w:val="28"/>
              <w:lang w:val="ar-SA"/>
            </w:rPr>
            <w:fldChar w:fldCharType="end"/>
          </w:r>
        </w:p>
      </w:sdtContent>
    </w:sdt>
    <w:p w:rsidR="0015701E" w:rsidRDefault="0015701E" w:rsidP="0015701E">
      <w:pPr>
        <w:rPr>
          <w:sz w:val="28"/>
          <w:szCs w:val="28"/>
          <w:rtl/>
        </w:rPr>
      </w:pPr>
    </w:p>
    <w:p w:rsidR="0015701E" w:rsidRDefault="0015701E" w:rsidP="0015701E">
      <w:pPr>
        <w:ind w:firstLine="720"/>
        <w:rPr>
          <w:sz w:val="28"/>
          <w:szCs w:val="28"/>
          <w:rtl/>
        </w:rPr>
      </w:pPr>
    </w:p>
    <w:p w:rsidR="0015701E" w:rsidRDefault="0015701E" w:rsidP="00F4327F">
      <w:pPr>
        <w:rPr>
          <w:sz w:val="28"/>
          <w:szCs w:val="28"/>
          <w:rtl/>
        </w:rPr>
      </w:pPr>
    </w:p>
    <w:p w:rsidR="0015701E" w:rsidRDefault="0015701E" w:rsidP="0015701E">
      <w:pPr>
        <w:ind w:firstLine="720"/>
        <w:rPr>
          <w:sz w:val="28"/>
          <w:szCs w:val="28"/>
          <w:rtl/>
        </w:rPr>
      </w:pPr>
    </w:p>
    <w:p w:rsidR="0015701E" w:rsidRPr="00F4327F" w:rsidRDefault="0015701E" w:rsidP="0015701E">
      <w:pPr>
        <w:ind w:firstLine="720"/>
        <w:jc w:val="center"/>
        <w:rPr>
          <w:color w:val="0070C0"/>
          <w:sz w:val="28"/>
          <w:szCs w:val="28"/>
          <w:rtl/>
        </w:rPr>
      </w:pPr>
      <w:r w:rsidRPr="00F4327F">
        <w:rPr>
          <w:rFonts w:hint="cs"/>
          <w:color w:val="0070C0"/>
          <w:sz w:val="28"/>
          <w:szCs w:val="28"/>
          <w:rtl/>
        </w:rPr>
        <w:t>فهرس الأشكال</w:t>
      </w:r>
    </w:p>
    <w:p w:rsidR="0015701E" w:rsidRPr="00F4327F" w:rsidRDefault="0015701E" w:rsidP="0015701E">
      <w:pPr>
        <w:rPr>
          <w:rFonts w:ascii="Sakkal Majalla" w:hAnsi="Sakkal Majalla" w:cs="Sakkal Majalla"/>
          <w:sz w:val="28"/>
          <w:szCs w:val="28"/>
          <w:rtl/>
        </w:rPr>
      </w:pPr>
    </w:p>
    <w:p w:rsidR="00F4327F" w:rsidRPr="00F4327F" w:rsidRDefault="0015701E">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r w:rsidRPr="00F4327F">
        <w:rPr>
          <w:rFonts w:ascii="Sakkal Majalla" w:hAnsi="Sakkal Majalla" w:cs="Sakkal Majalla"/>
          <w:sz w:val="28"/>
          <w:szCs w:val="28"/>
          <w:rtl/>
        </w:rPr>
        <w:fldChar w:fldCharType="begin"/>
      </w:r>
      <w:r w:rsidRPr="00F4327F">
        <w:rPr>
          <w:rFonts w:ascii="Sakkal Majalla" w:hAnsi="Sakkal Majalla" w:cs="Sakkal Majalla"/>
          <w:sz w:val="28"/>
          <w:szCs w:val="28"/>
          <w:rtl/>
        </w:rPr>
        <w:instrText xml:space="preserve"> </w:instrText>
      </w:r>
      <w:r w:rsidRPr="00F4327F">
        <w:rPr>
          <w:rFonts w:ascii="Sakkal Majalla" w:hAnsi="Sakkal Majalla" w:cs="Sakkal Majalla"/>
          <w:sz w:val="28"/>
          <w:szCs w:val="28"/>
        </w:rPr>
        <w:instrText xml:space="preserve">TOC </w:instrText>
      </w:r>
      <w:r w:rsidRPr="00F4327F">
        <w:rPr>
          <w:rFonts w:ascii="Sakkal Majalla" w:hAnsi="Sakkal Majalla" w:cs="Sakkal Majalla"/>
          <w:sz w:val="28"/>
          <w:szCs w:val="28"/>
          <w:rtl/>
        </w:rPr>
        <w:instrText>\</w:instrText>
      </w:r>
      <w:r w:rsidRPr="00F4327F">
        <w:rPr>
          <w:rFonts w:ascii="Sakkal Majalla" w:hAnsi="Sakkal Majalla" w:cs="Sakkal Majalla"/>
          <w:sz w:val="28"/>
          <w:szCs w:val="28"/>
        </w:rPr>
        <w:instrText>h \z \c "</w:instrText>
      </w:r>
      <w:r w:rsidRPr="00F4327F">
        <w:rPr>
          <w:rFonts w:ascii="Sakkal Majalla" w:hAnsi="Sakkal Majalla" w:cs="Sakkal Majalla"/>
          <w:sz w:val="28"/>
          <w:szCs w:val="28"/>
          <w:rtl/>
        </w:rPr>
        <w:instrText xml:space="preserve">شكل" </w:instrText>
      </w:r>
      <w:r w:rsidRPr="00F4327F">
        <w:rPr>
          <w:rFonts w:ascii="Sakkal Majalla" w:hAnsi="Sakkal Majalla" w:cs="Sakkal Majalla"/>
          <w:sz w:val="28"/>
          <w:szCs w:val="28"/>
          <w:rtl/>
        </w:rPr>
        <w:fldChar w:fldCharType="separate"/>
      </w:r>
      <w:hyperlink r:id="rId10" w:anchor="_Toc237610546" w:history="1">
        <w:r w:rsidR="00F4327F" w:rsidRPr="00F4327F">
          <w:rPr>
            <w:rStyle w:val="Hyperlink"/>
            <w:rFonts w:ascii="Sakkal Majalla" w:hAnsi="Sakkal Majalla" w:cs="Sakkal Majalla"/>
            <w:noProof/>
            <w:sz w:val="28"/>
            <w:szCs w:val="28"/>
            <w:rtl/>
          </w:rPr>
          <w:t>شكل 1: نموذج الدراسة</w:t>
        </w:r>
        <w:r w:rsidR="00F4327F" w:rsidRPr="00F4327F">
          <w:rPr>
            <w:rFonts w:ascii="Sakkal Majalla" w:hAnsi="Sakkal Majalla" w:cs="Sakkal Majalla"/>
            <w:noProof/>
            <w:webHidden/>
            <w:sz w:val="28"/>
            <w:szCs w:val="28"/>
            <w:rtl/>
          </w:rPr>
          <w:tab/>
        </w:r>
        <w:r w:rsidR="00F4327F" w:rsidRPr="00F4327F">
          <w:rPr>
            <w:rFonts w:ascii="Sakkal Majalla" w:hAnsi="Sakkal Majalla" w:cs="Sakkal Majalla"/>
            <w:noProof/>
            <w:webHidden/>
            <w:sz w:val="28"/>
            <w:szCs w:val="28"/>
            <w:rtl/>
          </w:rPr>
          <w:fldChar w:fldCharType="begin"/>
        </w:r>
        <w:r w:rsidR="00F4327F" w:rsidRPr="00F4327F">
          <w:rPr>
            <w:rFonts w:ascii="Sakkal Majalla" w:hAnsi="Sakkal Majalla" w:cs="Sakkal Majalla"/>
            <w:noProof/>
            <w:webHidden/>
            <w:sz w:val="28"/>
            <w:szCs w:val="28"/>
            <w:rtl/>
          </w:rPr>
          <w:instrText xml:space="preserve"> </w:instrText>
        </w:r>
        <w:r w:rsidR="00F4327F" w:rsidRPr="00F4327F">
          <w:rPr>
            <w:rFonts w:ascii="Sakkal Majalla" w:hAnsi="Sakkal Majalla" w:cs="Sakkal Majalla"/>
            <w:noProof/>
            <w:webHidden/>
            <w:sz w:val="28"/>
            <w:szCs w:val="28"/>
          </w:rPr>
          <w:instrText xml:space="preserve">PAGEREF </w:instrText>
        </w:r>
        <w:r w:rsidR="00F4327F" w:rsidRPr="00F4327F">
          <w:rPr>
            <w:rFonts w:ascii="Sakkal Majalla" w:hAnsi="Sakkal Majalla" w:cs="Sakkal Majalla"/>
            <w:noProof/>
            <w:webHidden/>
            <w:sz w:val="28"/>
            <w:szCs w:val="28"/>
            <w:rtl/>
          </w:rPr>
          <w:instrText>_</w:instrText>
        </w:r>
        <w:r w:rsidR="00F4327F" w:rsidRPr="00F4327F">
          <w:rPr>
            <w:rFonts w:ascii="Sakkal Majalla" w:hAnsi="Sakkal Majalla" w:cs="Sakkal Majalla"/>
            <w:noProof/>
            <w:webHidden/>
            <w:sz w:val="28"/>
            <w:szCs w:val="28"/>
          </w:rPr>
          <w:instrText>Toc237610546 \h</w:instrText>
        </w:r>
        <w:r w:rsidR="00F4327F" w:rsidRPr="00F4327F">
          <w:rPr>
            <w:rFonts w:ascii="Sakkal Majalla" w:hAnsi="Sakkal Majalla" w:cs="Sakkal Majalla"/>
            <w:noProof/>
            <w:webHidden/>
            <w:sz w:val="28"/>
            <w:szCs w:val="28"/>
            <w:rtl/>
          </w:rPr>
          <w:instrText xml:space="preserve"> </w:instrText>
        </w:r>
        <w:r w:rsidR="00F4327F" w:rsidRPr="00F4327F">
          <w:rPr>
            <w:rFonts w:ascii="Sakkal Majalla" w:hAnsi="Sakkal Majalla" w:cs="Sakkal Majalla"/>
            <w:noProof/>
            <w:webHidden/>
            <w:sz w:val="28"/>
            <w:szCs w:val="28"/>
            <w:rtl/>
          </w:rPr>
        </w:r>
        <w:r w:rsidR="00F4327F"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21</w:t>
        </w:r>
        <w:r w:rsidR="00F4327F"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47" w:history="1">
        <w:r w:rsidRPr="00F4327F">
          <w:rPr>
            <w:rStyle w:val="Hyperlink"/>
            <w:rFonts w:ascii="Sakkal Majalla" w:hAnsi="Sakkal Majalla" w:cs="Sakkal Majalla"/>
            <w:noProof/>
            <w:sz w:val="28"/>
            <w:szCs w:val="28"/>
            <w:rtl/>
          </w:rPr>
          <w:t>شكل 2</w:t>
        </w:r>
        <w:r w:rsidRPr="00F4327F">
          <w:rPr>
            <w:rStyle w:val="Hyperlink"/>
            <w:rFonts w:ascii="Sakkal Majalla" w:hAnsi="Sakkal Majalla" w:cs="Sakkal Majalla"/>
            <w:noProof/>
            <w:sz w:val="28"/>
            <w:szCs w:val="28"/>
          </w:rPr>
          <w:t xml:space="preserve">: </w:t>
        </w:r>
        <w:r w:rsidRPr="00F4327F">
          <w:rPr>
            <w:rStyle w:val="Hyperlink"/>
            <w:rFonts w:ascii="Sakkal Majalla" w:hAnsi="Sakkal Majalla" w:cs="Sakkal Majalla"/>
            <w:noProof/>
            <w:sz w:val="28"/>
            <w:szCs w:val="28"/>
            <w:rtl/>
            <w:lang w:val="en-GB"/>
          </w:rPr>
          <w:t xml:space="preserve"> تصنيف العوامل المؤثر في الرضا الوظيفي</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Toc237610547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33</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48" w:history="1">
        <w:r w:rsidRPr="00F4327F">
          <w:rPr>
            <w:rStyle w:val="Hyperlink"/>
            <w:rFonts w:ascii="Sakkal Majalla" w:hAnsi="Sakkal Majalla" w:cs="Sakkal Majalla"/>
            <w:noProof/>
            <w:sz w:val="28"/>
            <w:szCs w:val="28"/>
            <w:rtl/>
          </w:rPr>
          <w:t xml:space="preserve">شكل </w:t>
        </w:r>
        <w:r w:rsidRPr="00F4327F">
          <w:rPr>
            <w:rStyle w:val="Hyperlink"/>
            <w:rFonts w:ascii="Sakkal Majalla" w:hAnsi="Sakkal Majalla" w:cs="Sakkal Majalla"/>
            <w:noProof/>
            <w:sz w:val="28"/>
            <w:szCs w:val="28"/>
          </w:rPr>
          <w:t>3</w:t>
        </w:r>
        <w:r w:rsidRPr="00F4327F">
          <w:rPr>
            <w:rStyle w:val="Hyperlink"/>
            <w:rFonts w:ascii="Sakkal Majalla" w:hAnsi="Sakkal Majalla" w:cs="Sakkal Majalla"/>
            <w:noProof/>
            <w:sz w:val="28"/>
            <w:szCs w:val="28"/>
            <w:rtl/>
          </w:rPr>
          <w:t>: نظام الحوافز</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Toc237610548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37</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49" w:history="1">
        <w:r w:rsidRPr="00F4327F">
          <w:rPr>
            <w:rStyle w:val="Hyperlink"/>
            <w:rFonts w:ascii="Sakkal Majalla" w:hAnsi="Sakkal Majalla" w:cs="Sakkal Majalla"/>
            <w:noProof/>
            <w:sz w:val="28"/>
            <w:szCs w:val="28"/>
            <w:rtl/>
          </w:rPr>
          <w:t xml:space="preserve">شكل </w:t>
        </w:r>
        <w:r w:rsidRPr="00F4327F">
          <w:rPr>
            <w:rStyle w:val="Hyperlink"/>
            <w:rFonts w:ascii="Sakkal Majalla" w:hAnsi="Sakkal Majalla" w:cs="Sakkal Majalla"/>
            <w:noProof/>
            <w:sz w:val="28"/>
            <w:szCs w:val="28"/>
          </w:rPr>
          <w:t>4</w:t>
        </w:r>
        <w:r w:rsidRPr="00F4327F">
          <w:rPr>
            <w:rStyle w:val="Hyperlink"/>
            <w:rFonts w:ascii="Sakkal Majalla" w:hAnsi="Sakkal Majalla" w:cs="Sakkal Majalla"/>
            <w:noProof/>
            <w:sz w:val="28"/>
            <w:szCs w:val="28"/>
            <w:rtl/>
          </w:rPr>
          <w:t>: هرم ماسلو للحاجات</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Toc237610549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42</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50" w:history="1">
        <w:r w:rsidRPr="00F4327F">
          <w:rPr>
            <w:rStyle w:val="Hyperlink"/>
            <w:rFonts w:ascii="Sakkal Majalla" w:hAnsi="Sakkal Majalla" w:cs="Sakkal Majalla"/>
            <w:noProof/>
            <w:sz w:val="28"/>
            <w:szCs w:val="28"/>
            <w:rtl/>
          </w:rPr>
          <w:t>شكل 5: العوامل المؤثرة على الأداء الوظيفي</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Toc237610550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55</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r:id="rId11" w:anchor="_Toc237610551" w:history="1">
        <w:r w:rsidRPr="00F4327F">
          <w:rPr>
            <w:rStyle w:val="Hyperlink"/>
            <w:rFonts w:ascii="Sakkal Majalla" w:hAnsi="Sakkal Majalla" w:cs="Sakkal Majalla"/>
            <w:noProof/>
            <w:sz w:val="28"/>
            <w:szCs w:val="28"/>
            <w:rtl/>
          </w:rPr>
          <w:t xml:space="preserve">شكل </w:t>
        </w:r>
        <w:r w:rsidRPr="00F4327F">
          <w:rPr>
            <w:rStyle w:val="Hyperlink"/>
            <w:rFonts w:ascii="Sakkal Majalla" w:hAnsi="Sakkal Majalla" w:cs="Sakkal Majalla"/>
            <w:noProof/>
            <w:sz w:val="28"/>
            <w:szCs w:val="28"/>
          </w:rPr>
          <w:t>6</w:t>
        </w:r>
        <w:r w:rsidRPr="00F4327F">
          <w:rPr>
            <w:rStyle w:val="Hyperlink"/>
            <w:rFonts w:ascii="Sakkal Majalla" w:hAnsi="Sakkal Majalla" w:cs="Sakkal Majalla"/>
            <w:noProof/>
            <w:sz w:val="28"/>
            <w:szCs w:val="28"/>
            <w:rtl/>
          </w:rPr>
          <w:t>: عدد الاستجابات لأداة الدراسة</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Toc237610551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70</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r:id="rId12" w:anchor="_Toc237610552" w:history="1">
        <w:r w:rsidRPr="00F4327F">
          <w:rPr>
            <w:rStyle w:val="Hyperlink"/>
            <w:rFonts w:ascii="Sakkal Majalla" w:hAnsi="Sakkal Majalla" w:cs="Sakkal Majalla"/>
            <w:noProof/>
            <w:sz w:val="28"/>
            <w:szCs w:val="28"/>
            <w:rtl/>
          </w:rPr>
          <w:t xml:space="preserve">شكل </w:t>
        </w:r>
        <w:r w:rsidRPr="00F4327F">
          <w:rPr>
            <w:rStyle w:val="Hyperlink"/>
            <w:rFonts w:ascii="Sakkal Majalla" w:hAnsi="Sakkal Majalla" w:cs="Sakkal Majalla"/>
            <w:noProof/>
            <w:sz w:val="28"/>
            <w:szCs w:val="28"/>
          </w:rPr>
          <w:t>7</w:t>
        </w:r>
        <w:r w:rsidRPr="00F4327F">
          <w:rPr>
            <w:rStyle w:val="Hyperlink"/>
            <w:rFonts w:ascii="Sakkal Majalla" w:hAnsi="Sakkal Majalla" w:cs="Sakkal Majalla"/>
            <w:noProof/>
            <w:sz w:val="28"/>
            <w:szCs w:val="28"/>
            <w:rtl/>
          </w:rPr>
          <w:t>: الرسم البياني لمتغير الجنس</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Toc237610552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70</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r:id="rId13" w:anchor="_Toc237610553" w:history="1">
        <w:r w:rsidRPr="00F4327F">
          <w:rPr>
            <w:rStyle w:val="Hyperlink"/>
            <w:rFonts w:ascii="Sakkal Majalla" w:hAnsi="Sakkal Majalla" w:cs="Sakkal Majalla"/>
            <w:noProof/>
            <w:sz w:val="28"/>
            <w:szCs w:val="28"/>
            <w:rtl/>
          </w:rPr>
          <w:t xml:space="preserve">شكل </w:t>
        </w:r>
        <w:r w:rsidRPr="00F4327F">
          <w:rPr>
            <w:rStyle w:val="Hyperlink"/>
            <w:rFonts w:ascii="Sakkal Majalla" w:hAnsi="Sakkal Majalla" w:cs="Sakkal Majalla"/>
            <w:noProof/>
            <w:sz w:val="28"/>
            <w:szCs w:val="28"/>
          </w:rPr>
          <w:t>8</w:t>
        </w:r>
        <w:r w:rsidRPr="00F4327F">
          <w:rPr>
            <w:rStyle w:val="Hyperlink"/>
            <w:rFonts w:ascii="Sakkal Majalla" w:hAnsi="Sakkal Majalla" w:cs="Sakkal Majalla"/>
            <w:noProof/>
            <w:sz w:val="28"/>
            <w:szCs w:val="28"/>
            <w:rtl/>
          </w:rPr>
          <w:t>: الرسم البياني لمتغير العمر</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Toc237610553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71</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r:id="rId14" w:anchor="_Toc237610554" w:history="1">
        <w:r w:rsidRPr="00F4327F">
          <w:rPr>
            <w:rStyle w:val="Hyperlink"/>
            <w:rFonts w:ascii="Sakkal Majalla" w:hAnsi="Sakkal Majalla" w:cs="Sakkal Majalla"/>
            <w:noProof/>
            <w:sz w:val="28"/>
            <w:szCs w:val="28"/>
            <w:rtl/>
          </w:rPr>
          <w:t xml:space="preserve">شكل </w:t>
        </w:r>
        <w:r w:rsidRPr="00F4327F">
          <w:rPr>
            <w:rStyle w:val="Hyperlink"/>
            <w:rFonts w:ascii="Sakkal Majalla" w:hAnsi="Sakkal Majalla" w:cs="Sakkal Majalla"/>
            <w:noProof/>
            <w:sz w:val="28"/>
            <w:szCs w:val="28"/>
          </w:rPr>
          <w:t>9</w:t>
        </w:r>
        <w:r w:rsidRPr="00F4327F">
          <w:rPr>
            <w:rStyle w:val="Hyperlink"/>
            <w:rFonts w:ascii="Sakkal Majalla" w:hAnsi="Sakkal Majalla" w:cs="Sakkal Majalla"/>
            <w:noProof/>
            <w:sz w:val="28"/>
            <w:szCs w:val="28"/>
            <w:rtl/>
          </w:rPr>
          <w:t>: الرسم البياني لمتغير المؤهل الدراسي</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Toc237610554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71</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r:id="rId15" w:anchor="_Toc237610555" w:history="1">
        <w:r w:rsidRPr="00F4327F">
          <w:rPr>
            <w:rStyle w:val="Hyperlink"/>
            <w:rFonts w:ascii="Sakkal Majalla" w:hAnsi="Sakkal Majalla" w:cs="Sakkal Majalla"/>
            <w:noProof/>
            <w:sz w:val="28"/>
            <w:szCs w:val="28"/>
            <w:rtl/>
          </w:rPr>
          <w:t xml:space="preserve">شكل </w:t>
        </w:r>
        <w:r w:rsidRPr="00F4327F">
          <w:rPr>
            <w:rStyle w:val="Hyperlink"/>
            <w:rFonts w:ascii="Sakkal Majalla" w:hAnsi="Sakkal Majalla" w:cs="Sakkal Majalla"/>
            <w:noProof/>
            <w:sz w:val="28"/>
            <w:szCs w:val="28"/>
          </w:rPr>
          <w:t>10</w:t>
        </w:r>
        <w:r w:rsidRPr="00F4327F">
          <w:rPr>
            <w:rStyle w:val="Hyperlink"/>
            <w:rFonts w:ascii="Sakkal Majalla" w:hAnsi="Sakkal Majalla" w:cs="Sakkal Majalla"/>
            <w:noProof/>
            <w:sz w:val="28"/>
            <w:szCs w:val="28"/>
            <w:rtl/>
          </w:rPr>
          <w:t>: الرسم البياني لمتغير طبيعة العمل</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Toc237610555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71</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r:id="rId16" w:anchor="_Toc237610556" w:history="1">
        <w:r w:rsidRPr="00F4327F">
          <w:rPr>
            <w:rStyle w:val="Hyperlink"/>
            <w:rFonts w:ascii="Sakkal Majalla" w:hAnsi="Sakkal Majalla" w:cs="Sakkal Majalla"/>
            <w:noProof/>
            <w:sz w:val="28"/>
            <w:szCs w:val="28"/>
            <w:rtl/>
          </w:rPr>
          <w:t xml:space="preserve">شكل </w:t>
        </w:r>
        <w:r w:rsidRPr="00F4327F">
          <w:rPr>
            <w:rStyle w:val="Hyperlink"/>
            <w:rFonts w:ascii="Sakkal Majalla" w:hAnsi="Sakkal Majalla" w:cs="Sakkal Majalla"/>
            <w:noProof/>
            <w:sz w:val="28"/>
            <w:szCs w:val="28"/>
          </w:rPr>
          <w:t>11</w:t>
        </w:r>
        <w:r w:rsidRPr="00F4327F">
          <w:rPr>
            <w:rStyle w:val="Hyperlink"/>
            <w:rFonts w:ascii="Sakkal Majalla" w:hAnsi="Sakkal Majalla" w:cs="Sakkal Majalla"/>
            <w:noProof/>
            <w:sz w:val="28"/>
            <w:szCs w:val="28"/>
            <w:rtl/>
          </w:rPr>
          <w:t>: الرسم البياني لمتغير سنوات الخبرة</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Toc237610556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72</w:t>
        </w:r>
        <w:r w:rsidRPr="00F4327F">
          <w:rPr>
            <w:rFonts w:ascii="Sakkal Majalla" w:hAnsi="Sakkal Majalla" w:cs="Sakkal Majalla"/>
            <w:noProof/>
            <w:webHidden/>
            <w:sz w:val="28"/>
            <w:szCs w:val="28"/>
            <w:rtl/>
          </w:rPr>
          <w:fldChar w:fldCharType="end"/>
        </w:r>
      </w:hyperlink>
    </w:p>
    <w:p w:rsidR="0015701E" w:rsidRPr="00F4327F" w:rsidRDefault="0015701E" w:rsidP="0015701E">
      <w:pPr>
        <w:spacing w:line="360" w:lineRule="auto"/>
        <w:rPr>
          <w:rFonts w:ascii="Sakkal Majalla" w:hAnsi="Sakkal Majalla" w:cs="Sakkal Majalla"/>
          <w:sz w:val="28"/>
          <w:szCs w:val="28"/>
          <w:rtl/>
        </w:rPr>
      </w:pPr>
      <w:r w:rsidRPr="00F4327F">
        <w:rPr>
          <w:rFonts w:ascii="Sakkal Majalla" w:hAnsi="Sakkal Majalla" w:cs="Sakkal Majalla"/>
          <w:sz w:val="28"/>
          <w:szCs w:val="28"/>
          <w:rtl/>
        </w:rPr>
        <w:fldChar w:fldCharType="end"/>
      </w:r>
    </w:p>
    <w:p w:rsidR="0015701E" w:rsidRPr="00F4327F" w:rsidRDefault="0015701E" w:rsidP="0015701E">
      <w:pPr>
        <w:jc w:val="center"/>
        <w:rPr>
          <w:rFonts w:ascii="Sakkal Majalla" w:hAnsi="Sakkal Majalla" w:cs="Sakkal Majalla"/>
          <w:b/>
          <w:bCs/>
          <w:color w:val="0070C0"/>
          <w:sz w:val="28"/>
          <w:szCs w:val="28"/>
          <w:rtl/>
          <w:lang w:val="en-GB"/>
        </w:rPr>
      </w:pPr>
      <w:bookmarkStart w:id="5" w:name="_GoBack"/>
      <w:r w:rsidRPr="00F4327F">
        <w:rPr>
          <w:rFonts w:ascii="Sakkal Majalla" w:hAnsi="Sakkal Majalla" w:cs="Sakkal Majalla" w:hint="cs"/>
          <w:b/>
          <w:bCs/>
          <w:color w:val="0070C0"/>
          <w:sz w:val="28"/>
          <w:szCs w:val="28"/>
          <w:rtl/>
          <w:lang w:val="en-GB"/>
        </w:rPr>
        <w:t>فهرس الجداول</w:t>
      </w:r>
    </w:p>
    <w:bookmarkEnd w:id="5"/>
    <w:p w:rsidR="0015701E" w:rsidRPr="00F4327F" w:rsidRDefault="0015701E" w:rsidP="0015701E">
      <w:pPr>
        <w:rPr>
          <w:rFonts w:ascii="Sakkal Majalla" w:hAnsi="Sakkal Majalla" w:cs="Sakkal Majalla"/>
          <w:sz w:val="28"/>
          <w:szCs w:val="28"/>
          <w:rtl/>
        </w:rPr>
      </w:pPr>
    </w:p>
    <w:p w:rsidR="00F4327F" w:rsidRPr="00F4327F" w:rsidRDefault="0015701E">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r w:rsidRPr="00F4327F">
        <w:rPr>
          <w:rFonts w:ascii="Sakkal Majalla" w:hAnsi="Sakkal Majalla" w:cs="Sakkal Majalla"/>
          <w:sz w:val="28"/>
          <w:szCs w:val="28"/>
          <w:rtl/>
        </w:rPr>
        <w:fldChar w:fldCharType="begin"/>
      </w:r>
      <w:r w:rsidRPr="00F4327F">
        <w:rPr>
          <w:rFonts w:ascii="Sakkal Majalla" w:hAnsi="Sakkal Majalla" w:cs="Sakkal Majalla"/>
          <w:sz w:val="28"/>
          <w:szCs w:val="28"/>
          <w:rtl/>
        </w:rPr>
        <w:instrText xml:space="preserve"> </w:instrText>
      </w:r>
      <w:r w:rsidRPr="00F4327F">
        <w:rPr>
          <w:rFonts w:ascii="Sakkal Majalla" w:hAnsi="Sakkal Majalla" w:cs="Sakkal Majalla"/>
          <w:sz w:val="28"/>
          <w:szCs w:val="28"/>
        </w:rPr>
        <w:instrText xml:space="preserve">TOC </w:instrText>
      </w:r>
      <w:r w:rsidRPr="00F4327F">
        <w:rPr>
          <w:rFonts w:ascii="Sakkal Majalla" w:hAnsi="Sakkal Majalla" w:cs="Sakkal Majalla"/>
          <w:sz w:val="28"/>
          <w:szCs w:val="28"/>
          <w:rtl/>
        </w:rPr>
        <w:instrText>\</w:instrText>
      </w:r>
      <w:r w:rsidRPr="00F4327F">
        <w:rPr>
          <w:rFonts w:ascii="Sakkal Majalla" w:hAnsi="Sakkal Majalla" w:cs="Sakkal Majalla"/>
          <w:sz w:val="28"/>
          <w:szCs w:val="28"/>
        </w:rPr>
        <w:instrText>h \z \c "</w:instrText>
      </w:r>
      <w:r w:rsidRPr="00F4327F">
        <w:rPr>
          <w:rFonts w:ascii="Sakkal Majalla" w:hAnsi="Sakkal Majalla" w:cs="Sakkal Majalla"/>
          <w:sz w:val="28"/>
          <w:szCs w:val="28"/>
          <w:rtl/>
        </w:rPr>
        <w:instrText xml:space="preserve">جدول" </w:instrText>
      </w:r>
      <w:r w:rsidRPr="00F4327F">
        <w:rPr>
          <w:rFonts w:ascii="Sakkal Majalla" w:hAnsi="Sakkal Majalla" w:cs="Sakkal Majalla"/>
          <w:sz w:val="28"/>
          <w:szCs w:val="28"/>
          <w:rtl/>
        </w:rPr>
        <w:fldChar w:fldCharType="separate"/>
      </w:r>
      <w:hyperlink w:anchor="_Toc237610582" w:history="1">
        <w:r w:rsidR="00F4327F" w:rsidRPr="00F4327F">
          <w:rPr>
            <w:rStyle w:val="Hyperlink"/>
            <w:rFonts w:ascii="Sakkal Majalla" w:hAnsi="Sakkal Majalla" w:cs="Sakkal Majalla"/>
            <w:noProof/>
            <w:sz w:val="28"/>
            <w:szCs w:val="28"/>
            <w:rtl/>
          </w:rPr>
          <w:t>جدول</w:t>
        </w:r>
        <w:r w:rsidR="00F4327F" w:rsidRPr="00F4327F">
          <w:rPr>
            <w:rStyle w:val="Hyperlink"/>
            <w:rFonts w:ascii="Sakkal Majalla" w:hAnsi="Sakkal Majalla" w:cs="Sakkal Majalla"/>
            <w:noProof/>
            <w:sz w:val="28"/>
            <w:szCs w:val="28"/>
          </w:rPr>
          <w:t xml:space="preserve"> 2</w:t>
        </w:r>
        <w:r w:rsidR="00F4327F" w:rsidRPr="00F4327F">
          <w:rPr>
            <w:rStyle w:val="Hyperlink"/>
            <w:rFonts w:ascii="Sakkal Majalla" w:hAnsi="Sakkal Majalla" w:cs="Sakkal Majalla"/>
            <w:noProof/>
            <w:sz w:val="28"/>
            <w:szCs w:val="28"/>
            <w:rtl/>
          </w:rPr>
          <w:t>: معامل ارتباط بيرسون لاختبار صدق الاتساق الداخلي للاستبانة</w:t>
        </w:r>
        <w:r w:rsidR="00F4327F" w:rsidRPr="00F4327F">
          <w:rPr>
            <w:rFonts w:ascii="Sakkal Majalla" w:hAnsi="Sakkal Majalla" w:cs="Sakkal Majalla"/>
            <w:noProof/>
            <w:webHidden/>
            <w:sz w:val="28"/>
            <w:szCs w:val="28"/>
            <w:rtl/>
          </w:rPr>
          <w:tab/>
        </w:r>
        <w:r w:rsidR="00F4327F" w:rsidRPr="00F4327F">
          <w:rPr>
            <w:rFonts w:ascii="Sakkal Majalla" w:hAnsi="Sakkal Majalla" w:cs="Sakkal Majalla"/>
            <w:noProof/>
            <w:webHidden/>
            <w:sz w:val="28"/>
            <w:szCs w:val="28"/>
            <w:rtl/>
          </w:rPr>
          <w:fldChar w:fldCharType="begin"/>
        </w:r>
        <w:r w:rsidR="00F4327F" w:rsidRPr="00F4327F">
          <w:rPr>
            <w:rFonts w:ascii="Sakkal Majalla" w:hAnsi="Sakkal Majalla" w:cs="Sakkal Majalla"/>
            <w:noProof/>
            <w:webHidden/>
            <w:sz w:val="28"/>
            <w:szCs w:val="28"/>
            <w:rtl/>
          </w:rPr>
          <w:instrText xml:space="preserve"> </w:instrText>
        </w:r>
        <w:r w:rsidR="00F4327F" w:rsidRPr="00F4327F">
          <w:rPr>
            <w:rFonts w:ascii="Sakkal Majalla" w:hAnsi="Sakkal Majalla" w:cs="Sakkal Majalla"/>
            <w:noProof/>
            <w:webHidden/>
            <w:sz w:val="28"/>
            <w:szCs w:val="28"/>
          </w:rPr>
          <w:instrText xml:space="preserve">PAGEREF </w:instrText>
        </w:r>
        <w:r w:rsidR="00F4327F" w:rsidRPr="00F4327F">
          <w:rPr>
            <w:rFonts w:ascii="Sakkal Majalla" w:hAnsi="Sakkal Majalla" w:cs="Sakkal Majalla"/>
            <w:noProof/>
            <w:webHidden/>
            <w:sz w:val="28"/>
            <w:szCs w:val="28"/>
            <w:rtl/>
          </w:rPr>
          <w:instrText>_</w:instrText>
        </w:r>
        <w:r w:rsidR="00F4327F" w:rsidRPr="00F4327F">
          <w:rPr>
            <w:rFonts w:ascii="Sakkal Majalla" w:hAnsi="Sakkal Majalla" w:cs="Sakkal Majalla"/>
            <w:noProof/>
            <w:webHidden/>
            <w:sz w:val="28"/>
            <w:szCs w:val="28"/>
          </w:rPr>
          <w:instrText>Toc237610582 \h</w:instrText>
        </w:r>
        <w:r w:rsidR="00F4327F" w:rsidRPr="00F4327F">
          <w:rPr>
            <w:rFonts w:ascii="Sakkal Majalla" w:hAnsi="Sakkal Majalla" w:cs="Sakkal Majalla"/>
            <w:noProof/>
            <w:webHidden/>
            <w:sz w:val="28"/>
            <w:szCs w:val="28"/>
            <w:rtl/>
          </w:rPr>
          <w:instrText xml:space="preserve"> </w:instrText>
        </w:r>
        <w:r w:rsidR="00F4327F" w:rsidRPr="00F4327F">
          <w:rPr>
            <w:rFonts w:ascii="Sakkal Majalla" w:hAnsi="Sakkal Majalla" w:cs="Sakkal Majalla"/>
            <w:noProof/>
            <w:webHidden/>
            <w:sz w:val="28"/>
            <w:szCs w:val="28"/>
            <w:rtl/>
          </w:rPr>
        </w:r>
        <w:r w:rsidR="00F4327F"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76</w:t>
        </w:r>
        <w:r w:rsidR="00F4327F"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83" w:history="1">
        <w:r w:rsidRPr="00F4327F">
          <w:rPr>
            <w:rStyle w:val="Hyperlink"/>
            <w:rFonts w:ascii="Sakkal Majalla" w:hAnsi="Sakkal Majalla" w:cs="Sakkal Majalla"/>
            <w:noProof/>
            <w:sz w:val="28"/>
            <w:szCs w:val="28"/>
            <w:rtl/>
          </w:rPr>
          <w:t xml:space="preserve">جدول </w:t>
        </w:r>
        <w:r w:rsidRPr="00F4327F">
          <w:rPr>
            <w:rStyle w:val="Hyperlink"/>
            <w:rFonts w:ascii="Sakkal Majalla" w:hAnsi="Sakkal Majalla" w:cs="Sakkal Majalla"/>
            <w:noProof/>
            <w:sz w:val="28"/>
            <w:szCs w:val="28"/>
          </w:rPr>
          <w:t>3</w:t>
        </w:r>
        <w:r w:rsidRPr="00F4327F">
          <w:rPr>
            <w:rStyle w:val="Hyperlink"/>
            <w:rFonts w:ascii="Sakkal Majalla" w:hAnsi="Sakkal Majalla" w:cs="Sakkal Majalla"/>
            <w:noProof/>
            <w:sz w:val="28"/>
            <w:szCs w:val="28"/>
            <w:rtl/>
          </w:rPr>
          <w:t>: قيم ألفا كرونباخ لقياس ثبات الاستبيان</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Toc237610583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79</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84" w:history="1">
        <w:r w:rsidRPr="00F4327F">
          <w:rPr>
            <w:rStyle w:val="Hyperlink"/>
            <w:rFonts w:ascii="Sakkal Majalla" w:hAnsi="Sakkal Majalla" w:cs="Sakkal Majalla"/>
            <w:noProof/>
            <w:sz w:val="28"/>
            <w:szCs w:val="28"/>
            <w:rtl/>
          </w:rPr>
          <w:t xml:space="preserve">جدول </w:t>
        </w:r>
        <w:r w:rsidRPr="00F4327F">
          <w:rPr>
            <w:rStyle w:val="Hyperlink"/>
            <w:rFonts w:ascii="Sakkal Majalla" w:hAnsi="Sakkal Majalla" w:cs="Sakkal Majalla"/>
            <w:noProof/>
            <w:sz w:val="28"/>
            <w:szCs w:val="28"/>
          </w:rPr>
          <w:t>4</w:t>
        </w:r>
        <w:r w:rsidRPr="00F4327F">
          <w:rPr>
            <w:rStyle w:val="Hyperlink"/>
            <w:rFonts w:ascii="Sakkal Majalla" w:hAnsi="Sakkal Majalla" w:cs="Sakkal Majalla"/>
            <w:noProof/>
            <w:sz w:val="28"/>
            <w:szCs w:val="28"/>
            <w:rtl/>
          </w:rPr>
          <w:t>: معيار التصحيح المستخدم</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Toc237610584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80</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85" w:history="1">
        <w:r w:rsidRPr="00F4327F">
          <w:rPr>
            <w:rStyle w:val="Hyperlink"/>
            <w:rFonts w:ascii="Sakkal Majalla" w:hAnsi="Sakkal Majalla" w:cs="Sakkal Majalla"/>
            <w:noProof/>
            <w:sz w:val="28"/>
            <w:szCs w:val="28"/>
            <w:rtl/>
          </w:rPr>
          <w:t xml:space="preserve">جدول </w:t>
        </w:r>
        <w:r w:rsidRPr="00F4327F">
          <w:rPr>
            <w:rStyle w:val="Hyperlink"/>
            <w:rFonts w:ascii="Sakkal Majalla" w:hAnsi="Sakkal Majalla" w:cs="Sakkal Majalla"/>
            <w:noProof/>
            <w:sz w:val="28"/>
            <w:szCs w:val="28"/>
          </w:rPr>
          <w:t>5</w:t>
        </w:r>
        <w:r w:rsidRPr="00F4327F">
          <w:rPr>
            <w:rStyle w:val="Hyperlink"/>
            <w:rFonts w:ascii="Sakkal Majalla" w:hAnsi="Sakkal Majalla" w:cs="Sakkal Majalla"/>
            <w:noProof/>
            <w:sz w:val="28"/>
            <w:szCs w:val="28"/>
            <w:rtl/>
          </w:rPr>
          <w:t>: المتوسطات الحسابية والانحرافات المعيارية والوزن النسبي لفقرات الاستبيان  (ن= 113)</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Toc237610585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85</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86" w:history="1">
        <w:r w:rsidRPr="00F4327F">
          <w:rPr>
            <w:rStyle w:val="Hyperlink"/>
            <w:rFonts w:ascii="Sakkal Majalla" w:hAnsi="Sakkal Majalla" w:cs="Sakkal Majalla"/>
            <w:noProof/>
            <w:sz w:val="28"/>
            <w:szCs w:val="28"/>
            <w:rtl/>
          </w:rPr>
          <w:t xml:space="preserve">جدول </w:t>
        </w:r>
        <w:r w:rsidRPr="00F4327F">
          <w:rPr>
            <w:rStyle w:val="Hyperlink"/>
            <w:rFonts w:ascii="Sakkal Majalla" w:hAnsi="Sakkal Majalla" w:cs="Sakkal Majalla"/>
            <w:noProof/>
            <w:sz w:val="28"/>
            <w:szCs w:val="28"/>
          </w:rPr>
          <w:t>6</w:t>
        </w:r>
        <w:r w:rsidRPr="00F4327F">
          <w:rPr>
            <w:rStyle w:val="Hyperlink"/>
            <w:rFonts w:ascii="Sakkal Majalla" w:hAnsi="Sakkal Majalla" w:cs="Sakkal Majalla"/>
            <w:noProof/>
            <w:sz w:val="28"/>
            <w:szCs w:val="28"/>
            <w:rtl/>
          </w:rPr>
          <w:t>: المتوسطات الحسابية والانحرافات المعيارية لأبعاد ومحاور الاستبيان</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Toc237610586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86</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87" w:history="1">
        <w:r w:rsidRPr="00F4327F">
          <w:rPr>
            <w:rStyle w:val="Hyperlink"/>
            <w:rFonts w:ascii="Sakkal Majalla" w:hAnsi="Sakkal Majalla" w:cs="Sakkal Majalla"/>
            <w:noProof/>
            <w:sz w:val="28"/>
            <w:szCs w:val="28"/>
            <w:rtl/>
          </w:rPr>
          <w:t xml:space="preserve">جدول </w:t>
        </w:r>
        <w:r w:rsidRPr="00F4327F">
          <w:rPr>
            <w:rStyle w:val="Hyperlink"/>
            <w:rFonts w:ascii="Sakkal Majalla" w:hAnsi="Sakkal Majalla" w:cs="Sakkal Majalla"/>
            <w:noProof/>
            <w:sz w:val="28"/>
            <w:szCs w:val="28"/>
          </w:rPr>
          <w:t>7</w:t>
        </w:r>
        <w:r w:rsidRPr="00F4327F">
          <w:rPr>
            <w:rStyle w:val="Hyperlink"/>
            <w:rFonts w:ascii="Sakkal Majalla" w:hAnsi="Sakkal Majalla" w:cs="Sakkal Majalla"/>
            <w:noProof/>
            <w:sz w:val="28"/>
            <w:szCs w:val="28"/>
            <w:rtl/>
          </w:rPr>
          <w:t>: مصفوفة معاملات ارتباط بيرسون بين أبعاد الرضا الوظيفي وأبعاد الأداء</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Toc237610587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87</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88" w:history="1">
        <w:r w:rsidRPr="00F4327F">
          <w:rPr>
            <w:rStyle w:val="Hyperlink"/>
            <w:rFonts w:ascii="Sakkal Majalla" w:hAnsi="Sakkal Majalla" w:cs="Sakkal Majalla"/>
            <w:noProof/>
            <w:sz w:val="28"/>
            <w:szCs w:val="28"/>
            <w:rtl/>
          </w:rPr>
          <w:t xml:space="preserve">جدول </w:t>
        </w:r>
        <w:r w:rsidRPr="00F4327F">
          <w:rPr>
            <w:rStyle w:val="Hyperlink"/>
            <w:rFonts w:ascii="Sakkal Majalla" w:hAnsi="Sakkal Majalla" w:cs="Sakkal Majalla"/>
            <w:noProof/>
            <w:sz w:val="28"/>
            <w:szCs w:val="28"/>
          </w:rPr>
          <w:t>8</w:t>
        </w:r>
        <w:r w:rsidRPr="00F4327F">
          <w:rPr>
            <w:rStyle w:val="Hyperlink"/>
            <w:rFonts w:ascii="Sakkal Majalla" w:hAnsi="Sakkal Majalla" w:cs="Sakkal Majalla"/>
            <w:noProof/>
            <w:sz w:val="28"/>
            <w:szCs w:val="28"/>
            <w:rtl/>
          </w:rPr>
          <w:t>: نتائج تحليل الانحدار الخطي المتعدد لأثر أبعاد الرضا الوظيفي على الأداء الكلي</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Toc237610588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88</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89" w:history="1">
        <w:r w:rsidRPr="00F4327F">
          <w:rPr>
            <w:rStyle w:val="Hyperlink"/>
            <w:rFonts w:ascii="Sakkal Majalla" w:hAnsi="Sakkal Majalla" w:cs="Sakkal Majalla"/>
            <w:noProof/>
            <w:sz w:val="28"/>
            <w:szCs w:val="28"/>
            <w:rtl/>
          </w:rPr>
          <w:t xml:space="preserve">جدول </w:t>
        </w:r>
        <w:r w:rsidRPr="00F4327F">
          <w:rPr>
            <w:rStyle w:val="Hyperlink"/>
            <w:rFonts w:ascii="Sakkal Majalla" w:hAnsi="Sakkal Majalla" w:cs="Sakkal Majalla"/>
            <w:noProof/>
            <w:sz w:val="28"/>
            <w:szCs w:val="28"/>
          </w:rPr>
          <w:t>9</w:t>
        </w:r>
        <w:r w:rsidRPr="00F4327F">
          <w:rPr>
            <w:rStyle w:val="Hyperlink"/>
            <w:rFonts w:ascii="Sakkal Majalla" w:hAnsi="Sakkal Majalla" w:cs="Sakkal Majalla"/>
            <w:noProof/>
            <w:sz w:val="28"/>
            <w:szCs w:val="28"/>
            <w:rtl/>
          </w:rPr>
          <w:t>: نتائج اختبار (</w:t>
        </w:r>
        <w:r w:rsidRPr="00F4327F">
          <w:rPr>
            <w:rStyle w:val="Hyperlink"/>
            <w:rFonts w:ascii="Sakkal Majalla" w:hAnsi="Sakkal Majalla" w:cs="Sakkal Majalla"/>
            <w:noProof/>
            <w:sz w:val="28"/>
            <w:szCs w:val="28"/>
          </w:rPr>
          <w:t xml:space="preserve">T-test) </w:t>
        </w:r>
        <w:r w:rsidRPr="00F4327F">
          <w:rPr>
            <w:rStyle w:val="Hyperlink"/>
            <w:rFonts w:ascii="Sakkal Majalla" w:hAnsi="Sakkal Majalla" w:cs="Sakkal Majalla"/>
            <w:noProof/>
            <w:sz w:val="28"/>
            <w:szCs w:val="28"/>
            <w:rtl/>
          </w:rPr>
          <w:t>للفروق تبعاً لمتغير النوع الاجتماعي (ذكر:  23، أنثى:  90)</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Toc237610589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89</w:t>
        </w:r>
        <w:r w:rsidRPr="00F4327F">
          <w:rPr>
            <w:rFonts w:ascii="Sakkal Majalla" w:hAnsi="Sakkal Majalla" w:cs="Sakkal Majalla"/>
            <w:noProof/>
            <w:webHidden/>
            <w:sz w:val="28"/>
            <w:szCs w:val="28"/>
            <w:rtl/>
          </w:rPr>
          <w:fldChar w:fldCharType="end"/>
        </w:r>
      </w:hyperlink>
    </w:p>
    <w:p w:rsidR="00F4327F" w:rsidRPr="00F4327F" w:rsidRDefault="00F4327F">
      <w:pPr>
        <w:pStyle w:val="afd"/>
        <w:tabs>
          <w:tab w:val="right" w:leader="dot" w:pos="9628"/>
        </w:tabs>
        <w:rPr>
          <w:rFonts w:ascii="Sakkal Majalla" w:eastAsiaTheme="minorEastAsia" w:hAnsi="Sakkal Majalla" w:cs="Sakkal Majalla"/>
          <w:noProof/>
          <w:kern w:val="0"/>
          <w:sz w:val="28"/>
          <w:szCs w:val="28"/>
          <w:rtl/>
          <w:lang w:val="en-GB" w:eastAsia="en-GB"/>
          <w14:ligatures w14:val="none"/>
        </w:rPr>
      </w:pPr>
      <w:hyperlink w:anchor="_Toc237610590" w:history="1">
        <w:r w:rsidRPr="00F4327F">
          <w:rPr>
            <w:rStyle w:val="Hyperlink"/>
            <w:rFonts w:ascii="Sakkal Majalla" w:hAnsi="Sakkal Majalla" w:cs="Sakkal Majalla"/>
            <w:noProof/>
            <w:sz w:val="28"/>
            <w:szCs w:val="28"/>
            <w:rtl/>
          </w:rPr>
          <w:t xml:space="preserve">جدول </w:t>
        </w:r>
        <w:r w:rsidRPr="00F4327F">
          <w:rPr>
            <w:rStyle w:val="Hyperlink"/>
            <w:rFonts w:ascii="Sakkal Majalla" w:hAnsi="Sakkal Majalla" w:cs="Sakkal Majalla"/>
            <w:noProof/>
            <w:sz w:val="28"/>
            <w:szCs w:val="28"/>
          </w:rPr>
          <w:t>10</w:t>
        </w:r>
        <w:r w:rsidRPr="00F4327F">
          <w:rPr>
            <w:rStyle w:val="Hyperlink"/>
            <w:rFonts w:ascii="Sakkal Majalla" w:hAnsi="Sakkal Majalla" w:cs="Sakkal Majalla"/>
            <w:noProof/>
            <w:sz w:val="28"/>
            <w:szCs w:val="28"/>
            <w:rtl/>
          </w:rPr>
          <w:t>: نتائج تحليل التباين أحادي الاتجاه (</w:t>
        </w:r>
        <w:r w:rsidRPr="00F4327F">
          <w:rPr>
            <w:rStyle w:val="Hyperlink"/>
            <w:rFonts w:ascii="Sakkal Majalla" w:hAnsi="Sakkal Majalla" w:cs="Sakkal Majalla"/>
            <w:noProof/>
            <w:sz w:val="28"/>
            <w:szCs w:val="28"/>
          </w:rPr>
          <w:t xml:space="preserve">ANOVA) </w:t>
        </w:r>
        <w:r w:rsidRPr="00F4327F">
          <w:rPr>
            <w:rStyle w:val="Hyperlink"/>
            <w:rFonts w:ascii="Sakkal Majalla" w:hAnsi="Sakkal Majalla" w:cs="Sakkal Majalla"/>
            <w:noProof/>
            <w:sz w:val="28"/>
            <w:szCs w:val="28"/>
            <w:rtl/>
          </w:rPr>
          <w:t>تبعاً لمتغير سنوات الخبرة</w:t>
        </w:r>
        <w:r w:rsidRPr="00F4327F">
          <w:rPr>
            <w:rFonts w:ascii="Sakkal Majalla" w:hAnsi="Sakkal Majalla" w:cs="Sakkal Majalla"/>
            <w:noProof/>
            <w:webHidden/>
            <w:sz w:val="28"/>
            <w:szCs w:val="28"/>
            <w:rtl/>
          </w:rPr>
          <w:tab/>
        </w:r>
        <w:r w:rsidRPr="00F4327F">
          <w:rPr>
            <w:rFonts w:ascii="Sakkal Majalla" w:hAnsi="Sakkal Majalla" w:cs="Sakkal Majalla"/>
            <w:noProof/>
            <w:webHidden/>
            <w:sz w:val="28"/>
            <w:szCs w:val="28"/>
            <w:rtl/>
          </w:rPr>
          <w:fldChar w:fldCharType="begin"/>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Pr>
          <w:instrText xml:space="preserve">PAGEREF </w:instrText>
        </w:r>
        <w:r w:rsidRPr="00F4327F">
          <w:rPr>
            <w:rFonts w:ascii="Sakkal Majalla" w:hAnsi="Sakkal Majalla" w:cs="Sakkal Majalla"/>
            <w:noProof/>
            <w:webHidden/>
            <w:sz w:val="28"/>
            <w:szCs w:val="28"/>
            <w:rtl/>
          </w:rPr>
          <w:instrText>_</w:instrText>
        </w:r>
        <w:r w:rsidRPr="00F4327F">
          <w:rPr>
            <w:rFonts w:ascii="Sakkal Majalla" w:hAnsi="Sakkal Majalla" w:cs="Sakkal Majalla"/>
            <w:noProof/>
            <w:webHidden/>
            <w:sz w:val="28"/>
            <w:szCs w:val="28"/>
          </w:rPr>
          <w:instrText>Toc237610590 \h</w:instrText>
        </w:r>
        <w:r w:rsidRPr="00F4327F">
          <w:rPr>
            <w:rFonts w:ascii="Sakkal Majalla" w:hAnsi="Sakkal Majalla" w:cs="Sakkal Majalla"/>
            <w:noProof/>
            <w:webHidden/>
            <w:sz w:val="28"/>
            <w:szCs w:val="28"/>
            <w:rtl/>
          </w:rPr>
          <w:instrText xml:space="preserve"> </w:instrText>
        </w:r>
        <w:r w:rsidRPr="00F4327F">
          <w:rPr>
            <w:rFonts w:ascii="Sakkal Majalla" w:hAnsi="Sakkal Majalla" w:cs="Sakkal Majalla"/>
            <w:noProof/>
            <w:webHidden/>
            <w:sz w:val="28"/>
            <w:szCs w:val="28"/>
            <w:rtl/>
          </w:rPr>
        </w:r>
        <w:r w:rsidRPr="00F4327F">
          <w:rPr>
            <w:rFonts w:ascii="Sakkal Majalla" w:hAnsi="Sakkal Majalla" w:cs="Sakkal Majalla"/>
            <w:noProof/>
            <w:webHidden/>
            <w:sz w:val="28"/>
            <w:szCs w:val="28"/>
            <w:rtl/>
          </w:rPr>
          <w:fldChar w:fldCharType="separate"/>
        </w:r>
        <w:r w:rsidR="00263B5E">
          <w:rPr>
            <w:rFonts w:ascii="Sakkal Majalla" w:hAnsi="Sakkal Majalla" w:cs="Sakkal Majalla"/>
            <w:noProof/>
            <w:webHidden/>
            <w:sz w:val="28"/>
            <w:szCs w:val="28"/>
            <w:rtl/>
          </w:rPr>
          <w:t>90</w:t>
        </w:r>
        <w:r w:rsidRPr="00F4327F">
          <w:rPr>
            <w:rFonts w:ascii="Sakkal Majalla" w:hAnsi="Sakkal Majalla" w:cs="Sakkal Majalla"/>
            <w:noProof/>
            <w:webHidden/>
            <w:sz w:val="28"/>
            <w:szCs w:val="28"/>
            <w:rtl/>
          </w:rPr>
          <w:fldChar w:fldCharType="end"/>
        </w:r>
      </w:hyperlink>
    </w:p>
    <w:p w:rsidR="005C55EA" w:rsidRPr="00F4327F" w:rsidRDefault="0015701E" w:rsidP="0015701E">
      <w:pPr>
        <w:rPr>
          <w:rFonts w:ascii="Sakkal Majalla" w:hAnsi="Sakkal Majalla" w:cs="Sakkal Majalla"/>
          <w:sz w:val="28"/>
          <w:szCs w:val="28"/>
          <w:rtl/>
        </w:rPr>
        <w:sectPr w:rsidR="005C55EA" w:rsidRPr="00F4327F" w:rsidSect="00013270">
          <w:headerReference w:type="default" r:id="rId17"/>
          <w:footerReference w:type="default" r:id="rId18"/>
          <w:pgSz w:w="11906" w:h="16838"/>
          <w:pgMar w:top="1985" w:right="1134" w:bottom="1985"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r w:rsidRPr="00F4327F">
        <w:rPr>
          <w:rFonts w:ascii="Sakkal Majalla" w:hAnsi="Sakkal Majalla" w:cs="Sakkal Majalla"/>
          <w:sz w:val="28"/>
          <w:szCs w:val="28"/>
          <w:rtl/>
        </w:rPr>
        <w:fldChar w:fldCharType="end"/>
      </w:r>
    </w:p>
    <w:p w:rsidR="0015701E" w:rsidRPr="00C97CAF" w:rsidRDefault="0015701E" w:rsidP="0015701E">
      <w:pPr>
        <w:jc w:val="center"/>
        <w:outlineLvl w:val="0"/>
        <w:rPr>
          <w:rFonts w:ascii="Sakkal Majalla" w:hAnsi="Sakkal Majalla" w:cs="Sakkal Majalla"/>
          <w:b/>
          <w:bCs/>
          <w:sz w:val="32"/>
          <w:szCs w:val="32"/>
          <w:rtl/>
          <w:lang w:bidi="ar-EG"/>
        </w:rPr>
      </w:pPr>
      <w:bookmarkStart w:id="6" w:name="_Toc235103958"/>
      <w:bookmarkStart w:id="7" w:name="_Toc237609479"/>
      <w:r w:rsidRPr="00C97CAF">
        <w:rPr>
          <w:rFonts w:ascii="Sakkal Majalla" w:hAnsi="Sakkal Majalla" w:cs="Sakkal Majalla" w:hint="cs"/>
          <w:b/>
          <w:bCs/>
          <w:sz w:val="32"/>
          <w:szCs w:val="32"/>
          <w:rtl/>
          <w:lang w:bidi="ar-EG"/>
        </w:rPr>
        <w:t>الفصل الأول: الإطار العام للدراسة (خطة البحث)</w:t>
      </w:r>
      <w:bookmarkEnd w:id="6"/>
      <w:bookmarkEnd w:id="7"/>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المقدمة</w:t>
      </w:r>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مشكلة الدراسة </w:t>
      </w:r>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أهمية الدراسة </w:t>
      </w:r>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أهداف الدراسة</w:t>
      </w:r>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فروض الدراسة </w:t>
      </w:r>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منهجية الدراسة </w:t>
      </w:r>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الدراسات السابقة</w:t>
      </w:r>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حدود الدراسة </w:t>
      </w:r>
    </w:p>
    <w:p w:rsidR="0015701E" w:rsidRPr="00C97CAF" w:rsidRDefault="0015701E" w:rsidP="0015701E">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نموذج الدراسة</w:t>
      </w:r>
    </w:p>
    <w:p w:rsidR="0015701E" w:rsidRDefault="0015701E" w:rsidP="0015701E">
      <w:pPr>
        <w:rPr>
          <w:rFonts w:ascii="Sakkal Majalla" w:hAnsi="Sakkal Majalla" w:cs="Sakkal Majalla"/>
          <w:b/>
          <w:bCs/>
          <w:sz w:val="28"/>
          <w:szCs w:val="28"/>
          <w:rtl/>
          <w:lang w:bidi="ar-EG"/>
        </w:rPr>
      </w:pPr>
    </w:p>
    <w:p w:rsidR="00177C0E" w:rsidRDefault="00177C0E" w:rsidP="00177C0E">
      <w:pPr>
        <w:spacing w:line="360" w:lineRule="auto"/>
        <w:rPr>
          <w:rFonts w:ascii="Sakkal Majalla" w:hAnsi="Sakkal Majalla" w:cs="Sakkal Majalla"/>
          <w:b/>
          <w:bCs/>
          <w:sz w:val="32"/>
          <w:szCs w:val="32"/>
          <w:u w:val="single"/>
          <w:rtl/>
        </w:rPr>
      </w:pPr>
    </w:p>
    <w:p w:rsidR="0015701E" w:rsidRDefault="0015701E" w:rsidP="00177C0E">
      <w:pPr>
        <w:spacing w:line="360" w:lineRule="auto"/>
        <w:rPr>
          <w:rFonts w:ascii="Sakkal Majalla" w:hAnsi="Sakkal Majalla" w:cs="Sakkal Majalla"/>
          <w:b/>
          <w:bCs/>
          <w:sz w:val="32"/>
          <w:szCs w:val="32"/>
          <w:u w:val="single"/>
          <w:rtl/>
        </w:rPr>
      </w:pPr>
    </w:p>
    <w:p w:rsidR="0015701E" w:rsidRDefault="0015701E" w:rsidP="00177C0E">
      <w:pPr>
        <w:spacing w:line="360" w:lineRule="auto"/>
        <w:rPr>
          <w:rFonts w:ascii="Sakkal Majalla" w:hAnsi="Sakkal Majalla" w:cs="Sakkal Majalla"/>
          <w:b/>
          <w:bCs/>
          <w:sz w:val="32"/>
          <w:szCs w:val="32"/>
          <w:u w:val="single"/>
          <w:rtl/>
        </w:rPr>
      </w:pPr>
    </w:p>
    <w:p w:rsidR="0015701E" w:rsidRDefault="0015701E" w:rsidP="00177C0E">
      <w:pPr>
        <w:spacing w:line="360" w:lineRule="auto"/>
        <w:rPr>
          <w:rFonts w:ascii="Sakkal Majalla" w:hAnsi="Sakkal Majalla" w:cs="Sakkal Majalla"/>
          <w:b/>
          <w:bCs/>
          <w:sz w:val="32"/>
          <w:szCs w:val="32"/>
          <w:u w:val="single"/>
          <w:rtl/>
        </w:rPr>
      </w:pPr>
    </w:p>
    <w:p w:rsidR="0015701E" w:rsidRDefault="0015701E" w:rsidP="00177C0E">
      <w:pPr>
        <w:spacing w:line="360" w:lineRule="auto"/>
        <w:rPr>
          <w:rFonts w:ascii="Sakkal Majalla" w:hAnsi="Sakkal Majalla" w:cs="Sakkal Majalla"/>
          <w:b/>
          <w:bCs/>
          <w:sz w:val="32"/>
          <w:szCs w:val="32"/>
          <w:u w:val="single"/>
          <w:rtl/>
        </w:rPr>
      </w:pPr>
    </w:p>
    <w:p w:rsidR="0015701E" w:rsidRDefault="0015701E" w:rsidP="00177C0E">
      <w:pPr>
        <w:spacing w:line="360" w:lineRule="auto"/>
        <w:rPr>
          <w:rFonts w:ascii="Sakkal Majalla" w:hAnsi="Sakkal Majalla" w:cs="Sakkal Majalla"/>
          <w:b/>
          <w:bCs/>
          <w:sz w:val="32"/>
          <w:szCs w:val="32"/>
          <w:u w:val="single"/>
          <w:rtl/>
        </w:rPr>
      </w:pPr>
    </w:p>
    <w:p w:rsidR="0015701E" w:rsidRDefault="0015701E" w:rsidP="00177C0E">
      <w:pPr>
        <w:spacing w:line="360" w:lineRule="auto"/>
        <w:rPr>
          <w:rFonts w:ascii="Sakkal Majalla" w:hAnsi="Sakkal Majalla" w:cs="Sakkal Majalla"/>
          <w:b/>
          <w:bCs/>
          <w:sz w:val="32"/>
          <w:szCs w:val="32"/>
          <w:u w:val="single"/>
          <w:rtl/>
        </w:rPr>
      </w:pPr>
    </w:p>
    <w:p w:rsidR="007F76AE" w:rsidRPr="00F006A4" w:rsidRDefault="005C55EA" w:rsidP="00C957C0">
      <w:pPr>
        <w:spacing w:line="360" w:lineRule="auto"/>
        <w:outlineLvl w:val="0"/>
        <w:rPr>
          <w:rFonts w:ascii="Sakkal Majalla" w:hAnsi="Sakkal Majalla" w:cs="Sakkal Majalla"/>
          <w:b/>
          <w:bCs/>
          <w:sz w:val="32"/>
          <w:szCs w:val="32"/>
          <w:rtl/>
          <w:lang w:bidi="ar-EG"/>
        </w:rPr>
      </w:pPr>
      <w:bookmarkStart w:id="8" w:name="_Toc237609480"/>
      <w:r>
        <w:rPr>
          <w:rFonts w:ascii="Sakkal Majalla" w:hAnsi="Sakkal Majalla" w:cs="Sakkal Majalla" w:hint="cs"/>
          <w:b/>
          <w:bCs/>
          <w:sz w:val="32"/>
          <w:szCs w:val="32"/>
          <w:rtl/>
        </w:rPr>
        <w:t>ال</w:t>
      </w:r>
      <w:r w:rsidR="004A638C" w:rsidRPr="00F006A4">
        <w:rPr>
          <w:rFonts w:ascii="Sakkal Majalla" w:hAnsi="Sakkal Majalla" w:cs="Sakkal Majalla"/>
          <w:b/>
          <w:bCs/>
          <w:sz w:val="32"/>
          <w:szCs w:val="32"/>
          <w:rtl/>
        </w:rPr>
        <w:t>مقدمة</w:t>
      </w:r>
      <w:r w:rsidR="004A638C" w:rsidRPr="00F006A4">
        <w:rPr>
          <w:rFonts w:ascii="Sakkal Majalla" w:hAnsi="Sakkal Majalla" w:cs="Sakkal Majalla" w:hint="cs"/>
          <w:b/>
          <w:bCs/>
          <w:sz w:val="32"/>
          <w:szCs w:val="32"/>
          <w:rtl/>
          <w:lang w:bidi="ar-EG"/>
        </w:rPr>
        <w:t>:</w:t>
      </w:r>
      <w:bookmarkEnd w:id="8"/>
    </w:p>
    <w:p w:rsidR="00F85742" w:rsidRPr="00F85742" w:rsidRDefault="00F85742" w:rsidP="00177C0E">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تُعد الموارد البشرية في الفكر الإداري المعاصر المحرك الجوهري والقلب النابض الذي تستمد منه المنظمات قدرتها على البقاء والاستمرار في ظل سوق عالمي لا يعترف إلا بالتميز. لقد تجاوزت الإدارة الحديثة تلك الحقبة التي كانت تنظر فيها إلى العامل كأداة إنتاجية صماء، لتنتقل إلى رحاب "ر</w:t>
      </w:r>
      <w:r w:rsidR="00177C0E">
        <w:rPr>
          <w:rFonts w:ascii="Sakkal Majalla" w:hAnsi="Sakkal Majalla" w:cs="Sakkal Majalla" w:hint="cs"/>
          <w:sz w:val="28"/>
          <w:szCs w:val="28"/>
          <w:rtl/>
          <w:lang w:bidi="ar-DZ"/>
        </w:rPr>
        <w:t>أس المال البشري"</w:t>
      </w:r>
      <w:r w:rsidRPr="00F85742">
        <w:rPr>
          <w:rFonts w:ascii="Sakkal Majalla" w:hAnsi="Sakkal Majalla" w:cs="Sakkal Majalla" w:hint="cs"/>
          <w:sz w:val="28"/>
          <w:szCs w:val="28"/>
          <w:rtl/>
          <w:lang w:bidi="ar-DZ"/>
        </w:rPr>
        <w:t>، حيث يُنظر إلى الموظف كشريك استراتيجي يمتلك مخزوناً من المعارف والمهارات والمشاعر التي تؤثر بشكل مباشر وحاسم على الميزة التنافسية للمنظمة. وفي خضم هذا التحول، برز مفهوم "الرضا الوظيفي" ليس فقط كهدف إنساني، بل كضرورة اقتصادية وتنظيمية تفرض نفسها على طاولات صناع القرار، بوصفه المقياس الحقيقي لمدى تلاحم الفرد مع أهداف منظمته وتفانيه في تحقيق مخرجات تتجاوز سقف التوقعات.</w:t>
      </w:r>
    </w:p>
    <w:p w:rsidR="00F85742" w:rsidRPr="00F85742" w:rsidRDefault="00F85742" w:rsidP="00F85742">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إن الرضا الوظيفي يمثل حالة وجدانية مركبة، تتداخل فيها العوامل المادية بالاحتياجات النفسية والاجتماعية؛ فهو الانعكاس النفسي الذي يشعر به الموظف تجاه وظيفته وبيئة عمله، وهو المحرك الصامت الذي يدفع الفرد نحو الإبداع أو يكبله بالأداء الروتيني الهزيل. فعندما يجد الموظف تقديراً لجهوده، ونظاماً عادلاً للأجور، وبيئة عمل تسودها روح الفريق ونمط قيادي محفز، فإنه ينتقل من مرحلة "تنفيذ المهام" إلى مرحلة "تبني الرؤية"، مما ينعكس بشكل آلي على كفاءة الأداء الوظيفي، الذي يُعرف بأنه قدرة الموظف على إنجاز الأهداف المطلوبة منه بدقة واحترافية وضمن الإطار الزمني المحدد.</w:t>
      </w:r>
    </w:p>
    <w:p w:rsidR="00F85742" w:rsidRPr="00F85742" w:rsidRDefault="00F85742" w:rsidP="00177C0E">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على الصعيد العالمي، وفي ظل الثورة الصناعية الرابعة وما صاحبها من ضغوط اقتصادية ورقمنة واسعة، أصبحت المنظمات الدولية تتسابق لخلق "بيئة عمل جاذبة" تضمن من خلالها رضا موظفيها، وذلك إدراكاً منها بأن تكلفة ا</w:t>
      </w:r>
      <w:r w:rsidR="00177C0E">
        <w:rPr>
          <w:rFonts w:ascii="Sakkal Majalla" w:hAnsi="Sakkal Majalla" w:cs="Sakkal Majalla" w:hint="cs"/>
          <w:sz w:val="28"/>
          <w:szCs w:val="28"/>
          <w:rtl/>
          <w:lang w:bidi="ar-DZ"/>
        </w:rPr>
        <w:t>ستبدال الموظف الكفء (تكلفة الدوران</w:t>
      </w:r>
      <w:r w:rsidRPr="00F85742">
        <w:rPr>
          <w:rFonts w:ascii="Sakkal Majalla" w:hAnsi="Sakkal Majalla" w:cs="Sakkal Majalla" w:hint="cs"/>
          <w:sz w:val="28"/>
          <w:szCs w:val="28"/>
          <w:rtl/>
          <w:lang w:bidi="ar-DZ"/>
        </w:rPr>
        <w:t>) تفوق بكثير تكلفة الحفاظ عليه وإرضائه. وتشير الدراسات العالمية الحديثة إلى أن المنظمات التي تستثمر في "رفاهية الموظف" و "رضاه المهني" تحقق مستويات إنتاجية مرتفعة، وتتمتع بسمعة مؤسسية قوية تجذب أفضل المواهب في سوق العمل، مما يجعل من الرضا الوظيفي معياراً أساسياً لتقييم الصحة التنظيمية للمنشآت.</w:t>
      </w:r>
    </w:p>
    <w:p w:rsidR="00F85742" w:rsidRPr="00F85742" w:rsidRDefault="00F85742" w:rsidP="00F85742">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أما في السياق المحلي للمملكة العربية السعودية، فإننا نشهد تحولاً تاريخياً يقوده طموح "رؤية المملكة 2030"، التي أعادت صياغة دور القطاع الخاص ليصبح القائد الفعلي للتنمية الاقتصادية. هذا التحول وضع شركات القطاع الخاص أمام تحديات كبرى؛ فمن جهة، هي مطالبة برفع كفاءتها التشغيلية لتنافس عالمياً، ومن جهة أخرى، هي ملزمة باستقطاب وتمكين الكوادر الوطنية الشابة وتوفير بيئات عمل مستقرة ومحفزة لها. إن نجاح برامج "السعودة" و "توطين الوظائف" لا يتوقف عند مجرد ملء الشواغر، بل يعتمد بالدرجة الأولى على مدى رضا هؤلاء الموظفين عن وظائفهم، ومدى إيمانهم بأن القطاع الخاص يوفر لهم مساراً مهنياً آمناً ومجزياً، وهو ما يجعل من دراسة أثر الرضا على الأداء ضرورة ملحة لدعم استقرار سوق العمل السعودي.</w:t>
      </w:r>
    </w:p>
    <w:p w:rsidR="00F85742" w:rsidRPr="00F85742" w:rsidRDefault="00F85742" w:rsidP="00F85742">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ورغم الزخم البحثي الذي تناوله هذا الموضوع سابقاً، إلا أن المتغيرات المتسارعة في بيئة الأعمال السعودية خلال العامين الماضيين (2025-2026) أفرزت واقعاً جديداً؛ حيث دخلت مفاهيم مثل "العمل المرن"، و "الرقمنة الإدارية الكاملة"، و "القيادة بالنتائج" كعناصر أساسية في معادلة الرضا الوظيفي. إن هذه المتغيرات خلقت فجوة بحثية واضحة بين الدراسات التقليدية التي ركزت على الرضا المادي البسيط، وبين الواقع المعاصر الذي يتطلب فهماً أعمق لاحتياجات الموظف السعودي في القطاع الخاص، خاصة مع تزايد حدة التنافس بين الشركات لاقتناص الكفاءات المتميزة.</w:t>
      </w:r>
    </w:p>
    <w:p w:rsidR="00F85742" w:rsidRPr="00F85742" w:rsidRDefault="00F85742" w:rsidP="00F85742">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ومن هنا، تأتي هذه الدراسة كاستجابة علمية لسد هذا النقص، من خلال تحليل العلاقة الارتباطية والسببية بين أبعاد الرضا الوظيفي (المادية، الاجتماعية، التنظيمية، والذاتية) وبين مستويات الأداء الوظيفي (الكمي والنوعي) في شركات القطاع الخاص السعودي. وستعتمد الدراسة على المنهج الوصفي التحليلي لاستنطاق الواقع الميداني، مستندة إلى إطار نظري رصين ودراسات سابقة عربية وأجنبية حديثة، لتصل في نهايتها إلى نموذج مقترح يساهم في تجويد العلاقة بين المنظمة والموظف، بما يحقق أعلى درجات الكفاءة المؤسسية.</w:t>
      </w:r>
    </w:p>
    <w:p w:rsidR="00F85742" w:rsidRPr="00F85742" w:rsidRDefault="00F85742" w:rsidP="00F85742">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وبناءً على ما تقدم، تهدف هذه الدراسة إلى:</w:t>
      </w:r>
    </w:p>
    <w:p w:rsidR="00F85742" w:rsidRPr="00F85742" w:rsidRDefault="00F85742" w:rsidP="00F85742">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تشخيص واقع مستويات الرضا الوظيفي لدى الموظفين العاملين في شركات القطاع الخاص بالمملكة العربية السعودية.</w:t>
      </w:r>
    </w:p>
    <w:p w:rsidR="00F85742" w:rsidRDefault="00F85742" w:rsidP="005C55EA">
      <w:pPr>
        <w:spacing w:line="360" w:lineRule="auto"/>
        <w:jc w:val="both"/>
        <w:rPr>
          <w:rFonts w:ascii="Sakkal Majalla" w:hAnsi="Sakkal Majalla" w:cs="Sakkal Majalla"/>
          <w:sz w:val="28"/>
          <w:szCs w:val="28"/>
          <w:rtl/>
          <w:lang w:bidi="ar-DZ"/>
        </w:rPr>
      </w:pPr>
      <w:r w:rsidRPr="00F85742">
        <w:rPr>
          <w:rFonts w:ascii="Sakkal Majalla" w:hAnsi="Sakkal Majalla" w:cs="Sakkal Majalla" w:hint="cs"/>
          <w:sz w:val="28"/>
          <w:szCs w:val="28"/>
          <w:rtl/>
          <w:lang w:bidi="ar-DZ"/>
        </w:rPr>
        <w:t>تقييم مستوى الأداء الوظيفي في هذه الشركات من وجهة نظر الكوادر البشرية العاملة بها.</w:t>
      </w:r>
      <w:r>
        <w:rPr>
          <w:rFonts w:ascii="Sakkal Majalla" w:hAnsi="Sakkal Majalla" w:cs="Sakkal Majalla" w:hint="cs"/>
          <w:sz w:val="28"/>
          <w:szCs w:val="28"/>
          <w:rtl/>
          <w:lang w:bidi="ar-DZ"/>
        </w:rPr>
        <w:t xml:space="preserve"> كما تهدف إلى</w:t>
      </w:r>
      <w:r w:rsidRPr="00F85742">
        <w:rPr>
          <w:rFonts w:ascii="Sakkal Majalla" w:hAnsi="Sakkal Majalla" w:cs="Sakkal Majalla" w:hint="cs"/>
          <w:sz w:val="28"/>
          <w:szCs w:val="28"/>
          <w:rtl/>
          <w:lang w:bidi="ar-DZ"/>
        </w:rPr>
        <w:t>تحديد طبيعة وقوة العلاقة الأثرية بين أبعاد الرضا الوظيفي (كالأجور، والترقيات، ونمط الإشراف، وبيئة العمل) وبين كفاءة الأداء.</w:t>
      </w:r>
      <w:r>
        <w:rPr>
          <w:rFonts w:ascii="Sakkal Majalla" w:hAnsi="Sakkal Majalla" w:cs="Sakkal Majalla" w:hint="cs"/>
          <w:sz w:val="28"/>
          <w:szCs w:val="28"/>
          <w:rtl/>
          <w:lang w:bidi="ar-DZ"/>
        </w:rPr>
        <w:t xml:space="preserve"> وتسعى أيضا إلى </w:t>
      </w:r>
      <w:r w:rsidRPr="00F85742">
        <w:rPr>
          <w:rFonts w:ascii="Sakkal Majalla" w:hAnsi="Sakkal Majalla" w:cs="Sakkal Majalla" w:hint="cs"/>
          <w:sz w:val="28"/>
          <w:szCs w:val="28"/>
          <w:rtl/>
          <w:lang w:bidi="ar-DZ"/>
        </w:rPr>
        <w:t>الكشف عن الفروق الجوهرية في مستويات الرضا والأداء التي قد تعزى للمتغيرات الديموغرافية والوظيفية للمبحوثين.</w:t>
      </w:r>
      <w:r>
        <w:rPr>
          <w:rFonts w:ascii="Sakkal Majalla" w:hAnsi="Sakkal Majalla" w:cs="Sakkal Majalla" w:hint="cs"/>
          <w:sz w:val="28"/>
          <w:szCs w:val="28"/>
          <w:rtl/>
          <w:lang w:bidi="ar-DZ"/>
        </w:rPr>
        <w:t xml:space="preserve"> مع </w:t>
      </w:r>
      <w:r w:rsidRPr="00F85742">
        <w:rPr>
          <w:rFonts w:ascii="Sakkal Majalla" w:hAnsi="Sakkal Majalla" w:cs="Sakkal Majalla" w:hint="cs"/>
          <w:sz w:val="28"/>
          <w:szCs w:val="28"/>
          <w:rtl/>
          <w:lang w:bidi="ar-DZ"/>
        </w:rPr>
        <w:t>تقديم حزمة من التوصيات العملية لشركات القطاع الخاص السعودي لتمكينها من بناء استراتيجيات فعالة لرفع رضا الموظفين بما يضمن تح</w:t>
      </w:r>
      <w:r w:rsidR="005C55EA">
        <w:rPr>
          <w:rFonts w:ascii="Sakkal Majalla" w:hAnsi="Sakkal Majalla" w:cs="Sakkal Majalla" w:hint="cs"/>
          <w:sz w:val="28"/>
          <w:szCs w:val="28"/>
          <w:rtl/>
          <w:lang w:bidi="ar-DZ"/>
        </w:rPr>
        <w:t>قيق التميز في الأداء والإنتاجية</w:t>
      </w:r>
      <w:r w:rsidR="00013270">
        <w:rPr>
          <w:rFonts w:ascii="Sakkal Majalla" w:hAnsi="Sakkal Majalla" w:cs="Sakkal Majalla" w:hint="cs"/>
          <w:sz w:val="28"/>
          <w:szCs w:val="28"/>
          <w:rtl/>
          <w:lang w:bidi="ar-DZ"/>
        </w:rPr>
        <w:t>.</w:t>
      </w:r>
    </w:p>
    <w:p w:rsidR="00013270" w:rsidRPr="00F85742" w:rsidRDefault="00013270" w:rsidP="005C55EA">
      <w:pPr>
        <w:spacing w:line="360" w:lineRule="auto"/>
        <w:jc w:val="both"/>
        <w:rPr>
          <w:rFonts w:ascii="Sakkal Majalla" w:hAnsi="Sakkal Majalla" w:cs="Sakkal Majalla"/>
          <w:sz w:val="28"/>
          <w:szCs w:val="28"/>
          <w:rtl/>
          <w:lang w:bidi="ar-DZ"/>
        </w:rPr>
      </w:pPr>
    </w:p>
    <w:p w:rsidR="007F76AE" w:rsidRPr="00A11AD1" w:rsidRDefault="004A638C" w:rsidP="00E37A2C">
      <w:pPr>
        <w:spacing w:line="360" w:lineRule="auto"/>
        <w:jc w:val="both"/>
        <w:outlineLvl w:val="0"/>
        <w:rPr>
          <w:rFonts w:ascii="Sakkal Majalla" w:hAnsi="Sakkal Majalla" w:cs="Sakkal Majalla"/>
          <w:sz w:val="28"/>
          <w:szCs w:val="28"/>
          <w:rtl/>
          <w:lang w:bidi="ar-EG"/>
        </w:rPr>
      </w:pPr>
      <w:bookmarkStart w:id="9" w:name="_Toc237609481"/>
      <w:r w:rsidRPr="00A11AD1">
        <w:rPr>
          <w:rFonts w:ascii="Times New Roman" w:hAnsi="Times New Roman" w:cs="Times New Roman" w:hint="cs"/>
          <w:sz w:val="28"/>
          <w:szCs w:val="28"/>
          <w:rtl/>
          <w:lang w:bidi="ar-EG"/>
        </w:rPr>
        <w:t>​</w:t>
      </w:r>
      <w:r w:rsidRPr="00F006A4">
        <w:rPr>
          <w:rFonts w:ascii="Sakkal Majalla" w:hAnsi="Sakkal Majalla" w:cs="Sakkal Majalla"/>
          <w:b/>
          <w:bCs/>
          <w:sz w:val="32"/>
          <w:szCs w:val="32"/>
          <w:rtl/>
        </w:rPr>
        <w:t>مشكلة الدراسة</w:t>
      </w:r>
      <w:r w:rsidRPr="00F006A4">
        <w:rPr>
          <w:rFonts w:ascii="Sakkal Majalla" w:hAnsi="Sakkal Majalla" w:cs="Sakkal Majalla" w:hint="cs"/>
          <w:sz w:val="32"/>
          <w:szCs w:val="32"/>
          <w:rtl/>
          <w:lang w:bidi="ar-EG"/>
        </w:rPr>
        <w:t>:</w:t>
      </w:r>
      <w:bookmarkEnd w:id="9"/>
    </w:p>
    <w:p w:rsidR="00F85742" w:rsidRPr="00F85742" w:rsidRDefault="00F85742" w:rsidP="00F85742">
      <w:pPr>
        <w:spacing w:after="0" w:line="360" w:lineRule="auto"/>
        <w:jc w:val="both"/>
        <w:rPr>
          <w:rFonts w:ascii="Sakkal Majalla" w:hAnsi="Sakkal Majalla" w:cs="Sakkal Majalla"/>
          <w:sz w:val="28"/>
          <w:szCs w:val="28"/>
          <w:rtl/>
          <w:lang w:bidi="ar-EG"/>
        </w:rPr>
      </w:pPr>
      <w:r w:rsidRPr="00F85742">
        <w:rPr>
          <w:rFonts w:ascii="Sakkal Majalla" w:hAnsi="Sakkal Majalla" w:cs="Sakkal Majalla"/>
          <w:sz w:val="28"/>
          <w:szCs w:val="28"/>
          <w:rtl/>
          <w:lang w:bidi="ar-EG"/>
        </w:rPr>
        <w:t>تتمثل مشكلة الدراسة في وجود تفاوت ملحوظ وفجوة بين ما تطمح إليه شركات القطاع الخاص السعودي من مستويات أداء عالمية تتواكب مع مستهدفات رؤية 2030، وبين الواقع الفعلي الذي يشير في بعض جوانبه إلى وجود تحديات تتعلق بانخفاض مستويات الرضا الوظيفي لدى شريحة من الموظفين، مما قد ينعكس سلباً على جودة المخرجات وكفاءة العمليات الإدارية والإنتاجية. ورغم الجهود المبذولة في تحسين بيئات العمل، إلا أن تقارير بعض الدراسات السابقة (مثل دراسة الحربي 2025، والنغموش 2025) أشارت إلى أن هناك أبعاداً للرضا لا تزال دون الطموح، خاصة فيما يتعلق بوضوح المسار الوظيفي والعدالة في نظم الحوافز.</w:t>
      </w:r>
    </w:p>
    <w:p w:rsidR="00F85742" w:rsidRPr="00F85742" w:rsidRDefault="005C55EA" w:rsidP="00F8574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الفجوة بين الواقع المأمول</w:t>
      </w:r>
      <w:r w:rsidR="00F85742" w:rsidRPr="00F85742">
        <w:rPr>
          <w:rFonts w:ascii="Sakkal Majalla" w:hAnsi="Sakkal Majalla" w:cs="Sakkal Majalla"/>
          <w:sz w:val="28"/>
          <w:szCs w:val="28"/>
          <w:rtl/>
          <w:lang w:bidi="ar-EG"/>
        </w:rPr>
        <w:t xml:space="preserve"> (موظف راضٍ، منتمٍ، وذو أداء مرتفع) و"الواقع الفعلي" (تحديات في الرضا المادي والمعنوي) تثير تساؤلاً جوهرياً حول مدى إدراك إدارات الشركات الخاصة السعودية لأهمية الرضا الوظيفي كمحرك أساسي للأداء. وتتجلى المشكلة أكثر عند ملاحظة ارتفاع معدلات دوران العمل في بعض القطاعات الخاصة، وهو مؤشر كلاسيكي على عدم الرضا، مما يكبد الشركات خسائر فادحة في تكاليف التوظيف والتدريب، ويضعف من قدرتها التنافسية.</w:t>
      </w:r>
    </w:p>
    <w:p w:rsidR="00F85742" w:rsidRPr="00F85742" w:rsidRDefault="00F85742" w:rsidP="00F85742">
      <w:pPr>
        <w:spacing w:after="0" w:line="360" w:lineRule="auto"/>
        <w:jc w:val="both"/>
        <w:rPr>
          <w:rFonts w:ascii="Sakkal Majalla" w:hAnsi="Sakkal Majalla" w:cs="Sakkal Majalla"/>
          <w:sz w:val="28"/>
          <w:szCs w:val="28"/>
          <w:rtl/>
          <w:lang w:bidi="ar-EG"/>
        </w:rPr>
      </w:pPr>
      <w:r w:rsidRPr="00F85742">
        <w:rPr>
          <w:rFonts w:ascii="Sakkal Majalla" w:hAnsi="Sakkal Majalla" w:cs="Sakkal Majalla"/>
          <w:sz w:val="28"/>
          <w:szCs w:val="28"/>
          <w:rtl/>
          <w:lang w:bidi="ar-EG"/>
        </w:rPr>
        <w:t>وبناءً على ما سبق، يمكن صياغة مشكلة الدراسة في السؤال الرئيس التالي:</w:t>
      </w:r>
    </w:p>
    <w:p w:rsidR="00DF484D" w:rsidRPr="00DF484D" w:rsidRDefault="00DF484D" w:rsidP="00556965">
      <w:pPr>
        <w:spacing w:after="0" w:line="360" w:lineRule="auto"/>
        <w:jc w:val="both"/>
        <w:outlineLvl w:val="0"/>
        <w:rPr>
          <w:rFonts w:ascii="Sakkal Majalla" w:hAnsi="Sakkal Majalla" w:cs="Sakkal Majalla"/>
          <w:b/>
          <w:bCs/>
          <w:sz w:val="32"/>
          <w:szCs w:val="32"/>
          <w:rtl/>
          <w:lang w:val="en-GB"/>
        </w:rPr>
      </w:pPr>
      <w:bookmarkStart w:id="10" w:name="_Toc237609482"/>
      <w:r w:rsidRPr="00D73281">
        <w:rPr>
          <w:rFonts w:ascii="Sakkal Majalla" w:hAnsi="Sakkal Majalla" w:cs="Sakkal Majalla" w:hint="cs"/>
          <w:b/>
          <w:bCs/>
          <w:sz w:val="32"/>
          <w:szCs w:val="32"/>
          <w:rtl/>
          <w:lang w:val="en-GB"/>
        </w:rPr>
        <w:t>التساؤل الرئيسي للدراسة:</w:t>
      </w:r>
      <w:bookmarkEnd w:id="10"/>
    </w:p>
    <w:p w:rsidR="00C957C0" w:rsidRPr="00A11AD1" w:rsidRDefault="00F85742" w:rsidP="00F85742">
      <w:pPr>
        <w:spacing w:after="0" w:line="360" w:lineRule="auto"/>
        <w:jc w:val="both"/>
        <w:rPr>
          <w:rFonts w:ascii="Sakkal Majalla" w:hAnsi="Sakkal Majalla" w:cs="Sakkal Majalla"/>
          <w:sz w:val="28"/>
          <w:szCs w:val="28"/>
          <w:rtl/>
          <w:lang w:bidi="ar-EG"/>
        </w:rPr>
      </w:pPr>
      <w:r w:rsidRPr="00F85742">
        <w:rPr>
          <w:rFonts w:ascii="Sakkal Majalla" w:hAnsi="Sakkal Majalla" w:cs="Sakkal Majalla"/>
          <w:sz w:val="28"/>
          <w:szCs w:val="28"/>
          <w:rtl/>
          <w:lang w:bidi="ar-EG"/>
        </w:rPr>
        <w:t>"ما أثر الرضا الوظيفي بأبعاده المختلفة على أداء الموظفين في شركات القطاع الخاص في المملكة العربية السعودية؟"</w:t>
      </w:r>
    </w:p>
    <w:p w:rsidR="007F76AE" w:rsidRPr="00F006A4" w:rsidRDefault="004A638C" w:rsidP="00C957C0">
      <w:pPr>
        <w:spacing w:after="0" w:line="360" w:lineRule="auto"/>
        <w:jc w:val="both"/>
        <w:outlineLvl w:val="0"/>
        <w:rPr>
          <w:rFonts w:ascii="Sakkal Majalla" w:hAnsi="Sakkal Majalla" w:cs="Sakkal Majalla"/>
          <w:b/>
          <w:bCs/>
          <w:sz w:val="32"/>
          <w:szCs w:val="32"/>
          <w:rtl/>
          <w:lang w:bidi="ar-EG"/>
        </w:rPr>
      </w:pPr>
      <w:bookmarkStart w:id="11" w:name="_Toc237609483"/>
      <w:r w:rsidRPr="00F006A4">
        <w:rPr>
          <w:rFonts w:ascii="Sakkal Majalla" w:hAnsi="Sakkal Majalla" w:cs="Sakkal Majalla"/>
          <w:b/>
          <w:bCs/>
          <w:sz w:val="32"/>
          <w:szCs w:val="32"/>
          <w:rtl/>
          <w:lang w:bidi="ar-EG"/>
        </w:rPr>
        <w:t>أهمية الدراسة:</w:t>
      </w:r>
      <w:bookmarkEnd w:id="11"/>
    </w:p>
    <w:p w:rsidR="00F85742" w:rsidRDefault="004A638C" w:rsidP="00F85742">
      <w:pPr>
        <w:spacing w:line="360" w:lineRule="auto"/>
        <w:jc w:val="both"/>
        <w:rPr>
          <w:rFonts w:ascii="Sakkal Majalla" w:hAnsi="Sakkal Majalla" w:cs="Sakkal Majalla"/>
          <w:sz w:val="28"/>
          <w:szCs w:val="28"/>
          <w:rtl/>
          <w:lang w:bidi="ar-EG"/>
        </w:rPr>
      </w:pPr>
      <w:r w:rsidRPr="00A11AD1">
        <w:rPr>
          <w:rFonts w:ascii="Times New Roman" w:hAnsi="Times New Roman" w:cs="Times New Roman" w:hint="cs"/>
          <w:sz w:val="28"/>
          <w:szCs w:val="28"/>
          <w:rtl/>
          <w:lang w:bidi="ar-EG"/>
        </w:rPr>
        <w:t>​</w:t>
      </w:r>
      <w:r w:rsidR="00F85742" w:rsidRPr="00F85742">
        <w:rPr>
          <w:rFonts w:ascii="Sakkal Majalla" w:hAnsi="Sakkal Majalla" w:cs="Sakkal Majalla" w:hint="cs"/>
          <w:sz w:val="28"/>
          <w:szCs w:val="28"/>
          <w:rtl/>
          <w:lang w:bidi="ar-EG"/>
        </w:rPr>
        <w:t xml:space="preserve">تستمد </w:t>
      </w:r>
      <w:r w:rsidR="00F85742" w:rsidRPr="00DF484D">
        <w:rPr>
          <w:rFonts w:ascii="Sakkal Majalla" w:hAnsi="Sakkal Majalla" w:cs="Sakkal Majalla" w:hint="cs"/>
          <w:sz w:val="28"/>
          <w:szCs w:val="28"/>
          <w:rtl/>
          <w:lang w:bidi="ar-EG"/>
        </w:rPr>
        <w:t>هذه</w:t>
      </w:r>
      <w:r w:rsidR="00DF484D" w:rsidRPr="00DF484D">
        <w:rPr>
          <w:rFonts w:ascii="Sakkal Majalla" w:hAnsi="Sakkal Majalla" w:cs="Sakkal Majalla"/>
          <w:sz w:val="28"/>
          <w:szCs w:val="28"/>
          <w:rtl/>
          <w:lang w:bidi="ar-EG"/>
        </w:rPr>
        <w:t xml:space="preserve"> الدراسة أهميتها </w:t>
      </w:r>
      <w:r w:rsidR="00E029CD" w:rsidRPr="00DF484D">
        <w:rPr>
          <w:rFonts w:ascii="Sakkal Majalla" w:hAnsi="Sakkal Majalla" w:cs="Sakkal Majalla" w:hint="cs"/>
          <w:sz w:val="28"/>
          <w:szCs w:val="28"/>
          <w:rtl/>
          <w:lang w:bidi="ar-EG"/>
        </w:rPr>
        <w:t xml:space="preserve">من </w:t>
      </w:r>
      <w:r w:rsidR="00E029CD">
        <w:rPr>
          <w:rFonts w:ascii="Sakkal Majalla" w:hAnsi="Sakkal Majalla" w:cs="Sakkal Majalla" w:hint="cs"/>
          <w:sz w:val="28"/>
          <w:szCs w:val="28"/>
          <w:rtl/>
          <w:lang w:bidi="ar-EG"/>
        </w:rPr>
        <w:t>أهمية</w:t>
      </w:r>
      <w:r w:rsidR="00F85742">
        <w:rPr>
          <w:rFonts w:ascii="Sakkal Majalla" w:hAnsi="Sakkal Majalla" w:cs="Sakkal Majalla" w:hint="cs"/>
          <w:sz w:val="28"/>
          <w:szCs w:val="28"/>
          <w:rtl/>
          <w:lang w:bidi="ar-EG"/>
        </w:rPr>
        <w:t xml:space="preserve"> الرضا الوظيفي لدى الموظفين كونه عاملا مهماً من عوامل نجاح المنظمة وكفاءتها الإنتاجية، فعندما يكون الموظف راضيا فإن ذلك يدفعه إلى بذل جهود مضاعفة في أداءه وكذلك إلى كفاءة إنتاج أعلى.</w:t>
      </w:r>
    </w:p>
    <w:p w:rsidR="00E029CD" w:rsidRDefault="00F85742" w:rsidP="005C55EA">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وبناء على ذلك يمكن تحديد أهمية الدراسة بجانبيها النظرية والتطبيقية فيما يلي: </w:t>
      </w:r>
    </w:p>
    <w:p w:rsidR="00013270" w:rsidRDefault="00013270" w:rsidP="005C55EA">
      <w:pPr>
        <w:spacing w:line="360" w:lineRule="auto"/>
        <w:jc w:val="both"/>
        <w:rPr>
          <w:rFonts w:ascii="Sakkal Majalla" w:hAnsi="Sakkal Majalla" w:cs="Sakkal Majalla"/>
          <w:sz w:val="28"/>
          <w:szCs w:val="28"/>
          <w:rtl/>
          <w:lang w:bidi="ar-EG"/>
        </w:rPr>
      </w:pPr>
    </w:p>
    <w:p w:rsidR="00013270" w:rsidRPr="00A11AD1" w:rsidRDefault="00013270" w:rsidP="005C55EA">
      <w:pPr>
        <w:spacing w:line="360" w:lineRule="auto"/>
        <w:jc w:val="both"/>
        <w:rPr>
          <w:rFonts w:ascii="Sakkal Majalla" w:hAnsi="Sakkal Majalla" w:cs="Sakkal Majalla"/>
          <w:sz w:val="28"/>
          <w:szCs w:val="28"/>
          <w:rtl/>
          <w:lang w:bidi="ar-EG"/>
        </w:rPr>
      </w:pPr>
    </w:p>
    <w:p w:rsidR="007F76AE" w:rsidRDefault="004A638C" w:rsidP="00556965">
      <w:pPr>
        <w:spacing w:after="0" w:line="360" w:lineRule="auto"/>
        <w:jc w:val="both"/>
        <w:outlineLvl w:val="1"/>
        <w:rPr>
          <w:rFonts w:ascii="Sakkal Majalla" w:hAnsi="Sakkal Majalla" w:cs="Sakkal Majalla"/>
          <w:b/>
          <w:bCs/>
          <w:sz w:val="32"/>
          <w:szCs w:val="32"/>
          <w:rtl/>
          <w:lang w:bidi="ar-EG"/>
        </w:rPr>
      </w:pPr>
      <w:bookmarkStart w:id="12" w:name="_Toc237609484"/>
      <w:r w:rsidRPr="00A11AD1">
        <w:rPr>
          <w:rFonts w:ascii="Times New Roman" w:hAnsi="Times New Roman" w:cs="Times New Roman" w:hint="cs"/>
          <w:sz w:val="28"/>
          <w:szCs w:val="28"/>
          <w:rtl/>
          <w:lang w:bidi="ar-EG"/>
        </w:rPr>
        <w:t>​</w:t>
      </w:r>
      <w:r w:rsidRPr="00E80A12">
        <w:rPr>
          <w:rFonts w:ascii="Sakkal Majalla" w:hAnsi="Sakkal Majalla" w:cs="Sakkal Majalla" w:hint="cs"/>
          <w:b/>
          <w:bCs/>
          <w:sz w:val="32"/>
          <w:szCs w:val="32"/>
          <w:rtl/>
          <w:lang w:bidi="ar-EG"/>
        </w:rPr>
        <w:t>أولاً</w:t>
      </w:r>
      <w:r w:rsidRPr="00E80A12">
        <w:rPr>
          <w:rFonts w:ascii="Sakkal Majalla" w:hAnsi="Sakkal Majalla" w:cs="Sakkal Majalla"/>
          <w:b/>
          <w:bCs/>
          <w:sz w:val="32"/>
          <w:szCs w:val="32"/>
          <w:rtl/>
          <w:lang w:bidi="ar-EG"/>
        </w:rPr>
        <w:t xml:space="preserve">: </w:t>
      </w:r>
      <w:r w:rsidRPr="00E80A12">
        <w:rPr>
          <w:rFonts w:ascii="Sakkal Majalla" w:hAnsi="Sakkal Majalla" w:cs="Sakkal Majalla" w:hint="cs"/>
          <w:b/>
          <w:bCs/>
          <w:sz w:val="32"/>
          <w:szCs w:val="32"/>
          <w:rtl/>
          <w:lang w:bidi="ar-EG"/>
        </w:rPr>
        <w:t>الأهمية</w:t>
      </w:r>
      <w:r w:rsidRPr="00E80A12">
        <w:rPr>
          <w:rFonts w:ascii="Sakkal Majalla" w:hAnsi="Sakkal Majalla" w:cs="Sakkal Majalla"/>
          <w:b/>
          <w:bCs/>
          <w:sz w:val="32"/>
          <w:szCs w:val="32"/>
          <w:rtl/>
          <w:lang w:bidi="ar-EG"/>
        </w:rPr>
        <w:t xml:space="preserve"> </w:t>
      </w:r>
      <w:r w:rsidRPr="00E80A12">
        <w:rPr>
          <w:rFonts w:ascii="Sakkal Majalla" w:hAnsi="Sakkal Majalla" w:cs="Sakkal Majalla" w:hint="cs"/>
          <w:b/>
          <w:bCs/>
          <w:sz w:val="32"/>
          <w:szCs w:val="32"/>
          <w:rtl/>
          <w:lang w:bidi="ar-EG"/>
        </w:rPr>
        <w:t>النظرية</w:t>
      </w:r>
      <w:r w:rsidRPr="00E80A12">
        <w:rPr>
          <w:rFonts w:ascii="Sakkal Majalla" w:hAnsi="Sakkal Majalla" w:cs="Sakkal Majalla"/>
          <w:b/>
          <w:bCs/>
          <w:sz w:val="32"/>
          <w:szCs w:val="32"/>
          <w:rtl/>
          <w:lang w:bidi="ar-EG"/>
        </w:rPr>
        <w:t xml:space="preserve"> (</w:t>
      </w:r>
      <w:r w:rsidRPr="00E80A12">
        <w:rPr>
          <w:rFonts w:ascii="Sakkal Majalla" w:hAnsi="Sakkal Majalla" w:cs="Sakkal Majalla" w:hint="cs"/>
          <w:b/>
          <w:bCs/>
          <w:sz w:val="32"/>
          <w:szCs w:val="32"/>
          <w:rtl/>
          <w:lang w:bidi="ar-EG"/>
        </w:rPr>
        <w:t>العلمية</w:t>
      </w:r>
      <w:r w:rsidRPr="00E80A12">
        <w:rPr>
          <w:rFonts w:ascii="Sakkal Majalla" w:hAnsi="Sakkal Majalla" w:cs="Sakkal Majalla"/>
          <w:b/>
          <w:bCs/>
          <w:sz w:val="32"/>
          <w:szCs w:val="32"/>
          <w:rtl/>
          <w:lang w:bidi="ar-EG"/>
        </w:rPr>
        <w:t>):</w:t>
      </w:r>
      <w:bookmarkEnd w:id="12"/>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sidRPr="00E029CD">
        <w:rPr>
          <w:rFonts w:ascii="Sakkal Majalla" w:hAnsi="Sakkal Majalla" w:cs="Sakkal Majalla"/>
          <w:sz w:val="28"/>
          <w:szCs w:val="28"/>
          <w:rtl/>
          <w:lang w:bidi="ar-EG"/>
        </w:rPr>
        <w:t>تستمد هذه الدراسة قيمتها العلمية من خلال دورها في تأطير العلاقة بين المتغيرات النفسية والإدارية في بيئة عمل تكتسب أهمية جيوسياسية واقتصادية متزايدة، حيث تساهم في تقديم فهم أعمق لكيفية تحول المشاعر الوجدانية للموظف إلى سلوكيات إنتاجية ملموسة. وتبرز الأهمية العلمية في النقاط التالية:</w:t>
      </w:r>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sidRPr="00E029CD">
        <w:rPr>
          <w:rFonts w:ascii="Sakkal Majalla" w:hAnsi="Sakkal Majalla" w:cs="Sakkal Majalla"/>
          <w:sz w:val="28"/>
          <w:szCs w:val="28"/>
          <w:rtl/>
          <w:lang w:bidi="ar-EG"/>
        </w:rPr>
        <w:t>إثراء المعرفة النظرية</w:t>
      </w:r>
      <w:r w:rsidRPr="00E029CD">
        <w:rPr>
          <w:rFonts w:ascii="Sakkal Majalla" w:hAnsi="Sakkal Majalla" w:cs="Sakkal Majalla" w:hint="cs"/>
          <w:sz w:val="28"/>
          <w:szCs w:val="28"/>
          <w:rtl/>
          <w:lang w:bidi="ar-EG"/>
        </w:rPr>
        <w:t xml:space="preserve"> و</w:t>
      </w:r>
      <w:r w:rsidRPr="00E029CD">
        <w:rPr>
          <w:rFonts w:ascii="Sakkal Majalla" w:hAnsi="Sakkal Majalla" w:cs="Sakkal Majalla"/>
          <w:sz w:val="28"/>
          <w:szCs w:val="28"/>
          <w:rtl/>
          <w:lang w:bidi="ar-EG"/>
        </w:rPr>
        <w:t>رفد المكتبة العربية والخليجية بدراسة حديثة تؤصل لمفاهيم الرضا الوظيفي والأداء في سياق القطاع الخاص السعودي الحديث.</w:t>
      </w:r>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sidRPr="00E029CD">
        <w:rPr>
          <w:rFonts w:ascii="Sakkal Majalla" w:hAnsi="Sakkal Majalla" w:cs="Sakkal Majalla"/>
          <w:sz w:val="28"/>
          <w:szCs w:val="28"/>
          <w:rtl/>
          <w:lang w:bidi="ar-EG"/>
        </w:rPr>
        <w:t>سد فجوة في الأدبيات</w:t>
      </w:r>
      <w:r w:rsidRPr="00E029CD">
        <w:rPr>
          <w:rFonts w:ascii="Sakkal Majalla" w:hAnsi="Sakkal Majalla" w:cs="Sakkal Majalla" w:hint="cs"/>
          <w:sz w:val="28"/>
          <w:szCs w:val="28"/>
          <w:rtl/>
          <w:lang w:bidi="ar-EG"/>
        </w:rPr>
        <w:t xml:space="preserve"> و</w:t>
      </w:r>
      <w:r w:rsidRPr="00E029CD">
        <w:rPr>
          <w:rFonts w:ascii="Sakkal Majalla" w:hAnsi="Sakkal Majalla" w:cs="Sakkal Majalla"/>
          <w:sz w:val="28"/>
          <w:szCs w:val="28"/>
          <w:rtl/>
          <w:lang w:bidi="ar-EG"/>
        </w:rPr>
        <w:t>تعويض النقص في الدراسات التي تربط بين التحولات الاقتصادية والاجتماعية في المملكة وبين المتغيرات السلوكية داخل المنظمات في الفترة (2024-2026).</w:t>
      </w:r>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sidRPr="00E029CD">
        <w:rPr>
          <w:rFonts w:ascii="Sakkal Majalla" w:hAnsi="Sakkal Majalla" w:cs="Sakkal Majalla"/>
          <w:sz w:val="28"/>
          <w:szCs w:val="28"/>
          <w:rtl/>
          <w:lang w:bidi="ar-EG"/>
        </w:rPr>
        <w:t xml:space="preserve">تقديم إطار نظري </w:t>
      </w:r>
      <w:r w:rsidRPr="00E029CD">
        <w:rPr>
          <w:rFonts w:ascii="Sakkal Majalla" w:hAnsi="Sakkal Majalla" w:cs="Sakkal Majalla" w:hint="cs"/>
          <w:sz w:val="28"/>
          <w:szCs w:val="28"/>
          <w:rtl/>
          <w:lang w:bidi="ar-EG"/>
        </w:rPr>
        <w:t>متكامل يجمع</w:t>
      </w:r>
      <w:r w:rsidRPr="00E029CD">
        <w:rPr>
          <w:rFonts w:ascii="Sakkal Majalla" w:hAnsi="Sakkal Majalla" w:cs="Sakkal Majalla"/>
          <w:sz w:val="28"/>
          <w:szCs w:val="28"/>
          <w:rtl/>
          <w:lang w:bidi="ar-EG"/>
        </w:rPr>
        <w:t xml:space="preserve"> بين أبعاد الرضا التقليدية والمستحدثة، مما يوفر قاعدة معرفية للباحثين المستقبليين في مجالات إدارة الموارد البشرية والسلوك التنظيمي.</w:t>
      </w:r>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sidRPr="00E029CD">
        <w:rPr>
          <w:rFonts w:ascii="Sakkal Majalla" w:hAnsi="Sakkal Majalla" w:cs="Sakkal Majalla"/>
          <w:sz w:val="28"/>
          <w:szCs w:val="28"/>
          <w:rtl/>
          <w:lang w:bidi="ar-EG"/>
        </w:rPr>
        <w:t>تأصيل العلاقة السببية</w:t>
      </w:r>
      <w:r w:rsidRPr="00E029CD">
        <w:rPr>
          <w:rFonts w:ascii="Sakkal Majalla" w:hAnsi="Sakkal Majalla" w:cs="Sakkal Majalla" w:hint="cs"/>
          <w:sz w:val="28"/>
          <w:szCs w:val="28"/>
          <w:rtl/>
          <w:lang w:bidi="ar-EG"/>
        </w:rPr>
        <w:t xml:space="preserve"> و</w:t>
      </w:r>
      <w:r w:rsidRPr="00E029CD">
        <w:rPr>
          <w:rFonts w:ascii="Sakkal Majalla" w:hAnsi="Sakkal Majalla" w:cs="Sakkal Majalla"/>
          <w:sz w:val="28"/>
          <w:szCs w:val="28"/>
          <w:rtl/>
          <w:lang w:bidi="ar-EG"/>
        </w:rPr>
        <w:t>تقديم براهين علمية جديدة حول كيفية تأثير الرضا على الأداء في ظل بيئة عمل تتسم بالتنوع الثقافي والتكنولوجي.</w:t>
      </w:r>
    </w:p>
    <w:p w:rsidR="007F76AE" w:rsidRPr="00A11AD1" w:rsidRDefault="004A638C" w:rsidP="00556965">
      <w:pPr>
        <w:spacing w:line="360" w:lineRule="auto"/>
        <w:jc w:val="both"/>
        <w:outlineLvl w:val="1"/>
        <w:rPr>
          <w:rFonts w:ascii="Sakkal Majalla" w:hAnsi="Sakkal Majalla" w:cs="Sakkal Majalla"/>
          <w:sz w:val="28"/>
          <w:szCs w:val="28"/>
          <w:rtl/>
          <w:lang w:bidi="ar-EG"/>
        </w:rPr>
      </w:pPr>
      <w:bookmarkStart w:id="13" w:name="_Toc237609485"/>
      <w:r w:rsidRPr="00A11AD1">
        <w:rPr>
          <w:rFonts w:ascii="Times New Roman" w:hAnsi="Times New Roman" w:cs="Times New Roman" w:hint="cs"/>
          <w:sz w:val="28"/>
          <w:szCs w:val="28"/>
          <w:rtl/>
          <w:lang w:bidi="ar-EG"/>
        </w:rPr>
        <w:t>​</w:t>
      </w:r>
      <w:r w:rsidRPr="00E572B9">
        <w:rPr>
          <w:rFonts w:ascii="Sakkal Majalla" w:hAnsi="Sakkal Majalla" w:cs="Sakkal Majalla" w:hint="cs"/>
          <w:b/>
          <w:bCs/>
          <w:sz w:val="32"/>
          <w:szCs w:val="32"/>
          <w:rtl/>
          <w:lang w:bidi="ar-EG"/>
        </w:rPr>
        <w:t>ثانياً</w:t>
      </w:r>
      <w:r w:rsidRPr="00E572B9">
        <w:rPr>
          <w:rFonts w:ascii="Sakkal Majalla" w:hAnsi="Sakkal Majalla" w:cs="Sakkal Majalla"/>
          <w:b/>
          <w:bCs/>
          <w:sz w:val="32"/>
          <w:szCs w:val="32"/>
          <w:rtl/>
          <w:lang w:bidi="ar-EG"/>
        </w:rPr>
        <w:t xml:space="preserve">: </w:t>
      </w:r>
      <w:r w:rsidRPr="00E572B9">
        <w:rPr>
          <w:rFonts w:ascii="Sakkal Majalla" w:hAnsi="Sakkal Majalla" w:cs="Sakkal Majalla" w:hint="cs"/>
          <w:b/>
          <w:bCs/>
          <w:sz w:val="32"/>
          <w:szCs w:val="32"/>
          <w:rtl/>
          <w:lang w:bidi="ar-EG"/>
        </w:rPr>
        <w:t>الأهمية</w:t>
      </w:r>
      <w:r w:rsidRPr="00E572B9">
        <w:rPr>
          <w:rFonts w:ascii="Sakkal Majalla" w:hAnsi="Sakkal Majalla" w:cs="Sakkal Majalla"/>
          <w:b/>
          <w:bCs/>
          <w:sz w:val="32"/>
          <w:szCs w:val="32"/>
          <w:rtl/>
          <w:lang w:bidi="ar-EG"/>
        </w:rPr>
        <w:t xml:space="preserve"> </w:t>
      </w:r>
      <w:r w:rsidRPr="00E572B9">
        <w:rPr>
          <w:rFonts w:ascii="Sakkal Majalla" w:hAnsi="Sakkal Majalla" w:cs="Sakkal Majalla" w:hint="cs"/>
          <w:b/>
          <w:bCs/>
          <w:sz w:val="32"/>
          <w:szCs w:val="32"/>
          <w:rtl/>
          <w:lang w:bidi="ar-EG"/>
        </w:rPr>
        <w:t>العملية</w:t>
      </w:r>
      <w:r w:rsidRPr="00E572B9">
        <w:rPr>
          <w:rFonts w:ascii="Sakkal Majalla" w:hAnsi="Sakkal Majalla" w:cs="Sakkal Majalla"/>
          <w:b/>
          <w:bCs/>
          <w:sz w:val="32"/>
          <w:szCs w:val="32"/>
          <w:rtl/>
          <w:lang w:bidi="ar-EG"/>
        </w:rPr>
        <w:t xml:space="preserve"> (</w:t>
      </w:r>
      <w:r w:rsidRPr="00E572B9">
        <w:rPr>
          <w:rFonts w:ascii="Sakkal Majalla" w:hAnsi="Sakkal Majalla" w:cs="Sakkal Majalla" w:hint="cs"/>
          <w:b/>
          <w:bCs/>
          <w:sz w:val="32"/>
          <w:szCs w:val="32"/>
          <w:rtl/>
          <w:lang w:bidi="ar-EG"/>
        </w:rPr>
        <w:t>التطبيقية</w:t>
      </w:r>
      <w:r w:rsidRPr="00E572B9">
        <w:rPr>
          <w:rFonts w:ascii="Sakkal Majalla" w:hAnsi="Sakkal Majalla" w:cs="Sakkal Majalla"/>
          <w:b/>
          <w:bCs/>
          <w:sz w:val="32"/>
          <w:szCs w:val="32"/>
          <w:rtl/>
          <w:lang w:bidi="ar-EG"/>
        </w:rPr>
        <w:t>):</w:t>
      </w:r>
      <w:bookmarkEnd w:id="13"/>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sidRPr="00E029CD">
        <w:rPr>
          <w:rFonts w:ascii="Sakkal Majalla" w:hAnsi="Sakkal Majalla" w:cs="Sakkal Majalla" w:hint="cs"/>
          <w:sz w:val="28"/>
          <w:szCs w:val="28"/>
          <w:rtl/>
          <w:lang w:bidi="ar-EG"/>
        </w:rPr>
        <w:t>تكمن الأهمية التطبيقية لهذه الدراسة في قدرتها على تقديم "خارطة طريق" للممارسين في الميدان الإداري، من خلال ترجمة النتائج العلمية إلى سياسات عملية تساهم في تجويد بيئة العمل وتحسين الإنتاجية الوطنية، وتتجلى هذه الأهمية في:</w:t>
      </w:r>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تقديم توصيات للمؤسسات و</w:t>
      </w:r>
      <w:r w:rsidRPr="00E029CD">
        <w:rPr>
          <w:rFonts w:ascii="Sakkal Majalla" w:hAnsi="Sakkal Majalla" w:cs="Sakkal Majalla" w:hint="cs"/>
          <w:sz w:val="28"/>
          <w:szCs w:val="28"/>
          <w:rtl/>
          <w:lang w:bidi="ar-EG"/>
        </w:rPr>
        <w:t>تزويد مديري الموارد البشرية في الشركات الخاصة السعودية بمقترحات عملية حول كيفية تصميم نظم حوافز وبيئات عمل ترفع من مستوى رضا الموظفين.</w:t>
      </w:r>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مساعدة صانعي السياسات ب</w:t>
      </w:r>
      <w:r w:rsidRPr="00E029CD">
        <w:rPr>
          <w:rFonts w:ascii="Sakkal Majalla" w:hAnsi="Sakkal Majalla" w:cs="Sakkal Majalla" w:hint="cs"/>
          <w:sz w:val="28"/>
          <w:szCs w:val="28"/>
          <w:rtl/>
          <w:lang w:bidi="ar-EG"/>
        </w:rPr>
        <w:t>تقديم بيانات تدعم متخذي القرار في وزارة الموارد البشرية والجهات المعنية حول كيفية تحسين استقرار العمالة الوطنية في القطاع الخاص وزيادة إنتاجيتها.</w:t>
      </w:r>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sidRPr="00E029CD">
        <w:rPr>
          <w:rFonts w:ascii="Sakkal Majalla" w:hAnsi="Sakkal Majalla" w:cs="Sakkal Majalla" w:hint="cs"/>
          <w:sz w:val="28"/>
          <w:szCs w:val="28"/>
          <w:rtl/>
          <w:lang w:bidi="ar-EG"/>
        </w:rPr>
        <w:t>تطوير أدوات قياس وتق</w:t>
      </w:r>
      <w:r>
        <w:rPr>
          <w:rFonts w:ascii="Sakkal Majalla" w:hAnsi="Sakkal Majalla" w:cs="Sakkal Majalla" w:hint="cs"/>
          <w:sz w:val="28"/>
          <w:szCs w:val="28"/>
          <w:rtl/>
          <w:lang w:bidi="ar-EG"/>
        </w:rPr>
        <w:t>ييم و</w:t>
      </w:r>
      <w:r w:rsidRPr="00E029CD">
        <w:rPr>
          <w:rFonts w:ascii="Sakkal Majalla" w:hAnsi="Sakkal Majalla" w:cs="Sakkal Majalla" w:hint="cs"/>
          <w:sz w:val="28"/>
          <w:szCs w:val="28"/>
          <w:rtl/>
          <w:lang w:bidi="ar-EG"/>
        </w:rPr>
        <w:t>توفير مقاييس (استبانات) محكمة ومحدثة يمكن للشركات استخدامها دورياً لقياس مستوى رضا وأداء موظفيها وتحديد نقاط الخلل.</w:t>
      </w:r>
    </w:p>
    <w:p w:rsidR="00E029CD" w:rsidRPr="00E029CD" w:rsidRDefault="00E029CD" w:rsidP="008E6D0A">
      <w:pPr>
        <w:pStyle w:val="a7"/>
        <w:numPr>
          <w:ilvl w:val="0"/>
          <w:numId w:val="1"/>
        </w:num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رفع الكفاءة التنافسية و</w:t>
      </w:r>
      <w:r w:rsidRPr="00E029CD">
        <w:rPr>
          <w:rFonts w:ascii="Sakkal Majalla" w:hAnsi="Sakkal Majalla" w:cs="Sakkal Majalla" w:hint="cs"/>
          <w:sz w:val="28"/>
          <w:szCs w:val="28"/>
          <w:rtl/>
          <w:lang w:bidi="ar-EG"/>
        </w:rPr>
        <w:t>مساعدة الشركات على تقليل تكاليف دوران العمل وغيابه من خلال معالجة جذور عدم الرضا، مما ينعكس إيجاباً على الأرباح والنمو.</w:t>
      </w:r>
    </w:p>
    <w:p w:rsidR="007F76AE" w:rsidRPr="00A11AD1" w:rsidRDefault="004A638C" w:rsidP="00556965">
      <w:pPr>
        <w:spacing w:after="0" w:line="360" w:lineRule="auto"/>
        <w:jc w:val="both"/>
        <w:outlineLvl w:val="0"/>
        <w:rPr>
          <w:rFonts w:ascii="Sakkal Majalla" w:hAnsi="Sakkal Majalla" w:cs="Sakkal Majalla"/>
          <w:sz w:val="28"/>
          <w:szCs w:val="28"/>
          <w:rtl/>
          <w:lang w:bidi="ar-EG"/>
        </w:rPr>
      </w:pPr>
      <w:bookmarkStart w:id="14" w:name="_Toc237609486"/>
      <w:r w:rsidRPr="00A11AD1">
        <w:rPr>
          <w:rFonts w:ascii="Times New Roman" w:hAnsi="Times New Roman" w:cs="Times New Roman" w:hint="cs"/>
          <w:sz w:val="28"/>
          <w:szCs w:val="28"/>
          <w:rtl/>
          <w:lang w:bidi="ar-EG"/>
        </w:rPr>
        <w:t>​</w:t>
      </w:r>
      <w:r w:rsidRPr="00F006A4">
        <w:rPr>
          <w:rFonts w:ascii="Sakkal Majalla" w:hAnsi="Sakkal Majalla" w:cs="Sakkal Majalla" w:hint="cs"/>
          <w:b/>
          <w:bCs/>
          <w:sz w:val="32"/>
          <w:szCs w:val="32"/>
          <w:rtl/>
          <w:lang w:bidi="ar-EG"/>
        </w:rPr>
        <w:t>أهداف</w:t>
      </w:r>
      <w:r w:rsidRPr="00F006A4">
        <w:rPr>
          <w:rFonts w:ascii="Sakkal Majalla" w:hAnsi="Sakkal Majalla" w:cs="Sakkal Majalla"/>
          <w:b/>
          <w:bCs/>
          <w:sz w:val="32"/>
          <w:szCs w:val="32"/>
          <w:rtl/>
          <w:lang w:bidi="ar-EG"/>
        </w:rPr>
        <w:t xml:space="preserve"> </w:t>
      </w:r>
      <w:r w:rsidRPr="00F006A4">
        <w:rPr>
          <w:rFonts w:ascii="Sakkal Majalla" w:hAnsi="Sakkal Majalla" w:cs="Sakkal Majalla" w:hint="cs"/>
          <w:b/>
          <w:bCs/>
          <w:sz w:val="32"/>
          <w:szCs w:val="32"/>
          <w:rtl/>
          <w:lang w:bidi="ar-EG"/>
        </w:rPr>
        <w:t>الدراسة</w:t>
      </w:r>
      <w:r w:rsidRPr="00F006A4">
        <w:rPr>
          <w:rFonts w:ascii="Sakkal Majalla" w:hAnsi="Sakkal Majalla" w:cs="Sakkal Majalla"/>
          <w:b/>
          <w:bCs/>
          <w:sz w:val="32"/>
          <w:szCs w:val="32"/>
          <w:rtl/>
          <w:lang w:bidi="ar-EG"/>
        </w:rPr>
        <w:t>:</w:t>
      </w:r>
      <w:bookmarkEnd w:id="14"/>
    </w:p>
    <w:p w:rsidR="00E029CD" w:rsidRPr="00E029CD" w:rsidRDefault="00E029CD" w:rsidP="00E029CD">
      <w:pPr>
        <w:spacing w:after="0" w:line="360" w:lineRule="auto"/>
        <w:jc w:val="both"/>
        <w:rPr>
          <w:rFonts w:ascii="Sakkal Majalla" w:hAnsi="Sakkal Majalla" w:cs="Sakkal Majalla"/>
          <w:sz w:val="28"/>
          <w:szCs w:val="28"/>
          <w:rtl/>
          <w:lang w:bidi="ar-DZ"/>
        </w:rPr>
      </w:pPr>
      <w:r w:rsidRPr="00E029CD">
        <w:rPr>
          <w:rFonts w:ascii="Sakkal Majalla" w:hAnsi="Sakkal Majalla" w:cs="Sakkal Majalla" w:hint="cs"/>
          <w:sz w:val="28"/>
          <w:szCs w:val="28"/>
          <w:rtl/>
          <w:lang w:bidi="ar-DZ"/>
        </w:rPr>
        <w:t>تسعى هذه الدراسة بشكل أساسي إلى سبر أغوار العلاقة بين المتغيرات النفسية والإدارية في بيئة العمل السعودية، ويمكن تقسيم الأهداف إلى ما يلي:</w:t>
      </w:r>
    </w:p>
    <w:p w:rsidR="00E029CD" w:rsidRPr="00E029CD" w:rsidRDefault="00E029CD" w:rsidP="00556965">
      <w:pPr>
        <w:spacing w:after="0" w:line="360" w:lineRule="auto"/>
        <w:jc w:val="both"/>
        <w:outlineLvl w:val="1"/>
        <w:rPr>
          <w:rFonts w:ascii="Sakkal Majalla" w:hAnsi="Sakkal Majalla" w:cs="Sakkal Majalla"/>
          <w:b/>
          <w:bCs/>
          <w:sz w:val="28"/>
          <w:szCs w:val="28"/>
          <w:rtl/>
          <w:lang w:bidi="ar-DZ"/>
        </w:rPr>
      </w:pPr>
      <w:bookmarkStart w:id="15" w:name="_Toc237609487"/>
      <w:r w:rsidRPr="00E029CD">
        <w:rPr>
          <w:rFonts w:ascii="Sakkal Majalla" w:hAnsi="Sakkal Majalla" w:cs="Sakkal Majalla" w:hint="cs"/>
          <w:b/>
          <w:bCs/>
          <w:sz w:val="28"/>
          <w:szCs w:val="28"/>
          <w:rtl/>
          <w:lang w:bidi="ar-DZ"/>
        </w:rPr>
        <w:t>1. الهدف العام:</w:t>
      </w:r>
      <w:bookmarkEnd w:id="15"/>
    </w:p>
    <w:p w:rsidR="00E029CD" w:rsidRPr="00E029CD" w:rsidRDefault="00E029CD" w:rsidP="00E029CD">
      <w:pPr>
        <w:spacing w:after="0" w:line="360" w:lineRule="auto"/>
        <w:jc w:val="both"/>
        <w:rPr>
          <w:rFonts w:ascii="Sakkal Majalla" w:hAnsi="Sakkal Majalla" w:cs="Sakkal Majalla"/>
          <w:sz w:val="28"/>
          <w:szCs w:val="28"/>
          <w:rtl/>
          <w:lang w:bidi="ar-DZ"/>
        </w:rPr>
      </w:pPr>
      <w:r w:rsidRPr="00E029CD">
        <w:rPr>
          <w:rFonts w:ascii="Sakkal Majalla" w:hAnsi="Sakkal Majalla" w:cs="Sakkal Majalla" w:hint="cs"/>
          <w:sz w:val="28"/>
          <w:szCs w:val="28"/>
          <w:rtl/>
          <w:lang w:bidi="ar-DZ"/>
        </w:rPr>
        <w:t>تحليل أثر الرضا الوظيفي بأبعاده المختلفة على مستوى أداء الموظفين في شركات القطاع الخاص بالمملكة العربية السعودية، وتحديد مدى مساهمة هذا الرضا في تحقيق التميز المؤسسي.</w:t>
      </w:r>
    </w:p>
    <w:p w:rsidR="00E029CD" w:rsidRPr="00E029CD" w:rsidRDefault="00E029CD" w:rsidP="00556965">
      <w:pPr>
        <w:spacing w:after="0" w:line="360" w:lineRule="auto"/>
        <w:jc w:val="both"/>
        <w:outlineLvl w:val="1"/>
        <w:rPr>
          <w:rFonts w:ascii="Sakkal Majalla" w:hAnsi="Sakkal Majalla" w:cs="Sakkal Majalla"/>
          <w:b/>
          <w:bCs/>
          <w:sz w:val="28"/>
          <w:szCs w:val="28"/>
          <w:rtl/>
          <w:lang w:bidi="ar-DZ"/>
        </w:rPr>
      </w:pPr>
      <w:bookmarkStart w:id="16" w:name="_Toc237609488"/>
      <w:r w:rsidRPr="00E029CD">
        <w:rPr>
          <w:rFonts w:ascii="Sakkal Majalla" w:hAnsi="Sakkal Majalla" w:cs="Sakkal Majalla" w:hint="cs"/>
          <w:b/>
          <w:bCs/>
          <w:sz w:val="28"/>
          <w:szCs w:val="28"/>
          <w:rtl/>
          <w:lang w:bidi="ar-DZ"/>
        </w:rPr>
        <w:t>2. الأهداف الفرعية:</w:t>
      </w:r>
      <w:bookmarkEnd w:id="16"/>
    </w:p>
    <w:p w:rsidR="00E029CD" w:rsidRPr="00E029CD" w:rsidRDefault="00E029CD" w:rsidP="008E6D0A">
      <w:pPr>
        <w:pStyle w:val="a7"/>
        <w:numPr>
          <w:ilvl w:val="0"/>
          <w:numId w:val="2"/>
        </w:numPr>
        <w:spacing w:after="0"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تحديد مستوى الرضا الوظيفي و</w:t>
      </w:r>
      <w:r w:rsidRPr="00E029CD">
        <w:rPr>
          <w:rFonts w:ascii="Sakkal Majalla" w:hAnsi="Sakkal Majalla" w:cs="Sakkal Majalla" w:hint="cs"/>
          <w:sz w:val="28"/>
          <w:szCs w:val="28"/>
          <w:rtl/>
          <w:lang w:bidi="ar-DZ"/>
        </w:rPr>
        <w:t>الكشف عن الدرجة الفعلية لرضا الموظفين عن جوانب عملهم (المادية، المعنوية، والبيئية) في ظل تحولات سوق العمل السعودي الحالية.</w:t>
      </w:r>
    </w:p>
    <w:p w:rsidR="00E029CD" w:rsidRPr="00E029CD" w:rsidRDefault="00E029CD" w:rsidP="008E6D0A">
      <w:pPr>
        <w:pStyle w:val="a7"/>
        <w:numPr>
          <w:ilvl w:val="0"/>
          <w:numId w:val="2"/>
        </w:numPr>
        <w:spacing w:after="0" w:line="360" w:lineRule="auto"/>
        <w:jc w:val="both"/>
        <w:rPr>
          <w:rFonts w:ascii="Sakkal Majalla" w:hAnsi="Sakkal Majalla" w:cs="Sakkal Majalla"/>
          <w:sz w:val="28"/>
          <w:szCs w:val="28"/>
          <w:rtl/>
          <w:lang w:bidi="ar-DZ"/>
        </w:rPr>
      </w:pPr>
      <w:r w:rsidRPr="00E029CD">
        <w:rPr>
          <w:rFonts w:ascii="Sakkal Majalla" w:hAnsi="Sakkal Majalla" w:cs="Sakkal Majalla" w:hint="cs"/>
          <w:sz w:val="28"/>
          <w:szCs w:val="28"/>
          <w:rtl/>
          <w:lang w:bidi="ar-DZ"/>
        </w:rPr>
        <w:t>تقييم جودة وكفاءة الأداء الذي يقدمه الموظفون في الشركات الخاصة من وجهة نظرهم كعنصر بشري فاعل.</w:t>
      </w:r>
    </w:p>
    <w:p w:rsidR="00E029CD" w:rsidRPr="00E029CD" w:rsidRDefault="00E029CD" w:rsidP="008E6D0A">
      <w:pPr>
        <w:pStyle w:val="a7"/>
        <w:numPr>
          <w:ilvl w:val="0"/>
          <w:numId w:val="2"/>
        </w:numPr>
        <w:spacing w:after="0"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تحليل العلاقة الارتباطية و</w:t>
      </w:r>
      <w:r w:rsidRPr="00E029CD">
        <w:rPr>
          <w:rFonts w:ascii="Sakkal Majalla" w:hAnsi="Sakkal Majalla" w:cs="Sakkal Majalla" w:hint="cs"/>
          <w:sz w:val="28"/>
          <w:szCs w:val="28"/>
          <w:rtl/>
          <w:lang w:bidi="ar-DZ"/>
        </w:rPr>
        <w:t>قياس مدى تأثير أبعاد الرضا (مثل الأجور، ونمط الإشراف، وبيئة العمل المادية) على كفاءة الأداء وجودة المخرجات.</w:t>
      </w:r>
    </w:p>
    <w:p w:rsidR="00E029CD" w:rsidRPr="00E029CD" w:rsidRDefault="00E029CD" w:rsidP="008E6D0A">
      <w:pPr>
        <w:pStyle w:val="a7"/>
        <w:numPr>
          <w:ilvl w:val="0"/>
          <w:numId w:val="2"/>
        </w:numPr>
        <w:spacing w:after="0" w:line="360" w:lineRule="auto"/>
        <w:jc w:val="both"/>
        <w:rPr>
          <w:rFonts w:ascii="Sakkal Majalla" w:hAnsi="Sakkal Majalla" w:cs="Sakkal Majalla"/>
          <w:sz w:val="28"/>
          <w:szCs w:val="28"/>
          <w:rtl/>
          <w:lang w:bidi="ar-DZ"/>
        </w:rPr>
      </w:pPr>
      <w:r w:rsidRPr="00E029CD">
        <w:rPr>
          <w:rFonts w:ascii="Sakkal Majalla" w:hAnsi="Sakkal Majalla" w:cs="Sakkal Majalla" w:hint="cs"/>
          <w:sz w:val="28"/>
          <w:szCs w:val="28"/>
          <w:rtl/>
          <w:lang w:bidi="ar-DZ"/>
        </w:rPr>
        <w:t>رصد الفروق الديموغرافية وإذا كانت هناك فروق ذات دلالة إحصائية في مستويات الرضا والأداء تعزى لمتغيرات (الجنس، العمر، الخبرة، المؤهل العلمي).</w:t>
      </w:r>
    </w:p>
    <w:p w:rsidR="00E029CD" w:rsidRDefault="00E029CD" w:rsidP="008E6D0A">
      <w:pPr>
        <w:pStyle w:val="a7"/>
        <w:numPr>
          <w:ilvl w:val="0"/>
          <w:numId w:val="2"/>
        </w:numPr>
        <w:spacing w:after="0" w:line="360" w:lineRule="auto"/>
        <w:jc w:val="both"/>
        <w:rPr>
          <w:rFonts w:ascii="Sakkal Majalla" w:hAnsi="Sakkal Majalla" w:cs="Sakkal Majalla"/>
          <w:sz w:val="28"/>
          <w:szCs w:val="28"/>
          <w:lang w:bidi="ar-DZ"/>
        </w:rPr>
      </w:pPr>
      <w:r w:rsidRPr="00E029CD">
        <w:rPr>
          <w:rFonts w:ascii="Sakkal Majalla" w:hAnsi="Sakkal Majalla" w:cs="Sakkal Majalla" w:hint="cs"/>
          <w:sz w:val="28"/>
          <w:szCs w:val="28"/>
          <w:rtl/>
          <w:lang w:bidi="ar-DZ"/>
        </w:rPr>
        <w:t>تقديم إطار مقترح وصياغة حزمة من التوصيات الإدارية والعملية لمساعدة إدارات الموارد البشرية في الشركات السعودية على تصميم بيئات عمل محفزة تضمن استدامة الأداء العالي.</w:t>
      </w:r>
    </w:p>
    <w:p w:rsidR="00E029CD" w:rsidRPr="00E029CD" w:rsidRDefault="00E029CD" w:rsidP="00E029CD">
      <w:pPr>
        <w:spacing w:after="0" w:line="360" w:lineRule="auto"/>
        <w:ind w:left="360"/>
        <w:jc w:val="both"/>
        <w:rPr>
          <w:rFonts w:ascii="Sakkal Majalla" w:hAnsi="Sakkal Majalla" w:cs="Sakkal Majalla"/>
          <w:sz w:val="28"/>
          <w:szCs w:val="28"/>
          <w:rtl/>
          <w:lang w:bidi="ar-DZ"/>
        </w:rPr>
      </w:pPr>
    </w:p>
    <w:p w:rsidR="007F76AE" w:rsidRPr="00E572B9" w:rsidRDefault="004A638C" w:rsidP="00556965">
      <w:pPr>
        <w:spacing w:after="0" w:line="360" w:lineRule="auto"/>
        <w:jc w:val="both"/>
        <w:outlineLvl w:val="0"/>
        <w:rPr>
          <w:rFonts w:ascii="Sakkal Majalla" w:hAnsi="Sakkal Majalla" w:cs="Sakkal Majalla"/>
          <w:b/>
          <w:bCs/>
          <w:sz w:val="32"/>
          <w:szCs w:val="32"/>
          <w:rtl/>
          <w:lang w:bidi="ar-EG"/>
        </w:rPr>
      </w:pPr>
      <w:bookmarkStart w:id="17" w:name="_Toc237609489"/>
      <w:r w:rsidRPr="00E572B9">
        <w:rPr>
          <w:rFonts w:ascii="Sakkal Majalla" w:hAnsi="Sakkal Majalla" w:cs="Sakkal Majalla"/>
          <w:b/>
          <w:bCs/>
          <w:sz w:val="32"/>
          <w:szCs w:val="32"/>
          <w:rtl/>
          <w:lang w:bidi="ar-EG"/>
        </w:rPr>
        <w:t>تساؤلات الدراسة</w:t>
      </w:r>
      <w:r w:rsidR="00183DDA" w:rsidRPr="00E572B9">
        <w:rPr>
          <w:rFonts w:ascii="Sakkal Majalla" w:hAnsi="Sakkal Majalla" w:cs="Sakkal Majalla" w:hint="cs"/>
          <w:b/>
          <w:bCs/>
          <w:sz w:val="32"/>
          <w:szCs w:val="32"/>
          <w:rtl/>
          <w:lang w:bidi="ar-EG"/>
        </w:rPr>
        <w:t>:</w:t>
      </w:r>
      <w:bookmarkEnd w:id="17"/>
    </w:p>
    <w:p w:rsidR="007432B9" w:rsidRPr="007432B9" w:rsidRDefault="007432B9" w:rsidP="007432B9">
      <w:pPr>
        <w:spacing w:after="0" w:line="360" w:lineRule="auto"/>
        <w:ind w:left="360"/>
        <w:jc w:val="both"/>
        <w:rPr>
          <w:rFonts w:ascii="Sakkal Majalla" w:hAnsi="Sakkal Majalla" w:cs="Sakkal Majalla"/>
          <w:b/>
          <w:bCs/>
          <w:sz w:val="28"/>
          <w:szCs w:val="28"/>
          <w:rtl/>
          <w:lang w:bidi="ar-DZ"/>
        </w:rPr>
      </w:pPr>
      <w:r w:rsidRPr="007432B9">
        <w:rPr>
          <w:rFonts w:ascii="Sakkal Majalla" w:hAnsi="Sakkal Majalla" w:cs="Sakkal Majalla" w:hint="cs"/>
          <w:b/>
          <w:bCs/>
          <w:sz w:val="28"/>
          <w:szCs w:val="28"/>
          <w:rtl/>
          <w:lang w:bidi="ar-DZ"/>
        </w:rPr>
        <w:t>بناءً على الأهداف المحددة، تحاول الدراسة الإجابة على التساؤلات التالية:</w:t>
      </w:r>
    </w:p>
    <w:p w:rsidR="007432B9" w:rsidRPr="007432B9" w:rsidRDefault="007432B9" w:rsidP="008E6D0A">
      <w:pPr>
        <w:pStyle w:val="a7"/>
        <w:numPr>
          <w:ilvl w:val="0"/>
          <w:numId w:val="3"/>
        </w:numPr>
        <w:spacing w:after="0"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ما مستوى الرضا الوظيفي السائد لدى موظفي شركات القطاع الخاص في المملكة العربية السعودية من وجهة نظرهم؟</w:t>
      </w:r>
    </w:p>
    <w:p w:rsidR="007432B9" w:rsidRPr="007432B9" w:rsidRDefault="007432B9" w:rsidP="008E6D0A">
      <w:pPr>
        <w:pStyle w:val="a7"/>
        <w:numPr>
          <w:ilvl w:val="0"/>
          <w:numId w:val="3"/>
        </w:numPr>
        <w:spacing w:after="0"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ما مستوى الأداء الوظيفي الفعلي للموظفين في شركات القطاع الخاص السعودي في ظل الظروف الراهنة؟</w:t>
      </w:r>
    </w:p>
    <w:p w:rsidR="007432B9" w:rsidRPr="007432B9" w:rsidRDefault="007432B9" w:rsidP="008E6D0A">
      <w:pPr>
        <w:pStyle w:val="a7"/>
        <w:numPr>
          <w:ilvl w:val="0"/>
          <w:numId w:val="3"/>
        </w:numPr>
        <w:spacing w:after="0"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هل يوجد أثر ذو دلالة إحصائية للرضا الوظيفي (بأبعاده: المادية، التنظيمية، والاجتماعية) على كفاءة أداء الموظفين؟</w:t>
      </w:r>
    </w:p>
    <w:p w:rsidR="007432B9" w:rsidRPr="007432B9" w:rsidRDefault="007432B9" w:rsidP="008E6D0A">
      <w:pPr>
        <w:pStyle w:val="a7"/>
        <w:numPr>
          <w:ilvl w:val="0"/>
          <w:numId w:val="3"/>
        </w:numPr>
        <w:spacing w:after="0"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كيف يؤثر نمط الإشراف المتبع والبيئة المادية للعمل على سرعة ودقة إنجاز المهام الوظيفية؟</w:t>
      </w:r>
    </w:p>
    <w:p w:rsidR="007432B9" w:rsidRPr="007432B9" w:rsidRDefault="007432B9" w:rsidP="008E6D0A">
      <w:pPr>
        <w:pStyle w:val="a7"/>
        <w:numPr>
          <w:ilvl w:val="0"/>
          <w:numId w:val="3"/>
        </w:numPr>
        <w:spacing w:after="0"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هل توجد فروق جوهرية في استجابات المبحوثين حول (الرضا والأداء) تختلف باختلاف خصائصهم الشخصية (كالخبرة أو النوع الاجتماعي)؟</w:t>
      </w:r>
    </w:p>
    <w:p w:rsidR="00DF484D" w:rsidRPr="00DF484D" w:rsidRDefault="00DF484D" w:rsidP="00DF484D">
      <w:pPr>
        <w:spacing w:after="0" w:line="360" w:lineRule="auto"/>
        <w:ind w:left="360"/>
        <w:jc w:val="both"/>
        <w:rPr>
          <w:rFonts w:ascii="Sakkal Majalla" w:hAnsi="Sakkal Majalla" w:cs="Sakkal Majalla"/>
          <w:b/>
          <w:bCs/>
          <w:sz w:val="28"/>
          <w:szCs w:val="28"/>
          <w:rtl/>
          <w:lang w:bidi="ar-DZ"/>
        </w:rPr>
      </w:pPr>
    </w:p>
    <w:p w:rsidR="007F76AE" w:rsidRPr="00F006A4" w:rsidRDefault="004A638C" w:rsidP="00DF484D">
      <w:pPr>
        <w:spacing w:after="0" w:line="360" w:lineRule="auto"/>
        <w:jc w:val="both"/>
        <w:outlineLvl w:val="0"/>
        <w:rPr>
          <w:rFonts w:ascii="Sakkal Majalla" w:hAnsi="Sakkal Majalla" w:cs="Sakkal Majalla"/>
          <w:b/>
          <w:bCs/>
          <w:sz w:val="32"/>
          <w:szCs w:val="32"/>
          <w:rtl/>
          <w:lang w:bidi="ar-EG"/>
        </w:rPr>
      </w:pPr>
      <w:bookmarkStart w:id="18" w:name="_Toc237609490"/>
      <w:r w:rsidRPr="00F006A4">
        <w:rPr>
          <w:rFonts w:ascii="Sakkal Majalla" w:hAnsi="Sakkal Majalla" w:cs="Sakkal Majalla" w:hint="cs"/>
          <w:b/>
          <w:bCs/>
          <w:sz w:val="32"/>
          <w:szCs w:val="32"/>
          <w:rtl/>
          <w:lang w:bidi="ar-EG"/>
        </w:rPr>
        <w:t>فروض الدراسة:</w:t>
      </w:r>
      <w:bookmarkEnd w:id="18"/>
    </w:p>
    <w:p w:rsidR="007432B9" w:rsidRPr="007432B9" w:rsidRDefault="007432B9" w:rsidP="007432B9">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DZ"/>
        </w:rPr>
        <w:t>من أجل تحقيق أهداف الدراسة تم صياغة الفرضيات التالية من أجل اختبارها إحصائيا</w:t>
      </w:r>
    </w:p>
    <w:p w:rsidR="007432B9" w:rsidRPr="007432B9" w:rsidRDefault="007432B9" w:rsidP="00556965">
      <w:pPr>
        <w:spacing w:line="360" w:lineRule="auto"/>
        <w:jc w:val="both"/>
        <w:outlineLvl w:val="1"/>
        <w:rPr>
          <w:rFonts w:ascii="Sakkal Majalla" w:hAnsi="Sakkal Majalla" w:cs="Sakkal Majalla"/>
          <w:b/>
          <w:bCs/>
          <w:sz w:val="28"/>
          <w:szCs w:val="28"/>
          <w:rtl/>
          <w:lang w:bidi="ar-DZ"/>
        </w:rPr>
      </w:pPr>
      <w:bookmarkStart w:id="19" w:name="_Toc237609491"/>
      <w:r w:rsidRPr="007432B9">
        <w:rPr>
          <w:rFonts w:ascii="Sakkal Majalla" w:hAnsi="Sakkal Majalla" w:cs="Sakkal Majalla" w:hint="cs"/>
          <w:b/>
          <w:bCs/>
          <w:sz w:val="28"/>
          <w:szCs w:val="28"/>
          <w:rtl/>
          <w:lang w:bidi="ar-DZ"/>
        </w:rPr>
        <w:t>1. الفرضية الرئيسية:</w:t>
      </w:r>
      <w:bookmarkEnd w:id="19"/>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b/>
          <w:bCs/>
          <w:sz w:val="28"/>
          <w:szCs w:val="28"/>
          <w:rtl/>
          <w:lang w:bidi="ar-DZ"/>
        </w:rPr>
        <w:t xml:space="preserve">الفرضية البديلة (H_1): </w:t>
      </w:r>
      <w:r w:rsidRPr="007432B9">
        <w:rPr>
          <w:rFonts w:ascii="Sakkal Majalla" w:hAnsi="Sakkal Majalla" w:cs="Sakkal Majalla" w:hint="cs"/>
          <w:sz w:val="28"/>
          <w:szCs w:val="28"/>
          <w:rtl/>
          <w:lang w:bidi="ar-DZ"/>
        </w:rPr>
        <w:t>يوجد أثر ذو دلالة إحصائية عند مستوى دلالة (0.05) للرضا الوظيفي بأبعاده المختلفة على أداء الموظفين في شركات القطاع الخاص السعودي.</w:t>
      </w:r>
    </w:p>
    <w:p w:rsid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b/>
          <w:bCs/>
          <w:sz w:val="28"/>
          <w:szCs w:val="28"/>
          <w:rtl/>
          <w:lang w:bidi="ar-DZ"/>
        </w:rPr>
        <w:t xml:space="preserve">الفرضية الصفرية (H_0): </w:t>
      </w:r>
      <w:r w:rsidRPr="007432B9">
        <w:rPr>
          <w:rFonts w:ascii="Sakkal Majalla" w:hAnsi="Sakkal Majalla" w:cs="Sakkal Majalla" w:hint="cs"/>
          <w:sz w:val="28"/>
          <w:szCs w:val="28"/>
          <w:rtl/>
          <w:lang w:bidi="ar-DZ"/>
        </w:rPr>
        <w:t>لا يوجد أثر ذو دلالة إحصائية عند مستوى دلالة (0.05) للرضا الوظيفي بأبعاده المختلفة على أداء الموظفين في شركات القطاع الخاص السعودي.</w:t>
      </w:r>
    </w:p>
    <w:p w:rsidR="007432B9" w:rsidRDefault="007432B9" w:rsidP="007432B9">
      <w:pPr>
        <w:spacing w:line="360" w:lineRule="auto"/>
        <w:jc w:val="both"/>
        <w:rPr>
          <w:rFonts w:ascii="Sakkal Majalla" w:hAnsi="Sakkal Majalla" w:cs="Sakkal Majalla"/>
          <w:sz w:val="28"/>
          <w:szCs w:val="28"/>
          <w:rtl/>
          <w:lang w:bidi="ar-DZ"/>
        </w:rPr>
      </w:pPr>
    </w:p>
    <w:p w:rsidR="007432B9" w:rsidRPr="007432B9" w:rsidRDefault="007432B9" w:rsidP="007432B9">
      <w:pPr>
        <w:spacing w:line="360" w:lineRule="auto"/>
        <w:jc w:val="both"/>
        <w:rPr>
          <w:rFonts w:ascii="Sakkal Majalla" w:hAnsi="Sakkal Majalla" w:cs="Sakkal Majalla"/>
          <w:sz w:val="28"/>
          <w:szCs w:val="28"/>
          <w:rtl/>
          <w:lang w:bidi="ar-DZ"/>
        </w:rPr>
      </w:pPr>
    </w:p>
    <w:p w:rsidR="007432B9" w:rsidRPr="007432B9" w:rsidRDefault="007432B9" w:rsidP="00556965">
      <w:pPr>
        <w:spacing w:line="360" w:lineRule="auto"/>
        <w:jc w:val="both"/>
        <w:outlineLvl w:val="1"/>
        <w:rPr>
          <w:rFonts w:ascii="Sakkal Majalla" w:hAnsi="Sakkal Majalla" w:cs="Sakkal Majalla"/>
          <w:b/>
          <w:bCs/>
          <w:sz w:val="28"/>
          <w:szCs w:val="28"/>
          <w:rtl/>
          <w:lang w:bidi="ar-DZ"/>
        </w:rPr>
      </w:pPr>
      <w:bookmarkStart w:id="20" w:name="_Toc237609492"/>
      <w:r w:rsidRPr="007432B9">
        <w:rPr>
          <w:rFonts w:ascii="Sakkal Majalla" w:hAnsi="Sakkal Majalla" w:cs="Sakkal Majalla" w:hint="cs"/>
          <w:b/>
          <w:bCs/>
          <w:sz w:val="28"/>
          <w:szCs w:val="28"/>
          <w:rtl/>
          <w:lang w:bidi="ar-DZ"/>
        </w:rPr>
        <w:t>2. الفرضيات الفرعية:</w:t>
      </w:r>
      <w:bookmarkEnd w:id="20"/>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b/>
          <w:bCs/>
          <w:sz w:val="28"/>
          <w:szCs w:val="28"/>
          <w:rtl/>
          <w:lang w:bidi="ar-DZ"/>
        </w:rPr>
        <w:t xml:space="preserve">الفرضية الفرعية الأولى: </w:t>
      </w:r>
      <w:r w:rsidRPr="007432B9">
        <w:rPr>
          <w:rFonts w:ascii="Sakkal Majalla" w:hAnsi="Sakkal Majalla" w:cs="Sakkal Majalla" w:hint="cs"/>
          <w:sz w:val="28"/>
          <w:szCs w:val="28"/>
          <w:rtl/>
          <w:lang w:bidi="ar-DZ"/>
        </w:rPr>
        <w:t>توجد علاقة إيجابية ذات دلالة إحصائية بين مستوى الحوافز المادية والمكافآت وبين معدل الإنتاجية الكمية للموظف.</w:t>
      </w:r>
    </w:p>
    <w:p w:rsidR="007432B9" w:rsidRPr="007432B9" w:rsidRDefault="007432B9" w:rsidP="007432B9">
      <w:pPr>
        <w:spacing w:line="360" w:lineRule="auto"/>
        <w:jc w:val="both"/>
        <w:rPr>
          <w:rFonts w:ascii="Sakkal Majalla" w:hAnsi="Sakkal Majalla" w:cs="Sakkal Majalla"/>
          <w:b/>
          <w:bCs/>
          <w:sz w:val="28"/>
          <w:szCs w:val="28"/>
          <w:rtl/>
          <w:lang w:bidi="ar-DZ"/>
        </w:rPr>
      </w:pPr>
      <w:r w:rsidRPr="007432B9">
        <w:rPr>
          <w:rFonts w:ascii="Sakkal Majalla" w:hAnsi="Sakkal Majalla" w:cs="Sakkal Majalla" w:hint="cs"/>
          <w:b/>
          <w:bCs/>
          <w:sz w:val="28"/>
          <w:szCs w:val="28"/>
          <w:rtl/>
          <w:lang w:bidi="ar-DZ"/>
        </w:rPr>
        <w:t xml:space="preserve">الفرضية الفرعية الثانية: </w:t>
      </w:r>
      <w:r w:rsidRPr="007432B9">
        <w:rPr>
          <w:rFonts w:ascii="Sakkal Majalla" w:hAnsi="Sakkal Majalla" w:cs="Sakkal Majalla" w:hint="cs"/>
          <w:sz w:val="28"/>
          <w:szCs w:val="28"/>
          <w:rtl/>
          <w:lang w:bidi="ar-DZ"/>
        </w:rPr>
        <w:t>يؤثر الرضا عن نمط الإشراف والتعامل الإداري بشكل إيجابي على جودة الأداء والابتكار في العمل.</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b/>
          <w:bCs/>
          <w:sz w:val="28"/>
          <w:szCs w:val="28"/>
          <w:rtl/>
          <w:lang w:bidi="ar-DZ"/>
        </w:rPr>
        <w:t xml:space="preserve">الفرضية الفرعية الثالثة: </w:t>
      </w:r>
      <w:r w:rsidRPr="007432B9">
        <w:rPr>
          <w:rFonts w:ascii="Sakkal Majalla" w:hAnsi="Sakkal Majalla" w:cs="Sakkal Majalla" w:hint="cs"/>
          <w:sz w:val="28"/>
          <w:szCs w:val="28"/>
          <w:rtl/>
          <w:lang w:bidi="ar-DZ"/>
        </w:rPr>
        <w:t>توجد علاقة طردية بين توفر بيئة عمل مادية مريحة (تقنيات، مكاتب، إضاءة) وبين تقليل الأخطاء المهنية ورفع كفاءة الأداء.</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b/>
          <w:bCs/>
          <w:sz w:val="28"/>
          <w:szCs w:val="28"/>
          <w:rtl/>
          <w:lang w:bidi="ar-DZ"/>
        </w:rPr>
        <w:t xml:space="preserve">الفرضية الفرعية الرابعة: </w:t>
      </w:r>
      <w:r w:rsidRPr="007432B9">
        <w:rPr>
          <w:rFonts w:ascii="Sakkal Majalla" w:hAnsi="Sakkal Majalla" w:cs="Sakkal Majalla" w:hint="cs"/>
          <w:sz w:val="28"/>
          <w:szCs w:val="28"/>
          <w:rtl/>
          <w:lang w:bidi="ar-DZ"/>
        </w:rPr>
        <w:t>توجد فروق ذات دلالة إحصائية في مستوى الرضا الوظيفي لدى موظفي القطاع الخاص تعزى لمتغير سنوات الخبرة لصالح ذوي الخبرة الطويلة.</w:t>
      </w:r>
    </w:p>
    <w:p w:rsidR="007F76AE" w:rsidRPr="00F006A4" w:rsidRDefault="004A638C" w:rsidP="00C957C0">
      <w:pPr>
        <w:spacing w:line="360" w:lineRule="auto"/>
        <w:jc w:val="both"/>
        <w:outlineLvl w:val="0"/>
        <w:rPr>
          <w:rFonts w:ascii="Sakkal Majalla" w:hAnsi="Sakkal Majalla" w:cs="Sakkal Majalla"/>
          <w:b/>
          <w:bCs/>
          <w:sz w:val="32"/>
          <w:szCs w:val="32"/>
          <w:rtl/>
          <w:lang w:bidi="ar-EG"/>
        </w:rPr>
      </w:pPr>
      <w:bookmarkStart w:id="21" w:name="_Toc237609493"/>
      <w:r w:rsidRPr="00F006A4">
        <w:rPr>
          <w:rFonts w:ascii="Sakkal Majalla" w:hAnsi="Sakkal Majalla" w:cs="Sakkal Majalla"/>
          <w:b/>
          <w:bCs/>
          <w:sz w:val="32"/>
          <w:szCs w:val="32"/>
          <w:rtl/>
          <w:lang w:bidi="ar-EG"/>
        </w:rPr>
        <w:t>الدراسات السابقة</w:t>
      </w:r>
      <w:r w:rsidRPr="00F006A4">
        <w:rPr>
          <w:rFonts w:ascii="Sakkal Majalla" w:hAnsi="Sakkal Majalla" w:cs="Sakkal Majalla" w:hint="cs"/>
          <w:b/>
          <w:bCs/>
          <w:sz w:val="32"/>
          <w:szCs w:val="32"/>
          <w:rtl/>
          <w:lang w:bidi="ar-EG"/>
        </w:rPr>
        <w:t>:</w:t>
      </w:r>
      <w:bookmarkEnd w:id="21"/>
    </w:p>
    <w:p w:rsidR="004F424F" w:rsidRPr="00E572B9" w:rsidRDefault="004F424F" w:rsidP="00C957C0">
      <w:pPr>
        <w:spacing w:line="360" w:lineRule="auto"/>
        <w:jc w:val="both"/>
        <w:outlineLvl w:val="1"/>
        <w:rPr>
          <w:rFonts w:ascii="Sakkal Majalla" w:hAnsi="Sakkal Majalla" w:cs="Sakkal Majalla"/>
          <w:b/>
          <w:bCs/>
          <w:sz w:val="32"/>
          <w:szCs w:val="32"/>
          <w:rtl/>
          <w:lang w:bidi="ar-EG"/>
        </w:rPr>
      </w:pPr>
      <w:bookmarkStart w:id="22" w:name="_Toc237609494"/>
      <w:r w:rsidRPr="00E572B9">
        <w:rPr>
          <w:rFonts w:ascii="Sakkal Majalla" w:hAnsi="Sakkal Majalla" w:cs="Sakkal Majalla" w:hint="cs"/>
          <w:b/>
          <w:bCs/>
          <w:sz w:val="32"/>
          <w:szCs w:val="32"/>
          <w:rtl/>
          <w:lang w:bidi="ar-EG"/>
        </w:rPr>
        <w:t>الدراسات العربية:</w:t>
      </w:r>
      <w:bookmarkEnd w:id="22"/>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 xml:space="preserve">هدفت دراسة نسرين وسهيلة </w:t>
      </w:r>
      <w:r w:rsidRPr="007432B9">
        <w:rPr>
          <w:rFonts w:ascii="Sakkal Majalla" w:hAnsi="Sakkal Majalla" w:cs="Sakkal Majalla"/>
          <w:sz w:val="28"/>
          <w:szCs w:val="28"/>
          <w:rtl/>
          <w:lang w:bidi="ar-DZ"/>
        </w:rPr>
        <w:t>(</w:t>
      </w:r>
      <w:r w:rsidRPr="007432B9">
        <w:rPr>
          <w:rFonts w:ascii="Sakkal Majalla" w:hAnsi="Sakkal Majalla" w:cs="Sakkal Majalla"/>
          <w:sz w:val="28"/>
          <w:szCs w:val="28"/>
          <w:lang w:bidi="ar-DZ"/>
        </w:rPr>
        <w:t>2025</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 xml:space="preserve">إلى التعرف على أثر الرضا الوظيفي في تحسين أداء الموارد البشرية، من خلال دراسة ميدانية بمركز التكوين المهني والتمهين الشهيد شنين قدور بولاية ورقلة، </w:t>
      </w:r>
      <w:r w:rsidR="00177C0E" w:rsidRPr="007432B9">
        <w:rPr>
          <w:rFonts w:ascii="Sakkal Majalla" w:hAnsi="Sakkal Majalla" w:cs="Sakkal Majalla" w:hint="cs"/>
          <w:sz w:val="28"/>
          <w:szCs w:val="28"/>
          <w:rtl/>
          <w:lang w:bidi="ar-DZ"/>
        </w:rPr>
        <w:t>باعتباره</w:t>
      </w:r>
      <w:r w:rsidRPr="007432B9">
        <w:rPr>
          <w:rFonts w:ascii="Sakkal Majalla" w:hAnsi="Sakkal Majalla" w:cs="Sakkal Majalla" w:hint="cs"/>
          <w:sz w:val="28"/>
          <w:szCs w:val="28"/>
          <w:rtl/>
          <w:lang w:bidi="ar-DZ"/>
        </w:rPr>
        <w:t xml:space="preserve"> مؤسسة تساهم بشكل فعال في تكوين وتأطير المورد البشري، وقد اعتمدت الدراسة على المنهج الوصفي التحليلي </w:t>
      </w:r>
      <w:r w:rsidR="00177C0E" w:rsidRPr="007432B9">
        <w:rPr>
          <w:rFonts w:ascii="Sakkal Majalla" w:hAnsi="Sakkal Majalla" w:cs="Sakkal Majalla" w:hint="cs"/>
          <w:sz w:val="28"/>
          <w:szCs w:val="28"/>
          <w:rtl/>
          <w:lang w:bidi="ar-DZ"/>
        </w:rPr>
        <w:t>باستخدام</w:t>
      </w:r>
      <w:r w:rsidRPr="007432B9">
        <w:rPr>
          <w:rFonts w:ascii="Sakkal Majalla" w:hAnsi="Sakkal Majalla" w:cs="Sakkal Majalla" w:hint="cs"/>
          <w:sz w:val="28"/>
          <w:szCs w:val="28"/>
          <w:rtl/>
          <w:lang w:bidi="ar-DZ"/>
        </w:rPr>
        <w:t xml:space="preserve"> أداة الاستبيان التي وزعت على عينة من </w:t>
      </w:r>
      <w:r w:rsidR="00177C0E" w:rsidRPr="007432B9">
        <w:rPr>
          <w:rFonts w:ascii="Sakkal Majalla" w:hAnsi="Sakkal Majalla" w:cs="Sakkal Majalla" w:hint="cs"/>
          <w:sz w:val="28"/>
          <w:szCs w:val="28"/>
          <w:rtl/>
          <w:lang w:bidi="ar-DZ"/>
        </w:rPr>
        <w:t>مستخدمي</w:t>
      </w:r>
      <w:r w:rsidRPr="007432B9">
        <w:rPr>
          <w:rFonts w:ascii="Sakkal Majalla" w:hAnsi="Sakkal Majalla" w:cs="Sakkal Majalla" w:hint="cs"/>
          <w:sz w:val="28"/>
          <w:szCs w:val="28"/>
          <w:rtl/>
          <w:lang w:bidi="ar-DZ"/>
        </w:rPr>
        <w:t xml:space="preserve"> المركز قدرت ب 50 فردا ، وتم تحليلها إحصائيا باستخدام برنامج SPSS وتوصلت نتائج البحث إلى أن مستوى الرضا الوظيفي لدى المستخدمين متوسط، في حين أن مستوى أداء الموارد البشرية مرتفع، مع وجود علاقة ارتباطية طردية ضعيفة ودالة إحصائيا بين الرضا الوظيفي وتحسين الأداء، كما أظهرت النتائج وجود أثر دال لبعض أبعاد الرضا الوظيفي، كالأجر، الترقية، وساعات وظروف العمل، في حين لم يظهر أثر معنوي لأبعاد أخرى مثل محتوى العمل جماعة العمل، ونمط الإشراف، ولم يسجل أي فروق في اداء الموارد البشرية يعزى للمتغيرات الشخصية والوظيفية.</w:t>
      </w:r>
      <w:r>
        <w:rPr>
          <w:rFonts w:ascii="Sakkal Majalla" w:hAnsi="Sakkal Majalla" w:cs="Sakkal Majalla" w:hint="cs"/>
          <w:sz w:val="28"/>
          <w:szCs w:val="28"/>
          <w:rtl/>
          <w:lang w:bidi="ar-DZ"/>
        </w:rPr>
        <w:t xml:space="preserve"> </w:t>
      </w:r>
      <w:r w:rsidRPr="007432B9">
        <w:rPr>
          <w:rFonts w:ascii="Sakkal Majalla" w:hAnsi="Sakkal Majalla" w:cs="Sakkal Majalla" w:hint="cs"/>
          <w:sz w:val="28"/>
          <w:szCs w:val="28"/>
          <w:rtl/>
          <w:lang w:bidi="ar-DZ"/>
        </w:rPr>
        <w:t xml:space="preserve">وفي ضوء هذه النتائج توصي الدراسة بضرورة تحسين سياسات تسيير الموارد البشرية داخل المركز من خلال مراجعة نظام الأجور وتحقيق العدالة في الترقية، وتهيئة بيئة عمل مريحة وآمنة بالإضافة إلى تبني أساليب إشراف حديثة ترتكز على المشاركة والتحفيز ، كما توصي بتكثيف برامج التواصل الداخلي والدعم النفسي، وخلق آليات تفاعلية </w:t>
      </w:r>
      <w:r w:rsidR="00177C0E" w:rsidRPr="007432B9">
        <w:rPr>
          <w:rFonts w:ascii="Sakkal Majalla" w:hAnsi="Sakkal Majalla" w:cs="Sakkal Majalla" w:hint="cs"/>
          <w:sz w:val="28"/>
          <w:szCs w:val="28"/>
          <w:rtl/>
          <w:lang w:bidi="ar-DZ"/>
        </w:rPr>
        <w:t>للاستماع</w:t>
      </w:r>
      <w:r w:rsidRPr="007432B9">
        <w:rPr>
          <w:rFonts w:ascii="Sakkal Majalla" w:hAnsi="Sakkal Majalla" w:cs="Sakkal Majalla" w:hint="cs"/>
          <w:sz w:val="28"/>
          <w:szCs w:val="28"/>
          <w:rtl/>
          <w:lang w:bidi="ar-DZ"/>
        </w:rPr>
        <w:t xml:space="preserve"> إلى </w:t>
      </w:r>
      <w:r w:rsidR="00177C0E" w:rsidRPr="007432B9">
        <w:rPr>
          <w:rFonts w:ascii="Sakkal Majalla" w:hAnsi="Sakkal Majalla" w:cs="Sakkal Majalla" w:hint="cs"/>
          <w:sz w:val="28"/>
          <w:szCs w:val="28"/>
          <w:rtl/>
          <w:lang w:bidi="ar-DZ"/>
        </w:rPr>
        <w:t>انشغالات</w:t>
      </w:r>
      <w:r w:rsidRPr="007432B9">
        <w:rPr>
          <w:rFonts w:ascii="Sakkal Majalla" w:hAnsi="Sakkal Majalla" w:cs="Sakkal Majalla" w:hint="cs"/>
          <w:sz w:val="28"/>
          <w:szCs w:val="28"/>
          <w:rtl/>
          <w:lang w:bidi="ar-DZ"/>
        </w:rPr>
        <w:t xml:space="preserve"> الموظفين وتعزيز شعورهم </w:t>
      </w:r>
      <w:r w:rsidR="00177C0E" w:rsidRPr="007432B9">
        <w:rPr>
          <w:rFonts w:ascii="Sakkal Majalla" w:hAnsi="Sakkal Majalla" w:cs="Sakkal Majalla" w:hint="cs"/>
          <w:sz w:val="28"/>
          <w:szCs w:val="28"/>
          <w:rtl/>
          <w:lang w:bidi="ar-DZ"/>
        </w:rPr>
        <w:t>بالانتماء</w:t>
      </w:r>
      <w:r w:rsidRPr="007432B9">
        <w:rPr>
          <w:rFonts w:ascii="Sakkal Majalla" w:hAnsi="Sakkal Majalla" w:cs="Sakkal Majalla" w:hint="cs"/>
          <w:sz w:val="28"/>
          <w:szCs w:val="28"/>
          <w:rtl/>
          <w:lang w:bidi="ar-DZ"/>
        </w:rPr>
        <w:t>، بما يسهم في رفع مستوى الرضا وتحقيق أداء مؤسسي أكثر كفاءة وفعالية.</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 xml:space="preserve">أما دراسة الحربي </w:t>
      </w:r>
      <w:r w:rsidRPr="007432B9">
        <w:rPr>
          <w:rFonts w:ascii="Sakkal Majalla" w:hAnsi="Sakkal Majalla" w:cs="Sakkal Majalla"/>
          <w:sz w:val="28"/>
          <w:szCs w:val="28"/>
          <w:rtl/>
          <w:lang w:bidi="ar-DZ"/>
        </w:rPr>
        <w:t>(</w:t>
      </w:r>
      <w:r w:rsidRPr="007432B9">
        <w:rPr>
          <w:rFonts w:ascii="Sakkal Majalla" w:hAnsi="Sakkal Majalla" w:cs="Sakkal Majalla"/>
          <w:sz w:val="28"/>
          <w:szCs w:val="28"/>
          <w:lang w:bidi="ar-DZ"/>
        </w:rPr>
        <w:t>2025</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 xml:space="preserve">فقد أكدت </w:t>
      </w:r>
      <w:r w:rsidRPr="007432B9">
        <w:rPr>
          <w:rFonts w:ascii="Sakkal Majalla" w:hAnsi="Sakkal Majalla" w:cs="Sakkal Majalla"/>
          <w:sz w:val="28"/>
          <w:szCs w:val="28"/>
          <w:rtl/>
          <w:lang w:bidi="ar-DZ"/>
        </w:rPr>
        <w:t>على نجاح الولاء الوظيفي على الأداء الوظيفي المتميز في شركة المراعي بالمملكة العربية السعودية، في ظل ما يتطلبه الأمر من قوة في بيئة الأعمال وتستمر التحديات وتجذب الكفاءات والاحتفاظ بها. وتنبع مشكلة الدراسة من ملاحظة التزام المسؤولين التنفيذيين في بعض الغد، مما يثير التساؤلات حول مدى تأثير الولاء الوظيفي على الأداء الوظيفي. ما أهمية هذه الدراسة في إلقاء الضوء على أحد العوامل السياسية والسلوكية المؤثرة في نجاح المؤسسات، حيث يكتمل الولاء الوظيفي من المؤشرات الحيوية التي تختارها، والرضا الوظيفي، وتتولى إدارة الأعمال. وقد انطلقت الدراسة من فرضية هامة، حيث أن هناك علاقة ذات دلالة إحصائية بين الولاء الوظيفي وبين الوظيفة الوظيفية، وأن مظاهر الولاء كالرغبة في العمل، وبالانتماء الوطني، تساهم بشكل مباشر في تحقيق أهدافك. استخدمت الدراسة الأساسية الكمي بالاعتماد على استبانة ووزعت على إنشاء مكونة من 160 شخصًا في شركة المراعي، لغرض جمع بيانات كمية دقيقة تدعم اختبار الفرضيات. وتشير نتائج التحليل الإحصائي إلى وجود علاقة قوية بين الولاء الوظيفي واستعداد الموظفين في الشركة، وهو ما يؤثر بشكل إيجابي على الولاء في الجانب الوظيفي. ومع ذلك، لم تبق النتائج هناك تأثير ملحوظ للولاء الوظيفي على كل الشعور بالانتماء الوطني أو ما زال موجودًا في تحقيق ما لا يمكن تحقيقه. ونتيجة لذلك، تركز الدراسة على العمل على تعزيز البيئة الداخلية، من خلال تطوير برامج تحفيزية فعالة، وزيادة فرص النمو الوظيفي، وعدم استمرارية الاتصال الإداري، إلى جانب ترسيخ التنظيم الفعال الداعم للانتماء الوطني</w:t>
      </w:r>
    </w:p>
    <w:p w:rsidR="007432B9" w:rsidRPr="007432B9" w:rsidRDefault="007432B9" w:rsidP="007432B9">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w:t>
      </w:r>
      <w:r w:rsidRPr="007432B9">
        <w:rPr>
          <w:rFonts w:ascii="Sakkal Majalla" w:hAnsi="Sakkal Majalla" w:cs="Sakkal Majalla" w:hint="cs"/>
          <w:sz w:val="28"/>
          <w:szCs w:val="28"/>
          <w:rtl/>
          <w:lang w:bidi="ar-DZ"/>
        </w:rPr>
        <w:t xml:space="preserve">هدفت دراسة النغموش </w:t>
      </w:r>
      <w:r w:rsidRPr="007432B9">
        <w:rPr>
          <w:rFonts w:ascii="Sakkal Majalla" w:hAnsi="Sakkal Majalla" w:cs="Sakkal Majalla"/>
          <w:sz w:val="28"/>
          <w:szCs w:val="28"/>
          <w:rtl/>
          <w:lang w:bidi="ar-DZ"/>
        </w:rPr>
        <w:t>(</w:t>
      </w:r>
      <w:r w:rsidRPr="007432B9">
        <w:rPr>
          <w:rFonts w:ascii="Sakkal Majalla" w:hAnsi="Sakkal Majalla" w:cs="Sakkal Majalla"/>
          <w:sz w:val="28"/>
          <w:szCs w:val="28"/>
          <w:lang w:bidi="ar-DZ"/>
        </w:rPr>
        <w:t>2024</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إلى بيان أثر الحوافز على الرضا الوظيفي في قطاع الطفولة المبكرة بالأحساء في المملكة العربية السعودية، حيث يعتبر موضوع الحوافز عاملاً مهما في تحديد سلوك الفرد في العمل وتوجيهه في الاتجاه الذي يتوافق مع تحقيق أهداف المنظمة كما يعتبر وسيلة لإثارة سلوك الأفراد بما يحقق الأداء الناجح، ولتحقيق هدف الدراسة تم الاعتماد على المنهج الوصفي المسحي حيث يدرس المنهج الوصفي المسحي الواقع كما هو في الطبيعة ويهتم بوصفه بشكل دقيق من خلال جمع المعلومات وتصنيفها وتنظيمها والتعبير عنها. وقد تم الاعتماد على الاستبانة كأداة لجمع البيانات وطبقت الدراسة على العاملين في قطاع الطفولة المبكرة بالأحساء في المملكة العربية السعودية خلال تم العام 2024م، حيث تم توزيع استبانة إلكترونية لعينة من أفراد المجتمع</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بلغ عددها (185) معلمة وبنسبة (20.6%) من المجتمع. وقد أظهرت النتائج أثر الحوافز المادية على الرضا الوظيفي لدى العاملين في قطاع الطفولة المبكرة جاء بدرجة مرتفعة بمتوسط</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حسابي (3.94) وبانحراف معياري (0.618)، وأثر الحوافز المعنوية على الرضا الوظيفي لدى العاملين في قطاع الطفولة المبكرة جاء بدرجة مرتفعة بمتوسط حسابي (4.10) وبانحراف معياري (0.574))، كما تبين عدم وجود فروق ذات دلالة إحصائية عند مستوى دلالة (0.05) لأثر الحوافز على الرضا الوظيفي في قطاع الطفولة المبكرة تبعا لمتغير الخبرة. بينما وجدت فروق ذات دلالة إحصائية عند مستوى دلالة (0.05) لأثر الحوافز على الرضا الوظيفي في قطاع الطفولة المبكرة تبعا لمتغير القطاع والعمر.</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وفي ضوء ذلك توصي الدراسة بضرورة الحرص على تفعيل نظام الحوافز بأنواعه على العاملين في قطاع الطفولة المبكرة، ومراعاة مناسبة الأجور للمعلمات على الجهد المبذول، وعلى الإدارة دراسة الحاجات الحقيقية للعاملين ومن ثم السعي لتحقيقها قبل وضع نظام الحوافز.</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 xml:space="preserve">وهدفت دراسة الراشدي فضيل </w:t>
      </w:r>
      <w:r w:rsidRPr="007432B9">
        <w:rPr>
          <w:rFonts w:ascii="Sakkal Majalla" w:hAnsi="Sakkal Majalla" w:cs="Sakkal Majalla"/>
          <w:sz w:val="28"/>
          <w:szCs w:val="28"/>
          <w:rtl/>
          <w:lang w:bidi="ar-DZ"/>
        </w:rPr>
        <w:t>(</w:t>
      </w:r>
      <w:r w:rsidRPr="007432B9">
        <w:rPr>
          <w:rFonts w:ascii="Sakkal Majalla" w:hAnsi="Sakkal Majalla" w:cs="Sakkal Majalla"/>
          <w:sz w:val="28"/>
          <w:szCs w:val="28"/>
          <w:lang w:bidi="ar-DZ"/>
        </w:rPr>
        <w:t>2026</w:t>
      </w:r>
      <w:r w:rsidRPr="007432B9">
        <w:rPr>
          <w:rFonts w:ascii="Sakkal Majalla" w:hAnsi="Sakkal Majalla" w:cs="Sakkal Majalla"/>
          <w:sz w:val="28"/>
          <w:szCs w:val="28"/>
          <w:rtl/>
          <w:lang w:bidi="ar-DZ"/>
        </w:rPr>
        <w:t xml:space="preserve">) إلى معرفة دور الرضا الوظيفي في رفع كفاءة أداء العاملين وتمثلت مشكلة الدراسة في ما هو دور الرضا الوظيفي في رفع كفاءة أداء العاملين؟،افترضت الدراسة وجود علاقة ذات دلالة إحصائية بين الرضا الوظيفي ورفع كفاء أداء العاملين </w:t>
      </w:r>
      <w:r w:rsidR="00177C0E" w:rsidRPr="007432B9">
        <w:rPr>
          <w:rFonts w:ascii="Sakkal Majalla" w:hAnsi="Sakkal Majalla" w:cs="Sakkal Majalla" w:hint="cs"/>
          <w:sz w:val="28"/>
          <w:szCs w:val="28"/>
          <w:rtl/>
          <w:lang w:bidi="ar-DZ"/>
        </w:rPr>
        <w:t>اعتمدت</w:t>
      </w:r>
      <w:r w:rsidRPr="007432B9">
        <w:rPr>
          <w:rFonts w:ascii="Sakkal Majalla" w:hAnsi="Sakkal Majalla" w:cs="Sakkal Majalla"/>
          <w:sz w:val="28"/>
          <w:szCs w:val="28"/>
          <w:rtl/>
          <w:lang w:bidi="ar-DZ"/>
        </w:rPr>
        <w:t xml:space="preserve"> الدراسة على المنهج الوصفي التحليلي ومنهج دراسة الحالة واستخدمت </w:t>
      </w:r>
      <w:r w:rsidR="00177C0E" w:rsidRPr="007432B9">
        <w:rPr>
          <w:rFonts w:ascii="Sakkal Majalla" w:hAnsi="Sakkal Majalla" w:cs="Sakkal Majalla" w:hint="cs"/>
          <w:sz w:val="28"/>
          <w:szCs w:val="28"/>
          <w:rtl/>
          <w:lang w:bidi="ar-DZ"/>
        </w:rPr>
        <w:t>الاستبيان</w:t>
      </w:r>
      <w:r w:rsidRPr="007432B9">
        <w:rPr>
          <w:rFonts w:ascii="Sakkal Majalla" w:hAnsi="Sakkal Majalla" w:cs="Sakkal Majalla"/>
          <w:sz w:val="28"/>
          <w:szCs w:val="28"/>
          <w:rtl/>
          <w:lang w:bidi="ar-DZ"/>
        </w:rPr>
        <w:t xml:space="preserve"> كأداة لجمع بيانات الدراسة وتوصلت الدراسة إلى أن توفير الحوافز المادية بصورة كافية يشجع العاملين على الابتكار والتطوير و تشجيع العاملين باستمرار يساعدهم على التصرف الصحيح في المواقف المختلفة وأوصت بضرورة توفير الحوافز المادية بصورة كافية لأن ذلك يشجع العاملين على الابتكار والتطوير و العمل على تشجيع العاملين باستمرار بالصورة التي تمكنهم من التصرف الصحيح في المواقف المختلفة.</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وهدفت دراسة الأسطل</w:t>
      </w:r>
      <w:r w:rsidRPr="007432B9">
        <w:rPr>
          <w:rFonts w:ascii="Sakkal Majalla" w:hAnsi="Sakkal Majalla" w:cs="Sakkal Majalla"/>
          <w:sz w:val="28"/>
          <w:szCs w:val="28"/>
          <w:rtl/>
          <w:lang w:bidi="ar-DZ"/>
        </w:rPr>
        <w:t xml:space="preserve"> (</w:t>
      </w:r>
      <w:r w:rsidRPr="007432B9">
        <w:rPr>
          <w:rFonts w:ascii="Sakkal Majalla" w:hAnsi="Sakkal Majalla" w:cs="Sakkal Majalla"/>
          <w:sz w:val="28"/>
          <w:szCs w:val="28"/>
          <w:lang w:bidi="ar-DZ"/>
        </w:rPr>
        <w:t>2023</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إلى بيان أثر الرضا الوظيفي في فعالية الأداء بجامعة الأقصى. وقد اعتمدت الباحثة فيها المنهج الوصفي التحليلي، والاستبانة كأداة رئيسة لجمع البيانات، حيث تكوّن مجتمع الدراسة من جميع الأفراد العاملين بجامعة الأقصى، والبالغ عددهم (711) موظفاً، وقدّ استخدمت الباحثة طريقة العينة العشوائية الطبقية لتمثل المجتمع الحقيقي للدراسة، وكان عدد مفرداتها (250) مفردة. وقد أثبتت نتائج الدراسة: أنه يوجد أثر ذُو دلالة إحصائية للرضا الوظيفي على فعالية الأداء بجامعة الأقصى، حيث حصل الرضا الوظيفي على وزن نسبي (71.69%)، وفعالية الأداء على وزن نسبي (71.75%). كما أظهرت النتائج عدم وجود فروق بين متوسط تقديرات أفراد عينة الدراسة بجامعة الأقصى حول متغيرات الدراسة (الرضا الوظيفي، وفعالية الأداء) تُعزى للمتغيرات الشخصية تمثلت في: (النوع الاجتماعي، الفئة العمرية، سنوات الخدمة). علاوة على وجود فروق بين متوسط تقديرات أفراد عينة الدراسة بجامعة الأقصى حول متغيرات الدراسة (الرضا الوظيفي، وفعالية الأداء) تُعزى لمتغير المؤهل العلمي لصالح فئة الدكتوراه، ومتغير المسمى الوظيفي لصالح فئة الأكاديمي ويشغل منصب إداري. وقد أوصت الدراسة بعدة توصيات كان أهمها تعزيز تنمية مسببات الرضا الوظيفي والعمل على تطبيق فعالية الأداء، بالإضافة الاهتمام بتلبية نظام الترقيات لطموحات العاملين نظير جهودهم بجامعة الأقصى.</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 xml:space="preserve">وتناولت دراسة أحمد </w:t>
      </w:r>
      <w:r w:rsidRPr="007432B9">
        <w:rPr>
          <w:rFonts w:ascii="Sakkal Majalla" w:hAnsi="Sakkal Majalla" w:cs="Sakkal Majalla"/>
          <w:sz w:val="28"/>
          <w:szCs w:val="28"/>
          <w:rtl/>
          <w:lang w:bidi="ar-DZ"/>
        </w:rPr>
        <w:t>(</w:t>
      </w:r>
      <w:r w:rsidRPr="007432B9">
        <w:rPr>
          <w:rFonts w:ascii="Sakkal Majalla" w:hAnsi="Sakkal Majalla" w:cs="Sakkal Majalla"/>
          <w:sz w:val="28"/>
          <w:szCs w:val="28"/>
          <w:lang w:bidi="ar-DZ"/>
        </w:rPr>
        <w:t>2022</w:t>
      </w:r>
      <w:r w:rsidRPr="007432B9">
        <w:rPr>
          <w:rFonts w:ascii="Sakkal Majalla" w:hAnsi="Sakkal Majalla" w:cs="Sakkal Majalla"/>
          <w:sz w:val="28"/>
          <w:szCs w:val="28"/>
          <w:rtl/>
          <w:lang w:bidi="ar-DZ"/>
        </w:rPr>
        <w:t>)</w:t>
      </w:r>
      <w:r w:rsidRPr="007432B9">
        <w:rPr>
          <w:rFonts w:ascii="Sakkal Majalla" w:hAnsi="Sakkal Majalla" w:cs="Sakkal Majalla" w:hint="cs"/>
          <w:sz w:val="28"/>
          <w:szCs w:val="28"/>
          <w:rtl/>
          <w:lang w:bidi="ar-DZ"/>
        </w:rPr>
        <w:t>أثر الرضا الوظيفي في أداء العاملين بالتطبيق على شركة جياد - السودان 2019 - 2021 م، تتمثل مشكلة هذه الدراسة في معرفة أثر الرضا الوظيفي على تقييم أداء العاملين، وأن توفر المناخ المناسب ونمط حياة العمل الجيدة، وتحقيق الرضا الوظيفي بإبعاده النفسية والاجتماعية والمادية تمثل مسئولية أخلاقية ومهنية تتحملها إدارة المنظمات، فبنجاح هذه الإدارات في تحقيق هذه المسئولية، تتبع الدراسة المنهج الوصفي التحليلي لوصف الظاهرة موضوع الدراسة، وكذلك المنهج التاريخي لتتبع الظاهرة، فضلا عن المنهج الاستقرائي، تسعى هذه الدراسة إلى تحقيق الأهداف معرفة ما هو الرضا الوظيفي. كيفية تحقيق الرضا الوظيفي وتقييمه للأداء، وتسعى لاختبار الفروض: أن هنالك علاقة بين الأجور وتقييم أداء العاملين، وهنالك علاقة بن الحوافز وأداء العاملين. حيث تم التوصل إلى عدة نتائج من أهمها يعتبر الرضا الوظيفي للعاملين من وسائل زيادة الكفاءة الإنتاجية، النظر للأفراد (العاملين) كشركاء في نجاح المنظمة يحسن من مستوى الأداء لديهم ما يزيد الإنتاجية، لا ينبغي قياس الأداء المؤسسي في منظمات الأعمال بعيداً عن قياس رضا العاملين بها.</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وهدفت دراسة المعايطة</w:t>
      </w:r>
      <w:r w:rsidRPr="007432B9">
        <w:rPr>
          <w:rFonts w:ascii="Sakkal Majalla" w:hAnsi="Sakkal Majalla" w:cs="Sakkal Majalla"/>
          <w:sz w:val="28"/>
          <w:szCs w:val="28"/>
          <w:rtl/>
          <w:lang w:bidi="ar-DZ"/>
        </w:rPr>
        <w:t>. (</w:t>
      </w:r>
      <w:r w:rsidRPr="007432B9">
        <w:rPr>
          <w:rFonts w:ascii="Sakkal Majalla" w:hAnsi="Sakkal Majalla" w:cs="Sakkal Majalla"/>
          <w:sz w:val="28"/>
          <w:szCs w:val="28"/>
          <w:lang w:bidi="ar-DZ"/>
        </w:rPr>
        <w:t>2020</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الى محاولة التعرف على أثر الرضا الوظيفي على أداء العاملين في شركة مناجم الفوسفات ال</w:t>
      </w:r>
      <w:r>
        <w:rPr>
          <w:rFonts w:ascii="Sakkal Majalla" w:hAnsi="Sakkal Majalla" w:cs="Sakkal Majalla" w:hint="cs"/>
          <w:sz w:val="28"/>
          <w:szCs w:val="28"/>
          <w:rtl/>
          <w:lang w:bidi="ar-DZ"/>
        </w:rPr>
        <w:t>أ</w:t>
      </w:r>
      <w:r w:rsidRPr="007432B9">
        <w:rPr>
          <w:rFonts w:ascii="Sakkal Majalla" w:hAnsi="Sakkal Majalla" w:cs="Sakkal Majalla" w:hint="cs"/>
          <w:sz w:val="28"/>
          <w:szCs w:val="28"/>
          <w:rtl/>
          <w:lang w:bidi="ar-DZ"/>
        </w:rPr>
        <w:t>ردنية المساهمة العامة المحدودة وتناولت الجوا</w:t>
      </w:r>
      <w:r>
        <w:rPr>
          <w:rFonts w:ascii="Sakkal Majalla" w:hAnsi="Sakkal Majalla" w:cs="Sakkal Majalla" w:hint="cs"/>
          <w:sz w:val="28"/>
          <w:szCs w:val="28"/>
          <w:rtl/>
          <w:lang w:bidi="ar-DZ"/>
        </w:rPr>
        <w:t>نب التالية: الرواتب والحوافز وا</w:t>
      </w:r>
      <w:r w:rsidRPr="007432B9">
        <w:rPr>
          <w:rFonts w:ascii="Sakkal Majalla" w:hAnsi="Sakkal Majalla" w:cs="Sakkal Majalla" w:hint="cs"/>
          <w:sz w:val="28"/>
          <w:szCs w:val="28"/>
          <w:rtl/>
          <w:lang w:bidi="ar-DZ"/>
        </w:rPr>
        <w:t>ل</w:t>
      </w:r>
      <w:r>
        <w:rPr>
          <w:rFonts w:ascii="Sakkal Majalla" w:hAnsi="Sakkal Majalla" w:cs="Sakkal Majalla" w:hint="cs"/>
          <w:sz w:val="28"/>
          <w:szCs w:val="28"/>
          <w:rtl/>
          <w:lang w:bidi="ar-DZ"/>
        </w:rPr>
        <w:t>م</w:t>
      </w:r>
      <w:r w:rsidRPr="007432B9">
        <w:rPr>
          <w:rFonts w:ascii="Sakkal Majalla" w:hAnsi="Sakkal Majalla" w:cs="Sakkal Majalla" w:hint="cs"/>
          <w:sz w:val="28"/>
          <w:szCs w:val="28"/>
          <w:rtl/>
          <w:lang w:bidi="ar-DZ"/>
        </w:rPr>
        <w:t>كافئا</w:t>
      </w:r>
      <w:r w:rsidRPr="007432B9">
        <w:rPr>
          <w:rFonts w:ascii="Sakkal Majalla" w:hAnsi="Sakkal Majalla" w:cs="Sakkal Majalla" w:hint="eastAsia"/>
          <w:sz w:val="28"/>
          <w:szCs w:val="28"/>
          <w:rtl/>
          <w:lang w:bidi="ar-DZ"/>
        </w:rPr>
        <w:t>ت</w:t>
      </w:r>
      <w:r w:rsidRPr="007432B9">
        <w:rPr>
          <w:rFonts w:ascii="Sakkal Majalla" w:hAnsi="Sakkal Majalla" w:cs="Sakkal Majalla" w:hint="cs"/>
          <w:sz w:val="28"/>
          <w:szCs w:val="28"/>
          <w:rtl/>
          <w:lang w:bidi="ar-DZ"/>
        </w:rPr>
        <w:t xml:space="preserve"> العالقة مع الرئيس المباشر ، زملاء العمل، بيئة العمل العدالة، وتأثير الخصائص الشخصية لجنس العمر ، الحالة الاجتماعي</w:t>
      </w:r>
      <w:r w:rsidRPr="007432B9">
        <w:rPr>
          <w:rFonts w:ascii="Sakkal Majalla" w:hAnsi="Sakkal Majalla" w:cs="Sakkal Majalla" w:hint="eastAsia"/>
          <w:sz w:val="28"/>
          <w:szCs w:val="28"/>
          <w:rtl/>
          <w:lang w:bidi="ar-DZ"/>
        </w:rPr>
        <w:t>ة</w:t>
      </w:r>
      <w:r w:rsidRPr="007432B9">
        <w:rPr>
          <w:rFonts w:ascii="Sakkal Majalla" w:hAnsi="Sakkal Majalla" w:cs="Sakkal Majalla" w:hint="cs"/>
          <w:sz w:val="28"/>
          <w:szCs w:val="28"/>
          <w:rtl/>
          <w:lang w:bidi="ar-DZ"/>
        </w:rPr>
        <w:t>، سنوات الخبرة ، المؤهل العلمي على الرضا الوظيفي ، واعتمدت هذه الدراسة على المنهج الوصفي التحليلي بأسلوبه النظري والميداني وقد تم استخدام برنامج الحزم الإحصائية للعلوم الاجتماعية لمعالجة البيانات ومن أجل تحقيق هدف الدراسة تم الاعتماد على الاستبان</w:t>
      </w:r>
      <w:r w:rsidRPr="007432B9">
        <w:rPr>
          <w:rFonts w:ascii="Sakkal Majalla" w:hAnsi="Sakkal Majalla" w:cs="Sakkal Majalla" w:hint="eastAsia"/>
          <w:sz w:val="28"/>
          <w:szCs w:val="28"/>
          <w:rtl/>
          <w:lang w:bidi="ar-DZ"/>
        </w:rPr>
        <w:t>ة</w:t>
      </w:r>
      <w:r w:rsidRPr="007432B9">
        <w:rPr>
          <w:rFonts w:ascii="Sakkal Majalla" w:hAnsi="Sakkal Majalla" w:cs="Sakkal Majalla" w:hint="cs"/>
          <w:sz w:val="28"/>
          <w:szCs w:val="28"/>
          <w:rtl/>
          <w:lang w:bidi="ar-DZ"/>
        </w:rPr>
        <w:t xml:space="preserve"> لغاية جمع المعلومات واختبار فرضيات الدراسة وقد توصلت الدراسة لتي شملت 227 فرد الى مجموعة من النتائج كان من اهمها أن درجة الرضا عند العاملين في شركة مناجم الفوسفات الأردني</w:t>
      </w:r>
      <w:r w:rsidRPr="007432B9">
        <w:rPr>
          <w:rFonts w:ascii="Sakkal Majalla" w:hAnsi="Sakkal Majalla" w:cs="Sakkal Majalla" w:hint="eastAsia"/>
          <w:sz w:val="28"/>
          <w:szCs w:val="28"/>
          <w:rtl/>
          <w:lang w:bidi="ar-DZ"/>
        </w:rPr>
        <w:t>ة</w:t>
      </w:r>
      <w:r w:rsidRPr="007432B9">
        <w:rPr>
          <w:rFonts w:ascii="Sakkal Majalla" w:hAnsi="Sakkal Majalla" w:cs="Sakkal Majalla" w:hint="cs"/>
          <w:sz w:val="28"/>
          <w:szCs w:val="28"/>
          <w:rtl/>
          <w:lang w:bidi="ar-DZ"/>
        </w:rPr>
        <w:t xml:space="preserve"> متوسطة وذلك بدلالة المتوسط الحسابي لفقرات الدراسة وهو (11,3) وهو يمثل درجة متوسطة من الرضا ، وتبين وجود علاقة إيجابية بين رضا العاملين وأدائهم الوظيفي في شركة مناجم الفوسفات ، وتبين ان مستوى الرضا الوظ</w:t>
      </w:r>
      <w:r>
        <w:rPr>
          <w:rFonts w:ascii="Sakkal Majalla" w:hAnsi="Sakkal Majalla" w:cs="Sakkal Majalla" w:hint="cs"/>
          <w:sz w:val="28"/>
          <w:szCs w:val="28"/>
          <w:rtl/>
          <w:lang w:bidi="ar-DZ"/>
        </w:rPr>
        <w:t>يفي عن الرواتب والحوافز والمكافآ</w:t>
      </w:r>
      <w:r w:rsidRPr="007432B9">
        <w:rPr>
          <w:rFonts w:ascii="Sakkal Majalla" w:hAnsi="Sakkal Majalla" w:cs="Sakkal Majalla" w:hint="cs"/>
          <w:sz w:val="28"/>
          <w:szCs w:val="28"/>
          <w:rtl/>
          <w:lang w:bidi="ar-DZ"/>
        </w:rPr>
        <w:t>ت يؤثر على أداء العاملين في شركة مناجم الفوسفات الأردنية ، وبناء على النتائج خلصت الدراسة الى مجموعة من التوصيات وهي ضرورة الاهتما</w:t>
      </w:r>
      <w:r w:rsidRPr="007432B9">
        <w:rPr>
          <w:rFonts w:ascii="Sakkal Majalla" w:hAnsi="Sakkal Majalla" w:cs="Sakkal Majalla" w:hint="eastAsia"/>
          <w:sz w:val="28"/>
          <w:szCs w:val="28"/>
          <w:rtl/>
          <w:lang w:bidi="ar-DZ"/>
        </w:rPr>
        <w:t>م</w:t>
      </w:r>
      <w:r>
        <w:rPr>
          <w:rFonts w:ascii="Sakkal Majalla" w:hAnsi="Sakkal Majalla" w:cs="Sakkal Majalla" w:hint="cs"/>
          <w:sz w:val="28"/>
          <w:szCs w:val="28"/>
          <w:rtl/>
          <w:lang w:bidi="ar-DZ"/>
        </w:rPr>
        <w:t xml:space="preserve"> بالحوافز الما</w:t>
      </w:r>
      <w:r w:rsidRPr="007432B9">
        <w:rPr>
          <w:rFonts w:ascii="Sakkal Majalla" w:hAnsi="Sakkal Majalla" w:cs="Sakkal Majalla" w:hint="cs"/>
          <w:sz w:val="28"/>
          <w:szCs w:val="28"/>
          <w:rtl/>
          <w:lang w:bidi="ar-DZ"/>
        </w:rPr>
        <w:t>دية وربط الراتب بغلاء الاسعار الموجود و اعطاء الدارة اهتمام أكثر بالمقترحات التي يبديها العاملين واشراك العاملين في الدورات والندوات.</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 xml:space="preserve">أما دراسة أتاسي </w:t>
      </w:r>
      <w:r w:rsidRPr="007432B9">
        <w:rPr>
          <w:rFonts w:ascii="Sakkal Majalla" w:hAnsi="Sakkal Majalla" w:cs="Sakkal Majalla"/>
          <w:sz w:val="28"/>
          <w:szCs w:val="28"/>
          <w:rtl/>
          <w:lang w:bidi="ar-DZ"/>
        </w:rPr>
        <w:t>(</w:t>
      </w:r>
      <w:r w:rsidRPr="007432B9">
        <w:rPr>
          <w:rFonts w:ascii="Sakkal Majalla" w:hAnsi="Sakkal Majalla" w:cs="Sakkal Majalla"/>
          <w:sz w:val="28"/>
          <w:szCs w:val="28"/>
          <w:lang w:bidi="ar-DZ"/>
        </w:rPr>
        <w:t>2020</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إلى معرفة أثر الرضا الوظيفي في أداء الموظفين العاملين في مشروع الرعاية الاجتماعية دراسة حالة جمعية رعاية الطفل. ولتحقيق هذا الهدف تم توزيع الاستبانة على الموظفين العاملين في مشروع الرعاية الاجتماعية، وقد بلغ عدد الإجابات التي تم تحليلها احصائيا (76) إجابة، وقد استخدمت الباحثة عددا من الأساليب الإحصائية في برنامج SPSS لعرض وتحليل نتائج الدراسة.</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خلصت الدارسة بأن الرضا الوظيفي يؤثر بأبعاده نظام الرواتب، محتوى العمل، نمط الإشراف في أداء الموظفين في مشروع الرعاية الاجتماعية في جمعية رعاية الطفل، حمص. وكان هذا الارتباط إيجابي متوسط القوة بالنسبة لبعدي الرضا عن محتوى العمل، والرضا عن نمط الإشراف، بينما كان ارتباطاً سلبي ضعيف بالنسبة لبعد الرضا عن نظام الرواتب وتبين من خلال متوسطات إجابات الموظفين حول كل من أبعاد الرضا الوظيفي) و (الصورة الذهنية) وجود رضا وظيفي جيد لأفراد العينة، بالإضافة لأداء وظيفي جيد، بالإضافة الرضا جيد لكل بعد على حده. وانتهت الدراسة بتقديم مجموعة من التوصيات أهمها:</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العمل على تعديل نظام الرواتب، ليتلاءم مع كل من الجهد المبذول من قبل الموظفين، ومع متطلبات المعيشة الأساسية، وتطوير بيئة العمل من خلال وضع نظام كامل من وسائل ومعدات تسهل على العاملين عملهم، وتوفر كافة الإمكانيات بطريقة مريحة، والعمل على تدعيم الروح المعنوية والظروف المرافقة المحتوى العمل، لما تبين من أهمية كبرى المحتوى العمل في تعزيز أداء الموظفين.</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وسعت دراسة (الحواس، 2020م) إلى استقصاء الدور الذي يلعبه الرضا الوظيفي في تعزيز مستوى جودة الرعاية الصحية المقدمة داخل مستشفى الملك سلمان التخصصي بمدينة حائل. واعتمدت الدراسة في إجراءاتها على المنهج الوصفي التحليلي لمعالجة مشكلتها المتمثلة في التساؤل عن طبيعة تأثير الرضا المهني على معايير الجودة الصحية. وقد انتهت الدراسة إلى إثبات وجود علاقة طردية ذات دلالة إحصائية؛ حيث تبيّن أن ارتفاع مستويات الرضا لدى الموظفين يسهم بشكل إيجابي في تحسين جودة الخدمات الطبية. وبناءً على هذه النتائج، طرحت الدراسة جملة من التوصيات، أبرزها ضرورة الالتفات للمنظومة المالية للموظفين عبر تطوير سلالم الرواتب ومنح الحوافز المادية، لما لها من أثر مباشر في دفع الكوادر نحو الأداء المتميز الذي ينعكس بدوره على رقي الخدمة المستشفى.</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وبحثت دراسة (التويجري، 2019م) في تقدير درجات الرضا الوظيفي السائدة بين معلمات التعليم الثانوي في مدينة بريدة، حيث وظفت الباحثة المنهج الوصفي المسحي للإجابة على تساؤل الدراسة حول مستوى هذا الرضا. وأظهرت النتائج وجود تباين ذو دلالة إحصائية في مستويات الرضا الوظيفي (سواء في الدرجة الكلية أو في أبعاد: التقدير الذاتي، ماهية العمل، والتفاعلات الإدارية والاجتماعية) يُعزى لمتغير التخصص. واختتمت الدراسة بتوصية جوهرية تؤكد على أهمية تبني نمط قيادي فعال يضع في أولوياته تعزيز الرضا المهني للمعلمات من خلال بناء جسور من العلاقات الإيجابية والتقدير المتبادل داخل البيئة المدرسية.</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كما هدفت دراسة الباروني</w:t>
      </w:r>
      <w:r w:rsidRPr="007432B9">
        <w:rPr>
          <w:rFonts w:ascii="Sakkal Majalla" w:hAnsi="Sakkal Majalla" w:cs="Sakkal Majalla"/>
          <w:sz w:val="28"/>
          <w:szCs w:val="28"/>
          <w:rtl/>
          <w:lang w:bidi="ar-DZ"/>
        </w:rPr>
        <w:t>(</w:t>
      </w:r>
      <w:r w:rsidRPr="007432B9">
        <w:rPr>
          <w:rFonts w:ascii="Sakkal Majalla" w:hAnsi="Sakkal Majalla" w:cs="Sakkal Majalla"/>
          <w:sz w:val="28"/>
          <w:szCs w:val="28"/>
          <w:lang w:bidi="ar-DZ"/>
        </w:rPr>
        <w:t>2018</w:t>
      </w:r>
      <w:r w:rsidRPr="007432B9">
        <w:rPr>
          <w:rFonts w:ascii="Sakkal Majalla" w:hAnsi="Sakkal Majalla" w:cs="Sakkal Majalla"/>
          <w:sz w:val="28"/>
          <w:szCs w:val="28"/>
          <w:rtl/>
          <w:lang w:bidi="ar-DZ"/>
        </w:rPr>
        <w:t>)  إلى تحليل أثر اختلاف الخصائص الديموغرافية في الرضا الوظيفي والأداء الوظيفي للعاملين بمصلحة الجمارك بطرابلس، وكذلك اختبار مدى الاختلاف في آراء عينة الدراسة حول مستوى الرضا الوظيفي ومستوى الأداء الوظيفي للعاملين نتيجة الاختلاف في الخصائص الديموغرافية بينهم، أيضاً هدفت الدراسة إلى تحليل أثر اختلاف الخصائص الديموغرافية في الرضا الوظيفي وبالتالي في الأداء الوظيفي للعاملين بالمنظمة قيد الدراسة، واعتمدت الدراسة المنهج الوصفي التحليلي في تحليل العلاقات بين متغيرات الدراسة، وكانت صحيفة الاستبيان الأداة الرئيسية لجمع البيانات الأولية للدراسة وتمثل مجتمع الدراسة في كافة العاملين بقطاع الجمارك بليبيا، أما عينة الدراسة فهي عينة قصدية شاملة مكونة من كافة العاملين بالإدارة العامة لمصلحة الجمارك بطرابلس والبالغ عددهم ( 121) مفردة</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sz w:val="28"/>
          <w:szCs w:val="28"/>
          <w:rtl/>
          <w:lang w:bidi="ar-DZ"/>
        </w:rPr>
        <w:t>وخضعت بيانات (81) مفردة للتحليل الإحصائي، حيث تم استبعاد (21) صحيفة استبيان لعدم انطباق الشروط والمعايير عليها وعدم استيفاء البيانات بها، وبلغ عدد الاستبيانات غير المرجعة أو المفقودة (19) صحيفة استبيان؛ وتوصلت الدراسة إلى إثبات الحقائق التالية:</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أثر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ذو</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دلالة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إحصائية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للرضا</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أداء</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العاملين</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بالمنظمة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قيد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الدراسة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وبلغت</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نسبة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الأثر</w:t>
      </w:r>
      <w:r w:rsidRPr="007432B9">
        <w:rPr>
          <w:rFonts w:ascii="Sakkal Majalla" w:hAnsi="Sakkal Majalla" w:cs="Sakkal Majalla"/>
          <w:sz w:val="28"/>
          <w:szCs w:val="28"/>
          <w:lang w:bidi="ar-DZ"/>
        </w:rPr>
        <w:t xml:space="preserve"> (%55.2) </w:t>
      </w:r>
      <w:r w:rsidRPr="007432B9">
        <w:rPr>
          <w:rFonts w:ascii="Sakkal Majalla" w:hAnsi="Sakkal Majalla" w:cs="Sakkal Majalla"/>
          <w:sz w:val="28"/>
          <w:szCs w:val="28"/>
          <w:rtl/>
          <w:lang w:bidi="ar-DZ"/>
        </w:rPr>
        <w:t>ما</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لم</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يؤثر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مؤثر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آخر</w:t>
      </w:r>
      <w:r w:rsidRPr="007432B9">
        <w:rPr>
          <w:rFonts w:ascii="Sakkal Majalla" w:hAnsi="Sakkal Majalla" w:cs="Sakkal Majalla"/>
          <w:sz w:val="28"/>
          <w:szCs w:val="28"/>
          <w:lang w:bidi="ar-DZ"/>
        </w:rPr>
        <w:t>.</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فروق</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استجابة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المبحوثين</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حول</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الرضا</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تعزى</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لمتغير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سنوات</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الخبرة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عدم</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فروق</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استجابة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المبحوثين</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حول</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الرضا</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تعزى</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لمتغيرات</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الجنس</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المؤهل</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العلمي،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العمر،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الحالة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الاجتماعية</w:t>
      </w:r>
      <w:r w:rsidRPr="007432B9">
        <w:rPr>
          <w:rFonts w:ascii="Sakkal Majalla" w:hAnsi="Sakkal Majalla" w:cs="Sakkal Majalla"/>
          <w:sz w:val="28"/>
          <w:szCs w:val="28"/>
          <w:lang w:bidi="ar-DZ"/>
        </w:rPr>
        <w:t>.</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فروق</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استجابة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المبحوثين</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حول</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الأداء</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تعزى</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للمتغير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سنوات</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الخبرة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وعدم</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فروق</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استجابة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المبحوثين</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حول</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الأداء</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تعزى</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للمتغيرات</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الجنس</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المؤهل</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العلمي،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العمر،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الحالة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الاجتماعية</w:t>
      </w:r>
      <w:r w:rsidRPr="007432B9">
        <w:rPr>
          <w:rFonts w:ascii="Sakkal Majalla" w:hAnsi="Sakkal Majalla" w:cs="Sakkal Majalla"/>
          <w:sz w:val="28"/>
          <w:szCs w:val="28"/>
          <w:lang w:bidi="ar-DZ"/>
        </w:rPr>
        <w:t>.</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أثر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ذو</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دلالة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إحصائية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للخبرة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مستوى</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الرضا</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وعدم</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أثر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ذو</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دلالة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إحصائية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للمتغيرات</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الجنس</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المؤهل</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العلمي،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العمر،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مستوى</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الرضا</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r w:rsidRPr="007432B9">
        <w:rPr>
          <w:rFonts w:ascii="Sakkal Majalla" w:hAnsi="Sakkal Majalla" w:cs="Sakkal Majalla"/>
          <w:sz w:val="28"/>
          <w:szCs w:val="28"/>
          <w:lang w:bidi="ar-DZ"/>
        </w:rPr>
        <w:t>.</w:t>
      </w:r>
    </w:p>
    <w:p w:rsidR="007432B9" w:rsidRPr="007432B9" w:rsidRDefault="007432B9" w:rsidP="007432B9">
      <w:pPr>
        <w:spacing w:line="360" w:lineRule="auto"/>
        <w:jc w:val="both"/>
        <w:rPr>
          <w:rFonts w:ascii="Sakkal Majalla" w:hAnsi="Sakkal Majalla" w:cs="Sakkal Majalla"/>
          <w:sz w:val="28"/>
          <w:szCs w:val="28"/>
          <w:lang w:bidi="ar-DZ"/>
        </w:rPr>
      </w:pP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أثر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ذو</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دلالة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إحصائية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للخبرة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مستوى</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الأداء</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وعدم</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وجود</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أثر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معنوي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ذو</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دلالة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إحصائية</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للمتغيرات</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الجنس</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المؤهل</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العلمي،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العمر،</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في</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مستوى</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الأداء</w:t>
      </w:r>
      <w:r w:rsidRPr="007432B9">
        <w:rPr>
          <w:rFonts w:ascii="Sakkal Majalla" w:hAnsi="Sakkal Majalla" w:cs="Sakkal Majalla"/>
          <w:sz w:val="28"/>
          <w:szCs w:val="28"/>
          <w:lang w:bidi="ar-DZ"/>
        </w:rPr>
        <w:t xml:space="preserve"> </w:t>
      </w:r>
      <w:r w:rsidRPr="007432B9">
        <w:rPr>
          <w:rFonts w:ascii="Sakkal Majalla" w:hAnsi="Sakkal Majalla" w:cs="Sakkal Majalla"/>
          <w:sz w:val="28"/>
          <w:szCs w:val="28"/>
          <w:rtl/>
          <w:lang w:bidi="ar-DZ"/>
        </w:rPr>
        <w:t>الوظيفي</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وتناولت دراسة (سليم، 2017م) تحليل طبيعة الارتباط بين الشعور بالرضا الوظيفي ومستوى الكفاءة في أداء العاملين بشركة مناجم الفوسفات الأردنية. وتمحورت مشكلة البحث حول مدى مساهمة الرضا المهني في تطوير الأداء الوظيفي، حيث انطلقت الدراسة من فرضية وجود علاقة إيجابية بين المتغيرين. وقد توصل الباحث إلى أن الرضا المرتبط بالحقوق المالية (كالرواتب والمكافآت والحوافز) يعد مؤثراً رئيساً في مستوى إنجاز الموظفين داخل الشركة. وعليه، أوصت الدراسة بضرورة منح الأولوية لنظم التحفيز المادي، مع مراعاة ربط هذه التعويضات المالية بمستويات التضخم وغلاء المعيشة لضمان استدامة الأداء العالي.</w:t>
      </w:r>
      <w:r w:rsidRPr="007432B9">
        <w:rPr>
          <w:rFonts w:ascii="Sakkal Majalla" w:hAnsi="Sakkal Majalla" w:cs="Sakkal Majalla"/>
          <w:sz w:val="28"/>
          <w:szCs w:val="28"/>
          <w:lang w:bidi="ar-DZ"/>
        </w:rPr>
        <w:t>.</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 xml:space="preserve">وهدفت دراسة باديس وسهيلة </w:t>
      </w:r>
      <w:r w:rsidRPr="007432B9">
        <w:rPr>
          <w:rFonts w:ascii="Sakkal Majalla" w:hAnsi="Sakkal Majalla" w:cs="Sakkal Majalla"/>
          <w:sz w:val="28"/>
          <w:szCs w:val="28"/>
          <w:rtl/>
          <w:lang w:bidi="ar-DZ"/>
        </w:rPr>
        <w:t>(</w:t>
      </w:r>
      <w:r w:rsidRPr="007432B9">
        <w:rPr>
          <w:rFonts w:ascii="Sakkal Majalla" w:hAnsi="Sakkal Majalla" w:cs="Sakkal Majalla"/>
          <w:sz w:val="28"/>
          <w:szCs w:val="28"/>
          <w:lang w:bidi="ar-DZ"/>
        </w:rPr>
        <w:t>2016</w:t>
      </w:r>
      <w:r w:rsidRPr="007432B9">
        <w:rPr>
          <w:rFonts w:ascii="Sakkal Majalla" w:hAnsi="Sakkal Majalla" w:cs="Sakkal Majalla"/>
          <w:sz w:val="28"/>
          <w:szCs w:val="28"/>
          <w:rtl/>
          <w:lang w:bidi="ar-DZ"/>
        </w:rPr>
        <w:t xml:space="preserve">). </w:t>
      </w:r>
      <w:r w:rsidRPr="007432B9">
        <w:rPr>
          <w:rFonts w:ascii="Sakkal Majalla" w:hAnsi="Sakkal Majalla" w:cs="Sakkal Majalla" w:hint="cs"/>
          <w:sz w:val="28"/>
          <w:szCs w:val="28"/>
          <w:rtl/>
          <w:lang w:bidi="ar-DZ"/>
        </w:rPr>
        <w:t>إلى الكشف عن أثر الرضا الوظيفي على الأداء الوظيفي للعاملين كدراسة مقارنة بين مؤسستين في قطاع المؤسسات الصغيرة والمتوسطة هما المؤسسة العمومية مطاحن الواحات والمؤسسة الخاصة مطاحن جديع بتقرت بالإضافة إلى التعرف على الاختلاف في تصور العاملين في المؤسستين حول الأداء الوظيفي، وبعد إجراء عملية التحليل البيانات الاستبانة التي شملت (32) فقرة لعينة مكونة من (168) موظفا. توصلت الدراسة إلى عدد من النتائج أهمها :</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 xml:space="preserve"> درجة الرضا الوظيفي في المؤسسة العمومية متوسطة، بينما درجة الرضا الوظيفي في المؤسسة الخاصة كبيرة مستوى الأداء الوظيفي في المؤسستين كبير إلا أنه في المؤسسة الخاصة أكبر منه في المؤسسة العمومية.</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وجود أثر ذي دلالة إحصائية الأبعاد الرضا الوظيفي مجتمعة العلاقة بين الرؤساء والمرؤوسين، الأمان في العمل الراتب الترقية، الظروف الملائمة في العمل على الأداء الوظيفي للعاملين في المؤسسة الخاصة، بينما ينعدم هذا الأثر في المؤسسة العمومية.</w:t>
      </w:r>
    </w:p>
    <w:p w:rsidR="007432B9" w:rsidRPr="007432B9" w:rsidRDefault="007432B9" w:rsidP="007432B9">
      <w:pPr>
        <w:spacing w:line="360" w:lineRule="auto"/>
        <w:jc w:val="both"/>
        <w:rPr>
          <w:rFonts w:ascii="Sakkal Majalla" w:hAnsi="Sakkal Majalla" w:cs="Sakkal Majalla"/>
          <w:sz w:val="28"/>
          <w:szCs w:val="28"/>
          <w:rtl/>
          <w:lang w:bidi="ar-DZ"/>
        </w:rPr>
      </w:pPr>
      <w:r w:rsidRPr="007432B9">
        <w:rPr>
          <w:rFonts w:ascii="Sakkal Majalla" w:hAnsi="Sakkal Majalla" w:cs="Sakkal Majalla" w:hint="cs"/>
          <w:sz w:val="28"/>
          <w:szCs w:val="28"/>
          <w:rtl/>
          <w:lang w:bidi="ar-DZ"/>
        </w:rPr>
        <w:t>يوجد اختلاف في تصور العاملين في المؤسستين حول الرضا الوظيفي والأداء الوظيفي.</w:t>
      </w:r>
    </w:p>
    <w:p w:rsidR="005A4A68" w:rsidRPr="005A4A68" w:rsidRDefault="004F424F" w:rsidP="005A4A68">
      <w:pPr>
        <w:spacing w:line="360" w:lineRule="auto"/>
        <w:jc w:val="both"/>
        <w:outlineLvl w:val="1"/>
        <w:rPr>
          <w:rFonts w:ascii="Sakkal Majalla" w:hAnsi="Sakkal Majalla" w:cs="Sakkal Majalla"/>
          <w:b/>
          <w:bCs/>
          <w:sz w:val="32"/>
          <w:szCs w:val="32"/>
          <w:rtl/>
          <w:lang w:bidi="ar-EG"/>
        </w:rPr>
      </w:pPr>
      <w:bookmarkStart w:id="23" w:name="_Toc237609495"/>
      <w:r w:rsidRPr="00E572B9">
        <w:rPr>
          <w:rFonts w:ascii="Sakkal Majalla" w:hAnsi="Sakkal Majalla" w:cs="Sakkal Majalla" w:hint="cs"/>
          <w:b/>
          <w:bCs/>
          <w:sz w:val="32"/>
          <w:szCs w:val="32"/>
          <w:rtl/>
          <w:lang w:bidi="ar-EG"/>
        </w:rPr>
        <w:t>الدراسات ال</w:t>
      </w:r>
      <w:r w:rsidR="00E405AB">
        <w:rPr>
          <w:rFonts w:ascii="Sakkal Majalla" w:hAnsi="Sakkal Majalla" w:cs="Sakkal Majalla" w:hint="cs"/>
          <w:b/>
          <w:bCs/>
          <w:sz w:val="32"/>
          <w:szCs w:val="32"/>
          <w:rtl/>
          <w:lang w:bidi="ar-EG"/>
        </w:rPr>
        <w:t>أجنبية</w:t>
      </w:r>
      <w:bookmarkEnd w:id="23"/>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sz w:val="28"/>
          <w:szCs w:val="28"/>
          <w:rtl/>
          <w:lang w:bidi="ar-DZ"/>
        </w:rPr>
        <w:t>هدفت دراسة خان وآخرون (Khan et al., 2023)</w:t>
      </w:r>
      <w:r>
        <w:rPr>
          <w:rFonts w:ascii="Sakkal Majalla" w:hAnsi="Sakkal Majalla" w:cs="Sakkal Majalla" w:hint="cs"/>
          <w:sz w:val="28"/>
          <w:szCs w:val="28"/>
          <w:rtl/>
          <w:lang w:bidi="ar-DZ"/>
        </w:rPr>
        <w:t xml:space="preserve"> </w:t>
      </w:r>
      <w:r w:rsidRPr="005A4A68">
        <w:rPr>
          <w:rFonts w:ascii="Sakkal Majalla" w:hAnsi="Sakkal Majalla" w:cs="Sakkal Majalla" w:hint="cs"/>
          <w:sz w:val="28"/>
          <w:szCs w:val="28"/>
          <w:rtl/>
          <w:lang w:bidi="ar-DZ"/>
        </w:rPr>
        <w:t>إلى استقصاء العلاقة بين الرضا الوظيفي وأداء الموظفين في شركات القطاع الخاص في المملكة العربية السعودية، وتحديداً في ظل التحولات الاقتصادية لرؤية 2030. اعتمدت الدراسة على المنهج الوصفي التحليلي، واستخدمت الاستبانة لجمع البيانات من عينة بلغت (310) موظفاً في قطاعات متنوعة (تقنية المعلومات، التجزئة، والخدمات). توصلت النتائج إلى وجود ارتباط إيجابي قوي بين الرضا عن بيئة العمل المادية والرقابة وبين جودة الأداء الوظيفي. كما أظهرت النتائج أن الموظفين الذين يشعرون بالرضا تجاه المسار الوظيفي والترقيات يميلون إلى تحقيق معدلات إنتاجية أعلى بنسبة 40% مقارنة بغيرهم. وأوصت الدراسة الشركات السعودية بضرورة تبني استراتيجيات مرنة لإدارة الموارد البشرية لتعزيز الولاء التنظيمي.</w:t>
      </w:r>
    </w:p>
    <w:p w:rsidR="005A4A68" w:rsidRDefault="005A4A68" w:rsidP="005A4A68">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w:t>
      </w:r>
      <w:r w:rsidRPr="005A4A68">
        <w:rPr>
          <w:rFonts w:ascii="Sakkal Majalla" w:hAnsi="Sakkal Majalla" w:cs="Sakkal Majalla" w:hint="cs"/>
          <w:sz w:val="28"/>
          <w:szCs w:val="28"/>
          <w:rtl/>
          <w:lang w:bidi="ar-DZ"/>
        </w:rPr>
        <w:t>تناولت دراسة السريحي وآخرون (Al-Suraihi et al., 2021)</w:t>
      </w:r>
      <w:r>
        <w:rPr>
          <w:rFonts w:ascii="Sakkal Majalla" w:hAnsi="Sakkal Majalla" w:cs="Sakkal Majalla" w:hint="cs"/>
          <w:sz w:val="28"/>
          <w:szCs w:val="28"/>
          <w:rtl/>
          <w:lang w:bidi="ar-DZ"/>
        </w:rPr>
        <w:t xml:space="preserve"> </w:t>
      </w:r>
      <w:r w:rsidRPr="005A4A68">
        <w:rPr>
          <w:rFonts w:ascii="Sakkal Majalla" w:hAnsi="Sakkal Majalla" w:cs="Sakkal Majalla" w:hint="cs"/>
          <w:sz w:val="28"/>
          <w:szCs w:val="28"/>
          <w:rtl/>
          <w:lang w:bidi="ar-DZ"/>
        </w:rPr>
        <w:t>أثر الرضا الوظيفي على أداء الموظفين في المؤسسات الصغيرة والمتوسطة (SMEs). استخدم الباحثون المنهج الكمي من خلال توزيع استبيانات على (250) موظفاً. ركزت الدراسة على أبعاد محددة مثل (طبيعة العمل، الراتب، والعلاقات مع الزملاء). أثبتت النتائج أن الرضا عن "محتوى العمل" كان المحرك الأكبر للأداء الإبداعي، في حين أن الرضا عن الرواتب كان مرتبطاً بـ "الاستمرارية" وتقليل معدل دوران العمل. خلصت الدراسة إلى توصية هامة بضرورة موازنة الحوافز المادية مع الحوافز المعنوية (مثل التقدير والتمكين) لضمان أداء مستدام في بيئة القطاع الخاص التنافسية.</w:t>
      </w:r>
    </w:p>
    <w:p w:rsidR="00556965" w:rsidRPr="005A4A68" w:rsidRDefault="00556965"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w:t>
      </w:r>
      <w:r w:rsidRPr="005A4A68">
        <w:rPr>
          <w:rFonts w:ascii="Sakkal Majalla" w:hAnsi="Sakkal Majalla" w:cs="Sakkal Majalla" w:hint="cs"/>
          <w:sz w:val="28"/>
          <w:szCs w:val="28"/>
          <w:rtl/>
          <w:lang w:bidi="ar-DZ"/>
        </w:rPr>
        <w:t xml:space="preserve">بحثت </w:t>
      </w:r>
      <w:r>
        <w:rPr>
          <w:rFonts w:ascii="Sakkal Majalla" w:hAnsi="Sakkal Majalla" w:cs="Sakkal Majalla" w:hint="cs"/>
          <w:sz w:val="28"/>
          <w:szCs w:val="28"/>
          <w:rtl/>
          <w:lang w:bidi="ar-DZ"/>
        </w:rPr>
        <w:t>دراسة عن</w:t>
      </w:r>
      <w:r w:rsidRPr="005A4A68">
        <w:rPr>
          <w:rFonts w:ascii="Sakkal Majalla" w:hAnsi="Sakkal Majalla" w:cs="Sakkal Majalla" w:hint="cs"/>
          <w:sz w:val="28"/>
          <w:szCs w:val="28"/>
          <w:rtl/>
          <w:lang w:bidi="ar-DZ"/>
        </w:rPr>
        <w:t>ايات وآخرون (Inayat et al., 2021)</w:t>
      </w:r>
      <w:r>
        <w:rPr>
          <w:rFonts w:ascii="Sakkal Majalla" w:hAnsi="Sakkal Majalla" w:cs="Sakkal Majalla" w:hint="cs"/>
          <w:sz w:val="28"/>
          <w:szCs w:val="28"/>
          <w:rtl/>
          <w:lang w:bidi="ar-DZ"/>
        </w:rPr>
        <w:t xml:space="preserve"> </w:t>
      </w:r>
      <w:r w:rsidRPr="005A4A68">
        <w:rPr>
          <w:rFonts w:ascii="Sakkal Majalla" w:hAnsi="Sakkal Majalla" w:cs="Sakkal Majalla" w:hint="cs"/>
          <w:sz w:val="28"/>
          <w:szCs w:val="28"/>
          <w:rtl/>
          <w:lang w:bidi="ar-DZ"/>
        </w:rPr>
        <w:t>في العلاقة بين الرضا الوظيفي وأداء الموظفين في بيئات العمل المتغيرة. استخدمت المنهج الوصفي التحليلي، حيث تم توزيع استبيان على (200) موظف في شركات خاصة. ركزت الدراسة على بعدين أساسيين: الجوانب الجوهرية (مثل المسؤولية والاستقلال) والجوانب الخارجية (مثل السياسات الإدارية). أظهرت النتائج أن الاستقلالية في العمل تزيد من دافعية الموظف نحو التميز، وأوصت بضرورة إعادة تصميم الوظائف لتكون أكثر إثارة لاهتمام الموظف وتحدياً لقدراته.</w:t>
      </w:r>
    </w:p>
    <w:p w:rsidR="005A4A68" w:rsidRPr="005A4A68" w:rsidRDefault="005A4A68" w:rsidP="005A4A68">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w:t>
      </w:r>
      <w:r w:rsidRPr="005A4A68">
        <w:rPr>
          <w:rFonts w:ascii="Sakkal Majalla" w:hAnsi="Sakkal Majalla" w:cs="Sakkal Majalla" w:hint="cs"/>
          <w:sz w:val="28"/>
          <w:szCs w:val="28"/>
          <w:rtl/>
          <w:lang w:bidi="ar-DZ"/>
        </w:rPr>
        <w:t>هدفت دراسة هيي وآخرون (Hee et al., 2019/2020) إلى تحليل العوامل المؤثرة في أداء الموظفين في شركات القطاع الخاص، مع التركيز على الرضا الوظيفي كمتغير وسيط. طبقت الدراسة على عينة من (150) موظفاً في قطاع الخدمات. أظهرت النتائج أن هناك علاقة معنوية بين ظروف العمل والتدريب وبين الأداء الوظيفي، حيث ساهم الرضا عن فرص التطوير المهني في تحسين كفاءة المهام الموكلة للموظفين. وأوصت الدراسة بضرورة استثمار الإدارات في برامج التدريب المستمر كأداة لرفع مستوى الرضا والأداء معاً.</w:t>
      </w:r>
    </w:p>
    <w:p w:rsidR="005A4A68" w:rsidRPr="005A4A68" w:rsidRDefault="005A4A68" w:rsidP="005A4A68">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وسعت </w:t>
      </w:r>
      <w:r w:rsidRPr="005A4A68">
        <w:rPr>
          <w:rFonts w:ascii="Sakkal Majalla" w:hAnsi="Sakkal Majalla" w:cs="Sakkal Majalla" w:hint="cs"/>
          <w:sz w:val="28"/>
          <w:szCs w:val="28"/>
          <w:rtl/>
          <w:lang w:bidi="ar-DZ"/>
        </w:rPr>
        <w:t xml:space="preserve">دراسة باكتوتش (Bakotić, 2020) </w:t>
      </w:r>
      <w:r>
        <w:rPr>
          <w:rFonts w:ascii="Sakkal Majalla" w:hAnsi="Sakkal Majalla" w:cs="Sakkal Majalla" w:hint="cs"/>
          <w:sz w:val="28"/>
          <w:szCs w:val="28"/>
          <w:rtl/>
          <w:lang w:bidi="ar-DZ"/>
        </w:rPr>
        <w:t xml:space="preserve"> </w:t>
      </w:r>
      <w:r w:rsidRPr="005A4A68">
        <w:rPr>
          <w:rFonts w:ascii="Sakkal Majalla" w:hAnsi="Sakkal Majalla" w:cs="Sakkal Majalla" w:hint="cs"/>
          <w:sz w:val="28"/>
          <w:szCs w:val="28"/>
          <w:rtl/>
          <w:lang w:bidi="ar-DZ"/>
        </w:rPr>
        <w:t>إلى الإجابة على سؤال جوهري: هل الرضا الوظيفي يسبب تحسن الأداء أم أن الأداء المتميز هو الذي يؤدي للرضا؟ طبقت الدراسة على عينة ضخمة شملت (40) شركة من القطاع الخاص. توصلت النتائج إلى أن العلاقة بين الرضا والأداء هي علاقة تبادلية، لكن الرضا الوظيفي له تأثير "تنبؤي" أقوى على كفاءة الأداء المستقبلي. كما أشارت إلى أن الشركات التي تمتلك موظفين "راضين جداً" تتفوق في معايير الربحية وجودة الخدمة على منافسيها، مما يعزز أهمية العنصر البشري كأصل استراتيجي.</w:t>
      </w:r>
    </w:p>
    <w:p w:rsidR="00E62524" w:rsidRPr="00E572B9" w:rsidRDefault="005C55EA" w:rsidP="00E405AB">
      <w:pPr>
        <w:spacing w:line="360" w:lineRule="auto"/>
        <w:jc w:val="both"/>
        <w:outlineLvl w:val="1"/>
        <w:rPr>
          <w:rFonts w:ascii="Sakkal Majalla" w:hAnsi="Sakkal Majalla" w:cs="Sakkal Majalla"/>
          <w:b/>
          <w:bCs/>
          <w:sz w:val="32"/>
          <w:szCs w:val="32"/>
          <w:rtl/>
          <w:lang w:bidi="ar-EG"/>
        </w:rPr>
      </w:pPr>
      <w:bookmarkStart w:id="24" w:name="_Toc237609496"/>
      <w:r>
        <w:rPr>
          <w:rFonts w:ascii="Sakkal Majalla" w:hAnsi="Sakkal Majalla" w:cs="Sakkal Majalla" w:hint="cs"/>
          <w:b/>
          <w:bCs/>
          <w:sz w:val="28"/>
          <w:szCs w:val="28"/>
          <w:rtl/>
          <w:lang w:bidi="ar-EG"/>
        </w:rPr>
        <w:t>التعقيب على</w:t>
      </w:r>
      <w:r w:rsidR="005A4A68">
        <w:rPr>
          <w:rFonts w:ascii="Sakkal Majalla" w:hAnsi="Sakkal Majalla" w:cs="Sakkal Majalla" w:hint="cs"/>
          <w:b/>
          <w:bCs/>
          <w:sz w:val="28"/>
          <w:szCs w:val="28"/>
          <w:rtl/>
          <w:lang w:bidi="ar-EG"/>
        </w:rPr>
        <w:t xml:space="preserve"> الدراسات السابقة:</w:t>
      </w:r>
      <w:bookmarkEnd w:id="24"/>
    </w:p>
    <w:p w:rsidR="005A4A68" w:rsidRPr="00556965" w:rsidRDefault="0023402A" w:rsidP="00556965">
      <w:pPr>
        <w:spacing w:line="360" w:lineRule="auto"/>
        <w:jc w:val="both"/>
        <w:rPr>
          <w:rFonts w:ascii="Sakkal Majalla" w:hAnsi="Sakkal Majalla" w:cs="Sakkal Majalla"/>
          <w:sz w:val="28"/>
          <w:szCs w:val="28"/>
          <w:rtl/>
          <w:lang w:bidi="ar-DZ"/>
        </w:rPr>
      </w:pPr>
      <w:r w:rsidRPr="0023402A">
        <w:rPr>
          <w:rFonts w:ascii="Sakkal Majalla" w:hAnsi="Sakkal Majalla" w:cs="Sakkal Majalla" w:hint="cs"/>
          <w:sz w:val="28"/>
          <w:szCs w:val="28"/>
          <w:rtl/>
          <w:lang w:bidi="ar-DZ"/>
        </w:rPr>
        <w:t>من خلال الاستعراض الشامل للدراسات السابقة التي تناولت متغيرات "القيادة الرقمية" و"التحول الرقمي" وما يرتبط بهما، يمكن تقديم التعقيب التالي:</w:t>
      </w:r>
    </w:p>
    <w:p w:rsidR="005A4A68" w:rsidRPr="005A4A68" w:rsidRDefault="005A4A68" w:rsidP="005A4A68">
      <w:pPr>
        <w:spacing w:line="360" w:lineRule="auto"/>
        <w:jc w:val="both"/>
        <w:outlineLvl w:val="0"/>
        <w:rPr>
          <w:rFonts w:ascii="Sakkal Majalla" w:hAnsi="Sakkal Majalla" w:cs="Sakkal Majalla"/>
          <w:b/>
          <w:bCs/>
          <w:sz w:val="28"/>
          <w:szCs w:val="28"/>
          <w:rtl/>
          <w:lang w:bidi="ar-DZ"/>
        </w:rPr>
      </w:pPr>
      <w:bookmarkStart w:id="25" w:name="_Toc237609497"/>
      <w:r w:rsidRPr="005A4A68">
        <w:rPr>
          <w:rFonts w:ascii="Sakkal Majalla" w:hAnsi="Sakkal Majalla" w:cs="Sakkal Majalla" w:hint="cs"/>
          <w:b/>
          <w:bCs/>
          <w:sz w:val="28"/>
          <w:szCs w:val="28"/>
          <w:rtl/>
          <w:lang w:bidi="ar-DZ"/>
        </w:rPr>
        <w:t>1. مقارنة الدراسات والنتائج (الوفاق والتعارض)</w:t>
      </w:r>
      <w:bookmarkEnd w:id="25"/>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sz w:val="28"/>
          <w:szCs w:val="28"/>
          <w:rtl/>
          <w:lang w:bidi="ar-DZ"/>
        </w:rPr>
        <w:t xml:space="preserve">من خلال </w:t>
      </w:r>
      <w:r>
        <w:rPr>
          <w:rFonts w:ascii="Sakkal Majalla" w:hAnsi="Sakkal Majalla" w:cs="Sakkal Majalla" w:hint="cs"/>
          <w:sz w:val="28"/>
          <w:szCs w:val="28"/>
          <w:rtl/>
          <w:lang w:bidi="ar-DZ"/>
        </w:rPr>
        <w:t>استقراء ا</w:t>
      </w:r>
      <w:r w:rsidRPr="005A4A68">
        <w:rPr>
          <w:rFonts w:ascii="Sakkal Majalla" w:hAnsi="Sakkal Majalla" w:cs="Sakkal Majalla" w:hint="cs"/>
          <w:sz w:val="28"/>
          <w:szCs w:val="28"/>
          <w:rtl/>
          <w:lang w:bidi="ar-DZ"/>
        </w:rPr>
        <w:t>لأدبيات العربية والأجنبية، وجدت توافقاً كبيراً في النتيجة الجوهرية، وهي وجود علاقة ارتباطية طردية بين الرضا الوظيفي والأداء؛ حيث اتفقت دراسة (الأسطل، 2023) ودراسة (Khan et al., 2023) على أن الموظف الراضي هو الأكثر إنتاجية.</w:t>
      </w:r>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sz w:val="28"/>
          <w:szCs w:val="28"/>
          <w:rtl/>
          <w:lang w:bidi="ar-DZ"/>
        </w:rPr>
        <w:t>ومع ذلك، برزت تناقضات لافتة في مستوى هذا الرضا؛ فبينما وجدت دراسة (نسرين وسهيلة، 2025) ودراسة (المعايطة، 2020) أن مستوى الرضا "متوسط"، كشفت دراسة (باديس وسهيلة، 2016) أن الرضا في القطاع الخاص تحديداً يكون "كبيراً" مقارنة بالقطاع العام. هذا التضارب في النتائج يعود بتقديري إلى:</w:t>
      </w:r>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b/>
          <w:bCs/>
          <w:sz w:val="28"/>
          <w:szCs w:val="28"/>
          <w:rtl/>
          <w:lang w:bidi="ar-DZ"/>
        </w:rPr>
        <w:t>اختلاف البيئة:</w:t>
      </w:r>
      <w:r w:rsidRPr="005A4A68">
        <w:rPr>
          <w:rFonts w:ascii="Sakkal Majalla" w:hAnsi="Sakkal Majalla" w:cs="Sakkal Majalla" w:hint="cs"/>
          <w:sz w:val="28"/>
          <w:szCs w:val="28"/>
          <w:rtl/>
          <w:lang w:bidi="ar-DZ"/>
        </w:rPr>
        <w:t xml:space="preserve"> تباينت النتائج بين بيئات أكاديمية (جامعة الأقصى) وبيئات صناعية (مناجم الفوسفات، شركة جياد).</w:t>
      </w:r>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b/>
          <w:bCs/>
          <w:sz w:val="28"/>
          <w:szCs w:val="28"/>
          <w:rtl/>
          <w:lang w:bidi="ar-DZ"/>
        </w:rPr>
        <w:t>اختلاف الأدوات:</w:t>
      </w:r>
      <w:r w:rsidRPr="005A4A68">
        <w:rPr>
          <w:rFonts w:ascii="Sakkal Majalla" w:hAnsi="Sakkal Majalla" w:cs="Sakkal Majalla" w:hint="cs"/>
          <w:sz w:val="28"/>
          <w:szCs w:val="28"/>
          <w:rtl/>
          <w:lang w:bidi="ar-DZ"/>
        </w:rPr>
        <w:t xml:space="preserve"> ركزت بعض الدراسات على الحوافز المادية فقط (النغموش، 2025)، بينما توسعت أخرى في الجوانب المعنوية والولاء (الحربي، 2025).</w:t>
      </w:r>
    </w:p>
    <w:p w:rsidR="005A4A68" w:rsidRPr="005A4A68" w:rsidRDefault="005A4A68" w:rsidP="00556965">
      <w:pPr>
        <w:spacing w:line="360" w:lineRule="auto"/>
        <w:jc w:val="both"/>
        <w:outlineLvl w:val="1"/>
        <w:rPr>
          <w:rFonts w:ascii="Sakkal Majalla" w:hAnsi="Sakkal Majalla" w:cs="Sakkal Majalla"/>
          <w:b/>
          <w:bCs/>
          <w:sz w:val="28"/>
          <w:szCs w:val="28"/>
          <w:rtl/>
          <w:lang w:bidi="ar-DZ"/>
        </w:rPr>
      </w:pPr>
      <w:bookmarkStart w:id="26" w:name="_Toc237609498"/>
      <w:r w:rsidRPr="005A4A68">
        <w:rPr>
          <w:rFonts w:ascii="Sakkal Majalla" w:hAnsi="Sakkal Majalla" w:cs="Sakkal Majalla" w:hint="cs"/>
          <w:b/>
          <w:bCs/>
          <w:sz w:val="28"/>
          <w:szCs w:val="28"/>
          <w:rtl/>
          <w:lang w:bidi="ar-DZ"/>
        </w:rPr>
        <w:t>2. أوجه التشابه والاختلاف المنهجي</w:t>
      </w:r>
      <w:bookmarkEnd w:id="26"/>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sz w:val="28"/>
          <w:szCs w:val="28"/>
          <w:rtl/>
          <w:lang w:bidi="ar-DZ"/>
        </w:rPr>
        <w:t>تشابهت معظم الدراسات في اعتمادها على المنهج الوصفي التحليلي واستخدام الاستبانة كأداة رئيسة لجمع البيانات، مما يعزز من موثوقية هذا النهج في قياس الظواهر السلوكية. لكن الاختلاف الجوهري ظهر في "نطاق العينة"؛ فدراسة (الباروني، 2018) اقتصرت على عينة قصدية صغيرة (81 مفردة)، بينما اتسمت دراسات أخرى بضخامة العينة وتنوعها، مما يجعل تعميم نتائجها أكثر دقة.</w:t>
      </w:r>
    </w:p>
    <w:p w:rsidR="005A4A68" w:rsidRPr="005A4A68" w:rsidRDefault="005A4A68" w:rsidP="00556965">
      <w:pPr>
        <w:spacing w:line="360" w:lineRule="auto"/>
        <w:jc w:val="both"/>
        <w:outlineLvl w:val="1"/>
        <w:rPr>
          <w:rFonts w:ascii="Sakkal Majalla" w:hAnsi="Sakkal Majalla" w:cs="Sakkal Majalla"/>
          <w:b/>
          <w:bCs/>
          <w:sz w:val="28"/>
          <w:szCs w:val="28"/>
          <w:rtl/>
          <w:lang w:bidi="ar-DZ"/>
        </w:rPr>
      </w:pPr>
      <w:bookmarkStart w:id="27" w:name="_Toc237609499"/>
      <w:r>
        <w:rPr>
          <w:rFonts w:ascii="Sakkal Majalla" w:hAnsi="Sakkal Majalla" w:cs="Sakkal Majalla" w:hint="cs"/>
          <w:b/>
          <w:bCs/>
          <w:sz w:val="28"/>
          <w:szCs w:val="28"/>
          <w:rtl/>
          <w:lang w:bidi="ar-DZ"/>
        </w:rPr>
        <w:t xml:space="preserve">3. </w:t>
      </w:r>
      <w:r w:rsidRPr="005A4A68">
        <w:rPr>
          <w:rFonts w:ascii="Sakkal Majalla" w:hAnsi="Sakkal Majalla" w:cs="Sakkal Majalla" w:hint="cs"/>
          <w:b/>
          <w:bCs/>
          <w:sz w:val="28"/>
          <w:szCs w:val="28"/>
          <w:rtl/>
          <w:lang w:bidi="ar-DZ"/>
        </w:rPr>
        <w:t>فجوة البحث:</w:t>
      </w:r>
      <w:bookmarkEnd w:id="27"/>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sz w:val="28"/>
          <w:szCs w:val="28"/>
          <w:rtl/>
          <w:lang w:bidi="ar-DZ"/>
        </w:rPr>
        <w:t>بعد هذا الاستعراض الشامل، استطعت تحديد "الفراغ المعرفي" الذي سيعالجه بحثي الحالي، وتتمثل الفجوة في النقاط التالية:</w:t>
      </w:r>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b/>
          <w:bCs/>
          <w:sz w:val="28"/>
          <w:szCs w:val="28"/>
          <w:rtl/>
          <w:lang w:bidi="ar-DZ"/>
        </w:rPr>
        <w:t>الفجوة السياقية (الجغرافية والزمنية):</w:t>
      </w:r>
      <w:r w:rsidRPr="005A4A68">
        <w:rPr>
          <w:rFonts w:ascii="Sakkal Majalla" w:hAnsi="Sakkal Majalla" w:cs="Sakkal Majalla" w:hint="cs"/>
          <w:sz w:val="28"/>
          <w:szCs w:val="28"/>
          <w:rtl/>
          <w:lang w:bidi="ar-DZ"/>
        </w:rPr>
        <w:t xml:space="preserve"> لاحظت أن معظم الدراسات السعودية السابقة كانت "قطاعية" (بمعنى أنها ركزت على شركة واحدة مثل المراعي، أو قطاع </w:t>
      </w:r>
      <w:r>
        <w:rPr>
          <w:rFonts w:ascii="Sakkal Majalla" w:hAnsi="Sakkal Majalla" w:cs="Sakkal Majalla" w:hint="cs"/>
          <w:sz w:val="28"/>
          <w:szCs w:val="28"/>
          <w:rtl/>
          <w:lang w:bidi="ar-DZ"/>
        </w:rPr>
        <w:t>واحد كالتعليم أو الصحة)، بينما ت</w:t>
      </w:r>
      <w:r w:rsidRPr="005A4A68">
        <w:rPr>
          <w:rFonts w:ascii="Sakkal Majalla" w:hAnsi="Sakkal Majalla" w:cs="Sakkal Majalla" w:hint="cs"/>
          <w:sz w:val="28"/>
          <w:szCs w:val="28"/>
          <w:rtl/>
          <w:lang w:bidi="ar-DZ"/>
        </w:rPr>
        <w:t>فتقر المكتبة البحثية إلى دراسة شاملة تستهدف "شركات القطاع الخاص السعودي" ككل في ظل التحولات الاقتصادية الكبرى (2024-2026).</w:t>
      </w:r>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b/>
          <w:bCs/>
          <w:sz w:val="28"/>
          <w:szCs w:val="28"/>
          <w:rtl/>
          <w:lang w:bidi="ar-DZ"/>
        </w:rPr>
        <w:t>الفجوة المفاهيمية (المتغيرات):</w:t>
      </w:r>
      <w:r w:rsidRPr="005A4A68">
        <w:rPr>
          <w:rFonts w:ascii="Sakkal Majalla" w:hAnsi="Sakkal Majalla" w:cs="Sakkal Majalla" w:hint="cs"/>
          <w:sz w:val="28"/>
          <w:szCs w:val="28"/>
          <w:rtl/>
          <w:lang w:bidi="ar-DZ"/>
        </w:rPr>
        <w:t xml:space="preserve"> ركزت الأدبيات السابقة بشكل كلاسيكي على (الأجر، الترقية، المدير المباشر)، لكنها أغفلت تأثير المتغيرات الحديثة في البيئة السعودية، مثل: أثر التحول الرقمي في العمل، وأنظمة العمل المرنة، وتأثير رؤية 2030 على سيكولوجية الموظف السعودي، وهي جوانب سأركز عليها في دراستي.</w:t>
      </w:r>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sz w:val="28"/>
          <w:szCs w:val="28"/>
          <w:rtl/>
          <w:lang w:bidi="ar-DZ"/>
        </w:rPr>
        <w:t>نظراً لوجود نتائج متضاربة حول مستوى الرضا (بين المتوسط والمرتفع)، تبرز فجوة في ضرورة إعادة القياس في بيئة القطاع الخاص الحالية لفض هذا الاشتباك المعرفي ومعرفة الواقع الفعلي اليوم.</w:t>
      </w:r>
    </w:p>
    <w:p w:rsidR="005A4A68" w:rsidRPr="003345CF" w:rsidRDefault="003345CF" w:rsidP="00556965">
      <w:pPr>
        <w:spacing w:line="360" w:lineRule="auto"/>
        <w:jc w:val="both"/>
        <w:outlineLvl w:val="1"/>
        <w:rPr>
          <w:rFonts w:ascii="Sakkal Majalla" w:hAnsi="Sakkal Majalla" w:cs="Sakkal Majalla"/>
          <w:b/>
          <w:bCs/>
          <w:sz w:val="28"/>
          <w:szCs w:val="28"/>
          <w:rtl/>
          <w:lang w:bidi="ar-DZ"/>
        </w:rPr>
      </w:pPr>
      <w:bookmarkStart w:id="28" w:name="_Toc237609500"/>
      <w:r>
        <w:rPr>
          <w:rFonts w:ascii="Sakkal Majalla" w:hAnsi="Sakkal Majalla" w:cs="Sakkal Majalla" w:hint="cs"/>
          <w:b/>
          <w:bCs/>
          <w:sz w:val="28"/>
          <w:szCs w:val="28"/>
          <w:rtl/>
          <w:lang w:bidi="ar-DZ"/>
        </w:rPr>
        <w:t xml:space="preserve">4. </w:t>
      </w:r>
      <w:r w:rsidRPr="003345CF">
        <w:rPr>
          <w:rFonts w:ascii="Sakkal Majalla" w:hAnsi="Sakkal Majalla" w:cs="Sakkal Majalla" w:hint="cs"/>
          <w:b/>
          <w:bCs/>
          <w:sz w:val="28"/>
          <w:szCs w:val="28"/>
          <w:rtl/>
          <w:lang w:bidi="ar-DZ"/>
        </w:rPr>
        <w:t>إضافة بحثي الحالي:</w:t>
      </w:r>
      <w:bookmarkEnd w:id="28"/>
    </w:p>
    <w:p w:rsidR="005A4A68" w:rsidRPr="005A4A68" w:rsidRDefault="005A4A68" w:rsidP="005A4A68">
      <w:pPr>
        <w:spacing w:line="360" w:lineRule="auto"/>
        <w:jc w:val="both"/>
        <w:rPr>
          <w:rFonts w:ascii="Sakkal Majalla" w:hAnsi="Sakkal Majalla" w:cs="Sakkal Majalla"/>
          <w:sz w:val="28"/>
          <w:szCs w:val="28"/>
          <w:rtl/>
          <w:lang w:bidi="ar-DZ"/>
        </w:rPr>
      </w:pPr>
      <w:r w:rsidRPr="005A4A68">
        <w:rPr>
          <w:rFonts w:ascii="Sakkal Majalla" w:hAnsi="Sakkal Majalla" w:cs="Sakkal Majalla" w:hint="cs"/>
          <w:sz w:val="28"/>
          <w:szCs w:val="28"/>
          <w:rtl/>
          <w:lang w:bidi="ar-DZ"/>
        </w:rPr>
        <w:t>بناءً على الفجوات المرصودة، سيقدم بحثي الإضافات التالية:</w:t>
      </w:r>
    </w:p>
    <w:p w:rsidR="003345CF" w:rsidRPr="003345CF" w:rsidRDefault="005A4A68" w:rsidP="00901F62">
      <w:pPr>
        <w:spacing w:line="360" w:lineRule="auto"/>
        <w:jc w:val="both"/>
        <w:rPr>
          <w:rFonts w:ascii="Sakkal Majalla" w:hAnsi="Sakkal Majalla" w:cs="Sakkal Majalla"/>
          <w:sz w:val="28"/>
          <w:szCs w:val="28"/>
          <w:rtl/>
          <w:lang w:bidi="ar-DZ"/>
        </w:rPr>
      </w:pPr>
      <w:r w:rsidRPr="003345CF">
        <w:rPr>
          <w:rFonts w:ascii="Sakkal Majalla" w:hAnsi="Sakkal Majalla" w:cs="Sakkal Majalla" w:hint="cs"/>
          <w:b/>
          <w:bCs/>
          <w:sz w:val="28"/>
          <w:szCs w:val="28"/>
          <w:rtl/>
          <w:lang w:bidi="ar-DZ"/>
        </w:rPr>
        <w:t>الدمج بين المتغيرات:</w:t>
      </w:r>
      <w:r w:rsidRPr="005A4A68">
        <w:rPr>
          <w:rFonts w:ascii="Sakkal Majalla" w:hAnsi="Sakkal Majalla" w:cs="Sakkal Majalla" w:hint="cs"/>
          <w:sz w:val="28"/>
          <w:szCs w:val="28"/>
          <w:rtl/>
          <w:lang w:bidi="ar-DZ"/>
        </w:rPr>
        <w:t xml:space="preserve"> سأجمع بين الأبعاد التقليدية للرضا وبين الأبعاد الحديثة (البيئة التقنية، الاستقرار الوظيفي في القطاع الخاص)، وهو ما لم تغطه الدراسات السابقة بشكل مجتمع.</w:t>
      </w:r>
    </w:p>
    <w:p w:rsidR="007F76AE" w:rsidRPr="00F006A4" w:rsidRDefault="004A638C" w:rsidP="00C957C0">
      <w:pPr>
        <w:spacing w:line="360" w:lineRule="auto"/>
        <w:jc w:val="both"/>
        <w:outlineLvl w:val="0"/>
        <w:rPr>
          <w:rFonts w:ascii="Sakkal Majalla" w:hAnsi="Sakkal Majalla" w:cs="Sakkal Majalla"/>
          <w:b/>
          <w:bCs/>
          <w:sz w:val="32"/>
          <w:szCs w:val="32"/>
          <w:rtl/>
          <w:lang w:bidi="ar-EG"/>
        </w:rPr>
      </w:pPr>
      <w:bookmarkStart w:id="29" w:name="_Toc237609501"/>
      <w:r w:rsidRPr="00F006A4">
        <w:rPr>
          <w:rFonts w:ascii="Sakkal Majalla" w:hAnsi="Sakkal Majalla" w:cs="Sakkal Majalla"/>
          <w:b/>
          <w:bCs/>
          <w:sz w:val="32"/>
          <w:szCs w:val="32"/>
          <w:rtl/>
          <w:lang w:bidi="ar-EG"/>
        </w:rPr>
        <w:t>المنهجية وطرق البحث</w:t>
      </w:r>
      <w:r w:rsidRPr="00F006A4">
        <w:rPr>
          <w:rFonts w:ascii="Sakkal Majalla" w:hAnsi="Sakkal Majalla" w:cs="Sakkal Majalla" w:hint="cs"/>
          <w:b/>
          <w:bCs/>
          <w:sz w:val="32"/>
          <w:szCs w:val="32"/>
          <w:rtl/>
          <w:lang w:bidi="ar-EG"/>
        </w:rPr>
        <w:t>:</w:t>
      </w:r>
      <w:bookmarkEnd w:id="29"/>
    </w:p>
    <w:p w:rsidR="003345CF" w:rsidRPr="003345CF" w:rsidRDefault="003345CF" w:rsidP="003B392C">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 xml:space="preserve">لضمان الدقة والشمول، قررتُ اعتماد المنهج الوصفي التحليلي، مع استخدام المنهج </w:t>
      </w:r>
      <w:r w:rsidR="003B392C">
        <w:rPr>
          <w:rFonts w:ascii="Sakkal Majalla" w:hAnsi="Sakkal Majalla" w:cs="Sakkal Majalla" w:hint="cs"/>
          <w:sz w:val="28"/>
          <w:szCs w:val="28"/>
          <w:rtl/>
          <w:lang w:bidi="ar-DZ"/>
        </w:rPr>
        <w:t xml:space="preserve">المسحي باستخدام أداة الاستبيان </w:t>
      </w:r>
      <w:r w:rsidRPr="003345CF">
        <w:rPr>
          <w:rFonts w:ascii="Sakkal Majalla" w:hAnsi="Sakkal Majalla" w:cs="Sakkal Majalla" w:hint="cs"/>
          <w:sz w:val="28"/>
          <w:szCs w:val="28"/>
          <w:rtl/>
          <w:lang w:bidi="ar-DZ"/>
        </w:rPr>
        <w:t>، وذلك وفق الخطوات التالية:</w:t>
      </w:r>
    </w:p>
    <w:p w:rsidR="003345CF" w:rsidRPr="00226732" w:rsidRDefault="003345CF" w:rsidP="00226732">
      <w:pPr>
        <w:spacing w:after="0" w:line="360" w:lineRule="auto"/>
        <w:jc w:val="both"/>
        <w:outlineLvl w:val="1"/>
        <w:rPr>
          <w:rFonts w:ascii="Sakkal Majalla" w:hAnsi="Sakkal Majalla" w:cs="Sakkal Majalla"/>
          <w:b/>
          <w:bCs/>
          <w:sz w:val="28"/>
          <w:szCs w:val="28"/>
          <w:rtl/>
          <w:lang w:bidi="ar-DZ"/>
        </w:rPr>
      </w:pPr>
      <w:bookmarkStart w:id="30" w:name="_Toc237609502"/>
      <w:r w:rsidRPr="00226732">
        <w:rPr>
          <w:rFonts w:ascii="Sakkal Majalla" w:hAnsi="Sakkal Majalla" w:cs="Sakkal Majalla" w:hint="cs"/>
          <w:b/>
          <w:bCs/>
          <w:sz w:val="28"/>
          <w:szCs w:val="28"/>
          <w:rtl/>
          <w:lang w:bidi="ar-DZ"/>
        </w:rPr>
        <w:t>1. نوع البحث وتوجهه</w:t>
      </w:r>
      <w:bookmarkEnd w:id="30"/>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البحث الوصفي التفسيري: سأقوم بوصف واقع الرضا والأداء، ثم تفسير "لماذا" وكيف يؤثر أحدهما على الآخر إحصائياً.</w:t>
      </w:r>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البحث التطبيقي: تهدف الدراسة لتقديم حلول عملية قابلة للتطبيق في شركات القطاع الخاص السعودي.</w:t>
      </w:r>
    </w:p>
    <w:p w:rsidR="003345CF" w:rsidRPr="00226732" w:rsidRDefault="003345CF" w:rsidP="00226732">
      <w:pPr>
        <w:spacing w:after="0" w:line="360" w:lineRule="auto"/>
        <w:jc w:val="both"/>
        <w:outlineLvl w:val="1"/>
        <w:rPr>
          <w:rFonts w:ascii="Sakkal Majalla" w:hAnsi="Sakkal Majalla" w:cs="Sakkal Majalla"/>
          <w:b/>
          <w:bCs/>
          <w:sz w:val="28"/>
          <w:szCs w:val="28"/>
          <w:rtl/>
          <w:lang w:bidi="ar-DZ"/>
        </w:rPr>
      </w:pPr>
      <w:bookmarkStart w:id="31" w:name="_Toc237609503"/>
      <w:r w:rsidRPr="00226732">
        <w:rPr>
          <w:rFonts w:ascii="Sakkal Majalla" w:hAnsi="Sakkal Majalla" w:cs="Sakkal Majalla" w:hint="cs"/>
          <w:b/>
          <w:bCs/>
          <w:sz w:val="28"/>
          <w:szCs w:val="28"/>
          <w:rtl/>
          <w:lang w:bidi="ar-DZ"/>
        </w:rPr>
        <w:t>2. خطة البحث وخطوات التنفيذ (المنهج المختلط)</w:t>
      </w:r>
      <w:bookmarkEnd w:id="31"/>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ستسير الدراسة وفق مرحلتين متكاملتين:</w:t>
      </w:r>
    </w:p>
    <w:p w:rsidR="003B392C" w:rsidRDefault="005C55EA" w:rsidP="00226732">
      <w:pPr>
        <w:spacing w:after="0" w:line="360" w:lineRule="auto"/>
        <w:jc w:val="both"/>
        <w:rPr>
          <w:rFonts w:ascii="Sakkal Majalla" w:hAnsi="Sakkal Majalla" w:cs="Sakkal Majalla"/>
          <w:b/>
          <w:bCs/>
          <w:sz w:val="28"/>
          <w:szCs w:val="28"/>
          <w:rtl/>
          <w:lang w:bidi="ar-DZ"/>
        </w:rPr>
      </w:pPr>
      <w:r>
        <w:rPr>
          <w:rFonts w:ascii="Sakkal Majalla" w:hAnsi="Sakkal Majalla" w:cs="Sakkal Majalla" w:hint="cs"/>
          <w:b/>
          <w:bCs/>
          <w:sz w:val="28"/>
          <w:szCs w:val="28"/>
          <w:rtl/>
          <w:lang w:bidi="ar-DZ"/>
        </w:rPr>
        <w:t>المرحلة الأولى: الا</w:t>
      </w:r>
      <w:r w:rsidR="003B392C">
        <w:rPr>
          <w:rFonts w:ascii="Sakkal Majalla" w:hAnsi="Sakkal Majalla" w:cs="Sakkal Majalla" w:hint="cs"/>
          <w:b/>
          <w:bCs/>
          <w:sz w:val="28"/>
          <w:szCs w:val="28"/>
          <w:rtl/>
          <w:lang w:bidi="ar-DZ"/>
        </w:rPr>
        <w:t>طلاع على الأدبيات السابقة واستنتاج العلاقة بين الرضا الوظيفي وال</w:t>
      </w:r>
      <w:r>
        <w:rPr>
          <w:rFonts w:ascii="Sakkal Majalla" w:hAnsi="Sakkal Majalla" w:cs="Sakkal Majalla" w:hint="cs"/>
          <w:b/>
          <w:bCs/>
          <w:sz w:val="28"/>
          <w:szCs w:val="28"/>
          <w:rtl/>
          <w:lang w:bidi="ar-DZ"/>
        </w:rPr>
        <w:t>أ</w:t>
      </w:r>
      <w:r w:rsidR="003B392C">
        <w:rPr>
          <w:rFonts w:ascii="Sakkal Majalla" w:hAnsi="Sakkal Majalla" w:cs="Sakkal Majalla" w:hint="cs"/>
          <w:b/>
          <w:bCs/>
          <w:sz w:val="28"/>
          <w:szCs w:val="28"/>
          <w:rtl/>
          <w:lang w:bidi="ar-DZ"/>
        </w:rPr>
        <w:t>داء الوظيفي</w:t>
      </w:r>
    </w:p>
    <w:p w:rsidR="003345CF" w:rsidRPr="00226732" w:rsidRDefault="00226732" w:rsidP="00226732">
      <w:pPr>
        <w:spacing w:after="0" w:line="360" w:lineRule="auto"/>
        <w:jc w:val="both"/>
        <w:rPr>
          <w:rFonts w:ascii="Sakkal Majalla" w:hAnsi="Sakkal Majalla" w:cs="Sakkal Majalla"/>
          <w:b/>
          <w:bCs/>
          <w:sz w:val="28"/>
          <w:szCs w:val="28"/>
          <w:rtl/>
          <w:lang w:bidi="ar-DZ"/>
        </w:rPr>
      </w:pPr>
      <w:r w:rsidRPr="00226732">
        <w:rPr>
          <w:rFonts w:ascii="Sakkal Majalla" w:hAnsi="Sakkal Majalla" w:cs="Sakkal Majalla" w:hint="cs"/>
          <w:b/>
          <w:bCs/>
          <w:sz w:val="28"/>
          <w:szCs w:val="28"/>
          <w:rtl/>
          <w:lang w:bidi="ar-DZ"/>
        </w:rPr>
        <w:t>المرحلة الثانية: الدراسة الكمية</w:t>
      </w:r>
    </w:p>
    <w:p w:rsidR="003345CF" w:rsidRPr="003345CF" w:rsidRDefault="003345CF" w:rsidP="00226732">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 xml:space="preserve">الأداة: استبانة </w:t>
      </w:r>
      <w:r w:rsidR="00226732" w:rsidRPr="003345CF">
        <w:rPr>
          <w:rFonts w:ascii="Sakkal Majalla" w:hAnsi="Sakkal Majalla" w:cs="Sakkal Majalla" w:hint="cs"/>
          <w:sz w:val="28"/>
          <w:szCs w:val="28"/>
          <w:rtl/>
          <w:lang w:bidi="ar-DZ"/>
        </w:rPr>
        <w:t>إلكترونية مصممة</w:t>
      </w:r>
      <w:r w:rsidRPr="003345CF">
        <w:rPr>
          <w:rFonts w:ascii="Sakkal Majalla" w:hAnsi="Sakkal Majalla" w:cs="Sakkal Majalla" w:hint="cs"/>
          <w:sz w:val="28"/>
          <w:szCs w:val="28"/>
          <w:rtl/>
          <w:lang w:bidi="ar-DZ"/>
        </w:rPr>
        <w:t xml:space="preserve"> وفق مقياس "ليكرت" الخماسي، ومحكمة علمياً.</w:t>
      </w:r>
    </w:p>
    <w:p w:rsidR="003345CF" w:rsidRPr="003345CF" w:rsidRDefault="003345CF" w:rsidP="008E0A5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العينة: عينة عشوائية بسيطة وممثلة من موظفي القطاع الخاص في مختلف مناطق المملكة (</w:t>
      </w:r>
      <w:r w:rsidR="008E0A5F">
        <w:rPr>
          <w:rFonts w:ascii="Sakkal Majalla" w:hAnsi="Sakkal Majalla" w:cs="Sakkal Majalla" w:hint="cs"/>
          <w:sz w:val="28"/>
          <w:szCs w:val="28"/>
          <w:rtl/>
          <w:lang w:bidi="ar-DZ"/>
        </w:rPr>
        <w:t>مجموعة شركة السويكت التجارية)</w:t>
      </w:r>
    </w:p>
    <w:p w:rsidR="003345CF" w:rsidRPr="003345CF" w:rsidRDefault="003345CF" w:rsidP="00226732">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 xml:space="preserve">التحليل الإحصائي: استخدام برنامج (SPSS) لإجراء اختبارات الثبات (ألفا كرونباخ)، والارتباط، وتحليل </w:t>
      </w:r>
      <w:r w:rsidR="00226732">
        <w:rPr>
          <w:rFonts w:ascii="Sakkal Majalla" w:hAnsi="Sakkal Majalla" w:cs="Sakkal Majalla" w:hint="cs"/>
          <w:sz w:val="28"/>
          <w:szCs w:val="28"/>
          <w:rtl/>
          <w:lang w:bidi="ar-DZ"/>
        </w:rPr>
        <w:t>الانحدار المتعدد لاختبار الفروض.</w:t>
      </w:r>
    </w:p>
    <w:p w:rsidR="003345CF" w:rsidRPr="00226732" w:rsidRDefault="003345CF" w:rsidP="00226732">
      <w:pPr>
        <w:spacing w:after="0" w:line="360" w:lineRule="auto"/>
        <w:jc w:val="both"/>
        <w:outlineLvl w:val="1"/>
        <w:rPr>
          <w:rFonts w:ascii="Sakkal Majalla" w:hAnsi="Sakkal Majalla" w:cs="Sakkal Majalla"/>
          <w:b/>
          <w:bCs/>
          <w:sz w:val="28"/>
          <w:szCs w:val="28"/>
          <w:rtl/>
          <w:lang w:bidi="ar-DZ"/>
        </w:rPr>
      </w:pPr>
      <w:bookmarkStart w:id="32" w:name="_Toc237609504"/>
      <w:r w:rsidRPr="00226732">
        <w:rPr>
          <w:rFonts w:ascii="Sakkal Majalla" w:hAnsi="Sakkal Majalla" w:cs="Sakkal Majalla" w:hint="cs"/>
          <w:b/>
          <w:bCs/>
          <w:sz w:val="28"/>
          <w:szCs w:val="28"/>
          <w:rtl/>
          <w:lang w:bidi="ar-DZ"/>
        </w:rPr>
        <w:t>3. مجتمع وعينة الدراسة</w:t>
      </w:r>
      <w:bookmarkEnd w:id="32"/>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المجتمع: جميع الموظفين (سعوديين وغير سعوديين) العاملين في شركات القطاع الخاص المسجلة في المملكة.</w:t>
      </w:r>
    </w:p>
    <w:p w:rsidR="003345CF" w:rsidRPr="003345CF" w:rsidRDefault="003345CF" w:rsidP="00226732">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العينة:</w:t>
      </w:r>
      <w:r w:rsidR="00226732">
        <w:rPr>
          <w:rFonts w:ascii="Sakkal Majalla" w:hAnsi="Sakkal Majalla" w:cs="Sakkal Majalla" w:hint="cs"/>
          <w:sz w:val="28"/>
          <w:szCs w:val="28"/>
          <w:rtl/>
          <w:lang w:bidi="ar-DZ"/>
        </w:rPr>
        <w:t xml:space="preserve"> سيتم اختيار عينة عشوائية من مجتمع الدراسة مع الحرص على أن تكون كبيرة</w:t>
      </w:r>
      <w:r w:rsidRPr="003345CF">
        <w:rPr>
          <w:rFonts w:ascii="Sakkal Majalla" w:hAnsi="Sakkal Majalla" w:cs="Sakkal Majalla" w:hint="cs"/>
          <w:sz w:val="28"/>
          <w:szCs w:val="28"/>
          <w:rtl/>
          <w:lang w:bidi="ar-DZ"/>
        </w:rPr>
        <w:t>، لضمان دقة النتائج وقابلية تعميمها.</w:t>
      </w:r>
    </w:p>
    <w:p w:rsidR="003345CF" w:rsidRPr="00226732" w:rsidRDefault="003345CF" w:rsidP="00226732">
      <w:pPr>
        <w:spacing w:after="0" w:line="360" w:lineRule="auto"/>
        <w:jc w:val="both"/>
        <w:outlineLvl w:val="1"/>
        <w:rPr>
          <w:rFonts w:ascii="Sakkal Majalla" w:hAnsi="Sakkal Majalla" w:cs="Sakkal Majalla"/>
          <w:b/>
          <w:bCs/>
          <w:sz w:val="28"/>
          <w:szCs w:val="28"/>
          <w:rtl/>
          <w:lang w:bidi="ar-DZ"/>
        </w:rPr>
      </w:pPr>
      <w:bookmarkStart w:id="33" w:name="_Toc237609505"/>
      <w:r w:rsidRPr="00226732">
        <w:rPr>
          <w:rFonts w:ascii="Sakkal Majalla" w:hAnsi="Sakkal Majalla" w:cs="Sakkal Majalla" w:hint="cs"/>
          <w:b/>
          <w:bCs/>
          <w:sz w:val="28"/>
          <w:szCs w:val="28"/>
          <w:rtl/>
          <w:lang w:bidi="ar-DZ"/>
        </w:rPr>
        <w:t>4. خطوات التنفيذ الزمنية</w:t>
      </w:r>
      <w:bookmarkEnd w:id="33"/>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المرحلة التحضيرية: مراجعة الأدبيات وبناء الإطار النظري.</w:t>
      </w:r>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بناء الأداة: تصميم الاستبانة في ضوء نتائج المقابلات والنظريات.</w:t>
      </w:r>
    </w:p>
    <w:p w:rsidR="003345CF" w:rsidRPr="003345CF" w:rsidRDefault="003345CF" w:rsidP="008E0A5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المرحلة الميدانية: توزيع الاستبانة وجمع البيانات الكمية.</w:t>
      </w:r>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المرحلة التحليلية: معالجة البيانات إحصائياً واستخراج النتائج.</w:t>
      </w:r>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مرحلة التوصيات: صياغة الإطار المقترح والتقرير النهائي للبحث.</w:t>
      </w:r>
    </w:p>
    <w:p w:rsidR="003345CF" w:rsidRPr="00226732" w:rsidRDefault="00226732" w:rsidP="00226732">
      <w:pPr>
        <w:spacing w:after="0" w:line="360" w:lineRule="auto"/>
        <w:jc w:val="both"/>
        <w:outlineLvl w:val="0"/>
        <w:rPr>
          <w:rFonts w:ascii="Sakkal Majalla" w:hAnsi="Sakkal Majalla" w:cs="Sakkal Majalla"/>
          <w:b/>
          <w:bCs/>
          <w:sz w:val="32"/>
          <w:szCs w:val="32"/>
          <w:rtl/>
          <w:lang w:bidi="ar-DZ"/>
        </w:rPr>
      </w:pPr>
      <w:bookmarkStart w:id="34" w:name="_Toc237609506"/>
      <w:r w:rsidRPr="00226732">
        <w:rPr>
          <w:rFonts w:ascii="Sakkal Majalla" w:hAnsi="Sakkal Majalla" w:cs="Sakkal Majalla" w:hint="cs"/>
          <w:b/>
          <w:bCs/>
          <w:sz w:val="32"/>
          <w:szCs w:val="32"/>
          <w:rtl/>
          <w:lang w:bidi="ar-DZ"/>
        </w:rPr>
        <w:t>أدوات الدراسة:</w:t>
      </w:r>
      <w:bookmarkEnd w:id="34"/>
    </w:p>
    <w:p w:rsidR="003345CF" w:rsidRPr="00DD3694" w:rsidRDefault="003345CF" w:rsidP="003B392C">
      <w:pPr>
        <w:spacing w:after="0" w:line="360" w:lineRule="auto"/>
        <w:jc w:val="both"/>
        <w:rPr>
          <w:rFonts w:ascii="Sakkal Majalla" w:hAnsi="Sakkal Majalla" w:cs="Sakkal Majalla"/>
          <w:sz w:val="28"/>
          <w:szCs w:val="28"/>
        </w:rPr>
      </w:pPr>
      <w:r w:rsidRPr="003345CF">
        <w:rPr>
          <w:rFonts w:ascii="Sakkal Majalla" w:hAnsi="Sakkal Majalla" w:cs="Sakkal Majalla" w:hint="cs"/>
          <w:sz w:val="28"/>
          <w:szCs w:val="28"/>
          <w:rtl/>
          <w:lang w:bidi="ar-DZ"/>
        </w:rPr>
        <w:t>لتحقيق أهداف الدراسة واختبار فرضياتها، سأعتمد على أداتين متكاملتين لجمع البيانات (نوعية وكمية):</w:t>
      </w:r>
    </w:p>
    <w:p w:rsidR="003345CF" w:rsidRPr="00226732" w:rsidRDefault="008E0A5F" w:rsidP="00226732">
      <w:pPr>
        <w:spacing w:after="0" w:line="360" w:lineRule="auto"/>
        <w:jc w:val="both"/>
        <w:outlineLvl w:val="1"/>
        <w:rPr>
          <w:rFonts w:ascii="Sakkal Majalla" w:hAnsi="Sakkal Majalla" w:cs="Sakkal Majalla"/>
          <w:b/>
          <w:bCs/>
          <w:sz w:val="28"/>
          <w:szCs w:val="28"/>
          <w:rtl/>
          <w:lang w:bidi="ar-DZ"/>
        </w:rPr>
      </w:pPr>
      <w:bookmarkStart w:id="35" w:name="_Toc237609507"/>
      <w:r>
        <w:rPr>
          <w:rFonts w:ascii="Sakkal Majalla" w:hAnsi="Sakkal Majalla" w:cs="Sakkal Majalla" w:hint="cs"/>
          <w:b/>
          <w:bCs/>
          <w:sz w:val="28"/>
          <w:szCs w:val="28"/>
          <w:rtl/>
          <w:lang w:bidi="ar-DZ"/>
        </w:rPr>
        <w:t>1</w:t>
      </w:r>
      <w:r w:rsidR="003345CF" w:rsidRPr="00226732">
        <w:rPr>
          <w:rFonts w:ascii="Sakkal Majalla" w:hAnsi="Sakkal Majalla" w:cs="Sakkal Majalla" w:hint="cs"/>
          <w:b/>
          <w:bCs/>
          <w:sz w:val="28"/>
          <w:szCs w:val="28"/>
          <w:rtl/>
          <w:lang w:bidi="ar-DZ"/>
        </w:rPr>
        <w:t>. الاستبانة (The Questionnaire)</w:t>
      </w:r>
      <w:bookmarkEnd w:id="35"/>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وهي الأداة الرئيسة للمرحلة الكمية، وتتكون من ثلاثة أجزاء رئيسة:</w:t>
      </w:r>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الجزء الأول: البيانات الديموغرافية والوظيفية: (الجنس، الفئة العمرية، المؤهل العلمي، سنوات الخبرة، نوع القطاع، المسمى الوظيفي).</w:t>
      </w:r>
    </w:p>
    <w:p w:rsidR="003345CF" w:rsidRDefault="003345CF" w:rsidP="008E0A5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الجزء الثاني: مقياس الرضا الوظيفي (</w:t>
      </w:r>
      <w:r w:rsidR="008E0A5F">
        <w:rPr>
          <w:rFonts w:ascii="Sakkal Majalla" w:hAnsi="Sakkal Majalla" w:cs="Sakkal Majalla" w:hint="cs"/>
          <w:sz w:val="28"/>
          <w:szCs w:val="28"/>
          <w:rtl/>
          <w:lang w:bidi="ar-DZ"/>
        </w:rPr>
        <w:t>15</w:t>
      </w:r>
      <w:r w:rsidRPr="003345CF">
        <w:rPr>
          <w:rFonts w:ascii="Sakkal Majalla" w:hAnsi="Sakkal Majalla" w:cs="Sakkal Majalla" w:hint="cs"/>
          <w:sz w:val="28"/>
          <w:szCs w:val="28"/>
          <w:rtl/>
          <w:lang w:bidi="ar-DZ"/>
        </w:rPr>
        <w:t xml:space="preserve"> بنداً): موزع على أربعة أبعاد وفق مقياس ليكرت الخماسي </w:t>
      </w:r>
      <w:r w:rsidR="008E0A5F">
        <w:rPr>
          <w:rFonts w:ascii="Sakkal Majalla" w:hAnsi="Sakkal Majalla" w:cs="Sakkal Majalla" w:hint="cs"/>
          <w:sz w:val="28"/>
          <w:szCs w:val="28"/>
          <w:rtl/>
          <w:lang w:bidi="ar-DZ"/>
        </w:rPr>
        <w:t>(موافق بشدة إلى غير موافق بشدة).</w:t>
      </w:r>
    </w:p>
    <w:p w:rsidR="008E0A5F" w:rsidRPr="003345CF" w:rsidRDefault="008E0A5F" w:rsidP="008E0A5F">
      <w:pPr>
        <w:spacing w:after="0"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الرضا عن الأجور والحوافز.</w:t>
      </w:r>
    </w:p>
    <w:p w:rsidR="008E0A5F" w:rsidRPr="003345CF" w:rsidRDefault="008E0A5F" w:rsidP="008E0A5F">
      <w:pPr>
        <w:spacing w:after="0"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الرضا عن نمط الإشراف والقيادة.</w:t>
      </w:r>
    </w:p>
    <w:p w:rsidR="008E0A5F" w:rsidRPr="003345CF" w:rsidRDefault="008E0A5F" w:rsidP="008E0A5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الرضا</w:t>
      </w:r>
      <w:r>
        <w:rPr>
          <w:rFonts w:ascii="Sakkal Majalla" w:hAnsi="Sakkal Majalla" w:cs="Sakkal Majalla" w:hint="cs"/>
          <w:sz w:val="28"/>
          <w:szCs w:val="28"/>
          <w:rtl/>
          <w:lang w:bidi="ar-DZ"/>
        </w:rPr>
        <w:t xml:space="preserve"> عن بيئة العمل المادية والتقنية.</w:t>
      </w:r>
    </w:p>
    <w:p w:rsidR="008E0A5F" w:rsidRDefault="008E0A5F" w:rsidP="008E0A5F">
      <w:pPr>
        <w:spacing w:after="0" w:line="360" w:lineRule="auto"/>
        <w:jc w:val="both"/>
        <w:rPr>
          <w:rFonts w:ascii="Sakkal Majalla" w:hAnsi="Sakkal Majalla" w:cs="Sakkal Majalla"/>
          <w:sz w:val="28"/>
          <w:szCs w:val="28"/>
          <w:rtl/>
          <w:lang w:bidi="ar-DZ"/>
        </w:rPr>
      </w:pPr>
    </w:p>
    <w:p w:rsidR="008E0A5F" w:rsidRDefault="008E0A5F" w:rsidP="008E0A5F">
      <w:pPr>
        <w:spacing w:after="0"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الجزء الثالث: مقياس الأداء الوظيفي (15) بنداً </w:t>
      </w:r>
      <w:r w:rsidRPr="003345CF">
        <w:rPr>
          <w:rFonts w:ascii="Sakkal Majalla" w:hAnsi="Sakkal Majalla" w:cs="Sakkal Majalla" w:hint="cs"/>
          <w:sz w:val="28"/>
          <w:szCs w:val="28"/>
          <w:rtl/>
          <w:lang w:bidi="ar-DZ"/>
        </w:rPr>
        <w:t xml:space="preserve">موزع على </w:t>
      </w:r>
      <w:r>
        <w:rPr>
          <w:rFonts w:ascii="Sakkal Majalla" w:hAnsi="Sakkal Majalla" w:cs="Sakkal Majalla" w:hint="cs"/>
          <w:sz w:val="28"/>
          <w:szCs w:val="28"/>
          <w:rtl/>
          <w:lang w:bidi="ar-DZ"/>
        </w:rPr>
        <w:t>ثلاثة أبعاد</w:t>
      </w:r>
      <w:r w:rsidRPr="003345CF">
        <w:rPr>
          <w:rFonts w:ascii="Sakkal Majalla" w:hAnsi="Sakkal Majalla" w:cs="Sakkal Majalla" w:hint="cs"/>
          <w:sz w:val="28"/>
          <w:szCs w:val="28"/>
          <w:rtl/>
          <w:lang w:bidi="ar-DZ"/>
        </w:rPr>
        <w:t xml:space="preserve"> وفق مقياس ليكرت الخماسي </w:t>
      </w:r>
      <w:r>
        <w:rPr>
          <w:rFonts w:ascii="Sakkal Majalla" w:hAnsi="Sakkal Majalla" w:cs="Sakkal Majalla" w:hint="cs"/>
          <w:sz w:val="28"/>
          <w:szCs w:val="28"/>
          <w:rtl/>
          <w:lang w:bidi="ar-DZ"/>
        </w:rPr>
        <w:t>(موافق بشدة إلى غير موافق بشدة).</w:t>
      </w:r>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ويقيس:</w:t>
      </w:r>
    </w:p>
    <w:p w:rsidR="003345CF" w:rsidRPr="003345CF" w:rsidRDefault="003345CF" w:rsidP="00CA19B0">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 xml:space="preserve">كفاءة إنجاز المهام </w:t>
      </w:r>
    </w:p>
    <w:p w:rsidR="003345CF" w:rsidRPr="003345CF" w:rsidRDefault="003345CF" w:rsidP="00CA19B0">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 xml:space="preserve">السلوك التنظيمي والمبادرة </w:t>
      </w:r>
    </w:p>
    <w:p w:rsidR="003345CF" w:rsidRPr="00CA19B0" w:rsidRDefault="003345CF" w:rsidP="00CA19B0">
      <w:pPr>
        <w:spacing w:after="0" w:line="360" w:lineRule="auto"/>
        <w:jc w:val="both"/>
        <w:outlineLvl w:val="1"/>
        <w:rPr>
          <w:rFonts w:ascii="Sakkal Majalla" w:hAnsi="Sakkal Majalla" w:cs="Sakkal Majalla"/>
          <w:b/>
          <w:bCs/>
          <w:sz w:val="28"/>
          <w:szCs w:val="28"/>
          <w:rtl/>
          <w:lang w:bidi="ar-DZ"/>
        </w:rPr>
      </w:pPr>
      <w:bookmarkStart w:id="36" w:name="_Toc237609508"/>
      <w:r w:rsidRPr="00CA19B0">
        <w:rPr>
          <w:rFonts w:ascii="Sakkal Majalla" w:hAnsi="Sakkal Majalla" w:cs="Sakkal Majalla" w:hint="cs"/>
          <w:b/>
          <w:bCs/>
          <w:sz w:val="28"/>
          <w:szCs w:val="28"/>
          <w:rtl/>
          <w:lang w:bidi="ar-DZ"/>
        </w:rPr>
        <w:t>3. اختبارات الصدق والثبات</w:t>
      </w:r>
      <w:bookmarkEnd w:id="36"/>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لضمان جودة الأداة، سأقوم بالإجراءات التالية:</w:t>
      </w:r>
    </w:p>
    <w:p w:rsidR="003345CF" w:rsidRPr="003345CF" w:rsidRDefault="00CA19B0" w:rsidP="00CA19B0">
      <w:pPr>
        <w:spacing w:after="0"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صدق المحكمين: </w:t>
      </w:r>
      <w:r w:rsidR="003345CF" w:rsidRPr="003345CF">
        <w:rPr>
          <w:rFonts w:ascii="Sakkal Majalla" w:hAnsi="Sakkal Majalla" w:cs="Sakkal Majalla" w:hint="cs"/>
          <w:sz w:val="28"/>
          <w:szCs w:val="28"/>
          <w:rtl/>
          <w:lang w:bidi="ar-DZ"/>
        </w:rPr>
        <w:t>عرض الاستبانة في صورتها الأولية على مجموعة من الأساتذة المتخصصين في الإدارة والموارد البشرية للتأكد من سلامة اللغة وانتماء العبارات للمحاور.</w:t>
      </w:r>
    </w:p>
    <w:p w:rsidR="003345CF" w:rsidRDefault="003345CF" w:rsidP="00CA19B0">
      <w:pPr>
        <w:spacing w:after="0" w:line="360" w:lineRule="auto"/>
        <w:jc w:val="both"/>
        <w:rPr>
          <w:rFonts w:ascii="Sakkal Majalla" w:hAnsi="Sakkal Majalla" w:cs="Sakkal Majalla"/>
          <w:sz w:val="28"/>
          <w:szCs w:val="28"/>
          <w:rtl/>
          <w:lang w:bidi="ar-DZ"/>
        </w:rPr>
      </w:pPr>
      <w:r w:rsidRPr="008E0A5F">
        <w:rPr>
          <w:rFonts w:ascii="Sakkal Majalla" w:hAnsi="Sakkal Majalla" w:cs="Sakkal Majalla" w:hint="cs"/>
          <w:b/>
          <w:bCs/>
          <w:sz w:val="28"/>
          <w:szCs w:val="28"/>
          <w:rtl/>
          <w:lang w:bidi="ar-DZ"/>
        </w:rPr>
        <w:t>ثبات الأداة:</w:t>
      </w:r>
      <w:r w:rsidRPr="003345CF">
        <w:rPr>
          <w:rFonts w:ascii="Sakkal Majalla" w:hAnsi="Sakkal Majalla" w:cs="Sakkal Majalla" w:hint="cs"/>
          <w:sz w:val="28"/>
          <w:szCs w:val="28"/>
          <w:rtl/>
          <w:lang w:bidi="ar-DZ"/>
        </w:rPr>
        <w:t xml:space="preserve"> استخدام معامل ألفا كرونباخ حيث يشترط البحث ألا تقل قيمة المعامل عن (0.70) لضمان اتساق الأداة وقدرتها على إعطاء نتائج مستقرة.</w:t>
      </w:r>
    </w:p>
    <w:p w:rsidR="00CA19B0" w:rsidRPr="003345CF" w:rsidRDefault="008E0A5F" w:rsidP="008E0A5F">
      <w:pPr>
        <w:spacing w:after="0" w:line="360" w:lineRule="auto"/>
        <w:jc w:val="both"/>
        <w:rPr>
          <w:rFonts w:ascii="Sakkal Majalla" w:hAnsi="Sakkal Majalla" w:cs="Sakkal Majalla"/>
          <w:sz w:val="28"/>
          <w:szCs w:val="28"/>
          <w:rtl/>
          <w:lang w:bidi="ar-DZ"/>
        </w:rPr>
      </w:pPr>
      <w:r w:rsidRPr="008E0A5F">
        <w:rPr>
          <w:rFonts w:ascii="Sakkal Majalla" w:hAnsi="Sakkal Majalla" w:cs="Sakkal Majalla" w:hint="cs"/>
          <w:b/>
          <w:bCs/>
          <w:sz w:val="28"/>
          <w:szCs w:val="28"/>
          <w:rtl/>
          <w:lang w:bidi="ar-DZ"/>
        </w:rPr>
        <w:t>صدق الاتساق الداخلي</w:t>
      </w:r>
      <w:r>
        <w:rPr>
          <w:rFonts w:ascii="Sakkal Majalla" w:hAnsi="Sakkal Majalla" w:cs="Sakkal Majalla" w:hint="cs"/>
          <w:sz w:val="28"/>
          <w:szCs w:val="28"/>
          <w:rtl/>
          <w:lang w:bidi="ar-DZ"/>
        </w:rPr>
        <w:t>: عن طريق حساب معامل ارتباط بيرسون.</w:t>
      </w:r>
    </w:p>
    <w:p w:rsidR="003345CF" w:rsidRPr="00CA19B0" w:rsidRDefault="00CA19B0" w:rsidP="00CA19B0">
      <w:pPr>
        <w:spacing w:after="0" w:line="360" w:lineRule="auto"/>
        <w:jc w:val="both"/>
        <w:outlineLvl w:val="0"/>
        <w:rPr>
          <w:rFonts w:ascii="Sakkal Majalla" w:hAnsi="Sakkal Majalla" w:cs="Sakkal Majalla"/>
          <w:b/>
          <w:bCs/>
          <w:sz w:val="32"/>
          <w:szCs w:val="32"/>
          <w:rtl/>
          <w:lang w:bidi="ar-DZ"/>
        </w:rPr>
      </w:pPr>
      <w:bookmarkStart w:id="37" w:name="_Toc237609509"/>
      <w:r w:rsidRPr="00CA19B0">
        <w:rPr>
          <w:rFonts w:ascii="Sakkal Majalla" w:hAnsi="Sakkal Majalla" w:cs="Sakkal Majalla" w:hint="cs"/>
          <w:b/>
          <w:bCs/>
          <w:sz w:val="32"/>
          <w:szCs w:val="32"/>
          <w:rtl/>
          <w:lang w:bidi="ar-DZ"/>
        </w:rPr>
        <w:t>حدود الدراسة:</w:t>
      </w:r>
      <w:bookmarkEnd w:id="37"/>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تتحدد دراستي بالحدود التالية التي ترسم نطاق تعميم النتائج:</w:t>
      </w:r>
    </w:p>
    <w:p w:rsidR="003345CF" w:rsidRPr="00CA19B0" w:rsidRDefault="003345CF" w:rsidP="00CA19B0">
      <w:pPr>
        <w:spacing w:after="0" w:line="360" w:lineRule="auto"/>
        <w:jc w:val="both"/>
        <w:outlineLvl w:val="1"/>
        <w:rPr>
          <w:rFonts w:ascii="Sakkal Majalla" w:hAnsi="Sakkal Majalla" w:cs="Sakkal Majalla"/>
          <w:b/>
          <w:bCs/>
          <w:sz w:val="28"/>
          <w:szCs w:val="28"/>
          <w:rtl/>
          <w:lang w:bidi="ar-DZ"/>
        </w:rPr>
      </w:pPr>
      <w:bookmarkStart w:id="38" w:name="_Toc237609510"/>
      <w:r w:rsidRPr="00CA19B0">
        <w:rPr>
          <w:rFonts w:ascii="Sakkal Majalla" w:hAnsi="Sakkal Majalla" w:cs="Sakkal Majalla" w:hint="cs"/>
          <w:b/>
          <w:bCs/>
          <w:sz w:val="28"/>
          <w:szCs w:val="28"/>
          <w:rtl/>
          <w:lang w:bidi="ar-DZ"/>
        </w:rPr>
        <w:t>أ) المجال البشري</w:t>
      </w:r>
      <w:bookmarkEnd w:id="38"/>
    </w:p>
    <w:p w:rsidR="003345CF" w:rsidRPr="003345CF" w:rsidRDefault="003345CF" w:rsidP="003345C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مجتمع الدراسة: يتمثل مجتمع الدراسة في جميع الموظفين (الكوادر الوطنية والوافدة) العاملين في شركات القطاع الخاص المسجلة رسمياً في المملكة العربية السعودية.</w:t>
      </w:r>
    </w:p>
    <w:p w:rsidR="003345CF" w:rsidRPr="00CA19B0" w:rsidRDefault="003345CF" w:rsidP="00CA19B0">
      <w:pPr>
        <w:spacing w:after="0" w:line="360" w:lineRule="auto"/>
        <w:jc w:val="both"/>
        <w:outlineLvl w:val="1"/>
        <w:rPr>
          <w:rFonts w:ascii="Sakkal Majalla" w:hAnsi="Sakkal Majalla" w:cs="Sakkal Majalla"/>
          <w:b/>
          <w:bCs/>
          <w:sz w:val="28"/>
          <w:szCs w:val="28"/>
          <w:rtl/>
          <w:lang w:bidi="ar-DZ"/>
        </w:rPr>
      </w:pPr>
      <w:bookmarkStart w:id="39" w:name="_Toc237609511"/>
      <w:r w:rsidRPr="00CA19B0">
        <w:rPr>
          <w:rFonts w:ascii="Sakkal Majalla" w:hAnsi="Sakkal Majalla" w:cs="Sakkal Majalla" w:hint="cs"/>
          <w:b/>
          <w:bCs/>
          <w:sz w:val="28"/>
          <w:szCs w:val="28"/>
          <w:rtl/>
          <w:lang w:bidi="ar-DZ"/>
        </w:rPr>
        <w:t>ب) المجال المكاني</w:t>
      </w:r>
      <w:bookmarkEnd w:id="39"/>
      <w:r w:rsidRPr="00CA19B0">
        <w:rPr>
          <w:rFonts w:ascii="Sakkal Majalla" w:hAnsi="Sakkal Majalla" w:cs="Sakkal Majalla" w:hint="cs"/>
          <w:b/>
          <w:bCs/>
          <w:sz w:val="28"/>
          <w:szCs w:val="28"/>
          <w:rtl/>
          <w:lang w:bidi="ar-DZ"/>
        </w:rPr>
        <w:t xml:space="preserve"> </w:t>
      </w:r>
    </w:p>
    <w:p w:rsidR="003345CF" w:rsidRPr="003345CF" w:rsidRDefault="003345CF" w:rsidP="008E0A5F">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 xml:space="preserve">تغطي الدراسة المملكة العربية السعودية، مع تركيز خاص على </w:t>
      </w:r>
      <w:r w:rsidR="00CA19B0">
        <w:rPr>
          <w:rFonts w:ascii="Sakkal Majalla" w:hAnsi="Sakkal Majalla" w:cs="Sakkal Majalla" w:hint="cs"/>
          <w:sz w:val="28"/>
          <w:szCs w:val="28"/>
          <w:rtl/>
          <w:lang w:bidi="ar-DZ"/>
        </w:rPr>
        <w:t xml:space="preserve">إحدى </w:t>
      </w:r>
      <w:r w:rsidRPr="003345CF">
        <w:rPr>
          <w:rFonts w:ascii="Sakkal Majalla" w:hAnsi="Sakkal Majalla" w:cs="Sakkal Majalla" w:hint="cs"/>
          <w:sz w:val="28"/>
          <w:szCs w:val="28"/>
          <w:rtl/>
          <w:lang w:bidi="ar-DZ"/>
        </w:rPr>
        <w:t>المدن الرئيسة التي تشكل ثقلاً اقتصادياً ومركزاً لمعظم شركات القطاع الخا</w:t>
      </w:r>
      <w:r w:rsidR="008E0A5F">
        <w:rPr>
          <w:rFonts w:ascii="Sakkal Majalla" w:hAnsi="Sakkal Majalla" w:cs="Sakkal Majalla" w:hint="cs"/>
          <w:sz w:val="28"/>
          <w:szCs w:val="28"/>
          <w:rtl/>
          <w:lang w:bidi="ar-DZ"/>
        </w:rPr>
        <w:t>ص، ( مجموعة السويكت التجارية).</w:t>
      </w:r>
    </w:p>
    <w:p w:rsidR="003345CF" w:rsidRPr="00CA19B0" w:rsidRDefault="003345CF" w:rsidP="00CA19B0">
      <w:pPr>
        <w:spacing w:after="0" w:line="360" w:lineRule="auto"/>
        <w:jc w:val="both"/>
        <w:outlineLvl w:val="1"/>
        <w:rPr>
          <w:rFonts w:ascii="Sakkal Majalla" w:hAnsi="Sakkal Majalla" w:cs="Sakkal Majalla"/>
          <w:b/>
          <w:bCs/>
          <w:sz w:val="28"/>
          <w:szCs w:val="28"/>
          <w:rtl/>
          <w:lang w:bidi="ar-DZ"/>
        </w:rPr>
      </w:pPr>
      <w:bookmarkStart w:id="40" w:name="_Toc237609512"/>
      <w:r w:rsidRPr="00CA19B0">
        <w:rPr>
          <w:rFonts w:ascii="Sakkal Majalla" w:hAnsi="Sakkal Majalla" w:cs="Sakkal Majalla" w:hint="cs"/>
          <w:b/>
          <w:bCs/>
          <w:sz w:val="28"/>
          <w:szCs w:val="28"/>
          <w:rtl/>
          <w:lang w:bidi="ar-DZ"/>
        </w:rPr>
        <w:t>ج) المجال الزمني</w:t>
      </w:r>
      <w:bookmarkEnd w:id="40"/>
    </w:p>
    <w:p w:rsidR="0023402A" w:rsidRPr="00A11AD1" w:rsidRDefault="003345CF" w:rsidP="00CA19B0">
      <w:pPr>
        <w:spacing w:after="0" w:line="360" w:lineRule="auto"/>
        <w:jc w:val="both"/>
        <w:rPr>
          <w:rFonts w:ascii="Sakkal Majalla" w:hAnsi="Sakkal Majalla" w:cs="Sakkal Majalla"/>
          <w:sz w:val="28"/>
          <w:szCs w:val="28"/>
          <w:rtl/>
          <w:lang w:bidi="ar-DZ"/>
        </w:rPr>
      </w:pPr>
      <w:r w:rsidRPr="003345CF">
        <w:rPr>
          <w:rFonts w:ascii="Sakkal Majalla" w:hAnsi="Sakkal Majalla" w:cs="Sakkal Majalla" w:hint="cs"/>
          <w:sz w:val="28"/>
          <w:szCs w:val="28"/>
          <w:rtl/>
          <w:lang w:bidi="ar-DZ"/>
        </w:rPr>
        <w:t xml:space="preserve">تغطي الدراسة الإطار الزمني (2026)، وهي </w:t>
      </w:r>
      <w:r w:rsidR="00CA19B0">
        <w:rPr>
          <w:rFonts w:ascii="Sakkal Majalla" w:hAnsi="Sakkal Majalla" w:cs="Sakkal Majalla" w:hint="cs"/>
          <w:sz w:val="28"/>
          <w:szCs w:val="28"/>
          <w:rtl/>
          <w:lang w:bidi="ar-DZ"/>
        </w:rPr>
        <w:t>فترة إجراء الدراسة</w:t>
      </w:r>
    </w:p>
    <w:p w:rsidR="00A14968" w:rsidRPr="00F006A4" w:rsidRDefault="00A14968" w:rsidP="00A14968">
      <w:pPr>
        <w:spacing w:after="0" w:line="360" w:lineRule="auto"/>
        <w:jc w:val="both"/>
        <w:outlineLvl w:val="0"/>
        <w:rPr>
          <w:rFonts w:ascii="Sakkal Majalla" w:hAnsi="Sakkal Majalla" w:cs="Sakkal Majalla"/>
          <w:b/>
          <w:bCs/>
          <w:sz w:val="32"/>
          <w:szCs w:val="32"/>
          <w:rtl/>
          <w:lang w:bidi="ar-EG"/>
        </w:rPr>
      </w:pPr>
      <w:bookmarkStart w:id="41" w:name="_Toc237609513"/>
      <w:r w:rsidRPr="00F006A4">
        <w:rPr>
          <w:rFonts w:ascii="Sakkal Majalla" w:hAnsi="Sakkal Majalla" w:cs="Sakkal Majalla" w:hint="cs"/>
          <w:b/>
          <w:bCs/>
          <w:sz w:val="32"/>
          <w:szCs w:val="32"/>
          <w:rtl/>
          <w:lang w:bidi="ar-EG"/>
        </w:rPr>
        <w:t>نموذج الدراسة:</w:t>
      </w:r>
      <w:bookmarkEnd w:id="41"/>
    </w:p>
    <w:p w:rsidR="00A14968" w:rsidRPr="00A14968" w:rsidRDefault="00A14968" w:rsidP="00A14968">
      <w:pPr>
        <w:spacing w:after="0" w:line="360" w:lineRule="auto"/>
        <w:jc w:val="both"/>
        <w:rPr>
          <w:rFonts w:ascii="Sakkal Majalla" w:hAnsi="Sakkal Majalla" w:cs="Sakkal Majalla"/>
          <w:b/>
          <w:bCs/>
          <w:sz w:val="28"/>
          <w:szCs w:val="28"/>
          <w:rtl/>
          <w:lang w:bidi="ar-DZ"/>
        </w:rPr>
      </w:pPr>
      <w:r>
        <w:rPr>
          <w:rFonts w:ascii="Sakkal Majalla" w:hAnsi="Sakkal Majalla" w:cs="Sakkal Majalla" w:hint="cs"/>
          <w:b/>
          <w:bCs/>
          <w:sz w:val="28"/>
          <w:szCs w:val="28"/>
          <w:rtl/>
          <w:lang w:bidi="ar-DZ"/>
        </w:rPr>
        <w:t>تعتمد الدراسة</w:t>
      </w:r>
      <w:r w:rsidRPr="00A14968">
        <w:rPr>
          <w:rFonts w:ascii="Sakkal Majalla" w:hAnsi="Sakkal Majalla" w:cs="Sakkal Majalla"/>
          <w:b/>
          <w:bCs/>
          <w:sz w:val="28"/>
          <w:szCs w:val="28"/>
          <w:rtl/>
          <w:lang w:bidi="ar-DZ"/>
        </w:rPr>
        <w:t xml:space="preserve"> على نموذج يوضح العلاقة بين المتغيرات التالية:</w:t>
      </w:r>
    </w:p>
    <w:p w:rsidR="00CA19B0" w:rsidRPr="00CA19B0" w:rsidRDefault="00A14968" w:rsidP="00CA19B0">
      <w:pPr>
        <w:spacing w:after="0" w:line="360" w:lineRule="auto"/>
        <w:jc w:val="both"/>
        <w:rPr>
          <w:rFonts w:ascii="Sakkal Majalla" w:hAnsi="Sakkal Majalla" w:cs="Sakkal Majalla"/>
          <w:sz w:val="28"/>
          <w:szCs w:val="28"/>
          <w:rtl/>
          <w:lang w:bidi="ar-DZ"/>
        </w:rPr>
      </w:pPr>
      <w:r w:rsidRPr="00A14968">
        <w:rPr>
          <w:rFonts w:ascii="Sakkal Majalla" w:hAnsi="Sakkal Majalla" w:cs="Sakkal Majalla" w:hint="cs"/>
          <w:b/>
          <w:bCs/>
          <w:sz w:val="28"/>
          <w:szCs w:val="28"/>
          <w:rtl/>
          <w:lang w:bidi="ar-DZ"/>
        </w:rPr>
        <w:t>المتغير المستقل (Independent Variable):</w:t>
      </w:r>
      <w:r w:rsidRPr="00A14968">
        <w:rPr>
          <w:rFonts w:ascii="Sakkal Majalla" w:hAnsi="Sakkal Majalla" w:cs="Sakkal Majalla" w:hint="cs"/>
          <w:sz w:val="28"/>
          <w:szCs w:val="28"/>
          <w:rtl/>
          <w:lang w:bidi="ar-DZ"/>
        </w:rPr>
        <w:t xml:space="preserve"> </w:t>
      </w:r>
      <w:r w:rsidR="00CA19B0">
        <w:rPr>
          <w:rFonts w:ascii="Sakkal Majalla" w:hAnsi="Sakkal Majalla" w:cs="Sakkal Majalla" w:hint="cs"/>
          <w:b/>
          <w:bCs/>
          <w:sz w:val="28"/>
          <w:szCs w:val="28"/>
          <w:rtl/>
          <w:lang w:bidi="ar-DZ"/>
        </w:rPr>
        <w:t>الرضا الوظيفي</w:t>
      </w:r>
      <w:r w:rsidR="00CA19B0">
        <w:rPr>
          <w:rFonts w:ascii="Sakkal Majalla" w:hAnsi="Sakkal Majalla" w:cs="Sakkal Majalla" w:hint="cs"/>
          <w:sz w:val="28"/>
          <w:szCs w:val="28"/>
          <w:rtl/>
          <w:lang w:bidi="ar-DZ"/>
        </w:rPr>
        <w:t xml:space="preserve"> </w:t>
      </w:r>
      <w:r w:rsidR="00CA19B0" w:rsidRPr="00CA19B0">
        <w:rPr>
          <w:rFonts w:ascii="Sakkal Majalla" w:hAnsi="Sakkal Majalla" w:cs="Sakkal Majalla" w:hint="cs"/>
          <w:sz w:val="28"/>
          <w:szCs w:val="28"/>
          <w:rtl/>
          <w:lang w:bidi="ar-DZ"/>
        </w:rPr>
        <w:t>ويتكون من:</w:t>
      </w:r>
    </w:p>
    <w:p w:rsidR="00CA19B0" w:rsidRPr="00901F62" w:rsidRDefault="00CA19B0" w:rsidP="00CA19B0">
      <w:pPr>
        <w:spacing w:after="0" w:line="360" w:lineRule="auto"/>
        <w:jc w:val="both"/>
        <w:rPr>
          <w:rFonts w:ascii="Sakkal Majalla" w:hAnsi="Sakkal Majalla" w:cs="Sakkal Majalla"/>
          <w:color w:val="000000" w:themeColor="text1"/>
          <w:sz w:val="28"/>
          <w:szCs w:val="28"/>
          <w:rtl/>
          <w:lang w:bidi="ar-DZ"/>
        </w:rPr>
      </w:pPr>
      <w:r w:rsidRPr="00901F62">
        <w:rPr>
          <w:rFonts w:ascii="Sakkal Majalla" w:hAnsi="Sakkal Majalla" w:cs="Sakkal Majalla" w:hint="cs"/>
          <w:color w:val="000000" w:themeColor="text1"/>
          <w:sz w:val="28"/>
          <w:szCs w:val="28"/>
          <w:rtl/>
          <w:lang w:bidi="ar-DZ"/>
        </w:rPr>
        <w:t>الرضا المادي: (الرواتب والحوافز).</w:t>
      </w:r>
    </w:p>
    <w:p w:rsidR="00CA19B0" w:rsidRPr="00901F62" w:rsidRDefault="00CA19B0" w:rsidP="00CA19B0">
      <w:pPr>
        <w:spacing w:after="0" w:line="360" w:lineRule="auto"/>
        <w:jc w:val="both"/>
        <w:rPr>
          <w:rFonts w:ascii="Sakkal Majalla" w:hAnsi="Sakkal Majalla" w:cs="Sakkal Majalla"/>
          <w:color w:val="000000" w:themeColor="text1"/>
          <w:sz w:val="28"/>
          <w:szCs w:val="28"/>
          <w:rtl/>
          <w:lang w:bidi="ar-DZ"/>
        </w:rPr>
      </w:pPr>
      <w:r w:rsidRPr="00901F62">
        <w:rPr>
          <w:rFonts w:ascii="Sakkal Majalla" w:hAnsi="Sakkal Majalla" w:cs="Sakkal Majalla" w:hint="cs"/>
          <w:color w:val="000000" w:themeColor="text1"/>
          <w:sz w:val="28"/>
          <w:szCs w:val="28"/>
          <w:rtl/>
          <w:lang w:bidi="ar-DZ"/>
        </w:rPr>
        <w:t>الرضا المعنوي: (التقدير ونمط الإشراف).</w:t>
      </w:r>
    </w:p>
    <w:p w:rsidR="00CA19B0" w:rsidRPr="00901F62" w:rsidRDefault="00CA19B0" w:rsidP="00CA19B0">
      <w:pPr>
        <w:spacing w:after="0" w:line="360" w:lineRule="auto"/>
        <w:jc w:val="both"/>
        <w:rPr>
          <w:rFonts w:ascii="Sakkal Majalla" w:hAnsi="Sakkal Majalla" w:cs="Sakkal Majalla"/>
          <w:color w:val="000000" w:themeColor="text1"/>
          <w:sz w:val="28"/>
          <w:szCs w:val="28"/>
          <w:rtl/>
          <w:lang w:bidi="ar-DZ"/>
        </w:rPr>
      </w:pPr>
      <w:r w:rsidRPr="00901F62">
        <w:rPr>
          <w:rFonts w:ascii="Sakkal Majalla" w:hAnsi="Sakkal Majalla" w:cs="Sakkal Majalla" w:hint="cs"/>
          <w:color w:val="000000" w:themeColor="text1"/>
          <w:sz w:val="28"/>
          <w:szCs w:val="28"/>
          <w:rtl/>
          <w:lang w:bidi="ar-DZ"/>
        </w:rPr>
        <w:t>الرضا البيئي: (ظروف العمل المادية والتقنية).</w:t>
      </w:r>
    </w:p>
    <w:p w:rsidR="00A14968" w:rsidRPr="00901F62" w:rsidRDefault="00CA19B0" w:rsidP="00CA19B0">
      <w:pPr>
        <w:spacing w:after="0" w:line="360" w:lineRule="auto"/>
        <w:jc w:val="both"/>
        <w:rPr>
          <w:rFonts w:ascii="Sakkal Majalla" w:hAnsi="Sakkal Majalla" w:cs="Sakkal Majalla"/>
          <w:color w:val="000000" w:themeColor="text1"/>
          <w:sz w:val="28"/>
          <w:szCs w:val="28"/>
          <w:rtl/>
          <w:lang w:bidi="ar-DZ"/>
        </w:rPr>
      </w:pPr>
      <w:r w:rsidRPr="00901F62">
        <w:rPr>
          <w:rFonts w:ascii="Sakkal Majalla" w:hAnsi="Sakkal Majalla" w:cs="Sakkal Majalla" w:hint="cs"/>
          <w:color w:val="000000" w:themeColor="text1"/>
          <w:sz w:val="28"/>
          <w:szCs w:val="28"/>
          <w:rtl/>
          <w:lang w:bidi="ar-DZ"/>
        </w:rPr>
        <w:t>الرضا المهني: (فرص الترقي والتطوير).</w:t>
      </w:r>
    </w:p>
    <w:p w:rsidR="00CA19B0" w:rsidRPr="00CA19B0" w:rsidRDefault="00A14968" w:rsidP="00CA19B0">
      <w:pPr>
        <w:spacing w:after="0" w:line="360" w:lineRule="auto"/>
        <w:jc w:val="both"/>
        <w:rPr>
          <w:rFonts w:ascii="Sakkal Majalla" w:hAnsi="Sakkal Majalla" w:cs="Sakkal Majalla"/>
          <w:b/>
          <w:bCs/>
          <w:sz w:val="28"/>
          <w:szCs w:val="28"/>
          <w:rtl/>
          <w:lang w:bidi="ar-DZ"/>
        </w:rPr>
      </w:pPr>
      <w:r w:rsidRPr="00A14968">
        <w:rPr>
          <w:rFonts w:ascii="Sakkal Majalla" w:hAnsi="Sakkal Majalla" w:cs="Sakkal Majalla" w:hint="cs"/>
          <w:b/>
          <w:bCs/>
          <w:sz w:val="28"/>
          <w:szCs w:val="28"/>
          <w:rtl/>
          <w:lang w:bidi="ar-DZ"/>
        </w:rPr>
        <w:t>المتغير التابع (Dependent Variable):</w:t>
      </w:r>
      <w:r w:rsidRPr="00A14968">
        <w:rPr>
          <w:rFonts w:ascii="Sakkal Majalla" w:hAnsi="Sakkal Majalla" w:cs="Sakkal Majalla" w:hint="cs"/>
          <w:sz w:val="28"/>
          <w:szCs w:val="28"/>
          <w:rtl/>
          <w:lang w:bidi="ar-DZ"/>
        </w:rPr>
        <w:t xml:space="preserve"> </w:t>
      </w:r>
      <w:r w:rsidR="00CA19B0" w:rsidRPr="00CA19B0">
        <w:rPr>
          <w:rFonts w:ascii="Sakkal Majalla" w:hAnsi="Sakkal Majalla" w:cs="Sakkal Majalla" w:hint="cs"/>
          <w:b/>
          <w:bCs/>
          <w:sz w:val="28"/>
          <w:szCs w:val="28"/>
          <w:rtl/>
          <w:lang w:bidi="ar-DZ"/>
        </w:rPr>
        <w:t>الأداء الوظيفي</w:t>
      </w:r>
      <w:r w:rsidR="00CA19B0">
        <w:rPr>
          <w:rFonts w:ascii="Sakkal Majalla" w:hAnsi="Sakkal Majalla" w:cs="Sakkal Majalla" w:hint="cs"/>
          <w:b/>
          <w:bCs/>
          <w:sz w:val="28"/>
          <w:szCs w:val="28"/>
          <w:rtl/>
          <w:lang w:bidi="ar-DZ"/>
        </w:rPr>
        <w:t xml:space="preserve"> </w:t>
      </w:r>
      <w:r w:rsidR="00CA19B0" w:rsidRPr="00CA19B0">
        <w:rPr>
          <w:rFonts w:ascii="Sakkal Majalla" w:hAnsi="Sakkal Majalla" w:cs="Sakkal Majalla"/>
          <w:b/>
          <w:bCs/>
          <w:sz w:val="28"/>
          <w:szCs w:val="28"/>
          <w:rtl/>
          <w:lang w:bidi="ar-DZ"/>
        </w:rPr>
        <w:t>ويقاس عبر:</w:t>
      </w:r>
    </w:p>
    <w:p w:rsidR="00CA19B0" w:rsidRPr="00901F62" w:rsidRDefault="00CA19B0" w:rsidP="00CA19B0">
      <w:pPr>
        <w:spacing w:after="0" w:line="360" w:lineRule="auto"/>
        <w:jc w:val="both"/>
        <w:rPr>
          <w:rFonts w:ascii="Sakkal Majalla" w:hAnsi="Sakkal Majalla" w:cs="Sakkal Majalla"/>
          <w:sz w:val="28"/>
          <w:szCs w:val="28"/>
          <w:rtl/>
          <w:lang w:bidi="ar-DZ"/>
        </w:rPr>
      </w:pPr>
      <w:r w:rsidRPr="00901F62">
        <w:rPr>
          <w:rFonts w:ascii="Sakkal Majalla" w:hAnsi="Sakkal Majalla" w:cs="Sakkal Majalla"/>
          <w:sz w:val="28"/>
          <w:szCs w:val="28"/>
          <w:rtl/>
          <w:lang w:bidi="ar-DZ"/>
        </w:rPr>
        <w:t>الأداء الفني: (سرعة ودقة إنجاز المهام الموكلة).</w:t>
      </w:r>
    </w:p>
    <w:p w:rsidR="005360CF" w:rsidRPr="008E0A5F" w:rsidRDefault="00CA19B0" w:rsidP="008E0A5F">
      <w:pPr>
        <w:spacing w:after="0" w:line="360" w:lineRule="auto"/>
        <w:jc w:val="both"/>
        <w:rPr>
          <w:rFonts w:ascii="Sakkal Majalla" w:hAnsi="Sakkal Majalla" w:cs="Sakkal Majalla"/>
          <w:sz w:val="28"/>
          <w:szCs w:val="28"/>
          <w:rtl/>
          <w:lang w:bidi="ar-DZ"/>
        </w:rPr>
      </w:pPr>
      <w:r w:rsidRPr="00901F62">
        <w:rPr>
          <w:rFonts w:ascii="Sakkal Majalla" w:hAnsi="Sakkal Majalla" w:cs="Sakkal Majalla"/>
          <w:sz w:val="28"/>
          <w:szCs w:val="28"/>
          <w:rtl/>
          <w:lang w:bidi="ar-DZ"/>
        </w:rPr>
        <w:t>الأداء السلوكي: (الالت</w:t>
      </w:r>
      <w:r w:rsidR="005360CF" w:rsidRPr="00901F62">
        <w:rPr>
          <w:rFonts w:ascii="Sakkal Majalla" w:hAnsi="Sakkal Majalla" w:cs="Sakkal Majalla"/>
          <w:sz w:val="28"/>
          <w:szCs w:val="28"/>
          <w:rtl/>
          <w:lang w:bidi="ar-DZ"/>
        </w:rPr>
        <w:t>زام، المبادرة، والروح الجماعية)</w:t>
      </w:r>
    </w:p>
    <w:p w:rsidR="00901F62" w:rsidRDefault="00901F62" w:rsidP="00CA19B0">
      <w:pPr>
        <w:spacing w:after="0" w:line="360" w:lineRule="auto"/>
        <w:jc w:val="both"/>
        <w:rPr>
          <w:rFonts w:ascii="Sakkal Majalla" w:hAnsi="Sakkal Majalla" w:cs="Sakkal Majalla"/>
          <w:b/>
          <w:bCs/>
          <w:sz w:val="28"/>
          <w:szCs w:val="28"/>
          <w:rtl/>
          <w:lang w:bidi="ar-DZ"/>
        </w:rPr>
      </w:pPr>
    </w:p>
    <w:p w:rsidR="00901F62" w:rsidRDefault="002E3E71" w:rsidP="00CA19B0">
      <w:pPr>
        <w:spacing w:after="0" w:line="360" w:lineRule="auto"/>
        <w:jc w:val="both"/>
        <w:rPr>
          <w:rFonts w:ascii="Sakkal Majalla" w:hAnsi="Sakkal Majalla" w:cs="Sakkal Majalla"/>
          <w:b/>
          <w:bCs/>
          <w:sz w:val="28"/>
          <w:szCs w:val="28"/>
          <w:rtl/>
          <w:lang w:bidi="ar-DZ"/>
        </w:rPr>
      </w:pPr>
      <w:r>
        <w:rPr>
          <w:noProof/>
          <w:lang w:val="en-GB" w:eastAsia="en-GB"/>
        </w:rPr>
        <mc:AlternateContent>
          <mc:Choice Requires="wps">
            <w:drawing>
              <wp:anchor distT="0" distB="0" distL="114300" distR="114300" simplePos="0" relativeHeight="251694080" behindDoc="0" locked="0" layoutInCell="1" allowOverlap="1" wp14:anchorId="75A503E1" wp14:editId="5692CAF8">
                <wp:simplePos x="0" y="0"/>
                <wp:positionH relativeFrom="column">
                  <wp:posOffset>499110</wp:posOffset>
                </wp:positionH>
                <wp:positionV relativeFrom="paragraph">
                  <wp:posOffset>4104640</wp:posOffset>
                </wp:positionV>
                <wp:extent cx="5524500" cy="635"/>
                <wp:effectExtent l="0" t="0" r="0" b="0"/>
                <wp:wrapNone/>
                <wp:docPr id="1036" name="مربع نص 1036"/>
                <wp:cNvGraphicFramePr/>
                <a:graphic xmlns:a="http://schemas.openxmlformats.org/drawingml/2006/main">
                  <a:graphicData uri="http://schemas.microsoft.com/office/word/2010/wordprocessingShape">
                    <wps:wsp>
                      <wps:cNvSpPr txBox="1"/>
                      <wps:spPr>
                        <a:xfrm>
                          <a:off x="0" y="0"/>
                          <a:ext cx="5524500" cy="635"/>
                        </a:xfrm>
                        <a:prstGeom prst="rect">
                          <a:avLst/>
                        </a:prstGeom>
                        <a:solidFill>
                          <a:prstClr val="white"/>
                        </a:solidFill>
                        <a:ln>
                          <a:noFill/>
                        </a:ln>
                      </wps:spPr>
                      <wps:txbx>
                        <w:txbxContent>
                          <w:p w:rsidR="00172BFB" w:rsidRPr="002E3E71" w:rsidRDefault="00172BFB" w:rsidP="002E3E71">
                            <w:pPr>
                              <w:pStyle w:val="afc"/>
                              <w:rPr>
                                <w:rFonts w:eastAsia="Calibri" w:cs="Times New Roman"/>
                                <w:noProof/>
                                <w:kern w:val="2"/>
                                <w:sz w:val="28"/>
                                <w:szCs w:val="28"/>
                                <w14:ligatures w14:val="standardContextual"/>
                              </w:rPr>
                            </w:pPr>
                            <w:bookmarkStart w:id="42" w:name="_Toc237610546"/>
                            <w:r>
                              <w:rPr>
                                <w:rFonts w:ascii="Times New Roman" w:hAnsi="Times New Roman" w:cs="Times New Roman" w:hint="cs"/>
                                <w:rtl/>
                              </w:rPr>
                              <w:t>شكل</w:t>
                            </w:r>
                            <w:r>
                              <w:rPr>
                                <w:rtl/>
                              </w:rPr>
                              <w:t xml:space="preserve">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263B5E">
                              <w:rPr>
                                <w:noProof/>
                                <w:rtl/>
                              </w:rPr>
                              <w:t>1</w:t>
                            </w:r>
                            <w:r>
                              <w:rPr>
                                <w:rtl/>
                              </w:rPr>
                              <w:fldChar w:fldCharType="end"/>
                            </w:r>
                            <w:r>
                              <w:rPr>
                                <w:rFonts w:hint="cs"/>
                                <w:rtl/>
                              </w:rPr>
                              <w:t>: نمو</w:t>
                            </w:r>
                            <w:r>
                              <w:rPr>
                                <w:rFonts w:cs="Times New Roman" w:hint="cs"/>
                                <w:rtl/>
                              </w:rPr>
                              <w:t>ذج الدراسة</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A503E1" id="مربع نص 1036" o:spid="_x0000_s1027" type="#_x0000_t202" style="position:absolute;left:0;text-align:left;margin-left:39.3pt;margin-top:323.2pt;width:43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" stroked="f">
                <v:textbox style="mso-fit-shape-to-text:t" inset="0,0,0,0">
                  <w:txbxContent>
                    <w:p w:rsidR="00172BFB" w:rsidRPr="002E3E71" w:rsidRDefault="00172BFB" w:rsidP="002E3E71">
                      <w:pPr>
                        <w:pStyle w:val="afc"/>
                        <w:rPr>
                          <w:rFonts w:eastAsia="Calibri" w:cs="Times New Roman"/>
                          <w:noProof/>
                          <w:kern w:val="2"/>
                          <w:sz w:val="28"/>
                          <w:szCs w:val="28"/>
                          <w14:ligatures w14:val="standardContextual"/>
                        </w:rPr>
                      </w:pPr>
                      <w:bookmarkStart w:id="43" w:name="_Toc237610546"/>
                      <w:r>
                        <w:rPr>
                          <w:rFonts w:ascii="Times New Roman" w:hAnsi="Times New Roman" w:cs="Times New Roman" w:hint="cs"/>
                          <w:rtl/>
                        </w:rPr>
                        <w:t>شكل</w:t>
                      </w:r>
                      <w:r>
                        <w:rPr>
                          <w:rtl/>
                        </w:rPr>
                        <w:t xml:space="preserve">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263B5E">
                        <w:rPr>
                          <w:noProof/>
                          <w:rtl/>
                        </w:rPr>
                        <w:t>1</w:t>
                      </w:r>
                      <w:r>
                        <w:rPr>
                          <w:rtl/>
                        </w:rPr>
                        <w:fldChar w:fldCharType="end"/>
                      </w:r>
                      <w:r>
                        <w:rPr>
                          <w:rFonts w:hint="cs"/>
                          <w:rtl/>
                        </w:rPr>
                        <w:t>: نمو</w:t>
                      </w:r>
                      <w:r>
                        <w:rPr>
                          <w:rFonts w:cs="Times New Roman" w:hint="cs"/>
                          <w:rtl/>
                        </w:rPr>
                        <w:t>ذج الدراسة</w:t>
                      </w:r>
                      <w:bookmarkEnd w:id="43"/>
                    </w:p>
                  </w:txbxContent>
                </v:textbox>
              </v:shape>
            </w:pict>
          </mc:Fallback>
        </mc:AlternateContent>
      </w:r>
      <w:r w:rsidR="00B17E1C">
        <w:rPr>
          <w:rFonts w:ascii="Sakkal Majalla" w:hAnsi="Sakkal Majalla" w:cs="Sakkal Majalla"/>
          <w:b/>
          <w:bCs/>
          <w:noProof/>
          <w:sz w:val="28"/>
          <w:szCs w:val="28"/>
          <w:rtl/>
          <w:lang w:val="en-GB" w:eastAsia="en-GB"/>
        </w:rPr>
        <mc:AlternateContent>
          <mc:Choice Requires="wpg">
            <w:drawing>
              <wp:anchor distT="0" distB="0" distL="114300" distR="114300" simplePos="0" relativeHeight="223700754" behindDoc="0" locked="0" layoutInCell="1" allowOverlap="1" wp14:anchorId="58816C3A" wp14:editId="7821C8A1">
                <wp:simplePos x="0" y="0"/>
                <wp:positionH relativeFrom="column">
                  <wp:posOffset>499110</wp:posOffset>
                </wp:positionH>
                <wp:positionV relativeFrom="paragraph">
                  <wp:posOffset>18415</wp:posOffset>
                </wp:positionV>
                <wp:extent cx="5524500" cy="4029075"/>
                <wp:effectExtent l="38100" t="57150" r="38100" b="123825"/>
                <wp:wrapNone/>
                <wp:docPr id="19" name="مجموعة 19"/>
                <wp:cNvGraphicFramePr/>
                <a:graphic xmlns:a="http://schemas.openxmlformats.org/drawingml/2006/main">
                  <a:graphicData uri="http://schemas.microsoft.com/office/word/2010/wordprocessingGroup">
                    <wpg:wgp>
                      <wpg:cNvGrpSpPr/>
                      <wpg:grpSpPr>
                        <a:xfrm>
                          <a:off x="0" y="0"/>
                          <a:ext cx="5524500" cy="4029075"/>
                          <a:chOff x="0" y="0"/>
                          <a:chExt cx="5524500" cy="4029075"/>
                        </a:xfrm>
                      </wpg:grpSpPr>
                      <wps:wsp>
                        <wps:cNvPr id="18" name="رابط كسهم مستقيم 18"/>
                        <wps:cNvCnPr/>
                        <wps:spPr>
                          <a:xfrm rot="16200000" flipV="1">
                            <a:off x="2876550" y="-190500"/>
                            <a:ext cx="0" cy="8001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4" name="رابط كسهم مستقيم 14"/>
                        <wps:cNvCnPr/>
                        <wps:spPr>
                          <a:xfrm>
                            <a:off x="4219575" y="3228975"/>
                            <a:ext cx="0" cy="8001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5" name="رابط كسهم مستقيم 15"/>
                        <wps:cNvCnPr/>
                        <wps:spPr>
                          <a:xfrm flipV="1">
                            <a:off x="1209675" y="476250"/>
                            <a:ext cx="0" cy="271462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3" name="رابط كسهم مستقيم 13"/>
                        <wps:cNvCnPr/>
                        <wps:spPr>
                          <a:xfrm>
                            <a:off x="4219575" y="390525"/>
                            <a:ext cx="0" cy="271462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5" name="مستطيل 5"/>
                        <wps:cNvSpPr/>
                        <wps:spPr>
                          <a:xfrm>
                            <a:off x="2924175" y="0"/>
                            <a:ext cx="2476500" cy="476250"/>
                          </a:xfrm>
                          <a:prstGeom prst="rect">
                            <a:avLst/>
                          </a:prstGeom>
                          <a:solidFill>
                            <a:schemeClr val="accent5">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w:t>
                              </w:r>
                              <w:r w:rsidRPr="00901F62">
                                <w:rPr>
                                  <w:rFonts w:ascii="Sakkal Majalla" w:hAnsi="Sakkal Majalla" w:cs="Sakkal Majalla" w:hint="cs"/>
                                  <w:b/>
                                  <w:b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3000375" y="752475"/>
                            <a:ext cx="2476500" cy="476250"/>
                          </a:xfrm>
                          <a:prstGeom prst="rect">
                            <a:avLst/>
                          </a:prstGeom>
                          <a:solidFill>
                            <a:schemeClr val="accent5">
                              <a:lumMod val="20000"/>
                              <a:lumOff val="8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المادي: (الرواتب والحوافز).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7"/>
                        <wps:cNvSpPr/>
                        <wps:spPr>
                          <a:xfrm>
                            <a:off x="3019425" y="1466850"/>
                            <a:ext cx="2476500" cy="476250"/>
                          </a:xfrm>
                          <a:prstGeom prst="rect">
                            <a:avLst/>
                          </a:prstGeom>
                          <a:solidFill>
                            <a:schemeClr val="accent5">
                              <a:lumMod val="20000"/>
                              <a:lumOff val="8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المعنوي: (التقدير ونمط الإشراف).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8"/>
                        <wps:cNvSpPr/>
                        <wps:spPr>
                          <a:xfrm>
                            <a:off x="3028950" y="2238375"/>
                            <a:ext cx="2476500" cy="476250"/>
                          </a:xfrm>
                          <a:prstGeom prst="rect">
                            <a:avLst/>
                          </a:prstGeom>
                          <a:solidFill>
                            <a:schemeClr val="accent5">
                              <a:lumMod val="20000"/>
                              <a:lumOff val="8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البيئي: (ظروف العمل المادية والتقنية).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مستطيل 9"/>
                        <wps:cNvSpPr/>
                        <wps:spPr>
                          <a:xfrm>
                            <a:off x="3048000" y="3095625"/>
                            <a:ext cx="2476500" cy="476250"/>
                          </a:xfrm>
                          <a:prstGeom prst="rect">
                            <a:avLst/>
                          </a:prstGeom>
                          <a:solidFill>
                            <a:schemeClr val="accent5">
                              <a:lumMod val="20000"/>
                              <a:lumOff val="8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المهني: (فرص الترقي والتطوير).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مستطيل 11"/>
                        <wps:cNvSpPr/>
                        <wps:spPr>
                          <a:xfrm>
                            <a:off x="9525" y="0"/>
                            <a:ext cx="2476500" cy="476250"/>
                          </a:xfrm>
                          <a:prstGeom prst="rect">
                            <a:avLst/>
                          </a:prstGeom>
                          <a:solidFill>
                            <a:schemeClr val="accent5">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الأداء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مستطيل 12"/>
                        <wps:cNvSpPr/>
                        <wps:spPr>
                          <a:xfrm>
                            <a:off x="0" y="2771775"/>
                            <a:ext cx="2476500" cy="476250"/>
                          </a:xfrm>
                          <a:prstGeom prst="rect">
                            <a:avLst/>
                          </a:prstGeom>
                          <a:solidFill>
                            <a:schemeClr val="accent5">
                              <a:lumMod val="20000"/>
                              <a:lumOff val="8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E1C">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الأداء السلوكي: (الالتزام، المبادرة)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رابط كسهم مستقيم 16"/>
                        <wps:cNvCnPr/>
                        <wps:spPr>
                          <a:xfrm rot="5400000">
                            <a:off x="2714625" y="2514600"/>
                            <a:ext cx="0" cy="301434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7" name="رابط كسهم مستقيم 17"/>
                        <wps:cNvCnPr/>
                        <wps:spPr>
                          <a:xfrm flipV="1">
                            <a:off x="1209675" y="3228975"/>
                            <a:ext cx="0" cy="8001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g:wgp>
                  </a:graphicData>
                </a:graphic>
              </wp:anchor>
            </w:drawing>
          </mc:Choice>
          <mc:Fallback>
            <w:pict>
              <v:group w14:anchorId="58816C3A" id="مجموعة 19" o:spid="_x0000_s1028" style="position:absolute;left:0;text-align:left;margin-left:39.3pt;margin-top:1.45pt;width:435pt;height:317.25pt;z-index:223700754" coordsize="55245,40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">
                <v:shapetype id="_x0000_t32" coordsize="21600,21600" o:spt="32" o:oned="t" path="m,l21600,21600e" filled="f">
                  <v:path arrowok="t" fillok="f" o:connecttype="none"/>
                  <o:lock v:ext="edit" shapetype="t"/>
                </v:shapetype>
                <v:shape id="رابط كسهم مستقيم 18" o:spid="_x0000_s1029" type="#_x0000_t32" style="position:absolute;left:28766;top:-1906;width:0;height:8001;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" strokecolor="#c0504d [3205]" strokeweight="2pt">
                  <v:stroke endarrow="block"/>
                  <v:shadow on="t" color="black" opacity="24903f" origin=",.5" offset="0,.55556mm"/>
                </v:shape>
                <v:shape id="رابط كسهم مستقيم 14" o:spid="_x0000_s1030" type="#_x0000_t32" style="position:absolute;left:42195;top:32289;width:0;height:80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" strokecolor="#c0504d [3205]" strokeweight="2pt">
                  <v:stroke endarrow="block"/>
                  <v:shadow on="t" color="black" opacity="24903f" origin=",.5" offset="0,.55556mm"/>
                </v:shape>
                <v:shape id="رابط كسهم مستقيم 15" o:spid="_x0000_s1031" type="#_x0000_t32" style="position:absolute;left:12096;top:4762;width:0;height:2714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" strokecolor="#c0504d [3205]" strokeweight="2pt">
                  <v:stroke endarrow="block"/>
                  <v:shadow on="t" color="black" opacity="24903f" origin=",.5" offset="0,.55556mm"/>
                </v:shape>
                <v:shape id="رابط كسهم مستقيم 13" o:spid="_x0000_s1032" type="#_x0000_t32" style="position:absolute;left:42195;top:3905;width:0;height:271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" strokecolor="#c0504d [3205]" strokeweight="2pt">
                  <v:stroke endarrow="block"/>
                  <v:shadow on="t" color="black" opacity="24903f" origin=",.5" offset="0,.55556mm"/>
                </v:shape>
                <v:rect id="مستطيل 5" o:spid="_x0000_s1033" style="position:absolute;left:29241;width:2476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" fillcolor="#b6dde8 [1304]" stroked="f" strokeweight="2pt">
                  <v:textbo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w:t>
                        </w:r>
                        <w:r w:rsidRPr="00901F62">
                          <w:rPr>
                            <w:rFonts w:ascii="Sakkal Majalla" w:hAnsi="Sakkal Majalla" w:cs="Sakkal Majalla" w:hint="cs"/>
                            <w:b/>
                            <w:b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ظيفي</w:t>
                        </w:r>
                      </w:p>
                    </w:txbxContent>
                  </v:textbox>
                </v:rect>
                <v:rect id="مستطيل 6" o:spid="_x0000_s1034" style="position:absolute;left:30003;top:7524;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" fillcolor="#daeef3 [664]" stroked="f" strokeweight="2pt">
                  <v:textbo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المادي: (الرواتب والحوافز).</w:t>
                        </w:r>
                      </w:p>
                    </w:txbxContent>
                  </v:textbox>
                </v:rect>
                <v:rect id="مستطيل 7" o:spid="_x0000_s1035" style="position:absolute;left:30194;top:14668;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" fillcolor="#daeef3 [664]" stroked="f" strokeweight="2pt">
                  <v:textbo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المعنوي: (التقدير ونمط الإشراف).</w:t>
                        </w:r>
                      </w:p>
                    </w:txbxContent>
                  </v:textbox>
                </v:rect>
                <v:rect id="مستطيل 8" o:spid="_x0000_s1036" style="position:absolute;left:30289;top:22383;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" fillcolor="#daeef3 [664]" stroked="f" strokeweight="2pt">
                  <v:textbo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البيئي: (ظروف العمل المادية والتقنية).</w:t>
                        </w:r>
                      </w:p>
                    </w:txbxContent>
                  </v:textbox>
                </v:rect>
                <v:rect id="مستطيل 9" o:spid="_x0000_s1037" style="position:absolute;left:30480;top:30956;width:2476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" fillcolor="#daeef3 [664]" stroked="f" strokeweight="2pt">
                  <v:textbo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F62">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المهني: (فرص الترقي والتطوير).</w:t>
                        </w:r>
                      </w:p>
                    </w:txbxContent>
                  </v:textbox>
                </v:rect>
                <v:rect id="مستطيل 11" o:spid="_x0000_s1038" style="position:absolute;left:95;width:2476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" fillcolor="#b6dde8 [1304]" stroked="f" strokeweight="2pt">
                  <v:textbo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الأداء الوظيفي</w:t>
                        </w:r>
                      </w:p>
                    </w:txbxContent>
                  </v:textbox>
                </v:rect>
                <v:rect id="مستطيل 12" o:spid="_x0000_s1039" style="position:absolute;top:27717;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" fillcolor="#daeef3 [664]" stroked="f" strokeweight="2pt">
                  <v:textbo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E1C">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الأداء السلوكي: (الالتزام، المبادرة)</w:t>
                        </w:r>
                      </w:p>
                    </w:txbxContent>
                  </v:textbox>
                </v:rect>
                <v:shape id="رابط كسهم مستقيم 16" o:spid="_x0000_s1040" type="#_x0000_t32" style="position:absolute;left:27146;top:25145;width:0;height:30143;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" strokecolor="#c0504d [3205]" strokeweight="2pt">
                  <v:stroke endarrow="block"/>
                  <v:shadow on="t" color="black" opacity="24903f" origin=",.5" offset="0,.55556mm"/>
                </v:shape>
                <v:shape id="رابط كسهم مستقيم 17" o:spid="_x0000_s1041" type="#_x0000_t32" style="position:absolute;left:12096;top:32289;width:0;height:8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" strokecolor="#c0504d [3205]" strokeweight="2pt">
                  <v:stroke endarrow="block"/>
                  <v:shadow on="t" color="black" opacity="24903f" origin=",.5" offset="0,.55556mm"/>
                </v:shape>
              </v:group>
            </w:pict>
          </mc:Fallback>
        </mc:AlternateContent>
      </w:r>
    </w:p>
    <w:p w:rsidR="00901F62" w:rsidRDefault="00901F62" w:rsidP="00CA19B0">
      <w:pPr>
        <w:spacing w:after="0" w:line="360" w:lineRule="auto"/>
        <w:jc w:val="both"/>
        <w:rPr>
          <w:rFonts w:ascii="Sakkal Majalla" w:hAnsi="Sakkal Majalla" w:cs="Sakkal Majalla"/>
          <w:b/>
          <w:bCs/>
          <w:sz w:val="28"/>
          <w:szCs w:val="28"/>
          <w:rtl/>
          <w:lang w:bidi="ar-DZ"/>
        </w:rPr>
      </w:pPr>
    </w:p>
    <w:p w:rsidR="00901F62" w:rsidRDefault="00901F62" w:rsidP="00CA19B0">
      <w:pPr>
        <w:spacing w:after="0" w:line="360" w:lineRule="auto"/>
        <w:jc w:val="both"/>
        <w:rPr>
          <w:rFonts w:ascii="Sakkal Majalla" w:hAnsi="Sakkal Majalla" w:cs="Sakkal Majalla"/>
          <w:b/>
          <w:bCs/>
          <w:sz w:val="28"/>
          <w:szCs w:val="28"/>
          <w:rtl/>
          <w:lang w:bidi="ar-DZ"/>
        </w:rPr>
      </w:pPr>
    </w:p>
    <w:p w:rsidR="00901F62" w:rsidRDefault="00901F62" w:rsidP="00CA19B0">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noProof/>
          <w:sz w:val="28"/>
          <w:szCs w:val="28"/>
          <w:rtl/>
          <w:lang w:val="en-GB" w:eastAsia="en-GB"/>
        </w:rPr>
        <mc:AlternateContent>
          <mc:Choice Requires="wps">
            <w:drawing>
              <wp:anchor distT="0" distB="0" distL="114300" distR="114300" simplePos="0" relativeHeight="167774542" behindDoc="0" locked="0" layoutInCell="1" allowOverlap="1" wp14:anchorId="431AC758" wp14:editId="755E425F">
                <wp:simplePos x="0" y="0"/>
                <wp:positionH relativeFrom="column">
                  <wp:posOffset>499110</wp:posOffset>
                </wp:positionH>
                <wp:positionV relativeFrom="paragraph">
                  <wp:posOffset>101600</wp:posOffset>
                </wp:positionV>
                <wp:extent cx="2476500" cy="476250"/>
                <wp:effectExtent l="38100" t="57150" r="38100" b="57150"/>
                <wp:wrapNone/>
                <wp:docPr id="10" name="مستطيل 10"/>
                <wp:cNvGraphicFramePr/>
                <a:graphic xmlns:a="http://schemas.openxmlformats.org/drawingml/2006/main">
                  <a:graphicData uri="http://schemas.microsoft.com/office/word/2010/wordprocessingShape">
                    <wps:wsp>
                      <wps:cNvSpPr/>
                      <wps:spPr>
                        <a:xfrm>
                          <a:off x="0" y="0"/>
                          <a:ext cx="2476500" cy="476250"/>
                        </a:xfrm>
                        <a:prstGeom prst="rect">
                          <a:avLst/>
                        </a:prstGeom>
                        <a:solidFill>
                          <a:schemeClr val="accent5">
                            <a:lumMod val="20000"/>
                            <a:lumOff val="8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521E">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الأداء الفني: (سرعة ودقة إنجاز المهام الموكلة).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AC758" id="مستطيل 10" o:spid="_x0000_s1042" style="position:absolute;left:0;text-align:left;margin-left:39.3pt;margin-top:8pt;width:195pt;height:37.5pt;z-index:1677745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" fillcolor="#daeef3 [664]" stroked="f" strokeweight="2pt">
                <v:textbox>
                  <w:txbxContent>
                    <w:p w:rsidR="00172BFB" w:rsidRPr="00901F62" w:rsidRDefault="00172BFB" w:rsidP="00901F62">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521E">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الأداء الفني: (سرعة ودقة إنجاز المهام الموكلة).</w:t>
                      </w:r>
                    </w:p>
                  </w:txbxContent>
                </v:textbox>
              </v:rect>
            </w:pict>
          </mc:Fallback>
        </mc:AlternateContent>
      </w:r>
    </w:p>
    <w:p w:rsidR="00901F62" w:rsidRDefault="00901F62" w:rsidP="00CA19B0">
      <w:pPr>
        <w:spacing w:after="0" w:line="360" w:lineRule="auto"/>
        <w:jc w:val="both"/>
        <w:rPr>
          <w:rFonts w:ascii="Sakkal Majalla" w:hAnsi="Sakkal Majalla" w:cs="Sakkal Majalla"/>
          <w:b/>
          <w:bCs/>
          <w:sz w:val="28"/>
          <w:szCs w:val="28"/>
          <w:rtl/>
          <w:lang w:bidi="ar-DZ"/>
        </w:rPr>
      </w:pPr>
    </w:p>
    <w:p w:rsidR="00901F62" w:rsidRDefault="00901F62" w:rsidP="00CA19B0">
      <w:pPr>
        <w:spacing w:after="0" w:line="360" w:lineRule="auto"/>
        <w:jc w:val="both"/>
        <w:rPr>
          <w:rFonts w:ascii="Sakkal Majalla" w:hAnsi="Sakkal Majalla" w:cs="Sakkal Majalla"/>
          <w:b/>
          <w:bCs/>
          <w:sz w:val="28"/>
          <w:szCs w:val="28"/>
          <w:rtl/>
          <w:lang w:bidi="ar-DZ"/>
        </w:rPr>
      </w:pPr>
    </w:p>
    <w:p w:rsidR="00901F62" w:rsidRDefault="00901F62" w:rsidP="00CA19B0">
      <w:pPr>
        <w:spacing w:after="0" w:line="360" w:lineRule="auto"/>
        <w:jc w:val="both"/>
        <w:rPr>
          <w:rFonts w:ascii="Sakkal Majalla" w:hAnsi="Sakkal Majalla" w:cs="Sakkal Majalla"/>
          <w:b/>
          <w:bCs/>
          <w:sz w:val="28"/>
          <w:szCs w:val="28"/>
          <w:rtl/>
          <w:lang w:bidi="ar-DZ"/>
        </w:rPr>
      </w:pPr>
    </w:p>
    <w:p w:rsidR="00901F62" w:rsidRDefault="00901F62" w:rsidP="00CA19B0">
      <w:pPr>
        <w:spacing w:after="0" w:line="360" w:lineRule="auto"/>
        <w:jc w:val="both"/>
        <w:rPr>
          <w:rFonts w:ascii="Sakkal Majalla" w:hAnsi="Sakkal Majalla" w:cs="Sakkal Majalla"/>
          <w:b/>
          <w:bCs/>
          <w:sz w:val="28"/>
          <w:szCs w:val="28"/>
          <w:rtl/>
          <w:lang w:bidi="ar-DZ"/>
        </w:rPr>
      </w:pPr>
    </w:p>
    <w:p w:rsidR="00901F62" w:rsidRDefault="00901F62" w:rsidP="00CA19B0">
      <w:pPr>
        <w:spacing w:after="0" w:line="360" w:lineRule="auto"/>
        <w:jc w:val="both"/>
        <w:rPr>
          <w:rFonts w:ascii="Sakkal Majalla" w:hAnsi="Sakkal Majalla" w:cs="Sakkal Majalla"/>
          <w:b/>
          <w:bCs/>
          <w:sz w:val="28"/>
          <w:szCs w:val="28"/>
          <w:rtl/>
          <w:lang w:bidi="ar-DZ"/>
        </w:rPr>
      </w:pPr>
    </w:p>
    <w:p w:rsidR="00901F62" w:rsidRDefault="00901F62" w:rsidP="00CA19B0">
      <w:pPr>
        <w:spacing w:after="0" w:line="360" w:lineRule="auto"/>
        <w:jc w:val="both"/>
        <w:rPr>
          <w:rFonts w:ascii="Sakkal Majalla" w:hAnsi="Sakkal Majalla" w:cs="Sakkal Majalla"/>
          <w:b/>
          <w:bCs/>
          <w:sz w:val="28"/>
          <w:szCs w:val="28"/>
          <w:rtl/>
          <w:lang w:bidi="ar-DZ"/>
        </w:rPr>
      </w:pPr>
    </w:p>
    <w:p w:rsidR="00B17E1C" w:rsidRDefault="00B17E1C" w:rsidP="00CA19B0">
      <w:pPr>
        <w:spacing w:after="0" w:line="360" w:lineRule="auto"/>
        <w:jc w:val="both"/>
        <w:rPr>
          <w:rFonts w:ascii="Sakkal Majalla" w:hAnsi="Sakkal Majalla" w:cs="Sakkal Majalla"/>
          <w:b/>
          <w:bCs/>
          <w:sz w:val="28"/>
          <w:szCs w:val="28"/>
          <w:lang w:bidi="ar-DZ"/>
        </w:rPr>
      </w:pPr>
    </w:p>
    <w:p w:rsidR="002E3E71" w:rsidRPr="002E3E71" w:rsidRDefault="002E3E71" w:rsidP="00370467">
      <w:pPr>
        <w:spacing w:after="0" w:line="360" w:lineRule="auto"/>
        <w:outlineLvl w:val="0"/>
        <w:rPr>
          <w:rFonts w:ascii="Sakkal Majalla" w:hAnsi="Sakkal Majalla" w:cs="Sakkal Majalla"/>
          <w:b/>
          <w:bCs/>
          <w:sz w:val="32"/>
          <w:szCs w:val="32"/>
          <w:lang w:val="en-GB"/>
        </w:rPr>
      </w:pPr>
      <w:bookmarkStart w:id="44" w:name="_Toc237609514"/>
      <w:r w:rsidRPr="002E3E71">
        <w:rPr>
          <w:rFonts w:ascii="Sakkal Majalla" w:hAnsi="Sakkal Majalla" w:cs="Sakkal Majalla"/>
          <w:b/>
          <w:bCs/>
          <w:sz w:val="32"/>
          <w:szCs w:val="32"/>
          <w:rtl/>
          <w:lang w:val="en-GB"/>
        </w:rPr>
        <w:t>مصطلحات الدراسة</w:t>
      </w:r>
      <w:bookmarkEnd w:id="44"/>
    </w:p>
    <w:p w:rsidR="002E3E71" w:rsidRPr="002E3E71" w:rsidRDefault="002E3E71" w:rsidP="002E3E71">
      <w:pPr>
        <w:spacing w:after="0" w:line="360" w:lineRule="auto"/>
        <w:rPr>
          <w:rFonts w:ascii="Sakkal Majalla" w:hAnsi="Sakkal Majalla" w:cs="Sakkal Majalla"/>
          <w:b/>
          <w:bCs/>
          <w:sz w:val="28"/>
          <w:szCs w:val="28"/>
          <w:lang w:val="en-GB"/>
        </w:rPr>
      </w:pPr>
      <w:r>
        <w:rPr>
          <w:rFonts w:ascii="Sakkal Majalla" w:hAnsi="Sakkal Majalla" w:cs="Sakkal Majalla" w:hint="cs"/>
          <w:b/>
          <w:bCs/>
          <w:sz w:val="32"/>
          <w:szCs w:val="32"/>
          <w:rtl/>
          <w:lang w:val="en-GB"/>
        </w:rPr>
        <w:t>1</w:t>
      </w:r>
      <w:r w:rsidRPr="002E3E71">
        <w:rPr>
          <w:rFonts w:ascii="Sakkal Majalla" w:hAnsi="Sakkal Majalla" w:cs="Sakkal Majalla" w:hint="cs"/>
          <w:b/>
          <w:bCs/>
          <w:sz w:val="28"/>
          <w:szCs w:val="28"/>
          <w:rtl/>
          <w:lang w:val="en-GB"/>
        </w:rPr>
        <w:t xml:space="preserve">. </w:t>
      </w:r>
      <w:r w:rsidRPr="002E3E71">
        <w:rPr>
          <w:rFonts w:ascii="Sakkal Majalla" w:hAnsi="Sakkal Majalla" w:cs="Sakkal Majalla"/>
          <w:b/>
          <w:bCs/>
          <w:sz w:val="28"/>
          <w:szCs w:val="28"/>
          <w:rtl/>
          <w:lang w:val="en-GB"/>
        </w:rPr>
        <w:t xml:space="preserve">الرضا </w:t>
      </w:r>
      <w:r w:rsidRPr="002E3E71">
        <w:rPr>
          <w:rFonts w:ascii="Sakkal Majalla" w:hAnsi="Sakkal Majalla" w:cs="Sakkal Majalla" w:hint="cs"/>
          <w:b/>
          <w:bCs/>
          <w:sz w:val="28"/>
          <w:szCs w:val="28"/>
          <w:rtl/>
          <w:lang w:val="en-GB"/>
        </w:rPr>
        <w:t>الوظيفي</w:t>
      </w:r>
      <w:r w:rsidRPr="002E3E71">
        <w:rPr>
          <w:rFonts w:ascii="Sakkal Majalla" w:hAnsi="Sakkal Majalla" w:cs="Sakkal Majalla"/>
          <w:b/>
          <w:bCs/>
          <w:sz w:val="28"/>
          <w:szCs w:val="28"/>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sidRPr="002E3E71">
        <w:rPr>
          <w:rFonts w:ascii="Sakkal Majalla" w:hAnsi="Sakkal Majalla" w:cs="Sakkal Majalla"/>
          <w:b/>
          <w:bCs/>
          <w:sz w:val="28"/>
          <w:szCs w:val="28"/>
          <w:rtl/>
          <w:lang w:val="en-GB"/>
        </w:rPr>
        <w:t>التعريف الاصطلاحي</w:t>
      </w:r>
      <w:r w:rsidRPr="002E3E71">
        <w:rPr>
          <w:rFonts w:ascii="Sakkal Majalla" w:hAnsi="Sakkal Majalla" w:cs="Sakkal Majalla"/>
          <w:b/>
          <w:bCs/>
          <w:sz w:val="28"/>
          <w:szCs w:val="28"/>
          <w:lang w:val="en-GB"/>
        </w:rPr>
        <w:t>:</w:t>
      </w:r>
    </w:p>
    <w:p w:rsidR="002E3E71" w:rsidRPr="002E3E71" w:rsidRDefault="002E3E71" w:rsidP="002E3E71">
      <w:pPr>
        <w:spacing w:after="0" w:line="360" w:lineRule="auto"/>
        <w:jc w:val="both"/>
        <w:rPr>
          <w:rFonts w:ascii="Sakkal Majalla" w:hAnsi="Sakkal Majalla" w:cs="Sakkal Majalla"/>
          <w:sz w:val="28"/>
          <w:szCs w:val="28"/>
          <w:lang w:val="en-GB"/>
        </w:rPr>
      </w:pPr>
      <w:r w:rsidRPr="002E3E71">
        <w:rPr>
          <w:rFonts w:ascii="Sakkal Majalla" w:hAnsi="Sakkal Majalla" w:cs="Sakkal Majalla"/>
          <w:sz w:val="28"/>
          <w:szCs w:val="28"/>
          <w:rtl/>
          <w:lang w:val="en-GB"/>
        </w:rPr>
        <w:t>عرفه لوك</w:t>
      </w:r>
      <w:r w:rsidRPr="002E3E71">
        <w:rPr>
          <w:rFonts w:ascii="Sakkal Majalla" w:hAnsi="Sakkal Majalla" w:cs="Sakkal Majalla"/>
          <w:sz w:val="28"/>
          <w:szCs w:val="28"/>
          <w:lang w:val="en-GB"/>
        </w:rPr>
        <w:t xml:space="preserve"> (Locke, 1976) </w:t>
      </w:r>
      <w:r w:rsidRPr="002E3E71">
        <w:rPr>
          <w:rFonts w:ascii="Sakkal Majalla" w:hAnsi="Sakkal Majalla" w:cs="Sakkal Majalla"/>
          <w:sz w:val="28"/>
          <w:szCs w:val="28"/>
          <w:rtl/>
          <w:lang w:val="en-GB"/>
        </w:rPr>
        <w:t>بأنه: حالة عاطفية إيجابية أو ممتعة ناتجة عن تقييم الفرد لوظيفته أو خبراته العملية</w:t>
      </w:r>
      <w:r w:rsidRPr="002E3E71">
        <w:rPr>
          <w:rFonts w:ascii="Sakkal Majalla" w:hAnsi="Sakkal Majalla" w:cs="Sakkal Majalla"/>
          <w:sz w:val="28"/>
          <w:szCs w:val="28"/>
          <w:lang w:val="en-GB"/>
        </w:rPr>
        <w:t xml:space="preserve"> (Locke, 1976, p. 1300) </w:t>
      </w:r>
      <w:r>
        <w:rPr>
          <w:rFonts w:ascii="Sakkal Majalla" w:hAnsi="Sakkal Majalla" w:cs="Sakkal Majalla" w:hint="cs"/>
          <w:sz w:val="28"/>
          <w:szCs w:val="28"/>
          <w:rtl/>
          <w:lang w:val="en-GB"/>
        </w:rPr>
        <w:t xml:space="preserve"> </w:t>
      </w:r>
      <w:r w:rsidRPr="002E3E71">
        <w:rPr>
          <w:rFonts w:ascii="Sakkal Majalla" w:hAnsi="Sakkal Majalla" w:cs="Sakkal Majalla"/>
          <w:sz w:val="28"/>
          <w:szCs w:val="28"/>
          <w:rtl/>
          <w:lang w:val="en-GB"/>
        </w:rPr>
        <w:t>كما عرفه العديلي (1995) بأنه: شعور نفسي بالقناعة والارتياح أو السعادة لإشباع الحاجات والرغبات والتوقعات مع العمل نفسه وبيئة العمل والمؤشرات الأخرى ذات العلاقة على حد سواء (العديلي، 1995، ص 214)</w:t>
      </w:r>
      <w:r w:rsidRPr="002E3E71">
        <w:rPr>
          <w:rFonts w:ascii="Sakkal Majalla" w:hAnsi="Sakkal Majalla" w:cs="Sakkal Majalla"/>
          <w:sz w:val="28"/>
          <w:szCs w:val="28"/>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sidRPr="002E3E71">
        <w:rPr>
          <w:rFonts w:ascii="Sakkal Majalla" w:hAnsi="Sakkal Majalla" w:cs="Sakkal Majalla"/>
          <w:b/>
          <w:bCs/>
          <w:sz w:val="28"/>
          <w:szCs w:val="28"/>
          <w:rtl/>
          <w:lang w:val="en-GB"/>
        </w:rPr>
        <w:t>التعريف الإجرائي</w:t>
      </w:r>
      <w:r w:rsidRPr="002E3E71">
        <w:rPr>
          <w:rFonts w:ascii="Sakkal Majalla" w:hAnsi="Sakkal Majalla" w:cs="Sakkal Majalla"/>
          <w:b/>
          <w:bCs/>
          <w:sz w:val="28"/>
          <w:szCs w:val="28"/>
          <w:lang w:val="en-GB"/>
        </w:rPr>
        <w:t>:</w:t>
      </w:r>
    </w:p>
    <w:p w:rsidR="002E3E71" w:rsidRPr="002E3E71" w:rsidRDefault="002E3E71" w:rsidP="002E3E71">
      <w:pPr>
        <w:spacing w:after="0" w:line="360" w:lineRule="auto"/>
        <w:jc w:val="both"/>
        <w:rPr>
          <w:rFonts w:ascii="Sakkal Majalla" w:hAnsi="Sakkal Majalla" w:cs="Sakkal Majalla"/>
          <w:sz w:val="28"/>
          <w:szCs w:val="28"/>
          <w:lang w:val="en-GB"/>
        </w:rPr>
      </w:pPr>
      <w:r w:rsidRPr="002E3E71">
        <w:rPr>
          <w:rFonts w:ascii="Sakkal Majalla" w:hAnsi="Sakkal Majalla" w:cs="Sakkal Majalla"/>
          <w:sz w:val="28"/>
          <w:szCs w:val="28"/>
          <w:rtl/>
          <w:lang w:val="en-GB"/>
        </w:rPr>
        <w:t>هو الدرجة الكلية التي يعبر عنها العاملون في شركات القطاع الخاص السعودي عبر استجاباتهم على فقرات مقياس الرضا الوظيفي المعتمد في هذه الدراسة، والتي تعكس مدى ارتياحهم وقناعتهم بأبعاد العمل المختلفة (طبيعة العمل، نظام الحوافز والأجور، بيئة العمل، ونمط القيادة والإشراف)</w:t>
      </w:r>
      <w:r w:rsidRPr="002E3E71">
        <w:rPr>
          <w:rFonts w:ascii="Sakkal Majalla" w:hAnsi="Sakkal Majalla" w:cs="Sakkal Majalla"/>
          <w:sz w:val="28"/>
          <w:szCs w:val="28"/>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 xml:space="preserve">2. </w:t>
      </w:r>
      <w:r w:rsidRPr="002E3E71">
        <w:rPr>
          <w:rFonts w:ascii="Sakkal Majalla" w:hAnsi="Sakkal Majalla" w:cs="Sakkal Majalla"/>
          <w:b/>
          <w:bCs/>
          <w:sz w:val="28"/>
          <w:szCs w:val="28"/>
          <w:rtl/>
          <w:lang w:val="en-GB"/>
        </w:rPr>
        <w:t>الأداء الوظيفي</w:t>
      </w:r>
      <w:r w:rsidRPr="002E3E71">
        <w:rPr>
          <w:rFonts w:ascii="Sakkal Majalla" w:hAnsi="Sakkal Majalla" w:cs="Sakkal Majalla"/>
          <w:b/>
          <w:bCs/>
          <w:sz w:val="28"/>
          <w:szCs w:val="28"/>
          <w:lang w:val="en-GB"/>
        </w:rPr>
        <w:t xml:space="preserve"> </w:t>
      </w:r>
      <w:r>
        <w:rPr>
          <w:rFonts w:ascii="Sakkal Majalla" w:hAnsi="Sakkal Majalla" w:cs="Sakkal Majalla" w:hint="cs"/>
          <w:b/>
          <w:bCs/>
          <w:sz w:val="28"/>
          <w:szCs w:val="28"/>
          <w:rtl/>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sidRPr="002E3E71">
        <w:rPr>
          <w:rFonts w:ascii="Sakkal Majalla" w:hAnsi="Sakkal Majalla" w:cs="Sakkal Majalla"/>
          <w:b/>
          <w:bCs/>
          <w:sz w:val="28"/>
          <w:szCs w:val="28"/>
          <w:rtl/>
          <w:lang w:val="en-GB"/>
        </w:rPr>
        <w:t>التعريف الاصطلاحي</w:t>
      </w:r>
      <w:r w:rsidRPr="002E3E71">
        <w:rPr>
          <w:rFonts w:ascii="Sakkal Majalla" w:hAnsi="Sakkal Majalla" w:cs="Sakkal Majalla"/>
          <w:b/>
          <w:bCs/>
          <w:sz w:val="28"/>
          <w:szCs w:val="28"/>
          <w:lang w:val="en-GB"/>
        </w:rPr>
        <w:t>:</w:t>
      </w:r>
    </w:p>
    <w:p w:rsidR="002E3E71" w:rsidRPr="002E3E71" w:rsidRDefault="002E3E71" w:rsidP="002E3E71">
      <w:pPr>
        <w:spacing w:after="0" w:line="360" w:lineRule="auto"/>
        <w:jc w:val="both"/>
        <w:rPr>
          <w:rFonts w:ascii="Sakkal Majalla" w:hAnsi="Sakkal Majalla" w:cs="Sakkal Majalla"/>
          <w:sz w:val="28"/>
          <w:szCs w:val="28"/>
          <w:lang w:val="en-GB"/>
        </w:rPr>
      </w:pPr>
      <w:r w:rsidRPr="002E3E71">
        <w:rPr>
          <w:rFonts w:ascii="Sakkal Majalla" w:hAnsi="Sakkal Majalla" w:cs="Sakkal Majalla"/>
          <w:sz w:val="28"/>
          <w:szCs w:val="28"/>
          <w:rtl/>
          <w:lang w:val="en-GB"/>
        </w:rPr>
        <w:t>عرفه السلمي (2001) بأنه: درجة تحقيق وإتمام المهام المكونة لوظيفة الفرد، وهو يعكس الكيفية التي يحقق بها الفرد متطلبات الوظيفة (السلمي، 2001، ص 112). كما عرفه جاد الرب (2005) بأنه: مجموع السلوكيات والنتائج التي يحققها الموظف أثناء القيام بمهامه ومسؤولياته المكلف بها من قبل المنظمة في فترة زمنية محددة (جاد الرب، 2005، ص 88)</w:t>
      </w:r>
      <w:r w:rsidRPr="002E3E71">
        <w:rPr>
          <w:rFonts w:ascii="Sakkal Majalla" w:hAnsi="Sakkal Majalla" w:cs="Sakkal Majalla"/>
          <w:sz w:val="28"/>
          <w:szCs w:val="28"/>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sidRPr="002E3E71">
        <w:rPr>
          <w:rFonts w:ascii="Sakkal Majalla" w:hAnsi="Sakkal Majalla" w:cs="Sakkal Majalla"/>
          <w:b/>
          <w:bCs/>
          <w:sz w:val="28"/>
          <w:szCs w:val="28"/>
          <w:rtl/>
          <w:lang w:val="en-GB"/>
        </w:rPr>
        <w:t>التعريف الإجرائي</w:t>
      </w:r>
      <w:r w:rsidRPr="002E3E71">
        <w:rPr>
          <w:rFonts w:ascii="Sakkal Majalla" w:hAnsi="Sakkal Majalla" w:cs="Sakkal Majalla"/>
          <w:b/>
          <w:bCs/>
          <w:sz w:val="28"/>
          <w:szCs w:val="28"/>
          <w:lang w:val="en-GB"/>
        </w:rPr>
        <w:t>:</w:t>
      </w:r>
    </w:p>
    <w:p w:rsidR="002E3E71" w:rsidRDefault="002E3E71" w:rsidP="002E3E71">
      <w:pPr>
        <w:spacing w:after="0" w:line="360" w:lineRule="auto"/>
        <w:jc w:val="both"/>
        <w:rPr>
          <w:rFonts w:ascii="Sakkal Majalla" w:hAnsi="Sakkal Majalla" w:cs="Sakkal Majalla"/>
          <w:sz w:val="28"/>
          <w:szCs w:val="28"/>
          <w:rtl/>
          <w:lang w:val="en-GB"/>
        </w:rPr>
      </w:pPr>
      <w:r w:rsidRPr="002E3E71">
        <w:rPr>
          <w:rFonts w:ascii="Sakkal Majalla" w:hAnsi="Sakkal Majalla" w:cs="Sakkal Majalla"/>
          <w:sz w:val="28"/>
          <w:szCs w:val="28"/>
          <w:rtl/>
          <w:lang w:val="en-GB"/>
        </w:rPr>
        <w:t>هو مستوى الكفاءة والإنتاجية التي يحققها العاملون في شركات القطاع الخاص السعودي أثناء تنفيذهم للمهام والواجبات الموكلة إليهم، ويُقاس إجرائياً بالدرجة الكلية التي يحصل عليها الموظف وفق أداة قياس الأداء (الاستبيان) المستخدمة في هذه الدراسة</w:t>
      </w:r>
      <w:r w:rsidRPr="002E3E71">
        <w:rPr>
          <w:rFonts w:ascii="Sakkal Majalla" w:hAnsi="Sakkal Majalla" w:cs="Sakkal Majalla"/>
          <w:sz w:val="28"/>
          <w:szCs w:val="28"/>
          <w:lang w:val="en-GB"/>
        </w:rPr>
        <w:t>.</w:t>
      </w:r>
    </w:p>
    <w:p w:rsidR="002E3E71" w:rsidRDefault="002E3E71" w:rsidP="002E3E71">
      <w:pPr>
        <w:spacing w:after="0" w:line="360" w:lineRule="auto"/>
        <w:jc w:val="both"/>
        <w:rPr>
          <w:rFonts w:ascii="Sakkal Majalla" w:hAnsi="Sakkal Majalla" w:cs="Sakkal Majalla"/>
          <w:sz w:val="28"/>
          <w:szCs w:val="28"/>
          <w:rtl/>
          <w:lang w:val="en-GB"/>
        </w:rPr>
      </w:pPr>
    </w:p>
    <w:p w:rsidR="002E3E71" w:rsidRDefault="002E3E71" w:rsidP="002E3E71">
      <w:pPr>
        <w:spacing w:after="0" w:line="360" w:lineRule="auto"/>
        <w:jc w:val="both"/>
        <w:rPr>
          <w:rFonts w:ascii="Sakkal Majalla" w:hAnsi="Sakkal Majalla" w:cs="Sakkal Majalla"/>
          <w:sz w:val="28"/>
          <w:szCs w:val="28"/>
          <w:rtl/>
          <w:lang w:val="en-GB"/>
        </w:rPr>
      </w:pPr>
    </w:p>
    <w:p w:rsidR="002E3E71" w:rsidRPr="002E3E71" w:rsidRDefault="002E3E71" w:rsidP="002E3E71">
      <w:pPr>
        <w:spacing w:after="0" w:line="360" w:lineRule="auto"/>
        <w:jc w:val="both"/>
        <w:rPr>
          <w:rFonts w:ascii="Sakkal Majalla" w:hAnsi="Sakkal Majalla" w:cs="Sakkal Majalla"/>
          <w:sz w:val="28"/>
          <w:szCs w:val="28"/>
          <w:lang w:val="en-GB"/>
        </w:rPr>
      </w:pPr>
    </w:p>
    <w:p w:rsidR="002E3E71" w:rsidRPr="002E3E71" w:rsidRDefault="002E3E71" w:rsidP="002E3E71">
      <w:pPr>
        <w:spacing w:after="0" w:line="360"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 xml:space="preserve">3. </w:t>
      </w:r>
      <w:r w:rsidRPr="002E3E71">
        <w:rPr>
          <w:rFonts w:ascii="Sakkal Majalla" w:hAnsi="Sakkal Majalla" w:cs="Sakkal Majalla"/>
          <w:b/>
          <w:bCs/>
          <w:sz w:val="28"/>
          <w:szCs w:val="28"/>
          <w:rtl/>
          <w:lang w:val="en-GB"/>
        </w:rPr>
        <w:t>شركات القطاع الخاص السعودي</w:t>
      </w:r>
      <w:r w:rsidRPr="002E3E71">
        <w:rPr>
          <w:rFonts w:ascii="Sakkal Majalla" w:hAnsi="Sakkal Majalla" w:cs="Sakkal Majalla"/>
          <w:b/>
          <w:bCs/>
          <w:sz w:val="28"/>
          <w:szCs w:val="28"/>
          <w:lang w:val="en-GB"/>
        </w:rPr>
        <w:t xml:space="preserve"> </w:t>
      </w:r>
      <w:r>
        <w:rPr>
          <w:rFonts w:ascii="Sakkal Majalla" w:hAnsi="Sakkal Majalla" w:cs="Sakkal Majalla" w:hint="cs"/>
          <w:b/>
          <w:bCs/>
          <w:sz w:val="28"/>
          <w:szCs w:val="28"/>
          <w:rtl/>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sidRPr="002E3E71">
        <w:rPr>
          <w:rFonts w:ascii="Sakkal Majalla" w:hAnsi="Sakkal Majalla" w:cs="Sakkal Majalla"/>
          <w:b/>
          <w:bCs/>
          <w:sz w:val="28"/>
          <w:szCs w:val="28"/>
          <w:rtl/>
          <w:lang w:val="en-GB"/>
        </w:rPr>
        <w:t>التعريف الاصطلاحي</w:t>
      </w:r>
      <w:r w:rsidRPr="002E3E71">
        <w:rPr>
          <w:rFonts w:ascii="Sakkal Majalla" w:hAnsi="Sakkal Majalla" w:cs="Sakkal Majalla"/>
          <w:b/>
          <w:bCs/>
          <w:sz w:val="28"/>
          <w:szCs w:val="28"/>
          <w:lang w:val="en-GB"/>
        </w:rPr>
        <w:t>:</w:t>
      </w:r>
    </w:p>
    <w:p w:rsidR="002E3E71" w:rsidRPr="002E3E71" w:rsidRDefault="002E3E71" w:rsidP="002E3E71">
      <w:pPr>
        <w:spacing w:after="0" w:line="360" w:lineRule="auto"/>
        <w:jc w:val="both"/>
        <w:rPr>
          <w:rFonts w:ascii="Sakkal Majalla" w:hAnsi="Sakkal Majalla" w:cs="Sakkal Majalla"/>
          <w:sz w:val="28"/>
          <w:szCs w:val="28"/>
          <w:lang w:val="en-GB"/>
        </w:rPr>
      </w:pPr>
      <w:r w:rsidRPr="002E3E71">
        <w:rPr>
          <w:rFonts w:ascii="Sakkal Majalla" w:hAnsi="Sakkal Majalla" w:cs="Sakkal Majalla"/>
          <w:sz w:val="28"/>
          <w:szCs w:val="28"/>
          <w:rtl/>
          <w:lang w:val="en-GB"/>
        </w:rPr>
        <w:t>هي الكيانات والمنشآت الاستثمارية الربحية المسجلة رسمياً لدى وزارة التجارة ووزارة الموارد البشرية والتنمية الاجتماعية في المملكة العربية السعودية، وتعود ملكيتها وإدارتها لأفراد أو مؤسسات غير حكومية، وتخضع في علاقاتها العمالية لأحكام "نظام العمل السعودي" الصادر بالمرسوم الملكي رقم (م/51) وتعديلاته (نظام العمل السعودي، 2005)</w:t>
      </w:r>
      <w:r w:rsidRPr="002E3E71">
        <w:rPr>
          <w:rFonts w:ascii="Sakkal Majalla" w:hAnsi="Sakkal Majalla" w:cs="Sakkal Majalla"/>
          <w:sz w:val="28"/>
          <w:szCs w:val="28"/>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sidRPr="002E3E71">
        <w:rPr>
          <w:rFonts w:ascii="Sakkal Majalla" w:hAnsi="Sakkal Majalla" w:cs="Sakkal Majalla"/>
          <w:b/>
          <w:bCs/>
          <w:sz w:val="28"/>
          <w:szCs w:val="28"/>
          <w:rtl/>
          <w:lang w:val="en-GB"/>
        </w:rPr>
        <w:t>التعريف الإجرائي</w:t>
      </w:r>
      <w:r w:rsidRPr="002E3E71">
        <w:rPr>
          <w:rFonts w:ascii="Sakkal Majalla" w:hAnsi="Sakkal Majalla" w:cs="Sakkal Majalla"/>
          <w:b/>
          <w:bCs/>
          <w:sz w:val="28"/>
          <w:szCs w:val="28"/>
          <w:lang w:val="en-GB"/>
        </w:rPr>
        <w:t>:</w:t>
      </w:r>
    </w:p>
    <w:p w:rsidR="002E3E71" w:rsidRPr="002E3E71" w:rsidRDefault="002E3E71" w:rsidP="002E3E71">
      <w:pPr>
        <w:spacing w:after="0" w:line="360" w:lineRule="auto"/>
        <w:jc w:val="both"/>
        <w:rPr>
          <w:rFonts w:ascii="Sakkal Majalla" w:hAnsi="Sakkal Majalla" w:cs="Sakkal Majalla"/>
          <w:sz w:val="28"/>
          <w:szCs w:val="28"/>
          <w:lang w:val="en-GB"/>
        </w:rPr>
      </w:pPr>
      <w:r w:rsidRPr="002E3E71">
        <w:rPr>
          <w:rFonts w:ascii="Sakkal Majalla" w:hAnsi="Sakkal Majalla" w:cs="Sakkal Majalla"/>
          <w:sz w:val="28"/>
          <w:szCs w:val="28"/>
          <w:rtl/>
          <w:lang w:val="en-GB"/>
        </w:rPr>
        <w:t>هي المنشآت والشركات التجارية التابعة للقطاع الخاص الممثلة في مجتمع الدراسة الميداني والموجودة ضمن النطاق الجغرافي المحدد للدراسة داخل المملكة العربية السعودية</w:t>
      </w:r>
      <w:r w:rsidRPr="002E3E71">
        <w:rPr>
          <w:rFonts w:ascii="Sakkal Majalla" w:hAnsi="Sakkal Majalla" w:cs="Sakkal Majalla"/>
          <w:sz w:val="28"/>
          <w:szCs w:val="28"/>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 xml:space="preserve">4. </w:t>
      </w:r>
      <w:r w:rsidRPr="002E3E71">
        <w:rPr>
          <w:rFonts w:ascii="Sakkal Majalla" w:hAnsi="Sakkal Majalla" w:cs="Sakkal Majalla"/>
          <w:b/>
          <w:bCs/>
          <w:sz w:val="28"/>
          <w:szCs w:val="28"/>
          <w:lang w:val="en-GB"/>
        </w:rPr>
        <w:t xml:space="preserve"> </w:t>
      </w:r>
      <w:r w:rsidRPr="002E3E71">
        <w:rPr>
          <w:rFonts w:ascii="Sakkal Majalla" w:hAnsi="Sakkal Majalla" w:cs="Sakkal Majalla"/>
          <w:b/>
          <w:bCs/>
          <w:sz w:val="28"/>
          <w:szCs w:val="28"/>
          <w:rtl/>
          <w:lang w:val="en-GB"/>
        </w:rPr>
        <w:t>العاملين</w:t>
      </w:r>
      <w:r>
        <w:rPr>
          <w:rFonts w:ascii="Sakkal Majalla" w:hAnsi="Sakkal Majalla" w:cs="Sakkal Majalla" w:hint="cs"/>
          <w:b/>
          <w:bCs/>
          <w:sz w:val="28"/>
          <w:szCs w:val="28"/>
          <w:rtl/>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sidRPr="002E3E71">
        <w:rPr>
          <w:rFonts w:ascii="Sakkal Majalla" w:hAnsi="Sakkal Majalla" w:cs="Sakkal Majalla"/>
          <w:b/>
          <w:bCs/>
          <w:sz w:val="28"/>
          <w:szCs w:val="28"/>
          <w:rtl/>
          <w:lang w:val="en-GB"/>
        </w:rPr>
        <w:t>التعريف الاصطلاحي</w:t>
      </w:r>
      <w:r w:rsidRPr="002E3E71">
        <w:rPr>
          <w:rFonts w:ascii="Sakkal Majalla" w:hAnsi="Sakkal Majalla" w:cs="Sakkal Majalla"/>
          <w:b/>
          <w:bCs/>
          <w:sz w:val="28"/>
          <w:szCs w:val="28"/>
          <w:lang w:val="en-GB"/>
        </w:rPr>
        <w:t>:</w:t>
      </w:r>
    </w:p>
    <w:p w:rsidR="002E3E71" w:rsidRPr="002E3E71" w:rsidRDefault="002E3E71" w:rsidP="002E3E71">
      <w:pPr>
        <w:spacing w:after="0" w:line="360" w:lineRule="auto"/>
        <w:jc w:val="both"/>
        <w:rPr>
          <w:rFonts w:ascii="Sakkal Majalla" w:hAnsi="Sakkal Majalla" w:cs="Sakkal Majalla"/>
          <w:sz w:val="28"/>
          <w:szCs w:val="28"/>
          <w:lang w:val="en-GB"/>
        </w:rPr>
      </w:pPr>
      <w:r w:rsidRPr="002E3E71">
        <w:rPr>
          <w:rFonts w:ascii="Sakkal Majalla" w:hAnsi="Sakkal Majalla" w:cs="Sakkal Majalla"/>
          <w:sz w:val="28"/>
          <w:szCs w:val="28"/>
          <w:rtl/>
          <w:lang w:val="en-GB"/>
        </w:rPr>
        <w:t>عرفهم العلي وآخرون (2007) في الأدبيات الإدارية بأنهم: جميع الأفراد الذين يعملون داخل المنظمة لقاء أجر مادي متفق عليه، ويمارسون مهامهم الوظيفية وفق عقد عمل رسمي وتحت إشراف وتوجيه الإدارة (العلي وآخرون، 2007، ص 45)</w:t>
      </w:r>
      <w:r w:rsidRPr="002E3E71">
        <w:rPr>
          <w:rFonts w:ascii="Sakkal Majalla" w:hAnsi="Sakkal Majalla" w:cs="Sakkal Majalla"/>
          <w:sz w:val="28"/>
          <w:szCs w:val="28"/>
          <w:lang w:val="en-GB"/>
        </w:rPr>
        <w:t>.</w:t>
      </w:r>
    </w:p>
    <w:p w:rsidR="002E3E71" w:rsidRPr="002E3E71" w:rsidRDefault="002E3E71" w:rsidP="002E3E71">
      <w:pPr>
        <w:spacing w:after="0" w:line="360" w:lineRule="auto"/>
        <w:jc w:val="both"/>
        <w:rPr>
          <w:rFonts w:ascii="Sakkal Majalla" w:hAnsi="Sakkal Majalla" w:cs="Sakkal Majalla"/>
          <w:b/>
          <w:bCs/>
          <w:sz w:val="28"/>
          <w:szCs w:val="28"/>
          <w:lang w:val="en-GB"/>
        </w:rPr>
      </w:pPr>
      <w:r w:rsidRPr="002E3E71">
        <w:rPr>
          <w:rFonts w:ascii="Sakkal Majalla" w:hAnsi="Sakkal Majalla" w:cs="Sakkal Majalla"/>
          <w:b/>
          <w:bCs/>
          <w:sz w:val="28"/>
          <w:szCs w:val="28"/>
          <w:rtl/>
          <w:lang w:val="en-GB"/>
        </w:rPr>
        <w:t>التعريف الإجرائي</w:t>
      </w:r>
      <w:r w:rsidRPr="002E3E71">
        <w:rPr>
          <w:rFonts w:ascii="Sakkal Majalla" w:hAnsi="Sakkal Majalla" w:cs="Sakkal Majalla"/>
          <w:b/>
          <w:bCs/>
          <w:sz w:val="28"/>
          <w:szCs w:val="28"/>
          <w:lang w:val="en-GB"/>
        </w:rPr>
        <w:t>:</w:t>
      </w:r>
    </w:p>
    <w:p w:rsidR="002E3E71" w:rsidRPr="002E3E71" w:rsidRDefault="002E3E71" w:rsidP="002E3E71">
      <w:pPr>
        <w:spacing w:after="0" w:line="360" w:lineRule="auto"/>
        <w:jc w:val="both"/>
        <w:rPr>
          <w:rFonts w:ascii="Sakkal Majalla" w:hAnsi="Sakkal Majalla" w:cs="Sakkal Majalla"/>
          <w:sz w:val="28"/>
          <w:szCs w:val="28"/>
          <w:lang w:val="en-GB"/>
        </w:rPr>
      </w:pPr>
      <w:r w:rsidRPr="002E3E71">
        <w:rPr>
          <w:rFonts w:ascii="Sakkal Majalla" w:hAnsi="Sakkal Majalla" w:cs="Sakkal Majalla"/>
          <w:sz w:val="28"/>
          <w:szCs w:val="28"/>
          <w:rtl/>
          <w:lang w:val="en-GB"/>
        </w:rPr>
        <w:t>هم جميع الموظفين والموظفات (على اختلاف مستوياتهم الإدارية والوظيفية) المنتسبين لشركات القطاع الخاص السعودي محل الدراسة والذين أُجري عليهم التطبيق الميداني</w:t>
      </w:r>
      <w:r w:rsidRPr="002E3E71">
        <w:rPr>
          <w:rFonts w:ascii="Sakkal Majalla" w:hAnsi="Sakkal Majalla" w:cs="Sakkal Majalla"/>
          <w:sz w:val="28"/>
          <w:szCs w:val="28"/>
          <w:lang w:val="en-GB"/>
        </w:rPr>
        <w:t>.</w:t>
      </w:r>
    </w:p>
    <w:p w:rsidR="002E3E71" w:rsidRPr="002E3E71" w:rsidRDefault="002E3E71" w:rsidP="002E3E71">
      <w:pPr>
        <w:spacing w:after="0" w:line="360" w:lineRule="auto"/>
        <w:jc w:val="both"/>
        <w:rPr>
          <w:rFonts w:ascii="Sakkal Majalla" w:hAnsi="Sakkal Majalla" w:cs="Sakkal Majalla"/>
          <w:b/>
          <w:bCs/>
          <w:sz w:val="32"/>
          <w:szCs w:val="32"/>
          <w:rtl/>
          <w:lang w:val="en-GB"/>
        </w:rPr>
      </w:pPr>
    </w:p>
    <w:p w:rsidR="002E3E71" w:rsidRDefault="002E3E71" w:rsidP="008E0A5F">
      <w:pPr>
        <w:spacing w:after="0" w:line="360" w:lineRule="auto"/>
        <w:jc w:val="center"/>
        <w:outlineLvl w:val="0"/>
        <w:rPr>
          <w:rFonts w:ascii="Sakkal Majalla" w:hAnsi="Sakkal Majalla" w:cs="Sakkal Majalla"/>
          <w:b/>
          <w:bCs/>
          <w:sz w:val="32"/>
          <w:szCs w:val="32"/>
          <w:rtl/>
          <w:lang w:val="en-GB"/>
        </w:rPr>
      </w:pPr>
    </w:p>
    <w:p w:rsidR="002E3E71" w:rsidRDefault="002E3E71" w:rsidP="008E0A5F">
      <w:pPr>
        <w:spacing w:after="0" w:line="360" w:lineRule="auto"/>
        <w:jc w:val="center"/>
        <w:outlineLvl w:val="0"/>
        <w:rPr>
          <w:rFonts w:ascii="Sakkal Majalla" w:hAnsi="Sakkal Majalla" w:cs="Sakkal Majalla"/>
          <w:b/>
          <w:bCs/>
          <w:sz w:val="32"/>
          <w:szCs w:val="32"/>
          <w:rtl/>
          <w:lang w:val="en-GB"/>
        </w:rPr>
      </w:pPr>
    </w:p>
    <w:p w:rsidR="002E3E71" w:rsidRDefault="002E3E71" w:rsidP="008E0A5F">
      <w:pPr>
        <w:spacing w:after="0" w:line="360" w:lineRule="auto"/>
        <w:jc w:val="center"/>
        <w:outlineLvl w:val="0"/>
        <w:rPr>
          <w:rFonts w:ascii="Sakkal Majalla" w:hAnsi="Sakkal Majalla" w:cs="Sakkal Majalla"/>
          <w:b/>
          <w:bCs/>
          <w:sz w:val="32"/>
          <w:szCs w:val="32"/>
          <w:rtl/>
          <w:lang w:val="en-GB"/>
        </w:rPr>
      </w:pPr>
    </w:p>
    <w:p w:rsidR="002E3E71" w:rsidRDefault="002E3E71" w:rsidP="008E0A5F">
      <w:pPr>
        <w:spacing w:after="0" w:line="360" w:lineRule="auto"/>
        <w:jc w:val="center"/>
        <w:outlineLvl w:val="0"/>
        <w:rPr>
          <w:rFonts w:ascii="Sakkal Majalla" w:hAnsi="Sakkal Majalla" w:cs="Sakkal Majalla"/>
          <w:b/>
          <w:bCs/>
          <w:sz w:val="32"/>
          <w:szCs w:val="32"/>
          <w:rtl/>
          <w:lang w:val="en-GB"/>
        </w:rPr>
      </w:pPr>
    </w:p>
    <w:p w:rsidR="002E3E71" w:rsidRDefault="002E3E71" w:rsidP="002E3E71">
      <w:pPr>
        <w:spacing w:after="0" w:line="360" w:lineRule="auto"/>
        <w:outlineLvl w:val="0"/>
        <w:rPr>
          <w:rFonts w:ascii="Sakkal Majalla" w:hAnsi="Sakkal Majalla" w:cs="Sakkal Majalla"/>
          <w:b/>
          <w:bCs/>
          <w:sz w:val="32"/>
          <w:szCs w:val="32"/>
          <w:rtl/>
          <w:lang w:val="en-GB"/>
        </w:rPr>
      </w:pPr>
    </w:p>
    <w:p w:rsidR="00172BFB" w:rsidRDefault="00172BFB" w:rsidP="00172BFB">
      <w:pPr>
        <w:spacing w:after="0" w:line="360" w:lineRule="auto"/>
        <w:jc w:val="center"/>
        <w:outlineLvl w:val="0"/>
        <w:rPr>
          <w:rFonts w:ascii="Sakkal Majalla" w:hAnsi="Sakkal Majalla" w:cs="Sakkal Majalla"/>
          <w:b/>
          <w:bCs/>
          <w:sz w:val="32"/>
          <w:szCs w:val="32"/>
          <w:lang w:val="en-GB"/>
        </w:rPr>
      </w:pPr>
      <w:bookmarkStart w:id="45" w:name="_Toc237609515"/>
      <w:r>
        <w:rPr>
          <w:rFonts w:ascii="Sakkal Majalla" w:hAnsi="Sakkal Majalla" w:cs="Sakkal Majalla"/>
          <w:b/>
          <w:bCs/>
          <w:sz w:val="32"/>
          <w:szCs w:val="32"/>
          <w:rtl/>
          <w:lang w:val="en-GB"/>
        </w:rPr>
        <w:t>الفصل الثاني: الإطار النظري</w:t>
      </w:r>
      <w:bookmarkEnd w:id="45"/>
    </w:p>
    <w:p w:rsidR="00172BFB" w:rsidRDefault="00172BFB" w:rsidP="00172BFB">
      <w:pPr>
        <w:spacing w:after="0" w:line="360" w:lineRule="auto"/>
        <w:jc w:val="both"/>
        <w:rPr>
          <w:rFonts w:ascii="Sakkal Majalla" w:hAnsi="Sakkal Majalla" w:cs="Sakkal Majalla"/>
          <w:b/>
          <w:bCs/>
          <w:sz w:val="32"/>
          <w:szCs w:val="32"/>
          <w:lang w:val="en-GB"/>
        </w:rPr>
      </w:pPr>
      <w:r>
        <w:rPr>
          <w:rFonts w:ascii="Sakkal Majalla" w:hAnsi="Sakkal Majalla" w:cs="Sakkal Majalla"/>
          <w:b/>
          <w:bCs/>
          <w:sz w:val="32"/>
          <w:szCs w:val="32"/>
          <w:rtl/>
          <w:lang w:val="en-GB"/>
        </w:rPr>
        <w:t>المبحث الأول: مفهوم الرضا الوظيفي واهميته</w:t>
      </w:r>
    </w:p>
    <w:p w:rsidR="00172BFB" w:rsidRDefault="00172BFB" w:rsidP="00172BFB">
      <w:pPr>
        <w:spacing w:after="0" w:line="360" w:lineRule="auto"/>
        <w:jc w:val="both"/>
        <w:rPr>
          <w:rFonts w:ascii="Sakkal Majalla" w:hAnsi="Sakkal Majalla" w:cs="Sakkal Majalla"/>
          <w:b/>
          <w:bCs/>
          <w:sz w:val="32"/>
          <w:szCs w:val="32"/>
          <w:rtl/>
          <w:lang w:val="en-GB"/>
        </w:rPr>
      </w:pPr>
      <w:r>
        <w:rPr>
          <w:rFonts w:ascii="Sakkal Majalla" w:hAnsi="Sakkal Majalla" w:cs="Sakkal Majalla"/>
          <w:b/>
          <w:bCs/>
          <w:sz w:val="32"/>
          <w:szCs w:val="32"/>
          <w:rtl/>
          <w:lang w:val="en-GB"/>
        </w:rPr>
        <w:t xml:space="preserve">المبحث الثاني: مفهوم الأداء الوظيفي وعناصره </w:t>
      </w:r>
    </w:p>
    <w:p w:rsidR="00172BFB" w:rsidRDefault="00172BFB" w:rsidP="00172BFB">
      <w:pPr>
        <w:spacing w:after="0" w:line="360" w:lineRule="auto"/>
        <w:jc w:val="both"/>
        <w:rPr>
          <w:rFonts w:ascii="Sakkal Majalla" w:hAnsi="Sakkal Majalla" w:cs="Sakkal Majalla"/>
          <w:b/>
          <w:bCs/>
          <w:sz w:val="32"/>
          <w:szCs w:val="32"/>
          <w:rtl/>
          <w:lang w:val="en-GB"/>
        </w:rPr>
      </w:pPr>
      <w:r>
        <w:rPr>
          <w:rFonts w:ascii="Sakkal Majalla" w:hAnsi="Sakkal Majalla" w:cs="Sakkal Majalla"/>
          <w:b/>
          <w:bCs/>
          <w:sz w:val="32"/>
          <w:szCs w:val="32"/>
          <w:rtl/>
          <w:lang w:val="en-GB"/>
        </w:rPr>
        <w:t>المبحث الثالث: العلاقة بين الرضا الوظيفي وكفاءة الأداء الوظيفي.</w:t>
      </w: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outlineLvl w:val="0"/>
        <w:rPr>
          <w:rFonts w:ascii="Sakkal Majalla" w:hAnsi="Sakkal Majalla" w:cs="Sakkal Majalla"/>
          <w:b/>
          <w:bCs/>
          <w:sz w:val="32"/>
          <w:szCs w:val="32"/>
          <w:rtl/>
          <w:lang w:bidi="ar-DZ"/>
        </w:rPr>
      </w:pPr>
      <w:bookmarkStart w:id="46" w:name="_Toc237609516"/>
      <w:r>
        <w:rPr>
          <w:rFonts w:ascii="Sakkal Majalla" w:hAnsi="Sakkal Majalla" w:cs="Sakkal Majalla"/>
          <w:b/>
          <w:bCs/>
          <w:sz w:val="32"/>
          <w:szCs w:val="32"/>
          <w:rtl/>
          <w:lang w:bidi="ar-DZ"/>
        </w:rPr>
        <w:t>الإطار النظري وأدبيات الدراسة</w:t>
      </w:r>
      <w:bookmarkEnd w:id="46"/>
      <w:r>
        <w:rPr>
          <w:rFonts w:ascii="Sakkal Majalla" w:hAnsi="Sakkal Majalla" w:cs="Sakkal Majalla"/>
          <w:b/>
          <w:bCs/>
          <w:sz w:val="32"/>
          <w:szCs w:val="32"/>
          <w:rtl/>
          <w:lang w:bidi="ar-DZ"/>
        </w:rPr>
        <w:t xml:space="preserve"> </w:t>
      </w:r>
    </w:p>
    <w:p w:rsidR="00172BFB" w:rsidRDefault="00172BFB" w:rsidP="00172BFB">
      <w:pPr>
        <w:spacing w:after="0" w:line="360" w:lineRule="auto"/>
        <w:jc w:val="both"/>
        <w:outlineLvl w:val="0"/>
        <w:rPr>
          <w:rFonts w:ascii="Sakkal Majalla" w:hAnsi="Sakkal Majalla" w:cs="Sakkal Majalla"/>
          <w:b/>
          <w:bCs/>
          <w:sz w:val="32"/>
          <w:szCs w:val="32"/>
          <w:rtl/>
          <w:lang w:bidi="ar-DZ"/>
        </w:rPr>
      </w:pPr>
      <w:bookmarkStart w:id="47" w:name="_Toc237609517"/>
      <w:r>
        <w:rPr>
          <w:rFonts w:ascii="Sakkal Majalla" w:hAnsi="Sakkal Majalla" w:cs="Sakkal Majalla"/>
          <w:b/>
          <w:bCs/>
          <w:sz w:val="32"/>
          <w:szCs w:val="32"/>
          <w:rtl/>
          <w:lang w:bidi="ar-DZ"/>
        </w:rPr>
        <w:t>المبحث الأول: الرضا الوظيفي وأهميته</w:t>
      </w:r>
      <w:bookmarkEnd w:id="47"/>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48" w:name="_Toc237609518"/>
      <w:r>
        <w:rPr>
          <w:rFonts w:ascii="Sakkal Majalla" w:hAnsi="Sakkal Majalla" w:cs="Sakkal Majalla"/>
          <w:b/>
          <w:bCs/>
          <w:sz w:val="32"/>
          <w:szCs w:val="32"/>
          <w:rtl/>
          <w:lang w:bidi="ar-DZ"/>
        </w:rPr>
        <w:t>1. مفهوم الرضا الوظيفي</w:t>
      </w:r>
      <w:bookmarkEnd w:id="48"/>
      <w:r>
        <w:rPr>
          <w:rFonts w:ascii="Sakkal Majalla" w:hAnsi="Sakkal Majalla" w:cs="Sakkal Majalla"/>
          <w:b/>
          <w:bCs/>
          <w:sz w:val="32"/>
          <w:szCs w:val="32"/>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يعتبر الرضا الوظيفي أهم ظاهرة من الظواهر التي نالت اهتماماً كبيراً من قبل العلماء، ومن الناحية الإصلاحية فالرضا الوظيفي هو التعبير العام عن المواقف الإيجابية للموظفين اتجاه وظائفهم، وإن الرضا الوظيفي هو التقييم الشخصي لظروف العمل الحالية، والرضا الوظيفي درجات، حيث توجد درجة الرضا الوظيفي الشديدة نتيجة الرضا عن الوظيفة ككل، كما يوجد الرضا الجزئي نتيجة الرضا عن جانب من جوانب الوظيفة (علي والفاضل، 2021، ص118).</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يعد الرضا الوظيفي من أهم الاتجاهات في المؤسسات ومن المهم أن نفرق بينه وبين الروح المعنوية للموظف كونهما يستعملان كمترادفين في بعض الأحيان، فالرضا الوظيفي يعود لاتجاهات شخصية بمفرده، بينما يستعمل إصلاح الروح المعنوية ليصف المشاعر الكلية المجموعة من الموظفين، للرضا الوظيفي عدة تعاريف منها (بشير، </w:t>
      </w:r>
      <w:r>
        <w:rPr>
          <w:rFonts w:ascii="Sakkal Majalla" w:hAnsi="Sakkal Majalla" w:cs="Sakkal Majalla"/>
          <w:sz w:val="28"/>
          <w:szCs w:val="28"/>
          <w:lang w:bidi="ar-DZ"/>
        </w:rPr>
        <w:t>2015</w:t>
      </w:r>
      <w:r>
        <w:rPr>
          <w:rFonts w:ascii="Sakkal Majalla" w:hAnsi="Sakkal Majalla" w:cs="Sakkal Majalla"/>
          <w:sz w:val="28"/>
          <w:szCs w:val="28"/>
          <w:rtl/>
          <w:lang w:bidi="ar-DZ"/>
        </w:rPr>
        <w:t>، ص</w:t>
      </w:r>
      <w:r>
        <w:rPr>
          <w:rFonts w:ascii="Sakkal Majalla" w:hAnsi="Sakkal Majalla" w:cs="Sakkal Majalla"/>
          <w:sz w:val="28"/>
          <w:szCs w:val="28"/>
          <w:lang w:bidi="ar-DZ"/>
        </w:rPr>
        <w:t>16</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الرضا لغةً: هو ضد السخط، وارتضاه يعني رآه أهلا ورضي عنه، أحبه وأقبل عليه.</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اصطلاحا: هو أن يحب الفرد عدة مظاهر أو جوانب من عمله أكثر من تلك التي لا يحبها.</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وأيضا هو مجموعة من المشاعر الايجابية أو السلبية يعبر فيها العاملين عن أعمالهم.</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ويري البعض أن الرضا الوظيفي هو عبارة عن مشاعر العاملين تجاه وظائفهم، تتولد هذه المشاعر عن إدراكهم لما تقدمه لهم هذه الوظائف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val="en-GB"/>
        </w:rPr>
        <w:t xml:space="preserve">وقد أشار </w:t>
      </w:r>
      <w:r>
        <w:rPr>
          <w:rFonts w:ascii="Sakkal Majalla" w:hAnsi="Sakkal Majalla" w:cs="Sakkal Majalla"/>
          <w:sz w:val="28"/>
          <w:szCs w:val="28"/>
          <w:lang w:val="en-GB"/>
        </w:rPr>
        <w:t xml:space="preserve">(Thanos et al, 2015, 318) </w:t>
      </w:r>
      <w:r>
        <w:rPr>
          <w:rFonts w:ascii="Sakkal Majalla" w:hAnsi="Sakkal Majalla" w:cs="Sakkal Majalla"/>
          <w:sz w:val="28"/>
          <w:szCs w:val="28"/>
          <w:rtl/>
          <w:lang w:bidi="ar-DZ"/>
        </w:rPr>
        <w:t>أنه</w:t>
      </w:r>
      <w:r>
        <w:rPr>
          <w:rFonts w:ascii="Sakkal Majalla" w:hAnsi="Sakkal Majalla" w:cs="Sakkal Majalla"/>
          <w:sz w:val="28"/>
          <w:szCs w:val="28"/>
          <w:rtl/>
          <w:lang w:val="en-GB"/>
        </w:rPr>
        <w:t>:</w:t>
      </w:r>
      <w:r>
        <w:rPr>
          <w:rFonts w:ascii="Sakkal Majalla" w:hAnsi="Sakkal Majalla" w:cs="Sakkal Majalla"/>
          <w:sz w:val="28"/>
          <w:szCs w:val="28"/>
          <w:rtl/>
          <w:lang w:bidi="ar-DZ"/>
        </w:rPr>
        <w:t xml:space="preserve"> المشاعر الإيجابية التي تظهر حول الوظيفة من خلال نتائج تقييم الأفراد العاملين في بيئة عمله التي يعمل بها.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وعرفه آخرون أنه: ذلك الشعور العاطفي، سواء كان قبول أو رفض عاطفي، فهو موقف فردي يُدرك فقط تجاه وظيفة الفرد. بينما أوردت دبدب (2021 (33) أنه دالة السعادة للأفراد العاملين ومدى استقرارهم في عملهم مما يحقق إشباع رغباتهم واحتياجاتهم، والرضا تكون عن علاقات العمل وعلاقات الزملاء والرؤساء فيما بينهم. كما ذكرت شيخي وآخرون (2020 (48) أنها عملية للاستجابة العاطفية لوظيفة الفرد من مختلف الجوانب، من مواقف الفعالية وعاطفية تكونت لديه تجاه العمل، سواء كان الرضا الاتجاه الإيجابي نحو العمل، أو عدم الرضا والاستياء يكون بالاتجاه السلبي للفرد نحو وظيفته. ومما سبق يتضح أن الرضا الوظيفي يمثله خليط من المشاعر الإيجابية المتولدة عن محددات الرضا في عمل الأفراد سواء كانت داخلية أم خارجية، تتعلق بخصائص الفرد الوظيفة نفسها، أو المنظمة ككل، حيث تؤثر عليه من خلال الرضا عن الأجر المادي، طبيعة العمل والعلاقة بين العاملين والمرؤوسين (نقلا عن الأسطل، </w:t>
      </w:r>
      <w:r>
        <w:rPr>
          <w:rFonts w:ascii="Sakkal Majalla" w:hAnsi="Sakkal Majalla" w:cs="Sakkal Majalla"/>
          <w:sz w:val="28"/>
          <w:szCs w:val="28"/>
          <w:lang w:bidi="ar-DZ"/>
        </w:rPr>
        <w:t>2023</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وأشار (الطائي) إلى أن فروم (</w:t>
      </w:r>
      <w:r>
        <w:rPr>
          <w:rFonts w:ascii="Sakkal Majalla" w:hAnsi="Sakkal Majalla" w:cs="Sakkal Majalla"/>
          <w:sz w:val="28"/>
          <w:szCs w:val="28"/>
          <w:lang w:bidi="ar-DZ"/>
        </w:rPr>
        <w:t xml:space="preserve">Vroom) </w:t>
      </w:r>
      <w:r>
        <w:rPr>
          <w:rFonts w:ascii="Sakkal Majalla" w:hAnsi="Sakkal Majalla" w:cs="Sakkal Majalla"/>
          <w:sz w:val="28"/>
          <w:szCs w:val="28"/>
          <w:rtl/>
          <w:lang w:bidi="ar-DZ"/>
        </w:rPr>
        <w:t>سنة 1967 عرف الرضا الوظيفي بأنه: رد فعل العاملين تجاه الدور الذي يلعبونه في أعمالهم" (ص 83). وأنه يمكن النظر إلى الرضا الوظيفي عن طريق القيم الإيجابية التي يحققها ذلك العمل، فالقرد الذي يرضى عن شيء ما فإن ذلك يعني أن هذا الشيء قد حقق له قيمة إيجابية، وهذه القيمة تختلف باختلاف كل فرد، وأن ما يعني الفرد بعينه قيمة إيجابية قد لا يعني بالضرورة قيمة إيجابية لشخص آخر؛ وهذا راجع لتداخل مجموعة من العوامل النفسية والاجتماعية والاقتصادية بالنسبة لكل فرد.</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وعرف (الطائي) الرضا الوظيفي بأنه: "موقف أو شعور فردي لا يأتي من الفراغ وإنما يتكون من واقع التجربة الوظيفية المعاشة ليظهر على شكل رد فعل تجاه كل ما يتعلق بالوظيفة التي يشغلها بدءاً من الأجور والمحفزات والترقيات، وفرص التقدم للمهني، والإشراف، وزملاء العمل، وانتهاء بظروف العمل ومحتواه، فإذا تولد لدى الفرد موقف إيجابي فإن الرضا عن العمل سيأخذ خطأ بيانياً صاعداً والعكس بالعكس" (ص 84).</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وعرف (كشرود) الرضا الوظيفي بأنه: "مجموع المشاعر الوجدانية التي يشعر بها الفرد نحو العمل أو الوظيفة التي يشغلها حالياً. وهذه المشاعر قد تكون سلبية أو إيجابية أو حيادية، وهي تعبر عن مدى الإشباع الذي يتصور الفرد أنه يحققه من عمله أو وظيفته" (ص 189).</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وعرفه (النجار) بأنه: "الحالة الشخصية للفرد العامل، والتي تعبر عن مدى قبوله العام لمجموعة العوامل الوظيفية المحيطة ببيئة العمل" (ص. (162).</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وعرف (بعيرة)الرضا الوظيفي بأنه: "عبارة عن الموقف العام للشخص تجاه عمله. وينتج الرضا أو عدم الرضا عن عوامل متشابكة بعضها له علاقة بالعمل والبعض الآخر قد يأتي من مؤثرات خارجية (ص ص. 572-573).</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وعرف (النهدي] الرضا الوظيفي من منظور إسلامي بأنه:" شعور الموظف بالرضا والارتياح لما وصل إليه من مركز وظيفي، وبما يحصل عليه من مزايا مادية ومعنوية، وبالظروف المحيطة به في عمله إيماناً منه بأن ذلك رزقه الذي كتبه الله له، ولكن مع التطلع وبذل الجهد المناسب للوصول لما هو أفضل من ذلك بالطرق المشروعة في حدود طاقته وإمكانياته"</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تأسيسًا على ما تم عرضه من أطروحات ومفاهيم، يُلاحظ أن الرضا الوظيفي يمثل ظاهرة ديناميكية متكاملة تتداخل فيها الأبعاد النفسية، العاطفية، والاقتصادية، والاجتماعية للفرد، بل وتمتد إلى البُعد القيمي والروحي كما ظهر في المنظور الإسلامي. وقد أجمعت التعريفات على أن الرضا ليس حالة جامدة، بل هو استجابة وجدانية وموقف تقييمي ناتج عن خبرة الموظف المعاشة داخل بيئة العمل (كالأجر، والترقيات، والعلاقة مع الرؤساء والزملاء). كما يظهر بوضوح تمييز الأدبيات بين الرضا كشعور فردي ذاتي والروح المعنوية كظاهرة جماعية، مما يؤكد أن إدراك الموظف لمدى إشباع احتياجاته وتحقيق قِيمه الشخصية هو المحرك الأساسي لتشكيل مواقفه، صعودًا نحو الرضا الإيجابي الكامل أو تراجعًا نحو الاستياء والرفض العاطفي.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ومن وجهة نظر الباحثة فالرضا الوظيفي هو: محصلة الاستجابة العاطفية والتقييم الذاتي الشامل الذي يُشكّله الموظف تجاه أبعاد وظيفته وبيئة عمله المادية والاجتماعية؛ وهو حالة من التوازن النفسي والارتياح الوجداني تتولد بناءً على مدى إدراك الفرد لنجاح الوظيفة في إشباع احتياجاته، وتحقيق تطلعاته وقيمه الشخصية والمادية، وينعكس هذا الشعور في شكل مواقف وسلوكيات إيجابية يسعى من خلالها الموظف لبذل أقصى جهده، مستشعرًا القناعة والإنتاجية وفقًا لخبرته المعاشة (اجتهاد الباحثة)</w:t>
      </w: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49" w:name="_Toc237609519"/>
      <w:r>
        <w:rPr>
          <w:rFonts w:ascii="Sakkal Majalla" w:hAnsi="Sakkal Majalla" w:cs="Sakkal Majalla"/>
          <w:b/>
          <w:bCs/>
          <w:sz w:val="32"/>
          <w:szCs w:val="32"/>
          <w:rtl/>
          <w:lang w:bidi="ar-DZ"/>
        </w:rPr>
        <w:t>2. أشكال الرضا الوظيفي:</w:t>
      </w:r>
      <w:bookmarkEnd w:id="49"/>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يتخذ الرضا الوظيفي في أدبيات الفكر الإداري والسلوك التنظيمي مظهرين وتصنيفين أساسيين يعبران عن كيفية تقييم الفرد لبيئة عمله وتجربته المهنية (بشير، 2015، ص</w:t>
      </w:r>
      <w:r>
        <w:rPr>
          <w:rFonts w:hAnsi="Sakkal Majalla" w:cs="Sakkal Majalla"/>
          <w:sz w:val="28"/>
          <w:szCs w:val="28"/>
          <w:lang w:bidi="ar-DZ"/>
        </w:rPr>
        <w:t>16</w:t>
      </w:r>
      <w:r>
        <w:rPr>
          <w:rFonts w:ascii="Sakkal Majalla" w:hAnsi="Sakkal Majalla" w:cs="Sakkal Majalla"/>
          <w:sz w:val="28"/>
          <w:szCs w:val="28"/>
          <w:rtl/>
          <w:lang w:bidi="ar-DZ"/>
        </w:rPr>
        <w:t>):</w:t>
      </w:r>
    </w:p>
    <w:p w:rsidR="00172BFB" w:rsidRDefault="00172BFB" w:rsidP="00427812">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أولاً</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الرضا</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العام</w:t>
      </w:r>
      <w:r w:rsidR="00427812">
        <w:rPr>
          <w:rFonts w:ascii="Sakkal Majalla" w:hAnsi="Sakkal Majalla" w:cs="Sakkal Majalla"/>
          <w:sz w:val="28"/>
          <w:szCs w:val="28"/>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Pr>
          <w:rFonts w:ascii="Sakkal Majalla" w:hAnsi="Sakkal Majalla" w:cs="Sakkal Majalla" w:hint="cs"/>
          <w:sz w:val="28"/>
          <w:szCs w:val="28"/>
          <w:rtl/>
          <w:lang w:bidi="ar-DZ"/>
        </w:rPr>
        <w:t>ي</w:t>
      </w:r>
      <w:r>
        <w:rPr>
          <w:rFonts w:ascii="Sakkal Majalla" w:hAnsi="Sakkal Majalla" w:cs="Sakkal Majalla"/>
          <w:sz w:val="28"/>
          <w:szCs w:val="28"/>
          <w:rtl/>
          <w:lang w:bidi="ar-DZ"/>
        </w:rPr>
        <w:t>ُعرف الرضا العام بأنه</w:t>
      </w:r>
      <w:r w:rsidR="00A34524">
        <w:rPr>
          <w:rFonts w:ascii="Sakkal Majalla" w:hAnsi="Sakkal Majalla" w:cs="Sakkal Majalla"/>
          <w:sz w:val="28"/>
          <w:szCs w:val="28"/>
          <w:lang w:bidi="ar-DZ"/>
        </w:rPr>
        <w:t>:</w:t>
      </w:r>
      <w:r>
        <w:rPr>
          <w:rFonts w:ascii="Sakkal Majalla" w:hAnsi="Sakkal Majalla" w:cs="Sakkal Majalla"/>
          <w:sz w:val="28"/>
          <w:szCs w:val="28"/>
          <w:rtl/>
          <w:lang w:bidi="ar-DZ"/>
        </w:rPr>
        <w:t xml:space="preserve"> التوجه والاتجاه الشامل والسطحي الذي يتشكّل لدى الفرد تجاه منظومة عمله ككل متكامل، حيث يتلخص تقييمه في حالة ثنائية مطلقة إما بكونه راضياً عن عمله أو غير راضٍ عنه بصفة مطلقة إجمالية (بشير، 2015، ص</w:t>
      </w:r>
      <w:r>
        <w:rPr>
          <w:rFonts w:hAnsi="Sakkal Majalla" w:cs="Sakkal Majalla"/>
          <w:sz w:val="28"/>
          <w:szCs w:val="28"/>
          <w:lang w:bidi="ar-DZ"/>
        </w:rPr>
        <w:t>16</w:t>
      </w:r>
      <w:r>
        <w:rPr>
          <w:rFonts w:ascii="Sakkal Majalla" w:hAnsi="Sakkal Majalla" w:cs="Sakkal Majalla"/>
          <w:sz w:val="28"/>
          <w:szCs w:val="28"/>
          <w:rtl/>
          <w:lang w:bidi="ar-DZ"/>
        </w:rPr>
        <w:t>). ووفقاً لهذا المؤشر، لا يتسنى للإدارة التنفيذية أو الباحثين تحديد أبعاد وجوانب العمل النوعية والدقيقة التي يشعر الموظف أو العامل بمستوى أعلى من القبول والرضا عنها مقارنة بغيرها، ولا معرفة المدى والمقدار الحقيقي لهذا الشعور، فضلاً عن العجز عن كشف الجوانب والأبعاد التفصيلية التي تمثل مصدراً للسخط والعدم رضا أصلاً (بشير، 2015، ص</w:t>
      </w:r>
      <w:r>
        <w:rPr>
          <w:rFonts w:hAnsi="Sakkal Majalla" w:cs="Sakkal Majalla"/>
          <w:sz w:val="28"/>
          <w:szCs w:val="28"/>
          <w:lang w:bidi="ar-DZ"/>
        </w:rPr>
        <w:t>16</w:t>
      </w:r>
      <w:r>
        <w:rPr>
          <w:rFonts w:ascii="Sakkal Majalla" w:hAnsi="Sakkal Majalla" w:cs="Sakkal Majalla"/>
          <w:sz w:val="28"/>
          <w:szCs w:val="28"/>
          <w:rtl/>
          <w:lang w:bidi="ar-DZ"/>
        </w:rPr>
        <w:t>). وعلى الرغم من هذه الملاحظات المنهجية، إلا أن هذا النموذج يظل مفيداً ونافعاً في تقديم قراءة بانورامية واستكشافية سريعة وانطباع عام يوضح موقف العاملين المبدئي إزاء مهامهم وأعمالهم بشكل مجمل شمولياً (بشير، 2015، ص</w:t>
      </w:r>
      <w:r>
        <w:rPr>
          <w:rFonts w:hAnsi="Sakkal Majalla" w:cs="Sakkal Majalla"/>
          <w:sz w:val="28"/>
          <w:szCs w:val="28"/>
          <w:lang w:bidi="ar-DZ"/>
        </w:rPr>
        <w:t>16</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 أشار السلمي (2018، ص94) إلى أن الاعتماد الفردي على مؤشرات الرضا العام قد يعطي قياسات مضللة لقيادات المنظمات؛ نظراً لأن الشعور الإيجابي العام قد يتأثر بعامل طارئ أو مزية مادية وقتية يغطي بها الموظف على مظاهر خلل هيكلية في بيئة العمل، مثل سوء أنظمة الإشراف أو ضعف فرص الترقي (السلمي، 2018، ص94).</w:t>
      </w:r>
    </w:p>
    <w:p w:rsidR="00172BFB" w:rsidRDefault="00172BFB" w:rsidP="00172BFB">
      <w:pPr>
        <w:spacing w:after="0" w:line="360" w:lineRule="auto"/>
        <w:jc w:val="both"/>
        <w:rPr>
          <w:rFonts w:ascii="Sakkal Majalla" w:hAnsi="Sakkal Majalla" w:cs="Sakkal Majalla"/>
          <w:sz w:val="28"/>
          <w:szCs w:val="28"/>
          <w:rtl/>
          <w:lang w:bidi="ar-DZ"/>
        </w:rPr>
      </w:pPr>
    </w:p>
    <w:p w:rsidR="00172BFB" w:rsidRDefault="00427812"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ترى الباحثة أن قياس الرضا العام</w:t>
      </w:r>
      <w:r w:rsidR="00172BFB">
        <w:rPr>
          <w:rFonts w:ascii="Sakkal Majalla" w:hAnsi="Sakkal Majalla" w:cs="Sakkal Majalla"/>
          <w:sz w:val="28"/>
          <w:szCs w:val="28"/>
          <w:rtl/>
          <w:lang w:bidi="ar-DZ"/>
        </w:rPr>
        <w:t xml:space="preserve"> بصفة مطلقة ومجملة لا يسعف إدارات الموارد البشرية في شركات القطاع الخاص السعودي -وبالأخص في المجموعات الكبرى المتعددة الأنشطة مثل مجموعة السويكت التجارية-؛ حيث إن الطبيعة التشغيلية لهذه الشركات تتطلب فهم المسببات الدقيقة لإنتاجية الموظف. فالاعتماد على النظرة الكلية المطلقة قد يخفي استياءً مكتوماً لدى الموظفين في بعض الأقسام الحيوية يتعلق مثلاً بضغط ساعات العمل أو نظام المكافآت، مما يعيق قدرة المجموعة على اتخاذ قرارات تصحيحية دقيقة ومستهدفة تشجع على استدامة رأس المال البشري الكفء في بيئة الأعمال السعودية التنافسية.</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ثانياً</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الرضا</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النوعي</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أو</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البعدي</w:t>
      </w:r>
      <w:r>
        <w:rPr>
          <w:rFonts w:ascii="Sakkal Majalla" w:hAnsi="Sakkal Majalla" w:cs="Sakkal Majalla"/>
          <w:sz w:val="28"/>
          <w:szCs w:val="28"/>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Pr>
          <w:rFonts w:ascii="Sakkal Majalla" w:hAnsi="Sakkal Majalla" w:cs="Sakkal Majalla" w:hint="cs"/>
          <w:sz w:val="28"/>
          <w:szCs w:val="28"/>
          <w:rtl/>
          <w:lang w:bidi="ar-DZ"/>
        </w:rPr>
        <w:t>يشير</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الرضا</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النوعي</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إلى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مدى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قبول</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ورضا</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الفرد</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المستقل</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عن</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كل</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أبعاد</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وجوانب</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عمله</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على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حدة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وبشكل</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تفصيلي</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منفصل</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بشير،</w:t>
      </w:r>
      <w:r>
        <w:rPr>
          <w:rFonts w:ascii="Sakkal Majalla" w:hAnsi="Sakkal Majalla" w:cs="Sakkal Majalla"/>
          <w:sz w:val="28"/>
          <w:szCs w:val="28"/>
          <w:rtl/>
          <w:lang w:bidi="ar-DZ"/>
        </w:rPr>
        <w:t xml:space="preserve"> 2015</w:t>
      </w:r>
      <w:r>
        <w:rPr>
          <w:rFonts w:ascii="Sakkal Majalla" w:hAnsi="Sakkal Majalla" w:cs="Sakkal Majalla" w:hint="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ص</w:t>
      </w:r>
      <w:r>
        <w:rPr>
          <w:rFonts w:ascii="Sakkal Majalla" w:hAnsi="Sakkal Majalla" w:cs="Sakkal Majalla"/>
          <w:sz w:val="28"/>
          <w:szCs w:val="28"/>
          <w:rtl/>
          <w:lang w:bidi="ar-DZ"/>
        </w:rPr>
        <w:t xml:space="preserve">17). </w:t>
      </w:r>
      <w:r>
        <w:rPr>
          <w:rFonts w:ascii="Sakkal Majalla" w:hAnsi="Sakkal Majalla" w:cs="Sakkal Majalla" w:hint="cs"/>
          <w:sz w:val="28"/>
          <w:szCs w:val="28"/>
          <w:rtl/>
          <w:lang w:bidi="ar-DZ"/>
        </w:rPr>
        <w:t>وتتعدد</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وتتنوع</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هذه</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الأب</w:t>
      </w:r>
      <w:r>
        <w:rPr>
          <w:rFonts w:ascii="Sakkal Majalla" w:hAnsi="Sakkal Majalla" w:cs="Sakkal Majalla"/>
          <w:sz w:val="28"/>
          <w:szCs w:val="28"/>
          <w:rtl/>
          <w:lang w:bidi="ar-DZ"/>
        </w:rPr>
        <w:t>عاد لتغطي شتى المكونات البيئية والتنظيمية في المنظمة، ومن أبرزها:</w:t>
      </w:r>
    </w:p>
    <w:p w:rsidR="00172BFB" w:rsidRDefault="00172BFB" w:rsidP="00427812">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السياسة</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العامة</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للمنظمة</w:t>
      </w:r>
      <w:r w:rsidRPr="00427812">
        <w:rPr>
          <w:rFonts w:ascii="Sakkal Majalla" w:hAnsi="Sakkal Majalla" w:cs="Sakkal Majalla"/>
          <w:b/>
          <w:b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مدى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وضوح</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الرؤية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والعدالة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والشفافية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في</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الأنظمة</w:t>
      </w:r>
      <w:r>
        <w:rPr>
          <w:rFonts w:ascii="Sakkal Majalla" w:hAnsi="Sakkal Majalla" w:cs="Sakkal Majalla"/>
          <w:sz w:val="28"/>
          <w:szCs w:val="28"/>
          <w:rtl/>
          <w:lang w:bidi="ar-DZ"/>
        </w:rPr>
        <w:t xml:space="preserve"> </w:t>
      </w:r>
      <w:r w:rsidR="00427812">
        <w:rPr>
          <w:rFonts w:ascii="Sakkal Majalla" w:hAnsi="Sakkal Majalla" w:cs="Sakkal Majalla" w:hint="cs"/>
          <w:sz w:val="28"/>
          <w:szCs w:val="28"/>
          <w:rtl/>
          <w:lang w:bidi="ar-DZ"/>
        </w:rPr>
        <w:t>واللوائح.</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الأجور</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والتعويضات</w:t>
      </w:r>
      <w:r w:rsidRPr="00427812">
        <w:rPr>
          <w:rFonts w:ascii="Sakkal Majalla" w:hAnsi="Sakkal Majalla" w:cs="Sakkal Majalla"/>
          <w:b/>
          <w:b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مدى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كفاية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وعدالة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المردود</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المالي</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المباشر</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وغير</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المباشر</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مقارنة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با</w:t>
      </w:r>
      <w:r>
        <w:rPr>
          <w:rFonts w:ascii="Sakkal Majalla" w:hAnsi="Sakkal Majalla" w:cs="Sakkal Majalla"/>
          <w:sz w:val="28"/>
          <w:szCs w:val="28"/>
          <w:rtl/>
          <w:lang w:bidi="ar-DZ"/>
        </w:rPr>
        <w:t>لمجهود والأسواق المنافسة (بشير، 2015، ص17).</w:t>
      </w:r>
    </w:p>
    <w:p w:rsidR="00172BFB" w:rsidRDefault="00172BFB" w:rsidP="00427812">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أساليب</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القيادة</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والإشراف</w:t>
      </w:r>
      <w:r w:rsidRPr="00427812">
        <w:rPr>
          <w:rFonts w:ascii="Sakkal Majalla" w:hAnsi="Sakkal Majalla" w:cs="Sakkal Majalla"/>
          <w:b/>
          <w:b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طبيعة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التعامل</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اليومي</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مع</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الرؤساء،</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ومدى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التوجيه</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والدعم</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والاحترام</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المقدم</w:t>
      </w:r>
      <w:r w:rsidR="00427812">
        <w:rPr>
          <w:rFonts w:ascii="Sakkal Majalla" w:hAnsi="Sakkal Majalla" w:cs="Sakkal Majalla" w:hint="cs"/>
          <w:sz w:val="28"/>
          <w:szCs w:val="28"/>
          <w:rtl/>
          <w:lang w:bidi="ar-DZ"/>
        </w:rPr>
        <w:t>.</w:t>
      </w:r>
    </w:p>
    <w:p w:rsidR="00172BFB" w:rsidRDefault="00172BFB" w:rsidP="00427812">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فرص</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النمو</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والترقية</w:t>
      </w:r>
      <w:r w:rsidRPr="00427812">
        <w:rPr>
          <w:rFonts w:ascii="Sakkal Majalla" w:hAnsi="Sakkal Majalla" w:cs="Sakkal Majalla"/>
          <w:b/>
          <w:b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وجود</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مسارات</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مهنية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واضحة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ومعايير</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موضوعية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للترقي</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والتطوير</w:t>
      </w:r>
      <w:r w:rsidR="00427812">
        <w:rPr>
          <w:rFonts w:ascii="Sakkal Majalla" w:hAnsi="Sakkal Majalla" w:cs="Sakkal Majalla" w:hint="cs"/>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خدمات</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الرعاية</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الصحية</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والاجتماعية</w:t>
      </w:r>
      <w:r w:rsidRPr="00427812">
        <w:rPr>
          <w:rFonts w:ascii="Sakkal Majalla" w:hAnsi="Sakkal Majalla" w:cs="Sakkal Majalla"/>
          <w:b/>
          <w:b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مستوى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التأمين</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الصحي</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والبرامج</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التكافلية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المتاحة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للعاملين</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وأسرهم</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بشير،</w:t>
      </w:r>
      <w:r>
        <w:rPr>
          <w:rFonts w:ascii="Sakkal Majalla" w:hAnsi="Sakkal Majalla" w:cs="Sakkal Majalla"/>
          <w:sz w:val="28"/>
          <w:szCs w:val="28"/>
          <w:rtl/>
          <w:lang w:bidi="ar-DZ"/>
        </w:rPr>
        <w:t xml:space="preserve"> 2015</w:t>
      </w:r>
      <w:r>
        <w:rPr>
          <w:rFonts w:ascii="Sakkal Majalla" w:hAnsi="Sakkal Majalla" w:cs="Sakkal Majalla" w:hint="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ص</w:t>
      </w:r>
      <w:r>
        <w:rPr>
          <w:rFonts w:ascii="Sakkal Majalla" w:hAnsi="Sakkal Majalla" w:cs="Sakkal Majalla"/>
          <w:sz w:val="28"/>
          <w:szCs w:val="28"/>
          <w:rtl/>
          <w:lang w:bidi="ar-DZ"/>
        </w:rPr>
        <w:t>17).</w:t>
      </w:r>
    </w:p>
    <w:p w:rsidR="00427812" w:rsidRDefault="00172BFB" w:rsidP="00427812">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ظروف</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وبيئة</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العمل</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المادية</w:t>
      </w:r>
      <w:r w:rsidRPr="00427812">
        <w:rPr>
          <w:rFonts w:ascii="Sakkal Majalla" w:hAnsi="Sakkal Majalla" w:cs="Sakkal Majalla"/>
          <w:b/>
          <w:b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مدى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توفر</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السلامة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المهنية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والتجهيزات</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والتقنيات</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اللازمة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لأداء</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المهام</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بسهولة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ويسر</w:t>
      </w:r>
      <w:r w:rsidR="00427812">
        <w:rPr>
          <w:rFonts w:ascii="Sakkal Majalla" w:hAnsi="Sakkal Majalla" w:cs="Sakkal Majalla" w:hint="cs"/>
          <w:sz w:val="28"/>
          <w:szCs w:val="28"/>
          <w:rtl/>
          <w:lang w:bidi="ar-DZ"/>
        </w:rPr>
        <w:t>.</w:t>
      </w:r>
    </w:p>
    <w:p w:rsidR="00172BFB" w:rsidRDefault="00172BFB" w:rsidP="00427812">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أساليب</w:t>
      </w:r>
      <w:r w:rsidRPr="00427812">
        <w:rPr>
          <w:rFonts w:ascii="Sakkal Majalla" w:hAnsi="Sakkal Majalla" w:cs="Sakkal Majalla"/>
          <w:b/>
          <w:bCs/>
          <w:sz w:val="28"/>
          <w:szCs w:val="28"/>
          <w:rtl/>
          <w:lang w:bidi="ar-DZ"/>
        </w:rPr>
        <w:t xml:space="preserve"> وقنوات الاتصال:</w:t>
      </w:r>
      <w:r>
        <w:rPr>
          <w:rFonts w:ascii="Sakkal Majalla" w:hAnsi="Sakkal Majalla" w:cs="Sakkal Majalla"/>
          <w:sz w:val="28"/>
          <w:szCs w:val="28"/>
          <w:rtl/>
          <w:lang w:bidi="ar-DZ"/>
        </w:rPr>
        <w:t xml:space="preserve"> مرونة وفاعلية تدفق البيانات والمعلومات بين المستويات الإدارية الم</w:t>
      </w:r>
      <w:r w:rsidR="00427812">
        <w:rPr>
          <w:rFonts w:ascii="Sakkal Majalla" w:hAnsi="Sakkal Majalla" w:cs="Sakkal Majalla"/>
          <w:sz w:val="28"/>
          <w:szCs w:val="28"/>
          <w:rtl/>
          <w:lang w:bidi="ar-DZ"/>
        </w:rPr>
        <w:t>ختلفة داخل المؤسس</w:t>
      </w:r>
      <w:r w:rsidR="00427812">
        <w:rPr>
          <w:rFonts w:ascii="Sakkal Majalla" w:hAnsi="Sakkal Majalla" w:cs="Sakkal Majalla" w:hint="cs"/>
          <w:sz w:val="28"/>
          <w:szCs w:val="28"/>
          <w:rtl/>
          <w:lang w:bidi="ar-DZ"/>
        </w:rPr>
        <w:t>ة.</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hint="cs"/>
          <w:sz w:val="28"/>
          <w:szCs w:val="28"/>
          <w:rtl/>
          <w:lang w:bidi="ar-DZ"/>
        </w:rPr>
        <w:t>​</w:t>
      </w:r>
      <w:r w:rsidRPr="00427812">
        <w:rPr>
          <w:rFonts w:ascii="Sakkal Majalla" w:hAnsi="Sakkal Majalla" w:cs="Sakkal Majalla" w:hint="cs"/>
          <w:b/>
          <w:bCs/>
          <w:sz w:val="28"/>
          <w:szCs w:val="28"/>
          <w:rtl/>
          <w:lang w:bidi="ar-DZ"/>
        </w:rPr>
        <w:t>العلاقات</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مع</w:t>
      </w:r>
      <w:r w:rsidRPr="00427812">
        <w:rPr>
          <w:rFonts w:ascii="Sakkal Majalla" w:hAnsi="Sakkal Majalla" w:cs="Sakkal Majalla"/>
          <w:b/>
          <w:bCs/>
          <w:sz w:val="28"/>
          <w:szCs w:val="28"/>
          <w:rtl/>
          <w:lang w:bidi="ar-DZ"/>
        </w:rPr>
        <w:t xml:space="preserve"> </w:t>
      </w:r>
      <w:r w:rsidRPr="00427812">
        <w:rPr>
          <w:rFonts w:ascii="Sakkal Majalla" w:hAnsi="Sakkal Majalla" w:cs="Sakkal Majalla" w:hint="cs"/>
          <w:b/>
          <w:bCs/>
          <w:sz w:val="28"/>
          <w:szCs w:val="28"/>
          <w:rtl/>
          <w:lang w:bidi="ar-DZ"/>
        </w:rPr>
        <w:t>الزملاء</w:t>
      </w:r>
      <w:r w:rsidRPr="00427812">
        <w:rPr>
          <w:rFonts w:ascii="Sakkal Majalla" w:hAnsi="Sakkal Majalla" w:cs="Sakkal Majalla"/>
          <w:b/>
          <w:b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مستوى</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التعاون</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والانسجام</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وروح</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الفريق</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السائدة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داخل</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بيئة</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العمل</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بشير،</w:t>
      </w:r>
      <w:r>
        <w:rPr>
          <w:rFonts w:ascii="Sakkal Majalla" w:hAnsi="Sakkal Majalla" w:cs="Sakkal Majalla"/>
          <w:sz w:val="28"/>
          <w:szCs w:val="28"/>
          <w:rtl/>
          <w:lang w:bidi="ar-DZ"/>
        </w:rPr>
        <w:t xml:space="preserve"> 2015</w:t>
      </w:r>
      <w:r>
        <w:rPr>
          <w:rFonts w:ascii="Sakkal Majalla" w:hAnsi="Sakkal Majalla" w:cs="Sakkal Majalla" w:hint="cs"/>
          <w:sz w:val="28"/>
          <w:szCs w:val="28"/>
          <w:rtl/>
          <w:lang w:bidi="ar-DZ"/>
        </w:rPr>
        <w:t>،</w:t>
      </w:r>
      <w:r>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ص</w:t>
      </w:r>
      <w:r>
        <w:rPr>
          <w:rFonts w:ascii="Sakkal Majalla" w:hAnsi="Sakkal Majalla" w:cs="Sakkal Majalla"/>
          <w:sz w:val="28"/>
          <w:szCs w:val="28"/>
          <w:rtl/>
          <w:lang w:bidi="ar-DZ"/>
        </w:rPr>
        <w:t>17).</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 يوضح العتيبي (2020، ص112) أن قياس الرضا النوعي يتيح للمنظمات تطبيق استراتيجيات التدخل المبكر لمعالجة نقاط الخلل الهيكلية، حيث يسهم تحليل كل بُعد على حدة في صياغة خطط تحسين دقيقة تعزز الانتماء التنظيمي وترفع كفاءة الأداء الميداني للموظفين (العتيبي، 2020، ص112).</w:t>
      </w:r>
    </w:p>
    <w:p w:rsidR="00172BFB" w:rsidRDefault="00172BFB" w:rsidP="00172BFB">
      <w:pPr>
        <w:spacing w:after="0" w:line="360" w:lineRule="auto"/>
        <w:jc w:val="both"/>
        <w:rPr>
          <w:rFonts w:ascii="Sakkal Majalla" w:hAnsi="Sakkal Majalla" w:cs="Sakkal Majalla"/>
          <w:sz w:val="28"/>
          <w:szCs w:val="28"/>
          <w:rtl/>
          <w:lang w:bidi="ar-DZ"/>
        </w:rPr>
      </w:pP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تؤكد الباحثة أن نموذج الرضا النوعي يمثل الأداة التحليلية الأكثر ملاءمة وفائدة لدراسة الواقع التشغيلي في مجموعة السويكت التجارية؛ نظراً لتنوع القطاعات والأنشطة الاقتصادية داخل المجموعة وتفاوت ظروف العمل بين فروعها. إن تقييم كل بعد تشغيلي وتنظيمي بشكل منفصل (كالرعاية الصحية، والأجور، والتواصل الداخلي، وأساليب الإشراف) يمنح الإدارة العليا قياسات واضحة تحدد بدقة المسببات الجوهرية لأي قصور في الأداء الوظيفي، وهو ما ينعكس مستقبلاً على صياغة سياسات استباقية تواكب المستهدفات التنظيمية وتلبي تطلعات القوى العاملة</w:t>
      </w:r>
      <w:r w:rsidR="00427812">
        <w:rPr>
          <w:rFonts w:ascii="Sakkal Majalla" w:hAnsi="Sakkal Majalla" w:cs="Sakkal Majalla"/>
          <w:sz w:val="28"/>
          <w:szCs w:val="28"/>
          <w:rtl/>
          <w:lang w:bidi="ar-DZ"/>
        </w:rPr>
        <w:t xml:space="preserve"> في بيئة العمل السعودية الحديثة</w:t>
      </w:r>
      <w:r w:rsidR="00427812">
        <w:rPr>
          <w:rFonts w:ascii="Sakkal Majalla" w:hAnsi="Sakkal Majalla" w:cs="Sakkal Majalla" w:hint="cs"/>
          <w:sz w:val="28"/>
          <w:szCs w:val="28"/>
          <w:rtl/>
          <w:lang w:bidi="ar-DZ"/>
        </w:rPr>
        <w:t xml:space="preserve"> (الباحثة).</w:t>
      </w:r>
    </w:p>
    <w:p w:rsidR="00172BFB" w:rsidRDefault="00172BFB" w:rsidP="00172BFB">
      <w:pPr>
        <w:spacing w:after="0" w:line="360" w:lineRule="auto"/>
        <w:jc w:val="both"/>
        <w:rPr>
          <w:rFonts w:ascii="Sakkal Majalla" w:hAnsi="Sakkal Majalla" w:cs="Sakkal Majalla"/>
          <w:b/>
          <w:bCs/>
          <w:sz w:val="28"/>
          <w:szCs w:val="28"/>
          <w:rtl/>
          <w:lang w:bidi="ar-DZ"/>
        </w:rPr>
      </w:pP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50" w:name="_Toc237609520"/>
      <w:r>
        <w:rPr>
          <w:rFonts w:ascii="Sakkal Majalla" w:hAnsi="Sakkal Majalla" w:cs="Sakkal Majalla"/>
          <w:b/>
          <w:bCs/>
          <w:sz w:val="32"/>
          <w:szCs w:val="32"/>
          <w:rtl/>
          <w:lang w:bidi="ar-DZ"/>
        </w:rPr>
        <w:t>3. أهمية الرضا الوظيفي</w:t>
      </w:r>
      <w:bookmarkEnd w:id="50"/>
      <w:r>
        <w:rPr>
          <w:rFonts w:ascii="Sakkal Majalla" w:hAnsi="Sakkal Majalla" w:cs="Sakkal Majalla"/>
          <w:b/>
          <w:bCs/>
          <w:sz w:val="32"/>
          <w:szCs w:val="32"/>
          <w:rtl/>
          <w:lang w:bidi="ar-DZ"/>
        </w:rPr>
        <w:t xml:space="preserve"> </w:t>
      </w:r>
    </w:p>
    <w:p w:rsidR="00172BFB" w:rsidRPr="00A34524" w:rsidRDefault="00172BFB" w:rsidP="00A34524">
      <w:pPr>
        <w:spacing w:after="0" w:line="360" w:lineRule="auto"/>
        <w:jc w:val="both"/>
        <w:rPr>
          <w:rFonts w:ascii="Sakkal Majalla" w:hAnsi="Sakkal Majalla" w:cs="Sakkal Majalla"/>
          <w:sz w:val="28"/>
          <w:szCs w:val="28"/>
          <w:rtl/>
          <w:lang w:val="en-GB" w:bidi="ar-DZ"/>
        </w:rPr>
      </w:pPr>
      <w:r>
        <w:rPr>
          <w:rFonts w:ascii="Times New Roman" w:hAnsi="Times New Roman" w:cs="Times New Roman"/>
          <w:sz w:val="28"/>
          <w:szCs w:val="28"/>
          <w:lang w:bidi="ar-DZ"/>
        </w:rPr>
        <w:t>​</w:t>
      </w:r>
      <w:r w:rsidR="00A34524">
        <w:rPr>
          <w:rFonts w:ascii="Times New Roman" w:hAnsi="Times New Roman" w:cs="Times New Roman"/>
          <w:sz w:val="28"/>
          <w:szCs w:val="28"/>
          <w:lang w:bidi="ar-DZ"/>
        </w:rPr>
        <w:t>​</w:t>
      </w:r>
      <w:r w:rsidR="00A34524" w:rsidRPr="00A34524">
        <w:rPr>
          <w:rFonts w:ascii="Arial" w:eastAsia="Times New Roman" w:hAnsi="Arial"/>
          <w:color w:val="222222"/>
          <w:kern w:val="0"/>
          <w:sz w:val="24"/>
          <w:szCs w:val="24"/>
          <w:rtl/>
          <w:lang w:val="en-GB" w:eastAsia="en-GB"/>
          <w14:ligatures w14:val="none"/>
        </w:rPr>
        <w:t xml:space="preserve"> </w:t>
      </w:r>
      <w:r w:rsidR="00A34524" w:rsidRPr="00A34524">
        <w:rPr>
          <w:rFonts w:ascii="Sakkal Majalla" w:hAnsi="Sakkal Majalla" w:cs="Sakkal Majalla"/>
          <w:sz w:val="28"/>
          <w:szCs w:val="28"/>
          <w:rtl/>
        </w:rPr>
        <w:t>تُشكل دراسة أهمية الرضا الوظيفي محط اهتمام وارتكاز في الفكر الإداري الحديث والسلوك التنظيمي، نظراً لمخرجاته وانعكاساته الجوهرية المتبادلة التي لا تقف عند حدود الموظف كفرد، بل تمتد لتشمل المؤسسة كمنظومة تشغيلية متكاملة. فالرضا الوظيفي يمثل حجر الزاوية في بناء بيئة عمل مستقرة تحفز الطاقات البشرية وتضمن الاستدامة المؤسسية. وتتبلور هذه الأهمية ضمن محورين رئيسيين هما</w:t>
      </w:r>
      <w:r w:rsidR="00A34524" w:rsidRPr="00A34524">
        <w:rPr>
          <w:rFonts w:ascii="Sakkal Majalla" w:hAnsi="Sakkal Majalla" w:cs="Sakkal Majalla"/>
          <w:sz w:val="28"/>
          <w:szCs w:val="28"/>
          <w:lang w:val="en-GB"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427812">
        <w:rPr>
          <w:rFonts w:ascii="Sakkal Majalla" w:hAnsi="Sakkal Majalla" w:cs="Sakkal Majalla"/>
          <w:b/>
          <w:bCs/>
          <w:sz w:val="28"/>
          <w:szCs w:val="28"/>
          <w:rtl/>
          <w:lang w:bidi="ar-DZ"/>
        </w:rPr>
        <w:t>أ. أهمية الرضا الوظيفي للموظف:</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sz w:val="28"/>
          <w:szCs w:val="28"/>
          <w:rtl/>
        </w:rPr>
        <w:t>تتجلى انعكاسات الرضا الوظيفي على الفرد العامل في حزمة من الأبعاد النفسية والمهنية والتكيفية، وتتمثل أبرز نقاط أهميته فيما يلي</w:t>
      </w:r>
      <w:r w:rsidRPr="00A34524">
        <w:rPr>
          <w:rFonts w:ascii="Sakkal Majalla" w:hAnsi="Sakkal Majalla" w:cs="Sakkal Majalla"/>
          <w:sz w:val="28"/>
          <w:szCs w:val="28"/>
          <w:lang w:val="en-GB" w:bidi="ar-DZ"/>
        </w:rPr>
        <w:t>:</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تعزيز القدرة والسلوك التكيفي:</w:t>
      </w:r>
      <w:r w:rsidRPr="00A34524">
        <w:rPr>
          <w:rFonts w:ascii="Sakkal Majalla" w:hAnsi="Sakkal Majalla" w:cs="Sakkal Majalla"/>
          <w:sz w:val="28"/>
          <w:szCs w:val="28"/>
          <w:rtl/>
        </w:rPr>
        <w:t xml:space="preserve"> يُسهم ارتفاع مستوى الرضا الوظيفي في تمكين الموظف من التكيف والتواؤم بفعالية مع المتغيرات ومختلف الظروف السائدة في بيئة العمل (بشير، 2015، ص18)</w:t>
      </w:r>
      <w:r w:rsidRPr="00A34524">
        <w:rPr>
          <w:rFonts w:ascii="Sakkal Majalla" w:hAnsi="Sakkal Majalla" w:cs="Sakkal Majalla"/>
          <w:sz w:val="28"/>
          <w:szCs w:val="28"/>
          <w:lang w:val="en-GB" w:bidi="ar-DZ"/>
        </w:rPr>
        <w:t>.  </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إذكاء الدافعية نحو الإبداع والابتكار:</w:t>
      </w:r>
      <w:r w:rsidRPr="00A34524">
        <w:rPr>
          <w:rFonts w:ascii="Sakkal Majalla" w:hAnsi="Sakkal Majalla" w:cs="Sakkal Majalla"/>
          <w:sz w:val="28"/>
          <w:szCs w:val="28"/>
          <w:rtl/>
        </w:rPr>
        <w:t xml:space="preserve"> يعمل الرضا الوظيفي على تحفيز رغبة الفرد ودافعيته نحو الابتكار والتطوير المؤسسي، وتوسيع آفاق طموحه الفردي لتطوير مساره ومستقبله المهني والاحترافي (بشير، 2015، ص18؛ الأسطل، 2023)</w:t>
      </w:r>
      <w:r w:rsidRPr="00A34524">
        <w:rPr>
          <w:rFonts w:ascii="Sakkal Majalla" w:hAnsi="Sakkal Majalla" w:cs="Sakkal Majalla"/>
          <w:sz w:val="28"/>
          <w:szCs w:val="28"/>
          <w:lang w:val="en-GB" w:bidi="ar-DZ"/>
        </w:rPr>
        <w:t>.  </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تلبية وإشباع الحاجات المادية والمعنوية:</w:t>
      </w:r>
      <w:r w:rsidRPr="00A34524">
        <w:rPr>
          <w:rFonts w:ascii="Sakkal Majalla" w:hAnsi="Sakkal Majalla" w:cs="Sakkal Majalla"/>
          <w:sz w:val="28"/>
          <w:szCs w:val="28"/>
          <w:rtl/>
        </w:rPr>
        <w:t xml:space="preserve"> يثمر إشباع متطلبات الموظف الأساسية (كالمأكل والمأوى) إلى جانب حاجاته المعنوية (كالتقدير، والاحترام، والأمان الوظيفي، والمكانة النفسية) في تحفيزه على إنجاز مهامه بطريقة احترافية ومميزة (بشير، 2015، ص18؛ أحمد، 2022، ص44)</w:t>
      </w:r>
      <w:r w:rsidRPr="00A34524">
        <w:rPr>
          <w:rFonts w:ascii="Sakkal Majalla" w:hAnsi="Sakkal Majalla" w:cs="Sakkal Majalla"/>
          <w:sz w:val="28"/>
          <w:szCs w:val="28"/>
          <w:lang w:val="en-GB" w:bidi="ar-DZ"/>
        </w:rPr>
        <w:t>.  </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توفير البيئة النفسية وتمكين السيطرة:</w:t>
      </w:r>
      <w:r w:rsidRPr="00A34524">
        <w:rPr>
          <w:rFonts w:ascii="Sakkal Majalla" w:hAnsi="Sakkal Majalla" w:cs="Sakkal Majalla"/>
          <w:sz w:val="28"/>
          <w:szCs w:val="28"/>
          <w:rtl/>
        </w:rPr>
        <w:t xml:space="preserve"> يُتيح الجو النفسي المريح والظروف الأساسية الملائمة (مثل عدالة الأجور، وملاءمة البيئة المادية والمعنوية، ومنح الصلاحيات والمسؤوليات للكوادر الواثقة) فرصة أفضل للموظف للإنجاز والتمكن من قيادة وسير العمل (الأسطل، 2023؛ أحمد، 2022، ص44)</w:t>
      </w:r>
      <w:r w:rsidRPr="00A34524">
        <w:rPr>
          <w:rFonts w:ascii="Sakkal Majalla" w:hAnsi="Sakkal Majalla" w:cs="Sakkal Majalla"/>
          <w:sz w:val="28"/>
          <w:szCs w:val="28"/>
          <w:lang w:val="en-GB" w:bidi="ar-DZ"/>
        </w:rPr>
        <w:t>.  </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رفع مستوى الصحة النفسية والجسدية:</w:t>
      </w:r>
      <w:r w:rsidRPr="00A34524">
        <w:rPr>
          <w:rFonts w:ascii="Sakkal Majalla" w:hAnsi="Sakkal Majalla" w:cs="Sakkal Majalla"/>
          <w:sz w:val="28"/>
          <w:szCs w:val="28"/>
          <w:rtl/>
        </w:rPr>
        <w:t xml:space="preserve"> يسهم الرضا الوظيفي بشكل مباشر في الوقاية من أعراض الإجهاد والاحتراق المهني</w:t>
      </w:r>
      <w:r w:rsidRPr="00A34524">
        <w:rPr>
          <w:rFonts w:ascii="Sakkal Majalla" w:hAnsi="Sakkal Majalla" w:cs="Sakkal Majalla"/>
          <w:sz w:val="28"/>
          <w:szCs w:val="28"/>
          <w:lang w:val="en-GB" w:bidi="ar-DZ"/>
        </w:rPr>
        <w:t xml:space="preserve"> (Burnout)</w:t>
      </w:r>
      <w:r w:rsidRPr="00A34524">
        <w:rPr>
          <w:rFonts w:ascii="Sakkal Majalla" w:hAnsi="Sakkal Majalla" w:cs="Sakkal Majalla"/>
          <w:sz w:val="28"/>
          <w:szCs w:val="28"/>
          <w:rtl/>
        </w:rPr>
        <w:t>، مما يمنح الموظف توازناً استثنائياً بين التزاماته الوظيفية وحياته الشخصية (الزهراني، 2018، ص45)</w:t>
      </w:r>
      <w:r w:rsidRPr="00A34524">
        <w:rPr>
          <w:rFonts w:ascii="Sakkal Majalla" w:hAnsi="Sakkal Majalla" w:cs="Sakkal Majalla"/>
          <w:sz w:val="28"/>
          <w:szCs w:val="28"/>
          <w:lang w:val="en-GB" w:bidi="ar-DZ"/>
        </w:rPr>
        <w:t>.  </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sz w:val="28"/>
          <w:szCs w:val="28"/>
          <w:rtl/>
        </w:rPr>
        <w:t>تعقيب وتأكيدات الباحثة</w:t>
      </w:r>
      <w:r w:rsidRPr="00A34524">
        <w:rPr>
          <w:rFonts w:ascii="Sakkal Majalla" w:hAnsi="Sakkal Majalla" w:cs="Sakkal Majalla"/>
          <w:sz w:val="28"/>
          <w:szCs w:val="28"/>
          <w:lang w:val="en-GB" w:bidi="ar-DZ"/>
        </w:rPr>
        <w:t>:</w:t>
      </w:r>
    </w:p>
    <w:p w:rsidR="00172BFB" w:rsidRPr="00A34524" w:rsidRDefault="00A34524" w:rsidP="00A34524">
      <w:pPr>
        <w:spacing w:after="0" w:line="360" w:lineRule="auto"/>
        <w:jc w:val="both"/>
        <w:rPr>
          <w:rFonts w:ascii="Sakkal Majalla" w:hAnsi="Sakkal Majalla" w:cs="Sakkal Majalla"/>
          <w:sz w:val="28"/>
          <w:szCs w:val="28"/>
          <w:rtl/>
          <w:lang w:val="en-GB" w:bidi="ar-DZ"/>
        </w:rPr>
      </w:pPr>
      <w:r w:rsidRPr="00A34524">
        <w:rPr>
          <w:rFonts w:ascii="Sakkal Majalla" w:hAnsi="Sakkal Majalla" w:cs="Sakkal Majalla"/>
          <w:sz w:val="28"/>
          <w:szCs w:val="28"/>
          <w:rtl/>
        </w:rPr>
        <w:t>ترى الباحثة أن ارتفاع مستوى الرضا الوظيفي يمنح الموظف مرونة وقدرة عالية على التكيف والتردد الإيجابي لمواجهة التغيرات البيئية والتنظيمية المتسارعة، من خلال تحفيزه نحو الابتكار لا سيما عند تحقّق شعوره بالاستقرار والأمان الوظيفي (الأسطل، 2023، ص127). وتؤكد الباحثة أن هذا البعد يكتسب أهمية مضاعفة لدى العاملين في شركات القطاع الخاص السعودي -وبالأخص في المجموعات الاقتصادية والتجارية الكبرى كـ "مجموعة السويكت التجارية"-؛ حيث تتسم بيئة السوق السعودي بالتنافسية العالية والتغيرات التنظيمية المستمرة، وبالتالي فإن توفير الأمان الوظيفي وإشباع حاجات الموظفين المادية والمعنوية يمثل الركيزة الأساسية لمنحهم التوازن النفسي والدافعية لتقديم أداء ابتكاري مستدام يلبي تطلعات المجموعة وتحديات السوق (الباحثة)</w:t>
      </w:r>
      <w:r w:rsidRPr="00A34524">
        <w:rPr>
          <w:rFonts w:ascii="Sakkal Majalla" w:hAnsi="Sakkal Majalla" w:cs="Sakkal Majalla"/>
          <w:sz w:val="28"/>
          <w:szCs w:val="28"/>
          <w:lang w:val="en-GB" w:bidi="ar-DZ"/>
        </w:rPr>
        <w:t>.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A34524">
        <w:rPr>
          <w:rFonts w:ascii="Sakkal Majalla" w:hAnsi="Sakkal Majalla" w:cs="Sakkal Majalla"/>
          <w:b/>
          <w:bCs/>
          <w:sz w:val="28"/>
          <w:szCs w:val="28"/>
          <w:rtl/>
          <w:lang w:bidi="ar-DZ"/>
        </w:rPr>
        <w:t>ب. أهمية الرضا الوظيفي للمؤسسة:</w:t>
      </w:r>
    </w:p>
    <w:p w:rsidR="00A34524" w:rsidRPr="00A34524" w:rsidRDefault="00172BFB" w:rsidP="00A34524">
      <w:pPr>
        <w:spacing w:after="0" w:line="360" w:lineRule="auto"/>
        <w:jc w:val="both"/>
        <w:rPr>
          <w:rFonts w:ascii="Sakkal Majalla" w:hAnsi="Sakkal Majalla" w:cs="Sakkal Majalla"/>
          <w:sz w:val="28"/>
          <w:szCs w:val="28"/>
          <w:lang w:val="en-GB" w:bidi="ar-DZ"/>
        </w:rPr>
      </w:pPr>
      <w:r>
        <w:rPr>
          <w:rFonts w:ascii="Times New Roman" w:hAnsi="Times New Roman" w:cs="Times New Roman"/>
          <w:sz w:val="28"/>
          <w:szCs w:val="28"/>
          <w:lang w:bidi="ar-DZ"/>
        </w:rPr>
        <w:t>​</w:t>
      </w:r>
      <w:r w:rsidR="00A34524" w:rsidRPr="00A34524">
        <w:rPr>
          <w:rFonts w:ascii="Sakkal Majalla" w:hAnsi="Sakkal Majalla" w:cs="Sakkal Majalla"/>
          <w:sz w:val="28"/>
          <w:szCs w:val="28"/>
          <w:rtl/>
        </w:rPr>
        <w:t xml:space="preserve"> يتسامى أثر الرضا الوظيفي ليلقي بظلاله الإيجابية على الأداء الكلي للمؤسسة، ويمكن بلورة نقاط هذه الأهمية في المحاور التالية</w:t>
      </w:r>
      <w:r w:rsidR="00A34524" w:rsidRPr="00A34524">
        <w:rPr>
          <w:rFonts w:ascii="Sakkal Majalla" w:hAnsi="Sakkal Majalla" w:cs="Sakkal Majalla"/>
          <w:sz w:val="28"/>
          <w:szCs w:val="28"/>
          <w:lang w:val="en-GB" w:bidi="ar-DZ"/>
        </w:rPr>
        <w:t>:</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الارتقاء بالفعالية وزيادة الإنتاجية الإجمالية:</w:t>
      </w:r>
      <w:r w:rsidRPr="00A34524">
        <w:rPr>
          <w:rFonts w:ascii="Sakkal Majalla" w:hAnsi="Sakkal Majalla" w:cs="Sakkal Majalla"/>
          <w:sz w:val="28"/>
          <w:szCs w:val="28"/>
          <w:rtl/>
        </w:rPr>
        <w:t xml:space="preserve"> يعمل الرضا كمحرك يولد الرغبة الذاتية لدى العاملين نحو الإنجاز وتجويد الأداء الفردي والمؤسسي، واستثمار قدراتهم وفاعليتهم التركيزية في تأدية مهامهم (بشير، 2015، ص19؛ الأسطل، 2023، ص127)</w:t>
      </w:r>
      <w:r w:rsidRPr="00A34524">
        <w:rPr>
          <w:rFonts w:ascii="Sakkal Majalla" w:hAnsi="Sakkal Majalla" w:cs="Sakkal Majalla"/>
          <w:sz w:val="28"/>
          <w:szCs w:val="28"/>
          <w:lang w:val="en-GB" w:bidi="ar-DZ"/>
        </w:rPr>
        <w:t>.  </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ضبط وتخفيض التكاليف التشغيلية:</w:t>
      </w:r>
      <w:r w:rsidRPr="00A34524">
        <w:rPr>
          <w:rFonts w:ascii="Sakkal Majalla" w:hAnsi="Sakkal Majalla" w:cs="Sakkal Majalla"/>
          <w:sz w:val="28"/>
          <w:szCs w:val="28"/>
          <w:rtl/>
        </w:rPr>
        <w:t xml:space="preserve"> يترتب على الرضا الوظيفي تقليص وتخفيض تكاليف الإنتاج والتشغيل الناتجة عن انخفاض معدلات التغيب عن العمل، والحد من ظاهرة التسرب والدوران الوظيفي (بشير، 2015، ص19؛ الأسطل، 2023، ص127)</w:t>
      </w:r>
      <w:r w:rsidRPr="00A34524">
        <w:rPr>
          <w:rFonts w:ascii="Sakkal Majalla" w:hAnsi="Sakkal Majalla" w:cs="Sakkal Majalla"/>
          <w:sz w:val="28"/>
          <w:szCs w:val="28"/>
          <w:lang w:val="en-GB" w:bidi="ar-DZ"/>
        </w:rPr>
        <w:t>.  </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ترسيخ الولاء والانتماء التنظيمي:</w:t>
      </w:r>
      <w:r w:rsidRPr="00A34524">
        <w:rPr>
          <w:rFonts w:ascii="Sakkal Majalla" w:hAnsi="Sakkal Majalla" w:cs="Sakkal Majalla"/>
          <w:sz w:val="28"/>
          <w:szCs w:val="28"/>
          <w:rtl/>
        </w:rPr>
        <w:t xml:space="preserve"> كلما استشعر العامل أن الوظيفة تلبي احتياجاته وتطلعاته، ازداد ارتباطه وتعلقه بها وبالمنظمة التي ينتمي إليها، مما يعمق الروابط الوظيفية (بشير، 2015، ص19؛ الأسطل، 2023، ص127)</w:t>
      </w:r>
      <w:r w:rsidRPr="00A34524">
        <w:rPr>
          <w:rFonts w:ascii="Sakkal Majalla" w:hAnsi="Sakkal Majalla" w:cs="Sakkal Majalla"/>
          <w:sz w:val="28"/>
          <w:szCs w:val="28"/>
          <w:lang w:val="en-GB" w:bidi="ar-DZ"/>
        </w:rPr>
        <w:t>.  </w:t>
      </w:r>
    </w:p>
    <w:p w:rsidR="00A34524" w:rsidRPr="00A34524" w:rsidRDefault="00A34524" w:rsidP="00A34524">
      <w:pPr>
        <w:spacing w:after="0" w:line="360" w:lineRule="auto"/>
        <w:jc w:val="both"/>
        <w:rPr>
          <w:rFonts w:ascii="Sakkal Majalla" w:hAnsi="Sakkal Majalla" w:cs="Sakkal Majalla"/>
          <w:sz w:val="28"/>
          <w:szCs w:val="28"/>
          <w:lang w:val="en-GB" w:bidi="ar-DZ"/>
        </w:rPr>
      </w:pPr>
      <w:r w:rsidRPr="00A34524">
        <w:rPr>
          <w:rFonts w:ascii="Sakkal Majalla" w:hAnsi="Sakkal Majalla" w:cs="Sakkal Majalla"/>
          <w:b/>
          <w:bCs/>
          <w:sz w:val="28"/>
          <w:szCs w:val="28"/>
          <w:rtl/>
        </w:rPr>
        <w:t>بناء ميزة تنافسية مستدامة:</w:t>
      </w:r>
      <w:r w:rsidRPr="00A34524">
        <w:rPr>
          <w:rFonts w:ascii="Sakkal Majalla" w:hAnsi="Sakkal Majalla" w:cs="Sakkal Majalla"/>
          <w:sz w:val="28"/>
          <w:szCs w:val="28"/>
          <w:rtl/>
        </w:rPr>
        <w:t xml:space="preserve"> تتمتع المنظمات التي تحقق مستويات مرتفعة من الرضا الوظيفي بإنشاء ميزة تنافسية مستدامة</w:t>
      </w:r>
      <w:r w:rsidRPr="00A34524">
        <w:rPr>
          <w:rFonts w:ascii="Sakkal Majalla" w:hAnsi="Sakkal Majalla" w:cs="Sakkal Majalla"/>
          <w:sz w:val="28"/>
          <w:szCs w:val="28"/>
          <w:lang w:val="en-GB" w:bidi="ar-DZ"/>
        </w:rPr>
        <w:t xml:space="preserve"> (Sustainable Competitive Advantage)</w:t>
      </w:r>
      <w:r w:rsidRPr="00A34524">
        <w:rPr>
          <w:rFonts w:ascii="Sakkal Majalla" w:hAnsi="Sakkal Majalla" w:cs="Sakkal Majalla"/>
          <w:sz w:val="28"/>
          <w:szCs w:val="28"/>
          <w:rtl/>
        </w:rPr>
        <w:t>؛ إذ ينعكس رضا العاملين على رفع جودة الخدمات والمنتجات المقدمة للعملاء، مما يُعزز الصورة الذهنية والسمعة المؤسسية في بيئة الأعمال (الزهراني، 2018، ص46)</w:t>
      </w:r>
      <w:r w:rsidRPr="00A34524">
        <w:rPr>
          <w:rFonts w:ascii="Sakkal Majalla" w:hAnsi="Sakkal Majalla" w:cs="Sakkal Majalla"/>
          <w:sz w:val="28"/>
          <w:szCs w:val="28"/>
          <w:lang w:val="en-GB" w:bidi="ar-DZ"/>
        </w:rPr>
        <w:t>.  </w:t>
      </w:r>
    </w:p>
    <w:p w:rsidR="00172BFB" w:rsidRDefault="00172BFB" w:rsidP="00A34524">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ترى الباحثة أن أهمية الرضا الوظيفي بالنسبة للمؤسسة تتجسد وتتبلور في وجود ارتباط وثيق وعميق بين المنظمة والوظيفة، مما يُهيئ ويخلق حالة من تعلق الموظفين والعاملين بالدوام والاستمرار الوظيفي، وهو ما ينعكس بصورة مباشرة على انخفاض معدلات الغياب والانسحاب الوظيفي لدى العاملين، مما يتيح فرصة حقيقية لزيادة حجم الإنتاجية، وتركيز الطاقات البشرية على أداء العمل، دون التفكير في ترك المنظمة أو البحث عن فرصة عمل بديلة، ومن ثم يتحقق مستوى الفاعلية التنظيمية المخطط له مسبقاً. وتستنتج الباحثة أن هذا الاستقرار التشغيلي والانتماء التنظيمي يعتبر مسألة حيوية وحاسمة لنجاح (مجموعة السويكت التجارية) والشركات المماثلة في القطاع الخاص السعودي؛ حيث يساعد المحافظة على الكفاءات البشرية والحد من تسربها في تقليل النفقات الباهظة المرتبطة بالاستقطاب والتدريب والاستبدال، وتوجيه هذه الموارد نحو توسيع الأنشطة الاستثمارية وتحقيق الأهداف الاستراتيجية للمجموعة وفق رؤية المملكة 2030 (الباحثة).</w:t>
      </w:r>
    </w:p>
    <w:p w:rsidR="00172BFB" w:rsidRPr="00A34524" w:rsidRDefault="00172BFB" w:rsidP="00172BFB">
      <w:pPr>
        <w:spacing w:after="0" w:line="360" w:lineRule="auto"/>
        <w:jc w:val="both"/>
        <w:outlineLvl w:val="1"/>
        <w:rPr>
          <w:rFonts w:ascii="Sakkal Majalla" w:hAnsi="Sakkal Majalla" w:cs="Sakkal Majalla"/>
          <w:b/>
          <w:bCs/>
          <w:sz w:val="32"/>
          <w:szCs w:val="32"/>
          <w:rtl/>
          <w:lang w:bidi="ar-DZ"/>
        </w:rPr>
      </w:pPr>
      <w:bookmarkStart w:id="51" w:name="_Toc237609521"/>
      <w:r w:rsidRPr="00A34524">
        <w:rPr>
          <w:rFonts w:ascii="Sakkal Majalla" w:hAnsi="Sakkal Majalla" w:cs="Sakkal Majalla"/>
          <w:b/>
          <w:bCs/>
          <w:sz w:val="32"/>
          <w:szCs w:val="32"/>
          <w:rtl/>
          <w:lang w:bidi="ar-DZ"/>
        </w:rPr>
        <w:t>4. العوامل المؤثرة في الرضا الوظيفي وتصنيفها:</w:t>
      </w:r>
      <w:bookmarkEnd w:id="51"/>
    </w:p>
    <w:p w:rsidR="00172BFB" w:rsidRDefault="00172BFB" w:rsidP="00172BFB">
      <w:pPr>
        <w:spacing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قبل التطرق إلى العوامل المؤثرة في الرضا الوظيفي سوف أتطرق إلى تصنيف هذه العوامل.</w:t>
      </w:r>
    </w:p>
    <w:p w:rsidR="00172BFB" w:rsidRPr="00A34524" w:rsidRDefault="00172BFB" w:rsidP="00357825">
      <w:pPr>
        <w:spacing w:line="360" w:lineRule="auto"/>
        <w:jc w:val="both"/>
        <w:outlineLvl w:val="1"/>
        <w:rPr>
          <w:rFonts w:ascii="Sakkal Majalla" w:hAnsi="Sakkal Majalla" w:cs="Sakkal Majalla"/>
          <w:b/>
          <w:bCs/>
          <w:sz w:val="28"/>
          <w:szCs w:val="28"/>
          <w:rtl/>
          <w:lang w:bidi="ar-DZ"/>
        </w:rPr>
      </w:pPr>
      <w:bookmarkStart w:id="52" w:name="_Toc237609522"/>
      <w:r w:rsidRPr="00A34524">
        <w:rPr>
          <w:rFonts w:ascii="Sakkal Majalla" w:hAnsi="Sakkal Majalla" w:cs="Sakkal Majalla"/>
          <w:b/>
          <w:bCs/>
          <w:sz w:val="28"/>
          <w:szCs w:val="28"/>
          <w:rtl/>
          <w:lang w:bidi="ar-DZ"/>
        </w:rPr>
        <w:t>أ. تصنيف العوامل المؤثرة في الرضا الوظيفي</w:t>
      </w:r>
      <w:bookmarkEnd w:id="52"/>
    </w:p>
    <w:p w:rsidR="00172BFB" w:rsidRDefault="00172BFB" w:rsidP="00172BFB">
      <w:pPr>
        <w:spacing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يُعد وضع تصنيف جامع وموحد لكافة العوامل المؤثرة في الرضا الوظيفي أمراً بالغ الصعوبة والتعقيد؛ وذلك راجع إلى تباين الظروف واختلافها من حالة إلى أخرى، وتعدد محددات الرضا الوظيفي، فضلاً عن أسباب أخرى متعلقة بطبيعة الأفراد والمنظمات. ورغم ذلك، فإنه يمكن إلقاء الضوء وتوضيح هذه العوامل بصورة عامة؛ حيث أسفرت العديد من الدراسات والأبحاث الإدارية عن تصنيفها بطريقة علمية منهجية يمكن الاعتماد عليها، ومقارنتها ومواءمتها مع واقع كل دراسة على حدة، بما يضمن تسليط الضوء بفاعلية على العوامل الأكثر تأثيراً وحيوية في بيئة العمل (ديوب، 2024، ص5-6).</w:t>
      </w:r>
    </w:p>
    <w:p w:rsidR="00172BFB" w:rsidRDefault="00172BFB" w:rsidP="00172BFB">
      <w:pPr>
        <w:spacing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وتتوزع وتتصنف العوامل المؤثرة على الرضا الوظيفي ضمن مجموعات رئيسية أهمها الآتي:</w:t>
      </w:r>
    </w:p>
    <w:p w:rsidR="00172BFB" w:rsidRDefault="00172BFB" w:rsidP="00172BFB">
      <w:pPr>
        <w:spacing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1</w:t>
      </w:r>
      <w:r w:rsidRPr="00A34524">
        <w:rPr>
          <w:rFonts w:ascii="Sakkal Majalla" w:hAnsi="Sakkal Majalla" w:cs="Sakkal Majalla"/>
          <w:b/>
          <w:bCs/>
          <w:sz w:val="28"/>
          <w:szCs w:val="28"/>
          <w:rtl/>
          <w:lang w:bidi="ar-DZ"/>
        </w:rPr>
        <w:t xml:space="preserve">. عوامل مرتبطة بالمهنة: </w:t>
      </w:r>
      <w:r>
        <w:rPr>
          <w:rFonts w:ascii="Sakkal Majalla" w:hAnsi="Sakkal Majalla" w:cs="Sakkal Majalla"/>
          <w:sz w:val="28"/>
          <w:szCs w:val="28"/>
          <w:rtl/>
          <w:lang w:bidi="ar-DZ"/>
        </w:rPr>
        <w:t>وتشمل عناصر محورية مثل: المكانة الاجتماعية التي تضفيها المهنة على شاغلها، ومستوى الدعم الاجتماعي المتاح لها، وشعور الفرد المتولد لديه بالإنجاز خلال ممارستها، فضلاً عن مدى قدرة الفرد على استثمار طاقاته وقدراته الكامنة من خلالها (ديوب، 2024، ص5-6).</w:t>
      </w:r>
    </w:p>
    <w:p w:rsidR="00172BFB" w:rsidRDefault="00172BFB" w:rsidP="00172BFB">
      <w:pPr>
        <w:spacing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2</w:t>
      </w:r>
      <w:r w:rsidRPr="00A34524">
        <w:rPr>
          <w:rFonts w:ascii="Sakkal Majalla" w:hAnsi="Sakkal Majalla" w:cs="Sakkal Majalla"/>
          <w:b/>
          <w:bCs/>
          <w:sz w:val="28"/>
          <w:szCs w:val="28"/>
          <w:rtl/>
          <w:lang w:bidi="ar-DZ"/>
        </w:rPr>
        <w:t>. عوامل مرتبطة بالوظيفة:</w:t>
      </w:r>
      <w:r>
        <w:rPr>
          <w:rFonts w:ascii="Sakkal Majalla" w:hAnsi="Sakkal Majalla" w:cs="Sakkal Majalla"/>
          <w:sz w:val="28"/>
          <w:szCs w:val="28"/>
          <w:rtl/>
          <w:lang w:bidi="ar-DZ"/>
        </w:rPr>
        <w:t xml:space="preserve"> وتتضمن متطلبات وتفاصيل عمل مباشرة كالراتب والأجر المادي، فرص النمو المهني والتطور، الشعور بالأمن والاستقرار الوظيفي، سيادة مناخ ديمقراطية العمل، وطبيعة العلاقات الإيجابية والمتبادلة مع الآخرين داخل محيط العمل (ديوب، 2024، ص5-6).</w:t>
      </w:r>
    </w:p>
    <w:p w:rsidR="00172BFB" w:rsidRDefault="00172BFB" w:rsidP="00172BFB">
      <w:pPr>
        <w:spacing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3</w:t>
      </w:r>
      <w:r w:rsidRPr="00A34524">
        <w:rPr>
          <w:rFonts w:ascii="Sakkal Majalla" w:hAnsi="Sakkal Majalla" w:cs="Sakkal Majalla"/>
          <w:b/>
          <w:bCs/>
          <w:sz w:val="28"/>
          <w:szCs w:val="28"/>
          <w:rtl/>
          <w:lang w:bidi="ar-DZ"/>
        </w:rPr>
        <w:t>. عوامل تنظيمية:</w:t>
      </w:r>
      <w:r>
        <w:rPr>
          <w:rFonts w:ascii="Sakkal Majalla" w:hAnsi="Sakkal Majalla" w:cs="Sakkal Majalla"/>
          <w:sz w:val="28"/>
          <w:szCs w:val="28"/>
          <w:rtl/>
          <w:lang w:bidi="ar-DZ"/>
        </w:rPr>
        <w:t xml:space="preserve"> وتتمثل في حجم العمل المطلوب ومسؤولياته وظروفه المحيطة، وثقافة وأوضاع الإدارة العليا في المنظمة، وثقافة وأوضاع الموظفين والزملار، إلى جانب الانعكاسات والتأثيرات الناجمة عن طبيعة الهيكل التنظيمي للإدارة </w:t>
      </w:r>
    </w:p>
    <w:p w:rsidR="00172BFB" w:rsidRDefault="00172BFB" w:rsidP="00172BFB">
      <w:pPr>
        <w:spacing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4</w:t>
      </w:r>
      <w:r w:rsidRPr="00A34524">
        <w:rPr>
          <w:rFonts w:ascii="Sakkal Majalla" w:hAnsi="Sakkal Majalla" w:cs="Sakkal Majalla"/>
          <w:b/>
          <w:bCs/>
          <w:sz w:val="28"/>
          <w:szCs w:val="28"/>
          <w:rtl/>
          <w:lang w:bidi="ar-DZ"/>
        </w:rPr>
        <w:t>. عوامل شخصية (فردية):</w:t>
      </w:r>
      <w:r>
        <w:rPr>
          <w:rFonts w:ascii="Sakkal Majalla" w:hAnsi="Sakkal Majalla" w:cs="Sakkal Majalla"/>
          <w:sz w:val="28"/>
          <w:szCs w:val="28"/>
          <w:rtl/>
          <w:lang w:bidi="ar-DZ"/>
        </w:rPr>
        <w:t xml:space="preserve"> وتشمل أبعاداً ذاتية كالرضا النفسي، العمر الزمني، درجة ومستوى الاستقرار في الحياة العائلية والاجتماعية، النوع (الجنس)، المؤهل الدراسي والعلمي، ومستوى الخبرة المتراكمة لدى الفرد (ديوب، 2024، ص5-6).</w:t>
      </w:r>
    </w:p>
    <w:p w:rsidR="00172BFB" w:rsidRDefault="00172BFB" w:rsidP="00172BFB">
      <w:pPr>
        <w:spacing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ويمكن توضيحها بالشكل الآتي:</w:t>
      </w:r>
    </w:p>
    <w:p w:rsidR="00A34524" w:rsidRDefault="00172BFB" w:rsidP="00A34524">
      <w:pPr>
        <w:keepNext/>
        <w:spacing w:line="360" w:lineRule="auto"/>
        <w:jc w:val="center"/>
      </w:pPr>
      <w:r>
        <w:rPr>
          <w:noProof/>
          <w:lang w:val="en-GB" w:eastAsia="en-GB"/>
          <w14:ligatures w14:val="none"/>
        </w:rPr>
        <w:drawing>
          <wp:inline distT="0" distB="0" distL="0" distR="0" wp14:anchorId="3C253AB0" wp14:editId="7B49354B">
            <wp:extent cx="5086350" cy="2724150"/>
            <wp:effectExtent l="0" t="0" r="0" b="0"/>
            <wp:docPr id="1040" name="صورة 1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86350" cy="2724150"/>
                    </a:xfrm>
                    <a:prstGeom prst="rect">
                      <a:avLst/>
                    </a:prstGeom>
                    <a:noFill/>
                    <a:ln>
                      <a:noFill/>
                    </a:ln>
                  </pic:spPr>
                </pic:pic>
              </a:graphicData>
            </a:graphic>
          </wp:inline>
        </w:drawing>
      </w:r>
    </w:p>
    <w:p w:rsidR="00172BFB" w:rsidRPr="00A34524" w:rsidRDefault="00A34524" w:rsidP="00A34524">
      <w:pPr>
        <w:pStyle w:val="afc"/>
        <w:rPr>
          <w:sz w:val="28"/>
          <w:szCs w:val="28"/>
          <w:rtl/>
          <w:lang w:val="en-GB" w:bidi="ar-DZ"/>
        </w:rPr>
      </w:pPr>
      <w:bookmarkStart w:id="53" w:name="_Toc237610547"/>
      <w:r>
        <w:rPr>
          <w:rFonts w:ascii="Times New Roman" w:hAnsi="Times New Roman" w:cs="Times New Roman" w:hint="cs"/>
          <w:rtl/>
        </w:rPr>
        <w:t>شكل</w:t>
      </w:r>
      <w:r>
        <w:rPr>
          <w:rtl/>
        </w:rPr>
        <w:t xml:space="preserve">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263B5E">
        <w:rPr>
          <w:noProof/>
          <w:rtl/>
        </w:rPr>
        <w:t>2</w:t>
      </w:r>
      <w:r>
        <w:rPr>
          <w:rtl/>
        </w:rPr>
        <w:fldChar w:fldCharType="end"/>
      </w:r>
      <w:r>
        <w:t xml:space="preserve">: </w:t>
      </w:r>
      <w:r>
        <w:rPr>
          <w:rFonts w:hint="cs"/>
          <w:rtl/>
          <w:lang w:val="en-GB"/>
        </w:rPr>
        <w:t xml:space="preserve"> تصنيف العوامل المؤثر في الرضا الوظيفي</w:t>
      </w:r>
      <w:bookmarkEnd w:id="53"/>
    </w:p>
    <w:p w:rsidR="00172BFB" w:rsidRDefault="00172BFB" w:rsidP="00172BFB">
      <w:pPr>
        <w:spacing w:line="360" w:lineRule="auto"/>
        <w:jc w:val="both"/>
        <w:rPr>
          <w:rFonts w:ascii="Sakkal Majalla" w:hAnsi="Sakkal Majalla"/>
          <w:b/>
          <w:bCs/>
          <w:sz w:val="28"/>
          <w:szCs w:val="28"/>
          <w:rtl/>
          <w:lang w:bidi="ar-DZ"/>
        </w:rPr>
      </w:pPr>
    </w:p>
    <w:p w:rsidR="00172BFB" w:rsidRDefault="00172BFB" w:rsidP="00A34524">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ترى الباحثة أن هذا التصنيف الرباعي للعوامل المؤثرة في الرضا الوظيفي (المرتبطة بالمهنة، بالوظيفة، بالتنظيم، وبالشخصية) يمثل نموذجاً تشخيصياً بالغ الأهمية لإدارات الموارد البشرية. وبإسقاط هذا التصنيف المنهجي على واقع شركات القطاع الخاص السعودي، ولا سيما في الكيانات الاقتصادية الكبرى مثل </w:t>
      </w:r>
      <w:r w:rsidR="00A34524">
        <w:rPr>
          <w:rFonts w:ascii="Sakkal Majalla" w:hAnsi="Sakkal Majalla" w:cs="Sakkal Majalla" w:hint="cs"/>
          <w:sz w:val="28"/>
          <w:szCs w:val="28"/>
          <w:rtl/>
          <w:lang w:bidi="ar-DZ"/>
        </w:rPr>
        <w:t>(</w:t>
      </w:r>
      <w:r>
        <w:rPr>
          <w:rFonts w:ascii="Sakkal Majalla" w:hAnsi="Sakkal Majalla" w:cs="Sakkal Majalla"/>
          <w:sz w:val="28"/>
          <w:szCs w:val="28"/>
          <w:rtl/>
          <w:lang w:bidi="ar-DZ"/>
        </w:rPr>
        <w:t>مجموعة السويكت التجارية</w:t>
      </w:r>
      <w:r w:rsidR="00A34524">
        <w:rPr>
          <w:rFonts w:ascii="Sakkal Majalla" w:hAnsi="Sakkal Majalla" w:cs="Sakkal Majalla" w:hint="cs"/>
          <w:sz w:val="28"/>
          <w:szCs w:val="28"/>
          <w:rtl/>
          <w:lang w:bidi="ar-DZ"/>
        </w:rPr>
        <w:t>)</w:t>
      </w:r>
      <w:r>
        <w:rPr>
          <w:rFonts w:ascii="Sakkal Majalla" w:hAnsi="Sakkal Majalla" w:cs="Sakkal Majalla"/>
          <w:sz w:val="28"/>
          <w:szCs w:val="28"/>
          <w:rtl/>
          <w:lang w:bidi="ar-DZ"/>
        </w:rPr>
        <w:t>، تستنتج الباحثة أن الإدارة الفعالة لا يمكنها الاكتفاء بالتركيز على عوامل الوظيفة المادية (كالرواتب) بمعزل عن العوامل التنظيمية والمهنية.</w:t>
      </w:r>
    </w:p>
    <w:p w:rsidR="00172BFB" w:rsidRDefault="00172BFB" w:rsidP="00A34524">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ففي ظل تنافسية سوق العمل السعودي وسعي الكيانات الاقتصادية الكبرى لجذب واستبقاء الكفاءات، يلعب "الدعم الاجتماعي والمكانة المهنية" (العوامل المرتبطة بالمهنة) و"ديمقراطية العمل وثقافة الإدارة العليا" (العوامل التنظيمية) دوراً حاسماً في تعزيز شعور الموظف بالانتماء. وبالتالي، فإن نجاح مجموعة السويكت التجارية في إحداث توافق مستدام بين هذه التصنيفات الأربعة سيضمن رفع كفاءة الأداء التشغيلي وتقليل معدلات الدوران الوظيفي بما يتوافق مع مستهدفات التنمية الشام</w:t>
      </w:r>
      <w:r w:rsidR="00A34524">
        <w:rPr>
          <w:rFonts w:ascii="Sakkal Majalla" w:hAnsi="Sakkal Majalla" w:cs="Sakkal Majalla"/>
          <w:sz w:val="28"/>
          <w:szCs w:val="28"/>
          <w:rtl/>
          <w:lang w:bidi="ar-DZ"/>
        </w:rPr>
        <w:t>لة ورؤية المملكة 2030 (الباحثة)</w:t>
      </w:r>
    </w:p>
    <w:p w:rsidR="00172BFB" w:rsidRPr="00A34524" w:rsidRDefault="00172BFB" w:rsidP="00357825">
      <w:pPr>
        <w:spacing w:after="0" w:line="360" w:lineRule="auto"/>
        <w:jc w:val="both"/>
        <w:outlineLvl w:val="1"/>
        <w:rPr>
          <w:rFonts w:ascii="Sakkal Majalla" w:hAnsi="Sakkal Majalla" w:cs="Sakkal Majalla"/>
          <w:b/>
          <w:bCs/>
          <w:sz w:val="28"/>
          <w:szCs w:val="28"/>
          <w:rtl/>
          <w:lang w:bidi="ar-DZ"/>
        </w:rPr>
      </w:pPr>
      <w:bookmarkStart w:id="54" w:name="_Toc237609523"/>
      <w:r w:rsidRPr="00A34524">
        <w:rPr>
          <w:rFonts w:ascii="Sakkal Majalla" w:hAnsi="Sakkal Majalla" w:cs="Sakkal Majalla"/>
          <w:b/>
          <w:bCs/>
          <w:sz w:val="28"/>
          <w:szCs w:val="28"/>
          <w:rtl/>
          <w:lang w:bidi="ar-DZ"/>
        </w:rPr>
        <w:t>ب. العوامل المؤثرة في الرضا الوظيفي</w:t>
      </w:r>
      <w:bookmarkEnd w:id="54"/>
      <w:r w:rsidRPr="00A34524">
        <w:rPr>
          <w:rFonts w:ascii="Sakkal Majalla" w:hAnsi="Sakkal Majalla" w:cs="Sakkal Majalla"/>
          <w:b/>
          <w:bCs/>
          <w:sz w:val="28"/>
          <w:szCs w:val="28"/>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يتشكل الرضا الوظيفي نتاج تفاعل شبكة معقدة من المتغيرات والمحددات، وتندرج هذه العوامل تحت تصنيفات رئيسية تتمثل في الآتي:</w:t>
      </w:r>
    </w:p>
    <w:p w:rsidR="00172BFB" w:rsidRPr="00A34524" w:rsidRDefault="00172BFB" w:rsidP="00172BFB">
      <w:pPr>
        <w:spacing w:after="0" w:line="360" w:lineRule="auto"/>
        <w:jc w:val="both"/>
        <w:rPr>
          <w:rFonts w:ascii="Sakkal Majalla" w:hAnsi="Sakkal Majalla" w:cs="Sakkal Majalla"/>
          <w:b/>
          <w:bCs/>
          <w:sz w:val="28"/>
          <w:szCs w:val="28"/>
          <w:rtl/>
          <w:lang w:bidi="ar-DZ"/>
        </w:rPr>
      </w:pPr>
      <w:r w:rsidRPr="00A34524">
        <w:rPr>
          <w:rFonts w:ascii="Sakkal Majalla" w:hAnsi="Sakkal Majalla" w:cs="Sakkal Majalla"/>
          <w:b/>
          <w:bCs/>
          <w:sz w:val="28"/>
          <w:szCs w:val="28"/>
          <w:rtl/>
          <w:lang w:bidi="ar-DZ"/>
        </w:rPr>
        <w:t>أولاً: النمط القيادي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يُعد النمط القيادي نمطاً وسلوكاً متميزاً يمارس ويُطبق من قبل المديرين والرؤساء على المرؤوسين داخل بيئة العمل، ليكون ذلك السلوك أداة مؤثرة في نفسياتهم ومشاعرهم، وبالتالي ينعكس بصورة مباشرة على كفاءة تحقيق الأهداف الموضوعة للمؤسسة. وقد عمد علماء ومتخصصو الإدارة إلى تصنيف القيادة وتقسيمها من حيث أسلوب وطريقة ممارستها إلى ثلاثة أنماط رئيسية وأساسية، وهي على النحو الآتي: (الحضرمي وآخرون، </w:t>
      </w:r>
      <w:r>
        <w:rPr>
          <w:rFonts w:ascii="Sakkal Majalla" w:hAnsi="Sakkal Majalla" w:cs="Sakkal Majalla"/>
          <w:sz w:val="28"/>
          <w:szCs w:val="28"/>
          <w:lang w:bidi="ar-DZ"/>
        </w:rPr>
        <w:t>2022</w:t>
      </w:r>
      <w:r>
        <w:rPr>
          <w:rFonts w:ascii="Sakkal Majalla" w:hAnsi="Sakkal Majalla" w:cs="Sakkal Majalla"/>
          <w:sz w:val="28"/>
          <w:szCs w:val="28"/>
          <w:rtl/>
          <w:lang w:bidi="ar-DZ"/>
        </w:rPr>
        <w:t>، ص</w:t>
      </w:r>
      <w:r>
        <w:rPr>
          <w:rFonts w:ascii="Sakkal Majalla" w:hAnsi="Sakkal Majalla" w:cs="Sakkal Majalla"/>
          <w:sz w:val="28"/>
          <w:szCs w:val="28"/>
          <w:lang w:bidi="ar-DZ"/>
        </w:rPr>
        <w:t>179</w:t>
      </w:r>
      <w:r>
        <w:rPr>
          <w:rFonts w:ascii="Sakkal Majalla" w:hAnsi="Sakkal Majalla" w:cs="Sakkal Majalla"/>
          <w:sz w:val="28"/>
          <w:szCs w:val="28"/>
          <w:rtl/>
          <w:lang w:bidi="ar-DZ"/>
        </w:rPr>
        <w:t>)</w:t>
      </w:r>
    </w:p>
    <w:p w:rsidR="00172BFB" w:rsidRPr="00A34524" w:rsidRDefault="00172BFB" w:rsidP="00172BFB">
      <w:pPr>
        <w:spacing w:after="0" w:line="360" w:lineRule="auto"/>
        <w:jc w:val="both"/>
        <w:rPr>
          <w:rFonts w:ascii="Sakkal Majalla" w:hAnsi="Sakkal Majalla" w:cs="Sakkal Majalla"/>
          <w:b/>
          <w:bCs/>
          <w:sz w:val="28"/>
          <w:szCs w:val="28"/>
          <w:rtl/>
          <w:lang w:bidi="ar-DZ"/>
        </w:rPr>
      </w:pPr>
      <w:r w:rsidRPr="00A34524">
        <w:rPr>
          <w:rFonts w:ascii="Sakkal Majalla" w:hAnsi="Sakkal Majalla" w:cs="Sakkal Majalla"/>
          <w:b/>
          <w:bCs/>
          <w:sz w:val="28"/>
          <w:szCs w:val="28"/>
          <w:rtl/>
          <w:lang w:bidi="ar-DZ"/>
        </w:rPr>
        <w:t>الأنماط القيادية بناءً على مصادر السلطة: وتنقسم وتتفرع إلى:</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أ- النمط التقليدي.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ب- النمط الملهم.</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ج- النمط العقلاني.</w:t>
      </w:r>
    </w:p>
    <w:p w:rsidR="00172BFB" w:rsidRPr="00A34524" w:rsidRDefault="00172BFB" w:rsidP="00172BFB">
      <w:pPr>
        <w:spacing w:after="0" w:line="360" w:lineRule="auto"/>
        <w:jc w:val="both"/>
        <w:rPr>
          <w:rFonts w:ascii="Sakkal Majalla" w:hAnsi="Sakkal Majalla" w:cs="Sakkal Majalla"/>
          <w:b/>
          <w:bCs/>
          <w:sz w:val="28"/>
          <w:szCs w:val="28"/>
          <w:rtl/>
          <w:lang w:bidi="ar-DZ"/>
        </w:rPr>
      </w:pPr>
      <w:r w:rsidRPr="00A34524">
        <w:rPr>
          <w:rFonts w:ascii="Sakkal Majalla" w:hAnsi="Sakkal Majalla" w:cs="Sakkal Majalla"/>
          <w:b/>
          <w:bCs/>
          <w:sz w:val="28"/>
          <w:szCs w:val="28"/>
          <w:rtl/>
          <w:lang w:bidi="ar-DZ"/>
        </w:rPr>
        <w:t>الأنماط القيادية بناءً على نوع السلوك القيادي المتبع: وتنقسم وتتفرع إلى:</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أ- النمط الديمقراطي.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ب- النمط الحر (المنطلق).</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ج- النمط الأوتوقراطي (الاستبدادي).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وفي هذا السياق، يتجلى التأثير المباشر لنمط القيادة على مستوى الرضا الوظيفي؛ فإذا كان القائد أو المسؤول -على سبيل المثال- ينتهج ويتبع "النمط الديمقراطي"، فإن ذلك يؤدي إلى تنمية وتعزيز المشاركة الإيجابية الفعالة والمنظمة تجاه العمل من قبل العمال والعاملين، حيث يتولد لديهم شعور حقيقي بأنهم يمثلون محور الاهتمام والتقدير لدى القائد. وعلى العكس تماماً، يتسم الوضع في ظل "القيادة الأوتوقراطية"؛ حيث يفضي هذا النمط القيادي إلى تبلور ونشوء مشاعر الاستياء والتبرم وقلة الرضا وعدم الارتياح لدى الكوادر العاملة (عبيدات، 2004، ص 176).</w:t>
      </w:r>
    </w:p>
    <w:p w:rsidR="00172BFB" w:rsidRDefault="00172BFB" w:rsidP="00A34524">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ترى الباحثة أن الأنماط القيادية تمثل المحرك الأساسي والبوابّة الحقيقية لتشكيل الاتجاهات النفسية والوظيفية للعاملين. وبإسقاط هذا الطرح على واقع شركات القطاع الخاص السعودي، ولا سيما الكيانات الاقتصادية الكبرى ذات الفروع المتعددة مثل </w:t>
      </w:r>
      <w:r w:rsidR="00A34524">
        <w:rPr>
          <w:rFonts w:ascii="Sakkal Majalla" w:hAnsi="Sakkal Majalla" w:cs="Sakkal Majalla" w:hint="cs"/>
          <w:sz w:val="28"/>
          <w:szCs w:val="28"/>
          <w:rtl/>
          <w:lang w:bidi="ar-DZ"/>
        </w:rPr>
        <w:t>(</w:t>
      </w:r>
      <w:r>
        <w:rPr>
          <w:rFonts w:ascii="Sakkal Majalla" w:hAnsi="Sakkal Majalla" w:cs="Sakkal Majalla"/>
          <w:sz w:val="28"/>
          <w:szCs w:val="28"/>
          <w:rtl/>
          <w:lang w:bidi="ar-DZ"/>
        </w:rPr>
        <w:t>مجموعة السويكت التجارية</w:t>
      </w:r>
      <w:r w:rsidR="00A34524">
        <w:rPr>
          <w:rFonts w:ascii="Sakkal Majalla" w:hAnsi="Sakkal Majalla" w:cs="Sakkal Majalla" w:hint="cs"/>
          <w:sz w:val="28"/>
          <w:szCs w:val="28"/>
          <w:rtl/>
          <w:lang w:bidi="ar-DZ"/>
        </w:rPr>
        <w:t>)</w:t>
      </w:r>
      <w:r>
        <w:rPr>
          <w:rFonts w:ascii="Sakkal Majalla" w:hAnsi="Sakkal Majalla" w:cs="Sakkal Majalla"/>
          <w:sz w:val="28"/>
          <w:szCs w:val="28"/>
          <w:rtl/>
          <w:lang w:bidi="ar-DZ"/>
        </w:rPr>
        <w:t>، تستنتج الباحثة أن التحول من الأنماط الإدارية التقليدية أو الأوتوقراطية إلى الأنماط القيادية الحديثة التي تعتمد على المشاركة والديمقراطية والتمكين أصبح ضرورة استراتيجية ملحة. فالعاملون في بيئة الأعمال السعودية اليوم، وفي ظل المستهدفات التنموية الكبرى، يبحثون عن قيادات تشركهم في صناعة القرار وتمنحهم مساحة للتعبير عن قدراتهم. ولذا، فإن تبني قيادات مجموعة السويكت التجارية لأساليب الإدارة الداعمة سيعزز بلا شك من مستويات الرضا الوظيفي، ويرفع الإنتاجية التشغيلية، ويدعم استقرار واستدامة الكوادر البشرية المؤهلة داخل المجموعة.</w:t>
      </w:r>
    </w:p>
    <w:p w:rsidR="00172BFB" w:rsidRDefault="00172BFB" w:rsidP="00172BFB">
      <w:pPr>
        <w:spacing w:line="360" w:lineRule="auto"/>
        <w:jc w:val="both"/>
        <w:rPr>
          <w:rtl/>
        </w:rPr>
      </w:pPr>
    </w:p>
    <w:p w:rsidR="00172BFB" w:rsidRDefault="00172BFB" w:rsidP="00A34524">
      <w:pPr>
        <w:spacing w:line="360" w:lineRule="auto"/>
        <w:jc w:val="both"/>
      </w:pPr>
      <w:r>
        <w:rPr>
          <w:rFonts w:ascii="Times New Roman" w:hAnsi="Times New Roman" w:cs="Times New Roman"/>
          <w:b/>
          <w:bCs/>
          <w:sz w:val="28"/>
          <w:szCs w:val="28"/>
          <w:lang w:bidi="ar-DZ"/>
        </w:rPr>
        <w:t>​</w:t>
      </w:r>
      <w:r w:rsidR="00A34524" w:rsidRPr="00A34524">
        <w:rPr>
          <w:rFonts w:ascii="Sakkal Majalla" w:hAnsi="Sakkal Majalla" w:cs="Sakkal Majalla" w:hint="cs"/>
          <w:b/>
          <w:bCs/>
          <w:sz w:val="32"/>
          <w:szCs w:val="32"/>
          <w:rtl/>
          <w:lang w:bidi="ar-DZ"/>
        </w:rPr>
        <w:t>ثانياً: منظومة الحوافز</w:t>
      </w:r>
    </w:p>
    <w:p w:rsidR="00172BFB" w:rsidRDefault="00172BFB" w:rsidP="00172BFB">
      <w:pPr>
        <w:spacing w:line="360" w:lineRule="auto"/>
        <w:jc w:val="both"/>
      </w:pPr>
      <w:r>
        <w:rPr>
          <w:rFonts w:ascii="Times New Roman" w:hAnsi="Times New Roman" w:cs="Times New Roman" w:hint="cs"/>
          <w:b/>
          <w:bCs/>
          <w:sz w:val="28"/>
          <w:szCs w:val="28"/>
          <w:rtl/>
          <w:lang w:bidi="ar-DZ"/>
        </w:rPr>
        <w:t>​</w:t>
      </w:r>
      <w:r>
        <w:rPr>
          <w:rFonts w:ascii="Sakkal Majalla" w:hAnsi="Sakkal Majalla" w:cs="Sakkal Majalla"/>
          <w:b/>
          <w:bCs/>
          <w:sz w:val="28"/>
          <w:szCs w:val="28"/>
          <w:rtl/>
          <w:lang w:bidi="ar-DZ"/>
        </w:rPr>
        <w:t xml:space="preserve">1. </w:t>
      </w:r>
      <w:r>
        <w:rPr>
          <w:rFonts w:ascii="Sakkal Majalla" w:hAnsi="Sakkal Majalla" w:cs="Sakkal Majalla" w:hint="cs"/>
          <w:b/>
          <w:bCs/>
          <w:sz w:val="28"/>
          <w:szCs w:val="28"/>
          <w:rtl/>
          <w:lang w:bidi="ar-DZ"/>
        </w:rPr>
        <w:t>مفهوم</w:t>
      </w:r>
      <w:r>
        <w:rPr>
          <w:rFonts w:ascii="Sakkal Majalla" w:hAnsi="Sakkal Majalla" w:cs="Sakkal Majalla"/>
          <w:b/>
          <w:bCs/>
          <w:sz w:val="28"/>
          <w:szCs w:val="28"/>
          <w:rtl/>
          <w:lang w:bidi="ar-DZ"/>
        </w:rPr>
        <w:t xml:space="preserve"> </w:t>
      </w:r>
      <w:r>
        <w:rPr>
          <w:rFonts w:ascii="Sakkal Majalla" w:hAnsi="Sakkal Majalla" w:cs="Sakkal Majalla" w:hint="cs"/>
          <w:b/>
          <w:bCs/>
          <w:sz w:val="28"/>
          <w:szCs w:val="28"/>
          <w:rtl/>
          <w:lang w:bidi="ar-DZ"/>
        </w:rPr>
        <w:t>الحوافز</w:t>
      </w:r>
      <w:r>
        <w:rPr>
          <w:rFonts w:ascii="Sakkal Majalla" w:hAnsi="Sakkal Majalla" w:cs="Sakkal Majalla"/>
          <w:b/>
          <w:bCs/>
          <w:sz w:val="28"/>
          <w:szCs w:val="28"/>
          <w:rtl/>
          <w:lang w:bidi="ar-DZ"/>
        </w:rPr>
        <w:t>:</w:t>
      </w:r>
    </w:p>
    <w:p w:rsidR="00172BFB" w:rsidRPr="00A34524" w:rsidRDefault="00172BFB" w:rsidP="00172BFB">
      <w:pPr>
        <w:spacing w:line="360" w:lineRule="auto"/>
        <w:jc w:val="both"/>
      </w:pPr>
      <w:r w:rsidRPr="00A34524">
        <w:rPr>
          <w:rFonts w:ascii="Sakkal Majalla" w:hAnsi="Sakkal Majalla" w:cs="Sakkal Majalla"/>
          <w:sz w:val="28"/>
          <w:szCs w:val="28"/>
          <w:rtl/>
          <w:lang w:bidi="ar-DZ"/>
        </w:rPr>
        <w:t>ترتبط الحوافز ارتباطاً وثيقاً بدرجة ومستوى الشعور (سواء كان إيجابياً أو سلبياً) الذي يتولد لدى أعضاء ومنتسبي المؤسسة تجاه مهامهم والأعمال المناطة بهم. وقد تباينت اجتهادات الباحثين في صياغة تعريف دقيق للحوافز، ومن أبرز تلك الطروحات:</w:t>
      </w:r>
    </w:p>
    <w:p w:rsidR="00172BFB" w:rsidRPr="00A34524" w:rsidRDefault="00172BFB" w:rsidP="00172BFB">
      <w:pPr>
        <w:spacing w:line="360" w:lineRule="auto"/>
        <w:jc w:val="both"/>
      </w:pPr>
      <w:r w:rsidRPr="00A34524">
        <w:rPr>
          <w:rFonts w:ascii="Times New Roman" w:hAnsi="Times New Roman" w:cs="Times New Roman" w:hint="cs"/>
          <w:sz w:val="28"/>
          <w:szCs w:val="28"/>
          <w:rtl/>
          <w:lang w:bidi="ar-DZ"/>
        </w:rPr>
        <w:t>​</w:t>
      </w:r>
      <w:r w:rsidRPr="00A34524">
        <w:rPr>
          <w:rFonts w:ascii="Sakkal Majalla" w:hAnsi="Sakkal Majalla" w:cs="Sakkal Majalla" w:hint="cs"/>
          <w:sz w:val="28"/>
          <w:szCs w:val="28"/>
          <w:rtl/>
          <w:lang w:bidi="ar-DZ"/>
        </w:rPr>
        <w:t>تُعرف</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الحوافز</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على</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أنها</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منظومة</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متكاملة</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من</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الأدوات،</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والوسائل،</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والمؤثرات</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والعوامل</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التي</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تعمل</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على</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د</w:t>
      </w:r>
      <w:r w:rsidRPr="00A34524">
        <w:rPr>
          <w:rFonts w:ascii="Sakkal Majalla" w:hAnsi="Sakkal Majalla" w:cs="Sakkal Majalla"/>
          <w:sz w:val="28"/>
          <w:szCs w:val="28"/>
          <w:rtl/>
          <w:lang w:bidi="ar-DZ"/>
        </w:rPr>
        <w:t>فع الفرد وتشجيعه لتبني سلوك مهني معين والإقبال عليه، وذلك بدافع الرغبة في حصد النتائج والمكاسب الإيجابية المترتبة على ممارسة ذلك السلوك.</w:t>
      </w:r>
    </w:p>
    <w:p w:rsidR="00172BFB" w:rsidRPr="00A34524" w:rsidRDefault="00172BFB" w:rsidP="00172BFB">
      <w:pPr>
        <w:spacing w:line="360" w:lineRule="auto"/>
        <w:jc w:val="both"/>
      </w:pPr>
      <w:r w:rsidRPr="00A34524">
        <w:rPr>
          <w:rFonts w:ascii="Times New Roman" w:hAnsi="Times New Roman" w:cs="Times New Roman" w:hint="cs"/>
          <w:sz w:val="28"/>
          <w:szCs w:val="28"/>
          <w:rtl/>
          <w:lang w:bidi="ar-DZ"/>
        </w:rPr>
        <w:t>​</w:t>
      </w:r>
      <w:r w:rsidRPr="00A34524">
        <w:rPr>
          <w:rFonts w:ascii="Sakkal Majalla" w:hAnsi="Sakkal Majalla" w:cs="Sakkal Majalla" w:hint="cs"/>
          <w:sz w:val="28"/>
          <w:szCs w:val="28"/>
          <w:rtl/>
          <w:lang w:bidi="ar-DZ"/>
        </w:rPr>
        <w:t>كما</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عُرِّفت</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اصطلاحاً</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بأنها</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حزمة</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من</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المتغيرات</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والمؤثرات</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الخارجية</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التي</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تعكف</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الإدارة</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العليا</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في</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أي</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مؤسسة</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على</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تصميمها</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وإعد</w:t>
      </w:r>
      <w:r w:rsidRPr="00A34524">
        <w:rPr>
          <w:rFonts w:ascii="Sakkal Majalla" w:hAnsi="Sakkal Majalla" w:cs="Sakkal Majalla"/>
          <w:sz w:val="28"/>
          <w:szCs w:val="28"/>
          <w:rtl/>
          <w:lang w:bidi="ar-DZ"/>
        </w:rPr>
        <w:t>ادها؛ بغرض إحداث تأثير فعال في سلوكيات العاملين، إلى جانب حثهم واستثارة دافعيتهم للارتقاء بمستوى كفاءتهم الإنتاجية.</w:t>
      </w:r>
    </w:p>
    <w:p w:rsidR="00172BFB" w:rsidRPr="00A34524" w:rsidRDefault="00172BFB" w:rsidP="00172BFB">
      <w:pPr>
        <w:spacing w:line="360" w:lineRule="auto"/>
        <w:jc w:val="both"/>
      </w:pPr>
      <w:r w:rsidRPr="00A34524">
        <w:rPr>
          <w:rFonts w:ascii="Times New Roman" w:hAnsi="Times New Roman" w:cs="Times New Roman" w:hint="cs"/>
          <w:sz w:val="28"/>
          <w:szCs w:val="28"/>
          <w:rtl/>
          <w:lang w:bidi="ar-DZ"/>
        </w:rPr>
        <w:t>​</w:t>
      </w:r>
      <w:r w:rsidRPr="00A34524">
        <w:rPr>
          <w:rFonts w:ascii="Sakkal Majalla" w:hAnsi="Sakkal Majalla" w:cs="Sakkal Majalla" w:hint="cs"/>
          <w:sz w:val="28"/>
          <w:szCs w:val="28"/>
          <w:rtl/>
          <w:lang w:bidi="ar-DZ"/>
        </w:rPr>
        <w:t>واستخلاصاً</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لتوليد</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مفهوم</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دقيق</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للحافز،</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يمكننا</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القول</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إن</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عملية</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التحفيز</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تمثل</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الآلية</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التي</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تدفع</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العامل</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وتحركه</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لانتهاج</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مسار</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أو</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سلوك</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وظيفي</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معين</w:t>
      </w:r>
      <w:r w:rsidRPr="00A34524">
        <w:rPr>
          <w:rFonts w:ascii="Sakkal Majalla" w:hAnsi="Sakkal Majalla" w:cs="Sakkal Majalla"/>
          <w:sz w:val="28"/>
          <w:szCs w:val="28"/>
          <w:rtl/>
          <w:lang w:bidi="ar-DZ"/>
        </w:rPr>
        <w:t xml:space="preserve"> </w:t>
      </w:r>
      <w:r w:rsidRPr="00A34524">
        <w:rPr>
          <w:rFonts w:ascii="Sakkal Majalla" w:hAnsi="Sakkal Majalla" w:cs="Sakkal Majalla" w:hint="cs"/>
          <w:sz w:val="28"/>
          <w:szCs w:val="28"/>
          <w:rtl/>
          <w:lang w:bidi="ar-DZ"/>
        </w:rPr>
        <w:t>غ</w:t>
      </w:r>
      <w:r w:rsidRPr="00A34524">
        <w:rPr>
          <w:rFonts w:ascii="Sakkal Majalla" w:hAnsi="Sakkal Majalla" w:cs="Sakkal Majalla"/>
          <w:sz w:val="28"/>
          <w:szCs w:val="28"/>
          <w:rtl/>
          <w:lang w:bidi="ar-DZ"/>
        </w:rPr>
        <w:t>ايته إشباع حاجة أو تلبية رغبة (مادية كانت أم نفسية أم اجتماعية). وتجدر الإشارة إلى أن عملية التحفيز هذه قد تنبع وتُستثار إما عبر دوافع وغرائز داخلية كامنة في الفرد نفسه، أو من خلال مؤثرات وعوامل خارجية ترتبط ببيئة العمل المحيطة أو بالبيئة المجتمعية الكلية (بشير، 2015، ص22).</w:t>
      </w:r>
    </w:p>
    <w:p w:rsidR="00172BFB" w:rsidRDefault="00172BFB" w:rsidP="00172BFB">
      <w:pPr>
        <w:spacing w:line="360" w:lineRule="auto"/>
        <w:jc w:val="both"/>
      </w:pPr>
      <w:r>
        <w:rPr>
          <w:rFonts w:ascii="Times New Roman" w:hAnsi="Times New Roman" w:cs="Times New Roman" w:hint="cs"/>
          <w:b/>
          <w:bCs/>
          <w:sz w:val="28"/>
          <w:szCs w:val="28"/>
          <w:rtl/>
          <w:lang w:bidi="ar-DZ"/>
        </w:rPr>
        <w:t>​</w:t>
      </w:r>
      <w:r>
        <w:rPr>
          <w:rFonts w:ascii="Sakkal Majalla" w:hAnsi="Sakkal Majalla" w:cs="Sakkal Majalla"/>
          <w:b/>
          <w:bCs/>
          <w:sz w:val="28"/>
          <w:szCs w:val="28"/>
          <w:rtl/>
          <w:lang w:bidi="ar-DZ"/>
        </w:rPr>
        <w:t xml:space="preserve">2. </w:t>
      </w:r>
      <w:r>
        <w:rPr>
          <w:rFonts w:ascii="Sakkal Majalla" w:hAnsi="Sakkal Majalla" w:cs="Sakkal Majalla" w:hint="cs"/>
          <w:b/>
          <w:bCs/>
          <w:sz w:val="28"/>
          <w:szCs w:val="28"/>
          <w:rtl/>
          <w:lang w:bidi="ar-DZ"/>
        </w:rPr>
        <w:t>أثر</w:t>
      </w:r>
      <w:r>
        <w:rPr>
          <w:rFonts w:ascii="Sakkal Majalla" w:hAnsi="Sakkal Majalla" w:cs="Sakkal Majalla"/>
          <w:b/>
          <w:bCs/>
          <w:sz w:val="28"/>
          <w:szCs w:val="28"/>
          <w:rtl/>
          <w:lang w:bidi="ar-DZ"/>
        </w:rPr>
        <w:t xml:space="preserve"> </w:t>
      </w:r>
      <w:r>
        <w:rPr>
          <w:rFonts w:ascii="Sakkal Majalla" w:hAnsi="Sakkal Majalla" w:cs="Sakkal Majalla" w:hint="cs"/>
          <w:b/>
          <w:bCs/>
          <w:sz w:val="28"/>
          <w:szCs w:val="28"/>
          <w:rtl/>
          <w:lang w:bidi="ar-DZ"/>
        </w:rPr>
        <w:t>الحوافز</w:t>
      </w:r>
      <w:r>
        <w:rPr>
          <w:rFonts w:ascii="Sakkal Majalla" w:hAnsi="Sakkal Majalla" w:cs="Sakkal Majalla"/>
          <w:b/>
          <w:bCs/>
          <w:sz w:val="28"/>
          <w:szCs w:val="28"/>
          <w:rtl/>
          <w:lang w:bidi="ar-DZ"/>
        </w:rPr>
        <w:t xml:space="preserve"> </w:t>
      </w:r>
      <w:r>
        <w:rPr>
          <w:rFonts w:ascii="Sakkal Majalla" w:hAnsi="Sakkal Majalla" w:cs="Sakkal Majalla" w:hint="cs"/>
          <w:b/>
          <w:bCs/>
          <w:sz w:val="28"/>
          <w:szCs w:val="28"/>
          <w:rtl/>
          <w:lang w:bidi="ar-DZ"/>
        </w:rPr>
        <w:t>على</w:t>
      </w:r>
      <w:r>
        <w:rPr>
          <w:rFonts w:ascii="Sakkal Majalla" w:hAnsi="Sakkal Majalla" w:cs="Sakkal Majalla"/>
          <w:b/>
          <w:bCs/>
          <w:sz w:val="28"/>
          <w:szCs w:val="28"/>
          <w:rtl/>
          <w:lang w:bidi="ar-DZ"/>
        </w:rPr>
        <w:t xml:space="preserve"> </w:t>
      </w:r>
      <w:r>
        <w:rPr>
          <w:rFonts w:ascii="Sakkal Majalla" w:hAnsi="Sakkal Majalla" w:cs="Sakkal Majalla" w:hint="cs"/>
          <w:b/>
          <w:bCs/>
          <w:sz w:val="28"/>
          <w:szCs w:val="28"/>
          <w:rtl/>
          <w:lang w:bidi="ar-DZ"/>
        </w:rPr>
        <w:t>أداء</w:t>
      </w:r>
      <w:r>
        <w:rPr>
          <w:rFonts w:ascii="Sakkal Majalla" w:hAnsi="Sakkal Majalla" w:cs="Sakkal Majalla"/>
          <w:b/>
          <w:bCs/>
          <w:sz w:val="28"/>
          <w:szCs w:val="28"/>
          <w:rtl/>
          <w:lang w:bidi="ar-DZ"/>
        </w:rPr>
        <w:t xml:space="preserve"> </w:t>
      </w:r>
      <w:r>
        <w:rPr>
          <w:rFonts w:ascii="Sakkal Majalla" w:hAnsi="Sakkal Majalla" w:cs="Sakkal Majalla" w:hint="cs"/>
          <w:b/>
          <w:bCs/>
          <w:sz w:val="28"/>
          <w:szCs w:val="28"/>
          <w:rtl/>
          <w:lang w:bidi="ar-DZ"/>
        </w:rPr>
        <w:t>العاملين</w:t>
      </w:r>
      <w:r>
        <w:rPr>
          <w:rFonts w:ascii="Sakkal Majalla" w:hAnsi="Sakkal Majalla" w:cs="Sakkal Majalla"/>
          <w:b/>
          <w:bCs/>
          <w:sz w:val="28"/>
          <w:szCs w:val="28"/>
          <w:rtl/>
          <w:lang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sz w:val="28"/>
          <w:szCs w:val="28"/>
          <w:rtl/>
        </w:rPr>
        <w:t>تُمثل الحوافز أحد أهم المحركات والديناميكيات السلوكية في الفكر الإداري الحديث؛ إذ ينطلق هذا المفهوم من اعتقاد راسخ يُقر بدور أنظمة التحفيز في رفع معدلات الكفاءة والإنتاجية لدى القوى العاملة، وصيانة رأس المال البشري من التهديدات التنظيمية كالدوران والانسحاب الوظيفي. ويقوم التأثير الجوهري للحوافز على افتراض محوري مفاده أن تقديم المعززات والمكافآت يُحدث أثراً مباشراً وملموساً في دافعية الفرد العامل، بصورة يمكن قياسها والتنبؤ بمساراتها السلوكية والمهنية داخل المنظمة</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sz w:val="28"/>
          <w:szCs w:val="28"/>
          <w:rtl/>
        </w:rPr>
        <w:t>وتتضح وتتبلور حزمة التأثيرات الرئيسية لنظام الحوافز على أداء العاملين في النقاط التالية</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رفع معدلات الأداء والإنتاجية:</w:t>
      </w:r>
      <w:r w:rsidRPr="00357825">
        <w:rPr>
          <w:rFonts w:ascii="Sakkal Majalla" w:hAnsi="Sakkal Majalla" w:cs="Sakkal Majalla"/>
          <w:sz w:val="28"/>
          <w:szCs w:val="28"/>
          <w:rtl/>
        </w:rPr>
        <w:t xml:space="preserve"> يسهم التطبيق الفعال والرشيد لنظم الحوافز بفعالية في الاستثارة الإيجابية لطاقات الموظفين، والارتقاء بمستويات أدائهم وإنجازهم الوظيفي (الدرسي، 2023، ص11)</w:t>
      </w:r>
      <w:r w:rsidRPr="00357825">
        <w:rPr>
          <w:rFonts w:ascii="Sakkal Majalla" w:hAnsi="Sakkal Majalla" w:cs="Sakkal Majalla"/>
          <w:sz w:val="28"/>
          <w:szCs w:val="28"/>
          <w:lang w:val="en-GB" w:bidi="ar-DZ"/>
        </w:rPr>
        <w:t>.  </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الحد من التسرب والدوران الوظيفي:</w:t>
      </w:r>
      <w:r w:rsidRPr="00357825">
        <w:rPr>
          <w:rFonts w:ascii="Sakkal Majalla" w:hAnsi="Sakkal Majalla" w:cs="Sakkal Majalla"/>
          <w:sz w:val="28"/>
          <w:szCs w:val="28"/>
          <w:rtl/>
        </w:rPr>
        <w:t xml:space="preserve"> تعمل الحوافز كعامل كبح وتقليل لنسب الغياب، وتحد من ظاهرة الدوران الوظيفي (تسرب الموظفين)، مما يضمن للمؤسسة تجنب خسارة كوادرها وعناصرها البشرية المؤهلة والمتميزة</w:t>
      </w:r>
      <w:r>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توجيه وبناء السلوك التنظيمي الإيجابي:</w:t>
      </w:r>
      <w:r w:rsidRPr="00357825">
        <w:rPr>
          <w:rFonts w:ascii="Sakkal Majalla" w:hAnsi="Sakkal Majalla" w:cs="Sakkal Majalla"/>
          <w:sz w:val="28"/>
          <w:szCs w:val="28"/>
          <w:rtl/>
        </w:rPr>
        <w:t xml:space="preserve"> يتجه الأفراد بطبيعتهم نحو تبني المسالك والأنماط السلوكية التي تُكافئهم المؤسسة عليها وتثيبهم على تحقيقها؛ حيث تشكل الحوافز والمكافآت قوة دافعة وجوهرية لإثارة وتطوير مستوى الأداء والسلوك العمل</w:t>
      </w:r>
      <w:r>
        <w:rPr>
          <w:rFonts w:ascii="Sakkal Majalla" w:hAnsi="Sakkal Majalla" w:cs="Sakkal Majalla" w:hint="cs"/>
          <w:sz w:val="28"/>
          <w:szCs w:val="28"/>
          <w:rtl/>
        </w:rPr>
        <w:t>ي (بشير، 2015، ص23).</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تعزيز الجاذبية والميزة الاستقطابية للمؤسسة:</w:t>
      </w:r>
      <w:r w:rsidRPr="00357825">
        <w:rPr>
          <w:rFonts w:ascii="Sakkal Majalla" w:hAnsi="Sakkal Majalla" w:cs="Sakkal Majalla"/>
          <w:sz w:val="28"/>
          <w:szCs w:val="28"/>
          <w:rtl/>
        </w:rPr>
        <w:t xml:space="preserve"> تمثل نظم الحوافز العادلة والمجزية السبب الحاسم والمرجح الذي يدفع الكفاءات والكوادر البشرية لاختيار مؤسسة بعينها وتفضيلها كمقر دائم ومفضل للعمل دون غيرها (الدرسي، 2023، ص11، 12)</w:t>
      </w:r>
      <w:r w:rsidRPr="00357825">
        <w:rPr>
          <w:rFonts w:ascii="Sakkal Majalla" w:hAnsi="Sakkal Majalla" w:cs="Sakkal Majalla"/>
          <w:sz w:val="28"/>
          <w:szCs w:val="28"/>
          <w:lang w:val="en-GB" w:bidi="ar-DZ"/>
        </w:rPr>
        <w:t>.  </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إشباع الحاجات واكتساب السلوكيات الإبداعية:</w:t>
      </w:r>
      <w:r w:rsidRPr="00357825">
        <w:rPr>
          <w:rFonts w:ascii="Sakkal Majalla" w:hAnsi="Sakkal Majalla" w:cs="Sakkal Majalla"/>
          <w:sz w:val="28"/>
          <w:szCs w:val="28"/>
          <w:rtl/>
        </w:rPr>
        <w:t xml:space="preserve"> تبرز أهمية الحوافز كأداة عملية لسد وتلبية الحاجات الفردية والمهنية المتعلقة ببيئة العمل، فضلاً عن كونها معززات تُسهم في تعديل الأنماط السلوكية المتباينة، وتحفيز التعلم واكتساب سلوكيات ومهارات بديلة </w:t>
      </w:r>
      <w:r w:rsidRPr="00357825">
        <w:rPr>
          <w:rFonts w:ascii="Sakkal Majalla" w:hAnsi="Sakkal Majalla" w:cs="Sakkal Majalla" w:hint="cs"/>
          <w:sz w:val="28"/>
          <w:szCs w:val="28"/>
          <w:rtl/>
        </w:rPr>
        <w:t>ومبتكرة.</w:t>
      </w:r>
    </w:p>
    <w:p w:rsidR="00172BFB" w:rsidRPr="00357825" w:rsidRDefault="00357825" w:rsidP="00357825">
      <w:pPr>
        <w:spacing w:after="0" w:line="360" w:lineRule="auto"/>
        <w:jc w:val="both"/>
        <w:rPr>
          <w:rFonts w:ascii="Sakkal Majalla" w:hAnsi="Sakkal Majalla" w:cs="Sakkal Majalla"/>
          <w:sz w:val="28"/>
          <w:szCs w:val="28"/>
          <w:rtl/>
          <w:lang w:val="en-GB" w:bidi="ar-DZ"/>
        </w:rPr>
      </w:pPr>
      <w:r w:rsidRPr="00357825">
        <w:rPr>
          <w:rFonts w:ascii="Sakkal Majalla" w:hAnsi="Sakkal Majalla" w:cs="Sakkal Majalla"/>
          <w:b/>
          <w:bCs/>
          <w:sz w:val="28"/>
          <w:szCs w:val="28"/>
          <w:rtl/>
        </w:rPr>
        <w:t>تعديل الأداء والإنتاجية استناداً لمستوى الرضا المتحقق: يرتبط</w:t>
      </w:r>
      <w:r w:rsidRPr="00357825">
        <w:rPr>
          <w:rFonts w:ascii="Sakkal Majalla" w:hAnsi="Sakkal Majalla" w:cs="Sakkal Majalla"/>
          <w:sz w:val="28"/>
          <w:szCs w:val="28"/>
          <w:rtl/>
        </w:rPr>
        <w:t xml:space="preserve"> السلوك المنظم بمستوى الرضا المالي والمعنوي المتولد عن الحافز؛ فعلى سبيل المثال، يدفع شعور الموظف بعدم الرضا عن الأجر إلى البحث عن فرصة عمل أخرى بأجر أفضل، أو يحفزه تلقائياً إلى تحسين وتغيير نمط أدائه لتعظيم إنتاجيته بهدف رفع إجمالي دخله وعوائده المالية </w:t>
      </w:r>
      <w:r>
        <w:rPr>
          <w:rFonts w:ascii="Sakkal Majalla" w:hAnsi="Sakkal Majalla" w:cs="Sakkal Majalla" w:hint="cs"/>
          <w:sz w:val="28"/>
          <w:szCs w:val="28"/>
          <w:rtl/>
        </w:rPr>
        <w:t>(بشير، 2015، ص23).</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ويمكن أن نوضح العلاقة بين الحوافز والأداء في الشكل التالي:</w:t>
      </w:r>
    </w:p>
    <w:p w:rsidR="00172BFB" w:rsidRDefault="00172BFB" w:rsidP="00172BFB">
      <w:pPr>
        <w:keepNext/>
        <w:spacing w:after="0" w:line="360" w:lineRule="auto"/>
        <w:jc w:val="center"/>
        <w:rPr>
          <w:rtl/>
        </w:rPr>
      </w:pPr>
      <w:r>
        <w:rPr>
          <w:rFonts w:ascii="Sakkal Majalla" w:hAnsi="Sakkal Majalla" w:cs="Sakkal Majalla"/>
          <w:noProof/>
          <w:sz w:val="28"/>
          <w:szCs w:val="28"/>
          <w:lang w:val="en-GB" w:eastAsia="en-GB"/>
          <w14:ligatures w14:val="none"/>
        </w:rPr>
        <w:drawing>
          <wp:inline distT="0" distB="0" distL="0" distR="0" wp14:anchorId="428E89C3" wp14:editId="7147E011">
            <wp:extent cx="5514975" cy="2933700"/>
            <wp:effectExtent l="0" t="0" r="9525" b="0"/>
            <wp:docPr id="1039" name="صورة 1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4975" cy="2933700"/>
                    </a:xfrm>
                    <a:prstGeom prst="rect">
                      <a:avLst/>
                    </a:prstGeom>
                    <a:noFill/>
                    <a:ln>
                      <a:noFill/>
                    </a:ln>
                  </pic:spPr>
                </pic:pic>
              </a:graphicData>
            </a:graphic>
          </wp:inline>
        </w:drawing>
      </w:r>
    </w:p>
    <w:p w:rsidR="00172BFB" w:rsidRDefault="00172BFB" w:rsidP="00172BFB">
      <w:pPr>
        <w:pStyle w:val="afc"/>
        <w:rPr>
          <w:rtl/>
          <w:lang w:bidi="ar-DZ"/>
        </w:rPr>
      </w:pPr>
      <w:bookmarkStart w:id="55" w:name="_Toc237610548"/>
      <w:r>
        <w:rPr>
          <w:rFonts w:hint="cs"/>
          <w:rtl/>
        </w:rPr>
        <w:t xml:space="preserve">شكل </w:t>
      </w:r>
      <w:r>
        <w:rPr>
          <w:rtl/>
        </w:rPr>
        <w:fldChar w:fldCharType="begin"/>
      </w:r>
      <w:r>
        <w:instrText xml:space="preserve"> SEQ </w:instrText>
      </w:r>
      <w:r>
        <w:rPr>
          <w:rFonts w:hint="cs"/>
          <w:rtl/>
        </w:rPr>
        <w:instrText>شكل</w:instrText>
      </w:r>
      <w:r>
        <w:instrText xml:space="preserve"> \* ARABIC </w:instrText>
      </w:r>
      <w:r>
        <w:rPr>
          <w:rtl/>
        </w:rPr>
        <w:fldChar w:fldCharType="separate"/>
      </w:r>
      <w:r w:rsidR="00263B5E">
        <w:rPr>
          <w:noProof/>
        </w:rPr>
        <w:t>3</w:t>
      </w:r>
      <w:r>
        <w:rPr>
          <w:rtl/>
        </w:rPr>
        <w:fldChar w:fldCharType="end"/>
      </w:r>
      <w:r>
        <w:rPr>
          <w:rFonts w:hint="cs"/>
          <w:rtl/>
        </w:rPr>
        <w:t>: نظام الحوافز</w:t>
      </w:r>
      <w:bookmarkEnd w:id="55"/>
      <w:r>
        <w:rPr>
          <w:rFonts w:hint="cs"/>
          <w:rtl/>
        </w:rPr>
        <w:t xml:space="preserve"> </w:t>
      </w:r>
    </w:p>
    <w:p w:rsidR="00172BFB" w:rsidRDefault="00172BFB" w:rsidP="00172BFB">
      <w:pPr>
        <w:spacing w:after="0" w:line="360" w:lineRule="auto"/>
        <w:jc w:val="both"/>
        <w:rPr>
          <w:rFonts w:ascii="Sakkal Majalla" w:hAnsi="Sakkal Majalla" w:cs="Sakkal Majalla"/>
          <w:b/>
          <w:bCs/>
          <w:sz w:val="28"/>
          <w:szCs w:val="28"/>
          <w:lang w:bidi="ar-DZ"/>
        </w:rPr>
      </w:pPr>
    </w:p>
    <w:p w:rsidR="00357825" w:rsidRPr="00357825" w:rsidRDefault="00172BFB" w:rsidP="00357825">
      <w:pPr>
        <w:spacing w:after="0" w:line="360" w:lineRule="auto"/>
        <w:jc w:val="both"/>
        <w:rPr>
          <w:rFonts w:ascii="Sakkal Majalla" w:hAnsi="Sakkal Majalla" w:cs="Sakkal Majalla"/>
          <w:b/>
          <w:bCs/>
          <w:sz w:val="28"/>
          <w:szCs w:val="28"/>
          <w:lang w:val="en-GB" w:bidi="ar-DZ"/>
        </w:rPr>
      </w:pPr>
      <w:r>
        <w:rPr>
          <w:rFonts w:ascii="Times New Roman" w:hAnsi="Times New Roman" w:cs="Times New Roman" w:hint="cs"/>
          <w:b/>
          <w:bCs/>
          <w:sz w:val="28"/>
          <w:szCs w:val="28"/>
          <w:rtl/>
          <w:lang w:bidi="ar-DZ"/>
        </w:rPr>
        <w:t>​</w:t>
      </w:r>
      <w:r w:rsidR="00357825" w:rsidRPr="00357825">
        <w:rPr>
          <w:rFonts w:ascii="Arial" w:eastAsia="Times New Roman" w:hAnsi="Arial"/>
          <w:color w:val="222222"/>
          <w:kern w:val="0"/>
          <w:sz w:val="24"/>
          <w:szCs w:val="24"/>
          <w:shd w:val="clear" w:color="auto" w:fill="FFFFFF"/>
          <w:rtl/>
          <w:lang w:val="en-GB" w:eastAsia="en-GB"/>
          <w14:ligatures w14:val="none"/>
        </w:rPr>
        <w:t xml:space="preserve"> </w:t>
      </w:r>
      <w:r w:rsidR="00357825" w:rsidRPr="00357825">
        <w:rPr>
          <w:rFonts w:ascii="Sakkal Majalla" w:hAnsi="Sakkal Majalla" w:cs="Sakkal Majalla"/>
          <w:b/>
          <w:bCs/>
          <w:sz w:val="28"/>
          <w:szCs w:val="28"/>
          <w:rtl/>
        </w:rPr>
        <w:t>ب. عوامل داخلية أو خاصة بالفرد (ذاتية)</w:t>
      </w:r>
      <w:r w:rsidR="00357825" w:rsidRPr="00357825">
        <w:rPr>
          <w:rFonts w:ascii="Sakkal Majalla" w:hAnsi="Sakkal Majalla" w:cs="Sakkal Majalla"/>
          <w:b/>
          <w:bCs/>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sz w:val="28"/>
          <w:szCs w:val="28"/>
          <w:rtl/>
        </w:rPr>
        <w:t>تتمحور حول منظومة الحاجات الشخصية التي يتباين فيها الأفراد من حيث نوعها ودرجة إشباعها عبر الانخراط في العمل، وتتبلور أبرز نقاطها في</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درجة إشباع الحاجات:</w:t>
      </w:r>
      <w:r w:rsidRPr="00357825">
        <w:rPr>
          <w:rFonts w:ascii="Sakkal Majalla" w:hAnsi="Sakkal Majalla" w:cs="Sakkal Majalla"/>
          <w:sz w:val="28"/>
          <w:szCs w:val="28"/>
          <w:rtl/>
        </w:rPr>
        <w:t xml:space="preserve"> يتولد الرضا الوظيفي بمستوى متوافق طردياً مع مدى تيسر تلبية الحاجات المادية والمعنوية للموظف</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تحقيق السعي لتقدير الذات:</w:t>
      </w:r>
      <w:r w:rsidRPr="00357825">
        <w:rPr>
          <w:rFonts w:ascii="Sakkal Majalla" w:hAnsi="Sakkal Majalla" w:cs="Sakkal Majalla"/>
          <w:sz w:val="28"/>
          <w:szCs w:val="28"/>
          <w:rtl/>
        </w:rPr>
        <w:t xml:space="preserve"> يُعد دافع احترام الذات ونيل التقدير في البيئة المهنية من أهم الرغبات الذاتية التي تنعكس إيجاباً على الرضا</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b/>
          <w:bCs/>
          <w:sz w:val="28"/>
          <w:szCs w:val="28"/>
          <w:lang w:val="en-GB" w:bidi="ar-DZ"/>
        </w:rPr>
      </w:pPr>
      <w:r w:rsidRPr="00357825">
        <w:rPr>
          <w:rFonts w:ascii="Sakkal Majalla" w:hAnsi="Sakkal Majalla" w:cs="Sakkal Majalla"/>
          <w:b/>
          <w:bCs/>
          <w:sz w:val="28"/>
          <w:szCs w:val="28"/>
          <w:rtl/>
        </w:rPr>
        <w:t>ج. عوامل خاصة بمحتوى وطبيعة الوظيفة</w:t>
      </w:r>
      <w:r w:rsidRPr="00357825">
        <w:rPr>
          <w:rFonts w:ascii="Sakkal Majalla" w:hAnsi="Sakkal Majalla" w:cs="Sakkal Majalla"/>
          <w:b/>
          <w:bCs/>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sz w:val="28"/>
          <w:szCs w:val="28"/>
          <w:rtl/>
        </w:rPr>
        <w:t>تتعلق بنوعية الوظيفة ودرجة تعقيد مهامها والإيقاع الذي تسير عليه، وتتلخص أهم أبعادها في</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تأثير ضغوط العمل والدقة:</w:t>
      </w:r>
      <w:r w:rsidRPr="00357825">
        <w:rPr>
          <w:rFonts w:ascii="Sakkal Majalla" w:hAnsi="Sakkal Majalla" w:cs="Sakkal Majalla"/>
          <w:sz w:val="28"/>
          <w:szCs w:val="28"/>
          <w:rtl/>
        </w:rPr>
        <w:t xml:space="preserve"> قد ينخفض الرضا في الوظائف التي تتطلب دقة متناهية وسرعة تحت الضغوط مقارنة بالوظائف الأكثر مرونة (الوهيبي والسدراني، 2020، ص 10)</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الإثراء الوظيفي والتمكين:</w:t>
      </w:r>
      <w:r w:rsidRPr="00357825">
        <w:rPr>
          <w:rFonts w:ascii="Sakkal Majalla" w:hAnsi="Sakkal Majalla" w:cs="Sakkal Majalla"/>
          <w:sz w:val="28"/>
          <w:szCs w:val="28"/>
          <w:rtl/>
        </w:rPr>
        <w:t xml:space="preserve"> تتيح الوظائف المتنوعة مساحة للموظف لأداء عمله بأساليب مبتكرة تُبرز إمكاناته وطاقاته الإبداعية وتزيد من رضاه (الوهيبي والسدراني، 2020، ص 10)</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b/>
          <w:bCs/>
          <w:sz w:val="28"/>
          <w:szCs w:val="28"/>
          <w:lang w:val="en-GB" w:bidi="ar-DZ"/>
        </w:rPr>
      </w:pPr>
      <w:r w:rsidRPr="00357825">
        <w:rPr>
          <w:rFonts w:ascii="Sakkal Majalla" w:hAnsi="Sakkal Majalla" w:cs="Sakkal Majalla"/>
          <w:b/>
          <w:bCs/>
          <w:sz w:val="28"/>
          <w:szCs w:val="28"/>
          <w:rtl/>
        </w:rPr>
        <w:t>د. عوامل خاصة بمستوى الأداء</w:t>
      </w:r>
      <w:r w:rsidRPr="00357825">
        <w:rPr>
          <w:rFonts w:ascii="Sakkal Majalla" w:hAnsi="Sakkal Majalla" w:cs="Sakkal Majalla"/>
          <w:b/>
          <w:bCs/>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sz w:val="28"/>
          <w:szCs w:val="28"/>
          <w:rtl/>
        </w:rPr>
        <w:t>ينبثق هذا العامل من ربط الأداء المنجز بنظم المكافآت، ومدى إدراك الموظف لقدراته وعادلة التوزيع، ويتضح ذلك من خلال</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التواؤم بين القدرات والأهداف:</w:t>
      </w:r>
      <w:r w:rsidRPr="00357825">
        <w:rPr>
          <w:rFonts w:ascii="Sakkal Majalla" w:hAnsi="Sakkal Majalla" w:cs="Sakkal Majalla"/>
          <w:sz w:val="28"/>
          <w:szCs w:val="28"/>
          <w:rtl/>
        </w:rPr>
        <w:t xml:space="preserve"> يتولد الرضا حين يستشعر الفرد أن قدراته الذاتية تسعفه لتحقيق الأداء المطلوب بما ينسجم مع الأهداف الاستراتيجية</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إدراك العدالة التنظيمية:</w:t>
      </w:r>
      <w:r w:rsidRPr="00357825">
        <w:rPr>
          <w:rFonts w:ascii="Sakkal Majalla" w:hAnsi="Sakkal Majalla" w:cs="Sakkal Majalla"/>
          <w:sz w:val="28"/>
          <w:szCs w:val="28"/>
          <w:rtl/>
        </w:rPr>
        <w:t xml:space="preserve"> ينبع الرضا من تثمين الموظف لقيمة الحوافز المقدمة، واقتناعه بعدالة آلية توزيع تلك العوائد مقارنة بزملائه</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b/>
          <w:bCs/>
          <w:sz w:val="28"/>
          <w:szCs w:val="28"/>
          <w:lang w:val="en-GB" w:bidi="ar-DZ"/>
        </w:rPr>
      </w:pPr>
      <w:r w:rsidRPr="00357825">
        <w:rPr>
          <w:rFonts w:ascii="Sakkal Majalla" w:hAnsi="Sakkal Majalla" w:cs="Sakkal Majalla"/>
          <w:b/>
          <w:bCs/>
          <w:sz w:val="28"/>
          <w:szCs w:val="28"/>
          <w:rtl/>
        </w:rPr>
        <w:t>هـ. عوامل خاصة بمدى الإنجاز</w:t>
      </w:r>
      <w:r w:rsidRPr="00357825">
        <w:rPr>
          <w:rFonts w:ascii="Sakkal Majalla" w:hAnsi="Sakkal Majalla" w:cs="Sakkal Majalla"/>
          <w:b/>
          <w:bCs/>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sz w:val="28"/>
          <w:szCs w:val="28"/>
          <w:rtl/>
        </w:rPr>
        <w:t>ترتبط بحجم النتائج والمخرجات الفعلية الناتجة عن جهد الموظف ومدى تقاطعها مع طموحاته الشخصية، وتتحدد من خلال</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تجاوز الأداء الروتيني:</w:t>
      </w:r>
      <w:r w:rsidRPr="00357825">
        <w:rPr>
          <w:rFonts w:ascii="Sakkal Majalla" w:hAnsi="Sakkal Majalla" w:cs="Sakkal Majalla"/>
          <w:sz w:val="28"/>
          <w:szCs w:val="28"/>
          <w:rtl/>
        </w:rPr>
        <w:t xml:space="preserve"> تسعى شرائح واسعة من الموظفين لإنجاز مشاريع تتوافق مع أهداف وطموحات مهنية محددة لا تقتصر على المهام الروتينية (السكارنة، 2019، ص149)</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التطابق بين الطموح والواقع:</w:t>
      </w:r>
      <w:r w:rsidRPr="00357825">
        <w:rPr>
          <w:rFonts w:ascii="Sakkal Majalla" w:hAnsi="Sakkal Majalla" w:cs="Sakkal Majalla"/>
          <w:sz w:val="28"/>
          <w:szCs w:val="28"/>
          <w:rtl/>
        </w:rPr>
        <w:t xml:space="preserve"> يزداد الرضا الوظيفي عمقاً كلما تقاربت درجة الطموح الشخصي مع حجم الإنجازات والنتائج المحققة فعلياً (السكارنة، 2019، ص149)</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b/>
          <w:bCs/>
          <w:sz w:val="28"/>
          <w:szCs w:val="28"/>
          <w:lang w:val="en-GB" w:bidi="ar-DZ"/>
        </w:rPr>
      </w:pPr>
      <w:r w:rsidRPr="00357825">
        <w:rPr>
          <w:rFonts w:ascii="Sakkal Majalla" w:hAnsi="Sakkal Majalla" w:cs="Sakkal Majalla"/>
          <w:b/>
          <w:bCs/>
          <w:sz w:val="28"/>
          <w:szCs w:val="28"/>
          <w:rtl/>
        </w:rPr>
        <w:t>و. عوامل تنظيمية وإدارية</w:t>
      </w:r>
      <w:r w:rsidRPr="00357825">
        <w:rPr>
          <w:rFonts w:ascii="Sakkal Majalla" w:hAnsi="Sakkal Majalla" w:cs="Sakkal Majalla"/>
          <w:b/>
          <w:bCs/>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sz w:val="28"/>
          <w:szCs w:val="28"/>
          <w:rtl/>
        </w:rPr>
        <w:t>تتضمن الهيكل الشامل للأنظمة، واللوائح، وسلالم الرواتب، وأنماط القيادة، وشبكة العلاقات الاجتماعية، وتتحدد في النقاط التالية</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كفاية المردود المالي والترقي:</w:t>
      </w:r>
      <w:r w:rsidRPr="00357825">
        <w:rPr>
          <w:rFonts w:ascii="Sakkal Majalla" w:hAnsi="Sakkal Majalla" w:cs="Sakkal Majalla"/>
          <w:sz w:val="28"/>
          <w:szCs w:val="28"/>
          <w:rtl/>
        </w:rPr>
        <w:t xml:space="preserve"> يعزز الدخل المالي الملائم والمركز الوظيفي الذي يتيح فرص النمو والترقي المهني من فرص تحقيق الرضا (الدرسي، 2023)</w:t>
      </w:r>
      <w:r w:rsidRPr="00357825">
        <w:rPr>
          <w:rFonts w:ascii="Sakkal Majalla" w:hAnsi="Sakkal Majalla" w:cs="Sakkal Majalla"/>
          <w:sz w:val="28"/>
          <w:szCs w:val="28"/>
          <w:lang w:val="en-GB" w:bidi="ar-DZ"/>
        </w:rPr>
        <w:t>.</w:t>
      </w:r>
    </w:p>
    <w:p w:rsidR="00357825" w:rsidRPr="00357825" w:rsidRDefault="00357825" w:rsidP="00357825">
      <w:pPr>
        <w:spacing w:after="0" w:line="360" w:lineRule="auto"/>
        <w:jc w:val="both"/>
        <w:rPr>
          <w:rFonts w:ascii="Sakkal Majalla" w:hAnsi="Sakkal Majalla" w:cs="Sakkal Majalla"/>
          <w:sz w:val="28"/>
          <w:szCs w:val="28"/>
          <w:lang w:val="en-GB" w:bidi="ar-DZ"/>
        </w:rPr>
      </w:pPr>
      <w:r w:rsidRPr="00357825">
        <w:rPr>
          <w:rFonts w:ascii="Sakkal Majalla" w:hAnsi="Sakkal Majalla" w:cs="Sakkal Majalla"/>
          <w:b/>
          <w:bCs/>
          <w:sz w:val="28"/>
          <w:szCs w:val="28"/>
          <w:rtl/>
        </w:rPr>
        <w:t>نمط الإشراف والرقابة:</w:t>
      </w:r>
      <w:r w:rsidRPr="00357825">
        <w:rPr>
          <w:rFonts w:ascii="Sakkal Majalla" w:hAnsi="Sakkal Majalla" w:cs="Sakkal Majalla"/>
          <w:sz w:val="28"/>
          <w:szCs w:val="28"/>
          <w:rtl/>
        </w:rPr>
        <w:t xml:space="preserve"> يشكل أسلوب القيادة الإدارية، ودرجة الرقابة، وتفويض السلطة حجر الزاوية في رفع منسوب الرضا أو تفشي التذمر (الدرسي، 2023)</w:t>
      </w:r>
      <w:r w:rsidRPr="00357825">
        <w:rPr>
          <w:rFonts w:ascii="Sakkal Majalla" w:hAnsi="Sakkal Majalla" w:cs="Sakkal Majalla"/>
          <w:sz w:val="28"/>
          <w:szCs w:val="28"/>
          <w:lang w:val="en-GB" w:bidi="ar-DZ"/>
        </w:rPr>
        <w:t>.</w:t>
      </w:r>
    </w:p>
    <w:p w:rsidR="00172BFB" w:rsidRPr="00357825" w:rsidRDefault="00172BFB" w:rsidP="00172BFB">
      <w:pPr>
        <w:spacing w:after="0" w:line="360" w:lineRule="auto"/>
        <w:jc w:val="both"/>
        <w:rPr>
          <w:rFonts w:ascii="Sakkal Majalla" w:hAnsi="Sakkal Majalla" w:cs="Sakkal Majalla"/>
          <w:sz w:val="28"/>
          <w:szCs w:val="28"/>
          <w:rtl/>
          <w:lang w:bidi="ar-DZ"/>
        </w:rPr>
      </w:pPr>
      <w:r w:rsidRPr="00357825">
        <w:rPr>
          <w:rFonts w:ascii="Sakkal Majalla" w:hAnsi="Sakkal Majalla" w:cs="Sakkal Majalla"/>
          <w:sz w:val="28"/>
          <w:szCs w:val="28"/>
          <w:rtl/>
          <w:lang w:bidi="ar-DZ"/>
        </w:rPr>
        <w:t>يضيف السكارنة (2019، ص150) في هذا الصدد أن العوامل المؤثرة في الرضا الوظيفي تتسم بالديناميكية والتغير المستمر، حيث يؤكد أن التوافق والتطابق بين القيم الشخصية للموظف وبين الثقافة التنظيمية السائدة في المؤسسة يُعد عاملاً خفياً وحاسماً في تحقيق الاستقرار والرضا النفسي؛ فالموظف الذي يجد صدى لمعتقداته المهنية والأخلاقية في سياسات منظمته يكون أكثر قدرة على تجاوز الضغوط التشغيلية</w:t>
      </w:r>
      <w:r w:rsidRPr="00357825">
        <w:rPr>
          <w:rFonts w:hAnsi="Sakkal Majalla" w:cs="Sakkal Majalla"/>
          <w:sz w:val="28"/>
          <w:szCs w:val="28"/>
          <w:rtl/>
          <w:lang w:bidi="ar-DZ"/>
        </w:rPr>
        <w:t xml:space="preserve">. </w:t>
      </w:r>
    </w:p>
    <w:p w:rsidR="00172BFB" w:rsidRPr="00357825" w:rsidRDefault="00172BFB" w:rsidP="00172BFB">
      <w:pPr>
        <w:spacing w:after="0" w:line="360" w:lineRule="auto"/>
        <w:jc w:val="both"/>
        <w:rPr>
          <w:rFonts w:ascii="Sakkal Majalla" w:hAnsi="Sakkal Majalla" w:cs="Sakkal Majalla"/>
          <w:sz w:val="28"/>
          <w:szCs w:val="28"/>
          <w:rtl/>
          <w:lang w:bidi="ar-DZ"/>
        </w:rPr>
      </w:pPr>
      <w:r w:rsidRPr="00357825">
        <w:rPr>
          <w:rFonts w:ascii="Times New Roman" w:hAnsi="Times New Roman" w:cs="Times New Roman"/>
          <w:sz w:val="28"/>
          <w:szCs w:val="28"/>
          <w:lang w:bidi="ar-DZ"/>
        </w:rPr>
        <w:t>​</w:t>
      </w:r>
    </w:p>
    <w:p w:rsidR="00172BFB" w:rsidRPr="00357825" w:rsidRDefault="00172BFB" w:rsidP="00172BFB">
      <w:pPr>
        <w:spacing w:after="0" w:line="360" w:lineRule="auto"/>
        <w:jc w:val="both"/>
        <w:rPr>
          <w:rFonts w:ascii="Sakkal Majalla" w:hAnsi="Sakkal Majalla" w:cs="Sakkal Majalla"/>
          <w:sz w:val="28"/>
          <w:szCs w:val="28"/>
          <w:rtl/>
          <w:lang w:bidi="ar-DZ"/>
        </w:rPr>
      </w:pPr>
      <w:r w:rsidRPr="00357825">
        <w:rPr>
          <w:rFonts w:ascii="Sakkal Majalla" w:hAnsi="Sakkal Majalla" w:cs="Sakkal Majalla"/>
          <w:sz w:val="28"/>
          <w:szCs w:val="28"/>
          <w:rtl/>
          <w:lang w:bidi="ar-DZ"/>
        </w:rPr>
        <w:t xml:space="preserve">من خلال استعراض العوامل المتعددة المؤثرة في الرضا الوظيفي (الحوافز، العوامل الذاتية، محتوى الوظيفة، الأداء، الإنجاز، والعوامل التنظيمية)، تستنتج الباحثة أن الرضا الوظيفي ليس متغيراً أحادي البعد يعتمد على الراتب المادي فقط، بل هو "محصلة لمعادلة نفسية وتنظيمية متكاملة". وفي سياق تطبيق هذه العوامل على بيئة القطاع الخاص السعودي، وتحديداً في الكيانات الاقتصادية المتشعبة مثل </w:t>
      </w:r>
      <w:r w:rsidRPr="00357825">
        <w:rPr>
          <w:rFonts w:hAnsi="Sakkal Majalla" w:cs="Sakkal Majalla"/>
          <w:sz w:val="28"/>
          <w:szCs w:val="28"/>
          <w:rtl/>
          <w:lang w:bidi="ar-DZ"/>
        </w:rPr>
        <w:t>(</w:t>
      </w:r>
      <w:r w:rsidRPr="00357825">
        <w:rPr>
          <w:rFonts w:ascii="Sakkal Majalla" w:hAnsi="Sakkal Majalla" w:cs="Sakkal Majalla"/>
          <w:sz w:val="28"/>
          <w:szCs w:val="28"/>
          <w:rtl/>
          <w:lang w:bidi="ar-DZ"/>
        </w:rPr>
        <w:t>مجموعة السويكت التجارية</w:t>
      </w:r>
      <w:r w:rsidRPr="00357825">
        <w:rPr>
          <w:rFonts w:hAnsi="Sakkal Majalla" w:cs="Sakkal Majalla"/>
          <w:sz w:val="28"/>
          <w:szCs w:val="28"/>
          <w:rtl/>
          <w:lang w:bidi="ar-DZ"/>
        </w:rPr>
        <w:t>)</w:t>
      </w:r>
      <w:r w:rsidRPr="00357825">
        <w:rPr>
          <w:rFonts w:ascii="Sakkal Majalla" w:hAnsi="Sakkal Majalla" w:cs="Sakkal Majalla"/>
          <w:sz w:val="28"/>
          <w:szCs w:val="28"/>
          <w:rtl/>
          <w:lang w:bidi="ar-DZ"/>
        </w:rPr>
        <w:t>، ترى الباحثة أن التحدي الحقيقي للقيادة الاستراتيجية في المجموعة يكمن في كيفية الموازنة بين العوامل التنظيمية (كالهياكل والرقابة) وبين عوامل محتوى الوظيفة والإنجاز (كالتمكين والإثراء الوظيفي).</w:t>
      </w:r>
    </w:p>
    <w:p w:rsidR="00172BFB" w:rsidRPr="00357825" w:rsidRDefault="00172BFB" w:rsidP="00172BFB">
      <w:pPr>
        <w:spacing w:after="0" w:line="360" w:lineRule="auto"/>
        <w:jc w:val="both"/>
        <w:rPr>
          <w:rFonts w:ascii="Sakkal Majalla" w:hAnsi="Sakkal Majalla" w:cs="Sakkal Majalla"/>
          <w:sz w:val="28"/>
          <w:szCs w:val="28"/>
          <w:rtl/>
          <w:lang w:bidi="ar-DZ"/>
        </w:rPr>
      </w:pPr>
      <w:r w:rsidRPr="00357825">
        <w:rPr>
          <w:rFonts w:ascii="Sakkal Majalla" w:hAnsi="Sakkal Majalla" w:cs="Sakkal Majalla"/>
          <w:sz w:val="28"/>
          <w:szCs w:val="28"/>
          <w:rtl/>
          <w:lang w:bidi="ar-DZ"/>
        </w:rPr>
        <w:t xml:space="preserve">فالقطاع الخاص السعودي يشهد اليوم تحولات متسارعة فرضتها رؤية المملكة 2030، مما يجعل الموظف السعودي والمقيم يبحث عن "القيمة المضافة وفرص النمو" (عوامل الإنجاز والتطوير) إلى جانب الدخل المادي. ولذا، فإن قدرة </w:t>
      </w:r>
      <w:r w:rsidRPr="00357825">
        <w:rPr>
          <w:rFonts w:hAnsi="Sakkal Majalla" w:cs="Sakkal Majalla"/>
          <w:sz w:val="28"/>
          <w:szCs w:val="28"/>
          <w:rtl/>
          <w:lang w:bidi="ar-DZ"/>
        </w:rPr>
        <w:t>(</w:t>
      </w:r>
      <w:r w:rsidRPr="00357825">
        <w:rPr>
          <w:rFonts w:ascii="Sakkal Majalla" w:hAnsi="Sakkal Majalla" w:cs="Sakkal Majalla"/>
          <w:sz w:val="28"/>
          <w:szCs w:val="28"/>
          <w:rtl/>
          <w:lang w:bidi="ar-DZ"/>
        </w:rPr>
        <w:t>مجموعة السويكت التجارية</w:t>
      </w:r>
      <w:r w:rsidRPr="00357825">
        <w:rPr>
          <w:rFonts w:hAnsi="Sakkal Majalla" w:cs="Sakkal Majalla"/>
          <w:sz w:val="28"/>
          <w:szCs w:val="28"/>
          <w:rtl/>
          <w:lang w:bidi="ar-DZ"/>
        </w:rPr>
        <w:t xml:space="preserve">) </w:t>
      </w:r>
      <w:r w:rsidRPr="00357825">
        <w:rPr>
          <w:rFonts w:ascii="Sakkal Majalla" w:hAnsi="Sakkal Majalla" w:cs="Sakkal Majalla"/>
          <w:sz w:val="28"/>
          <w:szCs w:val="28"/>
          <w:rtl/>
          <w:lang w:bidi="ar-DZ"/>
        </w:rPr>
        <w:t>على تصميم مسارات وظيفية واضحة، وتوفير نمط إشرافي مرن يبتعد عن الرقابة البيروقراطية الخانقة، مع تطبيق نظام حوافز يعكس مبدأ العدالة، هو ما سيضمن لها الاحتفاظ بكوادرها المتميزة وتحويلهم إلى شركاء نجاح يمتلكون دافعية حقيقية لرفع الأداء الإجمالي للمجموعة.</w:t>
      </w:r>
    </w:p>
    <w:p w:rsidR="00172BFB" w:rsidRPr="00357825" w:rsidRDefault="00172BFB" w:rsidP="00172BFB">
      <w:pPr>
        <w:spacing w:after="0" w:line="360" w:lineRule="auto"/>
        <w:jc w:val="both"/>
        <w:outlineLvl w:val="1"/>
        <w:rPr>
          <w:rFonts w:ascii="Sakkal Majalla" w:hAnsi="Sakkal Majalla" w:cs="Sakkal Majalla"/>
          <w:b/>
          <w:bCs/>
          <w:sz w:val="32"/>
          <w:szCs w:val="32"/>
          <w:rtl/>
          <w:lang w:bidi="ar-DZ"/>
        </w:rPr>
      </w:pPr>
      <w:bookmarkStart w:id="56" w:name="_Toc237609524"/>
      <w:r w:rsidRPr="00357825">
        <w:rPr>
          <w:rFonts w:ascii="Sakkal Majalla" w:hAnsi="Sakkal Majalla" w:cs="Sakkal Majalla"/>
          <w:b/>
          <w:bCs/>
          <w:sz w:val="32"/>
          <w:szCs w:val="32"/>
          <w:rtl/>
          <w:lang w:bidi="ar-DZ"/>
        </w:rPr>
        <w:t>5. نظريات الرضا عن العمل:</w:t>
      </w:r>
      <w:bookmarkEnd w:id="56"/>
    </w:p>
    <w:p w:rsidR="00E16410" w:rsidRDefault="00172BFB" w:rsidP="00E16410">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تسعى الأدبيات الإدارية والنظريات المعنية بموضوع الرضا عن العمل إلى بلورة تفسير علمي دقيق يوضح أسباب شعور الأفراد بالرضا تجاه وظائفهم أو مسببات حالة الاستياء منها. وتبرز الأهمية العملية لهذه النظريات في قدرتها الفعالة على مساعدة الإدارات في التنبؤ بمستويات الرضا الوظيفي، ومحاولة ضبطه، والسيطرة عليه، وإصدار أحكام دقيقة تسهم في توجيه السلوك التنظيمي. ومن أبرز هذه النظريات ما يلي:</w:t>
      </w:r>
    </w:p>
    <w:p w:rsidR="00E16410" w:rsidRDefault="00E16410" w:rsidP="00E16410">
      <w:pPr>
        <w:spacing w:after="0" w:line="360" w:lineRule="auto"/>
        <w:jc w:val="both"/>
        <w:rPr>
          <w:rFonts w:ascii="Sakkal Majalla" w:hAnsi="Sakkal Majalla" w:cs="Sakkal Majalla"/>
          <w:sz w:val="28"/>
          <w:szCs w:val="28"/>
          <w:rtl/>
          <w:lang w:bidi="ar-DZ"/>
        </w:rPr>
      </w:pPr>
    </w:p>
    <w:p w:rsidR="00E16410" w:rsidRDefault="00E16410" w:rsidP="00E16410">
      <w:pPr>
        <w:spacing w:after="0" w:line="360" w:lineRule="auto"/>
        <w:jc w:val="both"/>
        <w:rPr>
          <w:rFonts w:ascii="Sakkal Majalla" w:hAnsi="Sakkal Majalla" w:cs="Sakkal Majalla"/>
          <w:sz w:val="28"/>
          <w:szCs w:val="28"/>
          <w:rtl/>
          <w:lang w:bidi="ar-DZ"/>
        </w:rPr>
      </w:pPr>
    </w:p>
    <w:p w:rsidR="00E16410" w:rsidRDefault="00E16410" w:rsidP="00E16410">
      <w:pPr>
        <w:spacing w:after="0" w:line="360" w:lineRule="auto"/>
        <w:jc w:val="both"/>
        <w:rPr>
          <w:rFonts w:ascii="Sakkal Majalla" w:hAnsi="Sakkal Majalla" w:cs="Sakkal Majalla"/>
          <w:sz w:val="28"/>
          <w:szCs w:val="28"/>
          <w:rtl/>
          <w:lang w:bidi="ar-DZ"/>
        </w:rPr>
      </w:pP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Arial" w:eastAsia="Times New Roman" w:hAnsi="Arial"/>
          <w:b/>
          <w:bCs/>
          <w:color w:val="222222"/>
          <w:kern w:val="0"/>
          <w:sz w:val="24"/>
          <w:szCs w:val="24"/>
          <w:rtl/>
          <w:lang w:val="en-GB" w:eastAsia="en-GB"/>
          <w14:ligatures w14:val="none"/>
        </w:rPr>
        <w:t xml:space="preserve"> </w:t>
      </w:r>
      <w:r w:rsidRPr="00E16410">
        <w:rPr>
          <w:rFonts w:ascii="Sakkal Majalla" w:hAnsi="Sakkal Majalla" w:cs="Sakkal Majalla"/>
          <w:b/>
          <w:bCs/>
          <w:sz w:val="28"/>
          <w:szCs w:val="28"/>
          <w:rtl/>
        </w:rPr>
        <w:t>أ. نظرية ذات العاملين</w:t>
      </w:r>
      <w:r>
        <w:rPr>
          <w:rFonts w:ascii="Sakkal Majalla" w:hAnsi="Sakkal Majalla" w:cs="Sakkal Majalla"/>
          <w:b/>
          <w:bCs/>
          <w:sz w:val="28"/>
          <w:szCs w:val="28"/>
          <w:lang w:val="en-GB" w:bidi="ar-DZ"/>
        </w:rPr>
        <w:t xml:space="preserve"> (Two-Factor Theory)</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تعريف النظرية</w:t>
      </w:r>
      <w:r w:rsidRPr="00E16410">
        <w:rPr>
          <w:rFonts w:ascii="Sakkal Majalla" w:hAnsi="Sakkal Majalla" w:cs="Sakkal Majalla"/>
          <w:b/>
          <w:bCs/>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sz w:val="28"/>
          <w:szCs w:val="28"/>
          <w:rtl/>
        </w:rPr>
        <w:t>هي نظرية عكف على دراستها وتطويرها الباحث فريدريك هيرزبرج</w:t>
      </w:r>
      <w:r w:rsidRPr="00E16410">
        <w:rPr>
          <w:rFonts w:ascii="Sakkal Majalla" w:hAnsi="Sakkal Majalla" w:cs="Sakkal Majalla"/>
          <w:sz w:val="28"/>
          <w:szCs w:val="28"/>
          <w:lang w:val="en-GB" w:bidi="ar-DZ"/>
        </w:rPr>
        <w:t xml:space="preserve"> (Frederick Herzberg)</w:t>
      </w:r>
      <w:r w:rsidRPr="00E16410">
        <w:rPr>
          <w:rFonts w:ascii="Sakkal Majalla" w:hAnsi="Sakkal Majalla" w:cs="Sakkal Majalla"/>
          <w:sz w:val="28"/>
          <w:szCs w:val="28"/>
          <w:rtl/>
        </w:rPr>
        <w:t>، وتفترض ضرورة الفصل والتمييز بين مسارين ومجموعتين مستقلتين تماماً من مشاعر الدافعية لدى الموظفين؛ وهما مسار الرضا ومسار الاستياء (الوهيبي والسدراني، 2020، ص14)</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 xml:space="preserve">أبرز </w:t>
      </w:r>
      <w:r w:rsidRPr="00E16410">
        <w:rPr>
          <w:rFonts w:ascii="Sakkal Majalla" w:hAnsi="Sakkal Majalla" w:cs="Sakkal Majalla" w:hint="cs"/>
          <w:b/>
          <w:bCs/>
          <w:sz w:val="28"/>
          <w:szCs w:val="28"/>
          <w:rtl/>
        </w:rPr>
        <w:t>مقومات</w:t>
      </w:r>
      <w:r w:rsidRPr="00E16410">
        <w:rPr>
          <w:rFonts w:ascii="Sakkal Majalla" w:hAnsi="Sakkal Majalla" w:cs="Sakkal Majalla"/>
          <w:b/>
          <w:bCs/>
          <w:sz w:val="28"/>
          <w:szCs w:val="28"/>
          <w:rtl/>
        </w:rPr>
        <w:t xml:space="preserve"> النظرية</w:t>
      </w:r>
      <w:r w:rsidRPr="00E16410">
        <w:rPr>
          <w:rFonts w:ascii="Sakkal Majalla" w:hAnsi="Sakkal Majalla" w:cs="Sakkal Majalla"/>
          <w:b/>
          <w:bCs/>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b/>
          <w:bCs/>
          <w:sz w:val="28"/>
          <w:szCs w:val="28"/>
          <w:rtl/>
        </w:rPr>
        <w:t>الاستقلالية الجذرية للعوامل:</w:t>
      </w:r>
      <w:r w:rsidRPr="00E16410">
        <w:rPr>
          <w:rFonts w:ascii="Sakkal Majalla" w:hAnsi="Sakkal Majalla" w:cs="Sakkal Majalla"/>
          <w:sz w:val="28"/>
          <w:szCs w:val="28"/>
          <w:rtl/>
        </w:rPr>
        <w:t xml:space="preserve"> تختلف وتستقل العوامل والمحفزات المؤدية لتوليد شعور الرضا الوظيفي جذرياً عن نوعية العوامل التي يؤدي غيابها أو وجودها السلبي إلى الاستياء (الوهيبي والسدراني، 2020، ص14)</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b/>
          <w:bCs/>
          <w:sz w:val="28"/>
          <w:szCs w:val="28"/>
          <w:rtl/>
        </w:rPr>
        <w:t>الفصل بين الدافعية والبيئة:</w:t>
      </w:r>
      <w:r w:rsidRPr="00E16410">
        <w:rPr>
          <w:rFonts w:ascii="Sakkal Majalla" w:hAnsi="Sakkal Majalla" w:cs="Sakkal Majalla"/>
          <w:sz w:val="28"/>
          <w:szCs w:val="28"/>
          <w:rtl/>
        </w:rPr>
        <w:t xml:space="preserve"> تُميز النظرية بين العوامل الدافعية الداخلية المرتبطة بمحتوى العمل (المسببة للرضا)، وبين العوامل الوقائية أو البيئية المحيطة بالعمل (التي يمنع توفرها شعور الاستياء دون أن تخلق رضاً حقيقياً بالمقابل)</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ب. نظرية القيمة</w:t>
      </w:r>
      <w:r w:rsidRPr="00E16410">
        <w:rPr>
          <w:rFonts w:ascii="Sakkal Majalla" w:hAnsi="Sakkal Majalla" w:cs="Sakkal Majalla"/>
          <w:b/>
          <w:bCs/>
          <w:sz w:val="28"/>
          <w:szCs w:val="28"/>
          <w:lang w:val="en-GB" w:bidi="ar-DZ"/>
        </w:rPr>
        <w:t xml:space="preserve"> (Value Theory / Discrepancy Theory)</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تعريف النظرية</w:t>
      </w:r>
      <w:r w:rsidRPr="00E16410">
        <w:rPr>
          <w:rFonts w:ascii="Sakkal Majalla" w:hAnsi="Sakkal Majalla" w:cs="Sakkal Majalla"/>
          <w:b/>
          <w:bCs/>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sz w:val="28"/>
          <w:szCs w:val="28"/>
          <w:rtl/>
        </w:rPr>
        <w:t>هي نظرية طورها الباحث أدوين لوك</w:t>
      </w:r>
      <w:r w:rsidRPr="00E16410">
        <w:rPr>
          <w:rFonts w:ascii="Sakkal Majalla" w:hAnsi="Sakkal Majalla" w:cs="Sakkal Majalla"/>
          <w:sz w:val="28"/>
          <w:szCs w:val="28"/>
          <w:lang w:val="en-GB" w:bidi="ar-DZ"/>
        </w:rPr>
        <w:t xml:space="preserve"> (Edwin Locke) </w:t>
      </w:r>
      <w:r w:rsidRPr="00E16410">
        <w:rPr>
          <w:rFonts w:ascii="Sakkal Majalla" w:hAnsi="Sakkal Majalla" w:cs="Sakkal Majalla"/>
          <w:sz w:val="28"/>
          <w:szCs w:val="28"/>
          <w:rtl/>
        </w:rPr>
        <w:t>بين ع</w:t>
      </w:r>
      <w:r>
        <w:rPr>
          <w:rFonts w:ascii="Sakkal Majalla" w:hAnsi="Sakkal Majalla" w:cs="Sakkal Majalla"/>
          <w:sz w:val="28"/>
          <w:szCs w:val="28"/>
          <w:rtl/>
        </w:rPr>
        <w:t>امي 1969 و1976 (وتُعرف أيضاً بـ</w:t>
      </w:r>
      <w:r>
        <w:rPr>
          <w:rFonts w:ascii="Sakkal Majalla" w:hAnsi="Sakkal Majalla" w:cs="Sakkal Majalla" w:hint="cs"/>
          <w:sz w:val="28"/>
          <w:szCs w:val="28"/>
          <w:rtl/>
        </w:rPr>
        <w:t>ن</w:t>
      </w:r>
      <w:r w:rsidRPr="00E16410">
        <w:rPr>
          <w:rFonts w:ascii="Sakkal Majalla" w:hAnsi="Sakkal Majalla" w:cs="Sakkal Majalla"/>
          <w:sz w:val="28"/>
          <w:szCs w:val="28"/>
          <w:rtl/>
        </w:rPr>
        <w:t>ظرية التعارض)، وتفترض أن المرتكز الأساسي للرضا الوظيفي يكمن في مدى قدرة الوظيفة على منح الفرد عوائد ومنافع ذات قيمة عالية يتطلع إليها وتتناسب مع إدراكه الذاتي وتطلعاته (الوهيبي والسدراني، 2020، ص14؛ الدرسي، 2023)</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 xml:space="preserve">أبرز </w:t>
      </w:r>
      <w:r w:rsidRPr="00E16410">
        <w:rPr>
          <w:rFonts w:ascii="Sakkal Majalla" w:hAnsi="Sakkal Majalla" w:cs="Sakkal Majalla" w:hint="cs"/>
          <w:b/>
          <w:bCs/>
          <w:sz w:val="28"/>
          <w:szCs w:val="28"/>
          <w:rtl/>
        </w:rPr>
        <w:t>مقومات</w:t>
      </w:r>
      <w:r w:rsidRPr="00E16410">
        <w:rPr>
          <w:rFonts w:ascii="Sakkal Majalla" w:hAnsi="Sakkal Majalla" w:cs="Sakkal Majalla"/>
          <w:b/>
          <w:bCs/>
          <w:sz w:val="28"/>
          <w:szCs w:val="28"/>
          <w:rtl/>
        </w:rPr>
        <w:t xml:space="preserve"> النظرية</w:t>
      </w:r>
      <w:r w:rsidRPr="00E16410">
        <w:rPr>
          <w:rFonts w:ascii="Sakkal Majalla" w:hAnsi="Sakkal Majalla" w:cs="Sakkal Majalla"/>
          <w:b/>
          <w:bCs/>
          <w:sz w:val="28"/>
          <w:szCs w:val="28"/>
          <w:lang w:val="en-GB" w:bidi="ar-DZ"/>
        </w:rPr>
        <w:t>:</w:t>
      </w:r>
    </w:p>
    <w:p w:rsidR="00E16410" w:rsidRDefault="00E16410" w:rsidP="00E16410">
      <w:pPr>
        <w:spacing w:after="0" w:line="360" w:lineRule="auto"/>
        <w:jc w:val="both"/>
        <w:rPr>
          <w:rFonts w:ascii="Sakkal Majalla" w:hAnsi="Sakkal Majalla" w:cs="Sakkal Majalla"/>
          <w:sz w:val="28"/>
          <w:szCs w:val="28"/>
          <w:rtl/>
        </w:rPr>
      </w:pPr>
      <w:r w:rsidRPr="00E16410">
        <w:rPr>
          <w:rFonts w:ascii="Sakkal Majalla" w:hAnsi="Sakkal Majalla" w:cs="Sakkal Majalla"/>
          <w:b/>
          <w:bCs/>
          <w:sz w:val="28"/>
          <w:szCs w:val="28"/>
          <w:rtl/>
        </w:rPr>
        <w:t>الأبعاد الثلاثة المحددة للرضا:</w:t>
      </w:r>
      <w:r w:rsidRPr="00E16410">
        <w:rPr>
          <w:rFonts w:ascii="Sakkal Majalla" w:hAnsi="Sakkal Majalla" w:cs="Sakkal Majalla"/>
          <w:sz w:val="28"/>
          <w:szCs w:val="28"/>
          <w:rtl/>
        </w:rPr>
        <w:t xml:space="preserve"> تُحكم درجة رضا الموظف عن العمل ككل (أو عن عناصر منفردة كالأجر والترقية) بثلاثة أبعاد رئيسية:</w:t>
      </w:r>
    </w:p>
    <w:p w:rsidR="00E16410" w:rsidRDefault="00E16410" w:rsidP="00E16410">
      <w:pPr>
        <w:spacing w:after="0" w:line="360" w:lineRule="auto"/>
        <w:jc w:val="both"/>
        <w:rPr>
          <w:rFonts w:ascii="Sakkal Majalla" w:hAnsi="Sakkal Majalla" w:cs="Sakkal Majalla"/>
          <w:sz w:val="28"/>
          <w:szCs w:val="28"/>
          <w:rtl/>
        </w:rPr>
      </w:pPr>
      <w:r w:rsidRPr="00E16410">
        <w:rPr>
          <w:rFonts w:ascii="Sakkal Majalla" w:hAnsi="Sakkal Majalla" w:cs="Sakkal Majalla"/>
          <w:sz w:val="28"/>
          <w:szCs w:val="28"/>
          <w:rtl/>
        </w:rPr>
        <w:t xml:space="preserve"> (1) حجم ما يأمل الفرد في الحصول علي</w:t>
      </w:r>
      <w:r>
        <w:rPr>
          <w:rFonts w:ascii="Sakkal Majalla" w:hAnsi="Sakkal Majalla" w:cs="Sakkal Majalla"/>
          <w:sz w:val="28"/>
          <w:szCs w:val="28"/>
          <w:rtl/>
        </w:rPr>
        <w:t>ه</w:t>
      </w:r>
      <w:r>
        <w:rPr>
          <w:rFonts w:ascii="Sakkal Majalla" w:hAnsi="Sakkal Majalla" w:cs="Sakkal Majalla" w:hint="cs"/>
          <w:sz w:val="28"/>
          <w:szCs w:val="28"/>
          <w:rtl/>
        </w:rPr>
        <w:t>.</w:t>
      </w:r>
    </w:p>
    <w:p w:rsidR="00E16410" w:rsidRDefault="00E16410" w:rsidP="00E1641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(2) حجم ما يحصل عليه فعلياً</w:t>
      </w:r>
      <w:r>
        <w:rPr>
          <w:rFonts w:ascii="Sakkal Majalla" w:hAnsi="Sakkal Majalla" w:cs="Sakkal Majalla" w:hint="cs"/>
          <w:sz w:val="28"/>
          <w:szCs w:val="28"/>
          <w:rtl/>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sz w:val="28"/>
          <w:szCs w:val="28"/>
          <w:rtl/>
        </w:rPr>
        <w:t>(3) الأهمية النسبية لذلك العنصر لدى الفرد (الدرسي، 2023)</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b/>
          <w:bCs/>
          <w:sz w:val="28"/>
          <w:szCs w:val="28"/>
          <w:rtl/>
        </w:rPr>
        <w:t>معادلة قياس الرضا (الفارق والوزن):</w:t>
      </w:r>
      <w:r w:rsidRPr="00E16410">
        <w:rPr>
          <w:rFonts w:ascii="Sakkal Majalla" w:hAnsi="Sakkal Majalla" w:cs="Sakkal Majalla"/>
          <w:sz w:val="28"/>
          <w:szCs w:val="28"/>
          <w:rtl/>
        </w:rPr>
        <w:t xml:space="preserve"> يُحسب الرضا باستخراج الفارق (التعارض) بين ما يطمح إليه الفرد وما يناله فعلياً، مضروباً في الوزن أو "الأهمية النسبية" التي يمنحها الفرد لذلك العنصر؛ فكلما اتسع الفارق السلبي في عنصر ذي أهمية عالية (كالأجر مثلاً)، انحدر المؤشر نحو عدم الرضا (الدرسي، 2023)</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b/>
          <w:bCs/>
          <w:sz w:val="28"/>
          <w:szCs w:val="28"/>
          <w:rtl/>
        </w:rPr>
        <w:t>التفريق بين الحاجة والقيمة:</w:t>
      </w:r>
      <w:r>
        <w:rPr>
          <w:rFonts w:ascii="Sakkal Majalla" w:hAnsi="Sakkal Majalla" w:cs="Sakkal Majalla"/>
          <w:sz w:val="28"/>
          <w:szCs w:val="28"/>
          <w:rtl/>
        </w:rPr>
        <w:t xml:space="preserve"> فرّق لوك بين الحاجة</w:t>
      </w:r>
      <w:r w:rsidRPr="00E16410">
        <w:rPr>
          <w:rFonts w:ascii="Sakkal Majalla" w:hAnsi="Sakkal Majalla" w:cs="Sakkal Majalla"/>
          <w:sz w:val="28"/>
          <w:szCs w:val="28"/>
          <w:rtl/>
        </w:rPr>
        <w:t xml:space="preserve"> باعتبارها ذ</w:t>
      </w:r>
      <w:r>
        <w:rPr>
          <w:rFonts w:ascii="Sakkal Majalla" w:hAnsi="Sakkal Majalla" w:cs="Sakkal Majalla"/>
          <w:sz w:val="28"/>
          <w:szCs w:val="28"/>
          <w:rtl/>
        </w:rPr>
        <w:t>ات طبيعة موضوعية وغريزية، وبين القيمة</w:t>
      </w:r>
      <w:r w:rsidRPr="00E16410">
        <w:rPr>
          <w:rFonts w:ascii="Sakkal Majalla" w:hAnsi="Sakkal Majalla" w:cs="Sakkal Majalla"/>
          <w:sz w:val="28"/>
          <w:szCs w:val="28"/>
          <w:rtl/>
        </w:rPr>
        <w:t xml:space="preserve"> باعتبارها غير موضوعية ومكتسبة من البيئة، مؤكداً أن كليهما يعملان كأدوات لتقييم الأشياء وتوجيه الاختيارات وردود الأفعال الوجدانية (الدرسي، 2023)</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b/>
          <w:bCs/>
          <w:sz w:val="28"/>
          <w:szCs w:val="28"/>
          <w:rtl/>
        </w:rPr>
        <w:t>تأثير الوزن النسبي للعناصر:</w:t>
      </w:r>
      <w:r w:rsidRPr="00E16410">
        <w:rPr>
          <w:rFonts w:ascii="Sakkal Majalla" w:hAnsi="Sakkal Majalla" w:cs="Sakkal Majalla"/>
          <w:sz w:val="28"/>
          <w:szCs w:val="28"/>
          <w:rtl/>
        </w:rPr>
        <w:t xml:space="preserve"> أثبتت الدراسات المصداقية العملية للنظرية؛ إذ إن العناصر ذات الأهمية النسبية الضعيفة لا تؤثر جوهرياً في مستوى رضا الموظف، بينما تشكل العناصر ذات القيمة والمنفعة المرتفعة المحرك الحاسم لإشباع الحاجات واستقرار الموظف (الدرسي، 2023، ص14، 15)</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ج. نظرية العدالة والمساواة</w:t>
      </w:r>
      <w:r>
        <w:rPr>
          <w:rFonts w:ascii="Sakkal Majalla" w:hAnsi="Sakkal Majalla" w:cs="Sakkal Majalla"/>
          <w:b/>
          <w:bCs/>
          <w:sz w:val="28"/>
          <w:szCs w:val="28"/>
          <w:lang w:val="en-GB" w:bidi="ar-DZ"/>
        </w:rPr>
        <w:t xml:space="preserve"> (Equity Theory)</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تعريف النظرية</w:t>
      </w:r>
      <w:r w:rsidRPr="00E16410">
        <w:rPr>
          <w:rFonts w:ascii="Sakkal Majalla" w:hAnsi="Sakkal Majalla" w:cs="Sakkal Majalla"/>
          <w:b/>
          <w:bCs/>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sz w:val="28"/>
          <w:szCs w:val="28"/>
          <w:rtl/>
        </w:rPr>
        <w:t>نظري</w:t>
      </w:r>
      <w:r>
        <w:rPr>
          <w:rFonts w:ascii="Sakkal Majalla" w:hAnsi="Sakkal Majalla" w:cs="Sakkal Majalla"/>
          <w:sz w:val="28"/>
          <w:szCs w:val="28"/>
          <w:rtl/>
        </w:rPr>
        <w:t xml:space="preserve">ة وضعها واختبرها الباحث النفسي </w:t>
      </w:r>
      <w:r w:rsidRPr="00E16410">
        <w:rPr>
          <w:rFonts w:ascii="Sakkal Majalla" w:hAnsi="Sakkal Majalla" w:cs="Sakkal Majalla"/>
          <w:sz w:val="28"/>
          <w:szCs w:val="28"/>
          <w:rtl/>
        </w:rPr>
        <w:t>جون ستايسي آدمز</w:t>
      </w:r>
      <w:r w:rsidRPr="00E16410">
        <w:rPr>
          <w:rFonts w:ascii="Sakkal Majalla" w:hAnsi="Sakkal Majalla" w:cs="Sakkal Majalla"/>
          <w:sz w:val="28"/>
          <w:szCs w:val="28"/>
          <w:lang w:val="en-GB" w:bidi="ar-DZ"/>
        </w:rPr>
        <w:t xml:space="preserve"> (John Stacey Adams) </w:t>
      </w:r>
      <w:r w:rsidRPr="00E16410">
        <w:rPr>
          <w:rFonts w:ascii="Sakkal Majalla" w:hAnsi="Sakkal Majalla" w:cs="Sakkal Majalla"/>
          <w:sz w:val="28"/>
          <w:szCs w:val="28"/>
          <w:rtl/>
        </w:rPr>
        <w:t>أثناء عمله في شركة الكهرباء العامة بنيويورك، وتفترض أن دافعية الأفراد ورضاهم في بيئة العمل يتحققان من خلال إحساسهم بـ "العدالة الاجتماعية" في توزيع العوائد والمكافآت مقارنة بجهودهم وإنجازاتهم (الوهيبي والسدراني، 2020، ص14)</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 xml:space="preserve">أبرز </w:t>
      </w:r>
      <w:r w:rsidRPr="00E16410">
        <w:rPr>
          <w:rFonts w:ascii="Sakkal Majalla" w:hAnsi="Sakkal Majalla" w:cs="Sakkal Majalla" w:hint="cs"/>
          <w:b/>
          <w:bCs/>
          <w:sz w:val="28"/>
          <w:szCs w:val="28"/>
          <w:rtl/>
        </w:rPr>
        <w:t xml:space="preserve">مقومات </w:t>
      </w:r>
      <w:r w:rsidRPr="00E16410">
        <w:rPr>
          <w:rFonts w:ascii="Sakkal Majalla" w:hAnsi="Sakkal Majalla" w:cs="Sakkal Majalla"/>
          <w:b/>
          <w:bCs/>
          <w:sz w:val="28"/>
          <w:szCs w:val="28"/>
          <w:rtl/>
        </w:rPr>
        <w:t>النظرية</w:t>
      </w:r>
      <w:r w:rsidRPr="00E16410">
        <w:rPr>
          <w:rFonts w:ascii="Sakkal Majalla" w:hAnsi="Sakkal Majalla" w:cs="Sakkal Majalla"/>
          <w:b/>
          <w:bCs/>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b/>
          <w:bCs/>
          <w:sz w:val="28"/>
          <w:szCs w:val="28"/>
          <w:rtl/>
        </w:rPr>
        <w:t>محورية الشعور الداخلي بالعدالة:</w:t>
      </w:r>
      <w:r w:rsidRPr="00E16410">
        <w:rPr>
          <w:rFonts w:ascii="Sakkal Majalla" w:hAnsi="Sakkal Majalla" w:cs="Sakkal Majalla"/>
          <w:sz w:val="28"/>
          <w:szCs w:val="28"/>
          <w:rtl/>
        </w:rPr>
        <w:t xml:space="preserve"> تُدخل النظرية بُعداً جديداً في منظومة التحفيز يُسمى "الشعور الداخلي بالعدالة"، والذي يبنيه الموظف عاطفياً وعقلياً داخل بيئة العمل (الوهيبي والسدراني، 2020، ص14)</w:t>
      </w:r>
      <w:r w:rsidRPr="00E16410">
        <w:rPr>
          <w:rFonts w:ascii="Sakkal Majalla" w:hAnsi="Sakkal Majalla" w:cs="Sakkal Majalla"/>
          <w:sz w:val="28"/>
          <w:szCs w:val="28"/>
          <w:lang w:val="en-GB" w:bidi="ar-DZ"/>
        </w:rPr>
        <w:t>.</w:t>
      </w:r>
    </w:p>
    <w:p w:rsidR="00E16410" w:rsidRDefault="00E16410" w:rsidP="00E16410">
      <w:pPr>
        <w:spacing w:after="0" w:line="360" w:lineRule="auto"/>
        <w:jc w:val="both"/>
        <w:rPr>
          <w:rFonts w:ascii="Sakkal Majalla" w:hAnsi="Sakkal Majalla" w:cs="Sakkal Majalla"/>
          <w:sz w:val="28"/>
          <w:szCs w:val="28"/>
          <w:rtl/>
          <w:lang w:val="en-GB" w:bidi="ar-DZ"/>
        </w:rPr>
      </w:pPr>
      <w:r w:rsidRPr="00E16410">
        <w:rPr>
          <w:rFonts w:ascii="Sakkal Majalla" w:hAnsi="Sakkal Majalla" w:cs="Sakkal Majalla"/>
          <w:b/>
          <w:bCs/>
          <w:sz w:val="28"/>
          <w:szCs w:val="28"/>
          <w:rtl/>
        </w:rPr>
        <w:t>العمليات العقلية والمقارنة المرجعية:</w:t>
      </w:r>
      <w:r w:rsidRPr="00E16410">
        <w:rPr>
          <w:rFonts w:ascii="Sakkal Majalla" w:hAnsi="Sakkal Majalla" w:cs="Sakkal Majalla"/>
          <w:sz w:val="28"/>
          <w:szCs w:val="28"/>
          <w:rtl/>
        </w:rPr>
        <w:t xml:space="preserve"> يتشكل رضا الموظف عبر إجراء عمليات عقلية يقارن فيها بين نسبة مدخلاته (جهده، خبرته) ومخرجاته (رواتبه، تقديره) بنسب مدخلات ومخرجات زملائه في نفس المنظمة أو القطاع (الوهيبي والسدراني، 2020، ص14)</w:t>
      </w:r>
      <w:r w:rsidRPr="00E16410">
        <w:rPr>
          <w:rFonts w:ascii="Sakkal Majalla" w:hAnsi="Sakkal Majalla" w:cs="Sakkal Majalla"/>
          <w:sz w:val="28"/>
          <w:szCs w:val="28"/>
          <w:lang w:val="en-GB" w:bidi="ar-DZ"/>
        </w:rPr>
        <w:t>.</w:t>
      </w:r>
    </w:p>
    <w:p w:rsidR="00E16410" w:rsidRDefault="00E16410" w:rsidP="00E16410">
      <w:pPr>
        <w:spacing w:after="0" w:line="360" w:lineRule="auto"/>
        <w:jc w:val="both"/>
        <w:rPr>
          <w:rFonts w:ascii="Sakkal Majalla" w:hAnsi="Sakkal Majalla" w:cs="Sakkal Majalla"/>
          <w:sz w:val="28"/>
          <w:szCs w:val="28"/>
          <w:rtl/>
          <w:lang w:val="en-GB" w:bidi="ar-DZ"/>
        </w:rPr>
      </w:pPr>
    </w:p>
    <w:p w:rsidR="00E16410" w:rsidRDefault="00E16410" w:rsidP="00E16410">
      <w:pPr>
        <w:spacing w:after="0" w:line="360" w:lineRule="auto"/>
        <w:jc w:val="both"/>
        <w:rPr>
          <w:rFonts w:ascii="Sakkal Majalla" w:hAnsi="Sakkal Majalla" w:cs="Sakkal Majalla"/>
          <w:sz w:val="28"/>
          <w:szCs w:val="28"/>
          <w:rtl/>
          <w:lang w:val="en-GB" w:bidi="ar-DZ"/>
        </w:rPr>
      </w:pPr>
    </w:p>
    <w:p w:rsidR="00E16410" w:rsidRPr="00E16410" w:rsidRDefault="00E16410" w:rsidP="00E16410">
      <w:pPr>
        <w:spacing w:after="0" w:line="360" w:lineRule="auto"/>
        <w:jc w:val="both"/>
        <w:rPr>
          <w:rFonts w:ascii="Sakkal Majalla" w:hAnsi="Sakkal Majalla" w:cs="Sakkal Majalla"/>
          <w:sz w:val="28"/>
          <w:szCs w:val="28"/>
          <w:lang w:val="en-GB" w:bidi="ar-DZ"/>
        </w:rPr>
      </w:pP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د. نظرية ماسلو للحاجات</w:t>
      </w:r>
      <w:r w:rsidRPr="00E16410">
        <w:rPr>
          <w:rFonts w:ascii="Sakkal Majalla" w:hAnsi="Sakkal Majalla" w:cs="Sakkal Majalla"/>
          <w:b/>
          <w:bCs/>
          <w:sz w:val="28"/>
          <w:szCs w:val="28"/>
          <w:lang w:val="en-GB" w:bidi="ar-DZ"/>
        </w:rPr>
        <w:t xml:space="preserve"> (Maslow’s Hierarchy of Needs)</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تعريف النظرية</w:t>
      </w:r>
      <w:r w:rsidRPr="00E16410">
        <w:rPr>
          <w:rFonts w:ascii="Sakkal Majalla" w:hAnsi="Sakkal Majalla" w:cs="Sakkal Majalla"/>
          <w:b/>
          <w:bCs/>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sz w:val="28"/>
          <w:szCs w:val="28"/>
          <w:rtl/>
        </w:rPr>
        <w:t>تُصنف نظرية عالم النفس أبراهام ماسلو</w:t>
      </w:r>
      <w:r w:rsidRPr="00E16410">
        <w:rPr>
          <w:rFonts w:ascii="Sakkal Majalla" w:hAnsi="Sakkal Majalla" w:cs="Sakkal Majalla"/>
          <w:sz w:val="28"/>
          <w:szCs w:val="28"/>
          <w:lang w:val="en-GB" w:bidi="ar-DZ"/>
        </w:rPr>
        <w:t xml:space="preserve"> (Abraham Maslow) </w:t>
      </w:r>
      <w:r w:rsidRPr="00E16410">
        <w:rPr>
          <w:rFonts w:ascii="Sakkal Majalla" w:hAnsi="Sakkal Majalla" w:cs="Sakkal Majalla"/>
          <w:sz w:val="28"/>
          <w:szCs w:val="28"/>
          <w:rtl/>
        </w:rPr>
        <w:t>التي قدمها عام 1954 كواحدة من النظريات الرائدة والمؤسسة لتفسير السلوك الإنساني والدافعية في العمل، وتتخلص فكرتها في ترتيب الحاجات البشرية ضمن هيكل هرمي متدرج يخضع للأولويات (الوهيبي والسدراني، 2020، ص15؛ الدرسي، 2023، ص18)</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b/>
          <w:bCs/>
          <w:sz w:val="28"/>
          <w:szCs w:val="28"/>
          <w:lang w:val="en-GB" w:bidi="ar-DZ"/>
        </w:rPr>
      </w:pPr>
      <w:r w:rsidRPr="00E16410">
        <w:rPr>
          <w:rFonts w:ascii="Sakkal Majalla" w:hAnsi="Sakkal Majalla" w:cs="Sakkal Majalla"/>
          <w:b/>
          <w:bCs/>
          <w:sz w:val="28"/>
          <w:szCs w:val="28"/>
          <w:rtl/>
        </w:rPr>
        <w:t xml:space="preserve">أبرز </w:t>
      </w:r>
      <w:r w:rsidRPr="00E16410">
        <w:rPr>
          <w:rFonts w:ascii="Sakkal Majalla" w:hAnsi="Sakkal Majalla" w:cs="Sakkal Majalla" w:hint="cs"/>
          <w:b/>
          <w:bCs/>
          <w:sz w:val="28"/>
          <w:szCs w:val="28"/>
          <w:rtl/>
        </w:rPr>
        <w:t xml:space="preserve">مقومات </w:t>
      </w:r>
      <w:r w:rsidRPr="00E16410">
        <w:rPr>
          <w:rFonts w:ascii="Sakkal Majalla" w:hAnsi="Sakkal Majalla" w:cs="Sakkal Majalla"/>
          <w:b/>
          <w:bCs/>
          <w:sz w:val="28"/>
          <w:szCs w:val="28"/>
          <w:rtl/>
        </w:rPr>
        <w:t>النظرية</w:t>
      </w:r>
      <w:r w:rsidRPr="00E16410">
        <w:rPr>
          <w:rFonts w:ascii="Sakkal Majalla" w:hAnsi="Sakkal Majalla" w:cs="Sakkal Majalla"/>
          <w:b/>
          <w:bCs/>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E16410">
        <w:rPr>
          <w:rFonts w:ascii="Sakkal Majalla" w:hAnsi="Sakkal Majalla" w:cs="Sakkal Majalla"/>
          <w:b/>
          <w:bCs/>
          <w:sz w:val="28"/>
          <w:szCs w:val="28"/>
          <w:rtl/>
        </w:rPr>
        <w:t>التدرج الهرمي خماسي المستويات:</w:t>
      </w:r>
      <w:r w:rsidRPr="00E16410">
        <w:rPr>
          <w:rFonts w:ascii="Sakkal Majalla" w:hAnsi="Sakkal Majalla" w:cs="Sakkal Majalla"/>
          <w:sz w:val="28"/>
          <w:szCs w:val="28"/>
          <w:rtl/>
        </w:rPr>
        <w:t xml:space="preserve"> تتدرج الحاجات في هرم "ماسلو" عبر 5 مستويات؛ تبدأ في القاعدة بالحاجات الأساسية والفسيولوجية (المرتبطة ببقاء الحياة)، وتصعد تدرجاً حتى تصل في القمة إلى الحاجات العليا المتعلقة بالتميز وإثبات الذات (الدرسي، 2023، ص18)</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B84E17">
        <w:rPr>
          <w:rFonts w:ascii="Sakkal Majalla" w:hAnsi="Sakkal Majalla" w:cs="Sakkal Majalla"/>
          <w:b/>
          <w:bCs/>
          <w:sz w:val="28"/>
          <w:szCs w:val="28"/>
          <w:rtl/>
        </w:rPr>
        <w:t>آلية الانتقال المتدرج (بالأولى فالأولى):</w:t>
      </w:r>
      <w:r w:rsidRPr="00E16410">
        <w:rPr>
          <w:rFonts w:ascii="Sakkal Majalla" w:hAnsi="Sakkal Majalla" w:cs="Sakkal Majalla"/>
          <w:sz w:val="28"/>
          <w:szCs w:val="28"/>
          <w:rtl/>
        </w:rPr>
        <w:t xml:space="preserve"> تفترض النظرية أن الموظف لا ينتقل باهتماماته وسلوكه إلى مستوى أعلى في الهرم إلا بعد تحقيق إشباع كافٍ ومرضٍ للحاجات في المستوى الأدنى حالياً (الوهيبي والسدراني، 2020، ص15)</w:t>
      </w:r>
      <w:r w:rsidRPr="00E16410">
        <w:rPr>
          <w:rFonts w:ascii="Sakkal Majalla" w:hAnsi="Sakkal Majalla" w:cs="Sakkal Majalla"/>
          <w:sz w:val="28"/>
          <w:szCs w:val="28"/>
          <w:lang w:val="en-GB" w:bidi="ar-DZ"/>
        </w:rPr>
        <w:t>.</w:t>
      </w:r>
    </w:p>
    <w:p w:rsidR="00E16410" w:rsidRPr="00E16410" w:rsidRDefault="00E16410" w:rsidP="00E16410">
      <w:pPr>
        <w:spacing w:after="0" w:line="360" w:lineRule="auto"/>
        <w:jc w:val="both"/>
        <w:rPr>
          <w:rFonts w:ascii="Sakkal Majalla" w:hAnsi="Sakkal Majalla" w:cs="Sakkal Majalla"/>
          <w:sz w:val="28"/>
          <w:szCs w:val="28"/>
          <w:lang w:val="en-GB" w:bidi="ar-DZ"/>
        </w:rPr>
      </w:pPr>
      <w:r w:rsidRPr="00B84E17">
        <w:rPr>
          <w:rFonts w:ascii="Sakkal Majalla" w:hAnsi="Sakkal Majalla" w:cs="Sakkal Majalla"/>
          <w:b/>
          <w:bCs/>
          <w:sz w:val="28"/>
          <w:szCs w:val="28"/>
          <w:rtl/>
        </w:rPr>
        <w:t>تحفيز الإبداع عبر الإشباع المتدرج:</w:t>
      </w:r>
      <w:r w:rsidRPr="00E16410">
        <w:rPr>
          <w:rFonts w:ascii="Sakkal Majalla" w:hAnsi="Sakkal Majalla" w:cs="Sakkal Majalla"/>
          <w:sz w:val="28"/>
          <w:szCs w:val="28"/>
          <w:rtl/>
        </w:rPr>
        <w:t xml:space="preserve"> يُسهم تحقيق الإشباع المتدرج للحاجات الوظيفية والمادية والمعنوية في وصول الفرد في النهاية إلى مرحلة الإبداع والتطوير الذاتي والمؤسسي (الوهيبي والسدراني، 2020، ص15)</w:t>
      </w:r>
      <w:r w:rsidRPr="00E16410">
        <w:rPr>
          <w:rFonts w:ascii="Sakkal Majalla" w:hAnsi="Sakkal Majalla" w:cs="Sakkal Majalla"/>
          <w:sz w:val="28"/>
          <w:szCs w:val="28"/>
          <w:lang w:val="en-GB" w:bidi="ar-DZ"/>
        </w:rPr>
        <w:t>.</w:t>
      </w:r>
      <w:r w:rsidR="00B84E17">
        <w:rPr>
          <w:rFonts w:ascii="Sakkal Majalla" w:hAnsi="Sakkal Majalla" w:cs="Sakkal Majalla" w:hint="cs"/>
          <w:sz w:val="28"/>
          <w:szCs w:val="28"/>
          <w:rtl/>
          <w:lang w:val="en-GB" w:bidi="ar-DZ"/>
        </w:rPr>
        <w:t xml:space="preserve"> والشكل التالي يمثل هرم ماسلو للحاجات</w:t>
      </w:r>
    </w:p>
    <w:p w:rsidR="00172BFB" w:rsidRDefault="00172BFB" w:rsidP="00E16410">
      <w:pPr>
        <w:spacing w:after="0" w:line="360" w:lineRule="auto"/>
        <w:jc w:val="both"/>
        <w:rPr>
          <w:rtl/>
        </w:rPr>
      </w:pPr>
      <w:r>
        <w:rPr>
          <w:rFonts w:ascii="Sakkal Majalla" w:hAnsi="Sakkal Majalla" w:cs="Sakkal Majalla"/>
          <w:noProof/>
          <w:sz w:val="28"/>
          <w:szCs w:val="28"/>
          <w:lang w:val="en-GB" w:eastAsia="en-GB"/>
          <w14:ligatures w14:val="none"/>
        </w:rPr>
        <w:drawing>
          <wp:inline distT="0" distB="0" distL="0" distR="0" wp14:anchorId="6D6BF165" wp14:editId="6118AE65">
            <wp:extent cx="4152900" cy="2943225"/>
            <wp:effectExtent l="0" t="0" r="0" b="9525"/>
            <wp:docPr id="1038" name="صورة 1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52900" cy="2943225"/>
                    </a:xfrm>
                    <a:prstGeom prst="rect">
                      <a:avLst/>
                    </a:prstGeom>
                    <a:noFill/>
                    <a:ln>
                      <a:noFill/>
                    </a:ln>
                  </pic:spPr>
                </pic:pic>
              </a:graphicData>
            </a:graphic>
          </wp:inline>
        </w:drawing>
      </w:r>
    </w:p>
    <w:p w:rsidR="00172BFB" w:rsidRDefault="00172BFB" w:rsidP="00172BFB">
      <w:pPr>
        <w:pStyle w:val="afc"/>
        <w:rPr>
          <w:sz w:val="28"/>
          <w:szCs w:val="28"/>
          <w:rtl/>
          <w:lang w:bidi="ar-DZ"/>
        </w:rPr>
      </w:pPr>
      <w:bookmarkStart w:id="57" w:name="_Toc237610549"/>
      <w:r>
        <w:rPr>
          <w:rFonts w:hint="cs"/>
          <w:rtl/>
        </w:rPr>
        <w:t xml:space="preserve">شكل </w:t>
      </w:r>
      <w:r>
        <w:rPr>
          <w:rtl/>
        </w:rPr>
        <w:fldChar w:fldCharType="begin"/>
      </w:r>
      <w:r>
        <w:instrText xml:space="preserve"> SEQ </w:instrText>
      </w:r>
      <w:r>
        <w:rPr>
          <w:rFonts w:hint="cs"/>
          <w:rtl/>
        </w:rPr>
        <w:instrText>شكل</w:instrText>
      </w:r>
      <w:r>
        <w:instrText xml:space="preserve"> \* ARABIC </w:instrText>
      </w:r>
      <w:r>
        <w:rPr>
          <w:rtl/>
        </w:rPr>
        <w:fldChar w:fldCharType="separate"/>
      </w:r>
      <w:r w:rsidR="00263B5E">
        <w:rPr>
          <w:noProof/>
        </w:rPr>
        <w:t>4</w:t>
      </w:r>
      <w:r>
        <w:rPr>
          <w:rtl/>
        </w:rPr>
        <w:fldChar w:fldCharType="end"/>
      </w:r>
      <w:r>
        <w:rPr>
          <w:rFonts w:hint="cs"/>
          <w:rtl/>
        </w:rPr>
        <w:t>: هرم ماسلو للحاجات</w:t>
      </w:r>
      <w:bookmarkEnd w:id="57"/>
    </w:p>
    <w:p w:rsidR="00172BFB" w:rsidRPr="00B84E17" w:rsidRDefault="00B84E17" w:rsidP="00172BFB">
      <w:pPr>
        <w:spacing w:after="0" w:line="360" w:lineRule="auto"/>
        <w:jc w:val="both"/>
        <w:rPr>
          <w:rFonts w:ascii="Sakkal Majalla" w:hAnsi="Sakkal Majalla" w:cs="Sakkal Majalla"/>
          <w:b/>
          <w:bCs/>
          <w:sz w:val="28"/>
          <w:szCs w:val="28"/>
          <w:lang w:bidi="ar-DZ"/>
        </w:rPr>
      </w:pPr>
      <w:r w:rsidRPr="00B84E17">
        <w:rPr>
          <w:rFonts w:ascii="Sakkal Majalla" w:hAnsi="Sakkal Majalla" w:cs="Sakkal Majalla" w:hint="cs"/>
          <w:b/>
          <w:bCs/>
          <w:sz w:val="28"/>
          <w:szCs w:val="28"/>
          <w:rtl/>
          <w:lang w:bidi="ar-DZ"/>
        </w:rPr>
        <w:t>وقد قسم الحاجات إلى:</w:t>
      </w:r>
    </w:p>
    <w:p w:rsidR="00172BFB" w:rsidRDefault="00172BFB" w:rsidP="00B84E17">
      <w:pPr>
        <w:pStyle w:val="a7"/>
        <w:numPr>
          <w:ilvl w:val="0"/>
          <w:numId w:val="31"/>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الفسيولوجية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الأساسية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وهي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المتعلقة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باستمرار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الحياة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وذات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الطابع</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الضروري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للإنسان،</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مثل</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الطعام، والسكن، والجنس، والنوم.... إلخ.</w:t>
      </w:r>
    </w:p>
    <w:p w:rsidR="00172BFB" w:rsidRDefault="00172BFB" w:rsidP="00B84E17">
      <w:pPr>
        <w:pStyle w:val="a7"/>
        <w:numPr>
          <w:ilvl w:val="0"/>
          <w:numId w:val="31"/>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الأمنية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وهي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المتعلقة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بالأمن</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والاستقرار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والحماية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والتي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تضمن</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التحرر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من</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الخوف</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والتهديد،</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كالحاجة للقانون والضمانات الوظيفية، والحاجة إلى التنظيم.... إلخ.</w:t>
      </w:r>
    </w:p>
    <w:p w:rsidR="00172BFB" w:rsidRDefault="00172BFB" w:rsidP="00B84E17">
      <w:pPr>
        <w:pStyle w:val="a7"/>
        <w:numPr>
          <w:ilvl w:val="0"/>
          <w:numId w:val="31"/>
        </w:numPr>
        <w:spacing w:after="0" w:line="360" w:lineRule="auto"/>
        <w:ind w:left="360"/>
        <w:jc w:val="both"/>
        <w:rPr>
          <w:rFonts w:ascii="Sakkal Majalla" w:hAnsi="Sakkal Majalla" w:cs="Sakkal Majalla"/>
          <w:sz w:val="28"/>
          <w:szCs w:val="28"/>
          <w:lang w:bidi="ar-DZ"/>
        </w:rPr>
      </w:pPr>
      <w:r>
        <w:rPr>
          <w:rFonts w:ascii="Sakkal Majalla" w:hAnsi="Sakkal Majalla" w:cs="Sakkal Majalla"/>
          <w:sz w:val="28"/>
          <w:szCs w:val="28"/>
          <w:rtl/>
          <w:lang w:bidi="ar-DZ"/>
        </w:rPr>
        <w:t>الحاجات الاجتماعية: وهي تلك الحاجات المتعلقة برغبة الفرد في الانتماء إلى الآخرين والارتباط بهم وتقبلهم له وتعاطفه معهم وإقامة علاقات الحب والودية معهم. والمكانة والاستقلالية، والحاجة للثقة بالنفس أيضاً، إلخ.</w:t>
      </w:r>
    </w:p>
    <w:p w:rsidR="00172BFB" w:rsidRDefault="00172BFB" w:rsidP="00B84E17">
      <w:pPr>
        <w:pStyle w:val="a7"/>
        <w:numPr>
          <w:ilvl w:val="0"/>
          <w:numId w:val="31"/>
        </w:numPr>
        <w:spacing w:after="0" w:line="360" w:lineRule="auto"/>
        <w:ind w:left="360"/>
        <w:jc w:val="both"/>
        <w:rPr>
          <w:rFonts w:ascii="Sakkal Majalla" w:hAnsi="Sakkal Majalla" w:cs="Sakkal Majalla"/>
          <w:sz w:val="28"/>
          <w:szCs w:val="28"/>
          <w:lang w:bidi="ar-DZ"/>
        </w:rPr>
      </w:pPr>
      <w:r>
        <w:rPr>
          <w:rFonts w:ascii="Sakkal Majalla" w:hAnsi="Sakkal Majalla" w:cs="Sakkal Majalla"/>
          <w:sz w:val="28"/>
          <w:szCs w:val="28"/>
          <w:rtl/>
          <w:lang w:bidi="ar-DZ"/>
        </w:rPr>
        <w:t>الحاجة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للمكانة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والتقدير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وهي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تلك</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المتعلقة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بشهرة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الفرد</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وأهميته</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وشعوره</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بالاحترام</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والحرية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وقدرته</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على</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الإنجاز والوصول إلى أكبر الأهداف الشخصية .... إلى أي هي الحاجات المعلقة بتحقيق الذات.</w:t>
      </w:r>
    </w:p>
    <w:p w:rsidR="00172BFB" w:rsidRDefault="00172BFB" w:rsidP="00B84E17">
      <w:pPr>
        <w:pStyle w:val="a7"/>
        <w:numPr>
          <w:ilvl w:val="0"/>
          <w:numId w:val="31"/>
        </w:numPr>
        <w:spacing w:after="0" w:line="360" w:lineRule="auto"/>
        <w:ind w:left="360"/>
        <w:jc w:val="both"/>
        <w:rPr>
          <w:rFonts w:ascii="Sakkal Majalla" w:hAnsi="Sakkal Majalla" w:cs="Sakkal Majalla"/>
          <w:sz w:val="28"/>
          <w:szCs w:val="28"/>
          <w:lang w:bidi="ar-DZ"/>
        </w:rPr>
      </w:pPr>
      <w:r>
        <w:rPr>
          <w:rFonts w:ascii="Sakkal Majalla" w:hAnsi="Sakkal Majalla" w:cs="Sakkal Majalla"/>
          <w:sz w:val="28"/>
          <w:szCs w:val="28"/>
          <w:rtl/>
          <w:lang w:bidi="ar-DZ"/>
        </w:rPr>
        <w:t>الحاجة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إلى</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تحقيق</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الذات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وهي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المتعلقة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بحاجة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الفرد</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لتطوير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شخصيته</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وممارسة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قدراته،</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والابتكار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والإبداع</w:t>
      </w:r>
    </w:p>
    <w:p w:rsidR="00172BFB" w:rsidRPr="00B84E17" w:rsidRDefault="00172BFB" w:rsidP="00172BFB">
      <w:pPr>
        <w:spacing w:after="0" w:line="360" w:lineRule="auto"/>
        <w:jc w:val="both"/>
        <w:rPr>
          <w:rFonts w:ascii="Sakkal Majalla" w:hAnsi="Sakkal Majalla" w:cs="Sakkal Majalla"/>
          <w:b/>
          <w:bCs/>
          <w:sz w:val="28"/>
          <w:szCs w:val="28"/>
          <w:lang w:bidi="ar-DZ"/>
        </w:rPr>
      </w:pPr>
      <w:r w:rsidRPr="00B84E17">
        <w:rPr>
          <w:rFonts w:ascii="Sakkal Majalla" w:hAnsi="Sakkal Majalla" w:cs="Sakkal Majalla"/>
          <w:b/>
          <w:bCs/>
          <w:sz w:val="28"/>
          <w:szCs w:val="28"/>
          <w:rtl/>
          <w:lang w:bidi="ar-DZ"/>
        </w:rPr>
        <w:t>ولقد بين كشرود مجموعة من النقاط نعدها الافتراضات الرئيسة لنظرية ماسلو، وهي:</w:t>
      </w:r>
    </w:p>
    <w:p w:rsidR="00172BFB" w:rsidRDefault="00172BFB" w:rsidP="00B84E17">
      <w:pPr>
        <w:pStyle w:val="a7"/>
        <w:numPr>
          <w:ilvl w:val="0"/>
          <w:numId w:val="32"/>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sz w:val="28"/>
          <w:szCs w:val="28"/>
          <w:rtl/>
          <w:lang w:bidi="ar-DZ"/>
        </w:rPr>
        <w:t>يسيطر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على</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السلوك</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ويتحدد</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هذا</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السلوك</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بالحاجات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التي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لم</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تشيع</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بعد</w:t>
      </w:r>
      <w:r>
        <w:rPr>
          <w:rFonts w:ascii="Sakkal Majalla" w:hAnsi="Sakkal Majalla" w:cs="Sakkal Majalla"/>
          <w:sz w:val="28"/>
          <w:szCs w:val="28"/>
          <w:lang w:bidi="ar-DZ"/>
        </w:rPr>
        <w:t>.</w:t>
      </w:r>
    </w:p>
    <w:p w:rsidR="00172BFB" w:rsidRDefault="00172BFB" w:rsidP="00B84E17">
      <w:pPr>
        <w:pStyle w:val="a7"/>
        <w:numPr>
          <w:ilvl w:val="0"/>
          <w:numId w:val="32"/>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sz w:val="28"/>
          <w:szCs w:val="28"/>
          <w:lang w:bidi="ar-DZ"/>
        </w:rPr>
        <w:t xml:space="preserve"> </w:t>
      </w:r>
      <w:r>
        <w:rPr>
          <w:rFonts w:ascii="Sakkal Majalla" w:hAnsi="Sakkal Majalla" w:cs="Sakkal Majalla"/>
          <w:sz w:val="28"/>
          <w:szCs w:val="28"/>
          <w:rtl/>
          <w:lang w:bidi="ar-DZ"/>
        </w:rPr>
        <w:t>يشبع</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أو</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يرضي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الفرد</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حاجاته</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وذلك</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بداية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من</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الأكثر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أساسية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ثم</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يستمر</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في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ذلك</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إلى</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أعلى</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التسلسل</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الهرمي</w:t>
      </w:r>
      <w:r>
        <w:rPr>
          <w:rFonts w:ascii="Sakkal Majalla" w:hAnsi="Sakkal Majalla" w:cs="Sakkal Majalla"/>
          <w:sz w:val="28"/>
          <w:szCs w:val="28"/>
          <w:lang w:bidi="ar-DZ"/>
        </w:rPr>
        <w:t>.</w:t>
      </w:r>
    </w:p>
    <w:p w:rsidR="00172BFB" w:rsidRDefault="00172BFB" w:rsidP="00B84E17">
      <w:pPr>
        <w:pStyle w:val="a7"/>
        <w:numPr>
          <w:ilvl w:val="0"/>
          <w:numId w:val="32"/>
        </w:numPr>
        <w:spacing w:after="0" w:line="360" w:lineRule="auto"/>
        <w:ind w:left="360"/>
        <w:jc w:val="both"/>
        <w:rPr>
          <w:rFonts w:ascii="Sakkal Majalla" w:hAnsi="Sakkal Majalla" w:cs="Sakkal Majalla"/>
          <w:sz w:val="28"/>
          <w:szCs w:val="28"/>
          <w:lang w:bidi="ar-DZ"/>
        </w:rPr>
      </w:pPr>
      <w:r>
        <w:rPr>
          <w:rFonts w:ascii="Sakkal Majalla" w:hAnsi="Sakkal Majalla" w:cs="Sakkal Majalla"/>
          <w:sz w:val="28"/>
          <w:szCs w:val="28"/>
          <w:rtl/>
          <w:lang w:bidi="ar-DZ"/>
        </w:rPr>
        <w:t>تأخذ</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الأساسية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الأسبقية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على</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كل</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الحاجات</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العالية</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الأخرى</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في</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الهرم</w:t>
      </w:r>
      <w:r w:rsidR="00B84E17">
        <w:rPr>
          <w:rFonts w:ascii="Sakkal Majalla" w:hAnsi="Sakkal Majalla" w:cs="Sakkal Majalla" w:hint="cs"/>
          <w:sz w:val="28"/>
          <w:szCs w:val="28"/>
          <w:rtl/>
          <w:lang w:bidi="ar-DZ"/>
        </w:rPr>
        <w:t>)</w:t>
      </w:r>
      <w:r>
        <w:rPr>
          <w:rFonts w:ascii="Sakkal Majalla" w:hAnsi="Sakkal Majalla" w:cs="Sakkal Majalla"/>
          <w:sz w:val="28"/>
          <w:szCs w:val="28"/>
          <w:rtl/>
          <w:lang w:bidi="ar-DZ"/>
        </w:rPr>
        <w:t>ص</w:t>
      </w:r>
      <w:r>
        <w:rPr>
          <w:rFonts w:ascii="Sakkal Majalla" w:hAnsi="Sakkal Majalla" w:cs="Sakkal Majalla"/>
          <w:sz w:val="28"/>
          <w:szCs w:val="28"/>
          <w:lang w:bidi="ar-DZ"/>
        </w:rPr>
        <w:t xml:space="preserve"> 58).</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lang w:bidi="ar-DZ"/>
        </w:rPr>
      </w:pPr>
      <w:r>
        <w:rPr>
          <w:rFonts w:ascii="Sakkal Majalla" w:hAnsi="Sakkal Majalla" w:cs="Sakkal Majalla"/>
          <w:sz w:val="28"/>
          <w:szCs w:val="28"/>
          <w:rtl/>
          <w:lang w:bidi="ar-DZ"/>
        </w:rPr>
        <w:t>وترى النظرية أنه على قدر تلبية تلك الحاجات يتحدد مستوى الرضا لدى الفرد.</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وهذه النظرية تتوقع أيضاً أن الأفراد كلما انتقلوا المستويات إدارية أعلى أصبحوا راغبين في طلب إشباع المزيد من الحاجات ذات المستويات العليا، وأنه كلما تم إشباع هذه الحاجات تحقق الرضا، وعليه يجب الاهتمام بالأفراد في المستويات العليا من التنظيم بطريقة المختلفة.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وعلى الرغم من ذلك فإن المنظمة قد لا تستطيع دائما تلبية حاجات الأفراد في طلب الترقي والنمو مثلاً كنموذج من الحاجات العليا بسبب بعض العوائق التنظيمية، إلا أن ذلك لا يمنع من ضرورة أن تضع المنظمة نصب أعينها أن إشباع الحاجات وطلب المزيد من الإشباع الحاجات أعلى هي طبيعة بشرية، وأن هذه الحاجات مصدر مستمر للدوافع ومن ثم للرضا، ويجب أن تؤخذ في الحسيان بالنسبة للمنظمة (الدرسي، </w:t>
      </w:r>
      <w:r>
        <w:rPr>
          <w:rFonts w:ascii="Sakkal Majalla" w:hAnsi="Sakkal Majalla" w:cs="Sakkal Majalla"/>
          <w:sz w:val="28"/>
          <w:szCs w:val="28"/>
          <w:lang w:bidi="ar-DZ"/>
        </w:rPr>
        <w:t>2023</w:t>
      </w:r>
      <w:r>
        <w:rPr>
          <w:rFonts w:ascii="Sakkal Majalla" w:hAnsi="Sakkal Majalla" w:cs="Sakkal Majalla"/>
          <w:sz w:val="28"/>
          <w:szCs w:val="28"/>
          <w:rtl/>
          <w:lang w:bidi="ar-DZ"/>
        </w:rPr>
        <w:t>، ص</w:t>
      </w:r>
      <w:r>
        <w:rPr>
          <w:rFonts w:ascii="Sakkal Majalla" w:hAnsi="Sakkal Majalla" w:cs="Sakkal Majalla"/>
          <w:sz w:val="28"/>
          <w:szCs w:val="28"/>
          <w:lang w:bidi="ar-DZ"/>
        </w:rPr>
        <w:t>19</w:t>
      </w:r>
      <w:r>
        <w:rPr>
          <w:rFonts w:ascii="Sakkal Majalla" w:hAnsi="Sakkal Majalla" w:cs="Sakkal Majalla"/>
          <w:sz w:val="28"/>
          <w:szCs w:val="28"/>
          <w:rtl/>
          <w:lang w:bidi="ar-DZ"/>
        </w:rPr>
        <w:t xml:space="preserve">). </w:t>
      </w:r>
    </w:p>
    <w:p w:rsidR="00172BFB" w:rsidRDefault="00172BFB" w:rsidP="00370467">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يؤكد العميان (2015، ص182) أن نجاح المؤسسات وفاعلية إداراتها لا يعتمدان على تبني نظرية واحدة من نظريات الدوافع والرضا وتطبيقها بشكل معزول، بل يتطلب الأمر إحداث دمج </w:t>
      </w:r>
      <w:r w:rsidR="00B84E17">
        <w:rPr>
          <w:rFonts w:ascii="Sakkal Majalla" w:hAnsi="Sakkal Majalla" w:cs="Sakkal Majalla" w:hint="cs"/>
          <w:sz w:val="28"/>
          <w:szCs w:val="28"/>
          <w:rtl/>
          <w:lang w:bidi="ar-DZ"/>
        </w:rPr>
        <w:t>متكامل بين</w:t>
      </w:r>
      <w:r>
        <w:rPr>
          <w:rFonts w:ascii="Sakkal Majalla" w:hAnsi="Sakkal Majalla" w:cs="Sakkal Majalla"/>
          <w:sz w:val="28"/>
          <w:szCs w:val="28"/>
          <w:rtl/>
          <w:lang w:bidi="ar-DZ"/>
        </w:rPr>
        <w:t xml:space="preserve"> هذه النظريات؛ بحيث تُستخدم نظرية ماسلو لبناء الأساس الاستقراري للموظف، وتُفعل نظرية العدالة لضمان النزاهة التنظيمية، بينما تتبنى الإدارة نظرية هيرزبرج لتصميم مسارات التمكين والإثراء الوظيفي التي تضمن استدامة الرضا والأداء العالي.</w:t>
      </w:r>
    </w:p>
    <w:p w:rsidR="00172BFB" w:rsidRDefault="00172BFB" w:rsidP="00B84E17">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ترى الباحثة، من خلال الاستعراض المعمق لنظريات الرضا الوظيفي، أن النفس البشرية داخل منظومة العمل تتسم بالتعقيد، ولا يمكن تأطير دوافعها ومحفزاتها في قالب نظري واحد. فكل نظرية تناولت زاوية محددة من احتياجات الموظف. وبإسقاط هذه الرؤية النظرية على واقع بيئة الأعمال في القطاع الخاص السعودي، وتحديداً داخل الكيانات الاقتصادية الكبرى والمتشعبة مثل "مجموعة السويكت التجارية"، تستنتج الباحثة أن التطبيق الإداري الناجح يتطلب "مقاربة إدارية شاملة ومدمجة".</w:t>
      </w:r>
    </w:p>
    <w:p w:rsidR="00172BFB" w:rsidRDefault="00172BFB" w:rsidP="00B84E17">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فالمجموعة، على سبيل المثال، تحتاج إلى تطبيق "نظرية ماسلو" لتأمين الحد الأدنى من الاستقرار المادي والنفسي لموظفيها بمختلف مستوياتهم التنفيذية، وإلى تبني "نظرية العدالة لآدمز" لضمان الشفافية والمساواة في تقييم الأداء ومنح المكافآت بين الإدارات والفروع المختلفة. وفي الوقت ذاته، تبرز الحاجة الماسة لتفعيل "نظرية القيمة للوك" و"نظرية ذات العاملين لهيرزبرج" عند استقطاب والاحتفاظ بالكفاءات والمواهب الوطنية الشابة؛ فهذه الفئة، في ظل تحولات رؤية المملكة 2030، تبحث عن "القيمة، والتمكين، والتقدير، ومساحة الإبداع" كمحركات أساسية لولائهم ورضاهم، وهو ما يفرض على قيادات مجموعة السويكت تصميم سياسات تحفيزية مرنة ومتنوعة تخاطب حاجات وقيم كل</w:t>
      </w:r>
      <w:r w:rsidR="00B84E17">
        <w:rPr>
          <w:rFonts w:ascii="Sakkal Majalla" w:hAnsi="Sakkal Majalla" w:cs="Sakkal Majalla"/>
          <w:sz w:val="28"/>
          <w:szCs w:val="28"/>
          <w:rtl/>
          <w:lang w:bidi="ar-DZ"/>
        </w:rPr>
        <w:t xml:space="preserve"> شريحة وظيفية على حدة (الباحثة)</w:t>
      </w: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58" w:name="_Toc237609525"/>
      <w:r>
        <w:rPr>
          <w:rFonts w:ascii="Sakkal Majalla" w:hAnsi="Sakkal Majalla" w:cs="Sakkal Majalla"/>
          <w:b/>
          <w:bCs/>
          <w:sz w:val="32"/>
          <w:szCs w:val="32"/>
          <w:rtl/>
          <w:lang w:bidi="ar-DZ"/>
        </w:rPr>
        <w:t>6. أبعاد الرضا الوظيفي:</w:t>
      </w:r>
      <w:bookmarkEnd w:id="58"/>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أبعاد الرضا الوظيفي تتمثل بما يلي:</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(1) الأجور والرواتب:</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تعد الأجور الهدف الرئيسي لعمل الأفراد في المنظمات، وهي المحدد الأساسي لمستوى معيشة الفرد، ومؤشر هام للمنصب الوظيفي في المنظمة. كما ترى بهنسي (2011: 75) أنه الثواب الأساسي لمكافأة الأفراد العاملين على عملهم، وتحقق مستوى إشباع لاحتياجاته الفردية. وأشار حجر 2014 (551) أنه المقابل المادي الذي يستحقه العاملون مقابل جهدهم في عملهم الذي يبذلونه، أما المرتب هو ما يدفع للعاملين شهرياً. كما ترى الباحثة أن الأجور هي العائد المادي العادل والمهم الذي يحققه الفرد العامل لإشباع احتياجاته نظير عمله، بالإضافة لملائمته مع الجهد الذي يقدمه مقارنة بمستوى متطلبات الحياة وتكاليف المعيشية المتعددة، فكلما ارتفعت قيمة الأجر المستحق كلما ارتفع الرضا الوظيفي.</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 xml:space="preserve">(2) فرص التطور والترقية المتاحة: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إن إتاحة فرصة الترقية تعتمد على كفاءة الأفراد في عملهم. وأكد باحثون أن الترقية تتم وفقاً للكفاءة، التي بدورها تساهم في ارتفاع الرضا الوظيفي بكل حيادية وموضوعية. كما أنها تعتبر سعي الفرد للوصول لمكان أفضل مما هو عليها، نوعيه الكامل ودرايته بفرص النمو الوظيفي في المنظمة. كما ترى الباحثة أن الترقية هي المكافأة العملية لأداء العاملين عن عملهم الذي تم انجازه، في سبيل الوصول لأعلى أداء متوقع فهي انتقال الفرد من منصب لآخر ذو مسؤولية أعلى ومهام أكبر، وأجر أفضل مما كان عليه في المنصب السابق.</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(3) علاقات العمل:</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  أورد حسان (2020: 182) أنها التعامل بين العاملين داخل المنظمات يأتي من خلال تفاعلات العمل والتعاون المشترك، والقيم المتبادلة، ودعم بيئة العمل في الرضا الوظيفي. كما أشارت أكرور (2018: 195) على أن تواجد الزملاء في العمل، ووجود التقدير والاحترام والتعاون يرفع مستوى الرضا الوظيفي نظراً لقلة احتمالية الغياب أو الصراعات بين العاملين. وذكرت محمد (2015: (174) أنها المخالطة والتمازج بين أصناف عديدة من الأفراد، ومدى قابليتهم لإخضاع الأهداف العامة للمنظمة من خلال جهود فرق عمل. كما ترى الباحثة أن علاقات العمل تتمثل في الانسجام النفسي والتوافق العقلي، الذي يجب أن يتمتع بها الفرد بأن يتواجد مع الجماعات، ولا يكون منعزلاً في ظل وجود أفراد بالعمل تفاعلوا مع بعضهم البعض، وتشاركوا في الإنجاز لأنشطة ومهام العمل، مما يؤازر الزملاء بعضهم ويتحدوا في تحقيق أهداف المنظمة.</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(4) نمط الإشراف:</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 حيث ذكر الأسطل (2023) أن الإشراف يكون جيداً عندما يشعر العاملون بالتقدير المناسب لما يبذلونه من مجهودات للعمل بحماسة في بيئة عمل حماسية مشجعة لبذل طاقات عالية للأداء. وأشار أن دور المشرف يتحدد في مدى تحمله لمسؤولية قيادة وتوجيه العاملين وتحفيزهم في العمل، وتقديم الدعم في التأثير المباشر على الرضا الوظيفي (الأسطل، </w:t>
      </w:r>
      <w:r>
        <w:rPr>
          <w:rFonts w:ascii="Sakkal Majalla" w:hAnsi="Sakkal Majalla" w:cs="Sakkal Majalla"/>
          <w:sz w:val="28"/>
          <w:szCs w:val="28"/>
          <w:lang w:bidi="ar-DZ"/>
        </w:rPr>
        <w:t>2023</w:t>
      </w:r>
      <w:r>
        <w:rPr>
          <w:rFonts w:ascii="Sakkal Majalla" w:hAnsi="Sakkal Majalla" w:cs="Sakkal Majalla"/>
          <w:sz w:val="28"/>
          <w:szCs w:val="28"/>
          <w:rtl/>
          <w:lang w:bidi="ar-DZ"/>
        </w:rPr>
        <w:t>، ص</w:t>
      </w:r>
      <w:r>
        <w:rPr>
          <w:rFonts w:ascii="Sakkal Majalla" w:hAnsi="Sakkal Majalla" w:cs="Sakkal Majalla"/>
          <w:sz w:val="28"/>
          <w:szCs w:val="28"/>
          <w:lang w:bidi="ar-DZ"/>
        </w:rPr>
        <w:t>128</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وتتفق الباحثة معهم أن العلاقة بين المشرف والعاملين تنسج علاقة الرضا بالعمل من خلال الاهتمامات المشتركة، والتركيز على أهداف الإنتاجية المطلوبة. كما ترى الباحثة أن نمط الإشراف يُعبر عنها عمليه نسج علاقة جيدة بين الأفراد العاملين والمرؤوسين، والعلاقة مع المشرف المباشر الذي ينمي روح التعاون من خلال سلوك المشرف وتعامله الحسن، والتفاهم الجيد فيما بينهم وتوجيهاته السليمة، ليحفزهم لبذل جهد أكبر يحقق لهم أعلى رضا ممكن عن عملهم.</w:t>
      </w: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59" w:name="_Toc237609526"/>
      <w:r>
        <w:rPr>
          <w:rFonts w:ascii="Sakkal Majalla" w:hAnsi="Sakkal Majalla" w:cs="Sakkal Majalla"/>
          <w:b/>
          <w:bCs/>
          <w:sz w:val="32"/>
          <w:szCs w:val="32"/>
          <w:rtl/>
          <w:lang w:bidi="ar-DZ"/>
        </w:rPr>
        <w:t>7. فوائد الرضا الوظيفي:</w:t>
      </w:r>
      <w:bookmarkEnd w:id="59"/>
      <w:r>
        <w:rPr>
          <w:rFonts w:ascii="Sakkal Majalla" w:hAnsi="Sakkal Majalla" w:cs="Sakkal Majalla"/>
          <w:b/>
          <w:bCs/>
          <w:sz w:val="32"/>
          <w:szCs w:val="32"/>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يمكن أن تنقسم فوائد الرضا الوظيفي إلى مجموعتين رئيسيتين هما:</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أ. الفوائد السلوكية والاجتماعية: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تحسين العلاقات الاجتماعية:</w:t>
      </w:r>
      <w:r>
        <w:rPr>
          <w:rFonts w:ascii="Sakkal Majalla" w:hAnsi="Sakkal Majalla" w:cs="Sakkal Majalla"/>
          <w:sz w:val="28"/>
          <w:szCs w:val="28"/>
          <w:rtl/>
          <w:lang w:bidi="ar-DZ"/>
        </w:rPr>
        <w:t xml:space="preserve"> يساعد الرضا الوظيفي في تقليل الاضطرابات في علاقات الأفراد العاملين مع أسرهم وأصدقائهم، إذ يقلل من الشعور بالإحباط وعدم الرضا عن العمل الذي قد يؤثر سلباً على حياتهم خارج المنظمة.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انخفاض معدل التغيب عن العمل:</w:t>
      </w:r>
      <w:r>
        <w:rPr>
          <w:rFonts w:ascii="Sakkal Majalla" w:hAnsi="Sakkal Majalla" w:cs="Sakkal Majalla"/>
          <w:sz w:val="28"/>
          <w:szCs w:val="28"/>
          <w:rtl/>
          <w:lang w:bidi="ar-DZ"/>
        </w:rPr>
        <w:t xml:space="preserve"> عندما يكون الموظفون راضين عن وظائفهم، يقل تغيبهم عن العمل، مما يؤدي إلى استقرار أفضل في العمليات اليومية للمنظمة.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انخفاض معدل دوران العمل:</w:t>
      </w:r>
      <w:r>
        <w:rPr>
          <w:rFonts w:ascii="Sakkal Majalla" w:hAnsi="Sakkal Majalla" w:cs="Sakkal Majalla"/>
          <w:sz w:val="28"/>
          <w:szCs w:val="28"/>
          <w:rtl/>
          <w:lang w:bidi="ar-DZ"/>
        </w:rPr>
        <w:t xml:space="preserve"> يقلل الرضا الوظيفي من معدل ترك الموظفين وظائفهم، ما يسهم في تقليل الخسائر المادية والمعنوية الناجمة عن البحث عن موظفين جدد وتدريبهم.</w:t>
      </w:r>
    </w:p>
    <w:p w:rsidR="00172BFB" w:rsidRDefault="00172BFB" w:rsidP="00B84E17">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زيادة الاستقرار التنظيمي:</w:t>
      </w:r>
      <w:r>
        <w:rPr>
          <w:rFonts w:ascii="Sakkal Majalla" w:hAnsi="Sakkal Majalla" w:cs="Sakkal Majalla"/>
          <w:sz w:val="28"/>
          <w:szCs w:val="28"/>
          <w:rtl/>
          <w:lang w:bidi="ar-DZ"/>
        </w:rPr>
        <w:t xml:space="preserve"> يساهم الرضا الوظيفي في استقرار المنظمة من خلال تحسين أداء ال</w:t>
      </w:r>
      <w:r w:rsidR="00B84E17">
        <w:rPr>
          <w:rFonts w:ascii="Sakkal Majalla" w:hAnsi="Sakkal Majalla" w:cs="Sakkal Majalla"/>
          <w:sz w:val="28"/>
          <w:szCs w:val="28"/>
          <w:rtl/>
          <w:lang w:bidi="ar-DZ"/>
        </w:rPr>
        <w:t>موظفين وزيادة الالتزام الوظيفي.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تعزيز الرقابة الذاتية:</w:t>
      </w:r>
      <w:r>
        <w:rPr>
          <w:rFonts w:ascii="Sakkal Majalla" w:hAnsi="Sakkal Majalla" w:cs="Sakkal Majalla"/>
          <w:sz w:val="28"/>
          <w:szCs w:val="28"/>
          <w:rtl/>
          <w:lang w:bidi="ar-DZ"/>
        </w:rPr>
        <w:t xml:space="preserve"> يعزز الرضا الوظيفي من مستوى الرقابة الذاتية لدى الموظفين، مما يقلل الحاجة إلى الإشراف المباشر ويزيد من الثقة بين الرؤساء والمرؤوسين.</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ب. الفوائد المادية والاقتصادية: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تقليل التكاليف المتعلقة بالغياب:</w:t>
      </w:r>
      <w:r>
        <w:rPr>
          <w:rFonts w:ascii="Sakkal Majalla" w:hAnsi="Sakkal Majalla" w:cs="Sakkal Majalla"/>
          <w:sz w:val="28"/>
          <w:szCs w:val="28"/>
          <w:rtl/>
          <w:lang w:bidi="ar-DZ"/>
        </w:rPr>
        <w:t xml:space="preserve"> يؤدي الرضا الوظيفي إلى تقليل معدل الغياب، وبالتالي تقليل التكاليف المرتبطة بالتعامل مع غياب الموظفين، والتي يمكن أن تكون مرتفعة جداً في بعض الأحيان.</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خفض تكاليف دورات العمل:</w:t>
      </w:r>
      <w:r>
        <w:rPr>
          <w:rFonts w:ascii="Sakkal Majalla" w:hAnsi="Sakkal Majalla" w:cs="Sakkal Majalla"/>
          <w:sz w:val="28"/>
          <w:szCs w:val="28"/>
          <w:rtl/>
          <w:lang w:bidi="ar-DZ"/>
        </w:rPr>
        <w:t xml:space="preserve"> بما أن الرضا الوظيفي يقلل من معدل ترك الموظفين للمنظمة، فإنه يقلل الحاجة إلى توظيف وتدريب موظفين جدد، مما يؤدي إلى تقليل التكاليف التشغيلية المرتبطة بذلك (نزال، </w:t>
      </w:r>
      <w:r>
        <w:rPr>
          <w:rFonts w:ascii="Sakkal Majalla" w:hAnsi="Sakkal Majalla" w:cs="Sakkal Majalla"/>
          <w:sz w:val="28"/>
          <w:szCs w:val="28"/>
          <w:lang w:bidi="ar-DZ"/>
        </w:rPr>
        <w:t>2025</w:t>
      </w:r>
      <w:r>
        <w:rPr>
          <w:rFonts w:ascii="Sakkal Majalla" w:hAnsi="Sakkal Majalla" w:cs="Sakkal Majalla"/>
          <w:sz w:val="28"/>
          <w:szCs w:val="28"/>
          <w:rtl/>
          <w:lang w:bidi="ar-DZ"/>
        </w:rPr>
        <w:t xml:space="preserve">، ص </w:t>
      </w:r>
      <w:r>
        <w:rPr>
          <w:rFonts w:ascii="Sakkal Majalla" w:hAnsi="Sakkal Majalla" w:cs="Sakkal Majalla"/>
          <w:sz w:val="28"/>
          <w:szCs w:val="28"/>
          <w:lang w:bidi="ar-DZ"/>
        </w:rPr>
        <w:t>392</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b/>
          <w:bCs/>
          <w:sz w:val="32"/>
          <w:szCs w:val="32"/>
          <w:rtl/>
          <w:lang w:bidi="ar-DZ"/>
        </w:rPr>
      </w:pPr>
    </w:p>
    <w:p w:rsidR="00B84E17" w:rsidRDefault="00B84E17" w:rsidP="00172BFB">
      <w:pPr>
        <w:spacing w:after="0" w:line="360" w:lineRule="auto"/>
        <w:jc w:val="both"/>
        <w:rPr>
          <w:rFonts w:ascii="Sakkal Majalla" w:hAnsi="Sakkal Majalla" w:cs="Sakkal Majalla"/>
          <w:b/>
          <w:bCs/>
          <w:sz w:val="32"/>
          <w:szCs w:val="32"/>
          <w:rtl/>
          <w:lang w:bidi="ar-DZ"/>
        </w:rPr>
      </w:pPr>
    </w:p>
    <w:p w:rsidR="00172BFB" w:rsidRDefault="00172BFB" w:rsidP="00172BFB">
      <w:pPr>
        <w:spacing w:after="0" w:line="360" w:lineRule="auto"/>
        <w:jc w:val="both"/>
        <w:outlineLvl w:val="0"/>
        <w:rPr>
          <w:rFonts w:ascii="Sakkal Majalla" w:hAnsi="Sakkal Majalla" w:cs="Sakkal Majalla"/>
          <w:b/>
          <w:bCs/>
          <w:sz w:val="32"/>
          <w:szCs w:val="32"/>
          <w:rtl/>
          <w:lang w:bidi="ar-DZ"/>
        </w:rPr>
      </w:pPr>
      <w:bookmarkStart w:id="60" w:name="_Toc237609527"/>
      <w:r>
        <w:rPr>
          <w:rFonts w:ascii="Sakkal Majalla" w:hAnsi="Sakkal Majalla" w:cs="Sakkal Majalla"/>
          <w:b/>
          <w:bCs/>
          <w:sz w:val="32"/>
          <w:szCs w:val="32"/>
          <w:rtl/>
          <w:lang w:bidi="ar-DZ"/>
        </w:rPr>
        <w:t>المبحث الثاني: الأداء الوظيفي</w:t>
      </w:r>
      <w:bookmarkEnd w:id="60"/>
      <w:r>
        <w:rPr>
          <w:rFonts w:ascii="Sakkal Majalla" w:hAnsi="Sakkal Majalla" w:cs="Sakkal Majalla"/>
          <w:b/>
          <w:bCs/>
          <w:sz w:val="32"/>
          <w:szCs w:val="32"/>
          <w:rtl/>
          <w:lang w:bidi="ar-DZ"/>
        </w:rPr>
        <w:t xml:space="preserve"> </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تمهيد:</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يعد الأداء مفهوماً جوهرياً وهاماً بالنسبة للمنظمات بشكل عام ويكاد أن يكون الظاهرة الشاملة لكافة حقول المعرفة الإدارية، وعلى الرغم من كثرة الدراسات والبحوث العلمية التي تناولت مفهوم الأداء إلا أنه لم يتم التوصل إلى إجماع أو اتفاق حول مفهوم محدد له، حيث أن ذلك يعود إلى اختلاف المعايير والمقاييس التي تعتمد عليها المنظمات في دراسة الأداء وقياسه والتي ترتبط بالأهداف والاتجاهات التي تسعى إليها المنظمة لتحقيقها (الوهيبي والسدراني، </w:t>
      </w:r>
      <w:r>
        <w:rPr>
          <w:rFonts w:ascii="Sakkal Majalla" w:hAnsi="Sakkal Majalla" w:cs="Sakkal Majalla"/>
          <w:sz w:val="28"/>
          <w:szCs w:val="28"/>
          <w:lang w:bidi="ar-DZ"/>
        </w:rPr>
        <w:t>2020</w:t>
      </w:r>
      <w:r>
        <w:rPr>
          <w:rFonts w:ascii="Sakkal Majalla" w:hAnsi="Sakkal Majalla" w:cs="Sakkal Majalla"/>
          <w:sz w:val="28"/>
          <w:szCs w:val="28"/>
          <w:rtl/>
          <w:lang w:bidi="ar-DZ"/>
        </w:rPr>
        <w:t>، ص</w:t>
      </w:r>
      <w:r>
        <w:rPr>
          <w:rFonts w:ascii="Sakkal Majalla" w:hAnsi="Sakkal Majalla" w:cs="Sakkal Majalla"/>
          <w:sz w:val="28"/>
          <w:szCs w:val="28"/>
          <w:lang w:bidi="ar-DZ"/>
        </w:rPr>
        <w:t>17,16</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ولقد لجا رواد علم اجتماع التنظيم إلى دراسة عملية العمل الذهني والعضلي ومكوناته باختلافها، بغية الوصول إلى الأداء الأمثل عن طريق دراسة الحركة والزمن أو تقسيم العمل وتوزيع السلطة والمسؤوليات في المستويات المختلفة.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واتجه السلوكيون إلى دراسة السلوك الإنساني وفهم مختلف جوانبه حتى يتسنى توجيهه وفق ما يحمله على تحقيق الأداء الذي يضمن تحويل المدخلات إلى مخرجات، ثم تقييم هذه العملية بالموضوعية والطرق الكفيلة التي من شأنها أن تدفع بالعامل والموظف على بذل قصارى الجهود في تحسين وتطوير إنتاجيته وأدائه من خلال الاستخدام الأمثل للقدرات والإرادات الفردية والجماعية التي يحكمها ويوجهها العقل البشري في كل المواقف التي تواجهها، ومن ذلك يصبح شأن المؤسسة ومسؤوليتها أوسع من وضع التخطيط وتنظيم الأعمال، أو التوريد المالي المادي من أجلها، بل تعمل من خلال ذلك كله على زيادة قدرة هؤلاء العاملين في تحقيق أهداف المنظمة حيث أن كفاءة الأداء في المنظمات ترتبط بالاستخدام الأمثل للموارد البشرية والمالية المتاحة في المنظمة وذلك عن طريق استخدام الأساليب المناسبة من أجل تحقيق أهداف المنظمة والمبنية على أهداف واضحة وموضوعية وقابلة للتنفيذ من أجل تحقيق أفضل مستوى للأداء (الوهيبي والسدراني، </w:t>
      </w:r>
      <w:r>
        <w:rPr>
          <w:rFonts w:ascii="Sakkal Majalla" w:hAnsi="Sakkal Majalla" w:cs="Sakkal Majalla"/>
          <w:sz w:val="28"/>
          <w:szCs w:val="28"/>
          <w:lang w:bidi="ar-DZ"/>
        </w:rPr>
        <w:t>2020</w:t>
      </w:r>
      <w:r>
        <w:rPr>
          <w:rFonts w:ascii="Sakkal Majalla" w:hAnsi="Sakkal Majalla" w:cs="Sakkal Majalla"/>
          <w:sz w:val="28"/>
          <w:szCs w:val="28"/>
          <w:rtl/>
          <w:lang w:bidi="ar-DZ"/>
        </w:rPr>
        <w:t>، ص</w:t>
      </w:r>
      <w:r>
        <w:rPr>
          <w:rFonts w:ascii="Sakkal Majalla" w:hAnsi="Sakkal Majalla" w:cs="Sakkal Majalla"/>
          <w:sz w:val="28"/>
          <w:szCs w:val="28"/>
          <w:lang w:bidi="ar-DZ"/>
        </w:rPr>
        <w:t>17,16</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وتحرص المنظمات كافةً على أداء أعمالها ونشاطاتها المختلفة بمستوى عالي من الكفاءة والفاعلية، إذ أن الفرد أحد المتغيرات الأساسية المؤثرة على أدائها لذا فهي تسعى للحصول على أفضل العناصر البشرية اللازمة لأداء أعمالها تعمل بشكل مستمر على رفع مستويات أدائهم بكافة الوسائل والطرق المتاحة (القائد وآخرون، </w:t>
      </w:r>
      <w:r>
        <w:rPr>
          <w:rFonts w:ascii="Sakkal Majalla" w:hAnsi="Sakkal Majalla" w:cs="Sakkal Majalla"/>
          <w:sz w:val="28"/>
          <w:szCs w:val="28"/>
          <w:lang w:bidi="ar-DZ"/>
        </w:rPr>
        <w:t>2018</w:t>
      </w:r>
      <w:r>
        <w:rPr>
          <w:rFonts w:ascii="Sakkal Majalla" w:hAnsi="Sakkal Majalla" w:cs="Sakkal Majalla"/>
          <w:sz w:val="28"/>
          <w:szCs w:val="28"/>
          <w:rtl/>
          <w:lang w:bidi="ar-DZ"/>
        </w:rPr>
        <w:t>، ص</w:t>
      </w:r>
      <w:r>
        <w:rPr>
          <w:rFonts w:ascii="Sakkal Majalla" w:hAnsi="Sakkal Majalla" w:cs="Sakkal Majalla"/>
          <w:sz w:val="28"/>
          <w:szCs w:val="28"/>
          <w:lang w:bidi="ar-DZ"/>
        </w:rPr>
        <w:t>127</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لذا سوف أتطرق في هذا المبحث إلى بيان مفهوم الأداء والأداء الوظيفي، مع بيان عناصر الأداء الوظيفي، ثم سأذكر العوامل المؤثرة على الأداء الوظيفي.</w:t>
      </w:r>
    </w:p>
    <w:p w:rsidR="00B84E17" w:rsidRDefault="00B84E17" w:rsidP="00172BFB">
      <w:pPr>
        <w:spacing w:after="0" w:line="360" w:lineRule="auto"/>
        <w:jc w:val="both"/>
        <w:rPr>
          <w:rFonts w:ascii="Sakkal Majalla" w:hAnsi="Sakkal Majalla" w:cs="Sakkal Majalla"/>
          <w:sz w:val="28"/>
          <w:szCs w:val="28"/>
          <w:rtl/>
          <w:lang w:bidi="ar-DZ"/>
        </w:rPr>
      </w:pP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61" w:name="_Toc237609528"/>
      <w:r>
        <w:rPr>
          <w:rFonts w:ascii="Sakkal Majalla" w:hAnsi="Sakkal Majalla" w:cs="Sakkal Majalla"/>
          <w:b/>
          <w:bCs/>
          <w:sz w:val="32"/>
          <w:szCs w:val="32"/>
          <w:rtl/>
          <w:lang w:bidi="ar-DZ"/>
        </w:rPr>
        <w:t>1. مفهوم الأداء</w:t>
      </w:r>
      <w:bookmarkEnd w:id="61"/>
      <w:r>
        <w:rPr>
          <w:rFonts w:ascii="Sakkal Majalla" w:hAnsi="Sakkal Majalla" w:cs="Sakkal Majalla"/>
          <w:b/>
          <w:bCs/>
          <w:sz w:val="32"/>
          <w:szCs w:val="32"/>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يرى البعض أنه قيام الفرد بالأنشطة والمهام المختلفة التي يتكون منها عمله).</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ويرى آخرون) أنه الكيفية التي يؤدي بها العاملون مهامهم أثناء العمليات الإنتاجية والعمليات المرافقة لها باستخدام وسائل الإنتاج المتاحة لتوفير مستلزمات الإنتاج ولإجراء التحويلات الكمية والكيفية المناسبة لطبيعة العملية الإنتاجية عليها ولتخزينها وتسويقها طبقا للبرنامج المسطر والأهداف المحددة للوحدة الإنتاجية خلال الفترة الزمنية المدروسة).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وهناك من يرى أنه: (القدرة على الإنتاج بفعالية باستهلاك القليل من الموارد للسلع والخدمات التي تستجيب لطلب السوق بما يسمح بتحقيق فائض لتحريك النظام الاقتصادي (زهية، </w:t>
      </w:r>
      <w:r>
        <w:rPr>
          <w:rFonts w:ascii="Sakkal Majalla" w:hAnsi="Sakkal Majalla" w:cs="Sakkal Majalla"/>
          <w:sz w:val="28"/>
          <w:szCs w:val="28"/>
          <w:lang w:bidi="ar-DZ"/>
        </w:rPr>
        <w:t>2019</w:t>
      </w:r>
      <w:r>
        <w:rPr>
          <w:rFonts w:ascii="Sakkal Majalla" w:hAnsi="Sakkal Majalla" w:cs="Sakkal Majalla"/>
          <w:sz w:val="28"/>
          <w:szCs w:val="28"/>
          <w:rtl/>
          <w:lang w:bidi="ar-DZ"/>
        </w:rPr>
        <w:t xml:space="preserve">، ص </w:t>
      </w:r>
      <w:r>
        <w:rPr>
          <w:rFonts w:ascii="Sakkal Majalla" w:hAnsi="Sakkal Majalla" w:cs="Sakkal Majalla"/>
          <w:sz w:val="28"/>
          <w:szCs w:val="28"/>
          <w:lang w:bidi="ar-DZ"/>
        </w:rPr>
        <w:t>19</w:t>
      </w:r>
      <w:r>
        <w:rPr>
          <w:rFonts w:ascii="Sakkal Majalla" w:hAnsi="Sakkal Majalla" w:cs="Sakkal Majalla"/>
          <w:sz w:val="28"/>
          <w:szCs w:val="28"/>
          <w:rtl/>
          <w:lang w:bidi="ar-DZ"/>
        </w:rPr>
        <w:t>).</w:t>
      </w: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62" w:name="_Toc237609529"/>
      <w:r>
        <w:rPr>
          <w:rFonts w:ascii="Sakkal Majalla" w:hAnsi="Sakkal Majalla" w:cs="Sakkal Majalla"/>
          <w:b/>
          <w:bCs/>
          <w:sz w:val="32"/>
          <w:szCs w:val="32"/>
          <w:rtl/>
          <w:lang w:bidi="ar-DZ"/>
        </w:rPr>
        <w:t>2. مفهوم الأداء الوظيفي:</w:t>
      </w:r>
      <w:bookmarkEnd w:id="62"/>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بالاطلاع على الدراسات ذات العلاقة تم العثور على العديد من التعريفات للأداء الوظيفي واتضح أنها جميعاً تصب في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بوتقة واحدة ، وسوف يتم الاكتفاء بسرد أبرز هذه التعريفات ...</w:t>
      </w:r>
    </w:p>
    <w:p w:rsidR="00172BFB" w:rsidRDefault="00172BFB" w:rsidP="00B84E17">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عرفت إحدى الدراسات الأداء الوظيفي بأنه: الأثر الصافي لجهود الفرد التي تبدأ بالقدرات وإدراك الدور أو المهام المناطة به والذي بالتالي يشير إلى درجة تحقيق وإتمام المهام المكونة لوظيفة الفرد.. بينما عرفته دراسة أخرى  بأنه: تنفيذ الموظف لأعماله ومسئولياته التي تكلفه بها المنظمة أو الجهة التي ترتبط وظيفته بها ويعني النتائج التي يحققها الموظف في المنظمة، وعرفته دراسة أخرى بأنه: تحقيق بعض الشروط أو الظروف التي تعكس نتيجة أو مجموعة نتائج معينة لسلوك شخص معين أو مجموعة أشخاص ، كما عرفته دراسة أخرى  بأنه الأثر الصافي الجهود الفرد التي تبدأ بالقدرات وإدراك الدور أو المهام والذي بالتالي يشير إلى درجة تحقيق وإتمام المهام المك</w:t>
      </w:r>
      <w:r w:rsidR="00B84E17">
        <w:rPr>
          <w:rFonts w:ascii="Sakkal Majalla" w:hAnsi="Sakkal Majalla" w:cs="Sakkal Majalla"/>
          <w:sz w:val="28"/>
          <w:szCs w:val="28"/>
          <w:rtl/>
          <w:lang w:bidi="ar-DZ"/>
        </w:rPr>
        <w:t>ونة لوظيفة الفرد (أتاسي، 2020).</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كما ذكرت بعض الدراسات أنه رغم اختلاف الباحثين حول التعريف الدقيق للأداء وصعوبة تحديد العوامل المؤثرة عليه ومدى التفاعل بينها إلا أن هناك عوامل تجمع هذه التعريفات تكمن في (الموظف وما يمتلكه من معرفة ومهارات وقيم واتجاهات ودوافع - الوظيفة وما تنصف به من متطلبات وتحديات وما تقدمه من فرص عمل - الموقف وهو ما تتصف به البيئة التنظيمية والتي تتضمن مناخ العمل والإشراف والأنظمة الإدارية والهيكل التنظيمي).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واستخلصت دراسة عربية تعريفاً للأداء الوظيفي بأنه سلوك وظيفي يقوم به الفرد لإنجاز العمل المكلف به للوصول إلى الأهداف المرجوة للمنظمة ، وهو يتوقف على عدة عوامل منها داخلية مثل قدرات ومهارات الفرد واستعداداته نحو العمل ورضاءه الوظيفي وعوامل خارجية مثل المؤثرات البيئة الخارجية كمناخ العمل والعلاقة بالزملاء والرؤساء والتجهيزات المكتبية ومدى ملائمة المكان للعمل وضغوط العمل ، وذكرت دراسة عربية أخرى أنه يمكن القول أن السلوك الوظيفي أو الأداء الوظيفي ما هو إلا محصلة لمجموعة من العوامل هي الدافع والقدرة والرغبة ، وأضافت أن بعض الدراسات السابقة قد وضحت هذه العلاقة بالمعادلة ( الأداء = الرغبة </w:t>
      </w:r>
      <w:r>
        <w:rPr>
          <w:rFonts w:ascii="Sakkal Majalla" w:hAnsi="Sakkal Majalla" w:cs="Sakkal Majalla"/>
          <w:sz w:val="28"/>
          <w:szCs w:val="28"/>
          <w:lang w:bidi="ar-DZ"/>
        </w:rPr>
        <w:t>X</w:t>
      </w:r>
      <w:r>
        <w:rPr>
          <w:rFonts w:ascii="Sakkal Majalla" w:hAnsi="Sakkal Majalla" w:cs="Sakkal Majalla"/>
          <w:sz w:val="28"/>
          <w:szCs w:val="28"/>
          <w:rtl/>
          <w:lang w:bidi="ar-DZ"/>
        </w:rPr>
        <w:t xml:space="preserve"> القدرة </w:t>
      </w:r>
      <w:r>
        <w:rPr>
          <w:rFonts w:ascii="Sakkal Majalla" w:hAnsi="Sakkal Majalla" w:cs="Sakkal Majalla"/>
          <w:sz w:val="28"/>
          <w:szCs w:val="28"/>
          <w:lang w:bidi="ar-DZ"/>
        </w:rPr>
        <w:t>X</w:t>
      </w:r>
      <w:r>
        <w:rPr>
          <w:rFonts w:ascii="Sakkal Majalla" w:hAnsi="Sakkal Majalla" w:cs="Sakkal Majalla"/>
          <w:sz w:val="28"/>
          <w:szCs w:val="28"/>
          <w:rtl/>
          <w:lang w:bidi="ar-DZ"/>
        </w:rPr>
        <w:t xml:space="preserve"> الدافع ) ، كما ذكرت الدراسة أن سلوك الفرد يتوقف على نوعية الدوافع المؤثرة فيه باعتبار أن الدافع هو أساس السلوك وأن الدافع هو حاجة غير مشبعة يؤدي إلى سلوك معين للفرد، وأنه من الممكن تحديد هذا السلوك اعتماداً على قوة الدافع ... فعلى سبيل المثال البحث عن الأكل والشرب يأتي من واقع طبيعي هو الجوع والعطش وينقضي هذا السلوك بمجرد إشباع هذه الحاجة.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وضمنت الدراسة تعريفاً للدافع بأنه (شعور العامل الذي يشعر به نتيجة وجود حاجة غير مشبعة أو هو حاجة داخلية تنبع من داخل الفرد وتسبب نوعاً من عدم التوازن والتوتر، وهذه الحاجة غير المشبعة تدفع الفرد وتحفزه إلى إتخاذ سلوك تجاه هدف معين (الكبيشي وآخرون، </w:t>
      </w:r>
      <w:r>
        <w:rPr>
          <w:rFonts w:ascii="Sakkal Majalla" w:hAnsi="Sakkal Majalla" w:cs="Sakkal Majalla"/>
          <w:sz w:val="28"/>
          <w:szCs w:val="28"/>
          <w:lang w:bidi="ar-DZ"/>
        </w:rPr>
        <w:t>2025</w:t>
      </w:r>
      <w:r>
        <w:rPr>
          <w:rFonts w:ascii="Sakkal Majalla" w:hAnsi="Sakkal Majalla" w:cs="Sakkal Majalla"/>
          <w:sz w:val="28"/>
          <w:szCs w:val="28"/>
          <w:rtl/>
          <w:lang w:bidi="ar-DZ"/>
        </w:rPr>
        <w:t xml:space="preserve">، ص </w:t>
      </w:r>
      <w:r>
        <w:rPr>
          <w:rFonts w:ascii="Sakkal Majalla" w:hAnsi="Sakkal Majalla" w:cs="Sakkal Majalla"/>
          <w:sz w:val="28"/>
          <w:szCs w:val="28"/>
          <w:lang w:bidi="ar-DZ"/>
        </w:rPr>
        <w:t>2367</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بالتأمل التحليلي في المقاربات والتعريفات المتعددة التي تناول بها الباحثون والدارسون مفهوم "الأداء الوظيفي"، تستنتج الباحثة أن الأداء لا يقتصر على كونه مجرد مخرجات نهائية أو نتائج رقمية معزولة، بل هو "منظومة سلوكية ونفسية متكاملة" تُعبر عن التفاعل الديناميكي والحيوي بين قدرات الموظف الذاتية وبين محيطه التنظيمي.</w:t>
      </w:r>
    </w:p>
    <w:p w:rsidR="00B84E17" w:rsidRDefault="00B84E17" w:rsidP="00172BFB">
      <w:pPr>
        <w:spacing w:after="0" w:line="360" w:lineRule="auto"/>
        <w:jc w:val="both"/>
        <w:rPr>
          <w:rFonts w:ascii="Sakkal Majalla" w:hAnsi="Sakkal Majalla" w:cs="Sakkal Majalla"/>
          <w:sz w:val="28"/>
          <w:szCs w:val="28"/>
          <w:rtl/>
          <w:lang w:bidi="ar-DZ"/>
        </w:rPr>
      </w:pP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وتُ</w:t>
      </w:r>
      <w:r w:rsidR="00B84E17">
        <w:rPr>
          <w:rFonts w:ascii="Sakkal Majalla" w:hAnsi="Sakkal Majalla" w:cs="Sakkal Majalla" w:hint="cs"/>
          <w:sz w:val="28"/>
          <w:szCs w:val="28"/>
          <w:rtl/>
          <w:lang w:bidi="ar-DZ"/>
        </w:rPr>
        <w:t>ؤ</w:t>
      </w:r>
      <w:r>
        <w:rPr>
          <w:rFonts w:ascii="Sakkal Majalla" w:hAnsi="Sakkal Majalla" w:cs="Sakkal Majalla"/>
          <w:sz w:val="28"/>
          <w:szCs w:val="28"/>
          <w:rtl/>
          <w:lang w:bidi="ar-DZ"/>
        </w:rPr>
        <w:t>كد الباحثة على أهمية النموذج التكاملي المشار إليه في المعادلة الإدارية</w:t>
      </w:r>
      <w:r w:rsidR="00B84E17">
        <w:rPr>
          <w:rFonts w:ascii="Sakkal Majalla" w:hAnsi="Sakkal Majalla" w:cs="Sakkal Majalla" w:hint="cs"/>
          <w:sz w:val="28"/>
          <w:szCs w:val="28"/>
          <w:rtl/>
          <w:lang w:bidi="ar-DZ"/>
        </w:rPr>
        <w:t xml:space="preserve"> </w:t>
      </w:r>
      <w:r>
        <w:rPr>
          <w:rFonts w:ascii="Sakkal Majalla" w:hAnsi="Sakkal Majalla" w:cs="Sakkal Majalla"/>
          <w:sz w:val="28"/>
          <w:szCs w:val="28"/>
          <w:rtl/>
          <w:lang w:bidi="ar-DZ"/>
        </w:rPr>
        <w:t>السالفة الذكر، حيث يمثل هذا المعادلة جوهر العلاقة الارتباطية بين الرضا الوظيفي والأداء؛ فالقدرة والمهارة وحدها لا تكفي لتحقيق التميز إذا ما غابت "الرغبة" و"الدافعية" الناتجة عن إشباع حاجات الموظف وتحقيق رضاه عن بيئة عمله. ومن هذا المنطلق، تتجلى الرؤية الأكاديمية للباحثة في أن إدارة الأداء الحديثة تبدأ أساساً من إدارة الرضا الوظيفي وتوفير البيئة التنظيمية والتحفيزية الداعمة التي تحول الطاقات الكامنة لدى العاملين إلى أداء متميز ومستدام يسهم في تحقيق الأهداف الاستراتيجية للمنظمة(الباحثة).</w:t>
      </w:r>
    </w:p>
    <w:p w:rsidR="00172BFB" w:rsidRDefault="00172BFB" w:rsidP="00B84E17">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بناء على التعريفات السابقة تلخص الباحثة إلى تعريف عام للأداء الوظيفي ويمكن تعريفه على أنه: مستوى حصيلة الجهد السلوكي والمهني الذي يبذله الموظف لإنجاز المهام والمسؤوليات الموكلة إليه بكفاءة وفاعلية، والذي يتشكل نتاج التفاعل بين قدراته ومهاراته الشخصية وبين درجة رضاه الوظيفي عن منظومة الحوافز، والاتصال التنظيمي، ونمط القيادة، والبيئة الأخلاقية والاجتماعية في المنظمة؛ ويُقاس هذا الأداء إجرائياً عبر مدى تحقيق الأهداف المطلوبة، وجودة المخرجات، وا</w:t>
      </w:r>
      <w:r w:rsidR="00B84E17">
        <w:rPr>
          <w:rFonts w:ascii="Sakkal Majalla" w:hAnsi="Sakkal Majalla" w:cs="Sakkal Majalla"/>
          <w:sz w:val="28"/>
          <w:szCs w:val="28"/>
          <w:rtl/>
          <w:lang w:bidi="ar-DZ"/>
        </w:rPr>
        <w:t>لالتزام التنظيمي (الباحثة).</w:t>
      </w: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63" w:name="_Toc237609530"/>
      <w:r>
        <w:rPr>
          <w:rFonts w:ascii="Sakkal Majalla" w:hAnsi="Sakkal Majalla" w:cs="Sakkal Majalla"/>
          <w:b/>
          <w:bCs/>
          <w:sz w:val="32"/>
          <w:szCs w:val="32"/>
          <w:rtl/>
          <w:lang w:bidi="ar-DZ"/>
        </w:rPr>
        <w:t>3. عناصر الأداء الوظيفي:</w:t>
      </w:r>
      <w:bookmarkEnd w:id="63"/>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توجد عدة عناصر هامة تكون في ما يعرف بالأداء الوظيفي وهي: </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 xml:space="preserve">أ. المعرفة: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وتعني المعرفة بمتطلبات العمل وتشمل المعارف العامة والمهارات والمهنية والخلفية العامة عن الوظيفة والمجالات المرتبطة بها.</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 xml:space="preserve">ب. نوعية العمل: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وتتمثل في مدى ما يدركه الفرد عن عمله الذي يقوم به وما يمتلكه من رغبة ومهارات وبراعة وقدرة على التنظيم وتنفيذ العمل دون الوقوع في الأخطاء. كما يمكن قياس نوعية العمل من خلال المعايير المحددة للأداء مثل الالتزام بالمعايير المهنية، والدقة في نوعية العمل، والتميز في التنفيذ، وهذا يعكس نوعية العمل عالي الجودة والقدرة على تحقيق النتائج المرجوة وتقديم مخرجات ذات قيمة للمؤسسة.</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ج. كمية العمل المنجز:</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 أي مقدار العمل الذي يستطيع الموظف إنجازه في الظروف العادية للعمل ومقدار سرعة هذا الإنجاز، كما يشير إلى حجم العمل الذي يتم إنجازه في إطار الوظيفة المحددة؛ ويمكن قياس كمية العمل من خلال المهام المكتملة، أو الأعمال المنجزة، أو الوحدات المنتجة في الوقت المحدد حيث تعتبر الكمية مؤشرًا هاما لقدرة الموظف على إنتاج النتائج وإكمال المهام المعينة</w:t>
      </w:r>
      <w:r>
        <w:rPr>
          <w:rFonts w:hAnsi="Sakkal Majalla" w:cs="Sakkal Majalla"/>
          <w:sz w:val="28"/>
          <w:szCs w:val="28"/>
          <w:rtl/>
          <w:lang w:bidi="ar-DZ"/>
        </w:rPr>
        <w:t>(</w:t>
      </w:r>
      <w:r>
        <w:rPr>
          <w:rFonts w:hAnsi="Sakkal Majalla"/>
          <w:sz w:val="28"/>
          <w:szCs w:val="28"/>
          <w:rtl/>
          <w:lang w:bidi="ar-DZ"/>
        </w:rPr>
        <w:t>الصادق،</w:t>
      </w:r>
      <w:r>
        <w:rPr>
          <w:rFonts w:hAnsi="Sakkal Majalla"/>
          <w:sz w:val="28"/>
          <w:szCs w:val="28"/>
          <w:lang w:bidi="ar-DZ"/>
        </w:rPr>
        <w:t>2024</w:t>
      </w:r>
      <w:r>
        <w:rPr>
          <w:rFonts w:hAnsi="Sakkal Majalla"/>
          <w:sz w:val="28"/>
          <w:szCs w:val="28"/>
          <w:rtl/>
          <w:lang w:bidi="ar-DZ"/>
        </w:rPr>
        <w:t>،ص</w:t>
      </w:r>
      <w:r>
        <w:rPr>
          <w:rFonts w:hAnsi="Sakkal Majalla"/>
          <w:sz w:val="28"/>
          <w:szCs w:val="28"/>
          <w:lang w:bidi="ar-DZ"/>
        </w:rPr>
        <w:t>189</w:t>
      </w:r>
      <w:r>
        <w:rPr>
          <w:rFonts w:hAnsi="Sakkal Majalla" w:cs="Sakkal Majalla"/>
          <w:sz w:val="28"/>
          <w:szCs w:val="28"/>
          <w:rtl/>
          <w:lang w:bidi="ar-DZ"/>
        </w:rPr>
        <w:t>)</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 xml:space="preserve">د. توجيه العمل: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ويشمل الدقة والنظام والإتقان والتمكن الفني والقدرة على تنظيم وتنفيذ العمل واكتشاف الأخطاء.</w:t>
      </w:r>
    </w:p>
    <w:p w:rsidR="00B84E17" w:rsidRDefault="00B84E17" w:rsidP="00172BFB">
      <w:pPr>
        <w:spacing w:after="0" w:line="360" w:lineRule="auto"/>
        <w:jc w:val="both"/>
        <w:rPr>
          <w:rFonts w:ascii="Sakkal Majalla" w:hAnsi="Sakkal Majalla" w:cs="Sakkal Majalla"/>
          <w:sz w:val="28"/>
          <w:szCs w:val="28"/>
          <w:rtl/>
          <w:lang w:bidi="ar-DZ"/>
        </w:rPr>
      </w:pPr>
    </w:p>
    <w:p w:rsidR="00B84E17" w:rsidRDefault="00B84E17" w:rsidP="00172BFB">
      <w:pPr>
        <w:spacing w:after="0" w:line="360" w:lineRule="auto"/>
        <w:jc w:val="both"/>
        <w:rPr>
          <w:rFonts w:ascii="Sakkal Majalla" w:hAnsi="Sakkal Majalla" w:cs="Sakkal Majalla"/>
          <w:sz w:val="28"/>
          <w:szCs w:val="28"/>
          <w:rtl/>
          <w:lang w:bidi="ar-DZ"/>
        </w:rPr>
      </w:pP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ه. المثابرة والوثوق:</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 يدخل فيها التفاني والجدية في العمل والقدرة على تحمل المسؤولية العمل وإنجاز المهام في مواعيدها المحددة، ومدى حاجة هذا الموظف للتوجيه من قبل المشرفين لتقييم نتائج عمله حيث يمكن القول إن إجراءات ونوعية العمل هي عبارة عن سلسلة من المهام المرتبطة والمرتبة وفقاً لتتابع حدوثها والتي تمثل في مجموعها الأسلوب المتبع لأداء عمل ما، أي أنها الطريقة المحددة سلفاً لكيفية تنفيذ الأعمال وفقاً لتتابع زمني محدد الخطوات التي يجب تنفيذها لأداء عملية معينة. يمكن خلال ذلك تبسيط الإجراءات وتحقيق نوعية عالية للعمل من خلال التخلص من الحركات غير الضرورية مع الحد من العوامل والمسببات التي تعوق تدفق العمل ويؤدي إلى تعطيله (الصادق، </w:t>
      </w:r>
      <w:r>
        <w:rPr>
          <w:rFonts w:ascii="Sakkal Majalla" w:hAnsi="Sakkal Majalla" w:cs="Sakkal Majalla"/>
          <w:sz w:val="28"/>
          <w:szCs w:val="28"/>
          <w:lang w:bidi="ar-DZ"/>
        </w:rPr>
        <w:t>2024</w:t>
      </w:r>
      <w:r>
        <w:rPr>
          <w:rFonts w:ascii="Sakkal Majalla" w:hAnsi="Sakkal Majalla" w:cs="Sakkal Majalla"/>
          <w:sz w:val="28"/>
          <w:szCs w:val="28"/>
          <w:rtl/>
          <w:lang w:bidi="ar-DZ"/>
        </w:rPr>
        <w:t>، ص</w:t>
      </w:r>
      <w:r>
        <w:rPr>
          <w:rFonts w:ascii="Sakkal Majalla" w:hAnsi="Sakkal Majalla" w:cs="Sakkal Majalla"/>
          <w:sz w:val="28"/>
          <w:szCs w:val="28"/>
          <w:lang w:bidi="ar-DZ"/>
        </w:rPr>
        <w:t>190</w:t>
      </w:r>
      <w:r>
        <w:rPr>
          <w:rFonts w:ascii="Sakkal Majalla" w:hAnsi="Sakkal Majalla" w:cs="Sakkal Majalla"/>
          <w:sz w:val="28"/>
          <w:szCs w:val="28"/>
          <w:rtl/>
          <w:lang w:bidi="ar-DZ"/>
        </w:rPr>
        <w:t>).</w:t>
      </w: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64" w:name="_Toc237609531"/>
      <w:r>
        <w:rPr>
          <w:rFonts w:ascii="Sakkal Majalla" w:hAnsi="Sakkal Majalla" w:cs="Sakkal Majalla"/>
          <w:b/>
          <w:bCs/>
          <w:sz w:val="32"/>
          <w:szCs w:val="32"/>
          <w:rtl/>
          <w:lang w:bidi="ar-DZ"/>
        </w:rPr>
        <w:t>4. محددات الأداء الوظيفي:</w:t>
      </w:r>
      <w:bookmarkEnd w:id="64"/>
      <w:r>
        <w:rPr>
          <w:rFonts w:ascii="Sakkal Majalla" w:hAnsi="Sakkal Majalla" w:cs="Sakkal Majalla"/>
          <w:b/>
          <w:bCs/>
          <w:sz w:val="32"/>
          <w:szCs w:val="32"/>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إن الأداء الوظيفي هو الأثر الصافي لجهود الفرد والتي تبدأ بالقدرات، وإدراك الدور والمهام وهذا يعني أن الأداء هو إنتاج موقف معين يمكن النظر إليه على أنه نتاج العلاقة المتداخلة بين الجهد والقدرات وإدراك الدور الهام للفرد ولهذا نجد أن محددات الأداء توضح في الآتي:</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أ. الجهد المبذول من طرف الفرد:</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يشير الجهد إلى الطاقة والعقلية التي يبذلها الفرد لأداء مهمته أو وظيفته وذلك للوصول إلى أعلى معدلات عطائه في مجال عمله.</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ب. القدرات التي يتمتع بها الفرد لأداء الوظيفة: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تشير القدرات إلى الخصائص الشخصية للفرد التي يستخدمها لأداء وظيفته أو مهامه.</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ج. مدى إدراكه لمتطلبات وظيفته:</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ويعني به الاتجاه الذي يعتقد الفرد أنه من الضروري توجيه جهوده في العمل من خلاله والشعور بأهميته في أداءه (بشير، </w:t>
      </w:r>
      <w:r>
        <w:rPr>
          <w:rFonts w:ascii="Sakkal Majalla" w:hAnsi="Sakkal Majalla" w:cs="Sakkal Majalla"/>
          <w:sz w:val="28"/>
          <w:szCs w:val="28"/>
          <w:lang w:bidi="ar-DZ"/>
        </w:rPr>
        <w:t>2015</w:t>
      </w:r>
      <w:r>
        <w:rPr>
          <w:rFonts w:ascii="Sakkal Majalla" w:hAnsi="Sakkal Majalla" w:cs="Sakkal Majalla"/>
          <w:sz w:val="28"/>
          <w:szCs w:val="28"/>
          <w:rtl/>
          <w:lang w:bidi="ar-DZ"/>
        </w:rPr>
        <w:t xml:space="preserve">، ص </w:t>
      </w:r>
      <w:r>
        <w:rPr>
          <w:rFonts w:ascii="Sakkal Majalla" w:hAnsi="Sakkal Majalla" w:cs="Sakkal Majalla"/>
          <w:sz w:val="28"/>
          <w:szCs w:val="28"/>
          <w:lang w:bidi="ar-DZ"/>
        </w:rPr>
        <w:t>29</w:t>
      </w:r>
      <w:r>
        <w:rPr>
          <w:rFonts w:ascii="Sakkal Majalla" w:hAnsi="Sakkal Majalla" w:cs="Sakkal Majalla"/>
          <w:sz w:val="28"/>
          <w:szCs w:val="28"/>
          <w:rtl/>
          <w:lang w:bidi="ar-DZ"/>
        </w:rPr>
        <w:t>).</w:t>
      </w:r>
    </w:p>
    <w:p w:rsidR="00B84E17" w:rsidRDefault="00B84E17" w:rsidP="00172BFB">
      <w:pPr>
        <w:spacing w:after="0" w:line="360" w:lineRule="auto"/>
        <w:jc w:val="both"/>
        <w:rPr>
          <w:rFonts w:ascii="Sakkal Majalla" w:hAnsi="Sakkal Majalla" w:cs="Sakkal Majalla"/>
          <w:sz w:val="28"/>
          <w:szCs w:val="28"/>
          <w:rtl/>
          <w:lang w:bidi="ar-DZ"/>
        </w:rPr>
      </w:pPr>
    </w:p>
    <w:p w:rsidR="00B84E17" w:rsidRDefault="00B84E17" w:rsidP="00172BFB">
      <w:pPr>
        <w:spacing w:after="0" w:line="360" w:lineRule="auto"/>
        <w:jc w:val="both"/>
        <w:rPr>
          <w:rFonts w:ascii="Sakkal Majalla" w:hAnsi="Sakkal Majalla" w:cs="Sakkal Majalla"/>
          <w:sz w:val="28"/>
          <w:szCs w:val="28"/>
          <w:rtl/>
          <w:lang w:bidi="ar-DZ"/>
        </w:rPr>
      </w:pPr>
    </w:p>
    <w:p w:rsidR="00B84E17" w:rsidRDefault="00B84E17" w:rsidP="00172BFB">
      <w:pPr>
        <w:spacing w:after="0" w:line="360" w:lineRule="auto"/>
        <w:jc w:val="both"/>
        <w:rPr>
          <w:rFonts w:ascii="Sakkal Majalla" w:hAnsi="Sakkal Majalla" w:cs="Sakkal Majalla"/>
          <w:sz w:val="28"/>
          <w:szCs w:val="28"/>
          <w:rtl/>
          <w:lang w:bidi="ar-DZ"/>
        </w:rPr>
      </w:pPr>
    </w:p>
    <w:p w:rsidR="00B84E17" w:rsidRDefault="00B84E17" w:rsidP="00172BFB">
      <w:pPr>
        <w:spacing w:after="0" w:line="360" w:lineRule="auto"/>
        <w:jc w:val="both"/>
        <w:rPr>
          <w:rFonts w:ascii="Sakkal Majalla" w:hAnsi="Sakkal Majalla" w:cs="Sakkal Majalla"/>
          <w:sz w:val="28"/>
          <w:szCs w:val="28"/>
          <w:rtl/>
          <w:lang w:bidi="ar-DZ"/>
        </w:rPr>
      </w:pPr>
    </w:p>
    <w:p w:rsidR="00172BFB" w:rsidRDefault="00172BFB" w:rsidP="00172BFB">
      <w:pPr>
        <w:spacing w:after="0" w:line="360" w:lineRule="auto"/>
        <w:jc w:val="both"/>
        <w:outlineLvl w:val="1"/>
        <w:rPr>
          <w:rFonts w:ascii="Sakkal Majalla" w:hAnsi="Sakkal Majalla" w:cs="Sakkal Majalla"/>
          <w:sz w:val="32"/>
          <w:szCs w:val="32"/>
          <w:rtl/>
          <w:lang w:bidi="ar-DZ"/>
        </w:rPr>
      </w:pPr>
      <w:bookmarkStart w:id="65" w:name="_Toc237609532"/>
      <w:r>
        <w:rPr>
          <w:rFonts w:ascii="Sakkal Majalla" w:hAnsi="Sakkal Majalla" w:cs="Sakkal Majalla"/>
          <w:b/>
          <w:bCs/>
          <w:sz w:val="32"/>
          <w:szCs w:val="32"/>
          <w:rtl/>
          <w:lang w:bidi="ar-DZ"/>
        </w:rPr>
        <w:t>5. العوامل المؤثرة على الأداء الوظيفي:</w:t>
      </w:r>
      <w:bookmarkEnd w:id="65"/>
      <w:r>
        <w:rPr>
          <w:rFonts w:ascii="Sakkal Majalla" w:hAnsi="Sakkal Majalla" w:cs="Sakkal Majalla"/>
          <w:sz w:val="32"/>
          <w:szCs w:val="32"/>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تتأثر مستويات الأداء الوظيفي ببيئة متكاملة من المتغيرات؛ كالعوامل السياسية والمرتبطة بالسياسات والقوانين الناظمة لأداء العاملين، والعوامل الاجتماعية المتصلة بالمحيط البيئي للموظف، وغيرها. وتكمن المرتكزات الأساسية المؤثرة في الأداء والنابعة من الرضا الوظيفي في المحاور الرئيسية التالية:</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أ. العوامل الاقتصادية:</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الأجور والتعويضات:</w:t>
      </w:r>
      <w:r>
        <w:rPr>
          <w:rFonts w:ascii="Sakkal Majalla" w:hAnsi="Sakkal Majalla" w:cs="Sakkal Majalla"/>
          <w:sz w:val="28"/>
          <w:szCs w:val="28"/>
          <w:rtl/>
          <w:lang w:bidi="ar-DZ"/>
        </w:rPr>
        <w:t xml:space="preserve"> يحظى موضوع الأجور باهتمام بالغ في الفكر الإداري ولدى الموظفين؛ لما له من انعكاس مباشر على المستويات المعيشية، والمراكز المادية والنفسية والاجتماعية للعاملين. وفي المقابل، يسعى أصحاب الأعمال من خلال الأجور إلى رفع الإنتاجية، وتحسين الأداء، وتقليص معدلات الدوران الوظيفي، والتغيب، والحوادث، والأخطاء. كما تشمل هذه المنظومة العلاوات ذات الأثر التراكمي المكتسب الذي يُضاف للمردود المستقبلي، وتتنوع إلى:</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علاوة الكفاءة:</w:t>
      </w:r>
      <w:r>
        <w:rPr>
          <w:rFonts w:ascii="Sakkal Majalla" w:hAnsi="Sakkal Majalla" w:cs="Sakkal Majalla"/>
          <w:sz w:val="28"/>
          <w:szCs w:val="28"/>
          <w:rtl/>
          <w:lang w:bidi="ar-DZ"/>
        </w:rPr>
        <w:t xml:space="preserve"> زيادة تُمنح (بعد سنة تقريباً) بناءً على إثبات إنتاجية الموظف العالية.</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علاوة الأقدمية:</w:t>
      </w:r>
      <w:r>
        <w:rPr>
          <w:rFonts w:ascii="Sakkal Majalla" w:hAnsi="Sakkal Majalla" w:cs="Sakkal Majalla"/>
          <w:sz w:val="28"/>
          <w:szCs w:val="28"/>
          <w:rtl/>
          <w:lang w:bidi="ar-DZ"/>
        </w:rPr>
        <w:t xml:space="preserve"> تعويض عن استمرارية الموظف وإخلاصه للمنظمة لمدة سنة.</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العلاوة الاستثنائية:</w:t>
      </w:r>
      <w:r>
        <w:rPr>
          <w:rFonts w:ascii="Sakkal Majalla" w:hAnsi="Sakkal Majalla" w:cs="Sakkal Majalla"/>
          <w:sz w:val="28"/>
          <w:szCs w:val="28"/>
          <w:rtl/>
          <w:lang w:bidi="ar-DZ"/>
        </w:rPr>
        <w:t xml:space="preserve"> تُمنح لقاء الأداء والمجهود المتميز الذي يتطلب تعويضاً استثنائياً.</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Pr>
          <w:rFonts w:ascii="Sakkal Majalla" w:hAnsi="Sakkal Majalla" w:cs="Sakkal Majalla"/>
          <w:sz w:val="28"/>
          <w:szCs w:val="28"/>
          <w:rtl/>
          <w:lang w:bidi="ar-DZ"/>
        </w:rPr>
        <w:t>نظام المكافآت المالية: نظام تحفيزي تُنظمه إدارة الموارد البشرية استناداً لنتائج تقييم الأداء؛ لمكافأة الجد والنشاط. حيث تُسهم المكافآت الممنوحة على أساس الأداء أو الأفكار في التخفيف من ضغوط العمل والمشكلات الشخصية، مما يرفع معنويات الموظفين ويُجوّد أدائهم.</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الحوافز:</w:t>
      </w:r>
      <w:r>
        <w:rPr>
          <w:rFonts w:ascii="Sakkal Majalla" w:hAnsi="Sakkal Majalla" w:cs="Sakkal Majalla"/>
          <w:sz w:val="28"/>
          <w:szCs w:val="28"/>
          <w:rtl/>
          <w:lang w:bidi="ar-DZ"/>
        </w:rPr>
        <w:t xml:space="preserve"> تُعرف بأنها عملية تحفيز الدافعية والاستجابة (العلاقة بين المثير والاستجابة لتوجيه السلوك ونظيره من النتائج) (أبو حيمد، 2020). وتنقسم إلى: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Pr>
          <w:rFonts w:ascii="Sakkal Majalla" w:hAnsi="Sakkal Majalla" w:cs="Sakkal Majalla"/>
          <w:sz w:val="28"/>
          <w:szCs w:val="28"/>
          <w:rtl/>
          <w:lang w:bidi="ar-DZ"/>
        </w:rPr>
        <w:t xml:space="preserve">حوافز مادية: كالأجور، والعلاوات السنوية، وزيادات مواجهة الغلاء، والمكافآت، والمشاركة في الأرباح، والتأمين الصحي، والمزايا العينية.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حوافز معنوية:</w:t>
      </w:r>
      <w:r>
        <w:rPr>
          <w:rFonts w:ascii="Sakkal Majalla" w:hAnsi="Sakkal Majalla" w:cs="Sakkal Majalla"/>
          <w:sz w:val="28"/>
          <w:szCs w:val="28"/>
          <w:rtl/>
          <w:lang w:bidi="ar-DZ"/>
        </w:rPr>
        <w:t xml:space="preserve"> كالترقية، وتقدير الجهود، والاستقرار الوظيفي، وإكساب الخبرات، وتحسين ظروف العمل.  </w:t>
      </w:r>
    </w:p>
    <w:p w:rsidR="00B84E17" w:rsidRDefault="00B84E17" w:rsidP="00172BFB">
      <w:pPr>
        <w:spacing w:after="0" w:line="360" w:lineRule="auto"/>
        <w:jc w:val="both"/>
        <w:rPr>
          <w:rFonts w:ascii="Sakkal Majalla" w:hAnsi="Sakkal Majalla" w:cs="Sakkal Majalla"/>
          <w:sz w:val="28"/>
          <w:szCs w:val="28"/>
          <w:rtl/>
          <w:lang w:bidi="ar-DZ"/>
        </w:rPr>
      </w:pPr>
    </w:p>
    <w:p w:rsidR="00B84E17" w:rsidRDefault="00B84E17" w:rsidP="00172BFB">
      <w:pPr>
        <w:spacing w:after="0" w:line="360" w:lineRule="auto"/>
        <w:jc w:val="both"/>
        <w:rPr>
          <w:rFonts w:ascii="Sakkal Majalla" w:hAnsi="Sakkal Majalla" w:cs="Sakkal Majalla"/>
          <w:sz w:val="28"/>
          <w:szCs w:val="28"/>
          <w:rtl/>
          <w:lang w:bidi="ar-DZ"/>
        </w:rPr>
      </w:pPr>
    </w:p>
    <w:p w:rsidR="00B84E17"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أهمية نظام الحوافز:</w:t>
      </w:r>
      <w:r>
        <w:rPr>
          <w:rFonts w:ascii="Sakkal Majalla" w:hAnsi="Sakkal Majalla" w:cs="Sakkal Majalla"/>
          <w:sz w:val="28"/>
          <w:szCs w:val="28"/>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يُسهم توفير الحوافز في رفع الرضا والولاء، وتقليل معدلات دوران العمل، واستحثاث الموظفين نحو الابتكار، بينما يؤدي غيابها إلى آثار سلبية على الأداء والشغف المهني. وتتبلور أهميتها في: زيادة إنتاجية الموظف وأرباح المنظمة، خلق الشعور بالأمن والاستقرار عبر زيادة الدخل، وتشجيع تنمية المهارات الأداء (الخزعلي والعادلي، 2017).  </w:t>
      </w:r>
    </w:p>
    <w:p w:rsidR="00B84E17"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الترقيات:</w:t>
      </w:r>
    </w:p>
    <w:p w:rsidR="00172BFB" w:rsidRDefault="00172BFB" w:rsidP="00B84E17">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 نقل الموظف إلى وظيفة أعلى في الواجبات والمسؤوليات، وتترتب عليها فوائد مادية ومعنوية تدعم دوافع الإنتاج والتنمية الذاتية (</w:t>
      </w:r>
      <w:r>
        <w:rPr>
          <w:rFonts w:ascii="Sakkal Majalla" w:hAnsi="Sakkal Majalla" w:cs="Sakkal Majalla"/>
          <w:sz w:val="28"/>
          <w:szCs w:val="28"/>
          <w:lang w:bidi="ar-DZ"/>
        </w:rPr>
        <w:t>Abebe, 2019</w:t>
      </w:r>
      <w:r w:rsidR="00B84E17">
        <w:rPr>
          <w:rFonts w:ascii="Sakkal Majalla" w:hAnsi="Sakkal Majalla" w:cs="Sakkal Majalla" w:hint="cs"/>
          <w:sz w:val="28"/>
          <w:szCs w:val="28"/>
          <w:rtl/>
          <w:lang w:bidi="ar-DZ"/>
        </w:rPr>
        <w:t>)</w:t>
      </w:r>
      <w:r>
        <w:rPr>
          <w:rFonts w:ascii="Sakkal Majalla" w:hAnsi="Sakkal Majalla" w:cs="Sakkal Majalla"/>
          <w:sz w:val="28"/>
          <w:szCs w:val="28"/>
          <w:lang w:bidi="ar-DZ"/>
        </w:rPr>
        <w:t xml:space="preserve">. </w:t>
      </w:r>
      <w:r>
        <w:rPr>
          <w:rFonts w:ascii="Sakkal Majalla" w:hAnsi="Sakkal Majalla" w:cs="Sakkal Majalla"/>
          <w:sz w:val="28"/>
          <w:szCs w:val="28"/>
          <w:rtl/>
          <w:lang w:bidi="ar-DZ"/>
        </w:rPr>
        <w:t>وتكمن أهدافها وفوائدها في: انتقاء أفضل العناصر للمناصب الشاغرة، مكافأة الممتازين وحفز الآخرين للاقتداء بهم، تمكين الرؤساء من ضبط روح الجماعة، فتح مجال التنافس للوصول للمراتب العليا، تجديد الاختصاصات لرفع المعنويات، وتحقيق الأمان المادي الناجم عن زيادة الراتب (</w:t>
      </w:r>
      <w:r>
        <w:rPr>
          <w:rFonts w:ascii="Sakkal Majalla" w:hAnsi="Sakkal Majalla" w:cs="Sakkal Majalla"/>
          <w:sz w:val="28"/>
          <w:szCs w:val="28"/>
          <w:lang w:bidi="ar-DZ"/>
        </w:rPr>
        <w:t>Abebe, 2019</w:t>
      </w:r>
      <w:r w:rsidR="00B84E17">
        <w:rPr>
          <w:rFonts w:ascii="Sakkal Majalla" w:hAnsi="Sakkal Majalla" w:cs="Sakkal Majalla" w:hint="cs"/>
          <w:sz w:val="28"/>
          <w:szCs w:val="28"/>
          <w:rtl/>
          <w:lang w:bidi="ar-DZ"/>
        </w:rPr>
        <w:t>)</w:t>
      </w:r>
      <w:r>
        <w:rPr>
          <w:rFonts w:ascii="Sakkal Majalla" w:hAnsi="Sakkal Majalla" w:cs="Sakkal Majalla"/>
          <w:sz w:val="28"/>
          <w:szCs w:val="28"/>
          <w:lang w:bidi="ar-DZ"/>
        </w:rPr>
        <w:t>.</w:t>
      </w:r>
      <w:r>
        <w:rPr>
          <w:rFonts w:ascii="Sakkal Majalla" w:hAnsi="Sakkal Majalla" w:cs="Sakkal Majalla"/>
          <w:sz w:val="28"/>
          <w:szCs w:val="28"/>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ب. العوامل الاجتماعية:</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Pr>
          <w:rFonts w:ascii="Sakkal Majalla" w:hAnsi="Sakkal Majalla" w:cs="Sakkal Majalla"/>
          <w:sz w:val="28"/>
          <w:szCs w:val="28"/>
          <w:rtl/>
          <w:lang w:bidi="ar-DZ"/>
        </w:rPr>
        <w:t>العلاقات مع الزملاء: تتطلب بيئة العمل وجود نظام اتصالات فعال يضمن التواصل السليم بين الإدارة والعاملين، وبين الموظفين أنفسهم عبر مختلف المصالح والإدارات.</w:t>
      </w:r>
    </w:p>
    <w:p w:rsidR="00B84E17"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نمط الإشراف:</w:t>
      </w:r>
      <w:r>
        <w:rPr>
          <w:rFonts w:ascii="Sakkal Majalla" w:hAnsi="Sakkal Majalla" w:cs="Sakkal Majalla"/>
          <w:sz w:val="28"/>
          <w:szCs w:val="28"/>
          <w:rtl/>
          <w:lang w:bidi="ar-DZ"/>
        </w:rPr>
        <w:t xml:space="preserve"> يعتمد نجاح المشرف في رفع الأداء على قدرته في جعل مرؤوسيه يؤدون المهام بكفاءة عاليه، متقاطعين مع أدوار القائد، والمخطط، والمحفز، والمعلم، والموجه، والمدرب</w:t>
      </w:r>
      <w:r w:rsidR="00B84E17">
        <w:rPr>
          <w:rFonts w:ascii="Sakkal Majalla" w:hAnsi="Sakkal Majalla" w:cs="Sakkal Majalla" w:hint="cs"/>
          <w:sz w:val="28"/>
          <w:szCs w:val="28"/>
          <w:rtl/>
          <w:lang w:bidi="ar-DZ"/>
        </w:rPr>
        <w:t xml:space="preserve"> </w:t>
      </w:r>
      <w:r w:rsidR="00B84E17">
        <w:rPr>
          <w:rFonts w:ascii="Sakkal Majalla" w:hAnsi="Sakkal Majalla" w:cs="Sakkal Majalla"/>
          <w:sz w:val="28"/>
          <w:szCs w:val="28"/>
          <w:rtl/>
          <w:lang w:bidi="ar-DZ"/>
        </w:rPr>
        <w:t xml:space="preserve"> (</w:t>
      </w:r>
      <w:r w:rsidR="00B84E17">
        <w:rPr>
          <w:rFonts w:ascii="Sakkal Majalla" w:hAnsi="Sakkal Majalla" w:cs="Sakkal Majalla"/>
          <w:sz w:val="28"/>
          <w:szCs w:val="28"/>
          <w:lang w:bidi="ar-DZ"/>
        </w:rPr>
        <w:t>Lilin, 2018</w:t>
      </w:r>
      <w:r w:rsidR="00B84E17">
        <w:rPr>
          <w:rFonts w:ascii="Sakkal Majalla" w:hAnsi="Sakkal Majalla" w:cs="Sakkal Majalla" w:hint="cs"/>
          <w:sz w:val="28"/>
          <w:szCs w:val="28"/>
          <w:rtl/>
          <w:lang w:bidi="ar-DZ"/>
        </w:rPr>
        <w:t>).</w:t>
      </w:r>
    </w:p>
    <w:p w:rsidR="00B84E17" w:rsidRDefault="00172BFB" w:rsidP="00B84E17">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lang w:bidi="ar-DZ"/>
        </w:rPr>
        <w:t xml:space="preserve">. </w:t>
      </w:r>
      <w:r>
        <w:rPr>
          <w:rFonts w:ascii="Sakkal Majalla" w:hAnsi="Sakkal Majalla" w:cs="Sakkal Majalla"/>
          <w:sz w:val="28"/>
          <w:szCs w:val="28"/>
          <w:rtl/>
          <w:lang w:bidi="ar-DZ"/>
        </w:rPr>
        <w:t>ويحدد العلوان (2024) أهم الصفات الواجب توفرها في الرئيس المباشر المؤثر ب</w:t>
      </w:r>
      <w:r w:rsidR="00B84E17">
        <w:rPr>
          <w:rFonts w:ascii="Sakkal Majalla" w:hAnsi="Sakkal Majalla" w:cs="Sakkal Majalla" w:hint="cs"/>
          <w:sz w:val="28"/>
          <w:szCs w:val="28"/>
          <w:rtl/>
          <w:lang w:bidi="ar-DZ"/>
        </w:rPr>
        <w:t>:</w:t>
      </w:r>
      <w:r>
        <w:rPr>
          <w:rFonts w:ascii="Sakkal Majalla" w:hAnsi="Sakkal Majalla" w:cs="Sakkal Majalla"/>
          <w:sz w:val="28"/>
          <w:szCs w:val="28"/>
          <w:rtl/>
          <w:lang w:bidi="ar-DZ"/>
        </w:rPr>
        <w:t xml:space="preserve">ـ </w:t>
      </w:r>
    </w:p>
    <w:p w:rsidR="00B84E17" w:rsidRPr="00B84E17" w:rsidRDefault="00B84E17" w:rsidP="00B84E17">
      <w:pPr>
        <w:pStyle w:val="a7"/>
        <w:numPr>
          <w:ilvl w:val="0"/>
          <w:numId w:val="45"/>
        </w:numPr>
        <w:spacing w:after="0" w:line="360" w:lineRule="auto"/>
        <w:ind w:left="360"/>
        <w:jc w:val="both"/>
        <w:rPr>
          <w:rFonts w:ascii="Sakkal Majalla" w:hAnsi="Sakkal Majalla" w:cs="Sakkal Majalla"/>
          <w:sz w:val="28"/>
          <w:szCs w:val="28"/>
          <w:rtl/>
          <w:lang w:bidi="ar-DZ"/>
        </w:rPr>
      </w:pPr>
      <w:r w:rsidRPr="00B84E17">
        <w:rPr>
          <w:rFonts w:ascii="Sakkal Majalla" w:hAnsi="Sakkal Majalla" w:cs="Sakkal Majalla"/>
          <w:sz w:val="28"/>
          <w:szCs w:val="28"/>
          <w:rtl/>
          <w:lang w:bidi="ar-DZ"/>
        </w:rPr>
        <w:t>الثقة العالية بالنفس</w:t>
      </w:r>
      <w:r w:rsidRPr="00B84E17">
        <w:rPr>
          <w:rFonts w:ascii="Sakkal Majalla" w:hAnsi="Sakkal Majalla" w:cs="Sakkal Majalla" w:hint="cs"/>
          <w:sz w:val="28"/>
          <w:szCs w:val="28"/>
          <w:rtl/>
          <w:lang w:bidi="ar-DZ"/>
        </w:rPr>
        <w:t>.</w:t>
      </w:r>
    </w:p>
    <w:p w:rsidR="00B84E17" w:rsidRPr="00B84E17" w:rsidRDefault="00172BFB" w:rsidP="00B84E17">
      <w:pPr>
        <w:pStyle w:val="a7"/>
        <w:numPr>
          <w:ilvl w:val="0"/>
          <w:numId w:val="45"/>
        </w:numPr>
        <w:spacing w:after="0" w:line="360" w:lineRule="auto"/>
        <w:ind w:left="360"/>
        <w:jc w:val="both"/>
        <w:rPr>
          <w:rFonts w:ascii="Sakkal Majalla" w:hAnsi="Sakkal Majalla" w:cs="Sakkal Majalla"/>
          <w:sz w:val="28"/>
          <w:szCs w:val="28"/>
          <w:rtl/>
          <w:lang w:bidi="ar-DZ"/>
        </w:rPr>
      </w:pPr>
      <w:r w:rsidRPr="00B84E17">
        <w:rPr>
          <w:rFonts w:ascii="Sakkal Majalla" w:hAnsi="Sakkal Majalla" w:cs="Sakkal Majalla"/>
          <w:sz w:val="28"/>
          <w:szCs w:val="28"/>
          <w:rtl/>
          <w:lang w:bidi="ar-DZ"/>
        </w:rPr>
        <w:t>مهارات التواصل المميزة</w:t>
      </w:r>
      <w:r w:rsidR="00B84E17" w:rsidRPr="00B84E17">
        <w:rPr>
          <w:rFonts w:ascii="Sakkal Majalla" w:hAnsi="Sakkal Majalla" w:cs="Sakkal Majalla" w:hint="cs"/>
          <w:sz w:val="28"/>
          <w:szCs w:val="28"/>
          <w:rtl/>
          <w:lang w:bidi="ar-DZ"/>
        </w:rPr>
        <w:t>.</w:t>
      </w:r>
    </w:p>
    <w:p w:rsidR="00B84E17" w:rsidRPr="00B84E17" w:rsidRDefault="00B84E17" w:rsidP="00B84E17">
      <w:pPr>
        <w:pStyle w:val="a7"/>
        <w:numPr>
          <w:ilvl w:val="0"/>
          <w:numId w:val="45"/>
        </w:numPr>
        <w:spacing w:after="0" w:line="360" w:lineRule="auto"/>
        <w:ind w:left="360"/>
        <w:jc w:val="both"/>
        <w:rPr>
          <w:rFonts w:ascii="Sakkal Majalla" w:hAnsi="Sakkal Majalla" w:cs="Sakkal Majalla"/>
          <w:sz w:val="28"/>
          <w:szCs w:val="28"/>
          <w:rtl/>
          <w:lang w:bidi="ar-DZ"/>
        </w:rPr>
      </w:pPr>
      <w:r w:rsidRPr="00B84E17">
        <w:rPr>
          <w:rFonts w:ascii="Sakkal Majalla" w:hAnsi="Sakkal Majalla" w:cs="Sakkal Majalla"/>
          <w:sz w:val="28"/>
          <w:szCs w:val="28"/>
          <w:rtl/>
          <w:lang w:bidi="ar-DZ"/>
        </w:rPr>
        <w:t>الشخصية الجذابة</w:t>
      </w:r>
      <w:r w:rsidRPr="00B84E17">
        <w:rPr>
          <w:rFonts w:ascii="Sakkal Majalla" w:hAnsi="Sakkal Majalla" w:cs="Sakkal Majalla" w:hint="cs"/>
          <w:sz w:val="28"/>
          <w:szCs w:val="28"/>
          <w:rtl/>
          <w:lang w:bidi="ar-DZ"/>
        </w:rPr>
        <w:t>.</w:t>
      </w:r>
    </w:p>
    <w:p w:rsidR="00B84E17" w:rsidRPr="00B84E17" w:rsidRDefault="00172BFB" w:rsidP="00B84E17">
      <w:pPr>
        <w:pStyle w:val="a7"/>
        <w:numPr>
          <w:ilvl w:val="0"/>
          <w:numId w:val="45"/>
        </w:numPr>
        <w:spacing w:after="0" w:line="360" w:lineRule="auto"/>
        <w:ind w:left="360"/>
        <w:jc w:val="both"/>
        <w:rPr>
          <w:rFonts w:ascii="Sakkal Majalla" w:hAnsi="Sakkal Majalla" w:cs="Sakkal Majalla"/>
          <w:sz w:val="28"/>
          <w:szCs w:val="28"/>
          <w:rtl/>
          <w:lang w:bidi="ar-DZ"/>
        </w:rPr>
      </w:pPr>
      <w:r w:rsidRPr="00B84E17">
        <w:rPr>
          <w:rFonts w:ascii="Sakkal Majalla" w:hAnsi="Sakkal Majalla" w:cs="Sakkal Majalla"/>
          <w:sz w:val="28"/>
          <w:szCs w:val="28"/>
          <w:rtl/>
          <w:lang w:bidi="ar-DZ"/>
        </w:rPr>
        <w:t>وضع خطط عمل واضح</w:t>
      </w:r>
      <w:r w:rsidR="00B84E17" w:rsidRPr="00B84E17">
        <w:rPr>
          <w:rFonts w:ascii="Sakkal Majalla" w:hAnsi="Sakkal Majalla" w:cs="Sakkal Majalla" w:hint="cs"/>
          <w:sz w:val="28"/>
          <w:szCs w:val="28"/>
          <w:rtl/>
          <w:lang w:bidi="ar-DZ"/>
        </w:rPr>
        <w:t>.</w:t>
      </w:r>
    </w:p>
    <w:p w:rsidR="00B84E17" w:rsidRPr="00B84E17" w:rsidRDefault="00172BFB" w:rsidP="00B84E17">
      <w:pPr>
        <w:pStyle w:val="a7"/>
        <w:numPr>
          <w:ilvl w:val="0"/>
          <w:numId w:val="45"/>
        </w:numPr>
        <w:spacing w:after="0" w:line="360" w:lineRule="auto"/>
        <w:ind w:left="360"/>
        <w:jc w:val="both"/>
        <w:rPr>
          <w:rFonts w:ascii="Sakkal Majalla" w:hAnsi="Sakkal Majalla" w:cs="Sakkal Majalla"/>
          <w:sz w:val="28"/>
          <w:szCs w:val="28"/>
          <w:rtl/>
          <w:lang w:bidi="ar-DZ"/>
        </w:rPr>
      </w:pPr>
      <w:r w:rsidRPr="00B84E17">
        <w:rPr>
          <w:rFonts w:ascii="Sakkal Majalla" w:hAnsi="Sakkal Majalla" w:cs="Sakkal Majalla"/>
          <w:sz w:val="28"/>
          <w:szCs w:val="28"/>
          <w:rtl/>
          <w:lang w:bidi="ar-DZ"/>
        </w:rPr>
        <w:t>التعاطف مع المرؤوسين</w:t>
      </w:r>
      <w:r w:rsidR="00B84E17" w:rsidRPr="00B84E17">
        <w:rPr>
          <w:rFonts w:ascii="Sakkal Majalla" w:hAnsi="Sakkal Majalla" w:cs="Sakkal Majalla" w:hint="cs"/>
          <w:sz w:val="28"/>
          <w:szCs w:val="28"/>
          <w:rtl/>
          <w:lang w:bidi="ar-DZ"/>
        </w:rPr>
        <w:t>.</w:t>
      </w:r>
    </w:p>
    <w:p w:rsidR="00172BFB" w:rsidRPr="00B84E17" w:rsidRDefault="00172BFB" w:rsidP="00B84E17">
      <w:pPr>
        <w:pStyle w:val="a7"/>
        <w:numPr>
          <w:ilvl w:val="0"/>
          <w:numId w:val="46"/>
        </w:numPr>
        <w:spacing w:after="0" w:line="360" w:lineRule="auto"/>
        <w:ind w:left="360"/>
        <w:jc w:val="both"/>
        <w:rPr>
          <w:rFonts w:ascii="Sakkal Majalla" w:hAnsi="Sakkal Majalla" w:cs="Sakkal Majalla"/>
          <w:sz w:val="28"/>
          <w:szCs w:val="28"/>
          <w:rtl/>
          <w:lang w:bidi="ar-DZ"/>
        </w:rPr>
      </w:pPr>
      <w:r w:rsidRPr="00B84E17">
        <w:rPr>
          <w:rFonts w:ascii="Sakkal Majalla" w:hAnsi="Sakkal Majalla" w:cs="Sakkal Majalla"/>
          <w:sz w:val="28"/>
          <w:szCs w:val="28"/>
          <w:rtl/>
          <w:lang w:bidi="ar-DZ"/>
        </w:rPr>
        <w:t xml:space="preserve">تقديم الحلول الإبداعية للمشكلات، والامتلاك لرؤى مستقبلية ارتقائية.  </w:t>
      </w:r>
    </w:p>
    <w:p w:rsidR="00B84E17" w:rsidRDefault="00B84E17" w:rsidP="00B84E17">
      <w:pPr>
        <w:spacing w:after="0" w:line="360" w:lineRule="auto"/>
        <w:jc w:val="both"/>
        <w:rPr>
          <w:rFonts w:ascii="Sakkal Majalla" w:hAnsi="Sakkal Majalla" w:cs="Sakkal Majalla"/>
          <w:sz w:val="28"/>
          <w:szCs w:val="28"/>
          <w:rtl/>
          <w:lang w:bidi="ar-DZ"/>
        </w:rPr>
      </w:pPr>
    </w:p>
    <w:p w:rsidR="00172BFB" w:rsidRPr="00B84E17" w:rsidRDefault="00172BFB" w:rsidP="00172BFB">
      <w:pPr>
        <w:spacing w:after="0" w:line="360" w:lineRule="auto"/>
        <w:jc w:val="both"/>
        <w:rPr>
          <w:rFonts w:ascii="Sakkal Majalla" w:hAnsi="Sakkal Majalla" w:cs="Sakkal Majalla"/>
          <w:b/>
          <w:bCs/>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ج. العوامل الشخصية:</w:t>
      </w:r>
    </w:p>
    <w:p w:rsidR="00B84E17" w:rsidRPr="00B84E17" w:rsidRDefault="00172BFB" w:rsidP="00172BFB">
      <w:pPr>
        <w:spacing w:after="0" w:line="360" w:lineRule="auto"/>
        <w:jc w:val="both"/>
        <w:rPr>
          <w:rFonts w:ascii="Sakkal Majalla" w:hAnsi="Sakkal Majalla" w:cs="Sakkal Majalla"/>
          <w:b/>
          <w:bCs/>
          <w:sz w:val="28"/>
          <w:szCs w:val="28"/>
          <w:rtl/>
          <w:lang w:bidi="ar-DZ"/>
        </w:rPr>
      </w:pPr>
      <w:r w:rsidRPr="00B84E17">
        <w:rPr>
          <w:rFonts w:ascii="Times New Roman" w:hAnsi="Times New Roman" w:cs="Times New Roman"/>
          <w:b/>
          <w:bCs/>
          <w:sz w:val="28"/>
          <w:szCs w:val="28"/>
          <w:lang w:bidi="ar-DZ"/>
        </w:rPr>
        <w:t>​</w:t>
      </w:r>
      <w:r w:rsidRPr="00B84E17">
        <w:rPr>
          <w:rFonts w:ascii="Sakkal Majalla" w:hAnsi="Sakkal Majalla" w:cs="Sakkal Majalla"/>
          <w:b/>
          <w:bCs/>
          <w:sz w:val="28"/>
          <w:szCs w:val="28"/>
          <w:rtl/>
          <w:lang w:bidi="ar-DZ"/>
        </w:rPr>
        <w:t>تشمل</w:t>
      </w:r>
      <w:r w:rsidR="00B84E17" w:rsidRPr="00B84E17">
        <w:rPr>
          <w:rFonts w:ascii="Sakkal Majalla" w:hAnsi="Sakkal Majalla" w:cs="Sakkal Majalla" w:hint="cs"/>
          <w:b/>
          <w:bCs/>
          <w:sz w:val="28"/>
          <w:szCs w:val="28"/>
          <w:rtl/>
          <w:lang w:bidi="ar-DZ"/>
        </w:rPr>
        <w:t>:</w:t>
      </w:r>
    </w:p>
    <w:p w:rsidR="00B84E17" w:rsidRPr="00B84E17" w:rsidRDefault="00172BFB" w:rsidP="00B84E17">
      <w:pPr>
        <w:pStyle w:val="a7"/>
        <w:numPr>
          <w:ilvl w:val="0"/>
          <w:numId w:val="47"/>
        </w:numPr>
        <w:spacing w:after="0" w:line="360" w:lineRule="auto"/>
        <w:ind w:left="360"/>
        <w:jc w:val="both"/>
        <w:rPr>
          <w:rFonts w:ascii="Sakkal Majalla" w:hAnsi="Sakkal Majalla" w:cs="Sakkal Majalla"/>
          <w:sz w:val="28"/>
          <w:szCs w:val="28"/>
          <w:rtl/>
          <w:lang w:bidi="ar-DZ"/>
        </w:rPr>
      </w:pPr>
      <w:r w:rsidRPr="00B84E17">
        <w:rPr>
          <w:rFonts w:ascii="Sakkal Majalla" w:hAnsi="Sakkal Majalla" w:cs="Sakkal Majalla"/>
          <w:sz w:val="28"/>
          <w:szCs w:val="28"/>
          <w:rtl/>
          <w:lang w:bidi="ar-DZ"/>
        </w:rPr>
        <w:t xml:space="preserve">الخصائص الديموغرافية والذاتية للموظف: (العمر، الجنس، الحالة الاجتماعية، سنوات </w:t>
      </w:r>
      <w:r w:rsidR="00B84E17" w:rsidRPr="00B84E17">
        <w:rPr>
          <w:rFonts w:ascii="Sakkal Majalla" w:hAnsi="Sakkal Majalla" w:cs="Sakkal Majalla" w:hint="cs"/>
          <w:sz w:val="28"/>
          <w:szCs w:val="28"/>
          <w:rtl/>
          <w:lang w:bidi="ar-DZ"/>
        </w:rPr>
        <w:t>الخبرة)</w:t>
      </w:r>
    </w:p>
    <w:p w:rsidR="00B84E17" w:rsidRPr="00B84E17" w:rsidRDefault="00172BFB" w:rsidP="00B84E17">
      <w:pPr>
        <w:pStyle w:val="a7"/>
        <w:numPr>
          <w:ilvl w:val="0"/>
          <w:numId w:val="47"/>
        </w:numPr>
        <w:spacing w:after="0" w:line="360" w:lineRule="auto"/>
        <w:ind w:left="360"/>
        <w:jc w:val="both"/>
        <w:rPr>
          <w:rFonts w:ascii="Sakkal Majalla" w:hAnsi="Sakkal Majalla" w:cs="Sakkal Majalla"/>
          <w:sz w:val="28"/>
          <w:szCs w:val="28"/>
          <w:rtl/>
          <w:lang w:bidi="ar-DZ"/>
        </w:rPr>
      </w:pPr>
      <w:r w:rsidRPr="00B84E17">
        <w:rPr>
          <w:rFonts w:ascii="Sakkal Majalla" w:hAnsi="Sakkal Majalla" w:cs="Sakkal Majalla"/>
          <w:sz w:val="28"/>
          <w:szCs w:val="28"/>
          <w:rtl/>
          <w:lang w:bidi="ar-DZ"/>
        </w:rPr>
        <w:t>مستوى الإعداد المهني، المؤهل العلمي، والقدرات والمهارات)</w:t>
      </w:r>
      <w:r w:rsidR="00B84E17" w:rsidRPr="00B84E17">
        <w:rPr>
          <w:rFonts w:ascii="Sakkal Majalla" w:hAnsi="Sakkal Majalla" w:cs="Sakkal Majalla" w:hint="cs"/>
          <w:sz w:val="28"/>
          <w:szCs w:val="28"/>
          <w:rtl/>
          <w:lang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إضافة إلى سمات الشخصية، ومستوى الطموح، والذكاء؛ وهي عوامل ذاتية لا يتم تغييرها عبر التنظيم الوظيفي (إدريس، 2014).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د. العوامل الأخلاقية:</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القيم والأخلاقيات:</w:t>
      </w:r>
      <w:r>
        <w:rPr>
          <w:rFonts w:ascii="Sakkal Majalla" w:hAnsi="Sakkal Majalla" w:cs="Sakkal Majalla"/>
          <w:sz w:val="28"/>
          <w:szCs w:val="28"/>
          <w:rtl/>
          <w:lang w:bidi="ar-DZ"/>
        </w:rPr>
        <w:t xml:space="preserve"> تُعرف القيم بأنها معايير ومبادئ بيئية ومكتسبة توجه سلوك الفرد وتحدد استجاباته ومواقفه (العامري وشاكر، 2017). وتُعد الأخلاقيات ركيزة تطور المنظمات؛ إذ يفقد العمل فاعليته دون الصدق والأمانة والثقة، كما تزداد التكاليف القانونية جراء التعاملات اللاأخلاقية (العامري وشاكر، 2017).  </w:t>
      </w:r>
    </w:p>
    <w:p w:rsidR="00B84E17"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B84E17">
        <w:rPr>
          <w:rFonts w:ascii="Sakkal Majalla" w:hAnsi="Sakkal Majalla" w:cs="Sakkal Majalla"/>
          <w:b/>
          <w:bCs/>
          <w:sz w:val="28"/>
          <w:szCs w:val="28"/>
          <w:rtl/>
          <w:lang w:bidi="ar-DZ"/>
        </w:rPr>
        <w:t>أهمية القيم الأخلاقية:</w:t>
      </w:r>
      <w:r>
        <w:rPr>
          <w:rFonts w:ascii="Sakkal Majalla" w:hAnsi="Sakkal Majalla" w:cs="Sakkal Majalla"/>
          <w:sz w:val="28"/>
          <w:szCs w:val="28"/>
          <w:rtl/>
          <w:lang w:bidi="ar-DZ"/>
        </w:rPr>
        <w:t xml:space="preserve"> </w:t>
      </w:r>
    </w:p>
    <w:p w:rsidR="00B84E17"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حددها العلوان (2024) في:</w:t>
      </w:r>
    </w:p>
    <w:p w:rsidR="00B84E17" w:rsidRPr="006A31AD" w:rsidRDefault="00172BFB" w:rsidP="006A31AD">
      <w:pPr>
        <w:pStyle w:val="a7"/>
        <w:numPr>
          <w:ilvl w:val="0"/>
          <w:numId w:val="48"/>
        </w:numPr>
        <w:spacing w:after="0" w:line="360" w:lineRule="auto"/>
        <w:ind w:left="360"/>
        <w:jc w:val="both"/>
        <w:rPr>
          <w:rFonts w:ascii="Sakkal Majalla" w:hAnsi="Sakkal Majalla" w:cs="Sakkal Majalla"/>
          <w:sz w:val="28"/>
          <w:szCs w:val="28"/>
          <w:rtl/>
          <w:lang w:bidi="ar-DZ"/>
        </w:rPr>
      </w:pPr>
      <w:r w:rsidRPr="006A31AD">
        <w:rPr>
          <w:rFonts w:ascii="Sakkal Majalla" w:hAnsi="Sakkal Majalla" w:cs="Sakkal Majalla"/>
          <w:sz w:val="28"/>
          <w:szCs w:val="28"/>
          <w:rtl/>
          <w:lang w:bidi="ar-DZ"/>
        </w:rPr>
        <w:t>حسن الإد</w:t>
      </w:r>
      <w:r w:rsidR="00B84E17" w:rsidRPr="006A31AD">
        <w:rPr>
          <w:rFonts w:ascii="Sakkal Majalla" w:hAnsi="Sakkal Majalla" w:cs="Sakkal Majalla"/>
          <w:sz w:val="28"/>
          <w:szCs w:val="28"/>
          <w:rtl/>
          <w:lang w:bidi="ar-DZ"/>
        </w:rPr>
        <w:t>ارة المالية ومنع التسرب المالي</w:t>
      </w:r>
      <w:r w:rsidR="00B84E17" w:rsidRPr="006A31AD">
        <w:rPr>
          <w:rFonts w:ascii="Sakkal Majalla" w:hAnsi="Sakkal Majalla" w:cs="Sakkal Majalla" w:hint="cs"/>
          <w:sz w:val="28"/>
          <w:szCs w:val="28"/>
          <w:rtl/>
          <w:lang w:bidi="ar-DZ"/>
        </w:rPr>
        <w:t>.</w:t>
      </w:r>
    </w:p>
    <w:p w:rsidR="00B84E17" w:rsidRPr="006A31AD" w:rsidRDefault="00172BFB" w:rsidP="006A31AD">
      <w:pPr>
        <w:pStyle w:val="a7"/>
        <w:numPr>
          <w:ilvl w:val="0"/>
          <w:numId w:val="48"/>
        </w:numPr>
        <w:spacing w:after="0" w:line="360" w:lineRule="auto"/>
        <w:ind w:left="360"/>
        <w:jc w:val="both"/>
        <w:rPr>
          <w:rFonts w:ascii="Sakkal Majalla" w:hAnsi="Sakkal Majalla" w:cs="Sakkal Majalla"/>
          <w:sz w:val="28"/>
          <w:szCs w:val="28"/>
          <w:rtl/>
          <w:lang w:bidi="ar-DZ"/>
        </w:rPr>
      </w:pPr>
      <w:r w:rsidRPr="006A31AD">
        <w:rPr>
          <w:rFonts w:ascii="Sakkal Majalla" w:hAnsi="Sakkal Majalla" w:cs="Sakkal Majalla"/>
          <w:sz w:val="28"/>
          <w:szCs w:val="28"/>
          <w:rtl/>
          <w:lang w:bidi="ar-DZ"/>
        </w:rPr>
        <w:t>القضاء على المحسوبي</w:t>
      </w:r>
      <w:r w:rsidR="00B84E17" w:rsidRPr="006A31AD">
        <w:rPr>
          <w:rFonts w:ascii="Sakkal Majalla" w:hAnsi="Sakkal Majalla" w:cs="Sakkal Majalla"/>
          <w:sz w:val="28"/>
          <w:szCs w:val="28"/>
          <w:rtl/>
          <w:lang w:bidi="ar-DZ"/>
        </w:rPr>
        <w:t>ة والرشوة عبر النزاهة والشفافية</w:t>
      </w:r>
      <w:r w:rsidR="00B84E17" w:rsidRPr="006A31AD">
        <w:rPr>
          <w:rFonts w:ascii="Sakkal Majalla" w:hAnsi="Sakkal Majalla" w:cs="Sakkal Majalla" w:hint="cs"/>
          <w:sz w:val="28"/>
          <w:szCs w:val="28"/>
          <w:rtl/>
          <w:lang w:bidi="ar-DZ"/>
        </w:rPr>
        <w:t>.</w:t>
      </w:r>
    </w:p>
    <w:p w:rsidR="00172BFB" w:rsidRPr="006A31AD" w:rsidRDefault="00172BFB" w:rsidP="006A31AD">
      <w:pPr>
        <w:pStyle w:val="a7"/>
        <w:numPr>
          <w:ilvl w:val="0"/>
          <w:numId w:val="48"/>
        </w:numPr>
        <w:spacing w:after="0" w:line="360" w:lineRule="auto"/>
        <w:ind w:left="360"/>
        <w:jc w:val="both"/>
        <w:rPr>
          <w:rFonts w:ascii="Sakkal Majalla" w:hAnsi="Sakkal Majalla" w:cs="Sakkal Majalla"/>
          <w:sz w:val="28"/>
          <w:szCs w:val="28"/>
          <w:rtl/>
          <w:lang w:bidi="ar-DZ"/>
        </w:rPr>
      </w:pPr>
      <w:r w:rsidRPr="006A31AD">
        <w:rPr>
          <w:rFonts w:ascii="Sakkal Majalla" w:hAnsi="Sakkal Majalla" w:cs="Sakkal Majalla"/>
          <w:sz w:val="28"/>
          <w:szCs w:val="28"/>
          <w:rtl/>
          <w:lang w:bidi="ar-DZ"/>
        </w:rPr>
        <w:t xml:space="preserve">خلق بيئة عمل مريحة تسودها المحبة ورحابة الصدر مما ينعكس إيجاباً على الأداء.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6A31AD">
        <w:rPr>
          <w:rFonts w:ascii="Sakkal Majalla" w:hAnsi="Sakkal Majalla" w:cs="Sakkal Majalla"/>
          <w:b/>
          <w:bCs/>
          <w:sz w:val="28"/>
          <w:szCs w:val="28"/>
          <w:rtl/>
          <w:lang w:bidi="ar-DZ"/>
        </w:rPr>
        <w:t>هـ. العوامل التسويقية (التمكين الوظيفي):</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6A31AD">
        <w:rPr>
          <w:rFonts w:ascii="Sakkal Majalla" w:hAnsi="Sakkal Majalla" w:cs="Sakkal Majalla"/>
          <w:b/>
          <w:bCs/>
          <w:sz w:val="28"/>
          <w:szCs w:val="28"/>
          <w:rtl/>
          <w:lang w:bidi="ar-DZ"/>
        </w:rPr>
        <w:t>التمكين:</w:t>
      </w:r>
      <w:r>
        <w:rPr>
          <w:rFonts w:ascii="Sakkal Majalla" w:hAnsi="Sakkal Majalla" w:cs="Sakkal Majalla"/>
          <w:sz w:val="28"/>
          <w:szCs w:val="28"/>
          <w:rtl/>
          <w:lang w:bidi="ar-DZ"/>
        </w:rPr>
        <w:t xml:space="preserve"> قيمة معنوية يتشكل معها شعور الموظف عند مشاركته في إبداء الرأي، وصناعة القرار، وحل المشكلات، مما يجعله أكثر كفاءة وإبداعاً، لا سيما في المنظمات المعتمدة على فرق العمل (</w:t>
      </w:r>
      <w:r>
        <w:rPr>
          <w:rFonts w:ascii="Sakkal Majalla" w:hAnsi="Sakkal Majalla" w:cs="Sakkal Majalla"/>
          <w:sz w:val="28"/>
          <w:szCs w:val="28"/>
          <w:lang w:bidi="ar-DZ"/>
        </w:rPr>
        <w:t>Abdullah et al.,</w:t>
      </w:r>
      <w:r>
        <w:rPr>
          <w:rFonts w:ascii="Sakkal Majalla" w:hAnsi="Sakkal Majalla" w:cs="Sakkal Majalla"/>
          <w:sz w:val="28"/>
          <w:szCs w:val="28"/>
          <w:rtl/>
          <w:lang w:bidi="ar-DZ"/>
        </w:rPr>
        <w:t xml:space="preserve"> 2018).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6A31AD">
        <w:rPr>
          <w:rFonts w:ascii="Sakkal Majalla" w:hAnsi="Sakkal Majalla" w:cs="Sakkal Majalla"/>
          <w:b/>
          <w:bCs/>
          <w:sz w:val="28"/>
          <w:szCs w:val="28"/>
          <w:rtl/>
          <w:lang w:bidi="ar-DZ"/>
        </w:rPr>
        <w:t>فوائد التمكين:</w:t>
      </w:r>
      <w:r>
        <w:rPr>
          <w:rFonts w:ascii="Sakkal Majalla" w:hAnsi="Sakkal Majalla" w:cs="Sakkal Majalla"/>
          <w:sz w:val="28"/>
          <w:szCs w:val="28"/>
          <w:rtl/>
          <w:lang w:bidi="ar-DZ"/>
        </w:rPr>
        <w:t xml:space="preserve"> تتمثل في زيادة صلاحيات ومسؤوليات الموظفين، تعزيز قدرتهم على حل المشكلات، تقليل الاعتماد على الإدارة، تسريع اتخاذ القرارات، فتح المجال للابتكار، وتحمل مسؤولية النتائج (محمد، 2020).  </w:t>
      </w:r>
    </w:p>
    <w:p w:rsidR="00172BFB" w:rsidRDefault="00172BFB" w:rsidP="00172BFB">
      <w:pPr>
        <w:spacing w:after="0" w:line="360" w:lineRule="auto"/>
        <w:jc w:val="both"/>
        <w:rPr>
          <w:rFonts w:ascii="Sakkal Majalla" w:hAnsi="Sakkal Majalla" w:cs="Sakkal Majalla"/>
          <w:sz w:val="28"/>
          <w:szCs w:val="28"/>
          <w:rtl/>
          <w:lang w:bidi="ar-DZ"/>
        </w:rPr>
      </w:pPr>
      <w:r>
        <w:rPr>
          <w:rFonts w:ascii="Times New Roman" w:hAnsi="Times New Roman" w:cs="Times New Roman"/>
          <w:sz w:val="28"/>
          <w:szCs w:val="28"/>
          <w:lang w:bidi="ar-DZ"/>
        </w:rPr>
        <w:t>​</w:t>
      </w:r>
      <w:r w:rsidRPr="006A31AD">
        <w:rPr>
          <w:rFonts w:ascii="Sakkal Majalla" w:hAnsi="Sakkal Majalla" w:cs="Sakkal Majalla"/>
          <w:b/>
          <w:bCs/>
          <w:sz w:val="28"/>
          <w:szCs w:val="28"/>
          <w:rtl/>
          <w:lang w:bidi="ar-DZ"/>
        </w:rPr>
        <w:t>مزايا التمكين:</w:t>
      </w:r>
      <w:r>
        <w:rPr>
          <w:rFonts w:ascii="Sakkal Majalla" w:hAnsi="Sakkal Majalla" w:cs="Sakkal Majalla"/>
          <w:sz w:val="28"/>
          <w:szCs w:val="28"/>
          <w:rtl/>
          <w:lang w:bidi="ar-DZ"/>
        </w:rPr>
        <w:t xml:space="preserve"> استثمار أخطاء الموظفين كفرص للتطوير بدلاً من العقاب، تحويل الفكر العملي من "الإجبار" إلى "الرغبة الذاتية"، رفع مستوى الرضا الوظيفي، تحسين تدفق المعلومات والاتصال، رفع جودة الخدمات، وزيادة أرباح المنظمة بكفاءة تشغيلية أعلى.</w:t>
      </w:r>
    </w:p>
    <w:p w:rsidR="00172BFB" w:rsidRDefault="00172BFB" w:rsidP="00172BFB">
      <w:pPr>
        <w:spacing w:after="0" w:line="360" w:lineRule="auto"/>
        <w:jc w:val="both"/>
        <w:rPr>
          <w:rFonts w:ascii="Sakkal Majalla" w:hAnsi="Sakkal Majalla" w:cs="Sakkal Majalla"/>
          <w:sz w:val="28"/>
          <w:szCs w:val="28"/>
          <w:rtl/>
          <w:lang w:bidi="ar-DZ"/>
        </w:rPr>
      </w:pP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ترى الباحثة أن العوامل المؤثرة على الأداء الوظيفي—بسياقاتها الاقتصادية، والاجتماعية، والشخصية، والأخلاقية، والتسويقية (التمكين)—لا تعمل داخل المنظمة كجزر جغرافية أو إدارية معزولة، بل تشكل في مجملها "منظومة ديناميكية متكاملة ومترابطة" يشد بعضها بعضاً. فالتمويل والحوافز الاقتصادية (كالرواتب والترقيات) تظل عاجزة عن تحقيق الأداء الأقصى ما لم تستند إلى بيئة اجتماعية قائمة على التواصل الفعال ونمط إشرافي واثق ومحفز.</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كما أن تمكين الموظفين وإعطائهم حرية الابتكار لن يحقق مقاصده التنموية إلا إذا كان مؤطراً ببيئة أخلاقية صلبة ترتكز على النزاهة والشفافية، وتستوعب الفروق والسمات الشخصية للأفراد. وبناءً عليه، تستنتج الباحثة أن النجاح المؤسسي والتميز في الأداء مرهون بقدرة الإدارة الحديثة على إحداث التوازن والتكامل الناجع بين كافة هذه العوامل، وتوظيفها بمرونة لتلبية تطلعات الموظف وتحقيق الأهداف الاستراتيجية للمنظمة(الباحثة).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ويمكن تلخيص العوامل السابقة بالرسم التوضيحي التالي:</w:t>
      </w:r>
    </w:p>
    <w:p w:rsidR="006A31AD" w:rsidRDefault="00172BFB" w:rsidP="006A31AD">
      <w:pPr>
        <w:keepNext/>
        <w:spacing w:after="0" w:line="360" w:lineRule="auto"/>
        <w:jc w:val="both"/>
      </w:pPr>
      <w:r>
        <w:rPr>
          <w:noProof/>
          <w:lang w:val="en-GB" w:eastAsia="en-GB"/>
          <w14:ligatures w14:val="none"/>
        </w:rPr>
        <w:drawing>
          <wp:inline distT="0" distB="0" distL="0" distR="0" wp14:anchorId="0AE73887" wp14:editId="637052BB">
            <wp:extent cx="5734050" cy="2933700"/>
            <wp:effectExtent l="0" t="0" r="0" b="0"/>
            <wp:docPr id="1037" name="صورة 10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4050" cy="2933700"/>
                    </a:xfrm>
                    <a:prstGeom prst="rect">
                      <a:avLst/>
                    </a:prstGeom>
                    <a:noFill/>
                    <a:ln>
                      <a:noFill/>
                    </a:ln>
                  </pic:spPr>
                </pic:pic>
              </a:graphicData>
            </a:graphic>
          </wp:inline>
        </w:drawing>
      </w:r>
    </w:p>
    <w:p w:rsidR="00172BFB" w:rsidRPr="006A31AD" w:rsidRDefault="006A31AD" w:rsidP="006A31AD">
      <w:pPr>
        <w:pStyle w:val="afc"/>
        <w:rPr>
          <w:rtl/>
        </w:rPr>
      </w:pPr>
      <w:bookmarkStart w:id="66" w:name="_Toc237610550"/>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263B5E">
        <w:rPr>
          <w:noProof/>
          <w:rtl/>
        </w:rPr>
        <w:t>5</w:t>
      </w:r>
      <w:r>
        <w:rPr>
          <w:rtl/>
        </w:rPr>
        <w:fldChar w:fldCharType="end"/>
      </w:r>
      <w:r>
        <w:rPr>
          <w:rFonts w:hint="cs"/>
          <w:rtl/>
        </w:rPr>
        <w:t>: العوامل المؤثرة على الأداء الوظيفي</w:t>
      </w:r>
      <w:bookmarkEnd w:id="66"/>
    </w:p>
    <w:p w:rsidR="00172BFB" w:rsidRDefault="00172BFB" w:rsidP="00172BFB">
      <w:pPr>
        <w:spacing w:after="0" w:line="360" w:lineRule="auto"/>
        <w:jc w:val="both"/>
        <w:rPr>
          <w:rFonts w:ascii="Sakkal Majalla" w:hAnsi="Sakkal Majalla" w:cs="Sakkal Majalla"/>
          <w:sz w:val="28"/>
          <w:szCs w:val="28"/>
          <w:lang w:bidi="ar-DZ"/>
        </w:rPr>
      </w:pPr>
    </w:p>
    <w:p w:rsidR="006A31AD" w:rsidRDefault="006A31AD" w:rsidP="00172BFB">
      <w:pPr>
        <w:spacing w:after="0" w:line="360" w:lineRule="auto"/>
        <w:jc w:val="both"/>
        <w:rPr>
          <w:rFonts w:ascii="Sakkal Majalla" w:hAnsi="Sakkal Majalla" w:cs="Sakkal Majalla"/>
          <w:sz w:val="28"/>
          <w:szCs w:val="28"/>
          <w:rtl/>
          <w:lang w:bidi="ar-DZ"/>
        </w:rPr>
      </w:pPr>
    </w:p>
    <w:p w:rsidR="006A31AD" w:rsidRDefault="006A31AD" w:rsidP="00172BFB">
      <w:pPr>
        <w:spacing w:after="0" w:line="360" w:lineRule="auto"/>
        <w:jc w:val="both"/>
        <w:rPr>
          <w:rFonts w:ascii="Sakkal Majalla" w:hAnsi="Sakkal Majalla" w:cs="Sakkal Majalla"/>
          <w:sz w:val="28"/>
          <w:szCs w:val="28"/>
          <w:rtl/>
          <w:lang w:bidi="ar-DZ"/>
        </w:rPr>
      </w:pPr>
    </w:p>
    <w:p w:rsidR="00172BFB" w:rsidRPr="006A31AD" w:rsidRDefault="00172BFB" w:rsidP="006A31AD">
      <w:pPr>
        <w:spacing w:after="0" w:line="360" w:lineRule="auto"/>
        <w:jc w:val="both"/>
        <w:outlineLvl w:val="1"/>
        <w:rPr>
          <w:rFonts w:ascii="Sakkal Majalla" w:hAnsi="Sakkal Majalla" w:cs="Sakkal Majalla"/>
          <w:b/>
          <w:bCs/>
          <w:sz w:val="32"/>
          <w:szCs w:val="32"/>
          <w:rtl/>
          <w:lang w:bidi="ar-DZ"/>
        </w:rPr>
      </w:pPr>
      <w:bookmarkStart w:id="67" w:name="_Toc237609533"/>
      <w:r w:rsidRPr="006A31AD">
        <w:rPr>
          <w:rFonts w:ascii="Sakkal Majalla" w:hAnsi="Sakkal Majalla" w:cs="Sakkal Majalla"/>
          <w:b/>
          <w:bCs/>
          <w:sz w:val="32"/>
          <w:szCs w:val="32"/>
          <w:rtl/>
          <w:lang w:bidi="ar-DZ"/>
        </w:rPr>
        <w:t>الاتصال التنظيمي وأثره على الأداء الوظيفي</w:t>
      </w:r>
      <w:r w:rsidR="006A31AD" w:rsidRPr="006A31AD">
        <w:rPr>
          <w:rFonts w:ascii="Sakkal Majalla" w:hAnsi="Sakkal Majalla" w:cs="Sakkal Majalla"/>
          <w:b/>
          <w:bCs/>
          <w:sz w:val="32"/>
          <w:szCs w:val="32"/>
          <w:lang w:bidi="ar-DZ"/>
        </w:rPr>
        <w:t>:</w:t>
      </w:r>
      <w:bookmarkEnd w:id="67"/>
    </w:p>
    <w:p w:rsidR="006A31AD" w:rsidRPr="006A31AD" w:rsidRDefault="006A31AD" w:rsidP="006A31AD">
      <w:pPr>
        <w:spacing w:after="0" w:line="360" w:lineRule="auto"/>
        <w:jc w:val="both"/>
        <w:rPr>
          <w:rFonts w:ascii="Sakkal Majalla" w:hAnsi="Sakkal Majalla" w:cs="Sakkal Majalla"/>
          <w:sz w:val="28"/>
          <w:szCs w:val="28"/>
          <w:lang w:val="en-GB" w:bidi="ar-DZ"/>
        </w:rPr>
      </w:pPr>
      <w:r w:rsidRPr="006A31AD">
        <w:rPr>
          <w:rFonts w:ascii="Sakkal Majalla" w:hAnsi="Sakkal Majalla" w:cs="Sakkal Majalla"/>
          <w:sz w:val="28"/>
          <w:szCs w:val="28"/>
          <w:rtl/>
        </w:rPr>
        <w:t>يُمثل الاتصال التنظيمي الشريان الحيوي والركيزة الأساسية لمختلف العمليات الإدارية في المؤسسة؛ حيث يُعد قناة الربط المحورية التي تصل بين القيادة الإدارية والقوى العاملة بمختلف مستوياتها الوظيفية. وتتجلى أهميته المباشرة في ضمان فاعلية سريان القرارات والخطط التشغيلية بكفاءة عالية لتحقيق الأهداف المنشودة، تجنباً لأي قصور قد يعرقل إنجاز المهام أو يربك التعليمات التنظيمية. ولذلك، تُولي العلوم الإدارية الحديثة اهتماماً بالغاً بنمط الاتصال والأسلوب الإداري المتبع؛ نظراً لدوره المباشر في تعزيز التدفق المعلوماتي، وتسهيل حل المشكلات، وتقييم الأداء الوظيفي وتطويره مستقبلاً (ديوب، 2024، ص9)</w:t>
      </w:r>
      <w:r w:rsidRPr="006A31AD">
        <w:rPr>
          <w:rFonts w:ascii="Sakkal Majalla" w:hAnsi="Sakkal Majalla" w:cs="Sakkal Majalla"/>
          <w:sz w:val="28"/>
          <w:szCs w:val="28"/>
          <w:lang w:val="en-GB" w:bidi="ar-DZ"/>
        </w:rPr>
        <w:t>.</w:t>
      </w:r>
    </w:p>
    <w:p w:rsidR="006A31AD" w:rsidRPr="006A31AD" w:rsidRDefault="006A31AD" w:rsidP="006A31AD">
      <w:pPr>
        <w:spacing w:after="0" w:line="360" w:lineRule="auto"/>
        <w:jc w:val="both"/>
        <w:rPr>
          <w:rFonts w:ascii="Sakkal Majalla" w:hAnsi="Sakkal Majalla" w:cs="Sakkal Majalla"/>
          <w:sz w:val="28"/>
          <w:szCs w:val="28"/>
          <w:lang w:val="en-GB" w:bidi="ar-DZ"/>
        </w:rPr>
      </w:pPr>
      <w:r w:rsidRPr="006A31AD">
        <w:rPr>
          <w:rFonts w:ascii="Sakkal Majalla" w:hAnsi="Sakkal Majalla" w:cs="Sakkal Majalla"/>
          <w:sz w:val="28"/>
          <w:szCs w:val="28"/>
          <w:rtl/>
        </w:rPr>
        <w:t>وتتحدد وتتبلور أبرز مرتكزات وأبعاد الاتصال التنظيمي وأثره على الأداء في النقاط التالية</w:t>
      </w:r>
      <w:r w:rsidRPr="006A31AD">
        <w:rPr>
          <w:rFonts w:ascii="Sakkal Majalla" w:hAnsi="Sakkal Majalla" w:cs="Sakkal Majalla"/>
          <w:sz w:val="28"/>
          <w:szCs w:val="28"/>
          <w:lang w:val="en-GB" w:bidi="ar-DZ"/>
        </w:rPr>
        <w:t>:</w:t>
      </w:r>
    </w:p>
    <w:p w:rsidR="006A31AD" w:rsidRPr="006A31AD" w:rsidRDefault="006A31AD" w:rsidP="006A31AD">
      <w:pPr>
        <w:spacing w:after="0" w:line="360" w:lineRule="auto"/>
        <w:jc w:val="both"/>
        <w:rPr>
          <w:rFonts w:ascii="Sakkal Majalla" w:hAnsi="Sakkal Majalla" w:cs="Sakkal Majalla"/>
          <w:sz w:val="28"/>
          <w:szCs w:val="28"/>
          <w:lang w:val="en-GB" w:bidi="ar-DZ"/>
        </w:rPr>
      </w:pPr>
      <w:r w:rsidRPr="006A31AD">
        <w:rPr>
          <w:rFonts w:ascii="Sakkal Majalla" w:hAnsi="Sakkal Majalla" w:cs="Sakkal Majalla"/>
          <w:b/>
          <w:bCs/>
          <w:sz w:val="28"/>
          <w:szCs w:val="28"/>
          <w:rtl/>
        </w:rPr>
        <w:t>الدور المحوري في المنظومة الإدارية:</w:t>
      </w:r>
      <w:r w:rsidRPr="006A31AD">
        <w:rPr>
          <w:rFonts w:ascii="Sakkal Majalla" w:hAnsi="Sakkal Majalla" w:cs="Sakkal Majalla"/>
          <w:sz w:val="28"/>
          <w:szCs w:val="28"/>
          <w:rtl/>
        </w:rPr>
        <w:t xml:space="preserve"> يُشكل الاتصال الوسيلة الحيوية الرئيسية لربط القيادة الإدارية بالموظفين في كافة</w:t>
      </w:r>
      <w:r>
        <w:rPr>
          <w:rFonts w:ascii="Sakkal Majalla" w:hAnsi="Sakkal Majalla" w:cs="Sakkal Majalla"/>
          <w:sz w:val="28"/>
          <w:szCs w:val="28"/>
          <w:rtl/>
        </w:rPr>
        <w:t xml:space="preserve"> المستويات والتخصصات التنظيمية</w:t>
      </w:r>
      <w:r>
        <w:rPr>
          <w:rFonts w:ascii="Sakkal Majalla" w:hAnsi="Sakkal Majalla" w:cs="Sakkal Majalla"/>
          <w:sz w:val="28"/>
          <w:szCs w:val="28"/>
        </w:rPr>
        <w:t>.</w:t>
      </w:r>
    </w:p>
    <w:p w:rsidR="006A31AD" w:rsidRPr="006A31AD" w:rsidRDefault="006A31AD" w:rsidP="006A31AD">
      <w:pPr>
        <w:spacing w:after="0" w:line="360" w:lineRule="auto"/>
        <w:jc w:val="both"/>
        <w:rPr>
          <w:rFonts w:ascii="Sakkal Majalla" w:hAnsi="Sakkal Majalla" w:cs="Sakkal Majalla"/>
          <w:sz w:val="28"/>
          <w:szCs w:val="28"/>
          <w:lang w:val="en-GB" w:bidi="ar-DZ"/>
        </w:rPr>
      </w:pPr>
      <w:r w:rsidRPr="006A31AD">
        <w:rPr>
          <w:rFonts w:ascii="Sakkal Majalla" w:hAnsi="Sakkal Majalla" w:cs="Sakkal Majalla"/>
          <w:b/>
          <w:bCs/>
          <w:sz w:val="28"/>
          <w:szCs w:val="28"/>
          <w:rtl/>
        </w:rPr>
        <w:t>ضمان سلامة التنفيذ وتفادي القصور:</w:t>
      </w:r>
      <w:r w:rsidRPr="006A31AD">
        <w:rPr>
          <w:rFonts w:ascii="Sakkal Majalla" w:hAnsi="Sakkal Majalla" w:cs="Sakkal Majalla"/>
          <w:sz w:val="28"/>
          <w:szCs w:val="28"/>
          <w:rtl/>
        </w:rPr>
        <w:t xml:space="preserve"> تُسهم فاعلية وسائل وأساليب الاتصال المتبعة في ضمان التطبيق الدقيق للتعليمات والخطط التشغيلية، بينما يؤدي القصور فيه إلى التعثر وعرقلة تنفيذ المهام (ديوب، 2024، ص9)</w:t>
      </w:r>
      <w:r w:rsidRPr="006A31AD">
        <w:rPr>
          <w:rFonts w:ascii="Sakkal Majalla" w:hAnsi="Sakkal Majalla" w:cs="Sakkal Majalla"/>
          <w:sz w:val="28"/>
          <w:szCs w:val="28"/>
          <w:lang w:val="en-GB" w:bidi="ar-DZ"/>
        </w:rPr>
        <w:t>.</w:t>
      </w:r>
    </w:p>
    <w:p w:rsidR="006A31AD" w:rsidRPr="006A31AD" w:rsidRDefault="006A31AD" w:rsidP="006A31AD">
      <w:pPr>
        <w:spacing w:after="0" w:line="360" w:lineRule="auto"/>
        <w:jc w:val="both"/>
        <w:rPr>
          <w:rFonts w:ascii="Sakkal Majalla" w:hAnsi="Sakkal Majalla" w:cs="Sakkal Majalla"/>
          <w:sz w:val="28"/>
          <w:szCs w:val="28"/>
          <w:lang w:val="en-GB" w:bidi="ar-DZ"/>
        </w:rPr>
      </w:pPr>
      <w:r w:rsidRPr="006A31AD">
        <w:rPr>
          <w:rFonts w:ascii="Sakkal Majalla" w:hAnsi="Sakkal Majalla" w:cs="Sakkal Majalla"/>
          <w:b/>
          <w:bCs/>
          <w:sz w:val="28"/>
          <w:szCs w:val="28"/>
          <w:rtl/>
        </w:rPr>
        <w:t>التأثر بالنمط والأسلوب الإداري:</w:t>
      </w:r>
      <w:r w:rsidRPr="006A31AD">
        <w:rPr>
          <w:rFonts w:ascii="Sakkal Majalla" w:hAnsi="Sakkal Majalla" w:cs="Sakkal Majalla"/>
          <w:sz w:val="28"/>
          <w:szCs w:val="28"/>
          <w:rtl/>
        </w:rPr>
        <w:t xml:space="preserve"> تُركز الفلسفات الإدارية الحديثة على النمط القيادي للمدير وطريقته في التنسيق بين مكونات المؤسسة؛ لضمان تحقيق اتصال فعال ومستدام (ديوب، 2024، ص9)</w:t>
      </w:r>
      <w:r w:rsidRPr="006A31AD">
        <w:rPr>
          <w:rFonts w:ascii="Sakkal Majalla" w:hAnsi="Sakkal Majalla" w:cs="Sakkal Majalla"/>
          <w:sz w:val="28"/>
          <w:szCs w:val="28"/>
          <w:lang w:val="en-GB" w:bidi="ar-DZ"/>
        </w:rPr>
        <w:t>.</w:t>
      </w:r>
    </w:p>
    <w:p w:rsidR="006A31AD" w:rsidRPr="006A31AD" w:rsidRDefault="006A31AD" w:rsidP="006A31AD">
      <w:pPr>
        <w:spacing w:after="0" w:line="360" w:lineRule="auto"/>
        <w:jc w:val="both"/>
        <w:rPr>
          <w:rFonts w:ascii="Sakkal Majalla" w:hAnsi="Sakkal Majalla" w:cs="Sakkal Majalla"/>
          <w:sz w:val="28"/>
          <w:szCs w:val="28"/>
          <w:lang w:val="en-GB" w:bidi="ar-DZ"/>
        </w:rPr>
      </w:pPr>
      <w:r w:rsidRPr="006A31AD">
        <w:rPr>
          <w:rFonts w:ascii="Sakkal Majalla" w:hAnsi="Sakkal Majalla" w:cs="Sakkal Majalla"/>
          <w:b/>
          <w:bCs/>
          <w:sz w:val="28"/>
          <w:szCs w:val="28"/>
          <w:rtl/>
        </w:rPr>
        <w:t>تأمين التدفقات المعلوماتية والبيانات:</w:t>
      </w:r>
      <w:r w:rsidRPr="006A31AD">
        <w:rPr>
          <w:rFonts w:ascii="Sakkal Majalla" w:hAnsi="Sakkal Majalla" w:cs="Sakkal Majalla"/>
          <w:sz w:val="28"/>
          <w:szCs w:val="28"/>
          <w:rtl/>
        </w:rPr>
        <w:t xml:space="preserve"> يُتيح الاتصال التنظيمي السليم وصول كافة المعلومات والبيانات المتعلقة بسير العمل أو العقبات التشغيلية إلى الإدارة العليا بسلاسة </w:t>
      </w:r>
      <w:r>
        <w:rPr>
          <w:rFonts w:ascii="Sakkal Majalla" w:hAnsi="Sakkal Majalla" w:cs="Sakkal Majalla"/>
          <w:sz w:val="28"/>
          <w:szCs w:val="28"/>
        </w:rPr>
        <w:t>.</w:t>
      </w:r>
    </w:p>
    <w:p w:rsidR="006A31AD" w:rsidRPr="006A31AD" w:rsidRDefault="006A31AD" w:rsidP="006A31AD">
      <w:pPr>
        <w:spacing w:after="0" w:line="360" w:lineRule="auto"/>
        <w:jc w:val="both"/>
        <w:rPr>
          <w:rFonts w:ascii="Sakkal Majalla" w:hAnsi="Sakkal Majalla" w:cs="Sakkal Majalla"/>
          <w:sz w:val="28"/>
          <w:szCs w:val="28"/>
          <w:lang w:val="en-GB" w:bidi="ar-DZ"/>
        </w:rPr>
      </w:pPr>
      <w:r w:rsidRPr="006A31AD">
        <w:rPr>
          <w:rFonts w:ascii="Sakkal Majalla" w:hAnsi="Sakkal Majalla" w:cs="Sakkal Majalla"/>
          <w:b/>
          <w:bCs/>
          <w:sz w:val="28"/>
          <w:szCs w:val="28"/>
          <w:rtl/>
        </w:rPr>
        <w:t>دعم عمليات التقييم والتطوير:</w:t>
      </w:r>
      <w:r w:rsidRPr="006A31AD">
        <w:rPr>
          <w:rFonts w:ascii="Sakkal Majalla" w:hAnsi="Sakkal Majalla" w:cs="Sakkal Majalla"/>
          <w:sz w:val="28"/>
          <w:szCs w:val="28"/>
          <w:rtl/>
        </w:rPr>
        <w:t xml:space="preserve"> تُسهم البيانات والمعلومات المتدفقة عبر قنوات الاتصال الفعالة في توفير أرضية دقيقة للمدير لتقييم الأداء الوظيفي للعاملين والعمل على الارتقاء به (ديوب، 2024، ص9)</w:t>
      </w:r>
      <w:r w:rsidRPr="006A31AD">
        <w:rPr>
          <w:rFonts w:ascii="Sakkal Majalla" w:hAnsi="Sakkal Majalla" w:cs="Sakkal Majalla"/>
          <w:sz w:val="28"/>
          <w:szCs w:val="28"/>
          <w:lang w:val="en-GB" w:bidi="ar-DZ"/>
        </w:rPr>
        <w:t>.</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بناءً على ما تقدم، يتضح جلياً الدور الجوهري والمحوري الذي تلعبه وتؤديه عملية الاتصال في التأثير المباشر على مستويات أداء العاملين ونتاجاتهم داخل المؤسسة. حيث يمكن النظر إلى الاتصال التنظيمي والتعامل معه باعتباره الشريان الممتد الذي يغذي ويزود كافة الوحدات والإدارات الفرعية بالمعطيات والمستجدات وكل ما هو جديد؛ وهو ما ينعكس بدوره بصورة إيجابية ملموسة على تحسين الأداء العام والارتقاء بكفاءته إلى المستويات المتقدمة التي تقترب به من إنجاز الأهداف الاستراتيجية المحددة وتنفيذها بدقة.</w:t>
      </w:r>
    </w:p>
    <w:p w:rsidR="00172BFB" w:rsidRDefault="00172BFB" w:rsidP="00172BFB">
      <w:pPr>
        <w:spacing w:after="0" w:line="360" w:lineRule="auto"/>
        <w:jc w:val="both"/>
        <w:outlineLvl w:val="1"/>
        <w:rPr>
          <w:rFonts w:ascii="Sakkal Majalla" w:hAnsi="Sakkal Majalla" w:cs="Sakkal Majalla"/>
          <w:b/>
          <w:bCs/>
          <w:sz w:val="32"/>
          <w:szCs w:val="32"/>
          <w:rtl/>
          <w:lang w:bidi="ar-DZ"/>
        </w:rPr>
      </w:pPr>
      <w:bookmarkStart w:id="68" w:name="_Toc237609534"/>
      <w:r>
        <w:rPr>
          <w:rFonts w:ascii="Sakkal Majalla" w:hAnsi="Sakkal Majalla" w:cs="Sakkal Majalla"/>
          <w:b/>
          <w:bCs/>
          <w:sz w:val="32"/>
          <w:szCs w:val="32"/>
          <w:rtl/>
          <w:lang w:bidi="ar-DZ"/>
        </w:rPr>
        <w:t>6. أنواع الأداء الوظيفي:</w:t>
      </w:r>
      <w:bookmarkEnd w:id="68"/>
    </w:p>
    <w:p w:rsidR="00172BFB" w:rsidRDefault="00172BFB" w:rsidP="00172BFB">
      <w:pPr>
        <w:spacing w:after="0" w:line="360" w:lineRule="auto"/>
        <w:jc w:val="both"/>
        <w:rPr>
          <w:rFonts w:ascii="Sakkal Majalla" w:hAnsi="Sakkal Majalla" w:cs="Sakkal Majalla"/>
          <w:b/>
          <w:bCs/>
          <w:sz w:val="32"/>
          <w:szCs w:val="32"/>
          <w:rtl/>
          <w:lang w:bidi="ar-DZ"/>
        </w:rPr>
      </w:pPr>
      <w:r>
        <w:rPr>
          <w:rFonts w:ascii="Sakkal Majalla" w:hAnsi="Sakkal Majalla" w:cs="Sakkal Majalla"/>
          <w:b/>
          <w:bCs/>
          <w:sz w:val="28"/>
          <w:szCs w:val="28"/>
          <w:rtl/>
          <w:lang w:bidi="ar-DZ"/>
        </w:rPr>
        <w:t>أ. الأداء الفردي:</w:t>
      </w:r>
      <w:r>
        <w:rPr>
          <w:rFonts w:ascii="Sakkal Majalla" w:hAnsi="Sakkal Majalla" w:cs="Sakkal Majalla"/>
          <w:sz w:val="28"/>
          <w:szCs w:val="28"/>
          <w:rtl/>
          <w:lang w:bidi="ar-DZ"/>
        </w:rPr>
        <w:t xml:space="preserve"> يشير إلى أداء الموظف في دوره الفردي داخل المؤسسة. يشمل هذا النوع من الأداء مدى كفاءة وفعالية الموظف في إنجاز مهامه المحددة:</w:t>
      </w:r>
    </w:p>
    <w:p w:rsidR="00172BFB" w:rsidRDefault="00172BFB" w:rsidP="00172BFB">
      <w:pPr>
        <w:pStyle w:val="a7"/>
        <w:numPr>
          <w:ilvl w:val="0"/>
          <w:numId w:val="33"/>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الإنتاجية الشخصية:</w:t>
      </w:r>
      <w:r>
        <w:rPr>
          <w:rFonts w:ascii="Sakkal Majalla" w:hAnsi="Sakkal Majalla" w:cs="Sakkal Majalla"/>
          <w:sz w:val="28"/>
          <w:szCs w:val="28"/>
          <w:rtl/>
          <w:lang w:bidi="ar-DZ"/>
        </w:rPr>
        <w:t xml:space="preserve"> كمية العمل الذي يتم إنجازه من قبل الموظف.</w:t>
      </w:r>
    </w:p>
    <w:p w:rsidR="00172BFB" w:rsidRDefault="00172BFB" w:rsidP="00172BFB">
      <w:pPr>
        <w:pStyle w:val="a7"/>
        <w:numPr>
          <w:ilvl w:val="0"/>
          <w:numId w:val="33"/>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جودة العمل:</w:t>
      </w:r>
      <w:r>
        <w:rPr>
          <w:rFonts w:ascii="Sakkal Majalla" w:hAnsi="Sakkal Majalla" w:cs="Sakkal Majalla"/>
          <w:sz w:val="28"/>
          <w:szCs w:val="28"/>
          <w:rtl/>
          <w:lang w:bidi="ar-DZ"/>
        </w:rPr>
        <w:t xml:space="preserve"> مدى دقة واتقان العمل المنجز.</w:t>
      </w:r>
    </w:p>
    <w:p w:rsidR="00172BFB" w:rsidRDefault="00172BFB" w:rsidP="00172BFB">
      <w:pPr>
        <w:pStyle w:val="a7"/>
        <w:numPr>
          <w:ilvl w:val="0"/>
          <w:numId w:val="33"/>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الالتزام بالمواعيد:</w:t>
      </w:r>
      <w:r>
        <w:rPr>
          <w:rFonts w:ascii="Sakkal Majalla" w:hAnsi="Sakkal Majalla" w:cs="Sakkal Majalla"/>
          <w:sz w:val="28"/>
          <w:szCs w:val="28"/>
          <w:rtl/>
          <w:lang w:bidi="ar-DZ"/>
        </w:rPr>
        <w:t xml:space="preserve"> مدى التزام الموظف بالجداول الزمنية المحددة.</w:t>
      </w:r>
    </w:p>
    <w:p w:rsidR="00172BFB" w:rsidRDefault="00172BFB" w:rsidP="00172BFB">
      <w:pPr>
        <w:pStyle w:val="a7"/>
        <w:numPr>
          <w:ilvl w:val="0"/>
          <w:numId w:val="33"/>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الإبداع والابتكار:</w:t>
      </w:r>
      <w:r>
        <w:rPr>
          <w:rFonts w:ascii="Sakkal Majalla" w:hAnsi="Sakkal Majalla" w:cs="Sakkal Majalla"/>
          <w:sz w:val="28"/>
          <w:szCs w:val="28"/>
          <w:rtl/>
          <w:lang w:bidi="ar-DZ"/>
        </w:rPr>
        <w:t xml:space="preserve"> قدرة الموظف على تقديم أفكار وحلول جديدة.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ب. الأداء الجماعي:</w:t>
      </w:r>
      <w:r>
        <w:rPr>
          <w:rFonts w:ascii="Sakkal Majalla" w:hAnsi="Sakkal Majalla" w:cs="Sakkal Majalla"/>
          <w:sz w:val="28"/>
          <w:szCs w:val="28"/>
          <w:rtl/>
          <w:lang w:bidi="ar-DZ"/>
        </w:rPr>
        <w:t xml:space="preserve"> يشير إلى أداء الفريق ككل. يركز على كيفية تعاون الأفراد مع بعضهم البعض لتحقيق أهداف مشتركة.</w:t>
      </w:r>
    </w:p>
    <w:p w:rsidR="00172BFB" w:rsidRDefault="00172BFB" w:rsidP="00172BFB">
      <w:pPr>
        <w:pStyle w:val="a7"/>
        <w:numPr>
          <w:ilvl w:val="0"/>
          <w:numId w:val="34"/>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التعاون والتواصل:</w:t>
      </w:r>
      <w:r>
        <w:rPr>
          <w:rFonts w:ascii="Sakkal Majalla" w:hAnsi="Sakkal Majalla" w:cs="Sakkal Majalla"/>
          <w:sz w:val="28"/>
          <w:szCs w:val="28"/>
          <w:rtl/>
          <w:lang w:bidi="ar-DZ"/>
        </w:rPr>
        <w:t xml:space="preserve"> مدى فعالية التواصل والتعاون بين أعضاء الفريق.</w:t>
      </w:r>
    </w:p>
    <w:p w:rsidR="00172BFB" w:rsidRDefault="00172BFB" w:rsidP="00172BFB">
      <w:pPr>
        <w:pStyle w:val="a7"/>
        <w:numPr>
          <w:ilvl w:val="0"/>
          <w:numId w:val="34"/>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تحقيق الأهداف المشتركة</w:t>
      </w:r>
      <w:r>
        <w:rPr>
          <w:rFonts w:ascii="Sakkal Majalla" w:hAnsi="Sakkal Majalla" w:cs="Sakkal Majalla"/>
          <w:sz w:val="28"/>
          <w:szCs w:val="28"/>
          <w:rtl/>
          <w:lang w:bidi="ar-DZ"/>
        </w:rPr>
        <w:t>: قدرة الفريق على تحقيق الأهداف المحددة.</w:t>
      </w:r>
    </w:p>
    <w:p w:rsidR="00172BFB" w:rsidRDefault="00172BFB" w:rsidP="00172BFB">
      <w:pPr>
        <w:pStyle w:val="a7"/>
        <w:numPr>
          <w:ilvl w:val="0"/>
          <w:numId w:val="34"/>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الانسجام:</w:t>
      </w:r>
      <w:r>
        <w:rPr>
          <w:rFonts w:ascii="Sakkal Majalla" w:hAnsi="Sakkal Majalla" w:cs="Sakkal Majalla"/>
          <w:sz w:val="28"/>
          <w:szCs w:val="28"/>
          <w:rtl/>
          <w:lang w:bidi="ar-DZ"/>
        </w:rPr>
        <w:t xml:space="preserve"> مدى التفاهم والانسجام بين أعضاء الفريق.</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ج. الأداء التنظيمي:</w:t>
      </w:r>
      <w:r>
        <w:rPr>
          <w:rFonts w:ascii="Sakkal Majalla" w:hAnsi="Sakkal Majalla" w:cs="Sakkal Majalla"/>
          <w:sz w:val="28"/>
          <w:szCs w:val="28"/>
          <w:rtl/>
          <w:lang w:bidi="ar-DZ"/>
        </w:rPr>
        <w:t xml:space="preserve"> يشمل أداء المؤسسة ككل. يركز على مدى تحقيق المؤسسة لأهدافها الاستراتيجية ومدى فعاليتها وكفاءتها في السوق.</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د. الأداء المالي:</w:t>
      </w:r>
      <w:r>
        <w:rPr>
          <w:rFonts w:ascii="Sakkal Majalla" w:hAnsi="Sakkal Majalla" w:cs="Sakkal Majalla"/>
          <w:sz w:val="28"/>
          <w:szCs w:val="28"/>
          <w:rtl/>
          <w:lang w:bidi="ar-DZ"/>
        </w:rPr>
        <w:t xml:space="preserve"> يشمل الإيرادات، الأرباح، والمصروفات:</w:t>
      </w:r>
    </w:p>
    <w:p w:rsidR="00172BFB" w:rsidRDefault="00172BFB" w:rsidP="00172BFB">
      <w:pPr>
        <w:pStyle w:val="a7"/>
        <w:numPr>
          <w:ilvl w:val="0"/>
          <w:numId w:val="35"/>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رضا العملاء:</w:t>
      </w:r>
      <w:r>
        <w:rPr>
          <w:rFonts w:ascii="Sakkal Majalla" w:hAnsi="Sakkal Majalla" w:cs="Sakkal Majalla"/>
          <w:sz w:val="28"/>
          <w:szCs w:val="28"/>
          <w:rtl/>
          <w:lang w:bidi="ar-DZ"/>
        </w:rPr>
        <w:t xml:space="preserve"> مدى رضا العملاء عن المنتجات أو الخدمات المقدمة.</w:t>
      </w:r>
    </w:p>
    <w:p w:rsidR="00172BFB" w:rsidRDefault="00172BFB" w:rsidP="00172BFB">
      <w:pPr>
        <w:pStyle w:val="a7"/>
        <w:numPr>
          <w:ilvl w:val="0"/>
          <w:numId w:val="35"/>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الابتكار والتطوير:</w:t>
      </w:r>
      <w:r>
        <w:rPr>
          <w:rFonts w:ascii="Sakkal Majalla" w:hAnsi="Sakkal Majalla" w:cs="Sakkal Majalla"/>
          <w:sz w:val="28"/>
          <w:szCs w:val="28"/>
          <w:rtl/>
          <w:lang w:bidi="ar-DZ"/>
        </w:rPr>
        <w:t xml:space="preserve"> قدرة المؤسسة على تطوير منتجات وخدمات جديدة.</w:t>
      </w:r>
    </w:p>
    <w:p w:rsidR="00172BFB" w:rsidRDefault="00172BFB" w:rsidP="00172BFB">
      <w:pPr>
        <w:pStyle w:val="a7"/>
        <w:numPr>
          <w:ilvl w:val="0"/>
          <w:numId w:val="35"/>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القدرة التنافسية:</w:t>
      </w:r>
      <w:r>
        <w:rPr>
          <w:rFonts w:ascii="Sakkal Majalla" w:hAnsi="Sakkal Majalla" w:cs="Sakkal Majalla"/>
          <w:sz w:val="28"/>
          <w:szCs w:val="28"/>
          <w:rtl/>
          <w:lang w:bidi="ar-DZ"/>
        </w:rPr>
        <w:t xml:space="preserve"> مدى قدرة المؤسسة على المنافسة في السوق.</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ه. الأداء الإبداعي:</w:t>
      </w:r>
      <w:r>
        <w:rPr>
          <w:rFonts w:ascii="Sakkal Majalla" w:hAnsi="Sakkal Majalla" w:cs="Sakkal Majalla"/>
          <w:sz w:val="28"/>
          <w:szCs w:val="28"/>
          <w:rtl/>
          <w:lang w:bidi="ar-DZ"/>
        </w:rPr>
        <w:t xml:space="preserve"> يركز على مدى قدرة الموظف أو الفريق على تقديم أفكار جديدة ومبتكرة وحلول غير تقليدية:</w:t>
      </w:r>
    </w:p>
    <w:p w:rsidR="00172BFB" w:rsidRDefault="00172BFB" w:rsidP="00172BFB">
      <w:pPr>
        <w:pStyle w:val="a7"/>
        <w:numPr>
          <w:ilvl w:val="0"/>
          <w:numId w:val="36"/>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تقديم الأفكار الجديدة:</w:t>
      </w:r>
      <w:r>
        <w:rPr>
          <w:rFonts w:ascii="Sakkal Majalla" w:hAnsi="Sakkal Majalla" w:cs="Sakkal Majalla"/>
          <w:sz w:val="28"/>
          <w:szCs w:val="28"/>
          <w:rtl/>
          <w:lang w:bidi="ar-DZ"/>
        </w:rPr>
        <w:t xml:space="preserve"> عدد وجودة الأفكار الجديدة المقترحة.</w:t>
      </w:r>
    </w:p>
    <w:p w:rsidR="00172BFB" w:rsidRDefault="00172BFB" w:rsidP="00172BFB">
      <w:pPr>
        <w:pStyle w:val="a7"/>
        <w:numPr>
          <w:ilvl w:val="0"/>
          <w:numId w:val="36"/>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حل المشكلات بشكل إبداعي:</w:t>
      </w:r>
      <w:r>
        <w:rPr>
          <w:rFonts w:ascii="Sakkal Majalla" w:hAnsi="Sakkal Majalla" w:cs="Sakkal Majalla"/>
          <w:sz w:val="28"/>
          <w:szCs w:val="28"/>
          <w:rtl/>
          <w:lang w:bidi="ar-DZ"/>
        </w:rPr>
        <w:t xml:space="preserve"> مدى فعالية الحلول الإبداعية المقدمة.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و. الأداء الوظيفي الفني:</w:t>
      </w:r>
      <w:r>
        <w:rPr>
          <w:rFonts w:ascii="Sakkal Majalla" w:hAnsi="Sakkal Majalla" w:cs="Sakkal Majalla"/>
          <w:sz w:val="28"/>
          <w:szCs w:val="28"/>
          <w:rtl/>
          <w:lang w:bidi="ar-DZ"/>
        </w:rPr>
        <w:t xml:space="preserve"> يشير إلى مستوى الكفاءة والمهارة الفنية التي يتمتع بها الموظف في أداء مهامه المتخصصة:</w:t>
      </w:r>
    </w:p>
    <w:p w:rsidR="00172BFB" w:rsidRDefault="00172BFB" w:rsidP="00172BFB">
      <w:pPr>
        <w:pStyle w:val="a7"/>
        <w:numPr>
          <w:ilvl w:val="0"/>
          <w:numId w:val="37"/>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مهارات تقنية:</w:t>
      </w:r>
      <w:r>
        <w:rPr>
          <w:rFonts w:ascii="Sakkal Majalla" w:hAnsi="Sakkal Majalla" w:cs="Sakkal Majalla"/>
          <w:sz w:val="28"/>
          <w:szCs w:val="28"/>
          <w:rtl/>
          <w:lang w:bidi="ar-DZ"/>
        </w:rPr>
        <w:t xml:space="preserve"> كفاءة الموظف في استخدام الأدوات والتقنيات اللازمة.</w:t>
      </w:r>
    </w:p>
    <w:p w:rsidR="00172BFB" w:rsidRDefault="00172BFB" w:rsidP="00172BFB">
      <w:pPr>
        <w:pStyle w:val="a7"/>
        <w:numPr>
          <w:ilvl w:val="0"/>
          <w:numId w:val="37"/>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دقة العمل:</w:t>
      </w:r>
      <w:r>
        <w:rPr>
          <w:rFonts w:ascii="Sakkal Majalla" w:hAnsi="Sakkal Majalla" w:cs="Sakkal Majalla"/>
          <w:sz w:val="28"/>
          <w:szCs w:val="28"/>
          <w:rtl/>
          <w:lang w:bidi="ar-DZ"/>
        </w:rPr>
        <w:t xml:space="preserve"> مدى دقة وجودة العمل الفني المنجز</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ز. الأداء السلوكي:</w:t>
      </w:r>
      <w:r>
        <w:rPr>
          <w:rFonts w:ascii="Sakkal Majalla" w:hAnsi="Sakkal Majalla" w:cs="Sakkal Majalla"/>
          <w:sz w:val="28"/>
          <w:szCs w:val="28"/>
          <w:rtl/>
          <w:lang w:bidi="ar-DZ"/>
        </w:rPr>
        <w:t xml:space="preserve"> يركز على سلوكيات الموظف ومدى التزامه بالمعايير والقيم التنظيمية:</w:t>
      </w:r>
    </w:p>
    <w:p w:rsidR="00172BFB" w:rsidRDefault="00172BFB" w:rsidP="00172BFB">
      <w:pPr>
        <w:pStyle w:val="a7"/>
        <w:numPr>
          <w:ilvl w:val="0"/>
          <w:numId w:val="38"/>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الانضباط</w:t>
      </w:r>
      <w:r>
        <w:rPr>
          <w:rFonts w:ascii="Sakkal Majalla" w:hAnsi="Sakkal Majalla" w:cs="Sakkal Majalla"/>
          <w:sz w:val="28"/>
          <w:szCs w:val="28"/>
          <w:rtl/>
          <w:lang w:bidi="ar-DZ"/>
        </w:rPr>
        <w:t>: مدى التزام الموظف بسياسات وقواعد العمل.</w:t>
      </w:r>
    </w:p>
    <w:p w:rsidR="00172BFB" w:rsidRDefault="00172BFB" w:rsidP="00172BFB">
      <w:pPr>
        <w:pStyle w:val="a7"/>
        <w:numPr>
          <w:ilvl w:val="0"/>
          <w:numId w:val="38"/>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المرونة:</w:t>
      </w:r>
      <w:r>
        <w:rPr>
          <w:rFonts w:ascii="Sakkal Majalla" w:hAnsi="Sakkal Majalla" w:cs="Sakkal Majalla"/>
          <w:sz w:val="28"/>
          <w:szCs w:val="28"/>
          <w:rtl/>
          <w:lang w:bidi="ar-DZ"/>
        </w:rPr>
        <w:t xml:space="preserve"> قدرة الموظف على التكيف مع التغيرات.</w:t>
      </w:r>
    </w:p>
    <w:p w:rsidR="00172BFB" w:rsidRDefault="00172BFB" w:rsidP="00172BFB">
      <w:pPr>
        <w:pStyle w:val="a7"/>
        <w:numPr>
          <w:ilvl w:val="0"/>
          <w:numId w:val="38"/>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الاحترافية:</w:t>
      </w:r>
      <w:r>
        <w:rPr>
          <w:rFonts w:ascii="Sakkal Majalla" w:hAnsi="Sakkal Majalla" w:cs="Sakkal Majalla"/>
          <w:sz w:val="28"/>
          <w:szCs w:val="28"/>
          <w:rtl/>
          <w:lang w:bidi="ar-DZ"/>
        </w:rPr>
        <w:t xml:space="preserve"> مدى احترافية الموظف في التعامل مع زملائه والعملاء.</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ح. الأداء الإداري:</w:t>
      </w:r>
      <w:r>
        <w:rPr>
          <w:rFonts w:ascii="Sakkal Majalla" w:hAnsi="Sakkal Majalla" w:cs="Sakkal Majalla"/>
          <w:sz w:val="28"/>
          <w:szCs w:val="28"/>
          <w:rtl/>
          <w:lang w:bidi="ar-DZ"/>
        </w:rPr>
        <w:t xml:space="preserve"> يشمل أداء المديرين والقادة في المؤسسة ومدى قدرتهم على إدارة فرقهم بفعالية:</w:t>
      </w:r>
    </w:p>
    <w:p w:rsidR="00172BFB" w:rsidRDefault="00172BFB" w:rsidP="00172BFB">
      <w:pPr>
        <w:pStyle w:val="a7"/>
        <w:numPr>
          <w:ilvl w:val="0"/>
          <w:numId w:val="39"/>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قيادة الفريق:</w:t>
      </w:r>
      <w:r>
        <w:rPr>
          <w:rFonts w:ascii="Sakkal Majalla" w:hAnsi="Sakkal Majalla" w:cs="Sakkal Majalla"/>
          <w:sz w:val="28"/>
          <w:szCs w:val="28"/>
          <w:rtl/>
          <w:lang w:bidi="ar-DZ"/>
        </w:rPr>
        <w:t xml:space="preserve"> قدرة المدير على توجيه وتحفيز فريقه.</w:t>
      </w:r>
    </w:p>
    <w:p w:rsidR="00172BFB" w:rsidRDefault="00172BFB" w:rsidP="00172BFB">
      <w:pPr>
        <w:pStyle w:val="a7"/>
        <w:numPr>
          <w:ilvl w:val="0"/>
          <w:numId w:val="39"/>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اتخاذ القرارات:</w:t>
      </w:r>
      <w:r>
        <w:rPr>
          <w:rFonts w:ascii="Sakkal Majalla" w:hAnsi="Sakkal Majalla" w:cs="Sakkal Majalla"/>
          <w:sz w:val="28"/>
          <w:szCs w:val="28"/>
          <w:rtl/>
          <w:lang w:bidi="ar-DZ"/>
        </w:rPr>
        <w:t xml:space="preserve"> مدى فعالية وسرعة اتخاذ القرارات.</w:t>
      </w:r>
    </w:p>
    <w:p w:rsidR="00172BFB" w:rsidRDefault="00172BFB" w:rsidP="00172BFB">
      <w:pPr>
        <w:pStyle w:val="a7"/>
        <w:numPr>
          <w:ilvl w:val="0"/>
          <w:numId w:val="39"/>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إدارة الموارد:</w:t>
      </w:r>
      <w:r>
        <w:rPr>
          <w:rFonts w:ascii="Sakkal Majalla" w:hAnsi="Sakkal Majalla" w:cs="Sakkal Majalla"/>
          <w:sz w:val="28"/>
          <w:szCs w:val="28"/>
          <w:rtl/>
          <w:lang w:bidi="ar-DZ"/>
        </w:rPr>
        <w:t xml:space="preserve"> كفاءة استخدام الموارد المتاحة.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ط. الأداء الأخلاقي:</w:t>
      </w:r>
      <w:r>
        <w:rPr>
          <w:rFonts w:ascii="Sakkal Majalla" w:hAnsi="Sakkal Majalla" w:cs="Sakkal Majalla"/>
          <w:sz w:val="28"/>
          <w:szCs w:val="28"/>
          <w:rtl/>
          <w:lang w:bidi="ar-DZ"/>
        </w:rPr>
        <w:t xml:space="preserve"> يتعلق بمدى التزام الموظف أو المؤسسة بالمعايير الأخلاقية والمهنية.</w:t>
      </w:r>
    </w:p>
    <w:p w:rsidR="00172BFB" w:rsidRDefault="00172BFB" w:rsidP="00172BFB">
      <w:pPr>
        <w:pStyle w:val="a7"/>
        <w:numPr>
          <w:ilvl w:val="0"/>
          <w:numId w:val="40"/>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الشفافية:</w:t>
      </w:r>
      <w:r>
        <w:rPr>
          <w:rFonts w:ascii="Sakkal Majalla" w:hAnsi="Sakkal Majalla" w:cs="Sakkal Majalla"/>
          <w:sz w:val="28"/>
          <w:szCs w:val="28"/>
          <w:rtl/>
          <w:lang w:bidi="ar-DZ"/>
        </w:rPr>
        <w:t xml:space="preserve"> مدى شفافية العمليات والإجراءات.</w:t>
      </w:r>
    </w:p>
    <w:p w:rsidR="00172BFB" w:rsidRDefault="00172BFB" w:rsidP="00172BFB">
      <w:pPr>
        <w:pStyle w:val="a7"/>
        <w:numPr>
          <w:ilvl w:val="0"/>
          <w:numId w:val="40"/>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النزاهة:</w:t>
      </w:r>
      <w:r>
        <w:rPr>
          <w:rFonts w:ascii="Sakkal Majalla" w:hAnsi="Sakkal Majalla" w:cs="Sakkal Majalla"/>
          <w:sz w:val="28"/>
          <w:szCs w:val="28"/>
          <w:rtl/>
          <w:lang w:bidi="ar-DZ"/>
        </w:rPr>
        <w:t xml:space="preserve"> مدى التزام الموظف بالقيم الأخلاقية.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ي. الأداء الاجتماعي:</w:t>
      </w:r>
      <w:r>
        <w:rPr>
          <w:rFonts w:ascii="Sakkal Majalla" w:hAnsi="Sakkal Majalla" w:cs="Sakkal Majalla"/>
          <w:sz w:val="28"/>
          <w:szCs w:val="28"/>
          <w:rtl/>
          <w:lang w:bidi="ar-DZ"/>
        </w:rPr>
        <w:t xml:space="preserve"> يركز على مدى مساهمة الموظف أو المؤسسة في المجتمع ومدى تأثيرهم الإيجابي عليه.</w:t>
      </w:r>
    </w:p>
    <w:p w:rsidR="00172BFB" w:rsidRDefault="00172BFB" w:rsidP="00172BFB">
      <w:pPr>
        <w:pStyle w:val="a7"/>
        <w:numPr>
          <w:ilvl w:val="0"/>
          <w:numId w:val="41"/>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المسؤولية الاجتماعية:</w:t>
      </w:r>
      <w:r>
        <w:rPr>
          <w:rFonts w:ascii="Sakkal Majalla" w:hAnsi="Sakkal Majalla" w:cs="Sakkal Majalla"/>
          <w:sz w:val="28"/>
          <w:szCs w:val="28"/>
          <w:rtl/>
          <w:lang w:bidi="ar-DZ"/>
        </w:rPr>
        <w:t xml:space="preserve"> مدى مساهمة المؤسسة في المبادرات الاجتماعية.</w:t>
      </w:r>
    </w:p>
    <w:p w:rsidR="00172BFB" w:rsidRDefault="00172BFB" w:rsidP="00172BFB">
      <w:pPr>
        <w:pStyle w:val="a7"/>
        <w:numPr>
          <w:ilvl w:val="0"/>
          <w:numId w:val="41"/>
        </w:numPr>
        <w:spacing w:after="0" w:line="360" w:lineRule="auto"/>
        <w:ind w:left="360"/>
        <w:jc w:val="both"/>
        <w:rPr>
          <w:rFonts w:ascii="Sakkal Majalla" w:hAnsi="Sakkal Majalla" w:cs="Sakkal Majalla"/>
          <w:sz w:val="28"/>
          <w:szCs w:val="28"/>
          <w:lang w:bidi="ar-DZ"/>
        </w:rPr>
      </w:pPr>
      <w:r>
        <w:rPr>
          <w:rFonts w:ascii="Sakkal Majalla" w:hAnsi="Sakkal Majalla" w:cs="Sakkal Majalla"/>
          <w:b/>
          <w:bCs/>
          <w:sz w:val="28"/>
          <w:szCs w:val="28"/>
          <w:rtl/>
          <w:lang w:bidi="ar-DZ"/>
        </w:rPr>
        <w:t>العلاقات المجتمعية:</w:t>
      </w:r>
      <w:r>
        <w:rPr>
          <w:rFonts w:ascii="Sakkal Majalla" w:hAnsi="Sakkal Majalla" w:cs="Sakkal Majalla"/>
          <w:sz w:val="28"/>
          <w:szCs w:val="28"/>
          <w:rtl/>
          <w:lang w:bidi="ar-DZ"/>
        </w:rPr>
        <w:t xml:space="preserve"> جودة العلاقات بين المؤسسة والمجتمع.</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ك. الأداء الوظيفي العاطف:</w:t>
      </w:r>
      <w:r>
        <w:rPr>
          <w:rFonts w:ascii="Sakkal Majalla" w:hAnsi="Sakkal Majalla" w:cs="Sakkal Majalla"/>
          <w:sz w:val="28"/>
          <w:szCs w:val="28"/>
          <w:rtl/>
          <w:lang w:bidi="ar-DZ"/>
        </w:rPr>
        <w:t xml:space="preserve"> يشير إلى مدى قدرة الموظف على التعامل مع ضغوط العمل والحفاظ على توازن عاطفي.</w:t>
      </w:r>
    </w:p>
    <w:p w:rsidR="00172BFB" w:rsidRDefault="00172BFB" w:rsidP="00172BFB">
      <w:pPr>
        <w:pStyle w:val="a7"/>
        <w:numPr>
          <w:ilvl w:val="0"/>
          <w:numId w:val="42"/>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التحكم في الضغوط:</w:t>
      </w:r>
      <w:r>
        <w:rPr>
          <w:rFonts w:ascii="Sakkal Majalla" w:hAnsi="Sakkal Majalla" w:cs="Sakkal Majalla"/>
          <w:sz w:val="28"/>
          <w:szCs w:val="28"/>
          <w:rtl/>
          <w:lang w:bidi="ar-DZ"/>
        </w:rPr>
        <w:t xml:space="preserve"> قدرة الموظف على إدارة الضغوط النفسية.</w:t>
      </w:r>
    </w:p>
    <w:p w:rsidR="00172BFB" w:rsidRDefault="00172BFB" w:rsidP="00172BFB">
      <w:pPr>
        <w:pStyle w:val="a7"/>
        <w:numPr>
          <w:ilvl w:val="0"/>
          <w:numId w:val="42"/>
        </w:numPr>
        <w:spacing w:after="0" w:line="360" w:lineRule="auto"/>
        <w:ind w:left="360"/>
        <w:jc w:val="both"/>
        <w:rPr>
          <w:rFonts w:ascii="Sakkal Majalla" w:hAnsi="Sakkal Majalla" w:cs="Sakkal Majalla"/>
          <w:sz w:val="28"/>
          <w:szCs w:val="28"/>
          <w:rtl/>
          <w:lang w:bidi="ar-DZ"/>
        </w:rPr>
      </w:pPr>
      <w:r>
        <w:rPr>
          <w:rFonts w:ascii="Sakkal Majalla" w:hAnsi="Sakkal Majalla" w:cs="Sakkal Majalla"/>
          <w:b/>
          <w:bCs/>
          <w:sz w:val="28"/>
          <w:szCs w:val="28"/>
          <w:rtl/>
          <w:lang w:bidi="ar-DZ"/>
        </w:rPr>
        <w:t>الرضا العاطفي</w:t>
      </w:r>
      <w:r>
        <w:rPr>
          <w:rFonts w:ascii="Sakkal Majalla" w:hAnsi="Sakkal Majalla" w:cs="Sakkal Majalla"/>
          <w:sz w:val="28"/>
          <w:szCs w:val="28"/>
          <w:rtl/>
          <w:lang w:bidi="ar-DZ"/>
        </w:rPr>
        <w:t xml:space="preserve">: مدى رضا الموظف عن عمله وشعوره بالإيجابية تجاهه (نزال، </w:t>
      </w:r>
      <w:r>
        <w:rPr>
          <w:rFonts w:ascii="Sakkal Majalla" w:hAnsi="Sakkal Majalla" w:cs="Sakkal Majalla"/>
          <w:sz w:val="28"/>
          <w:szCs w:val="28"/>
          <w:lang w:bidi="ar-DZ"/>
        </w:rPr>
        <w:t>2025</w:t>
      </w:r>
      <w:r>
        <w:rPr>
          <w:rFonts w:ascii="Sakkal Majalla" w:hAnsi="Sakkal Majalla" w:cs="Sakkal Majalla"/>
          <w:sz w:val="28"/>
          <w:szCs w:val="28"/>
          <w:rtl/>
          <w:lang w:bidi="ar-DZ"/>
        </w:rPr>
        <w:t xml:space="preserve">، ص </w:t>
      </w:r>
      <w:r>
        <w:rPr>
          <w:rFonts w:ascii="Sakkal Majalla" w:hAnsi="Sakkal Majalla" w:cs="Sakkal Majalla"/>
          <w:sz w:val="28"/>
          <w:szCs w:val="28"/>
          <w:lang w:bidi="ar-DZ"/>
        </w:rPr>
        <w:t>396</w:t>
      </w:r>
      <w:r>
        <w:rPr>
          <w:rFonts w:ascii="Sakkal Majalla" w:hAnsi="Sakkal Majalla" w:cs="Sakkal Majalla"/>
          <w:sz w:val="28"/>
          <w:szCs w:val="28"/>
          <w:rtl/>
          <w:lang w:bidi="ar-DZ"/>
        </w:rPr>
        <w:t>).</w:t>
      </w:r>
    </w:p>
    <w:p w:rsidR="00172BFB" w:rsidRDefault="00172BFB" w:rsidP="00172BFB">
      <w:pPr>
        <w:spacing w:after="0" w:line="360" w:lineRule="auto"/>
        <w:jc w:val="both"/>
        <w:rPr>
          <w:rFonts w:ascii="Sakkal Majalla" w:hAnsi="Sakkal Majalla"/>
          <w:sz w:val="28"/>
          <w:szCs w:val="28"/>
          <w:rtl/>
          <w:lang w:val="en-GB"/>
        </w:rPr>
      </w:pPr>
    </w:p>
    <w:tbl>
      <w:tblPr>
        <w:tblStyle w:val="1-5"/>
        <w:tblpPr w:leftFromText="180" w:rightFromText="180" w:vertAnchor="page" w:horzAnchor="margin" w:tblpXSpec="center" w:tblpY="3046"/>
        <w:bidiVisual/>
        <w:tblW w:w="8745" w:type="dxa"/>
        <w:tblInd w:w="0" w:type="dxa"/>
        <w:tblLayout w:type="fixed"/>
        <w:tblLook w:val="04A0" w:firstRow="1" w:lastRow="0" w:firstColumn="1" w:lastColumn="0" w:noHBand="0" w:noVBand="1"/>
      </w:tblPr>
      <w:tblGrid>
        <w:gridCol w:w="519"/>
        <w:gridCol w:w="2417"/>
        <w:gridCol w:w="5809"/>
      </w:tblGrid>
      <w:tr w:rsidR="006A31AD" w:rsidTr="006A31AD">
        <w:trPr>
          <w:cnfStyle w:val="100000000000" w:firstRow="1" w:lastRow="0" w:firstColumn="0" w:lastColumn="0" w:oddVBand="0" w:evenVBand="0" w:oddHBand="0"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tl/>
              </w:rPr>
            </w:pPr>
            <w:r>
              <w:rPr>
                <w:rFonts w:ascii="Sakkal Majalla" w:hAnsi="Sakkal Majalla" w:hint="cs"/>
                <w:b w:val="0"/>
                <w:sz w:val="28"/>
                <w:szCs w:val="28"/>
                <w:rtl/>
              </w:rPr>
              <w:t>م</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28"/>
                <w:szCs w:val="28"/>
                <w:rtl/>
                <w:lang w:val="en-US"/>
              </w:rPr>
            </w:pPr>
            <w:r>
              <w:rPr>
                <w:rFonts w:ascii="Sakkal Majalla" w:hAnsi="Sakkal Majalla"/>
                <w:sz w:val="28"/>
                <w:szCs w:val="28"/>
                <w:rtl/>
              </w:rPr>
              <w:t>نوع</w:t>
            </w:r>
            <w:r>
              <w:rPr>
                <w:rFonts w:ascii="Sakkal Majalla" w:hAnsi="Sakkal Majalla"/>
                <w:sz w:val="28"/>
                <w:szCs w:val="28"/>
              </w:rPr>
              <w:t xml:space="preserve"> </w:t>
            </w:r>
            <w:r>
              <w:rPr>
                <w:rFonts w:ascii="Sakkal Majalla" w:hAnsi="Sakkal Majalla"/>
                <w:sz w:val="28"/>
                <w:szCs w:val="28"/>
                <w:rtl/>
              </w:rPr>
              <w:t>الأداء</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العناصر</w:t>
            </w:r>
            <w:r>
              <w:rPr>
                <w:rFonts w:ascii="Sakkal Majalla" w:hAnsi="Sakkal Majalla"/>
                <w:sz w:val="28"/>
                <w:szCs w:val="28"/>
              </w:rPr>
              <w:t xml:space="preserve"> </w:t>
            </w:r>
            <w:r>
              <w:rPr>
                <w:rFonts w:ascii="Sakkal Majalla" w:hAnsi="Sakkal Majalla"/>
                <w:sz w:val="28"/>
                <w:szCs w:val="28"/>
                <w:rtl/>
              </w:rPr>
              <w:t>الأساسية</w:t>
            </w:r>
          </w:p>
        </w:tc>
      </w:tr>
      <w:tr w:rsidR="006A31AD" w:rsidTr="006A31AD">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1</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الفردي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الإنتاجية،</w:t>
            </w:r>
            <w:r>
              <w:rPr>
                <w:rFonts w:ascii="Sakkal Majalla" w:hAnsi="Sakkal Majalla"/>
                <w:sz w:val="28"/>
                <w:szCs w:val="28"/>
              </w:rPr>
              <w:t xml:space="preserve"> </w:t>
            </w:r>
            <w:r>
              <w:rPr>
                <w:rFonts w:ascii="Sakkal Majalla" w:hAnsi="Sakkal Majalla"/>
                <w:sz w:val="28"/>
                <w:szCs w:val="28"/>
                <w:rtl/>
              </w:rPr>
              <w:t>جودة</w:t>
            </w:r>
            <w:r>
              <w:rPr>
                <w:rFonts w:ascii="Sakkal Majalla" w:hAnsi="Sakkal Majalla"/>
                <w:sz w:val="28"/>
                <w:szCs w:val="28"/>
              </w:rPr>
              <w:t xml:space="preserve"> </w:t>
            </w:r>
            <w:r>
              <w:rPr>
                <w:rFonts w:ascii="Sakkal Majalla" w:hAnsi="Sakkal Majalla"/>
                <w:sz w:val="28"/>
                <w:szCs w:val="28"/>
                <w:rtl/>
              </w:rPr>
              <w:t>العمل،</w:t>
            </w:r>
            <w:r>
              <w:rPr>
                <w:rFonts w:ascii="Sakkal Majalla" w:hAnsi="Sakkal Majalla"/>
                <w:sz w:val="28"/>
                <w:szCs w:val="28"/>
              </w:rPr>
              <w:t xml:space="preserve"> </w:t>
            </w:r>
            <w:r>
              <w:rPr>
                <w:rFonts w:ascii="Sakkal Majalla" w:hAnsi="Sakkal Majalla"/>
                <w:sz w:val="28"/>
                <w:szCs w:val="28"/>
                <w:rtl/>
              </w:rPr>
              <w:t>الالتزام،</w:t>
            </w:r>
            <w:r>
              <w:rPr>
                <w:rFonts w:ascii="Sakkal Majalla" w:hAnsi="Sakkal Majalla"/>
                <w:sz w:val="28"/>
                <w:szCs w:val="28"/>
              </w:rPr>
              <w:t xml:space="preserve"> </w:t>
            </w:r>
            <w:r>
              <w:rPr>
                <w:rFonts w:ascii="Sakkal Majalla" w:hAnsi="Sakkal Majalla"/>
                <w:sz w:val="28"/>
                <w:szCs w:val="28"/>
                <w:rtl/>
              </w:rPr>
              <w:t>الإبداع</w:t>
            </w:r>
          </w:p>
        </w:tc>
      </w:tr>
      <w:tr w:rsidR="006A31AD" w:rsidTr="006A31AD">
        <w:trPr>
          <w:trHeight w:val="590"/>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bCs w:val="0"/>
                <w:sz w:val="28"/>
                <w:szCs w:val="28"/>
              </w:rPr>
            </w:pPr>
            <w:r>
              <w:rPr>
                <w:rFonts w:ascii="Sakkal Majalla" w:hAnsi="Sakkal Majalla" w:hint="cs"/>
                <w:b w:val="0"/>
                <w:bCs w:val="0"/>
                <w:sz w:val="28"/>
                <w:szCs w:val="28"/>
                <w:rtl/>
              </w:rPr>
              <w:t>2</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szCs w:val="28"/>
              </w:rPr>
            </w:pPr>
            <w:r>
              <w:rPr>
                <w:rFonts w:ascii="Sakkal Majalla" w:hAnsi="Sakkal Majalla"/>
                <w:b/>
                <w:bCs/>
                <w:sz w:val="28"/>
                <w:szCs w:val="28"/>
              </w:rPr>
              <w:t xml:space="preserve"> </w:t>
            </w: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الجماعي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التعاون،</w:t>
            </w:r>
            <w:r>
              <w:rPr>
                <w:rFonts w:ascii="Sakkal Majalla" w:hAnsi="Sakkal Majalla"/>
                <w:sz w:val="28"/>
                <w:szCs w:val="28"/>
              </w:rPr>
              <w:t xml:space="preserve"> </w:t>
            </w:r>
            <w:r>
              <w:rPr>
                <w:rFonts w:ascii="Sakkal Majalla" w:hAnsi="Sakkal Majalla"/>
                <w:sz w:val="28"/>
                <w:szCs w:val="28"/>
                <w:rtl/>
              </w:rPr>
              <w:t>الأهداف</w:t>
            </w:r>
            <w:r>
              <w:rPr>
                <w:rFonts w:ascii="Sakkal Majalla" w:hAnsi="Sakkal Majalla"/>
                <w:sz w:val="28"/>
                <w:szCs w:val="28"/>
              </w:rPr>
              <w:t xml:space="preserve"> </w:t>
            </w:r>
            <w:r>
              <w:rPr>
                <w:rFonts w:ascii="Sakkal Majalla" w:hAnsi="Sakkal Majalla"/>
                <w:sz w:val="28"/>
                <w:szCs w:val="28"/>
                <w:rtl/>
              </w:rPr>
              <w:t>المشتركة،</w:t>
            </w:r>
            <w:r>
              <w:rPr>
                <w:rFonts w:ascii="Sakkal Majalla" w:hAnsi="Sakkal Majalla"/>
                <w:sz w:val="28"/>
                <w:szCs w:val="28"/>
              </w:rPr>
              <w:t xml:space="preserve"> </w:t>
            </w:r>
            <w:r>
              <w:rPr>
                <w:rFonts w:ascii="Sakkal Majalla" w:hAnsi="Sakkal Majalla"/>
                <w:sz w:val="28"/>
                <w:szCs w:val="28"/>
                <w:rtl/>
              </w:rPr>
              <w:t>الانسجام</w:t>
            </w:r>
          </w:p>
        </w:tc>
      </w:tr>
      <w:tr w:rsidR="006A31AD" w:rsidTr="006A31AD">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3</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التنظيمي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الأهداف</w:t>
            </w:r>
            <w:r>
              <w:rPr>
                <w:rFonts w:ascii="Sakkal Majalla" w:hAnsi="Sakkal Majalla"/>
                <w:sz w:val="28"/>
                <w:szCs w:val="28"/>
              </w:rPr>
              <w:t xml:space="preserve"> </w:t>
            </w:r>
            <w:r>
              <w:rPr>
                <w:rFonts w:ascii="Sakkal Majalla" w:hAnsi="Sakkal Majalla"/>
                <w:sz w:val="28"/>
                <w:szCs w:val="28"/>
                <w:rtl/>
              </w:rPr>
              <w:t>الاستراتيجية،</w:t>
            </w:r>
            <w:r>
              <w:rPr>
                <w:rFonts w:ascii="Sakkal Majalla" w:hAnsi="Sakkal Majalla"/>
                <w:sz w:val="28"/>
                <w:szCs w:val="28"/>
              </w:rPr>
              <w:t xml:space="preserve"> </w:t>
            </w:r>
            <w:r>
              <w:rPr>
                <w:rFonts w:ascii="Sakkal Majalla" w:hAnsi="Sakkal Majalla"/>
                <w:sz w:val="28"/>
                <w:szCs w:val="28"/>
                <w:rtl/>
              </w:rPr>
              <w:t>الفاعلية،</w:t>
            </w:r>
            <w:r>
              <w:rPr>
                <w:rFonts w:ascii="Sakkal Majalla" w:hAnsi="Sakkal Majalla"/>
                <w:sz w:val="28"/>
                <w:szCs w:val="28"/>
              </w:rPr>
              <w:t xml:space="preserve"> </w:t>
            </w:r>
            <w:r>
              <w:rPr>
                <w:rFonts w:ascii="Sakkal Majalla" w:hAnsi="Sakkal Majalla"/>
                <w:sz w:val="28"/>
                <w:szCs w:val="28"/>
                <w:rtl/>
              </w:rPr>
              <w:t>الكفاءة</w:t>
            </w:r>
          </w:p>
        </w:tc>
      </w:tr>
      <w:tr w:rsidR="006A31AD" w:rsidTr="006A31AD">
        <w:trPr>
          <w:trHeight w:val="476"/>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4</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المالي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رضا</w:t>
            </w:r>
            <w:r>
              <w:rPr>
                <w:rFonts w:ascii="Sakkal Majalla" w:hAnsi="Sakkal Majalla"/>
                <w:sz w:val="28"/>
                <w:szCs w:val="28"/>
              </w:rPr>
              <w:t xml:space="preserve"> </w:t>
            </w:r>
            <w:r>
              <w:rPr>
                <w:rFonts w:ascii="Sakkal Majalla" w:hAnsi="Sakkal Majalla"/>
                <w:sz w:val="28"/>
                <w:szCs w:val="28"/>
                <w:rtl/>
              </w:rPr>
              <w:t>العملاء،</w:t>
            </w:r>
            <w:r>
              <w:rPr>
                <w:rFonts w:ascii="Sakkal Majalla" w:hAnsi="Sakkal Majalla"/>
                <w:sz w:val="28"/>
                <w:szCs w:val="28"/>
              </w:rPr>
              <w:t xml:space="preserve"> </w:t>
            </w:r>
            <w:r>
              <w:rPr>
                <w:rFonts w:ascii="Sakkal Majalla" w:hAnsi="Sakkal Majalla"/>
                <w:sz w:val="28"/>
                <w:szCs w:val="28"/>
                <w:rtl/>
              </w:rPr>
              <w:t>الابتكار</w:t>
            </w:r>
            <w:r>
              <w:rPr>
                <w:rFonts w:ascii="Sakkal Majalla" w:hAnsi="Sakkal Majalla"/>
                <w:sz w:val="28"/>
                <w:szCs w:val="28"/>
              </w:rPr>
              <w:t xml:space="preserve"> </w:t>
            </w:r>
            <w:r>
              <w:rPr>
                <w:rFonts w:ascii="Sakkal Majalla" w:hAnsi="Sakkal Majalla"/>
                <w:sz w:val="28"/>
                <w:szCs w:val="28"/>
                <w:rtl/>
              </w:rPr>
              <w:t>والتطوير،</w:t>
            </w:r>
            <w:r>
              <w:rPr>
                <w:rFonts w:ascii="Sakkal Majalla" w:hAnsi="Sakkal Majalla"/>
                <w:sz w:val="28"/>
                <w:szCs w:val="28"/>
              </w:rPr>
              <w:t xml:space="preserve"> </w:t>
            </w:r>
            <w:r>
              <w:rPr>
                <w:rFonts w:ascii="Sakkal Majalla" w:hAnsi="Sakkal Majalla"/>
                <w:sz w:val="28"/>
                <w:szCs w:val="28"/>
                <w:rtl/>
              </w:rPr>
              <w:t>القدرة</w:t>
            </w:r>
            <w:r>
              <w:rPr>
                <w:rFonts w:ascii="Sakkal Majalla" w:hAnsi="Sakkal Majalla"/>
                <w:sz w:val="28"/>
                <w:szCs w:val="28"/>
              </w:rPr>
              <w:t xml:space="preserve"> </w:t>
            </w:r>
            <w:r>
              <w:rPr>
                <w:rFonts w:ascii="Sakkal Majalla" w:hAnsi="Sakkal Majalla"/>
                <w:sz w:val="28"/>
                <w:szCs w:val="28"/>
                <w:rtl/>
              </w:rPr>
              <w:t>التنافسية</w:t>
            </w:r>
          </w:p>
        </w:tc>
      </w:tr>
      <w:tr w:rsidR="006A31AD" w:rsidTr="006A31AD">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5</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الإبداعي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تقديم</w:t>
            </w:r>
            <w:r>
              <w:rPr>
                <w:rFonts w:ascii="Sakkal Majalla" w:hAnsi="Sakkal Majalla"/>
                <w:sz w:val="28"/>
                <w:szCs w:val="28"/>
              </w:rPr>
              <w:t xml:space="preserve"> </w:t>
            </w:r>
            <w:r>
              <w:rPr>
                <w:rFonts w:ascii="Sakkal Majalla" w:hAnsi="Sakkal Majalla"/>
                <w:sz w:val="28"/>
                <w:szCs w:val="28"/>
                <w:rtl/>
              </w:rPr>
              <w:t>أفكار</w:t>
            </w:r>
            <w:r>
              <w:rPr>
                <w:rFonts w:ascii="Sakkal Majalla" w:hAnsi="Sakkal Majalla"/>
                <w:sz w:val="28"/>
                <w:szCs w:val="28"/>
              </w:rPr>
              <w:t xml:space="preserve"> </w:t>
            </w:r>
            <w:r>
              <w:rPr>
                <w:rFonts w:ascii="Sakkal Majalla" w:hAnsi="Sakkal Majalla"/>
                <w:sz w:val="28"/>
                <w:szCs w:val="28"/>
                <w:rtl/>
              </w:rPr>
              <w:t>جديدة،</w:t>
            </w:r>
            <w:r>
              <w:rPr>
                <w:rFonts w:ascii="Sakkal Majalla" w:hAnsi="Sakkal Majalla"/>
                <w:sz w:val="28"/>
                <w:szCs w:val="28"/>
              </w:rPr>
              <w:t xml:space="preserve"> </w:t>
            </w:r>
            <w:r>
              <w:rPr>
                <w:rFonts w:ascii="Sakkal Majalla" w:hAnsi="Sakkal Majalla"/>
                <w:sz w:val="28"/>
                <w:szCs w:val="28"/>
                <w:rtl/>
              </w:rPr>
              <w:t>حل</w:t>
            </w:r>
            <w:r>
              <w:rPr>
                <w:rFonts w:ascii="Sakkal Majalla" w:hAnsi="Sakkal Majalla"/>
                <w:sz w:val="28"/>
                <w:szCs w:val="28"/>
              </w:rPr>
              <w:t xml:space="preserve"> </w:t>
            </w:r>
            <w:r>
              <w:rPr>
                <w:rFonts w:ascii="Sakkal Majalla" w:hAnsi="Sakkal Majalla"/>
                <w:sz w:val="28"/>
                <w:szCs w:val="28"/>
                <w:rtl/>
              </w:rPr>
              <w:t>المشكلات</w:t>
            </w:r>
            <w:r>
              <w:rPr>
                <w:rFonts w:ascii="Sakkal Majalla" w:hAnsi="Sakkal Majalla"/>
                <w:sz w:val="28"/>
                <w:szCs w:val="28"/>
              </w:rPr>
              <w:t xml:space="preserve"> </w:t>
            </w:r>
            <w:r>
              <w:rPr>
                <w:rFonts w:ascii="Sakkal Majalla" w:hAnsi="Sakkal Majalla"/>
                <w:sz w:val="28"/>
                <w:szCs w:val="28"/>
                <w:rtl/>
              </w:rPr>
              <w:t>إبداعياً</w:t>
            </w:r>
          </w:p>
        </w:tc>
      </w:tr>
      <w:tr w:rsidR="006A31AD" w:rsidTr="006A31AD">
        <w:trPr>
          <w:trHeight w:val="590"/>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bCs w:val="0"/>
                <w:sz w:val="28"/>
                <w:szCs w:val="28"/>
              </w:rPr>
            </w:pPr>
            <w:r>
              <w:rPr>
                <w:rFonts w:ascii="Sakkal Majalla" w:hAnsi="Sakkal Majalla" w:hint="cs"/>
                <w:b w:val="0"/>
                <w:bCs w:val="0"/>
                <w:sz w:val="28"/>
                <w:szCs w:val="28"/>
                <w:rtl/>
              </w:rPr>
              <w:t>6</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szCs w:val="28"/>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الفني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المهارات</w:t>
            </w:r>
            <w:r>
              <w:rPr>
                <w:rFonts w:ascii="Sakkal Majalla" w:hAnsi="Sakkal Majalla"/>
                <w:sz w:val="28"/>
                <w:szCs w:val="28"/>
              </w:rPr>
              <w:t xml:space="preserve"> </w:t>
            </w:r>
            <w:r>
              <w:rPr>
                <w:rFonts w:ascii="Sakkal Majalla" w:hAnsi="Sakkal Majalla"/>
                <w:sz w:val="28"/>
                <w:szCs w:val="28"/>
                <w:rtl/>
              </w:rPr>
              <w:t>التقنية،</w:t>
            </w:r>
            <w:r>
              <w:rPr>
                <w:rFonts w:ascii="Sakkal Majalla" w:hAnsi="Sakkal Majalla"/>
                <w:sz w:val="28"/>
                <w:szCs w:val="28"/>
              </w:rPr>
              <w:t xml:space="preserve"> </w:t>
            </w:r>
            <w:r>
              <w:rPr>
                <w:rFonts w:ascii="Sakkal Majalla" w:hAnsi="Sakkal Majalla"/>
                <w:sz w:val="28"/>
                <w:szCs w:val="28"/>
                <w:rtl/>
              </w:rPr>
              <w:t>دقة</w:t>
            </w:r>
            <w:r>
              <w:rPr>
                <w:rFonts w:ascii="Sakkal Majalla" w:hAnsi="Sakkal Majalla"/>
                <w:sz w:val="28"/>
                <w:szCs w:val="28"/>
              </w:rPr>
              <w:t xml:space="preserve"> </w:t>
            </w:r>
            <w:r>
              <w:rPr>
                <w:rFonts w:ascii="Sakkal Majalla" w:hAnsi="Sakkal Majalla"/>
                <w:sz w:val="28"/>
                <w:szCs w:val="28"/>
                <w:rtl/>
              </w:rPr>
              <w:t>العمل</w:t>
            </w:r>
          </w:p>
        </w:tc>
      </w:tr>
      <w:tr w:rsidR="006A31AD" w:rsidTr="006A31AD">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7</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السلوكي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الانضباط،</w:t>
            </w:r>
            <w:r>
              <w:rPr>
                <w:rFonts w:ascii="Sakkal Majalla" w:hAnsi="Sakkal Majalla"/>
                <w:sz w:val="28"/>
                <w:szCs w:val="28"/>
              </w:rPr>
              <w:t xml:space="preserve"> </w:t>
            </w:r>
            <w:r>
              <w:rPr>
                <w:rFonts w:ascii="Sakkal Majalla" w:hAnsi="Sakkal Majalla"/>
                <w:sz w:val="28"/>
                <w:szCs w:val="28"/>
                <w:rtl/>
              </w:rPr>
              <w:t>المرونة،</w:t>
            </w:r>
            <w:r>
              <w:rPr>
                <w:rFonts w:ascii="Sakkal Majalla" w:hAnsi="Sakkal Majalla"/>
                <w:sz w:val="28"/>
                <w:szCs w:val="28"/>
              </w:rPr>
              <w:t xml:space="preserve"> </w:t>
            </w:r>
            <w:r>
              <w:rPr>
                <w:rFonts w:ascii="Sakkal Majalla" w:hAnsi="Sakkal Majalla"/>
                <w:sz w:val="28"/>
                <w:szCs w:val="28"/>
                <w:rtl/>
              </w:rPr>
              <w:t>الاحترافية</w:t>
            </w:r>
          </w:p>
        </w:tc>
      </w:tr>
      <w:tr w:rsidR="006A31AD" w:rsidTr="006A31AD">
        <w:trPr>
          <w:trHeight w:val="476"/>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8</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الإداري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قيادة</w:t>
            </w:r>
            <w:r>
              <w:rPr>
                <w:rFonts w:ascii="Sakkal Majalla" w:hAnsi="Sakkal Majalla"/>
                <w:sz w:val="28"/>
                <w:szCs w:val="28"/>
              </w:rPr>
              <w:t xml:space="preserve"> </w:t>
            </w:r>
            <w:r>
              <w:rPr>
                <w:rFonts w:ascii="Sakkal Majalla" w:hAnsi="Sakkal Majalla"/>
                <w:sz w:val="28"/>
                <w:szCs w:val="28"/>
                <w:rtl/>
              </w:rPr>
              <w:t>الفريق،</w:t>
            </w:r>
            <w:r>
              <w:rPr>
                <w:rFonts w:ascii="Sakkal Majalla" w:hAnsi="Sakkal Majalla"/>
                <w:sz w:val="28"/>
                <w:szCs w:val="28"/>
              </w:rPr>
              <w:t xml:space="preserve"> </w:t>
            </w:r>
            <w:r>
              <w:rPr>
                <w:rFonts w:ascii="Sakkal Majalla" w:hAnsi="Sakkal Majalla"/>
                <w:sz w:val="28"/>
                <w:szCs w:val="28"/>
                <w:rtl/>
              </w:rPr>
              <w:t>اتخاذ</w:t>
            </w:r>
            <w:r>
              <w:rPr>
                <w:rFonts w:ascii="Sakkal Majalla" w:hAnsi="Sakkal Majalla"/>
                <w:sz w:val="28"/>
                <w:szCs w:val="28"/>
              </w:rPr>
              <w:t xml:space="preserve"> </w:t>
            </w:r>
            <w:r>
              <w:rPr>
                <w:rFonts w:ascii="Sakkal Majalla" w:hAnsi="Sakkal Majalla"/>
                <w:sz w:val="28"/>
                <w:szCs w:val="28"/>
                <w:rtl/>
              </w:rPr>
              <w:t>القرارات،</w:t>
            </w:r>
            <w:r>
              <w:rPr>
                <w:rFonts w:ascii="Sakkal Majalla" w:hAnsi="Sakkal Majalla"/>
                <w:sz w:val="28"/>
                <w:szCs w:val="28"/>
              </w:rPr>
              <w:t xml:space="preserve"> </w:t>
            </w:r>
            <w:r>
              <w:rPr>
                <w:rFonts w:ascii="Sakkal Majalla" w:hAnsi="Sakkal Majalla"/>
                <w:sz w:val="28"/>
                <w:szCs w:val="28"/>
                <w:rtl/>
              </w:rPr>
              <w:t>إدارة</w:t>
            </w:r>
            <w:r>
              <w:rPr>
                <w:rFonts w:ascii="Sakkal Majalla" w:hAnsi="Sakkal Majalla"/>
                <w:sz w:val="28"/>
                <w:szCs w:val="28"/>
              </w:rPr>
              <w:t xml:space="preserve"> </w:t>
            </w:r>
            <w:r>
              <w:rPr>
                <w:rFonts w:ascii="Sakkal Majalla" w:hAnsi="Sakkal Majalla"/>
                <w:sz w:val="28"/>
                <w:szCs w:val="28"/>
                <w:rtl/>
              </w:rPr>
              <w:t>الموارد</w:t>
            </w:r>
          </w:p>
        </w:tc>
      </w:tr>
      <w:tr w:rsidR="006A31AD" w:rsidTr="006A31AD">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9</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الأخلاقي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الشفافية،</w:t>
            </w:r>
            <w:r>
              <w:rPr>
                <w:rFonts w:ascii="Sakkal Majalla" w:hAnsi="Sakkal Majalla"/>
                <w:sz w:val="28"/>
                <w:szCs w:val="28"/>
              </w:rPr>
              <w:t xml:space="preserve"> </w:t>
            </w:r>
            <w:r>
              <w:rPr>
                <w:rFonts w:ascii="Sakkal Majalla" w:hAnsi="Sakkal Majalla"/>
                <w:sz w:val="28"/>
                <w:szCs w:val="28"/>
                <w:rtl/>
              </w:rPr>
              <w:t>النزاهة،</w:t>
            </w:r>
            <w:r>
              <w:rPr>
                <w:rFonts w:ascii="Sakkal Majalla" w:hAnsi="Sakkal Majalla"/>
                <w:sz w:val="28"/>
                <w:szCs w:val="28"/>
              </w:rPr>
              <w:t xml:space="preserve"> </w:t>
            </w:r>
            <w:r>
              <w:rPr>
                <w:rFonts w:ascii="Sakkal Majalla" w:hAnsi="Sakkal Majalla"/>
                <w:sz w:val="28"/>
                <w:szCs w:val="28"/>
                <w:rtl/>
              </w:rPr>
              <w:t>اتخاذ</w:t>
            </w:r>
            <w:r>
              <w:rPr>
                <w:rFonts w:ascii="Sakkal Majalla" w:hAnsi="Sakkal Majalla"/>
                <w:sz w:val="28"/>
                <w:szCs w:val="28"/>
              </w:rPr>
              <w:t xml:space="preserve"> </w:t>
            </w:r>
            <w:r>
              <w:rPr>
                <w:rFonts w:ascii="Sakkal Majalla" w:hAnsi="Sakkal Majalla"/>
                <w:sz w:val="28"/>
                <w:szCs w:val="28"/>
                <w:rtl/>
              </w:rPr>
              <w:t>القرارات</w:t>
            </w:r>
            <w:r>
              <w:rPr>
                <w:rFonts w:ascii="Sakkal Majalla" w:hAnsi="Sakkal Majalla"/>
                <w:sz w:val="28"/>
                <w:szCs w:val="28"/>
              </w:rPr>
              <w:t xml:space="preserve"> </w:t>
            </w:r>
            <w:r>
              <w:rPr>
                <w:rFonts w:ascii="Sakkal Majalla" w:hAnsi="Sakkal Majalla"/>
                <w:sz w:val="28"/>
                <w:szCs w:val="28"/>
                <w:rtl/>
              </w:rPr>
              <w:t>النزيهة</w:t>
            </w:r>
          </w:p>
        </w:tc>
      </w:tr>
      <w:tr w:rsidR="006A31AD" w:rsidTr="006A31AD">
        <w:trPr>
          <w:trHeight w:val="476"/>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10</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الاجتماعي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المسؤولية</w:t>
            </w:r>
            <w:r>
              <w:rPr>
                <w:rFonts w:ascii="Sakkal Majalla" w:hAnsi="Sakkal Majalla"/>
                <w:sz w:val="28"/>
                <w:szCs w:val="28"/>
              </w:rPr>
              <w:t xml:space="preserve"> </w:t>
            </w:r>
            <w:r>
              <w:rPr>
                <w:rFonts w:ascii="Sakkal Majalla" w:hAnsi="Sakkal Majalla"/>
                <w:sz w:val="28"/>
                <w:szCs w:val="28"/>
                <w:rtl/>
              </w:rPr>
              <w:t>الاجتماعية،</w:t>
            </w:r>
            <w:r>
              <w:rPr>
                <w:rFonts w:ascii="Sakkal Majalla" w:hAnsi="Sakkal Majalla"/>
                <w:sz w:val="28"/>
                <w:szCs w:val="28"/>
              </w:rPr>
              <w:t xml:space="preserve"> </w:t>
            </w:r>
            <w:r>
              <w:rPr>
                <w:rFonts w:ascii="Sakkal Majalla" w:hAnsi="Sakkal Majalla"/>
                <w:sz w:val="28"/>
                <w:szCs w:val="28"/>
                <w:rtl/>
              </w:rPr>
              <w:t>العلاقات</w:t>
            </w:r>
            <w:r>
              <w:rPr>
                <w:rFonts w:ascii="Sakkal Majalla" w:hAnsi="Sakkal Majalla"/>
                <w:sz w:val="28"/>
                <w:szCs w:val="28"/>
              </w:rPr>
              <w:t xml:space="preserve"> </w:t>
            </w:r>
            <w:r>
              <w:rPr>
                <w:rFonts w:ascii="Sakkal Majalla" w:hAnsi="Sakkal Majalla"/>
                <w:sz w:val="28"/>
                <w:szCs w:val="28"/>
                <w:rtl/>
              </w:rPr>
              <w:t>المجتمعية</w:t>
            </w:r>
          </w:p>
        </w:tc>
      </w:tr>
      <w:tr w:rsidR="006A31AD" w:rsidTr="006A31AD">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519" w:type="dxa"/>
            <w:tcBorders>
              <w:top w:val="single" w:sz="8" w:space="0" w:color="78C0D4"/>
              <w:left w:val="single" w:sz="8" w:space="0" w:color="78C0D4"/>
              <w:bottom w:val="single" w:sz="8" w:space="0" w:color="78C0D4"/>
              <w:right w:val="single" w:sz="8" w:space="0" w:color="78C0D4"/>
            </w:tcBorders>
          </w:tcPr>
          <w:p w:rsidR="006A31AD" w:rsidRDefault="006A31AD" w:rsidP="006A31AD">
            <w:pPr>
              <w:spacing w:line="480" w:lineRule="auto"/>
              <w:jc w:val="both"/>
              <w:rPr>
                <w:rFonts w:ascii="Sakkal Majalla" w:hAnsi="Sakkal Majalla"/>
                <w:b w:val="0"/>
                <w:sz w:val="28"/>
                <w:szCs w:val="28"/>
              </w:rPr>
            </w:pPr>
            <w:r>
              <w:rPr>
                <w:rFonts w:ascii="Sakkal Majalla" w:hAnsi="Sakkal Majalla" w:hint="cs"/>
                <w:b w:val="0"/>
                <w:sz w:val="28"/>
                <w:szCs w:val="28"/>
                <w:rtl/>
              </w:rPr>
              <w:t>11</w:t>
            </w:r>
          </w:p>
        </w:tc>
        <w:tc>
          <w:tcPr>
            <w:tcW w:w="2417"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szCs w:val="28"/>
                <w:rtl/>
                <w:lang w:val="en-US"/>
              </w:rPr>
            </w:pPr>
            <w:r>
              <w:rPr>
                <w:rFonts w:ascii="Sakkal Majalla" w:hAnsi="Sakkal Majalla"/>
                <w:b/>
                <w:sz w:val="28"/>
                <w:szCs w:val="28"/>
                <w:rtl/>
              </w:rPr>
              <w:t>الأداء</w:t>
            </w:r>
            <w:r>
              <w:rPr>
                <w:rFonts w:ascii="Sakkal Majalla" w:hAnsi="Sakkal Majalla"/>
                <w:b/>
                <w:bCs/>
                <w:sz w:val="28"/>
                <w:szCs w:val="28"/>
              </w:rPr>
              <w:t xml:space="preserve"> </w:t>
            </w:r>
            <w:r>
              <w:rPr>
                <w:rFonts w:ascii="Sakkal Majalla" w:hAnsi="Sakkal Majalla"/>
                <w:b/>
                <w:sz w:val="28"/>
                <w:szCs w:val="28"/>
                <w:rtl/>
              </w:rPr>
              <w:t>العاطفي</w:t>
            </w:r>
          </w:p>
        </w:tc>
        <w:tc>
          <w:tcPr>
            <w:tcW w:w="5809" w:type="dxa"/>
            <w:tcBorders>
              <w:top w:val="single" w:sz="8" w:space="0" w:color="78C0D4"/>
              <w:left w:val="single" w:sz="8" w:space="0" w:color="78C0D4"/>
              <w:bottom w:val="single" w:sz="8" w:space="0" w:color="78C0D4"/>
              <w:right w:val="single" w:sz="8" w:space="0" w:color="78C0D4"/>
            </w:tcBorders>
            <w:hideMark/>
          </w:tcPr>
          <w:p w:rsidR="006A31AD" w:rsidRDefault="006A31AD" w:rsidP="006A31AD">
            <w:pPr>
              <w:keepNext/>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szCs w:val="28"/>
              </w:rPr>
            </w:pPr>
            <w:r>
              <w:rPr>
                <w:rFonts w:ascii="Sakkal Majalla" w:hAnsi="Sakkal Majalla"/>
                <w:sz w:val="28"/>
                <w:szCs w:val="28"/>
                <w:rtl/>
              </w:rPr>
              <w:t>التحكم</w:t>
            </w:r>
            <w:r>
              <w:rPr>
                <w:rFonts w:ascii="Sakkal Majalla" w:hAnsi="Sakkal Majalla"/>
                <w:sz w:val="28"/>
                <w:szCs w:val="28"/>
              </w:rPr>
              <w:t xml:space="preserve"> </w:t>
            </w:r>
            <w:r>
              <w:rPr>
                <w:rFonts w:ascii="Sakkal Majalla" w:hAnsi="Sakkal Majalla"/>
                <w:sz w:val="28"/>
                <w:szCs w:val="28"/>
                <w:rtl/>
              </w:rPr>
              <w:t>في</w:t>
            </w:r>
            <w:r>
              <w:rPr>
                <w:rFonts w:ascii="Sakkal Majalla" w:hAnsi="Sakkal Majalla"/>
                <w:sz w:val="28"/>
                <w:szCs w:val="28"/>
              </w:rPr>
              <w:t xml:space="preserve"> </w:t>
            </w:r>
            <w:r>
              <w:rPr>
                <w:rFonts w:ascii="Sakkal Majalla" w:hAnsi="Sakkal Majalla"/>
                <w:sz w:val="28"/>
                <w:szCs w:val="28"/>
                <w:rtl/>
              </w:rPr>
              <w:t>الضغوط،</w:t>
            </w:r>
            <w:r>
              <w:rPr>
                <w:rFonts w:ascii="Sakkal Majalla" w:hAnsi="Sakkal Majalla"/>
                <w:sz w:val="28"/>
                <w:szCs w:val="28"/>
              </w:rPr>
              <w:t xml:space="preserve"> </w:t>
            </w:r>
            <w:r>
              <w:rPr>
                <w:rFonts w:ascii="Sakkal Majalla" w:hAnsi="Sakkal Majalla"/>
                <w:sz w:val="28"/>
                <w:szCs w:val="28"/>
                <w:rtl/>
              </w:rPr>
              <w:t>الرضا</w:t>
            </w:r>
            <w:r>
              <w:rPr>
                <w:rFonts w:ascii="Sakkal Majalla" w:hAnsi="Sakkal Majalla"/>
                <w:sz w:val="28"/>
                <w:szCs w:val="28"/>
              </w:rPr>
              <w:t xml:space="preserve"> </w:t>
            </w:r>
            <w:r>
              <w:rPr>
                <w:rFonts w:ascii="Sakkal Majalla" w:hAnsi="Sakkal Majalla"/>
                <w:sz w:val="28"/>
                <w:szCs w:val="28"/>
                <w:rtl/>
              </w:rPr>
              <w:t>العاطفي</w:t>
            </w:r>
          </w:p>
        </w:tc>
      </w:tr>
    </w:tbl>
    <w:p w:rsidR="006A31AD" w:rsidRDefault="006A31AD" w:rsidP="006A31AD">
      <w:pPr>
        <w:spacing w:after="0" w:line="360" w:lineRule="auto"/>
        <w:jc w:val="both"/>
        <w:rPr>
          <w:rFonts w:ascii="Sakkal Majalla" w:hAnsi="Sakkal Majalla" w:cs="Sakkal Majalla"/>
          <w:sz w:val="28"/>
          <w:szCs w:val="28"/>
          <w:lang w:bidi="ar-DZ"/>
        </w:rPr>
      </w:pPr>
      <w:r>
        <w:rPr>
          <w:rFonts w:ascii="Sakkal Majalla" w:hAnsi="Sakkal Majalla"/>
          <w:sz w:val="28"/>
          <w:szCs w:val="28"/>
          <w:rtl/>
          <w:lang w:bidi="ar-DZ"/>
        </w:rPr>
        <w:t>ويمكن ت</w:t>
      </w:r>
      <w:r>
        <w:rPr>
          <w:rFonts w:ascii="Sakkal Majalla" w:hAnsi="Sakkal Majalla"/>
          <w:sz w:val="28"/>
          <w:szCs w:val="28"/>
          <w:rtl/>
          <w:lang w:val="en-GB"/>
        </w:rPr>
        <w:t>لخيصها بالجدول التالي:</w:t>
      </w:r>
    </w:p>
    <w:p w:rsidR="00172BFB" w:rsidRDefault="00172BFB" w:rsidP="00172BFB">
      <w:pPr>
        <w:spacing w:after="0" w:line="360" w:lineRule="auto"/>
        <w:jc w:val="both"/>
        <w:rPr>
          <w:rFonts w:ascii="Sakkal Majalla" w:hAnsi="Sakkal Majalla" w:cs="Sakkal Majalla"/>
          <w:sz w:val="28"/>
          <w:szCs w:val="28"/>
          <w:rtl/>
          <w:lang w:bidi="ar-DZ"/>
        </w:rPr>
      </w:pPr>
    </w:p>
    <w:p w:rsidR="006A31AD" w:rsidRDefault="006A31AD" w:rsidP="006A31AD">
      <w:pPr>
        <w:pStyle w:val="afc"/>
      </w:pPr>
      <w:r>
        <w:rPr>
          <w:rFonts w:hint="cs"/>
          <w:rtl/>
        </w:rPr>
        <w:t>جدول1:أنواع الأداء الوظيفي</w:t>
      </w:r>
    </w:p>
    <w:p w:rsidR="00172BFB" w:rsidRDefault="00172BFB" w:rsidP="00172BFB">
      <w:pPr>
        <w:spacing w:after="0" w:line="360" w:lineRule="auto"/>
        <w:jc w:val="both"/>
        <w:rPr>
          <w:rFonts w:ascii="Sakkal Majalla" w:hAnsi="Sakkal Majalla" w:cs="Sakkal Majalla"/>
          <w:sz w:val="28"/>
          <w:szCs w:val="28"/>
          <w:rtl/>
          <w:lang w:bidi="ar-DZ"/>
        </w:rPr>
      </w:pPr>
    </w:p>
    <w:p w:rsidR="00172BFB" w:rsidRDefault="00172BFB" w:rsidP="00172BFB">
      <w:pPr>
        <w:spacing w:after="0" w:line="360" w:lineRule="auto"/>
        <w:jc w:val="both"/>
        <w:rPr>
          <w:rFonts w:ascii="Sakkal Majalla" w:hAnsi="Sakkal Majalla" w:cs="Sakkal Majalla"/>
          <w:sz w:val="28"/>
          <w:szCs w:val="28"/>
          <w:rtl/>
          <w:lang w:bidi="ar-DZ"/>
        </w:rPr>
      </w:pPr>
    </w:p>
    <w:p w:rsidR="006A31AD" w:rsidRDefault="006A31AD" w:rsidP="00172BFB">
      <w:pPr>
        <w:spacing w:after="0" w:line="360" w:lineRule="auto"/>
        <w:jc w:val="both"/>
        <w:rPr>
          <w:rFonts w:ascii="Sakkal Majalla" w:hAnsi="Sakkal Majalla" w:cs="Sakkal Majalla"/>
          <w:sz w:val="28"/>
          <w:szCs w:val="28"/>
          <w:rtl/>
          <w:lang w:bidi="ar-DZ"/>
        </w:rPr>
      </w:pPr>
    </w:p>
    <w:p w:rsidR="00172BFB" w:rsidRDefault="00172BFB" w:rsidP="00172BFB">
      <w:pPr>
        <w:spacing w:after="0" w:line="360" w:lineRule="auto"/>
        <w:jc w:val="both"/>
        <w:outlineLvl w:val="0"/>
        <w:rPr>
          <w:rFonts w:ascii="Sakkal Majalla" w:hAnsi="Sakkal Majalla" w:cs="Sakkal Majalla"/>
          <w:b/>
          <w:bCs/>
          <w:sz w:val="32"/>
          <w:szCs w:val="32"/>
          <w:rtl/>
          <w:lang w:bidi="ar-DZ"/>
        </w:rPr>
      </w:pPr>
      <w:bookmarkStart w:id="69" w:name="_Toc237609535"/>
      <w:r>
        <w:rPr>
          <w:rFonts w:ascii="Sakkal Majalla" w:hAnsi="Sakkal Majalla" w:cs="Sakkal Majalla"/>
          <w:b/>
          <w:bCs/>
          <w:sz w:val="32"/>
          <w:szCs w:val="32"/>
          <w:rtl/>
          <w:lang w:bidi="ar-DZ"/>
        </w:rPr>
        <w:t>المبحث الثالث: علاقة الرضا الوظيفي بالأداء الوظيفي</w:t>
      </w:r>
      <w:bookmarkEnd w:id="69"/>
      <w:r>
        <w:rPr>
          <w:rFonts w:ascii="Sakkal Majalla" w:hAnsi="Sakkal Majalla" w:cs="Sakkal Majalla"/>
          <w:b/>
          <w:bCs/>
          <w:sz w:val="32"/>
          <w:szCs w:val="32"/>
          <w:rtl/>
          <w:lang w:bidi="ar-DZ"/>
        </w:rPr>
        <w:t xml:space="preserve">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توجد ثلاثة اتجاهات لشكل العلاقة بين الرضا الوظيفي والاء الاتجاه الأول يؤكد على أن الرضا عن العمل يؤدي إلى زيادة الإنتاجية، والاتجاه الثاني يرى أنه لا توجد علاقة بين الرضا عن العمل والأداء، والاتجاه الثالث يؤكد أن الرضا عن العمل هو نتيجة حصول العامل على مكافآت عادله وهذه المكافآت العادلة نتيجة ربطها بضرورة القيام بأداء معين.</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الاتجاه الأول:</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هذا الاتجاه ظهر نتيجة تجارب وأبحاث هو ثورن في الثلاثينات حيث تم التركيز على العلاقات الإنسانية ، وزاد الاهتمام بالعاملين من خلال سماع شكواهم ، وحل مشكلاتهم ، واشباع حاجاتهم المادية والمعنوية ، وثم تشجيع العاملين للمشاركة في الإدارة وكان الهدف من ذلك رفع روحهم المعنوية التي بدورها تؤدي إلى زيادة الإنتاجية وقد أظهرت نتائج التجارب أن الإنتاجية ارتفعت وأن العوامل التي تم إدخالها في العمل أدت إلى زيادة الدافعية للعمل وهذه العلاقة السببية بين الرضا عن العمل والأداء التي أسهمت بها مدرسة العلاقات الإنسانية وقدمت أساليب متعددة بهدف زيادة الرضا الوظيفي لدى العاملين وهذه الأساليب مثل المشاركة في الإدارة والإشراف والنصح والإرشاد ( بشير، 2015، ص35).</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الاتجاه الثاني: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يؤكد على أنه لا توجد علاقة مباشرة بين الرضا والأداء حيث أكدت نتائج بعض الأبحاث في الخمسينيات والستينيات أن ثمة حالات ومواقف يكون فيها العاملون على درجة كبيرة من الروح المعنوية غير أنهم يكونوا أقل إنتاجا كما ظهرت مواقف عكس ذلك حيث يكون العاملون على درجة منخفضة من الروح المعنوية غير أن إنتاجيتهم تكون عالية وأكد أنه يمكن زيادة إنتاجية الفرد بالضغط أو استخدام الأسلوب الدكتاتوري بالإدارة وبذلك يكون الإنتاج مرتفع، والرضا الوظيفي متدني (بشير، 2015، ص35).</w:t>
      </w:r>
    </w:p>
    <w:p w:rsidR="00172BFB" w:rsidRDefault="00172BFB" w:rsidP="00172BFB">
      <w:pPr>
        <w:spacing w:after="0" w:line="360" w:lineRule="auto"/>
        <w:jc w:val="both"/>
        <w:rPr>
          <w:rFonts w:ascii="Sakkal Majalla" w:hAnsi="Sakkal Majalla" w:cs="Sakkal Majalla"/>
          <w:b/>
          <w:bCs/>
          <w:sz w:val="28"/>
          <w:szCs w:val="28"/>
          <w:rtl/>
          <w:lang w:bidi="ar-DZ"/>
        </w:rPr>
      </w:pPr>
      <w:r>
        <w:rPr>
          <w:rFonts w:ascii="Sakkal Majalla" w:hAnsi="Sakkal Majalla" w:cs="Sakkal Majalla"/>
          <w:b/>
          <w:bCs/>
          <w:sz w:val="28"/>
          <w:szCs w:val="28"/>
          <w:rtl/>
          <w:lang w:bidi="ar-DZ"/>
        </w:rPr>
        <w:t>الاتجاه الثالث:</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يرى أن الرضا الوظيفي يتحقق نتيجة للأداء العالي المتبع بعوائد إيجابية حوافز مثل الأجر والترقية والعلاقات الطيبة، في حالة إدراك العامل إن هذه العوائد مرهونة بمستوى معين من الأداء، هذا الاتجاه يقول إن الرضا نتيجة للأداء الذي تتبعه مؤثرات أو عواقب ايجابية وعادله حيث أنه إذا شعر العامل أن حصوله على عناصر الرضا مثل الأجر والترقية والعلاقات الحسنة، إنها مرتبطة بقيامه بأداء معين، فإنه سيعمل على القيام بذلك الأداء حتى يحصل على نتائجه الأجر والترقية التي بدورها تحقق رضاه عن العمل (بشير، 2015، ص36).</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وقد فسر الكبيشي وآخرون (2025) العلاقة بين الرضا الوظيفي والأداء الوظيفي بناء على استقصاء عدة آراء كما يلي:</w:t>
      </w:r>
    </w:p>
    <w:p w:rsidR="00172BFB" w:rsidRDefault="00172BFB" w:rsidP="00172BFB">
      <w:pPr>
        <w:spacing w:after="0" w:line="360" w:lineRule="auto"/>
        <w:rPr>
          <w:rFonts w:ascii="Sakkal Majalla" w:hAnsi="Sakkal Majalla" w:cs="Sakkal Majalla"/>
          <w:sz w:val="28"/>
          <w:szCs w:val="28"/>
          <w:rtl/>
          <w:lang w:bidi="ar-DZ"/>
        </w:rPr>
      </w:pPr>
      <w:r>
        <w:rPr>
          <w:rFonts w:ascii="Sakkal Majalla" w:hAnsi="Sakkal Majalla" w:cs="Sakkal Majalla"/>
          <w:sz w:val="28"/>
          <w:szCs w:val="28"/>
          <w:rtl/>
          <w:lang w:val="en-GB"/>
        </w:rPr>
        <w:t>1</w:t>
      </w:r>
      <w:r>
        <w:rPr>
          <w:rFonts w:ascii="Sakkal Majalla" w:hAnsi="Sakkal Majalla" w:cs="Sakkal Majalla"/>
          <w:b/>
          <w:bCs/>
          <w:sz w:val="28"/>
          <w:szCs w:val="28"/>
          <w:rtl/>
          <w:lang w:val="en-GB"/>
        </w:rPr>
        <w:t xml:space="preserve">- </w:t>
      </w:r>
      <w:r>
        <w:rPr>
          <w:rFonts w:ascii="Sakkal Majalla" w:hAnsi="Sakkal Majalla" w:cs="Sakkal Majalla"/>
          <w:b/>
          <w:bCs/>
          <w:sz w:val="28"/>
          <w:szCs w:val="28"/>
          <w:rtl/>
          <w:lang w:bidi="ar-DZ"/>
        </w:rPr>
        <w:t xml:space="preserve">الأداء الوظيفي يتبع الرضاء الوظيفي: </w:t>
      </w:r>
      <w:r>
        <w:rPr>
          <w:rFonts w:ascii="Sakkal Majalla" w:hAnsi="Sakkal Majalla" w:cs="Sakkal Majalla"/>
          <w:sz w:val="28"/>
          <w:szCs w:val="28"/>
          <w:rtl/>
          <w:lang w:bidi="ar-DZ"/>
        </w:rPr>
        <w:t>أي أنه كلما ارتفع مستوى الرضاء لدى العاملين ارتفع مستوى أداء هم، بمعنى وجود علاقة طردية بين طرفين الأول مستقل والثاني تابع وهو الأداء.</w:t>
      </w:r>
    </w:p>
    <w:p w:rsidR="00172BFB" w:rsidRDefault="00172BFB" w:rsidP="00172BFB">
      <w:pPr>
        <w:spacing w:after="0" w:line="360" w:lineRule="auto"/>
        <w:rPr>
          <w:rFonts w:ascii="Sakkal Majalla" w:hAnsi="Sakkal Majalla" w:cs="Sakkal Majalla"/>
          <w:sz w:val="28"/>
          <w:szCs w:val="28"/>
          <w:rtl/>
          <w:lang w:bidi="ar-DZ"/>
        </w:rPr>
      </w:pPr>
      <w:r>
        <w:rPr>
          <w:rFonts w:ascii="Sakkal Majalla" w:hAnsi="Sakkal Majalla" w:cs="Sakkal Majalla"/>
          <w:b/>
          <w:bCs/>
          <w:sz w:val="28"/>
          <w:szCs w:val="28"/>
          <w:rtl/>
          <w:lang w:bidi="ar-DZ"/>
        </w:rPr>
        <w:t xml:space="preserve"> 2- الرضاء الوظيفي يتبع الأداء الوظيفي</w:t>
      </w:r>
      <w:r>
        <w:rPr>
          <w:rFonts w:ascii="Sakkal Majalla" w:hAnsi="Sakkal Majalla" w:cs="Sakkal Majalla"/>
          <w:sz w:val="28"/>
          <w:szCs w:val="28"/>
          <w:rtl/>
          <w:lang w:bidi="ar-DZ"/>
        </w:rPr>
        <w:t>: بمعنى أنه كلما كان مستوى الأداء جيداً شعر العامل برضاء عن العمل، مما يعني أن الرضاء الوظيفي متغير تابع لمتغير مستقل هو الأداء الوظيفي على أساس أن الاداء الجيد للموظف وما يعقبه من مكافآت يؤدي إلى زيادة قدرته على إشباع حاجاته وبالتالي زيادة درجة رضاءه عن العمل.</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b/>
          <w:bCs/>
          <w:sz w:val="28"/>
          <w:szCs w:val="28"/>
          <w:rtl/>
          <w:lang w:bidi="ar-DZ"/>
        </w:rPr>
        <w:t>3- المناخ التنظيمي عامل وسيط بين الرضاء والأداء :</w:t>
      </w:r>
      <w:r>
        <w:rPr>
          <w:rFonts w:ascii="Sakkal Majalla" w:hAnsi="Sakkal Majalla" w:cs="Sakkal Majalla"/>
          <w:sz w:val="28"/>
          <w:szCs w:val="28"/>
          <w:rtl/>
          <w:lang w:bidi="ar-DZ"/>
        </w:rPr>
        <w:t xml:space="preserve"> بني هذا الرأي على أساس أن المناخ التنظيمي يعتبر عامل وسيط بين الرضاء الوظيفي والأداء الوظيفي ، فقد تم اعتبار أن المناخ التنظيمي يعكس انطباع العاملين بالمنظمة عن جميع العناصر الموضوعية فيها باعتبار أن العاملين هم الوسيلة الأساسية لأداء الأعمال وتحقيق الاهداف ، وبالتالي فكلما كانت صورة المنظمة إيجابية لديهم أدى ذلك إلى رفع الروح المعنوية لهم مما ينعكس إيجاباً على أداءهم ، وعليه يمكن القول أن المناخ التنظيمي هو عامل وسيط يربط بين الرضاء الوظيفي والأداء الوظيفي</w:t>
      </w:r>
    </w:p>
    <w:p w:rsidR="00172BFB" w:rsidRDefault="00172BFB" w:rsidP="00172BFB">
      <w:pPr>
        <w:spacing w:after="0" w:line="360" w:lineRule="auto"/>
        <w:jc w:val="both"/>
        <w:rPr>
          <w:rFonts w:ascii="Sakkal Majalla" w:hAnsi="Sakkal Majalla" w:cs="Sakkal Majalla"/>
          <w:sz w:val="28"/>
          <w:szCs w:val="28"/>
          <w:rtl/>
          <w:lang w:bidi="ar-DZ"/>
        </w:rPr>
      </w:pPr>
    </w:p>
    <w:p w:rsidR="00172BFB" w:rsidRDefault="00172BFB" w:rsidP="006A31AD">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وعموما عندما يكون العامل غير راضي عن عمله فإن ذلك ينعكس على سلوكه فيقل التزامه بالعمل الذي يؤديه ويضعف ولاءه للمؤسسة التي يعمل بها فينتج عن ذلك انسحاب العامل من عمله نفسيا من خلال شرود الذهن والاستغراق في أحلام اليقظة أو ينسحب جسميا من خلال التأخر عن العمل والخروج مبكرا أو تمديد أوقات الاستراحات والغياب وتعطيل العمل وقد يصل سلوك الموظف غير الراضي إلى محاولة الانتقام من المؤسسة وإلحاق ال</w:t>
      </w:r>
      <w:r w:rsidR="006A31AD">
        <w:rPr>
          <w:rFonts w:ascii="Sakkal Majalla" w:hAnsi="Sakkal Majalla" w:cs="Sakkal Majalla"/>
          <w:sz w:val="28"/>
          <w:szCs w:val="28"/>
          <w:rtl/>
          <w:lang w:bidi="ar-DZ"/>
        </w:rPr>
        <w:t>ضرر بها أو بأحد المسؤولين فيها.</w:t>
      </w:r>
    </w:p>
    <w:p w:rsidR="00172BFB" w:rsidRPr="006A31AD" w:rsidRDefault="00172BFB" w:rsidP="00370467">
      <w:pPr>
        <w:spacing w:after="0" w:line="360" w:lineRule="auto"/>
        <w:jc w:val="both"/>
        <w:outlineLvl w:val="0"/>
        <w:rPr>
          <w:rFonts w:ascii="Sakkal Majalla" w:hAnsi="Sakkal Majalla" w:cs="Sakkal Majalla"/>
          <w:b/>
          <w:bCs/>
          <w:sz w:val="28"/>
          <w:szCs w:val="28"/>
          <w:rtl/>
          <w:lang w:bidi="ar-DZ"/>
        </w:rPr>
      </w:pPr>
      <w:bookmarkStart w:id="70" w:name="_Toc237609536"/>
      <w:r w:rsidRPr="006A31AD">
        <w:rPr>
          <w:rFonts w:ascii="Sakkal Majalla" w:hAnsi="Sakkal Majalla" w:cs="Sakkal Majalla"/>
          <w:b/>
          <w:bCs/>
          <w:sz w:val="28"/>
          <w:szCs w:val="28"/>
          <w:rtl/>
          <w:lang w:bidi="ar-DZ"/>
        </w:rPr>
        <w:t>خلاصة</w:t>
      </w:r>
      <w:r w:rsidR="006A31AD" w:rsidRPr="006A31AD">
        <w:rPr>
          <w:rFonts w:ascii="Sakkal Majalla" w:hAnsi="Sakkal Majalla" w:cs="Sakkal Majalla" w:hint="cs"/>
          <w:b/>
          <w:bCs/>
          <w:sz w:val="28"/>
          <w:szCs w:val="28"/>
          <w:rtl/>
          <w:lang w:bidi="ar-DZ"/>
        </w:rPr>
        <w:t>:</w:t>
      </w:r>
      <w:bookmarkEnd w:id="70"/>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تُشكل طبيعة العلاقة بين الرضا الوظيفي والأداء الوظيفي محوراً جوهرياً في أدبيات الفكر الإداري والسلوك التنظيمي، حيث لم يقع استقرار الباحثين على قالب أحادي موحد لتفسير اتجاه هذه العلاقة ومسبباتها. وتستنتج الباحثة من خلال استقراء الطروحات العلمية أن العلاقة بين المتغيرين تتسم بالديناميكية والتعقيد؛ إذ لا يمكن النظر إلى الرضا الوظيفي كمتغير معزول، كما لا يمكن اعتبار الأداء مجرد مخرجات آلية. بل إن قوة هذه العلاقة واتجاهها يتأثران بالمنظومة التنظيمية الكلية، وبمدى عدالة العوائد والحوافز المرتبطة بالأداء، إضافة إلى البيئة الإيجابية التي تحيط بالموظف داخل عمله.</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ويمكن استخلاص وتلخيص أشكال واتجاهات العلاقة بين الرضا الوظيفي والأداء الوظيفي في النقاط التراكمية التالية:</w:t>
      </w:r>
    </w:p>
    <w:p w:rsidR="00172BFB" w:rsidRPr="006A31AD" w:rsidRDefault="00172BFB" w:rsidP="00172BFB">
      <w:pPr>
        <w:spacing w:after="0" w:line="360" w:lineRule="auto"/>
        <w:jc w:val="both"/>
        <w:rPr>
          <w:rFonts w:ascii="Sakkal Majalla" w:hAnsi="Sakkal Majalla" w:cs="Sakkal Majalla"/>
          <w:b/>
          <w:bCs/>
          <w:sz w:val="28"/>
          <w:szCs w:val="28"/>
          <w:rtl/>
          <w:lang w:bidi="ar-DZ"/>
        </w:rPr>
      </w:pPr>
      <w:r w:rsidRPr="006A31AD">
        <w:rPr>
          <w:rFonts w:ascii="Sakkal Majalla" w:hAnsi="Sakkal Majalla" w:cs="Sakkal Majalla"/>
          <w:b/>
          <w:bCs/>
          <w:sz w:val="28"/>
          <w:szCs w:val="28"/>
          <w:rtl/>
          <w:lang w:bidi="ar-DZ"/>
        </w:rPr>
        <w:t>الاتجاه الأول: (الرضا الوظيفي كمتغي</w:t>
      </w:r>
      <w:r w:rsidR="006A31AD">
        <w:rPr>
          <w:rFonts w:ascii="Sakkal Majalla" w:hAnsi="Sakkal Majalla" w:cs="Sakkal Majalla"/>
          <w:b/>
          <w:bCs/>
          <w:sz w:val="28"/>
          <w:szCs w:val="28"/>
          <w:rtl/>
          <w:lang w:bidi="ar-DZ"/>
        </w:rPr>
        <w:t>ر مستقل يؤدي إلى الأداء العالي)</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يرى هذا الاتجاه -الذي تجذّر مع أبحاث م</w:t>
      </w:r>
      <w:r w:rsidR="00260787">
        <w:rPr>
          <w:rFonts w:ascii="Sakkal Majalla" w:hAnsi="Sakkal Majalla" w:cs="Sakkal Majalla"/>
          <w:sz w:val="28"/>
          <w:szCs w:val="28"/>
          <w:rtl/>
          <w:lang w:bidi="ar-DZ"/>
        </w:rPr>
        <w:t>درسة العلاقات الإنسانية وتجارب هوثورن</w:t>
      </w:r>
      <w:r w:rsidR="00260787">
        <w:rPr>
          <w:rFonts w:ascii="Sakkal Majalla" w:hAnsi="Sakkal Majalla" w:cs="Sakkal Majalla" w:hint="cs"/>
          <w:sz w:val="28"/>
          <w:szCs w:val="28"/>
          <w:rtl/>
          <w:lang w:bidi="ar-DZ"/>
        </w:rPr>
        <w:t xml:space="preserve"> </w:t>
      </w:r>
      <w:r>
        <w:rPr>
          <w:rFonts w:ascii="Sakkal Majalla" w:hAnsi="Sakkal Majalla" w:cs="Sakkal Majalla"/>
          <w:sz w:val="28"/>
          <w:szCs w:val="28"/>
          <w:rtl/>
          <w:lang w:bidi="ar-DZ"/>
        </w:rPr>
        <w:t xml:space="preserve">في الثلاثينيات- أن زيادة الاهتمام بالعاملين، وحل مشكلاتهم، وإشباع حاجاتهم المادية والمعنوية، وتفعيل مشاركتهم في الإدارة، يؤدي حتماً إلى رفع روحهم المعنوية (بشير، 2015، ص35).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ينجم عن ارتفاع الرضا زيادة الدافعية ونمو الإنتاجية؛ مما يجعل الرضا الوظيفي سبباً مباشراً ومستقلاً يتبعه الأداء كمُخرَج ونتيجة (الكبيشي وآخرون، 2025، ص2367).  </w:t>
      </w:r>
    </w:p>
    <w:p w:rsidR="00172BFB" w:rsidRPr="006A31AD" w:rsidRDefault="00172BFB" w:rsidP="00172BFB">
      <w:pPr>
        <w:spacing w:after="0" w:line="360" w:lineRule="auto"/>
        <w:jc w:val="both"/>
        <w:rPr>
          <w:rFonts w:ascii="Sakkal Majalla" w:hAnsi="Sakkal Majalla" w:cs="Sakkal Majalla"/>
          <w:b/>
          <w:bCs/>
          <w:sz w:val="28"/>
          <w:szCs w:val="28"/>
          <w:rtl/>
          <w:lang w:bidi="ar-DZ"/>
        </w:rPr>
      </w:pPr>
      <w:r w:rsidRPr="006A31AD">
        <w:rPr>
          <w:rFonts w:ascii="Sakkal Majalla" w:hAnsi="Sakkal Majalla" w:cs="Sakkal Majalla"/>
          <w:b/>
          <w:bCs/>
          <w:sz w:val="28"/>
          <w:szCs w:val="28"/>
          <w:rtl/>
          <w:lang w:bidi="ar-DZ"/>
        </w:rPr>
        <w:t>الاتجاه الثاني: (انعدام العلاقة المباشرة بين الر</w:t>
      </w:r>
      <w:r w:rsidR="006A31AD">
        <w:rPr>
          <w:rFonts w:ascii="Sakkal Majalla" w:hAnsi="Sakkal Majalla" w:cs="Sakkal Majalla"/>
          <w:b/>
          <w:bCs/>
          <w:sz w:val="28"/>
          <w:szCs w:val="28"/>
          <w:rtl/>
          <w:lang w:bidi="ar-DZ"/>
        </w:rPr>
        <w:t>ضا والأداء)</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أظهرت أدبيات الخمسينيات والستينيات أن ارتفاع الروح المعنوية والرضا لا يعني بالضرورة زيادة الإنتاجية، حيث وُجدت حالات أظهر فيها العاملون رضا منخفضاً مع إنتاجية عالية، والعكس صحيح (بشير، 2015، ص35).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يُفسر هذا الاتجاه إمكانية تحقيق مستوى أداء عالٍ مؤقتاً عبر الأساليب الضغاطية أو القيادة الدكتاتورية الأوتوقراطية، غير أن ذلك يقترن بانخفاض حاد ومتدني في مستوى الرضا الوظيفي (بشير، 2015، ص35).  </w:t>
      </w:r>
    </w:p>
    <w:p w:rsidR="00172BFB" w:rsidRPr="006A31AD" w:rsidRDefault="00172BFB" w:rsidP="00172BFB">
      <w:pPr>
        <w:spacing w:after="0" w:line="360" w:lineRule="auto"/>
        <w:jc w:val="both"/>
        <w:rPr>
          <w:rFonts w:ascii="Sakkal Majalla" w:hAnsi="Sakkal Majalla" w:cs="Sakkal Majalla"/>
          <w:b/>
          <w:bCs/>
          <w:sz w:val="28"/>
          <w:szCs w:val="28"/>
          <w:rtl/>
          <w:lang w:bidi="ar-DZ"/>
        </w:rPr>
      </w:pPr>
      <w:r w:rsidRPr="006A31AD">
        <w:rPr>
          <w:rFonts w:ascii="Sakkal Majalla" w:hAnsi="Sakkal Majalla" w:cs="Sakkal Majalla"/>
          <w:b/>
          <w:bCs/>
          <w:sz w:val="28"/>
          <w:szCs w:val="28"/>
          <w:rtl/>
          <w:lang w:bidi="ar-DZ"/>
        </w:rPr>
        <w:t xml:space="preserve">الاتجاه الثالث: (الأداء الوظيفي كمتغير مستقل يؤدي إلى الرضا </w:t>
      </w:r>
      <w:r w:rsidR="006A31AD">
        <w:rPr>
          <w:rFonts w:ascii="Sakkal Majalla" w:hAnsi="Sakkal Majalla" w:cs="Sakkal Majalla"/>
          <w:b/>
          <w:bCs/>
          <w:sz w:val="28"/>
          <w:szCs w:val="28"/>
          <w:rtl/>
          <w:lang w:bidi="ar-DZ"/>
        </w:rPr>
        <w:t>الوظيفي - شرط المكافأة العادلة)</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يفترض هذا الاتجاه أن الرضا يُعد نتيجة تابعة للأداء العالي، وذلك بشرط أن يتلو الأداء عوائد وإيجابيات عادلة (كالرواتب، والترقيات، والعلاقات الطيبة) (بشير، 2015، ص36؛ الكبيشي وآخرون، 2025، ص2367).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عندما يدرك الموظف أن حصوله على المكافآت والعوائد مرتبط بضرورة تحقيق مستوى محدد من الأداء المتميز، فإنه يبذل الجهد للوصول لهذا الأداء، وهو ما يثمر في النهاية عن إشباع حاجاته وتحقيق رضاه الوظيفي (بشير، 2015، ص36).  </w:t>
      </w:r>
    </w:p>
    <w:p w:rsidR="00172BFB" w:rsidRPr="006A31AD" w:rsidRDefault="00172BFB" w:rsidP="00172BFB">
      <w:pPr>
        <w:spacing w:after="0" w:line="360" w:lineRule="auto"/>
        <w:jc w:val="both"/>
        <w:rPr>
          <w:rFonts w:ascii="Sakkal Majalla" w:hAnsi="Sakkal Majalla" w:cs="Sakkal Majalla"/>
          <w:b/>
          <w:bCs/>
          <w:sz w:val="28"/>
          <w:szCs w:val="28"/>
          <w:rtl/>
          <w:lang w:bidi="ar-DZ"/>
        </w:rPr>
      </w:pPr>
      <w:r w:rsidRPr="006A31AD">
        <w:rPr>
          <w:rFonts w:ascii="Sakkal Majalla" w:hAnsi="Sakkal Majalla" w:cs="Sakkal Majalla"/>
          <w:b/>
          <w:bCs/>
          <w:sz w:val="28"/>
          <w:szCs w:val="28"/>
          <w:rtl/>
          <w:lang w:bidi="ar-DZ"/>
        </w:rPr>
        <w:t>الاتجاه الرابع: (المناخ التنظيمي</w:t>
      </w:r>
      <w:r w:rsidR="006A31AD">
        <w:rPr>
          <w:rFonts w:ascii="Sakkal Majalla" w:hAnsi="Sakkal Majalla" w:cs="Sakkal Majalla"/>
          <w:b/>
          <w:bCs/>
          <w:sz w:val="28"/>
          <w:szCs w:val="28"/>
          <w:rtl/>
          <w:lang w:bidi="ar-DZ"/>
        </w:rPr>
        <w:t xml:space="preserve"> كمتغير وسيط بين الرضا والأداء)</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يرى هذا الرأي التحليلي أن العلاقة بين الرضا والأداء لا تتم بشكل مباشر، بل تمر عبر عامل وسيط هو "المناخ التنظيمي" (الكبيشي وآخرون، 2025، ص2367).  </w:t>
      </w:r>
    </w:p>
    <w:p w:rsidR="00172BFB" w:rsidRDefault="00172BFB" w:rsidP="00172BFB">
      <w:pPr>
        <w:spacing w:after="0" w:line="360" w:lineRule="auto"/>
        <w:jc w:val="both"/>
        <w:rPr>
          <w:rFonts w:ascii="Sakkal Majalla" w:hAnsi="Sakkal Majalla" w:cs="Sakkal Majalla"/>
          <w:sz w:val="28"/>
          <w:szCs w:val="28"/>
          <w:rtl/>
          <w:lang w:bidi="ar-DZ"/>
        </w:rPr>
      </w:pPr>
      <w:r>
        <w:rPr>
          <w:rFonts w:ascii="Sakkal Majalla" w:hAnsi="Sakkal Majalla" w:cs="Sakkal Majalla"/>
          <w:sz w:val="28"/>
          <w:szCs w:val="28"/>
          <w:rtl/>
          <w:lang w:bidi="ar-DZ"/>
        </w:rPr>
        <w:t xml:space="preserve">يعكس المناخ التنظيمي انطباعات العاملين وشعورهم تجاه كافة عناصر البيئة المؤسسية؛ فكلما كانت صورة المنظمة إيجابية في أذهانهم، ارتفعت روحهم المعنوية، وتوطدت العلاقة التفاعلية بين رضاهم الوظيفي وأدائهم الميداني (الكبيشي وآخرون، 2025، ص2367).  </w:t>
      </w:r>
    </w:p>
    <w:p w:rsidR="00172BFB" w:rsidRPr="00260787" w:rsidRDefault="00172BFB" w:rsidP="00370467">
      <w:pPr>
        <w:spacing w:after="0" w:line="360" w:lineRule="auto"/>
        <w:jc w:val="both"/>
        <w:outlineLvl w:val="1"/>
        <w:rPr>
          <w:rFonts w:ascii="Sakkal Majalla" w:hAnsi="Sakkal Majalla" w:cs="Sakkal Majalla"/>
          <w:b/>
          <w:bCs/>
          <w:sz w:val="28"/>
          <w:szCs w:val="28"/>
          <w:rtl/>
          <w:lang w:bidi="ar-DZ"/>
        </w:rPr>
      </w:pPr>
      <w:bookmarkStart w:id="71" w:name="_Toc237609537"/>
      <w:r w:rsidRPr="00260787">
        <w:rPr>
          <w:rFonts w:ascii="Sakkal Majalla" w:hAnsi="Sakkal Majalla" w:cs="Sakkal Majalla"/>
          <w:b/>
          <w:bCs/>
          <w:sz w:val="28"/>
          <w:szCs w:val="28"/>
          <w:rtl/>
          <w:lang w:bidi="ar-DZ"/>
        </w:rPr>
        <w:t>انعكاسات غياب الرضا الوظيفي على السلوك والأداء:</w:t>
      </w:r>
      <w:bookmarkEnd w:id="71"/>
    </w:p>
    <w:p w:rsidR="00172BFB" w:rsidRPr="00260787" w:rsidRDefault="00172BFB" w:rsidP="00260787">
      <w:pPr>
        <w:pStyle w:val="a7"/>
        <w:numPr>
          <w:ilvl w:val="0"/>
          <w:numId w:val="49"/>
        </w:numPr>
        <w:spacing w:after="0" w:line="360" w:lineRule="auto"/>
        <w:ind w:left="360"/>
        <w:jc w:val="both"/>
        <w:rPr>
          <w:rFonts w:ascii="Sakkal Majalla" w:hAnsi="Sakkal Majalla" w:cs="Sakkal Majalla"/>
          <w:sz w:val="28"/>
          <w:szCs w:val="28"/>
          <w:rtl/>
          <w:lang w:bidi="ar-DZ"/>
        </w:rPr>
      </w:pPr>
      <w:r w:rsidRPr="00260787">
        <w:rPr>
          <w:rFonts w:ascii="Sakkal Majalla" w:hAnsi="Sakkal Majalla" w:cs="Sakkal Majalla"/>
          <w:sz w:val="28"/>
          <w:szCs w:val="28"/>
          <w:rtl/>
          <w:lang w:bidi="ar-DZ"/>
        </w:rPr>
        <w:t xml:space="preserve">يؤدي الشعور بعدم الرضا والاستياء إلى ضعف ولاء العامل والتزامه تجاه مؤسسته، مما يدق ناقوس الخطر على جودة الأداء المباشر.  </w:t>
      </w:r>
    </w:p>
    <w:p w:rsidR="00172BFB" w:rsidRPr="00260787" w:rsidRDefault="00172BFB" w:rsidP="00260787">
      <w:pPr>
        <w:pStyle w:val="a7"/>
        <w:numPr>
          <w:ilvl w:val="0"/>
          <w:numId w:val="49"/>
        </w:numPr>
        <w:spacing w:after="0" w:line="360" w:lineRule="auto"/>
        <w:ind w:left="360"/>
        <w:jc w:val="both"/>
        <w:rPr>
          <w:rFonts w:ascii="Sakkal Majalla" w:hAnsi="Sakkal Majalla" w:cs="Sakkal Majalla"/>
          <w:sz w:val="28"/>
          <w:szCs w:val="28"/>
          <w:rtl/>
          <w:lang w:bidi="ar-DZ"/>
        </w:rPr>
      </w:pPr>
      <w:r w:rsidRPr="00260787">
        <w:rPr>
          <w:rFonts w:ascii="Sakkal Majalla" w:hAnsi="Sakkal Majalla" w:cs="Sakkal Majalla"/>
          <w:sz w:val="28"/>
          <w:szCs w:val="28"/>
          <w:rtl/>
          <w:lang w:bidi="ar-DZ"/>
        </w:rPr>
        <w:t xml:space="preserve">يتجسد الآثر السلبي لعدم الرضا في مظاهر الانسحاب النفسي (كالشرود الذهني وأحلام اليقظة)، أو الانسحاب الجسدي (كالتأخر، الخروج المبكر، الغياب، وتمديد الاستراحات)، وقد يتطور في حالاته الحادة إلى سلوكيات عدائية وسلبية كتعطيل العمل أو محاولة الانتقام وإلحاق الضرر بالمنظمة وقياداتها.  </w:t>
      </w:r>
    </w:p>
    <w:p w:rsidR="00172BFB" w:rsidRDefault="00172BFB" w:rsidP="00172BFB">
      <w:pPr>
        <w:spacing w:after="0" w:line="360" w:lineRule="auto"/>
        <w:jc w:val="both"/>
        <w:rPr>
          <w:rFonts w:ascii="Sakkal Majalla" w:hAnsi="Sakkal Majalla" w:cs="Sakkal Majalla"/>
          <w:sz w:val="28"/>
          <w:szCs w:val="28"/>
          <w:rtl/>
          <w:lang w:bidi="ar-DZ"/>
        </w:rPr>
      </w:pPr>
    </w:p>
    <w:p w:rsidR="00172BFB" w:rsidRDefault="00172BFB" w:rsidP="00172BFB">
      <w:pPr>
        <w:rPr>
          <w:rtl/>
        </w:rPr>
      </w:pPr>
    </w:p>
    <w:p w:rsidR="002E3E71" w:rsidRPr="00172BFB" w:rsidRDefault="002E3E71" w:rsidP="005360CF">
      <w:pPr>
        <w:spacing w:after="0" w:line="360" w:lineRule="auto"/>
        <w:jc w:val="both"/>
        <w:rPr>
          <w:rFonts w:ascii="Sakkal Majalla" w:hAnsi="Sakkal Majalla" w:cs="Sakkal Majalla"/>
          <w:b/>
          <w:bCs/>
          <w:sz w:val="28"/>
          <w:szCs w:val="28"/>
          <w:rtl/>
          <w:lang w:bidi="ar-DZ"/>
        </w:rPr>
        <w:sectPr w:rsidR="002E3E71" w:rsidRPr="00172BFB" w:rsidSect="0015701E">
          <w:pgSz w:w="11906" w:h="16838"/>
          <w:pgMar w:top="1985" w:right="1134" w:bottom="1985"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rsidR="0025089C" w:rsidRDefault="0025089C" w:rsidP="00CA19B0">
      <w:pPr>
        <w:spacing w:after="0" w:line="360" w:lineRule="auto"/>
        <w:jc w:val="both"/>
        <w:rPr>
          <w:rFonts w:ascii="Sakkal Majalla" w:hAnsi="Sakkal Majalla" w:cs="Sakkal Majalla"/>
          <w:sz w:val="28"/>
          <w:szCs w:val="28"/>
          <w:rtl/>
          <w:lang w:bidi="ar-DZ"/>
        </w:rPr>
      </w:pPr>
    </w:p>
    <w:p w:rsidR="005360CF" w:rsidRPr="0025089C" w:rsidRDefault="004E52BA" w:rsidP="0025089C">
      <w:pPr>
        <w:spacing w:after="0" w:line="360" w:lineRule="auto"/>
        <w:jc w:val="center"/>
        <w:outlineLvl w:val="0"/>
        <w:rPr>
          <w:rFonts w:ascii="Sakkal Majalla" w:hAnsi="Sakkal Majalla" w:cs="Sakkal Majalla"/>
          <w:b/>
          <w:bCs/>
          <w:sz w:val="32"/>
          <w:szCs w:val="32"/>
          <w:rtl/>
          <w:lang w:val="en-GB"/>
        </w:rPr>
      </w:pPr>
      <w:bookmarkStart w:id="72" w:name="_Toc237609538"/>
      <w:r w:rsidRPr="0025089C">
        <w:rPr>
          <w:rFonts w:ascii="Sakkal Majalla" w:hAnsi="Sakkal Majalla" w:cs="Sakkal Majalla" w:hint="cs"/>
          <w:b/>
          <w:bCs/>
          <w:sz w:val="32"/>
          <w:szCs w:val="32"/>
          <w:rtl/>
          <w:lang w:bidi="ar-DZ"/>
        </w:rPr>
        <w:t xml:space="preserve">الفصل </w:t>
      </w:r>
      <w:r w:rsidR="003E55B8" w:rsidRPr="0025089C">
        <w:rPr>
          <w:rFonts w:ascii="Sakkal Majalla" w:hAnsi="Sakkal Majalla" w:cs="Sakkal Majalla" w:hint="cs"/>
          <w:b/>
          <w:bCs/>
          <w:sz w:val="32"/>
          <w:szCs w:val="32"/>
          <w:rtl/>
          <w:lang w:bidi="ar-DZ"/>
        </w:rPr>
        <w:t>الثالث: إجراءات الدراسة</w:t>
      </w:r>
      <w:bookmarkEnd w:id="72"/>
    </w:p>
    <w:p w:rsidR="004E52BA" w:rsidRPr="0025089C" w:rsidRDefault="004E52BA" w:rsidP="0025089C">
      <w:pPr>
        <w:spacing w:after="0" w:line="360" w:lineRule="auto"/>
        <w:rPr>
          <w:rFonts w:ascii="Sakkal Majalla" w:hAnsi="Sakkal Majalla" w:cs="Sakkal Majalla"/>
          <w:b/>
          <w:bCs/>
          <w:sz w:val="32"/>
          <w:szCs w:val="32"/>
          <w:rtl/>
          <w:lang w:bidi="ar-DZ"/>
        </w:rPr>
      </w:pPr>
      <w:r w:rsidRPr="0025089C">
        <w:rPr>
          <w:rFonts w:ascii="Sakkal Majalla" w:hAnsi="Sakkal Majalla" w:cs="Sakkal Majalla" w:hint="cs"/>
          <w:b/>
          <w:bCs/>
          <w:sz w:val="32"/>
          <w:szCs w:val="32"/>
          <w:rtl/>
          <w:lang w:bidi="ar-DZ"/>
        </w:rPr>
        <w:t>نبذة عن الشركة عينة الدراسة</w:t>
      </w:r>
    </w:p>
    <w:p w:rsidR="0025089C" w:rsidRDefault="0025089C" w:rsidP="0025089C">
      <w:pPr>
        <w:spacing w:after="0" w:line="360" w:lineRule="auto"/>
        <w:rPr>
          <w:rFonts w:ascii="Sakkal Majalla" w:hAnsi="Sakkal Majalla" w:cs="Sakkal Majalla"/>
          <w:b/>
          <w:bCs/>
          <w:sz w:val="32"/>
          <w:szCs w:val="32"/>
          <w:rtl/>
          <w:lang w:bidi="ar-DZ"/>
        </w:rPr>
      </w:pPr>
      <w:r>
        <w:rPr>
          <w:rFonts w:ascii="Sakkal Majalla" w:hAnsi="Sakkal Majalla" w:cs="Sakkal Majalla" w:hint="cs"/>
          <w:b/>
          <w:bCs/>
          <w:sz w:val="32"/>
          <w:szCs w:val="32"/>
          <w:rtl/>
          <w:lang w:bidi="ar-DZ"/>
        </w:rPr>
        <w:t>منهجية الدراسة</w:t>
      </w:r>
    </w:p>
    <w:p w:rsidR="0025089C" w:rsidRPr="0025089C" w:rsidRDefault="0025089C" w:rsidP="0025089C">
      <w:pPr>
        <w:spacing w:after="0" w:line="360" w:lineRule="auto"/>
        <w:rPr>
          <w:rFonts w:ascii="Sakkal Majalla" w:hAnsi="Sakkal Majalla" w:cs="Sakkal Majalla"/>
          <w:b/>
          <w:bCs/>
          <w:sz w:val="32"/>
          <w:szCs w:val="32"/>
          <w:rtl/>
          <w:lang w:bidi="ar-DZ"/>
        </w:rPr>
      </w:pPr>
      <w:r w:rsidRPr="0025089C">
        <w:rPr>
          <w:rFonts w:ascii="Sakkal Majalla" w:hAnsi="Sakkal Majalla" w:cs="Sakkal Majalla" w:hint="cs"/>
          <w:b/>
          <w:bCs/>
          <w:sz w:val="32"/>
          <w:szCs w:val="32"/>
          <w:rtl/>
          <w:lang w:bidi="ar-DZ"/>
        </w:rPr>
        <w:t>مجتمع</w:t>
      </w:r>
      <w:r>
        <w:rPr>
          <w:rFonts w:ascii="Sakkal Majalla" w:hAnsi="Sakkal Majalla" w:cs="Sakkal Majalla" w:hint="cs"/>
          <w:b/>
          <w:bCs/>
          <w:sz w:val="32"/>
          <w:szCs w:val="32"/>
          <w:rtl/>
          <w:lang w:bidi="ar-DZ"/>
        </w:rPr>
        <w:t xml:space="preserve"> وعينة </w:t>
      </w:r>
      <w:r w:rsidRPr="0025089C">
        <w:rPr>
          <w:rFonts w:ascii="Sakkal Majalla" w:hAnsi="Sakkal Majalla" w:cs="Sakkal Majalla" w:hint="cs"/>
          <w:b/>
          <w:bCs/>
          <w:sz w:val="32"/>
          <w:szCs w:val="32"/>
          <w:rtl/>
          <w:lang w:bidi="ar-DZ"/>
        </w:rPr>
        <w:t>الدراسة</w:t>
      </w:r>
    </w:p>
    <w:p w:rsidR="004E52BA" w:rsidRDefault="004E52B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75010A" w:rsidRDefault="0075010A" w:rsidP="00CA19B0">
      <w:pPr>
        <w:spacing w:after="0" w:line="360" w:lineRule="auto"/>
        <w:jc w:val="both"/>
        <w:rPr>
          <w:rFonts w:ascii="Sakkal Majalla" w:hAnsi="Sakkal Majalla" w:cs="Sakkal Majalla"/>
          <w:sz w:val="28"/>
          <w:szCs w:val="28"/>
          <w:rtl/>
          <w:lang w:bidi="ar-DZ"/>
        </w:rPr>
      </w:pPr>
    </w:p>
    <w:p w:rsidR="004E52BA" w:rsidRDefault="004E52BA" w:rsidP="00CA19B0">
      <w:pPr>
        <w:spacing w:after="0" w:line="360" w:lineRule="auto"/>
        <w:jc w:val="both"/>
        <w:rPr>
          <w:rFonts w:ascii="Sakkal Majalla" w:hAnsi="Sakkal Majalla" w:cs="Sakkal Majalla"/>
          <w:sz w:val="28"/>
          <w:szCs w:val="28"/>
          <w:lang w:bidi="ar-DZ"/>
        </w:rPr>
      </w:pPr>
    </w:p>
    <w:p w:rsidR="003E55B8" w:rsidRPr="000474DB" w:rsidRDefault="003E55B8" w:rsidP="00CA19B0">
      <w:pPr>
        <w:spacing w:after="0" w:line="360" w:lineRule="auto"/>
        <w:jc w:val="both"/>
        <w:rPr>
          <w:rFonts w:ascii="Sakkal Majalla" w:hAnsi="Sakkal Majalla" w:cs="Sakkal Majalla"/>
          <w:b/>
          <w:bCs/>
          <w:sz w:val="32"/>
          <w:szCs w:val="32"/>
          <w:rtl/>
          <w:lang w:bidi="ar-DZ"/>
        </w:rPr>
      </w:pPr>
      <w:r w:rsidRPr="000474DB">
        <w:rPr>
          <w:rFonts w:ascii="Sakkal Majalla" w:hAnsi="Sakkal Majalla" w:cs="Sakkal Majalla" w:hint="cs"/>
          <w:b/>
          <w:bCs/>
          <w:sz w:val="32"/>
          <w:szCs w:val="32"/>
          <w:rtl/>
          <w:lang w:bidi="ar-DZ"/>
        </w:rPr>
        <w:t>إجراءات الدراسة:</w:t>
      </w:r>
    </w:p>
    <w:p w:rsidR="003E55B8" w:rsidRDefault="003E55B8" w:rsidP="00CA19B0">
      <w:pPr>
        <w:spacing w:after="0"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يتناول هذا الفصل إجراءات الدراسة الميدانية التي اشتملت على التخطيط للدراسة موضحاً الإجراءات التي اتبعتها الباحثة في تصميم استبانة الدراسة الميدانية، واصفا لمجتمع الدراسة وعينة الأساليب والأساليب الإحصائية المستخدمة في تحليل بيانات الدراسة وتقييم أداوت القياس وذلك على النحو الآتي:</w:t>
      </w:r>
    </w:p>
    <w:p w:rsidR="009444CC" w:rsidRDefault="005C0581" w:rsidP="0025089C">
      <w:pPr>
        <w:spacing w:after="0" w:line="360" w:lineRule="auto"/>
        <w:jc w:val="both"/>
        <w:outlineLvl w:val="1"/>
        <w:rPr>
          <w:rFonts w:ascii="Sakkal Majalla" w:hAnsi="Sakkal Majalla" w:cs="Sakkal Majalla"/>
          <w:b/>
          <w:bCs/>
          <w:sz w:val="32"/>
          <w:szCs w:val="32"/>
          <w:rtl/>
          <w:lang w:bidi="ar-DZ"/>
        </w:rPr>
      </w:pPr>
      <w:bookmarkStart w:id="73" w:name="_Toc237609539"/>
      <w:r w:rsidRPr="005C0581">
        <w:rPr>
          <w:rFonts w:ascii="Sakkal Majalla" w:hAnsi="Sakkal Majalla" w:cs="Sakkal Majalla" w:hint="cs"/>
          <w:b/>
          <w:bCs/>
          <w:sz w:val="32"/>
          <w:szCs w:val="32"/>
          <w:rtl/>
          <w:lang w:bidi="ar-DZ"/>
        </w:rPr>
        <w:t xml:space="preserve">(1)  نبذة عن </w:t>
      </w:r>
      <w:r w:rsidR="007706AE">
        <w:rPr>
          <w:rFonts w:ascii="Sakkal Majalla" w:hAnsi="Sakkal Majalla" w:cs="Sakkal Majalla" w:hint="cs"/>
          <w:b/>
          <w:bCs/>
          <w:sz w:val="32"/>
          <w:szCs w:val="32"/>
          <w:rtl/>
          <w:lang w:bidi="ar-DZ"/>
        </w:rPr>
        <w:t>الشركة محل</w:t>
      </w:r>
      <w:r w:rsidR="009444CC">
        <w:rPr>
          <w:rFonts w:ascii="Sakkal Majalla" w:hAnsi="Sakkal Majalla" w:cs="Sakkal Majalla" w:hint="cs"/>
          <w:b/>
          <w:bCs/>
          <w:sz w:val="32"/>
          <w:szCs w:val="32"/>
          <w:rtl/>
          <w:lang w:bidi="ar-DZ"/>
        </w:rPr>
        <w:t xml:space="preserve"> الدراسة  (مجموعة السويكت)</w:t>
      </w:r>
      <w:bookmarkEnd w:id="73"/>
    </w:p>
    <w:p w:rsidR="009444CC" w:rsidRPr="009444CC" w:rsidRDefault="009444CC" w:rsidP="009444CC">
      <w:pPr>
        <w:spacing w:after="0" w:line="360" w:lineRule="auto"/>
        <w:jc w:val="both"/>
        <w:rPr>
          <w:rFonts w:ascii="Sakkal Majalla" w:hAnsi="Sakkal Majalla" w:cs="Sakkal Majalla"/>
          <w:b/>
          <w:bCs/>
          <w:sz w:val="28"/>
          <w:szCs w:val="28"/>
          <w:lang w:bidi="ar-DZ"/>
        </w:rPr>
      </w:pPr>
      <w:r>
        <w:rPr>
          <w:rFonts w:ascii="Sakkal Majalla" w:hAnsi="Sakkal Majalla" w:cs="Sakkal Majalla" w:hint="cs"/>
          <w:b/>
          <w:bCs/>
          <w:sz w:val="28"/>
          <w:szCs w:val="28"/>
          <w:rtl/>
          <w:lang w:bidi="ar-DZ"/>
        </w:rPr>
        <w:t xml:space="preserve">أ- </w:t>
      </w:r>
      <w:r w:rsidRPr="009444CC">
        <w:rPr>
          <w:rFonts w:ascii="Sakkal Majalla" w:hAnsi="Sakkal Majalla" w:cs="Sakkal Majalla" w:hint="cs"/>
          <w:b/>
          <w:bCs/>
          <w:sz w:val="28"/>
          <w:szCs w:val="28"/>
          <w:rtl/>
          <w:lang w:bidi="ar-DZ"/>
        </w:rPr>
        <w:t>التعريف بالمجموعة:</w:t>
      </w:r>
    </w:p>
    <w:p w:rsidR="009444CC" w:rsidRPr="009444CC" w:rsidRDefault="009444CC" w:rsidP="009444CC">
      <w:pPr>
        <w:spacing w:after="0" w:line="360" w:lineRule="auto"/>
        <w:jc w:val="both"/>
        <w:rPr>
          <w:rFonts w:ascii="Sakkal Majalla" w:hAnsi="Sakkal Majalla" w:cs="Sakkal Majalla"/>
          <w:sz w:val="28"/>
          <w:szCs w:val="28"/>
          <w:lang w:bidi="ar-DZ"/>
        </w:rPr>
      </w:pPr>
      <w:r w:rsidRPr="009444CC">
        <w:rPr>
          <w:rFonts w:ascii="Sakkal Majalla" w:hAnsi="Sakkal Majalla" w:cs="Sakkal Majalla" w:hint="cs"/>
          <w:sz w:val="28"/>
          <w:szCs w:val="28"/>
          <w:rtl/>
          <w:lang w:bidi="ar-DZ"/>
        </w:rPr>
        <w:t>تُعد مجموعة السويكت واحدة من الكيانات الاقتصادية الرائدة والمؤثرة في المملكة العربية السعودية، حيث تأسست في مدينة الخبر قبل نحو 65 عاماً. وتُصنف المجموعة حالياً ضمن أكبر 16 مجموعة تجارية في المملكة. بفضل عقليتها الإبداعية وبصيرتها الثاقبة، تدير وتشرف كل شركة من شركات المجموعة على مشاريع ضخمة تسهم بشكل مباشر وفعال في النمو الحضري، والثقافي، والتقني للمملكة، لا سيما في دعم الصناعات الحيوية واستقطاب الاستثمارات المشتركة.</w:t>
      </w:r>
    </w:p>
    <w:p w:rsidR="009444CC" w:rsidRDefault="009444CC" w:rsidP="009444CC">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ب- نشأة الشركة:</w:t>
      </w:r>
    </w:p>
    <w:p w:rsidR="009444CC" w:rsidRPr="009444CC" w:rsidRDefault="009444CC" w:rsidP="009444CC">
      <w:pPr>
        <w:spacing w:after="0" w:line="360" w:lineRule="auto"/>
        <w:jc w:val="both"/>
        <w:rPr>
          <w:rFonts w:ascii="Sakkal Majalla" w:hAnsi="Sakkal Majalla" w:cs="Sakkal Majalla"/>
          <w:sz w:val="28"/>
          <w:szCs w:val="28"/>
          <w:lang w:bidi="ar-DZ"/>
        </w:rPr>
      </w:pPr>
      <w:r w:rsidRPr="009444CC">
        <w:rPr>
          <w:rFonts w:ascii="Sakkal Majalla" w:hAnsi="Sakkal Majalla" w:cs="Sakkal Majalla"/>
          <w:sz w:val="28"/>
          <w:szCs w:val="28"/>
          <w:rtl/>
        </w:rPr>
        <w:t>في عام 1967م، أطلق مبارك السويكت أعماله التجارية الرائدة في مدينة الخبر بالمملكة العربية السعودية، ليفتتح فصلاً جديداً من التقدم المستمر في قطاع البناء الحديث، والذي بدأ يؤثر بشكل إيجابي على أهداف واتجاهات التنمية الطموحة في جميع أنحاء المملكة.</w:t>
      </w:r>
    </w:p>
    <w:p w:rsidR="009444CC" w:rsidRPr="009444CC" w:rsidRDefault="009444CC" w:rsidP="009444CC">
      <w:pPr>
        <w:spacing w:after="0" w:line="360" w:lineRule="auto"/>
        <w:jc w:val="both"/>
        <w:rPr>
          <w:rFonts w:ascii="Sakkal Majalla" w:hAnsi="Sakkal Majalla" w:cs="Sakkal Majalla"/>
          <w:sz w:val="28"/>
          <w:szCs w:val="28"/>
          <w:lang w:bidi="ar-DZ"/>
        </w:rPr>
      </w:pPr>
      <w:r w:rsidRPr="009444CC">
        <w:rPr>
          <w:rFonts w:ascii="Sakkal Majalla" w:hAnsi="Sakkal Majalla" w:cs="Sakkal Majalla"/>
          <w:sz w:val="28"/>
          <w:szCs w:val="28"/>
          <w:rtl/>
        </w:rPr>
        <w:t>ومن خلال اجتهاده وقراراته المدروسة، نمت مؤسسة السويكت على مدى السنوات الـ 58 الماضية لتصبح تكتلًا واسع النطاق، يضم شركات رائدة في قطاعات مختلفة مثل البناء والنفط والغاز، والأمن والدفاع والطاقة، والرعاية الصحية والتعليم والزر</w:t>
      </w:r>
      <w:r w:rsidRPr="009444CC">
        <w:rPr>
          <w:rFonts w:ascii="Sakkal Majalla" w:hAnsi="Sakkal Majalla" w:cs="Sakkal Majalla" w:hint="cs"/>
          <w:sz w:val="28"/>
          <w:szCs w:val="28"/>
          <w:rtl/>
          <w:lang w:bidi="ar-DZ"/>
        </w:rPr>
        <w:t>اعة، والعقارات والاستثمارات.</w:t>
      </w:r>
    </w:p>
    <w:p w:rsidR="009444CC" w:rsidRPr="009444CC" w:rsidRDefault="009444CC" w:rsidP="009444CC">
      <w:pPr>
        <w:spacing w:after="0" w:line="360" w:lineRule="auto"/>
        <w:jc w:val="both"/>
        <w:rPr>
          <w:rFonts w:ascii="Sakkal Majalla" w:hAnsi="Sakkal Majalla" w:cs="Sakkal Majalla"/>
          <w:sz w:val="28"/>
          <w:szCs w:val="28"/>
          <w:lang w:bidi="ar-DZ"/>
        </w:rPr>
      </w:pPr>
      <w:r w:rsidRPr="009444CC">
        <w:rPr>
          <w:rFonts w:ascii="Sakkal Majalla" w:hAnsi="Sakkal Majalla" w:cs="Sakkal Majalla" w:hint="cs"/>
          <w:sz w:val="28"/>
          <w:szCs w:val="28"/>
          <w:rtl/>
          <w:lang w:bidi="ar-DZ"/>
        </w:rPr>
        <w:t>انطلاقاً من التزامها برؤية المؤسس، تضع مجموعة السويكت المهنية والإبداع والجودة في المقام الأول في جميع أعمالها، وتستفيد من الشراكات العالمية لتعزيز النمو الاقتصادي والابتكار في كل عملياتها في المملكة العربية السعودية وخارجها.</w:t>
      </w:r>
    </w:p>
    <w:p w:rsidR="009444CC" w:rsidRPr="009444CC" w:rsidRDefault="009444CC" w:rsidP="000474DB">
      <w:pPr>
        <w:spacing w:after="0" w:line="360" w:lineRule="auto"/>
        <w:jc w:val="both"/>
        <w:rPr>
          <w:rFonts w:ascii="Sakkal Majalla" w:hAnsi="Sakkal Majalla" w:cs="Sakkal Majalla"/>
          <w:sz w:val="28"/>
          <w:szCs w:val="28"/>
          <w:lang w:bidi="ar-DZ"/>
        </w:rPr>
      </w:pPr>
      <w:r w:rsidRPr="009444CC">
        <w:rPr>
          <w:rFonts w:ascii="Sakkal Majalla" w:hAnsi="Sakkal Majalla" w:cs="Sakkal Majalla" w:hint="cs"/>
          <w:sz w:val="28"/>
          <w:szCs w:val="28"/>
          <w:rtl/>
          <w:lang w:bidi="ar-DZ"/>
        </w:rPr>
        <w:t>تحرص مجموعة السويكت على تبني أفضل الممارسات في إدارة البيئة والصحة والسلامة المهنية وأنظمة إدارة الجودة، كما يسعى فريق الخبراء والمهنيين المهرة في المجموعة إلى مواصلة الالتزام بمبادئ المؤسس في التميز، والاهتمام الراسخ بتعزيز الجودة والاستدامة الذي يتجلى في اعتماد المجموعة معايير ISO العالمية (ISO 14001:2015،</w:t>
      </w:r>
      <w:r w:rsidR="000474DB">
        <w:rPr>
          <w:rFonts w:ascii="Sakkal Majalla" w:hAnsi="Sakkal Majalla" w:cs="Sakkal Majalla" w:hint="cs"/>
          <w:sz w:val="28"/>
          <w:szCs w:val="28"/>
          <w:rtl/>
          <w:lang w:bidi="ar-DZ"/>
        </w:rPr>
        <w:t xml:space="preserve"> ISO 45001:2018، ISO 9001:2015) </w:t>
      </w:r>
      <w:r w:rsidR="000474DB" w:rsidRPr="000474DB">
        <w:rPr>
          <w:rFonts w:ascii="Sakkal Majalla" w:hAnsi="Sakkal Majalla" w:cs="Sakkal Majalla"/>
          <w:sz w:val="28"/>
          <w:szCs w:val="28"/>
          <w:rtl/>
        </w:rPr>
        <w:t>مجموعة السويكت. (د.ت.).</w:t>
      </w:r>
    </w:p>
    <w:p w:rsidR="009444CC" w:rsidRPr="009444CC" w:rsidRDefault="009444CC" w:rsidP="009444CC">
      <w:pPr>
        <w:spacing w:after="0" w:line="360" w:lineRule="auto"/>
        <w:jc w:val="both"/>
        <w:rPr>
          <w:rFonts w:ascii="Sakkal Majalla" w:hAnsi="Sakkal Majalla" w:cs="Sakkal Majalla"/>
          <w:b/>
          <w:bCs/>
          <w:sz w:val="28"/>
          <w:szCs w:val="28"/>
          <w:lang w:bidi="ar-DZ"/>
        </w:rPr>
      </w:pPr>
      <w:r>
        <w:rPr>
          <w:rFonts w:ascii="Sakkal Majalla" w:hAnsi="Sakkal Majalla" w:cs="Sakkal Majalla" w:hint="cs"/>
          <w:b/>
          <w:bCs/>
          <w:sz w:val="28"/>
          <w:szCs w:val="28"/>
          <w:rtl/>
          <w:lang w:bidi="ar-DZ"/>
        </w:rPr>
        <w:t xml:space="preserve">ج- </w:t>
      </w:r>
      <w:r w:rsidRPr="009444CC">
        <w:rPr>
          <w:rFonts w:ascii="Sakkal Majalla" w:hAnsi="Sakkal Majalla" w:cs="Sakkal Majalla" w:hint="cs"/>
          <w:b/>
          <w:bCs/>
          <w:sz w:val="28"/>
          <w:szCs w:val="28"/>
          <w:rtl/>
          <w:lang w:bidi="ar-DZ"/>
        </w:rPr>
        <w:t xml:space="preserve"> الرؤية والرسالة:</w:t>
      </w:r>
    </w:p>
    <w:p w:rsidR="009444CC" w:rsidRPr="00640092" w:rsidRDefault="009444CC" w:rsidP="009444CC">
      <w:pPr>
        <w:spacing w:after="0" w:line="360" w:lineRule="auto"/>
        <w:jc w:val="both"/>
        <w:rPr>
          <w:rFonts w:ascii="Sakkal Majalla" w:hAnsi="Sakkal Majalla" w:cs="Sakkal Majalla"/>
          <w:sz w:val="28"/>
          <w:szCs w:val="28"/>
          <w:lang w:bidi="ar-DZ"/>
        </w:rPr>
      </w:pPr>
      <w:r w:rsidRPr="00640092">
        <w:rPr>
          <w:rFonts w:ascii="Sakkal Majalla" w:hAnsi="Sakkal Majalla" w:cs="Sakkal Majalla" w:hint="cs"/>
          <w:sz w:val="28"/>
          <w:szCs w:val="28"/>
          <w:rtl/>
          <w:lang w:bidi="ar-DZ"/>
        </w:rPr>
        <w:t>الرؤية: الريادة في دفع عجلة النمو واستكشاف آفاق جديدة في مختلف الصناعات، من خلال عقلية إبداعية وتوجه استراتيجي يسهم في التنمية الحضرية والتقنية في المملكة العربية السعودية.</w:t>
      </w:r>
    </w:p>
    <w:p w:rsidR="009444CC" w:rsidRPr="00640092" w:rsidRDefault="009444CC" w:rsidP="000474DB">
      <w:pPr>
        <w:spacing w:after="0" w:line="360" w:lineRule="auto"/>
        <w:jc w:val="both"/>
        <w:rPr>
          <w:rFonts w:ascii="Sakkal Majalla" w:hAnsi="Sakkal Majalla" w:cs="Sakkal Majalla"/>
          <w:sz w:val="28"/>
          <w:szCs w:val="28"/>
          <w:lang w:bidi="ar-DZ"/>
        </w:rPr>
      </w:pPr>
      <w:r w:rsidRPr="00640092">
        <w:rPr>
          <w:rFonts w:ascii="Sakkal Majalla" w:hAnsi="Sakkal Majalla" w:cs="Sakkal Majalla" w:hint="cs"/>
          <w:sz w:val="28"/>
          <w:szCs w:val="28"/>
          <w:rtl/>
          <w:lang w:bidi="ar-DZ"/>
        </w:rPr>
        <w:t>الرسالة: تقديم خدمات ومنتجات تفصيلية استثنائية بجودة فائقة تتجاوز التوقعات، مع الالتزام التام بالاستدامة، والابتكار، وتطوير الكفاءات البشرية لبناء بيئة عمل وإطار استثماري يخدم الأهداف الو</w:t>
      </w:r>
      <w:r w:rsidR="000474DB">
        <w:rPr>
          <w:rFonts w:ascii="Sakkal Majalla" w:hAnsi="Sakkal Majalla" w:cs="Sakkal Majalla" w:hint="cs"/>
          <w:sz w:val="28"/>
          <w:szCs w:val="28"/>
          <w:rtl/>
          <w:lang w:bidi="ar-DZ"/>
        </w:rPr>
        <w:t xml:space="preserve">طنية والمجتمعية </w:t>
      </w:r>
      <w:r w:rsidR="000474DB" w:rsidRPr="000474DB">
        <w:rPr>
          <w:rFonts w:ascii="Sakkal Majalla" w:hAnsi="Sakkal Majalla" w:cs="Sakkal Majalla"/>
          <w:sz w:val="28"/>
          <w:szCs w:val="28"/>
          <w:rtl/>
        </w:rPr>
        <w:t>مجموعة السويكت. (د.ت.).</w:t>
      </w:r>
    </w:p>
    <w:p w:rsidR="009444CC" w:rsidRPr="009444CC" w:rsidRDefault="009444CC" w:rsidP="009444CC">
      <w:pPr>
        <w:spacing w:after="0" w:line="360" w:lineRule="auto"/>
        <w:jc w:val="both"/>
        <w:rPr>
          <w:rFonts w:ascii="Sakkal Majalla" w:hAnsi="Sakkal Majalla" w:cs="Sakkal Majalla"/>
          <w:b/>
          <w:bCs/>
          <w:sz w:val="28"/>
          <w:szCs w:val="28"/>
          <w:lang w:bidi="ar-DZ"/>
        </w:rPr>
      </w:pPr>
      <w:r>
        <w:rPr>
          <w:rFonts w:ascii="Sakkal Majalla" w:hAnsi="Sakkal Majalla" w:cs="Sakkal Majalla" w:hint="cs"/>
          <w:b/>
          <w:bCs/>
          <w:sz w:val="28"/>
          <w:szCs w:val="28"/>
          <w:rtl/>
          <w:lang w:bidi="ar-DZ"/>
        </w:rPr>
        <w:t xml:space="preserve">د- </w:t>
      </w:r>
      <w:r w:rsidRPr="009444CC">
        <w:rPr>
          <w:rFonts w:ascii="Sakkal Majalla" w:hAnsi="Sakkal Majalla" w:cs="Sakkal Majalla" w:hint="cs"/>
          <w:b/>
          <w:bCs/>
          <w:sz w:val="28"/>
          <w:szCs w:val="28"/>
          <w:rtl/>
          <w:lang w:bidi="ar-DZ"/>
        </w:rPr>
        <w:t xml:space="preserve"> القيم الجوهرية للمجموعة:</w:t>
      </w:r>
    </w:p>
    <w:p w:rsidR="009444CC" w:rsidRPr="00640092" w:rsidRDefault="009444CC" w:rsidP="009444CC">
      <w:pPr>
        <w:spacing w:after="0" w:line="360" w:lineRule="auto"/>
        <w:jc w:val="both"/>
        <w:rPr>
          <w:rFonts w:ascii="Sakkal Majalla" w:hAnsi="Sakkal Majalla" w:cs="Sakkal Majalla"/>
          <w:sz w:val="28"/>
          <w:szCs w:val="28"/>
          <w:lang w:bidi="ar-DZ"/>
        </w:rPr>
      </w:pPr>
      <w:r w:rsidRPr="00640092">
        <w:rPr>
          <w:rFonts w:ascii="Sakkal Majalla" w:hAnsi="Sakkal Majalla" w:cs="Sakkal Majalla" w:hint="cs"/>
          <w:sz w:val="28"/>
          <w:szCs w:val="28"/>
          <w:rtl/>
          <w:lang w:bidi="ar-DZ"/>
        </w:rPr>
        <w:t>ترتكز ثقافة العمل داخل مجموعة السويكت على أربع قيم أساسية توجه سياساتها وتفاعلاتها مع الموظفين والعملاء:</w:t>
      </w:r>
    </w:p>
    <w:p w:rsidR="009444CC" w:rsidRPr="00640092" w:rsidRDefault="009444CC" w:rsidP="009444CC">
      <w:pPr>
        <w:spacing w:after="0" w:line="360" w:lineRule="auto"/>
        <w:jc w:val="both"/>
        <w:rPr>
          <w:rFonts w:ascii="Sakkal Majalla" w:hAnsi="Sakkal Majalla" w:cs="Sakkal Majalla"/>
          <w:sz w:val="28"/>
          <w:szCs w:val="28"/>
          <w:lang w:bidi="ar-DZ"/>
        </w:rPr>
      </w:pPr>
      <w:r w:rsidRPr="00640092">
        <w:rPr>
          <w:rFonts w:ascii="Sakkal Majalla" w:hAnsi="Sakkal Majalla" w:cs="Sakkal Majalla" w:hint="cs"/>
          <w:sz w:val="28"/>
          <w:szCs w:val="28"/>
          <w:rtl/>
          <w:lang w:bidi="ar-DZ"/>
        </w:rPr>
        <w:t>الابتكار.</w:t>
      </w:r>
    </w:p>
    <w:p w:rsidR="009444CC" w:rsidRPr="00640092" w:rsidRDefault="009444CC" w:rsidP="009444CC">
      <w:pPr>
        <w:spacing w:after="0" w:line="360" w:lineRule="auto"/>
        <w:jc w:val="both"/>
        <w:rPr>
          <w:rFonts w:ascii="Sakkal Majalla" w:hAnsi="Sakkal Majalla" w:cs="Sakkal Majalla"/>
          <w:sz w:val="28"/>
          <w:szCs w:val="28"/>
          <w:lang w:bidi="ar-DZ"/>
        </w:rPr>
      </w:pPr>
      <w:r w:rsidRPr="00640092">
        <w:rPr>
          <w:rFonts w:ascii="Sakkal Majalla" w:hAnsi="Sakkal Majalla" w:cs="Sakkal Majalla" w:hint="cs"/>
          <w:sz w:val="28"/>
          <w:szCs w:val="28"/>
          <w:rtl/>
          <w:lang w:bidi="ar-DZ"/>
        </w:rPr>
        <w:t>الاستدامة.</w:t>
      </w:r>
    </w:p>
    <w:p w:rsidR="009444CC" w:rsidRPr="00640092" w:rsidRDefault="009444CC" w:rsidP="009444CC">
      <w:pPr>
        <w:spacing w:after="0" w:line="360" w:lineRule="auto"/>
        <w:jc w:val="both"/>
        <w:rPr>
          <w:rFonts w:ascii="Sakkal Majalla" w:hAnsi="Sakkal Majalla" w:cs="Sakkal Majalla"/>
          <w:sz w:val="28"/>
          <w:szCs w:val="28"/>
          <w:lang w:bidi="ar-DZ"/>
        </w:rPr>
      </w:pPr>
      <w:r w:rsidRPr="00640092">
        <w:rPr>
          <w:rFonts w:ascii="Sakkal Majalla" w:hAnsi="Sakkal Majalla" w:cs="Sakkal Majalla" w:hint="cs"/>
          <w:sz w:val="28"/>
          <w:szCs w:val="28"/>
          <w:rtl/>
          <w:lang w:bidi="ar-DZ"/>
        </w:rPr>
        <w:t>الاندماج.</w:t>
      </w:r>
    </w:p>
    <w:p w:rsidR="009444CC" w:rsidRPr="00640092" w:rsidRDefault="009444CC" w:rsidP="009444CC">
      <w:pPr>
        <w:spacing w:after="0" w:line="360" w:lineRule="auto"/>
        <w:jc w:val="both"/>
        <w:rPr>
          <w:rFonts w:ascii="Sakkal Majalla" w:hAnsi="Sakkal Majalla" w:cs="Sakkal Majalla"/>
          <w:sz w:val="28"/>
          <w:szCs w:val="28"/>
          <w:lang w:bidi="ar-DZ"/>
        </w:rPr>
      </w:pPr>
      <w:r w:rsidRPr="00640092">
        <w:rPr>
          <w:rFonts w:ascii="Sakkal Majalla" w:hAnsi="Sakkal Majalla" w:cs="Sakkal Majalla" w:hint="cs"/>
          <w:sz w:val="28"/>
          <w:szCs w:val="28"/>
          <w:rtl/>
          <w:lang w:bidi="ar-DZ"/>
        </w:rPr>
        <w:t>التنوع.</w:t>
      </w:r>
    </w:p>
    <w:p w:rsidR="009444CC" w:rsidRPr="009444CC" w:rsidRDefault="009444CC" w:rsidP="009444CC">
      <w:pPr>
        <w:spacing w:after="0" w:line="360" w:lineRule="auto"/>
        <w:jc w:val="both"/>
        <w:rPr>
          <w:rFonts w:ascii="Sakkal Majalla" w:hAnsi="Sakkal Majalla" w:cs="Sakkal Majalla"/>
          <w:b/>
          <w:bCs/>
          <w:sz w:val="28"/>
          <w:szCs w:val="28"/>
          <w:lang w:bidi="ar-DZ"/>
        </w:rPr>
      </w:pPr>
      <w:r>
        <w:rPr>
          <w:rFonts w:ascii="Sakkal Majalla" w:hAnsi="Sakkal Majalla" w:cs="Sakkal Majalla" w:hint="cs"/>
          <w:b/>
          <w:bCs/>
          <w:sz w:val="28"/>
          <w:szCs w:val="28"/>
          <w:rtl/>
          <w:lang w:bidi="ar-DZ"/>
        </w:rPr>
        <w:t xml:space="preserve">ه- </w:t>
      </w:r>
      <w:r w:rsidRPr="009444CC">
        <w:rPr>
          <w:rFonts w:ascii="Sakkal Majalla" w:hAnsi="Sakkal Majalla" w:cs="Sakkal Majalla" w:hint="cs"/>
          <w:b/>
          <w:bCs/>
          <w:sz w:val="28"/>
          <w:szCs w:val="28"/>
          <w:rtl/>
          <w:lang w:bidi="ar-DZ"/>
        </w:rPr>
        <w:t xml:space="preserve"> ركائز الابتكار:</w:t>
      </w:r>
    </w:p>
    <w:p w:rsidR="009444CC" w:rsidRPr="009444CC" w:rsidRDefault="009444CC" w:rsidP="009444CC">
      <w:pPr>
        <w:spacing w:after="0" w:line="360" w:lineRule="auto"/>
        <w:jc w:val="both"/>
        <w:rPr>
          <w:rFonts w:ascii="Sakkal Majalla" w:hAnsi="Sakkal Majalla" w:cs="Sakkal Majalla"/>
          <w:sz w:val="28"/>
          <w:szCs w:val="28"/>
          <w:lang w:bidi="ar-DZ"/>
        </w:rPr>
      </w:pPr>
      <w:r w:rsidRPr="009444CC">
        <w:rPr>
          <w:rFonts w:ascii="Sakkal Majalla" w:hAnsi="Sakkal Majalla" w:cs="Sakkal Majalla" w:hint="cs"/>
          <w:sz w:val="28"/>
          <w:szCs w:val="28"/>
          <w:rtl/>
          <w:lang w:bidi="ar-DZ"/>
        </w:rPr>
        <w:t>تتبنى المجموعة ست ركائز استراتيجية لضمان استمرارية الابتكار والتطوير المؤسسي، وهي:</w:t>
      </w:r>
    </w:p>
    <w:p w:rsidR="009444CC" w:rsidRPr="009444CC" w:rsidRDefault="009444CC" w:rsidP="009444CC">
      <w:pPr>
        <w:spacing w:after="0" w:line="360" w:lineRule="auto"/>
        <w:jc w:val="both"/>
        <w:rPr>
          <w:rFonts w:ascii="Sakkal Majalla" w:hAnsi="Sakkal Majalla" w:cs="Sakkal Majalla"/>
          <w:sz w:val="28"/>
          <w:szCs w:val="28"/>
          <w:lang w:bidi="ar-DZ"/>
        </w:rPr>
      </w:pPr>
      <w:r w:rsidRPr="000474DB">
        <w:rPr>
          <w:rFonts w:ascii="Sakkal Majalla" w:hAnsi="Sakkal Majalla" w:cs="Sakkal Majalla" w:hint="cs"/>
          <w:b/>
          <w:bCs/>
          <w:sz w:val="28"/>
          <w:szCs w:val="28"/>
          <w:rtl/>
          <w:lang w:bidi="ar-DZ"/>
        </w:rPr>
        <w:t>تحقيق التميز:</w:t>
      </w:r>
      <w:r w:rsidRPr="009444CC">
        <w:rPr>
          <w:rFonts w:ascii="Sakkal Majalla" w:hAnsi="Sakkal Majalla" w:cs="Sakkal Majalla" w:hint="cs"/>
          <w:sz w:val="28"/>
          <w:szCs w:val="28"/>
          <w:rtl/>
          <w:lang w:bidi="ar-DZ"/>
        </w:rPr>
        <w:t xml:space="preserve"> قيادة الصناعة من خلال تقديم جودة فائقة ونتائج تخدم الغاية.</w:t>
      </w:r>
    </w:p>
    <w:p w:rsidR="009444CC" w:rsidRPr="009444CC" w:rsidRDefault="009444CC" w:rsidP="009444CC">
      <w:pPr>
        <w:spacing w:after="0" w:line="360" w:lineRule="auto"/>
        <w:jc w:val="both"/>
        <w:rPr>
          <w:rFonts w:ascii="Sakkal Majalla" w:hAnsi="Sakkal Majalla" w:cs="Sakkal Majalla"/>
          <w:sz w:val="28"/>
          <w:szCs w:val="28"/>
          <w:lang w:bidi="ar-DZ"/>
        </w:rPr>
      </w:pPr>
      <w:r w:rsidRPr="000474DB">
        <w:rPr>
          <w:rFonts w:ascii="Sakkal Majalla" w:hAnsi="Sakkal Majalla" w:cs="Sakkal Majalla" w:hint="cs"/>
          <w:b/>
          <w:bCs/>
          <w:sz w:val="28"/>
          <w:szCs w:val="28"/>
          <w:rtl/>
          <w:lang w:bidi="ar-DZ"/>
        </w:rPr>
        <w:t>رفع وتيرة النمو:</w:t>
      </w:r>
      <w:r w:rsidRPr="009444CC">
        <w:rPr>
          <w:rFonts w:ascii="Sakkal Majalla" w:hAnsi="Sakkal Majalla" w:cs="Sakkal Majalla" w:hint="cs"/>
          <w:sz w:val="28"/>
          <w:szCs w:val="28"/>
          <w:rtl/>
          <w:lang w:bidi="ar-DZ"/>
        </w:rPr>
        <w:t xml:space="preserve"> استكشاف أسواق جديدة وخلق فرص ومشاريع فريدة.</w:t>
      </w:r>
    </w:p>
    <w:p w:rsidR="009444CC" w:rsidRPr="009444CC" w:rsidRDefault="009444CC" w:rsidP="009444CC">
      <w:pPr>
        <w:spacing w:after="0" w:line="360" w:lineRule="auto"/>
        <w:jc w:val="both"/>
        <w:rPr>
          <w:rFonts w:ascii="Sakkal Majalla" w:hAnsi="Sakkal Majalla" w:cs="Sakkal Majalla"/>
          <w:sz w:val="28"/>
          <w:szCs w:val="28"/>
          <w:lang w:bidi="ar-DZ"/>
        </w:rPr>
      </w:pPr>
      <w:r w:rsidRPr="000474DB">
        <w:rPr>
          <w:rFonts w:ascii="Sakkal Majalla" w:hAnsi="Sakkal Majalla" w:cs="Sakkal Majalla" w:hint="cs"/>
          <w:b/>
          <w:bCs/>
          <w:sz w:val="28"/>
          <w:szCs w:val="28"/>
          <w:rtl/>
          <w:lang w:bidi="ar-DZ"/>
        </w:rPr>
        <w:t>تجاوز الرضا:</w:t>
      </w:r>
      <w:r w:rsidRPr="009444CC">
        <w:rPr>
          <w:rFonts w:ascii="Sakkal Majalla" w:hAnsi="Sakkal Majalla" w:cs="Sakkal Majalla" w:hint="cs"/>
          <w:sz w:val="28"/>
          <w:szCs w:val="28"/>
          <w:rtl/>
          <w:lang w:bidi="ar-DZ"/>
        </w:rPr>
        <w:t xml:space="preserve"> توفير خدمات تفصيلية استثنائية وتجاوز توقعات العملاء والشركاء.</w:t>
      </w:r>
    </w:p>
    <w:p w:rsidR="009444CC" w:rsidRPr="009444CC" w:rsidRDefault="009444CC" w:rsidP="009444CC">
      <w:pPr>
        <w:spacing w:after="0" w:line="360" w:lineRule="auto"/>
        <w:jc w:val="both"/>
        <w:rPr>
          <w:rFonts w:ascii="Sakkal Majalla" w:hAnsi="Sakkal Majalla" w:cs="Sakkal Majalla"/>
          <w:sz w:val="28"/>
          <w:szCs w:val="28"/>
          <w:lang w:bidi="ar-DZ"/>
        </w:rPr>
      </w:pPr>
      <w:r w:rsidRPr="000474DB">
        <w:rPr>
          <w:rFonts w:ascii="Sakkal Majalla" w:hAnsi="Sakkal Majalla" w:cs="Sakkal Majalla" w:hint="cs"/>
          <w:b/>
          <w:bCs/>
          <w:sz w:val="28"/>
          <w:szCs w:val="28"/>
          <w:rtl/>
          <w:lang w:bidi="ar-DZ"/>
        </w:rPr>
        <w:t>تطوير الكفاءات:</w:t>
      </w:r>
      <w:r w:rsidRPr="009444CC">
        <w:rPr>
          <w:rFonts w:ascii="Sakkal Majalla" w:hAnsi="Sakkal Majalla" w:cs="Sakkal Majalla" w:hint="cs"/>
          <w:sz w:val="28"/>
          <w:szCs w:val="28"/>
          <w:rtl/>
          <w:lang w:bidi="ar-DZ"/>
        </w:rPr>
        <w:t xml:space="preserve"> الاستثمار المستمر في مهارات فريق العمل وقدراته وتوفير الفرص التعليمية والتدريبية له.</w:t>
      </w:r>
    </w:p>
    <w:p w:rsidR="009444CC" w:rsidRPr="009444CC" w:rsidRDefault="009444CC" w:rsidP="009444CC">
      <w:pPr>
        <w:spacing w:after="0" w:line="360" w:lineRule="auto"/>
        <w:jc w:val="both"/>
        <w:rPr>
          <w:rFonts w:ascii="Sakkal Majalla" w:hAnsi="Sakkal Majalla" w:cs="Sakkal Majalla"/>
          <w:sz w:val="28"/>
          <w:szCs w:val="28"/>
          <w:lang w:bidi="ar-DZ"/>
        </w:rPr>
      </w:pPr>
      <w:r w:rsidRPr="000474DB">
        <w:rPr>
          <w:rFonts w:ascii="Sakkal Majalla" w:hAnsi="Sakkal Majalla" w:cs="Sakkal Majalla" w:hint="cs"/>
          <w:b/>
          <w:bCs/>
          <w:sz w:val="28"/>
          <w:szCs w:val="28"/>
          <w:rtl/>
          <w:lang w:bidi="ar-DZ"/>
        </w:rPr>
        <w:t>توثيق الشراكات:</w:t>
      </w:r>
      <w:r w:rsidRPr="009444CC">
        <w:rPr>
          <w:rFonts w:ascii="Sakkal Majalla" w:hAnsi="Sakkal Majalla" w:cs="Sakkal Majalla" w:hint="cs"/>
          <w:sz w:val="28"/>
          <w:szCs w:val="28"/>
          <w:rtl/>
          <w:lang w:bidi="ar-DZ"/>
        </w:rPr>
        <w:t xml:space="preserve"> بناء علاقات قوية ومستدامة مع الشركاء والعملاء.</w:t>
      </w:r>
    </w:p>
    <w:p w:rsidR="009444CC" w:rsidRDefault="009444CC" w:rsidP="009444CC">
      <w:pPr>
        <w:spacing w:after="0" w:line="360" w:lineRule="auto"/>
        <w:jc w:val="both"/>
        <w:rPr>
          <w:rFonts w:ascii="Sakkal Majalla" w:hAnsi="Sakkal Majalla" w:cs="Sakkal Majalla"/>
          <w:sz w:val="28"/>
          <w:szCs w:val="28"/>
          <w:rtl/>
          <w:lang w:bidi="ar-DZ"/>
        </w:rPr>
      </w:pPr>
      <w:r w:rsidRPr="000474DB">
        <w:rPr>
          <w:rFonts w:ascii="Sakkal Majalla" w:hAnsi="Sakkal Majalla" w:cs="Sakkal Majalla" w:hint="cs"/>
          <w:b/>
          <w:bCs/>
          <w:sz w:val="28"/>
          <w:szCs w:val="28"/>
          <w:rtl/>
          <w:lang w:bidi="ar-DZ"/>
        </w:rPr>
        <w:t>تشجيع الاستدامة:</w:t>
      </w:r>
      <w:r w:rsidRPr="009444CC">
        <w:rPr>
          <w:rFonts w:ascii="Sakkal Majalla" w:hAnsi="Sakkal Majalla" w:cs="Sakkal Majalla" w:hint="cs"/>
          <w:sz w:val="28"/>
          <w:szCs w:val="28"/>
          <w:rtl/>
          <w:lang w:bidi="ar-DZ"/>
        </w:rPr>
        <w:t xml:space="preserve"> المشاركة الفاعلة في برامج المسؤولية الاجتماعية والممارسات الصديقة للبيئة.</w:t>
      </w:r>
    </w:p>
    <w:p w:rsidR="000474DB" w:rsidRPr="009444CC" w:rsidRDefault="000474DB" w:rsidP="009444CC">
      <w:pPr>
        <w:spacing w:after="0" w:line="360" w:lineRule="auto"/>
        <w:jc w:val="both"/>
        <w:rPr>
          <w:rFonts w:ascii="Sakkal Majalla" w:hAnsi="Sakkal Majalla" w:cs="Sakkal Majalla"/>
          <w:sz w:val="28"/>
          <w:szCs w:val="28"/>
          <w:lang w:bidi="ar-DZ"/>
        </w:rPr>
      </w:pPr>
    </w:p>
    <w:p w:rsidR="009444CC" w:rsidRPr="004E5FDA" w:rsidRDefault="009444CC" w:rsidP="009444CC">
      <w:pPr>
        <w:spacing w:after="0" w:line="360" w:lineRule="auto"/>
        <w:jc w:val="both"/>
        <w:rPr>
          <w:rFonts w:ascii="Sakkal Majalla" w:hAnsi="Sakkal Majalla" w:cs="Sakkal Majalla"/>
          <w:b/>
          <w:bCs/>
          <w:sz w:val="28"/>
          <w:szCs w:val="28"/>
          <w:rtl/>
          <w:lang w:val="en-GB"/>
        </w:rPr>
      </w:pPr>
      <w:r>
        <w:rPr>
          <w:rFonts w:ascii="Sakkal Majalla" w:hAnsi="Sakkal Majalla" w:cs="Sakkal Majalla" w:hint="cs"/>
          <w:b/>
          <w:bCs/>
          <w:sz w:val="28"/>
          <w:szCs w:val="28"/>
          <w:rtl/>
          <w:lang w:bidi="ar-DZ"/>
        </w:rPr>
        <w:t xml:space="preserve">و- </w:t>
      </w:r>
      <w:r w:rsidRPr="009444CC">
        <w:rPr>
          <w:rFonts w:ascii="Sakkal Majalla" w:hAnsi="Sakkal Majalla" w:cs="Sakkal Majalla" w:hint="cs"/>
          <w:b/>
          <w:bCs/>
          <w:sz w:val="28"/>
          <w:szCs w:val="28"/>
          <w:rtl/>
          <w:lang w:bidi="ar-DZ"/>
        </w:rPr>
        <w:t xml:space="preserve"> القطاعا</w:t>
      </w:r>
      <w:r w:rsidR="004E5FDA">
        <w:rPr>
          <w:rFonts w:ascii="Sakkal Majalla" w:hAnsi="Sakkal Majalla" w:cs="Sakkal Majalla" w:hint="cs"/>
          <w:b/>
          <w:bCs/>
          <w:sz w:val="28"/>
          <w:szCs w:val="28"/>
          <w:rtl/>
          <w:lang w:bidi="ar-DZ"/>
        </w:rPr>
        <w:t>ت الرئيسية</w:t>
      </w:r>
      <w:r w:rsidR="004E5FDA">
        <w:rPr>
          <w:rFonts w:ascii="Sakkal Majalla" w:hAnsi="Sakkal Majalla" w:cs="Sakkal Majalla"/>
          <w:b/>
          <w:bCs/>
          <w:sz w:val="28"/>
          <w:szCs w:val="28"/>
          <w:lang w:bidi="ar-DZ"/>
        </w:rPr>
        <w:t xml:space="preserve">  </w:t>
      </w:r>
      <w:r w:rsidR="004E5FDA">
        <w:rPr>
          <w:rFonts w:ascii="Sakkal Majalla" w:hAnsi="Sakkal Majalla" w:cs="Sakkal Majalla" w:hint="cs"/>
          <w:b/>
          <w:bCs/>
          <w:sz w:val="28"/>
          <w:szCs w:val="28"/>
          <w:rtl/>
          <w:lang w:val="en-GB"/>
        </w:rPr>
        <w:t xml:space="preserve"> في الشركة:</w:t>
      </w:r>
    </w:p>
    <w:p w:rsidR="009444CC" w:rsidRPr="00640092" w:rsidRDefault="009444CC" w:rsidP="009444CC">
      <w:pPr>
        <w:spacing w:after="0" w:line="360" w:lineRule="auto"/>
        <w:jc w:val="both"/>
        <w:rPr>
          <w:rFonts w:ascii="Sakkal Majalla" w:hAnsi="Sakkal Majalla" w:cs="Sakkal Majalla"/>
          <w:sz w:val="28"/>
          <w:szCs w:val="28"/>
          <w:lang w:bidi="ar-DZ"/>
        </w:rPr>
      </w:pPr>
      <w:r w:rsidRPr="00640092">
        <w:rPr>
          <w:rFonts w:ascii="Sakkal Majalla" w:hAnsi="Sakkal Majalla" w:cs="Sakkal Majalla" w:hint="cs"/>
          <w:sz w:val="28"/>
          <w:szCs w:val="28"/>
          <w:rtl/>
          <w:lang w:bidi="ar-DZ"/>
        </w:rPr>
        <w:t>تتنوع الأنشطة الاستثمارية للمجموعة لتشمل قطاعات حيوية متعددة، من أبرزها:</w:t>
      </w:r>
    </w:p>
    <w:p w:rsidR="009444CC" w:rsidRPr="00640092" w:rsidRDefault="009444CC" w:rsidP="009444CC">
      <w:pPr>
        <w:spacing w:after="0" w:line="360" w:lineRule="auto"/>
        <w:jc w:val="both"/>
        <w:rPr>
          <w:rFonts w:ascii="Sakkal Majalla" w:hAnsi="Sakkal Majalla" w:cs="Sakkal Majalla"/>
          <w:sz w:val="28"/>
          <w:szCs w:val="28"/>
          <w:lang w:bidi="ar-DZ"/>
        </w:rPr>
      </w:pPr>
      <w:r w:rsidRPr="004E5FDA">
        <w:rPr>
          <w:rFonts w:ascii="Sakkal Majalla" w:hAnsi="Sakkal Majalla" w:cs="Sakkal Majalla" w:hint="cs"/>
          <w:b/>
          <w:bCs/>
          <w:sz w:val="28"/>
          <w:szCs w:val="28"/>
          <w:rtl/>
          <w:lang w:bidi="ar-DZ"/>
        </w:rPr>
        <w:t>قطاع النفط والغاز:</w:t>
      </w:r>
      <w:r w:rsidRPr="00640092">
        <w:rPr>
          <w:rFonts w:ascii="Sakkal Majalla" w:hAnsi="Sakkal Majalla" w:cs="Sakkal Majalla" w:hint="cs"/>
          <w:sz w:val="28"/>
          <w:szCs w:val="28"/>
          <w:rtl/>
          <w:lang w:bidi="ar-DZ"/>
        </w:rPr>
        <w:t xml:space="preserve"> تقديم خدمات شاملة، فنية ومهنية، لضمان عمليات آمنة وفعالة وفق أعلى معايير الصناعة والنزاهة.</w:t>
      </w:r>
    </w:p>
    <w:p w:rsidR="009444CC" w:rsidRPr="00640092" w:rsidRDefault="009444CC" w:rsidP="009444CC">
      <w:pPr>
        <w:spacing w:after="0" w:line="360" w:lineRule="auto"/>
        <w:jc w:val="both"/>
        <w:rPr>
          <w:rFonts w:ascii="Sakkal Majalla" w:hAnsi="Sakkal Majalla" w:cs="Sakkal Majalla"/>
          <w:sz w:val="28"/>
          <w:szCs w:val="28"/>
          <w:lang w:bidi="ar-DZ"/>
        </w:rPr>
      </w:pPr>
      <w:r w:rsidRPr="004E5FDA">
        <w:rPr>
          <w:rFonts w:ascii="Sakkal Majalla" w:hAnsi="Sakkal Majalla" w:cs="Sakkal Majalla" w:hint="cs"/>
          <w:b/>
          <w:bCs/>
          <w:sz w:val="28"/>
          <w:szCs w:val="28"/>
          <w:rtl/>
          <w:lang w:bidi="ar-DZ"/>
        </w:rPr>
        <w:t>قطاع خطوط الأنابيب:</w:t>
      </w:r>
      <w:r w:rsidRPr="00640092">
        <w:rPr>
          <w:rFonts w:ascii="Sakkal Majalla" w:hAnsi="Sakkal Majalla" w:cs="Sakkal Majalla" w:hint="cs"/>
          <w:sz w:val="28"/>
          <w:szCs w:val="28"/>
          <w:rtl/>
          <w:lang w:bidi="ar-DZ"/>
        </w:rPr>
        <w:t xml:space="preserve"> تصميم وإنشاء وصيانة خطوط الأنابيب لنقل النفط والغاز بما يلبي معايير السلامة والأداء الصارمة.</w:t>
      </w:r>
    </w:p>
    <w:p w:rsidR="009444CC" w:rsidRPr="00640092" w:rsidRDefault="009444CC" w:rsidP="009444CC">
      <w:pPr>
        <w:spacing w:after="0" w:line="360" w:lineRule="auto"/>
        <w:jc w:val="both"/>
        <w:rPr>
          <w:rFonts w:ascii="Sakkal Majalla" w:hAnsi="Sakkal Majalla" w:cs="Sakkal Majalla"/>
          <w:sz w:val="28"/>
          <w:szCs w:val="28"/>
          <w:lang w:bidi="ar-DZ"/>
        </w:rPr>
      </w:pPr>
      <w:r w:rsidRPr="004E5FDA">
        <w:rPr>
          <w:rFonts w:ascii="Sakkal Majalla" w:hAnsi="Sakkal Majalla" w:cs="Sakkal Majalla" w:hint="cs"/>
          <w:b/>
          <w:bCs/>
          <w:sz w:val="28"/>
          <w:szCs w:val="28"/>
          <w:rtl/>
          <w:lang w:bidi="ar-DZ"/>
        </w:rPr>
        <w:t>قطاع حفر حقول النفط والمياه:</w:t>
      </w:r>
      <w:r w:rsidRPr="00640092">
        <w:rPr>
          <w:rFonts w:ascii="Sakkal Majalla" w:hAnsi="Sakkal Majalla" w:cs="Sakkal Majalla" w:hint="cs"/>
          <w:sz w:val="28"/>
          <w:szCs w:val="28"/>
          <w:rtl/>
          <w:lang w:bidi="ar-DZ"/>
        </w:rPr>
        <w:t xml:space="preserve"> إدارة منصات حفر برية وبحرية (بالشراكة مع كيانات دولية مثل شركة الحفر المصرية) وحفر آبار مياه بأعماق كبيرة.</w:t>
      </w:r>
    </w:p>
    <w:p w:rsidR="004E5FDA" w:rsidRDefault="009444CC" w:rsidP="004E5FDA">
      <w:pPr>
        <w:spacing w:after="0" w:line="360" w:lineRule="auto"/>
        <w:jc w:val="both"/>
        <w:rPr>
          <w:rFonts w:ascii="Sakkal Majalla" w:hAnsi="Sakkal Majalla" w:cs="Sakkal Majalla"/>
          <w:sz w:val="28"/>
          <w:szCs w:val="28"/>
          <w:lang w:bidi="ar-DZ"/>
        </w:rPr>
      </w:pPr>
      <w:r w:rsidRPr="004E5FDA">
        <w:rPr>
          <w:rFonts w:ascii="Sakkal Majalla" w:hAnsi="Sakkal Majalla" w:cs="Sakkal Majalla" w:hint="cs"/>
          <w:b/>
          <w:bCs/>
          <w:sz w:val="28"/>
          <w:szCs w:val="28"/>
          <w:rtl/>
          <w:lang w:bidi="ar-DZ"/>
        </w:rPr>
        <w:t>قطاع الإنشاءات والمقاولات:</w:t>
      </w:r>
      <w:r w:rsidRPr="00640092">
        <w:rPr>
          <w:rFonts w:ascii="Sakkal Majalla" w:hAnsi="Sakkal Majalla" w:cs="Sakkal Majalla" w:hint="cs"/>
          <w:sz w:val="28"/>
          <w:szCs w:val="28"/>
          <w:rtl/>
          <w:lang w:bidi="ar-DZ"/>
        </w:rPr>
        <w:t xml:space="preserve"> تنفيذ مشاريع البنية التحتية والمشاريع الحضرية بالشراكة مع مجموعات عالمية.</w:t>
      </w:r>
    </w:p>
    <w:p w:rsidR="004E5FDA" w:rsidRPr="004E5FDA" w:rsidRDefault="004E5FDA" w:rsidP="004E5FDA">
      <w:pPr>
        <w:spacing w:after="0" w:line="360" w:lineRule="auto"/>
        <w:jc w:val="both"/>
        <w:rPr>
          <w:rFonts w:ascii="Sakkal Majalla" w:hAnsi="Sakkal Majalla" w:cs="Sakkal Majalla"/>
          <w:b/>
          <w:bCs/>
          <w:sz w:val="28"/>
          <w:szCs w:val="28"/>
          <w:lang w:bidi="ar-DZ"/>
        </w:rPr>
      </w:pPr>
      <w:r w:rsidRPr="009444CC">
        <w:rPr>
          <w:rFonts w:ascii="Sakkal Majalla" w:hAnsi="Sakkal Majalla" w:cs="Sakkal Majalla" w:hint="cs"/>
          <w:b/>
          <w:bCs/>
          <w:sz w:val="28"/>
          <w:szCs w:val="28"/>
          <w:rtl/>
        </w:rPr>
        <w:t>قطاع</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البنية</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التحتية</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تنفيذ</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مشاريع</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ضخمة</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تشمل</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بناء</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السدود،</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مد</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الطرق،</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وتشييد</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المطارات</w:t>
      </w:r>
      <w:r w:rsidRPr="009444CC">
        <w:rPr>
          <w:rFonts w:ascii="Sakkal Majalla" w:hAnsi="Sakkal Majalla" w:cs="Sakkal Majalla"/>
          <w:b/>
          <w:bCs/>
          <w:sz w:val="28"/>
          <w:szCs w:val="28"/>
          <w:rtl/>
        </w:rPr>
        <w:t>.</w:t>
      </w:r>
    </w:p>
    <w:p w:rsidR="004E5FDA" w:rsidRPr="009444CC" w:rsidRDefault="004E5FDA" w:rsidP="004E5FDA">
      <w:pPr>
        <w:spacing w:after="0" w:line="360" w:lineRule="auto"/>
        <w:jc w:val="both"/>
        <w:rPr>
          <w:rFonts w:ascii="Sakkal Majalla" w:hAnsi="Sakkal Majalla" w:cs="Sakkal Majalla"/>
          <w:b/>
          <w:bCs/>
          <w:sz w:val="28"/>
          <w:szCs w:val="28"/>
          <w:lang w:bidi="ar-DZ"/>
        </w:rPr>
      </w:pPr>
      <w:r w:rsidRPr="004E5FDA">
        <w:rPr>
          <w:rFonts w:ascii="Sakkal Majalla" w:hAnsi="Sakkal Majalla" w:cs="Sakkal Majalla" w:hint="cs"/>
          <w:b/>
          <w:bCs/>
          <w:sz w:val="28"/>
          <w:szCs w:val="28"/>
          <w:rtl/>
        </w:rPr>
        <w:t>ز.</w:t>
      </w:r>
      <w:r w:rsidRPr="009444CC">
        <w:rPr>
          <w:rFonts w:ascii="Sakkal Majalla" w:hAnsi="Sakkal Majalla" w:cs="Sakkal Majalla" w:hint="cs"/>
          <w:b/>
          <w:bCs/>
          <w:sz w:val="28"/>
          <w:szCs w:val="28"/>
          <w:rtl/>
        </w:rPr>
        <w:t>أبرز</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مشاريع</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المجموعة</w:t>
      </w:r>
      <w:r w:rsidRPr="009444CC">
        <w:rPr>
          <w:rFonts w:ascii="Sakkal Majalla" w:hAnsi="Sakkal Majalla" w:cs="Sakkal Majalla"/>
          <w:b/>
          <w:bCs/>
          <w:sz w:val="28"/>
          <w:szCs w:val="28"/>
          <w:rtl/>
        </w:rPr>
        <w:t>:</w:t>
      </w:r>
    </w:p>
    <w:p w:rsidR="004E5FDA" w:rsidRPr="004E5FDA" w:rsidRDefault="004E5FDA" w:rsidP="004E5FDA">
      <w:pPr>
        <w:spacing w:after="0" w:line="360" w:lineRule="auto"/>
        <w:jc w:val="both"/>
        <w:rPr>
          <w:rFonts w:ascii="Sakkal Majalla" w:hAnsi="Sakkal Majalla" w:cs="Sakkal Majalla"/>
          <w:sz w:val="28"/>
          <w:szCs w:val="28"/>
          <w:lang w:bidi="ar-DZ"/>
        </w:rPr>
      </w:pPr>
      <w:r w:rsidRPr="004E5FDA">
        <w:rPr>
          <w:rFonts w:ascii="Sakkal Majalla" w:hAnsi="Sakkal Majalla" w:cs="Sakkal Majalla"/>
          <w:sz w:val="28"/>
          <w:szCs w:val="28"/>
          <w:rtl/>
        </w:rPr>
        <w:t>تتولى مجموعة السويكت تنفيذ سلسلة من المشاريع العملاقة والمحورية على المستويين المحلي والإقليمي، من أبرزها:</w:t>
      </w:r>
    </w:p>
    <w:p w:rsidR="004E5FDA" w:rsidRPr="004E5FDA" w:rsidRDefault="004E5FDA" w:rsidP="000474DB">
      <w:pPr>
        <w:spacing w:after="0" w:line="360" w:lineRule="auto"/>
        <w:jc w:val="both"/>
        <w:rPr>
          <w:rFonts w:ascii="Sakkal Majalla" w:hAnsi="Sakkal Majalla" w:cs="Sakkal Majalla"/>
          <w:sz w:val="28"/>
          <w:szCs w:val="28"/>
          <w:lang w:bidi="ar-DZ"/>
        </w:rPr>
      </w:pPr>
      <w:r w:rsidRPr="009444CC">
        <w:rPr>
          <w:rFonts w:ascii="Times New Roman" w:hAnsi="Times New Roman" w:cs="Times New Roman" w:hint="cs"/>
          <w:b/>
          <w:bCs/>
          <w:sz w:val="28"/>
          <w:szCs w:val="28"/>
          <w:rtl/>
        </w:rPr>
        <w:t>​</w:t>
      </w:r>
      <w:r w:rsidRPr="004E5FDA">
        <w:rPr>
          <w:rFonts w:ascii="Sakkal Majalla" w:hAnsi="Sakkal Majalla" w:cs="Sakkal Majalla" w:hint="cs"/>
          <w:b/>
          <w:bCs/>
          <w:sz w:val="28"/>
          <w:szCs w:val="28"/>
          <w:rtl/>
        </w:rPr>
        <w:t xml:space="preserve"> </w:t>
      </w:r>
      <w:r w:rsidRPr="009444CC">
        <w:rPr>
          <w:rFonts w:ascii="Sakkal Majalla" w:hAnsi="Sakkal Majalla" w:cs="Sakkal Majalla" w:hint="cs"/>
          <w:b/>
          <w:bCs/>
          <w:sz w:val="28"/>
          <w:szCs w:val="28"/>
          <w:rtl/>
        </w:rPr>
        <w:t>مشروع</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وزارة</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الزراعة</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هيئة</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الري</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والصرف</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بالأحساء</w:t>
      </w:r>
      <w:r w:rsidRPr="009444CC">
        <w:rPr>
          <w:rFonts w:ascii="Sakkal Majalla" w:hAnsi="Sakkal Majalla" w:cs="Sakkal Majalla"/>
          <w:b/>
          <w:bCs/>
          <w:sz w:val="28"/>
          <w:szCs w:val="28"/>
          <w:rtl/>
        </w:rPr>
        <w:t xml:space="preserve">): </w:t>
      </w:r>
      <w:r w:rsidRPr="004E5FDA">
        <w:rPr>
          <w:rFonts w:ascii="Sakkal Majalla" w:hAnsi="Sakkal Majalla" w:cs="Sakkal Majalla" w:hint="cs"/>
          <w:sz w:val="28"/>
          <w:szCs w:val="28"/>
          <w:rtl/>
        </w:rPr>
        <w:t>تنفذ</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المجموعة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أعمال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مشروع</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استراتيجي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لنقل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المياه</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المعالجة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من</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مدينة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الخبر</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إلى</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محافظة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الأحساء</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ويُعد</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هذا</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المشروع</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من</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المشاريع</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الضخمة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ح</w:t>
      </w:r>
      <w:r w:rsidRPr="004E5FDA">
        <w:rPr>
          <w:rFonts w:ascii="Sakkal Majalla" w:hAnsi="Sakkal Majalla" w:cs="Sakkal Majalla"/>
          <w:sz w:val="28"/>
          <w:szCs w:val="28"/>
          <w:rtl/>
        </w:rPr>
        <w:t>يث تبلغ تكلفته الإجمالية (750,000,000) ريال سعو</w:t>
      </w:r>
      <w:r w:rsidR="000474DB">
        <w:rPr>
          <w:rFonts w:ascii="Sakkal Majalla" w:hAnsi="Sakkal Majalla" w:cs="Sakkal Majalla"/>
          <w:sz w:val="28"/>
          <w:szCs w:val="28"/>
          <w:rtl/>
        </w:rPr>
        <w:t>دي، ويستغرق تنفيذه مدة 36 شهراً</w:t>
      </w:r>
      <w:r w:rsidR="000474DB">
        <w:rPr>
          <w:rFonts w:ascii="Sakkal Majalla" w:hAnsi="Sakkal Majalla" w:cs="Sakkal Majalla" w:hint="cs"/>
          <w:sz w:val="28"/>
          <w:szCs w:val="28"/>
          <w:rtl/>
        </w:rPr>
        <w:t xml:space="preserve"> </w:t>
      </w:r>
      <w:r w:rsidR="000474DB" w:rsidRPr="000474DB">
        <w:rPr>
          <w:rFonts w:ascii="Sakkal Majalla" w:hAnsi="Sakkal Majalla" w:cs="Sakkal Majalla"/>
          <w:sz w:val="28"/>
          <w:szCs w:val="28"/>
          <w:rtl/>
        </w:rPr>
        <w:t>مجموعة السويكت. (د.ت.).</w:t>
      </w:r>
    </w:p>
    <w:p w:rsidR="004E5FDA" w:rsidRPr="004E5FDA" w:rsidRDefault="004E5FDA" w:rsidP="004E5FDA">
      <w:pPr>
        <w:spacing w:after="0" w:line="360" w:lineRule="auto"/>
        <w:jc w:val="both"/>
        <w:rPr>
          <w:rFonts w:ascii="Sakkal Majalla" w:hAnsi="Sakkal Majalla" w:cs="Sakkal Majalla"/>
          <w:sz w:val="28"/>
          <w:szCs w:val="28"/>
          <w:lang w:bidi="ar-DZ"/>
        </w:rPr>
      </w:pPr>
      <w:r w:rsidRPr="009444CC">
        <w:rPr>
          <w:rFonts w:ascii="Times New Roman" w:hAnsi="Times New Roman" w:cs="Times New Roman" w:hint="cs"/>
          <w:b/>
          <w:bCs/>
          <w:sz w:val="28"/>
          <w:szCs w:val="28"/>
          <w:rtl/>
        </w:rPr>
        <w:t>​</w:t>
      </w:r>
      <w:r w:rsidRPr="009444CC">
        <w:rPr>
          <w:rFonts w:ascii="Sakkal Majalla" w:hAnsi="Sakkal Majalla" w:cs="Sakkal Majalla" w:hint="cs"/>
          <w:b/>
          <w:bCs/>
          <w:sz w:val="28"/>
          <w:szCs w:val="28"/>
          <w:rtl/>
        </w:rPr>
        <w:t>مشروع</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السكك</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الحديدية</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شمال</w:t>
      </w:r>
      <w:r w:rsidRPr="009444CC">
        <w:rPr>
          <w:rFonts w:ascii="Sakkal Majalla" w:hAnsi="Sakkal Majalla" w:cs="Sakkal Majalla"/>
          <w:b/>
          <w:bCs/>
          <w:sz w:val="28"/>
          <w:szCs w:val="28"/>
          <w:rtl/>
        </w:rPr>
        <w:t xml:space="preserve"> - </w:t>
      </w:r>
      <w:r w:rsidRPr="009444CC">
        <w:rPr>
          <w:rFonts w:ascii="Sakkal Majalla" w:hAnsi="Sakkal Majalla" w:cs="Sakkal Majalla" w:hint="cs"/>
          <w:b/>
          <w:bCs/>
          <w:sz w:val="28"/>
          <w:szCs w:val="28"/>
          <w:rtl/>
        </w:rPr>
        <w:t>جنوب</w:t>
      </w:r>
      <w:r w:rsidRPr="009444CC">
        <w:rPr>
          <w:rFonts w:ascii="Sakkal Majalla" w:hAnsi="Sakkal Majalla" w:cs="Sakkal Majalla"/>
          <w:b/>
          <w:bCs/>
          <w:sz w:val="28"/>
          <w:szCs w:val="28"/>
          <w:rtl/>
        </w:rPr>
        <w:t xml:space="preserve">): </w:t>
      </w:r>
      <w:r w:rsidRPr="004E5FDA">
        <w:rPr>
          <w:rFonts w:ascii="Sakkal Majalla" w:hAnsi="Sakkal Majalla" w:cs="Sakkal Majalla" w:hint="cs"/>
          <w:sz w:val="28"/>
          <w:szCs w:val="28"/>
          <w:rtl/>
        </w:rPr>
        <w:t>تتولى</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المجموعة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مهام</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تنفيذ</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الأعمال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المدنية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وأعمال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السكة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الحديدية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انطلاقاً</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من</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منطقة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الزبيرة،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مما</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يبرز</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قدرتها</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الفائقة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على</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إدارة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مشاريع</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النقل</w:t>
      </w:r>
      <w:r w:rsidRPr="004E5FDA">
        <w:rPr>
          <w:rFonts w:ascii="Sakkal Majalla" w:hAnsi="Sakkal Majalla" w:cs="Sakkal Majalla"/>
          <w:sz w:val="28"/>
          <w:szCs w:val="28"/>
          <w:rtl/>
        </w:rPr>
        <w:t xml:space="preserve"> الوطنية الاستراتيجية واللوجستية المعقدة.</w:t>
      </w:r>
    </w:p>
    <w:p w:rsidR="004E5FDA" w:rsidRPr="004E5FDA" w:rsidRDefault="004E5FDA" w:rsidP="004E5FDA">
      <w:pPr>
        <w:spacing w:after="0" w:line="360" w:lineRule="auto"/>
        <w:jc w:val="both"/>
        <w:rPr>
          <w:rFonts w:ascii="Sakkal Majalla" w:hAnsi="Sakkal Majalla" w:cs="Sakkal Majalla"/>
          <w:sz w:val="28"/>
          <w:szCs w:val="28"/>
          <w:lang w:bidi="ar-DZ"/>
        </w:rPr>
      </w:pPr>
      <w:r w:rsidRPr="009444CC">
        <w:rPr>
          <w:rFonts w:ascii="Times New Roman" w:hAnsi="Times New Roman" w:cs="Times New Roman" w:hint="cs"/>
          <w:b/>
          <w:bCs/>
          <w:sz w:val="28"/>
          <w:szCs w:val="28"/>
          <w:rtl/>
        </w:rPr>
        <w:t>​</w:t>
      </w:r>
      <w:r w:rsidRPr="009444CC">
        <w:rPr>
          <w:rFonts w:ascii="Sakkal Majalla" w:hAnsi="Sakkal Majalla" w:cs="Sakkal Majalla" w:hint="cs"/>
          <w:b/>
          <w:bCs/>
          <w:sz w:val="28"/>
          <w:szCs w:val="28"/>
          <w:rtl/>
        </w:rPr>
        <w:t>مشروع</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جسر</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حمزة</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بن</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عبد</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المطلب</w:t>
      </w:r>
      <w:r w:rsidRPr="009444CC">
        <w:rPr>
          <w:rFonts w:ascii="Sakkal Majalla" w:hAnsi="Sakkal Majalla" w:cs="Sakkal Majalla"/>
          <w:b/>
          <w:bCs/>
          <w:sz w:val="28"/>
          <w:szCs w:val="28"/>
          <w:rtl/>
        </w:rPr>
        <w:t xml:space="preserve">: </w:t>
      </w:r>
      <w:r w:rsidRPr="004E5FDA">
        <w:rPr>
          <w:rFonts w:ascii="Sakkal Majalla" w:hAnsi="Sakkal Majalla" w:cs="Sakkal Majalla" w:hint="cs"/>
          <w:sz w:val="28"/>
          <w:szCs w:val="28"/>
          <w:rtl/>
        </w:rPr>
        <w:t>يتضمن</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المشروع</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إنشاء</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جسر</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حيوي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فوق</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وادي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نمار</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بمدينة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الرياض</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بهدف</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تمديد</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طريق</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حمزة،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ويشمل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ذلك</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إنجاز</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كافة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الأعمال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الإنشائية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والكهربائية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المرافقة،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وذلك</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خلال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مدة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زمنية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قياسية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مقدرة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بـ</w:t>
      </w:r>
      <w:r w:rsidRPr="004E5FDA">
        <w:rPr>
          <w:rFonts w:ascii="Sakkal Majalla" w:hAnsi="Sakkal Majalla" w:cs="Sakkal Majalla"/>
          <w:sz w:val="28"/>
          <w:szCs w:val="28"/>
          <w:rtl/>
        </w:rPr>
        <w:t xml:space="preserve"> 18 </w:t>
      </w:r>
      <w:r w:rsidRPr="004E5FDA">
        <w:rPr>
          <w:rFonts w:ascii="Sakkal Majalla" w:hAnsi="Sakkal Majalla" w:cs="Sakkal Majalla" w:hint="cs"/>
          <w:sz w:val="28"/>
          <w:szCs w:val="28"/>
          <w:rtl/>
        </w:rPr>
        <w:t>شهراً</w:t>
      </w:r>
      <w:r w:rsidRPr="004E5FDA">
        <w:rPr>
          <w:rFonts w:ascii="Sakkal Majalla" w:hAnsi="Sakkal Majalla" w:cs="Sakkal Majalla"/>
          <w:sz w:val="28"/>
          <w:szCs w:val="28"/>
          <w:rtl/>
        </w:rPr>
        <w:t>.</w:t>
      </w:r>
    </w:p>
    <w:p w:rsidR="004E5FDA" w:rsidRDefault="004E5FDA" w:rsidP="000474DB">
      <w:pPr>
        <w:spacing w:after="0" w:line="360" w:lineRule="auto"/>
        <w:jc w:val="both"/>
        <w:rPr>
          <w:rFonts w:ascii="Sakkal Majalla" w:hAnsi="Sakkal Majalla" w:cs="Sakkal Majalla"/>
          <w:sz w:val="28"/>
          <w:szCs w:val="28"/>
          <w:rtl/>
        </w:rPr>
      </w:pPr>
      <w:r w:rsidRPr="009444CC">
        <w:rPr>
          <w:rFonts w:ascii="Times New Roman" w:hAnsi="Times New Roman" w:cs="Times New Roman" w:hint="cs"/>
          <w:b/>
          <w:bCs/>
          <w:sz w:val="28"/>
          <w:szCs w:val="28"/>
          <w:rtl/>
        </w:rPr>
        <w:t>​</w:t>
      </w:r>
      <w:r w:rsidRPr="009444CC">
        <w:rPr>
          <w:rFonts w:ascii="Sakkal Majalla" w:hAnsi="Sakkal Majalla" w:cs="Sakkal Majalla" w:hint="cs"/>
          <w:b/>
          <w:bCs/>
          <w:sz w:val="28"/>
          <w:szCs w:val="28"/>
          <w:rtl/>
        </w:rPr>
        <w:t>مشروع</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طريق</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حفر</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الباطن</w:t>
      </w:r>
      <w:r w:rsidRPr="009444CC">
        <w:rPr>
          <w:rFonts w:ascii="Sakkal Majalla" w:hAnsi="Sakkal Majalla" w:cs="Sakkal Majalla"/>
          <w:b/>
          <w:bCs/>
          <w:sz w:val="28"/>
          <w:szCs w:val="28"/>
          <w:rtl/>
        </w:rPr>
        <w:t xml:space="preserve">: </w:t>
      </w:r>
      <w:r w:rsidRPr="004E5FDA">
        <w:rPr>
          <w:rFonts w:ascii="Sakkal Majalla" w:hAnsi="Sakkal Majalla" w:cs="Sakkal Majalla" w:hint="cs"/>
          <w:sz w:val="28"/>
          <w:szCs w:val="28"/>
          <w:rtl/>
        </w:rPr>
        <w:t>تنفذ</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المجموعة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مشروع</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إنشاء</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مسار</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بطول</w:t>
      </w:r>
      <w:r w:rsidRPr="004E5FDA">
        <w:rPr>
          <w:rFonts w:ascii="Sakkal Majalla" w:hAnsi="Sakkal Majalla" w:cs="Sakkal Majalla"/>
          <w:sz w:val="28"/>
          <w:szCs w:val="28"/>
          <w:rtl/>
        </w:rPr>
        <w:t xml:space="preserve"> 28.5 </w:t>
      </w:r>
      <w:r w:rsidRPr="004E5FDA">
        <w:rPr>
          <w:rFonts w:ascii="Sakkal Majalla" w:hAnsi="Sakkal Majalla" w:cs="Sakkal Majalla" w:hint="cs"/>
          <w:sz w:val="28"/>
          <w:szCs w:val="28"/>
          <w:rtl/>
        </w:rPr>
        <w:t>كم</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ضمن</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شبكة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الطرق</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السريعة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ذات</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الاتجاهين</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في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المسار</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الرابط</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بين</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المجمعة</w:t>
      </w:r>
      <w:r w:rsidRPr="004E5FDA">
        <w:rPr>
          <w:rFonts w:ascii="Sakkal Majalla" w:hAnsi="Sakkal Majalla" w:cs="Sakkal Majalla"/>
          <w:sz w:val="28"/>
          <w:szCs w:val="28"/>
          <w:rtl/>
        </w:rPr>
        <w:t xml:space="preserve"> - </w:t>
      </w:r>
      <w:r w:rsidRPr="004E5FDA">
        <w:rPr>
          <w:rFonts w:ascii="Sakkal Majalla" w:hAnsi="Sakkal Majalla" w:cs="Sakkal Majalla" w:hint="cs"/>
          <w:sz w:val="28"/>
          <w:szCs w:val="28"/>
          <w:rtl/>
        </w:rPr>
        <w:t>حفر</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الباطن</w:t>
      </w:r>
      <w:r w:rsidRPr="004E5FDA">
        <w:rPr>
          <w:rFonts w:ascii="Sakkal Majalla" w:hAnsi="Sakkal Majalla" w:cs="Sakkal Majalla"/>
          <w:sz w:val="28"/>
          <w:szCs w:val="28"/>
          <w:rtl/>
        </w:rPr>
        <w:t>)</w:t>
      </w:r>
      <w:r w:rsidRPr="004E5FDA">
        <w:rPr>
          <w:rFonts w:ascii="Sakkal Majalla" w:hAnsi="Sakkal Majalla" w:cs="Sakkal Majalla" w:hint="cs"/>
          <w:sz w:val="28"/>
          <w:szCs w:val="28"/>
          <w:rtl/>
        </w:rPr>
        <w:t>،</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بالإضافة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إلى</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أعمال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قنوات</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تصريف</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المياه</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والأكتاف،</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مما</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يعكس</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خبرتها</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العميقة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في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مشاريع</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البنية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التحتية</w:t>
      </w:r>
      <w:r w:rsidR="000474DB">
        <w:rPr>
          <w:rFonts w:ascii="Sakkal Majalla" w:hAnsi="Sakkal Majalla" w:cs="Sakkal Majalla" w:hint="cs"/>
          <w:sz w:val="28"/>
          <w:szCs w:val="28"/>
          <w:rtl/>
        </w:rPr>
        <w:t xml:space="preserve"> </w:t>
      </w:r>
      <w:r w:rsidR="000474DB" w:rsidRPr="000474DB">
        <w:rPr>
          <w:rFonts w:ascii="Sakkal Majalla" w:hAnsi="Sakkal Majalla" w:cs="Sakkal Majalla"/>
          <w:sz w:val="28"/>
          <w:szCs w:val="28"/>
          <w:rtl/>
        </w:rPr>
        <w:t>مجموعة السويكت. (د.ت.).</w:t>
      </w:r>
    </w:p>
    <w:p w:rsidR="000474DB" w:rsidRDefault="000474DB" w:rsidP="000474DB">
      <w:pPr>
        <w:spacing w:after="0" w:line="360" w:lineRule="auto"/>
        <w:jc w:val="both"/>
        <w:rPr>
          <w:rFonts w:ascii="Sakkal Majalla" w:hAnsi="Sakkal Majalla" w:cs="Sakkal Majalla"/>
          <w:sz w:val="28"/>
          <w:szCs w:val="28"/>
          <w:rtl/>
        </w:rPr>
      </w:pPr>
    </w:p>
    <w:p w:rsidR="000474DB" w:rsidRPr="004E5FDA" w:rsidRDefault="000474DB" w:rsidP="000474DB">
      <w:pPr>
        <w:spacing w:after="0" w:line="360" w:lineRule="auto"/>
        <w:jc w:val="both"/>
        <w:rPr>
          <w:rFonts w:ascii="Sakkal Majalla" w:hAnsi="Sakkal Majalla" w:cs="Sakkal Majalla"/>
          <w:sz w:val="28"/>
          <w:szCs w:val="28"/>
          <w:lang w:bidi="ar-DZ"/>
        </w:rPr>
      </w:pPr>
    </w:p>
    <w:p w:rsidR="004E5FDA" w:rsidRPr="009444CC" w:rsidRDefault="004E5FDA" w:rsidP="004E5FDA">
      <w:pPr>
        <w:spacing w:after="0" w:line="360" w:lineRule="auto"/>
        <w:jc w:val="both"/>
        <w:rPr>
          <w:rFonts w:ascii="Sakkal Majalla" w:hAnsi="Sakkal Majalla" w:cs="Sakkal Majalla"/>
          <w:b/>
          <w:bCs/>
          <w:sz w:val="28"/>
          <w:szCs w:val="28"/>
          <w:lang w:bidi="ar-DZ"/>
        </w:rPr>
      </w:pPr>
      <w:r>
        <w:rPr>
          <w:rFonts w:ascii="Sakkal Majalla" w:hAnsi="Sakkal Majalla" w:cs="Sakkal Majalla" w:hint="cs"/>
          <w:b/>
          <w:bCs/>
          <w:sz w:val="28"/>
          <w:szCs w:val="28"/>
          <w:rtl/>
        </w:rPr>
        <w:t>ح.</w:t>
      </w:r>
      <w:r w:rsidRPr="009444CC">
        <w:rPr>
          <w:rFonts w:ascii="Sakkal Majalla" w:hAnsi="Sakkal Majalla" w:cs="Sakkal Majalla" w:hint="cs"/>
          <w:b/>
          <w:bCs/>
          <w:sz w:val="28"/>
          <w:szCs w:val="28"/>
          <w:rtl/>
        </w:rPr>
        <w:t>الشهادات</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والاعتمادات</w:t>
      </w:r>
      <w:r w:rsidRPr="009444CC">
        <w:rPr>
          <w:rFonts w:ascii="Sakkal Majalla" w:hAnsi="Sakkal Majalla" w:cs="Sakkal Majalla"/>
          <w:b/>
          <w:bCs/>
          <w:sz w:val="28"/>
          <w:szCs w:val="28"/>
          <w:rtl/>
        </w:rPr>
        <w:t xml:space="preserve"> </w:t>
      </w:r>
      <w:r w:rsidRPr="009444CC">
        <w:rPr>
          <w:rFonts w:ascii="Sakkal Majalla" w:hAnsi="Sakkal Majalla" w:cs="Sakkal Majalla" w:hint="cs"/>
          <w:b/>
          <w:bCs/>
          <w:sz w:val="28"/>
          <w:szCs w:val="28"/>
          <w:rtl/>
        </w:rPr>
        <w:t>ال</w:t>
      </w:r>
      <w:r w:rsidRPr="009444CC">
        <w:rPr>
          <w:rFonts w:ascii="Sakkal Majalla" w:hAnsi="Sakkal Majalla" w:cs="Sakkal Majalla"/>
          <w:b/>
          <w:bCs/>
          <w:sz w:val="28"/>
          <w:szCs w:val="28"/>
          <w:rtl/>
        </w:rPr>
        <w:t>دولية (مؤشرات قوة الشركة):</w:t>
      </w:r>
    </w:p>
    <w:p w:rsidR="004E5FDA" w:rsidRPr="004E5FDA" w:rsidRDefault="004E5FDA" w:rsidP="004E5FDA">
      <w:pPr>
        <w:spacing w:after="0" w:line="360" w:lineRule="auto"/>
        <w:jc w:val="both"/>
        <w:rPr>
          <w:rFonts w:ascii="Sakkal Majalla" w:hAnsi="Sakkal Majalla" w:cs="Sakkal Majalla"/>
          <w:sz w:val="28"/>
          <w:szCs w:val="28"/>
          <w:lang w:bidi="ar-DZ"/>
        </w:rPr>
      </w:pPr>
      <w:r w:rsidRPr="004E5FDA">
        <w:rPr>
          <w:rFonts w:ascii="Sakkal Majalla" w:hAnsi="Sakkal Majalla" w:cs="Sakkal Majalla"/>
          <w:sz w:val="28"/>
          <w:szCs w:val="28"/>
          <w:rtl/>
        </w:rPr>
        <w:t>تولي الإدارة العُليا في مجموعة السويكت اهتماماً بالغاً بتبني أفضل الممارسات الإدارية والتشغيلية؛ لضمان بيئة عمل آمنة ومستدامة تنعكس إيجاباً على أداء عامليها ومستوى رضاهم. وتتويجاً لالتزامها الصارم بمعايير الجودة والاستدامة والتميز المؤسسي، حصلت المجموعة على حزمة من اعتمادات الآيزو (ISO) العالمية، وتحديداً:</w:t>
      </w:r>
    </w:p>
    <w:p w:rsidR="004E5FDA" w:rsidRPr="004E5FDA" w:rsidRDefault="004E5FDA" w:rsidP="004E5FDA">
      <w:pPr>
        <w:spacing w:after="0" w:line="360" w:lineRule="auto"/>
        <w:jc w:val="both"/>
        <w:rPr>
          <w:rFonts w:ascii="Sakkal Majalla" w:hAnsi="Sakkal Majalla" w:cs="Sakkal Majalla"/>
          <w:sz w:val="28"/>
          <w:szCs w:val="28"/>
          <w:lang w:bidi="ar-DZ"/>
        </w:rPr>
      </w:pPr>
      <w:r w:rsidRPr="009444CC">
        <w:rPr>
          <w:rFonts w:ascii="Times New Roman" w:hAnsi="Times New Roman" w:cs="Times New Roman" w:hint="cs"/>
          <w:b/>
          <w:bCs/>
          <w:sz w:val="28"/>
          <w:szCs w:val="28"/>
          <w:rtl/>
        </w:rPr>
        <w:t>​</w:t>
      </w:r>
      <w:r w:rsidRPr="009444CC">
        <w:rPr>
          <w:rFonts w:ascii="Sakkal Majalla" w:hAnsi="Sakkal Majalla" w:cs="Sakkal Majalla" w:hint="cs"/>
          <w:b/>
          <w:bCs/>
          <w:sz w:val="28"/>
          <w:szCs w:val="28"/>
          <w:rtl/>
        </w:rPr>
        <w:t>شهادة</w:t>
      </w:r>
      <w:r w:rsidRPr="009444CC">
        <w:rPr>
          <w:rFonts w:ascii="Sakkal Majalla" w:hAnsi="Sakkal Majalla" w:cs="Sakkal Majalla"/>
          <w:b/>
          <w:bCs/>
          <w:sz w:val="28"/>
          <w:szCs w:val="28"/>
          <w:rtl/>
        </w:rPr>
        <w:t xml:space="preserve"> (ISO 14001:2015): </w:t>
      </w:r>
      <w:r w:rsidRPr="004E5FDA">
        <w:rPr>
          <w:rFonts w:ascii="Sakkal Majalla" w:hAnsi="Sakkal Majalla" w:cs="Sakkal Majalla" w:hint="cs"/>
          <w:sz w:val="28"/>
          <w:szCs w:val="28"/>
          <w:rtl/>
        </w:rPr>
        <w:t>في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مجال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أنظمة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الإدارة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البيئية،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مما</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يعكس</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التزام</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الشركة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بالممارسات</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الصديقة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للبيئة</w:t>
      </w:r>
      <w:r w:rsidRPr="004E5FDA">
        <w:rPr>
          <w:rFonts w:ascii="Sakkal Majalla" w:hAnsi="Sakkal Majalla" w:cs="Sakkal Majalla"/>
          <w:sz w:val="28"/>
          <w:szCs w:val="28"/>
          <w:rtl/>
        </w:rPr>
        <w:t>.</w:t>
      </w:r>
    </w:p>
    <w:p w:rsidR="004E5FDA" w:rsidRPr="004E5FDA" w:rsidRDefault="004E5FDA" w:rsidP="004E5FDA">
      <w:pPr>
        <w:spacing w:after="0" w:line="360" w:lineRule="auto"/>
        <w:jc w:val="both"/>
        <w:rPr>
          <w:rFonts w:ascii="Sakkal Majalla" w:hAnsi="Sakkal Majalla" w:cs="Sakkal Majalla"/>
          <w:sz w:val="28"/>
          <w:szCs w:val="28"/>
          <w:lang w:bidi="ar-DZ"/>
        </w:rPr>
      </w:pPr>
      <w:r w:rsidRPr="009444CC">
        <w:rPr>
          <w:rFonts w:ascii="Times New Roman" w:hAnsi="Times New Roman" w:cs="Times New Roman" w:hint="cs"/>
          <w:b/>
          <w:bCs/>
          <w:sz w:val="28"/>
          <w:szCs w:val="28"/>
          <w:rtl/>
        </w:rPr>
        <w:t>​</w:t>
      </w:r>
      <w:r w:rsidRPr="009444CC">
        <w:rPr>
          <w:rFonts w:ascii="Sakkal Majalla" w:hAnsi="Sakkal Majalla" w:cs="Sakkal Majalla" w:hint="cs"/>
          <w:b/>
          <w:bCs/>
          <w:sz w:val="28"/>
          <w:szCs w:val="28"/>
          <w:rtl/>
        </w:rPr>
        <w:t>شهادة</w:t>
      </w:r>
      <w:r w:rsidRPr="009444CC">
        <w:rPr>
          <w:rFonts w:ascii="Sakkal Majalla" w:hAnsi="Sakkal Majalla" w:cs="Sakkal Majalla"/>
          <w:b/>
          <w:bCs/>
          <w:sz w:val="28"/>
          <w:szCs w:val="28"/>
          <w:rtl/>
        </w:rPr>
        <w:t xml:space="preserve"> (ISO 45001): </w:t>
      </w:r>
      <w:r w:rsidRPr="004E5FDA">
        <w:rPr>
          <w:rFonts w:ascii="Sakkal Majalla" w:hAnsi="Sakkal Majalla" w:cs="Sakkal Majalla" w:hint="cs"/>
          <w:sz w:val="28"/>
          <w:szCs w:val="28"/>
          <w:rtl/>
        </w:rPr>
        <w:t>في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مجال</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إدارة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الصحة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والسلامة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المهنية،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وهي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مؤشر</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محور</w:t>
      </w:r>
      <w:r w:rsidRPr="004E5FDA">
        <w:rPr>
          <w:rFonts w:ascii="Sakkal Majalla" w:hAnsi="Sakkal Majalla" w:cs="Sakkal Majalla"/>
          <w:sz w:val="28"/>
          <w:szCs w:val="28"/>
          <w:rtl/>
        </w:rPr>
        <w:t>ي يعكس حرص المجموعة على توفير بيئة عمل آمنة، وتقليل المخاطر الوظيفية، وهو ما يُعد من أهم محددات "الرضا الوظيفي" للعاملين في القطاعات الميدانية والهندسية.</w:t>
      </w:r>
    </w:p>
    <w:p w:rsidR="009444CC" w:rsidRPr="000474DB" w:rsidRDefault="004E5FDA" w:rsidP="000474DB">
      <w:pPr>
        <w:spacing w:after="0" w:line="360" w:lineRule="auto"/>
        <w:jc w:val="both"/>
        <w:rPr>
          <w:rFonts w:ascii="Sakkal Majalla" w:hAnsi="Sakkal Majalla" w:cs="Sakkal Majalla"/>
          <w:sz w:val="28"/>
          <w:szCs w:val="28"/>
          <w:lang w:bidi="ar-DZ"/>
        </w:rPr>
      </w:pPr>
      <w:r w:rsidRPr="009444CC">
        <w:rPr>
          <w:rFonts w:ascii="Times New Roman" w:hAnsi="Times New Roman" w:cs="Times New Roman" w:hint="cs"/>
          <w:b/>
          <w:bCs/>
          <w:sz w:val="28"/>
          <w:szCs w:val="28"/>
          <w:rtl/>
        </w:rPr>
        <w:t>​</w:t>
      </w:r>
      <w:r w:rsidRPr="004E5FDA">
        <w:rPr>
          <w:rFonts w:ascii="Sakkal Majalla" w:hAnsi="Sakkal Majalla" w:cs="Sakkal Majalla" w:hint="cs"/>
          <w:sz w:val="28"/>
          <w:szCs w:val="28"/>
          <w:rtl/>
        </w:rPr>
        <w:t>التميز</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المستمر</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في</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أنظمة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إدارة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الجودة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لضمان</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كفاءة</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العمليات</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وتجاوز</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توقعات</w:t>
      </w:r>
      <w:r w:rsidRPr="004E5FDA">
        <w:rPr>
          <w:rFonts w:ascii="Sakkal Majalla" w:hAnsi="Sakkal Majalla" w:cs="Sakkal Majalla"/>
          <w:sz w:val="28"/>
          <w:szCs w:val="28"/>
          <w:rtl/>
        </w:rPr>
        <w:t xml:space="preserve"> </w:t>
      </w:r>
      <w:r w:rsidRPr="004E5FDA">
        <w:rPr>
          <w:rFonts w:ascii="Sakkal Majalla" w:hAnsi="Sakkal Majalla" w:cs="Sakkal Majalla" w:hint="cs"/>
          <w:sz w:val="28"/>
          <w:szCs w:val="28"/>
          <w:rtl/>
        </w:rPr>
        <w:t>العملاء</w:t>
      </w:r>
      <w:r w:rsidR="000474DB">
        <w:rPr>
          <w:rFonts w:ascii="Sakkal Majalla" w:hAnsi="Sakkal Majalla" w:cs="Sakkal Majalla" w:hint="cs"/>
          <w:sz w:val="28"/>
          <w:szCs w:val="28"/>
          <w:rtl/>
        </w:rPr>
        <w:t xml:space="preserve"> </w:t>
      </w:r>
      <w:r w:rsidR="000474DB" w:rsidRPr="000474DB">
        <w:rPr>
          <w:rFonts w:ascii="Sakkal Majalla" w:hAnsi="Sakkal Majalla" w:cs="Sakkal Majalla"/>
          <w:sz w:val="28"/>
          <w:szCs w:val="28"/>
          <w:rtl/>
        </w:rPr>
        <w:t>مجموعة السويكت. (د.ت.).</w:t>
      </w:r>
    </w:p>
    <w:p w:rsidR="009444CC" w:rsidRPr="009444CC" w:rsidRDefault="000474DB" w:rsidP="000474DB">
      <w:pPr>
        <w:spacing w:after="0" w:line="360" w:lineRule="auto"/>
        <w:jc w:val="both"/>
        <w:rPr>
          <w:rFonts w:ascii="Sakkal Majalla" w:hAnsi="Sakkal Majalla" w:cs="Sakkal Majalla"/>
          <w:b/>
          <w:bCs/>
          <w:sz w:val="28"/>
          <w:szCs w:val="28"/>
          <w:lang w:bidi="ar-DZ"/>
        </w:rPr>
      </w:pPr>
      <w:r>
        <w:rPr>
          <w:rFonts w:ascii="Sakkal Majalla" w:hAnsi="Sakkal Majalla" w:cs="Sakkal Majalla" w:hint="cs"/>
          <w:b/>
          <w:bCs/>
          <w:sz w:val="28"/>
          <w:szCs w:val="28"/>
          <w:rtl/>
        </w:rPr>
        <w:t xml:space="preserve">ط. </w:t>
      </w:r>
      <w:r w:rsidR="009444CC" w:rsidRPr="009444CC">
        <w:rPr>
          <w:rFonts w:ascii="Sakkal Majalla" w:hAnsi="Sakkal Majalla" w:cs="Sakkal Majalla" w:hint="cs"/>
          <w:b/>
          <w:bCs/>
          <w:sz w:val="28"/>
          <w:szCs w:val="28"/>
          <w:rtl/>
        </w:rPr>
        <w:t>مبررات</w:t>
      </w:r>
      <w:r w:rsidR="009444CC" w:rsidRPr="009444CC">
        <w:rPr>
          <w:rFonts w:ascii="Sakkal Majalla" w:hAnsi="Sakkal Majalla" w:cs="Sakkal Majalla"/>
          <w:b/>
          <w:bCs/>
          <w:sz w:val="28"/>
          <w:szCs w:val="28"/>
          <w:rtl/>
        </w:rPr>
        <w:t xml:space="preserve"> </w:t>
      </w:r>
      <w:r w:rsidR="009444CC" w:rsidRPr="009444CC">
        <w:rPr>
          <w:rFonts w:ascii="Sakkal Majalla" w:hAnsi="Sakkal Majalla" w:cs="Sakkal Majalla" w:hint="cs"/>
          <w:b/>
          <w:bCs/>
          <w:sz w:val="28"/>
          <w:szCs w:val="28"/>
          <w:rtl/>
        </w:rPr>
        <w:t>اختيار</w:t>
      </w:r>
      <w:r w:rsidR="009444CC" w:rsidRPr="009444CC">
        <w:rPr>
          <w:rFonts w:ascii="Sakkal Majalla" w:hAnsi="Sakkal Majalla" w:cs="Sakkal Majalla"/>
          <w:b/>
          <w:bCs/>
          <w:sz w:val="28"/>
          <w:szCs w:val="28"/>
          <w:rtl/>
        </w:rPr>
        <w:t xml:space="preserve"> </w:t>
      </w:r>
      <w:r w:rsidR="009444CC" w:rsidRPr="009444CC">
        <w:rPr>
          <w:rFonts w:ascii="Sakkal Majalla" w:hAnsi="Sakkal Majalla" w:cs="Sakkal Majalla" w:hint="cs"/>
          <w:b/>
          <w:bCs/>
          <w:sz w:val="28"/>
          <w:szCs w:val="28"/>
          <w:rtl/>
        </w:rPr>
        <w:t>الشركة</w:t>
      </w:r>
      <w:r w:rsidR="009444CC" w:rsidRPr="009444CC">
        <w:rPr>
          <w:rFonts w:ascii="Sakkal Majalla" w:hAnsi="Sakkal Majalla" w:cs="Sakkal Majalla"/>
          <w:b/>
          <w:bCs/>
          <w:sz w:val="28"/>
          <w:szCs w:val="28"/>
          <w:rtl/>
        </w:rPr>
        <w:t xml:space="preserve"> </w:t>
      </w:r>
      <w:r w:rsidR="009444CC" w:rsidRPr="009444CC">
        <w:rPr>
          <w:rFonts w:ascii="Sakkal Majalla" w:hAnsi="Sakkal Majalla" w:cs="Sakkal Majalla" w:hint="cs"/>
          <w:b/>
          <w:bCs/>
          <w:sz w:val="28"/>
          <w:szCs w:val="28"/>
          <w:rtl/>
        </w:rPr>
        <w:t>وارتباطها</w:t>
      </w:r>
      <w:r w:rsidR="009444CC" w:rsidRPr="009444CC">
        <w:rPr>
          <w:rFonts w:ascii="Sakkal Majalla" w:hAnsi="Sakkal Majalla" w:cs="Sakkal Majalla"/>
          <w:b/>
          <w:bCs/>
          <w:sz w:val="28"/>
          <w:szCs w:val="28"/>
          <w:rtl/>
        </w:rPr>
        <w:t xml:space="preserve"> </w:t>
      </w:r>
      <w:r w:rsidR="009444CC" w:rsidRPr="009444CC">
        <w:rPr>
          <w:rFonts w:ascii="Sakkal Majalla" w:hAnsi="Sakkal Majalla" w:cs="Sakkal Majalla" w:hint="cs"/>
          <w:b/>
          <w:bCs/>
          <w:sz w:val="28"/>
          <w:szCs w:val="28"/>
          <w:rtl/>
        </w:rPr>
        <w:t>بمتغيرات</w:t>
      </w:r>
      <w:r w:rsidR="009444CC" w:rsidRPr="009444CC">
        <w:rPr>
          <w:rFonts w:ascii="Sakkal Majalla" w:hAnsi="Sakkal Majalla" w:cs="Sakkal Majalla"/>
          <w:b/>
          <w:bCs/>
          <w:sz w:val="28"/>
          <w:szCs w:val="28"/>
          <w:rtl/>
        </w:rPr>
        <w:t xml:space="preserve"> </w:t>
      </w:r>
      <w:r w:rsidR="009444CC" w:rsidRPr="009444CC">
        <w:rPr>
          <w:rFonts w:ascii="Sakkal Majalla" w:hAnsi="Sakkal Majalla" w:cs="Sakkal Majalla" w:hint="cs"/>
          <w:b/>
          <w:bCs/>
          <w:sz w:val="28"/>
          <w:szCs w:val="28"/>
          <w:rtl/>
        </w:rPr>
        <w:t>الدراسة</w:t>
      </w:r>
      <w:r w:rsidR="009444CC" w:rsidRPr="009444CC">
        <w:rPr>
          <w:rFonts w:ascii="Sakkal Majalla" w:hAnsi="Sakkal Majalla" w:cs="Sakkal Majalla"/>
          <w:b/>
          <w:bCs/>
          <w:sz w:val="28"/>
          <w:szCs w:val="28"/>
          <w:rtl/>
        </w:rPr>
        <w:t xml:space="preserve"> (</w:t>
      </w:r>
      <w:r w:rsidR="009444CC" w:rsidRPr="009444CC">
        <w:rPr>
          <w:rFonts w:ascii="Sakkal Majalla" w:hAnsi="Sakkal Majalla" w:cs="Sakkal Majalla" w:hint="cs"/>
          <w:b/>
          <w:bCs/>
          <w:sz w:val="28"/>
          <w:szCs w:val="28"/>
          <w:rtl/>
        </w:rPr>
        <w:t>الرضا</w:t>
      </w:r>
      <w:r w:rsidR="009444CC" w:rsidRPr="009444CC">
        <w:rPr>
          <w:rFonts w:ascii="Sakkal Majalla" w:hAnsi="Sakkal Majalla" w:cs="Sakkal Majalla"/>
          <w:b/>
          <w:bCs/>
          <w:sz w:val="28"/>
          <w:szCs w:val="28"/>
          <w:rtl/>
        </w:rPr>
        <w:t xml:space="preserve"> </w:t>
      </w:r>
      <w:r w:rsidR="009444CC" w:rsidRPr="009444CC">
        <w:rPr>
          <w:rFonts w:ascii="Sakkal Majalla" w:hAnsi="Sakkal Majalla" w:cs="Sakkal Majalla" w:hint="cs"/>
          <w:b/>
          <w:bCs/>
          <w:sz w:val="28"/>
          <w:szCs w:val="28"/>
          <w:rtl/>
        </w:rPr>
        <w:t>والأداء</w:t>
      </w:r>
      <w:r w:rsidR="009444CC" w:rsidRPr="009444CC">
        <w:rPr>
          <w:rFonts w:ascii="Sakkal Majalla" w:hAnsi="Sakkal Majalla" w:cs="Sakkal Majalla"/>
          <w:b/>
          <w:bCs/>
          <w:sz w:val="28"/>
          <w:szCs w:val="28"/>
          <w:rtl/>
        </w:rPr>
        <w:t xml:space="preserve"> </w:t>
      </w:r>
      <w:r w:rsidR="009444CC" w:rsidRPr="009444CC">
        <w:rPr>
          <w:rFonts w:ascii="Sakkal Majalla" w:hAnsi="Sakkal Majalla" w:cs="Sakkal Majalla" w:hint="cs"/>
          <w:b/>
          <w:bCs/>
          <w:sz w:val="28"/>
          <w:szCs w:val="28"/>
          <w:rtl/>
        </w:rPr>
        <w:t>الوظيفي</w:t>
      </w:r>
      <w:r w:rsidR="009444CC" w:rsidRPr="009444CC">
        <w:rPr>
          <w:rFonts w:ascii="Sakkal Majalla" w:hAnsi="Sakkal Majalla" w:cs="Sakkal Majalla"/>
          <w:b/>
          <w:bCs/>
          <w:sz w:val="28"/>
          <w:szCs w:val="28"/>
          <w:rtl/>
        </w:rPr>
        <w:t>):</w:t>
      </w:r>
    </w:p>
    <w:p w:rsidR="009444CC" w:rsidRPr="000474DB" w:rsidRDefault="009444CC" w:rsidP="009444CC">
      <w:pPr>
        <w:spacing w:after="0" w:line="360" w:lineRule="auto"/>
        <w:jc w:val="both"/>
        <w:rPr>
          <w:rFonts w:ascii="Sakkal Majalla" w:hAnsi="Sakkal Majalla" w:cs="Sakkal Majalla"/>
          <w:sz w:val="28"/>
          <w:szCs w:val="28"/>
          <w:lang w:bidi="ar-DZ"/>
        </w:rPr>
      </w:pPr>
      <w:r w:rsidRPr="000474DB">
        <w:rPr>
          <w:rFonts w:ascii="Sakkal Majalla" w:hAnsi="Sakkal Majalla" w:cs="Sakkal Majalla"/>
          <w:sz w:val="28"/>
          <w:szCs w:val="28"/>
          <w:rtl/>
        </w:rPr>
        <w:t>إن الحجم الاستثماري الضخم لمشاريع مجموعة السويكت (كمشروع نقل المياه البالغة تكلفته 750 مليون ريال) وتنوع قطاعاتها التشغيلية في بيئات عمل ميدانية وهندسية معقدة، يتطلب بالضرورة وجود كوادر بشرية تتمتع بمستويات عالية من الكفاءة والدافعية. وفي هذا السياق، يُعد حصول المجموعة على اعتمادات دولية، لا سيما شهادة (ISO 45001) لإدارة الصحة والسلامة المهنية، مؤشراً بالغ الأهمية يعكس حرص الإدارة العُليا على توفير بيئة عمل مادية آمنة ومستقرة؛ وهذا البُعد (توفير بيئة عمل آمنة وتقليل المخاطر) يمثل أحد الركائز الأ</w:t>
      </w:r>
      <w:r w:rsidR="000474DB" w:rsidRPr="000474DB">
        <w:rPr>
          <w:rFonts w:ascii="Sakkal Majalla" w:hAnsi="Sakkal Majalla" w:cs="Sakkal Majalla"/>
          <w:sz w:val="28"/>
          <w:szCs w:val="28"/>
          <w:rtl/>
        </w:rPr>
        <w:t>ساسية والمحددات الجوهرية لبناء الرضا الوظيفي</w:t>
      </w:r>
      <w:r w:rsidRPr="000474DB">
        <w:rPr>
          <w:rFonts w:ascii="Sakkal Majalla" w:hAnsi="Sakkal Majalla" w:cs="Sakkal Majalla"/>
          <w:sz w:val="28"/>
          <w:szCs w:val="28"/>
          <w:rtl/>
        </w:rPr>
        <w:t xml:space="preserve"> لدى العاملين.</w:t>
      </w:r>
    </w:p>
    <w:p w:rsidR="009444CC" w:rsidRPr="000474DB" w:rsidRDefault="009444CC" w:rsidP="009444CC">
      <w:pPr>
        <w:spacing w:after="0" w:line="360" w:lineRule="auto"/>
        <w:jc w:val="both"/>
        <w:rPr>
          <w:rFonts w:ascii="Sakkal Majalla" w:hAnsi="Sakkal Majalla" w:cs="Sakkal Majalla"/>
          <w:sz w:val="28"/>
          <w:szCs w:val="28"/>
          <w:rtl/>
        </w:rPr>
      </w:pPr>
      <w:r w:rsidRPr="000474DB">
        <w:rPr>
          <w:rFonts w:ascii="Times New Roman" w:hAnsi="Times New Roman" w:cs="Times New Roman" w:hint="cs"/>
          <w:sz w:val="28"/>
          <w:szCs w:val="28"/>
          <w:rtl/>
        </w:rPr>
        <w:t>​</w:t>
      </w:r>
      <w:r w:rsidRPr="000474DB">
        <w:rPr>
          <w:rFonts w:ascii="Sakkal Majalla" w:hAnsi="Sakkal Majalla" w:cs="Sakkal Majalla" w:hint="cs"/>
          <w:sz w:val="28"/>
          <w:szCs w:val="28"/>
          <w:rtl/>
        </w:rPr>
        <w:t>علاوة</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على</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ذلك،</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فإن</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العمل</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ضمن</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منظومة</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مؤسسية</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تتبنى</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معايير</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جودة</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صارمة</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وركائز</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للابتكار</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والتميز،</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ينعكس</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بشكل</w:t>
      </w:r>
      <w:r w:rsidRPr="000474DB">
        <w:rPr>
          <w:rFonts w:ascii="Sakkal Majalla" w:hAnsi="Sakkal Majalla" w:cs="Sakkal Majalla"/>
          <w:sz w:val="28"/>
          <w:szCs w:val="28"/>
          <w:rtl/>
        </w:rPr>
        <w:t xml:space="preserve"> </w:t>
      </w:r>
      <w:r w:rsidRPr="000474DB">
        <w:rPr>
          <w:rFonts w:ascii="Sakkal Majalla" w:hAnsi="Sakkal Majalla" w:cs="Sakkal Majalla" w:hint="cs"/>
          <w:sz w:val="28"/>
          <w:szCs w:val="28"/>
          <w:rtl/>
        </w:rPr>
        <w:t>مب</w:t>
      </w:r>
      <w:r w:rsidRPr="000474DB">
        <w:rPr>
          <w:rFonts w:ascii="Sakkal Majalla" w:hAnsi="Sakkal Majalla" w:cs="Sakkal Majalla"/>
          <w:sz w:val="28"/>
          <w:szCs w:val="28"/>
          <w:rtl/>
        </w:rPr>
        <w:t>اشر على وضوح مسارات العمل وتقييم المخرجات،</w:t>
      </w:r>
      <w:r w:rsidR="000474DB" w:rsidRPr="000474DB">
        <w:rPr>
          <w:rFonts w:ascii="Sakkal Majalla" w:hAnsi="Sakkal Majalla" w:cs="Sakkal Majalla"/>
          <w:sz w:val="28"/>
          <w:szCs w:val="28"/>
          <w:rtl/>
        </w:rPr>
        <w:t xml:space="preserve"> وهو ما يُهيئ أرضية خصبة لقياس الأداء الوظيفي</w:t>
      </w:r>
      <w:r w:rsidRPr="000474DB">
        <w:rPr>
          <w:rFonts w:ascii="Sakkal Majalla" w:hAnsi="Sakkal Majalla" w:cs="Sakkal Majalla"/>
          <w:sz w:val="28"/>
          <w:szCs w:val="28"/>
          <w:rtl/>
        </w:rPr>
        <w:t>. وعليه، تُمثل مجموعة السويكت حالة دراسية مثالية ومناسبة لاختبار فرضيات هذه الدراسة؛ حيث يمكن من خلالها رصد كيف تساهم السياسات المؤسسية وبيئة العمل المتطورة في تشكيل الرضا الوظيفي للموظفين، والوقوف بدقة على مدى الانعكاس الإيجابي أو السلبي لهذا الرضا على مستويات أدائهم المهني وإنتاجيتهم ف</w:t>
      </w:r>
      <w:r w:rsidR="000474DB">
        <w:rPr>
          <w:rFonts w:ascii="Sakkal Majalla" w:hAnsi="Sakkal Majalla" w:cs="Sakkal Majalla"/>
          <w:sz w:val="28"/>
          <w:szCs w:val="28"/>
          <w:rtl/>
        </w:rPr>
        <w:t>ي تنفيذ مشاريع وطنية بهذا الحجم</w:t>
      </w:r>
      <w:r w:rsidR="000474DB">
        <w:rPr>
          <w:rFonts w:ascii="Sakkal Majalla" w:hAnsi="Sakkal Majalla" w:cs="Sakkal Majalla" w:hint="cs"/>
          <w:sz w:val="28"/>
          <w:szCs w:val="28"/>
          <w:rtl/>
        </w:rPr>
        <w:t xml:space="preserve"> (الباحثة).</w:t>
      </w:r>
    </w:p>
    <w:p w:rsidR="000474DB" w:rsidRDefault="000474DB" w:rsidP="000474DB">
      <w:pPr>
        <w:spacing w:after="0" w:line="360" w:lineRule="auto"/>
        <w:jc w:val="both"/>
        <w:rPr>
          <w:rFonts w:ascii="Sakkal Majalla" w:hAnsi="Sakkal Majalla" w:cs="Sakkal Majalla"/>
          <w:sz w:val="28"/>
          <w:szCs w:val="28"/>
          <w:rtl/>
          <w:lang w:bidi="ar-DZ"/>
        </w:rPr>
      </w:pPr>
      <w:r w:rsidRPr="000474DB">
        <w:rPr>
          <w:rFonts w:ascii="Sakkal Majalla" w:hAnsi="Sakkal Majalla" w:cs="Sakkal Majalla" w:hint="cs"/>
          <w:sz w:val="28"/>
          <w:szCs w:val="28"/>
          <w:rtl/>
          <w:lang w:bidi="ar-DZ"/>
        </w:rPr>
        <w:t>تعتمد الدراسة الحالية على استقاء البيانات الأولية مباشرة من مجتمع الدراسة عبر بناء استبانة علمية مُحكمة، مما يسمح بتشخيص الواقع الفعلي لمستويات الرضا الوظيفي، وقياس أثرها بشكل دقيق على الأداء الوظيفي للعاملين، تمهيداً لإخضاع تلك البيانات للتحليل الإحصائي واستخلاص نتائج واقعية تدعم الإدارة العُليا بتوصيات مبنية على أد</w:t>
      </w:r>
      <w:r>
        <w:rPr>
          <w:rFonts w:ascii="Sakkal Majalla" w:hAnsi="Sakkal Majalla" w:cs="Sakkal Majalla" w:hint="cs"/>
          <w:sz w:val="28"/>
          <w:szCs w:val="28"/>
          <w:rtl/>
          <w:lang w:bidi="ar-DZ"/>
        </w:rPr>
        <w:t>لة علمية (الباحثة).</w:t>
      </w:r>
    </w:p>
    <w:p w:rsidR="000474DB" w:rsidRPr="000474DB" w:rsidRDefault="000474DB" w:rsidP="0025089C">
      <w:pPr>
        <w:spacing w:after="0" w:line="360" w:lineRule="auto"/>
        <w:jc w:val="both"/>
        <w:outlineLvl w:val="1"/>
        <w:rPr>
          <w:rFonts w:ascii="Sakkal Majalla" w:hAnsi="Sakkal Majalla" w:cs="Sakkal Majalla"/>
          <w:b/>
          <w:bCs/>
          <w:sz w:val="32"/>
          <w:szCs w:val="32"/>
          <w:rtl/>
          <w:lang w:bidi="ar-DZ"/>
        </w:rPr>
      </w:pPr>
      <w:bookmarkStart w:id="74" w:name="_Toc237609540"/>
      <w:r w:rsidRPr="000474DB">
        <w:rPr>
          <w:rFonts w:ascii="Sakkal Majalla" w:hAnsi="Sakkal Majalla" w:cs="Sakkal Majalla" w:hint="cs"/>
          <w:b/>
          <w:bCs/>
          <w:sz w:val="32"/>
          <w:szCs w:val="32"/>
          <w:rtl/>
          <w:lang w:bidi="ar-DZ"/>
        </w:rPr>
        <w:t xml:space="preserve">(2) </w:t>
      </w:r>
      <w:r w:rsidR="00140FD1">
        <w:rPr>
          <w:rFonts w:ascii="Sakkal Majalla" w:hAnsi="Sakkal Majalla" w:cs="Sakkal Majalla" w:hint="cs"/>
          <w:b/>
          <w:bCs/>
          <w:sz w:val="32"/>
          <w:szCs w:val="32"/>
          <w:rtl/>
          <w:lang w:bidi="ar-DZ"/>
        </w:rPr>
        <w:t>منهجية البحث:</w:t>
      </w:r>
      <w:bookmarkEnd w:id="74"/>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sz w:val="28"/>
          <w:szCs w:val="28"/>
          <w:rtl/>
        </w:rPr>
        <w:t xml:space="preserve">لتحقيق أهداف الدراسة والإجابة عن </w:t>
      </w:r>
      <w:r w:rsidRPr="00140FD1">
        <w:rPr>
          <w:rFonts w:ascii="Sakkal Majalla" w:hAnsi="Sakkal Majalla" w:cs="Sakkal Majalla" w:hint="cs"/>
          <w:sz w:val="28"/>
          <w:szCs w:val="28"/>
          <w:rtl/>
        </w:rPr>
        <w:t>تساؤلاته واختبار</w:t>
      </w:r>
      <w:r w:rsidRPr="00140FD1">
        <w:rPr>
          <w:rFonts w:ascii="Sakkal Majalla" w:hAnsi="Sakkal Majalla" w:cs="Sakkal Majalla"/>
          <w:sz w:val="28"/>
          <w:szCs w:val="28"/>
          <w:rtl/>
        </w:rPr>
        <w:t xml:space="preserve"> فرضياتها، اعتمدت الباحثة على التكامل بين منهجين رئيسيين يتلاءمان مع طبيعة المشكلة البحثية</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b/>
          <w:bCs/>
          <w:sz w:val="28"/>
          <w:szCs w:val="28"/>
          <w:rtl/>
        </w:rPr>
        <w:t>المنهج الوصفي التحليلي</w:t>
      </w:r>
      <w:r w:rsidRPr="00140FD1">
        <w:rPr>
          <w:rFonts w:ascii="Sakkal Majalla" w:hAnsi="Sakkal Majalla" w:cs="Sakkal Majalla"/>
          <w:b/>
          <w:bCs/>
          <w:sz w:val="28"/>
          <w:szCs w:val="28"/>
          <w:lang w:val="en-GB" w:bidi="ar-DZ"/>
        </w:rPr>
        <w:t>:</w:t>
      </w:r>
      <w:r w:rsidRPr="00140FD1">
        <w:rPr>
          <w:rFonts w:ascii="Sakkal Majalla" w:hAnsi="Sakkal Majalla" w:cs="Sakkal Majalla"/>
          <w:sz w:val="28"/>
          <w:szCs w:val="28"/>
          <w:lang w:val="en-GB" w:bidi="ar-DZ"/>
        </w:rPr>
        <w:t xml:space="preserve"> </w:t>
      </w:r>
      <w:r w:rsidRPr="00140FD1">
        <w:rPr>
          <w:rFonts w:ascii="Sakkal Majalla" w:hAnsi="Sakkal Majalla" w:cs="Sakkal Majalla"/>
          <w:sz w:val="28"/>
          <w:szCs w:val="28"/>
          <w:rtl/>
        </w:rPr>
        <w:t>استُخدم هذا المنهج لوصف الظاهرة محل الدراسة (الرضا الوظيفي والأداء الوظيفي) وصفاً دقيقاً كما توجد في الواقع، من خلال جمع البيانات الميدانية، وتصنيفها، وتحليلها إحصائياً لاستخلاص دلالاتها، ومن ثم الوصول إلى استنتاجات واقعية حول طبيعة العلاقة والأثر بين المتغيرات</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b/>
          <w:bCs/>
          <w:sz w:val="28"/>
          <w:szCs w:val="28"/>
          <w:rtl/>
        </w:rPr>
        <w:t>منهج دراسة الحالة</w:t>
      </w:r>
      <w:r w:rsidRPr="00140FD1">
        <w:rPr>
          <w:rFonts w:ascii="Sakkal Majalla" w:hAnsi="Sakkal Majalla" w:cs="Sakkal Majalla"/>
          <w:b/>
          <w:bCs/>
          <w:sz w:val="28"/>
          <w:szCs w:val="28"/>
          <w:lang w:val="en-GB" w:bidi="ar-DZ"/>
        </w:rPr>
        <w:t>:</w:t>
      </w:r>
      <w:r w:rsidRPr="00140FD1">
        <w:rPr>
          <w:rFonts w:ascii="Sakkal Majalla" w:hAnsi="Sakkal Majalla" w:cs="Sakkal Majalla"/>
          <w:sz w:val="28"/>
          <w:szCs w:val="28"/>
          <w:lang w:val="en-GB" w:bidi="ar-DZ"/>
        </w:rPr>
        <w:t xml:space="preserve"> </w:t>
      </w:r>
      <w:r w:rsidRPr="00140FD1">
        <w:rPr>
          <w:rFonts w:ascii="Sakkal Majalla" w:hAnsi="Sakkal Majalla" w:cs="Sakkal Majalla"/>
          <w:sz w:val="28"/>
          <w:szCs w:val="28"/>
          <w:rtl/>
        </w:rPr>
        <w:t>نُفذ هذا المنهج من خلال التطبيق الميداني الحصري على (مجموعة السويكت) في المملكة العربية السعودية، مما يتيح فهماً متعمقاً ومركزاً لتأثير السياسات والبيئة التنظيمية الخاصة بهذه المجموعة المحددة على مستويات رضا العاملين وأدائهم، تمهيداً لتقديم توصيات تطبيقية لإدارتها العُليا</w:t>
      </w:r>
      <w:r w:rsidRPr="00140FD1">
        <w:rPr>
          <w:rFonts w:ascii="Sakkal Majalla" w:hAnsi="Sakkal Majalla" w:cs="Sakkal Majalla"/>
          <w:sz w:val="28"/>
          <w:szCs w:val="28"/>
          <w:lang w:val="en-GB" w:bidi="ar-DZ"/>
        </w:rPr>
        <w:t>.</w:t>
      </w:r>
    </w:p>
    <w:p w:rsidR="00140FD1" w:rsidRPr="007706AE" w:rsidRDefault="00140FD1" w:rsidP="0025089C">
      <w:pPr>
        <w:spacing w:after="0" w:line="360" w:lineRule="auto"/>
        <w:jc w:val="both"/>
        <w:outlineLvl w:val="1"/>
        <w:rPr>
          <w:rFonts w:ascii="Sakkal Majalla" w:hAnsi="Sakkal Majalla" w:cs="Sakkal Majalla"/>
          <w:b/>
          <w:bCs/>
          <w:sz w:val="32"/>
          <w:szCs w:val="32"/>
          <w:lang w:val="en-GB" w:bidi="ar-DZ"/>
        </w:rPr>
      </w:pPr>
      <w:bookmarkStart w:id="75" w:name="_Toc237609541"/>
      <w:r w:rsidRPr="007706AE">
        <w:rPr>
          <w:rFonts w:ascii="Sakkal Majalla" w:hAnsi="Sakkal Majalla" w:cs="Sakkal Majalla" w:hint="cs"/>
          <w:b/>
          <w:bCs/>
          <w:sz w:val="32"/>
          <w:szCs w:val="32"/>
          <w:rtl/>
        </w:rPr>
        <w:t>(3) مجتمع الدراسة:</w:t>
      </w:r>
      <w:bookmarkEnd w:id="75"/>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sz w:val="28"/>
          <w:szCs w:val="28"/>
          <w:rtl/>
        </w:rPr>
        <w:t xml:space="preserve">يُقصد بمجتمع الدراسة جميع المفردات التي تشترك في خصائص محددة والتي يسعى الباحث إلى تعميم نتائج الدراسة عليها. وفي ضوء موضوع الدراسة وأهدافها، يتألف مجتمع الدراسة المستهدف من جميع الموظفين والعاملين (بمختلف مستوياتهم الإدارية وتخصصاتهم المهنية) في قطاعات </w:t>
      </w:r>
      <w:r>
        <w:rPr>
          <w:rFonts w:ascii="Sakkal Majalla" w:hAnsi="Sakkal Majalla" w:cs="Sakkal Majalla" w:hint="cs"/>
          <w:sz w:val="28"/>
          <w:szCs w:val="28"/>
          <w:rtl/>
        </w:rPr>
        <w:t>(</w:t>
      </w:r>
      <w:r>
        <w:rPr>
          <w:rFonts w:ascii="Sakkal Majalla" w:hAnsi="Sakkal Majalla" w:cs="Sakkal Majalla"/>
          <w:sz w:val="28"/>
          <w:szCs w:val="28"/>
          <w:rtl/>
        </w:rPr>
        <w:t>مجموعة السويكت</w:t>
      </w:r>
      <w:r>
        <w:rPr>
          <w:rFonts w:ascii="Sakkal Majalla" w:hAnsi="Sakkal Majalla" w:cs="Sakkal Majalla" w:hint="cs"/>
          <w:sz w:val="28"/>
          <w:szCs w:val="28"/>
          <w:rtl/>
        </w:rPr>
        <w:t xml:space="preserve">) </w:t>
      </w:r>
      <w:r>
        <w:rPr>
          <w:rFonts w:ascii="Sakkal Majalla" w:hAnsi="Sakkal Majalla" w:cs="Sakkal Majalla"/>
          <w:sz w:val="28"/>
          <w:szCs w:val="28"/>
          <w:rtl/>
        </w:rPr>
        <w:t>في المملكة العربية السعودية</w:t>
      </w:r>
      <w:r>
        <w:rPr>
          <w:rFonts w:ascii="Sakkal Majalla" w:hAnsi="Sakkal Majalla" w:cs="Sakkal Majalla" w:hint="cs"/>
          <w:sz w:val="28"/>
          <w:szCs w:val="28"/>
          <w:rtl/>
        </w:rPr>
        <w:t>،</w:t>
      </w:r>
      <w:r w:rsidRPr="00140FD1">
        <w:rPr>
          <w:rFonts w:ascii="Sakkal Majalla" w:hAnsi="Sakkal Majalla" w:cs="Sakkal Majalla"/>
          <w:sz w:val="28"/>
          <w:szCs w:val="28"/>
          <w:rtl/>
        </w:rPr>
        <w:t xml:space="preserve"> وقد تعذر حصر العدد الكلي الدقيق لسياسات الخصوصية في الشركة. ويمثل هذا المجتمع الإطار البشري الذي يعكس التفاعل الفعلي مع سياسات الموارد البشرية وبيئة العمل المتنوعة (الهندسية، الميدانية، والإدارية) داخل المجموعة</w:t>
      </w:r>
      <w:r w:rsidRPr="00140FD1">
        <w:rPr>
          <w:rFonts w:ascii="Sakkal Majalla" w:hAnsi="Sakkal Majalla" w:cs="Sakkal Majalla"/>
          <w:sz w:val="28"/>
          <w:szCs w:val="28"/>
          <w:lang w:val="en-GB" w:bidi="ar-DZ"/>
        </w:rPr>
        <w:t>.</w:t>
      </w:r>
    </w:p>
    <w:p w:rsidR="00140FD1" w:rsidRPr="007706AE" w:rsidRDefault="00140FD1" w:rsidP="0025089C">
      <w:pPr>
        <w:spacing w:after="0" w:line="360" w:lineRule="auto"/>
        <w:jc w:val="both"/>
        <w:outlineLvl w:val="1"/>
        <w:rPr>
          <w:rFonts w:ascii="Sakkal Majalla" w:hAnsi="Sakkal Majalla" w:cs="Sakkal Majalla"/>
          <w:b/>
          <w:bCs/>
          <w:sz w:val="32"/>
          <w:szCs w:val="32"/>
          <w:lang w:val="en-GB" w:bidi="ar-DZ"/>
        </w:rPr>
      </w:pPr>
      <w:bookmarkStart w:id="76" w:name="_Toc237609542"/>
      <w:r w:rsidRPr="007706AE">
        <w:rPr>
          <w:rFonts w:ascii="Sakkal Majalla" w:hAnsi="Sakkal Majalla" w:cs="Sakkal Majalla" w:hint="cs"/>
          <w:b/>
          <w:bCs/>
          <w:sz w:val="32"/>
          <w:szCs w:val="32"/>
          <w:rtl/>
        </w:rPr>
        <w:t xml:space="preserve">(4) </w:t>
      </w:r>
      <w:r w:rsidRPr="007706AE">
        <w:rPr>
          <w:rFonts w:ascii="Sakkal Majalla" w:hAnsi="Sakkal Majalla" w:cs="Sakkal Majalla"/>
          <w:b/>
          <w:bCs/>
          <w:sz w:val="32"/>
          <w:szCs w:val="32"/>
          <w:rtl/>
        </w:rPr>
        <w:t xml:space="preserve">عينة </w:t>
      </w:r>
      <w:r w:rsidRPr="007706AE">
        <w:rPr>
          <w:rFonts w:ascii="Sakkal Majalla" w:hAnsi="Sakkal Majalla" w:cs="Sakkal Majalla" w:hint="cs"/>
          <w:b/>
          <w:bCs/>
          <w:sz w:val="32"/>
          <w:szCs w:val="32"/>
          <w:rtl/>
        </w:rPr>
        <w:t>الدراسة</w:t>
      </w:r>
      <w:r w:rsidRPr="007706AE">
        <w:rPr>
          <w:rFonts w:ascii="Sakkal Majalla" w:hAnsi="Sakkal Majalla" w:cs="Sakkal Majalla"/>
          <w:b/>
          <w:bCs/>
          <w:sz w:val="32"/>
          <w:szCs w:val="32"/>
          <w:lang w:val="en-GB" w:bidi="ar-DZ"/>
        </w:rPr>
        <w:t>:</w:t>
      </w:r>
      <w:bookmarkEnd w:id="76"/>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sz w:val="28"/>
          <w:szCs w:val="28"/>
          <w:rtl/>
        </w:rPr>
        <w:t>نظراً لطبيعة مجتمع الدراسة وتوزع العاملين في مشاريع وقطاعات متعددة تابعة لمجموعة السويكت، واختلاف مستوياتهم الإدارية والمهنية، فقد تم سحب عينة الدراسة وفقاً للأسس العلمية التالية</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sz w:val="28"/>
          <w:szCs w:val="28"/>
          <w:rtl/>
        </w:rPr>
        <w:t xml:space="preserve">طريقة اختيار العينة: تم الاعتماد على أسلوب العينة </w:t>
      </w:r>
      <w:r>
        <w:rPr>
          <w:rFonts w:ascii="Sakkal Majalla" w:hAnsi="Sakkal Majalla" w:cs="Sakkal Majalla" w:hint="cs"/>
          <w:sz w:val="28"/>
          <w:szCs w:val="28"/>
          <w:rtl/>
        </w:rPr>
        <w:t>(</w:t>
      </w:r>
      <w:r w:rsidRPr="00140FD1">
        <w:rPr>
          <w:rFonts w:ascii="Sakkal Majalla" w:hAnsi="Sakkal Majalla" w:cs="Sakkal Majalla"/>
          <w:sz w:val="28"/>
          <w:szCs w:val="28"/>
          <w:rtl/>
        </w:rPr>
        <w:t xml:space="preserve">العشوائية </w:t>
      </w:r>
      <w:r w:rsidRPr="00140FD1">
        <w:rPr>
          <w:rFonts w:ascii="Sakkal Majalla" w:hAnsi="Sakkal Majalla" w:cs="Sakkal Majalla" w:hint="cs"/>
          <w:sz w:val="28"/>
          <w:szCs w:val="28"/>
          <w:rtl/>
        </w:rPr>
        <w:t>البسيطة)</w:t>
      </w:r>
      <w:r w:rsidRPr="00140FD1">
        <w:rPr>
          <w:rFonts w:ascii="Sakkal Majalla" w:hAnsi="Sakkal Majalla" w:cs="Sakkal Majalla"/>
          <w:sz w:val="28"/>
          <w:szCs w:val="28"/>
          <w:rtl/>
        </w:rPr>
        <w:t xml:space="preserve"> وذلك لضمان تمثيل كافة فئات الموظفين (إدارة عُليا، وسطى، إشرافية، وتنفيذية) وتقليل نسبة التحيز، مما يعزز من صدق النتائج وإمكانية تعميمها</w:t>
      </w:r>
      <w:r w:rsidRPr="00140FD1">
        <w:rPr>
          <w:rFonts w:ascii="Sakkal Majalla" w:hAnsi="Sakkal Majalla" w:cs="Sakkal Majalla"/>
          <w:sz w:val="28"/>
          <w:szCs w:val="28"/>
          <w:lang w:val="en-GB" w:bidi="ar-DZ"/>
        </w:rPr>
        <w:t>.</w:t>
      </w:r>
    </w:p>
    <w:p w:rsidR="00140FD1" w:rsidRDefault="00140FD1" w:rsidP="00F24053">
      <w:pPr>
        <w:spacing w:after="0" w:line="360" w:lineRule="auto"/>
        <w:jc w:val="both"/>
        <w:rPr>
          <w:rFonts w:ascii="Sakkal Majalla" w:hAnsi="Sakkal Majalla" w:cs="Sakkal Majalla"/>
          <w:sz w:val="28"/>
          <w:szCs w:val="28"/>
          <w:rtl/>
        </w:rPr>
      </w:pPr>
      <w:r w:rsidRPr="0025089C">
        <w:rPr>
          <w:rFonts w:ascii="Sakkal Majalla" w:hAnsi="Sakkal Majalla" w:cs="Sakkal Majalla"/>
          <w:b/>
          <w:bCs/>
          <w:sz w:val="28"/>
          <w:szCs w:val="28"/>
          <w:rtl/>
        </w:rPr>
        <w:t>حجم العينة المُستردة والصالحة للتحليل:</w:t>
      </w:r>
      <w:r>
        <w:rPr>
          <w:rFonts w:ascii="Sakkal Majalla" w:hAnsi="Sakkal Majalla" w:cs="Sakkal Majalla"/>
          <w:sz w:val="28"/>
          <w:szCs w:val="28"/>
          <w:rtl/>
        </w:rPr>
        <w:t xml:space="preserve"> قامت الباحثة بتوزيع </w:t>
      </w:r>
      <w:r w:rsidRPr="00140FD1">
        <w:rPr>
          <w:rFonts w:ascii="Sakkal Majalla" w:hAnsi="Sakkal Majalla" w:cs="Sakkal Majalla"/>
          <w:sz w:val="28"/>
          <w:szCs w:val="28"/>
          <w:rtl/>
        </w:rPr>
        <w:t>استبان</w:t>
      </w:r>
      <w:r>
        <w:rPr>
          <w:rFonts w:ascii="Sakkal Majalla" w:hAnsi="Sakkal Majalla" w:cs="Sakkal Majalla"/>
          <w:sz w:val="28"/>
          <w:szCs w:val="28"/>
          <w:rtl/>
        </w:rPr>
        <w:t>ة على أفراد مجتمع الدراسة بالطر</w:t>
      </w:r>
      <w:r>
        <w:rPr>
          <w:rFonts w:ascii="Sakkal Majalla" w:hAnsi="Sakkal Majalla" w:cs="Sakkal Majalla" w:hint="cs"/>
          <w:sz w:val="28"/>
          <w:szCs w:val="28"/>
          <w:rtl/>
        </w:rPr>
        <w:t>يقة</w:t>
      </w:r>
      <w:r w:rsidRPr="00140FD1">
        <w:rPr>
          <w:rFonts w:ascii="Sakkal Majalla" w:hAnsi="Sakkal Majalla" w:cs="Sakkal Majalla"/>
          <w:sz w:val="28"/>
          <w:szCs w:val="28"/>
          <w:rtl/>
        </w:rPr>
        <w:t xml:space="preserve"> </w:t>
      </w:r>
      <w:r>
        <w:rPr>
          <w:rFonts w:ascii="Sakkal Majalla" w:hAnsi="Sakkal Majalla" w:cs="Sakkal Majalla" w:hint="cs"/>
          <w:sz w:val="28"/>
          <w:szCs w:val="28"/>
          <w:rtl/>
        </w:rPr>
        <w:t>(</w:t>
      </w:r>
      <w:r w:rsidRPr="00140FD1">
        <w:rPr>
          <w:rFonts w:ascii="Sakkal Majalla" w:hAnsi="Sakkal Majalla" w:cs="Sakkal Majalla" w:hint="cs"/>
          <w:sz w:val="28"/>
          <w:szCs w:val="28"/>
          <w:rtl/>
        </w:rPr>
        <w:t>الإلكترونية)</w:t>
      </w:r>
      <w:r w:rsidRPr="00140FD1">
        <w:rPr>
          <w:rFonts w:ascii="Sakkal Majalla" w:hAnsi="Sakkal Majalla" w:cs="Sakkal Majalla"/>
          <w:sz w:val="28"/>
          <w:szCs w:val="28"/>
          <w:rtl/>
        </w:rPr>
        <w:t xml:space="preserve"> وبعد انتها</w:t>
      </w:r>
      <w:r>
        <w:rPr>
          <w:rFonts w:ascii="Sakkal Majalla" w:hAnsi="Sakkal Majalla" w:cs="Sakkal Majalla"/>
          <w:sz w:val="28"/>
          <w:szCs w:val="28"/>
          <w:rtl/>
        </w:rPr>
        <w:t>ء فترة جمع البيانات، تم ا</w:t>
      </w:r>
      <w:r>
        <w:rPr>
          <w:rFonts w:ascii="Sakkal Majalla" w:hAnsi="Sakkal Majalla" w:cs="Sakkal Majalla" w:hint="cs"/>
          <w:sz w:val="28"/>
          <w:szCs w:val="28"/>
          <w:rtl/>
        </w:rPr>
        <w:t xml:space="preserve">لحصول على </w:t>
      </w:r>
      <w:r w:rsidR="00F24053">
        <w:rPr>
          <w:rFonts w:ascii="Sakkal Majalla" w:hAnsi="Sakkal Majalla" w:cs="Sakkal Majalla" w:hint="cs"/>
          <w:sz w:val="28"/>
          <w:szCs w:val="28"/>
          <w:rtl/>
        </w:rPr>
        <w:t>(113)</w:t>
      </w:r>
      <w:r>
        <w:rPr>
          <w:rFonts w:ascii="Sakkal Majalla" w:hAnsi="Sakkal Majalla" w:cs="Sakkal Majalla" w:hint="cs"/>
          <w:sz w:val="28"/>
          <w:szCs w:val="28"/>
          <w:rtl/>
        </w:rPr>
        <w:t xml:space="preserve"> استجابة</w:t>
      </w:r>
      <w:r w:rsidRPr="00140FD1">
        <w:rPr>
          <w:rFonts w:ascii="Sakkal Majalla" w:hAnsi="Sakkal Majalla" w:cs="Sakkal Majalla"/>
          <w:sz w:val="28"/>
          <w:szCs w:val="28"/>
          <w:rtl/>
        </w:rPr>
        <w:t xml:space="preserve">، وبذلك، استقر الحجم النهائي للعينة الصالحة للتحليل الإحصائي على </w:t>
      </w:r>
      <w:r w:rsidR="00F24053">
        <w:rPr>
          <w:rFonts w:ascii="Sakkal Majalla" w:hAnsi="Sakkal Majalla" w:cs="Sakkal Majalla" w:hint="cs"/>
          <w:sz w:val="28"/>
          <w:szCs w:val="28"/>
          <w:rtl/>
        </w:rPr>
        <w:t xml:space="preserve">(113) </w:t>
      </w:r>
      <w:r w:rsidRPr="00140FD1">
        <w:rPr>
          <w:rFonts w:ascii="Sakkal Majalla" w:hAnsi="Sakkal Majalla" w:cs="Sakkal Majalla"/>
          <w:sz w:val="28"/>
          <w:szCs w:val="28"/>
          <w:rtl/>
        </w:rPr>
        <w:t>مفردة، وهو حجم يُعد ممثلاً إحصائياً ومقبولاً لأغراض البحث العلمي و</w:t>
      </w:r>
      <w:r>
        <w:rPr>
          <w:rFonts w:ascii="Sakkal Majalla" w:hAnsi="Sakkal Majalla" w:cs="Sakkal Majalla"/>
          <w:sz w:val="28"/>
          <w:szCs w:val="28"/>
          <w:rtl/>
        </w:rPr>
        <w:t>فقاً لجداول تحديد أحجام العينات</w:t>
      </w:r>
      <w:r>
        <w:rPr>
          <w:rFonts w:ascii="Sakkal Majalla" w:hAnsi="Sakkal Majalla" w:cs="Sakkal Majalla" w:hint="cs"/>
          <w:sz w:val="28"/>
          <w:szCs w:val="28"/>
          <w:rtl/>
        </w:rPr>
        <w:t>.</w:t>
      </w:r>
    </w:p>
    <w:p w:rsidR="00F24053" w:rsidRDefault="00F24053" w:rsidP="00F24053">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Pr="00F24053">
        <w:rPr>
          <w:rFonts w:ascii="Sakkal Majalla" w:hAnsi="Sakkal Majalla" w:cs="Sakkal Majalla"/>
          <w:sz w:val="28"/>
          <w:szCs w:val="28"/>
          <w:rtl/>
        </w:rPr>
        <w:t>قد كان توزيع أفراد العينة وفقاً للخصائص الديموغرافية والوظيفية كما هو موضح أدناه:</w:t>
      </w:r>
    </w:p>
    <w:p w:rsidR="00F24053" w:rsidRPr="00F24053" w:rsidRDefault="00F24053" w:rsidP="0025089C">
      <w:pPr>
        <w:spacing w:after="0" w:line="360" w:lineRule="auto"/>
        <w:jc w:val="both"/>
        <w:outlineLvl w:val="1"/>
        <w:rPr>
          <w:rFonts w:ascii="Sakkal Majalla" w:hAnsi="Sakkal Majalla" w:cs="Sakkal Majalla"/>
          <w:b/>
          <w:bCs/>
          <w:sz w:val="28"/>
          <w:szCs w:val="28"/>
          <w:rtl/>
        </w:rPr>
      </w:pPr>
      <w:bookmarkStart w:id="77" w:name="_Toc237609543"/>
      <w:r w:rsidRPr="00F24053">
        <w:rPr>
          <w:rFonts w:ascii="Sakkal Majalla" w:hAnsi="Sakkal Majalla" w:cs="Sakkal Majalla" w:hint="cs"/>
          <w:b/>
          <w:bCs/>
          <w:sz w:val="28"/>
          <w:szCs w:val="28"/>
          <w:rtl/>
        </w:rPr>
        <w:t>خصائص أفراد العينة الديموغرافية:</w:t>
      </w:r>
      <w:bookmarkEnd w:id="77"/>
    </w:p>
    <w:p w:rsidR="00F24053" w:rsidRDefault="00F24053" w:rsidP="00F24053">
      <w:pPr>
        <w:rPr>
          <w:b/>
          <w:bCs/>
          <w:rtl/>
        </w:rPr>
      </w:pPr>
      <w:r>
        <w:rPr>
          <w:rFonts w:hint="cs"/>
          <w:b/>
          <w:bCs/>
          <w:rtl/>
        </w:rPr>
        <w:t>عدد الاستجابات المسجلة:</w:t>
      </w:r>
    </w:p>
    <w:p w:rsidR="00F24053" w:rsidRDefault="0025089C" w:rsidP="00F24053">
      <w:pPr>
        <w:rPr>
          <w:b/>
          <w:bCs/>
          <w:rtl/>
        </w:rPr>
      </w:pPr>
      <w:r>
        <w:rPr>
          <w:noProof/>
          <w:lang w:val="en-GB" w:eastAsia="en-GB"/>
        </w:rPr>
        <mc:AlternateContent>
          <mc:Choice Requires="wps">
            <w:drawing>
              <wp:anchor distT="0" distB="0" distL="114300" distR="114300" simplePos="0" relativeHeight="251666432" behindDoc="1" locked="0" layoutInCell="1" allowOverlap="1" wp14:anchorId="6722B8E8" wp14:editId="3A1C887A">
                <wp:simplePos x="0" y="0"/>
                <wp:positionH relativeFrom="column">
                  <wp:posOffset>-142875</wp:posOffset>
                </wp:positionH>
                <wp:positionV relativeFrom="paragraph">
                  <wp:posOffset>2435225</wp:posOffset>
                </wp:positionV>
                <wp:extent cx="5553075" cy="635"/>
                <wp:effectExtent l="0" t="0" r="0" b="0"/>
                <wp:wrapNone/>
                <wp:docPr id="26" name="مربع نص 26"/>
                <wp:cNvGraphicFramePr/>
                <a:graphic xmlns:a="http://schemas.openxmlformats.org/drawingml/2006/main">
                  <a:graphicData uri="http://schemas.microsoft.com/office/word/2010/wordprocessingShape">
                    <wps:wsp>
                      <wps:cNvSpPr txBox="1"/>
                      <wps:spPr>
                        <a:xfrm>
                          <a:off x="0" y="0"/>
                          <a:ext cx="5553075" cy="635"/>
                        </a:xfrm>
                        <a:prstGeom prst="rect">
                          <a:avLst/>
                        </a:prstGeom>
                        <a:solidFill>
                          <a:prstClr val="white"/>
                        </a:solidFill>
                        <a:ln>
                          <a:noFill/>
                        </a:ln>
                      </wps:spPr>
                      <wps:txbx>
                        <w:txbxContent>
                          <w:p w:rsidR="00172BFB" w:rsidRPr="0086371B" w:rsidRDefault="00172BFB" w:rsidP="0025089C">
                            <w:pPr>
                              <w:pStyle w:val="afc"/>
                              <w:rPr>
                                <w:rFonts w:ascii="Calibri" w:eastAsia="Calibri" w:hAnsi="Calibri" w:cs="Arial"/>
                                <w:noProof/>
                                <w:kern w:val="2"/>
                                <w14:ligatures w14:val="standardContextual"/>
                              </w:rPr>
                            </w:pPr>
                            <w:bookmarkStart w:id="78" w:name="_Toc237610551"/>
                            <w:r>
                              <w:rPr>
                                <w:rtl/>
                              </w:rPr>
                              <w:t xml:space="preserve">شكل </w:t>
                            </w:r>
                            <w:r>
                              <w:fldChar w:fldCharType="begin"/>
                            </w:r>
                            <w:r>
                              <w:instrText xml:space="preserve"> SEQ </w:instrText>
                            </w:r>
                            <w:r>
                              <w:rPr>
                                <w:rtl/>
                              </w:rPr>
                              <w:instrText>شكل</w:instrText>
                            </w:r>
                            <w:r>
                              <w:instrText xml:space="preserve"> \* ARABIC </w:instrText>
                            </w:r>
                            <w:r>
                              <w:fldChar w:fldCharType="separate"/>
                            </w:r>
                            <w:r w:rsidR="00263B5E">
                              <w:rPr>
                                <w:noProof/>
                              </w:rPr>
                              <w:t>6</w:t>
                            </w:r>
                            <w:r>
                              <w:rPr>
                                <w:noProof/>
                              </w:rPr>
                              <w:fldChar w:fldCharType="end"/>
                            </w:r>
                            <w:r>
                              <w:rPr>
                                <w:rFonts w:hint="cs"/>
                                <w:rtl/>
                              </w:rPr>
                              <w:t>: عدد الاستجابات لأداة الدراسة</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22B8E8" id="مربع نص 26" o:spid="_x0000_s1043" type="#_x0000_t202" style="position:absolute;left:0;text-align:left;margin-left:-11.25pt;margin-top:191.75pt;width:437.2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" stroked="f">
                <v:textbox style="mso-fit-shape-to-text:t" inset="0,0,0,0">
                  <w:txbxContent>
                    <w:p w:rsidR="00172BFB" w:rsidRPr="0086371B" w:rsidRDefault="00172BFB" w:rsidP="0025089C">
                      <w:pPr>
                        <w:pStyle w:val="afc"/>
                        <w:rPr>
                          <w:rFonts w:ascii="Calibri" w:eastAsia="Calibri" w:hAnsi="Calibri" w:cs="Arial"/>
                          <w:noProof/>
                          <w:kern w:val="2"/>
                          <w14:ligatures w14:val="standardContextual"/>
                        </w:rPr>
                      </w:pPr>
                      <w:bookmarkStart w:id="79" w:name="_Toc237610551"/>
                      <w:r>
                        <w:rPr>
                          <w:rtl/>
                        </w:rPr>
                        <w:t xml:space="preserve">شكل </w:t>
                      </w:r>
                      <w:r>
                        <w:fldChar w:fldCharType="begin"/>
                      </w:r>
                      <w:r>
                        <w:instrText xml:space="preserve"> SEQ </w:instrText>
                      </w:r>
                      <w:r>
                        <w:rPr>
                          <w:rtl/>
                        </w:rPr>
                        <w:instrText>شكل</w:instrText>
                      </w:r>
                      <w:r>
                        <w:instrText xml:space="preserve"> \* ARABIC </w:instrText>
                      </w:r>
                      <w:r>
                        <w:fldChar w:fldCharType="separate"/>
                      </w:r>
                      <w:r w:rsidR="00263B5E">
                        <w:rPr>
                          <w:noProof/>
                        </w:rPr>
                        <w:t>6</w:t>
                      </w:r>
                      <w:r>
                        <w:rPr>
                          <w:noProof/>
                        </w:rPr>
                        <w:fldChar w:fldCharType="end"/>
                      </w:r>
                      <w:r>
                        <w:rPr>
                          <w:rFonts w:hint="cs"/>
                          <w:rtl/>
                        </w:rPr>
                        <w:t>: عدد الاستجابات لأداة الدراسة</w:t>
                      </w:r>
                      <w:bookmarkEnd w:id="79"/>
                    </w:p>
                  </w:txbxContent>
                </v:textbox>
              </v:shape>
            </w:pict>
          </mc:Fallback>
        </mc:AlternateContent>
      </w:r>
      <w:r>
        <w:rPr>
          <w:noProof/>
          <w:lang w:val="en-GB" w:eastAsia="en-GB"/>
        </w:rPr>
        <w:drawing>
          <wp:anchor distT="0" distB="0" distL="114300" distR="114300" simplePos="0" relativeHeight="251664384" behindDoc="1" locked="0" layoutInCell="1" allowOverlap="1" wp14:anchorId="73AC953F" wp14:editId="3EE6856D">
            <wp:simplePos x="0" y="0"/>
            <wp:positionH relativeFrom="column">
              <wp:posOffset>-142875</wp:posOffset>
            </wp:positionH>
            <wp:positionV relativeFrom="paragraph">
              <wp:posOffset>90805</wp:posOffset>
            </wp:positionV>
            <wp:extent cx="5553075" cy="2287270"/>
            <wp:effectExtent l="0" t="0" r="9525" b="0"/>
            <wp:wrapNone/>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032" t="18951" r="20539" b="38972"/>
                    <a:stretch/>
                  </pic:blipFill>
                  <pic:spPr bwMode="auto">
                    <a:xfrm>
                      <a:off x="0" y="0"/>
                      <a:ext cx="5553075" cy="2287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4053">
        <w:rPr>
          <w:rFonts w:hint="cs"/>
          <w:b/>
          <w:bCs/>
          <w:rtl/>
        </w:rPr>
        <w:t>113 استجابة</w:t>
      </w:r>
    </w:p>
    <w:p w:rsidR="00F24053" w:rsidRDefault="00F24053" w:rsidP="00F24053">
      <w:pPr>
        <w:rPr>
          <w:b/>
          <w:bCs/>
          <w:rtl/>
        </w:rPr>
      </w:pPr>
    </w:p>
    <w:p w:rsidR="00F24053" w:rsidRDefault="00F24053" w:rsidP="00F24053">
      <w:pPr>
        <w:rPr>
          <w:b/>
          <w:bCs/>
          <w:rtl/>
        </w:rPr>
      </w:pPr>
    </w:p>
    <w:p w:rsidR="00F24053" w:rsidRDefault="00F24053" w:rsidP="00F24053">
      <w:pPr>
        <w:rPr>
          <w:b/>
          <w:bCs/>
          <w:rtl/>
        </w:rPr>
      </w:pPr>
    </w:p>
    <w:p w:rsidR="00F24053" w:rsidRDefault="00F24053" w:rsidP="00F24053">
      <w:pPr>
        <w:rPr>
          <w:b/>
          <w:bCs/>
          <w:rtl/>
        </w:rPr>
      </w:pPr>
    </w:p>
    <w:p w:rsidR="00F24053" w:rsidRDefault="00F24053" w:rsidP="00F24053">
      <w:pPr>
        <w:rPr>
          <w:b/>
          <w:bCs/>
          <w:rtl/>
        </w:rPr>
      </w:pPr>
    </w:p>
    <w:p w:rsidR="00F24053" w:rsidRDefault="00F24053" w:rsidP="00F24053">
      <w:pPr>
        <w:rPr>
          <w:b/>
          <w:bCs/>
          <w:rtl/>
        </w:rPr>
      </w:pPr>
    </w:p>
    <w:p w:rsidR="00F24053" w:rsidRDefault="00F24053" w:rsidP="00F24053">
      <w:pPr>
        <w:rPr>
          <w:b/>
          <w:bCs/>
          <w:rtl/>
        </w:rPr>
      </w:pPr>
    </w:p>
    <w:p w:rsidR="00F24053" w:rsidRDefault="00F24053" w:rsidP="00F24053">
      <w:pPr>
        <w:rPr>
          <w:b/>
          <w:bCs/>
          <w:rtl/>
        </w:rPr>
      </w:pPr>
    </w:p>
    <w:p w:rsidR="00F24053" w:rsidRDefault="00F24053" w:rsidP="00F24053">
      <w:pPr>
        <w:rPr>
          <w:b/>
          <w:bCs/>
          <w:rtl/>
        </w:rPr>
      </w:pPr>
    </w:p>
    <w:p w:rsidR="00F24053" w:rsidRPr="009E4C2D" w:rsidRDefault="00F24053" w:rsidP="00F24053">
      <w:pPr>
        <w:rPr>
          <w:b/>
          <w:bCs/>
          <w:rtl/>
        </w:rPr>
      </w:pPr>
      <w:r w:rsidRPr="009E4C2D">
        <w:rPr>
          <w:rFonts w:hint="cs"/>
          <w:b/>
          <w:bCs/>
          <w:rtl/>
        </w:rPr>
        <w:t>متغير الجنس:</w:t>
      </w:r>
    </w:p>
    <w:p w:rsidR="00F24053" w:rsidRDefault="0025089C" w:rsidP="00F24053">
      <w:pPr>
        <w:rPr>
          <w:rtl/>
        </w:rPr>
      </w:pPr>
      <w:r>
        <w:rPr>
          <w:noProof/>
          <w:lang w:val="en-GB" w:eastAsia="en-GB"/>
        </w:rPr>
        <mc:AlternateContent>
          <mc:Choice Requires="wps">
            <w:drawing>
              <wp:anchor distT="0" distB="0" distL="114300" distR="114300" simplePos="0" relativeHeight="251668480" behindDoc="1" locked="0" layoutInCell="1" allowOverlap="1" wp14:anchorId="2C998409" wp14:editId="186B1428">
                <wp:simplePos x="0" y="0"/>
                <wp:positionH relativeFrom="column">
                  <wp:posOffset>1146175</wp:posOffset>
                </wp:positionH>
                <wp:positionV relativeFrom="paragraph">
                  <wp:posOffset>2441575</wp:posOffset>
                </wp:positionV>
                <wp:extent cx="3819525" cy="635"/>
                <wp:effectExtent l="0" t="0" r="0" b="0"/>
                <wp:wrapNone/>
                <wp:docPr id="27" name="مربع نص 27"/>
                <wp:cNvGraphicFramePr/>
                <a:graphic xmlns:a="http://schemas.openxmlformats.org/drawingml/2006/main">
                  <a:graphicData uri="http://schemas.microsoft.com/office/word/2010/wordprocessingShape">
                    <wps:wsp>
                      <wps:cNvSpPr txBox="1"/>
                      <wps:spPr>
                        <a:xfrm>
                          <a:off x="0" y="0"/>
                          <a:ext cx="3819525" cy="635"/>
                        </a:xfrm>
                        <a:prstGeom prst="rect">
                          <a:avLst/>
                        </a:prstGeom>
                        <a:solidFill>
                          <a:prstClr val="white"/>
                        </a:solidFill>
                        <a:ln>
                          <a:noFill/>
                        </a:ln>
                      </wps:spPr>
                      <wps:txbx>
                        <w:txbxContent>
                          <w:p w:rsidR="00172BFB" w:rsidRPr="004530C3" w:rsidRDefault="00172BFB" w:rsidP="0025089C">
                            <w:pPr>
                              <w:pStyle w:val="afc"/>
                              <w:rPr>
                                <w:rFonts w:ascii="Calibri" w:eastAsia="Calibri" w:hAnsi="Calibri" w:cs="Arial"/>
                                <w:noProof/>
                                <w:kern w:val="2"/>
                                <w14:ligatures w14:val="standardContextual"/>
                              </w:rPr>
                            </w:pPr>
                            <w:bookmarkStart w:id="80" w:name="_Toc237610552"/>
                            <w:r>
                              <w:rPr>
                                <w:rFonts w:ascii="Times New Roman" w:hAnsi="Times New Roman" w:cs="Times New Roman" w:hint="cs"/>
                                <w:rtl/>
                              </w:rPr>
                              <w:t>شكل</w:t>
                            </w:r>
                            <w:r>
                              <w:rPr>
                                <w:rtl/>
                              </w:rPr>
                              <w:t xml:space="preserve"> </w:t>
                            </w:r>
                            <w:r>
                              <w:fldChar w:fldCharType="begin"/>
                            </w:r>
                            <w:r>
                              <w:instrText xml:space="preserve"> SEQ </w:instrText>
                            </w:r>
                            <w:r>
                              <w:rPr>
                                <w:rtl/>
                              </w:rPr>
                              <w:instrText>شكل</w:instrText>
                            </w:r>
                            <w:r>
                              <w:instrText xml:space="preserve"> \* ARABIC </w:instrText>
                            </w:r>
                            <w:r>
                              <w:fldChar w:fldCharType="separate"/>
                            </w:r>
                            <w:r w:rsidR="00263B5E">
                              <w:rPr>
                                <w:noProof/>
                              </w:rPr>
                              <w:t>7</w:t>
                            </w:r>
                            <w:r>
                              <w:rPr>
                                <w:noProof/>
                              </w:rPr>
                              <w:fldChar w:fldCharType="end"/>
                            </w:r>
                            <w:r>
                              <w:rPr>
                                <w:rFonts w:hint="cs"/>
                                <w:rtl/>
                              </w:rPr>
                              <w:t>: الرسم البياني لمتغير الجنس</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998409" id="مربع نص 27" o:spid="_x0000_s1044" type="#_x0000_t202" style="position:absolute;left:0;text-align:left;margin-left:90.25pt;margin-top:192.25pt;width:300.7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" stroked="f">
                <v:textbox style="mso-fit-shape-to-text:t" inset="0,0,0,0">
                  <w:txbxContent>
                    <w:p w:rsidR="00172BFB" w:rsidRPr="004530C3" w:rsidRDefault="00172BFB" w:rsidP="0025089C">
                      <w:pPr>
                        <w:pStyle w:val="afc"/>
                        <w:rPr>
                          <w:rFonts w:ascii="Calibri" w:eastAsia="Calibri" w:hAnsi="Calibri" w:cs="Arial"/>
                          <w:noProof/>
                          <w:kern w:val="2"/>
                          <w14:ligatures w14:val="standardContextual"/>
                        </w:rPr>
                      </w:pPr>
                      <w:bookmarkStart w:id="81" w:name="_Toc237610552"/>
                      <w:r>
                        <w:rPr>
                          <w:rFonts w:ascii="Times New Roman" w:hAnsi="Times New Roman" w:cs="Times New Roman" w:hint="cs"/>
                          <w:rtl/>
                        </w:rPr>
                        <w:t>شكل</w:t>
                      </w:r>
                      <w:r>
                        <w:rPr>
                          <w:rtl/>
                        </w:rPr>
                        <w:t xml:space="preserve"> </w:t>
                      </w:r>
                      <w:r>
                        <w:fldChar w:fldCharType="begin"/>
                      </w:r>
                      <w:r>
                        <w:instrText xml:space="preserve"> SEQ </w:instrText>
                      </w:r>
                      <w:r>
                        <w:rPr>
                          <w:rtl/>
                        </w:rPr>
                        <w:instrText>شكل</w:instrText>
                      </w:r>
                      <w:r>
                        <w:instrText xml:space="preserve"> \* ARABIC </w:instrText>
                      </w:r>
                      <w:r>
                        <w:fldChar w:fldCharType="separate"/>
                      </w:r>
                      <w:r w:rsidR="00263B5E">
                        <w:rPr>
                          <w:noProof/>
                        </w:rPr>
                        <w:t>7</w:t>
                      </w:r>
                      <w:r>
                        <w:rPr>
                          <w:noProof/>
                        </w:rPr>
                        <w:fldChar w:fldCharType="end"/>
                      </w:r>
                      <w:r>
                        <w:rPr>
                          <w:rFonts w:hint="cs"/>
                          <w:rtl/>
                        </w:rPr>
                        <w:t>: الرسم البياني لمتغير الجنس</w:t>
                      </w:r>
                      <w:bookmarkEnd w:id="81"/>
                    </w:p>
                  </w:txbxContent>
                </v:textbox>
              </v:shape>
            </w:pict>
          </mc:Fallback>
        </mc:AlternateContent>
      </w:r>
      <w:r w:rsidR="00F24053" w:rsidRPr="00E42E6A">
        <w:rPr>
          <w:noProof/>
          <w:rtl/>
          <w:lang w:val="en-GB" w:eastAsia="en-GB"/>
        </w:rPr>
        <w:drawing>
          <wp:anchor distT="0" distB="0" distL="114300" distR="114300" simplePos="0" relativeHeight="251659264" behindDoc="1" locked="0" layoutInCell="1" allowOverlap="1" wp14:anchorId="5EF0EF90" wp14:editId="5C234785">
            <wp:simplePos x="0" y="0"/>
            <wp:positionH relativeFrom="column">
              <wp:posOffset>1146175</wp:posOffset>
            </wp:positionH>
            <wp:positionV relativeFrom="paragraph">
              <wp:posOffset>23495</wp:posOffset>
            </wp:positionV>
            <wp:extent cx="3819525" cy="2360930"/>
            <wp:effectExtent l="0" t="0" r="0" b="1270"/>
            <wp:wrapNone/>
            <wp:docPr id="21" name="صورة 21" descr="C:\Users\عيسى العزاني\Downloads\عدد الجنس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عيسى العزاني\Downloads\عدد الجنس (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9525" cy="2360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Default="00F24053" w:rsidP="00F24053">
      <w:pPr>
        <w:rPr>
          <w:rtl/>
        </w:rPr>
      </w:pPr>
    </w:p>
    <w:p w:rsidR="00F24053" w:rsidRDefault="00F24053" w:rsidP="00F24053">
      <w:pPr>
        <w:rPr>
          <w:rtl/>
        </w:rPr>
      </w:pPr>
    </w:p>
    <w:p w:rsidR="00F24053" w:rsidRDefault="00F24053" w:rsidP="00F24053">
      <w:pPr>
        <w:rPr>
          <w:rtl/>
        </w:rPr>
      </w:pPr>
    </w:p>
    <w:p w:rsidR="00F24053" w:rsidRPr="009E4C2D" w:rsidRDefault="0025089C" w:rsidP="00F24053">
      <w:pPr>
        <w:rPr>
          <w:b/>
          <w:bCs/>
          <w:rtl/>
        </w:rPr>
      </w:pPr>
      <w:r>
        <w:rPr>
          <w:noProof/>
          <w:lang w:val="en-GB" w:eastAsia="en-GB"/>
        </w:rPr>
        <mc:AlternateContent>
          <mc:Choice Requires="wps">
            <w:drawing>
              <wp:anchor distT="0" distB="0" distL="114300" distR="114300" simplePos="0" relativeHeight="251670528" behindDoc="1" locked="0" layoutInCell="1" allowOverlap="1" wp14:anchorId="507B9BD9" wp14:editId="3116A834">
                <wp:simplePos x="0" y="0"/>
                <wp:positionH relativeFrom="column">
                  <wp:posOffset>1070610</wp:posOffset>
                </wp:positionH>
                <wp:positionV relativeFrom="paragraph">
                  <wp:posOffset>2783205</wp:posOffset>
                </wp:positionV>
                <wp:extent cx="3962400" cy="635"/>
                <wp:effectExtent l="0" t="0" r="0" b="0"/>
                <wp:wrapNone/>
                <wp:docPr id="28" name="مربع نص 28"/>
                <wp:cNvGraphicFramePr/>
                <a:graphic xmlns:a="http://schemas.openxmlformats.org/drawingml/2006/main">
                  <a:graphicData uri="http://schemas.microsoft.com/office/word/2010/wordprocessingShape">
                    <wps:wsp>
                      <wps:cNvSpPr txBox="1"/>
                      <wps:spPr>
                        <a:xfrm>
                          <a:off x="0" y="0"/>
                          <a:ext cx="3962400" cy="635"/>
                        </a:xfrm>
                        <a:prstGeom prst="rect">
                          <a:avLst/>
                        </a:prstGeom>
                        <a:solidFill>
                          <a:prstClr val="white"/>
                        </a:solidFill>
                        <a:ln>
                          <a:noFill/>
                        </a:ln>
                      </wps:spPr>
                      <wps:txbx>
                        <w:txbxContent>
                          <w:p w:rsidR="00172BFB" w:rsidRPr="001A0A7C" w:rsidRDefault="00172BFB" w:rsidP="0025089C">
                            <w:pPr>
                              <w:pStyle w:val="afc"/>
                              <w:rPr>
                                <w:rFonts w:ascii="Calibri" w:eastAsia="Calibri" w:hAnsi="Calibri" w:cs="Arial"/>
                                <w:noProof/>
                                <w:kern w:val="2"/>
                                <w14:ligatures w14:val="standardContextual"/>
                              </w:rPr>
                            </w:pPr>
                            <w:bookmarkStart w:id="82" w:name="_Toc237610553"/>
                            <w:r>
                              <w:rPr>
                                <w:rFonts w:ascii="Times New Roman" w:hAnsi="Times New Roman" w:cs="Times New Roman" w:hint="cs"/>
                                <w:rtl/>
                              </w:rPr>
                              <w:t>شكل</w:t>
                            </w:r>
                            <w:r>
                              <w:rPr>
                                <w:rtl/>
                              </w:rPr>
                              <w:t xml:space="preserve"> </w:t>
                            </w:r>
                            <w:r>
                              <w:fldChar w:fldCharType="begin"/>
                            </w:r>
                            <w:r>
                              <w:instrText xml:space="preserve"> SEQ </w:instrText>
                            </w:r>
                            <w:r>
                              <w:rPr>
                                <w:rtl/>
                              </w:rPr>
                              <w:instrText>شكل</w:instrText>
                            </w:r>
                            <w:r>
                              <w:instrText xml:space="preserve"> \* ARABIC </w:instrText>
                            </w:r>
                            <w:r>
                              <w:fldChar w:fldCharType="separate"/>
                            </w:r>
                            <w:r w:rsidR="00263B5E">
                              <w:rPr>
                                <w:noProof/>
                              </w:rPr>
                              <w:t>8</w:t>
                            </w:r>
                            <w:r>
                              <w:rPr>
                                <w:noProof/>
                              </w:rPr>
                              <w:fldChar w:fldCharType="end"/>
                            </w:r>
                            <w:r>
                              <w:rPr>
                                <w:rFonts w:hint="cs"/>
                                <w:rtl/>
                              </w:rPr>
                              <w:t>: الرسم البياني لمتغير العمر</w:t>
                            </w:r>
                            <w:bookmarkEnd w:id="82"/>
                            <w:r>
                              <w:rPr>
                                <w:rFonts w:hint="cs"/>
                                <w:rtl/>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7B9BD9" id="مربع نص 28" o:spid="_x0000_s1045" type="#_x0000_t202" style="position:absolute;left:0;text-align:left;margin-left:84.3pt;margin-top:219.15pt;width:312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" stroked="f">
                <v:textbox style="mso-fit-shape-to-text:t" inset="0,0,0,0">
                  <w:txbxContent>
                    <w:p w:rsidR="00172BFB" w:rsidRPr="001A0A7C" w:rsidRDefault="00172BFB" w:rsidP="0025089C">
                      <w:pPr>
                        <w:pStyle w:val="afc"/>
                        <w:rPr>
                          <w:rFonts w:ascii="Calibri" w:eastAsia="Calibri" w:hAnsi="Calibri" w:cs="Arial"/>
                          <w:noProof/>
                          <w:kern w:val="2"/>
                          <w14:ligatures w14:val="standardContextual"/>
                        </w:rPr>
                      </w:pPr>
                      <w:bookmarkStart w:id="83" w:name="_Toc237610553"/>
                      <w:r>
                        <w:rPr>
                          <w:rFonts w:ascii="Times New Roman" w:hAnsi="Times New Roman" w:cs="Times New Roman" w:hint="cs"/>
                          <w:rtl/>
                        </w:rPr>
                        <w:t>شكل</w:t>
                      </w:r>
                      <w:r>
                        <w:rPr>
                          <w:rtl/>
                        </w:rPr>
                        <w:t xml:space="preserve"> </w:t>
                      </w:r>
                      <w:r>
                        <w:fldChar w:fldCharType="begin"/>
                      </w:r>
                      <w:r>
                        <w:instrText xml:space="preserve"> SEQ </w:instrText>
                      </w:r>
                      <w:r>
                        <w:rPr>
                          <w:rtl/>
                        </w:rPr>
                        <w:instrText>شكل</w:instrText>
                      </w:r>
                      <w:r>
                        <w:instrText xml:space="preserve"> \* ARABIC </w:instrText>
                      </w:r>
                      <w:r>
                        <w:fldChar w:fldCharType="separate"/>
                      </w:r>
                      <w:r w:rsidR="00263B5E">
                        <w:rPr>
                          <w:noProof/>
                        </w:rPr>
                        <w:t>8</w:t>
                      </w:r>
                      <w:r>
                        <w:rPr>
                          <w:noProof/>
                        </w:rPr>
                        <w:fldChar w:fldCharType="end"/>
                      </w:r>
                      <w:r>
                        <w:rPr>
                          <w:rFonts w:hint="cs"/>
                          <w:rtl/>
                        </w:rPr>
                        <w:t>: الرسم البياني لمتغير العمر</w:t>
                      </w:r>
                      <w:bookmarkEnd w:id="83"/>
                      <w:r>
                        <w:rPr>
                          <w:rFonts w:hint="cs"/>
                          <w:rtl/>
                        </w:rPr>
                        <w:t xml:space="preserve"> </w:t>
                      </w:r>
                    </w:p>
                  </w:txbxContent>
                </v:textbox>
              </v:shape>
            </w:pict>
          </mc:Fallback>
        </mc:AlternateContent>
      </w:r>
      <w:r w:rsidR="00F24053" w:rsidRPr="00E42E6A">
        <w:rPr>
          <w:noProof/>
          <w:rtl/>
          <w:lang w:val="en-GB" w:eastAsia="en-GB"/>
        </w:rPr>
        <w:drawing>
          <wp:anchor distT="0" distB="0" distL="114300" distR="114300" simplePos="0" relativeHeight="251660288" behindDoc="1" locked="0" layoutInCell="1" allowOverlap="1" wp14:anchorId="4D3F9A99" wp14:editId="1C1AB2E8">
            <wp:simplePos x="0" y="0"/>
            <wp:positionH relativeFrom="column">
              <wp:posOffset>1070610</wp:posOffset>
            </wp:positionH>
            <wp:positionV relativeFrom="paragraph">
              <wp:posOffset>276225</wp:posOffset>
            </wp:positionV>
            <wp:extent cx="3962400" cy="2449830"/>
            <wp:effectExtent l="0" t="0" r="0" b="7620"/>
            <wp:wrapNone/>
            <wp:docPr id="22" name="صورة 22" descr="C:\Users\عيسى العزاني\Downloads\عدد العمر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عيسى العزاني\Downloads\عدد العمر (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62400" cy="2449830"/>
                    </a:xfrm>
                    <a:prstGeom prst="rect">
                      <a:avLst/>
                    </a:prstGeom>
                    <a:noFill/>
                    <a:ln>
                      <a:noFill/>
                    </a:ln>
                  </pic:spPr>
                </pic:pic>
              </a:graphicData>
            </a:graphic>
            <wp14:sizeRelH relativeFrom="page">
              <wp14:pctWidth>0</wp14:pctWidth>
            </wp14:sizeRelH>
            <wp14:sizeRelV relativeFrom="page">
              <wp14:pctHeight>0</wp14:pctHeight>
            </wp14:sizeRelV>
          </wp:anchor>
        </w:drawing>
      </w:r>
      <w:r w:rsidR="00F24053" w:rsidRPr="009E4C2D">
        <w:rPr>
          <w:rFonts w:hint="cs"/>
          <w:b/>
          <w:bCs/>
          <w:rtl/>
        </w:rPr>
        <w:t>متغير العمر:</w:t>
      </w:r>
    </w:p>
    <w:p w:rsidR="00F24053"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9E4C2D" w:rsidRDefault="00F24053" w:rsidP="00F24053">
      <w:pPr>
        <w:rPr>
          <w:b/>
          <w:bCs/>
          <w:rtl/>
        </w:rPr>
      </w:pPr>
      <w:r w:rsidRPr="009E4C2D">
        <w:rPr>
          <w:rFonts w:hint="cs"/>
          <w:b/>
          <w:bCs/>
          <w:rtl/>
        </w:rPr>
        <w:t>متغير المؤهل الدراسي:</w:t>
      </w:r>
    </w:p>
    <w:p w:rsidR="00F24053" w:rsidRDefault="0025089C" w:rsidP="00F24053">
      <w:pPr>
        <w:rPr>
          <w:rtl/>
        </w:rPr>
      </w:pPr>
      <w:r>
        <w:rPr>
          <w:noProof/>
          <w:lang w:val="en-GB" w:eastAsia="en-GB"/>
        </w:rPr>
        <mc:AlternateContent>
          <mc:Choice Requires="wps">
            <w:drawing>
              <wp:anchor distT="0" distB="0" distL="114300" distR="114300" simplePos="0" relativeHeight="251672576" behindDoc="1" locked="0" layoutInCell="1" allowOverlap="1" wp14:anchorId="474E2128" wp14:editId="1B5AE230">
                <wp:simplePos x="0" y="0"/>
                <wp:positionH relativeFrom="column">
                  <wp:posOffset>1222375</wp:posOffset>
                </wp:positionH>
                <wp:positionV relativeFrom="paragraph">
                  <wp:posOffset>2592705</wp:posOffset>
                </wp:positionV>
                <wp:extent cx="3952875" cy="635"/>
                <wp:effectExtent l="0" t="0" r="0" b="0"/>
                <wp:wrapNone/>
                <wp:docPr id="29" name="مربع نص 29"/>
                <wp:cNvGraphicFramePr/>
                <a:graphic xmlns:a="http://schemas.openxmlformats.org/drawingml/2006/main">
                  <a:graphicData uri="http://schemas.microsoft.com/office/word/2010/wordprocessingShape">
                    <wps:wsp>
                      <wps:cNvSpPr txBox="1"/>
                      <wps:spPr>
                        <a:xfrm>
                          <a:off x="0" y="0"/>
                          <a:ext cx="3952875" cy="635"/>
                        </a:xfrm>
                        <a:prstGeom prst="rect">
                          <a:avLst/>
                        </a:prstGeom>
                        <a:solidFill>
                          <a:prstClr val="white"/>
                        </a:solidFill>
                        <a:ln>
                          <a:noFill/>
                        </a:ln>
                      </wps:spPr>
                      <wps:txbx>
                        <w:txbxContent>
                          <w:p w:rsidR="00172BFB" w:rsidRPr="0003304D" w:rsidRDefault="00172BFB" w:rsidP="0025089C">
                            <w:pPr>
                              <w:pStyle w:val="afc"/>
                              <w:rPr>
                                <w:rFonts w:ascii="Calibri" w:eastAsia="Calibri" w:hAnsi="Calibri" w:cs="Arial"/>
                                <w:noProof/>
                                <w:kern w:val="2"/>
                                <w14:ligatures w14:val="standardContextual"/>
                              </w:rPr>
                            </w:pPr>
                            <w:bookmarkStart w:id="84" w:name="_Toc237610554"/>
                            <w:r>
                              <w:rPr>
                                <w:rtl/>
                              </w:rPr>
                              <w:t xml:space="preserve">شكل </w:t>
                            </w:r>
                            <w:r>
                              <w:fldChar w:fldCharType="begin"/>
                            </w:r>
                            <w:r>
                              <w:instrText xml:space="preserve"> SEQ </w:instrText>
                            </w:r>
                            <w:r>
                              <w:rPr>
                                <w:rtl/>
                              </w:rPr>
                              <w:instrText>شكل</w:instrText>
                            </w:r>
                            <w:r>
                              <w:instrText xml:space="preserve"> \* ARABIC </w:instrText>
                            </w:r>
                            <w:r>
                              <w:fldChar w:fldCharType="separate"/>
                            </w:r>
                            <w:r w:rsidR="00263B5E">
                              <w:rPr>
                                <w:noProof/>
                              </w:rPr>
                              <w:t>9</w:t>
                            </w:r>
                            <w:r>
                              <w:rPr>
                                <w:noProof/>
                              </w:rPr>
                              <w:fldChar w:fldCharType="end"/>
                            </w:r>
                            <w:r>
                              <w:rPr>
                                <w:rFonts w:hint="cs"/>
                                <w:rtl/>
                              </w:rPr>
                              <w:t>: الرسم البياني لمتغير المؤهل الدراسي</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4E2128" id="مربع نص 29" o:spid="_x0000_s1046" type="#_x0000_t202" style="position:absolute;left:0;text-align:left;margin-left:96.25pt;margin-top:204.15pt;width:311.2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" stroked="f">
                <v:textbox style="mso-fit-shape-to-text:t" inset="0,0,0,0">
                  <w:txbxContent>
                    <w:p w:rsidR="00172BFB" w:rsidRPr="0003304D" w:rsidRDefault="00172BFB" w:rsidP="0025089C">
                      <w:pPr>
                        <w:pStyle w:val="afc"/>
                        <w:rPr>
                          <w:rFonts w:ascii="Calibri" w:eastAsia="Calibri" w:hAnsi="Calibri" w:cs="Arial"/>
                          <w:noProof/>
                          <w:kern w:val="2"/>
                          <w14:ligatures w14:val="standardContextual"/>
                        </w:rPr>
                      </w:pPr>
                      <w:bookmarkStart w:id="85" w:name="_Toc237610554"/>
                      <w:r>
                        <w:rPr>
                          <w:rtl/>
                        </w:rPr>
                        <w:t xml:space="preserve">شكل </w:t>
                      </w:r>
                      <w:r>
                        <w:fldChar w:fldCharType="begin"/>
                      </w:r>
                      <w:r>
                        <w:instrText xml:space="preserve"> SEQ </w:instrText>
                      </w:r>
                      <w:r>
                        <w:rPr>
                          <w:rtl/>
                        </w:rPr>
                        <w:instrText>شكل</w:instrText>
                      </w:r>
                      <w:r>
                        <w:instrText xml:space="preserve"> \* ARABIC </w:instrText>
                      </w:r>
                      <w:r>
                        <w:fldChar w:fldCharType="separate"/>
                      </w:r>
                      <w:r w:rsidR="00263B5E">
                        <w:rPr>
                          <w:noProof/>
                        </w:rPr>
                        <w:t>9</w:t>
                      </w:r>
                      <w:r>
                        <w:rPr>
                          <w:noProof/>
                        </w:rPr>
                        <w:fldChar w:fldCharType="end"/>
                      </w:r>
                      <w:r>
                        <w:rPr>
                          <w:rFonts w:hint="cs"/>
                          <w:rtl/>
                        </w:rPr>
                        <w:t>: الرسم البياني لمتغير المؤهل الدراسي</w:t>
                      </w:r>
                      <w:bookmarkEnd w:id="85"/>
                    </w:p>
                  </w:txbxContent>
                </v:textbox>
              </v:shape>
            </w:pict>
          </mc:Fallback>
        </mc:AlternateContent>
      </w:r>
      <w:r w:rsidR="00F24053" w:rsidRPr="00E42E6A">
        <w:rPr>
          <w:noProof/>
          <w:rtl/>
          <w:lang w:val="en-GB" w:eastAsia="en-GB"/>
        </w:rPr>
        <w:drawing>
          <wp:anchor distT="0" distB="0" distL="114300" distR="114300" simplePos="0" relativeHeight="251661312" behindDoc="1" locked="0" layoutInCell="1" allowOverlap="1" wp14:anchorId="08A3F913" wp14:editId="1596F2C5">
            <wp:simplePos x="0" y="0"/>
            <wp:positionH relativeFrom="column">
              <wp:posOffset>1222375</wp:posOffset>
            </wp:positionH>
            <wp:positionV relativeFrom="paragraph">
              <wp:posOffset>92075</wp:posOffset>
            </wp:positionV>
            <wp:extent cx="3952875" cy="2443480"/>
            <wp:effectExtent l="0" t="0" r="9525" b="0"/>
            <wp:wrapNone/>
            <wp:docPr id="23" name="صورة 23" descr="C:\Users\عيسى العزاني\Downloads\عدد المؤهل الدراس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عيسى العزاني\Downloads\عدد المؤهل الدراسي.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52875" cy="2443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Default="00F24053" w:rsidP="00F24053">
      <w:pPr>
        <w:rPr>
          <w:b/>
          <w:bCs/>
          <w:rtl/>
        </w:rPr>
      </w:pPr>
    </w:p>
    <w:p w:rsidR="00F24053" w:rsidRPr="009E4C2D" w:rsidRDefault="0025089C" w:rsidP="00F24053">
      <w:pPr>
        <w:rPr>
          <w:b/>
          <w:bCs/>
          <w:rtl/>
        </w:rPr>
      </w:pPr>
      <w:r>
        <w:rPr>
          <w:noProof/>
          <w:lang w:val="en-GB" w:eastAsia="en-GB"/>
        </w:rPr>
        <mc:AlternateContent>
          <mc:Choice Requires="wps">
            <w:drawing>
              <wp:anchor distT="0" distB="0" distL="114300" distR="114300" simplePos="0" relativeHeight="251674624" behindDoc="1" locked="0" layoutInCell="1" allowOverlap="1" wp14:anchorId="5AEC3121" wp14:editId="3225965B">
                <wp:simplePos x="0" y="0"/>
                <wp:positionH relativeFrom="column">
                  <wp:posOffset>1349375</wp:posOffset>
                </wp:positionH>
                <wp:positionV relativeFrom="paragraph">
                  <wp:posOffset>2614295</wp:posOffset>
                </wp:positionV>
                <wp:extent cx="3881755" cy="635"/>
                <wp:effectExtent l="0" t="0" r="0" b="0"/>
                <wp:wrapNone/>
                <wp:docPr id="30" name="مربع نص 30"/>
                <wp:cNvGraphicFramePr/>
                <a:graphic xmlns:a="http://schemas.openxmlformats.org/drawingml/2006/main">
                  <a:graphicData uri="http://schemas.microsoft.com/office/word/2010/wordprocessingShape">
                    <wps:wsp>
                      <wps:cNvSpPr txBox="1"/>
                      <wps:spPr>
                        <a:xfrm>
                          <a:off x="0" y="0"/>
                          <a:ext cx="3881755" cy="635"/>
                        </a:xfrm>
                        <a:prstGeom prst="rect">
                          <a:avLst/>
                        </a:prstGeom>
                        <a:solidFill>
                          <a:prstClr val="white"/>
                        </a:solidFill>
                        <a:ln>
                          <a:noFill/>
                        </a:ln>
                      </wps:spPr>
                      <wps:txbx>
                        <w:txbxContent>
                          <w:p w:rsidR="00172BFB" w:rsidRPr="0025089C" w:rsidRDefault="00172BFB" w:rsidP="0025089C">
                            <w:pPr>
                              <w:pStyle w:val="afc"/>
                              <w:rPr>
                                <w:rFonts w:ascii="Calibri" w:eastAsia="Calibri" w:hAnsi="Calibri" w:cs="Times New Roman"/>
                                <w:noProof/>
                                <w:kern w:val="2"/>
                                <w14:ligatures w14:val="standardContextual"/>
                              </w:rPr>
                            </w:pPr>
                            <w:bookmarkStart w:id="86" w:name="_Toc237610555"/>
                            <w:r>
                              <w:rPr>
                                <w:rFonts w:ascii="Times New Roman" w:hAnsi="Times New Roman" w:cs="Times New Roman" w:hint="cs"/>
                                <w:rtl/>
                              </w:rPr>
                              <w:t>شكل</w:t>
                            </w:r>
                            <w:r>
                              <w:rPr>
                                <w:rtl/>
                              </w:rPr>
                              <w:t xml:space="preserve"> </w:t>
                            </w:r>
                            <w:r>
                              <w:fldChar w:fldCharType="begin"/>
                            </w:r>
                            <w:r>
                              <w:instrText xml:space="preserve"> SEQ </w:instrText>
                            </w:r>
                            <w:r>
                              <w:rPr>
                                <w:rtl/>
                              </w:rPr>
                              <w:instrText>شكل</w:instrText>
                            </w:r>
                            <w:r>
                              <w:instrText xml:space="preserve"> \* ARABIC </w:instrText>
                            </w:r>
                            <w:r>
                              <w:fldChar w:fldCharType="separate"/>
                            </w:r>
                            <w:r w:rsidR="00263B5E">
                              <w:rPr>
                                <w:noProof/>
                              </w:rPr>
                              <w:t>10</w:t>
                            </w:r>
                            <w:r>
                              <w:rPr>
                                <w:noProof/>
                              </w:rPr>
                              <w:fldChar w:fldCharType="end"/>
                            </w:r>
                            <w:r>
                              <w:rPr>
                                <w:rFonts w:hint="cs"/>
                                <w:rtl/>
                              </w:rPr>
                              <w:t xml:space="preserve">: الرسم البياني لمتغير </w:t>
                            </w:r>
                            <w:r>
                              <w:rPr>
                                <w:rFonts w:cs="Times New Roman" w:hint="cs"/>
                                <w:rtl/>
                              </w:rPr>
                              <w:t>طبيعة العمل</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EC3121" id="مربع نص 30" o:spid="_x0000_s1047" type="#_x0000_t202" style="position:absolute;left:0;text-align:left;margin-left:106.25pt;margin-top:205.85pt;width:305.6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" stroked="f">
                <v:textbox style="mso-fit-shape-to-text:t" inset="0,0,0,0">
                  <w:txbxContent>
                    <w:p w:rsidR="00172BFB" w:rsidRPr="0025089C" w:rsidRDefault="00172BFB" w:rsidP="0025089C">
                      <w:pPr>
                        <w:pStyle w:val="afc"/>
                        <w:rPr>
                          <w:rFonts w:ascii="Calibri" w:eastAsia="Calibri" w:hAnsi="Calibri" w:cs="Times New Roman"/>
                          <w:noProof/>
                          <w:kern w:val="2"/>
                          <w14:ligatures w14:val="standardContextual"/>
                        </w:rPr>
                      </w:pPr>
                      <w:bookmarkStart w:id="87" w:name="_Toc237610555"/>
                      <w:r>
                        <w:rPr>
                          <w:rFonts w:ascii="Times New Roman" w:hAnsi="Times New Roman" w:cs="Times New Roman" w:hint="cs"/>
                          <w:rtl/>
                        </w:rPr>
                        <w:t>شكل</w:t>
                      </w:r>
                      <w:r>
                        <w:rPr>
                          <w:rtl/>
                        </w:rPr>
                        <w:t xml:space="preserve"> </w:t>
                      </w:r>
                      <w:r>
                        <w:fldChar w:fldCharType="begin"/>
                      </w:r>
                      <w:r>
                        <w:instrText xml:space="preserve"> SEQ </w:instrText>
                      </w:r>
                      <w:r>
                        <w:rPr>
                          <w:rtl/>
                        </w:rPr>
                        <w:instrText>شكل</w:instrText>
                      </w:r>
                      <w:r>
                        <w:instrText xml:space="preserve"> \* ARABIC </w:instrText>
                      </w:r>
                      <w:r>
                        <w:fldChar w:fldCharType="separate"/>
                      </w:r>
                      <w:r w:rsidR="00263B5E">
                        <w:rPr>
                          <w:noProof/>
                        </w:rPr>
                        <w:t>10</w:t>
                      </w:r>
                      <w:r>
                        <w:rPr>
                          <w:noProof/>
                        </w:rPr>
                        <w:fldChar w:fldCharType="end"/>
                      </w:r>
                      <w:r>
                        <w:rPr>
                          <w:rFonts w:hint="cs"/>
                          <w:rtl/>
                        </w:rPr>
                        <w:t xml:space="preserve">: الرسم البياني لمتغير </w:t>
                      </w:r>
                      <w:r>
                        <w:rPr>
                          <w:rFonts w:cs="Times New Roman" w:hint="cs"/>
                          <w:rtl/>
                        </w:rPr>
                        <w:t>طبيعة العمل</w:t>
                      </w:r>
                      <w:bookmarkEnd w:id="87"/>
                    </w:p>
                  </w:txbxContent>
                </v:textbox>
              </v:shape>
            </w:pict>
          </mc:Fallback>
        </mc:AlternateContent>
      </w:r>
      <w:r w:rsidR="00F24053" w:rsidRPr="00E42E6A">
        <w:rPr>
          <w:noProof/>
          <w:rtl/>
          <w:lang w:val="en-GB" w:eastAsia="en-GB"/>
        </w:rPr>
        <w:drawing>
          <wp:anchor distT="0" distB="0" distL="114300" distR="114300" simplePos="0" relativeHeight="251662336" behindDoc="1" locked="0" layoutInCell="1" allowOverlap="1" wp14:anchorId="6705F2F4" wp14:editId="6A4668EF">
            <wp:simplePos x="0" y="0"/>
            <wp:positionH relativeFrom="column">
              <wp:posOffset>1349375</wp:posOffset>
            </wp:positionH>
            <wp:positionV relativeFrom="paragraph">
              <wp:posOffset>156845</wp:posOffset>
            </wp:positionV>
            <wp:extent cx="3881828" cy="2400300"/>
            <wp:effectExtent l="0" t="0" r="4445" b="0"/>
            <wp:wrapNone/>
            <wp:docPr id="24" name="صورة 24" descr="C:\Users\عيسى العزاني\Downloads\عدد طبيعة العمل الحال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عيسى العزاني\Downloads\عدد طبيعة العمل الحالي.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81828"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24053" w:rsidRPr="009E4C2D">
        <w:rPr>
          <w:rFonts w:hint="cs"/>
          <w:b/>
          <w:bCs/>
          <w:rtl/>
        </w:rPr>
        <w:t>متغير طبيعة العمل:</w:t>
      </w:r>
    </w:p>
    <w:p w:rsidR="00F24053"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Pr="00E42E6A" w:rsidRDefault="00F24053" w:rsidP="00F24053">
      <w:pPr>
        <w:rPr>
          <w:rtl/>
        </w:rPr>
      </w:pPr>
    </w:p>
    <w:p w:rsidR="00F24053" w:rsidRDefault="00F24053" w:rsidP="00F24053">
      <w:pPr>
        <w:rPr>
          <w:rtl/>
        </w:rPr>
      </w:pPr>
    </w:p>
    <w:p w:rsidR="0025089C" w:rsidRDefault="0025089C" w:rsidP="00F24053">
      <w:pPr>
        <w:rPr>
          <w:b/>
          <w:bCs/>
          <w:rtl/>
        </w:rPr>
      </w:pPr>
    </w:p>
    <w:p w:rsidR="00F24053" w:rsidRPr="009E4C2D" w:rsidRDefault="0025089C" w:rsidP="00F24053">
      <w:pPr>
        <w:rPr>
          <w:b/>
          <w:bCs/>
          <w:rtl/>
        </w:rPr>
      </w:pPr>
      <w:r>
        <w:rPr>
          <w:noProof/>
          <w:lang w:val="en-GB" w:eastAsia="en-GB"/>
        </w:rPr>
        <mc:AlternateContent>
          <mc:Choice Requires="wps">
            <w:drawing>
              <wp:anchor distT="0" distB="0" distL="114300" distR="114300" simplePos="0" relativeHeight="251676672" behindDoc="1" locked="0" layoutInCell="1" allowOverlap="1" wp14:anchorId="2A34810D" wp14:editId="3B479C9A">
                <wp:simplePos x="0" y="0"/>
                <wp:positionH relativeFrom="column">
                  <wp:posOffset>1240790</wp:posOffset>
                </wp:positionH>
                <wp:positionV relativeFrom="paragraph">
                  <wp:posOffset>2520950</wp:posOffset>
                </wp:positionV>
                <wp:extent cx="3726815" cy="635"/>
                <wp:effectExtent l="0" t="0" r="0" b="0"/>
                <wp:wrapNone/>
                <wp:docPr id="31" name="مربع نص 31"/>
                <wp:cNvGraphicFramePr/>
                <a:graphic xmlns:a="http://schemas.openxmlformats.org/drawingml/2006/main">
                  <a:graphicData uri="http://schemas.microsoft.com/office/word/2010/wordprocessingShape">
                    <wps:wsp>
                      <wps:cNvSpPr txBox="1"/>
                      <wps:spPr>
                        <a:xfrm>
                          <a:off x="0" y="0"/>
                          <a:ext cx="3726815" cy="635"/>
                        </a:xfrm>
                        <a:prstGeom prst="rect">
                          <a:avLst/>
                        </a:prstGeom>
                        <a:solidFill>
                          <a:prstClr val="white"/>
                        </a:solidFill>
                        <a:ln>
                          <a:noFill/>
                        </a:ln>
                      </wps:spPr>
                      <wps:txbx>
                        <w:txbxContent>
                          <w:p w:rsidR="00172BFB" w:rsidRPr="0025089C" w:rsidRDefault="00172BFB" w:rsidP="0025089C">
                            <w:pPr>
                              <w:pStyle w:val="afc"/>
                              <w:rPr>
                                <w:rFonts w:ascii="Calibri" w:eastAsia="Calibri" w:hAnsi="Calibri" w:cs="Times New Roman"/>
                                <w:noProof/>
                                <w:kern w:val="2"/>
                                <w14:ligatures w14:val="standardContextual"/>
                              </w:rPr>
                            </w:pPr>
                            <w:bookmarkStart w:id="88" w:name="_Toc237610556"/>
                            <w:r>
                              <w:rPr>
                                <w:rFonts w:ascii="Times New Roman" w:hAnsi="Times New Roman" w:cs="Times New Roman" w:hint="cs"/>
                                <w:rtl/>
                              </w:rPr>
                              <w:t>شكل</w:t>
                            </w:r>
                            <w:r>
                              <w:rPr>
                                <w:rtl/>
                              </w:rPr>
                              <w:t xml:space="preserve"> </w:t>
                            </w:r>
                            <w:r>
                              <w:fldChar w:fldCharType="begin"/>
                            </w:r>
                            <w:r>
                              <w:instrText xml:space="preserve"> SEQ </w:instrText>
                            </w:r>
                            <w:r>
                              <w:rPr>
                                <w:rtl/>
                              </w:rPr>
                              <w:instrText>شكل</w:instrText>
                            </w:r>
                            <w:r>
                              <w:instrText xml:space="preserve"> \* ARABIC </w:instrText>
                            </w:r>
                            <w:r>
                              <w:fldChar w:fldCharType="separate"/>
                            </w:r>
                            <w:r w:rsidR="00263B5E">
                              <w:rPr>
                                <w:noProof/>
                              </w:rPr>
                              <w:t>11</w:t>
                            </w:r>
                            <w:r>
                              <w:rPr>
                                <w:noProof/>
                              </w:rPr>
                              <w:fldChar w:fldCharType="end"/>
                            </w:r>
                            <w:r>
                              <w:rPr>
                                <w:rFonts w:hint="cs"/>
                                <w:rtl/>
                              </w:rPr>
                              <w:t xml:space="preserve">: الرسم البياني </w:t>
                            </w:r>
                            <w:r>
                              <w:rPr>
                                <w:rFonts w:cs="Times New Roman" w:hint="cs"/>
                                <w:rtl/>
                              </w:rPr>
                              <w:t>لمتغير سنوات الخبرة</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34810D" id="مربع نص 31" o:spid="_x0000_s1048" type="#_x0000_t202" style="position:absolute;left:0;text-align:left;margin-left:97.7pt;margin-top:198.5pt;width:293.4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" stroked="f">
                <v:textbox style="mso-fit-shape-to-text:t" inset="0,0,0,0">
                  <w:txbxContent>
                    <w:p w:rsidR="00172BFB" w:rsidRPr="0025089C" w:rsidRDefault="00172BFB" w:rsidP="0025089C">
                      <w:pPr>
                        <w:pStyle w:val="afc"/>
                        <w:rPr>
                          <w:rFonts w:ascii="Calibri" w:eastAsia="Calibri" w:hAnsi="Calibri" w:cs="Times New Roman"/>
                          <w:noProof/>
                          <w:kern w:val="2"/>
                          <w14:ligatures w14:val="standardContextual"/>
                        </w:rPr>
                      </w:pPr>
                      <w:bookmarkStart w:id="89" w:name="_Toc237610556"/>
                      <w:r>
                        <w:rPr>
                          <w:rFonts w:ascii="Times New Roman" w:hAnsi="Times New Roman" w:cs="Times New Roman" w:hint="cs"/>
                          <w:rtl/>
                        </w:rPr>
                        <w:t>شكل</w:t>
                      </w:r>
                      <w:r>
                        <w:rPr>
                          <w:rtl/>
                        </w:rPr>
                        <w:t xml:space="preserve"> </w:t>
                      </w:r>
                      <w:r>
                        <w:fldChar w:fldCharType="begin"/>
                      </w:r>
                      <w:r>
                        <w:instrText xml:space="preserve"> SEQ </w:instrText>
                      </w:r>
                      <w:r>
                        <w:rPr>
                          <w:rtl/>
                        </w:rPr>
                        <w:instrText>شكل</w:instrText>
                      </w:r>
                      <w:r>
                        <w:instrText xml:space="preserve"> \* ARABIC </w:instrText>
                      </w:r>
                      <w:r>
                        <w:fldChar w:fldCharType="separate"/>
                      </w:r>
                      <w:r w:rsidR="00263B5E">
                        <w:rPr>
                          <w:noProof/>
                        </w:rPr>
                        <w:t>11</w:t>
                      </w:r>
                      <w:r>
                        <w:rPr>
                          <w:noProof/>
                        </w:rPr>
                        <w:fldChar w:fldCharType="end"/>
                      </w:r>
                      <w:r>
                        <w:rPr>
                          <w:rFonts w:hint="cs"/>
                          <w:rtl/>
                        </w:rPr>
                        <w:t xml:space="preserve">: الرسم البياني </w:t>
                      </w:r>
                      <w:r>
                        <w:rPr>
                          <w:rFonts w:cs="Times New Roman" w:hint="cs"/>
                          <w:rtl/>
                        </w:rPr>
                        <w:t>لمتغير سنوات الخبرة</w:t>
                      </w:r>
                      <w:bookmarkEnd w:id="89"/>
                    </w:p>
                  </w:txbxContent>
                </v:textbox>
              </v:shape>
            </w:pict>
          </mc:Fallback>
        </mc:AlternateContent>
      </w:r>
      <w:r w:rsidR="00F24053" w:rsidRPr="009E4C2D">
        <w:rPr>
          <w:noProof/>
          <w:rtl/>
          <w:lang w:val="en-GB" w:eastAsia="en-GB"/>
        </w:rPr>
        <w:drawing>
          <wp:anchor distT="0" distB="0" distL="114300" distR="114300" simplePos="0" relativeHeight="251663360" behindDoc="1" locked="0" layoutInCell="1" allowOverlap="1" wp14:anchorId="454F815C" wp14:editId="16226FDB">
            <wp:simplePos x="0" y="0"/>
            <wp:positionH relativeFrom="column">
              <wp:posOffset>1240790</wp:posOffset>
            </wp:positionH>
            <wp:positionV relativeFrom="paragraph">
              <wp:posOffset>158750</wp:posOffset>
            </wp:positionV>
            <wp:extent cx="3726815" cy="2305050"/>
            <wp:effectExtent l="0" t="0" r="6985" b="0"/>
            <wp:wrapNone/>
            <wp:docPr id="25" name="صورة 25" descr="C:\Users\عيسى العزاني\Downloads\عدد سنوات الخبرة الوظيفة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عيسى العزاني\Downloads\عدد سنوات الخبرة الوظيفة .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26815"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F24053" w:rsidRPr="009E4C2D">
        <w:rPr>
          <w:rFonts w:hint="cs"/>
          <w:b/>
          <w:bCs/>
          <w:rtl/>
        </w:rPr>
        <w:t>متغير سنوات الخبرة:</w:t>
      </w:r>
    </w:p>
    <w:p w:rsidR="00F24053" w:rsidRPr="00E42E6A" w:rsidRDefault="00F24053" w:rsidP="00F24053">
      <w:pPr>
        <w:rPr>
          <w:rtl/>
          <w:lang w:val="en-GB"/>
        </w:rPr>
      </w:pPr>
    </w:p>
    <w:p w:rsidR="00F24053" w:rsidRDefault="00F24053" w:rsidP="00F24053">
      <w:pPr>
        <w:spacing w:after="0" w:line="360" w:lineRule="auto"/>
        <w:jc w:val="both"/>
        <w:rPr>
          <w:rFonts w:ascii="Sakkal Majalla" w:hAnsi="Sakkal Majalla" w:cs="Sakkal Majalla"/>
          <w:sz w:val="28"/>
          <w:szCs w:val="28"/>
          <w:rtl/>
        </w:rPr>
      </w:pPr>
    </w:p>
    <w:p w:rsidR="00F24053" w:rsidRDefault="00F24053" w:rsidP="00F24053">
      <w:pPr>
        <w:spacing w:after="0" w:line="360" w:lineRule="auto"/>
        <w:jc w:val="both"/>
        <w:rPr>
          <w:rFonts w:ascii="Sakkal Majalla" w:hAnsi="Sakkal Majalla" w:cs="Sakkal Majalla"/>
          <w:sz w:val="28"/>
          <w:szCs w:val="28"/>
          <w:rtl/>
        </w:rPr>
      </w:pPr>
    </w:p>
    <w:p w:rsidR="00F24053" w:rsidRDefault="00F24053" w:rsidP="00F24053">
      <w:pPr>
        <w:spacing w:after="0" w:line="360" w:lineRule="auto"/>
        <w:jc w:val="both"/>
        <w:rPr>
          <w:rFonts w:ascii="Sakkal Majalla" w:hAnsi="Sakkal Majalla" w:cs="Sakkal Majalla"/>
          <w:sz w:val="28"/>
          <w:szCs w:val="28"/>
          <w:rtl/>
        </w:rPr>
      </w:pPr>
    </w:p>
    <w:p w:rsidR="00F24053" w:rsidRDefault="00F24053" w:rsidP="00F24053">
      <w:pPr>
        <w:spacing w:after="0" w:line="360" w:lineRule="auto"/>
        <w:jc w:val="both"/>
        <w:rPr>
          <w:rFonts w:ascii="Sakkal Majalla" w:hAnsi="Sakkal Majalla" w:cs="Sakkal Majalla"/>
          <w:sz w:val="28"/>
          <w:szCs w:val="28"/>
          <w:rtl/>
          <w:lang w:val="en-GB"/>
        </w:rPr>
      </w:pPr>
    </w:p>
    <w:p w:rsidR="00F24053" w:rsidRDefault="00F24053" w:rsidP="00F24053">
      <w:pPr>
        <w:spacing w:after="0" w:line="360" w:lineRule="auto"/>
        <w:jc w:val="both"/>
        <w:rPr>
          <w:rFonts w:ascii="Sakkal Majalla" w:hAnsi="Sakkal Majalla" w:cs="Sakkal Majalla"/>
          <w:sz w:val="28"/>
          <w:szCs w:val="28"/>
          <w:rtl/>
          <w:lang w:val="en-GB"/>
        </w:rPr>
      </w:pPr>
    </w:p>
    <w:p w:rsidR="00F24053" w:rsidRDefault="00F24053" w:rsidP="00F24053">
      <w:pPr>
        <w:spacing w:after="0" w:line="360" w:lineRule="auto"/>
        <w:jc w:val="both"/>
        <w:rPr>
          <w:rFonts w:ascii="Sakkal Majalla" w:hAnsi="Sakkal Majalla" w:cs="Sakkal Majalla"/>
          <w:sz w:val="28"/>
          <w:szCs w:val="28"/>
          <w:rtl/>
          <w:lang w:val="en-GB"/>
        </w:rPr>
      </w:pPr>
    </w:p>
    <w:p w:rsidR="00F24053" w:rsidRPr="00140FD1" w:rsidRDefault="00F24053" w:rsidP="00F24053">
      <w:pPr>
        <w:spacing w:after="0" w:line="360" w:lineRule="auto"/>
        <w:jc w:val="both"/>
        <w:rPr>
          <w:rFonts w:ascii="Sakkal Majalla" w:hAnsi="Sakkal Majalla" w:cs="Sakkal Majalla"/>
          <w:sz w:val="28"/>
          <w:szCs w:val="28"/>
          <w:lang w:val="en-GB"/>
        </w:rPr>
      </w:pPr>
      <w:r w:rsidRPr="00F24053">
        <w:rPr>
          <w:rFonts w:ascii="Sakkal Majalla" w:hAnsi="Sakkal Majalla" w:cs="Sakkal Majalla"/>
          <w:sz w:val="28"/>
          <w:szCs w:val="28"/>
          <w:rtl/>
          <w:lang w:val="en-GB"/>
        </w:rPr>
        <w:t>من خلال استقراء البيانات الديموغرافية لعينة البحث والبالغ إجمالي عددها 113 استجابة، يتضح أن النسبة الأكبر من المشاركين هم من الإناث بنسبة 79.6%. وفيما يتعلق بالفئات العمرية، فقد تركزت النسبة الأعلى في الفئة الشابة من 20 إلى 30 عاماً بواقع 41.6%. أما على الصعيد التعليمي، فإن غالبية أفراد العينة يحملون درجة البكالوريوس كمؤهل علمي بنسبة 65.5</w:t>
      </w:r>
      <w:r w:rsidRPr="00F24053">
        <w:rPr>
          <w:rFonts w:ascii="Sakkal Majalla" w:hAnsi="Sakkal Majalla" w:cs="Sakkal Majalla"/>
          <w:sz w:val="28"/>
          <w:szCs w:val="28"/>
        </w:rPr>
        <w:t>%. </w:t>
      </w:r>
      <w:r w:rsidRPr="00F24053">
        <w:rPr>
          <w:rFonts w:ascii="Sakkal Majalla" w:hAnsi="Sakkal Majalla" w:cs="Sakkal Majalla"/>
          <w:sz w:val="28"/>
          <w:szCs w:val="28"/>
        </w:rPr>
        <w:br/>
      </w:r>
      <w:r w:rsidRPr="00F24053">
        <w:rPr>
          <w:rFonts w:ascii="Times New Roman" w:hAnsi="Times New Roman" w:cs="Times New Roman" w:hint="cs"/>
          <w:sz w:val="28"/>
          <w:szCs w:val="28"/>
          <w:rtl/>
          <w:lang w:val="en-GB"/>
        </w:rPr>
        <w:t>​</w:t>
      </w:r>
      <w:r w:rsidRPr="00F24053">
        <w:rPr>
          <w:rFonts w:ascii="Sakkal Majalla" w:hAnsi="Sakkal Majalla" w:cs="Sakkal Majalla" w:hint="cs"/>
          <w:sz w:val="28"/>
          <w:szCs w:val="28"/>
          <w:rtl/>
          <w:lang w:val="en-GB"/>
        </w:rPr>
        <w:t>وبالنظر</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إلى</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طبيعة</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العمل</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الحالية</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للمشاركين</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وسنوات</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الخبرة،</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نجد</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أن</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الموظفين</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شكلوا</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النسبة</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الأكبر</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بواقع</w:t>
      </w:r>
      <w:r w:rsidRPr="00F24053">
        <w:rPr>
          <w:rFonts w:ascii="Sakkal Majalla" w:hAnsi="Sakkal Majalla" w:cs="Sakkal Majalla"/>
          <w:sz w:val="28"/>
          <w:szCs w:val="28"/>
          <w:rtl/>
          <w:lang w:val="en-GB"/>
        </w:rPr>
        <w:t xml:space="preserve"> 79.6% </w:t>
      </w:r>
      <w:r w:rsidRPr="00F24053">
        <w:rPr>
          <w:rFonts w:ascii="Sakkal Majalla" w:hAnsi="Sakkal Majalla" w:cs="Sakkal Majalla" w:hint="cs"/>
          <w:sz w:val="28"/>
          <w:szCs w:val="28"/>
          <w:rtl/>
          <w:lang w:val="en-GB"/>
        </w:rPr>
        <w:t>من</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إجمالي</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العينة،</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في</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حين</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برزت</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فئة</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ذوي</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الخبرة</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التي</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تتجاوز</w:t>
      </w:r>
      <w:r w:rsidRPr="00F24053">
        <w:rPr>
          <w:rFonts w:ascii="Sakkal Majalla" w:hAnsi="Sakkal Majalla" w:cs="Sakkal Majalla"/>
          <w:sz w:val="28"/>
          <w:szCs w:val="28"/>
          <w:rtl/>
          <w:lang w:val="en-GB"/>
        </w:rPr>
        <w:t xml:space="preserve"> 10 </w:t>
      </w:r>
      <w:r w:rsidRPr="00F24053">
        <w:rPr>
          <w:rFonts w:ascii="Sakkal Majalla" w:hAnsi="Sakkal Majalla" w:cs="Sakkal Majalla" w:hint="cs"/>
          <w:sz w:val="28"/>
          <w:szCs w:val="28"/>
          <w:rtl/>
          <w:lang w:val="en-GB"/>
        </w:rPr>
        <w:t>سنوات</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كأعلى</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نسبة</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بـ</w:t>
      </w:r>
      <w:r w:rsidRPr="00F24053">
        <w:rPr>
          <w:rFonts w:ascii="Sakkal Majalla" w:hAnsi="Sakkal Majalla" w:cs="Sakkal Majalla"/>
          <w:sz w:val="28"/>
          <w:szCs w:val="28"/>
          <w:rtl/>
          <w:lang w:val="en-GB"/>
        </w:rPr>
        <w:t xml:space="preserve"> 40.7%. </w:t>
      </w:r>
      <w:r w:rsidRPr="00F24053">
        <w:rPr>
          <w:rFonts w:ascii="Sakkal Majalla" w:hAnsi="Sakkal Majalla" w:cs="Sakkal Majalla" w:hint="cs"/>
          <w:sz w:val="28"/>
          <w:szCs w:val="28"/>
          <w:rtl/>
          <w:lang w:val="en-GB"/>
        </w:rPr>
        <w:t>وبناءً</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على</w:t>
      </w:r>
      <w:r w:rsidRPr="00F24053">
        <w:rPr>
          <w:rFonts w:ascii="Sakkal Majalla" w:hAnsi="Sakkal Majalla" w:cs="Sakkal Majalla"/>
          <w:sz w:val="28"/>
          <w:szCs w:val="28"/>
          <w:rtl/>
          <w:lang w:val="en-GB"/>
        </w:rPr>
        <w:t xml:space="preserve"> </w:t>
      </w:r>
      <w:r w:rsidRPr="00F24053">
        <w:rPr>
          <w:rFonts w:ascii="Sakkal Majalla" w:hAnsi="Sakkal Majalla" w:cs="Sakkal Majalla" w:hint="cs"/>
          <w:sz w:val="28"/>
          <w:szCs w:val="28"/>
          <w:rtl/>
          <w:lang w:val="en-GB"/>
        </w:rPr>
        <w:t>ذل</w:t>
      </w:r>
      <w:r w:rsidRPr="00F24053">
        <w:rPr>
          <w:rFonts w:ascii="Sakkal Majalla" w:hAnsi="Sakkal Majalla" w:cs="Sakkal Majalla"/>
          <w:sz w:val="28"/>
          <w:szCs w:val="28"/>
          <w:rtl/>
          <w:lang w:val="en-GB"/>
        </w:rPr>
        <w:t>ك، فإن هذا التركز الملحوظ في الفئات ذات الخبرة الوظيفية الطويلة يعطي مؤشراً قوياً على دراية العينة بواقع العمل، مما يجعل النتائج التي سيتم التوصل إليها تتمتع بموثوقية ومصداقية أكبر</w:t>
      </w:r>
      <w:r w:rsidRPr="00F24053">
        <w:rPr>
          <w:rFonts w:ascii="Sakkal Majalla" w:hAnsi="Sakkal Majalla" w:cs="Sakkal Majalla"/>
          <w:sz w:val="28"/>
          <w:szCs w:val="28"/>
        </w:rPr>
        <w:t>. </w:t>
      </w:r>
    </w:p>
    <w:p w:rsidR="000474DB" w:rsidRPr="007706AE" w:rsidRDefault="00140FD1" w:rsidP="0025089C">
      <w:pPr>
        <w:spacing w:after="0" w:line="360" w:lineRule="auto"/>
        <w:jc w:val="both"/>
        <w:outlineLvl w:val="1"/>
        <w:rPr>
          <w:rFonts w:ascii="Sakkal Majalla" w:hAnsi="Sakkal Majalla" w:cs="Sakkal Majalla"/>
          <w:b/>
          <w:bCs/>
          <w:sz w:val="32"/>
          <w:szCs w:val="32"/>
          <w:rtl/>
          <w:lang w:val="en-GB" w:bidi="ar-DZ"/>
        </w:rPr>
      </w:pPr>
      <w:bookmarkStart w:id="90" w:name="_Toc237609544"/>
      <w:r w:rsidRPr="007706AE">
        <w:rPr>
          <w:rFonts w:ascii="Sakkal Majalla" w:hAnsi="Sakkal Majalla" w:cs="Sakkal Majalla" w:hint="cs"/>
          <w:b/>
          <w:bCs/>
          <w:sz w:val="32"/>
          <w:szCs w:val="32"/>
          <w:rtl/>
          <w:lang w:val="en-GB" w:bidi="ar-DZ"/>
        </w:rPr>
        <w:t>(5) أداة الدراسة:</w:t>
      </w:r>
      <w:bookmarkEnd w:id="90"/>
    </w:p>
    <w:p w:rsidR="00140FD1" w:rsidRDefault="00140FD1" w:rsidP="00140FD1">
      <w:pPr>
        <w:spacing w:after="0" w:line="360" w:lineRule="auto"/>
        <w:jc w:val="both"/>
        <w:rPr>
          <w:rFonts w:ascii="Sakkal Majalla" w:hAnsi="Sakkal Majalla" w:cs="Sakkal Majalla"/>
          <w:sz w:val="28"/>
          <w:szCs w:val="28"/>
          <w:rtl/>
          <w:lang w:val="en-GB" w:bidi="ar-DZ"/>
        </w:rPr>
      </w:pPr>
      <w:r w:rsidRPr="00140FD1">
        <w:rPr>
          <w:rFonts w:ascii="Sakkal Majalla" w:hAnsi="Sakkal Majalla" w:cs="Sakkal Majalla"/>
          <w:sz w:val="28"/>
          <w:szCs w:val="28"/>
          <w:rtl/>
          <w:lang w:val="en-GB"/>
        </w:rPr>
        <w:t>لتحقيق أهداف الدراسة وجمع البيانات الأولية من أفراد العينة بطريقة منهجية، تم تصميم استبانة علمية مُحكمة كأداة رئيسية للبحث. وقد بُنيت الاستبانة بالاستناد إلى الإطار النظري والأدبيات السابقة، لتتلاءم مع طبيعة المتغيرات في بيئة العمل الخاصة بمجموعة السويكت. وقد تألفت الاستبانة في صورتها النهائية من (30) فقرة، وتوزعت على قسمين رئيسيين، وذلك على النحو الآتي</w:t>
      </w:r>
      <w:r w:rsidRPr="00140FD1">
        <w:rPr>
          <w:rFonts w:ascii="Sakkal Majalla" w:hAnsi="Sakkal Majalla" w:cs="Sakkal Majalla"/>
          <w:sz w:val="28"/>
          <w:szCs w:val="28"/>
          <w:lang w:val="en-GB" w:bidi="ar-DZ"/>
        </w:rPr>
        <w:t>:</w:t>
      </w:r>
    </w:p>
    <w:p w:rsidR="009D7BD0" w:rsidRPr="009D7BD0" w:rsidRDefault="009D7BD0" w:rsidP="0025089C">
      <w:pPr>
        <w:spacing w:after="0" w:line="360" w:lineRule="auto"/>
        <w:jc w:val="both"/>
        <w:outlineLvl w:val="1"/>
        <w:rPr>
          <w:rFonts w:ascii="Sakkal Majalla" w:hAnsi="Sakkal Majalla" w:cs="Sakkal Majalla"/>
          <w:b/>
          <w:bCs/>
          <w:sz w:val="32"/>
          <w:szCs w:val="32"/>
          <w:rtl/>
          <w:lang w:val="en-GB"/>
        </w:rPr>
      </w:pPr>
      <w:bookmarkStart w:id="91" w:name="_Toc237609545"/>
      <w:r w:rsidRPr="009D7BD0">
        <w:rPr>
          <w:rFonts w:ascii="Sakkal Majalla" w:hAnsi="Sakkal Majalla" w:cs="Sakkal Majalla" w:hint="cs"/>
          <w:b/>
          <w:bCs/>
          <w:sz w:val="32"/>
          <w:szCs w:val="32"/>
          <w:rtl/>
          <w:lang w:val="en-GB"/>
        </w:rPr>
        <w:t>(6) خطوات إعداد أداة الدراسة</w:t>
      </w:r>
      <w:bookmarkEnd w:id="91"/>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sz w:val="28"/>
          <w:szCs w:val="28"/>
          <w:rtl/>
          <w:lang w:val="en-GB"/>
        </w:rPr>
        <w:t>بناءً على طبيعة الدراسة وأهدافها، ولضمان بناء أداة قياس دقيقة وموثوقة، مرت عملية تصميم وإعداد الاستبانة بعدة خطوات منهجية متسلسلة، تمثلت في الآتي</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b/>
          <w:bCs/>
          <w:sz w:val="28"/>
          <w:szCs w:val="28"/>
          <w:rtl/>
          <w:lang w:val="en-GB"/>
        </w:rPr>
        <w:t>الخطوة الأولى:</w:t>
      </w:r>
      <w:r w:rsidRPr="009D7BD0">
        <w:rPr>
          <w:rFonts w:ascii="Sakkal Majalla" w:hAnsi="Sakkal Majalla" w:cs="Sakkal Majalla"/>
          <w:sz w:val="28"/>
          <w:szCs w:val="28"/>
          <w:rtl/>
          <w:lang w:val="en-GB"/>
        </w:rPr>
        <w:t xml:space="preserve"> تحديد الهدف الرئيسي لأداة البحث: قام الباحث بتحديد الهدف الأساسي للاستبانة، وهو جمع البيانات الأولية اللازمة للتعرف على مستوى الرضا الوظيفي وتأثيره على جودة الأداء الوظيفي للعاملين في مجموعة السويكت</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b/>
          <w:bCs/>
          <w:sz w:val="28"/>
          <w:szCs w:val="28"/>
          <w:rtl/>
          <w:lang w:val="en-GB"/>
        </w:rPr>
        <w:t>الخطوة الثانية:</w:t>
      </w:r>
      <w:r w:rsidRPr="009D7BD0">
        <w:rPr>
          <w:rFonts w:ascii="Sakkal Majalla" w:hAnsi="Sakkal Majalla" w:cs="Sakkal Majalla"/>
          <w:sz w:val="28"/>
          <w:szCs w:val="28"/>
          <w:rtl/>
          <w:lang w:val="en-GB"/>
        </w:rPr>
        <w:t xml:space="preserve"> تحديد مجالات القياس لأداة البحث: تم تقسيم مجالات القياس في الاستبانة إلى جزأين رئيسيين</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sz w:val="28"/>
          <w:szCs w:val="28"/>
          <w:rtl/>
          <w:lang w:val="en-GB"/>
        </w:rPr>
        <w:t>الخصائص الديموغرافية والوظيفية: (الجنس، العمر، المؤهل العلمي، المسمى الوظيفي، سنوات الخبرة)</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sz w:val="28"/>
          <w:szCs w:val="28"/>
          <w:rtl/>
          <w:lang w:val="en-GB"/>
        </w:rPr>
        <w:t>محاور وأبعاد الدراسة الأساسية: والتي شملت (30) فقرة موزعة على محورين</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sz w:val="28"/>
          <w:szCs w:val="28"/>
          <w:rtl/>
          <w:lang w:val="en-GB"/>
        </w:rPr>
        <w:t>المحور الأول: الرضا الوظيفي، ويتكون من (4) أبعاد (الرضا المادي، الرضا المعنوي، بيئة العمل المادية، فرص الترقي)</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sz w:val="28"/>
          <w:szCs w:val="28"/>
          <w:rtl/>
          <w:lang w:val="en-GB"/>
        </w:rPr>
        <w:t>المحور الثاني: جودة الأداء الوظيفي، ويتكون من (3) أبعاد (الإنتاجية الكمية، جودة الأداء والابتكار، كفاءة الأداء وتقليل الأخطاء المهنية)</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b/>
          <w:bCs/>
          <w:sz w:val="28"/>
          <w:szCs w:val="28"/>
          <w:rtl/>
          <w:lang w:val="en-GB"/>
        </w:rPr>
        <w:t>الخطوة الثالثة:</w:t>
      </w:r>
      <w:r w:rsidRPr="009D7BD0">
        <w:rPr>
          <w:rFonts w:ascii="Sakkal Majalla" w:hAnsi="Sakkal Majalla" w:cs="Sakkal Majalla"/>
          <w:sz w:val="28"/>
          <w:szCs w:val="28"/>
          <w:rtl/>
          <w:lang w:val="en-GB"/>
        </w:rPr>
        <w:t xml:space="preserve"> صياغة عبارات أداة البحث في صورتها الأولية: تمت صياغة فقرات وعبارات الاستبانة من خلال المراجعة الدقيقة للأدبيات السابقة والإطار النظري للدراسة، وبما يتوافق مع التعريفات الإجرائية للمتغيرات في بيئة العمل الخاصة بمجموعة السويكت</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b/>
          <w:bCs/>
          <w:sz w:val="28"/>
          <w:szCs w:val="28"/>
          <w:rtl/>
          <w:lang w:val="en-GB"/>
        </w:rPr>
        <w:t>الخطوة الرابعة:</w:t>
      </w:r>
      <w:r w:rsidRPr="009D7BD0">
        <w:rPr>
          <w:rFonts w:ascii="Sakkal Majalla" w:hAnsi="Sakkal Majalla" w:cs="Sakkal Majalla"/>
          <w:sz w:val="28"/>
          <w:szCs w:val="28"/>
          <w:rtl/>
          <w:lang w:val="en-GB"/>
        </w:rPr>
        <w:t xml:space="preserve"> تدريج الاستجابات للمحاور الرئيسية: تم الاعتماد على مقياس ليكرت الخماسي</w:t>
      </w:r>
      <w:r w:rsidRPr="009D7BD0">
        <w:rPr>
          <w:rFonts w:ascii="Sakkal Majalla" w:hAnsi="Sakkal Majalla" w:cs="Sakkal Majalla"/>
          <w:sz w:val="28"/>
          <w:szCs w:val="28"/>
          <w:lang w:val="en-GB" w:bidi="ar-DZ"/>
        </w:rPr>
        <w:t xml:space="preserve"> (Likert Scale) </w:t>
      </w:r>
      <w:r w:rsidRPr="009D7BD0">
        <w:rPr>
          <w:rFonts w:ascii="Sakkal Majalla" w:hAnsi="Sakkal Majalla" w:cs="Sakkal Majalla"/>
          <w:sz w:val="28"/>
          <w:szCs w:val="28"/>
          <w:rtl/>
          <w:lang w:val="en-GB"/>
        </w:rPr>
        <w:t>لتدريج استجابات أفراد العينة على فقرات المحاور، حيث أُعطيت الأوزان والدرجات التالية: (موافق بشدة = 5، موافق = 4، محايد = 3، غير موافق = 2، غير موافق بشدة = 1) على التوالي</w:t>
      </w:r>
      <w:r w:rsidRPr="009D7BD0">
        <w:rPr>
          <w:rFonts w:ascii="Sakkal Majalla" w:hAnsi="Sakkal Majalla" w:cs="Sakkal Majalla"/>
          <w:sz w:val="28"/>
          <w:szCs w:val="28"/>
          <w:lang w:val="en-GB" w:bidi="ar-DZ"/>
        </w:rPr>
        <w:t>.</w:t>
      </w:r>
    </w:p>
    <w:p w:rsidR="009D7BD0" w:rsidRPr="009D7BD0" w:rsidRDefault="009D7BD0" w:rsidP="009D7BD0">
      <w:pPr>
        <w:spacing w:after="0" w:line="360" w:lineRule="auto"/>
        <w:jc w:val="both"/>
        <w:rPr>
          <w:rFonts w:ascii="Sakkal Majalla" w:hAnsi="Sakkal Majalla" w:cs="Sakkal Majalla"/>
          <w:sz w:val="28"/>
          <w:szCs w:val="28"/>
          <w:lang w:val="en-GB" w:bidi="ar-DZ"/>
        </w:rPr>
      </w:pPr>
      <w:r w:rsidRPr="009D7BD0">
        <w:rPr>
          <w:rFonts w:ascii="Sakkal Majalla" w:hAnsi="Sakkal Majalla" w:cs="Sakkal Majalla"/>
          <w:b/>
          <w:bCs/>
          <w:sz w:val="28"/>
          <w:szCs w:val="28"/>
          <w:rtl/>
          <w:lang w:val="en-GB"/>
        </w:rPr>
        <w:t>الخطوة الخامسة:</w:t>
      </w:r>
      <w:r w:rsidRPr="009D7BD0">
        <w:rPr>
          <w:rFonts w:ascii="Sakkal Majalla" w:hAnsi="Sakkal Majalla" w:cs="Sakkal Majalla"/>
          <w:sz w:val="28"/>
          <w:szCs w:val="28"/>
          <w:rtl/>
          <w:lang w:val="en-GB"/>
        </w:rPr>
        <w:t xml:space="preserve"> صياغة تعليمات أداة البحث: تمت صياغة مقدمة واضحة ومبسطة للاستبانة تُعرّف أفراد العينة بهدف الدراسة، وتشرح طريقة الإجابة السليمة على الفقرات، مع تقديم تطمينات صريحة بالتزام الباحث بالسرية التامة للمعلومات المُقدمة واقتصار استخدامها على أغراض البحث العلمي فقط</w:t>
      </w:r>
      <w:r w:rsidRPr="009D7BD0">
        <w:rPr>
          <w:rFonts w:ascii="Sakkal Majalla" w:hAnsi="Sakkal Majalla" w:cs="Sakkal Majalla"/>
          <w:sz w:val="28"/>
          <w:szCs w:val="28"/>
          <w:lang w:val="en-GB" w:bidi="ar-DZ"/>
        </w:rPr>
        <w:t>.</w:t>
      </w:r>
    </w:p>
    <w:p w:rsidR="009D7BD0" w:rsidRDefault="009D7BD0" w:rsidP="009D7BD0">
      <w:pPr>
        <w:spacing w:after="0" w:line="360" w:lineRule="auto"/>
        <w:jc w:val="both"/>
        <w:rPr>
          <w:rFonts w:ascii="Sakkal Majalla" w:hAnsi="Sakkal Majalla" w:cs="Sakkal Majalla"/>
          <w:sz w:val="28"/>
          <w:szCs w:val="28"/>
          <w:rtl/>
          <w:lang w:val="en-GB"/>
        </w:rPr>
      </w:pPr>
      <w:r w:rsidRPr="009D7BD0">
        <w:rPr>
          <w:rFonts w:ascii="Sakkal Majalla" w:hAnsi="Sakkal Majalla" w:cs="Sakkal Majalla"/>
          <w:b/>
          <w:bCs/>
          <w:sz w:val="28"/>
          <w:szCs w:val="28"/>
          <w:rtl/>
          <w:lang w:val="en-GB"/>
        </w:rPr>
        <w:t>الخطوة السادسة:</w:t>
      </w:r>
      <w:r w:rsidRPr="009D7BD0">
        <w:rPr>
          <w:rFonts w:ascii="Sakkal Majalla" w:hAnsi="Sakkal Majalla" w:cs="Sakkal Majalla"/>
          <w:sz w:val="28"/>
          <w:szCs w:val="28"/>
          <w:rtl/>
          <w:lang w:val="en-GB"/>
        </w:rPr>
        <w:t xml:space="preserve"> إخراج الاستبانة في صورتها النهائية وتطبيقها: بعد تحكيم الأداة والتأكد من صدقها وثباتها، تم إخراج الاستبانة في شكلها النهائي وتوزيعها على أفراد العينة المستهدفة من موظفي مجموعة السويكت (</w:t>
      </w:r>
      <w:r>
        <w:rPr>
          <w:rFonts w:ascii="Sakkal Majalla" w:hAnsi="Sakkal Majalla" w:cs="Sakkal Majalla" w:hint="cs"/>
          <w:sz w:val="28"/>
          <w:szCs w:val="28"/>
          <w:rtl/>
          <w:lang w:val="en-GB"/>
        </w:rPr>
        <w:t>عبر الرابط الإلكتروني).</w:t>
      </w:r>
    </w:p>
    <w:p w:rsidR="00013270" w:rsidRDefault="00013270" w:rsidP="009D7BD0">
      <w:pPr>
        <w:spacing w:after="0" w:line="360" w:lineRule="auto"/>
        <w:jc w:val="both"/>
        <w:rPr>
          <w:rFonts w:ascii="Sakkal Majalla" w:hAnsi="Sakkal Majalla" w:cs="Sakkal Majalla"/>
          <w:sz w:val="28"/>
          <w:szCs w:val="28"/>
          <w:rtl/>
          <w:lang w:val="en-GB"/>
        </w:rPr>
      </w:pPr>
    </w:p>
    <w:p w:rsidR="00013270" w:rsidRDefault="00013270" w:rsidP="009D7BD0">
      <w:pPr>
        <w:spacing w:after="0" w:line="360" w:lineRule="auto"/>
        <w:jc w:val="both"/>
        <w:rPr>
          <w:rFonts w:ascii="Sakkal Majalla" w:hAnsi="Sakkal Majalla" w:cs="Sakkal Majalla"/>
          <w:sz w:val="28"/>
          <w:szCs w:val="28"/>
          <w:rtl/>
          <w:lang w:val="en-GB"/>
        </w:rPr>
      </w:pPr>
    </w:p>
    <w:p w:rsidR="00013270" w:rsidRPr="009D7BD0" w:rsidRDefault="00013270" w:rsidP="009D7BD0">
      <w:pPr>
        <w:spacing w:after="0" w:line="360" w:lineRule="auto"/>
        <w:jc w:val="both"/>
        <w:rPr>
          <w:rFonts w:ascii="Sakkal Majalla" w:hAnsi="Sakkal Majalla" w:cs="Sakkal Majalla"/>
          <w:sz w:val="28"/>
          <w:szCs w:val="28"/>
          <w:lang w:val="en-GB" w:bidi="ar-DZ"/>
        </w:rPr>
      </w:pPr>
    </w:p>
    <w:p w:rsidR="009D7BD0" w:rsidRPr="009D7BD0" w:rsidRDefault="009D7BD0" w:rsidP="00140FD1">
      <w:pPr>
        <w:spacing w:after="0" w:line="360" w:lineRule="auto"/>
        <w:jc w:val="both"/>
        <w:rPr>
          <w:rFonts w:ascii="Sakkal Majalla" w:hAnsi="Sakkal Majalla" w:cs="Sakkal Majalla"/>
          <w:b/>
          <w:bCs/>
          <w:sz w:val="32"/>
          <w:szCs w:val="32"/>
          <w:rtl/>
          <w:lang w:val="en-GB" w:bidi="ar-DZ"/>
        </w:rPr>
      </w:pPr>
      <w:r w:rsidRPr="009D7BD0">
        <w:rPr>
          <w:rFonts w:ascii="Sakkal Majalla" w:hAnsi="Sakkal Majalla" w:cs="Sakkal Majalla" w:hint="cs"/>
          <w:sz w:val="32"/>
          <w:szCs w:val="32"/>
          <w:rtl/>
          <w:lang w:val="en-GB" w:bidi="ar-DZ"/>
        </w:rPr>
        <w:t xml:space="preserve">(7) </w:t>
      </w:r>
      <w:r w:rsidRPr="009D7BD0">
        <w:rPr>
          <w:rFonts w:ascii="Sakkal Majalla" w:hAnsi="Sakkal Majalla" w:cs="Sakkal Majalla" w:hint="cs"/>
          <w:b/>
          <w:bCs/>
          <w:sz w:val="32"/>
          <w:szCs w:val="32"/>
          <w:rtl/>
          <w:lang w:val="en-GB" w:bidi="ar-DZ"/>
        </w:rPr>
        <w:t>بناء أداة الدراسة</w:t>
      </w:r>
    </w:p>
    <w:p w:rsidR="00140FD1" w:rsidRPr="007706AE" w:rsidRDefault="00140FD1" w:rsidP="00140FD1">
      <w:pPr>
        <w:spacing w:after="0" w:line="360" w:lineRule="auto"/>
        <w:jc w:val="both"/>
        <w:rPr>
          <w:rFonts w:ascii="Sakkal Majalla" w:hAnsi="Sakkal Majalla" w:cs="Sakkal Majalla"/>
          <w:b/>
          <w:bCs/>
          <w:sz w:val="28"/>
          <w:szCs w:val="28"/>
          <w:lang w:val="en-GB" w:bidi="ar-DZ"/>
        </w:rPr>
      </w:pPr>
      <w:r w:rsidRPr="007706AE">
        <w:rPr>
          <w:rFonts w:ascii="Sakkal Majalla" w:hAnsi="Sakkal Majalla" w:cs="Sakkal Majalla"/>
          <w:b/>
          <w:bCs/>
          <w:sz w:val="28"/>
          <w:szCs w:val="28"/>
          <w:rtl/>
          <w:lang w:val="en-GB"/>
        </w:rPr>
        <w:t>القسم الأول: البيانات الأولية والديموغرافية</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sz w:val="28"/>
          <w:szCs w:val="28"/>
          <w:rtl/>
          <w:lang w:val="en-GB"/>
        </w:rPr>
        <w:t>خُصص هذا القسم لجمع الخصائص الديموغرافية والوظيفية لأفراد عينة الدراسة (مثل: الجنس، العمر، المؤهل العلمي، المسمى الوظيفي، وسنوات الخبرة). وتهدف هذه البيانات إلى وصف مجتمع وعينة الدراسة إحصائياً، واستخدامها كمتغيرات تصنيفية لاختبار الفروق ذات الدلالة الإحصائية في استجابات المبحوثين حول متغيرات الدراسة</w:t>
      </w:r>
      <w:r w:rsidRPr="00140FD1">
        <w:rPr>
          <w:rFonts w:ascii="Sakkal Majalla" w:hAnsi="Sakkal Majalla" w:cs="Sakkal Majalla"/>
          <w:sz w:val="28"/>
          <w:szCs w:val="28"/>
          <w:lang w:val="en-GB" w:bidi="ar-DZ"/>
        </w:rPr>
        <w:t>.</w:t>
      </w:r>
    </w:p>
    <w:p w:rsidR="00140FD1" w:rsidRPr="007706AE" w:rsidRDefault="00140FD1" w:rsidP="00140FD1">
      <w:pPr>
        <w:spacing w:after="0" w:line="360" w:lineRule="auto"/>
        <w:jc w:val="both"/>
        <w:rPr>
          <w:rFonts w:ascii="Sakkal Majalla" w:hAnsi="Sakkal Majalla" w:cs="Sakkal Majalla"/>
          <w:b/>
          <w:bCs/>
          <w:sz w:val="28"/>
          <w:szCs w:val="28"/>
          <w:lang w:val="en-GB" w:bidi="ar-DZ"/>
        </w:rPr>
      </w:pPr>
      <w:r w:rsidRPr="007706AE">
        <w:rPr>
          <w:rFonts w:ascii="Sakkal Majalla" w:hAnsi="Sakkal Majalla" w:cs="Sakkal Majalla"/>
          <w:b/>
          <w:bCs/>
          <w:sz w:val="28"/>
          <w:szCs w:val="28"/>
          <w:rtl/>
          <w:lang w:val="en-GB"/>
        </w:rPr>
        <w:t>القسم الثاني: محاور الدراسة الأساسية</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sz w:val="28"/>
          <w:szCs w:val="28"/>
          <w:rtl/>
          <w:lang w:val="en-GB"/>
        </w:rPr>
        <w:t>تضمن هذا القسم (30) فقرة تمثل صلب أداة القياس، وتوزعت على محورين رئيسيين وفقاً لنموذج الدراسة وأبعادها التشغيلية</w:t>
      </w:r>
      <w:r w:rsidRPr="00140FD1">
        <w:rPr>
          <w:rFonts w:ascii="Sakkal Majalla" w:hAnsi="Sakkal Majalla" w:cs="Sakkal Majalla"/>
          <w:sz w:val="28"/>
          <w:szCs w:val="28"/>
          <w:lang w:val="en-GB" w:bidi="ar-DZ"/>
        </w:rPr>
        <w:t>:</w:t>
      </w:r>
    </w:p>
    <w:p w:rsidR="00140FD1" w:rsidRPr="007706AE" w:rsidRDefault="00140FD1" w:rsidP="00140FD1">
      <w:pPr>
        <w:spacing w:after="0" w:line="360" w:lineRule="auto"/>
        <w:jc w:val="both"/>
        <w:rPr>
          <w:rFonts w:ascii="Sakkal Majalla" w:hAnsi="Sakkal Majalla" w:cs="Sakkal Majalla"/>
          <w:b/>
          <w:bCs/>
          <w:sz w:val="28"/>
          <w:szCs w:val="28"/>
          <w:lang w:val="en-GB" w:bidi="ar-DZ"/>
        </w:rPr>
      </w:pPr>
      <w:r w:rsidRPr="007706AE">
        <w:rPr>
          <w:rFonts w:ascii="Sakkal Majalla" w:hAnsi="Sakkal Majalla" w:cs="Sakkal Majalla"/>
          <w:b/>
          <w:bCs/>
          <w:sz w:val="28"/>
          <w:szCs w:val="28"/>
          <w:rtl/>
          <w:lang w:val="en-GB"/>
        </w:rPr>
        <w:t>المحور الأول: الرضا الوظيفي (المتغير المستقل)</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sz w:val="28"/>
          <w:szCs w:val="28"/>
          <w:rtl/>
          <w:lang w:val="en-GB"/>
        </w:rPr>
        <w:t>يُعنى هذا المحور بقياس مستوى قناعة وارتياح العاملين تجاه مختلف جوانب وظائفهم، وقد تم تقسيمه إلى أربعة أبعاد فرعية لقياس المسببات الداخلية والخارجية للرضا</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7706AE">
        <w:rPr>
          <w:rFonts w:ascii="Sakkal Majalla" w:hAnsi="Sakkal Majalla" w:cs="Sakkal Majalla"/>
          <w:b/>
          <w:bCs/>
          <w:sz w:val="28"/>
          <w:szCs w:val="28"/>
          <w:rtl/>
          <w:lang w:val="en-GB"/>
        </w:rPr>
        <w:t>الرضا المادي:</w:t>
      </w:r>
      <w:r w:rsidRPr="00140FD1">
        <w:rPr>
          <w:rFonts w:ascii="Sakkal Majalla" w:hAnsi="Sakkal Majalla" w:cs="Sakkal Majalla"/>
          <w:sz w:val="28"/>
          <w:szCs w:val="28"/>
          <w:rtl/>
          <w:lang w:val="en-GB"/>
        </w:rPr>
        <w:t xml:space="preserve"> يركز على تقييم مدى كفاية وعدالة الرواتب، والأجور، ونظام الحوافز والمكافآت المادية المقدمة للعاملين</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7706AE">
        <w:rPr>
          <w:rFonts w:ascii="Sakkal Majalla" w:hAnsi="Sakkal Majalla" w:cs="Sakkal Majalla"/>
          <w:b/>
          <w:bCs/>
          <w:sz w:val="28"/>
          <w:szCs w:val="28"/>
          <w:rtl/>
          <w:lang w:val="en-GB"/>
        </w:rPr>
        <w:t>الرضا المعنوي:</w:t>
      </w:r>
      <w:r w:rsidRPr="00140FD1">
        <w:rPr>
          <w:rFonts w:ascii="Sakkal Majalla" w:hAnsi="Sakkal Majalla" w:cs="Sakkal Majalla"/>
          <w:sz w:val="28"/>
          <w:szCs w:val="28"/>
          <w:rtl/>
          <w:lang w:val="en-GB"/>
        </w:rPr>
        <w:t xml:space="preserve"> يقيس مستوى الرضا عن نمط الإشراف، وأساليب القيادة، وطبيعة التعامل الإداري، ومدى توفر التقدير والدعم النفسي</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7706AE">
        <w:rPr>
          <w:rFonts w:ascii="Sakkal Majalla" w:hAnsi="Sakkal Majalla" w:cs="Sakkal Majalla"/>
          <w:b/>
          <w:bCs/>
          <w:sz w:val="28"/>
          <w:szCs w:val="28"/>
          <w:rtl/>
          <w:lang w:val="en-GB"/>
        </w:rPr>
        <w:t>بيئة العمل المادية:</w:t>
      </w:r>
      <w:r w:rsidRPr="00140FD1">
        <w:rPr>
          <w:rFonts w:ascii="Sakkal Majalla" w:hAnsi="Sakkal Majalla" w:cs="Sakkal Majalla"/>
          <w:sz w:val="28"/>
          <w:szCs w:val="28"/>
          <w:rtl/>
          <w:lang w:val="en-GB"/>
        </w:rPr>
        <w:t xml:space="preserve"> يتناول تقييم الظروف الفيزيائية والمكانية المحيطة ببيئة العمل، مثل توافر الأدوات والتجهيزات اللازمة، وإجراءات السلامة والصحة المهنية</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7706AE">
        <w:rPr>
          <w:rFonts w:ascii="Sakkal Majalla" w:hAnsi="Sakkal Majalla" w:cs="Sakkal Majalla"/>
          <w:b/>
          <w:bCs/>
          <w:sz w:val="28"/>
          <w:szCs w:val="28"/>
          <w:rtl/>
          <w:lang w:val="en-GB"/>
        </w:rPr>
        <w:t>فرص الترقي والتطوير:</w:t>
      </w:r>
      <w:r w:rsidRPr="00140FD1">
        <w:rPr>
          <w:rFonts w:ascii="Sakkal Majalla" w:hAnsi="Sakkal Majalla" w:cs="Sakkal Majalla"/>
          <w:sz w:val="28"/>
          <w:szCs w:val="28"/>
          <w:rtl/>
          <w:lang w:val="en-GB"/>
        </w:rPr>
        <w:t xml:space="preserve"> يركز على مدى توافر مسارات وظيفية واضحة، وفرص للتدريب المستمر، وأنظمة ترقية تتسم بالشفافية وتستند إلى الكفاءة</w:t>
      </w:r>
      <w:r w:rsidRPr="00140FD1">
        <w:rPr>
          <w:rFonts w:ascii="Sakkal Majalla" w:hAnsi="Sakkal Majalla" w:cs="Sakkal Majalla"/>
          <w:sz w:val="28"/>
          <w:szCs w:val="28"/>
          <w:lang w:val="en-GB" w:bidi="ar-DZ"/>
        </w:rPr>
        <w:t>.</w:t>
      </w:r>
    </w:p>
    <w:p w:rsidR="00140FD1" w:rsidRPr="007706AE" w:rsidRDefault="00140FD1" w:rsidP="00140FD1">
      <w:pPr>
        <w:spacing w:after="0" w:line="360" w:lineRule="auto"/>
        <w:jc w:val="both"/>
        <w:rPr>
          <w:rFonts w:ascii="Sakkal Majalla" w:hAnsi="Sakkal Majalla" w:cs="Sakkal Majalla"/>
          <w:b/>
          <w:bCs/>
          <w:sz w:val="28"/>
          <w:szCs w:val="28"/>
          <w:lang w:val="en-GB" w:bidi="ar-DZ"/>
        </w:rPr>
      </w:pPr>
      <w:r w:rsidRPr="007706AE">
        <w:rPr>
          <w:rFonts w:ascii="Sakkal Majalla" w:hAnsi="Sakkal Majalla" w:cs="Sakkal Majalla"/>
          <w:b/>
          <w:bCs/>
          <w:sz w:val="28"/>
          <w:szCs w:val="28"/>
          <w:rtl/>
          <w:lang w:val="en-GB"/>
        </w:rPr>
        <w:t>المحور الثاني: جودة الأداء الوظيفي (المتغير التابع)</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140FD1">
        <w:rPr>
          <w:rFonts w:ascii="Sakkal Majalla" w:hAnsi="Sakkal Majalla" w:cs="Sakkal Majalla"/>
          <w:sz w:val="28"/>
          <w:szCs w:val="28"/>
          <w:rtl/>
          <w:lang w:val="en-GB"/>
        </w:rPr>
        <w:t>خُصص هذا المحور لقياس مخرجات عمل الموظفين، وقد تم تصميمه وتأطيره وفقاً لنموذج الدراسة ليغطي بُعدين أساسيين للأداء وهما: الأداء الفني (الذي يعكس سرعة ودقة إنجاز المهام الموكلة)، والأداء السلوكي (الذي يعكس درجة الالتزام، والمبادرة، والروح الجماعية). وتُرجمت هذه الجوانب المدمجة في الاستبانة من خلال ثلاثة أبعاد تشغيلية</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7706AE">
        <w:rPr>
          <w:rFonts w:ascii="Sakkal Majalla" w:hAnsi="Sakkal Majalla" w:cs="Sakkal Majalla"/>
          <w:b/>
          <w:bCs/>
          <w:sz w:val="28"/>
          <w:szCs w:val="28"/>
          <w:rtl/>
          <w:lang w:val="en-GB"/>
        </w:rPr>
        <w:t>الإنتاجية الكمية للموظفين:</w:t>
      </w:r>
      <w:r w:rsidRPr="00140FD1">
        <w:rPr>
          <w:rFonts w:ascii="Sakkal Majalla" w:hAnsi="Sakkal Majalla" w:cs="Sakkal Majalla"/>
          <w:sz w:val="28"/>
          <w:szCs w:val="28"/>
          <w:rtl/>
          <w:lang w:val="en-GB"/>
        </w:rPr>
        <w:t xml:space="preserve"> يقيس حجم ومقدار العمل الفعلي الذي يُنجزه الموظف خلال فترة زمنية محددة مقارنة بالأهداف والخطط المطلوبة</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7706AE">
        <w:rPr>
          <w:rFonts w:ascii="Sakkal Majalla" w:hAnsi="Sakkal Majalla" w:cs="Sakkal Majalla"/>
          <w:b/>
          <w:bCs/>
          <w:sz w:val="28"/>
          <w:szCs w:val="28"/>
          <w:rtl/>
          <w:lang w:val="en-GB"/>
        </w:rPr>
        <w:t>جودة الأداء والابتكار في العمل:</w:t>
      </w:r>
      <w:r w:rsidRPr="00140FD1">
        <w:rPr>
          <w:rFonts w:ascii="Sakkal Majalla" w:hAnsi="Sakkal Majalla" w:cs="Sakkal Majalla"/>
          <w:sz w:val="28"/>
          <w:szCs w:val="28"/>
          <w:rtl/>
          <w:lang w:val="en-GB"/>
        </w:rPr>
        <w:t xml:space="preserve"> يركز على مستوى الدقة، والإتقان، والقدرة على تقديم أفكار إبداعية وحلول مبتكرة تساهم في تحسين أساليب العمل</w:t>
      </w:r>
      <w:r w:rsidRPr="00140FD1">
        <w:rPr>
          <w:rFonts w:ascii="Sakkal Majalla" w:hAnsi="Sakkal Majalla" w:cs="Sakkal Majalla"/>
          <w:sz w:val="28"/>
          <w:szCs w:val="28"/>
          <w:lang w:val="en-GB" w:bidi="ar-DZ"/>
        </w:rPr>
        <w:t>.</w:t>
      </w:r>
    </w:p>
    <w:p w:rsidR="00140FD1" w:rsidRPr="00140FD1" w:rsidRDefault="00140FD1" w:rsidP="00140FD1">
      <w:pPr>
        <w:spacing w:after="0" w:line="360" w:lineRule="auto"/>
        <w:jc w:val="both"/>
        <w:rPr>
          <w:rFonts w:ascii="Sakkal Majalla" w:hAnsi="Sakkal Majalla" w:cs="Sakkal Majalla"/>
          <w:sz w:val="28"/>
          <w:szCs w:val="28"/>
          <w:lang w:val="en-GB" w:bidi="ar-DZ"/>
        </w:rPr>
      </w:pPr>
      <w:r w:rsidRPr="007706AE">
        <w:rPr>
          <w:rFonts w:ascii="Sakkal Majalla" w:hAnsi="Sakkal Majalla" w:cs="Sakkal Majalla"/>
          <w:b/>
          <w:bCs/>
          <w:sz w:val="28"/>
          <w:szCs w:val="28"/>
          <w:rtl/>
          <w:lang w:val="en-GB"/>
        </w:rPr>
        <w:t>كفاءة الأداء وتقليل الأخطاء المهنية:</w:t>
      </w:r>
      <w:r w:rsidRPr="00140FD1">
        <w:rPr>
          <w:rFonts w:ascii="Sakkal Majalla" w:hAnsi="Sakkal Majalla" w:cs="Sakkal Majalla"/>
          <w:sz w:val="28"/>
          <w:szCs w:val="28"/>
          <w:rtl/>
          <w:lang w:val="en-GB"/>
        </w:rPr>
        <w:t xml:space="preserve"> يقيس الاستغلال الأمثل للموارد المتاحة، ومدى التزام الموظف بالمعايير المهنية لإنجاز المهام بأقل نسبة ممكنة من الأخطاء والهدر</w:t>
      </w:r>
      <w:r w:rsidRPr="00140FD1">
        <w:rPr>
          <w:rFonts w:ascii="Sakkal Majalla" w:hAnsi="Sakkal Majalla" w:cs="Sakkal Majalla"/>
          <w:sz w:val="28"/>
          <w:szCs w:val="28"/>
          <w:lang w:val="en-GB" w:bidi="ar-DZ"/>
        </w:rPr>
        <w:t>.</w:t>
      </w:r>
    </w:p>
    <w:p w:rsidR="00140FD1" w:rsidRPr="0001328D" w:rsidRDefault="009D7BD0" w:rsidP="00264BB8">
      <w:pPr>
        <w:spacing w:after="0" w:line="360" w:lineRule="auto"/>
        <w:jc w:val="both"/>
        <w:outlineLvl w:val="1"/>
        <w:rPr>
          <w:rFonts w:ascii="Sakkal Majalla" w:hAnsi="Sakkal Majalla" w:cs="Sakkal Majalla"/>
          <w:b/>
          <w:bCs/>
          <w:sz w:val="32"/>
          <w:szCs w:val="32"/>
          <w:rtl/>
          <w:lang w:val="en-GB" w:bidi="ar-DZ"/>
        </w:rPr>
      </w:pPr>
      <w:bookmarkStart w:id="92" w:name="_Toc237609546"/>
      <w:r>
        <w:rPr>
          <w:rFonts w:ascii="Sakkal Majalla" w:hAnsi="Sakkal Majalla" w:cs="Sakkal Majalla" w:hint="cs"/>
          <w:b/>
          <w:bCs/>
          <w:sz w:val="32"/>
          <w:szCs w:val="32"/>
          <w:rtl/>
          <w:lang w:val="en-GB" w:bidi="ar-DZ"/>
        </w:rPr>
        <w:t xml:space="preserve">(8) </w:t>
      </w:r>
      <w:r w:rsidR="007706AE" w:rsidRPr="0001328D">
        <w:rPr>
          <w:rFonts w:ascii="Sakkal Majalla" w:hAnsi="Sakkal Majalla" w:cs="Sakkal Majalla" w:hint="cs"/>
          <w:b/>
          <w:bCs/>
          <w:sz w:val="32"/>
          <w:szCs w:val="32"/>
          <w:rtl/>
          <w:lang w:val="en-GB" w:bidi="ar-DZ"/>
        </w:rPr>
        <w:t xml:space="preserve"> مقياس أداة الدراسة:</w:t>
      </w:r>
      <w:bookmarkEnd w:id="92"/>
    </w:p>
    <w:p w:rsidR="007706AE" w:rsidRDefault="007706AE" w:rsidP="000474DB">
      <w:pPr>
        <w:spacing w:after="0" w:line="360" w:lineRule="auto"/>
        <w:jc w:val="both"/>
        <w:rPr>
          <w:rFonts w:ascii="Sakkal Majalla" w:hAnsi="Sakkal Majalla" w:cs="Sakkal Majalla"/>
          <w:sz w:val="28"/>
          <w:szCs w:val="28"/>
          <w:rtl/>
          <w:lang w:val="en-GB" w:bidi="ar-DZ"/>
        </w:rPr>
      </w:pPr>
      <w:r>
        <w:rPr>
          <w:rFonts w:ascii="Sakkal Majalla" w:hAnsi="Sakkal Majalla" w:cs="Sakkal Majalla" w:hint="cs"/>
          <w:sz w:val="28"/>
          <w:szCs w:val="28"/>
          <w:rtl/>
          <w:lang w:val="en-GB" w:bidi="ar-DZ"/>
        </w:rPr>
        <w:t xml:space="preserve">تم قياس درجة الاستجابات المحتملة </w:t>
      </w:r>
      <w:r w:rsidR="0001328D">
        <w:rPr>
          <w:rFonts w:ascii="Sakkal Majalla" w:hAnsi="Sakkal Majalla" w:cs="Sakkal Majalla" w:hint="cs"/>
          <w:sz w:val="28"/>
          <w:szCs w:val="28"/>
          <w:rtl/>
          <w:lang w:val="en-GB" w:bidi="ar-DZ"/>
        </w:rPr>
        <w:t>على الفقرات إلى تدرج خماسي وفقا</w:t>
      </w:r>
      <w:r>
        <w:rPr>
          <w:rFonts w:ascii="Sakkal Majalla" w:hAnsi="Sakkal Majalla" w:cs="Sakkal Majalla" w:hint="cs"/>
          <w:sz w:val="28"/>
          <w:szCs w:val="28"/>
          <w:rtl/>
          <w:lang w:val="en-GB" w:bidi="ar-DZ"/>
        </w:rPr>
        <w:t xml:space="preserve"> لمقياس ليكرت الخماسي، والذي يتراوح من ( موافق بشدة إلى غير موافق بشدة) وتم استخدام درجات المقياس والموافقة وفقا لما يلي:</w:t>
      </w:r>
    </w:p>
    <w:p w:rsidR="007706AE" w:rsidRDefault="007706AE" w:rsidP="000474DB">
      <w:pPr>
        <w:spacing w:after="0" w:line="360" w:lineRule="auto"/>
        <w:jc w:val="both"/>
        <w:rPr>
          <w:rFonts w:ascii="Sakkal Majalla" w:hAnsi="Sakkal Majalla" w:cs="Sakkal Majalla"/>
          <w:sz w:val="28"/>
          <w:szCs w:val="28"/>
          <w:rtl/>
          <w:lang w:val="en-GB" w:bidi="ar-DZ"/>
        </w:rPr>
      </w:pPr>
      <w:r>
        <w:rPr>
          <w:rFonts w:ascii="Sakkal Majalla" w:hAnsi="Sakkal Majalla" w:cs="Sakkal Majalla" w:hint="cs"/>
          <w:sz w:val="28"/>
          <w:szCs w:val="28"/>
          <w:rtl/>
          <w:lang w:val="en-GB" w:bidi="ar-DZ"/>
        </w:rPr>
        <w:t>موافق بشدة = 5</w:t>
      </w:r>
    </w:p>
    <w:p w:rsidR="007706AE" w:rsidRDefault="007706AE" w:rsidP="000474DB">
      <w:pPr>
        <w:spacing w:after="0" w:line="360" w:lineRule="auto"/>
        <w:jc w:val="both"/>
        <w:rPr>
          <w:rFonts w:ascii="Sakkal Majalla" w:hAnsi="Sakkal Majalla" w:cs="Sakkal Majalla"/>
          <w:sz w:val="28"/>
          <w:szCs w:val="28"/>
          <w:rtl/>
          <w:lang w:val="en-GB" w:bidi="ar-DZ"/>
        </w:rPr>
      </w:pPr>
      <w:r>
        <w:rPr>
          <w:rFonts w:ascii="Sakkal Majalla" w:hAnsi="Sakkal Majalla" w:cs="Sakkal Majalla" w:hint="cs"/>
          <w:sz w:val="28"/>
          <w:szCs w:val="28"/>
          <w:rtl/>
          <w:lang w:val="en-GB" w:bidi="ar-DZ"/>
        </w:rPr>
        <w:t>موافق =4</w:t>
      </w:r>
    </w:p>
    <w:p w:rsidR="007706AE" w:rsidRDefault="007706AE" w:rsidP="000474DB">
      <w:pPr>
        <w:spacing w:after="0" w:line="360" w:lineRule="auto"/>
        <w:jc w:val="both"/>
        <w:rPr>
          <w:rFonts w:ascii="Sakkal Majalla" w:hAnsi="Sakkal Majalla" w:cs="Sakkal Majalla"/>
          <w:sz w:val="28"/>
          <w:szCs w:val="28"/>
          <w:rtl/>
          <w:lang w:val="en-GB" w:bidi="ar-DZ"/>
        </w:rPr>
      </w:pPr>
      <w:r>
        <w:rPr>
          <w:rFonts w:ascii="Sakkal Majalla" w:hAnsi="Sakkal Majalla" w:cs="Sakkal Majalla" w:hint="cs"/>
          <w:sz w:val="28"/>
          <w:szCs w:val="28"/>
          <w:rtl/>
          <w:lang w:val="en-GB" w:bidi="ar-DZ"/>
        </w:rPr>
        <w:t>محايد = 3</w:t>
      </w:r>
    </w:p>
    <w:p w:rsidR="007706AE" w:rsidRDefault="007706AE" w:rsidP="000474DB">
      <w:pPr>
        <w:spacing w:after="0" w:line="360" w:lineRule="auto"/>
        <w:jc w:val="both"/>
        <w:rPr>
          <w:rFonts w:ascii="Sakkal Majalla" w:hAnsi="Sakkal Majalla" w:cs="Sakkal Majalla"/>
          <w:sz w:val="28"/>
          <w:szCs w:val="28"/>
          <w:rtl/>
          <w:lang w:val="en-GB" w:bidi="ar-DZ"/>
        </w:rPr>
      </w:pPr>
      <w:r>
        <w:rPr>
          <w:rFonts w:ascii="Sakkal Majalla" w:hAnsi="Sakkal Majalla" w:cs="Sakkal Majalla" w:hint="cs"/>
          <w:sz w:val="28"/>
          <w:szCs w:val="28"/>
          <w:rtl/>
          <w:lang w:val="en-GB" w:bidi="ar-DZ"/>
        </w:rPr>
        <w:t>غير موافق = 2</w:t>
      </w:r>
    </w:p>
    <w:p w:rsidR="00665F76" w:rsidRPr="009D7BD0" w:rsidRDefault="007706AE" w:rsidP="00665F76">
      <w:pPr>
        <w:spacing w:after="0"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val="en-GB" w:bidi="ar-DZ"/>
        </w:rPr>
        <w:t>غير موافق بشدة = 1</w:t>
      </w:r>
    </w:p>
    <w:p w:rsidR="009444CC" w:rsidRPr="00FE645B" w:rsidRDefault="009D7BD0" w:rsidP="00264BB8">
      <w:pPr>
        <w:spacing w:after="0" w:line="360" w:lineRule="auto"/>
        <w:jc w:val="both"/>
        <w:outlineLvl w:val="1"/>
        <w:rPr>
          <w:rFonts w:ascii="Sakkal Majalla" w:hAnsi="Sakkal Majalla" w:cs="Sakkal Majalla"/>
          <w:b/>
          <w:bCs/>
          <w:sz w:val="32"/>
          <w:szCs w:val="32"/>
          <w:rtl/>
          <w:lang w:val="en-GB"/>
        </w:rPr>
      </w:pPr>
      <w:bookmarkStart w:id="93" w:name="_Toc237609547"/>
      <w:r>
        <w:rPr>
          <w:rFonts w:ascii="Sakkal Majalla" w:hAnsi="Sakkal Majalla" w:cs="Sakkal Majalla" w:hint="cs"/>
          <w:b/>
          <w:bCs/>
          <w:sz w:val="32"/>
          <w:szCs w:val="32"/>
          <w:rtl/>
          <w:lang w:val="en-GB"/>
        </w:rPr>
        <w:t xml:space="preserve">(9) </w:t>
      </w:r>
      <w:r w:rsidR="00FE645B" w:rsidRPr="00FE645B">
        <w:rPr>
          <w:rFonts w:ascii="Sakkal Majalla" w:hAnsi="Sakkal Majalla" w:cs="Sakkal Majalla" w:hint="cs"/>
          <w:b/>
          <w:bCs/>
          <w:sz w:val="32"/>
          <w:szCs w:val="32"/>
          <w:rtl/>
          <w:lang w:val="en-GB"/>
        </w:rPr>
        <w:t xml:space="preserve"> تقييم أدوات القياس:</w:t>
      </w:r>
      <w:bookmarkEnd w:id="93"/>
    </w:p>
    <w:p w:rsidR="00FE645B" w:rsidRPr="00FE645B" w:rsidRDefault="00FE645B" w:rsidP="00FE645B">
      <w:pPr>
        <w:spacing w:after="0" w:line="360" w:lineRule="auto"/>
        <w:jc w:val="both"/>
        <w:rPr>
          <w:rFonts w:ascii="Sakkal Majalla" w:hAnsi="Sakkal Majalla" w:cs="Sakkal Majalla"/>
          <w:sz w:val="28"/>
          <w:szCs w:val="28"/>
          <w:lang w:val="en-GB"/>
        </w:rPr>
      </w:pPr>
      <w:r w:rsidRPr="00FE645B">
        <w:rPr>
          <w:rFonts w:ascii="Sakkal Majalla" w:hAnsi="Sakkal Majalla" w:cs="Sakkal Majalla"/>
          <w:sz w:val="28"/>
          <w:szCs w:val="28"/>
          <w:rtl/>
          <w:lang w:val="en-GB"/>
        </w:rPr>
        <w:t>يقصد بصدق صلاحية أداة القياس أنها قدرة الأداء على قياس ما صممت من أجله وبناء على نظرية القياس الصحيح تعنى الصلاحية التامة خلو الأداة من أخطاء القياس سواء كانت عشوائية أو منتظمة ، وقد اعتمدت الدراسة في المرحلة الأولى على تقييم مدى ملائمة المقاييس المستخدمة في قياس عبارات الدراسة ب</w:t>
      </w:r>
      <w:r>
        <w:rPr>
          <w:rFonts w:ascii="Sakkal Majalla" w:hAnsi="Sakkal Majalla" w:cs="Sakkal Majalla"/>
          <w:sz w:val="28"/>
          <w:szCs w:val="28"/>
          <w:rtl/>
          <w:lang w:val="en-GB"/>
        </w:rPr>
        <w:t xml:space="preserve">استخدام اختبارات الثبات والصدق </w:t>
      </w:r>
      <w:r w:rsidRPr="00FE645B">
        <w:rPr>
          <w:rFonts w:ascii="Sakkal Majalla" w:hAnsi="Sakkal Majalla" w:cs="Sakkal Majalla" w:hint="cs"/>
          <w:sz w:val="28"/>
          <w:szCs w:val="28"/>
          <w:rtl/>
          <w:lang w:val="en-GB"/>
        </w:rPr>
        <w:t>لاستبعاد</w:t>
      </w:r>
      <w:r w:rsidRPr="00FE645B">
        <w:rPr>
          <w:rFonts w:ascii="Sakkal Majalla" w:hAnsi="Sakkal Majalla" w:cs="Sakkal Majalla"/>
          <w:sz w:val="28"/>
          <w:szCs w:val="28"/>
          <w:rtl/>
          <w:lang w:val="en-GB"/>
        </w:rPr>
        <w:t xml:space="preserve"> العبارات غير المعنوية من مقاييس الدراسة والتحقق من أن العبارات التي استخدمت لقياس مفهوماً معيناً ت</w:t>
      </w:r>
      <w:r>
        <w:rPr>
          <w:rFonts w:ascii="Sakkal Majalla" w:hAnsi="Sakkal Majalla" w:cs="Sakkal Majalla"/>
          <w:sz w:val="28"/>
          <w:szCs w:val="28"/>
          <w:rtl/>
          <w:lang w:val="en-GB"/>
        </w:rPr>
        <w:t>قيس بالفعل هذا المفهوم ، ولا تق</w:t>
      </w:r>
      <w:r>
        <w:rPr>
          <w:rFonts w:ascii="Sakkal Majalla" w:hAnsi="Sakkal Majalla" w:cs="Sakkal Majalla" w:hint="cs"/>
          <w:sz w:val="28"/>
          <w:szCs w:val="28"/>
          <w:rtl/>
          <w:lang w:val="en-GB"/>
        </w:rPr>
        <w:t>يس</w:t>
      </w:r>
      <w:r w:rsidRPr="00FE645B">
        <w:rPr>
          <w:rFonts w:ascii="Sakkal Majalla" w:hAnsi="Sakkal Majalla" w:cs="Sakkal Majalla"/>
          <w:sz w:val="28"/>
          <w:szCs w:val="28"/>
          <w:rtl/>
          <w:lang w:val="en-GB"/>
        </w:rPr>
        <w:t xml:space="preserve"> أبعاد أخرى</w:t>
      </w:r>
      <w:r>
        <w:rPr>
          <w:rFonts w:ascii="Sakkal Majalla" w:hAnsi="Sakkal Majalla" w:cs="Sakkal Majalla" w:hint="cs"/>
          <w:sz w:val="28"/>
          <w:szCs w:val="28"/>
          <w:rtl/>
          <w:lang w:val="en-GB"/>
        </w:rPr>
        <w:t>،</w:t>
      </w:r>
      <w:r w:rsidRPr="00FE645B">
        <w:rPr>
          <w:rFonts w:ascii="Sakkal Majalla" w:hAnsi="Sakkal Majalla" w:cs="Sakkal Majalla"/>
          <w:sz w:val="28"/>
          <w:szCs w:val="28"/>
          <w:rtl/>
          <w:lang w:val="en-GB"/>
        </w:rPr>
        <w:t xml:space="preserve"> وتتميز هذه الاختبارات بقدرتها على توفير مجموعة من المقاييس التي تحدد مدى </w:t>
      </w:r>
      <w:r w:rsidRPr="00FE645B">
        <w:rPr>
          <w:rFonts w:ascii="Sakkal Majalla" w:hAnsi="Sakkal Majalla" w:cs="Sakkal Majalla" w:hint="cs"/>
          <w:sz w:val="28"/>
          <w:szCs w:val="28"/>
          <w:rtl/>
          <w:lang w:val="en-GB"/>
        </w:rPr>
        <w:t>انطباق</w:t>
      </w:r>
      <w:r w:rsidRPr="00FE645B">
        <w:rPr>
          <w:rFonts w:ascii="Sakkal Majalla" w:hAnsi="Sakkal Majalla" w:cs="Sakkal Majalla"/>
          <w:sz w:val="28"/>
          <w:szCs w:val="28"/>
          <w:rtl/>
          <w:lang w:val="en-GB"/>
        </w:rPr>
        <w:t xml:space="preserve"> البيانات للنموذج الذي تم الكشف عنه واستبعاد أي نماذج أخرى بديلة يمكن أن تفسر العلاقة بين عبارات المقياس بناءاً على استجابة مفردات عينة</w:t>
      </w:r>
      <w:r>
        <w:rPr>
          <w:rFonts w:ascii="Sakkal Majalla" w:hAnsi="Sakkal Majalla" w:cs="Sakkal Majalla"/>
          <w:sz w:val="28"/>
          <w:szCs w:val="28"/>
          <w:rtl/>
          <w:lang w:val="en-GB"/>
        </w:rPr>
        <w:t xml:space="preserve"> الدراسة ، وفيما يلي </w:t>
      </w:r>
      <w:r>
        <w:rPr>
          <w:rFonts w:ascii="Sakkal Majalla" w:hAnsi="Sakkal Majalla" w:cs="Sakkal Majalla" w:hint="cs"/>
          <w:sz w:val="28"/>
          <w:szCs w:val="28"/>
          <w:rtl/>
          <w:lang w:val="en-GB"/>
        </w:rPr>
        <w:t>تعرض الباحثة</w:t>
      </w:r>
      <w:r w:rsidRPr="00FE645B">
        <w:rPr>
          <w:rFonts w:ascii="Sakkal Majalla" w:hAnsi="Sakkal Majalla" w:cs="Sakkal Majalla"/>
          <w:sz w:val="28"/>
          <w:szCs w:val="28"/>
          <w:rtl/>
          <w:lang w:val="en-GB"/>
        </w:rPr>
        <w:t xml:space="preserve"> نتائج التحليل للمقاييس</w:t>
      </w:r>
      <w:r>
        <w:rPr>
          <w:rFonts w:ascii="Sakkal Majalla" w:hAnsi="Sakkal Majalla" w:cs="Sakkal Majalla" w:hint="cs"/>
          <w:sz w:val="28"/>
          <w:szCs w:val="28"/>
          <w:rtl/>
          <w:lang w:val="en-GB"/>
        </w:rPr>
        <w:t xml:space="preserve"> </w:t>
      </w:r>
      <w:r w:rsidRPr="00FE645B">
        <w:rPr>
          <w:rFonts w:ascii="Sakkal Majalla" w:hAnsi="Sakkal Majalla" w:cs="Sakkal Majalla"/>
          <w:sz w:val="28"/>
          <w:szCs w:val="28"/>
          <w:rtl/>
          <w:lang w:val="en-GB"/>
        </w:rPr>
        <w:t>المستخدمة في الدراسة</w:t>
      </w:r>
      <w:r w:rsidRPr="00FE645B">
        <w:rPr>
          <w:rFonts w:ascii="Sakkal Majalla" w:hAnsi="Sakkal Majalla" w:cs="Sakkal Majalla"/>
          <w:sz w:val="28"/>
          <w:szCs w:val="28"/>
          <w:lang w:val="en-GB"/>
        </w:rPr>
        <w:t>.</w:t>
      </w:r>
    </w:p>
    <w:p w:rsidR="00FE645B" w:rsidRDefault="00FE645B" w:rsidP="00264BB8">
      <w:pPr>
        <w:spacing w:after="0" w:line="360" w:lineRule="auto"/>
        <w:jc w:val="both"/>
        <w:rPr>
          <w:rFonts w:ascii="Sakkal Majalla" w:hAnsi="Sakkal Majalla" w:cs="Sakkal Majalla"/>
          <w:sz w:val="28"/>
          <w:szCs w:val="28"/>
          <w:rtl/>
          <w:lang w:val="en-GB"/>
        </w:rPr>
      </w:pPr>
      <w:r w:rsidRPr="0001328D">
        <w:rPr>
          <w:rFonts w:ascii="Sakkal Majalla" w:hAnsi="Sakkal Majalla" w:cs="Sakkal Majalla" w:hint="cs"/>
          <w:b/>
          <w:bCs/>
          <w:sz w:val="32"/>
          <w:szCs w:val="32"/>
          <w:rtl/>
          <w:lang w:val="en-GB"/>
        </w:rPr>
        <w:t xml:space="preserve">أ. </w:t>
      </w:r>
      <w:r w:rsidRPr="0001328D">
        <w:rPr>
          <w:rFonts w:ascii="Sakkal Majalla" w:hAnsi="Sakkal Majalla" w:cs="Sakkal Majalla"/>
          <w:b/>
          <w:bCs/>
          <w:sz w:val="32"/>
          <w:szCs w:val="32"/>
          <w:rtl/>
          <w:lang w:val="en-GB"/>
        </w:rPr>
        <w:t xml:space="preserve">اختبار </w:t>
      </w:r>
      <w:r w:rsidR="00CA7719" w:rsidRPr="0001328D">
        <w:rPr>
          <w:rFonts w:ascii="Sakkal Majalla" w:hAnsi="Sakkal Majalla" w:cs="Sakkal Majalla" w:hint="cs"/>
          <w:b/>
          <w:bCs/>
          <w:sz w:val="32"/>
          <w:szCs w:val="32"/>
          <w:rtl/>
          <w:lang w:val="en-GB"/>
        </w:rPr>
        <w:t xml:space="preserve"> الصدق الظاهري لأداة الدراسة</w:t>
      </w:r>
      <w:r w:rsidRPr="0001328D">
        <w:rPr>
          <w:rFonts w:ascii="Sakkal Majalla" w:hAnsi="Sakkal Majalla" w:cs="Sakkal Majalla"/>
          <w:b/>
          <w:bCs/>
          <w:sz w:val="32"/>
          <w:szCs w:val="32"/>
          <w:rtl/>
          <w:lang w:val="en-GB"/>
        </w:rPr>
        <w:t xml:space="preserve"> :</w:t>
      </w:r>
      <w:r w:rsidRPr="00FE645B">
        <w:rPr>
          <w:rFonts w:ascii="Sakkal Majalla" w:hAnsi="Sakkal Majalla" w:cs="Sakkal Majalla"/>
          <w:b/>
          <w:bCs/>
          <w:sz w:val="28"/>
          <w:szCs w:val="28"/>
          <w:rtl/>
          <w:lang w:val="en-GB"/>
        </w:rPr>
        <w:t xml:space="preserve"> </w:t>
      </w:r>
      <w:r w:rsidRPr="00FE645B">
        <w:rPr>
          <w:rFonts w:ascii="Sakkal Majalla" w:hAnsi="Sakkal Majalla" w:cs="Sakkal Majalla"/>
          <w:sz w:val="28"/>
          <w:szCs w:val="28"/>
          <w:rtl/>
          <w:lang w:val="en-GB"/>
        </w:rPr>
        <w:t xml:space="preserve">تم إجراء </w:t>
      </w:r>
      <w:r w:rsidRPr="00FE645B">
        <w:rPr>
          <w:rFonts w:ascii="Sakkal Majalla" w:hAnsi="Sakkal Majalla" w:cs="Sakkal Majalla" w:hint="cs"/>
          <w:sz w:val="28"/>
          <w:szCs w:val="28"/>
          <w:rtl/>
          <w:lang w:val="en-GB"/>
        </w:rPr>
        <w:t>اختبار</w:t>
      </w:r>
      <w:r>
        <w:rPr>
          <w:rFonts w:ascii="Sakkal Majalla" w:hAnsi="Sakkal Majalla" w:cs="Sakkal Majalla"/>
          <w:sz w:val="28"/>
          <w:szCs w:val="28"/>
          <w:rtl/>
          <w:lang w:val="en-GB"/>
        </w:rPr>
        <w:t xml:space="preserve"> صدق المحتوى لعبارات المق</w:t>
      </w:r>
      <w:r>
        <w:rPr>
          <w:rFonts w:ascii="Sakkal Majalla" w:hAnsi="Sakkal Majalla" w:cs="Sakkal Majalla" w:hint="cs"/>
          <w:sz w:val="28"/>
          <w:szCs w:val="28"/>
          <w:rtl/>
          <w:lang w:val="en-GB"/>
        </w:rPr>
        <w:t>ياس</w:t>
      </w:r>
      <w:r w:rsidRPr="00FE645B">
        <w:rPr>
          <w:rFonts w:ascii="Sakkal Majalla" w:hAnsi="Sakkal Majalla" w:cs="Sakkal Majalla"/>
          <w:sz w:val="28"/>
          <w:szCs w:val="28"/>
          <w:rtl/>
          <w:lang w:val="en-GB"/>
        </w:rPr>
        <w:t xml:space="preserve"> من خلال تقييم صلاحية المفهوم التي قد ترجع إما إلى اختلاف المعاني وفقاً لثقافة المجتمع أو نتيجة لترجمة المقاييس من لغة إلى أخرى </w:t>
      </w:r>
      <w:r w:rsidR="00264BB8">
        <w:rPr>
          <w:rFonts w:ascii="Sakkal Majalla" w:hAnsi="Sakkal Majalla" w:cs="Sakkal Majalla" w:hint="cs"/>
          <w:sz w:val="28"/>
          <w:szCs w:val="28"/>
          <w:rtl/>
          <w:lang w:val="en-GB"/>
        </w:rPr>
        <w:t>.</w:t>
      </w:r>
    </w:p>
    <w:p w:rsidR="00CA7719" w:rsidRPr="0001328D" w:rsidRDefault="00CA7719" w:rsidP="00CA7719">
      <w:pPr>
        <w:spacing w:after="0" w:line="360" w:lineRule="auto"/>
        <w:jc w:val="both"/>
        <w:rPr>
          <w:rFonts w:ascii="Sakkal Majalla" w:hAnsi="Sakkal Majalla" w:cs="Sakkal Majalla"/>
          <w:b/>
          <w:bCs/>
          <w:sz w:val="32"/>
          <w:szCs w:val="32"/>
          <w:rtl/>
          <w:lang w:val="en-GB"/>
        </w:rPr>
      </w:pPr>
      <w:r w:rsidRPr="0001328D">
        <w:rPr>
          <w:rFonts w:ascii="Sakkal Majalla" w:hAnsi="Sakkal Majalla" w:cs="Sakkal Majalla" w:hint="cs"/>
          <w:b/>
          <w:bCs/>
          <w:sz w:val="32"/>
          <w:szCs w:val="32"/>
          <w:rtl/>
          <w:lang w:val="en-GB"/>
        </w:rPr>
        <w:t>ب. صدق الاتساق الداخلي لأداة الدراسة:</w:t>
      </w:r>
    </w:p>
    <w:p w:rsidR="00F81329" w:rsidRDefault="0074136B" w:rsidP="003B392C">
      <w:pPr>
        <w:spacing w:after="0" w:line="360" w:lineRule="auto"/>
        <w:jc w:val="both"/>
        <w:rPr>
          <w:rFonts w:ascii="Sakkal Majalla" w:hAnsi="Sakkal Majalla" w:cs="Sakkal Majalla"/>
          <w:sz w:val="28"/>
          <w:szCs w:val="28"/>
          <w:rtl/>
          <w:lang w:val="en-GB"/>
        </w:rPr>
      </w:pPr>
      <w:r w:rsidRPr="0074136B">
        <w:rPr>
          <w:rFonts w:ascii="Sakkal Majalla" w:hAnsi="Sakkal Majalla" w:cs="Sakkal Majalla"/>
          <w:sz w:val="28"/>
          <w:szCs w:val="28"/>
          <w:rtl/>
          <w:lang w:val="en-GB"/>
        </w:rPr>
        <w:t xml:space="preserve">للتأكد من مدى صدق الاتساق الداخلي لفقرات الاستبانة، وصلاحيتها للتطبيق الميداني على بيئة دراسة الحالة بمجموعة السويكت، قامت </w:t>
      </w:r>
      <w:r w:rsidR="003B392C" w:rsidRPr="0074136B">
        <w:rPr>
          <w:rFonts w:ascii="Sakkal Majalla" w:hAnsi="Sakkal Majalla" w:cs="Sakkal Majalla" w:hint="cs"/>
          <w:sz w:val="28"/>
          <w:szCs w:val="28"/>
          <w:rtl/>
          <w:lang w:val="en-GB"/>
        </w:rPr>
        <w:t xml:space="preserve">الباحثة </w:t>
      </w:r>
      <w:r w:rsidR="003B392C">
        <w:rPr>
          <w:rFonts w:ascii="Sakkal Majalla" w:hAnsi="Sakkal Majalla" w:cs="Sakkal Majalla" w:hint="cs"/>
          <w:sz w:val="28"/>
          <w:szCs w:val="28"/>
          <w:rtl/>
          <w:lang w:val="en-GB"/>
        </w:rPr>
        <w:t xml:space="preserve">بتوزيع الاستبانة على عينة استطلاعية قوامها (87) فرداً، من أجل معرفة مدى صدق الاتساق الداخلي لأداة الدراسة، وقامت </w:t>
      </w:r>
      <w:r w:rsidR="003B392C">
        <w:rPr>
          <w:rFonts w:ascii="Sakkal Majalla" w:hAnsi="Sakkal Majalla" w:cs="Sakkal Majalla"/>
          <w:sz w:val="28"/>
          <w:szCs w:val="28"/>
          <w:rtl/>
          <w:lang w:val="en-GB"/>
        </w:rPr>
        <w:t>بحساب معامل ارتباط بيرسون</w:t>
      </w:r>
      <w:r w:rsidR="003B392C" w:rsidRPr="0074136B">
        <w:rPr>
          <w:rFonts w:ascii="Sakkal Majalla" w:hAnsi="Sakkal Majalla" w:cs="Sakkal Majalla"/>
          <w:sz w:val="28"/>
          <w:szCs w:val="28"/>
          <w:lang w:val="en-GB"/>
        </w:rPr>
        <w:t xml:space="preserve">Pearson Correlation) </w:t>
      </w:r>
      <w:r w:rsidR="003B392C">
        <w:rPr>
          <w:rFonts w:ascii="Sakkal Majalla" w:hAnsi="Sakkal Majalla" w:cs="Sakkal Majalla" w:hint="cs"/>
          <w:sz w:val="28"/>
          <w:szCs w:val="28"/>
          <w:rtl/>
          <w:lang w:val="en-GB"/>
        </w:rPr>
        <w:t xml:space="preserve">) </w:t>
      </w:r>
      <w:r w:rsidR="003B392C" w:rsidRPr="0074136B">
        <w:rPr>
          <w:rFonts w:ascii="Sakkal Majalla" w:hAnsi="Sakkal Majalla" w:cs="Sakkal Majalla"/>
          <w:sz w:val="28"/>
          <w:szCs w:val="28"/>
          <w:rtl/>
          <w:lang w:val="en-GB"/>
        </w:rPr>
        <w:t>لقياس قوة واتجاه العلاقة بين درجة كل عبارة والدرجة الكلية للبعد الذي تنتمي إليه إحصائياً. وجاءت النتائج على النحو الآتي:</w:t>
      </w:r>
    </w:p>
    <w:tbl>
      <w:tblPr>
        <w:tblStyle w:val="afb"/>
        <w:bidiVisual/>
        <w:tblW w:w="0" w:type="auto"/>
        <w:tblLook w:val="04A0" w:firstRow="1" w:lastRow="0" w:firstColumn="1" w:lastColumn="0" w:noHBand="0" w:noVBand="1"/>
      </w:tblPr>
      <w:tblGrid>
        <w:gridCol w:w="1194"/>
        <w:gridCol w:w="757"/>
        <w:gridCol w:w="1094"/>
        <w:gridCol w:w="1438"/>
        <w:gridCol w:w="1248"/>
        <w:gridCol w:w="757"/>
        <w:gridCol w:w="1094"/>
        <w:gridCol w:w="1438"/>
      </w:tblGrid>
      <w:tr w:rsidR="00EA0239" w:rsidTr="00264BB8">
        <w:tc>
          <w:tcPr>
            <w:tcW w:w="0" w:type="auto"/>
            <w:shd w:val="clear" w:color="auto" w:fill="DAEEF3" w:themeFill="accent5" w:themeFillTint="33"/>
          </w:tcPr>
          <w:p w:rsidR="00EA0239" w:rsidRPr="0001328D" w:rsidRDefault="00EA0239" w:rsidP="00264BB8">
            <w:pPr>
              <w:jc w:val="both"/>
              <w:rPr>
                <w:rFonts w:ascii="Sakkal Majalla" w:hAnsi="Sakkal Majalla" w:cs="Sakkal Majalla"/>
                <w:b/>
                <w:bCs/>
                <w:sz w:val="28"/>
                <w:szCs w:val="28"/>
                <w:rtl/>
                <w:lang w:val="en-GB"/>
              </w:rPr>
            </w:pPr>
            <w:r w:rsidRPr="0001328D">
              <w:rPr>
                <w:rFonts w:ascii="Sakkal Majalla" w:hAnsi="Sakkal Majalla" w:cs="Sakkal Majalla" w:hint="cs"/>
                <w:b/>
                <w:bCs/>
                <w:sz w:val="28"/>
                <w:szCs w:val="28"/>
                <w:rtl/>
                <w:lang w:val="en-GB"/>
              </w:rPr>
              <w:t>المحاور</w:t>
            </w:r>
          </w:p>
        </w:tc>
        <w:tc>
          <w:tcPr>
            <w:tcW w:w="0" w:type="auto"/>
            <w:shd w:val="clear" w:color="auto" w:fill="DAEEF3" w:themeFill="accent5" w:themeFillTint="33"/>
          </w:tcPr>
          <w:p w:rsidR="00EA0239" w:rsidRPr="00507555" w:rsidRDefault="00EA0239" w:rsidP="00264BB8">
            <w:pPr>
              <w:jc w:val="both"/>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 xml:space="preserve">الأبعاد </w:t>
            </w:r>
          </w:p>
        </w:tc>
        <w:tc>
          <w:tcPr>
            <w:tcW w:w="0" w:type="auto"/>
            <w:shd w:val="clear" w:color="auto" w:fill="DAEEF3" w:themeFill="accent5" w:themeFillTint="33"/>
          </w:tcPr>
          <w:p w:rsidR="00EA0239" w:rsidRPr="00507555" w:rsidRDefault="00EA0239" w:rsidP="00264BB8">
            <w:pPr>
              <w:jc w:val="both"/>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رقم العبارة</w:t>
            </w:r>
          </w:p>
        </w:tc>
        <w:tc>
          <w:tcPr>
            <w:tcW w:w="0" w:type="auto"/>
            <w:shd w:val="clear" w:color="auto" w:fill="DAEEF3" w:themeFill="accent5" w:themeFillTint="33"/>
          </w:tcPr>
          <w:p w:rsidR="00EA0239" w:rsidRPr="00507555" w:rsidRDefault="00EA0239" w:rsidP="00264BB8">
            <w:pPr>
              <w:jc w:val="both"/>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 xml:space="preserve">معامل الارتباط </w:t>
            </w:r>
          </w:p>
        </w:tc>
        <w:tc>
          <w:tcPr>
            <w:tcW w:w="0" w:type="auto"/>
            <w:shd w:val="clear" w:color="auto" w:fill="DAEEF3" w:themeFill="accent5" w:themeFillTint="33"/>
          </w:tcPr>
          <w:p w:rsidR="00EA0239" w:rsidRPr="00507555" w:rsidRDefault="00EA0239" w:rsidP="00264BB8">
            <w:pPr>
              <w:jc w:val="both"/>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المحاور</w:t>
            </w:r>
          </w:p>
        </w:tc>
        <w:tc>
          <w:tcPr>
            <w:tcW w:w="0" w:type="auto"/>
            <w:shd w:val="clear" w:color="auto" w:fill="DAEEF3" w:themeFill="accent5" w:themeFillTint="33"/>
          </w:tcPr>
          <w:p w:rsidR="00EA0239" w:rsidRPr="00507555" w:rsidRDefault="00EA0239" w:rsidP="00264BB8">
            <w:pPr>
              <w:jc w:val="both"/>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الأبعاد</w:t>
            </w:r>
          </w:p>
        </w:tc>
        <w:tc>
          <w:tcPr>
            <w:tcW w:w="0" w:type="auto"/>
            <w:shd w:val="clear" w:color="auto" w:fill="DAEEF3" w:themeFill="accent5" w:themeFillTint="33"/>
          </w:tcPr>
          <w:p w:rsidR="00EA0239" w:rsidRPr="00507555" w:rsidRDefault="00EA0239" w:rsidP="00264BB8">
            <w:pPr>
              <w:jc w:val="both"/>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رقم العبارة</w:t>
            </w:r>
          </w:p>
        </w:tc>
        <w:tc>
          <w:tcPr>
            <w:tcW w:w="0" w:type="auto"/>
            <w:shd w:val="clear" w:color="auto" w:fill="DAEEF3" w:themeFill="accent5" w:themeFillTint="33"/>
          </w:tcPr>
          <w:p w:rsidR="00EA0239" w:rsidRPr="00507555" w:rsidRDefault="00EA0239" w:rsidP="00264BB8">
            <w:pPr>
              <w:jc w:val="both"/>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معامل الارتباط</w:t>
            </w:r>
          </w:p>
        </w:tc>
      </w:tr>
      <w:tr w:rsidR="00F81329" w:rsidTr="00264BB8">
        <w:tc>
          <w:tcPr>
            <w:tcW w:w="0" w:type="auto"/>
            <w:vMerge w:val="restart"/>
            <w:shd w:val="clear" w:color="auto" w:fill="DAEEF3" w:themeFill="accent5" w:themeFillTint="33"/>
          </w:tcPr>
          <w:p w:rsidR="00F81329" w:rsidRPr="0001328D" w:rsidRDefault="00F81329" w:rsidP="00264BB8">
            <w:pPr>
              <w:jc w:val="center"/>
              <w:rPr>
                <w:rFonts w:ascii="Sakkal Majalla" w:hAnsi="Sakkal Majalla" w:cs="Sakkal Majalla"/>
                <w:b/>
                <w:bCs/>
                <w:sz w:val="28"/>
                <w:szCs w:val="28"/>
                <w:rtl/>
                <w:lang w:val="en-GB"/>
              </w:rPr>
            </w:pPr>
            <w:r w:rsidRPr="0001328D">
              <w:rPr>
                <w:rFonts w:ascii="Sakkal Majalla" w:hAnsi="Sakkal Majalla" w:cs="Sakkal Majalla" w:hint="cs"/>
                <w:b/>
                <w:bCs/>
                <w:sz w:val="28"/>
                <w:szCs w:val="28"/>
                <w:rtl/>
                <w:lang w:val="en-GB"/>
              </w:rPr>
              <w:t>المحور الأول</w:t>
            </w:r>
            <w:r w:rsidR="00396F5E" w:rsidRPr="0001328D">
              <w:rPr>
                <w:rFonts w:ascii="Sakkal Majalla" w:hAnsi="Sakkal Majalla" w:cs="Sakkal Majalla" w:hint="cs"/>
                <w:b/>
                <w:bCs/>
                <w:sz w:val="28"/>
                <w:szCs w:val="28"/>
                <w:rtl/>
                <w:lang w:val="en-GB"/>
              </w:rPr>
              <w:t>:</w:t>
            </w:r>
          </w:p>
          <w:p w:rsidR="00396F5E" w:rsidRPr="0001328D" w:rsidRDefault="00396F5E" w:rsidP="00264BB8">
            <w:pPr>
              <w:jc w:val="center"/>
              <w:rPr>
                <w:rFonts w:ascii="Sakkal Majalla" w:hAnsi="Sakkal Majalla" w:cs="Sakkal Majalla"/>
                <w:b/>
                <w:bCs/>
                <w:sz w:val="28"/>
                <w:szCs w:val="28"/>
                <w:rtl/>
                <w:lang w:val="en-GB"/>
              </w:rPr>
            </w:pPr>
            <w:r w:rsidRPr="0001328D">
              <w:rPr>
                <w:rFonts w:ascii="Sakkal Majalla" w:hAnsi="Sakkal Majalla" w:cs="Sakkal Majalla" w:hint="cs"/>
                <w:b/>
                <w:bCs/>
                <w:sz w:val="28"/>
                <w:szCs w:val="28"/>
                <w:rtl/>
                <w:lang w:val="en-GB"/>
              </w:rPr>
              <w:t xml:space="preserve">الرضا </w:t>
            </w:r>
          </w:p>
          <w:p w:rsidR="00396F5E" w:rsidRPr="0001328D" w:rsidRDefault="00396F5E" w:rsidP="00264BB8">
            <w:pPr>
              <w:jc w:val="center"/>
              <w:rPr>
                <w:rFonts w:ascii="Sakkal Majalla" w:hAnsi="Sakkal Majalla" w:cs="Sakkal Majalla"/>
                <w:b/>
                <w:bCs/>
                <w:sz w:val="28"/>
                <w:szCs w:val="28"/>
                <w:rtl/>
                <w:lang w:val="en-GB"/>
              </w:rPr>
            </w:pPr>
            <w:r w:rsidRPr="0001328D">
              <w:rPr>
                <w:rFonts w:ascii="Sakkal Majalla" w:hAnsi="Sakkal Majalla" w:cs="Sakkal Majalla" w:hint="cs"/>
                <w:b/>
                <w:bCs/>
                <w:sz w:val="28"/>
                <w:szCs w:val="28"/>
                <w:rtl/>
                <w:lang w:val="en-GB"/>
              </w:rPr>
              <w:t>الوظيفي</w:t>
            </w:r>
          </w:p>
        </w:tc>
        <w:tc>
          <w:tcPr>
            <w:tcW w:w="0" w:type="auto"/>
            <w:vMerge w:val="restart"/>
          </w:tcPr>
          <w:p w:rsidR="00F81329" w:rsidRPr="00507555" w:rsidRDefault="00F81329" w:rsidP="00264BB8">
            <w:pPr>
              <w:jc w:val="center"/>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(1)</w:t>
            </w:r>
          </w:p>
        </w:tc>
        <w:tc>
          <w:tcPr>
            <w:tcW w:w="0" w:type="auto"/>
          </w:tcPr>
          <w:p w:rsidR="00F81329" w:rsidRDefault="00F81329"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**0.843</w:t>
            </w:r>
          </w:p>
        </w:tc>
        <w:tc>
          <w:tcPr>
            <w:tcW w:w="0" w:type="auto"/>
            <w:vMerge w:val="restart"/>
            <w:shd w:val="clear" w:color="auto" w:fill="DAEEF3" w:themeFill="accent5" w:themeFillTint="33"/>
          </w:tcPr>
          <w:p w:rsidR="00F81329" w:rsidRDefault="00F81329" w:rsidP="00264BB8">
            <w:pPr>
              <w:jc w:val="center"/>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المحور الثاني</w:t>
            </w:r>
            <w:r w:rsidR="00396F5E">
              <w:rPr>
                <w:rFonts w:ascii="Sakkal Majalla" w:hAnsi="Sakkal Majalla" w:cs="Sakkal Majalla" w:hint="cs"/>
                <w:b/>
                <w:bCs/>
                <w:sz w:val="28"/>
                <w:szCs w:val="28"/>
                <w:rtl/>
                <w:lang w:val="en-GB"/>
              </w:rPr>
              <w:t>:</w:t>
            </w:r>
          </w:p>
          <w:p w:rsidR="00396F5E" w:rsidRDefault="00396F5E" w:rsidP="00264BB8">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الأداء</w:t>
            </w:r>
          </w:p>
          <w:p w:rsidR="00396F5E" w:rsidRPr="00507555" w:rsidRDefault="00396F5E" w:rsidP="00264BB8">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الوظيفي</w:t>
            </w:r>
          </w:p>
        </w:tc>
        <w:tc>
          <w:tcPr>
            <w:tcW w:w="0" w:type="auto"/>
            <w:vMerge w:val="restart"/>
          </w:tcPr>
          <w:p w:rsidR="00F81329" w:rsidRPr="00507555" w:rsidRDefault="00F81329" w:rsidP="00264BB8">
            <w:pPr>
              <w:jc w:val="center"/>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(1)</w:t>
            </w: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16</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**0.835</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F81329"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**0.908</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17</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**0.858</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F81329"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3</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**0.724</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18</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**0.879</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F81329"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4</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**0.703</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19</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**0.870</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F81329"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5</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**0.880</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20</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**0.725</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val="restart"/>
          </w:tcPr>
          <w:p w:rsidR="00F81329" w:rsidRPr="00507555" w:rsidRDefault="00F81329" w:rsidP="00264BB8">
            <w:pPr>
              <w:jc w:val="center"/>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(2)</w:t>
            </w: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6</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**0.873</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val="restart"/>
          </w:tcPr>
          <w:p w:rsidR="00F81329" w:rsidRPr="00507555" w:rsidRDefault="00F81329" w:rsidP="00264BB8">
            <w:pPr>
              <w:jc w:val="center"/>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(2)</w:t>
            </w: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21</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**0.842</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7</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**0.916</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22</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**0.827</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8</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**0.931</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23</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**0.905</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9</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**0.833</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24</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**0.929</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10</w:t>
            </w:r>
          </w:p>
        </w:tc>
        <w:tc>
          <w:tcPr>
            <w:tcW w:w="0" w:type="auto"/>
          </w:tcPr>
          <w:p w:rsidR="00F81329" w:rsidRDefault="004128EB"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**0.895</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Pr="00507555" w:rsidRDefault="00F81329" w:rsidP="00264BB8">
            <w:pPr>
              <w:jc w:val="center"/>
              <w:rPr>
                <w:rFonts w:ascii="Sakkal Majalla" w:hAnsi="Sakkal Majalla" w:cs="Sakkal Majalla"/>
                <w:b/>
                <w:bCs/>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25</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**0.876</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val="restart"/>
          </w:tcPr>
          <w:p w:rsidR="00F81329" w:rsidRPr="00507555" w:rsidRDefault="00F81329" w:rsidP="00264BB8">
            <w:pPr>
              <w:jc w:val="center"/>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(3)</w:t>
            </w: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11</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**0.857</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val="restart"/>
          </w:tcPr>
          <w:p w:rsidR="00F81329" w:rsidRPr="00507555" w:rsidRDefault="00F81329" w:rsidP="00264BB8">
            <w:pPr>
              <w:jc w:val="center"/>
              <w:rPr>
                <w:rFonts w:ascii="Sakkal Majalla" w:hAnsi="Sakkal Majalla" w:cs="Sakkal Majalla"/>
                <w:b/>
                <w:bCs/>
                <w:sz w:val="28"/>
                <w:szCs w:val="28"/>
                <w:rtl/>
                <w:lang w:val="en-GB"/>
              </w:rPr>
            </w:pPr>
            <w:r w:rsidRPr="00507555">
              <w:rPr>
                <w:rFonts w:ascii="Sakkal Majalla" w:hAnsi="Sakkal Majalla" w:cs="Sakkal Majalla" w:hint="cs"/>
                <w:b/>
                <w:bCs/>
                <w:sz w:val="28"/>
                <w:szCs w:val="28"/>
                <w:rtl/>
                <w:lang w:val="en-GB"/>
              </w:rPr>
              <w:t>(3)</w:t>
            </w: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26</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**0.891</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Default="00F81329" w:rsidP="00264BB8">
            <w:pPr>
              <w:jc w:val="both"/>
              <w:rPr>
                <w:rFonts w:ascii="Sakkal Majalla" w:hAnsi="Sakkal Majalla" w:cs="Sakkal Majalla"/>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12</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**0.875</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Default="00F81329" w:rsidP="00264BB8">
            <w:pPr>
              <w:jc w:val="both"/>
              <w:rPr>
                <w:rFonts w:ascii="Sakkal Majalla" w:hAnsi="Sakkal Majalla" w:cs="Sakkal Majalla"/>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27</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**0.910</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Default="00F81329" w:rsidP="00264BB8">
            <w:pPr>
              <w:jc w:val="both"/>
              <w:rPr>
                <w:rFonts w:ascii="Sakkal Majalla" w:hAnsi="Sakkal Majalla" w:cs="Sakkal Majalla"/>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13</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**0.901</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Default="00F81329" w:rsidP="00264BB8">
            <w:pPr>
              <w:jc w:val="both"/>
              <w:rPr>
                <w:rFonts w:ascii="Sakkal Majalla" w:hAnsi="Sakkal Majalla" w:cs="Sakkal Majalla"/>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28</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**0.910</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Default="00F81329" w:rsidP="00264BB8">
            <w:pPr>
              <w:jc w:val="both"/>
              <w:rPr>
                <w:rFonts w:ascii="Sakkal Majalla" w:hAnsi="Sakkal Majalla" w:cs="Sakkal Majalla"/>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14</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**0.888</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Default="00F81329" w:rsidP="00264BB8">
            <w:pPr>
              <w:jc w:val="both"/>
              <w:rPr>
                <w:rFonts w:ascii="Sakkal Majalla" w:hAnsi="Sakkal Majalla" w:cs="Sakkal Majalla"/>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29</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**0.887</w:t>
            </w:r>
          </w:p>
        </w:tc>
      </w:tr>
      <w:tr w:rsidR="00F81329" w:rsidTr="00264BB8">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Default="00F81329" w:rsidP="00264BB8">
            <w:pPr>
              <w:jc w:val="both"/>
              <w:rPr>
                <w:rFonts w:ascii="Sakkal Majalla" w:hAnsi="Sakkal Majalla" w:cs="Sakkal Majalla"/>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15</w:t>
            </w:r>
          </w:p>
        </w:tc>
        <w:tc>
          <w:tcPr>
            <w:tcW w:w="0" w:type="auto"/>
          </w:tcPr>
          <w:p w:rsidR="00F81329" w:rsidRDefault="00044F83"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**0.799</w:t>
            </w:r>
          </w:p>
        </w:tc>
        <w:tc>
          <w:tcPr>
            <w:tcW w:w="0" w:type="auto"/>
            <w:vMerge/>
            <w:shd w:val="clear" w:color="auto" w:fill="DAEEF3" w:themeFill="accent5" w:themeFillTint="33"/>
          </w:tcPr>
          <w:p w:rsidR="00F81329" w:rsidRDefault="00F81329" w:rsidP="00264BB8">
            <w:pPr>
              <w:jc w:val="both"/>
              <w:rPr>
                <w:rFonts w:ascii="Sakkal Majalla" w:hAnsi="Sakkal Majalla" w:cs="Sakkal Majalla"/>
                <w:sz w:val="28"/>
                <w:szCs w:val="28"/>
                <w:rtl/>
                <w:lang w:val="en-GB"/>
              </w:rPr>
            </w:pPr>
          </w:p>
        </w:tc>
        <w:tc>
          <w:tcPr>
            <w:tcW w:w="0" w:type="auto"/>
            <w:vMerge/>
          </w:tcPr>
          <w:p w:rsidR="00F81329" w:rsidRDefault="00F81329" w:rsidP="00264BB8">
            <w:pPr>
              <w:jc w:val="both"/>
              <w:rPr>
                <w:rFonts w:ascii="Sakkal Majalla" w:hAnsi="Sakkal Majalla" w:cs="Sakkal Majalla"/>
                <w:sz w:val="28"/>
                <w:szCs w:val="28"/>
                <w:rtl/>
                <w:lang w:val="en-GB"/>
              </w:rPr>
            </w:pPr>
          </w:p>
        </w:tc>
        <w:tc>
          <w:tcPr>
            <w:tcW w:w="0" w:type="auto"/>
          </w:tcPr>
          <w:p w:rsidR="00F81329" w:rsidRDefault="0064482F"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30</w:t>
            </w:r>
          </w:p>
        </w:tc>
        <w:tc>
          <w:tcPr>
            <w:tcW w:w="0" w:type="auto"/>
          </w:tcPr>
          <w:p w:rsidR="00F81329" w:rsidRDefault="00507555" w:rsidP="00264BB8">
            <w:pPr>
              <w:jc w:val="both"/>
              <w:rPr>
                <w:rFonts w:ascii="Sakkal Majalla" w:hAnsi="Sakkal Majalla" w:cs="Sakkal Majalla"/>
                <w:sz w:val="28"/>
                <w:szCs w:val="28"/>
                <w:rtl/>
                <w:lang w:val="en-GB"/>
              </w:rPr>
            </w:pPr>
            <w:r>
              <w:rPr>
                <w:rFonts w:ascii="Sakkal Majalla" w:hAnsi="Sakkal Majalla" w:cs="Sakkal Majalla" w:hint="cs"/>
                <w:sz w:val="28"/>
                <w:szCs w:val="28"/>
                <w:rtl/>
                <w:lang w:val="en-GB"/>
              </w:rPr>
              <w:t>**0.902</w:t>
            </w:r>
          </w:p>
        </w:tc>
      </w:tr>
      <w:tr w:rsidR="00567E1D" w:rsidTr="00264BB8">
        <w:tc>
          <w:tcPr>
            <w:tcW w:w="0" w:type="auto"/>
            <w:shd w:val="clear" w:color="auto" w:fill="DAEEF3" w:themeFill="accent5" w:themeFillTint="33"/>
          </w:tcPr>
          <w:p w:rsidR="00567E1D" w:rsidRDefault="00567E1D" w:rsidP="00264BB8">
            <w:pPr>
              <w:jc w:val="both"/>
              <w:rPr>
                <w:rFonts w:ascii="Sakkal Majalla" w:hAnsi="Sakkal Majalla" w:cs="Sakkal Majalla"/>
                <w:sz w:val="28"/>
                <w:szCs w:val="28"/>
                <w:rtl/>
                <w:lang w:val="en-GB"/>
              </w:rPr>
            </w:pPr>
          </w:p>
        </w:tc>
        <w:tc>
          <w:tcPr>
            <w:tcW w:w="0" w:type="auto"/>
          </w:tcPr>
          <w:p w:rsidR="00567E1D" w:rsidRDefault="00567E1D" w:rsidP="00264BB8">
            <w:pPr>
              <w:jc w:val="both"/>
              <w:rPr>
                <w:rFonts w:ascii="Sakkal Majalla" w:hAnsi="Sakkal Majalla" w:cs="Sakkal Majalla"/>
                <w:sz w:val="28"/>
                <w:szCs w:val="28"/>
                <w:rtl/>
                <w:lang w:val="en-GB"/>
              </w:rPr>
            </w:pPr>
          </w:p>
        </w:tc>
        <w:tc>
          <w:tcPr>
            <w:tcW w:w="0" w:type="auto"/>
          </w:tcPr>
          <w:p w:rsidR="00567E1D" w:rsidRDefault="00567E1D" w:rsidP="00264BB8">
            <w:pPr>
              <w:jc w:val="both"/>
              <w:rPr>
                <w:rFonts w:ascii="Sakkal Majalla" w:hAnsi="Sakkal Majalla" w:cs="Sakkal Majalla"/>
                <w:sz w:val="28"/>
                <w:szCs w:val="28"/>
                <w:rtl/>
                <w:lang w:val="en-GB"/>
              </w:rPr>
            </w:pPr>
          </w:p>
        </w:tc>
        <w:tc>
          <w:tcPr>
            <w:tcW w:w="0" w:type="auto"/>
          </w:tcPr>
          <w:p w:rsidR="00567E1D" w:rsidRDefault="00567E1D" w:rsidP="00264BB8">
            <w:pPr>
              <w:jc w:val="both"/>
              <w:rPr>
                <w:rFonts w:ascii="Sakkal Majalla" w:hAnsi="Sakkal Majalla" w:cs="Sakkal Majalla"/>
                <w:sz w:val="28"/>
                <w:szCs w:val="28"/>
                <w:rtl/>
                <w:lang w:val="en-GB"/>
              </w:rPr>
            </w:pPr>
          </w:p>
        </w:tc>
        <w:tc>
          <w:tcPr>
            <w:tcW w:w="0" w:type="auto"/>
            <w:shd w:val="clear" w:color="auto" w:fill="DAEEF3" w:themeFill="accent5" w:themeFillTint="33"/>
          </w:tcPr>
          <w:p w:rsidR="00567E1D" w:rsidRDefault="00567E1D" w:rsidP="00264BB8">
            <w:pPr>
              <w:jc w:val="both"/>
              <w:rPr>
                <w:rFonts w:ascii="Sakkal Majalla" w:hAnsi="Sakkal Majalla" w:cs="Sakkal Majalla"/>
                <w:sz w:val="28"/>
                <w:szCs w:val="28"/>
                <w:rtl/>
                <w:lang w:val="en-GB"/>
              </w:rPr>
            </w:pPr>
          </w:p>
        </w:tc>
        <w:tc>
          <w:tcPr>
            <w:tcW w:w="0" w:type="auto"/>
          </w:tcPr>
          <w:p w:rsidR="00567E1D" w:rsidRDefault="00567E1D" w:rsidP="00264BB8">
            <w:pPr>
              <w:jc w:val="both"/>
              <w:rPr>
                <w:rFonts w:ascii="Sakkal Majalla" w:hAnsi="Sakkal Majalla" w:cs="Sakkal Majalla"/>
                <w:sz w:val="28"/>
                <w:szCs w:val="28"/>
                <w:rtl/>
                <w:lang w:val="en-GB"/>
              </w:rPr>
            </w:pPr>
          </w:p>
        </w:tc>
        <w:tc>
          <w:tcPr>
            <w:tcW w:w="0" w:type="auto"/>
          </w:tcPr>
          <w:p w:rsidR="00567E1D" w:rsidRDefault="00567E1D" w:rsidP="00264BB8">
            <w:pPr>
              <w:jc w:val="both"/>
              <w:rPr>
                <w:rFonts w:ascii="Sakkal Majalla" w:hAnsi="Sakkal Majalla" w:cs="Sakkal Majalla"/>
                <w:sz w:val="28"/>
                <w:szCs w:val="28"/>
                <w:rtl/>
                <w:lang w:val="en-GB"/>
              </w:rPr>
            </w:pPr>
          </w:p>
        </w:tc>
        <w:tc>
          <w:tcPr>
            <w:tcW w:w="0" w:type="auto"/>
          </w:tcPr>
          <w:p w:rsidR="00567E1D" w:rsidRDefault="00567E1D" w:rsidP="00264BB8">
            <w:pPr>
              <w:keepNext/>
              <w:jc w:val="both"/>
              <w:rPr>
                <w:rFonts w:ascii="Sakkal Majalla" w:hAnsi="Sakkal Majalla" w:cs="Sakkal Majalla"/>
                <w:sz w:val="28"/>
                <w:szCs w:val="28"/>
                <w:rtl/>
                <w:lang w:val="en-GB"/>
              </w:rPr>
            </w:pPr>
          </w:p>
        </w:tc>
      </w:tr>
    </w:tbl>
    <w:p w:rsidR="00264BB8" w:rsidRDefault="00264BB8" w:rsidP="00264BB8">
      <w:pPr>
        <w:pStyle w:val="afc"/>
      </w:pPr>
      <w:bookmarkStart w:id="94" w:name="_Toc237610582"/>
      <w:r>
        <w:rPr>
          <w:rFonts w:cs="Times New Roman" w:hint="cs"/>
          <w:rtl/>
        </w:rPr>
        <w:t>جدول</w:t>
      </w:r>
      <w:r>
        <w:t xml:space="preserve"> </w:t>
      </w:r>
      <w:r>
        <w:fldChar w:fldCharType="begin"/>
      </w:r>
      <w:r>
        <w:instrText xml:space="preserve"> SEQ </w:instrText>
      </w:r>
      <w:r>
        <w:rPr>
          <w:rFonts w:cs="Times New Roman"/>
          <w:rtl/>
        </w:rPr>
        <w:instrText>جدول</w:instrText>
      </w:r>
      <w:r>
        <w:instrText xml:space="preserve"> \* ARABIC </w:instrText>
      </w:r>
      <w:r>
        <w:fldChar w:fldCharType="separate"/>
      </w:r>
      <w:r w:rsidR="00263B5E">
        <w:rPr>
          <w:noProof/>
        </w:rPr>
        <w:t>1</w:t>
      </w:r>
      <w:r>
        <w:fldChar w:fldCharType="end"/>
      </w:r>
      <w:r>
        <w:rPr>
          <w:rFonts w:hint="cs"/>
          <w:rtl/>
        </w:rPr>
        <w:t>: معامل ارتباط بيرسون لاختبار صدق الاتساق الداخلي للاستبانة</w:t>
      </w:r>
      <w:bookmarkEnd w:id="94"/>
    </w:p>
    <w:p w:rsidR="00A624BB" w:rsidRDefault="0074136B" w:rsidP="00CA7719">
      <w:pPr>
        <w:spacing w:after="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t>** يدل على أن قيم الارتباط ذات دلالة إحصائية عند مستوى دلالة (0.01)</w:t>
      </w:r>
    </w:p>
    <w:p w:rsidR="003B392C" w:rsidRDefault="0074136B" w:rsidP="00396F5E">
      <w:pPr>
        <w:spacing w:after="0" w:line="360" w:lineRule="auto"/>
        <w:rPr>
          <w:rFonts w:ascii="Sakkal Majalla" w:hAnsi="Sakkal Majalla" w:cs="Sakkal Majalla"/>
          <w:sz w:val="28"/>
          <w:szCs w:val="28"/>
          <w:rtl/>
          <w:lang w:val="en-GB"/>
        </w:rPr>
      </w:pPr>
      <w:r w:rsidRPr="0074136B">
        <w:rPr>
          <w:rFonts w:ascii="Times New Roman" w:hAnsi="Times New Roman" w:cs="Times New Roman"/>
          <w:sz w:val="28"/>
          <w:szCs w:val="28"/>
        </w:rPr>
        <w:t>​</w:t>
      </w:r>
      <w:r w:rsidR="00396F5E" w:rsidRPr="00396F5E">
        <w:rPr>
          <w:rFonts w:ascii="Sakkal Majalla" w:hAnsi="Sakkal Majalla" w:cs="Sakkal Majalla" w:hint="cs"/>
          <w:b/>
          <w:bCs/>
          <w:sz w:val="28"/>
          <w:szCs w:val="28"/>
          <w:rtl/>
        </w:rPr>
        <w:t xml:space="preserve">1. </w:t>
      </w:r>
      <w:r w:rsidRPr="00396F5E">
        <w:rPr>
          <w:rFonts w:ascii="Sakkal Majalla" w:hAnsi="Sakkal Majalla" w:cs="Sakkal Majalla"/>
          <w:b/>
          <w:bCs/>
          <w:sz w:val="28"/>
          <w:szCs w:val="28"/>
        </w:rPr>
        <w:t xml:space="preserve"> </w:t>
      </w:r>
      <w:r w:rsidRPr="00396F5E">
        <w:rPr>
          <w:rFonts w:ascii="Sakkal Majalla" w:hAnsi="Sakkal Majalla" w:cs="Sakkal Majalla"/>
          <w:b/>
          <w:bCs/>
          <w:sz w:val="28"/>
          <w:szCs w:val="28"/>
          <w:rtl/>
          <w:lang w:val="en-GB"/>
        </w:rPr>
        <w:t>المحور الأول: الرضا الوظيفي</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74136B">
        <w:rPr>
          <w:rFonts w:ascii="Sakkal Majalla" w:hAnsi="Sakkal Majalla" w:cs="Sakkal Majalla" w:hint="cs"/>
          <w:sz w:val="28"/>
          <w:szCs w:val="28"/>
          <w:rtl/>
          <w:lang w:val="en-GB"/>
        </w:rPr>
        <w:t>يتضح</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من</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واقع</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البيانات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الإحصائية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في</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الجدول</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أن</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معاملات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ارتباط</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عبارات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المحور</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الأول</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بأبعادها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الثلاثة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جاءت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مرتفعة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ودالة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إحصائياً،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وتفصيلها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كالتالي</w:t>
      </w:r>
      <w:r w:rsidRPr="0074136B">
        <w:rPr>
          <w:rFonts w:ascii="Sakkal Majalla" w:hAnsi="Sakkal Majalla" w:cs="Sakkal Majalla"/>
          <w:sz w:val="28"/>
          <w:szCs w:val="28"/>
        </w:rPr>
        <w:t>:</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396F5E">
        <w:rPr>
          <w:rFonts w:ascii="Sakkal Majalla" w:hAnsi="Sakkal Majalla" w:cs="Sakkal Majalla" w:hint="cs"/>
          <w:b/>
          <w:bCs/>
          <w:sz w:val="28"/>
          <w:szCs w:val="28"/>
          <w:rtl/>
          <w:lang w:val="en-GB"/>
        </w:rPr>
        <w:t>البعد</w:t>
      </w:r>
      <w:r w:rsidRPr="00396F5E">
        <w:rPr>
          <w:rFonts w:ascii="Sakkal Majalla" w:hAnsi="Sakkal Majalla" w:cs="Sakkal Majalla"/>
          <w:b/>
          <w:bCs/>
          <w:sz w:val="28"/>
          <w:szCs w:val="28"/>
          <w:rtl/>
          <w:lang w:val="en-GB"/>
        </w:rPr>
        <w:t xml:space="preserve"> </w:t>
      </w:r>
      <w:r w:rsidRPr="00396F5E">
        <w:rPr>
          <w:rFonts w:ascii="Sakkal Majalla" w:hAnsi="Sakkal Majalla" w:cs="Sakkal Majalla" w:hint="cs"/>
          <w:b/>
          <w:bCs/>
          <w:sz w:val="28"/>
          <w:szCs w:val="28"/>
          <w:rtl/>
          <w:lang w:val="en-GB"/>
        </w:rPr>
        <w:t>الأول</w:t>
      </w:r>
      <w:r w:rsidRPr="00396F5E">
        <w:rPr>
          <w:rFonts w:ascii="Sakkal Majalla" w:hAnsi="Sakkal Majalla" w:cs="Sakkal Majalla"/>
          <w:b/>
          <w:b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تراوحت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معاملات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الارتباط</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لعباراته</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الخمس</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من</w:t>
      </w:r>
      <w:r w:rsidRPr="0074136B">
        <w:rPr>
          <w:rFonts w:ascii="Sakkal Majalla" w:hAnsi="Sakkal Majalla" w:cs="Sakkal Majalla"/>
          <w:sz w:val="28"/>
          <w:szCs w:val="28"/>
          <w:rtl/>
          <w:lang w:val="en-GB"/>
        </w:rPr>
        <w:t xml:space="preserve"> 1 </w:t>
      </w:r>
      <w:r w:rsidRPr="0074136B">
        <w:rPr>
          <w:rFonts w:ascii="Sakkal Majalla" w:hAnsi="Sakkal Majalla" w:cs="Sakkal Majalla" w:hint="cs"/>
          <w:sz w:val="28"/>
          <w:szCs w:val="28"/>
          <w:rtl/>
          <w:lang w:val="en-GB"/>
        </w:rPr>
        <w:t>إلى</w:t>
      </w:r>
      <w:r w:rsidRPr="0074136B">
        <w:rPr>
          <w:rFonts w:ascii="Sakkal Majalla" w:hAnsi="Sakkal Majalla" w:cs="Sakkal Majalla"/>
          <w:sz w:val="28"/>
          <w:szCs w:val="28"/>
          <w:rtl/>
          <w:lang w:val="en-GB"/>
        </w:rPr>
        <w:t xml:space="preserve"> 5) </w:t>
      </w:r>
      <w:r w:rsidRPr="0074136B">
        <w:rPr>
          <w:rFonts w:ascii="Sakkal Majalla" w:hAnsi="Sakkal Majalla" w:cs="Sakkal Majalla" w:hint="cs"/>
          <w:sz w:val="28"/>
          <w:szCs w:val="28"/>
          <w:rtl/>
          <w:lang w:val="en-GB"/>
        </w:rPr>
        <w:t>بين</w:t>
      </w:r>
      <w:r w:rsidRPr="0074136B">
        <w:rPr>
          <w:rFonts w:ascii="Sakkal Majalla" w:hAnsi="Sakkal Majalla" w:cs="Sakkal Majalla"/>
          <w:sz w:val="28"/>
          <w:szCs w:val="28"/>
          <w:rtl/>
          <w:lang w:val="en-GB"/>
        </w:rPr>
        <w:t xml:space="preserve"> (0.703) </w:t>
      </w:r>
      <w:r w:rsidRPr="0074136B">
        <w:rPr>
          <w:rFonts w:ascii="Sakkal Majalla" w:hAnsi="Sakkal Majalla" w:cs="Sakkal Majalla" w:hint="cs"/>
          <w:sz w:val="28"/>
          <w:szCs w:val="28"/>
          <w:rtl/>
          <w:lang w:val="en-GB"/>
        </w:rPr>
        <w:t>كحد</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أدنى</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للعبارة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رقم</w:t>
      </w:r>
      <w:r w:rsidRPr="0074136B">
        <w:rPr>
          <w:rFonts w:ascii="Sakkal Majalla" w:hAnsi="Sakkal Majalla" w:cs="Sakkal Majalla"/>
          <w:sz w:val="28"/>
          <w:szCs w:val="28"/>
          <w:rtl/>
          <w:lang w:val="en-GB"/>
        </w:rPr>
        <w:t xml:space="preserve"> (4)</w:t>
      </w:r>
      <w:r w:rsidRPr="0074136B">
        <w:rPr>
          <w:rFonts w:ascii="Sakkal Majalla" w:hAnsi="Sakkal Majalla" w:cs="Sakkal Majalla" w:hint="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w:t>
      </w:r>
      <w:r w:rsidRPr="0074136B">
        <w:rPr>
          <w:rFonts w:ascii="Sakkal Majalla" w:hAnsi="Sakkal Majalla" w:cs="Sakkal Majalla"/>
          <w:sz w:val="28"/>
          <w:szCs w:val="28"/>
          <w:rtl/>
          <w:lang w:val="en-GB"/>
        </w:rPr>
        <w:t xml:space="preserve">(0.908) </w:t>
      </w:r>
      <w:r w:rsidRPr="0074136B">
        <w:rPr>
          <w:rFonts w:ascii="Sakkal Majalla" w:hAnsi="Sakkal Majalla" w:cs="Sakkal Majalla" w:hint="cs"/>
          <w:sz w:val="28"/>
          <w:szCs w:val="28"/>
          <w:rtl/>
          <w:lang w:val="en-GB"/>
        </w:rPr>
        <w:t>كحد</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أقصى</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للعبارة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رقم</w:t>
      </w:r>
      <w:r w:rsidRPr="0074136B">
        <w:rPr>
          <w:rFonts w:ascii="Sakkal Majalla" w:hAnsi="Sakkal Majalla" w:cs="Sakkal Majalla"/>
          <w:sz w:val="28"/>
          <w:szCs w:val="28"/>
        </w:rPr>
        <w:t xml:space="preserve"> </w:t>
      </w:r>
      <w:r w:rsidR="00396F5E">
        <w:rPr>
          <w:rFonts w:ascii="Sakkal Majalla" w:hAnsi="Sakkal Majalla" w:cs="Sakkal Majalla" w:hint="cs"/>
          <w:sz w:val="28"/>
          <w:szCs w:val="28"/>
          <w:rtl/>
        </w:rPr>
        <w:t xml:space="preserve"> (2).</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396F5E">
        <w:rPr>
          <w:rFonts w:ascii="Sakkal Majalla" w:hAnsi="Sakkal Majalla" w:cs="Sakkal Majalla" w:hint="cs"/>
          <w:b/>
          <w:bCs/>
          <w:sz w:val="28"/>
          <w:szCs w:val="28"/>
          <w:rtl/>
          <w:lang w:val="en-GB"/>
        </w:rPr>
        <w:t>البعد</w:t>
      </w:r>
      <w:r w:rsidRPr="00396F5E">
        <w:rPr>
          <w:rFonts w:ascii="Sakkal Majalla" w:hAnsi="Sakkal Majalla" w:cs="Sakkal Majalla"/>
          <w:b/>
          <w:bCs/>
          <w:sz w:val="28"/>
          <w:szCs w:val="28"/>
          <w:rtl/>
          <w:lang w:val="en-GB"/>
        </w:rPr>
        <w:t xml:space="preserve"> </w:t>
      </w:r>
      <w:r w:rsidRPr="00396F5E">
        <w:rPr>
          <w:rFonts w:ascii="Sakkal Majalla" w:hAnsi="Sakkal Majalla" w:cs="Sakkal Majalla" w:hint="cs"/>
          <w:b/>
          <w:bCs/>
          <w:sz w:val="28"/>
          <w:szCs w:val="28"/>
          <w:rtl/>
          <w:lang w:val="en-GB"/>
        </w:rPr>
        <w:t>الثاني</w:t>
      </w:r>
      <w:r w:rsidRPr="00396F5E">
        <w:rPr>
          <w:rFonts w:ascii="Sakkal Majalla" w:hAnsi="Sakkal Majalla" w:cs="Sakkal Majalla"/>
          <w:b/>
          <w:b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تراوحت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معاملات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الارتباط</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لعباراته</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من</w:t>
      </w:r>
      <w:r w:rsidRPr="0074136B">
        <w:rPr>
          <w:rFonts w:ascii="Sakkal Majalla" w:hAnsi="Sakkal Majalla" w:cs="Sakkal Majalla"/>
          <w:sz w:val="28"/>
          <w:szCs w:val="28"/>
          <w:rtl/>
          <w:lang w:val="en-GB"/>
        </w:rPr>
        <w:t xml:space="preserve"> 6 </w:t>
      </w:r>
      <w:r w:rsidRPr="0074136B">
        <w:rPr>
          <w:rFonts w:ascii="Sakkal Majalla" w:hAnsi="Sakkal Majalla" w:cs="Sakkal Majalla" w:hint="cs"/>
          <w:sz w:val="28"/>
          <w:szCs w:val="28"/>
          <w:rtl/>
          <w:lang w:val="en-GB"/>
        </w:rPr>
        <w:t>إلى</w:t>
      </w:r>
      <w:r w:rsidRPr="0074136B">
        <w:rPr>
          <w:rFonts w:ascii="Sakkal Majalla" w:hAnsi="Sakkal Majalla" w:cs="Sakkal Majalla"/>
          <w:sz w:val="28"/>
          <w:szCs w:val="28"/>
          <w:rtl/>
          <w:lang w:val="en-GB"/>
        </w:rPr>
        <w:t xml:space="preserve"> 10) </w:t>
      </w:r>
      <w:r w:rsidRPr="0074136B">
        <w:rPr>
          <w:rFonts w:ascii="Sakkal Majalla" w:hAnsi="Sakkal Majalla" w:cs="Sakkal Majalla" w:hint="cs"/>
          <w:sz w:val="28"/>
          <w:szCs w:val="28"/>
          <w:rtl/>
          <w:lang w:val="en-GB"/>
        </w:rPr>
        <w:t>بين</w:t>
      </w:r>
      <w:r w:rsidRPr="0074136B">
        <w:rPr>
          <w:rFonts w:ascii="Sakkal Majalla" w:hAnsi="Sakkal Majalla" w:cs="Sakkal Majalla"/>
          <w:sz w:val="28"/>
          <w:szCs w:val="28"/>
          <w:rtl/>
          <w:lang w:val="en-GB"/>
        </w:rPr>
        <w:t xml:space="preserve"> (0.833) </w:t>
      </w:r>
      <w:r w:rsidRPr="0074136B">
        <w:rPr>
          <w:rFonts w:ascii="Sakkal Majalla" w:hAnsi="Sakkal Majalla" w:cs="Sakkal Majalla" w:hint="cs"/>
          <w:sz w:val="28"/>
          <w:szCs w:val="28"/>
          <w:rtl/>
          <w:lang w:val="en-GB"/>
        </w:rPr>
        <w:t>للعبارة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رقم</w:t>
      </w:r>
      <w:r w:rsidRPr="0074136B">
        <w:rPr>
          <w:rFonts w:ascii="Sakkal Majalla" w:hAnsi="Sakkal Majalla" w:cs="Sakkal Majalla"/>
          <w:sz w:val="28"/>
          <w:szCs w:val="28"/>
          <w:rtl/>
          <w:lang w:val="en-GB"/>
        </w:rPr>
        <w:t xml:space="preserve"> (9)</w:t>
      </w:r>
      <w:r w:rsidRPr="0074136B">
        <w:rPr>
          <w:rFonts w:ascii="Sakkal Majalla" w:hAnsi="Sakkal Majalla" w:cs="Sakkal Majalla" w:hint="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w:t>
      </w:r>
      <w:r w:rsidRPr="0074136B">
        <w:rPr>
          <w:rFonts w:ascii="Sakkal Majalla" w:hAnsi="Sakkal Majalla" w:cs="Sakkal Majalla"/>
          <w:sz w:val="28"/>
          <w:szCs w:val="28"/>
          <w:rtl/>
          <w:lang w:val="en-GB"/>
        </w:rPr>
        <w:t xml:space="preserve">(0.931) </w:t>
      </w:r>
      <w:r w:rsidRPr="0074136B">
        <w:rPr>
          <w:rFonts w:ascii="Sakkal Majalla" w:hAnsi="Sakkal Majalla" w:cs="Sakkal Majalla" w:hint="cs"/>
          <w:sz w:val="28"/>
          <w:szCs w:val="28"/>
          <w:rtl/>
          <w:lang w:val="en-GB"/>
        </w:rPr>
        <w:t>للعبارة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رقم</w:t>
      </w:r>
      <w:r w:rsidRPr="0074136B">
        <w:rPr>
          <w:rFonts w:ascii="Sakkal Majalla" w:hAnsi="Sakkal Majalla" w:cs="Sakkal Majalla"/>
          <w:sz w:val="28"/>
          <w:szCs w:val="28"/>
        </w:rPr>
        <w:t xml:space="preserve"> (8).</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396F5E">
        <w:rPr>
          <w:rFonts w:ascii="Sakkal Majalla" w:hAnsi="Sakkal Majalla" w:cs="Sakkal Majalla" w:hint="cs"/>
          <w:b/>
          <w:bCs/>
          <w:sz w:val="28"/>
          <w:szCs w:val="28"/>
          <w:rtl/>
          <w:lang w:val="en-GB"/>
        </w:rPr>
        <w:t>البعد</w:t>
      </w:r>
      <w:r w:rsidRPr="00396F5E">
        <w:rPr>
          <w:rFonts w:ascii="Sakkal Majalla" w:hAnsi="Sakkal Majalla" w:cs="Sakkal Majalla"/>
          <w:b/>
          <w:bCs/>
          <w:sz w:val="28"/>
          <w:szCs w:val="28"/>
          <w:rtl/>
          <w:lang w:val="en-GB"/>
        </w:rPr>
        <w:t xml:space="preserve"> </w:t>
      </w:r>
      <w:r w:rsidRPr="00396F5E">
        <w:rPr>
          <w:rFonts w:ascii="Sakkal Majalla" w:hAnsi="Sakkal Majalla" w:cs="Sakkal Majalla" w:hint="cs"/>
          <w:b/>
          <w:bCs/>
          <w:sz w:val="28"/>
          <w:szCs w:val="28"/>
          <w:rtl/>
          <w:lang w:val="en-GB"/>
        </w:rPr>
        <w:t>الثالث</w:t>
      </w:r>
      <w:r w:rsidRPr="00396F5E">
        <w:rPr>
          <w:rFonts w:ascii="Sakkal Majalla" w:hAnsi="Sakkal Majalla" w:cs="Sakkal Majalla"/>
          <w:b/>
          <w:b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تراوحت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معاملات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الارتباط</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لعباراته</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من</w:t>
      </w:r>
      <w:r w:rsidRPr="0074136B">
        <w:rPr>
          <w:rFonts w:ascii="Sakkal Majalla" w:hAnsi="Sakkal Majalla" w:cs="Sakkal Majalla"/>
          <w:sz w:val="28"/>
          <w:szCs w:val="28"/>
          <w:rtl/>
          <w:lang w:val="en-GB"/>
        </w:rPr>
        <w:t xml:space="preserve"> 11 </w:t>
      </w:r>
      <w:r w:rsidRPr="0074136B">
        <w:rPr>
          <w:rFonts w:ascii="Sakkal Majalla" w:hAnsi="Sakkal Majalla" w:cs="Sakkal Majalla" w:hint="cs"/>
          <w:sz w:val="28"/>
          <w:szCs w:val="28"/>
          <w:rtl/>
          <w:lang w:val="en-GB"/>
        </w:rPr>
        <w:t>إلى</w:t>
      </w:r>
      <w:r w:rsidRPr="0074136B">
        <w:rPr>
          <w:rFonts w:ascii="Sakkal Majalla" w:hAnsi="Sakkal Majalla" w:cs="Sakkal Majalla"/>
          <w:sz w:val="28"/>
          <w:szCs w:val="28"/>
          <w:rtl/>
          <w:lang w:val="en-GB"/>
        </w:rPr>
        <w:t xml:space="preserve"> 15) </w:t>
      </w:r>
      <w:r w:rsidRPr="0074136B">
        <w:rPr>
          <w:rFonts w:ascii="Sakkal Majalla" w:hAnsi="Sakkal Majalla" w:cs="Sakkal Majalla" w:hint="cs"/>
          <w:sz w:val="28"/>
          <w:szCs w:val="28"/>
          <w:rtl/>
          <w:lang w:val="en-GB"/>
        </w:rPr>
        <w:t>بين</w:t>
      </w:r>
      <w:r w:rsidRPr="0074136B">
        <w:rPr>
          <w:rFonts w:ascii="Sakkal Majalla" w:hAnsi="Sakkal Majalla" w:cs="Sakkal Majalla"/>
          <w:sz w:val="28"/>
          <w:szCs w:val="28"/>
          <w:rtl/>
          <w:lang w:val="en-GB"/>
        </w:rPr>
        <w:t xml:space="preserve"> (0.799) </w:t>
      </w:r>
      <w:r w:rsidRPr="0074136B">
        <w:rPr>
          <w:rFonts w:ascii="Sakkal Majalla" w:hAnsi="Sakkal Majalla" w:cs="Sakkal Majalla" w:hint="cs"/>
          <w:sz w:val="28"/>
          <w:szCs w:val="28"/>
          <w:rtl/>
          <w:lang w:val="en-GB"/>
        </w:rPr>
        <w:t>للعبارة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رقم</w:t>
      </w:r>
      <w:r w:rsidRPr="0074136B">
        <w:rPr>
          <w:rFonts w:ascii="Sakkal Majalla" w:hAnsi="Sakkal Majalla" w:cs="Sakkal Majalla"/>
          <w:sz w:val="28"/>
          <w:szCs w:val="28"/>
          <w:rtl/>
          <w:lang w:val="en-GB"/>
        </w:rPr>
        <w:t xml:space="preserve"> (15)</w:t>
      </w:r>
      <w:r w:rsidRPr="0074136B">
        <w:rPr>
          <w:rFonts w:ascii="Sakkal Majalla" w:hAnsi="Sakkal Majalla" w:cs="Sakkal Majalla" w:hint="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w:t>
      </w:r>
      <w:r w:rsidRPr="0074136B">
        <w:rPr>
          <w:rFonts w:ascii="Sakkal Majalla" w:hAnsi="Sakkal Majalla" w:cs="Sakkal Majalla"/>
          <w:sz w:val="28"/>
          <w:szCs w:val="28"/>
          <w:rtl/>
          <w:lang w:val="en-GB"/>
        </w:rPr>
        <w:t xml:space="preserve">(0.901) </w:t>
      </w:r>
      <w:r w:rsidRPr="0074136B">
        <w:rPr>
          <w:rFonts w:ascii="Sakkal Majalla" w:hAnsi="Sakkal Majalla" w:cs="Sakkal Majalla" w:hint="cs"/>
          <w:sz w:val="28"/>
          <w:szCs w:val="28"/>
          <w:rtl/>
          <w:lang w:val="en-GB"/>
        </w:rPr>
        <w:t>للعبارة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رقم</w:t>
      </w:r>
      <w:r w:rsidRPr="0074136B">
        <w:rPr>
          <w:rFonts w:ascii="Sakkal Majalla" w:hAnsi="Sakkal Majalla" w:cs="Sakkal Majalla"/>
          <w:sz w:val="28"/>
          <w:szCs w:val="28"/>
        </w:rPr>
        <w:t xml:space="preserve"> (13).</w:t>
      </w:r>
      <w:r w:rsidRPr="0074136B">
        <w:rPr>
          <w:rFonts w:ascii="Sakkal Majalla" w:hAnsi="Sakkal Majalla" w:cs="Sakkal Majalla"/>
          <w:sz w:val="28"/>
          <w:szCs w:val="28"/>
        </w:rPr>
        <w:br/>
      </w:r>
      <w:r w:rsidRPr="0074136B">
        <w:rPr>
          <w:rFonts w:ascii="Times New Roman" w:hAnsi="Times New Roman" w:cs="Times New Roman"/>
          <w:sz w:val="28"/>
          <w:szCs w:val="28"/>
        </w:rPr>
        <w:t>​</w:t>
      </w:r>
      <w:r w:rsidR="00396F5E" w:rsidRPr="00396F5E">
        <w:rPr>
          <w:rFonts w:ascii="Sakkal Majalla" w:hAnsi="Sakkal Majalla" w:cs="Sakkal Majalla" w:hint="cs"/>
          <w:b/>
          <w:bCs/>
          <w:sz w:val="28"/>
          <w:szCs w:val="28"/>
          <w:rtl/>
        </w:rPr>
        <w:t xml:space="preserve">2. </w:t>
      </w:r>
      <w:r w:rsidRPr="00396F5E">
        <w:rPr>
          <w:rFonts w:ascii="Sakkal Majalla" w:hAnsi="Sakkal Majalla" w:cs="Sakkal Majalla"/>
          <w:b/>
          <w:bCs/>
          <w:sz w:val="28"/>
          <w:szCs w:val="28"/>
        </w:rPr>
        <w:t xml:space="preserve"> </w:t>
      </w:r>
      <w:r w:rsidRPr="00396F5E">
        <w:rPr>
          <w:rFonts w:ascii="Sakkal Majalla" w:hAnsi="Sakkal Majalla" w:cs="Sakkal Majalla"/>
          <w:b/>
          <w:bCs/>
          <w:sz w:val="28"/>
          <w:szCs w:val="28"/>
          <w:rtl/>
          <w:lang w:val="en-GB"/>
        </w:rPr>
        <w:t>المحور الثاني: جودة الأداء الوظيفي</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74136B">
        <w:rPr>
          <w:rFonts w:ascii="Sakkal Majalla" w:hAnsi="Sakkal Majalla" w:cs="Sakkal Majalla" w:hint="cs"/>
          <w:sz w:val="28"/>
          <w:szCs w:val="28"/>
          <w:rtl/>
          <w:lang w:val="en-GB"/>
        </w:rPr>
        <w:t>أظهرت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عبارات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هذا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المحور</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معاملات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ارتباط</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متينة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وعالية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الدلالة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مع</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أبعادها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الخاصة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على</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النحو</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الآتي</w:t>
      </w:r>
      <w:r w:rsidRPr="0074136B">
        <w:rPr>
          <w:rFonts w:ascii="Sakkal Majalla" w:hAnsi="Sakkal Majalla" w:cs="Sakkal Majalla"/>
          <w:sz w:val="28"/>
          <w:szCs w:val="28"/>
        </w:rPr>
        <w:t>:</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396F5E">
        <w:rPr>
          <w:rFonts w:ascii="Sakkal Majalla" w:hAnsi="Sakkal Majalla" w:cs="Sakkal Majalla"/>
          <w:b/>
          <w:bCs/>
          <w:sz w:val="28"/>
          <w:szCs w:val="28"/>
          <w:rtl/>
          <w:lang w:val="en-GB"/>
        </w:rPr>
        <w:t>البعد الأول:</w:t>
      </w:r>
      <w:r w:rsidRPr="0074136B">
        <w:rPr>
          <w:rFonts w:ascii="Sakkal Majalla" w:hAnsi="Sakkal Majalla" w:cs="Sakkal Majalla"/>
          <w:sz w:val="28"/>
          <w:szCs w:val="28"/>
          <w:rtl/>
          <w:lang w:val="en-GB"/>
        </w:rPr>
        <w:t xml:space="preserve"> تراوحت معاملات ارتباط عباراته الخمس (من 16 إلى 20) بين (0.725) للعبارة رقم (20)، و(0.879) للعبارة رقم</w:t>
      </w:r>
      <w:r w:rsidRPr="0074136B">
        <w:rPr>
          <w:rFonts w:ascii="Sakkal Majalla" w:hAnsi="Sakkal Majalla" w:cs="Sakkal Majalla"/>
          <w:sz w:val="28"/>
          <w:szCs w:val="28"/>
        </w:rPr>
        <w:t xml:space="preserve"> </w:t>
      </w:r>
      <w:r w:rsidR="00396F5E">
        <w:rPr>
          <w:rFonts w:ascii="Sakkal Majalla" w:hAnsi="Sakkal Majalla" w:cs="Sakkal Majalla" w:hint="cs"/>
          <w:sz w:val="28"/>
          <w:szCs w:val="28"/>
          <w:rtl/>
        </w:rPr>
        <w:t>(18).</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396F5E">
        <w:rPr>
          <w:rFonts w:ascii="Sakkal Majalla" w:hAnsi="Sakkal Majalla" w:cs="Sakkal Majalla" w:hint="cs"/>
          <w:b/>
          <w:bCs/>
          <w:sz w:val="28"/>
          <w:szCs w:val="28"/>
          <w:rtl/>
          <w:lang w:val="en-GB"/>
        </w:rPr>
        <w:t>البعد</w:t>
      </w:r>
      <w:r w:rsidRPr="00396F5E">
        <w:rPr>
          <w:rFonts w:ascii="Sakkal Majalla" w:hAnsi="Sakkal Majalla" w:cs="Sakkal Majalla"/>
          <w:b/>
          <w:bCs/>
          <w:sz w:val="28"/>
          <w:szCs w:val="28"/>
          <w:rtl/>
          <w:lang w:val="en-GB"/>
        </w:rPr>
        <w:t xml:space="preserve"> </w:t>
      </w:r>
      <w:r w:rsidRPr="00396F5E">
        <w:rPr>
          <w:rFonts w:ascii="Sakkal Majalla" w:hAnsi="Sakkal Majalla" w:cs="Sakkal Majalla" w:hint="cs"/>
          <w:b/>
          <w:bCs/>
          <w:sz w:val="28"/>
          <w:szCs w:val="28"/>
          <w:rtl/>
          <w:lang w:val="en-GB"/>
        </w:rPr>
        <w:t>الثاني</w:t>
      </w:r>
      <w:r w:rsidRPr="00396F5E">
        <w:rPr>
          <w:rFonts w:ascii="Sakkal Majalla" w:hAnsi="Sakkal Majalla" w:cs="Sakkal Majalla"/>
          <w:b/>
          <w:b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تراوحت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معاملات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ارتباط</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عباراته</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من</w:t>
      </w:r>
      <w:r w:rsidRPr="0074136B">
        <w:rPr>
          <w:rFonts w:ascii="Sakkal Majalla" w:hAnsi="Sakkal Majalla" w:cs="Sakkal Majalla"/>
          <w:sz w:val="28"/>
          <w:szCs w:val="28"/>
          <w:rtl/>
          <w:lang w:val="en-GB"/>
        </w:rPr>
        <w:t xml:space="preserve"> 21 </w:t>
      </w:r>
      <w:r w:rsidRPr="0074136B">
        <w:rPr>
          <w:rFonts w:ascii="Sakkal Majalla" w:hAnsi="Sakkal Majalla" w:cs="Sakkal Majalla" w:hint="cs"/>
          <w:sz w:val="28"/>
          <w:szCs w:val="28"/>
          <w:rtl/>
          <w:lang w:val="en-GB"/>
        </w:rPr>
        <w:t>إلى</w:t>
      </w:r>
      <w:r w:rsidRPr="0074136B">
        <w:rPr>
          <w:rFonts w:ascii="Sakkal Majalla" w:hAnsi="Sakkal Majalla" w:cs="Sakkal Majalla"/>
          <w:sz w:val="28"/>
          <w:szCs w:val="28"/>
          <w:rtl/>
          <w:lang w:val="en-GB"/>
        </w:rPr>
        <w:t xml:space="preserve"> 25) </w:t>
      </w:r>
      <w:r w:rsidRPr="0074136B">
        <w:rPr>
          <w:rFonts w:ascii="Sakkal Majalla" w:hAnsi="Sakkal Majalla" w:cs="Sakkal Majalla" w:hint="cs"/>
          <w:sz w:val="28"/>
          <w:szCs w:val="28"/>
          <w:rtl/>
          <w:lang w:val="en-GB"/>
        </w:rPr>
        <w:t>بين</w:t>
      </w:r>
      <w:r w:rsidRPr="0074136B">
        <w:rPr>
          <w:rFonts w:ascii="Sakkal Majalla" w:hAnsi="Sakkal Majalla" w:cs="Sakkal Majalla"/>
          <w:sz w:val="28"/>
          <w:szCs w:val="28"/>
          <w:rtl/>
          <w:lang w:val="en-GB"/>
        </w:rPr>
        <w:t xml:space="preserve"> (0.827) </w:t>
      </w:r>
      <w:r w:rsidRPr="0074136B">
        <w:rPr>
          <w:rFonts w:ascii="Sakkal Majalla" w:hAnsi="Sakkal Majalla" w:cs="Sakkal Majalla" w:hint="cs"/>
          <w:sz w:val="28"/>
          <w:szCs w:val="28"/>
          <w:rtl/>
          <w:lang w:val="en-GB"/>
        </w:rPr>
        <w:t>للعبارة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رقم</w:t>
      </w:r>
      <w:r w:rsidRPr="0074136B">
        <w:rPr>
          <w:rFonts w:ascii="Sakkal Majalla" w:hAnsi="Sakkal Majalla" w:cs="Sakkal Majalla"/>
          <w:sz w:val="28"/>
          <w:szCs w:val="28"/>
          <w:rtl/>
          <w:lang w:val="en-GB"/>
        </w:rPr>
        <w:t xml:space="preserve"> (22)</w:t>
      </w:r>
      <w:r w:rsidRPr="0074136B">
        <w:rPr>
          <w:rFonts w:ascii="Sakkal Majalla" w:hAnsi="Sakkal Majalla" w:cs="Sakkal Majalla" w:hint="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w:t>
      </w:r>
      <w:r w:rsidRPr="0074136B">
        <w:rPr>
          <w:rFonts w:ascii="Sakkal Majalla" w:hAnsi="Sakkal Majalla" w:cs="Sakkal Majalla"/>
          <w:sz w:val="28"/>
          <w:szCs w:val="28"/>
          <w:rtl/>
          <w:lang w:val="en-GB"/>
        </w:rPr>
        <w:t xml:space="preserve">(0.929) </w:t>
      </w:r>
      <w:r w:rsidRPr="0074136B">
        <w:rPr>
          <w:rFonts w:ascii="Sakkal Majalla" w:hAnsi="Sakkal Majalla" w:cs="Sakkal Majalla" w:hint="cs"/>
          <w:sz w:val="28"/>
          <w:szCs w:val="28"/>
          <w:rtl/>
          <w:lang w:val="en-GB"/>
        </w:rPr>
        <w:t>للعبارة</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رقم</w:t>
      </w:r>
      <w:r w:rsidRPr="0074136B">
        <w:rPr>
          <w:rFonts w:ascii="Sakkal Majalla" w:hAnsi="Sakkal Majalla" w:cs="Sakkal Majalla"/>
          <w:sz w:val="28"/>
          <w:szCs w:val="28"/>
        </w:rPr>
        <w:t xml:space="preserve"> (24).</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396F5E">
        <w:rPr>
          <w:rFonts w:ascii="Sakkal Majalla" w:hAnsi="Sakkal Majalla" w:cs="Sakkal Majalla" w:hint="cs"/>
          <w:b/>
          <w:bCs/>
          <w:sz w:val="28"/>
          <w:szCs w:val="28"/>
          <w:rtl/>
          <w:lang w:val="en-GB"/>
        </w:rPr>
        <w:t>البعد</w:t>
      </w:r>
      <w:r w:rsidRPr="00396F5E">
        <w:rPr>
          <w:rFonts w:ascii="Sakkal Majalla" w:hAnsi="Sakkal Majalla" w:cs="Sakkal Majalla"/>
          <w:b/>
          <w:bCs/>
          <w:sz w:val="28"/>
          <w:szCs w:val="28"/>
          <w:rtl/>
          <w:lang w:val="en-GB"/>
        </w:rPr>
        <w:t xml:space="preserve"> </w:t>
      </w:r>
      <w:r w:rsidRPr="00396F5E">
        <w:rPr>
          <w:rFonts w:ascii="Sakkal Majalla" w:hAnsi="Sakkal Majalla" w:cs="Sakkal Majalla" w:hint="cs"/>
          <w:b/>
          <w:bCs/>
          <w:sz w:val="28"/>
          <w:szCs w:val="28"/>
          <w:rtl/>
          <w:lang w:val="en-GB"/>
        </w:rPr>
        <w:t>الثالث</w:t>
      </w:r>
      <w:r w:rsidRPr="00396F5E">
        <w:rPr>
          <w:rFonts w:ascii="Sakkal Majalla" w:hAnsi="Sakkal Majalla" w:cs="Sakkal Majalla"/>
          <w:b/>
          <w:bCs/>
          <w:sz w:val="28"/>
          <w:szCs w:val="28"/>
          <w:rtl/>
          <w:lang w:val="en-GB"/>
        </w:rPr>
        <w:t>:</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ترا</w:t>
      </w:r>
      <w:r w:rsidRPr="0074136B">
        <w:rPr>
          <w:rFonts w:ascii="Sakkal Majalla" w:hAnsi="Sakkal Majalla" w:cs="Sakkal Majalla"/>
          <w:sz w:val="28"/>
          <w:szCs w:val="28"/>
          <w:rtl/>
          <w:lang w:val="en-GB"/>
        </w:rPr>
        <w:t xml:space="preserve">وحت معاملات ارتباط عباراته (من 26 إلى 30) بين (0.887) للعبارة رقم (29)، و(0.910) للعبارتين رقم (27) </w:t>
      </w:r>
      <w:r w:rsidR="00396F5E">
        <w:rPr>
          <w:rFonts w:ascii="Sakkal Majalla" w:hAnsi="Sakkal Majalla" w:cs="Sakkal Majalla" w:hint="cs"/>
          <w:sz w:val="28"/>
          <w:szCs w:val="28"/>
          <w:rtl/>
          <w:lang w:val="en-GB"/>
        </w:rPr>
        <w:t>و (28).</w:t>
      </w:r>
    </w:p>
    <w:p w:rsidR="00396F5E" w:rsidRDefault="0074136B" w:rsidP="00396F5E">
      <w:pPr>
        <w:spacing w:after="0" w:line="360" w:lineRule="auto"/>
        <w:rPr>
          <w:rFonts w:ascii="Sakkal Majalla" w:hAnsi="Sakkal Majalla" w:cs="Sakkal Majalla"/>
          <w:sz w:val="28"/>
          <w:szCs w:val="28"/>
          <w:rtl/>
          <w:lang w:val="en-GB"/>
        </w:rPr>
      </w:pP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00396F5E" w:rsidRPr="00396F5E">
        <w:rPr>
          <w:rFonts w:ascii="Sakkal Majalla" w:hAnsi="Sakkal Majalla" w:cs="Sakkal Majalla" w:hint="cs"/>
          <w:b/>
          <w:bCs/>
          <w:sz w:val="28"/>
          <w:szCs w:val="28"/>
          <w:rtl/>
          <w:lang w:val="en-GB"/>
        </w:rPr>
        <w:t>الاستنتاج:</w:t>
      </w:r>
      <w:r w:rsidRPr="0074136B">
        <w:rPr>
          <w:rFonts w:ascii="Sakkal Majalla" w:hAnsi="Sakkal Majalla" w:cs="Sakkal Majalla"/>
          <w:sz w:val="28"/>
          <w:szCs w:val="28"/>
        </w:rPr>
        <w:br/>
      </w:r>
      <w:r w:rsidRPr="0074136B">
        <w:rPr>
          <w:rFonts w:ascii="Times New Roman" w:hAnsi="Times New Roman" w:cs="Times New Roman"/>
          <w:sz w:val="28"/>
          <w:szCs w:val="28"/>
        </w:rPr>
        <w:t>​</w:t>
      </w:r>
      <w:r w:rsidRPr="0074136B">
        <w:rPr>
          <w:rFonts w:ascii="Sakkal Majalla" w:hAnsi="Sakkal Majalla" w:cs="Sakkal Majalla"/>
          <w:sz w:val="28"/>
          <w:szCs w:val="28"/>
          <w:rtl/>
          <w:lang w:val="en-GB"/>
        </w:rPr>
        <w:t>يُلاحظ من النتائج السابقة أن جميع قيم معاملات ارتباط بيرسون لكافة عبارات الاستبانة الثلاثين (30) قد جاءت موجبة وقوية، حيث انحصرت في المدى بين (0.703 و 0.931). كما تبين أن جميع هذه المعاملات دالة إحصائياً عند مستوى دلالة</w:t>
      </w:r>
    </w:p>
    <w:p w:rsidR="0074136B" w:rsidRPr="00FE645B" w:rsidRDefault="0074136B" w:rsidP="00396F5E">
      <w:pPr>
        <w:spacing w:after="0" w:line="360" w:lineRule="auto"/>
        <w:rPr>
          <w:rFonts w:ascii="Sakkal Majalla" w:hAnsi="Sakkal Majalla" w:cs="Sakkal Majalla"/>
          <w:sz w:val="28"/>
          <w:szCs w:val="28"/>
          <w:lang w:val="en-GB"/>
        </w:rPr>
      </w:pPr>
      <w:r w:rsidRPr="0074136B">
        <w:rPr>
          <w:rFonts w:ascii="Sakkal Majalla" w:hAnsi="Sakkal Majalla" w:cs="Sakkal Majalla"/>
          <w:sz w:val="28"/>
          <w:szCs w:val="28"/>
        </w:rPr>
        <w:t xml:space="preserve"> </w:t>
      </w:r>
      <w:r w:rsidR="00396F5E" w:rsidRPr="00396F5E">
        <w:rPr>
          <w:rFonts w:ascii="Sakkal Majalla" w:hAnsi="Sakkal Majalla" w:cs="Sakkal Majalla"/>
          <w:b/>
          <w:sz w:val="28"/>
          <w:szCs w:val="28"/>
          <w:lang w:val="en-GB"/>
        </w:rPr>
        <w:t>(</w:t>
      </w:r>
      <w:r w:rsidR="00396F5E" w:rsidRPr="00396F5E">
        <w:rPr>
          <w:rFonts w:ascii="Cambria" w:hAnsi="Cambria" w:cs="Cambria"/>
          <w:b/>
          <w:sz w:val="28"/>
          <w:szCs w:val="28"/>
          <w:lang w:val="en-GB"/>
        </w:rPr>
        <w:t>α</w:t>
      </w:r>
      <w:r w:rsidR="00396F5E" w:rsidRPr="00396F5E">
        <w:rPr>
          <w:rFonts w:ascii="Sakkal Majalla" w:hAnsi="Sakkal Majalla" w:cs="Sakkal Majalla"/>
          <w:b/>
          <w:sz w:val="28"/>
          <w:szCs w:val="28"/>
          <w:lang w:val="en-GB"/>
        </w:rPr>
        <w:t xml:space="preserve"> ≥ 0.0</w:t>
      </w:r>
      <w:r w:rsidR="00396F5E">
        <w:rPr>
          <w:rFonts w:ascii="Sakkal Majalla" w:hAnsi="Sakkal Majalla" w:cs="Sakkal Majalla"/>
          <w:b/>
          <w:sz w:val="28"/>
          <w:szCs w:val="28"/>
          <w:lang w:val="en-GB"/>
        </w:rPr>
        <w:t>1</w:t>
      </w:r>
      <w:r w:rsidR="00396F5E" w:rsidRPr="00396F5E">
        <w:rPr>
          <w:rFonts w:ascii="Sakkal Majalla" w:hAnsi="Sakkal Majalla" w:cs="Sakkal Majalla"/>
          <w:b/>
          <w:sz w:val="28"/>
          <w:szCs w:val="28"/>
          <w:lang w:val="en-GB"/>
        </w:rPr>
        <w:t>)</w:t>
      </w:r>
      <w:r w:rsidRPr="0074136B">
        <w:rPr>
          <w:rFonts w:ascii="Sakkal Majalla" w:hAnsi="Sakkal Majalla" w:cs="Sakkal Majalla"/>
          <w:sz w:val="28"/>
          <w:szCs w:val="28"/>
          <w:rtl/>
          <w:lang w:val="en-GB"/>
        </w:rPr>
        <w:t>، وهي القيمة المشار إليها بالرمز (**) بجانب المعاملات</w:t>
      </w:r>
      <w:r w:rsidRPr="0074136B">
        <w:rPr>
          <w:rFonts w:ascii="Sakkal Majalla" w:hAnsi="Sakkal Majalla" w:cs="Sakkal Majalla"/>
          <w:sz w:val="28"/>
          <w:szCs w:val="28"/>
        </w:rPr>
        <w:t>.</w:t>
      </w:r>
      <w:r w:rsidRPr="0074136B">
        <w:rPr>
          <w:rFonts w:ascii="Sakkal Majalla" w:hAnsi="Sakkal Majalla" w:cs="Sakkal Majalla"/>
          <w:sz w:val="28"/>
          <w:szCs w:val="28"/>
        </w:rPr>
        <w:br/>
      </w:r>
      <w:r w:rsidRPr="0074136B">
        <w:rPr>
          <w:rFonts w:ascii="Times New Roman" w:hAnsi="Times New Roman" w:cs="Times New Roman" w:hint="cs"/>
          <w:sz w:val="28"/>
          <w:szCs w:val="28"/>
          <w:rtl/>
          <w:lang w:val="en-GB"/>
        </w:rPr>
        <w:t>​</w:t>
      </w:r>
      <w:r w:rsidRPr="0074136B">
        <w:rPr>
          <w:rFonts w:ascii="Sakkal Majalla" w:hAnsi="Sakkal Majalla" w:cs="Sakkal Majalla" w:hint="cs"/>
          <w:sz w:val="28"/>
          <w:szCs w:val="28"/>
          <w:rtl/>
          <w:lang w:val="en-GB"/>
        </w:rPr>
        <w:t>ويُعد</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هذا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مؤشراً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إحصائياً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جازماً</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على</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وجود</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اتساق</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داخلي</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عالٍ</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وتماسك</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شديد</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بين</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فقرات</w:t>
      </w:r>
      <w:r w:rsidRPr="0074136B">
        <w:rPr>
          <w:rFonts w:ascii="Sakkal Majalla" w:hAnsi="Sakkal Majalla" w:cs="Sakkal Majalla"/>
          <w:sz w:val="28"/>
          <w:szCs w:val="28"/>
          <w:rtl/>
          <w:lang w:val="en-GB"/>
        </w:rPr>
        <w:t xml:space="preserve"> </w:t>
      </w:r>
      <w:r w:rsidRPr="0074136B">
        <w:rPr>
          <w:rFonts w:ascii="Sakkal Majalla" w:hAnsi="Sakkal Majalla" w:cs="Sakkal Majalla" w:hint="cs"/>
          <w:sz w:val="28"/>
          <w:szCs w:val="28"/>
          <w:rtl/>
          <w:lang w:val="en-GB"/>
        </w:rPr>
        <w:t>ال</w:t>
      </w:r>
      <w:r w:rsidRPr="0074136B">
        <w:rPr>
          <w:rFonts w:ascii="Sakkal Majalla" w:hAnsi="Sakkal Majalla" w:cs="Sakkal Majalla"/>
          <w:sz w:val="28"/>
          <w:szCs w:val="28"/>
          <w:rtl/>
          <w:lang w:val="en-GB"/>
        </w:rPr>
        <w:t>مقياس والأبعاد المنتمية إليها، مما يؤكد صدق الأداة وقدرتها الدقيقة على قياس المتغيرات الميدانية المستهدفة لدى موظفي مجموعة السويكت، وصلاحيتها التامة للمضي قدماً في بقية الاختبارات الإحصائية وبناء نموذج الدراسة الفعلي</w:t>
      </w:r>
      <w:r w:rsidRPr="0074136B">
        <w:rPr>
          <w:rFonts w:ascii="Sakkal Majalla" w:hAnsi="Sakkal Majalla" w:cs="Sakkal Majalla"/>
          <w:sz w:val="28"/>
          <w:szCs w:val="28"/>
        </w:rPr>
        <w:t>.</w:t>
      </w:r>
    </w:p>
    <w:p w:rsidR="00FE645B" w:rsidRPr="0001328D" w:rsidRDefault="00A624BB" w:rsidP="0001328D">
      <w:pPr>
        <w:spacing w:after="0" w:line="360" w:lineRule="auto"/>
        <w:jc w:val="both"/>
        <w:rPr>
          <w:rFonts w:ascii="Sakkal Majalla" w:hAnsi="Sakkal Majalla" w:cs="Sakkal Majalla"/>
          <w:b/>
          <w:bCs/>
          <w:sz w:val="32"/>
          <w:szCs w:val="32"/>
          <w:lang w:val="en-GB"/>
        </w:rPr>
      </w:pPr>
      <w:r w:rsidRPr="0001328D">
        <w:rPr>
          <w:rFonts w:ascii="Sakkal Majalla" w:hAnsi="Sakkal Majalla" w:cs="Sakkal Majalla" w:hint="cs"/>
          <w:b/>
          <w:bCs/>
          <w:sz w:val="32"/>
          <w:szCs w:val="32"/>
          <w:rtl/>
          <w:lang w:val="en-GB"/>
        </w:rPr>
        <w:t>ج</w:t>
      </w:r>
      <w:r w:rsidR="00FE645B" w:rsidRPr="0001328D">
        <w:rPr>
          <w:rFonts w:ascii="Sakkal Majalla" w:hAnsi="Sakkal Majalla" w:cs="Sakkal Majalla" w:hint="cs"/>
          <w:b/>
          <w:bCs/>
          <w:sz w:val="32"/>
          <w:szCs w:val="32"/>
          <w:rtl/>
          <w:lang w:val="en-GB"/>
        </w:rPr>
        <w:t xml:space="preserve">. </w:t>
      </w:r>
      <w:r w:rsidR="00FE645B" w:rsidRPr="0001328D">
        <w:rPr>
          <w:rFonts w:ascii="Sakkal Majalla" w:hAnsi="Sakkal Majalla" w:cs="Sakkal Majalla"/>
          <w:b/>
          <w:bCs/>
          <w:sz w:val="32"/>
          <w:szCs w:val="32"/>
          <w:rtl/>
          <w:lang w:val="en-GB"/>
        </w:rPr>
        <w:t xml:space="preserve">اختبار </w:t>
      </w:r>
      <w:r w:rsidR="00FE645B" w:rsidRPr="0001328D">
        <w:rPr>
          <w:rFonts w:ascii="Sakkal Majalla" w:hAnsi="Sakkal Majalla" w:cs="Sakkal Majalla" w:hint="cs"/>
          <w:b/>
          <w:bCs/>
          <w:sz w:val="32"/>
          <w:szCs w:val="32"/>
          <w:rtl/>
          <w:lang w:val="en-GB"/>
        </w:rPr>
        <w:t>الاتساق</w:t>
      </w:r>
      <w:r w:rsidR="00FE645B" w:rsidRPr="0001328D">
        <w:rPr>
          <w:rFonts w:ascii="Sakkal Majalla" w:hAnsi="Sakkal Majalla" w:cs="Sakkal Majalla"/>
          <w:b/>
          <w:bCs/>
          <w:sz w:val="32"/>
          <w:szCs w:val="32"/>
          <w:rtl/>
          <w:lang w:val="en-GB"/>
        </w:rPr>
        <w:t xml:space="preserve"> والثبات الداخلي ل</w:t>
      </w:r>
      <w:r w:rsidR="0001328D">
        <w:rPr>
          <w:rFonts w:ascii="Sakkal Majalla" w:hAnsi="Sakkal Majalla" w:cs="Sakkal Majalla" w:hint="cs"/>
          <w:b/>
          <w:bCs/>
          <w:sz w:val="32"/>
          <w:szCs w:val="32"/>
          <w:rtl/>
          <w:lang w:val="en-GB"/>
        </w:rPr>
        <w:t xml:space="preserve">لأداة </w:t>
      </w:r>
      <w:r w:rsidR="00FE645B" w:rsidRPr="0001328D">
        <w:rPr>
          <w:rFonts w:ascii="Sakkal Majalla" w:hAnsi="Sakkal Majalla" w:cs="Sakkal Majalla"/>
          <w:b/>
          <w:bCs/>
          <w:sz w:val="32"/>
          <w:szCs w:val="32"/>
          <w:rtl/>
          <w:lang w:val="en-GB"/>
        </w:rPr>
        <w:t>المستخدم</w:t>
      </w:r>
      <w:r w:rsidR="0001328D">
        <w:rPr>
          <w:rFonts w:ascii="Sakkal Majalla" w:hAnsi="Sakkal Majalla" w:cs="Sakkal Majalla" w:hint="cs"/>
          <w:b/>
          <w:bCs/>
          <w:sz w:val="32"/>
          <w:szCs w:val="32"/>
          <w:rtl/>
          <w:lang w:val="en-GB"/>
        </w:rPr>
        <w:t>ة</w:t>
      </w:r>
      <w:r w:rsidR="00FE645B" w:rsidRPr="0001328D">
        <w:rPr>
          <w:rFonts w:ascii="Sakkal Majalla" w:hAnsi="Sakkal Majalla" w:cs="Sakkal Majalla"/>
          <w:b/>
          <w:bCs/>
          <w:sz w:val="32"/>
          <w:szCs w:val="32"/>
          <w:rtl/>
          <w:lang w:val="en-GB"/>
        </w:rPr>
        <w:t xml:space="preserve"> في </w:t>
      </w:r>
      <w:r w:rsidR="00FE645B" w:rsidRPr="0001328D">
        <w:rPr>
          <w:rFonts w:ascii="Sakkal Majalla" w:hAnsi="Sakkal Majalla" w:cs="Sakkal Majalla" w:hint="cs"/>
          <w:b/>
          <w:bCs/>
          <w:sz w:val="32"/>
          <w:szCs w:val="32"/>
          <w:rtl/>
          <w:lang w:val="en-GB"/>
        </w:rPr>
        <w:t>الدراسة</w:t>
      </w:r>
      <w:r w:rsidR="00FE645B" w:rsidRPr="0001328D">
        <w:rPr>
          <w:rFonts w:ascii="Sakkal Majalla" w:hAnsi="Sakkal Majalla" w:cs="Sakkal Majalla"/>
          <w:b/>
          <w:bCs/>
          <w:sz w:val="32"/>
          <w:szCs w:val="32"/>
          <w:lang w:val="en-GB"/>
        </w:rPr>
        <w:t>:</w:t>
      </w:r>
    </w:p>
    <w:p w:rsidR="00FE645B" w:rsidRDefault="00FE645B" w:rsidP="00FE645B">
      <w:pPr>
        <w:spacing w:after="0" w:line="360" w:lineRule="auto"/>
        <w:jc w:val="both"/>
        <w:rPr>
          <w:rFonts w:ascii="Sakkal Majalla" w:hAnsi="Sakkal Majalla" w:cs="Sakkal Majalla"/>
          <w:sz w:val="28"/>
          <w:szCs w:val="28"/>
          <w:rtl/>
          <w:lang w:val="en-GB"/>
        </w:rPr>
      </w:pPr>
      <w:r w:rsidRPr="00FE645B">
        <w:rPr>
          <w:rFonts w:ascii="Sakkal Majalla" w:hAnsi="Sakkal Majalla" w:cs="Sakkal Majalla"/>
          <w:sz w:val="28"/>
          <w:szCs w:val="28"/>
          <w:rtl/>
          <w:lang w:val="en-GB"/>
        </w:rPr>
        <w:t xml:space="preserve">يقصد بالثبات </w:t>
      </w:r>
      <w:r w:rsidRPr="00FE645B">
        <w:rPr>
          <w:rFonts w:ascii="Sakkal Majalla" w:hAnsi="Sakkal Majalla" w:cs="Sakkal Majalla" w:hint="cs"/>
          <w:sz w:val="28"/>
          <w:szCs w:val="28"/>
          <w:rtl/>
          <w:lang w:val="en-GB"/>
        </w:rPr>
        <w:t>استقرار</w:t>
      </w:r>
      <w:r w:rsidRPr="00FE645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المقياس وعدم تناقضه مع نفسه </w:t>
      </w:r>
      <w:r w:rsidRPr="00FE645B">
        <w:rPr>
          <w:rFonts w:ascii="Sakkal Majalla" w:hAnsi="Sakkal Majalla" w:cs="Sakkal Majalla"/>
          <w:sz w:val="28"/>
          <w:szCs w:val="28"/>
          <w:rtl/>
          <w:lang w:val="en-GB"/>
        </w:rPr>
        <w:t>، أي أن المقياس يعطي نفس النتائج باحتمال مساويا لقيمة المعامل إذا أعيد تطبيقه على نفس العين</w:t>
      </w:r>
      <w:r>
        <w:rPr>
          <w:rFonts w:ascii="Sakkal Majalla" w:hAnsi="Sakkal Majalla" w:cs="Sakkal Majalla" w:hint="cs"/>
          <w:sz w:val="28"/>
          <w:szCs w:val="28"/>
          <w:rtl/>
          <w:lang w:val="en-GB"/>
        </w:rPr>
        <w:t>ة</w:t>
      </w:r>
      <w:r w:rsidRPr="00FE645B">
        <w:rPr>
          <w:rFonts w:ascii="Sakkal Majalla" w:hAnsi="Sakkal Majalla" w:cs="Sakkal Majalla"/>
          <w:sz w:val="28"/>
          <w:szCs w:val="28"/>
          <w:rtl/>
          <w:lang w:val="en-GB"/>
        </w:rPr>
        <w:t xml:space="preserve"> ، وبالتالي فهو يؤدي إلى الحصول على نفس النتائج أو نتائج متوافقة في كل مرة يتم فيها إعادة القياس وكلما زادت درجة الثبات واستقرار الأداة كلما زادت الثقة فيه ، وهناك عدة طرق للتحقق من ثبات المقياس منها طريقة التجزئة النصفية وطريقة ألفا كرنباخ لل</w:t>
      </w:r>
      <w:r w:rsidR="0001328D">
        <w:rPr>
          <w:rFonts w:ascii="Sakkal Majalla" w:hAnsi="Sakkal Majalla" w:cs="Sakkal Majalla"/>
          <w:sz w:val="28"/>
          <w:szCs w:val="28"/>
          <w:rtl/>
          <w:lang w:val="en-GB"/>
        </w:rPr>
        <w:t>تأكد من الاتساق الداخلي ل</w:t>
      </w:r>
      <w:r w:rsidR="0001328D">
        <w:rPr>
          <w:rFonts w:ascii="Sakkal Majalla" w:hAnsi="Sakkal Majalla" w:cs="Sakkal Majalla" w:hint="cs"/>
          <w:sz w:val="28"/>
          <w:szCs w:val="28"/>
          <w:rtl/>
          <w:lang w:val="en-GB"/>
        </w:rPr>
        <w:t>أداة الدراسة</w:t>
      </w:r>
      <w:r w:rsidRPr="00FE645B">
        <w:rPr>
          <w:rFonts w:ascii="Sakkal Majalla" w:hAnsi="Sakkal Majalla" w:cs="Sakkal Majalla"/>
          <w:sz w:val="28"/>
          <w:szCs w:val="28"/>
          <w:rtl/>
          <w:lang w:val="en-GB"/>
        </w:rPr>
        <w:t xml:space="preserve"> ، وقد تم استخدام معامل ألفا کرنباخ</w:t>
      </w:r>
      <w:r w:rsidRPr="00FE645B">
        <w:rPr>
          <w:rFonts w:ascii="Sakkal Majalla" w:hAnsi="Sakkal Majalla" w:cs="Sakkal Majalla"/>
          <w:sz w:val="28"/>
          <w:szCs w:val="28"/>
          <w:lang w:val="en-GB"/>
        </w:rPr>
        <w:t xml:space="preserve"> </w:t>
      </w:r>
      <w:r w:rsidRPr="00FE645B">
        <w:rPr>
          <w:rFonts w:ascii="Sakkal Majalla" w:hAnsi="Sakkal Majalla" w:cs="Sakkal Majalla"/>
          <w:sz w:val="28"/>
          <w:szCs w:val="28"/>
          <w:rtl/>
          <w:lang w:val="en-GB"/>
        </w:rPr>
        <w:t xml:space="preserve">، والذي يأخذ قيماً تتراوح بين الصفر والواحد الصحيح ، فإذا لم يكن هناك ثبات في البيانات فإن قيمة المعامل تكون مساوية للصفر ، وعلى العكس إذا كان هناك ثبات تام في البيانات فإن قيمة المعامل تساوي الواحد </w:t>
      </w:r>
      <w:r>
        <w:rPr>
          <w:rFonts w:ascii="Sakkal Majalla" w:hAnsi="Sakkal Majalla" w:cs="Sakkal Majalla" w:hint="cs"/>
          <w:sz w:val="28"/>
          <w:szCs w:val="28"/>
          <w:rtl/>
          <w:lang w:val="en-GB"/>
        </w:rPr>
        <w:t>ال</w:t>
      </w:r>
      <w:r w:rsidRPr="00FE645B">
        <w:rPr>
          <w:rFonts w:ascii="Sakkal Majalla" w:hAnsi="Sakkal Majalla" w:cs="Sakkal Majalla"/>
          <w:sz w:val="28"/>
          <w:szCs w:val="28"/>
          <w:rtl/>
          <w:lang w:val="en-GB"/>
        </w:rPr>
        <w:t>صحيح</w:t>
      </w:r>
      <w:r>
        <w:rPr>
          <w:rFonts w:ascii="Sakkal Majalla" w:hAnsi="Sakkal Majalla" w:cs="Sakkal Majalla" w:hint="cs"/>
          <w:sz w:val="28"/>
          <w:szCs w:val="28"/>
          <w:rtl/>
          <w:lang w:val="en-GB"/>
        </w:rPr>
        <w:t xml:space="preserve"> (1)</w:t>
      </w:r>
      <w:r w:rsidRPr="00FE645B">
        <w:rPr>
          <w:rFonts w:ascii="Sakkal Majalla" w:hAnsi="Sakkal Majalla" w:cs="Sakkal Majalla"/>
          <w:sz w:val="28"/>
          <w:szCs w:val="28"/>
          <w:rtl/>
          <w:lang w:val="en-GB"/>
        </w:rPr>
        <w:t xml:space="preserve"> ، أي أن زيادة معامل ألفا كرنباخ تعني زيادة مصداقية البيانات من عكس نتائج العينة على مجتمع الدراسة ، كما أن انخفاض القيمة عن</w:t>
      </w:r>
      <w:r w:rsidRPr="00FE645B">
        <w:rPr>
          <w:rFonts w:ascii="Sakkal Majalla" w:hAnsi="Sakkal Majalla" w:cs="Sakkal Majalla"/>
          <w:sz w:val="28"/>
          <w:szCs w:val="28"/>
          <w:lang w:val="en-GB"/>
        </w:rPr>
        <w:t xml:space="preserve"> </w:t>
      </w:r>
      <w:r>
        <w:rPr>
          <w:rFonts w:ascii="Sakkal Majalla" w:hAnsi="Sakkal Majalla" w:cs="Sakkal Majalla" w:hint="cs"/>
          <w:sz w:val="28"/>
          <w:szCs w:val="28"/>
          <w:rtl/>
          <w:lang w:val="en-GB"/>
        </w:rPr>
        <w:t>(1)</w:t>
      </w:r>
      <w:r w:rsidRPr="00FE645B">
        <w:rPr>
          <w:rFonts w:ascii="Sakkal Majalla" w:hAnsi="Sakkal Majalla" w:cs="Sakkal Majalla"/>
          <w:sz w:val="28"/>
          <w:szCs w:val="28"/>
          <w:lang w:val="en-GB"/>
        </w:rPr>
        <w:t xml:space="preserve"> </w:t>
      </w:r>
      <w:r w:rsidRPr="00FE645B">
        <w:rPr>
          <w:rFonts w:ascii="Sakkal Majalla" w:hAnsi="Sakkal Majalla" w:cs="Sakkal Majalla"/>
          <w:sz w:val="28"/>
          <w:szCs w:val="28"/>
          <w:rtl/>
          <w:lang w:val="en-GB"/>
        </w:rPr>
        <w:t>دليل على</w:t>
      </w:r>
      <w:r>
        <w:rPr>
          <w:rFonts w:ascii="Sakkal Majalla" w:hAnsi="Sakkal Majalla" w:cs="Sakkal Majalla" w:hint="cs"/>
          <w:sz w:val="28"/>
          <w:szCs w:val="28"/>
          <w:rtl/>
          <w:lang w:val="en-GB"/>
        </w:rPr>
        <w:t xml:space="preserve"> </w:t>
      </w:r>
      <w:r w:rsidRPr="00FE645B">
        <w:rPr>
          <w:rFonts w:ascii="Sakkal Majalla" w:hAnsi="Sakkal Majalla" w:cs="Sakkal Majalla"/>
          <w:sz w:val="28"/>
          <w:szCs w:val="28"/>
          <w:rtl/>
          <w:lang w:val="en-GB"/>
        </w:rPr>
        <w:t>انخفاض الثبات الداخلي</w:t>
      </w:r>
      <w:r>
        <w:rPr>
          <w:rFonts w:ascii="Sakkal Majalla" w:hAnsi="Sakkal Majalla" w:cs="Sakkal Majalla" w:hint="cs"/>
          <w:sz w:val="28"/>
          <w:szCs w:val="28"/>
          <w:rtl/>
          <w:lang w:val="en-GB"/>
        </w:rPr>
        <w:t>.</w:t>
      </w:r>
    </w:p>
    <w:p w:rsidR="003B392C" w:rsidRPr="00FE645B" w:rsidRDefault="003B392C" w:rsidP="003B392C">
      <w:pPr>
        <w:spacing w:after="0" w:line="360" w:lineRule="auto"/>
        <w:jc w:val="both"/>
        <w:rPr>
          <w:rFonts w:ascii="Sakkal Majalla" w:hAnsi="Sakkal Majalla" w:cs="Sakkal Majalla"/>
          <w:sz w:val="28"/>
          <w:szCs w:val="28"/>
          <w:lang w:val="en-GB"/>
        </w:rPr>
      </w:pPr>
      <w:r>
        <w:rPr>
          <w:rFonts w:ascii="Sakkal Majalla" w:hAnsi="Sakkal Majalla" w:cs="Sakkal Majalla" w:hint="cs"/>
          <w:sz w:val="28"/>
          <w:szCs w:val="28"/>
          <w:rtl/>
          <w:lang w:val="en-GB"/>
        </w:rPr>
        <w:t>ومن أجل اختبار ثبات الاستبانة قامت الباحثة بتوزيع الاستبانة على عينة استطلاعية قوامها (87) فرداً ، من أجل معرفة مدى ثبات أداة الدراسة، وقد جاءت النتائج كما يلي:</w:t>
      </w:r>
    </w:p>
    <w:p w:rsidR="00FE645B" w:rsidRDefault="00A16855" w:rsidP="00FE645B">
      <w:pPr>
        <w:spacing w:after="0" w:line="360" w:lineRule="auto"/>
        <w:jc w:val="both"/>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الجدول التالي يوضح نتائج تحليل الثبات لمقياس الدراسة:</w:t>
      </w:r>
    </w:p>
    <w:tbl>
      <w:tblPr>
        <w:tblStyle w:val="afb"/>
        <w:bidiVisual/>
        <w:tblW w:w="0" w:type="auto"/>
        <w:tblLook w:val="04A0" w:firstRow="1" w:lastRow="0" w:firstColumn="1" w:lastColumn="0" w:noHBand="0" w:noVBand="1"/>
      </w:tblPr>
      <w:tblGrid>
        <w:gridCol w:w="2778"/>
        <w:gridCol w:w="3416"/>
        <w:gridCol w:w="2691"/>
      </w:tblGrid>
      <w:tr w:rsidR="00396F5E" w:rsidTr="00264BB8">
        <w:tc>
          <w:tcPr>
            <w:tcW w:w="2778" w:type="dxa"/>
            <w:shd w:val="clear" w:color="auto" w:fill="DAEEF3" w:themeFill="accent5" w:themeFillTint="33"/>
          </w:tcPr>
          <w:p w:rsidR="00A16855" w:rsidRDefault="00A16855"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المحور</w:t>
            </w:r>
          </w:p>
        </w:tc>
        <w:tc>
          <w:tcPr>
            <w:tcW w:w="3416" w:type="dxa"/>
            <w:shd w:val="clear" w:color="auto" w:fill="DAEEF3" w:themeFill="accent5" w:themeFillTint="33"/>
          </w:tcPr>
          <w:p w:rsidR="00A16855" w:rsidRDefault="00A16855"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البعد</w:t>
            </w:r>
          </w:p>
        </w:tc>
        <w:tc>
          <w:tcPr>
            <w:tcW w:w="2691" w:type="dxa"/>
            <w:shd w:val="clear" w:color="auto" w:fill="DAEEF3" w:themeFill="accent5" w:themeFillTint="33"/>
          </w:tcPr>
          <w:p w:rsidR="00A16855" w:rsidRDefault="00A16855"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ألفا كرونباخ</w:t>
            </w:r>
          </w:p>
        </w:tc>
      </w:tr>
      <w:tr w:rsidR="006A4E3D" w:rsidTr="00264BB8">
        <w:trPr>
          <w:trHeight w:val="495"/>
        </w:trPr>
        <w:tc>
          <w:tcPr>
            <w:tcW w:w="2778" w:type="dxa"/>
            <w:vMerge w:val="restart"/>
            <w:shd w:val="clear" w:color="auto" w:fill="DAEEF3" w:themeFill="accent5" w:themeFillTint="33"/>
          </w:tcPr>
          <w:p w:rsidR="006A4E3D" w:rsidRDefault="006A4E3D"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المحور الأول:</w:t>
            </w:r>
          </w:p>
          <w:p w:rsidR="006A4E3D" w:rsidRDefault="006A4E3D"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الرضا الوظيفي</w:t>
            </w:r>
          </w:p>
        </w:tc>
        <w:tc>
          <w:tcPr>
            <w:tcW w:w="3416" w:type="dxa"/>
          </w:tcPr>
          <w:p w:rsidR="006A4E3D" w:rsidRPr="006A4E3D" w:rsidRDefault="006A4E3D" w:rsidP="008E6D0A">
            <w:pPr>
              <w:pStyle w:val="a7"/>
              <w:numPr>
                <w:ilvl w:val="0"/>
                <w:numId w:val="24"/>
              </w:numPr>
              <w:spacing w:line="276" w:lineRule="auto"/>
              <w:ind w:left="360"/>
              <w:jc w:val="center"/>
              <w:rPr>
                <w:rFonts w:ascii="Sakkal Majalla" w:hAnsi="Sakkal Majalla" w:cs="Sakkal Majalla"/>
                <w:sz w:val="28"/>
                <w:szCs w:val="28"/>
                <w:rtl/>
                <w:lang w:val="en-GB"/>
              </w:rPr>
            </w:pPr>
            <w:r w:rsidRPr="006A4E3D">
              <w:rPr>
                <w:rFonts w:ascii="Sakkal Majalla" w:hAnsi="Sakkal Majalla" w:cs="Sakkal Majalla" w:hint="cs"/>
                <w:sz w:val="28"/>
                <w:szCs w:val="28"/>
                <w:rtl/>
                <w:lang w:val="en-GB"/>
              </w:rPr>
              <w:t>الرضا المادي.</w:t>
            </w:r>
          </w:p>
        </w:tc>
        <w:tc>
          <w:tcPr>
            <w:tcW w:w="2691" w:type="dxa"/>
          </w:tcPr>
          <w:p w:rsidR="006A4E3D" w:rsidRDefault="006A4E3D"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0.873</w:t>
            </w:r>
          </w:p>
        </w:tc>
      </w:tr>
      <w:tr w:rsidR="006A4E3D" w:rsidTr="00264BB8">
        <w:trPr>
          <w:trHeight w:val="480"/>
        </w:trPr>
        <w:tc>
          <w:tcPr>
            <w:tcW w:w="2778" w:type="dxa"/>
            <w:vMerge/>
            <w:shd w:val="clear" w:color="auto" w:fill="DAEEF3" w:themeFill="accent5" w:themeFillTint="33"/>
          </w:tcPr>
          <w:p w:rsidR="006A4E3D" w:rsidRDefault="006A4E3D" w:rsidP="00264BB8">
            <w:pPr>
              <w:spacing w:line="276" w:lineRule="auto"/>
              <w:jc w:val="center"/>
              <w:rPr>
                <w:rFonts w:ascii="Sakkal Majalla" w:hAnsi="Sakkal Majalla" w:cs="Sakkal Majalla"/>
                <w:b/>
                <w:bCs/>
                <w:sz w:val="28"/>
                <w:szCs w:val="28"/>
                <w:rtl/>
                <w:lang w:val="en-GB"/>
              </w:rPr>
            </w:pPr>
          </w:p>
        </w:tc>
        <w:tc>
          <w:tcPr>
            <w:tcW w:w="3416" w:type="dxa"/>
          </w:tcPr>
          <w:p w:rsidR="006A4E3D" w:rsidRPr="006A4E3D" w:rsidRDefault="006A4E3D" w:rsidP="008E6D0A">
            <w:pPr>
              <w:pStyle w:val="a7"/>
              <w:numPr>
                <w:ilvl w:val="0"/>
                <w:numId w:val="24"/>
              </w:numPr>
              <w:spacing w:line="276" w:lineRule="auto"/>
              <w:ind w:left="360"/>
              <w:jc w:val="center"/>
              <w:rPr>
                <w:rFonts w:ascii="Sakkal Majalla" w:hAnsi="Sakkal Majalla" w:cs="Sakkal Majalla"/>
                <w:sz w:val="28"/>
                <w:szCs w:val="28"/>
                <w:rtl/>
                <w:lang w:val="en-GB"/>
              </w:rPr>
            </w:pPr>
            <w:r w:rsidRPr="006A4E3D">
              <w:rPr>
                <w:rFonts w:ascii="Sakkal Majalla" w:hAnsi="Sakkal Majalla" w:cs="Sakkal Majalla"/>
                <w:sz w:val="28"/>
                <w:szCs w:val="28"/>
                <w:rtl/>
                <w:lang w:val="en-GB"/>
              </w:rPr>
              <w:t>نمط الإشراف والتعامل الإداري</w:t>
            </w:r>
            <w:r w:rsidRPr="006A4E3D">
              <w:rPr>
                <w:rFonts w:ascii="Sakkal Majalla" w:hAnsi="Sakkal Majalla" w:cs="Sakkal Majalla" w:hint="cs"/>
                <w:sz w:val="28"/>
                <w:szCs w:val="28"/>
                <w:rtl/>
                <w:lang w:val="en-GB"/>
              </w:rPr>
              <w:t>.</w:t>
            </w:r>
          </w:p>
        </w:tc>
        <w:tc>
          <w:tcPr>
            <w:tcW w:w="2691" w:type="dxa"/>
          </w:tcPr>
          <w:p w:rsidR="006A4E3D" w:rsidRDefault="006A4E3D"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0.933</w:t>
            </w:r>
          </w:p>
        </w:tc>
      </w:tr>
      <w:tr w:rsidR="006A4E3D" w:rsidTr="00264BB8">
        <w:trPr>
          <w:trHeight w:val="525"/>
        </w:trPr>
        <w:tc>
          <w:tcPr>
            <w:tcW w:w="2778" w:type="dxa"/>
            <w:vMerge/>
            <w:shd w:val="clear" w:color="auto" w:fill="DAEEF3" w:themeFill="accent5" w:themeFillTint="33"/>
          </w:tcPr>
          <w:p w:rsidR="006A4E3D" w:rsidRDefault="006A4E3D" w:rsidP="00264BB8">
            <w:pPr>
              <w:spacing w:line="276" w:lineRule="auto"/>
              <w:jc w:val="center"/>
              <w:rPr>
                <w:rFonts w:ascii="Sakkal Majalla" w:hAnsi="Sakkal Majalla" w:cs="Sakkal Majalla"/>
                <w:b/>
                <w:bCs/>
                <w:sz w:val="28"/>
                <w:szCs w:val="28"/>
                <w:rtl/>
                <w:lang w:val="en-GB"/>
              </w:rPr>
            </w:pPr>
          </w:p>
        </w:tc>
        <w:tc>
          <w:tcPr>
            <w:tcW w:w="3416" w:type="dxa"/>
          </w:tcPr>
          <w:p w:rsidR="006A4E3D" w:rsidRPr="006A4E3D" w:rsidRDefault="006A4E3D" w:rsidP="008E6D0A">
            <w:pPr>
              <w:pStyle w:val="a7"/>
              <w:numPr>
                <w:ilvl w:val="0"/>
                <w:numId w:val="24"/>
              </w:numPr>
              <w:spacing w:line="276" w:lineRule="auto"/>
              <w:ind w:left="360"/>
              <w:jc w:val="center"/>
              <w:rPr>
                <w:rFonts w:ascii="Sakkal Majalla" w:hAnsi="Sakkal Majalla" w:cs="Sakkal Majalla"/>
                <w:sz w:val="28"/>
                <w:szCs w:val="28"/>
                <w:rtl/>
                <w:lang w:val="en-GB"/>
              </w:rPr>
            </w:pPr>
            <w:r w:rsidRPr="006A4E3D">
              <w:rPr>
                <w:rFonts w:ascii="Sakkal Majalla" w:hAnsi="Sakkal Majalla" w:cs="Sakkal Majalla"/>
                <w:sz w:val="28"/>
                <w:szCs w:val="28"/>
                <w:rtl/>
                <w:lang w:val="en-GB"/>
              </w:rPr>
              <w:t>بيئة العمل المادية</w:t>
            </w:r>
            <w:r w:rsidRPr="006A4E3D">
              <w:rPr>
                <w:rFonts w:ascii="Sakkal Majalla" w:hAnsi="Sakkal Majalla" w:cs="Sakkal Majalla" w:hint="cs"/>
                <w:sz w:val="28"/>
                <w:szCs w:val="28"/>
                <w:rtl/>
                <w:lang w:val="en-GB"/>
              </w:rPr>
              <w:t>.</w:t>
            </w:r>
          </w:p>
        </w:tc>
        <w:tc>
          <w:tcPr>
            <w:tcW w:w="2691" w:type="dxa"/>
          </w:tcPr>
          <w:p w:rsidR="006A4E3D" w:rsidRDefault="002E02BF"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0.913</w:t>
            </w:r>
          </w:p>
        </w:tc>
      </w:tr>
      <w:tr w:rsidR="006A4E3D" w:rsidTr="00264BB8">
        <w:trPr>
          <w:trHeight w:val="810"/>
        </w:trPr>
        <w:tc>
          <w:tcPr>
            <w:tcW w:w="2778" w:type="dxa"/>
            <w:vMerge/>
            <w:shd w:val="clear" w:color="auto" w:fill="DAEEF3" w:themeFill="accent5" w:themeFillTint="33"/>
          </w:tcPr>
          <w:p w:rsidR="006A4E3D" w:rsidRDefault="006A4E3D" w:rsidP="00264BB8">
            <w:pPr>
              <w:spacing w:line="276" w:lineRule="auto"/>
              <w:jc w:val="center"/>
              <w:rPr>
                <w:rFonts w:ascii="Sakkal Majalla" w:hAnsi="Sakkal Majalla" w:cs="Sakkal Majalla"/>
                <w:b/>
                <w:bCs/>
                <w:sz w:val="28"/>
                <w:szCs w:val="28"/>
                <w:rtl/>
                <w:lang w:val="en-GB"/>
              </w:rPr>
            </w:pPr>
          </w:p>
        </w:tc>
        <w:tc>
          <w:tcPr>
            <w:tcW w:w="3416" w:type="dxa"/>
          </w:tcPr>
          <w:p w:rsidR="006A4E3D" w:rsidRPr="006A4E3D" w:rsidRDefault="006A4E3D" w:rsidP="00264BB8">
            <w:pPr>
              <w:spacing w:line="276" w:lineRule="auto"/>
              <w:jc w:val="center"/>
              <w:rPr>
                <w:rFonts w:ascii="Sakkal Majalla" w:hAnsi="Sakkal Majalla" w:cs="Sakkal Majalla"/>
                <w:b/>
                <w:bCs/>
                <w:sz w:val="28"/>
                <w:szCs w:val="28"/>
                <w:rtl/>
                <w:lang w:val="en-GB"/>
              </w:rPr>
            </w:pPr>
            <w:r w:rsidRPr="006A4E3D">
              <w:rPr>
                <w:rFonts w:ascii="Sakkal Majalla" w:hAnsi="Sakkal Majalla" w:cs="Sakkal Majalla" w:hint="cs"/>
                <w:b/>
                <w:bCs/>
                <w:sz w:val="28"/>
                <w:szCs w:val="28"/>
                <w:rtl/>
                <w:lang w:val="en-GB"/>
              </w:rPr>
              <w:t>ألفا كرونباخ الكلي للمحور</w:t>
            </w:r>
          </w:p>
        </w:tc>
        <w:tc>
          <w:tcPr>
            <w:tcW w:w="2691" w:type="dxa"/>
          </w:tcPr>
          <w:p w:rsidR="006A4E3D" w:rsidRDefault="002E02BF"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0.950</w:t>
            </w:r>
          </w:p>
        </w:tc>
      </w:tr>
      <w:tr w:rsidR="006A4E3D" w:rsidTr="00264BB8">
        <w:trPr>
          <w:trHeight w:val="420"/>
        </w:trPr>
        <w:tc>
          <w:tcPr>
            <w:tcW w:w="2778" w:type="dxa"/>
            <w:vMerge w:val="restart"/>
            <w:shd w:val="clear" w:color="auto" w:fill="DAEEF3" w:themeFill="accent5" w:themeFillTint="33"/>
          </w:tcPr>
          <w:p w:rsidR="006A4E3D" w:rsidRDefault="006A4E3D"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المحور الثاني:</w:t>
            </w:r>
          </w:p>
          <w:p w:rsidR="006A4E3D" w:rsidRDefault="006A4E3D"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جودة الأداء الوظيفي</w:t>
            </w:r>
          </w:p>
        </w:tc>
        <w:tc>
          <w:tcPr>
            <w:tcW w:w="3416" w:type="dxa"/>
          </w:tcPr>
          <w:p w:rsidR="006A4E3D" w:rsidRPr="006A4E3D" w:rsidRDefault="006A4E3D" w:rsidP="00264BB8">
            <w:pPr>
              <w:spacing w:line="276" w:lineRule="auto"/>
              <w:jc w:val="center"/>
              <w:rPr>
                <w:rFonts w:ascii="Sakkal Majalla" w:hAnsi="Sakkal Majalla" w:cs="Sakkal Majalla"/>
                <w:sz w:val="28"/>
                <w:szCs w:val="28"/>
                <w:rtl/>
                <w:lang w:val="en-GB"/>
              </w:rPr>
            </w:pPr>
            <w:r w:rsidRPr="006A4E3D">
              <w:rPr>
                <w:rFonts w:ascii="Sakkal Majalla" w:hAnsi="Sakkal Majalla" w:cs="Sakkal Majalla" w:hint="cs"/>
                <w:sz w:val="28"/>
                <w:szCs w:val="28"/>
                <w:rtl/>
                <w:lang w:val="en-GB"/>
              </w:rPr>
              <w:t xml:space="preserve">1. </w:t>
            </w:r>
            <w:r w:rsidRPr="006A4E3D">
              <w:rPr>
                <w:rFonts w:ascii="Sakkal Majalla" w:hAnsi="Sakkal Majalla" w:cs="Sakkal Majalla"/>
                <w:sz w:val="28"/>
                <w:szCs w:val="28"/>
                <w:rtl/>
              </w:rPr>
              <w:t>الإنتاجية الكمية للموظ</w:t>
            </w:r>
            <w:r w:rsidRPr="006A4E3D">
              <w:rPr>
                <w:rFonts w:ascii="Sakkal Majalla" w:hAnsi="Sakkal Majalla" w:cs="Sakkal Majalla" w:hint="cs"/>
                <w:sz w:val="28"/>
                <w:szCs w:val="28"/>
                <w:rtl/>
              </w:rPr>
              <w:t>فين.</w:t>
            </w:r>
          </w:p>
        </w:tc>
        <w:tc>
          <w:tcPr>
            <w:tcW w:w="2691" w:type="dxa"/>
          </w:tcPr>
          <w:p w:rsidR="006A4E3D" w:rsidRDefault="002E02BF"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0.887</w:t>
            </w:r>
          </w:p>
        </w:tc>
      </w:tr>
      <w:tr w:rsidR="006A4E3D" w:rsidTr="00264BB8">
        <w:trPr>
          <w:trHeight w:val="495"/>
        </w:trPr>
        <w:tc>
          <w:tcPr>
            <w:tcW w:w="2778" w:type="dxa"/>
            <w:vMerge/>
            <w:shd w:val="clear" w:color="auto" w:fill="DAEEF3" w:themeFill="accent5" w:themeFillTint="33"/>
          </w:tcPr>
          <w:p w:rsidR="006A4E3D" w:rsidRDefault="006A4E3D" w:rsidP="00264BB8">
            <w:pPr>
              <w:spacing w:line="276" w:lineRule="auto"/>
              <w:jc w:val="both"/>
              <w:rPr>
                <w:rFonts w:ascii="Sakkal Majalla" w:hAnsi="Sakkal Majalla" w:cs="Sakkal Majalla"/>
                <w:b/>
                <w:bCs/>
                <w:sz w:val="28"/>
                <w:szCs w:val="28"/>
                <w:rtl/>
                <w:lang w:val="en-GB"/>
              </w:rPr>
            </w:pPr>
          </w:p>
        </w:tc>
        <w:tc>
          <w:tcPr>
            <w:tcW w:w="3416" w:type="dxa"/>
          </w:tcPr>
          <w:p w:rsidR="006A4E3D" w:rsidRPr="006A4E3D" w:rsidRDefault="006A4E3D" w:rsidP="00264BB8">
            <w:pPr>
              <w:spacing w:line="276" w:lineRule="auto"/>
              <w:jc w:val="center"/>
              <w:rPr>
                <w:rFonts w:ascii="Sakkal Majalla" w:hAnsi="Sakkal Majalla" w:cs="Sakkal Majalla"/>
                <w:sz w:val="28"/>
                <w:szCs w:val="28"/>
                <w:rtl/>
                <w:lang w:val="en-GB"/>
              </w:rPr>
            </w:pPr>
            <w:r w:rsidRPr="006A4E3D">
              <w:rPr>
                <w:rFonts w:ascii="Sakkal Majalla" w:hAnsi="Sakkal Majalla" w:cs="Sakkal Majalla" w:hint="cs"/>
                <w:sz w:val="28"/>
                <w:szCs w:val="28"/>
                <w:rtl/>
              </w:rPr>
              <w:t xml:space="preserve">2. </w:t>
            </w:r>
            <w:r w:rsidRPr="006A4E3D">
              <w:rPr>
                <w:rFonts w:ascii="Sakkal Majalla" w:hAnsi="Sakkal Majalla" w:cs="Sakkal Majalla"/>
                <w:sz w:val="28"/>
                <w:szCs w:val="28"/>
                <w:rtl/>
              </w:rPr>
              <w:t>جودة الأداء والابتكار في العمل</w:t>
            </w:r>
            <w:r w:rsidRPr="006A4E3D">
              <w:rPr>
                <w:rFonts w:ascii="Sakkal Majalla" w:hAnsi="Sakkal Majalla" w:cs="Sakkal Majalla" w:hint="cs"/>
                <w:sz w:val="28"/>
                <w:szCs w:val="28"/>
                <w:rtl/>
              </w:rPr>
              <w:t>.</w:t>
            </w:r>
          </w:p>
        </w:tc>
        <w:tc>
          <w:tcPr>
            <w:tcW w:w="2691" w:type="dxa"/>
          </w:tcPr>
          <w:p w:rsidR="006A4E3D" w:rsidRDefault="002E02BF"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0.923</w:t>
            </w:r>
          </w:p>
        </w:tc>
      </w:tr>
      <w:tr w:rsidR="006A4E3D" w:rsidTr="00264BB8">
        <w:trPr>
          <w:trHeight w:val="495"/>
        </w:trPr>
        <w:tc>
          <w:tcPr>
            <w:tcW w:w="2778" w:type="dxa"/>
            <w:vMerge/>
            <w:shd w:val="clear" w:color="auto" w:fill="DAEEF3" w:themeFill="accent5" w:themeFillTint="33"/>
          </w:tcPr>
          <w:p w:rsidR="006A4E3D" w:rsidRDefault="006A4E3D" w:rsidP="00264BB8">
            <w:pPr>
              <w:spacing w:line="276" w:lineRule="auto"/>
              <w:jc w:val="both"/>
              <w:rPr>
                <w:rFonts w:ascii="Sakkal Majalla" w:hAnsi="Sakkal Majalla" w:cs="Sakkal Majalla"/>
                <w:b/>
                <w:bCs/>
                <w:sz w:val="28"/>
                <w:szCs w:val="28"/>
                <w:rtl/>
                <w:lang w:val="en-GB"/>
              </w:rPr>
            </w:pPr>
          </w:p>
        </w:tc>
        <w:tc>
          <w:tcPr>
            <w:tcW w:w="3416" w:type="dxa"/>
          </w:tcPr>
          <w:p w:rsidR="006A4E3D" w:rsidRPr="006A4E3D" w:rsidRDefault="006A4E3D" w:rsidP="00264BB8">
            <w:pPr>
              <w:spacing w:line="276" w:lineRule="auto"/>
              <w:jc w:val="center"/>
              <w:rPr>
                <w:rFonts w:ascii="Sakkal Majalla" w:hAnsi="Sakkal Majalla" w:cs="Sakkal Majalla"/>
                <w:sz w:val="28"/>
                <w:szCs w:val="28"/>
                <w:rtl/>
              </w:rPr>
            </w:pPr>
            <w:r w:rsidRPr="006A4E3D">
              <w:rPr>
                <w:rFonts w:ascii="Sakkal Majalla" w:hAnsi="Sakkal Majalla" w:cs="Sakkal Majalla" w:hint="cs"/>
                <w:sz w:val="28"/>
                <w:szCs w:val="28"/>
                <w:rtl/>
                <w:lang w:val="en-GB"/>
              </w:rPr>
              <w:t xml:space="preserve">3. </w:t>
            </w:r>
            <w:r w:rsidRPr="006A4E3D">
              <w:rPr>
                <w:rFonts w:ascii="Sakkal Majalla" w:hAnsi="Sakkal Majalla" w:cs="Sakkal Majalla"/>
                <w:sz w:val="28"/>
                <w:szCs w:val="28"/>
                <w:rtl/>
                <w:lang w:val="en-GB"/>
              </w:rPr>
              <w:t>كفاءة الأداء وتقليل الأخطاء المهنية</w:t>
            </w:r>
            <w:r w:rsidRPr="006A4E3D">
              <w:rPr>
                <w:rFonts w:ascii="Sakkal Majalla" w:hAnsi="Sakkal Majalla" w:cs="Sakkal Majalla" w:hint="cs"/>
                <w:sz w:val="28"/>
                <w:szCs w:val="28"/>
                <w:rtl/>
                <w:lang w:val="en-GB"/>
              </w:rPr>
              <w:t>.</w:t>
            </w:r>
          </w:p>
        </w:tc>
        <w:tc>
          <w:tcPr>
            <w:tcW w:w="2691" w:type="dxa"/>
          </w:tcPr>
          <w:p w:rsidR="006A4E3D" w:rsidRDefault="002E02BF"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0.940</w:t>
            </w:r>
          </w:p>
        </w:tc>
      </w:tr>
      <w:tr w:rsidR="006A4E3D" w:rsidTr="00264BB8">
        <w:trPr>
          <w:trHeight w:val="315"/>
        </w:trPr>
        <w:tc>
          <w:tcPr>
            <w:tcW w:w="2778" w:type="dxa"/>
            <w:vMerge/>
            <w:shd w:val="clear" w:color="auto" w:fill="DAEEF3" w:themeFill="accent5" w:themeFillTint="33"/>
          </w:tcPr>
          <w:p w:rsidR="006A4E3D" w:rsidRDefault="006A4E3D" w:rsidP="00264BB8">
            <w:pPr>
              <w:spacing w:line="276" w:lineRule="auto"/>
              <w:jc w:val="both"/>
              <w:rPr>
                <w:rFonts w:ascii="Sakkal Majalla" w:hAnsi="Sakkal Majalla" w:cs="Sakkal Majalla"/>
                <w:b/>
                <w:bCs/>
                <w:sz w:val="28"/>
                <w:szCs w:val="28"/>
                <w:rtl/>
                <w:lang w:val="en-GB"/>
              </w:rPr>
            </w:pPr>
          </w:p>
        </w:tc>
        <w:tc>
          <w:tcPr>
            <w:tcW w:w="3416" w:type="dxa"/>
          </w:tcPr>
          <w:p w:rsidR="006A4E3D" w:rsidRDefault="006A4E3D"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ألفا كرونباخ الكلي للمحور</w:t>
            </w:r>
          </w:p>
        </w:tc>
        <w:tc>
          <w:tcPr>
            <w:tcW w:w="2691" w:type="dxa"/>
          </w:tcPr>
          <w:p w:rsidR="006A4E3D" w:rsidRDefault="002E02BF"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0.961</w:t>
            </w:r>
          </w:p>
        </w:tc>
      </w:tr>
      <w:tr w:rsidR="00396F5E" w:rsidTr="00264BB8">
        <w:tc>
          <w:tcPr>
            <w:tcW w:w="2778" w:type="dxa"/>
          </w:tcPr>
          <w:p w:rsidR="00A16855" w:rsidRDefault="00A16855" w:rsidP="00264BB8">
            <w:pPr>
              <w:spacing w:line="276" w:lineRule="auto"/>
              <w:jc w:val="both"/>
              <w:rPr>
                <w:rFonts w:ascii="Sakkal Majalla" w:hAnsi="Sakkal Majalla" w:cs="Sakkal Majalla"/>
                <w:b/>
                <w:bCs/>
                <w:sz w:val="28"/>
                <w:szCs w:val="28"/>
                <w:rtl/>
                <w:lang w:val="en-GB"/>
              </w:rPr>
            </w:pPr>
          </w:p>
        </w:tc>
        <w:tc>
          <w:tcPr>
            <w:tcW w:w="3416" w:type="dxa"/>
          </w:tcPr>
          <w:p w:rsidR="00A16855" w:rsidRDefault="006A4E3D" w:rsidP="00264BB8">
            <w:pPr>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ألفا كرونباخ الكلي</w:t>
            </w:r>
          </w:p>
        </w:tc>
        <w:tc>
          <w:tcPr>
            <w:tcW w:w="2691" w:type="dxa"/>
          </w:tcPr>
          <w:p w:rsidR="00A16855" w:rsidRDefault="006A4E3D" w:rsidP="00264BB8">
            <w:pPr>
              <w:keepNext/>
              <w:spacing w:line="276"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0.971</w:t>
            </w:r>
          </w:p>
        </w:tc>
      </w:tr>
    </w:tbl>
    <w:p w:rsidR="00A16855" w:rsidRDefault="00264BB8" w:rsidP="00264BB8">
      <w:pPr>
        <w:pStyle w:val="afc"/>
        <w:rPr>
          <w:sz w:val="28"/>
          <w:szCs w:val="28"/>
          <w:rtl/>
          <w:lang w:val="en-GB"/>
        </w:rPr>
      </w:pPr>
      <w:bookmarkStart w:id="95" w:name="_Toc237610583"/>
      <w:r>
        <w:rPr>
          <w:rtl/>
        </w:rPr>
        <w:t xml:space="preserve">جدول </w:t>
      </w:r>
      <w:r w:rsidR="006036D1">
        <w:fldChar w:fldCharType="begin"/>
      </w:r>
      <w:r w:rsidR="006036D1">
        <w:instrText xml:space="preserve"> SEQ </w:instrText>
      </w:r>
      <w:r w:rsidR="006036D1">
        <w:rPr>
          <w:rtl/>
        </w:rPr>
        <w:instrText>جدول</w:instrText>
      </w:r>
      <w:r w:rsidR="006036D1">
        <w:instrText xml:space="preserve"> \* ARABIC </w:instrText>
      </w:r>
      <w:r w:rsidR="006036D1">
        <w:fldChar w:fldCharType="separate"/>
      </w:r>
      <w:r w:rsidR="00263B5E">
        <w:rPr>
          <w:noProof/>
        </w:rPr>
        <w:t>2</w:t>
      </w:r>
      <w:r w:rsidR="006036D1">
        <w:rPr>
          <w:noProof/>
        </w:rPr>
        <w:fldChar w:fldCharType="end"/>
      </w:r>
      <w:r>
        <w:rPr>
          <w:rFonts w:hint="cs"/>
          <w:rtl/>
        </w:rPr>
        <w:t>: قيم ألفا كرونباخ لقياس ثبات الاستبيان</w:t>
      </w:r>
      <w:bookmarkEnd w:id="95"/>
    </w:p>
    <w:p w:rsidR="0040227C" w:rsidRPr="003819EF" w:rsidRDefault="0040227C" w:rsidP="0040227C">
      <w:pPr>
        <w:spacing w:after="0" w:line="360" w:lineRule="auto"/>
        <w:jc w:val="both"/>
        <w:rPr>
          <w:rFonts w:ascii="Sakkal Majalla" w:hAnsi="Sakkal Majalla" w:cs="Sakkal Majalla"/>
          <w:sz w:val="28"/>
          <w:szCs w:val="28"/>
          <w:lang w:val="en-GB"/>
        </w:rPr>
      </w:pPr>
      <w:r w:rsidRPr="003819EF">
        <w:rPr>
          <w:rFonts w:ascii="Sakkal Majalla" w:hAnsi="Sakkal Majalla" w:cs="Sakkal Majalla"/>
          <w:sz w:val="28"/>
          <w:szCs w:val="28"/>
          <w:rtl/>
          <w:lang w:val="en-GB"/>
        </w:rPr>
        <w:t>يتضح من الجدول أعلاه، والذي يستعرض نتائج اختبار (ألفا كرونباخ) لقياس الاتساق الداخلي لأداة الدراسة، أن جميع أبعاد ومحاور الاستبانة تتمتع بدرجة عالية وممتازة من الثبات، وذلك على النحو الآتي</w:t>
      </w:r>
      <w:r w:rsidRPr="003819EF">
        <w:rPr>
          <w:rFonts w:ascii="Sakkal Majalla" w:hAnsi="Sakkal Majalla" w:cs="Sakkal Majalla"/>
          <w:sz w:val="28"/>
          <w:szCs w:val="28"/>
          <w:lang w:val="en-GB"/>
        </w:rPr>
        <w:t>:</w:t>
      </w:r>
    </w:p>
    <w:p w:rsidR="0040227C" w:rsidRPr="003819EF" w:rsidRDefault="0040227C" w:rsidP="0040227C">
      <w:pPr>
        <w:spacing w:after="0" w:line="360" w:lineRule="auto"/>
        <w:jc w:val="both"/>
        <w:rPr>
          <w:rFonts w:ascii="Sakkal Majalla" w:hAnsi="Sakkal Majalla" w:cs="Sakkal Majalla"/>
          <w:sz w:val="28"/>
          <w:szCs w:val="28"/>
          <w:lang w:val="en-GB"/>
        </w:rPr>
      </w:pPr>
      <w:r w:rsidRPr="003819EF">
        <w:rPr>
          <w:rFonts w:ascii="Sakkal Majalla" w:hAnsi="Sakkal Majalla" w:cs="Sakkal Majalla"/>
          <w:sz w:val="28"/>
          <w:szCs w:val="28"/>
          <w:rtl/>
          <w:lang w:val="en-GB"/>
        </w:rPr>
        <w:t>بالنسبة للمحور الأول (الرضا الوظيفي): تراوحت قيم معاملات الثبات لأبعاده الفرعية بين (0.873) لبعد الرضا المادي، و(0.933) لبعد نمط الإشراف والتعامل الإداري. وقد بلغ معامل الثبات الكلي لهذا المحور (0.950)، وهي قيمة مرتفعة جداً تعكس اتساقاً داخلياً ممتازاً لفقرات هذا المحور وقدرتها على قياس ما أُعدت لقياسه بدقة</w:t>
      </w:r>
      <w:r w:rsidRPr="003819EF">
        <w:rPr>
          <w:rFonts w:ascii="Sakkal Majalla" w:hAnsi="Sakkal Majalla" w:cs="Sakkal Majalla"/>
          <w:sz w:val="28"/>
          <w:szCs w:val="28"/>
          <w:lang w:val="en-GB"/>
        </w:rPr>
        <w:t>.</w:t>
      </w:r>
    </w:p>
    <w:p w:rsidR="0040227C" w:rsidRPr="003819EF" w:rsidRDefault="0040227C" w:rsidP="0040227C">
      <w:pPr>
        <w:spacing w:after="0" w:line="360" w:lineRule="auto"/>
        <w:jc w:val="both"/>
        <w:rPr>
          <w:rFonts w:ascii="Sakkal Majalla" w:hAnsi="Sakkal Majalla" w:cs="Sakkal Majalla"/>
          <w:sz w:val="28"/>
          <w:szCs w:val="28"/>
          <w:lang w:val="en-GB"/>
        </w:rPr>
      </w:pPr>
      <w:r w:rsidRPr="003819EF">
        <w:rPr>
          <w:rFonts w:ascii="Sakkal Majalla" w:hAnsi="Sakkal Majalla" w:cs="Sakkal Majalla"/>
          <w:sz w:val="28"/>
          <w:szCs w:val="28"/>
          <w:rtl/>
          <w:lang w:val="en-GB"/>
        </w:rPr>
        <w:t>بالنسبة للمحور الثاني (جودة الأداء الوظيفي): أظهرت النتائج تقارباً وارتفاعاً ملحوظاً في معاملات الثبات للأبعاد الفرعية، حيث تراوحت بين (0.887) لبعد الإنتاجية الكمية للموظفين، و(0.940) لبعد كفاءة الأداء وتقليل الأخطاء المهنية. وسجل المحور ككل معامل ثبات بلغ (0.961)، مما يؤكد قوة الترابط والاتساق بين فقرات قياس الأداء الوظيفي</w:t>
      </w:r>
      <w:r w:rsidRPr="003819EF">
        <w:rPr>
          <w:rFonts w:ascii="Sakkal Majalla" w:hAnsi="Sakkal Majalla" w:cs="Sakkal Majalla"/>
          <w:sz w:val="28"/>
          <w:szCs w:val="28"/>
          <w:lang w:val="en-GB"/>
        </w:rPr>
        <w:t>.</w:t>
      </w:r>
    </w:p>
    <w:p w:rsidR="0040227C" w:rsidRPr="003819EF" w:rsidRDefault="0040227C" w:rsidP="0040227C">
      <w:pPr>
        <w:spacing w:after="0" w:line="360" w:lineRule="auto"/>
        <w:jc w:val="both"/>
        <w:rPr>
          <w:rFonts w:ascii="Sakkal Majalla" w:hAnsi="Sakkal Majalla" w:cs="Sakkal Majalla"/>
          <w:sz w:val="28"/>
          <w:szCs w:val="28"/>
          <w:lang w:val="en-GB"/>
        </w:rPr>
      </w:pPr>
      <w:r w:rsidRPr="003819EF">
        <w:rPr>
          <w:rFonts w:ascii="Sakkal Majalla" w:hAnsi="Sakkal Majalla" w:cs="Sakkal Majalla"/>
          <w:sz w:val="28"/>
          <w:szCs w:val="28"/>
          <w:rtl/>
          <w:lang w:val="en-GB"/>
        </w:rPr>
        <w:t>الثبات الكلي لأداة الدراسة: بلغ معامل ألفا كرونباخ الكلي لجميع فقرات الاستبانة (0.971). وتُعد هذه النسبة ممتازة إحصائياً؛ لكونها تقترب من الواحد الصحيح وتتجاوز بكثير الحد الأدنى المقبول في البحوث والدراسات الإدارية والاجتماعية (والبالغ 0.70)</w:t>
      </w:r>
      <w:r w:rsidRPr="003819EF">
        <w:rPr>
          <w:rFonts w:ascii="Sakkal Majalla" w:hAnsi="Sakkal Majalla" w:cs="Sakkal Majalla"/>
          <w:sz w:val="28"/>
          <w:szCs w:val="28"/>
          <w:lang w:val="en-GB"/>
        </w:rPr>
        <w:t>.</w:t>
      </w:r>
    </w:p>
    <w:p w:rsidR="0040227C" w:rsidRPr="003819EF" w:rsidRDefault="0040227C" w:rsidP="0040227C">
      <w:pPr>
        <w:spacing w:after="0" w:line="360" w:lineRule="auto"/>
        <w:jc w:val="both"/>
        <w:rPr>
          <w:rFonts w:ascii="Sakkal Majalla" w:hAnsi="Sakkal Majalla" w:cs="Sakkal Majalla"/>
          <w:b/>
          <w:bCs/>
          <w:sz w:val="28"/>
          <w:szCs w:val="28"/>
          <w:lang w:val="en-GB"/>
        </w:rPr>
      </w:pPr>
      <w:r w:rsidRPr="003819EF">
        <w:rPr>
          <w:rFonts w:ascii="Sakkal Majalla" w:hAnsi="Sakkal Majalla" w:cs="Sakkal Majalla"/>
          <w:b/>
          <w:bCs/>
          <w:sz w:val="28"/>
          <w:szCs w:val="28"/>
          <w:rtl/>
          <w:lang w:val="en-GB"/>
        </w:rPr>
        <w:t>الاستنتاج</w:t>
      </w:r>
      <w:r w:rsidRPr="003819EF">
        <w:rPr>
          <w:rFonts w:ascii="Sakkal Majalla" w:hAnsi="Sakkal Majalla" w:cs="Sakkal Majalla"/>
          <w:b/>
          <w:bCs/>
          <w:sz w:val="28"/>
          <w:szCs w:val="28"/>
          <w:lang w:val="en-GB"/>
        </w:rPr>
        <w:t>:</w:t>
      </w:r>
    </w:p>
    <w:p w:rsidR="0040227C" w:rsidRPr="003819EF" w:rsidRDefault="0040227C" w:rsidP="0040227C">
      <w:pPr>
        <w:spacing w:after="0" w:line="360" w:lineRule="auto"/>
        <w:jc w:val="both"/>
        <w:rPr>
          <w:rFonts w:ascii="Sakkal Majalla" w:hAnsi="Sakkal Majalla" w:cs="Sakkal Majalla"/>
          <w:sz w:val="28"/>
          <w:szCs w:val="28"/>
          <w:lang w:val="en-GB"/>
        </w:rPr>
      </w:pPr>
      <w:r w:rsidRPr="003819EF">
        <w:rPr>
          <w:rFonts w:ascii="Sakkal Majalla" w:hAnsi="Sakkal Majalla" w:cs="Sakkal Majalla"/>
          <w:sz w:val="28"/>
          <w:szCs w:val="28"/>
          <w:rtl/>
          <w:lang w:val="en-GB"/>
        </w:rPr>
        <w:t>بناءً على هذه المؤشرات الإحصائية المرتفعة، تطمئن الباحثة إلى ثبات أداة الدراسة وصلاحيتها للتطبيق الميداني. وهذا يعني أن الاستبانة لو أُعيد توزيعها على نفس العينة وفي نفس الظروف، فإنها ستعطي نتائج مستقرة ومتماثلة إلى حد كبير، مما يُبرر ويدعم المضي قدماً في إجراء التحليلات الإحصائية المتقدمة لاختبار فرضيات الدراسة</w:t>
      </w:r>
      <w:r w:rsidRPr="003819EF">
        <w:rPr>
          <w:rFonts w:ascii="Sakkal Majalla" w:hAnsi="Sakkal Majalla" w:cs="Sakkal Majalla"/>
          <w:sz w:val="28"/>
          <w:szCs w:val="28"/>
          <w:lang w:val="en-GB"/>
        </w:rPr>
        <w:t>.</w:t>
      </w:r>
    </w:p>
    <w:p w:rsidR="0040227C" w:rsidRPr="0001328D" w:rsidRDefault="00396F5E" w:rsidP="00FE645B">
      <w:pPr>
        <w:spacing w:after="0" w:line="360" w:lineRule="auto"/>
        <w:jc w:val="both"/>
        <w:rPr>
          <w:rFonts w:ascii="Sakkal Majalla" w:hAnsi="Sakkal Majalla" w:cs="Sakkal Majalla"/>
          <w:b/>
          <w:bCs/>
          <w:sz w:val="32"/>
          <w:szCs w:val="32"/>
          <w:rtl/>
          <w:lang w:val="en-GB"/>
        </w:rPr>
      </w:pPr>
      <w:r w:rsidRPr="0001328D">
        <w:rPr>
          <w:rFonts w:ascii="Sakkal Majalla" w:hAnsi="Sakkal Majalla" w:cs="Sakkal Majalla" w:hint="cs"/>
          <w:b/>
          <w:bCs/>
          <w:sz w:val="32"/>
          <w:szCs w:val="32"/>
          <w:rtl/>
          <w:lang w:val="en-GB"/>
        </w:rPr>
        <w:t>د. معيار التصحيح</w:t>
      </w:r>
      <w:r w:rsidR="003F3FED" w:rsidRPr="0001328D">
        <w:rPr>
          <w:rFonts w:ascii="Sakkal Majalla" w:hAnsi="Sakkal Majalla" w:cs="Sakkal Majalla" w:hint="cs"/>
          <w:b/>
          <w:bCs/>
          <w:sz w:val="32"/>
          <w:szCs w:val="32"/>
          <w:rtl/>
          <w:lang w:val="en-GB"/>
        </w:rPr>
        <w:t>:</w:t>
      </w:r>
    </w:p>
    <w:p w:rsidR="00396F5E" w:rsidRDefault="00396F5E" w:rsidP="00997DAE">
      <w:pPr>
        <w:spacing w:after="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تم اعتماد مقياس ليكرت الخماسي لتقييم الإجابات على عبارات الاستبيان، لتحديد طول الخلية الصحيح ثم قسمة الفارق بين الحدود 5-1 =4 </w:t>
      </w:r>
      <w:r w:rsidR="00997DAE">
        <w:rPr>
          <w:rFonts w:ascii="Sakkal Majalla" w:hAnsi="Sakkal Majalla" w:cs="Sakkal Majalla" w:hint="cs"/>
          <w:sz w:val="28"/>
          <w:szCs w:val="28"/>
          <w:rtl/>
          <w:lang w:val="en-GB"/>
        </w:rPr>
        <w:t>على عدد خلايا المقياس (4</w:t>
      </w:r>
      <w:r w:rsidR="00997DAE">
        <w:rPr>
          <w:rFonts w:ascii="Sakkal Majalla" w:hAnsi="Sakkal Majalla" w:cs="Sakkal Majalla"/>
          <w:sz w:val="28"/>
          <w:szCs w:val="28"/>
          <w:rtl/>
          <w:lang w:val="en-GB"/>
        </w:rPr>
        <w:t xml:space="preserve"> ÷</w:t>
      </w:r>
      <w:r w:rsidR="00997DAE">
        <w:rPr>
          <w:rFonts w:ascii="Sakkal Majalla" w:hAnsi="Sakkal Majalla" w:cs="Sakkal Majalla" w:hint="cs"/>
          <w:sz w:val="28"/>
          <w:szCs w:val="28"/>
          <w:rtl/>
          <w:lang w:val="en-GB"/>
        </w:rPr>
        <w:t>5) =0.8، بعد ذلك تم إضافة هذه القيمة إلى أقل قيمة في المقياس وهي ال (1) وذلك لتحديد الحد العلوي لهذه الخلية، ويتضح طول الخلايا كما هو موضح في الجدول التالي:</w:t>
      </w:r>
    </w:p>
    <w:p w:rsidR="00264BB8" w:rsidRDefault="00264BB8" w:rsidP="00997DAE">
      <w:pPr>
        <w:spacing w:after="0" w:line="360" w:lineRule="auto"/>
        <w:jc w:val="both"/>
        <w:rPr>
          <w:rFonts w:ascii="Sakkal Majalla" w:hAnsi="Sakkal Majalla" w:cs="Sakkal Majalla"/>
          <w:sz w:val="28"/>
          <w:szCs w:val="28"/>
          <w:rtl/>
          <w:lang w:val="en-GB"/>
        </w:rPr>
      </w:pPr>
    </w:p>
    <w:p w:rsidR="00264BB8" w:rsidRDefault="00264BB8" w:rsidP="00997DAE">
      <w:pPr>
        <w:spacing w:after="0" w:line="360" w:lineRule="auto"/>
        <w:jc w:val="both"/>
        <w:rPr>
          <w:rFonts w:ascii="Sakkal Majalla" w:hAnsi="Sakkal Majalla" w:cs="Sakkal Majalla"/>
          <w:sz w:val="28"/>
          <w:szCs w:val="28"/>
          <w:rtl/>
          <w:lang w:val="en-GB"/>
        </w:rPr>
      </w:pPr>
    </w:p>
    <w:p w:rsidR="00264BB8" w:rsidRDefault="00264BB8" w:rsidP="00997DAE">
      <w:pPr>
        <w:spacing w:after="0" w:line="360" w:lineRule="auto"/>
        <w:jc w:val="both"/>
        <w:rPr>
          <w:rFonts w:ascii="Sakkal Majalla" w:hAnsi="Sakkal Majalla" w:cs="Sakkal Majalla"/>
          <w:sz w:val="28"/>
          <w:szCs w:val="28"/>
          <w:rtl/>
          <w:lang w:val="en-GB"/>
        </w:rPr>
      </w:pPr>
    </w:p>
    <w:p w:rsidR="00264BB8" w:rsidRDefault="00264BB8" w:rsidP="00997DAE">
      <w:pPr>
        <w:spacing w:after="0" w:line="360" w:lineRule="auto"/>
        <w:jc w:val="both"/>
        <w:rPr>
          <w:rFonts w:ascii="Sakkal Majalla" w:hAnsi="Sakkal Majalla" w:cs="Sakkal Majalla"/>
          <w:sz w:val="28"/>
          <w:szCs w:val="28"/>
          <w:rtl/>
          <w:lang w:val="en-GB"/>
        </w:rPr>
      </w:pPr>
    </w:p>
    <w:tbl>
      <w:tblPr>
        <w:tblStyle w:val="afb"/>
        <w:bidiVisual/>
        <w:tblW w:w="0" w:type="auto"/>
        <w:tblLook w:val="04A0" w:firstRow="1" w:lastRow="0" w:firstColumn="1" w:lastColumn="0" w:noHBand="0" w:noVBand="1"/>
      </w:tblPr>
      <w:tblGrid>
        <w:gridCol w:w="2240"/>
        <w:gridCol w:w="1504"/>
        <w:gridCol w:w="2057"/>
        <w:gridCol w:w="3050"/>
      </w:tblGrid>
      <w:tr w:rsidR="00997DAE" w:rsidTr="00264BB8">
        <w:tc>
          <w:tcPr>
            <w:tcW w:w="0" w:type="auto"/>
            <w:shd w:val="clear" w:color="auto" w:fill="DAEEF3" w:themeFill="accent5" w:themeFillTint="33"/>
          </w:tcPr>
          <w:p w:rsidR="00997DAE" w:rsidRPr="003F3FED" w:rsidRDefault="00997DAE" w:rsidP="003F3FE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قيمة المتوسط الحسابي</w:t>
            </w:r>
          </w:p>
        </w:tc>
        <w:tc>
          <w:tcPr>
            <w:tcW w:w="0" w:type="auto"/>
            <w:shd w:val="clear" w:color="auto" w:fill="DAEEF3" w:themeFill="accent5" w:themeFillTint="33"/>
          </w:tcPr>
          <w:p w:rsidR="00997DAE" w:rsidRPr="003F3FED" w:rsidRDefault="00997DAE" w:rsidP="003F3FE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النتيجة</w:t>
            </w:r>
          </w:p>
          <w:p w:rsidR="00997DAE" w:rsidRPr="003F3FED" w:rsidRDefault="00997DAE" w:rsidP="003F3FE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(الاتجاه العام</w:t>
            </w:r>
          </w:p>
        </w:tc>
        <w:tc>
          <w:tcPr>
            <w:tcW w:w="0" w:type="auto"/>
            <w:shd w:val="clear" w:color="auto" w:fill="DAEEF3" w:themeFill="accent5" w:themeFillTint="33"/>
          </w:tcPr>
          <w:p w:rsidR="00997DAE" w:rsidRPr="003F3FED" w:rsidRDefault="00997DAE" w:rsidP="003F3FE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الوزن النسبي</w:t>
            </w:r>
          </w:p>
        </w:tc>
        <w:tc>
          <w:tcPr>
            <w:tcW w:w="3050" w:type="dxa"/>
            <w:shd w:val="clear" w:color="auto" w:fill="DAEEF3" w:themeFill="accent5" w:themeFillTint="33"/>
          </w:tcPr>
          <w:p w:rsidR="00997DAE" w:rsidRPr="003F3FED" w:rsidRDefault="00997DAE" w:rsidP="003F3FE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مستوى (درجة)</w:t>
            </w:r>
          </w:p>
          <w:p w:rsidR="00997DAE" w:rsidRPr="003F3FED" w:rsidRDefault="00997DAE" w:rsidP="003F3FE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الممارسة /الأهمية</w:t>
            </w:r>
          </w:p>
        </w:tc>
      </w:tr>
      <w:tr w:rsidR="00997DAE" w:rsidTr="00264BB8">
        <w:tc>
          <w:tcPr>
            <w:tcW w:w="0" w:type="auto"/>
            <w:shd w:val="clear" w:color="auto" w:fill="DAEEF3" w:themeFill="accent5" w:themeFillTint="33"/>
          </w:tcPr>
          <w:p w:rsidR="00997DAE" w:rsidRPr="003F3FED" w:rsidRDefault="00997DAE" w:rsidP="003F3FE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من1 إلى أقل من 1.8</w:t>
            </w:r>
          </w:p>
        </w:tc>
        <w:tc>
          <w:tcPr>
            <w:tcW w:w="0" w:type="auto"/>
          </w:tcPr>
          <w:p w:rsidR="00997DAE" w:rsidRDefault="00997DAE"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غير موافق بشدة</w:t>
            </w:r>
          </w:p>
        </w:tc>
        <w:tc>
          <w:tcPr>
            <w:tcW w:w="0" w:type="auto"/>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20% - أقل من 36%</w:t>
            </w:r>
          </w:p>
        </w:tc>
        <w:tc>
          <w:tcPr>
            <w:tcW w:w="3050" w:type="dxa"/>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منخفضة جداً</w:t>
            </w:r>
          </w:p>
        </w:tc>
      </w:tr>
      <w:tr w:rsidR="00997DAE" w:rsidTr="00264BB8">
        <w:tc>
          <w:tcPr>
            <w:tcW w:w="0" w:type="auto"/>
            <w:shd w:val="clear" w:color="auto" w:fill="DAEEF3" w:themeFill="accent5" w:themeFillTint="33"/>
          </w:tcPr>
          <w:p w:rsidR="00997DAE" w:rsidRPr="003F3FED" w:rsidRDefault="00997DAE" w:rsidP="003F3FE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 1.8 إلى أقل من 2.60</w:t>
            </w:r>
          </w:p>
        </w:tc>
        <w:tc>
          <w:tcPr>
            <w:tcW w:w="0" w:type="auto"/>
          </w:tcPr>
          <w:p w:rsidR="00997DAE" w:rsidRDefault="00997DAE"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غير موافق</w:t>
            </w:r>
          </w:p>
        </w:tc>
        <w:tc>
          <w:tcPr>
            <w:tcW w:w="0" w:type="auto"/>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36% - أقل من 52%</w:t>
            </w:r>
          </w:p>
        </w:tc>
        <w:tc>
          <w:tcPr>
            <w:tcW w:w="3050" w:type="dxa"/>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منخفضة</w:t>
            </w:r>
          </w:p>
        </w:tc>
      </w:tr>
      <w:tr w:rsidR="00997DAE" w:rsidTr="00264BB8">
        <w:tc>
          <w:tcPr>
            <w:tcW w:w="0" w:type="auto"/>
            <w:shd w:val="clear" w:color="auto" w:fill="DAEEF3" w:themeFill="accent5" w:themeFillTint="33"/>
          </w:tcPr>
          <w:p w:rsidR="00997DAE" w:rsidRPr="003F3FED" w:rsidRDefault="00997DAE" w:rsidP="003F3FE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 2.60 إلى أقل من 3.40</w:t>
            </w:r>
          </w:p>
        </w:tc>
        <w:tc>
          <w:tcPr>
            <w:tcW w:w="0" w:type="auto"/>
          </w:tcPr>
          <w:p w:rsidR="00997DAE" w:rsidRDefault="00997DAE"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محايد</w:t>
            </w:r>
          </w:p>
        </w:tc>
        <w:tc>
          <w:tcPr>
            <w:tcW w:w="0" w:type="auto"/>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52% - أقل من 68%</w:t>
            </w:r>
          </w:p>
        </w:tc>
        <w:tc>
          <w:tcPr>
            <w:tcW w:w="3050" w:type="dxa"/>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متوسطة</w:t>
            </w:r>
          </w:p>
        </w:tc>
      </w:tr>
      <w:tr w:rsidR="00997DAE" w:rsidTr="00264BB8">
        <w:tc>
          <w:tcPr>
            <w:tcW w:w="0" w:type="auto"/>
            <w:shd w:val="clear" w:color="auto" w:fill="DAEEF3" w:themeFill="accent5" w:themeFillTint="33"/>
          </w:tcPr>
          <w:p w:rsidR="00997DAE" w:rsidRPr="003F3FED" w:rsidRDefault="00997DAE" w:rsidP="003F3FE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 3.40 إلى أقل من 4.20</w:t>
            </w:r>
          </w:p>
        </w:tc>
        <w:tc>
          <w:tcPr>
            <w:tcW w:w="0" w:type="auto"/>
          </w:tcPr>
          <w:p w:rsidR="00997DAE" w:rsidRDefault="00997DAE"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موافق</w:t>
            </w:r>
          </w:p>
        </w:tc>
        <w:tc>
          <w:tcPr>
            <w:tcW w:w="0" w:type="auto"/>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68% - أقل 84%</w:t>
            </w:r>
          </w:p>
        </w:tc>
        <w:tc>
          <w:tcPr>
            <w:tcW w:w="3050" w:type="dxa"/>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مرتفعة</w:t>
            </w:r>
          </w:p>
        </w:tc>
      </w:tr>
      <w:tr w:rsidR="00997DAE" w:rsidTr="00264BB8">
        <w:tc>
          <w:tcPr>
            <w:tcW w:w="0" w:type="auto"/>
            <w:shd w:val="clear" w:color="auto" w:fill="DAEEF3" w:themeFill="accent5" w:themeFillTint="33"/>
          </w:tcPr>
          <w:p w:rsidR="00997DAE" w:rsidRPr="003F3FED" w:rsidRDefault="00997DAE" w:rsidP="003F3FE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 4.20 إلى 5</w:t>
            </w:r>
          </w:p>
        </w:tc>
        <w:tc>
          <w:tcPr>
            <w:tcW w:w="0" w:type="auto"/>
          </w:tcPr>
          <w:p w:rsidR="00997DAE" w:rsidRDefault="00997DAE"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موافق بشدة</w:t>
            </w:r>
          </w:p>
        </w:tc>
        <w:tc>
          <w:tcPr>
            <w:tcW w:w="0" w:type="auto"/>
          </w:tcPr>
          <w:p w:rsidR="00997DAE" w:rsidRDefault="003F3FED" w:rsidP="003F3FE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84% - 100%</w:t>
            </w:r>
          </w:p>
        </w:tc>
        <w:tc>
          <w:tcPr>
            <w:tcW w:w="3050" w:type="dxa"/>
          </w:tcPr>
          <w:p w:rsidR="00997DAE" w:rsidRDefault="003F3FED" w:rsidP="00264BB8">
            <w:pPr>
              <w:keepNext/>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مرتفعة جداً</w:t>
            </w:r>
          </w:p>
        </w:tc>
      </w:tr>
    </w:tbl>
    <w:p w:rsidR="00DD3694" w:rsidRPr="00264BB8" w:rsidRDefault="00264BB8" w:rsidP="00264BB8">
      <w:pPr>
        <w:pStyle w:val="afc"/>
        <w:rPr>
          <w:rFonts w:cs="Times New Roman"/>
          <w:sz w:val="32"/>
          <w:szCs w:val="32"/>
          <w:rtl/>
          <w:lang w:val="en-GB"/>
        </w:rPr>
      </w:pPr>
      <w:bookmarkStart w:id="96" w:name="_Toc237610584"/>
      <w:r>
        <w:rPr>
          <w:rtl/>
        </w:rPr>
        <w:t xml:space="preserve">جدول </w:t>
      </w:r>
      <w:r w:rsidR="006036D1">
        <w:fldChar w:fldCharType="begin"/>
      </w:r>
      <w:r w:rsidR="006036D1">
        <w:instrText xml:space="preserve"> SEQ </w:instrText>
      </w:r>
      <w:r w:rsidR="006036D1">
        <w:rPr>
          <w:rtl/>
        </w:rPr>
        <w:instrText>جدول</w:instrText>
      </w:r>
      <w:r w:rsidR="006036D1">
        <w:instrText xml:space="preserve"> \* ARABIC </w:instrText>
      </w:r>
      <w:r w:rsidR="006036D1">
        <w:fldChar w:fldCharType="separate"/>
      </w:r>
      <w:r w:rsidR="00263B5E">
        <w:rPr>
          <w:noProof/>
        </w:rPr>
        <w:t>3</w:t>
      </w:r>
      <w:r w:rsidR="006036D1">
        <w:rPr>
          <w:noProof/>
        </w:rPr>
        <w:fldChar w:fldCharType="end"/>
      </w:r>
      <w:r>
        <w:rPr>
          <w:rFonts w:hint="cs"/>
          <w:rtl/>
        </w:rPr>
        <w:t xml:space="preserve">: </w:t>
      </w:r>
      <w:r>
        <w:rPr>
          <w:rFonts w:cs="Times New Roman" w:hint="cs"/>
          <w:rtl/>
        </w:rPr>
        <w:t>معيار التصحيح المستخدم</w:t>
      </w:r>
      <w:bookmarkEnd w:id="96"/>
      <w:r>
        <w:rPr>
          <w:rFonts w:cs="Times New Roman" w:hint="cs"/>
          <w:rtl/>
        </w:rPr>
        <w:t xml:space="preserve"> </w:t>
      </w:r>
    </w:p>
    <w:p w:rsidR="00997DAE" w:rsidRPr="0001328D" w:rsidRDefault="00DD3694" w:rsidP="00264BB8">
      <w:pPr>
        <w:spacing w:after="0" w:line="360" w:lineRule="auto"/>
        <w:jc w:val="both"/>
        <w:outlineLvl w:val="1"/>
        <w:rPr>
          <w:rFonts w:ascii="Sakkal Majalla" w:hAnsi="Sakkal Majalla" w:cs="Sakkal Majalla"/>
          <w:b/>
          <w:bCs/>
          <w:sz w:val="32"/>
          <w:szCs w:val="32"/>
          <w:rtl/>
          <w:lang w:val="en-GB"/>
        </w:rPr>
      </w:pPr>
      <w:bookmarkStart w:id="97" w:name="_Toc237609548"/>
      <w:r>
        <w:rPr>
          <w:rFonts w:ascii="Sakkal Majalla" w:hAnsi="Sakkal Majalla" w:cs="Sakkal Majalla" w:hint="cs"/>
          <w:b/>
          <w:bCs/>
          <w:sz w:val="32"/>
          <w:szCs w:val="32"/>
          <w:rtl/>
          <w:lang w:val="en-GB"/>
        </w:rPr>
        <w:t xml:space="preserve">ه. </w:t>
      </w:r>
      <w:r w:rsidR="003F3FED" w:rsidRPr="0001328D">
        <w:rPr>
          <w:rFonts w:ascii="Sakkal Majalla" w:hAnsi="Sakkal Majalla" w:cs="Sakkal Majalla" w:hint="cs"/>
          <w:b/>
          <w:bCs/>
          <w:sz w:val="32"/>
          <w:szCs w:val="32"/>
          <w:rtl/>
          <w:lang w:val="en-GB"/>
        </w:rPr>
        <w:t>الأدوات والأساليب الإحصائية المستخدمة</w:t>
      </w:r>
      <w:r w:rsidR="0001328D" w:rsidRPr="0001328D">
        <w:rPr>
          <w:rFonts w:ascii="Sakkal Majalla" w:hAnsi="Sakkal Majalla" w:cs="Sakkal Majalla" w:hint="cs"/>
          <w:b/>
          <w:bCs/>
          <w:sz w:val="32"/>
          <w:szCs w:val="32"/>
          <w:rtl/>
          <w:lang w:val="en-GB"/>
        </w:rPr>
        <w:t>:</w:t>
      </w:r>
      <w:bookmarkEnd w:id="97"/>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sz w:val="28"/>
          <w:szCs w:val="28"/>
          <w:rtl/>
          <w:lang w:val="en-GB"/>
        </w:rPr>
        <w:t>لتحقيق أهداف الدراسة، والإجابة عن تساؤلاتها، واختبار صحة فرضياتها المصاغة، قامت الباحثة بمعالجة البيانات التي تم جمعها ميدانياً من موظفي مجموعة السويكت التجارية باستخدام برنامج الحزمة الإحصائية للعلوم الاجتماعية</w:t>
      </w:r>
      <w:r w:rsidRPr="00DD3694">
        <w:rPr>
          <w:rFonts w:ascii="Sakkal Majalla" w:hAnsi="Sakkal Majalla" w:cs="Sakkal Majalla"/>
          <w:sz w:val="28"/>
          <w:szCs w:val="28"/>
          <w:lang w:val="en-GB"/>
        </w:rPr>
        <w:t xml:space="preserve"> (SPSS). </w:t>
      </w:r>
      <w:r w:rsidRPr="00DD3694">
        <w:rPr>
          <w:rFonts w:ascii="Sakkal Majalla" w:hAnsi="Sakkal Majalla" w:cs="Sakkal Majalla"/>
          <w:sz w:val="28"/>
          <w:szCs w:val="28"/>
          <w:rtl/>
          <w:lang w:val="en-GB"/>
        </w:rPr>
        <w:t>وقد طبقت الباحثة الأساليب الإحصائية التالية</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b/>
          <w:bCs/>
          <w:sz w:val="28"/>
          <w:szCs w:val="28"/>
          <w:lang w:val="en-GB"/>
        </w:rPr>
      </w:pPr>
      <w:r w:rsidRPr="00DD3694">
        <w:rPr>
          <w:rFonts w:ascii="Sakkal Majalla" w:hAnsi="Sakkal Majalla" w:cs="Sakkal Majalla" w:hint="cs"/>
          <w:b/>
          <w:bCs/>
          <w:sz w:val="28"/>
          <w:szCs w:val="28"/>
          <w:rtl/>
          <w:lang w:val="en-GB"/>
        </w:rPr>
        <w:t xml:space="preserve">1. </w:t>
      </w:r>
      <w:r w:rsidRPr="00DD3694">
        <w:rPr>
          <w:rFonts w:ascii="Sakkal Majalla" w:hAnsi="Sakkal Majalla" w:cs="Sakkal Majalla"/>
          <w:b/>
          <w:bCs/>
          <w:sz w:val="28"/>
          <w:szCs w:val="28"/>
          <w:lang w:val="en-GB"/>
        </w:rPr>
        <w:t xml:space="preserve"> </w:t>
      </w:r>
      <w:r w:rsidRPr="00DD3694">
        <w:rPr>
          <w:rFonts w:ascii="Sakkal Majalla" w:hAnsi="Sakkal Majalla" w:cs="Sakkal Majalla"/>
          <w:b/>
          <w:bCs/>
          <w:sz w:val="28"/>
          <w:szCs w:val="28"/>
          <w:rtl/>
          <w:lang w:val="en-GB"/>
        </w:rPr>
        <w:t xml:space="preserve">الأساليب الإحصائية </w:t>
      </w:r>
      <w:r w:rsidRPr="00DD3694">
        <w:rPr>
          <w:rFonts w:ascii="Sakkal Majalla" w:hAnsi="Sakkal Majalla" w:cs="Sakkal Majalla" w:hint="cs"/>
          <w:b/>
          <w:bCs/>
          <w:sz w:val="28"/>
          <w:szCs w:val="28"/>
          <w:rtl/>
          <w:lang w:val="en-GB"/>
        </w:rPr>
        <w:t>الوصفية</w:t>
      </w:r>
      <w:r w:rsidRPr="00DD3694">
        <w:rPr>
          <w:rFonts w:ascii="Sakkal Majalla" w:hAnsi="Sakkal Majalla" w:cs="Sakkal Majalla"/>
          <w:b/>
          <w:bCs/>
          <w:sz w:val="28"/>
          <w:szCs w:val="28"/>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sz w:val="28"/>
          <w:szCs w:val="28"/>
          <w:rtl/>
          <w:lang w:val="en-GB"/>
        </w:rPr>
        <w:t>استعانت الباحثة بهذه الأساليب لتلخيص وتوصيف بيانات عينة الدراسة، وتوزيع استجاباتهم على النحو الآتي</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b/>
          <w:bCs/>
          <w:sz w:val="28"/>
          <w:szCs w:val="28"/>
          <w:rtl/>
          <w:lang w:val="en-GB"/>
        </w:rPr>
        <w:t>التكرارات والنسب المئوية</w:t>
      </w:r>
      <w:r w:rsidRPr="00DD3694">
        <w:rPr>
          <w:rFonts w:ascii="Sakkal Majalla" w:hAnsi="Sakkal Majalla" w:cs="Sakkal Majalla" w:hint="cs"/>
          <w:b/>
          <w:bCs/>
          <w:sz w:val="28"/>
          <w:szCs w:val="28"/>
          <w:rtl/>
          <w:lang w:val="en-GB"/>
        </w:rPr>
        <w:t>:</w:t>
      </w:r>
      <w:r>
        <w:rPr>
          <w:rFonts w:ascii="Sakkal Majalla" w:hAnsi="Sakkal Majalla" w:cs="Sakkal Majalla" w:hint="cs"/>
          <w:sz w:val="28"/>
          <w:szCs w:val="28"/>
          <w:rtl/>
          <w:lang w:val="en-GB"/>
        </w:rPr>
        <w:t xml:space="preserve"> </w:t>
      </w:r>
      <w:r w:rsidRPr="00DD3694">
        <w:rPr>
          <w:rFonts w:ascii="Sakkal Majalla" w:hAnsi="Sakkal Majalla" w:cs="Sakkal Majalla"/>
          <w:sz w:val="28"/>
          <w:szCs w:val="28"/>
          <w:rtl/>
          <w:lang w:val="en-GB"/>
        </w:rPr>
        <w:t>لوصف وتحديد التوزيع الديموغرافي والوظيفي لأفراد عينة الدراسة (مثل: الجنس، العمر، المؤهل العلمي، سنوات الخبرة</w:t>
      </w:r>
      <w:r>
        <w:rPr>
          <w:rFonts w:ascii="Sakkal Majalla" w:hAnsi="Sakkal Majalla" w:cs="Sakkal Majalla" w:hint="cs"/>
          <w:sz w:val="28"/>
          <w:szCs w:val="28"/>
          <w:rtl/>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b/>
          <w:bCs/>
          <w:sz w:val="28"/>
          <w:szCs w:val="28"/>
          <w:rtl/>
          <w:lang w:val="en-GB"/>
        </w:rPr>
        <w:t>المتوسطات الحسابية</w:t>
      </w:r>
      <w:r w:rsidRPr="00DD3694">
        <w:rPr>
          <w:rFonts w:ascii="Sakkal Majalla" w:hAnsi="Sakkal Majalla" w:cs="Sakkal Majalla"/>
          <w:b/>
          <w:bCs/>
          <w:sz w:val="28"/>
          <w:szCs w:val="28"/>
          <w:lang w:val="en-GB"/>
        </w:rPr>
        <w:t xml:space="preserve"> (Mean) </w:t>
      </w:r>
      <w:r w:rsidRPr="00DD3694">
        <w:rPr>
          <w:rFonts w:ascii="Sakkal Majalla" w:hAnsi="Sakkal Majalla" w:cs="Sakkal Majalla" w:hint="cs"/>
          <w:b/>
          <w:bCs/>
          <w:sz w:val="28"/>
          <w:szCs w:val="28"/>
          <w:rtl/>
          <w:lang w:val="en-GB"/>
        </w:rPr>
        <w:t>:</w:t>
      </w:r>
      <w:r>
        <w:rPr>
          <w:rFonts w:ascii="Sakkal Majalla" w:hAnsi="Sakkal Majalla" w:cs="Sakkal Majalla" w:hint="cs"/>
          <w:sz w:val="28"/>
          <w:szCs w:val="28"/>
          <w:rtl/>
          <w:lang w:val="en-GB"/>
        </w:rPr>
        <w:t xml:space="preserve"> </w:t>
      </w:r>
      <w:r w:rsidRPr="00DD3694">
        <w:rPr>
          <w:rFonts w:ascii="Sakkal Majalla" w:hAnsi="Sakkal Majalla" w:cs="Sakkal Majalla"/>
          <w:sz w:val="28"/>
          <w:szCs w:val="28"/>
          <w:rtl/>
          <w:lang w:val="en-GB"/>
        </w:rPr>
        <w:t>لتحديد مستوى موافقة أفراد العينة على فقرات وأبعاد المحاور الرئيسية (الرضا الوظيفي والأداء الوظيفي)، وترتيب أولوياتها استناداً إلى متوسط كل عبارة</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b/>
          <w:bCs/>
          <w:sz w:val="28"/>
          <w:szCs w:val="28"/>
          <w:rtl/>
          <w:lang w:val="en-GB"/>
        </w:rPr>
        <w:t>الانحرافات المعيارية</w:t>
      </w:r>
      <w:r w:rsidRPr="00DD3694">
        <w:rPr>
          <w:rFonts w:ascii="Sakkal Majalla" w:hAnsi="Sakkal Majalla" w:cs="Sakkal Majalla"/>
          <w:b/>
          <w:bCs/>
          <w:sz w:val="28"/>
          <w:szCs w:val="28"/>
          <w:lang w:val="en-GB"/>
        </w:rPr>
        <w:t xml:space="preserve"> (Standard Deviation) </w:t>
      </w:r>
      <w:r w:rsidRPr="00DD3694">
        <w:rPr>
          <w:rFonts w:ascii="Sakkal Majalla" w:hAnsi="Sakkal Majalla" w:cs="Sakkal Majalla" w:hint="cs"/>
          <w:b/>
          <w:bCs/>
          <w:sz w:val="28"/>
          <w:szCs w:val="28"/>
          <w:rtl/>
          <w:lang w:val="en-GB"/>
        </w:rPr>
        <w:t>:</w:t>
      </w:r>
      <w:r>
        <w:rPr>
          <w:rFonts w:ascii="Sakkal Majalla" w:hAnsi="Sakkal Majalla" w:cs="Sakkal Majalla" w:hint="cs"/>
          <w:sz w:val="28"/>
          <w:szCs w:val="28"/>
          <w:rtl/>
          <w:lang w:val="en-GB"/>
        </w:rPr>
        <w:t xml:space="preserve"> لقياس </w:t>
      </w:r>
      <w:r w:rsidRPr="00DD3694">
        <w:rPr>
          <w:rFonts w:ascii="Sakkal Majalla" w:hAnsi="Sakkal Majalla" w:cs="Sakkal Majalla"/>
          <w:sz w:val="28"/>
          <w:szCs w:val="28"/>
          <w:rtl/>
          <w:lang w:val="en-GB"/>
        </w:rPr>
        <w:t>مدى تشتت أو تجانس استجابات أفراد عينة الدراسة حول المتوسط الحسابي لكل فقرة وبُعد</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b/>
          <w:bCs/>
          <w:sz w:val="28"/>
          <w:szCs w:val="28"/>
          <w:rtl/>
          <w:lang w:val="en-GB"/>
        </w:rPr>
        <w:t xml:space="preserve">الوزن النسبي </w:t>
      </w:r>
      <w:r w:rsidRPr="00DD3694">
        <w:rPr>
          <w:rFonts w:ascii="Sakkal Majalla" w:hAnsi="Sakkal Majalla" w:cs="Sakkal Majalla" w:hint="cs"/>
          <w:b/>
          <w:bCs/>
          <w:sz w:val="28"/>
          <w:szCs w:val="28"/>
          <w:rtl/>
          <w:lang w:val="en-GB"/>
        </w:rPr>
        <w:t>المئوي:</w:t>
      </w:r>
      <w:r>
        <w:rPr>
          <w:rFonts w:ascii="Sakkal Majalla" w:hAnsi="Sakkal Majalla" w:cs="Sakkal Majalla" w:hint="cs"/>
          <w:sz w:val="28"/>
          <w:szCs w:val="28"/>
          <w:rtl/>
          <w:lang w:val="en-GB"/>
        </w:rPr>
        <w:t xml:space="preserve"> </w:t>
      </w:r>
      <w:r w:rsidRPr="00DD3694">
        <w:rPr>
          <w:rFonts w:ascii="Sakkal Majalla" w:hAnsi="Sakkal Majalla" w:cs="Sakkal Majalla"/>
          <w:sz w:val="28"/>
          <w:szCs w:val="28"/>
          <w:rtl/>
          <w:lang w:val="en-GB"/>
        </w:rPr>
        <w:t>لتحديد الأهمية النسبية لكل عبارة من عبارات أداة الدراسة وتسهيل تفسير رتب الاستجابة</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b/>
          <w:bCs/>
          <w:sz w:val="28"/>
          <w:szCs w:val="28"/>
          <w:lang w:val="en-GB"/>
        </w:rPr>
      </w:pPr>
      <w:r w:rsidRPr="00DD3694">
        <w:rPr>
          <w:rFonts w:ascii="Sakkal Majalla" w:hAnsi="Sakkal Majalla" w:cs="Sakkal Majalla" w:hint="cs"/>
          <w:b/>
          <w:bCs/>
          <w:sz w:val="28"/>
          <w:szCs w:val="28"/>
          <w:rtl/>
          <w:lang w:val="en-GB"/>
        </w:rPr>
        <w:t xml:space="preserve">2. </w:t>
      </w:r>
      <w:r w:rsidRPr="00DD3694">
        <w:rPr>
          <w:rFonts w:ascii="Sakkal Majalla" w:hAnsi="Sakkal Majalla" w:cs="Sakkal Majalla"/>
          <w:b/>
          <w:bCs/>
          <w:sz w:val="28"/>
          <w:szCs w:val="28"/>
          <w:rtl/>
          <w:lang w:val="en-GB"/>
        </w:rPr>
        <w:t xml:space="preserve">الأساليب الإحصائية التحليلية واختبار </w:t>
      </w:r>
      <w:r w:rsidRPr="00DD3694">
        <w:rPr>
          <w:rFonts w:ascii="Sakkal Majalla" w:hAnsi="Sakkal Majalla" w:cs="Sakkal Majalla" w:hint="cs"/>
          <w:b/>
          <w:bCs/>
          <w:sz w:val="28"/>
          <w:szCs w:val="28"/>
          <w:rtl/>
          <w:lang w:val="en-GB"/>
        </w:rPr>
        <w:t>الفرضيات</w:t>
      </w:r>
      <w:r w:rsidRPr="00DD3694">
        <w:rPr>
          <w:rFonts w:ascii="Sakkal Majalla" w:hAnsi="Sakkal Majalla" w:cs="Sakkal Majalla"/>
          <w:b/>
          <w:bCs/>
          <w:sz w:val="28"/>
          <w:szCs w:val="28"/>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sz w:val="28"/>
          <w:szCs w:val="28"/>
          <w:rtl/>
          <w:lang w:val="en-GB"/>
        </w:rPr>
        <w:t>استخدمت الباحثة هذه الأساليب لقياس العلاقات، وتحديد تأثير المتغيرات، وفحص دلالة الفروق بين استجابات المبحوثين</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sz w:val="28"/>
          <w:szCs w:val="28"/>
          <w:rtl/>
          <w:lang w:val="en-GB"/>
        </w:rPr>
        <w:t>معامل ارتباط بيرسون</w:t>
      </w:r>
      <w:r w:rsidRPr="00DD3694">
        <w:rPr>
          <w:rFonts w:ascii="Sakkal Majalla" w:hAnsi="Sakkal Majalla" w:cs="Sakkal Majalla"/>
          <w:sz w:val="28"/>
          <w:szCs w:val="28"/>
          <w:lang w:val="en-GB"/>
        </w:rPr>
        <w:t xml:space="preserve"> (Pearson Correlation Coefficient) * </w:t>
      </w:r>
      <w:r>
        <w:rPr>
          <w:rFonts w:ascii="Sakkal Majalla" w:hAnsi="Sakkal Majalla" w:cs="Sakkal Majalla" w:hint="cs"/>
          <w:sz w:val="28"/>
          <w:szCs w:val="28"/>
          <w:rtl/>
          <w:lang w:val="en-GB"/>
        </w:rPr>
        <w:t>:</w:t>
      </w:r>
      <w:r w:rsidRPr="00DD3694">
        <w:rPr>
          <w:rFonts w:ascii="Sakkal Majalla" w:hAnsi="Sakkal Majalla" w:cs="Sakkal Majalla"/>
          <w:sz w:val="28"/>
          <w:szCs w:val="28"/>
          <w:rtl/>
          <w:lang w:val="en-GB"/>
        </w:rPr>
        <w:t xml:space="preserve"> استخدمته الباحثة في مرحلتين؛ الأولى للتحقق من صدق الاتساق الداخلي والصدق البنائي لفقرات وأبعاد الاستبانة. والثانية لاختبار صحة الفرضيات الفرعية (الأولى، والثالثة) والتحقق من طبيعة واتجاه العلاقات الارتباطية القائمة بين أبعاد الرضا الوظيفي وأبعاد الأداء الوظيفي (مثل العلاقة بين الحوافز المادية والإنتاجية الكمية)</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b/>
          <w:bCs/>
          <w:sz w:val="28"/>
          <w:szCs w:val="28"/>
          <w:lang w:val="en-GB"/>
        </w:rPr>
      </w:pPr>
      <w:r w:rsidRPr="00DD3694">
        <w:rPr>
          <w:rFonts w:ascii="Sakkal Majalla" w:hAnsi="Sakkal Majalla" w:cs="Sakkal Majalla"/>
          <w:b/>
          <w:bCs/>
          <w:sz w:val="28"/>
          <w:szCs w:val="28"/>
          <w:rtl/>
          <w:lang w:val="en-GB"/>
        </w:rPr>
        <w:t>معامل ألفا كرونباخ</w:t>
      </w:r>
      <w:r w:rsidRPr="00DD3694">
        <w:rPr>
          <w:rFonts w:ascii="Sakkal Majalla" w:hAnsi="Sakkal Majalla" w:cs="Sakkal Majalla" w:hint="cs"/>
          <w:b/>
          <w:bCs/>
          <w:sz w:val="28"/>
          <w:szCs w:val="28"/>
          <w:rtl/>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sz w:val="28"/>
          <w:szCs w:val="28"/>
          <w:rtl/>
          <w:lang w:val="en-GB"/>
        </w:rPr>
        <w:t>استخدمته الباحثة للتحقق من ثبات أداة الدراسة (الاستبانة) ككل، وثبات كل بُعد ومحور من محاورها بصورة منفردة لضمان اتساق النتائج وصلاحيتها للتطبيق الميداني</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b/>
          <w:bCs/>
          <w:sz w:val="28"/>
          <w:szCs w:val="28"/>
          <w:lang w:val="en-GB"/>
        </w:rPr>
      </w:pPr>
      <w:r w:rsidRPr="00DD3694">
        <w:rPr>
          <w:rFonts w:ascii="Sakkal Majalla" w:hAnsi="Sakkal Majalla" w:cs="Sakkal Majalla"/>
          <w:b/>
          <w:bCs/>
          <w:sz w:val="28"/>
          <w:szCs w:val="28"/>
          <w:rtl/>
          <w:lang w:val="en-GB"/>
        </w:rPr>
        <w:t>تحليل الانحدار الخطي المتعدد</w:t>
      </w:r>
      <w:r w:rsidRPr="00DD3694">
        <w:rPr>
          <w:rFonts w:ascii="Sakkal Majalla" w:hAnsi="Sakkal Majalla" w:cs="Sakkal Majalla"/>
          <w:b/>
          <w:bCs/>
          <w:sz w:val="28"/>
          <w:szCs w:val="28"/>
          <w:lang w:val="en-GB"/>
        </w:rPr>
        <w:t xml:space="preserve"> </w:t>
      </w:r>
      <w:r w:rsidRPr="00DD3694">
        <w:rPr>
          <w:rFonts w:ascii="Sakkal Majalla" w:hAnsi="Sakkal Majalla" w:cs="Sakkal Majalla" w:hint="cs"/>
          <w:b/>
          <w:bCs/>
          <w:sz w:val="28"/>
          <w:szCs w:val="28"/>
          <w:rtl/>
          <w:lang w:val="en-GB"/>
        </w:rPr>
        <w:t>:</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sz w:val="28"/>
          <w:szCs w:val="28"/>
          <w:rtl/>
          <w:lang w:val="en-GB"/>
        </w:rPr>
        <w:t>استخدمته الباحثة لاختبار صحة الفرضية الرئيسية للدراسة والفرض</w:t>
      </w:r>
      <w:r>
        <w:rPr>
          <w:rFonts w:ascii="Sakkal Majalla" w:hAnsi="Sakkal Majalla" w:cs="Sakkal Majalla"/>
          <w:sz w:val="28"/>
          <w:szCs w:val="28"/>
          <w:rtl/>
          <w:lang w:val="en-GB"/>
        </w:rPr>
        <w:t>ية الفرعية الثانية؛ وذلك لقياس الأثر</w:t>
      </w:r>
      <w:r w:rsidRPr="00DD3694">
        <w:rPr>
          <w:rFonts w:ascii="Sakkal Majalla" w:hAnsi="Sakkal Majalla" w:cs="Sakkal Majalla"/>
          <w:sz w:val="28"/>
          <w:szCs w:val="28"/>
          <w:rtl/>
          <w:lang w:val="en-GB"/>
        </w:rPr>
        <w:t xml:space="preserve"> الفعلي للرضا الوظيفي (باعتباره متغيراً مستقلاً بأبعاده الثلاثة) على أداء الموظفين (باعتباره متغيراً تابعاً)، وتحديد حجم هذا الأثر من خلال قيمة</w:t>
      </w:r>
      <w:r w:rsidRPr="00DD3694">
        <w:rPr>
          <w:rFonts w:ascii="Sakkal Majalla" w:hAnsi="Sakkal Majalla" w:cs="Sakkal Majalla"/>
          <w:sz w:val="28"/>
          <w:szCs w:val="28"/>
          <w:lang w:val="en-GB"/>
        </w:rPr>
        <w:t xml:space="preserve"> (R^2) </w:t>
      </w:r>
      <w:r w:rsidRPr="00DD3694">
        <w:rPr>
          <w:rFonts w:ascii="Sakkal Majalla" w:hAnsi="Sakkal Majalla" w:cs="Sakkal Majalla"/>
          <w:sz w:val="28"/>
          <w:szCs w:val="28"/>
          <w:rtl/>
          <w:lang w:val="en-GB"/>
        </w:rPr>
        <w:t>ومستوى الدلالة الفعلي</w:t>
      </w:r>
      <w:r w:rsidRPr="00DD3694">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b/>
          <w:bCs/>
          <w:sz w:val="28"/>
          <w:szCs w:val="28"/>
          <w:lang w:val="en-GB"/>
        </w:rPr>
      </w:pPr>
      <w:r w:rsidRPr="00DD3694">
        <w:rPr>
          <w:rFonts w:ascii="Sakkal Majalla" w:hAnsi="Sakkal Majalla" w:cs="Sakkal Majalla"/>
          <w:b/>
          <w:bCs/>
          <w:sz w:val="28"/>
          <w:szCs w:val="28"/>
          <w:rtl/>
          <w:lang w:val="en-GB"/>
        </w:rPr>
        <w:t>اختبار</w:t>
      </w:r>
      <w:r w:rsidRPr="00DD3694">
        <w:rPr>
          <w:rFonts w:ascii="Sakkal Majalla" w:hAnsi="Sakkal Majalla" w:cs="Sakkal Majalla"/>
          <w:b/>
          <w:bCs/>
          <w:sz w:val="28"/>
          <w:szCs w:val="28"/>
          <w:lang w:val="en-GB"/>
        </w:rPr>
        <w:t xml:space="preserve"> (T) </w:t>
      </w:r>
      <w:r w:rsidRPr="00DD3694">
        <w:rPr>
          <w:rFonts w:ascii="Sakkal Majalla" w:hAnsi="Sakkal Majalla" w:cs="Sakkal Majalla"/>
          <w:b/>
          <w:bCs/>
          <w:sz w:val="28"/>
          <w:szCs w:val="28"/>
          <w:rtl/>
          <w:lang w:val="en-GB"/>
        </w:rPr>
        <w:t>للمجموعات المستقلة</w:t>
      </w:r>
      <w:r w:rsidRPr="00DD3694">
        <w:rPr>
          <w:rFonts w:ascii="Sakkal Majalla" w:hAnsi="Sakkal Majalla" w:cs="Sakkal Majalla"/>
          <w:b/>
          <w:bCs/>
          <w:sz w:val="28"/>
          <w:szCs w:val="28"/>
          <w:lang w:val="en-GB"/>
        </w:rPr>
        <w:t xml:space="preserve"> (Independent Samples T-Test)</w:t>
      </w:r>
      <w:r w:rsidRPr="00DD3694">
        <w:rPr>
          <w:rFonts w:ascii="Sakkal Majalla" w:hAnsi="Sakkal Majalla" w:cs="Sakkal Majalla" w:hint="cs"/>
          <w:b/>
          <w:bCs/>
          <w:sz w:val="28"/>
          <w:szCs w:val="28"/>
          <w:rtl/>
          <w:lang w:val="en-GB"/>
        </w:rPr>
        <w:t xml:space="preserve"> </w:t>
      </w:r>
    </w:p>
    <w:p w:rsidR="00DD3694" w:rsidRDefault="00DD3694" w:rsidP="00264BB8">
      <w:pPr>
        <w:spacing w:after="0" w:line="360" w:lineRule="auto"/>
        <w:jc w:val="both"/>
        <w:rPr>
          <w:rFonts w:ascii="Sakkal Majalla" w:hAnsi="Sakkal Majalla" w:cs="Sakkal Majalla"/>
          <w:sz w:val="28"/>
          <w:szCs w:val="28"/>
          <w:rtl/>
          <w:lang w:val="en-GB"/>
        </w:rPr>
      </w:pPr>
      <w:r w:rsidRPr="00DD3694">
        <w:rPr>
          <w:rFonts w:ascii="Sakkal Majalla" w:hAnsi="Sakkal Majalla" w:cs="Sakkal Majalla"/>
          <w:sz w:val="28"/>
          <w:szCs w:val="28"/>
          <w:rtl/>
          <w:lang w:val="en-GB"/>
        </w:rPr>
        <w:t>استخدمته الباحثة للكشف عن مدى وجود فروق ذات دلالة إحصائية في متوسطات استجابات أفراد العينة حول محاور الدراسة تعزى للخصائص الشخصية ذات التقسيم الثنائي (مثل متغير الجنس: ذكور / إناث)</w:t>
      </w:r>
      <w:r w:rsidR="00264BB8">
        <w:rPr>
          <w:rFonts w:ascii="Sakkal Majalla" w:hAnsi="Sakkal Majalla" w:cs="Sakkal Majalla"/>
          <w:sz w:val="28"/>
          <w:szCs w:val="28"/>
          <w:lang w:val="en-GB"/>
        </w:rPr>
        <w:t>.</w:t>
      </w:r>
    </w:p>
    <w:p w:rsidR="00DD3694" w:rsidRPr="00DD3694" w:rsidRDefault="00DD3694" w:rsidP="00DD3694">
      <w:pPr>
        <w:spacing w:after="0" w:line="360" w:lineRule="auto"/>
        <w:jc w:val="both"/>
        <w:rPr>
          <w:rFonts w:ascii="Sakkal Majalla" w:hAnsi="Sakkal Majalla" w:cs="Sakkal Majalla"/>
          <w:b/>
          <w:bCs/>
          <w:sz w:val="28"/>
          <w:szCs w:val="28"/>
          <w:lang w:val="en-GB"/>
        </w:rPr>
      </w:pPr>
      <w:r w:rsidRPr="00DD3694">
        <w:rPr>
          <w:rFonts w:ascii="Sakkal Majalla" w:hAnsi="Sakkal Majalla" w:cs="Sakkal Majalla"/>
          <w:b/>
          <w:bCs/>
          <w:sz w:val="28"/>
          <w:szCs w:val="28"/>
          <w:rtl/>
          <w:lang w:val="en-GB"/>
        </w:rPr>
        <w:t>تحليل التباين أحادي الاتجاه</w:t>
      </w:r>
      <w:r w:rsidRPr="00DD3694">
        <w:rPr>
          <w:rFonts w:ascii="Sakkal Majalla" w:hAnsi="Sakkal Majalla" w:cs="Sakkal Majalla"/>
          <w:b/>
          <w:bCs/>
          <w:sz w:val="28"/>
          <w:szCs w:val="28"/>
          <w:lang w:val="en-GB"/>
        </w:rPr>
        <w:t xml:space="preserve"> (One-Way ANOVA)</w:t>
      </w:r>
    </w:p>
    <w:p w:rsidR="00DD3694" w:rsidRPr="00DD3694" w:rsidRDefault="00DD3694" w:rsidP="00DD3694">
      <w:pPr>
        <w:spacing w:after="0" w:line="360" w:lineRule="auto"/>
        <w:jc w:val="both"/>
        <w:rPr>
          <w:rFonts w:ascii="Sakkal Majalla" w:hAnsi="Sakkal Majalla" w:cs="Sakkal Majalla"/>
          <w:sz w:val="28"/>
          <w:szCs w:val="28"/>
          <w:lang w:val="en-GB"/>
        </w:rPr>
      </w:pPr>
      <w:r w:rsidRPr="00DD3694">
        <w:rPr>
          <w:rFonts w:ascii="Sakkal Majalla" w:hAnsi="Sakkal Majalla" w:cs="Sakkal Majalla"/>
          <w:sz w:val="28"/>
          <w:szCs w:val="28"/>
          <w:rtl/>
          <w:lang w:val="en-GB"/>
        </w:rPr>
        <w:t>استخدمته الباحثة لفحص الفروق ذات الدلالة الإحصائية في استجابات المبحوثين نحو متغيرات الدراسة والتي تعزى للمتغيرات الديموغرافية ذات الفئات الثلاث فأكثر (مثل: الفئات العمرية المختلفة، والمؤهلات العلمية، وسنوات الخبرة الوظيفية)</w:t>
      </w:r>
      <w:r w:rsidRPr="00DD3694">
        <w:rPr>
          <w:rFonts w:ascii="Sakkal Majalla" w:hAnsi="Sakkal Majalla" w:cs="Sakkal Majalla"/>
          <w:sz w:val="28"/>
          <w:szCs w:val="28"/>
          <w:lang w:val="en-GB"/>
        </w:rPr>
        <w:t>.</w:t>
      </w:r>
    </w:p>
    <w:p w:rsidR="00A16855" w:rsidRPr="00DD3694" w:rsidRDefault="00A16855" w:rsidP="00FE645B">
      <w:pPr>
        <w:spacing w:after="0" w:line="360" w:lineRule="auto"/>
        <w:jc w:val="both"/>
        <w:rPr>
          <w:rFonts w:ascii="Sakkal Majalla" w:hAnsi="Sakkal Majalla" w:cs="Sakkal Majalla"/>
          <w:b/>
          <w:bCs/>
          <w:sz w:val="28"/>
          <w:szCs w:val="28"/>
          <w:rtl/>
          <w:lang w:val="en-GB"/>
        </w:rPr>
      </w:pPr>
    </w:p>
    <w:p w:rsidR="00A16855" w:rsidRPr="00FE645B" w:rsidRDefault="00A16855" w:rsidP="00FE645B">
      <w:pPr>
        <w:spacing w:after="0" w:line="360" w:lineRule="auto"/>
        <w:jc w:val="both"/>
        <w:rPr>
          <w:rFonts w:ascii="Sakkal Majalla" w:hAnsi="Sakkal Majalla" w:cs="Sakkal Majalla"/>
          <w:b/>
          <w:bCs/>
          <w:sz w:val="28"/>
          <w:szCs w:val="28"/>
          <w:lang w:val="en-GB"/>
        </w:rPr>
      </w:pPr>
    </w:p>
    <w:p w:rsidR="003E55B8" w:rsidRPr="00264BB8" w:rsidRDefault="003E55B8" w:rsidP="00264BB8">
      <w:pPr>
        <w:spacing w:after="0" w:line="360" w:lineRule="auto"/>
        <w:jc w:val="both"/>
        <w:rPr>
          <w:rFonts w:ascii="Sakkal Majalla" w:hAnsi="Sakkal Majalla" w:cs="Sakkal Majalla"/>
          <w:b/>
          <w:bCs/>
          <w:sz w:val="28"/>
          <w:szCs w:val="28"/>
          <w:lang w:bidi="ar-DZ"/>
        </w:rPr>
      </w:pPr>
    </w:p>
    <w:p w:rsidR="003E55B8" w:rsidRPr="00264BB8" w:rsidRDefault="00366D01" w:rsidP="00264BB8">
      <w:pPr>
        <w:spacing w:after="0" w:line="360" w:lineRule="auto"/>
        <w:jc w:val="center"/>
        <w:outlineLvl w:val="0"/>
        <w:rPr>
          <w:rFonts w:ascii="Sakkal Majalla" w:hAnsi="Sakkal Majalla" w:cs="Sakkal Majalla"/>
          <w:b/>
          <w:bCs/>
          <w:sz w:val="32"/>
          <w:szCs w:val="32"/>
          <w:rtl/>
          <w:lang w:val="en-GB"/>
        </w:rPr>
      </w:pPr>
      <w:bookmarkStart w:id="98" w:name="_Toc237609549"/>
      <w:r w:rsidRPr="00264BB8">
        <w:rPr>
          <w:rFonts w:ascii="Sakkal Majalla" w:hAnsi="Sakkal Majalla" w:cs="Sakkal Majalla" w:hint="cs"/>
          <w:b/>
          <w:bCs/>
          <w:sz w:val="32"/>
          <w:szCs w:val="32"/>
          <w:rtl/>
          <w:lang w:val="en-GB"/>
        </w:rPr>
        <w:t>الفصل الرابع: عرض وتحليل نتائج التحليل الإحصائي</w:t>
      </w:r>
      <w:bookmarkEnd w:id="98"/>
    </w:p>
    <w:p w:rsidR="001C5F49" w:rsidRPr="00264BB8" w:rsidRDefault="001C5F49" w:rsidP="00CA19B0">
      <w:pPr>
        <w:spacing w:after="0" w:line="360" w:lineRule="auto"/>
        <w:jc w:val="both"/>
        <w:rPr>
          <w:rFonts w:ascii="Sakkal Majalla" w:hAnsi="Sakkal Majalla" w:cs="Sakkal Majalla"/>
          <w:b/>
          <w:bCs/>
          <w:sz w:val="32"/>
          <w:szCs w:val="32"/>
          <w:rtl/>
          <w:lang w:val="en-GB"/>
        </w:rPr>
      </w:pPr>
      <w:r w:rsidRPr="00264BB8">
        <w:rPr>
          <w:rFonts w:ascii="Sakkal Majalla" w:hAnsi="Sakkal Majalla" w:cs="Sakkal Majalla" w:hint="cs"/>
          <w:b/>
          <w:bCs/>
          <w:sz w:val="32"/>
          <w:szCs w:val="32"/>
          <w:rtl/>
          <w:lang w:val="en-GB"/>
        </w:rPr>
        <w:t>عرض وتحليل نتائج الدراسة</w:t>
      </w:r>
    </w:p>
    <w:p w:rsidR="001C5F49" w:rsidRPr="00264BB8" w:rsidRDefault="001C5F49" w:rsidP="00CA19B0">
      <w:pPr>
        <w:spacing w:after="0" w:line="360" w:lineRule="auto"/>
        <w:jc w:val="both"/>
        <w:rPr>
          <w:rFonts w:ascii="Sakkal Majalla" w:hAnsi="Sakkal Majalla" w:cs="Sakkal Majalla"/>
          <w:b/>
          <w:bCs/>
          <w:sz w:val="32"/>
          <w:szCs w:val="32"/>
          <w:rtl/>
          <w:lang w:val="en-GB"/>
        </w:rPr>
      </w:pPr>
      <w:r w:rsidRPr="00264BB8">
        <w:rPr>
          <w:rFonts w:ascii="Sakkal Majalla" w:hAnsi="Sakkal Majalla" w:cs="Sakkal Majalla" w:hint="cs"/>
          <w:b/>
          <w:bCs/>
          <w:sz w:val="32"/>
          <w:szCs w:val="32"/>
          <w:rtl/>
          <w:lang w:val="en-GB"/>
        </w:rPr>
        <w:t>نتائج الدراسة وتوصياتها</w:t>
      </w:r>
    </w:p>
    <w:p w:rsidR="00366D01" w:rsidRPr="00366D01" w:rsidRDefault="00366D01" w:rsidP="00CA19B0">
      <w:pPr>
        <w:spacing w:after="0" w:line="360" w:lineRule="auto"/>
        <w:jc w:val="both"/>
        <w:rPr>
          <w:rFonts w:ascii="Sakkal Majalla" w:hAnsi="Sakkal Majalla" w:cs="Sakkal Majalla"/>
          <w:sz w:val="28"/>
          <w:szCs w:val="28"/>
          <w:rtl/>
          <w:lang w:val="en-GB"/>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3E55B8" w:rsidRDefault="003E55B8" w:rsidP="00CA19B0">
      <w:pPr>
        <w:spacing w:after="0" w:line="360" w:lineRule="auto"/>
        <w:jc w:val="both"/>
        <w:rPr>
          <w:rFonts w:ascii="Sakkal Majalla" w:hAnsi="Sakkal Majalla" w:cs="Sakkal Majalla"/>
          <w:sz w:val="28"/>
          <w:szCs w:val="28"/>
          <w:lang w:bidi="ar-DZ"/>
        </w:rPr>
      </w:pPr>
    </w:p>
    <w:p w:rsidR="00F4327F" w:rsidRDefault="00F4327F" w:rsidP="00CA19B0">
      <w:pPr>
        <w:spacing w:after="0" w:line="360" w:lineRule="auto"/>
        <w:jc w:val="both"/>
        <w:rPr>
          <w:rFonts w:ascii="Sakkal Majalla" w:hAnsi="Sakkal Majalla" w:cs="Sakkal Majalla"/>
          <w:sz w:val="28"/>
          <w:szCs w:val="28"/>
          <w:lang w:bidi="ar-DZ"/>
        </w:rPr>
      </w:pPr>
    </w:p>
    <w:p w:rsidR="00F4327F" w:rsidRDefault="00F4327F" w:rsidP="00CA19B0">
      <w:pPr>
        <w:spacing w:after="0" w:line="360" w:lineRule="auto"/>
        <w:jc w:val="both"/>
        <w:rPr>
          <w:rFonts w:ascii="Sakkal Majalla" w:hAnsi="Sakkal Majalla" w:cs="Sakkal Majalla"/>
          <w:sz w:val="28"/>
          <w:szCs w:val="28"/>
          <w:lang w:bidi="ar-DZ"/>
        </w:rPr>
      </w:pPr>
    </w:p>
    <w:p w:rsidR="00366D01" w:rsidRDefault="00366D01" w:rsidP="00CA19B0">
      <w:pPr>
        <w:spacing w:after="0" w:line="360" w:lineRule="auto"/>
        <w:jc w:val="both"/>
        <w:rPr>
          <w:rFonts w:ascii="Sakkal Majalla" w:hAnsi="Sakkal Majalla" w:cs="Sakkal Majalla"/>
          <w:sz w:val="28"/>
          <w:szCs w:val="28"/>
          <w:rtl/>
          <w:lang w:bidi="ar-DZ"/>
        </w:rPr>
      </w:pPr>
    </w:p>
    <w:p w:rsidR="001C5F49" w:rsidRPr="001C5F49" w:rsidRDefault="001C5F49" w:rsidP="00264BB8">
      <w:pPr>
        <w:spacing w:after="0" w:line="360" w:lineRule="auto"/>
        <w:jc w:val="both"/>
        <w:outlineLvl w:val="0"/>
        <w:rPr>
          <w:rFonts w:ascii="Sakkal Majalla" w:hAnsi="Sakkal Majalla" w:cs="Sakkal Majalla"/>
          <w:b/>
          <w:bCs/>
          <w:sz w:val="32"/>
          <w:szCs w:val="32"/>
          <w:lang w:bidi="ar-DZ"/>
        </w:rPr>
      </w:pPr>
      <w:bookmarkStart w:id="99" w:name="_Toc237609550"/>
      <w:r w:rsidRPr="001C5F49">
        <w:rPr>
          <w:rFonts w:ascii="Sakkal Majalla" w:hAnsi="Sakkal Majalla" w:cs="Sakkal Majalla" w:hint="cs"/>
          <w:b/>
          <w:bCs/>
          <w:sz w:val="32"/>
          <w:szCs w:val="32"/>
          <w:rtl/>
          <w:lang w:bidi="ar-DZ"/>
        </w:rPr>
        <w:t>(1) عرض وتحليل نتائج الدراسة</w:t>
      </w:r>
      <w:bookmarkEnd w:id="99"/>
    </w:p>
    <w:p w:rsidR="00366D01" w:rsidRPr="00366D01" w:rsidRDefault="00366D01" w:rsidP="00264BB8">
      <w:pPr>
        <w:spacing w:after="0" w:line="360" w:lineRule="auto"/>
        <w:jc w:val="both"/>
        <w:outlineLvl w:val="1"/>
        <w:rPr>
          <w:rFonts w:ascii="Sakkal Majalla" w:hAnsi="Sakkal Majalla" w:cs="Sakkal Majalla"/>
          <w:b/>
          <w:bCs/>
          <w:sz w:val="32"/>
          <w:szCs w:val="32"/>
          <w:lang w:bidi="ar-DZ"/>
        </w:rPr>
      </w:pPr>
      <w:bookmarkStart w:id="100" w:name="_Toc237609551"/>
      <w:r w:rsidRPr="00366D01">
        <w:rPr>
          <w:rFonts w:ascii="Sakkal Majalla" w:hAnsi="Sakkal Majalla" w:cs="Sakkal Majalla"/>
          <w:b/>
          <w:bCs/>
          <w:sz w:val="32"/>
          <w:szCs w:val="32"/>
          <w:rtl/>
        </w:rPr>
        <w:t>التحليل</w:t>
      </w:r>
      <w:r w:rsidRPr="00366D01">
        <w:rPr>
          <w:rFonts w:ascii="Sakkal Majalla" w:hAnsi="Sakkal Majalla" w:cs="Sakkal Majalla"/>
          <w:b/>
          <w:bCs/>
          <w:sz w:val="32"/>
          <w:szCs w:val="32"/>
          <w:lang w:bidi="ar-DZ"/>
        </w:rPr>
        <w:t xml:space="preserve"> </w:t>
      </w:r>
      <w:r w:rsidRPr="00366D01">
        <w:rPr>
          <w:rFonts w:ascii="Sakkal Majalla" w:hAnsi="Sakkal Majalla" w:cs="Sakkal Majalla" w:hint="cs"/>
          <w:b/>
          <w:bCs/>
          <w:sz w:val="32"/>
          <w:szCs w:val="32"/>
          <w:rtl/>
        </w:rPr>
        <w:t>الإحصائي</w:t>
      </w:r>
      <w:r w:rsidRPr="00366D01">
        <w:rPr>
          <w:rFonts w:ascii="Sakkal Majalla" w:hAnsi="Sakkal Majalla" w:cs="Sakkal Majalla"/>
          <w:b/>
          <w:bCs/>
          <w:sz w:val="32"/>
          <w:szCs w:val="32"/>
          <w:lang w:bidi="ar-DZ"/>
        </w:rPr>
        <w:t xml:space="preserve"> </w:t>
      </w:r>
      <w:r w:rsidRPr="00366D01">
        <w:rPr>
          <w:rFonts w:ascii="Sakkal Majalla" w:hAnsi="Sakkal Majalla" w:cs="Sakkal Majalla" w:hint="cs"/>
          <w:b/>
          <w:bCs/>
          <w:sz w:val="32"/>
          <w:szCs w:val="32"/>
          <w:rtl/>
        </w:rPr>
        <w:t>لمتغيرات</w:t>
      </w:r>
      <w:r w:rsidRPr="00366D01">
        <w:rPr>
          <w:rFonts w:ascii="Sakkal Majalla" w:hAnsi="Sakkal Majalla" w:cs="Sakkal Majalla"/>
          <w:b/>
          <w:bCs/>
          <w:sz w:val="32"/>
          <w:szCs w:val="32"/>
          <w:lang w:bidi="ar-DZ"/>
        </w:rPr>
        <w:t xml:space="preserve"> </w:t>
      </w:r>
      <w:r w:rsidRPr="00366D01">
        <w:rPr>
          <w:rFonts w:ascii="Sakkal Majalla" w:hAnsi="Sakkal Majalla" w:cs="Sakkal Majalla"/>
          <w:b/>
          <w:bCs/>
          <w:sz w:val="32"/>
          <w:szCs w:val="32"/>
          <w:rtl/>
        </w:rPr>
        <w:t>الدراسة</w:t>
      </w:r>
      <w:r w:rsidRPr="00366D01">
        <w:rPr>
          <w:rFonts w:ascii="Sakkal Majalla" w:hAnsi="Sakkal Majalla" w:cs="Sakkal Majalla"/>
          <w:b/>
          <w:bCs/>
          <w:sz w:val="32"/>
          <w:szCs w:val="32"/>
          <w:lang w:bidi="ar-DZ"/>
        </w:rPr>
        <w:t xml:space="preserve"> </w:t>
      </w:r>
      <w:r w:rsidRPr="00366D01">
        <w:rPr>
          <w:rFonts w:ascii="Sakkal Majalla" w:hAnsi="Sakkal Majalla" w:cs="Sakkal Majalla"/>
          <w:b/>
          <w:bCs/>
          <w:sz w:val="32"/>
          <w:szCs w:val="32"/>
          <w:rtl/>
        </w:rPr>
        <w:t>واختبار</w:t>
      </w:r>
      <w:r w:rsidRPr="00366D01">
        <w:rPr>
          <w:rFonts w:ascii="Sakkal Majalla" w:hAnsi="Sakkal Majalla" w:cs="Sakkal Majalla"/>
          <w:b/>
          <w:bCs/>
          <w:sz w:val="32"/>
          <w:szCs w:val="32"/>
          <w:lang w:bidi="ar-DZ"/>
        </w:rPr>
        <w:t xml:space="preserve"> </w:t>
      </w:r>
      <w:r w:rsidRPr="00366D01">
        <w:rPr>
          <w:rFonts w:ascii="Sakkal Majalla" w:hAnsi="Sakkal Majalla" w:cs="Sakkal Majalla"/>
          <w:b/>
          <w:bCs/>
          <w:sz w:val="32"/>
          <w:szCs w:val="32"/>
          <w:rtl/>
        </w:rPr>
        <w:t>الفرضيات</w:t>
      </w:r>
      <w:bookmarkEnd w:id="100"/>
    </w:p>
    <w:p w:rsidR="00366D01" w:rsidRPr="00366D01" w:rsidRDefault="00366D01" w:rsidP="00264BB8">
      <w:pPr>
        <w:spacing w:after="0" w:line="360" w:lineRule="auto"/>
        <w:jc w:val="both"/>
        <w:outlineLvl w:val="1"/>
        <w:rPr>
          <w:rFonts w:ascii="Sakkal Majalla" w:hAnsi="Sakkal Majalla" w:cs="Sakkal Majalla"/>
          <w:b/>
          <w:bCs/>
          <w:sz w:val="28"/>
          <w:szCs w:val="28"/>
          <w:lang w:bidi="ar-DZ"/>
        </w:rPr>
      </w:pPr>
      <w:bookmarkStart w:id="101" w:name="_Toc237609552"/>
      <w:r w:rsidRPr="00366D01">
        <w:rPr>
          <w:rFonts w:ascii="Sakkal Majalla" w:hAnsi="Sakkal Majalla" w:cs="Sakkal Majalla"/>
          <w:b/>
          <w:bCs/>
          <w:sz w:val="28"/>
          <w:szCs w:val="28"/>
          <w:rtl/>
        </w:rPr>
        <w:t>أولاً</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التحليل</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الوصفي</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لمتغيرات</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الدراسة</w:t>
      </w:r>
      <w:bookmarkEnd w:id="101"/>
    </w:p>
    <w:p w:rsidR="00366D01" w:rsidRDefault="00366D01" w:rsidP="00366D01">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Pr="00366D01">
        <w:rPr>
          <w:rFonts w:ascii="Sakkal Majalla" w:hAnsi="Sakkal Majalla" w:cs="Sakkal Majalla"/>
          <w:b/>
          <w:bCs/>
          <w:sz w:val="28"/>
          <w:szCs w:val="28"/>
          <w:rtl/>
        </w:rPr>
        <w:t>المتوسطات</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الحسابية</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والانحرافات</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المعيارية</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والوزن</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النسبي</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لفقرات</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الاستبيان</w:t>
      </w:r>
      <w:r w:rsidRPr="00366D01">
        <w:rPr>
          <w:rFonts w:ascii="Sakkal Majalla" w:hAnsi="Sakkal Majalla" w:cs="Sakkal Majalla"/>
          <w:b/>
          <w:sz w:val="28"/>
          <w:szCs w:val="28"/>
          <w:lang w:bidi="ar-DZ"/>
        </w:rPr>
        <w:t xml:space="preserve"> </w:t>
      </w:r>
      <w:r>
        <w:rPr>
          <w:rFonts w:ascii="Sakkal Majalla" w:hAnsi="Sakkal Majalla" w:cs="Sakkal Majalla" w:hint="cs"/>
          <w:b/>
          <w:sz w:val="28"/>
          <w:szCs w:val="28"/>
          <w:rtl/>
          <w:lang w:bidi="ar-DZ"/>
        </w:rPr>
        <w:t xml:space="preserve"> </w:t>
      </w:r>
    </w:p>
    <w:p w:rsidR="00366D01" w:rsidRPr="00366D01" w:rsidRDefault="00366D01" w:rsidP="00264BB8">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للإجابة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التساؤلين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والثاني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تساؤلات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الدراسة</w:t>
      </w:r>
      <w:r w:rsidRPr="00366D01">
        <w:rPr>
          <w:rFonts w:ascii="Sakkal Majalla" w:hAnsi="Sakkal Majalla" w:cs="Sakkal Majalla"/>
          <w:sz w:val="28"/>
          <w:szCs w:val="28"/>
          <w:lang w:bidi="ar-DZ"/>
        </w:rPr>
        <w:t>: "</w:t>
      </w:r>
      <w:r w:rsidRPr="00366D01">
        <w:rPr>
          <w:rFonts w:ascii="Sakkal Majalla" w:hAnsi="Sakkal Majalla" w:cs="Sakkal Majalla"/>
          <w:sz w:val="28"/>
          <w:szCs w:val="28"/>
          <w:rtl/>
        </w:rPr>
        <w:t>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مستوى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السائد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مستوى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الفعلي</w:t>
      </w:r>
      <w:r w:rsidRPr="00366D01">
        <w:rPr>
          <w:rFonts w:ascii="Sakkal Majalla" w:hAnsi="Sakkal Majalla" w:cs="Sakkal Majalla"/>
          <w:sz w:val="28"/>
          <w:szCs w:val="28"/>
          <w:lang w:bidi="ar-DZ"/>
        </w:rPr>
        <w:t>..."</w:t>
      </w:r>
      <w:r w:rsidRPr="00366D01">
        <w:rPr>
          <w:rFonts w:ascii="Sakkal Majalla" w:hAnsi="Sakkal Majalla" w:cs="Sakkal Majalla"/>
          <w:sz w:val="28"/>
          <w:szCs w:val="28"/>
          <w:rtl/>
        </w:rPr>
        <w:t>،</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قامت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بحساب</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المتوسطات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الحسابية،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الانحرافات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المعيارية،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الأوزان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النسبية،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ودرجات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الموافقة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لجميع</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فقرات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الاستبيان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البالغ</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عددها</w:t>
      </w:r>
      <w:r w:rsidRPr="00366D01">
        <w:rPr>
          <w:rFonts w:ascii="Sakkal Majalla" w:hAnsi="Sakkal Majalla" w:cs="Sakkal Majalla"/>
          <w:sz w:val="28"/>
          <w:szCs w:val="28"/>
          <w:lang w:bidi="ar-DZ"/>
        </w:rPr>
        <w:t xml:space="preserve"> (30) </w:t>
      </w:r>
      <w:r w:rsidRPr="00366D01">
        <w:rPr>
          <w:rFonts w:ascii="Sakkal Majalla" w:hAnsi="Sakkal Majalla" w:cs="Sakkal Majalla"/>
          <w:sz w:val="28"/>
          <w:szCs w:val="28"/>
          <w:rtl/>
        </w:rPr>
        <w:t>فقرة،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بالإضافة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الدرجة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الكلية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وذلك</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يتضح</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الجدول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التالي</w:t>
      </w:r>
      <w:r w:rsidR="00264BB8">
        <w:rPr>
          <w:rFonts w:ascii="Sakkal Majalla" w:hAnsi="Sakkal Majalla" w:cs="Sakkal Majalla"/>
          <w:sz w:val="28"/>
          <w:szCs w:val="28"/>
          <w:lang w:bidi="ar-DZ"/>
        </w:rPr>
        <w:t>:</w:t>
      </w:r>
    </w:p>
    <w:tbl>
      <w:tblPr>
        <w:tblStyle w:val="afb"/>
        <w:bidiVisual/>
        <w:tblW w:w="0" w:type="auto"/>
        <w:tblLook w:val="04A0" w:firstRow="1" w:lastRow="0" w:firstColumn="1" w:lastColumn="0" w:noHBand="0" w:noVBand="1"/>
      </w:tblPr>
      <w:tblGrid>
        <w:gridCol w:w="805"/>
        <w:gridCol w:w="3229"/>
        <w:gridCol w:w="1401"/>
        <w:gridCol w:w="1404"/>
        <w:gridCol w:w="1391"/>
        <w:gridCol w:w="1398"/>
      </w:tblGrid>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rtl/>
              </w:rPr>
              <w:t>الرقم</w:t>
            </w:r>
          </w:p>
        </w:tc>
        <w:tc>
          <w:tcPr>
            <w:tcW w:w="3300"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b/>
                <w:bCs/>
                <w:sz w:val="26"/>
                <w:szCs w:val="26"/>
                <w:rtl/>
              </w:rPr>
              <w:t>الفقرة</w:t>
            </w:r>
          </w:p>
        </w:tc>
        <w:tc>
          <w:tcPr>
            <w:tcW w:w="1440"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b/>
                <w:bCs/>
                <w:sz w:val="26"/>
                <w:szCs w:val="26"/>
                <w:rtl/>
              </w:rPr>
              <w:t>المتوسط</w:t>
            </w:r>
            <w:r w:rsidRPr="00366D01">
              <w:rPr>
                <w:rFonts w:ascii="Sakkal Majalla" w:hAnsi="Sakkal Majalla" w:cs="Sakkal Majalla"/>
                <w:b/>
                <w:sz w:val="26"/>
                <w:szCs w:val="26"/>
                <w:lang w:bidi="ar-DZ"/>
              </w:rPr>
              <w:t xml:space="preserve"> </w:t>
            </w:r>
            <w:r w:rsidRPr="00366D01">
              <w:rPr>
                <w:rFonts w:ascii="Sakkal Majalla" w:hAnsi="Sakkal Majalla" w:cs="Sakkal Majalla"/>
                <w:b/>
                <w:bCs/>
                <w:sz w:val="26"/>
                <w:szCs w:val="26"/>
                <w:rtl/>
              </w:rPr>
              <w:t>الحسابي</w:t>
            </w:r>
          </w:p>
        </w:tc>
        <w:tc>
          <w:tcPr>
            <w:tcW w:w="1440"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b/>
                <w:bCs/>
                <w:sz w:val="26"/>
                <w:szCs w:val="26"/>
                <w:rtl/>
              </w:rPr>
              <w:t>الانحراف</w:t>
            </w:r>
            <w:r w:rsidRPr="00366D01">
              <w:rPr>
                <w:rFonts w:ascii="Sakkal Majalla" w:hAnsi="Sakkal Majalla" w:cs="Sakkal Majalla"/>
                <w:b/>
                <w:sz w:val="26"/>
                <w:szCs w:val="26"/>
                <w:lang w:bidi="ar-DZ"/>
              </w:rPr>
              <w:t xml:space="preserve"> </w:t>
            </w:r>
            <w:r w:rsidRPr="00366D01">
              <w:rPr>
                <w:rFonts w:ascii="Sakkal Majalla" w:hAnsi="Sakkal Majalla" w:cs="Sakkal Majalla"/>
                <w:b/>
                <w:bCs/>
                <w:sz w:val="26"/>
                <w:szCs w:val="26"/>
                <w:rtl/>
              </w:rPr>
              <w:t>المعياري</w:t>
            </w:r>
          </w:p>
        </w:tc>
        <w:tc>
          <w:tcPr>
            <w:tcW w:w="1440"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b/>
                <w:bCs/>
                <w:sz w:val="26"/>
                <w:szCs w:val="26"/>
                <w:rtl/>
              </w:rPr>
              <w:t>الوزن</w:t>
            </w:r>
            <w:r w:rsidRPr="00366D01">
              <w:rPr>
                <w:rFonts w:ascii="Sakkal Majalla" w:hAnsi="Sakkal Majalla" w:cs="Sakkal Majalla"/>
                <w:b/>
                <w:sz w:val="26"/>
                <w:szCs w:val="26"/>
                <w:lang w:bidi="ar-DZ"/>
              </w:rPr>
              <w:t xml:space="preserve"> </w:t>
            </w:r>
            <w:r w:rsidRPr="00366D01">
              <w:rPr>
                <w:rFonts w:ascii="Sakkal Majalla" w:hAnsi="Sakkal Majalla" w:cs="Sakkal Majalla"/>
                <w:b/>
                <w:bCs/>
                <w:sz w:val="26"/>
                <w:szCs w:val="26"/>
                <w:rtl/>
              </w:rPr>
              <w:t>النسبي</w:t>
            </w:r>
            <w:r w:rsidRPr="00366D01">
              <w:rPr>
                <w:rFonts w:ascii="Sakkal Majalla" w:hAnsi="Sakkal Majalla" w:cs="Sakkal Majalla"/>
                <w:b/>
                <w:sz w:val="26"/>
                <w:szCs w:val="26"/>
                <w:lang w:bidi="ar-DZ"/>
              </w:rPr>
              <w:t xml:space="preserve"> (%)</w:t>
            </w:r>
          </w:p>
        </w:tc>
        <w:tc>
          <w:tcPr>
            <w:tcW w:w="1440"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b/>
                <w:bCs/>
                <w:sz w:val="26"/>
                <w:szCs w:val="26"/>
                <w:rtl/>
              </w:rPr>
              <w:t>درجة</w:t>
            </w:r>
            <w:r w:rsidRPr="00366D01">
              <w:rPr>
                <w:rFonts w:ascii="Sakkal Majalla" w:hAnsi="Sakkal Majalla" w:cs="Sakkal Majalla"/>
                <w:b/>
                <w:sz w:val="26"/>
                <w:szCs w:val="26"/>
                <w:lang w:bidi="ar-DZ"/>
              </w:rPr>
              <w:t xml:space="preserve"> </w:t>
            </w:r>
            <w:r w:rsidRPr="00366D01">
              <w:rPr>
                <w:rFonts w:ascii="Sakkal Majalla" w:hAnsi="Sakkal Majalla" w:cs="Sakkal Majalla"/>
                <w:b/>
                <w:bCs/>
                <w:sz w:val="26"/>
                <w:szCs w:val="26"/>
                <w:rtl/>
              </w:rPr>
              <w:t>الموافقة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يتناسب</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نظام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الأجور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المعتمد</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مع</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حجم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المجهودات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أبذلها</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3.81</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1.169</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76.2%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توفر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مكافآت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مالية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مجزية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للموظفين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المتميزين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الذين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يحققون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أهدافهم</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3.81</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1.192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76.2%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3</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تساهم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الحوافز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المادية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الممنوحة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زيادة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رغبتي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الاستمرار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بالعمل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4.35</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0.925</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87.0%</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4</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تلتزم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بصرف</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المستحقات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والمكافآت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المالية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مواعيدها</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المحددة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دون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تأخير</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4.21</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0.959</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84.2%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5</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أرى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نظام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الحوافز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الحالي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يضمن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العدالة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والمساواة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بين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جميع</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موظفي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القسم</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4.08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1.036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81.6%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6</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يتبع</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المشرف</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المباشر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معي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أسلوباً</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إدارياً</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مرناً</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يدعم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حرية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التعبير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وإبداء</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الرأي</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0.938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84.8%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7</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يحرص</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المسؤولون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الإدارة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الاستماع</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لمقترحات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الموظفين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وتطبيق</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المفيد</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منها</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4.12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0.956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82.4%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8</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يتسم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التعامل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الإداري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قِبل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الرؤساء</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بالاحترام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المتبادل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والتقدير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لجهود</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العاملين</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0.837</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84.8%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9</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يقدّم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المشرف</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المباشر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التوجيهات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والدعم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المهني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اللازم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لإنجاز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مهامي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بكفاءة</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4.21</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0.901</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84.2%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10</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تشركني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الإدارة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اتخاذ</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القرارات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ترتبط</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بطبيعة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عملي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اليومي</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4.04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0.986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80.8%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11</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توفر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كافة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التقنيات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والأجهزة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الحديثة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أحتاجها</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لإتمام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عملي</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4.13</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0.987</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82.6%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12</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تتميز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المكاتب</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ومساحات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بتصميم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مريح</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يساعد</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التركيز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والإنتاج</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4.04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1.068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80.8%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13</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تتوفر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بيئة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شروط</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السلامة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والراحة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حيث</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الإضاءة،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والتهوية،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والتكييف</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4.21</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0.940</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84.2%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14</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تسعى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باستمرار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لصيانة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وتحديث</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الأدوات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والمعدات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المادية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المستخدمة</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0.843</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85.2%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15</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تساهم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جودة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التجهيزات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المادية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داخل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مقر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توفير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وقتي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وجهدي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أثناء</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التنفيذ</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4.27</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0.879</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85.4%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16</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ألتزم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بإنجاز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حجم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والمستهدفات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المطلوبة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مني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خلال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ساعات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الدوام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الرسمي</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4.29</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0.942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85.8%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17</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يساعدني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الرضا</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المقابل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المادي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مضاعفة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معدل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إنتاجي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اليومي</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0.814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87.2%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18</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أمتلك</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القدرة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التعامل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مع</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ضغوط</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المتزايدة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دون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الإخلال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بحجم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المخرجات</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0.820</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86.8%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19</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أقوم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بتنفيذ</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المهام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الموكلة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إليّ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بسرعة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تفوق</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المعدلات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الزمنية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المعتادة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4.31</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0.867</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86.2%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20</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تساهم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حوافز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تشجيعي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بذل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مجهود</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إضافي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لرفع</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معدلات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الإنتاج</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الكمي</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4.27</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0.919</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85.4%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21</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أحرص</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تقديم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أعمالي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بأعلى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مستويات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الدقة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والإتقان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ووفق</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المعايير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المطلوبة</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4.43</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0.789</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88.6%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22</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يحفزني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النمط</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الإشرافي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الداعم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للإدارة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ابتكار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أساليب</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وطرق</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جديدة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لتطوير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4.24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0.848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84.8%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23</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أمتلك</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المهارات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اللازمة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لتقديم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حلول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إبداعية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للمشكلات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المهنية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الطارئة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تواجهني</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4.33</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0.796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86.6%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24</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أهتم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بجودة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مخرجات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عملي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النهائية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بشكل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يساهم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تعزيز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الصورة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الذهنية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للشركة</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0.802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87.2%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25</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أسعى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بشكل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مستمر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إلى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تطوير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أدائي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المهني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لتقديم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أفكار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ومبادرات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غير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تقليدية</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0.775</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86.8%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26</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تساهم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بيئة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المادية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المريحة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الموفرة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خفض</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معدل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أخطائي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المهنية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بشكل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كبير</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4.33</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0.773</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86.6%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27</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ألتزم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بالقواعد</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والتعليمات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التشغيلية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المعتمدة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لضمان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سلامة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وكفاءة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سير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العمل</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4.44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0.719</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88.8%</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28</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أستطيع</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إنجاز</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المهام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والوظائف</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الموكلة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إليّ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المرة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الأولى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دون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الحاجة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لإعادتها</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0.757</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87.2%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29</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تساهم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التقنيات</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الحديثة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المتوفرة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بالشركة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في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تمكيني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من</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أداء</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مهامي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بدقة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متناهية</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4.30</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0.844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86.0%</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lang w:bidi="ar-DZ"/>
              </w:rPr>
              <w:t>30</w:t>
            </w:r>
          </w:p>
        </w:tc>
        <w:tc>
          <w:tcPr>
            <w:tcW w:w="330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أحرص</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على</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الاستخدام</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الأمثل</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لموارد</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الشركة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المتاحة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بما</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يمنع</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الهدر</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المالي</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أو</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الزمني</w:t>
            </w:r>
            <w:r w:rsidRPr="00366D01">
              <w:rPr>
                <w:rFonts w:ascii="Sakkal Majalla" w:hAnsi="Sakkal Majalla" w:cs="Sakkal Majalla"/>
                <w:sz w:val="26"/>
                <w:szCs w:val="26"/>
                <w:lang w:bidi="ar-DZ"/>
              </w:rPr>
              <w:t>.</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4.40</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0.762</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88.0%</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rtl/>
              </w:rPr>
              <w:t>المجموع</w:t>
            </w:r>
          </w:p>
        </w:tc>
        <w:tc>
          <w:tcPr>
            <w:tcW w:w="3300" w:type="dxa"/>
          </w:tcPr>
          <w:p w:rsidR="00366D01" w:rsidRPr="00366D01" w:rsidRDefault="00366D01" w:rsidP="00366D01">
            <w:pPr>
              <w:spacing w:line="16" w:lineRule="atLeast"/>
              <w:rPr>
                <w:rFonts w:ascii="Sakkal Majalla" w:hAnsi="Sakkal Majalla" w:cs="Sakkal Majalla"/>
                <w:b/>
                <w:bCs/>
                <w:sz w:val="26"/>
                <w:szCs w:val="26"/>
                <w:lang w:bidi="ar-DZ"/>
              </w:rPr>
            </w:pPr>
            <w:r w:rsidRPr="00366D01">
              <w:rPr>
                <w:rFonts w:ascii="Sakkal Majalla" w:hAnsi="Sakkal Majalla" w:cs="Sakkal Majalla"/>
                <w:b/>
                <w:bCs/>
                <w:sz w:val="26"/>
                <w:szCs w:val="26"/>
                <w:rtl/>
              </w:rPr>
              <w:t>إجمالي</w:t>
            </w:r>
            <w:r w:rsidRPr="00366D01">
              <w:rPr>
                <w:rFonts w:ascii="Sakkal Majalla" w:hAnsi="Sakkal Majalla" w:cs="Sakkal Majalla"/>
                <w:b/>
                <w:bCs/>
                <w:sz w:val="26"/>
                <w:szCs w:val="26"/>
                <w:lang w:bidi="ar-DZ"/>
              </w:rPr>
              <w:t xml:space="preserve"> </w:t>
            </w:r>
            <w:r w:rsidRPr="00366D01">
              <w:rPr>
                <w:rFonts w:ascii="Sakkal Majalla" w:hAnsi="Sakkal Majalla" w:cs="Sakkal Majalla"/>
                <w:b/>
                <w:bCs/>
                <w:sz w:val="26"/>
                <w:szCs w:val="26"/>
                <w:rtl/>
              </w:rPr>
              <w:t>الرضا</w:t>
            </w:r>
            <w:r w:rsidRPr="00366D01">
              <w:rPr>
                <w:rFonts w:ascii="Sakkal Majalla" w:hAnsi="Sakkal Majalla" w:cs="Sakkal Majalla"/>
                <w:b/>
                <w:bCs/>
                <w:sz w:val="26"/>
                <w:szCs w:val="26"/>
                <w:lang w:bidi="ar-DZ"/>
              </w:rPr>
              <w:t xml:space="preserve"> </w:t>
            </w:r>
            <w:r w:rsidRPr="00366D01">
              <w:rPr>
                <w:rFonts w:ascii="Sakkal Majalla" w:hAnsi="Sakkal Majalla" w:cs="Sakkal Majalla"/>
                <w:b/>
                <w:bCs/>
                <w:sz w:val="26"/>
                <w:szCs w:val="26"/>
                <w:rtl/>
              </w:rPr>
              <w:t>الوظيفي</w:t>
            </w:r>
            <w:r w:rsidRPr="00366D01">
              <w:rPr>
                <w:rFonts w:ascii="Sakkal Majalla" w:hAnsi="Sakkal Majalla" w:cs="Sakkal Majalla"/>
                <w:b/>
                <w:bCs/>
                <w:sz w:val="26"/>
                <w:szCs w:val="26"/>
                <w:lang w:bidi="ar-DZ"/>
              </w:rPr>
              <w:t xml:space="preserve"> (Total_job_Satisfaction)</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4.13</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0.787</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82.6%</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p>
        </w:tc>
      </w:tr>
      <w:tr w:rsidR="00366D01" w:rsidRPr="00366D01" w:rsidTr="001C5F49">
        <w:tc>
          <w:tcPr>
            <w:tcW w:w="476" w:type="dxa"/>
            <w:shd w:val="clear" w:color="auto" w:fill="DAEEF3" w:themeFill="accent5" w:themeFillTint="33"/>
          </w:tcPr>
          <w:p w:rsidR="00366D01" w:rsidRPr="00366D01" w:rsidRDefault="00366D01" w:rsidP="00366D01">
            <w:pPr>
              <w:spacing w:line="16" w:lineRule="atLeast"/>
              <w:jc w:val="both"/>
              <w:rPr>
                <w:rFonts w:ascii="Sakkal Majalla" w:hAnsi="Sakkal Majalla" w:cs="Sakkal Majalla"/>
                <w:b/>
                <w:bCs/>
                <w:sz w:val="26"/>
                <w:szCs w:val="26"/>
                <w:lang w:bidi="ar-DZ"/>
              </w:rPr>
            </w:pPr>
            <w:r w:rsidRPr="00366D01">
              <w:rPr>
                <w:rFonts w:ascii="Sakkal Majalla" w:hAnsi="Sakkal Majalla" w:cs="Sakkal Majalla"/>
                <w:b/>
                <w:bCs/>
                <w:sz w:val="26"/>
                <w:szCs w:val="26"/>
                <w:rtl/>
              </w:rPr>
              <w:t>المجموع</w:t>
            </w:r>
          </w:p>
        </w:tc>
        <w:tc>
          <w:tcPr>
            <w:tcW w:w="3300" w:type="dxa"/>
          </w:tcPr>
          <w:p w:rsidR="00366D01" w:rsidRPr="00366D01" w:rsidRDefault="00366D01" w:rsidP="00366D01">
            <w:pPr>
              <w:spacing w:line="16" w:lineRule="atLeast"/>
              <w:rPr>
                <w:rFonts w:ascii="Sakkal Majalla" w:hAnsi="Sakkal Majalla" w:cs="Sakkal Majalla"/>
                <w:b/>
                <w:bCs/>
                <w:sz w:val="26"/>
                <w:szCs w:val="26"/>
                <w:lang w:bidi="ar-DZ"/>
              </w:rPr>
            </w:pPr>
            <w:r w:rsidRPr="00366D01">
              <w:rPr>
                <w:rFonts w:ascii="Sakkal Majalla" w:hAnsi="Sakkal Majalla" w:cs="Sakkal Majalla"/>
                <w:b/>
                <w:bCs/>
                <w:sz w:val="26"/>
                <w:szCs w:val="26"/>
                <w:rtl/>
              </w:rPr>
              <w:t>إجمالي</w:t>
            </w:r>
            <w:r w:rsidRPr="00366D01">
              <w:rPr>
                <w:rFonts w:ascii="Sakkal Majalla" w:hAnsi="Sakkal Majalla" w:cs="Sakkal Majalla"/>
                <w:b/>
                <w:bCs/>
                <w:sz w:val="26"/>
                <w:szCs w:val="26"/>
                <w:lang w:bidi="ar-DZ"/>
              </w:rPr>
              <w:t xml:space="preserve"> </w:t>
            </w:r>
            <w:r w:rsidRPr="00366D01">
              <w:rPr>
                <w:rFonts w:ascii="Sakkal Majalla" w:hAnsi="Sakkal Majalla" w:cs="Sakkal Majalla"/>
                <w:b/>
                <w:bCs/>
                <w:sz w:val="26"/>
                <w:szCs w:val="26"/>
                <w:rtl/>
              </w:rPr>
              <w:t>الأداء</w:t>
            </w:r>
            <w:r w:rsidRPr="00366D01">
              <w:rPr>
                <w:rFonts w:ascii="Sakkal Majalla" w:hAnsi="Sakkal Majalla" w:cs="Sakkal Majalla"/>
                <w:b/>
                <w:bCs/>
                <w:sz w:val="26"/>
                <w:szCs w:val="26"/>
                <w:lang w:bidi="ar-DZ"/>
              </w:rPr>
              <w:t xml:space="preserve"> </w:t>
            </w:r>
            <w:r w:rsidRPr="00366D01">
              <w:rPr>
                <w:rFonts w:ascii="Sakkal Majalla" w:hAnsi="Sakkal Majalla" w:cs="Sakkal Majalla"/>
                <w:b/>
                <w:bCs/>
                <w:sz w:val="26"/>
                <w:szCs w:val="26"/>
                <w:rtl/>
              </w:rPr>
              <w:t>الوظيفي</w:t>
            </w:r>
            <w:r w:rsidRPr="00366D01">
              <w:rPr>
                <w:rFonts w:ascii="Sakkal Majalla" w:hAnsi="Sakkal Majalla" w:cs="Sakkal Majalla"/>
                <w:b/>
                <w:bCs/>
                <w:sz w:val="26"/>
                <w:szCs w:val="26"/>
                <w:lang w:bidi="ar-DZ"/>
              </w:rPr>
              <w:t xml:space="preserve"> (Total_job_performance)</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4.34</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0.679</w:t>
            </w:r>
          </w:p>
        </w:tc>
        <w:tc>
          <w:tcPr>
            <w:tcW w:w="1440" w:type="dxa"/>
          </w:tcPr>
          <w:p w:rsidR="00366D01" w:rsidRPr="00366D01" w:rsidRDefault="00366D01" w:rsidP="00366D01">
            <w:pPr>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lang w:bidi="ar-DZ"/>
              </w:rPr>
              <w:t>86.8%</w:t>
            </w:r>
          </w:p>
        </w:tc>
        <w:tc>
          <w:tcPr>
            <w:tcW w:w="1440" w:type="dxa"/>
          </w:tcPr>
          <w:p w:rsidR="00366D01" w:rsidRPr="00366D01" w:rsidRDefault="00366D01" w:rsidP="00264BB8">
            <w:pPr>
              <w:keepNext/>
              <w:spacing w:line="16" w:lineRule="atLeast"/>
              <w:jc w:val="both"/>
              <w:rPr>
                <w:rFonts w:ascii="Sakkal Majalla" w:hAnsi="Sakkal Majalla" w:cs="Sakkal Majalla"/>
                <w:sz w:val="26"/>
                <w:szCs w:val="26"/>
                <w:lang w:bidi="ar-DZ"/>
              </w:rPr>
            </w:pPr>
            <w:r w:rsidRPr="00366D01">
              <w:rPr>
                <w:rFonts w:ascii="Sakkal Majalla" w:hAnsi="Sakkal Majalla" w:cs="Sakkal Majalla"/>
                <w:sz w:val="26"/>
                <w:szCs w:val="26"/>
                <w:rtl/>
              </w:rPr>
              <w:t>مرتفعة</w:t>
            </w:r>
            <w:r w:rsidRPr="00366D01">
              <w:rPr>
                <w:rFonts w:ascii="Sakkal Majalla" w:hAnsi="Sakkal Majalla" w:cs="Sakkal Majalla"/>
                <w:sz w:val="26"/>
                <w:szCs w:val="26"/>
                <w:lang w:bidi="ar-DZ"/>
              </w:rPr>
              <w:t xml:space="preserve"> </w:t>
            </w:r>
            <w:r w:rsidRPr="00366D01">
              <w:rPr>
                <w:rFonts w:ascii="Sakkal Majalla" w:hAnsi="Sakkal Majalla" w:cs="Sakkal Majalla"/>
                <w:sz w:val="26"/>
                <w:szCs w:val="26"/>
                <w:rtl/>
              </w:rPr>
              <w:t>جداً</w:t>
            </w:r>
          </w:p>
        </w:tc>
      </w:tr>
    </w:tbl>
    <w:p w:rsidR="00366D01" w:rsidRPr="00366D01" w:rsidRDefault="00264BB8" w:rsidP="00264BB8">
      <w:pPr>
        <w:pStyle w:val="afc"/>
        <w:rPr>
          <w:sz w:val="28"/>
          <w:szCs w:val="28"/>
          <w:lang w:bidi="ar-DZ"/>
        </w:rPr>
      </w:pPr>
      <w:bookmarkStart w:id="102" w:name="_Toc237610585"/>
      <w:r>
        <w:rPr>
          <w:rtl/>
        </w:rPr>
        <w:t xml:space="preserve">جدول </w:t>
      </w:r>
      <w:r w:rsidR="006036D1">
        <w:fldChar w:fldCharType="begin"/>
      </w:r>
      <w:r w:rsidR="006036D1">
        <w:instrText xml:space="preserve"> SEQ </w:instrText>
      </w:r>
      <w:r w:rsidR="006036D1">
        <w:rPr>
          <w:rtl/>
        </w:rPr>
        <w:instrText>جدول</w:instrText>
      </w:r>
      <w:r w:rsidR="006036D1">
        <w:instrText xml:space="preserve"> \* ARABIC </w:instrText>
      </w:r>
      <w:r w:rsidR="006036D1">
        <w:fldChar w:fldCharType="separate"/>
      </w:r>
      <w:r w:rsidR="00263B5E">
        <w:rPr>
          <w:noProof/>
        </w:rPr>
        <w:t>4</w:t>
      </w:r>
      <w:r w:rsidR="006036D1">
        <w:rPr>
          <w:noProof/>
        </w:rPr>
        <w:fldChar w:fldCharType="end"/>
      </w:r>
      <w:r>
        <w:rPr>
          <w:rFonts w:hint="cs"/>
          <w:rtl/>
        </w:rPr>
        <w:t xml:space="preserve">: </w:t>
      </w:r>
      <w:r w:rsidRPr="00264BB8">
        <w:rPr>
          <w:rtl/>
        </w:rPr>
        <w:t>المتوسطات الحسابية والانحرافات المعيارية والوزن النسبي لفقرات الاستبيان  (ن= 113)</w:t>
      </w:r>
      <w:bookmarkEnd w:id="102"/>
    </w:p>
    <w:p w:rsidR="00264BB8" w:rsidRDefault="00264BB8" w:rsidP="00366D01">
      <w:pPr>
        <w:spacing w:after="0" w:line="360" w:lineRule="auto"/>
        <w:jc w:val="both"/>
        <w:rPr>
          <w:rFonts w:ascii="Sakkal Majalla" w:hAnsi="Sakkal Majalla" w:cs="Sakkal Majalla"/>
          <w:sz w:val="28"/>
          <w:szCs w:val="28"/>
          <w:rtl/>
        </w:rPr>
      </w:pP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خلال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الجدول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السابق،</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تلحظ</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إجابة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واضحة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التساؤلين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والثاني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للدراسة؛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حيث</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المستوى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السائد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بمتوسط</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حسابي</w:t>
      </w:r>
      <w:r w:rsidRPr="00366D01">
        <w:rPr>
          <w:rFonts w:ascii="Sakkal Majalla" w:hAnsi="Sakkal Majalla" w:cs="Sakkal Majalla"/>
          <w:sz w:val="28"/>
          <w:szCs w:val="28"/>
          <w:lang w:bidi="ar-DZ"/>
        </w:rPr>
        <w:t xml:space="preserve"> (4.13) </w:t>
      </w:r>
      <w:r w:rsidRPr="00366D01">
        <w:rPr>
          <w:rFonts w:ascii="Sakkal Majalla" w:hAnsi="Sakkal Majalla" w:cs="Sakkal Majalla"/>
          <w:sz w:val="28"/>
          <w:szCs w:val="28"/>
          <w:rtl/>
        </w:rPr>
        <w:t>ودرجة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تقييم</w:t>
      </w:r>
      <w:r>
        <w:rPr>
          <w:rFonts w:ascii="Sakkal Majalla" w:hAnsi="Sakkal Majalla" w:cs="Sakkal Majalla" w:hint="cs"/>
          <w:sz w:val="28"/>
          <w:szCs w:val="28"/>
          <w:rtl/>
          <w:lang w:bidi="ar-DZ"/>
        </w:rPr>
        <w:t xml:space="preserve">(مرتفعة)، </w:t>
      </w:r>
      <w:r w:rsidRPr="00366D01">
        <w:rPr>
          <w:rFonts w:ascii="Sakkal Majalla" w:hAnsi="Sakkal Majalla" w:cs="Sakkal Majalla"/>
          <w:sz w:val="28"/>
          <w:szCs w:val="28"/>
          <w:rtl/>
        </w:rPr>
        <w:t>بينما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الفعلي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بمتوسط</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حسابي</w:t>
      </w:r>
      <w:r w:rsidRPr="00366D01">
        <w:rPr>
          <w:rFonts w:ascii="Sakkal Majalla" w:hAnsi="Sakkal Majalla" w:cs="Sakkal Majalla"/>
          <w:sz w:val="28"/>
          <w:szCs w:val="28"/>
          <w:lang w:bidi="ar-DZ"/>
        </w:rPr>
        <w:t xml:space="preserve"> (4.34) </w:t>
      </w:r>
      <w:r w:rsidRPr="00366D01">
        <w:rPr>
          <w:rFonts w:ascii="Sakkal Majalla" w:hAnsi="Sakkal Majalla" w:cs="Sakkal Majalla"/>
          <w:sz w:val="28"/>
          <w:szCs w:val="28"/>
          <w:rtl/>
        </w:rPr>
        <w:t>ودرجة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تقييم</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rPr>
        <w:t>(مرتفعة جداً)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وقد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سجلت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الفقرة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رقم</w:t>
      </w:r>
      <w:r w:rsidRPr="00366D01">
        <w:rPr>
          <w:rFonts w:ascii="Sakkal Majalla" w:hAnsi="Sakkal Majalla" w:cs="Sakkal Majalla"/>
          <w:sz w:val="28"/>
          <w:szCs w:val="28"/>
          <w:lang w:bidi="ar-DZ"/>
        </w:rPr>
        <w:t xml:space="preserve"> (27) </w:t>
      </w:r>
      <w:r w:rsidRPr="00366D01">
        <w:rPr>
          <w:rFonts w:ascii="Sakkal Majalla" w:hAnsi="Sakkal Majalla" w:cs="Sakkal Majalla"/>
          <w:sz w:val="28"/>
          <w:szCs w:val="28"/>
          <w:rtl/>
        </w:rPr>
        <w:t>الخاصة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بالالتزام</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بالقواعد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والتعليمات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متوسط</w:t>
      </w:r>
      <w:r w:rsidRPr="00366D01">
        <w:rPr>
          <w:rFonts w:ascii="Sakkal Majalla" w:hAnsi="Sakkal Majalla" w:cs="Sakkal Majalla"/>
          <w:sz w:val="28"/>
          <w:szCs w:val="28"/>
          <w:lang w:bidi="ar-DZ"/>
        </w:rPr>
        <w:t xml:space="preserve"> (4.44)</w:t>
      </w:r>
      <w:r w:rsidRPr="00366D01">
        <w:rPr>
          <w:rFonts w:ascii="Sakkal Majalla" w:hAnsi="Sakkal Majalla" w:cs="Sakkal Majalla"/>
          <w:sz w:val="28"/>
          <w:szCs w:val="28"/>
          <w:rtl/>
        </w:rPr>
        <w:t>،</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يعكس</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وعياً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عالياً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لدى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الموظفين،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حين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كانت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أقل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الفقرات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تقييماً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هي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الفقرتان</w:t>
      </w:r>
      <w:r w:rsidRPr="00366D01">
        <w:rPr>
          <w:rFonts w:ascii="Sakkal Majalla" w:hAnsi="Sakkal Majalla" w:cs="Sakkal Majalla"/>
          <w:sz w:val="28"/>
          <w:szCs w:val="28"/>
          <w:lang w:bidi="ar-DZ"/>
        </w:rPr>
        <w:t xml:space="preserve"> (1) </w:t>
      </w:r>
      <w:r w:rsidRPr="00366D01">
        <w:rPr>
          <w:rFonts w:ascii="Sakkal Majalla" w:hAnsi="Sakkal Majalla" w:cs="Sakkal Majalla"/>
          <w:sz w:val="28"/>
          <w:szCs w:val="28"/>
          <w:rtl/>
        </w:rPr>
        <w:t>و</w:t>
      </w:r>
      <w:r w:rsidRPr="00366D01">
        <w:rPr>
          <w:rFonts w:ascii="Sakkal Majalla" w:hAnsi="Sakkal Majalla" w:cs="Sakkal Majalla"/>
          <w:sz w:val="28"/>
          <w:szCs w:val="28"/>
          <w:lang w:bidi="ar-DZ"/>
        </w:rPr>
        <w:t xml:space="preserve"> (2) </w:t>
      </w:r>
      <w:r w:rsidRPr="00366D01">
        <w:rPr>
          <w:rFonts w:ascii="Sakkal Majalla" w:hAnsi="Sakkal Majalla" w:cs="Sakkal Majalla"/>
          <w:sz w:val="28"/>
          <w:szCs w:val="28"/>
          <w:rtl/>
        </w:rPr>
        <w:t>بمتوسط</w:t>
      </w:r>
      <w:r w:rsidRPr="00366D01">
        <w:rPr>
          <w:rFonts w:ascii="Sakkal Majalla" w:hAnsi="Sakkal Majalla" w:cs="Sakkal Majalla"/>
          <w:sz w:val="28"/>
          <w:szCs w:val="28"/>
          <w:lang w:bidi="ar-DZ"/>
        </w:rPr>
        <w:t xml:space="preserve"> (3.81) </w:t>
      </w:r>
      <w:r w:rsidRPr="00366D01">
        <w:rPr>
          <w:rFonts w:ascii="Sakkal Majalla" w:hAnsi="Sakkal Majalla" w:cs="Sakkal Majalla"/>
          <w:sz w:val="28"/>
          <w:szCs w:val="28"/>
          <w:rtl/>
        </w:rPr>
        <w:t>واللتان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تتعلقان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بتناسب</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الأجور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وتوفر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المكافآت،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ورغم</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كونها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الأدنى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إلا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أنها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ظلت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ضمن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المستوى</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lang w:bidi="ar-DZ"/>
        </w:rPr>
        <w:t>(المرتفع).</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lang w:bidi="ar-DZ"/>
        </w:rPr>
        <w:br w:type="page"/>
      </w:r>
    </w:p>
    <w:p w:rsidR="00366D01" w:rsidRDefault="00366D01" w:rsidP="00264BB8">
      <w:pPr>
        <w:spacing w:after="0" w:line="360" w:lineRule="auto"/>
        <w:jc w:val="both"/>
        <w:outlineLvl w:val="1"/>
        <w:rPr>
          <w:rFonts w:ascii="Sakkal Majalla" w:hAnsi="Sakkal Majalla" w:cs="Sakkal Majalla"/>
          <w:b/>
          <w:bCs/>
          <w:sz w:val="28"/>
          <w:szCs w:val="28"/>
          <w:rtl/>
        </w:rPr>
      </w:pPr>
      <w:bookmarkStart w:id="103" w:name="_Toc237609553"/>
      <w:r>
        <w:rPr>
          <w:rFonts w:ascii="Sakkal Majalla" w:hAnsi="Sakkal Majalla" w:cs="Sakkal Majalla" w:hint="cs"/>
          <w:b/>
          <w:bCs/>
          <w:sz w:val="28"/>
          <w:szCs w:val="28"/>
          <w:rtl/>
        </w:rPr>
        <w:t xml:space="preserve">2- </w:t>
      </w:r>
      <w:r w:rsidRPr="00366D01">
        <w:rPr>
          <w:rFonts w:ascii="Sakkal Majalla" w:hAnsi="Sakkal Majalla" w:cs="Sakkal Majalla"/>
          <w:b/>
          <w:bCs/>
          <w:sz w:val="28"/>
          <w:szCs w:val="28"/>
          <w:rtl/>
        </w:rPr>
        <w:t>المتوسطات</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الحسابية</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والانحرافات</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المعيارية</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لأبعاد</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ومحاور</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الاستبيان</w:t>
      </w:r>
      <w:bookmarkEnd w:id="103"/>
    </w:p>
    <w:p w:rsidR="00366D01" w:rsidRPr="00366D01" w:rsidRDefault="00366D01" w:rsidP="00264BB8">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لتلخيص</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المتغيرات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بأبعادها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الرئيسية،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قامت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بجمع</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وتحليل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المتوسطات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الحسابية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لمحاور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الدراسة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المتمثلة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rPr>
        <w:t>الوظيفي (ا</w:t>
      </w:r>
      <w:r w:rsidRPr="00366D01">
        <w:rPr>
          <w:rFonts w:ascii="Sakkal Majalla" w:hAnsi="Sakkal Majalla" w:cs="Sakkal Majalla"/>
          <w:sz w:val="28"/>
          <w:szCs w:val="28"/>
          <w:rtl/>
        </w:rPr>
        <w:t>لمادي،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الإشرافي،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بيئة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العمل</w:t>
      </w:r>
      <w:r>
        <w:rPr>
          <w:rFonts w:ascii="Sakkal Majalla" w:hAnsi="Sakkal Majalla" w:cs="Sakkal Majalla" w:hint="cs"/>
          <w:sz w:val="28"/>
          <w:szCs w:val="28"/>
          <w:rtl/>
          <w:lang w:bidi="ar-DZ"/>
        </w:rPr>
        <w:t xml:space="preserve">) </w:t>
      </w:r>
      <w:r w:rsidRPr="00366D01">
        <w:rPr>
          <w:rFonts w:ascii="Sakkal Majalla" w:hAnsi="Sakkal Majalla" w:cs="Sakkal Majalla"/>
          <w:sz w:val="28"/>
          <w:szCs w:val="28"/>
          <w:rtl/>
        </w:rPr>
        <w:t>وأبعاد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rPr>
        <w:t>الوظيفي (</w:t>
      </w:r>
      <w:r w:rsidRPr="00366D01">
        <w:rPr>
          <w:rFonts w:ascii="Sakkal Majalla" w:hAnsi="Sakkal Majalla" w:cs="Sakkal Majalla"/>
          <w:sz w:val="28"/>
          <w:szCs w:val="28"/>
          <w:rtl/>
        </w:rPr>
        <w:t>كمية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الإنتاج،</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جودة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كفاءة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Pr>
          <w:rFonts w:ascii="Sakkal Majalla" w:hAnsi="Sakkal Majalla" w:cs="Sakkal Majalla" w:hint="cs"/>
          <w:sz w:val="28"/>
          <w:szCs w:val="28"/>
          <w:rtl/>
          <w:lang w:bidi="ar-DZ"/>
        </w:rPr>
        <w:t>)</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والجدول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التالي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يوضح</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ذلك</w:t>
      </w:r>
      <w:r w:rsidR="00264BB8">
        <w:rPr>
          <w:rFonts w:ascii="Sakkal Majalla" w:hAnsi="Sakkal Majalla" w:cs="Sakkal Majalla"/>
          <w:sz w:val="28"/>
          <w:szCs w:val="28"/>
          <w:lang w:bidi="ar-DZ"/>
        </w:rPr>
        <w:t>:</w:t>
      </w:r>
    </w:p>
    <w:tbl>
      <w:tblPr>
        <w:tblStyle w:val="afb"/>
        <w:bidiVisual/>
        <w:tblW w:w="0" w:type="auto"/>
        <w:tblLook w:val="04A0" w:firstRow="1" w:lastRow="0" w:firstColumn="1" w:lastColumn="0" w:noHBand="0" w:noVBand="1"/>
      </w:tblPr>
      <w:tblGrid>
        <w:gridCol w:w="1440"/>
        <w:gridCol w:w="2201"/>
        <w:gridCol w:w="1440"/>
        <w:gridCol w:w="1440"/>
        <w:gridCol w:w="1440"/>
        <w:gridCol w:w="1440"/>
      </w:tblGrid>
      <w:tr w:rsidR="00366D01" w:rsidRPr="00366D01" w:rsidTr="001C5F49">
        <w:tc>
          <w:tcPr>
            <w:tcW w:w="1440" w:type="dxa"/>
            <w:shd w:val="clear" w:color="auto" w:fill="DAEEF3" w:themeFill="accent5" w:themeFillTint="33"/>
          </w:tcPr>
          <w:p w:rsidR="00366D01" w:rsidRPr="00366D01" w:rsidRDefault="00366D01" w:rsidP="00366D01">
            <w:pPr>
              <w:jc w:val="both"/>
              <w:rPr>
                <w:rFonts w:ascii="Sakkal Majalla" w:hAnsi="Sakkal Majalla" w:cs="Sakkal Majalla"/>
                <w:b/>
                <w:bCs/>
                <w:sz w:val="28"/>
                <w:szCs w:val="28"/>
                <w:lang w:bidi="ar-DZ"/>
              </w:rPr>
            </w:pPr>
            <w:r w:rsidRPr="00366D01">
              <w:rPr>
                <w:rFonts w:ascii="Sakkal Majalla" w:hAnsi="Sakkal Majalla" w:cs="Sakkal Majalla"/>
                <w:b/>
                <w:bCs/>
                <w:sz w:val="28"/>
                <w:szCs w:val="28"/>
                <w:rtl/>
              </w:rPr>
              <w:t>المحور</w:t>
            </w:r>
            <w:r w:rsidRPr="00366D01">
              <w:rPr>
                <w:rFonts w:ascii="Sakkal Majalla" w:hAnsi="Sakkal Majalla" w:cs="Sakkal Majalla"/>
                <w:b/>
                <w:bCs/>
                <w:sz w:val="28"/>
                <w:szCs w:val="28"/>
                <w:lang w:bidi="ar-DZ"/>
              </w:rPr>
              <w:t xml:space="preserve"> / </w:t>
            </w:r>
            <w:r w:rsidRPr="00366D01">
              <w:rPr>
                <w:rFonts w:ascii="Sakkal Majalla" w:hAnsi="Sakkal Majalla" w:cs="Sakkal Majalla"/>
                <w:b/>
                <w:bCs/>
                <w:sz w:val="28"/>
                <w:szCs w:val="28"/>
                <w:rtl/>
              </w:rPr>
              <w:t>البعد</w:t>
            </w:r>
          </w:p>
        </w:tc>
        <w:tc>
          <w:tcPr>
            <w:tcW w:w="1440" w:type="dxa"/>
            <w:shd w:val="clear" w:color="auto" w:fill="DAEEF3" w:themeFill="accent5" w:themeFillTint="33"/>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b/>
                <w:bCs/>
                <w:sz w:val="28"/>
                <w:szCs w:val="28"/>
                <w:rtl/>
              </w:rPr>
              <w:t>الرمز</w:t>
            </w:r>
          </w:p>
        </w:tc>
        <w:tc>
          <w:tcPr>
            <w:tcW w:w="1440" w:type="dxa"/>
            <w:shd w:val="clear" w:color="auto" w:fill="DAEEF3" w:themeFill="accent5" w:themeFillTint="33"/>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b/>
                <w:bCs/>
                <w:sz w:val="28"/>
                <w:szCs w:val="28"/>
                <w:rtl/>
              </w:rPr>
              <w:t>المتوسط</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الحسابي</w:t>
            </w:r>
          </w:p>
        </w:tc>
        <w:tc>
          <w:tcPr>
            <w:tcW w:w="1440" w:type="dxa"/>
            <w:shd w:val="clear" w:color="auto" w:fill="DAEEF3" w:themeFill="accent5" w:themeFillTint="33"/>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b/>
                <w:bCs/>
                <w:sz w:val="28"/>
                <w:szCs w:val="28"/>
                <w:rtl/>
              </w:rPr>
              <w:t>الانحراف</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المعياري</w:t>
            </w:r>
          </w:p>
        </w:tc>
        <w:tc>
          <w:tcPr>
            <w:tcW w:w="1440" w:type="dxa"/>
            <w:shd w:val="clear" w:color="auto" w:fill="DAEEF3" w:themeFill="accent5" w:themeFillTint="33"/>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b/>
                <w:bCs/>
                <w:sz w:val="28"/>
                <w:szCs w:val="28"/>
                <w:rtl/>
              </w:rPr>
              <w:t>الوزن</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النسبي</w:t>
            </w:r>
            <w:r w:rsidRPr="00366D01">
              <w:rPr>
                <w:rFonts w:ascii="Sakkal Majalla" w:hAnsi="Sakkal Majalla" w:cs="Sakkal Majalla"/>
                <w:b/>
                <w:sz w:val="28"/>
                <w:szCs w:val="28"/>
                <w:lang w:bidi="ar-DZ"/>
              </w:rPr>
              <w:t xml:space="preserve"> (%)</w:t>
            </w:r>
          </w:p>
        </w:tc>
        <w:tc>
          <w:tcPr>
            <w:tcW w:w="1440" w:type="dxa"/>
            <w:shd w:val="clear" w:color="auto" w:fill="DAEEF3" w:themeFill="accent5" w:themeFillTint="33"/>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b/>
                <w:bCs/>
                <w:sz w:val="28"/>
                <w:szCs w:val="28"/>
                <w:rtl/>
              </w:rPr>
              <w:t>درجة</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الموافقة</w:t>
            </w:r>
          </w:p>
        </w:tc>
      </w:tr>
      <w:tr w:rsidR="00366D01" w:rsidRPr="00366D01" w:rsidTr="001C5F49">
        <w:tc>
          <w:tcPr>
            <w:tcW w:w="1440" w:type="dxa"/>
            <w:shd w:val="clear" w:color="auto" w:fill="DAEEF3" w:themeFill="accent5" w:themeFillTint="33"/>
          </w:tcPr>
          <w:p w:rsidR="00366D01" w:rsidRPr="00366D01" w:rsidRDefault="00366D01" w:rsidP="00366D01">
            <w:pPr>
              <w:jc w:val="center"/>
              <w:rPr>
                <w:rFonts w:ascii="Sakkal Majalla" w:hAnsi="Sakkal Majalla" w:cs="Sakkal Majalla"/>
                <w:b/>
                <w:bCs/>
                <w:sz w:val="28"/>
                <w:szCs w:val="28"/>
                <w:lang w:bidi="ar-DZ"/>
              </w:rPr>
            </w:pPr>
            <w:r w:rsidRPr="00366D01">
              <w:rPr>
                <w:rFonts w:ascii="Sakkal Majalla" w:hAnsi="Sakkal Majalla" w:cs="Sakkal Majalla"/>
                <w:b/>
                <w:bCs/>
                <w:sz w:val="28"/>
                <w:szCs w:val="28"/>
                <w:rtl/>
              </w:rPr>
              <w:t>الرضا</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المادي</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Mat_Sat</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4.05</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0.894</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81.0%</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rtl/>
              </w:rPr>
              <w:t>مرتفعة</w:t>
            </w:r>
          </w:p>
        </w:tc>
      </w:tr>
      <w:tr w:rsidR="00366D01" w:rsidRPr="00366D01" w:rsidTr="001C5F49">
        <w:tc>
          <w:tcPr>
            <w:tcW w:w="1440" w:type="dxa"/>
            <w:shd w:val="clear" w:color="auto" w:fill="DAEEF3" w:themeFill="accent5" w:themeFillTint="33"/>
          </w:tcPr>
          <w:p w:rsidR="00366D01" w:rsidRPr="00366D01" w:rsidRDefault="00366D01" w:rsidP="00366D01">
            <w:pPr>
              <w:jc w:val="center"/>
              <w:rPr>
                <w:rFonts w:ascii="Sakkal Majalla" w:hAnsi="Sakkal Majalla" w:cs="Sakkal Majalla"/>
                <w:b/>
                <w:bCs/>
                <w:sz w:val="28"/>
                <w:szCs w:val="28"/>
                <w:lang w:bidi="ar-DZ"/>
              </w:rPr>
            </w:pPr>
            <w:r w:rsidRPr="00366D01">
              <w:rPr>
                <w:rFonts w:ascii="Sakkal Majalla" w:hAnsi="Sakkal Majalla" w:cs="Sakkal Majalla"/>
                <w:b/>
                <w:bCs/>
                <w:sz w:val="28"/>
                <w:szCs w:val="28"/>
                <w:rtl/>
              </w:rPr>
              <w:t>الرضا</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الإشرافي</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Super_Sat</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4.17</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0.836</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83.4%</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rtl/>
              </w:rPr>
              <w:t>مرتفعة</w:t>
            </w:r>
          </w:p>
        </w:tc>
      </w:tr>
      <w:tr w:rsidR="00366D01" w:rsidRPr="00366D01" w:rsidTr="001C5F49">
        <w:tc>
          <w:tcPr>
            <w:tcW w:w="1440" w:type="dxa"/>
            <w:shd w:val="clear" w:color="auto" w:fill="DAEEF3" w:themeFill="accent5" w:themeFillTint="33"/>
          </w:tcPr>
          <w:p w:rsidR="00366D01" w:rsidRPr="00366D01" w:rsidRDefault="00366D01" w:rsidP="00366D01">
            <w:pPr>
              <w:jc w:val="center"/>
              <w:rPr>
                <w:rFonts w:ascii="Sakkal Majalla" w:hAnsi="Sakkal Majalla" w:cs="Sakkal Majalla"/>
                <w:b/>
                <w:bCs/>
                <w:sz w:val="28"/>
                <w:szCs w:val="28"/>
                <w:lang w:bidi="ar-DZ"/>
              </w:rPr>
            </w:pPr>
            <w:r w:rsidRPr="00366D01">
              <w:rPr>
                <w:rFonts w:ascii="Sakkal Majalla" w:hAnsi="Sakkal Majalla" w:cs="Sakkal Majalla"/>
                <w:b/>
                <w:bCs/>
                <w:sz w:val="28"/>
                <w:szCs w:val="28"/>
                <w:rtl/>
              </w:rPr>
              <w:t>رضا</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بيئة</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العمل</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Env_Sat</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4.18</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0.833</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83.6%</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rtl/>
              </w:rPr>
              <w:t>مرتفعة</w:t>
            </w:r>
          </w:p>
        </w:tc>
      </w:tr>
      <w:tr w:rsidR="00366D01" w:rsidRPr="00366D01" w:rsidTr="001C5F49">
        <w:tc>
          <w:tcPr>
            <w:tcW w:w="1440" w:type="dxa"/>
            <w:shd w:val="clear" w:color="auto" w:fill="DAEEF3" w:themeFill="accent5" w:themeFillTint="33"/>
          </w:tcPr>
          <w:p w:rsidR="00366D01" w:rsidRPr="00366D01" w:rsidRDefault="00366D01" w:rsidP="00366D01">
            <w:pPr>
              <w:jc w:val="center"/>
              <w:rPr>
                <w:rFonts w:ascii="Sakkal Majalla" w:hAnsi="Sakkal Majalla" w:cs="Sakkal Majalla"/>
                <w:b/>
                <w:bCs/>
                <w:sz w:val="28"/>
                <w:szCs w:val="28"/>
                <w:lang w:bidi="ar-DZ"/>
              </w:rPr>
            </w:pPr>
            <w:r w:rsidRPr="00366D01">
              <w:rPr>
                <w:rFonts w:ascii="Sakkal Majalla" w:hAnsi="Sakkal Majalla" w:cs="Sakkal Majalla"/>
                <w:b/>
                <w:bCs/>
                <w:sz w:val="28"/>
                <w:szCs w:val="28"/>
                <w:rtl/>
              </w:rPr>
              <w:t>إجمالي</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الرضا</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الوظيفي</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Total_job_Satisfaction</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4.13</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0.787</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82.6%</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rtl/>
              </w:rPr>
              <w:t>مرتفعة</w:t>
            </w:r>
          </w:p>
        </w:tc>
      </w:tr>
      <w:tr w:rsidR="00366D01" w:rsidRPr="00366D01" w:rsidTr="001C5F49">
        <w:tc>
          <w:tcPr>
            <w:tcW w:w="1440" w:type="dxa"/>
            <w:shd w:val="clear" w:color="auto" w:fill="DAEEF3" w:themeFill="accent5" w:themeFillTint="33"/>
          </w:tcPr>
          <w:p w:rsidR="00366D01" w:rsidRPr="00366D01" w:rsidRDefault="00366D01" w:rsidP="00366D01">
            <w:pPr>
              <w:jc w:val="center"/>
              <w:rPr>
                <w:rFonts w:ascii="Sakkal Majalla" w:hAnsi="Sakkal Majalla" w:cs="Sakkal Majalla"/>
                <w:b/>
                <w:bCs/>
                <w:sz w:val="28"/>
                <w:szCs w:val="28"/>
                <w:lang w:bidi="ar-DZ"/>
              </w:rPr>
            </w:pPr>
            <w:r w:rsidRPr="00366D01">
              <w:rPr>
                <w:rFonts w:ascii="Sakkal Majalla" w:hAnsi="Sakkal Majalla" w:cs="Sakkal Majalla"/>
                <w:b/>
                <w:bCs/>
                <w:sz w:val="28"/>
                <w:szCs w:val="28"/>
                <w:rtl/>
              </w:rPr>
              <w:t>كمية</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الإنتاج</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prod_Qty</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4.31</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0.744</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86.2%</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rtl/>
              </w:rPr>
              <w:t>مرتفعة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جداً</w:t>
            </w:r>
          </w:p>
        </w:tc>
      </w:tr>
      <w:tr w:rsidR="00366D01" w:rsidRPr="00366D01" w:rsidTr="001C5F49">
        <w:tc>
          <w:tcPr>
            <w:tcW w:w="1440" w:type="dxa"/>
            <w:shd w:val="clear" w:color="auto" w:fill="DAEEF3" w:themeFill="accent5" w:themeFillTint="33"/>
          </w:tcPr>
          <w:p w:rsidR="00366D01" w:rsidRPr="00366D01" w:rsidRDefault="00366D01" w:rsidP="00366D01">
            <w:pPr>
              <w:jc w:val="center"/>
              <w:rPr>
                <w:rFonts w:ascii="Sakkal Majalla" w:hAnsi="Sakkal Majalla" w:cs="Sakkal Majalla"/>
                <w:b/>
                <w:bCs/>
                <w:sz w:val="28"/>
                <w:szCs w:val="28"/>
                <w:lang w:bidi="ar-DZ"/>
              </w:rPr>
            </w:pPr>
            <w:r w:rsidRPr="00366D01">
              <w:rPr>
                <w:rFonts w:ascii="Sakkal Majalla" w:hAnsi="Sakkal Majalla" w:cs="Sakkal Majalla"/>
                <w:b/>
                <w:bCs/>
                <w:sz w:val="28"/>
                <w:szCs w:val="28"/>
                <w:rtl/>
              </w:rPr>
              <w:t>جودة</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الأداء</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والابتكار</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Qual_Inn</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4.33</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0.714</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86.6%</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rtl/>
              </w:rPr>
              <w:t>مرتفعة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جداً</w:t>
            </w:r>
          </w:p>
        </w:tc>
      </w:tr>
      <w:tr w:rsidR="00366D01" w:rsidRPr="00366D01" w:rsidTr="001C5F49">
        <w:tc>
          <w:tcPr>
            <w:tcW w:w="1440" w:type="dxa"/>
            <w:shd w:val="clear" w:color="auto" w:fill="DAEEF3" w:themeFill="accent5" w:themeFillTint="33"/>
          </w:tcPr>
          <w:p w:rsidR="00366D01" w:rsidRPr="00366D01" w:rsidRDefault="00366D01" w:rsidP="00366D01">
            <w:pPr>
              <w:jc w:val="center"/>
              <w:rPr>
                <w:rFonts w:ascii="Sakkal Majalla" w:hAnsi="Sakkal Majalla" w:cs="Sakkal Majalla"/>
                <w:b/>
                <w:bCs/>
                <w:sz w:val="28"/>
                <w:szCs w:val="28"/>
                <w:lang w:bidi="ar-DZ"/>
              </w:rPr>
            </w:pPr>
            <w:r w:rsidRPr="00366D01">
              <w:rPr>
                <w:rFonts w:ascii="Sakkal Majalla" w:hAnsi="Sakkal Majalla" w:cs="Sakkal Majalla"/>
                <w:b/>
                <w:bCs/>
                <w:sz w:val="28"/>
                <w:szCs w:val="28"/>
                <w:rtl/>
              </w:rPr>
              <w:t>كفاءة</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الأداء</w:t>
            </w:r>
            <w:r w:rsidRPr="00366D01">
              <w:rPr>
                <w:rFonts w:ascii="Sakkal Majalla" w:hAnsi="Sakkal Majalla" w:cs="Sakkal Majalla"/>
                <w:b/>
                <w:bCs/>
                <w:sz w:val="28"/>
                <w:szCs w:val="28"/>
                <w:lang w:bidi="ar-DZ"/>
              </w:rPr>
              <w:t xml:space="preserve"> </w:t>
            </w:r>
            <w:r>
              <w:rPr>
                <w:rFonts w:ascii="Sakkal Majalla" w:hAnsi="Sakkal Majalla" w:cs="Sakkal Majalla" w:hint="cs"/>
                <w:b/>
                <w:bCs/>
                <w:sz w:val="28"/>
                <w:szCs w:val="28"/>
                <w:rtl/>
                <w:lang w:bidi="ar-DZ"/>
              </w:rPr>
              <w:t>(</w:t>
            </w:r>
            <w:r w:rsidRPr="00366D01">
              <w:rPr>
                <w:rFonts w:ascii="Sakkal Majalla" w:hAnsi="Sakkal Majalla" w:cs="Sakkal Majalla"/>
                <w:b/>
                <w:bCs/>
                <w:sz w:val="28"/>
                <w:szCs w:val="28"/>
                <w:rtl/>
              </w:rPr>
              <w:t>تقليل</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الأخطاء</w:t>
            </w:r>
            <w:r>
              <w:rPr>
                <w:rFonts w:ascii="Sakkal Majalla" w:hAnsi="Sakkal Majalla" w:cs="Sakkal Majalla" w:hint="cs"/>
                <w:b/>
                <w:bCs/>
                <w:sz w:val="28"/>
                <w:szCs w:val="28"/>
                <w:rtl/>
                <w:lang w:bidi="ar-DZ"/>
              </w:rPr>
              <w:t>)</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Eff_Pref</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4.36</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0.702</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87.2%</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rtl/>
              </w:rPr>
              <w:t>مرتفعة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جداً</w:t>
            </w:r>
          </w:p>
        </w:tc>
      </w:tr>
      <w:tr w:rsidR="00366D01" w:rsidRPr="00366D01" w:rsidTr="001C5F49">
        <w:tc>
          <w:tcPr>
            <w:tcW w:w="1440" w:type="dxa"/>
            <w:shd w:val="clear" w:color="auto" w:fill="DAEEF3" w:themeFill="accent5" w:themeFillTint="33"/>
          </w:tcPr>
          <w:p w:rsidR="00366D01" w:rsidRPr="00366D01" w:rsidRDefault="00366D01" w:rsidP="00366D01">
            <w:pPr>
              <w:jc w:val="center"/>
              <w:rPr>
                <w:rFonts w:ascii="Sakkal Majalla" w:hAnsi="Sakkal Majalla" w:cs="Sakkal Majalla"/>
                <w:b/>
                <w:bCs/>
                <w:sz w:val="28"/>
                <w:szCs w:val="28"/>
                <w:lang w:bidi="ar-DZ"/>
              </w:rPr>
            </w:pPr>
            <w:r w:rsidRPr="00366D01">
              <w:rPr>
                <w:rFonts w:ascii="Sakkal Majalla" w:hAnsi="Sakkal Majalla" w:cs="Sakkal Majalla"/>
                <w:b/>
                <w:bCs/>
                <w:sz w:val="28"/>
                <w:szCs w:val="28"/>
                <w:rtl/>
              </w:rPr>
              <w:t>إجمالي</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الأداء</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الوظيفي</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Total_job_performance</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4.34</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0.679</w:t>
            </w:r>
          </w:p>
        </w:tc>
        <w:tc>
          <w:tcPr>
            <w:tcW w:w="1440" w:type="dxa"/>
          </w:tcPr>
          <w:p w:rsidR="00366D01" w:rsidRPr="00366D01" w:rsidRDefault="00366D01" w:rsidP="00366D01">
            <w:pPr>
              <w:jc w:val="both"/>
              <w:rPr>
                <w:rFonts w:ascii="Sakkal Majalla" w:hAnsi="Sakkal Majalla" w:cs="Sakkal Majalla"/>
                <w:sz w:val="28"/>
                <w:szCs w:val="28"/>
                <w:lang w:bidi="ar-DZ"/>
              </w:rPr>
            </w:pPr>
            <w:r w:rsidRPr="00366D01">
              <w:rPr>
                <w:rFonts w:ascii="Sakkal Majalla" w:hAnsi="Sakkal Majalla" w:cs="Sakkal Majalla"/>
                <w:sz w:val="28"/>
                <w:szCs w:val="28"/>
                <w:lang w:bidi="ar-DZ"/>
              </w:rPr>
              <w:t>86.8%</w:t>
            </w:r>
          </w:p>
        </w:tc>
        <w:tc>
          <w:tcPr>
            <w:tcW w:w="1440" w:type="dxa"/>
          </w:tcPr>
          <w:p w:rsidR="00366D01" w:rsidRPr="00366D01" w:rsidRDefault="00366D01" w:rsidP="00264BB8">
            <w:pPr>
              <w:keepNext/>
              <w:jc w:val="both"/>
              <w:rPr>
                <w:rFonts w:ascii="Sakkal Majalla" w:hAnsi="Sakkal Majalla" w:cs="Sakkal Majalla"/>
                <w:sz w:val="28"/>
                <w:szCs w:val="28"/>
                <w:lang w:bidi="ar-DZ"/>
              </w:rPr>
            </w:pPr>
            <w:r w:rsidRPr="00366D01">
              <w:rPr>
                <w:rFonts w:ascii="Sakkal Majalla" w:hAnsi="Sakkal Majalla" w:cs="Sakkal Majalla"/>
                <w:sz w:val="28"/>
                <w:szCs w:val="28"/>
                <w:rtl/>
              </w:rPr>
              <w:t>مرتفعة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جداً</w:t>
            </w:r>
          </w:p>
        </w:tc>
      </w:tr>
    </w:tbl>
    <w:p w:rsidR="00366D01" w:rsidRPr="00366D01" w:rsidRDefault="00264BB8" w:rsidP="00264BB8">
      <w:pPr>
        <w:pStyle w:val="afc"/>
        <w:rPr>
          <w:sz w:val="28"/>
          <w:szCs w:val="28"/>
          <w:lang w:bidi="ar-DZ"/>
        </w:rPr>
      </w:pPr>
      <w:bookmarkStart w:id="104" w:name="_Toc237610586"/>
      <w:r>
        <w:rPr>
          <w:rtl/>
        </w:rPr>
        <w:t xml:space="preserve">جدول </w:t>
      </w:r>
      <w:r w:rsidR="006036D1">
        <w:fldChar w:fldCharType="begin"/>
      </w:r>
      <w:r w:rsidR="006036D1">
        <w:instrText xml:space="preserve"> SEQ </w:instrText>
      </w:r>
      <w:r w:rsidR="006036D1">
        <w:rPr>
          <w:rtl/>
        </w:rPr>
        <w:instrText>جدول</w:instrText>
      </w:r>
      <w:r w:rsidR="006036D1">
        <w:instrText xml:space="preserve"> \* ARABIC </w:instrText>
      </w:r>
      <w:r w:rsidR="006036D1">
        <w:fldChar w:fldCharType="separate"/>
      </w:r>
      <w:r w:rsidR="00263B5E">
        <w:rPr>
          <w:noProof/>
        </w:rPr>
        <w:t>5</w:t>
      </w:r>
      <w:r w:rsidR="006036D1">
        <w:rPr>
          <w:noProof/>
        </w:rPr>
        <w:fldChar w:fldCharType="end"/>
      </w:r>
      <w:r>
        <w:rPr>
          <w:rFonts w:hint="cs"/>
          <w:rtl/>
        </w:rPr>
        <w:t xml:space="preserve">: </w:t>
      </w:r>
      <w:r w:rsidRPr="00264BB8">
        <w:rPr>
          <w:rtl/>
        </w:rPr>
        <w:t>المتوسطات الحسابية والانحرافات المعيارية لأبعاد ومحاور الاستبيان</w:t>
      </w:r>
      <w:bookmarkEnd w:id="104"/>
    </w:p>
    <w:p w:rsidR="00366D01" w:rsidRDefault="00366D01" w:rsidP="00366D01">
      <w:pPr>
        <w:spacing w:after="0" w:line="360" w:lineRule="auto"/>
        <w:jc w:val="both"/>
        <w:rPr>
          <w:rFonts w:ascii="Sakkal Majalla" w:hAnsi="Sakkal Majalla" w:cs="Sakkal Majalla"/>
          <w:sz w:val="28"/>
          <w:szCs w:val="28"/>
          <w:rtl/>
          <w:lang w:bidi="ar-DZ"/>
        </w:rPr>
      </w:pPr>
      <w:r w:rsidRPr="00366D01">
        <w:rPr>
          <w:rFonts w:ascii="Sakkal Majalla" w:hAnsi="Sakkal Majalla" w:cs="Sakkal Majalla"/>
          <w:sz w:val="28"/>
          <w:szCs w:val="28"/>
          <w:rtl/>
        </w:rPr>
        <w:t>تبين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هو</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بيئة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العمل</w:t>
      </w:r>
      <w:r w:rsidRPr="00366D01">
        <w:rPr>
          <w:rFonts w:ascii="Sakkal Majalla" w:hAnsi="Sakkal Majalla" w:cs="Sakkal Majalla"/>
          <w:sz w:val="28"/>
          <w:szCs w:val="28"/>
          <w:lang w:bidi="ar-DZ"/>
        </w:rPr>
        <w:t xml:space="preserve"> (4.18)</w:t>
      </w:r>
      <w:r w:rsidRPr="00366D01">
        <w:rPr>
          <w:rFonts w:ascii="Sakkal Majalla" w:hAnsi="Sakkal Majalla" w:cs="Sakkal Majalla"/>
          <w:sz w:val="28"/>
          <w:szCs w:val="28"/>
          <w:rtl/>
        </w:rPr>
        <w:t>،</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يليه</w:t>
      </w:r>
      <w:r>
        <w:rPr>
          <w:rFonts w:ascii="Sakkal Majalla" w:hAnsi="Sakkal Majalla" w:cs="Sakkal Majalla" w:hint="cs"/>
          <w:sz w:val="28"/>
          <w:szCs w:val="28"/>
          <w:rtl/>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الإشرافي،</w:t>
      </w:r>
      <w:r w:rsidRPr="00366D01">
        <w:rPr>
          <w:rFonts w:ascii="Sakkal Majalla" w:hAnsi="Sakkal Majalla" w:cs="Sakkal Majalla"/>
          <w:sz w:val="28"/>
          <w:szCs w:val="28"/>
          <w:lang w:bidi="ar-DZ"/>
        </w:rPr>
        <w:t xml:space="preserve"> </w:t>
      </w:r>
      <w:r w:rsidRPr="00366D01">
        <w:rPr>
          <w:rFonts w:ascii="Sakkal Majalla" w:hAnsi="Sakkal Majalla" w:cs="Sakkal Majalla" w:hint="cs"/>
          <w:sz w:val="28"/>
          <w:szCs w:val="28"/>
          <w:rtl/>
        </w:rPr>
        <w:t>ثم</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lang w:bidi="ar-DZ"/>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المادي</w:t>
      </w:r>
      <w:r>
        <w:rPr>
          <w:rFonts w:ascii="Sakkal Majalla" w:hAnsi="Sakkal Majalla" w:cs="Sakkal Majalla" w:hint="cs"/>
          <w:sz w:val="28"/>
          <w:szCs w:val="28"/>
          <w:rtl/>
          <w:lang w:bidi="ar-DZ"/>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أما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بالنسبة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فقد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بُعد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كفاءة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وتقليل</w:t>
      </w:r>
      <w:r w:rsidRPr="00366D01">
        <w:rPr>
          <w:rFonts w:ascii="Sakkal Majalla" w:hAnsi="Sakkal Majalla" w:cs="Sakkal Majalla"/>
          <w:sz w:val="28"/>
          <w:szCs w:val="28"/>
          <w:lang w:bidi="ar-DZ"/>
        </w:rPr>
        <w:t xml:space="preserve"> </w:t>
      </w:r>
      <w:r>
        <w:rPr>
          <w:rFonts w:ascii="Sakkal Majalla" w:hAnsi="Sakkal Majalla" w:cs="Sakkal Majalla"/>
          <w:sz w:val="28"/>
          <w:szCs w:val="28"/>
          <w:rtl/>
        </w:rPr>
        <w:t>الأخط</w:t>
      </w:r>
      <w:r>
        <w:rPr>
          <w:rFonts w:ascii="Sakkal Majalla" w:hAnsi="Sakkal Majalla" w:cs="Sakkal Majalla" w:hint="cs"/>
          <w:sz w:val="28"/>
          <w:szCs w:val="28"/>
          <w:rtl/>
        </w:rPr>
        <w:t>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المرتبة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الأولى</w:t>
      </w:r>
      <w:r w:rsidRPr="00366D01">
        <w:rPr>
          <w:rFonts w:ascii="Sakkal Majalla" w:hAnsi="Sakkal Majalla" w:cs="Sakkal Majalla"/>
          <w:sz w:val="28"/>
          <w:szCs w:val="28"/>
          <w:lang w:bidi="ar-DZ"/>
        </w:rPr>
        <w:t xml:space="preserve"> (4.36)</w:t>
      </w:r>
      <w:r w:rsidRPr="00366D01">
        <w:rPr>
          <w:rFonts w:ascii="Sakkal Majalla" w:hAnsi="Sakkal Majalla" w:cs="Sakkal Majalla"/>
          <w:sz w:val="28"/>
          <w:szCs w:val="28"/>
          <w:rtl/>
        </w:rPr>
        <w:t>،</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يمهد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الطريق</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لاختبار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الفرضيات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حول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أثر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هذه</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بعضها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البعض</w:t>
      </w:r>
      <w:r w:rsidRPr="00366D01">
        <w:rPr>
          <w:rFonts w:ascii="Sakkal Majalla" w:hAnsi="Sakkal Majalla" w:cs="Sakkal Majalla"/>
          <w:sz w:val="28"/>
          <w:szCs w:val="28"/>
          <w:lang w:bidi="ar-DZ"/>
        </w:rPr>
        <w:t>.</w:t>
      </w:r>
    </w:p>
    <w:p w:rsidR="00366D01" w:rsidRPr="007E0C80" w:rsidRDefault="00366D01" w:rsidP="00264BB8">
      <w:pPr>
        <w:spacing w:after="0" w:line="360" w:lineRule="auto"/>
        <w:jc w:val="both"/>
        <w:outlineLvl w:val="1"/>
        <w:rPr>
          <w:rFonts w:ascii="Sakkal Majalla" w:hAnsi="Sakkal Majalla" w:cs="Sakkal Majalla"/>
          <w:sz w:val="28"/>
          <w:szCs w:val="28"/>
          <w:lang w:bidi="ar-DZ"/>
        </w:rPr>
      </w:pPr>
      <w:r w:rsidRPr="00366D01">
        <w:rPr>
          <w:rFonts w:ascii="Sakkal Majalla" w:hAnsi="Sakkal Majalla" w:cs="Sakkal Majalla"/>
          <w:sz w:val="28"/>
          <w:szCs w:val="28"/>
          <w:lang w:bidi="ar-DZ"/>
        </w:rPr>
        <w:br w:type="page"/>
      </w:r>
      <w:bookmarkStart w:id="105" w:name="_Toc237609554"/>
      <w:r w:rsidRPr="00366D01">
        <w:rPr>
          <w:rFonts w:ascii="Sakkal Majalla" w:hAnsi="Sakkal Majalla" w:cs="Sakkal Majalla"/>
          <w:b/>
          <w:bCs/>
          <w:sz w:val="32"/>
          <w:szCs w:val="32"/>
          <w:rtl/>
        </w:rPr>
        <w:t>ثانياً</w:t>
      </w:r>
      <w:r w:rsidRPr="00366D01">
        <w:rPr>
          <w:rFonts w:ascii="Sakkal Majalla" w:hAnsi="Sakkal Majalla" w:cs="Sakkal Majalla"/>
          <w:b/>
          <w:bCs/>
          <w:sz w:val="32"/>
          <w:szCs w:val="32"/>
          <w:lang w:bidi="ar-DZ"/>
        </w:rPr>
        <w:t xml:space="preserve">: </w:t>
      </w:r>
      <w:r w:rsidRPr="00366D01">
        <w:rPr>
          <w:rFonts w:ascii="Sakkal Majalla" w:hAnsi="Sakkal Majalla" w:cs="Sakkal Majalla"/>
          <w:b/>
          <w:bCs/>
          <w:sz w:val="32"/>
          <w:szCs w:val="32"/>
          <w:rtl/>
        </w:rPr>
        <w:t>اختبار</w:t>
      </w:r>
      <w:r w:rsidRPr="00366D01">
        <w:rPr>
          <w:rFonts w:ascii="Sakkal Majalla" w:hAnsi="Sakkal Majalla" w:cs="Sakkal Majalla"/>
          <w:b/>
          <w:bCs/>
          <w:sz w:val="32"/>
          <w:szCs w:val="32"/>
          <w:lang w:bidi="ar-DZ"/>
        </w:rPr>
        <w:t xml:space="preserve"> </w:t>
      </w:r>
      <w:r w:rsidRPr="00366D01">
        <w:rPr>
          <w:rFonts w:ascii="Sakkal Majalla" w:hAnsi="Sakkal Majalla" w:cs="Sakkal Majalla"/>
          <w:b/>
          <w:bCs/>
          <w:sz w:val="32"/>
          <w:szCs w:val="32"/>
          <w:rtl/>
        </w:rPr>
        <w:t>الفرضيات</w:t>
      </w:r>
      <w:r w:rsidRPr="00366D01">
        <w:rPr>
          <w:rFonts w:ascii="Sakkal Majalla" w:hAnsi="Sakkal Majalla" w:cs="Sakkal Majalla"/>
          <w:b/>
          <w:bCs/>
          <w:sz w:val="32"/>
          <w:szCs w:val="32"/>
          <w:lang w:bidi="ar-DZ"/>
        </w:rPr>
        <w:t xml:space="preserve"> </w:t>
      </w:r>
      <w:r w:rsidRPr="00366D01">
        <w:rPr>
          <w:rFonts w:ascii="Sakkal Majalla" w:hAnsi="Sakkal Majalla" w:cs="Sakkal Majalla"/>
          <w:b/>
          <w:bCs/>
          <w:sz w:val="32"/>
          <w:szCs w:val="32"/>
          <w:rtl/>
        </w:rPr>
        <w:t>الارتباطية</w:t>
      </w:r>
      <w:r w:rsidRPr="00366D01">
        <w:rPr>
          <w:rFonts w:ascii="Sakkal Majalla" w:hAnsi="Sakkal Majalla" w:cs="Sakkal Majalla"/>
          <w:b/>
          <w:bCs/>
          <w:sz w:val="32"/>
          <w:szCs w:val="32"/>
          <w:lang w:bidi="ar-DZ"/>
        </w:rPr>
        <w:t xml:space="preserve"> </w:t>
      </w:r>
      <w:r w:rsidRPr="00366D01">
        <w:rPr>
          <w:rFonts w:ascii="Sakkal Majalla" w:hAnsi="Sakkal Majalla" w:cs="Sakkal Majalla" w:hint="cs"/>
          <w:b/>
          <w:bCs/>
          <w:sz w:val="32"/>
          <w:szCs w:val="32"/>
          <w:rtl/>
          <w:lang w:bidi="ar-DZ"/>
        </w:rPr>
        <w:t>(</w:t>
      </w:r>
      <w:r w:rsidRPr="00366D01">
        <w:rPr>
          <w:rFonts w:ascii="Sakkal Majalla" w:hAnsi="Sakkal Majalla" w:cs="Sakkal Majalla"/>
          <w:b/>
          <w:bCs/>
          <w:sz w:val="32"/>
          <w:szCs w:val="32"/>
          <w:rtl/>
        </w:rPr>
        <w:t>الفرضيات</w:t>
      </w:r>
      <w:r w:rsidRPr="00366D01">
        <w:rPr>
          <w:rFonts w:ascii="Sakkal Majalla" w:hAnsi="Sakkal Majalla" w:cs="Sakkal Majalla"/>
          <w:b/>
          <w:bCs/>
          <w:sz w:val="32"/>
          <w:szCs w:val="32"/>
          <w:lang w:bidi="ar-DZ"/>
        </w:rPr>
        <w:t xml:space="preserve"> </w:t>
      </w:r>
      <w:r w:rsidRPr="00366D01">
        <w:rPr>
          <w:rFonts w:ascii="Sakkal Majalla" w:hAnsi="Sakkal Majalla" w:cs="Sakkal Majalla"/>
          <w:b/>
          <w:bCs/>
          <w:sz w:val="32"/>
          <w:szCs w:val="32"/>
          <w:rtl/>
        </w:rPr>
        <w:t>الفرعية</w:t>
      </w:r>
      <w:r w:rsidRPr="00366D01">
        <w:rPr>
          <w:rFonts w:ascii="Sakkal Majalla" w:hAnsi="Sakkal Majalla" w:cs="Sakkal Majalla"/>
          <w:b/>
          <w:bCs/>
          <w:sz w:val="32"/>
          <w:szCs w:val="32"/>
          <w:lang w:bidi="ar-DZ"/>
        </w:rPr>
        <w:t xml:space="preserve"> 1</w:t>
      </w:r>
      <w:r w:rsidRPr="00366D01">
        <w:rPr>
          <w:rFonts w:ascii="Sakkal Majalla" w:hAnsi="Sakkal Majalla" w:cs="Sakkal Majalla"/>
          <w:b/>
          <w:bCs/>
          <w:sz w:val="32"/>
          <w:szCs w:val="32"/>
          <w:rtl/>
        </w:rPr>
        <w:t>،</w:t>
      </w:r>
      <w:r w:rsidRPr="00366D01">
        <w:rPr>
          <w:rFonts w:ascii="Sakkal Majalla" w:hAnsi="Sakkal Majalla" w:cs="Sakkal Majalla"/>
          <w:b/>
          <w:bCs/>
          <w:sz w:val="32"/>
          <w:szCs w:val="32"/>
          <w:lang w:bidi="ar-DZ"/>
        </w:rPr>
        <w:t xml:space="preserve"> 2</w:t>
      </w:r>
      <w:r w:rsidRPr="00366D01">
        <w:rPr>
          <w:rFonts w:ascii="Sakkal Majalla" w:hAnsi="Sakkal Majalla" w:cs="Sakkal Majalla"/>
          <w:b/>
          <w:bCs/>
          <w:sz w:val="32"/>
          <w:szCs w:val="32"/>
          <w:rtl/>
        </w:rPr>
        <w:t>،</w:t>
      </w:r>
      <w:r w:rsidRPr="00366D01">
        <w:rPr>
          <w:rFonts w:ascii="Sakkal Majalla" w:hAnsi="Sakkal Majalla" w:cs="Sakkal Majalla"/>
          <w:b/>
          <w:bCs/>
          <w:sz w:val="32"/>
          <w:szCs w:val="32"/>
          <w:lang w:bidi="ar-DZ"/>
        </w:rPr>
        <w:t xml:space="preserve"> 3</w:t>
      </w:r>
      <w:r w:rsidRPr="00366D01">
        <w:rPr>
          <w:rFonts w:ascii="Sakkal Majalla" w:hAnsi="Sakkal Majalla" w:cs="Sakkal Majalla" w:hint="cs"/>
          <w:b/>
          <w:bCs/>
          <w:sz w:val="32"/>
          <w:szCs w:val="32"/>
          <w:rtl/>
          <w:lang w:bidi="ar-DZ"/>
        </w:rPr>
        <w:t>)</w:t>
      </w:r>
      <w:bookmarkEnd w:id="105"/>
    </w:p>
    <w:p w:rsidR="00366D01" w:rsidRPr="00366D01" w:rsidRDefault="00366D01" w:rsidP="00264BB8">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للتحقق</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الفرضيات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الفرعية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الثلاث</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الأولى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تفترض</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وجود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علاقات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ارتباطية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موجبة</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lang w:bidi="ar-DZ"/>
        </w:rPr>
        <w:t>( طرية)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المختلفة</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lang w:bidi="ar-DZ"/>
        </w:rPr>
        <w:t>(</w:t>
      </w:r>
      <w:r w:rsidRPr="00366D01">
        <w:rPr>
          <w:rFonts w:ascii="Sakkal Majalla" w:hAnsi="Sakkal Majalla" w:cs="Sakkal Majalla"/>
          <w:sz w:val="28"/>
          <w:szCs w:val="28"/>
          <w:rtl/>
        </w:rPr>
        <w:t>الحوافز</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المادية،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نمط</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الإشراف،</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بيئة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العمل</w:t>
      </w:r>
      <w:r>
        <w:rPr>
          <w:rFonts w:ascii="Sakkal Majalla" w:hAnsi="Sakkal Majalla" w:cs="Sakkal Majalla" w:hint="cs"/>
          <w:sz w:val="28"/>
          <w:szCs w:val="28"/>
          <w:rtl/>
          <w:lang w:bidi="ar-DZ"/>
        </w:rPr>
        <w:t xml:space="preserve">) </w:t>
      </w:r>
      <w:r w:rsidRPr="00366D01">
        <w:rPr>
          <w:rFonts w:ascii="Sakkal Majalla" w:hAnsi="Sakkal Majalla" w:cs="Sakkal Majalla"/>
          <w:sz w:val="28"/>
          <w:szCs w:val="28"/>
          <w:rtl/>
        </w:rPr>
        <w:t>وأبعاد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lang w:bidi="ar-DZ"/>
        </w:rPr>
        <w:t>(</w:t>
      </w:r>
      <w:r w:rsidRPr="00366D01">
        <w:rPr>
          <w:rFonts w:ascii="Sakkal Majalla" w:hAnsi="Sakkal Majalla" w:cs="Sakkal Majalla"/>
          <w:sz w:val="28"/>
          <w:szCs w:val="28"/>
          <w:rtl/>
        </w:rPr>
        <w:t>معدل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الإنتاج،</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الجودة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والابتكار،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كفاءة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وتقليل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الأخطاء</w:t>
      </w:r>
      <w:r>
        <w:rPr>
          <w:rFonts w:ascii="Sakkal Majalla" w:hAnsi="Sakkal Majalla" w:cs="Sakkal Majalla" w:hint="cs"/>
          <w:sz w:val="28"/>
          <w:szCs w:val="28"/>
          <w:rtl/>
          <w:lang w:bidi="ar-DZ"/>
        </w:rPr>
        <w:t xml:space="preserve">) </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بناءً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التساؤل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الرابع</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للدراسة،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قامت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باستخراج</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مصفوفة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معاملات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ارتباط</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بيرسون</w:t>
      </w:r>
      <w:r w:rsidRPr="00366D01">
        <w:rPr>
          <w:rFonts w:ascii="Sakkal Majalla" w:hAnsi="Sakkal Majalla" w:cs="Sakkal Majalla"/>
          <w:sz w:val="28"/>
          <w:szCs w:val="28"/>
          <w:lang w:bidi="ar-DZ"/>
        </w:rPr>
        <w:t xml:space="preserve"> (Pearson Correlation) </w:t>
      </w:r>
      <w:r w:rsidRPr="00366D01">
        <w:rPr>
          <w:rFonts w:ascii="Sakkal Majalla" w:hAnsi="Sakkal Majalla" w:cs="Sakkal Majalla"/>
          <w:sz w:val="28"/>
          <w:szCs w:val="28"/>
          <w:rtl/>
        </w:rPr>
        <w:t>كما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يلي</w:t>
      </w:r>
      <w:r w:rsidR="00264BB8">
        <w:rPr>
          <w:rFonts w:ascii="Sakkal Majalla" w:hAnsi="Sakkal Majalla" w:cs="Sakkal Majalla"/>
          <w:sz w:val="28"/>
          <w:szCs w:val="28"/>
          <w:lang w:bidi="ar-DZ"/>
        </w:rPr>
        <w:t>:</w:t>
      </w:r>
    </w:p>
    <w:tbl>
      <w:tblPr>
        <w:tblStyle w:val="afb"/>
        <w:bidiVisual/>
        <w:tblW w:w="0" w:type="auto"/>
        <w:tblLook w:val="04A0" w:firstRow="1" w:lastRow="0" w:firstColumn="1" w:lastColumn="0" w:noHBand="0" w:noVBand="1"/>
      </w:tblPr>
      <w:tblGrid>
        <w:gridCol w:w="2160"/>
        <w:gridCol w:w="2160"/>
        <w:gridCol w:w="2160"/>
        <w:gridCol w:w="2160"/>
      </w:tblGrid>
      <w:tr w:rsidR="00366D01" w:rsidRPr="00366D01" w:rsidTr="007E0C80">
        <w:tc>
          <w:tcPr>
            <w:tcW w:w="2160" w:type="dxa"/>
            <w:shd w:val="clear" w:color="auto" w:fill="DAEEF3" w:themeFill="accent5" w:themeFillTint="33"/>
          </w:tcPr>
          <w:p w:rsidR="00366D01" w:rsidRPr="007E0C80" w:rsidRDefault="00366D01" w:rsidP="00366D01">
            <w:pPr>
              <w:spacing w:line="360" w:lineRule="auto"/>
              <w:jc w:val="center"/>
              <w:rPr>
                <w:rFonts w:ascii="Sakkal Majalla" w:hAnsi="Sakkal Majalla" w:cs="Sakkal Majalla"/>
                <w:b/>
                <w:bCs/>
                <w:color w:val="000000" w:themeColor="text1"/>
                <w:sz w:val="28"/>
                <w:szCs w:val="28"/>
                <w:lang w:bidi="ar-DZ"/>
              </w:rPr>
            </w:pPr>
            <w:r w:rsidRPr="007E0C80">
              <w:rPr>
                <w:rFonts w:ascii="Sakkal Majalla" w:hAnsi="Sakkal Majalla" w:cs="Sakkal Majalla"/>
                <w:b/>
                <w:bCs/>
                <w:color w:val="000000" w:themeColor="text1"/>
                <w:sz w:val="28"/>
                <w:szCs w:val="28"/>
                <w:rtl/>
              </w:rPr>
              <w:t>أبعاد</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الرضا</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الوظيفي</w:t>
            </w:r>
          </w:p>
        </w:tc>
        <w:tc>
          <w:tcPr>
            <w:tcW w:w="2160" w:type="dxa"/>
            <w:shd w:val="clear" w:color="auto" w:fill="DAEEF3" w:themeFill="accent5" w:themeFillTint="33"/>
          </w:tcPr>
          <w:p w:rsidR="00366D01" w:rsidRPr="007E0C80" w:rsidRDefault="00366D01" w:rsidP="00366D01">
            <w:pPr>
              <w:spacing w:line="360" w:lineRule="auto"/>
              <w:jc w:val="center"/>
              <w:rPr>
                <w:rFonts w:ascii="Sakkal Majalla" w:hAnsi="Sakkal Majalla" w:cs="Sakkal Majalla"/>
                <w:b/>
                <w:bCs/>
                <w:color w:val="000000" w:themeColor="text1"/>
                <w:sz w:val="28"/>
                <w:szCs w:val="28"/>
                <w:lang w:bidi="ar-DZ"/>
              </w:rPr>
            </w:pPr>
            <w:r w:rsidRPr="007E0C80">
              <w:rPr>
                <w:rFonts w:ascii="Sakkal Majalla" w:hAnsi="Sakkal Majalla" w:cs="Sakkal Majalla"/>
                <w:b/>
                <w:bCs/>
                <w:color w:val="000000" w:themeColor="text1"/>
                <w:sz w:val="28"/>
                <w:szCs w:val="28"/>
                <w:rtl/>
              </w:rPr>
              <w:t>كمية</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الإنتاج</w:t>
            </w:r>
            <w:r w:rsidRPr="007E0C80">
              <w:rPr>
                <w:rFonts w:ascii="Sakkal Majalla" w:hAnsi="Sakkal Majalla" w:cs="Sakkal Majalla"/>
                <w:b/>
                <w:bCs/>
                <w:color w:val="000000" w:themeColor="text1"/>
                <w:sz w:val="28"/>
                <w:szCs w:val="28"/>
                <w:lang w:bidi="ar-DZ"/>
              </w:rPr>
              <w:t xml:space="preserve"> (prod_Qty)</w:t>
            </w:r>
          </w:p>
        </w:tc>
        <w:tc>
          <w:tcPr>
            <w:tcW w:w="2160" w:type="dxa"/>
            <w:shd w:val="clear" w:color="auto" w:fill="DAEEF3" w:themeFill="accent5" w:themeFillTint="33"/>
          </w:tcPr>
          <w:p w:rsidR="00366D01" w:rsidRPr="007E0C80" w:rsidRDefault="00366D01" w:rsidP="00366D01">
            <w:pPr>
              <w:spacing w:line="360" w:lineRule="auto"/>
              <w:jc w:val="center"/>
              <w:rPr>
                <w:rFonts w:ascii="Sakkal Majalla" w:hAnsi="Sakkal Majalla" w:cs="Sakkal Majalla"/>
                <w:b/>
                <w:bCs/>
                <w:color w:val="000000" w:themeColor="text1"/>
                <w:sz w:val="28"/>
                <w:szCs w:val="28"/>
                <w:lang w:bidi="ar-DZ"/>
              </w:rPr>
            </w:pPr>
            <w:r w:rsidRPr="007E0C80">
              <w:rPr>
                <w:rFonts w:ascii="Sakkal Majalla" w:hAnsi="Sakkal Majalla" w:cs="Sakkal Majalla"/>
                <w:b/>
                <w:bCs/>
                <w:color w:val="000000" w:themeColor="text1"/>
                <w:sz w:val="28"/>
                <w:szCs w:val="28"/>
                <w:rtl/>
              </w:rPr>
              <w:t>جودة</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الأداء</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والابتكار</w:t>
            </w:r>
            <w:r w:rsidRPr="007E0C80">
              <w:rPr>
                <w:rFonts w:ascii="Sakkal Majalla" w:hAnsi="Sakkal Majalla" w:cs="Sakkal Majalla"/>
                <w:b/>
                <w:bCs/>
                <w:color w:val="000000" w:themeColor="text1"/>
                <w:sz w:val="28"/>
                <w:szCs w:val="28"/>
                <w:lang w:bidi="ar-DZ"/>
              </w:rPr>
              <w:t xml:space="preserve"> (Qual_Inn)</w:t>
            </w:r>
          </w:p>
        </w:tc>
        <w:tc>
          <w:tcPr>
            <w:tcW w:w="2160" w:type="dxa"/>
            <w:shd w:val="clear" w:color="auto" w:fill="DAEEF3" w:themeFill="accent5" w:themeFillTint="33"/>
          </w:tcPr>
          <w:p w:rsidR="00366D01" w:rsidRPr="007E0C80" w:rsidRDefault="00366D01" w:rsidP="00366D01">
            <w:pPr>
              <w:spacing w:line="360" w:lineRule="auto"/>
              <w:jc w:val="center"/>
              <w:rPr>
                <w:rFonts w:ascii="Sakkal Majalla" w:hAnsi="Sakkal Majalla" w:cs="Sakkal Majalla"/>
                <w:b/>
                <w:bCs/>
                <w:color w:val="000000" w:themeColor="text1"/>
                <w:sz w:val="28"/>
                <w:szCs w:val="28"/>
                <w:lang w:bidi="ar-DZ"/>
              </w:rPr>
            </w:pPr>
            <w:r w:rsidRPr="007E0C80">
              <w:rPr>
                <w:rFonts w:ascii="Sakkal Majalla" w:hAnsi="Sakkal Majalla" w:cs="Sakkal Majalla"/>
                <w:b/>
                <w:bCs/>
                <w:color w:val="000000" w:themeColor="text1"/>
                <w:sz w:val="28"/>
                <w:szCs w:val="28"/>
                <w:rtl/>
              </w:rPr>
              <w:t>كفاءة</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الأداء</w:t>
            </w:r>
            <w:r w:rsidRPr="007E0C80">
              <w:rPr>
                <w:rFonts w:ascii="Sakkal Majalla" w:hAnsi="Sakkal Majalla" w:cs="Sakkal Majalla"/>
                <w:b/>
                <w:bCs/>
                <w:color w:val="000000" w:themeColor="text1"/>
                <w:sz w:val="28"/>
                <w:szCs w:val="28"/>
                <w:lang w:bidi="ar-DZ"/>
              </w:rPr>
              <w:t xml:space="preserve"> (Eff_Pref)</w:t>
            </w:r>
          </w:p>
        </w:tc>
      </w:tr>
      <w:tr w:rsidR="00366D01" w:rsidRPr="00366D01" w:rsidTr="007E0C80">
        <w:tc>
          <w:tcPr>
            <w:tcW w:w="2160" w:type="dxa"/>
            <w:shd w:val="clear" w:color="auto" w:fill="DAEEF3" w:themeFill="accent5" w:themeFillTint="33"/>
          </w:tcPr>
          <w:p w:rsidR="00366D01" w:rsidRPr="007E0C80" w:rsidRDefault="00366D01" w:rsidP="00366D01">
            <w:pPr>
              <w:spacing w:line="360" w:lineRule="auto"/>
              <w:jc w:val="center"/>
              <w:rPr>
                <w:rFonts w:ascii="Sakkal Majalla" w:hAnsi="Sakkal Majalla" w:cs="Sakkal Majalla"/>
                <w:b/>
                <w:bCs/>
                <w:color w:val="000000" w:themeColor="text1"/>
                <w:sz w:val="28"/>
                <w:szCs w:val="28"/>
                <w:lang w:bidi="ar-DZ"/>
              </w:rPr>
            </w:pPr>
            <w:r w:rsidRPr="007E0C80">
              <w:rPr>
                <w:rFonts w:ascii="Sakkal Majalla" w:hAnsi="Sakkal Majalla" w:cs="Sakkal Majalla"/>
                <w:b/>
                <w:bCs/>
                <w:color w:val="000000" w:themeColor="text1"/>
                <w:sz w:val="28"/>
                <w:szCs w:val="28"/>
                <w:rtl/>
              </w:rPr>
              <w:t>الرضا</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المادي</w:t>
            </w:r>
            <w:r w:rsidRPr="007E0C80">
              <w:rPr>
                <w:rFonts w:ascii="Sakkal Majalla" w:hAnsi="Sakkal Majalla" w:cs="Sakkal Majalla"/>
                <w:b/>
                <w:bCs/>
                <w:color w:val="000000" w:themeColor="text1"/>
                <w:sz w:val="28"/>
                <w:szCs w:val="28"/>
                <w:lang w:bidi="ar-DZ"/>
              </w:rPr>
              <w:t xml:space="preserve"> (Mat_Sat)</w:t>
            </w:r>
          </w:p>
        </w:tc>
        <w:tc>
          <w:tcPr>
            <w:tcW w:w="2160" w:type="dxa"/>
          </w:tcPr>
          <w:p w:rsidR="00366D01" w:rsidRPr="007E0C80" w:rsidRDefault="00366D01" w:rsidP="00366D01">
            <w:pPr>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0.670**</w:t>
            </w:r>
          </w:p>
        </w:tc>
        <w:tc>
          <w:tcPr>
            <w:tcW w:w="2160" w:type="dxa"/>
          </w:tcPr>
          <w:p w:rsidR="00366D01" w:rsidRPr="007E0C80" w:rsidRDefault="00366D01" w:rsidP="00366D01">
            <w:pPr>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0.628**</w:t>
            </w:r>
          </w:p>
        </w:tc>
        <w:tc>
          <w:tcPr>
            <w:tcW w:w="2160" w:type="dxa"/>
          </w:tcPr>
          <w:p w:rsidR="00366D01" w:rsidRPr="007E0C80" w:rsidRDefault="00366D01" w:rsidP="00366D01">
            <w:pPr>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0.553**</w:t>
            </w:r>
          </w:p>
        </w:tc>
      </w:tr>
      <w:tr w:rsidR="00366D01" w:rsidRPr="00366D01" w:rsidTr="007E0C80">
        <w:tc>
          <w:tcPr>
            <w:tcW w:w="2160" w:type="dxa"/>
            <w:shd w:val="clear" w:color="auto" w:fill="DAEEF3" w:themeFill="accent5" w:themeFillTint="33"/>
          </w:tcPr>
          <w:p w:rsidR="00366D01" w:rsidRPr="007E0C80" w:rsidRDefault="00366D01" w:rsidP="00366D01">
            <w:pPr>
              <w:spacing w:line="360" w:lineRule="auto"/>
              <w:jc w:val="center"/>
              <w:rPr>
                <w:rFonts w:ascii="Sakkal Majalla" w:hAnsi="Sakkal Majalla" w:cs="Sakkal Majalla"/>
                <w:b/>
                <w:bCs/>
                <w:color w:val="000000" w:themeColor="text1"/>
                <w:sz w:val="28"/>
                <w:szCs w:val="28"/>
                <w:lang w:bidi="ar-DZ"/>
              </w:rPr>
            </w:pPr>
            <w:r w:rsidRPr="007E0C80">
              <w:rPr>
                <w:rFonts w:ascii="Sakkal Majalla" w:hAnsi="Sakkal Majalla" w:cs="Sakkal Majalla"/>
                <w:b/>
                <w:bCs/>
                <w:color w:val="000000" w:themeColor="text1"/>
                <w:sz w:val="28"/>
                <w:szCs w:val="28"/>
                <w:rtl/>
              </w:rPr>
              <w:t>الرضا</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الإشرافي</w:t>
            </w:r>
            <w:r w:rsidRPr="007E0C80">
              <w:rPr>
                <w:rFonts w:ascii="Sakkal Majalla" w:hAnsi="Sakkal Majalla" w:cs="Sakkal Majalla"/>
                <w:b/>
                <w:bCs/>
                <w:color w:val="000000" w:themeColor="text1"/>
                <w:sz w:val="28"/>
                <w:szCs w:val="28"/>
                <w:lang w:bidi="ar-DZ"/>
              </w:rPr>
              <w:t xml:space="preserve"> (Super_Sat)</w:t>
            </w:r>
          </w:p>
        </w:tc>
        <w:tc>
          <w:tcPr>
            <w:tcW w:w="2160" w:type="dxa"/>
          </w:tcPr>
          <w:p w:rsidR="00366D01" w:rsidRPr="007E0C80" w:rsidRDefault="00366D01" w:rsidP="00366D01">
            <w:pPr>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0.728**</w:t>
            </w:r>
          </w:p>
        </w:tc>
        <w:tc>
          <w:tcPr>
            <w:tcW w:w="2160" w:type="dxa"/>
          </w:tcPr>
          <w:p w:rsidR="00366D01" w:rsidRPr="007E0C80" w:rsidRDefault="00366D01" w:rsidP="00366D01">
            <w:pPr>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0.768**</w:t>
            </w:r>
          </w:p>
        </w:tc>
        <w:tc>
          <w:tcPr>
            <w:tcW w:w="2160" w:type="dxa"/>
          </w:tcPr>
          <w:p w:rsidR="00366D01" w:rsidRPr="007E0C80" w:rsidRDefault="00366D01" w:rsidP="00366D01">
            <w:pPr>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0.736**</w:t>
            </w:r>
          </w:p>
        </w:tc>
      </w:tr>
      <w:tr w:rsidR="00366D01" w:rsidRPr="00366D01" w:rsidTr="007E0C80">
        <w:tc>
          <w:tcPr>
            <w:tcW w:w="2160" w:type="dxa"/>
            <w:shd w:val="clear" w:color="auto" w:fill="DAEEF3" w:themeFill="accent5" w:themeFillTint="33"/>
          </w:tcPr>
          <w:p w:rsidR="00366D01" w:rsidRPr="007E0C80" w:rsidRDefault="00366D01" w:rsidP="00366D01">
            <w:pPr>
              <w:spacing w:line="360" w:lineRule="auto"/>
              <w:jc w:val="center"/>
              <w:rPr>
                <w:rFonts w:ascii="Sakkal Majalla" w:hAnsi="Sakkal Majalla" w:cs="Sakkal Majalla"/>
                <w:b/>
                <w:bCs/>
                <w:color w:val="000000" w:themeColor="text1"/>
                <w:sz w:val="28"/>
                <w:szCs w:val="28"/>
                <w:lang w:bidi="ar-DZ"/>
              </w:rPr>
            </w:pPr>
            <w:r w:rsidRPr="007E0C80">
              <w:rPr>
                <w:rFonts w:ascii="Sakkal Majalla" w:hAnsi="Sakkal Majalla" w:cs="Sakkal Majalla"/>
                <w:b/>
                <w:bCs/>
                <w:color w:val="000000" w:themeColor="text1"/>
                <w:sz w:val="28"/>
                <w:szCs w:val="28"/>
                <w:rtl/>
              </w:rPr>
              <w:t>رضا</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بيئة</w:t>
            </w:r>
            <w:r w:rsidRPr="007E0C80">
              <w:rPr>
                <w:rFonts w:ascii="Sakkal Majalla" w:hAnsi="Sakkal Majalla" w:cs="Sakkal Majalla"/>
                <w:b/>
                <w:bCs/>
                <w:color w:val="000000" w:themeColor="text1"/>
                <w:sz w:val="28"/>
                <w:szCs w:val="28"/>
                <w:lang w:bidi="ar-DZ"/>
              </w:rPr>
              <w:t xml:space="preserve"> </w:t>
            </w:r>
            <w:r w:rsidRPr="007E0C80">
              <w:rPr>
                <w:rFonts w:ascii="Sakkal Majalla" w:hAnsi="Sakkal Majalla" w:cs="Sakkal Majalla"/>
                <w:b/>
                <w:bCs/>
                <w:color w:val="000000" w:themeColor="text1"/>
                <w:sz w:val="28"/>
                <w:szCs w:val="28"/>
                <w:rtl/>
              </w:rPr>
              <w:t>العمل</w:t>
            </w:r>
            <w:r w:rsidRPr="007E0C80">
              <w:rPr>
                <w:rFonts w:ascii="Sakkal Majalla" w:hAnsi="Sakkal Majalla" w:cs="Sakkal Majalla"/>
                <w:b/>
                <w:bCs/>
                <w:color w:val="000000" w:themeColor="text1"/>
                <w:sz w:val="28"/>
                <w:szCs w:val="28"/>
                <w:lang w:bidi="ar-DZ"/>
              </w:rPr>
              <w:t xml:space="preserve"> (Env_Sat)</w:t>
            </w:r>
          </w:p>
        </w:tc>
        <w:tc>
          <w:tcPr>
            <w:tcW w:w="2160" w:type="dxa"/>
          </w:tcPr>
          <w:p w:rsidR="00366D01" w:rsidRPr="007E0C80" w:rsidRDefault="00366D01" w:rsidP="00366D01">
            <w:pPr>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0.802**</w:t>
            </w:r>
          </w:p>
        </w:tc>
        <w:tc>
          <w:tcPr>
            <w:tcW w:w="2160" w:type="dxa"/>
          </w:tcPr>
          <w:p w:rsidR="00366D01" w:rsidRPr="007E0C80" w:rsidRDefault="00366D01" w:rsidP="00366D01">
            <w:pPr>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0.733**</w:t>
            </w:r>
          </w:p>
        </w:tc>
        <w:tc>
          <w:tcPr>
            <w:tcW w:w="2160" w:type="dxa"/>
          </w:tcPr>
          <w:p w:rsidR="00366D01" w:rsidRPr="007E0C80" w:rsidRDefault="00366D01" w:rsidP="00264BB8">
            <w:pPr>
              <w:keepNext/>
              <w:spacing w:line="360" w:lineRule="auto"/>
              <w:jc w:val="both"/>
              <w:rPr>
                <w:rFonts w:ascii="Sakkal Majalla" w:hAnsi="Sakkal Majalla" w:cs="Sakkal Majalla"/>
                <w:color w:val="000000" w:themeColor="text1"/>
                <w:sz w:val="28"/>
                <w:szCs w:val="28"/>
                <w:lang w:bidi="ar-DZ"/>
              </w:rPr>
            </w:pPr>
            <w:r w:rsidRPr="007E0C80">
              <w:rPr>
                <w:rFonts w:ascii="Sakkal Majalla" w:hAnsi="Sakkal Majalla" w:cs="Sakkal Majalla"/>
                <w:color w:val="000000" w:themeColor="text1"/>
                <w:sz w:val="28"/>
                <w:szCs w:val="28"/>
                <w:lang w:bidi="ar-DZ"/>
              </w:rPr>
              <w:t>0.772**</w:t>
            </w:r>
          </w:p>
        </w:tc>
      </w:tr>
    </w:tbl>
    <w:p w:rsidR="00366D01" w:rsidRPr="00366D01" w:rsidRDefault="00264BB8" w:rsidP="00264BB8">
      <w:pPr>
        <w:pStyle w:val="afc"/>
        <w:rPr>
          <w:sz w:val="28"/>
          <w:szCs w:val="28"/>
          <w:lang w:bidi="ar-DZ"/>
        </w:rPr>
      </w:pPr>
      <w:bookmarkStart w:id="106" w:name="_Toc237610587"/>
      <w:r>
        <w:rPr>
          <w:rtl/>
        </w:rPr>
        <w:t xml:space="preserve">جدول </w:t>
      </w:r>
      <w:r w:rsidR="006036D1">
        <w:fldChar w:fldCharType="begin"/>
      </w:r>
      <w:r w:rsidR="006036D1">
        <w:instrText xml:space="preserve"> SEQ </w:instrText>
      </w:r>
      <w:r w:rsidR="006036D1">
        <w:rPr>
          <w:rtl/>
        </w:rPr>
        <w:instrText>جدول</w:instrText>
      </w:r>
      <w:r w:rsidR="006036D1">
        <w:instrText xml:space="preserve"> \* ARABIC </w:instrText>
      </w:r>
      <w:r w:rsidR="006036D1">
        <w:fldChar w:fldCharType="separate"/>
      </w:r>
      <w:r w:rsidR="00263B5E">
        <w:rPr>
          <w:noProof/>
        </w:rPr>
        <w:t>6</w:t>
      </w:r>
      <w:r w:rsidR="006036D1">
        <w:rPr>
          <w:noProof/>
        </w:rPr>
        <w:fldChar w:fldCharType="end"/>
      </w:r>
      <w:r>
        <w:rPr>
          <w:rFonts w:hint="cs"/>
          <w:rtl/>
        </w:rPr>
        <w:t xml:space="preserve">: </w:t>
      </w:r>
      <w:r w:rsidRPr="00264BB8">
        <w:rPr>
          <w:rtl/>
        </w:rPr>
        <w:t>مصفوفة معاملات ارتباط بيرسون بين أبعاد الرضا الوظيفي وأبعاد الأداء</w:t>
      </w:r>
      <w:bookmarkEnd w:id="106"/>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الدلالة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الإحصائية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عند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مستوى</w:t>
      </w:r>
      <w:r w:rsidRPr="00366D01">
        <w:rPr>
          <w:rFonts w:ascii="Sakkal Majalla" w:hAnsi="Sakkal Majalla" w:cs="Sakkal Majalla"/>
          <w:sz w:val="28"/>
          <w:szCs w:val="28"/>
          <w:lang w:bidi="ar-DZ"/>
        </w:rPr>
        <w:t xml:space="preserve"> 0.01)</w:t>
      </w:r>
      <w:r>
        <w:rPr>
          <w:rFonts w:ascii="Sakkal Majalla" w:hAnsi="Sakkal Majalla" w:cs="Sakkal Majalla" w:hint="cs"/>
          <w:sz w:val="28"/>
          <w:szCs w:val="28"/>
          <w:rtl/>
          <w:lang w:bidi="ar-DZ"/>
        </w:rPr>
        <w:t>)</w:t>
      </w:r>
    </w:p>
    <w:p w:rsidR="00366D01" w:rsidRPr="00366D01" w:rsidRDefault="00366D01" w:rsidP="007E0C80">
      <w:pPr>
        <w:spacing w:after="0" w:line="276" w:lineRule="auto"/>
        <w:jc w:val="both"/>
        <w:rPr>
          <w:rFonts w:ascii="Sakkal Majalla" w:hAnsi="Sakkal Majalla" w:cs="Sakkal Majalla"/>
          <w:sz w:val="28"/>
          <w:szCs w:val="28"/>
          <w:lang w:bidi="ar-DZ"/>
        </w:rPr>
      </w:pPr>
      <w:r>
        <w:rPr>
          <w:rFonts w:ascii="Sakkal Majalla" w:hAnsi="Sakkal Majalla" w:cs="Sakkal Majalla" w:hint="cs"/>
          <w:sz w:val="28"/>
          <w:szCs w:val="28"/>
          <w:rtl/>
        </w:rPr>
        <w:t xml:space="preserve">يتبين من </w:t>
      </w:r>
      <w:r w:rsidRPr="00366D01">
        <w:rPr>
          <w:rFonts w:ascii="Sakkal Majalla" w:hAnsi="Sakkal Majalla" w:cs="Sakkal Majalla"/>
          <w:sz w:val="28"/>
          <w:szCs w:val="28"/>
          <w:rtl/>
          <w:lang w:bidi="ar-DZ"/>
        </w:rPr>
        <w:t>خلال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الجدول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تحقق</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الفرضيات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الفرعية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الثلاث</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الأولى</w:t>
      </w:r>
      <w:r w:rsidRPr="00366D01">
        <w:rPr>
          <w:rFonts w:ascii="Sakkal Majalla" w:hAnsi="Sakkal Majalla" w:cs="Sakkal Majalla"/>
          <w:sz w:val="28"/>
          <w:szCs w:val="28"/>
          <w:lang w:bidi="ar-DZ"/>
        </w:rPr>
        <w:t>:</w:t>
      </w:r>
    </w:p>
    <w:p w:rsidR="00366D01" w:rsidRPr="00366D01" w:rsidRDefault="00366D01" w:rsidP="007E0C80">
      <w:pPr>
        <w:spacing w:after="0" w:line="276" w:lineRule="auto"/>
        <w:jc w:val="both"/>
        <w:rPr>
          <w:rFonts w:ascii="Sakkal Majalla" w:hAnsi="Sakkal Majalla" w:cs="Sakkal Majalla"/>
          <w:sz w:val="28"/>
          <w:szCs w:val="28"/>
          <w:lang w:bidi="ar-DZ"/>
        </w:rPr>
      </w:pPr>
      <w:r w:rsidRPr="00366D01">
        <w:rPr>
          <w:rFonts w:ascii="Sakkal Majalla" w:hAnsi="Sakkal Majalla" w:cs="Sakkal Majalla" w:hint="cs"/>
          <w:b/>
          <w:bCs/>
          <w:sz w:val="28"/>
          <w:szCs w:val="28"/>
          <w:rtl/>
          <w:lang w:bidi="ar-DZ"/>
        </w:rPr>
        <w:t xml:space="preserve">1 </w:t>
      </w:r>
      <w:r w:rsidRPr="00366D01">
        <w:rPr>
          <w:rFonts w:ascii="Sakkal Majalla" w:hAnsi="Sakkal Majalla" w:cs="Sakkal Majalla"/>
          <w:b/>
          <w:bCs/>
          <w:sz w:val="28"/>
          <w:szCs w:val="28"/>
          <w:rtl/>
          <w:lang w:bidi="ar-DZ"/>
        </w:rPr>
        <w:t>–</w:t>
      </w:r>
      <w:r w:rsidRPr="00366D01">
        <w:rPr>
          <w:rFonts w:ascii="Sakkal Majalla" w:hAnsi="Sakkal Majalla" w:cs="Sakkal Majalla" w:hint="cs"/>
          <w:b/>
          <w:bCs/>
          <w:sz w:val="28"/>
          <w:szCs w:val="28"/>
          <w:rtl/>
          <w:lang w:bidi="ar-DZ"/>
        </w:rPr>
        <w:t>الفرضية الفرعية الأولى (مقبولة):</w:t>
      </w:r>
      <w:r>
        <w:rPr>
          <w:rFonts w:ascii="Sakkal Majalla" w:hAnsi="Sakkal Majalla" w:cs="Sakkal Majalla" w:hint="cs"/>
          <w:sz w:val="28"/>
          <w:szCs w:val="28"/>
          <w:rtl/>
          <w:lang w:bidi="ar-DZ"/>
        </w:rPr>
        <w:t xml:space="preserve"> </w:t>
      </w:r>
      <w:r w:rsidRPr="00366D01">
        <w:rPr>
          <w:rFonts w:ascii="Sakkal Majalla" w:hAnsi="Sakkal Majalla" w:cs="Sakkal Majalla"/>
          <w:sz w:val="28"/>
          <w:szCs w:val="28"/>
          <w:rtl/>
          <w:lang w:bidi="ar-DZ"/>
        </w:rPr>
        <w:t>يوجد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ارتباط</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طردي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دال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إحصائياً</w:t>
      </w:r>
      <w:r w:rsidRPr="00366D01">
        <w:rPr>
          <w:rFonts w:ascii="Sakkal Majalla" w:hAnsi="Sakkal Majalla" w:cs="Sakkal Majalla"/>
          <w:sz w:val="28"/>
          <w:szCs w:val="28"/>
          <w:lang w:bidi="ar-DZ"/>
        </w:rPr>
        <w:t xml:space="preserve"> (0.670**) </w:t>
      </w:r>
      <w:r w:rsidRPr="00366D01">
        <w:rPr>
          <w:rFonts w:ascii="Sakkal Majalla" w:hAnsi="Sakkal Majalla" w:cs="Sakkal Majalla"/>
          <w:sz w:val="28"/>
          <w:szCs w:val="28"/>
          <w:rtl/>
        </w:rPr>
        <w:t>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الحوافز</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المادية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ومعدل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الإنتاجية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الكمية</w:t>
      </w:r>
      <w:r w:rsidRPr="00366D01">
        <w:rPr>
          <w:rFonts w:ascii="Sakkal Majalla" w:hAnsi="Sakkal Majalla" w:cs="Sakkal Majalla"/>
          <w:sz w:val="28"/>
          <w:szCs w:val="28"/>
          <w:lang w:bidi="ar-DZ"/>
        </w:rPr>
        <w:t>.</w:t>
      </w:r>
    </w:p>
    <w:p w:rsidR="00366D01" w:rsidRPr="00366D01" w:rsidRDefault="00366D01" w:rsidP="007E0C80">
      <w:pPr>
        <w:spacing w:after="0" w:line="276" w:lineRule="auto"/>
        <w:jc w:val="both"/>
        <w:rPr>
          <w:rFonts w:ascii="Sakkal Majalla" w:hAnsi="Sakkal Majalla" w:cs="Sakkal Majalla"/>
          <w:sz w:val="28"/>
          <w:szCs w:val="28"/>
          <w:lang w:bidi="ar-DZ"/>
        </w:rPr>
      </w:pPr>
      <w:r w:rsidRPr="00366D01">
        <w:rPr>
          <w:rFonts w:ascii="Sakkal Majalla" w:hAnsi="Sakkal Majalla" w:cs="Sakkal Majalla" w:hint="cs"/>
          <w:b/>
          <w:bCs/>
          <w:sz w:val="28"/>
          <w:szCs w:val="28"/>
          <w:rtl/>
          <w:lang w:bidi="ar-DZ"/>
        </w:rPr>
        <w:t>2- الفرضية الفرعية الثانية (مقبولة):</w:t>
      </w:r>
      <w:r>
        <w:rPr>
          <w:rFonts w:ascii="Sakkal Majalla" w:hAnsi="Sakkal Majalla" w:cs="Sakkal Majalla" w:hint="cs"/>
          <w:sz w:val="28"/>
          <w:szCs w:val="28"/>
          <w:rtl/>
          <w:lang w:bidi="ar-DZ"/>
        </w:rPr>
        <w:t xml:space="preserve"> </w:t>
      </w:r>
      <w:r w:rsidRPr="00366D01">
        <w:rPr>
          <w:rFonts w:ascii="Sakkal Majalla" w:hAnsi="Sakkal Majalla" w:cs="Sakkal Majalla"/>
          <w:sz w:val="28"/>
          <w:szCs w:val="28"/>
          <w:rtl/>
          <w:lang w:bidi="ar-DZ"/>
        </w:rPr>
        <w:t>يوجد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ارتباط</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طردي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دال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إحصائياً</w:t>
      </w:r>
      <w:r w:rsidRPr="00366D01">
        <w:rPr>
          <w:rFonts w:ascii="Sakkal Majalla" w:hAnsi="Sakkal Majalla" w:cs="Sakkal Majalla"/>
          <w:sz w:val="28"/>
          <w:szCs w:val="28"/>
          <w:lang w:bidi="ar-DZ"/>
        </w:rPr>
        <w:t xml:space="preserve"> (0.768**) </w:t>
      </w:r>
      <w:r w:rsidRPr="00366D01">
        <w:rPr>
          <w:rFonts w:ascii="Sakkal Majalla" w:hAnsi="Sakkal Majalla" w:cs="Sakkal Majalla"/>
          <w:sz w:val="28"/>
          <w:szCs w:val="28"/>
          <w:rtl/>
        </w:rPr>
        <w:t>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نمط</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الإشراف</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وجودة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والابتكار</w:t>
      </w:r>
      <w:r w:rsidRPr="00366D01">
        <w:rPr>
          <w:rFonts w:ascii="Sakkal Majalla" w:hAnsi="Sakkal Majalla" w:cs="Sakkal Majalla"/>
          <w:sz w:val="28"/>
          <w:szCs w:val="28"/>
          <w:lang w:bidi="ar-DZ"/>
        </w:rPr>
        <w:t>.</w:t>
      </w:r>
    </w:p>
    <w:p w:rsidR="00366D01" w:rsidRDefault="00366D01" w:rsidP="007E0C80">
      <w:pPr>
        <w:spacing w:after="0" w:line="276" w:lineRule="auto"/>
        <w:jc w:val="both"/>
        <w:rPr>
          <w:rFonts w:ascii="Sakkal Majalla" w:hAnsi="Sakkal Majalla" w:cs="Sakkal Majalla"/>
          <w:sz w:val="28"/>
          <w:szCs w:val="28"/>
          <w:rtl/>
          <w:lang w:bidi="ar-DZ"/>
        </w:rPr>
      </w:pPr>
      <w:r w:rsidRPr="00366D01">
        <w:rPr>
          <w:rFonts w:ascii="Sakkal Majalla" w:hAnsi="Sakkal Majalla" w:cs="Sakkal Majalla" w:hint="cs"/>
          <w:b/>
          <w:bCs/>
          <w:sz w:val="28"/>
          <w:szCs w:val="28"/>
          <w:rtl/>
          <w:lang w:bidi="ar-DZ"/>
        </w:rPr>
        <w:t>3- الفرضية الفرعية الثالثة (مقبولة):</w:t>
      </w:r>
      <w:r>
        <w:rPr>
          <w:rFonts w:ascii="Sakkal Majalla" w:hAnsi="Sakkal Majalla" w:cs="Sakkal Majalla" w:hint="cs"/>
          <w:sz w:val="28"/>
          <w:szCs w:val="28"/>
          <w:rtl/>
          <w:lang w:bidi="ar-DZ"/>
        </w:rPr>
        <w:t xml:space="preserve"> </w:t>
      </w:r>
      <w:r w:rsidRPr="00366D01">
        <w:rPr>
          <w:rFonts w:ascii="Sakkal Majalla" w:hAnsi="Sakkal Majalla" w:cs="Sakkal Majalla"/>
          <w:sz w:val="28"/>
          <w:szCs w:val="28"/>
          <w:rtl/>
          <w:lang w:bidi="ar-DZ"/>
        </w:rPr>
        <w:t>يوجد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ارتباط</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طردي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دال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إحصائياً</w:t>
      </w:r>
      <w:r w:rsidRPr="00366D01">
        <w:rPr>
          <w:rFonts w:ascii="Sakkal Majalla" w:hAnsi="Sakkal Majalla" w:cs="Sakkal Majalla"/>
          <w:sz w:val="28"/>
          <w:szCs w:val="28"/>
          <w:lang w:bidi="ar-DZ"/>
        </w:rPr>
        <w:t xml:space="preserve"> (0.772**) </w:t>
      </w:r>
      <w:r w:rsidRPr="00366D01">
        <w:rPr>
          <w:rFonts w:ascii="Sakkal Majalla" w:hAnsi="Sakkal Majalla" w:cs="Sakkal Majalla"/>
          <w:sz w:val="28"/>
          <w:szCs w:val="28"/>
          <w:rtl/>
        </w:rPr>
        <w:t>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توفر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بيئة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عمل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مريحة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تقليل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الأخطاء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ورفع</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كفاءة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w:t>
      </w:r>
    </w:p>
    <w:p w:rsidR="001B2D2E" w:rsidRPr="00366D01" w:rsidRDefault="001B2D2E" w:rsidP="007E0C80">
      <w:pPr>
        <w:spacing w:after="0" w:line="276" w:lineRule="auto"/>
        <w:jc w:val="both"/>
        <w:rPr>
          <w:rFonts w:ascii="Sakkal Majalla" w:hAnsi="Sakkal Majalla" w:cs="Sakkal Majalla"/>
          <w:sz w:val="28"/>
          <w:szCs w:val="28"/>
          <w:lang w:bidi="ar-DZ"/>
        </w:rPr>
      </w:pPr>
    </w:p>
    <w:p w:rsidR="00366D01" w:rsidRPr="00366D01" w:rsidRDefault="00366D01" w:rsidP="001B2D2E">
      <w:pPr>
        <w:spacing w:after="0" w:line="360" w:lineRule="auto"/>
        <w:jc w:val="both"/>
        <w:outlineLvl w:val="1"/>
        <w:rPr>
          <w:rFonts w:ascii="Sakkal Majalla" w:hAnsi="Sakkal Majalla" w:cs="Sakkal Majalla"/>
          <w:b/>
          <w:bCs/>
          <w:sz w:val="28"/>
          <w:szCs w:val="28"/>
          <w:lang w:bidi="ar-DZ"/>
        </w:rPr>
      </w:pPr>
      <w:bookmarkStart w:id="107" w:name="_Toc237609555"/>
      <w:r w:rsidRPr="00366D01">
        <w:rPr>
          <w:rFonts w:ascii="Sakkal Majalla" w:hAnsi="Sakkal Majalla" w:cs="Sakkal Majalla"/>
          <w:b/>
          <w:bCs/>
          <w:sz w:val="28"/>
          <w:szCs w:val="28"/>
          <w:rtl/>
        </w:rPr>
        <w:t>ثالثاً</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اختبار</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فرضية</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التأثير</w:t>
      </w:r>
      <w:r w:rsidRPr="00366D01">
        <w:rPr>
          <w:rFonts w:ascii="Sakkal Majalla" w:hAnsi="Sakkal Majalla" w:cs="Sakkal Majalla"/>
          <w:b/>
          <w:bCs/>
          <w:sz w:val="28"/>
          <w:szCs w:val="28"/>
          <w:lang w:bidi="ar-DZ"/>
        </w:rPr>
        <w:t xml:space="preserve"> </w:t>
      </w:r>
      <w:r w:rsidR="007E0C80" w:rsidRPr="00366D01">
        <w:rPr>
          <w:rFonts w:ascii="Sakkal Majalla" w:hAnsi="Sakkal Majalla" w:cs="Sakkal Majalla" w:hint="cs"/>
          <w:b/>
          <w:bCs/>
          <w:sz w:val="28"/>
          <w:szCs w:val="28"/>
          <w:rtl/>
        </w:rPr>
        <w:t>الرئيسية</w:t>
      </w:r>
      <w:r w:rsidR="007E0C80" w:rsidRPr="00366D01">
        <w:rPr>
          <w:rFonts w:ascii="Sakkal Majalla" w:hAnsi="Sakkal Majalla" w:cs="Sakkal Majalla"/>
          <w:b/>
          <w:bCs/>
          <w:sz w:val="28"/>
          <w:szCs w:val="28"/>
          <w:lang w:bidi="ar-DZ"/>
        </w:rPr>
        <w:t xml:space="preserve"> </w:t>
      </w:r>
      <w:r w:rsidR="007E0C80">
        <w:rPr>
          <w:rFonts w:ascii="Sakkal Majalla" w:hAnsi="Sakkal Majalla" w:cs="Sakkal Majalla" w:hint="cs"/>
          <w:b/>
          <w:bCs/>
          <w:sz w:val="28"/>
          <w:szCs w:val="28"/>
          <w:rtl/>
          <w:lang w:bidi="ar-DZ"/>
        </w:rPr>
        <w:t>(الانحدار الخطي المتعدد)</w:t>
      </w:r>
      <w:bookmarkEnd w:id="107"/>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للإجابة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التساؤل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الرئيسي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للدراسة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والتساؤل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الثالث</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واختبار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الفرضية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الرئيسية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تنص</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w:t>
      </w:r>
      <w:r w:rsidRPr="00366D01">
        <w:rPr>
          <w:rFonts w:ascii="Sakkal Majalla" w:hAnsi="Sakkal Majalla" w:cs="Sakkal Majalla"/>
          <w:sz w:val="28"/>
          <w:szCs w:val="28"/>
          <w:rtl/>
        </w:rPr>
        <w:t>يوجد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أثر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ذو</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دلالة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عند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مستوى</w:t>
      </w:r>
      <w:r w:rsidRPr="00366D01">
        <w:rPr>
          <w:rFonts w:ascii="Sakkal Majalla" w:hAnsi="Sakkal Majalla" w:cs="Sakkal Majalla"/>
          <w:sz w:val="28"/>
          <w:szCs w:val="28"/>
          <w:lang w:bidi="ar-DZ"/>
        </w:rPr>
        <w:t xml:space="preserve"> (0.05) </w:t>
      </w:r>
      <w:r w:rsidRPr="00366D01">
        <w:rPr>
          <w:rFonts w:ascii="Sakkal Majalla" w:hAnsi="Sakkal Majalla" w:cs="Sakkal Majalla"/>
          <w:sz w:val="28"/>
          <w:szCs w:val="28"/>
          <w:rtl/>
        </w:rPr>
        <w:t>للرضا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بأبعاده</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المختلفة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الموظفين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قامت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بإجراء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تحليل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الانحدار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الخطي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المتعدد</w:t>
      </w:r>
      <w:r w:rsidRPr="00366D01">
        <w:rPr>
          <w:rFonts w:ascii="Sakkal Majalla" w:hAnsi="Sakkal Majalla" w:cs="Sakkal Majalla"/>
          <w:sz w:val="28"/>
          <w:szCs w:val="28"/>
          <w:lang w:bidi="ar-DZ"/>
        </w:rPr>
        <w:t xml:space="preserve"> (Multiple Regression)</w:t>
      </w:r>
      <w:r w:rsidR="007E0C80">
        <w:rPr>
          <w:rFonts w:ascii="Sakkal Majalla" w:hAnsi="Sakkal Majalla" w:cs="Sakkal Majalla" w:hint="cs"/>
          <w:sz w:val="28"/>
          <w:szCs w:val="28"/>
          <w:rtl/>
          <w:lang w:bidi="ar-DZ"/>
        </w:rPr>
        <w:t>.</w:t>
      </w:r>
    </w:p>
    <w:tbl>
      <w:tblPr>
        <w:tblStyle w:val="afb"/>
        <w:bidiVisual/>
        <w:tblW w:w="0" w:type="auto"/>
        <w:tblLook w:val="04A0" w:firstRow="1" w:lastRow="0" w:firstColumn="1" w:lastColumn="0" w:noHBand="0" w:noVBand="1"/>
      </w:tblPr>
      <w:tblGrid>
        <w:gridCol w:w="1728"/>
        <w:gridCol w:w="1728"/>
        <w:gridCol w:w="1728"/>
        <w:gridCol w:w="1728"/>
        <w:gridCol w:w="1728"/>
      </w:tblGrid>
      <w:tr w:rsidR="00366D01" w:rsidRPr="00366D01" w:rsidTr="007E0C80">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المتغير</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المستقل</w:t>
            </w:r>
          </w:p>
        </w:tc>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المعامل</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غير</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المعياري</w:t>
            </w:r>
            <w:r w:rsidRPr="00366D01">
              <w:rPr>
                <w:rFonts w:ascii="Sakkal Majalla" w:hAnsi="Sakkal Majalla" w:cs="Sakkal Majalla"/>
                <w:b/>
                <w:sz w:val="28"/>
                <w:szCs w:val="28"/>
                <w:lang w:bidi="ar-DZ"/>
              </w:rPr>
              <w:t xml:space="preserve"> (B)</w:t>
            </w:r>
          </w:p>
        </w:tc>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المعامل</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المعياري</w:t>
            </w:r>
            <w:r w:rsidRPr="00366D01">
              <w:rPr>
                <w:rFonts w:ascii="Sakkal Majalla" w:hAnsi="Sakkal Majalla" w:cs="Sakkal Majalla"/>
                <w:b/>
                <w:sz w:val="28"/>
                <w:szCs w:val="28"/>
                <w:lang w:bidi="ar-DZ"/>
              </w:rPr>
              <w:t xml:space="preserve"> (Beta)</w:t>
            </w:r>
          </w:p>
        </w:tc>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قيمة</w:t>
            </w:r>
            <w:r w:rsidRPr="00366D01">
              <w:rPr>
                <w:rFonts w:ascii="Sakkal Majalla" w:hAnsi="Sakkal Majalla" w:cs="Sakkal Majalla"/>
                <w:b/>
                <w:sz w:val="28"/>
                <w:szCs w:val="28"/>
                <w:lang w:bidi="ar-DZ"/>
              </w:rPr>
              <w:t xml:space="preserve"> (T)</w:t>
            </w:r>
          </w:p>
        </w:tc>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مستوى</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الدلالة</w:t>
            </w:r>
            <w:r w:rsidRPr="00366D01">
              <w:rPr>
                <w:rFonts w:ascii="Sakkal Majalla" w:hAnsi="Sakkal Majalla" w:cs="Sakkal Majalla"/>
                <w:b/>
                <w:sz w:val="28"/>
                <w:szCs w:val="28"/>
                <w:lang w:bidi="ar-DZ"/>
              </w:rPr>
              <w:t xml:space="preserve"> (Sig.)</w:t>
            </w:r>
          </w:p>
        </w:tc>
      </w:tr>
      <w:tr w:rsidR="00366D01" w:rsidRPr="00366D01" w:rsidTr="007E0C80">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الثابت</w:t>
            </w:r>
            <w:r w:rsidRPr="00366D01">
              <w:rPr>
                <w:rFonts w:ascii="Sakkal Majalla" w:hAnsi="Sakkal Majalla" w:cs="Sakkal Majalla"/>
                <w:sz w:val="28"/>
                <w:szCs w:val="28"/>
                <w:lang w:bidi="ar-DZ"/>
              </w:rPr>
              <w:t xml:space="preserve"> (Constant)</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1.381</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7.178</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0.000</w:t>
            </w:r>
          </w:p>
        </w:tc>
      </w:tr>
      <w:tr w:rsidR="00366D01" w:rsidRPr="00366D01" w:rsidTr="007E0C80">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المادي</w:t>
            </w:r>
            <w:r w:rsidRPr="00366D01">
              <w:rPr>
                <w:rFonts w:ascii="Sakkal Majalla" w:hAnsi="Sakkal Majalla" w:cs="Sakkal Majalla"/>
                <w:sz w:val="28"/>
                <w:szCs w:val="28"/>
                <w:lang w:bidi="ar-DZ"/>
              </w:rPr>
              <w:t xml:space="preserve"> (Mat_Sat)</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0.042</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0.056</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0.680</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0.498</w:t>
            </w:r>
          </w:p>
        </w:tc>
      </w:tr>
      <w:tr w:rsidR="00366D01" w:rsidRPr="00366D01" w:rsidTr="007E0C80">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الإشرافي</w:t>
            </w:r>
            <w:r w:rsidRPr="00366D01">
              <w:rPr>
                <w:rFonts w:ascii="Sakkal Majalla" w:hAnsi="Sakkal Majalla" w:cs="Sakkal Majalla"/>
                <w:sz w:val="28"/>
                <w:szCs w:val="28"/>
                <w:lang w:bidi="ar-DZ"/>
              </w:rPr>
              <w:t xml:space="preserve"> (Super_Sat)</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0.251</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0.308</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2.794</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0.006</w:t>
            </w:r>
          </w:p>
        </w:tc>
      </w:tr>
      <w:tr w:rsidR="00366D01" w:rsidRPr="00366D01" w:rsidTr="007E0C80">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بيئة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العمل</w:t>
            </w:r>
            <w:r w:rsidRPr="00366D01">
              <w:rPr>
                <w:rFonts w:ascii="Sakkal Majalla" w:hAnsi="Sakkal Majalla" w:cs="Sakkal Majalla"/>
                <w:sz w:val="28"/>
                <w:szCs w:val="28"/>
                <w:lang w:bidi="ar-DZ"/>
              </w:rPr>
              <w:t xml:space="preserve"> (Env_Sat)</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0.416</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0.511</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4.828</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0.000</w:t>
            </w:r>
          </w:p>
        </w:tc>
      </w:tr>
      <w:tr w:rsidR="00366D01" w:rsidRPr="00366D01" w:rsidTr="007E0C80">
        <w:tc>
          <w:tcPr>
            <w:tcW w:w="1728" w:type="dxa"/>
            <w:shd w:val="clear" w:color="auto" w:fill="DAEEF3" w:themeFill="accent5" w:themeFillTint="33"/>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إحصاءات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النموذج</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معامل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الارتباط</w:t>
            </w:r>
            <w:r w:rsidRPr="00366D01">
              <w:rPr>
                <w:rFonts w:ascii="Sakkal Majalla" w:hAnsi="Sakkal Majalla" w:cs="Sakkal Majalla"/>
                <w:sz w:val="28"/>
                <w:szCs w:val="28"/>
                <w:lang w:bidi="ar-DZ"/>
              </w:rPr>
              <w:t xml:space="preserve"> (R): 0.834</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معامل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التحديد</w:t>
            </w:r>
            <w:r w:rsidRPr="00366D01">
              <w:rPr>
                <w:rFonts w:ascii="Sakkal Majalla" w:hAnsi="Sakkal Majalla" w:cs="Sakkal Majalla"/>
                <w:sz w:val="28"/>
                <w:szCs w:val="28"/>
                <w:lang w:bidi="ar-DZ"/>
              </w:rPr>
              <w:t xml:space="preserve"> (R²): 0.696</w:t>
            </w:r>
          </w:p>
        </w:tc>
        <w:tc>
          <w:tcPr>
            <w:tcW w:w="1728" w:type="dxa"/>
          </w:tcPr>
          <w:p w:rsidR="00366D01" w:rsidRPr="00366D01" w:rsidRDefault="00366D01" w:rsidP="007E0C80">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قيمة</w:t>
            </w:r>
            <w:r w:rsidRPr="00366D01">
              <w:rPr>
                <w:rFonts w:ascii="Sakkal Majalla" w:hAnsi="Sakkal Majalla" w:cs="Sakkal Majalla"/>
                <w:sz w:val="28"/>
                <w:szCs w:val="28"/>
                <w:lang w:bidi="ar-DZ"/>
              </w:rPr>
              <w:t xml:space="preserve"> (F): 83.228</w:t>
            </w:r>
          </w:p>
        </w:tc>
        <w:tc>
          <w:tcPr>
            <w:tcW w:w="1728" w:type="dxa"/>
          </w:tcPr>
          <w:p w:rsidR="00366D01" w:rsidRPr="00366D01" w:rsidRDefault="00366D01" w:rsidP="001B2D2E">
            <w:pPr>
              <w:keepNext/>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الدلالة</w:t>
            </w:r>
            <w:r w:rsidRPr="00366D01">
              <w:rPr>
                <w:rFonts w:ascii="Sakkal Majalla" w:hAnsi="Sakkal Majalla" w:cs="Sakkal Majalla"/>
                <w:sz w:val="28"/>
                <w:szCs w:val="28"/>
                <w:lang w:bidi="ar-DZ"/>
              </w:rPr>
              <w:t xml:space="preserve"> (Sig): 0.000</w:t>
            </w:r>
          </w:p>
        </w:tc>
      </w:tr>
    </w:tbl>
    <w:p w:rsidR="00366D01" w:rsidRPr="00366D01" w:rsidRDefault="001B2D2E" w:rsidP="001B2D2E">
      <w:pPr>
        <w:pStyle w:val="afc"/>
        <w:rPr>
          <w:sz w:val="28"/>
          <w:szCs w:val="28"/>
          <w:lang w:bidi="ar-DZ"/>
        </w:rPr>
      </w:pPr>
      <w:bookmarkStart w:id="108" w:name="_Toc237610588"/>
      <w:r>
        <w:rPr>
          <w:rtl/>
        </w:rPr>
        <w:t xml:space="preserve">جدول </w:t>
      </w:r>
      <w:r w:rsidR="006036D1">
        <w:fldChar w:fldCharType="begin"/>
      </w:r>
      <w:r w:rsidR="006036D1">
        <w:instrText xml:space="preserve"> SEQ </w:instrText>
      </w:r>
      <w:r w:rsidR="006036D1">
        <w:rPr>
          <w:rtl/>
        </w:rPr>
        <w:instrText>جدول</w:instrText>
      </w:r>
      <w:r w:rsidR="006036D1">
        <w:instrText xml:space="preserve"> \* ARABIC </w:instrText>
      </w:r>
      <w:r w:rsidR="006036D1">
        <w:fldChar w:fldCharType="separate"/>
      </w:r>
      <w:r w:rsidR="00263B5E">
        <w:rPr>
          <w:noProof/>
        </w:rPr>
        <w:t>7</w:t>
      </w:r>
      <w:r w:rsidR="006036D1">
        <w:rPr>
          <w:noProof/>
        </w:rPr>
        <w:fldChar w:fldCharType="end"/>
      </w:r>
      <w:r>
        <w:rPr>
          <w:rFonts w:hint="cs"/>
          <w:rtl/>
        </w:rPr>
        <w:t xml:space="preserve">: </w:t>
      </w:r>
      <w:r w:rsidRPr="001B2D2E">
        <w:rPr>
          <w:rtl/>
        </w:rPr>
        <w:t>نتائج تحليل الانحدار الخطي المتعدد لأثر أبعاد الرضا الوظيفي على الأداء الكلي</w:t>
      </w:r>
      <w:bookmarkEnd w:id="108"/>
    </w:p>
    <w:p w:rsidR="001B2D2E" w:rsidRDefault="001B2D2E" w:rsidP="007E0C80">
      <w:pPr>
        <w:spacing w:after="0" w:line="360" w:lineRule="auto"/>
        <w:jc w:val="both"/>
        <w:rPr>
          <w:rFonts w:ascii="Sakkal Majalla" w:hAnsi="Sakkal Majalla" w:cs="Sakkal Majalla"/>
          <w:sz w:val="28"/>
          <w:szCs w:val="28"/>
          <w:rtl/>
        </w:rPr>
      </w:pPr>
    </w:p>
    <w:p w:rsidR="00366D01" w:rsidRPr="00366D01" w:rsidRDefault="00366D01" w:rsidP="007E0C80">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خلال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الجدول،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ترى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النموذج</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ككل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معنوي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ودال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إحصائياً</w:t>
      </w:r>
      <w:r w:rsidRPr="00366D01">
        <w:rPr>
          <w:rFonts w:ascii="Sakkal Majalla" w:hAnsi="Sakkal Majalla" w:cs="Sakkal Majalla"/>
          <w:sz w:val="28"/>
          <w:szCs w:val="28"/>
          <w:lang w:bidi="ar-DZ"/>
        </w:rPr>
        <w:t xml:space="preserve"> </w:t>
      </w:r>
      <w:r w:rsidR="007E0C80">
        <w:rPr>
          <w:rFonts w:ascii="Sakkal Majalla" w:hAnsi="Sakkal Majalla" w:cs="Sakkal Majalla" w:hint="cs"/>
          <w:sz w:val="28"/>
          <w:szCs w:val="28"/>
          <w:rtl/>
          <w:lang w:bidi="ar-DZ"/>
        </w:rPr>
        <w:t>(</w:t>
      </w:r>
      <w:r w:rsidRPr="00366D01">
        <w:rPr>
          <w:rFonts w:ascii="Sakkal Majalla" w:hAnsi="Sakkal Majalla" w:cs="Sakkal Majalla"/>
          <w:sz w:val="28"/>
          <w:szCs w:val="28"/>
          <w:rtl/>
        </w:rPr>
        <w:t>قيمة</w:t>
      </w:r>
      <w:r w:rsidRPr="00366D01">
        <w:rPr>
          <w:rFonts w:ascii="Sakkal Majalla" w:hAnsi="Sakkal Majalla" w:cs="Sakkal Majalla"/>
          <w:sz w:val="28"/>
          <w:szCs w:val="28"/>
          <w:lang w:bidi="ar-DZ"/>
        </w:rPr>
        <w:t xml:space="preserve"> F = 83.228 </w:t>
      </w:r>
      <w:r w:rsidRPr="00366D01">
        <w:rPr>
          <w:rFonts w:ascii="Sakkal Majalla" w:hAnsi="Sakkal Majalla" w:cs="Sakkal Majalla"/>
          <w:sz w:val="28"/>
          <w:szCs w:val="28"/>
          <w:rtl/>
        </w:rPr>
        <w:t>بمستوى</w:t>
      </w:r>
      <w:r w:rsidRPr="00366D01">
        <w:rPr>
          <w:rFonts w:ascii="Sakkal Majalla" w:hAnsi="Sakkal Majalla" w:cs="Sakkal Majalla"/>
          <w:sz w:val="28"/>
          <w:szCs w:val="28"/>
          <w:lang w:bidi="ar-DZ"/>
        </w:rPr>
        <w:t xml:space="preserve"> </w:t>
      </w:r>
      <w:r w:rsidR="007E0C80">
        <w:rPr>
          <w:rFonts w:ascii="Sakkal Majalla" w:hAnsi="Sakkal Majalla" w:cs="Sakkal Majalla" w:hint="cs"/>
          <w:sz w:val="28"/>
          <w:szCs w:val="28"/>
          <w:rtl/>
        </w:rPr>
        <w:t xml:space="preserve">دلالة 0.000)، </w:t>
      </w:r>
      <w:r w:rsidR="007E0C80" w:rsidRPr="00366D01">
        <w:rPr>
          <w:rFonts w:ascii="Sakkal Majalla" w:hAnsi="Sakkal Majalla" w:cs="Sakkal Majalla"/>
          <w:sz w:val="28"/>
          <w:szCs w:val="28"/>
          <w:rtl/>
          <w:lang w:bidi="ar-DZ"/>
        </w:rPr>
        <w:t>وأن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تفسر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مجتمعة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نسبته</w:t>
      </w:r>
      <w:r w:rsidRPr="00366D01">
        <w:rPr>
          <w:rFonts w:ascii="Sakkal Majalla" w:hAnsi="Sakkal Majalla" w:cs="Sakkal Majalla"/>
          <w:sz w:val="28"/>
          <w:szCs w:val="28"/>
          <w:lang w:bidi="ar-DZ"/>
        </w:rPr>
        <w:t xml:space="preserve"> (69.6%) </w:t>
      </w: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التغيرات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001B2D2E">
        <w:rPr>
          <w:rFonts w:ascii="Sakkal Majalla" w:hAnsi="Sakkal Majalla" w:cs="Sakkal Majalla"/>
          <w:sz w:val="28"/>
          <w:szCs w:val="28"/>
          <w:lang w:bidi="ar-DZ"/>
        </w:rPr>
        <w:t xml:space="preserve"> (R² = 0.696)</w:t>
      </w:r>
      <w:r w:rsidR="001B2D2E">
        <w:rPr>
          <w:rFonts w:ascii="Sakkal Majalla" w:hAnsi="Sakkal Majalla" w:cs="Sakkal Majalla" w:hint="cs"/>
          <w:sz w:val="28"/>
          <w:szCs w:val="28"/>
          <w:rtl/>
          <w:lang w:bidi="ar-DZ"/>
        </w:rPr>
        <w:t>.</w:t>
      </w:r>
    </w:p>
    <w:p w:rsidR="00366D01" w:rsidRPr="00366D01" w:rsidRDefault="00366D01" w:rsidP="007E0C80">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ولكن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عند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تفصيل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تجد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تأثير</w:t>
      </w:r>
      <w:r w:rsidRPr="00366D01">
        <w:rPr>
          <w:rFonts w:ascii="Sakkal Majalla" w:hAnsi="Sakkal Majalla" w:cs="Sakkal Majalla"/>
          <w:sz w:val="28"/>
          <w:szCs w:val="28"/>
          <w:lang w:bidi="ar-DZ"/>
        </w:rPr>
        <w:t xml:space="preserve"> </w:t>
      </w:r>
      <w:r w:rsidR="007E0C80">
        <w:rPr>
          <w:rFonts w:ascii="Sakkal Majalla" w:hAnsi="Sakkal Majalla" w:cs="Sakkal Majalla" w:hint="cs"/>
          <w:sz w:val="28"/>
          <w:szCs w:val="28"/>
          <w:rtl/>
          <w:lang w:bidi="ar-DZ"/>
        </w:rPr>
        <w:t>(</w:t>
      </w:r>
      <w:r w:rsidRPr="00366D01">
        <w:rPr>
          <w:rFonts w:ascii="Sakkal Majalla" w:hAnsi="Sakkal Majalla" w:cs="Sakkal Majalla"/>
          <w:sz w:val="28"/>
          <w:szCs w:val="28"/>
          <w:rtl/>
        </w:rPr>
        <w:t>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بيئة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العمل</w:t>
      </w:r>
      <w:r w:rsidR="007E0C80">
        <w:rPr>
          <w:rFonts w:ascii="Sakkal Majalla" w:hAnsi="Sakkal Majalla" w:cs="Sakkal Majalla" w:hint="cs"/>
          <w:sz w:val="28"/>
          <w:szCs w:val="28"/>
          <w:rtl/>
          <w:lang w:bidi="ar-DZ"/>
        </w:rPr>
        <w:t xml:space="preserve">) </w:t>
      </w:r>
      <w:r w:rsidRPr="00366D01">
        <w:rPr>
          <w:rFonts w:ascii="Sakkal Majalla" w:hAnsi="Sakkal Majalla" w:cs="Sakkal Majalla"/>
          <w:sz w:val="28"/>
          <w:szCs w:val="28"/>
          <w:rtl/>
        </w:rPr>
        <w:t>هو</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الأقوى</w:t>
      </w:r>
      <w:r w:rsidRPr="00366D01">
        <w:rPr>
          <w:rFonts w:ascii="Sakkal Majalla" w:hAnsi="Sakkal Majalla" w:cs="Sakkal Majalla"/>
          <w:sz w:val="28"/>
          <w:szCs w:val="28"/>
          <w:lang w:bidi="ar-DZ"/>
        </w:rPr>
        <w:t xml:space="preserve"> </w:t>
      </w:r>
      <w:r w:rsidR="007E0C80">
        <w:rPr>
          <w:rFonts w:ascii="Sakkal Majalla" w:hAnsi="Sakkal Majalla" w:cs="Sakkal Majalla" w:hint="cs"/>
          <w:sz w:val="28"/>
          <w:szCs w:val="28"/>
          <w:rtl/>
          <w:lang w:bidi="ar-DZ"/>
        </w:rPr>
        <w:t>(</w:t>
      </w:r>
      <w:r w:rsidRPr="00366D01">
        <w:rPr>
          <w:rFonts w:ascii="Sakkal Majalla" w:hAnsi="Sakkal Majalla" w:cs="Sakkal Majalla"/>
          <w:sz w:val="28"/>
          <w:szCs w:val="28"/>
          <w:lang w:bidi="ar-DZ"/>
        </w:rPr>
        <w:t>Beta = 0.511</w:t>
      </w:r>
      <w:r w:rsidRPr="00366D01">
        <w:rPr>
          <w:rFonts w:ascii="Sakkal Majalla" w:hAnsi="Sakkal Majalla" w:cs="Sakkal Majalla"/>
          <w:sz w:val="28"/>
          <w:szCs w:val="28"/>
          <w:rtl/>
        </w:rPr>
        <w:t>،</w:t>
      </w:r>
      <w:r w:rsidR="007E0C80" w:rsidRPr="007E0C80">
        <w:rPr>
          <w:rFonts w:ascii="Sakkal Majalla" w:hAnsi="Sakkal Majalla" w:cs="Sakkal Majalla"/>
          <w:sz w:val="28"/>
          <w:szCs w:val="28"/>
          <w:lang w:bidi="ar-DZ"/>
        </w:rPr>
        <w:t xml:space="preserve"> </w:t>
      </w:r>
      <w:r w:rsidR="007E0C80" w:rsidRPr="00366D01">
        <w:rPr>
          <w:rFonts w:ascii="Sakkal Majalla" w:hAnsi="Sakkal Majalla" w:cs="Sakkal Majalla"/>
          <w:sz w:val="28"/>
          <w:szCs w:val="28"/>
          <w:lang w:bidi="ar-DZ"/>
        </w:rPr>
        <w:t>Sig = 0.000</w:t>
      </w:r>
      <w:r w:rsidR="007E0C80">
        <w:rPr>
          <w:rFonts w:ascii="Sakkal Majalla" w:hAnsi="Sakkal Majalla" w:cs="Sakkal Majalla" w:hint="cs"/>
          <w:sz w:val="28"/>
          <w:szCs w:val="28"/>
          <w:rtl/>
          <w:lang w:bidi="ar-DZ"/>
        </w:rPr>
        <w:t>)</w:t>
      </w:r>
      <w:r w:rsidRPr="00366D01">
        <w:rPr>
          <w:rFonts w:ascii="Sakkal Majalla" w:hAnsi="Sakkal Majalla" w:cs="Sakkal Majalla"/>
          <w:sz w:val="28"/>
          <w:szCs w:val="28"/>
          <w:rtl/>
        </w:rPr>
        <w:t>،</w:t>
      </w:r>
      <w:r w:rsidRPr="00366D01">
        <w:rPr>
          <w:rFonts w:ascii="Sakkal Majalla" w:hAnsi="Sakkal Majalla" w:cs="Sakkal Majalla"/>
          <w:sz w:val="28"/>
          <w:szCs w:val="28"/>
          <w:lang w:bidi="ar-DZ"/>
        </w:rPr>
        <w:t xml:space="preserve"> </w:t>
      </w:r>
      <w:r w:rsidR="007E0C80" w:rsidRPr="00366D01">
        <w:rPr>
          <w:rFonts w:ascii="Sakkal Majalla" w:hAnsi="Sakkal Majalla" w:cs="Sakkal Majalla" w:hint="cs"/>
          <w:sz w:val="28"/>
          <w:szCs w:val="28"/>
          <w:rtl/>
        </w:rPr>
        <w:t>يليه</w:t>
      </w:r>
      <w:r w:rsidR="007E0C80">
        <w:rPr>
          <w:rFonts w:ascii="Sakkal Majalla" w:hAnsi="Sakkal Majalla" w:cs="Sakkal Majalla" w:hint="cs"/>
          <w:sz w:val="28"/>
          <w:szCs w:val="28"/>
          <w:rtl/>
          <w:lang w:bidi="ar-DZ"/>
        </w:rPr>
        <w:t xml:space="preserve"> </w:t>
      </w:r>
      <w:r w:rsidR="007E0C80">
        <w:rPr>
          <w:rFonts w:ascii="Sakkal Majalla" w:hAnsi="Sakkal Majalla" w:cs="Sakkal Majalla"/>
          <w:sz w:val="28"/>
          <w:szCs w:val="28"/>
          <w:rtl/>
          <w:lang w:bidi="ar-DZ"/>
        </w:rPr>
        <w:t>(</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الإشراف</w:t>
      </w:r>
      <w:r w:rsidR="007E0C80">
        <w:rPr>
          <w:rFonts w:ascii="Sakkal Majalla" w:hAnsi="Sakkal Majalla" w:cs="Sakkal Majalla" w:hint="cs"/>
          <w:sz w:val="28"/>
          <w:szCs w:val="28"/>
          <w:rtl/>
        </w:rPr>
        <w:t xml:space="preserve">ي) </w:t>
      </w:r>
      <w:r w:rsidR="007E0C80">
        <w:rPr>
          <w:rFonts w:ascii="Sakkal Majalla" w:hAnsi="Sakkal Majalla" w:cs="Sakkal Majalla" w:hint="cs"/>
          <w:sz w:val="28"/>
          <w:szCs w:val="28"/>
          <w:rtl/>
          <w:lang w:bidi="ar-DZ"/>
        </w:rPr>
        <w:t>(</w:t>
      </w:r>
      <w:r w:rsidRPr="00366D01">
        <w:rPr>
          <w:rFonts w:ascii="Sakkal Majalla" w:hAnsi="Sakkal Majalla" w:cs="Sakkal Majalla"/>
          <w:sz w:val="28"/>
          <w:szCs w:val="28"/>
          <w:lang w:bidi="ar-DZ"/>
        </w:rPr>
        <w:t>Beta = 0.308</w:t>
      </w:r>
      <w:r w:rsidRPr="00366D01">
        <w:rPr>
          <w:rFonts w:ascii="Sakkal Majalla" w:hAnsi="Sakkal Majalla" w:cs="Sakkal Majalla"/>
          <w:sz w:val="28"/>
          <w:szCs w:val="28"/>
          <w:rtl/>
        </w:rPr>
        <w:t>،</w:t>
      </w:r>
      <w:r w:rsidR="007E0C80" w:rsidRPr="007E0C80">
        <w:rPr>
          <w:rFonts w:ascii="Sakkal Majalla" w:hAnsi="Sakkal Majalla" w:cs="Sakkal Majalla"/>
          <w:sz w:val="28"/>
          <w:szCs w:val="28"/>
          <w:lang w:bidi="ar-DZ"/>
        </w:rPr>
        <w:t xml:space="preserve"> </w:t>
      </w:r>
      <w:r w:rsidR="007E0C80" w:rsidRPr="00366D01">
        <w:rPr>
          <w:rFonts w:ascii="Sakkal Majalla" w:hAnsi="Sakkal Majalla" w:cs="Sakkal Majalla"/>
          <w:sz w:val="28"/>
          <w:szCs w:val="28"/>
          <w:lang w:bidi="ar-DZ"/>
        </w:rPr>
        <w:t>Sig = 0.006</w:t>
      </w:r>
      <w:r w:rsidR="007E0C80">
        <w:rPr>
          <w:rFonts w:ascii="Sakkal Majalla" w:hAnsi="Sakkal Majalla" w:cs="Sakkal Majalla" w:hint="cs"/>
          <w:sz w:val="28"/>
          <w:szCs w:val="28"/>
          <w:rtl/>
          <w:lang w:bidi="ar-DZ"/>
        </w:rPr>
        <w:t>)</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بينما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لم</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يظهر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أثر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دال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المادي</w:t>
      </w:r>
      <w:r w:rsidRPr="00366D01">
        <w:rPr>
          <w:rFonts w:ascii="Sakkal Majalla" w:hAnsi="Sakkal Majalla" w:cs="Sakkal Majalla"/>
          <w:sz w:val="28"/>
          <w:szCs w:val="28"/>
          <w:lang w:bidi="ar-DZ"/>
        </w:rPr>
        <w:t xml:space="preserve"> </w:t>
      </w:r>
      <w:r w:rsidR="007E0C80">
        <w:rPr>
          <w:rFonts w:ascii="Sakkal Majalla" w:hAnsi="Sakkal Majalla" w:cs="Sakkal Majalla" w:hint="cs"/>
          <w:sz w:val="28"/>
          <w:szCs w:val="28"/>
          <w:rtl/>
          <w:lang w:bidi="ar-DZ"/>
        </w:rPr>
        <w:t>(</w:t>
      </w:r>
      <w:r w:rsidRPr="00366D01">
        <w:rPr>
          <w:rFonts w:ascii="Sakkal Majalla" w:hAnsi="Sakkal Majalla" w:cs="Sakkal Majalla"/>
          <w:sz w:val="28"/>
          <w:szCs w:val="28"/>
          <w:lang w:bidi="ar-DZ"/>
        </w:rPr>
        <w:t xml:space="preserve">Sig = 0.498 </w:t>
      </w:r>
      <w:r w:rsidRPr="00366D01">
        <w:rPr>
          <w:rFonts w:ascii="Sakkal Majalla" w:hAnsi="Sakkal Majalla" w:cs="Sakkal Majalla"/>
          <w:sz w:val="28"/>
          <w:szCs w:val="28"/>
          <w:rtl/>
        </w:rPr>
        <w:t>وهي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أكبر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0.05</w:t>
      </w:r>
      <w:r w:rsidR="007E0C80">
        <w:rPr>
          <w:rFonts w:ascii="Sakkal Majalla" w:hAnsi="Sakkal Majalla" w:cs="Sakkal Majalla" w:hint="cs"/>
          <w:sz w:val="28"/>
          <w:szCs w:val="28"/>
          <w:rtl/>
          <w:lang w:bidi="ar-DZ"/>
        </w:rPr>
        <w:t>)</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عند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وجود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المتغيرات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الأخرى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النموذج</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وهذا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يجيب</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بدقة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تامة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التساؤل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الثالث</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للدراسة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حول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كيفية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تأثير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الأبعاد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المادية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والتنظيمية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والاجتماعية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كفاءة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lang w:bidi="ar-DZ"/>
        </w:rPr>
        <w:br w:type="page"/>
      </w:r>
    </w:p>
    <w:p w:rsidR="00366D01" w:rsidRPr="00366D01" w:rsidRDefault="00366D01" w:rsidP="001B2D2E">
      <w:pPr>
        <w:spacing w:after="0" w:line="360" w:lineRule="auto"/>
        <w:jc w:val="both"/>
        <w:outlineLvl w:val="1"/>
        <w:rPr>
          <w:rFonts w:ascii="Sakkal Majalla" w:hAnsi="Sakkal Majalla" w:cs="Sakkal Majalla"/>
          <w:b/>
          <w:bCs/>
          <w:sz w:val="28"/>
          <w:szCs w:val="28"/>
          <w:lang w:bidi="ar-DZ"/>
        </w:rPr>
      </w:pPr>
      <w:bookmarkStart w:id="109" w:name="_Toc237609556"/>
      <w:r w:rsidRPr="00366D01">
        <w:rPr>
          <w:rFonts w:ascii="Sakkal Majalla" w:hAnsi="Sakkal Majalla" w:cs="Sakkal Majalla"/>
          <w:b/>
          <w:bCs/>
          <w:sz w:val="28"/>
          <w:szCs w:val="28"/>
          <w:rtl/>
        </w:rPr>
        <w:t>رابعاً</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الفروق</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الإحصائية</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تعزى</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للمتغيرات</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الشخصية</w:t>
      </w:r>
      <w:r w:rsidRPr="00366D01">
        <w:rPr>
          <w:rFonts w:ascii="Sakkal Majalla" w:hAnsi="Sakkal Majalla" w:cs="Sakkal Majalla"/>
          <w:b/>
          <w:bCs/>
          <w:sz w:val="28"/>
          <w:szCs w:val="28"/>
          <w:lang w:bidi="ar-DZ"/>
        </w:rPr>
        <w:t xml:space="preserve"> </w:t>
      </w:r>
      <w:r w:rsidR="007E0C80">
        <w:rPr>
          <w:rFonts w:ascii="Sakkal Majalla" w:hAnsi="Sakkal Majalla" w:cs="Sakkal Majalla" w:hint="cs"/>
          <w:b/>
          <w:bCs/>
          <w:sz w:val="28"/>
          <w:szCs w:val="28"/>
          <w:rtl/>
          <w:lang w:bidi="ar-DZ"/>
        </w:rPr>
        <w:t>(النوع الاجتماعي، والخبرة)</w:t>
      </w:r>
      <w:bookmarkEnd w:id="109"/>
    </w:p>
    <w:p w:rsidR="00B4323F" w:rsidRPr="00B4323F" w:rsidRDefault="00B4323F" w:rsidP="007E0C80">
      <w:pPr>
        <w:spacing w:after="0" w:line="360" w:lineRule="auto"/>
        <w:jc w:val="both"/>
        <w:rPr>
          <w:rFonts w:ascii="Sakkal Majalla" w:hAnsi="Sakkal Majalla" w:cs="Sakkal Majalla"/>
          <w:b/>
          <w:bCs/>
          <w:sz w:val="28"/>
          <w:szCs w:val="28"/>
          <w:rtl/>
        </w:rPr>
      </w:pPr>
      <w:r w:rsidRPr="00B4323F">
        <w:rPr>
          <w:rFonts w:ascii="Sakkal Majalla" w:hAnsi="Sakkal Majalla" w:cs="Sakkal Majalla" w:hint="cs"/>
          <w:b/>
          <w:bCs/>
          <w:sz w:val="28"/>
          <w:szCs w:val="28"/>
          <w:rtl/>
        </w:rPr>
        <w:t>1- اختبار الفروق الإحصائية التي تعزى للنوع الاجتماعي</w:t>
      </w:r>
    </w:p>
    <w:p w:rsidR="00366D01" w:rsidRPr="00366D01" w:rsidRDefault="00366D01" w:rsidP="007E0C80">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للإجابة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التساؤل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الخامس</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للدراسة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حول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إذا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كانت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هناك</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فروق</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جوهرية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استجابات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المبحوثين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تعزى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للمتغيرات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الشخصية</w:t>
      </w:r>
      <w:r w:rsidRPr="00366D01">
        <w:rPr>
          <w:rFonts w:ascii="Sakkal Majalla" w:hAnsi="Sakkal Majalla" w:cs="Sakkal Majalla"/>
          <w:sz w:val="28"/>
          <w:szCs w:val="28"/>
          <w:lang w:bidi="ar-DZ"/>
        </w:rPr>
        <w:t xml:space="preserve"> </w:t>
      </w:r>
      <w:r w:rsidR="007E0C80">
        <w:rPr>
          <w:rFonts w:ascii="Sakkal Majalla" w:hAnsi="Sakkal Majalla" w:cs="Sakkal Majalla" w:hint="cs"/>
          <w:sz w:val="28"/>
          <w:szCs w:val="28"/>
          <w:rtl/>
          <w:lang w:bidi="ar-DZ"/>
        </w:rPr>
        <w:t xml:space="preserve">(النوع الاجتماعي)، </w:t>
      </w:r>
      <w:r w:rsidRPr="00366D01">
        <w:rPr>
          <w:rFonts w:ascii="Sakkal Majalla" w:hAnsi="Sakkal Majalla" w:cs="Sakkal Majalla"/>
          <w:sz w:val="28"/>
          <w:szCs w:val="28"/>
          <w:rtl/>
        </w:rPr>
        <w:t>قامت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باستخدام</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اختبار</w:t>
      </w:r>
      <w:r w:rsidRPr="00366D01">
        <w:rPr>
          <w:rFonts w:ascii="Sakkal Majalla" w:hAnsi="Sakkal Majalla" w:cs="Sakkal Majalla"/>
          <w:sz w:val="28"/>
          <w:szCs w:val="28"/>
          <w:lang w:bidi="ar-DZ"/>
        </w:rPr>
        <w:t xml:space="preserve"> (T-test) </w:t>
      </w:r>
      <w:r w:rsidRPr="00366D01">
        <w:rPr>
          <w:rFonts w:ascii="Sakkal Majalla" w:hAnsi="Sakkal Majalla" w:cs="Sakkal Majalla"/>
          <w:sz w:val="28"/>
          <w:szCs w:val="28"/>
          <w:rtl/>
        </w:rPr>
        <w:t>للعينات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المستقلة</w:t>
      </w:r>
      <w:r w:rsidRPr="00366D01">
        <w:rPr>
          <w:rFonts w:ascii="Sakkal Majalla" w:hAnsi="Sakkal Majalla" w:cs="Sakkal Majalla"/>
          <w:sz w:val="28"/>
          <w:szCs w:val="28"/>
          <w:lang w:bidi="ar-DZ"/>
        </w:rPr>
        <w:t>:</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نتائج</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اختبار</w:t>
      </w:r>
      <w:r w:rsidRPr="00366D01">
        <w:rPr>
          <w:rFonts w:ascii="Sakkal Majalla" w:hAnsi="Sakkal Majalla" w:cs="Sakkal Majalla"/>
          <w:b/>
          <w:sz w:val="28"/>
          <w:szCs w:val="28"/>
          <w:lang w:bidi="ar-DZ"/>
        </w:rPr>
        <w:t xml:space="preserve"> (T-test) </w:t>
      </w:r>
      <w:r w:rsidRPr="00366D01">
        <w:rPr>
          <w:rFonts w:ascii="Sakkal Majalla" w:hAnsi="Sakkal Majalla" w:cs="Sakkal Majalla"/>
          <w:b/>
          <w:bCs/>
          <w:sz w:val="28"/>
          <w:szCs w:val="28"/>
          <w:rtl/>
        </w:rPr>
        <w:t>للفروق</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تبعاً</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لمتغير</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النوع</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الاجتماعي</w:t>
      </w:r>
      <w:r w:rsidRPr="00366D01">
        <w:rPr>
          <w:rFonts w:ascii="Sakkal Majalla" w:hAnsi="Sakkal Majalla" w:cs="Sakkal Majalla"/>
          <w:b/>
          <w:sz w:val="28"/>
          <w:szCs w:val="28"/>
          <w:lang w:bidi="ar-DZ"/>
        </w:rPr>
        <w:t xml:space="preserve"> </w:t>
      </w:r>
      <w:r w:rsidR="00B4323F">
        <w:rPr>
          <w:rFonts w:ascii="Sakkal Majalla" w:hAnsi="Sakkal Majalla" w:cs="Sakkal Majalla" w:hint="cs"/>
          <w:b/>
          <w:sz w:val="28"/>
          <w:szCs w:val="28"/>
          <w:rtl/>
          <w:lang w:bidi="ar-DZ"/>
        </w:rPr>
        <w:t>(</w:t>
      </w:r>
      <w:r w:rsidRPr="00366D01">
        <w:rPr>
          <w:rFonts w:ascii="Sakkal Majalla" w:hAnsi="Sakkal Majalla" w:cs="Sakkal Majalla"/>
          <w:b/>
          <w:bCs/>
          <w:sz w:val="28"/>
          <w:szCs w:val="28"/>
          <w:rtl/>
        </w:rPr>
        <w:t>ذكر</w:t>
      </w:r>
      <w:r w:rsidR="00B4323F">
        <w:rPr>
          <w:rFonts w:ascii="Sakkal Majalla" w:hAnsi="Sakkal Majalla" w:cs="Sakkal Majalla" w:hint="cs"/>
          <w:b/>
          <w:sz w:val="28"/>
          <w:szCs w:val="28"/>
          <w:rtl/>
          <w:lang w:bidi="ar-DZ"/>
        </w:rPr>
        <w:t xml:space="preserve">: </w:t>
      </w:r>
      <w:r w:rsidRPr="00366D01">
        <w:rPr>
          <w:rFonts w:ascii="Sakkal Majalla" w:hAnsi="Sakkal Majalla" w:cs="Sakkal Majalla"/>
          <w:b/>
          <w:sz w:val="28"/>
          <w:szCs w:val="28"/>
          <w:lang w:bidi="ar-DZ"/>
        </w:rPr>
        <w:t xml:space="preserve"> 23</w:t>
      </w:r>
      <w:r w:rsidRPr="00366D01">
        <w:rPr>
          <w:rFonts w:ascii="Sakkal Majalla" w:hAnsi="Sakkal Majalla" w:cs="Sakkal Majalla"/>
          <w:b/>
          <w:bCs/>
          <w:sz w:val="28"/>
          <w:szCs w:val="28"/>
          <w:rtl/>
        </w:rPr>
        <w:t>،</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أنثى</w:t>
      </w:r>
      <w:r w:rsidR="00B4323F">
        <w:rPr>
          <w:rFonts w:ascii="Sakkal Majalla" w:hAnsi="Sakkal Majalla" w:cs="Sakkal Majalla" w:hint="cs"/>
          <w:b/>
          <w:sz w:val="28"/>
          <w:szCs w:val="28"/>
          <w:rtl/>
          <w:lang w:bidi="ar-DZ"/>
        </w:rPr>
        <w:t xml:space="preserve">: </w:t>
      </w:r>
      <w:r w:rsidRPr="00366D01">
        <w:rPr>
          <w:rFonts w:ascii="Sakkal Majalla" w:hAnsi="Sakkal Majalla" w:cs="Sakkal Majalla"/>
          <w:b/>
          <w:sz w:val="28"/>
          <w:szCs w:val="28"/>
          <w:lang w:bidi="ar-DZ"/>
        </w:rPr>
        <w:t xml:space="preserve"> 90</w:t>
      </w:r>
      <w:r w:rsidR="00B4323F">
        <w:rPr>
          <w:rFonts w:ascii="Sakkal Majalla" w:hAnsi="Sakkal Majalla" w:cs="Sakkal Majalla" w:hint="cs"/>
          <w:b/>
          <w:sz w:val="28"/>
          <w:szCs w:val="28"/>
          <w:rtl/>
          <w:lang w:bidi="ar-DZ"/>
        </w:rPr>
        <w:t>)</w:t>
      </w:r>
    </w:p>
    <w:tbl>
      <w:tblPr>
        <w:tblStyle w:val="afb"/>
        <w:bidiVisual/>
        <w:tblW w:w="0" w:type="auto"/>
        <w:jc w:val="center"/>
        <w:tblLook w:val="04A0" w:firstRow="1" w:lastRow="0" w:firstColumn="1" w:lastColumn="0" w:noHBand="0" w:noVBand="1"/>
      </w:tblPr>
      <w:tblGrid>
        <w:gridCol w:w="1440"/>
        <w:gridCol w:w="1440"/>
        <w:gridCol w:w="1440"/>
        <w:gridCol w:w="1440"/>
        <w:gridCol w:w="1440"/>
        <w:gridCol w:w="1440"/>
      </w:tblGrid>
      <w:tr w:rsidR="00366D01" w:rsidRPr="00366D01" w:rsidTr="00B4323F">
        <w:trPr>
          <w:jc w:val="center"/>
        </w:trPr>
        <w:tc>
          <w:tcPr>
            <w:tcW w:w="1440" w:type="dxa"/>
            <w:shd w:val="clear" w:color="auto" w:fill="DAEEF3" w:themeFill="accent5" w:themeFillTint="33"/>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المتغير</w:t>
            </w:r>
          </w:p>
        </w:tc>
        <w:tc>
          <w:tcPr>
            <w:tcW w:w="1440" w:type="dxa"/>
            <w:shd w:val="clear" w:color="auto" w:fill="DAEEF3" w:themeFill="accent5" w:themeFillTint="33"/>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قيمة</w:t>
            </w:r>
            <w:r w:rsidRPr="00366D01">
              <w:rPr>
                <w:rFonts w:ascii="Sakkal Majalla" w:hAnsi="Sakkal Majalla" w:cs="Sakkal Majalla"/>
                <w:b/>
                <w:sz w:val="28"/>
                <w:szCs w:val="28"/>
                <w:lang w:bidi="ar-DZ"/>
              </w:rPr>
              <w:t xml:space="preserve"> T</w:t>
            </w:r>
          </w:p>
        </w:tc>
        <w:tc>
          <w:tcPr>
            <w:tcW w:w="1440" w:type="dxa"/>
            <w:shd w:val="clear" w:color="auto" w:fill="DAEEF3" w:themeFill="accent5" w:themeFillTint="33"/>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درجات</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الحرية</w:t>
            </w:r>
            <w:r w:rsidRPr="00366D01">
              <w:rPr>
                <w:rFonts w:ascii="Sakkal Majalla" w:hAnsi="Sakkal Majalla" w:cs="Sakkal Majalla"/>
                <w:b/>
                <w:sz w:val="28"/>
                <w:szCs w:val="28"/>
                <w:lang w:bidi="ar-DZ"/>
              </w:rPr>
              <w:t xml:space="preserve"> (df)</w:t>
            </w:r>
          </w:p>
        </w:tc>
        <w:tc>
          <w:tcPr>
            <w:tcW w:w="1440" w:type="dxa"/>
            <w:shd w:val="clear" w:color="auto" w:fill="DAEEF3" w:themeFill="accent5" w:themeFillTint="33"/>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مستوى</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الدلالة</w:t>
            </w:r>
            <w:r w:rsidRPr="00366D01">
              <w:rPr>
                <w:rFonts w:ascii="Sakkal Majalla" w:hAnsi="Sakkal Majalla" w:cs="Sakkal Majalla"/>
                <w:b/>
                <w:sz w:val="28"/>
                <w:szCs w:val="28"/>
                <w:lang w:bidi="ar-DZ"/>
              </w:rPr>
              <w:t xml:space="preserve"> (Sig)</w:t>
            </w:r>
          </w:p>
        </w:tc>
        <w:tc>
          <w:tcPr>
            <w:tcW w:w="1440" w:type="dxa"/>
            <w:shd w:val="clear" w:color="auto" w:fill="DAEEF3" w:themeFill="accent5" w:themeFillTint="33"/>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متوسط</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الذكور</w:t>
            </w:r>
          </w:p>
        </w:tc>
        <w:tc>
          <w:tcPr>
            <w:tcW w:w="1440" w:type="dxa"/>
            <w:shd w:val="clear" w:color="auto" w:fill="DAEEF3" w:themeFill="accent5" w:themeFillTint="33"/>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b/>
                <w:bCs/>
                <w:sz w:val="28"/>
                <w:szCs w:val="28"/>
                <w:rtl/>
              </w:rPr>
              <w:t>متوسط</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الإناث</w:t>
            </w:r>
          </w:p>
        </w:tc>
      </w:tr>
      <w:tr w:rsidR="00366D01" w:rsidRPr="00366D01" w:rsidTr="00B4323F">
        <w:trPr>
          <w:jc w:val="center"/>
        </w:trPr>
        <w:tc>
          <w:tcPr>
            <w:tcW w:w="1440" w:type="dxa"/>
            <w:shd w:val="clear" w:color="auto" w:fill="DAEEF3" w:themeFill="accent5" w:themeFillTint="33"/>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إجمالي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1.349</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111</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0.180</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4.33</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4.08</w:t>
            </w:r>
          </w:p>
        </w:tc>
      </w:tr>
      <w:tr w:rsidR="00366D01" w:rsidRPr="00366D01" w:rsidTr="00B4323F">
        <w:trPr>
          <w:jc w:val="center"/>
        </w:trPr>
        <w:tc>
          <w:tcPr>
            <w:tcW w:w="1440" w:type="dxa"/>
            <w:shd w:val="clear" w:color="auto" w:fill="DAEEF3" w:themeFill="accent5" w:themeFillTint="33"/>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إجمالي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0.699</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111</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0.486</w:t>
            </w:r>
          </w:p>
        </w:tc>
        <w:tc>
          <w:tcPr>
            <w:tcW w:w="1440" w:type="dxa"/>
          </w:tcPr>
          <w:p w:rsidR="00366D01" w:rsidRPr="00366D01" w:rsidRDefault="00366D01" w:rsidP="00B4323F">
            <w:pPr>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4.42</w:t>
            </w:r>
          </w:p>
        </w:tc>
        <w:tc>
          <w:tcPr>
            <w:tcW w:w="1440" w:type="dxa"/>
          </w:tcPr>
          <w:p w:rsidR="00366D01" w:rsidRPr="00366D01" w:rsidRDefault="00366D01" w:rsidP="001B2D2E">
            <w:pPr>
              <w:keepNext/>
              <w:spacing w:line="360"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4.31</w:t>
            </w:r>
          </w:p>
        </w:tc>
      </w:tr>
    </w:tbl>
    <w:p w:rsidR="00366D01" w:rsidRPr="00366D01" w:rsidRDefault="001B2D2E" w:rsidP="001B2D2E">
      <w:pPr>
        <w:pStyle w:val="afc"/>
        <w:rPr>
          <w:sz w:val="28"/>
          <w:szCs w:val="28"/>
          <w:lang w:bidi="ar-DZ"/>
        </w:rPr>
      </w:pPr>
      <w:bookmarkStart w:id="110" w:name="_Toc237610589"/>
      <w:r>
        <w:rPr>
          <w:rtl/>
        </w:rPr>
        <w:t xml:space="preserve">جدول </w:t>
      </w:r>
      <w:r w:rsidR="006036D1">
        <w:fldChar w:fldCharType="begin"/>
      </w:r>
      <w:r w:rsidR="006036D1">
        <w:instrText xml:space="preserve"> SEQ </w:instrText>
      </w:r>
      <w:r w:rsidR="006036D1">
        <w:rPr>
          <w:rtl/>
        </w:rPr>
        <w:instrText>جدول</w:instrText>
      </w:r>
      <w:r w:rsidR="006036D1">
        <w:instrText xml:space="preserve"> \* ARABIC </w:instrText>
      </w:r>
      <w:r w:rsidR="006036D1">
        <w:fldChar w:fldCharType="separate"/>
      </w:r>
      <w:r w:rsidR="00263B5E">
        <w:rPr>
          <w:noProof/>
        </w:rPr>
        <w:t>8</w:t>
      </w:r>
      <w:r w:rsidR="006036D1">
        <w:rPr>
          <w:noProof/>
        </w:rPr>
        <w:fldChar w:fldCharType="end"/>
      </w:r>
      <w:r>
        <w:rPr>
          <w:rFonts w:hint="cs"/>
          <w:rtl/>
        </w:rPr>
        <w:t>:</w:t>
      </w:r>
      <w:r w:rsidRPr="001B2D2E">
        <w:rPr>
          <w:rtl/>
        </w:rPr>
        <w:t xml:space="preserve"> نتائج اختبار (</w:t>
      </w:r>
      <w:r w:rsidRPr="001B2D2E">
        <w:t xml:space="preserve">T-test) </w:t>
      </w:r>
      <w:r w:rsidRPr="001B2D2E">
        <w:rPr>
          <w:rtl/>
        </w:rPr>
        <w:t>للفروق تبعاً لمتغير النوع الاجتماعي (ذكر:  23، أنثى:  90)</w:t>
      </w:r>
      <w:bookmarkEnd w:id="110"/>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تستنتج</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أنه</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توجد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فروق</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ذات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دلالة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عند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مستوى</w:t>
      </w:r>
      <w:r w:rsidRPr="00366D01">
        <w:rPr>
          <w:rFonts w:ascii="Sakkal Majalla" w:hAnsi="Sakkal Majalla" w:cs="Sakkal Majalla"/>
          <w:sz w:val="28"/>
          <w:szCs w:val="28"/>
          <w:lang w:bidi="ar-DZ"/>
        </w:rPr>
        <w:t xml:space="preserve"> (0.05) </w:t>
      </w:r>
      <w:r w:rsidRPr="00366D01">
        <w:rPr>
          <w:rFonts w:ascii="Sakkal Majalla" w:hAnsi="Sakkal Majalla" w:cs="Sakkal Majalla"/>
          <w:sz w:val="28"/>
          <w:szCs w:val="28"/>
          <w:rtl/>
        </w:rPr>
        <w:t>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استجابات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الذكور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والإناث</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سواء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مستوى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أو</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حيث</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بلغت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قيم</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الدلالة</w:t>
      </w:r>
      <w:r w:rsidRPr="00366D01">
        <w:rPr>
          <w:rFonts w:ascii="Sakkal Majalla" w:hAnsi="Sakkal Majalla" w:cs="Sakkal Majalla"/>
          <w:sz w:val="28"/>
          <w:szCs w:val="28"/>
          <w:lang w:bidi="ar-DZ"/>
        </w:rPr>
        <w:t xml:space="preserve"> (0.180) </w:t>
      </w:r>
      <w:r w:rsidRPr="00366D01">
        <w:rPr>
          <w:rFonts w:ascii="Sakkal Majalla" w:hAnsi="Sakkal Majalla" w:cs="Sakkal Majalla"/>
          <w:sz w:val="28"/>
          <w:szCs w:val="28"/>
          <w:rtl/>
        </w:rPr>
        <w:t>و</w:t>
      </w:r>
      <w:r w:rsidRPr="00366D01">
        <w:rPr>
          <w:rFonts w:ascii="Sakkal Majalla" w:hAnsi="Sakkal Majalla" w:cs="Sakkal Majalla"/>
          <w:sz w:val="28"/>
          <w:szCs w:val="28"/>
          <w:lang w:bidi="ar-DZ"/>
        </w:rPr>
        <w:t xml:space="preserve"> (0.486)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التوالي،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وهي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قيم</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أكبر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(0.05).</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lang w:bidi="ar-DZ"/>
        </w:rPr>
        <w:br w:type="page"/>
      </w:r>
    </w:p>
    <w:p w:rsidR="00B4323F" w:rsidRPr="00B4323F" w:rsidRDefault="00B4323F" w:rsidP="00B4323F">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 </w:t>
      </w:r>
      <w:r w:rsidRPr="00B4323F">
        <w:rPr>
          <w:rFonts w:ascii="Sakkal Majalla" w:hAnsi="Sakkal Majalla" w:cs="Sakkal Majalla" w:hint="cs"/>
          <w:b/>
          <w:bCs/>
          <w:sz w:val="28"/>
          <w:szCs w:val="28"/>
          <w:rtl/>
        </w:rPr>
        <w:t xml:space="preserve">اختبار الفروق الإحصائية التي تعزى </w:t>
      </w:r>
      <w:r>
        <w:rPr>
          <w:rFonts w:ascii="Sakkal Majalla" w:hAnsi="Sakkal Majalla" w:cs="Sakkal Majalla" w:hint="cs"/>
          <w:b/>
          <w:bCs/>
          <w:sz w:val="28"/>
          <w:szCs w:val="28"/>
          <w:rtl/>
        </w:rPr>
        <w:t>لمتغير سنوات الخبرة</w:t>
      </w:r>
    </w:p>
    <w:p w:rsidR="00366D01" w:rsidRPr="00366D01" w:rsidRDefault="00366D01" w:rsidP="00B4323F">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لاختبار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الفرضية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الفرعية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الرابعة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تفترض</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وجود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فروق</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ذات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دلالة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تعزى</w:t>
      </w:r>
      <w:r w:rsidRPr="00366D01">
        <w:rPr>
          <w:rFonts w:ascii="Sakkal Majalla" w:hAnsi="Sakkal Majalla" w:cs="Sakkal Majalla"/>
          <w:sz w:val="28"/>
          <w:szCs w:val="28"/>
          <w:lang w:bidi="ar-DZ"/>
        </w:rPr>
        <w:t xml:space="preserve"> </w:t>
      </w:r>
      <w:r w:rsidR="00B4323F">
        <w:rPr>
          <w:rFonts w:ascii="Sakkal Majalla" w:hAnsi="Sakkal Majalla" w:cs="Sakkal Majalla" w:hint="cs"/>
          <w:sz w:val="28"/>
          <w:szCs w:val="28"/>
          <w:rtl/>
        </w:rPr>
        <w:t>لمتغير (سنوات الخبرة)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لصالح</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ذوي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الخبرة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الطويلة،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قامت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بإجراء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تحليل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التباين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أحادي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الاتجاه</w:t>
      </w:r>
      <w:r w:rsidRPr="00366D01">
        <w:rPr>
          <w:rFonts w:ascii="Sakkal Majalla" w:hAnsi="Sakkal Majalla" w:cs="Sakkal Majalla"/>
          <w:sz w:val="28"/>
          <w:szCs w:val="28"/>
          <w:lang w:bidi="ar-DZ"/>
        </w:rPr>
        <w:t xml:space="preserve"> (One-Way ANOVA):</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Sakkal Majalla" w:hAnsi="Sakkal Majalla" w:cs="Sakkal Majalla"/>
          <w:b/>
          <w:bCs/>
          <w:sz w:val="28"/>
          <w:szCs w:val="28"/>
          <w:rtl/>
        </w:rPr>
        <w:t>نتائج</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تحليل</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التباين</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أحادي</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الاتجاه</w:t>
      </w:r>
      <w:r w:rsidRPr="00366D01">
        <w:rPr>
          <w:rFonts w:ascii="Sakkal Majalla" w:hAnsi="Sakkal Majalla" w:cs="Sakkal Majalla"/>
          <w:b/>
          <w:sz w:val="28"/>
          <w:szCs w:val="28"/>
          <w:lang w:bidi="ar-DZ"/>
        </w:rPr>
        <w:t xml:space="preserve"> (ANOVA) </w:t>
      </w:r>
      <w:r w:rsidRPr="00366D01">
        <w:rPr>
          <w:rFonts w:ascii="Sakkal Majalla" w:hAnsi="Sakkal Majalla" w:cs="Sakkal Majalla"/>
          <w:b/>
          <w:bCs/>
          <w:sz w:val="28"/>
          <w:szCs w:val="28"/>
          <w:rtl/>
        </w:rPr>
        <w:t>تبعاً</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لمتغير</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سنوات</w:t>
      </w:r>
      <w:r w:rsidRPr="00366D01">
        <w:rPr>
          <w:rFonts w:ascii="Sakkal Majalla" w:hAnsi="Sakkal Majalla" w:cs="Sakkal Majalla"/>
          <w:b/>
          <w:sz w:val="28"/>
          <w:szCs w:val="28"/>
          <w:lang w:bidi="ar-DZ"/>
        </w:rPr>
        <w:t xml:space="preserve"> </w:t>
      </w:r>
      <w:r w:rsidRPr="00366D01">
        <w:rPr>
          <w:rFonts w:ascii="Sakkal Majalla" w:hAnsi="Sakkal Majalla" w:cs="Sakkal Majalla"/>
          <w:b/>
          <w:bCs/>
          <w:sz w:val="28"/>
          <w:szCs w:val="28"/>
          <w:rtl/>
        </w:rPr>
        <w:t>الخبرة</w:t>
      </w:r>
    </w:p>
    <w:tbl>
      <w:tblPr>
        <w:tblStyle w:val="afb"/>
        <w:bidiVisual/>
        <w:tblW w:w="0" w:type="auto"/>
        <w:tblLook w:val="04A0" w:firstRow="1" w:lastRow="0" w:firstColumn="1" w:lastColumn="0" w:noHBand="0" w:noVBand="1"/>
      </w:tblPr>
      <w:tblGrid>
        <w:gridCol w:w="1234"/>
        <w:gridCol w:w="1234"/>
        <w:gridCol w:w="1234"/>
        <w:gridCol w:w="1234"/>
        <w:gridCol w:w="1234"/>
        <w:gridCol w:w="1234"/>
        <w:gridCol w:w="1234"/>
      </w:tblGrid>
      <w:tr w:rsidR="00366D01" w:rsidRPr="00366D01" w:rsidTr="00B4323F">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المتغير</w:t>
            </w:r>
          </w:p>
        </w:tc>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مصدر</w:t>
            </w:r>
            <w:r w:rsidRPr="00B4323F">
              <w:rPr>
                <w:rFonts w:ascii="Sakkal Majalla" w:hAnsi="Sakkal Majalla" w:cs="Sakkal Majalla"/>
                <w:b/>
                <w:bCs/>
                <w:sz w:val="28"/>
                <w:szCs w:val="28"/>
                <w:lang w:bidi="ar-DZ"/>
              </w:rPr>
              <w:t xml:space="preserve"> </w:t>
            </w:r>
            <w:r w:rsidRPr="00B4323F">
              <w:rPr>
                <w:rFonts w:ascii="Sakkal Majalla" w:hAnsi="Sakkal Majalla" w:cs="Sakkal Majalla"/>
                <w:b/>
                <w:bCs/>
                <w:sz w:val="28"/>
                <w:szCs w:val="28"/>
                <w:rtl/>
              </w:rPr>
              <w:t>التباين</w:t>
            </w:r>
          </w:p>
        </w:tc>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مجموع</w:t>
            </w:r>
            <w:r w:rsidRPr="00B4323F">
              <w:rPr>
                <w:rFonts w:ascii="Sakkal Majalla" w:hAnsi="Sakkal Majalla" w:cs="Sakkal Majalla"/>
                <w:b/>
                <w:bCs/>
                <w:sz w:val="28"/>
                <w:szCs w:val="28"/>
                <w:lang w:bidi="ar-DZ"/>
              </w:rPr>
              <w:t xml:space="preserve"> </w:t>
            </w:r>
            <w:r w:rsidRPr="00B4323F">
              <w:rPr>
                <w:rFonts w:ascii="Sakkal Majalla" w:hAnsi="Sakkal Majalla" w:cs="Sakkal Majalla"/>
                <w:b/>
                <w:bCs/>
                <w:sz w:val="28"/>
                <w:szCs w:val="28"/>
                <w:rtl/>
              </w:rPr>
              <w:t>المربعات</w:t>
            </w:r>
          </w:p>
        </w:tc>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درجات</w:t>
            </w:r>
            <w:r w:rsidRPr="00B4323F">
              <w:rPr>
                <w:rFonts w:ascii="Sakkal Majalla" w:hAnsi="Sakkal Majalla" w:cs="Sakkal Majalla"/>
                <w:b/>
                <w:bCs/>
                <w:sz w:val="28"/>
                <w:szCs w:val="28"/>
                <w:lang w:bidi="ar-DZ"/>
              </w:rPr>
              <w:t xml:space="preserve"> </w:t>
            </w:r>
            <w:r w:rsidRPr="00B4323F">
              <w:rPr>
                <w:rFonts w:ascii="Sakkal Majalla" w:hAnsi="Sakkal Majalla" w:cs="Sakkal Majalla"/>
                <w:b/>
                <w:bCs/>
                <w:sz w:val="28"/>
                <w:szCs w:val="28"/>
                <w:rtl/>
              </w:rPr>
              <w:t>الحرية</w:t>
            </w:r>
          </w:p>
        </w:tc>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متوسط</w:t>
            </w:r>
            <w:r w:rsidRPr="00B4323F">
              <w:rPr>
                <w:rFonts w:ascii="Sakkal Majalla" w:hAnsi="Sakkal Majalla" w:cs="Sakkal Majalla"/>
                <w:b/>
                <w:bCs/>
                <w:sz w:val="28"/>
                <w:szCs w:val="28"/>
                <w:lang w:bidi="ar-DZ"/>
              </w:rPr>
              <w:t xml:space="preserve"> </w:t>
            </w:r>
            <w:r w:rsidRPr="00B4323F">
              <w:rPr>
                <w:rFonts w:ascii="Sakkal Majalla" w:hAnsi="Sakkal Majalla" w:cs="Sakkal Majalla"/>
                <w:b/>
                <w:bCs/>
                <w:sz w:val="28"/>
                <w:szCs w:val="28"/>
                <w:rtl/>
              </w:rPr>
              <w:t>المربعات</w:t>
            </w:r>
          </w:p>
        </w:tc>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قيمة</w:t>
            </w:r>
            <w:r w:rsidRPr="00B4323F">
              <w:rPr>
                <w:rFonts w:ascii="Sakkal Majalla" w:hAnsi="Sakkal Majalla" w:cs="Sakkal Majalla"/>
                <w:b/>
                <w:bCs/>
                <w:sz w:val="28"/>
                <w:szCs w:val="28"/>
                <w:lang w:bidi="ar-DZ"/>
              </w:rPr>
              <w:t xml:space="preserve"> (F)</w:t>
            </w:r>
          </w:p>
        </w:tc>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مستوى</w:t>
            </w:r>
            <w:r w:rsidRPr="00B4323F">
              <w:rPr>
                <w:rFonts w:ascii="Sakkal Majalla" w:hAnsi="Sakkal Majalla" w:cs="Sakkal Majalla"/>
                <w:b/>
                <w:bCs/>
                <w:sz w:val="28"/>
                <w:szCs w:val="28"/>
                <w:lang w:bidi="ar-DZ"/>
              </w:rPr>
              <w:t xml:space="preserve"> </w:t>
            </w:r>
            <w:r w:rsidRPr="00B4323F">
              <w:rPr>
                <w:rFonts w:ascii="Sakkal Majalla" w:hAnsi="Sakkal Majalla" w:cs="Sakkal Majalla"/>
                <w:b/>
                <w:bCs/>
                <w:sz w:val="28"/>
                <w:szCs w:val="28"/>
                <w:rtl/>
              </w:rPr>
              <w:t>الدلالة</w:t>
            </w:r>
            <w:r w:rsidRPr="00B4323F">
              <w:rPr>
                <w:rFonts w:ascii="Sakkal Majalla" w:hAnsi="Sakkal Majalla" w:cs="Sakkal Majalla"/>
                <w:b/>
                <w:bCs/>
                <w:sz w:val="28"/>
                <w:szCs w:val="28"/>
                <w:lang w:bidi="ar-DZ"/>
              </w:rPr>
              <w:t xml:space="preserve"> (Sig)</w:t>
            </w:r>
          </w:p>
        </w:tc>
      </w:tr>
      <w:tr w:rsidR="00366D01" w:rsidRPr="00366D01" w:rsidTr="00B4323F">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الرضا</w:t>
            </w:r>
            <w:r w:rsidRPr="00B4323F">
              <w:rPr>
                <w:rFonts w:ascii="Sakkal Majalla" w:hAnsi="Sakkal Majalla" w:cs="Sakkal Majalla"/>
                <w:b/>
                <w:bCs/>
                <w:sz w:val="28"/>
                <w:szCs w:val="28"/>
                <w:lang w:bidi="ar-DZ"/>
              </w:rPr>
              <w:t xml:space="preserve"> </w:t>
            </w:r>
            <w:r w:rsidRPr="00B4323F">
              <w:rPr>
                <w:rFonts w:ascii="Sakkal Majalla" w:hAnsi="Sakkal Majalla" w:cs="Sakkal Majalla"/>
                <w:b/>
                <w:bCs/>
                <w:sz w:val="28"/>
                <w:szCs w:val="28"/>
                <w:rtl/>
              </w:rPr>
              <w:t>الوظيفي</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المجموعات</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7.517</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2</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3.758</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6.670</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0.002</w:t>
            </w:r>
          </w:p>
        </w:tc>
      </w:tr>
      <w:tr w:rsidR="00366D01" w:rsidRPr="00366D01" w:rsidTr="00B4323F">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داخل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المجموعات</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61.989</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110</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0.564</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w:t>
            </w:r>
          </w:p>
        </w:tc>
      </w:tr>
      <w:tr w:rsidR="00366D01" w:rsidRPr="00366D01" w:rsidTr="00B4323F">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r w:rsidRPr="00B4323F">
              <w:rPr>
                <w:rFonts w:ascii="Sakkal Majalla" w:hAnsi="Sakkal Majalla" w:cs="Sakkal Majalla"/>
                <w:b/>
                <w:bCs/>
                <w:sz w:val="28"/>
                <w:szCs w:val="28"/>
                <w:rtl/>
              </w:rPr>
              <w:t>الأداء</w:t>
            </w:r>
            <w:r w:rsidRPr="00B4323F">
              <w:rPr>
                <w:rFonts w:ascii="Sakkal Majalla" w:hAnsi="Sakkal Majalla" w:cs="Sakkal Majalla"/>
                <w:b/>
                <w:bCs/>
                <w:sz w:val="28"/>
                <w:szCs w:val="28"/>
                <w:lang w:bidi="ar-DZ"/>
              </w:rPr>
              <w:t xml:space="preserve"> </w:t>
            </w:r>
            <w:r w:rsidRPr="00B4323F">
              <w:rPr>
                <w:rFonts w:ascii="Sakkal Majalla" w:hAnsi="Sakkal Majalla" w:cs="Sakkal Majalla"/>
                <w:b/>
                <w:bCs/>
                <w:sz w:val="28"/>
                <w:szCs w:val="28"/>
                <w:rtl/>
              </w:rPr>
              <w:t>الوظيفي</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بين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المجموعات</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2.858</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2</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1.429</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3.215</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0.044</w:t>
            </w:r>
          </w:p>
        </w:tc>
      </w:tr>
      <w:tr w:rsidR="00366D01" w:rsidRPr="00366D01" w:rsidTr="00B4323F">
        <w:tc>
          <w:tcPr>
            <w:tcW w:w="1234" w:type="dxa"/>
            <w:shd w:val="clear" w:color="auto" w:fill="DAEEF3" w:themeFill="accent5" w:themeFillTint="33"/>
          </w:tcPr>
          <w:p w:rsidR="00366D01" w:rsidRPr="00B4323F" w:rsidRDefault="00366D01" w:rsidP="00B4323F">
            <w:pPr>
              <w:spacing w:line="276" w:lineRule="auto"/>
              <w:jc w:val="center"/>
              <w:rPr>
                <w:rFonts w:ascii="Sakkal Majalla" w:hAnsi="Sakkal Majalla" w:cs="Sakkal Majalla"/>
                <w:b/>
                <w:bCs/>
                <w:sz w:val="28"/>
                <w:szCs w:val="28"/>
                <w:lang w:bidi="ar-DZ"/>
              </w:rPr>
            </w:pP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rtl/>
              </w:rPr>
              <w:t>داخل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المجموعات</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48.888</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110</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0.444</w:t>
            </w:r>
          </w:p>
        </w:tc>
        <w:tc>
          <w:tcPr>
            <w:tcW w:w="1234" w:type="dxa"/>
          </w:tcPr>
          <w:p w:rsidR="00366D01" w:rsidRPr="00366D01" w:rsidRDefault="00366D01" w:rsidP="00B4323F">
            <w:pPr>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w:t>
            </w:r>
          </w:p>
        </w:tc>
        <w:tc>
          <w:tcPr>
            <w:tcW w:w="1234" w:type="dxa"/>
          </w:tcPr>
          <w:p w:rsidR="00366D01" w:rsidRPr="00366D01" w:rsidRDefault="00366D01" w:rsidP="001B2D2E">
            <w:pPr>
              <w:keepNext/>
              <w:spacing w:line="276" w:lineRule="auto"/>
              <w:jc w:val="center"/>
              <w:rPr>
                <w:rFonts w:ascii="Sakkal Majalla" w:hAnsi="Sakkal Majalla" w:cs="Sakkal Majalla"/>
                <w:sz w:val="28"/>
                <w:szCs w:val="28"/>
                <w:lang w:bidi="ar-DZ"/>
              </w:rPr>
            </w:pPr>
            <w:r w:rsidRPr="00366D01">
              <w:rPr>
                <w:rFonts w:ascii="Sakkal Majalla" w:hAnsi="Sakkal Majalla" w:cs="Sakkal Majalla"/>
                <w:sz w:val="28"/>
                <w:szCs w:val="28"/>
                <w:lang w:bidi="ar-DZ"/>
              </w:rPr>
              <w:t>-</w:t>
            </w:r>
          </w:p>
        </w:tc>
      </w:tr>
    </w:tbl>
    <w:p w:rsidR="00366D01" w:rsidRPr="00366D01" w:rsidRDefault="001B2D2E" w:rsidP="001B2D2E">
      <w:pPr>
        <w:pStyle w:val="afc"/>
        <w:rPr>
          <w:sz w:val="28"/>
          <w:szCs w:val="28"/>
          <w:lang w:bidi="ar-DZ"/>
        </w:rPr>
      </w:pPr>
      <w:bookmarkStart w:id="111" w:name="_Toc237610590"/>
      <w:r>
        <w:rPr>
          <w:rtl/>
        </w:rPr>
        <w:t xml:space="preserve">جدول </w:t>
      </w:r>
      <w:r w:rsidR="006036D1">
        <w:fldChar w:fldCharType="begin"/>
      </w:r>
      <w:r w:rsidR="006036D1">
        <w:instrText xml:space="preserve"> SEQ </w:instrText>
      </w:r>
      <w:r w:rsidR="006036D1">
        <w:rPr>
          <w:rtl/>
        </w:rPr>
        <w:instrText>جدول</w:instrText>
      </w:r>
      <w:r w:rsidR="006036D1">
        <w:instrText xml:space="preserve"> \* ARABIC </w:instrText>
      </w:r>
      <w:r w:rsidR="006036D1">
        <w:fldChar w:fldCharType="separate"/>
      </w:r>
      <w:r w:rsidR="00263B5E">
        <w:rPr>
          <w:noProof/>
        </w:rPr>
        <w:t>9</w:t>
      </w:r>
      <w:r w:rsidR="006036D1">
        <w:rPr>
          <w:noProof/>
        </w:rPr>
        <w:fldChar w:fldCharType="end"/>
      </w:r>
      <w:r>
        <w:rPr>
          <w:rFonts w:hint="cs"/>
          <w:rtl/>
        </w:rPr>
        <w:t xml:space="preserve">: </w:t>
      </w:r>
      <w:r w:rsidRPr="001B2D2E">
        <w:rPr>
          <w:rtl/>
        </w:rPr>
        <w:t>نتائج تحليل التباين أحادي الاتجاه (</w:t>
      </w:r>
      <w:r w:rsidRPr="001B2D2E">
        <w:t xml:space="preserve">ANOVA) </w:t>
      </w:r>
      <w:r w:rsidRPr="001B2D2E">
        <w:rPr>
          <w:rtl/>
        </w:rPr>
        <w:t>تبعاً لمتغير سنوات الخبرة</w:t>
      </w:r>
      <w:bookmarkEnd w:id="111"/>
    </w:p>
    <w:p w:rsidR="00366D01" w:rsidRPr="00366D01" w:rsidRDefault="00366D01" w:rsidP="00B4323F">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يتضح</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للباحثة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وجود</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فروق</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ذات</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دلالة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إحصائية</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في</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كل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الرضا</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(Sig = 0.002) </w:t>
      </w:r>
      <w:r w:rsidRPr="00366D01">
        <w:rPr>
          <w:rFonts w:ascii="Sakkal Majalla" w:hAnsi="Sakkal Majalla" w:cs="Sakkal Majalla"/>
          <w:sz w:val="28"/>
          <w:szCs w:val="28"/>
          <w:rtl/>
        </w:rPr>
        <w:t>والأداء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الوظيفي</w:t>
      </w:r>
      <w:r w:rsidRPr="00366D01">
        <w:rPr>
          <w:rFonts w:ascii="Sakkal Majalla" w:hAnsi="Sakkal Majalla" w:cs="Sakkal Majalla"/>
          <w:sz w:val="28"/>
          <w:szCs w:val="28"/>
          <w:lang w:bidi="ar-DZ"/>
        </w:rPr>
        <w:t xml:space="preserve"> (Sig = 0.044) </w:t>
      </w:r>
      <w:r w:rsidRPr="00366D01">
        <w:rPr>
          <w:rFonts w:ascii="Sakkal Majalla" w:hAnsi="Sakkal Majalla" w:cs="Sakkal Majalla"/>
          <w:sz w:val="28"/>
          <w:szCs w:val="28"/>
          <w:rtl/>
        </w:rPr>
        <w:t>تعزى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لمتغير</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الخبرة</w:t>
      </w:r>
      <w:r w:rsidR="00B4323F">
        <w:rPr>
          <w:rFonts w:ascii="Sakkal Majalla" w:hAnsi="Sakkal Majalla" w:cs="Sakkal Majalla" w:hint="cs"/>
          <w:sz w:val="28"/>
          <w:szCs w:val="28"/>
          <w:rtl/>
          <w:lang w:bidi="ar-DZ"/>
        </w:rPr>
        <w:t xml:space="preserve"> (</w:t>
      </w:r>
      <w:r w:rsidRPr="00366D01">
        <w:rPr>
          <w:rFonts w:ascii="Sakkal Majalla" w:hAnsi="Sakkal Majalla" w:cs="Sakkal Majalla"/>
          <w:sz w:val="28"/>
          <w:szCs w:val="28"/>
          <w:rtl/>
        </w:rPr>
        <w:t>القيم</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أقل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من</w:t>
      </w:r>
      <w:r w:rsidRPr="00366D01">
        <w:rPr>
          <w:rFonts w:ascii="Sakkal Majalla" w:hAnsi="Sakkal Majalla" w:cs="Sakkal Majalla"/>
          <w:sz w:val="28"/>
          <w:szCs w:val="28"/>
          <w:lang w:bidi="ar-DZ"/>
        </w:rPr>
        <w:t xml:space="preserve"> 0.05</w:t>
      </w:r>
      <w:r w:rsidR="00B4323F">
        <w:rPr>
          <w:rFonts w:ascii="Sakkal Majalla" w:hAnsi="Sakkal Majalla" w:cs="Sakkal Majalla" w:hint="cs"/>
          <w:sz w:val="28"/>
          <w:szCs w:val="28"/>
          <w:rtl/>
          <w:lang w:bidi="ar-DZ"/>
        </w:rPr>
        <w:t>)</w:t>
      </w:r>
      <w:r w:rsidRPr="00366D01">
        <w:rPr>
          <w:rFonts w:ascii="Sakkal Majalla" w:hAnsi="Sakkal Majalla" w:cs="Sakkal Majalla"/>
          <w:sz w:val="28"/>
          <w:szCs w:val="28"/>
          <w:lang w:bidi="ar-DZ"/>
        </w:rPr>
        <w:t>.</w:t>
      </w:r>
    </w:p>
    <w:p w:rsidR="00366D01" w:rsidRPr="00366D01" w:rsidRDefault="001B2D2E" w:rsidP="00B4323F">
      <w:pPr>
        <w:spacing w:after="0" w:line="360" w:lineRule="auto"/>
        <w:jc w:val="both"/>
        <w:rPr>
          <w:rFonts w:ascii="Sakkal Majalla" w:hAnsi="Sakkal Majalla" w:cs="Sakkal Majalla"/>
          <w:sz w:val="28"/>
          <w:szCs w:val="28"/>
          <w:lang w:bidi="ar-DZ"/>
        </w:rPr>
      </w:pPr>
      <w:r>
        <w:rPr>
          <w:rFonts w:ascii="Sakkal Majalla" w:hAnsi="Sakkal Majalla" w:cs="Sakkal Majalla" w:hint="cs"/>
          <w:sz w:val="28"/>
          <w:szCs w:val="28"/>
          <w:rtl/>
        </w:rPr>
        <w:t xml:space="preserve">وقد </w:t>
      </w:r>
      <w:r w:rsidRPr="00366D01">
        <w:rPr>
          <w:rFonts w:ascii="Sakkal Majalla" w:hAnsi="Sakkal Majalla" w:cs="Sakkal Majalla"/>
          <w:sz w:val="28"/>
          <w:szCs w:val="28"/>
          <w:rtl/>
          <w:lang w:bidi="ar-DZ"/>
        </w:rPr>
        <w:t>لاحظت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الباحثة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أن</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الفروق</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جاءت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لصالح</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فئة</w:t>
      </w:r>
      <w:r w:rsidR="00366D01" w:rsidRPr="00366D01">
        <w:rPr>
          <w:rFonts w:ascii="Sakkal Majalla" w:hAnsi="Sakkal Majalla" w:cs="Sakkal Majalla"/>
          <w:sz w:val="28"/>
          <w:szCs w:val="28"/>
          <w:lang w:bidi="ar-DZ"/>
        </w:rPr>
        <w:t xml:space="preserve"> </w:t>
      </w:r>
      <w:r w:rsidR="00B4323F">
        <w:rPr>
          <w:rFonts w:ascii="Sakkal Majalla" w:hAnsi="Sakkal Majalla" w:cs="Sakkal Majalla" w:hint="cs"/>
          <w:sz w:val="28"/>
          <w:szCs w:val="28"/>
          <w:rtl/>
          <w:lang w:bidi="ar-DZ"/>
        </w:rPr>
        <w:t>(</w:t>
      </w:r>
      <w:r w:rsidR="00366D01" w:rsidRPr="00366D01">
        <w:rPr>
          <w:rFonts w:ascii="Sakkal Majalla" w:hAnsi="Sakkal Majalla" w:cs="Sakkal Majalla"/>
          <w:sz w:val="28"/>
          <w:szCs w:val="28"/>
          <w:lang w:bidi="ar-DZ"/>
        </w:rPr>
        <w:t xml:space="preserve">1 - 5 </w:t>
      </w:r>
      <w:r w:rsidR="00366D01" w:rsidRPr="00366D01">
        <w:rPr>
          <w:rFonts w:ascii="Sakkal Majalla" w:hAnsi="Sakkal Majalla" w:cs="Sakkal Majalla"/>
          <w:sz w:val="28"/>
          <w:szCs w:val="28"/>
          <w:rtl/>
        </w:rPr>
        <w:t>سنوات</w:t>
      </w:r>
      <w:r w:rsidR="00B4323F">
        <w:rPr>
          <w:rFonts w:ascii="Sakkal Majalla" w:hAnsi="Sakkal Majalla" w:cs="Sakkal Majalla" w:hint="cs"/>
          <w:sz w:val="28"/>
          <w:szCs w:val="28"/>
          <w:rtl/>
          <w:lang w:bidi="ar-DZ"/>
        </w:rPr>
        <w:t>)</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حيث</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بلغ</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متوسط</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الرضا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لديهم</w:t>
      </w:r>
      <w:r w:rsidR="00366D01" w:rsidRPr="00366D01">
        <w:rPr>
          <w:rFonts w:ascii="Sakkal Majalla" w:hAnsi="Sakkal Majalla" w:cs="Sakkal Majalla"/>
          <w:sz w:val="28"/>
          <w:szCs w:val="28"/>
          <w:lang w:bidi="ar-DZ"/>
        </w:rPr>
        <w:t xml:space="preserve"> (4.43)</w:t>
      </w:r>
      <w:r w:rsidR="00366D01" w:rsidRPr="00366D01">
        <w:rPr>
          <w:rFonts w:ascii="Sakkal Majalla" w:hAnsi="Sakkal Majalla" w:cs="Sakkal Majalla"/>
          <w:sz w:val="28"/>
          <w:szCs w:val="28"/>
          <w:rtl/>
        </w:rPr>
        <w:t>،</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بينما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فئة</w:t>
      </w:r>
      <w:r w:rsidR="00366D01" w:rsidRPr="00366D01">
        <w:rPr>
          <w:rFonts w:ascii="Sakkal Majalla" w:hAnsi="Sakkal Majalla" w:cs="Sakkal Majalla"/>
          <w:sz w:val="28"/>
          <w:szCs w:val="28"/>
          <w:lang w:bidi="ar-DZ"/>
        </w:rPr>
        <w:t xml:space="preserve"> </w:t>
      </w:r>
      <w:r w:rsidR="00B4323F">
        <w:rPr>
          <w:rFonts w:ascii="Sakkal Majalla" w:hAnsi="Sakkal Majalla" w:cs="Sakkal Majalla" w:hint="cs"/>
          <w:sz w:val="28"/>
          <w:szCs w:val="28"/>
          <w:rtl/>
          <w:lang w:bidi="ar-DZ"/>
        </w:rPr>
        <w:t>(</w:t>
      </w:r>
      <w:r w:rsidR="00366D01" w:rsidRPr="00366D01">
        <w:rPr>
          <w:rFonts w:ascii="Sakkal Majalla" w:hAnsi="Sakkal Majalla" w:cs="Sakkal Majalla"/>
          <w:sz w:val="28"/>
          <w:szCs w:val="28"/>
          <w:rtl/>
        </w:rPr>
        <w:t>أكثر</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من</w:t>
      </w:r>
      <w:r w:rsidR="00366D01" w:rsidRPr="00366D01">
        <w:rPr>
          <w:rFonts w:ascii="Sakkal Majalla" w:hAnsi="Sakkal Majalla" w:cs="Sakkal Majalla"/>
          <w:sz w:val="28"/>
          <w:szCs w:val="28"/>
          <w:lang w:bidi="ar-DZ"/>
        </w:rPr>
        <w:t xml:space="preserve"> 10 </w:t>
      </w:r>
      <w:r w:rsidR="00366D01" w:rsidRPr="00366D01">
        <w:rPr>
          <w:rFonts w:ascii="Sakkal Majalla" w:hAnsi="Sakkal Majalla" w:cs="Sakkal Majalla"/>
          <w:sz w:val="28"/>
          <w:szCs w:val="28"/>
          <w:rtl/>
        </w:rPr>
        <w:t>سنوات</w:t>
      </w:r>
      <w:r w:rsidR="00B4323F">
        <w:rPr>
          <w:rFonts w:ascii="Sakkal Majalla" w:hAnsi="Sakkal Majalla" w:cs="Sakkal Majalla" w:hint="cs"/>
          <w:sz w:val="28"/>
          <w:szCs w:val="28"/>
          <w:rtl/>
          <w:lang w:bidi="ar-DZ"/>
        </w:rPr>
        <w:t>)</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سجلت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متوسط</w:t>
      </w:r>
      <w:r w:rsidR="00366D01" w:rsidRPr="00366D01">
        <w:rPr>
          <w:rFonts w:ascii="Sakkal Majalla" w:hAnsi="Sakkal Majalla" w:cs="Sakkal Majalla"/>
          <w:sz w:val="28"/>
          <w:szCs w:val="28"/>
          <w:lang w:bidi="ar-DZ"/>
        </w:rPr>
        <w:t xml:space="preserve"> </w:t>
      </w:r>
      <w:r w:rsidR="00B4323F">
        <w:rPr>
          <w:rFonts w:ascii="Sakkal Majalla" w:hAnsi="Sakkal Majalla" w:cs="Sakkal Majalla" w:hint="cs"/>
          <w:sz w:val="28"/>
          <w:szCs w:val="28"/>
          <w:rtl/>
          <w:lang w:bidi="ar-DZ"/>
        </w:rPr>
        <w:t xml:space="preserve"> (3.86).</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lang w:bidi="ar-DZ"/>
        </w:rPr>
        <w:br w:type="page"/>
      </w:r>
    </w:p>
    <w:p w:rsidR="00366D01" w:rsidRPr="00366D01" w:rsidRDefault="00366D01" w:rsidP="001B2D2E">
      <w:pPr>
        <w:spacing w:after="0" w:line="360" w:lineRule="auto"/>
        <w:jc w:val="both"/>
        <w:outlineLvl w:val="1"/>
        <w:rPr>
          <w:rFonts w:ascii="Sakkal Majalla" w:hAnsi="Sakkal Majalla" w:cs="Sakkal Majalla"/>
          <w:b/>
          <w:bCs/>
          <w:sz w:val="28"/>
          <w:szCs w:val="28"/>
          <w:lang w:bidi="ar-DZ"/>
        </w:rPr>
      </w:pPr>
      <w:bookmarkStart w:id="112" w:name="_Toc237609557"/>
      <w:r w:rsidRPr="00366D01">
        <w:rPr>
          <w:rFonts w:ascii="Sakkal Majalla" w:hAnsi="Sakkal Majalla" w:cs="Sakkal Majalla"/>
          <w:b/>
          <w:bCs/>
          <w:sz w:val="28"/>
          <w:szCs w:val="28"/>
          <w:rtl/>
        </w:rPr>
        <w:t>الخلاصة</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والقرار</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النهائي</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للباحثة</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بشأن</w:t>
      </w:r>
      <w:r w:rsidRPr="00366D01">
        <w:rPr>
          <w:rFonts w:ascii="Sakkal Majalla" w:hAnsi="Sakkal Majalla" w:cs="Sakkal Majalla"/>
          <w:b/>
          <w:bCs/>
          <w:sz w:val="28"/>
          <w:szCs w:val="28"/>
          <w:lang w:bidi="ar-DZ"/>
        </w:rPr>
        <w:t xml:space="preserve"> </w:t>
      </w:r>
      <w:r w:rsidRPr="00366D01">
        <w:rPr>
          <w:rFonts w:ascii="Sakkal Majalla" w:hAnsi="Sakkal Majalla" w:cs="Sakkal Majalla"/>
          <w:b/>
          <w:bCs/>
          <w:sz w:val="28"/>
          <w:szCs w:val="28"/>
          <w:rtl/>
        </w:rPr>
        <w:t>الفرضيات</w:t>
      </w:r>
      <w:r w:rsidRPr="00366D01">
        <w:rPr>
          <w:rFonts w:ascii="Sakkal Majalla" w:hAnsi="Sakkal Majalla" w:cs="Sakkal Majalla"/>
          <w:b/>
          <w:bCs/>
          <w:sz w:val="28"/>
          <w:szCs w:val="28"/>
          <w:lang w:bidi="ar-DZ"/>
        </w:rPr>
        <w:t>:</w:t>
      </w:r>
      <w:bookmarkEnd w:id="112"/>
    </w:p>
    <w:p w:rsidR="00366D01" w:rsidRPr="00366D01" w:rsidRDefault="00366D01" w:rsidP="00B4323F">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بناءً</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على</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التحليل</w:t>
      </w:r>
      <w:r w:rsidRPr="00366D01">
        <w:rPr>
          <w:rFonts w:ascii="Sakkal Majalla" w:hAnsi="Sakkal Majalla" w:cs="Sakkal Majalla"/>
          <w:sz w:val="28"/>
          <w:szCs w:val="28"/>
          <w:lang w:bidi="ar-DZ"/>
        </w:rPr>
        <w:t xml:space="preserve"> </w:t>
      </w:r>
      <w:r w:rsidRPr="00366D01">
        <w:rPr>
          <w:rFonts w:ascii="Sakkal Majalla" w:hAnsi="Sakkal Majalla" w:cs="Sakkal Majalla"/>
          <w:sz w:val="28"/>
          <w:szCs w:val="28"/>
          <w:rtl/>
        </w:rPr>
        <w:t>الإحصائي</w:t>
      </w:r>
      <w:r w:rsidRPr="00366D01">
        <w:rPr>
          <w:rFonts w:ascii="Sakkal Majalla" w:hAnsi="Sakkal Majalla" w:cs="Sakkal Majalla"/>
          <w:sz w:val="28"/>
          <w:szCs w:val="28"/>
          <w:lang w:bidi="ar-DZ"/>
        </w:rPr>
        <w:t xml:space="preserve"> </w:t>
      </w:r>
    </w:p>
    <w:p w:rsidR="00366D01" w:rsidRPr="00366D01" w:rsidRDefault="00B4323F" w:rsidP="00B4323F">
      <w:pPr>
        <w:spacing w:after="0" w:line="360" w:lineRule="auto"/>
        <w:jc w:val="both"/>
        <w:rPr>
          <w:rFonts w:ascii="Sakkal Majalla" w:hAnsi="Sakkal Majalla" w:cs="Sakkal Majalla"/>
          <w:sz w:val="28"/>
          <w:szCs w:val="28"/>
          <w:lang w:bidi="ar-DZ"/>
        </w:rPr>
      </w:pPr>
      <w:r w:rsidRPr="00B4323F">
        <w:rPr>
          <w:rFonts w:ascii="Sakkal Majalla" w:hAnsi="Sakkal Majalla" w:cs="Sakkal Majalla" w:hint="cs"/>
          <w:b/>
          <w:bCs/>
          <w:sz w:val="28"/>
          <w:szCs w:val="28"/>
          <w:rtl/>
          <w:lang w:bidi="ar-DZ"/>
        </w:rPr>
        <w:t xml:space="preserve">1. </w:t>
      </w:r>
      <w:r w:rsidR="00366D01" w:rsidRPr="00B4323F">
        <w:rPr>
          <w:rFonts w:ascii="Sakkal Majalla" w:hAnsi="Sakkal Majalla" w:cs="Sakkal Majalla"/>
          <w:b/>
          <w:bCs/>
          <w:sz w:val="28"/>
          <w:szCs w:val="28"/>
          <w:lang w:bidi="ar-DZ"/>
        </w:rPr>
        <w:t xml:space="preserve"> </w:t>
      </w:r>
      <w:r w:rsidR="00366D01" w:rsidRPr="00B4323F">
        <w:rPr>
          <w:rFonts w:ascii="Sakkal Majalla" w:hAnsi="Sakkal Majalla" w:cs="Sakkal Majalla"/>
          <w:b/>
          <w:bCs/>
          <w:sz w:val="28"/>
          <w:szCs w:val="28"/>
          <w:rtl/>
        </w:rPr>
        <w:t>بشأن</w:t>
      </w:r>
      <w:r w:rsidR="00366D01" w:rsidRPr="00B4323F">
        <w:rPr>
          <w:rFonts w:ascii="Sakkal Majalla" w:hAnsi="Sakkal Majalla" w:cs="Sakkal Majalla"/>
          <w:b/>
          <w:bCs/>
          <w:sz w:val="28"/>
          <w:szCs w:val="28"/>
          <w:lang w:bidi="ar-DZ"/>
        </w:rPr>
        <w:t xml:space="preserve"> </w:t>
      </w:r>
      <w:r w:rsidR="00366D01" w:rsidRPr="00B4323F">
        <w:rPr>
          <w:rFonts w:ascii="Sakkal Majalla" w:hAnsi="Sakkal Majalla" w:cs="Sakkal Majalla"/>
          <w:b/>
          <w:bCs/>
          <w:sz w:val="28"/>
          <w:szCs w:val="28"/>
          <w:rtl/>
        </w:rPr>
        <w:t>الفرضية</w:t>
      </w:r>
      <w:r w:rsidR="00366D01" w:rsidRPr="00B4323F">
        <w:rPr>
          <w:rFonts w:ascii="Sakkal Majalla" w:hAnsi="Sakkal Majalla" w:cs="Sakkal Majalla"/>
          <w:b/>
          <w:bCs/>
          <w:sz w:val="28"/>
          <w:szCs w:val="28"/>
          <w:lang w:bidi="ar-DZ"/>
        </w:rPr>
        <w:t xml:space="preserve"> </w:t>
      </w:r>
      <w:r w:rsidR="00366D01" w:rsidRPr="00B4323F">
        <w:rPr>
          <w:rFonts w:ascii="Sakkal Majalla" w:hAnsi="Sakkal Majalla" w:cs="Sakkal Majalla"/>
          <w:b/>
          <w:bCs/>
          <w:sz w:val="28"/>
          <w:szCs w:val="28"/>
          <w:rtl/>
        </w:rPr>
        <w:t>الرئيسية</w:t>
      </w:r>
      <w:r w:rsidR="00366D01" w:rsidRPr="00B4323F">
        <w:rPr>
          <w:rFonts w:ascii="Sakkal Majalla" w:hAnsi="Sakkal Majalla" w:cs="Sakkal Majalla"/>
          <w:b/>
          <w:bCs/>
          <w:sz w:val="28"/>
          <w:szCs w:val="28"/>
          <w:lang w:bidi="ar-DZ"/>
        </w:rPr>
        <w:t xml:space="preserve"> </w:t>
      </w:r>
      <w:r w:rsidRPr="00B4323F">
        <w:rPr>
          <w:rFonts w:ascii="Sakkal Majalla" w:hAnsi="Sakkal Majalla" w:cs="Sakkal Majalla" w:hint="cs"/>
          <w:b/>
          <w:bCs/>
          <w:sz w:val="28"/>
          <w:szCs w:val="28"/>
          <w:rtl/>
        </w:rPr>
        <w:t>للبحث</w:t>
      </w:r>
      <w:r w:rsidRPr="00B4323F">
        <w:rPr>
          <w:rFonts w:ascii="Sakkal Majalla" w:hAnsi="Sakkal Majalla" w:cs="Sakkal Majalla"/>
          <w:b/>
          <w:bCs/>
          <w:sz w:val="28"/>
          <w:szCs w:val="28"/>
          <w:lang w:bidi="ar-DZ"/>
        </w:rPr>
        <w:t>:</w:t>
      </w:r>
      <w:r w:rsidRPr="00366D01">
        <w:rPr>
          <w:rFonts w:ascii="Sakkal Majalla" w:hAnsi="Sakkal Majalla" w:cs="Sakkal Majalla"/>
          <w:sz w:val="28"/>
          <w:szCs w:val="28"/>
          <w:lang w:bidi="ar-DZ"/>
        </w:rPr>
        <w:t xml:space="preserve"> </w:t>
      </w:r>
      <w:r>
        <w:rPr>
          <w:rFonts w:ascii="Sakkal Majalla" w:hAnsi="Sakkal Majalla" w:cs="Sakkal Majalla" w:hint="cs"/>
          <w:sz w:val="28"/>
          <w:szCs w:val="28"/>
          <w:rtl/>
          <w:lang w:bidi="ar-DZ"/>
        </w:rPr>
        <w:t>تقبل</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الباحثة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الفرضية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البديلة</w:t>
      </w:r>
      <w:r w:rsidR="00366D01" w:rsidRPr="00366D01">
        <w:rPr>
          <w:rFonts w:ascii="Sakkal Majalla" w:hAnsi="Sakkal Majalla" w:cs="Sakkal Majalla"/>
          <w:sz w:val="28"/>
          <w:szCs w:val="28"/>
          <w:lang w:bidi="ar-DZ"/>
        </w:rPr>
        <w:t xml:space="preserve"> (H_1) </w:t>
      </w:r>
      <w:r w:rsidR="00366D01" w:rsidRPr="00366D01">
        <w:rPr>
          <w:rFonts w:ascii="Sakkal Majalla" w:hAnsi="Sakkal Majalla" w:cs="Sakkal Majalla"/>
          <w:sz w:val="28"/>
          <w:szCs w:val="28"/>
          <w:rtl/>
        </w:rPr>
        <w:t>وترفض</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الفرضية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الصفرية</w:t>
      </w:r>
      <w:r w:rsidR="00366D01" w:rsidRPr="00366D01">
        <w:rPr>
          <w:rFonts w:ascii="Sakkal Majalla" w:hAnsi="Sakkal Majalla" w:cs="Sakkal Majalla"/>
          <w:sz w:val="28"/>
          <w:szCs w:val="28"/>
          <w:lang w:bidi="ar-DZ"/>
        </w:rPr>
        <w:t xml:space="preserve"> (H_0)</w:t>
      </w:r>
      <w:r w:rsidR="00366D01" w:rsidRPr="00366D01">
        <w:rPr>
          <w:rFonts w:ascii="Sakkal Majalla" w:hAnsi="Sakkal Majalla" w:cs="Sakkal Majalla"/>
          <w:sz w:val="28"/>
          <w:szCs w:val="28"/>
          <w:rtl/>
        </w:rPr>
        <w:t>،</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حيث</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ثبت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بوضوح</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وجود</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أثر</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إجمالي</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ذو</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دلالة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إحصائية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للرضا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الوظيفي</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على</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أداء</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الموظفين</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في</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شركات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القطاع</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الخاص</w:t>
      </w:r>
      <w:r>
        <w:rPr>
          <w:rFonts w:ascii="Sakkal Majalla" w:hAnsi="Sakkal Majalla" w:cs="Sakkal Majalla" w:hint="cs"/>
          <w:sz w:val="28"/>
          <w:szCs w:val="28"/>
          <w:rtl/>
          <w:lang w:bidi="ar-DZ"/>
        </w:rPr>
        <w:t xml:space="preserve"> (</w:t>
      </w:r>
      <w:r w:rsidR="00366D01" w:rsidRPr="00366D01">
        <w:rPr>
          <w:rFonts w:ascii="Sakkal Majalla" w:hAnsi="Sakkal Majalla" w:cs="Sakkal Majalla"/>
          <w:sz w:val="28"/>
          <w:szCs w:val="28"/>
          <w:rtl/>
        </w:rPr>
        <w:t>قيمة</w:t>
      </w:r>
      <w:r w:rsidR="00366D01" w:rsidRPr="00366D01">
        <w:rPr>
          <w:rFonts w:ascii="Sakkal Majalla" w:hAnsi="Sakkal Majalla" w:cs="Sakkal Majalla"/>
          <w:sz w:val="28"/>
          <w:szCs w:val="28"/>
          <w:lang w:bidi="ar-DZ"/>
        </w:rPr>
        <w:t xml:space="preserve"> F </w:t>
      </w:r>
      <w:r w:rsidR="00366D01" w:rsidRPr="00366D01">
        <w:rPr>
          <w:rFonts w:ascii="Sakkal Majalla" w:hAnsi="Sakkal Majalla" w:cs="Sakkal Majalla"/>
          <w:sz w:val="28"/>
          <w:szCs w:val="28"/>
          <w:rtl/>
        </w:rPr>
        <w:t>دالة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عند</w:t>
      </w:r>
      <w:r w:rsidR="00366D01" w:rsidRPr="00366D01">
        <w:rPr>
          <w:rFonts w:ascii="Sakkal Majalla" w:hAnsi="Sakkal Majalla" w:cs="Sakkal Majalla"/>
          <w:sz w:val="28"/>
          <w:szCs w:val="28"/>
          <w:lang w:bidi="ar-DZ"/>
        </w:rPr>
        <w:t xml:space="preserve"> 0.000</w:t>
      </w:r>
      <w:r>
        <w:rPr>
          <w:rFonts w:ascii="Sakkal Majalla" w:hAnsi="Sakkal Majalla" w:cs="Sakkal Majalla" w:hint="cs"/>
          <w:sz w:val="28"/>
          <w:szCs w:val="28"/>
          <w:rtl/>
          <w:lang w:bidi="ar-DZ"/>
        </w:rPr>
        <w:t>)</w:t>
      </w:r>
      <w:r w:rsidR="00366D01" w:rsidRPr="00366D01">
        <w:rPr>
          <w:rFonts w:ascii="Sakkal Majalla" w:hAnsi="Sakkal Majalla" w:cs="Sakkal Majalla"/>
          <w:sz w:val="28"/>
          <w:szCs w:val="28"/>
          <w:rtl/>
        </w:rPr>
        <w:t>،</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مع</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الإشارة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إلى</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أن</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التأثير</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الأقوى</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كان</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لبيئة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العمل</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والإشراف</w:t>
      </w:r>
      <w:r w:rsidR="00366D01" w:rsidRPr="00366D01">
        <w:rPr>
          <w:rFonts w:ascii="Sakkal Majalla" w:hAnsi="Sakkal Majalla" w:cs="Sakkal Majalla"/>
          <w:sz w:val="28"/>
          <w:szCs w:val="28"/>
          <w:lang w:bidi="ar-DZ"/>
        </w:rPr>
        <w:t>.</w:t>
      </w:r>
    </w:p>
    <w:p w:rsidR="00366D01" w:rsidRPr="00366D01" w:rsidRDefault="00B4323F" w:rsidP="00B4323F">
      <w:pPr>
        <w:spacing w:after="0"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2. </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بشأن</w:t>
      </w:r>
      <w:r w:rsidR="00366D01" w:rsidRPr="00366D01">
        <w:rPr>
          <w:rFonts w:ascii="Sakkal Majalla" w:hAnsi="Sakkal Majalla" w:cs="Sakkal Majalla"/>
          <w:sz w:val="28"/>
          <w:szCs w:val="28"/>
          <w:lang w:bidi="ar-DZ"/>
        </w:rPr>
        <w:t xml:space="preserve"> </w:t>
      </w:r>
      <w:r>
        <w:rPr>
          <w:rFonts w:ascii="Sakkal Majalla" w:hAnsi="Sakkal Majalla" w:cs="Sakkal Majalla" w:hint="cs"/>
          <w:sz w:val="28"/>
          <w:szCs w:val="28"/>
          <w:rtl/>
        </w:rPr>
        <w:t>الفرضيات الفرعية (</w:t>
      </w:r>
      <w:r w:rsidR="00366D01" w:rsidRPr="00366D01">
        <w:rPr>
          <w:rFonts w:ascii="Sakkal Majalla" w:hAnsi="Sakkal Majalla" w:cs="Sakkal Majalla"/>
          <w:sz w:val="28"/>
          <w:szCs w:val="28"/>
          <w:rtl/>
        </w:rPr>
        <w:t>الأولى،</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الثانية،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الثالثة</w:t>
      </w:r>
      <w:r>
        <w:rPr>
          <w:rFonts w:ascii="Sakkal Majalla" w:hAnsi="Sakkal Majalla" w:cs="Sakkal Majalla" w:hint="cs"/>
          <w:sz w:val="28"/>
          <w:szCs w:val="28"/>
          <w:rtl/>
          <w:lang w:bidi="ar-DZ"/>
        </w:rPr>
        <w:t>)</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مقبولة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جميعاً،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لوجود</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ارتباطات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طردية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دالة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إحصائياً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تفوق</w:t>
      </w:r>
      <w:r w:rsidR="00366D01" w:rsidRPr="00366D01">
        <w:rPr>
          <w:rFonts w:ascii="Sakkal Majalla" w:hAnsi="Sakkal Majalla" w:cs="Sakkal Majalla"/>
          <w:sz w:val="28"/>
          <w:szCs w:val="28"/>
          <w:lang w:bidi="ar-DZ"/>
        </w:rPr>
        <w:t xml:space="preserve"> (0.60) </w:t>
      </w:r>
      <w:r w:rsidR="00366D01" w:rsidRPr="00366D01">
        <w:rPr>
          <w:rFonts w:ascii="Sakkal Majalla" w:hAnsi="Sakkal Majalla" w:cs="Sakkal Majalla"/>
          <w:sz w:val="28"/>
          <w:szCs w:val="28"/>
          <w:rtl/>
        </w:rPr>
        <w:t>عند</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مستوى</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دلالة</w:t>
      </w:r>
      <w:r w:rsidR="00366D01" w:rsidRPr="00366D01">
        <w:rPr>
          <w:rFonts w:ascii="Sakkal Majalla" w:hAnsi="Sakkal Majalla" w:cs="Sakkal Majalla"/>
          <w:sz w:val="28"/>
          <w:szCs w:val="28"/>
          <w:lang w:bidi="ar-DZ"/>
        </w:rPr>
        <w:t xml:space="preserve"> 0.01.</w:t>
      </w:r>
    </w:p>
    <w:p w:rsidR="00366D01" w:rsidRPr="00366D01" w:rsidRDefault="001C5F49" w:rsidP="00013270">
      <w:pPr>
        <w:spacing w:after="0" w:line="360" w:lineRule="auto"/>
        <w:jc w:val="both"/>
        <w:rPr>
          <w:rFonts w:ascii="Sakkal Majalla" w:hAnsi="Sakkal Majalla" w:cs="Sakkal Majalla"/>
          <w:sz w:val="28"/>
          <w:szCs w:val="28"/>
        </w:rPr>
      </w:pPr>
      <w:r w:rsidRPr="001C5F49">
        <w:rPr>
          <w:rFonts w:ascii="Sakkal Majalla" w:hAnsi="Sakkal Majalla" w:cs="Sakkal Majalla" w:hint="cs"/>
          <w:b/>
          <w:bCs/>
          <w:sz w:val="28"/>
          <w:szCs w:val="28"/>
          <w:rtl/>
          <w:lang w:bidi="ar-DZ"/>
        </w:rPr>
        <w:t xml:space="preserve">3. </w:t>
      </w:r>
      <w:r w:rsidR="00366D01" w:rsidRPr="001C5F49">
        <w:rPr>
          <w:rFonts w:ascii="Sakkal Majalla" w:hAnsi="Sakkal Majalla" w:cs="Sakkal Majalla"/>
          <w:b/>
          <w:bCs/>
          <w:sz w:val="28"/>
          <w:szCs w:val="28"/>
          <w:lang w:bidi="ar-DZ"/>
        </w:rPr>
        <w:t xml:space="preserve"> </w:t>
      </w:r>
      <w:r w:rsidR="00366D01" w:rsidRPr="001C5F49">
        <w:rPr>
          <w:rFonts w:ascii="Sakkal Majalla" w:hAnsi="Sakkal Majalla" w:cs="Sakkal Majalla"/>
          <w:b/>
          <w:bCs/>
          <w:sz w:val="28"/>
          <w:szCs w:val="28"/>
          <w:rtl/>
        </w:rPr>
        <w:t>بشأن</w:t>
      </w:r>
      <w:r w:rsidR="00366D01" w:rsidRPr="001C5F49">
        <w:rPr>
          <w:rFonts w:ascii="Sakkal Majalla" w:hAnsi="Sakkal Majalla" w:cs="Sakkal Majalla"/>
          <w:b/>
          <w:bCs/>
          <w:sz w:val="28"/>
          <w:szCs w:val="28"/>
          <w:lang w:bidi="ar-DZ"/>
        </w:rPr>
        <w:t xml:space="preserve"> </w:t>
      </w:r>
      <w:r w:rsidR="00366D01" w:rsidRPr="001C5F49">
        <w:rPr>
          <w:rFonts w:ascii="Sakkal Majalla" w:hAnsi="Sakkal Majalla" w:cs="Sakkal Majalla"/>
          <w:b/>
          <w:bCs/>
          <w:sz w:val="28"/>
          <w:szCs w:val="28"/>
          <w:rtl/>
        </w:rPr>
        <w:t>الفرضية</w:t>
      </w:r>
      <w:r w:rsidR="00366D01" w:rsidRPr="001C5F49">
        <w:rPr>
          <w:rFonts w:ascii="Sakkal Majalla" w:hAnsi="Sakkal Majalla" w:cs="Sakkal Majalla"/>
          <w:b/>
          <w:bCs/>
          <w:sz w:val="28"/>
          <w:szCs w:val="28"/>
          <w:lang w:bidi="ar-DZ"/>
        </w:rPr>
        <w:t xml:space="preserve"> </w:t>
      </w:r>
      <w:r w:rsidR="00366D01" w:rsidRPr="001C5F49">
        <w:rPr>
          <w:rFonts w:ascii="Sakkal Majalla" w:hAnsi="Sakkal Majalla" w:cs="Sakkal Majalla"/>
          <w:b/>
          <w:bCs/>
          <w:sz w:val="28"/>
          <w:szCs w:val="28"/>
          <w:rtl/>
        </w:rPr>
        <w:t>الفرعية</w:t>
      </w:r>
      <w:r w:rsidR="00366D01" w:rsidRPr="001C5F49">
        <w:rPr>
          <w:rFonts w:ascii="Sakkal Majalla" w:hAnsi="Sakkal Majalla" w:cs="Sakkal Majalla"/>
          <w:b/>
          <w:bCs/>
          <w:sz w:val="28"/>
          <w:szCs w:val="28"/>
          <w:lang w:bidi="ar-DZ"/>
        </w:rPr>
        <w:t xml:space="preserve"> </w:t>
      </w:r>
      <w:r w:rsidR="00366D01" w:rsidRPr="001C5F49">
        <w:rPr>
          <w:rFonts w:ascii="Sakkal Majalla" w:hAnsi="Sakkal Majalla" w:cs="Sakkal Majalla"/>
          <w:b/>
          <w:bCs/>
          <w:sz w:val="28"/>
          <w:szCs w:val="28"/>
          <w:rtl/>
        </w:rPr>
        <w:t>الرابعة</w:t>
      </w:r>
      <w:r w:rsidR="00366D01" w:rsidRPr="001C5F49">
        <w:rPr>
          <w:rFonts w:ascii="Sakkal Majalla" w:hAnsi="Sakkal Majalla" w:cs="Sakkal Majalla"/>
          <w:sz w:val="28"/>
          <w:szCs w:val="28"/>
          <w:lang w:bidi="ar-DZ"/>
        </w:rPr>
        <w:t xml:space="preserve">: </w:t>
      </w:r>
      <w:r w:rsidR="00366D01" w:rsidRPr="001C5F49">
        <w:rPr>
          <w:rFonts w:ascii="Sakkal Majalla" w:hAnsi="Sakkal Majalla" w:cs="Sakkal Majalla"/>
          <w:sz w:val="28"/>
          <w:szCs w:val="28"/>
          <w:rtl/>
        </w:rPr>
        <w:t>تُقبل</w:t>
      </w:r>
      <w:r w:rsidR="00366D01" w:rsidRPr="001C5F49">
        <w:rPr>
          <w:rFonts w:ascii="Sakkal Majalla" w:hAnsi="Sakkal Majalla" w:cs="Sakkal Majalla"/>
          <w:sz w:val="28"/>
          <w:szCs w:val="28"/>
          <w:lang w:bidi="ar-DZ"/>
        </w:rPr>
        <w:t xml:space="preserve"> </w:t>
      </w:r>
      <w:r w:rsidR="00366D01" w:rsidRPr="001C5F49">
        <w:rPr>
          <w:rFonts w:ascii="Sakkal Majalla" w:hAnsi="Sakkal Majalla" w:cs="Sakkal Majalla"/>
          <w:sz w:val="28"/>
          <w:szCs w:val="28"/>
          <w:rtl/>
        </w:rPr>
        <w:t>جزئياً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وتُرفض</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جزئياً؛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حيث</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ثبت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وجود</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فروق</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دالة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إحصائياً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تُعزى</w:t>
      </w:r>
      <w:r w:rsidR="00366D01" w:rsidRPr="00366D01">
        <w:rPr>
          <w:rFonts w:ascii="Sakkal Majalla" w:hAnsi="Sakkal Majalla" w:cs="Sakkal Majalla"/>
          <w:sz w:val="28"/>
          <w:szCs w:val="28"/>
          <w:lang w:bidi="ar-DZ"/>
        </w:rPr>
        <w:t xml:space="preserve"> </w:t>
      </w:r>
      <w:r w:rsidRPr="00366D01">
        <w:rPr>
          <w:rFonts w:ascii="Sakkal Majalla" w:hAnsi="Sakkal Majalla" w:cs="Sakkal Majalla" w:hint="cs"/>
          <w:sz w:val="28"/>
          <w:szCs w:val="28"/>
          <w:rtl/>
        </w:rPr>
        <w:t>للخبرة</w:t>
      </w:r>
      <w:r>
        <w:rPr>
          <w:rFonts w:ascii="Sakkal Majalla" w:hAnsi="Sakkal Majalla" w:cs="Sakkal Majalla" w:hint="cs"/>
          <w:sz w:val="28"/>
          <w:szCs w:val="28"/>
          <w:rtl/>
          <w:lang w:bidi="ar-DZ"/>
        </w:rPr>
        <w:t xml:space="preserve"> </w:t>
      </w:r>
      <w:r>
        <w:rPr>
          <w:rFonts w:ascii="Sakkal Majalla" w:hAnsi="Sakkal Majalla" w:cs="Sakkal Majalla"/>
          <w:sz w:val="28"/>
          <w:szCs w:val="28"/>
          <w:rtl/>
          <w:lang w:bidi="ar-DZ"/>
        </w:rPr>
        <w:t>(</w:t>
      </w:r>
      <w:r w:rsidR="00366D01" w:rsidRPr="00366D01">
        <w:rPr>
          <w:rFonts w:ascii="Sakkal Majalla" w:hAnsi="Sakkal Majalla" w:cs="Sakkal Majalla"/>
          <w:sz w:val="28"/>
          <w:szCs w:val="28"/>
          <w:rtl/>
        </w:rPr>
        <w:t>كما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افترضت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الفرضية</w:t>
      </w:r>
      <w:r>
        <w:rPr>
          <w:rFonts w:ascii="Sakkal Majalla" w:hAnsi="Sakkal Majalla" w:cs="Sakkal Majalla" w:hint="cs"/>
          <w:sz w:val="28"/>
          <w:szCs w:val="28"/>
          <w:rtl/>
          <w:lang w:bidi="ar-DZ"/>
        </w:rPr>
        <w:t>)</w:t>
      </w:r>
      <w:r w:rsidR="00366D01" w:rsidRPr="00366D01">
        <w:rPr>
          <w:rFonts w:ascii="Sakkal Majalla" w:hAnsi="Sakkal Majalla" w:cs="Sakkal Majalla"/>
          <w:sz w:val="28"/>
          <w:szCs w:val="28"/>
          <w:rtl/>
        </w:rPr>
        <w:t>،</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لكن</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تُرفض</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الفرضية</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في</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اتجاهها،</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حيث</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تبين</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أن</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الفروق</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جاءت</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لصالح</w:t>
      </w:r>
      <w:r w:rsidR="00366D01" w:rsidRPr="00366D01">
        <w:rPr>
          <w:rFonts w:ascii="Sakkal Majalla" w:hAnsi="Sakkal Majalla" w:cs="Sakkal Majalla"/>
          <w:sz w:val="28"/>
          <w:szCs w:val="28"/>
          <w:lang w:bidi="ar-DZ"/>
        </w:rPr>
        <w:t xml:space="preserve"> </w:t>
      </w:r>
      <w:r w:rsidR="00366D01" w:rsidRPr="00366D01">
        <w:rPr>
          <w:rFonts w:ascii="Sakkal Majalla" w:hAnsi="Sakkal Majalla" w:cs="Sakkal Majalla"/>
          <w:sz w:val="28"/>
          <w:szCs w:val="28"/>
          <w:rtl/>
        </w:rPr>
        <w:t>ذوي</w:t>
      </w:r>
      <w:r>
        <w:rPr>
          <w:rFonts w:ascii="Sakkal Majalla" w:hAnsi="Sakkal Majalla" w:cs="Sakkal Majalla" w:hint="cs"/>
          <w:sz w:val="28"/>
          <w:szCs w:val="28"/>
          <w:rtl/>
        </w:rPr>
        <w:t xml:space="preserve"> الخبرة الأقل (1-5 سنوات) وليس لصالح ذوي الخبرة الطويلة كما ذكرت الفرضية.</w:t>
      </w:r>
    </w:p>
    <w:p w:rsidR="001C5F49" w:rsidRPr="001C5F49" w:rsidRDefault="001C5F49" w:rsidP="001B2D2E">
      <w:pPr>
        <w:spacing w:after="0" w:line="360" w:lineRule="auto"/>
        <w:jc w:val="both"/>
        <w:outlineLvl w:val="0"/>
        <w:rPr>
          <w:rFonts w:ascii="Sakkal Majalla" w:hAnsi="Sakkal Majalla" w:cs="Sakkal Majalla"/>
          <w:b/>
          <w:bCs/>
          <w:sz w:val="32"/>
          <w:szCs w:val="32"/>
          <w:rtl/>
        </w:rPr>
      </w:pPr>
      <w:bookmarkStart w:id="113" w:name="_Toc237609558"/>
      <w:r w:rsidRPr="001C5F49">
        <w:rPr>
          <w:rFonts w:ascii="Sakkal Majalla" w:hAnsi="Sakkal Majalla" w:cs="Sakkal Majalla" w:hint="cs"/>
          <w:b/>
          <w:bCs/>
          <w:sz w:val="32"/>
          <w:szCs w:val="32"/>
          <w:rtl/>
        </w:rPr>
        <w:t>(2) نتائج الدراسة والتوصيات:</w:t>
      </w:r>
      <w:bookmarkEnd w:id="113"/>
    </w:p>
    <w:p w:rsidR="00366D01" w:rsidRPr="001B2D2E" w:rsidRDefault="001C5F49" w:rsidP="001B2D2E">
      <w:pPr>
        <w:spacing w:after="0" w:line="360" w:lineRule="auto"/>
        <w:jc w:val="both"/>
        <w:outlineLvl w:val="1"/>
        <w:rPr>
          <w:rFonts w:ascii="Sakkal Majalla" w:hAnsi="Sakkal Majalla" w:cs="Sakkal Majalla"/>
          <w:b/>
          <w:bCs/>
          <w:sz w:val="32"/>
          <w:szCs w:val="32"/>
          <w:lang w:bidi="ar-DZ"/>
        </w:rPr>
      </w:pPr>
      <w:bookmarkStart w:id="114" w:name="_Toc237609559"/>
      <w:r w:rsidRPr="001B2D2E">
        <w:rPr>
          <w:rFonts w:ascii="Sakkal Majalla" w:hAnsi="Sakkal Majalla" w:cs="Sakkal Majalla" w:hint="cs"/>
          <w:b/>
          <w:bCs/>
          <w:sz w:val="32"/>
          <w:szCs w:val="32"/>
          <w:rtl/>
        </w:rPr>
        <w:t>أ- نتائج الدراسة:</w:t>
      </w:r>
      <w:bookmarkEnd w:id="114"/>
    </w:p>
    <w:p w:rsidR="00366D01" w:rsidRPr="00366D01" w:rsidRDefault="00366D01" w:rsidP="001C5F49">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001C5F49">
        <w:rPr>
          <w:rFonts w:ascii="Sakkal Majalla" w:hAnsi="Sakkal Majalla" w:cs="Sakkal Majalla" w:hint="cs"/>
          <w:sz w:val="28"/>
          <w:szCs w:val="28"/>
          <w:rtl/>
        </w:rPr>
        <w:t>بناء 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نتائج</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التحليل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الإحصائي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المباشر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لعينة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الدراسة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البالغة</w:t>
      </w:r>
      <w:r w:rsidRPr="00366D01">
        <w:rPr>
          <w:rFonts w:ascii="Sakkal Majalla" w:hAnsi="Sakkal Majalla" w:cs="Sakkal Majalla"/>
          <w:sz w:val="28"/>
          <w:szCs w:val="28"/>
          <w:rtl/>
        </w:rPr>
        <w:t xml:space="preserve"> (113) </w:t>
      </w:r>
      <w:r w:rsidRPr="00366D01">
        <w:rPr>
          <w:rFonts w:ascii="Sakkal Majalla" w:hAnsi="Sakkal Majalla" w:cs="Sakkal Majalla" w:hint="cs"/>
          <w:sz w:val="28"/>
          <w:szCs w:val="28"/>
          <w:rtl/>
        </w:rPr>
        <w:t>استجابة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موظفي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مجموعة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شركات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السويكت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التجاري</w:t>
      </w:r>
      <w:r w:rsidR="001C5F49">
        <w:rPr>
          <w:rFonts w:ascii="Sakkal Majalla" w:hAnsi="Sakkal Majalla" w:cs="Sakkal Majalla" w:hint="cs"/>
          <w:sz w:val="28"/>
          <w:szCs w:val="28"/>
          <w:rtl/>
        </w:rPr>
        <w:t>ة تم التوصل إلى النتائج التالية</w:t>
      </w:r>
      <w:r w:rsidRPr="00366D01">
        <w:rPr>
          <w:rFonts w:ascii="Sakkal Majalla" w:hAnsi="Sakkal Majalla" w:cs="Sakkal Majalla"/>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b/>
          <w:bCs/>
          <w:sz w:val="28"/>
          <w:szCs w:val="28"/>
          <w:rtl/>
        </w:rPr>
        <w:t xml:space="preserve">1. </w:t>
      </w:r>
      <w:r w:rsidRPr="001B2D2E">
        <w:rPr>
          <w:rFonts w:ascii="Sakkal Majalla" w:hAnsi="Sakkal Majalla" w:cs="Sakkal Majalla" w:hint="cs"/>
          <w:b/>
          <w:bCs/>
          <w:sz w:val="28"/>
          <w:szCs w:val="28"/>
          <w:rtl/>
        </w:rPr>
        <w:t>مستوى</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الرضا</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الوظيفي</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السائد</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إجابة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التساؤل</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الأول</w:t>
      </w:r>
      <w:r w:rsidRPr="001B2D2E">
        <w:rPr>
          <w:rFonts w:ascii="Sakkal Majalla" w:hAnsi="Sakkal Majalla" w:cs="Sakkal Majalla"/>
          <w:b/>
          <w:bCs/>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جاء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الوظيفي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العام</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لدى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w:t>
      </w:r>
      <w:r w:rsidRPr="00366D01">
        <w:rPr>
          <w:rFonts w:ascii="Sakkal Majalla" w:hAnsi="Sakkal Majalla" w:cs="Sakkal Majalla"/>
          <w:sz w:val="28"/>
          <w:szCs w:val="28"/>
          <w:rtl/>
        </w:rPr>
        <w:t>وظفين مرتفعاً بمتوسط حسابي (4.13 من 5) وانحراف معياري (0.787) ووزن نسبي (82.6%).</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عند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تفصيل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أبعاد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جاء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ترتيبها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كالتالي</w:t>
      </w:r>
      <w:r w:rsidRPr="00366D01">
        <w:rPr>
          <w:rFonts w:ascii="Sakkal Majalla" w:hAnsi="Sakkal Majalla" w:cs="Sakkal Majalla"/>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hint="cs"/>
          <w:b/>
          <w:bCs/>
          <w:sz w:val="28"/>
          <w:szCs w:val="28"/>
          <w:rtl/>
        </w:rPr>
        <w:t>رضا</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بيئة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العمل</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المادية</w:t>
      </w:r>
      <w:r w:rsidRPr="001B2D2E">
        <w:rPr>
          <w:rFonts w:ascii="Sakkal Majalla" w:hAnsi="Sakkal Majalla" w:cs="Sakkal Majalla"/>
          <w:b/>
          <w:bCs/>
          <w:sz w:val="28"/>
          <w:szCs w:val="28"/>
          <w:rtl/>
        </w:rPr>
        <w:t>:</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جاء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المرتبة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الأولى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كأعلى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الأبعاد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بمتوسط</w:t>
      </w:r>
      <w:r w:rsidRPr="00366D01">
        <w:rPr>
          <w:rFonts w:ascii="Sakkal Majalla" w:hAnsi="Sakkal Majalla" w:cs="Sakkal Majalla"/>
          <w:sz w:val="28"/>
          <w:szCs w:val="28"/>
          <w:rtl/>
        </w:rPr>
        <w:t xml:space="preserve"> (4.18) </w:t>
      </w:r>
      <w:r w:rsidRPr="00366D01">
        <w:rPr>
          <w:rFonts w:ascii="Sakkal Majalla" w:hAnsi="Sakkal Majalla" w:cs="Sakkal Majalla" w:hint="cs"/>
          <w:sz w:val="28"/>
          <w:szCs w:val="28"/>
          <w:rtl/>
        </w:rPr>
        <w:t>وانحراف</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معياري</w:t>
      </w:r>
      <w:r w:rsidRPr="00366D01">
        <w:rPr>
          <w:rFonts w:ascii="Sakkal Majalla" w:hAnsi="Sakkal Majalla" w:cs="Sakkal Majalla"/>
          <w:sz w:val="28"/>
          <w:szCs w:val="28"/>
          <w:rtl/>
        </w:rPr>
        <w:t xml:space="preserve"> (0.833)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مرتفع</w:t>
      </w:r>
      <w:r w:rsidRPr="00366D01">
        <w:rPr>
          <w:rFonts w:ascii="Sakkal Majalla" w:hAnsi="Sakkal Majalla" w:cs="Sakkal Majalla"/>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hint="cs"/>
          <w:b/>
          <w:bCs/>
          <w:sz w:val="28"/>
          <w:szCs w:val="28"/>
          <w:rtl/>
        </w:rPr>
        <w:t>الرضا</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الإشرافي</w:t>
      </w:r>
      <w:r w:rsidRPr="001B2D2E">
        <w:rPr>
          <w:rFonts w:ascii="Sakkal Majalla" w:hAnsi="Sakkal Majalla" w:cs="Sakkal Majalla"/>
          <w:b/>
          <w:bCs/>
          <w:sz w:val="28"/>
          <w:szCs w:val="28"/>
          <w:rtl/>
        </w:rPr>
        <w:t>:</w:t>
      </w:r>
      <w:r w:rsidRPr="00366D01">
        <w:rPr>
          <w:rFonts w:ascii="Sakkal Majalla" w:hAnsi="Sakkal Majalla" w:cs="Sakkal Majalla"/>
          <w:sz w:val="28"/>
          <w:szCs w:val="28"/>
          <w:rtl/>
        </w:rPr>
        <w:t xml:space="preserve"> جاء في المرتبة الثانية بمتوسط (4.17) وانحراف معياري (0.836) (مستوى مرتفع).</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hint="cs"/>
          <w:b/>
          <w:bCs/>
          <w:sz w:val="28"/>
          <w:szCs w:val="28"/>
          <w:rtl/>
        </w:rPr>
        <w:t>الرضا</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المادي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حلّ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المرتبة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الأخيرة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بمتوسط</w:t>
      </w:r>
      <w:r w:rsidRPr="00366D01">
        <w:rPr>
          <w:rFonts w:ascii="Sakkal Majalla" w:hAnsi="Sakkal Majalla" w:cs="Sakkal Majalla"/>
          <w:sz w:val="28"/>
          <w:szCs w:val="28"/>
          <w:rtl/>
        </w:rPr>
        <w:t xml:space="preserve"> (4.05) </w:t>
      </w:r>
      <w:r w:rsidRPr="00366D01">
        <w:rPr>
          <w:rFonts w:ascii="Sakkal Majalla" w:hAnsi="Sakkal Majalla" w:cs="Sakkal Majalla" w:hint="cs"/>
          <w:sz w:val="28"/>
          <w:szCs w:val="28"/>
          <w:rtl/>
        </w:rPr>
        <w:t>وانحراف</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معياري</w:t>
      </w:r>
      <w:r w:rsidRPr="00366D01">
        <w:rPr>
          <w:rFonts w:ascii="Sakkal Majalla" w:hAnsi="Sakkal Majalla" w:cs="Sakkal Majalla"/>
          <w:sz w:val="28"/>
          <w:szCs w:val="28"/>
          <w:rtl/>
        </w:rPr>
        <w:t xml:space="preserve"> (0.894)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مرتفع</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وسجلت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الفقرتان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المتعلقتان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بـ</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ملائمة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الأجور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للمجهود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w:t>
      </w:r>
      <w:r w:rsidRPr="00366D01">
        <w:rPr>
          <w:rFonts w:ascii="Sakkal Majalla" w:hAnsi="Sakkal Majalla" w:cs="Sakkal Majalla"/>
          <w:sz w:val="28"/>
          <w:szCs w:val="28"/>
          <w:rtl/>
        </w:rPr>
        <w:t>(</w:t>
      </w:r>
      <w:r w:rsidRPr="00366D01">
        <w:rPr>
          <w:rFonts w:ascii="Sakkal Majalla" w:hAnsi="Sakkal Majalla" w:cs="Sakkal Majalla" w:hint="cs"/>
          <w:sz w:val="28"/>
          <w:szCs w:val="28"/>
          <w:rtl/>
        </w:rPr>
        <w:t>تقديم</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مكافآت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مجزية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أدنى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متوسط</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w:t>
      </w:r>
      <w:r w:rsidRPr="00366D01">
        <w:rPr>
          <w:rFonts w:ascii="Sakkal Majalla" w:hAnsi="Sakkal Majalla" w:cs="Sakkal Majalla"/>
          <w:sz w:val="28"/>
          <w:szCs w:val="28"/>
          <w:rtl/>
        </w:rPr>
        <w:t>استبيان بأكمله وهو (3.81).</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b/>
          <w:bCs/>
          <w:sz w:val="28"/>
          <w:szCs w:val="28"/>
          <w:rtl/>
        </w:rPr>
        <w:t xml:space="preserve">2. </w:t>
      </w:r>
      <w:r w:rsidRPr="001B2D2E">
        <w:rPr>
          <w:rFonts w:ascii="Sakkal Majalla" w:hAnsi="Sakkal Majalla" w:cs="Sakkal Majalla" w:hint="cs"/>
          <w:b/>
          <w:bCs/>
          <w:sz w:val="28"/>
          <w:szCs w:val="28"/>
          <w:rtl/>
        </w:rPr>
        <w:t>مستوى</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الأداء</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الوظيفي</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الفعلي</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إجابة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التساؤل</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الثاني</w:t>
      </w:r>
      <w:r w:rsidRPr="001B2D2E">
        <w:rPr>
          <w:rFonts w:ascii="Sakkal Majalla" w:hAnsi="Sakkal Majalla" w:cs="Sakkal Majalla"/>
          <w:b/>
          <w:bCs/>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جاء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الوظيفي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العام</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لدى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الموظفين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مرتفعاً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جداً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بمتوسط</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حسابي</w:t>
      </w:r>
      <w:r w:rsidRPr="00366D01">
        <w:rPr>
          <w:rFonts w:ascii="Sakkal Majalla" w:hAnsi="Sakkal Majalla" w:cs="Sakkal Majalla"/>
          <w:sz w:val="28"/>
          <w:szCs w:val="28"/>
          <w:rtl/>
        </w:rPr>
        <w:t xml:space="preserve"> (4.34 </w:t>
      </w:r>
      <w:r w:rsidRPr="00366D01">
        <w:rPr>
          <w:rFonts w:ascii="Sakkal Majalla" w:hAnsi="Sakkal Majalla" w:cs="Sakkal Majalla" w:hint="cs"/>
          <w:sz w:val="28"/>
          <w:szCs w:val="28"/>
          <w:rtl/>
        </w:rPr>
        <w:t>من</w:t>
      </w:r>
      <w:r w:rsidRPr="00366D01">
        <w:rPr>
          <w:rFonts w:ascii="Sakkal Majalla" w:hAnsi="Sakkal Majalla" w:cs="Sakkal Majalla"/>
          <w:sz w:val="28"/>
          <w:szCs w:val="28"/>
          <w:rtl/>
        </w:rPr>
        <w:t xml:space="preserve"> 5) </w:t>
      </w:r>
      <w:r w:rsidRPr="00366D01">
        <w:rPr>
          <w:rFonts w:ascii="Sakkal Majalla" w:hAnsi="Sakkal Majalla" w:cs="Sakkal Majalla" w:hint="cs"/>
          <w:sz w:val="28"/>
          <w:szCs w:val="28"/>
          <w:rtl/>
        </w:rPr>
        <w:t>وانحراف</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معياري</w:t>
      </w:r>
      <w:r w:rsidRPr="00366D01">
        <w:rPr>
          <w:rFonts w:ascii="Sakkal Majalla" w:hAnsi="Sakkal Majalla" w:cs="Sakkal Majalla"/>
          <w:sz w:val="28"/>
          <w:szCs w:val="28"/>
          <w:rtl/>
        </w:rPr>
        <w:t xml:space="preserve"> (0.679) </w:t>
      </w:r>
      <w:r w:rsidRPr="00366D01">
        <w:rPr>
          <w:rFonts w:ascii="Sakkal Majalla" w:hAnsi="Sakkal Majalla" w:cs="Sakkal Majalla" w:hint="cs"/>
          <w:sz w:val="28"/>
          <w:szCs w:val="28"/>
          <w:rtl/>
        </w:rPr>
        <w:t>ووزن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نسبي</w:t>
      </w:r>
      <w:r w:rsidRPr="00366D01">
        <w:rPr>
          <w:rFonts w:ascii="Sakkal Majalla" w:hAnsi="Sakkal Majalla" w:cs="Sakkal Majalla"/>
          <w:sz w:val="28"/>
          <w:szCs w:val="28"/>
          <w:rtl/>
        </w:rPr>
        <w:t xml:space="preserve"> (86.8%).</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hint="cs"/>
          <w:b/>
          <w:bCs/>
          <w:sz w:val="28"/>
          <w:szCs w:val="28"/>
          <w:rtl/>
        </w:rPr>
        <w:t>ترتيب</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أبعاد</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الأداء</w:t>
      </w:r>
      <w:r w:rsidRPr="001B2D2E">
        <w:rPr>
          <w:rFonts w:ascii="Sakkal Majalla" w:hAnsi="Sakkal Majalla" w:cs="Sakkal Majalla"/>
          <w:b/>
          <w:bCs/>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hint="cs"/>
          <w:b/>
          <w:bCs/>
          <w:sz w:val="28"/>
          <w:szCs w:val="28"/>
          <w:rtl/>
        </w:rPr>
        <w:t>كفاءة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الأداء</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وتقليل</w:t>
      </w:r>
      <w:r w:rsidRPr="001B2D2E">
        <w:rPr>
          <w:rFonts w:ascii="Sakkal Majalla" w:hAnsi="Sakkal Majalla" w:cs="Sakkal Majalla"/>
          <w:b/>
          <w:bCs/>
          <w:sz w:val="28"/>
          <w:szCs w:val="28"/>
          <w:rtl/>
        </w:rPr>
        <w:t xml:space="preserve"> الأخطاء:</w:t>
      </w:r>
      <w:r w:rsidRPr="00366D01">
        <w:rPr>
          <w:rFonts w:ascii="Sakkal Majalla" w:hAnsi="Sakkal Majalla" w:cs="Sakkal Majalla"/>
          <w:sz w:val="28"/>
          <w:szCs w:val="28"/>
          <w:rtl/>
        </w:rPr>
        <w:t xml:space="preserve"> في المرتبة الأولى بمتوسط (4.36) وانحراف معياري (0.702) (مرتفع جداً). وسجلت الفقرة الخاصة بـ (الالتزام بالقواعد والتعليمات التشغيلية) أعلى متوسط فردي في الدراسة وهو (4.44).</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hint="cs"/>
          <w:b/>
          <w:bCs/>
          <w:sz w:val="28"/>
          <w:szCs w:val="28"/>
          <w:rtl/>
        </w:rPr>
        <w:t>جودة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الأداء</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والابتكار</w:t>
      </w:r>
      <w:r w:rsidRPr="001B2D2E">
        <w:rPr>
          <w:rFonts w:ascii="Sakkal Majalla" w:hAnsi="Sakkal Majalla" w:cs="Sakkal Majalla"/>
          <w:b/>
          <w:bCs/>
          <w:sz w:val="28"/>
          <w:szCs w:val="28"/>
          <w:rtl/>
        </w:rPr>
        <w:t>:</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المرتبة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الثانية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بمتوسط</w:t>
      </w:r>
      <w:r w:rsidRPr="00366D01">
        <w:rPr>
          <w:rFonts w:ascii="Sakkal Majalla" w:hAnsi="Sakkal Majalla" w:cs="Sakkal Majalla"/>
          <w:sz w:val="28"/>
          <w:szCs w:val="28"/>
          <w:rtl/>
        </w:rPr>
        <w:t xml:space="preserve"> (4.33) </w:t>
      </w:r>
      <w:r w:rsidRPr="00366D01">
        <w:rPr>
          <w:rFonts w:ascii="Sakkal Majalla" w:hAnsi="Sakkal Majalla" w:cs="Sakkal Majalla" w:hint="cs"/>
          <w:sz w:val="28"/>
          <w:szCs w:val="28"/>
          <w:rtl/>
        </w:rPr>
        <w:t>وانحراف</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معياري</w:t>
      </w:r>
      <w:r w:rsidRPr="00366D01">
        <w:rPr>
          <w:rFonts w:ascii="Sakkal Majalla" w:hAnsi="Sakkal Majalla" w:cs="Sakkal Majalla"/>
          <w:sz w:val="28"/>
          <w:szCs w:val="28"/>
          <w:rtl/>
        </w:rPr>
        <w:t xml:space="preserve"> (0.714) (مرتفع جداً).</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hint="cs"/>
          <w:b/>
          <w:bCs/>
          <w:sz w:val="28"/>
          <w:szCs w:val="28"/>
          <w:rtl/>
        </w:rPr>
        <w:t>كمية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الإنتاج</w:t>
      </w:r>
      <w:r w:rsidRPr="001B2D2E">
        <w:rPr>
          <w:rFonts w:ascii="Sakkal Majalla" w:hAnsi="Sakkal Majalla" w:cs="Sakkal Majalla"/>
          <w:b/>
          <w:bCs/>
          <w:sz w:val="28"/>
          <w:szCs w:val="28"/>
          <w:rtl/>
        </w:rPr>
        <w:t>:</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المرتبة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الثالثة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بمتوسط</w:t>
      </w:r>
      <w:r w:rsidRPr="00366D01">
        <w:rPr>
          <w:rFonts w:ascii="Sakkal Majalla" w:hAnsi="Sakkal Majalla" w:cs="Sakkal Majalla"/>
          <w:sz w:val="28"/>
          <w:szCs w:val="28"/>
          <w:rtl/>
        </w:rPr>
        <w:t xml:space="preserve"> (4.31) </w:t>
      </w:r>
      <w:r w:rsidRPr="00366D01">
        <w:rPr>
          <w:rFonts w:ascii="Sakkal Majalla" w:hAnsi="Sakkal Majalla" w:cs="Sakkal Majalla" w:hint="cs"/>
          <w:sz w:val="28"/>
          <w:szCs w:val="28"/>
          <w:rtl/>
        </w:rPr>
        <w:t>وانحراف</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معياري</w:t>
      </w:r>
      <w:r w:rsidRPr="00366D01">
        <w:rPr>
          <w:rFonts w:ascii="Sakkal Majalla" w:hAnsi="Sakkal Majalla" w:cs="Sakkal Majalla"/>
          <w:sz w:val="28"/>
          <w:szCs w:val="28"/>
          <w:rtl/>
        </w:rPr>
        <w:t xml:space="preserve"> (0.744) (</w:t>
      </w:r>
      <w:r w:rsidRPr="00366D01">
        <w:rPr>
          <w:rFonts w:ascii="Sakkal Majalla" w:hAnsi="Sakkal Majalla" w:cs="Sakkal Majalla" w:hint="cs"/>
          <w:sz w:val="28"/>
          <w:szCs w:val="28"/>
          <w:rtl/>
        </w:rPr>
        <w:t>مرتفع</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جداً</w:t>
      </w:r>
      <w:r w:rsidRPr="00366D01">
        <w:rPr>
          <w:rFonts w:ascii="Sakkal Majalla" w:hAnsi="Sakkal Majalla" w:cs="Sakkal Majalla"/>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b/>
          <w:bCs/>
          <w:sz w:val="28"/>
          <w:szCs w:val="28"/>
          <w:rtl/>
        </w:rPr>
        <w:t xml:space="preserve">3. </w:t>
      </w:r>
      <w:r w:rsidRPr="001B2D2E">
        <w:rPr>
          <w:rFonts w:ascii="Sakkal Majalla" w:hAnsi="Sakkal Majalla" w:cs="Sakkal Majalla" w:hint="cs"/>
          <w:b/>
          <w:bCs/>
          <w:sz w:val="28"/>
          <w:szCs w:val="28"/>
          <w:rtl/>
        </w:rPr>
        <w:t>نتائج</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اختبار</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الفرضيات</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الارتباطية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الفرعية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إجابة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التساؤل</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الرابع</w:t>
      </w:r>
      <w:r w:rsidRPr="001B2D2E">
        <w:rPr>
          <w:rFonts w:ascii="Sakkal Majalla" w:hAnsi="Sakkal Majalla" w:cs="Sakkal Majalla"/>
          <w:b/>
          <w:bCs/>
          <w:sz w:val="28"/>
          <w:szCs w:val="28"/>
          <w:rtl/>
        </w:rPr>
        <w:t>):</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hint="cs"/>
          <w:b/>
          <w:bCs/>
          <w:sz w:val="28"/>
          <w:szCs w:val="28"/>
          <w:rtl/>
        </w:rPr>
        <w:t>الفرضية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الفرعية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الأولى</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مقبولة</w:t>
      </w:r>
      <w:r w:rsidRPr="001B2D2E">
        <w:rPr>
          <w:rFonts w:ascii="Sakkal Majalla" w:hAnsi="Sakkal Majalla" w:cs="Sakkal Majalla"/>
          <w:b/>
          <w:bCs/>
          <w:sz w:val="28"/>
          <w:szCs w:val="28"/>
          <w:rtl/>
        </w:rPr>
        <w:t>):</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تبين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وجود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ارتباط</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طردي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قوي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ودال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إحصائياً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عند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دلالة (0.01) بين الرضا المادي وكمية الإنتاج؛ حيث بلغت قيمة معامل ارتباط بيرسون </w:t>
      </w:r>
      <w:r w:rsidR="001B2D2E">
        <w:rPr>
          <w:rFonts w:ascii="Sakkal Majalla" w:hAnsi="Sakkal Majalla" w:cs="Sakkal Majalla" w:hint="cs"/>
          <w:sz w:val="28"/>
          <w:szCs w:val="28"/>
          <w:rtl/>
        </w:rPr>
        <w:t>= **0.670</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الفرضية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الفرعية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الثانية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مقبولة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تبين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وجود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ارتباط</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طردي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قوي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ودال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إحصائياً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عند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دلالة</w:t>
      </w:r>
      <w:r w:rsidRPr="00366D01">
        <w:rPr>
          <w:rFonts w:ascii="Sakkal Majalla" w:hAnsi="Sakkal Majalla" w:cs="Sakkal Majalla"/>
          <w:sz w:val="28"/>
          <w:szCs w:val="28"/>
          <w:rtl/>
        </w:rPr>
        <w:t xml:space="preserve"> (0.01) </w:t>
      </w:r>
      <w:r w:rsidRPr="00366D01">
        <w:rPr>
          <w:rFonts w:ascii="Sakkal Majalla" w:hAnsi="Sakkal Majalla" w:cs="Sakkal Majalla" w:hint="cs"/>
          <w:sz w:val="28"/>
          <w:szCs w:val="28"/>
          <w:rtl/>
        </w:rPr>
        <w:t>بين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الإشرافي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وجودة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والابتكار؛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حيث</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بلغت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قيمة</w:t>
      </w:r>
      <w:r w:rsidRPr="00366D01">
        <w:rPr>
          <w:rFonts w:ascii="Sakkal Majalla" w:hAnsi="Sakkal Majalla" w:cs="Sakkal Majalla"/>
          <w:sz w:val="28"/>
          <w:szCs w:val="28"/>
          <w:rtl/>
        </w:rPr>
        <w:t xml:space="preserve"> معامل ارتباط بيرسون </w:t>
      </w:r>
      <w:r w:rsidR="001B2D2E">
        <w:rPr>
          <w:rFonts w:ascii="Sakkal Majalla" w:hAnsi="Sakkal Majalla" w:cs="Sakkal Majalla" w:hint="cs"/>
          <w:sz w:val="28"/>
          <w:szCs w:val="28"/>
          <w:rtl/>
        </w:rPr>
        <w:t>= **0.768</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الفرضية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الفرعية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الثالثة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مقبولة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تبين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وجود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ارتباط</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طردي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قوي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جداً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ودال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إحصائياً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عند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دلالة</w:t>
      </w:r>
      <w:r w:rsidRPr="00366D01">
        <w:rPr>
          <w:rFonts w:ascii="Sakkal Majalla" w:hAnsi="Sakkal Majalla" w:cs="Sakkal Majalla"/>
          <w:sz w:val="28"/>
          <w:szCs w:val="28"/>
          <w:rtl/>
        </w:rPr>
        <w:t xml:space="preserve"> (0.01) </w:t>
      </w:r>
      <w:r w:rsidRPr="00366D01">
        <w:rPr>
          <w:rFonts w:ascii="Sakkal Majalla" w:hAnsi="Sakkal Majalla" w:cs="Sakkal Majalla" w:hint="cs"/>
          <w:sz w:val="28"/>
          <w:szCs w:val="28"/>
          <w:rtl/>
        </w:rPr>
        <w:t>بين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بيئة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العمل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وكفاءة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وتقليل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الأخطاء؛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حيث</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بلغت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قيمة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معامل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ارتباط</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بيرسون</w:t>
      </w:r>
      <w:r w:rsidRPr="00366D01">
        <w:rPr>
          <w:rFonts w:ascii="Sakkal Majalla" w:hAnsi="Sakkal Majalla" w:cs="Sakkal Majalla"/>
          <w:sz w:val="28"/>
          <w:szCs w:val="28"/>
          <w:rtl/>
        </w:rPr>
        <w:t xml:space="preserve"> </w:t>
      </w:r>
      <w:r w:rsidR="001B2D2E">
        <w:rPr>
          <w:rFonts w:ascii="Sakkal Majalla" w:hAnsi="Sakkal Majalla" w:cs="Sakkal Majalla" w:hint="cs"/>
          <w:sz w:val="28"/>
          <w:szCs w:val="28"/>
          <w:rtl/>
        </w:rPr>
        <w:t>= **0.772</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b/>
          <w:bCs/>
          <w:sz w:val="28"/>
          <w:szCs w:val="28"/>
          <w:rtl/>
        </w:rPr>
        <w:t xml:space="preserve">4. </w:t>
      </w:r>
      <w:r w:rsidRPr="001B2D2E">
        <w:rPr>
          <w:rFonts w:ascii="Sakkal Majalla" w:hAnsi="Sakkal Majalla" w:cs="Sakkal Majalla" w:hint="cs"/>
          <w:b/>
          <w:bCs/>
          <w:sz w:val="28"/>
          <w:szCs w:val="28"/>
          <w:rtl/>
        </w:rPr>
        <w:t>نتيجة</w:t>
      </w:r>
      <w:r w:rsidRPr="001B2D2E">
        <w:rPr>
          <w:rFonts w:ascii="Sakkal Majalla" w:hAnsi="Sakkal Majalla" w:cs="Sakkal Majalla"/>
          <w:b/>
          <w:bCs/>
          <w:sz w:val="28"/>
          <w:szCs w:val="28"/>
          <w:rtl/>
        </w:rPr>
        <w:t xml:space="preserve"> اختبار فرضية التأثير الرئيسية (إجابة التساؤل الثالث):</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الفرضية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الرئيسية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مقبولة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إجمالاً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تبين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وجود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أثر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ذي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دلالة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إحصائية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لأبعاد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الوظيفي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مجتمعة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الوظيفي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الكلي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للموظفين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عند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دلالة</w:t>
      </w:r>
      <w:r w:rsidRPr="00366D01">
        <w:rPr>
          <w:rFonts w:ascii="Sakkal Majalla" w:hAnsi="Sakkal Majalla" w:cs="Sakkal Majalla"/>
          <w:sz w:val="28"/>
          <w:szCs w:val="28"/>
          <w:rtl/>
        </w:rPr>
        <w:t xml:space="preserve"> (0.05)</w:t>
      </w:r>
      <w:r w:rsidRPr="00366D01">
        <w:rPr>
          <w:rFonts w:ascii="Sakkal Majalla" w:hAnsi="Sakkal Majalla" w:cs="Sakkal Majalla" w:hint="cs"/>
          <w:sz w:val="28"/>
          <w:szCs w:val="28"/>
          <w:rtl/>
        </w:rPr>
        <w:t>؛</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حيث</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بلغت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قيمة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اختبار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فاء</w:t>
      </w:r>
      <w:r w:rsidRPr="00366D01">
        <w:rPr>
          <w:rFonts w:ascii="Sakkal Majalla" w:hAnsi="Sakkal Majalla" w:cs="Sakkal Majalla"/>
          <w:sz w:val="28"/>
          <w:szCs w:val="28"/>
          <w:rtl/>
        </w:rPr>
        <w:t xml:space="preserve"> (F = 83.228) </w:t>
      </w:r>
      <w:r w:rsidRPr="00366D01">
        <w:rPr>
          <w:rFonts w:ascii="Sakkal Majalla" w:hAnsi="Sakkal Majalla" w:cs="Sakkal Majalla" w:hint="cs"/>
          <w:sz w:val="28"/>
          <w:szCs w:val="28"/>
          <w:rtl/>
        </w:rPr>
        <w:t>وهي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دالة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إح</w:t>
      </w:r>
      <w:r w:rsidRPr="00366D01">
        <w:rPr>
          <w:rFonts w:ascii="Sakkal Majalla" w:hAnsi="Sakkal Majalla" w:cs="Sakkal Majalla"/>
          <w:sz w:val="28"/>
          <w:szCs w:val="28"/>
          <w:rtl/>
        </w:rPr>
        <w:t>صائياً عند مستوى (0.000).</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تُفسر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أبعاد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الوظيفي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نسبته</w:t>
      </w:r>
      <w:r w:rsidRPr="00366D01">
        <w:rPr>
          <w:rFonts w:ascii="Sakkal Majalla" w:hAnsi="Sakkal Majalla" w:cs="Sakkal Majalla"/>
          <w:sz w:val="28"/>
          <w:szCs w:val="28"/>
          <w:rtl/>
        </w:rPr>
        <w:t xml:space="preserve"> (69.6%) </w:t>
      </w:r>
      <w:r w:rsidRPr="00366D01">
        <w:rPr>
          <w:rFonts w:ascii="Sakkal Majalla" w:hAnsi="Sakkal Majalla" w:cs="Sakkal Majalla" w:hint="cs"/>
          <w:sz w:val="28"/>
          <w:szCs w:val="28"/>
          <w:rtl/>
        </w:rPr>
        <w:t>من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التغير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الحاصل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مستوى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الوظيفي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بناءً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معامل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التحديد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المعدل</w:t>
      </w:r>
      <w:r w:rsidRPr="00366D01">
        <w:rPr>
          <w:rFonts w:ascii="Sakkal Majalla" w:hAnsi="Sakkal Majalla" w:cs="Sakkal Majalla"/>
          <w:sz w:val="28"/>
          <w:szCs w:val="28"/>
          <w:rtl/>
        </w:rPr>
        <w:t xml:space="preserve"> (R^2 = 0.696).</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تفصيل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الأثر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الفردي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للأبعاد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أوزان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التأثير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النسبية</w:t>
      </w:r>
      <w:r w:rsidRPr="00366D01">
        <w:rPr>
          <w:rFonts w:ascii="Sakkal Majalla" w:hAnsi="Sakkal Majalla" w:cs="Sakkal Majalla"/>
          <w:sz w:val="28"/>
          <w:szCs w:val="28"/>
          <w:rtl/>
        </w:rPr>
        <w:t>):</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بيئة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العمل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المادية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هي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الأقوى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تأثيراً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w:t>
      </w:r>
      <w:r w:rsidRPr="00366D01">
        <w:rPr>
          <w:rFonts w:ascii="Sakkal Majalla" w:hAnsi="Sakkal Majalla" w:cs="Sakkal Majalla"/>
          <w:sz w:val="28"/>
          <w:szCs w:val="28"/>
          <w:rtl/>
        </w:rPr>
        <w:t>داء الوظيفي بوزن تأثير معياري بلغ (beta = 0.511) وقيمة ت دالة إحصائياً (t = 4.828, p = 0.000).</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الإشرافي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يمتلك</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تأثيراً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معنوياً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دالاً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بوزن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تأثير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معياري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بلغ</w:t>
      </w:r>
      <w:r w:rsidRPr="00366D01">
        <w:rPr>
          <w:rFonts w:ascii="Sakkal Majalla" w:hAnsi="Sakkal Majalla" w:cs="Sakkal Majalla"/>
          <w:sz w:val="28"/>
          <w:szCs w:val="28"/>
          <w:rtl/>
        </w:rPr>
        <w:t xml:space="preserve"> (\beta = 0.308) </w:t>
      </w:r>
      <w:r w:rsidRPr="00366D01">
        <w:rPr>
          <w:rFonts w:ascii="Sakkal Majalla" w:hAnsi="Sakkal Majalla" w:cs="Sakkal Majalla" w:hint="cs"/>
          <w:sz w:val="28"/>
          <w:szCs w:val="28"/>
          <w:rtl/>
        </w:rPr>
        <w:t>وقيمة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دالة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إحصائياً</w:t>
      </w:r>
      <w:r w:rsidRPr="00366D01">
        <w:rPr>
          <w:rFonts w:ascii="Sakkal Majalla" w:hAnsi="Sakkal Majalla" w:cs="Sakkal Majalla"/>
          <w:sz w:val="28"/>
          <w:szCs w:val="28"/>
          <w:rtl/>
        </w:rPr>
        <w:t xml:space="preserve"> (t = 2.794, p = 0.006).</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المادي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لم</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يظ</w:t>
      </w:r>
      <w:r w:rsidRPr="00366D01">
        <w:rPr>
          <w:rFonts w:ascii="Sakkal Majalla" w:hAnsi="Sakkal Majalla" w:cs="Sakkal Majalla"/>
          <w:sz w:val="28"/>
          <w:szCs w:val="28"/>
          <w:rtl/>
        </w:rPr>
        <w:t>هر له تأثير معنوي مباشر ذو دلالة إحصائية على الأداء الكلي في ظل وجود الأبعاد الأخرى في نموذج الانحدار؛ حيث بلغت قيمة ت غير دالة إحصائياً (t = 0.680, p = 0.498 &gt; 0.05).</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1B2D2E">
        <w:rPr>
          <w:rFonts w:ascii="Sakkal Majalla" w:hAnsi="Sakkal Majalla" w:cs="Sakkal Majalla"/>
          <w:b/>
          <w:bCs/>
          <w:sz w:val="28"/>
          <w:szCs w:val="28"/>
          <w:rtl/>
        </w:rPr>
        <w:t xml:space="preserve">5. </w:t>
      </w:r>
      <w:r w:rsidRPr="001B2D2E">
        <w:rPr>
          <w:rFonts w:ascii="Sakkal Majalla" w:hAnsi="Sakkal Majalla" w:cs="Sakkal Majalla" w:hint="cs"/>
          <w:b/>
          <w:bCs/>
          <w:sz w:val="28"/>
          <w:szCs w:val="28"/>
          <w:rtl/>
        </w:rPr>
        <w:t>الفروق</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الإحصائية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تِبعاً</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للمتغيرات</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الديموغرافية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إجابة</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التساؤل</w:t>
      </w:r>
      <w:r w:rsidRPr="001B2D2E">
        <w:rPr>
          <w:rFonts w:ascii="Sakkal Majalla" w:hAnsi="Sakkal Majalla" w:cs="Sakkal Majalla"/>
          <w:b/>
          <w:bCs/>
          <w:sz w:val="28"/>
          <w:szCs w:val="28"/>
          <w:rtl/>
        </w:rPr>
        <w:t xml:space="preserve"> </w:t>
      </w:r>
      <w:r w:rsidRPr="001B2D2E">
        <w:rPr>
          <w:rFonts w:ascii="Sakkal Majalla" w:hAnsi="Sakkal Majalla" w:cs="Sakkal Majalla" w:hint="cs"/>
          <w:b/>
          <w:bCs/>
          <w:sz w:val="28"/>
          <w:szCs w:val="28"/>
          <w:rtl/>
        </w:rPr>
        <w:t>الخامس</w:t>
      </w:r>
      <w:r w:rsidRPr="001B2D2E">
        <w:rPr>
          <w:rFonts w:ascii="Sakkal Majalla" w:hAnsi="Sakkal Majalla" w:cs="Sakkal Majalla"/>
          <w:b/>
          <w:bCs/>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متغير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النوع</w:t>
      </w:r>
      <w:r w:rsidRPr="00366D01">
        <w:rPr>
          <w:rFonts w:ascii="Sakkal Majalla" w:hAnsi="Sakkal Majalla" w:cs="Sakkal Majalla"/>
          <w:sz w:val="28"/>
          <w:szCs w:val="28"/>
          <w:rtl/>
        </w:rPr>
        <w:t xml:space="preserve"> الاجتماعي (الجنس): لا توجد فروق ذات دلالة إحصائية عند مستوى (0.05) بين الذكور والإناث في مستوى الرضا الوظيفي (قيمة الدلالة 0.180) أو في مستوى الأداء الوظيفي (قيمة الدلالة 0.486).</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متغير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سنوات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الخبرة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الفرضية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الفرعية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الرابعة</w:t>
      </w:r>
      <w:r w:rsidRPr="00366D01">
        <w:rPr>
          <w:rFonts w:ascii="Sakkal Majalla" w:hAnsi="Sakkal Majalla" w:cs="Sakkal Majalla"/>
          <w:sz w:val="28"/>
          <w:szCs w:val="28"/>
          <w:rtl/>
        </w:rPr>
        <w:t xml:space="preserve"> - </w:t>
      </w:r>
      <w:r w:rsidRPr="00366D01">
        <w:rPr>
          <w:rFonts w:ascii="Sakkal Majalla" w:hAnsi="Sakkal Majalla" w:cs="Sakkal Majalla" w:hint="cs"/>
          <w:sz w:val="28"/>
          <w:szCs w:val="28"/>
          <w:rtl/>
        </w:rPr>
        <w:t>مقبولة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جزئياً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ومرفوضة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اتجاهاً</w:t>
      </w:r>
      <w:r w:rsidRPr="00366D01">
        <w:rPr>
          <w:rFonts w:ascii="Sakkal Majalla" w:hAnsi="Sakkal Majalla" w:cs="Sakkal Majalla"/>
          <w:sz w:val="28"/>
          <w:szCs w:val="28"/>
          <w:rtl/>
        </w:rPr>
        <w:t>): ثبت وجود فروق ذات دلالة إحصائية تُعزى لسنوات الخبرة في الرضا الوظيفي (قيمة الدلالة 0.002) وفي الأداء الوظيفي (قيمة الدلالة 0.044).</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الاتجاه</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المخالف</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للتوقعات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كشف</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التحليل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الوصفي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التفصيلي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أن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الفروق</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جاءت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لصالح</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الموظفين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ذوي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الخبرة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الأقل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من</w:t>
      </w:r>
      <w:r w:rsidRPr="00366D01">
        <w:rPr>
          <w:rFonts w:ascii="Sakkal Majalla" w:hAnsi="Sakkal Majalla" w:cs="Sakkal Majalla"/>
          <w:sz w:val="28"/>
          <w:szCs w:val="28"/>
          <w:rtl/>
        </w:rPr>
        <w:t xml:space="preserve"> 1 </w:t>
      </w:r>
      <w:r w:rsidRPr="00366D01">
        <w:rPr>
          <w:rFonts w:ascii="Sakkal Majalla" w:hAnsi="Sakkal Majalla" w:cs="Sakkal Majalla" w:hint="cs"/>
          <w:sz w:val="28"/>
          <w:szCs w:val="28"/>
          <w:rtl/>
        </w:rPr>
        <w:t>إلى</w:t>
      </w:r>
      <w:r w:rsidRPr="00366D01">
        <w:rPr>
          <w:rFonts w:ascii="Sakkal Majalla" w:hAnsi="Sakkal Majalla" w:cs="Sakkal Majalla"/>
          <w:sz w:val="28"/>
          <w:szCs w:val="28"/>
          <w:rtl/>
        </w:rPr>
        <w:t xml:space="preserve"> 5 </w:t>
      </w:r>
      <w:r w:rsidRPr="00366D01">
        <w:rPr>
          <w:rFonts w:ascii="Sakkal Majalla" w:hAnsi="Sakkal Majalla" w:cs="Sakkal Majalla" w:hint="cs"/>
          <w:sz w:val="28"/>
          <w:szCs w:val="28"/>
          <w:rtl/>
        </w:rPr>
        <w:t>سنوات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بم</w:t>
      </w:r>
      <w:r w:rsidRPr="00366D01">
        <w:rPr>
          <w:rFonts w:ascii="Sakkal Majalla" w:hAnsi="Sakkal Majalla" w:cs="Sakkal Majalla"/>
          <w:sz w:val="28"/>
          <w:szCs w:val="28"/>
          <w:rtl/>
        </w:rPr>
        <w:t>توسط رضا بلغ (4.43)، في حين سجل الموظفون ذوو الخبرة الطويلة (أكثر من 10 سنوات) أدنى متوسط رضا وهو (3.86)، مما ينفي افتراض الفرضية بأن الرضا يزداد طردياً مع زيادة الخبرة.</w:t>
      </w:r>
    </w:p>
    <w:p w:rsidR="00366D01" w:rsidRPr="00366D01" w:rsidRDefault="00366D01" w:rsidP="001B2D2E">
      <w:pPr>
        <w:spacing w:after="0" w:line="360" w:lineRule="auto"/>
        <w:jc w:val="both"/>
        <w:outlineLvl w:val="1"/>
        <w:rPr>
          <w:rFonts w:ascii="Sakkal Majalla" w:hAnsi="Sakkal Majalla" w:cs="Sakkal Majalla"/>
          <w:sz w:val="28"/>
          <w:szCs w:val="28"/>
          <w:lang w:bidi="ar-DZ"/>
        </w:rPr>
      </w:pPr>
      <w:bookmarkStart w:id="115" w:name="_Toc237609560"/>
      <w:r w:rsidRPr="00366D01">
        <w:rPr>
          <w:rFonts w:ascii="Times New Roman" w:hAnsi="Times New Roman" w:cs="Times New Roman" w:hint="cs"/>
          <w:sz w:val="28"/>
          <w:szCs w:val="28"/>
          <w:rtl/>
        </w:rPr>
        <w:t>​</w:t>
      </w:r>
      <w:r w:rsidR="001B2D2E" w:rsidRPr="001B2D2E">
        <w:rPr>
          <w:rFonts w:ascii="Sakkal Majalla" w:hAnsi="Sakkal Majalla" w:cs="Sakkal Majalla" w:hint="cs"/>
          <w:b/>
          <w:bCs/>
          <w:sz w:val="32"/>
          <w:szCs w:val="32"/>
          <w:rtl/>
        </w:rPr>
        <w:t xml:space="preserve">ب- </w:t>
      </w:r>
      <w:r w:rsidRPr="001B2D2E">
        <w:rPr>
          <w:rFonts w:ascii="Sakkal Majalla" w:hAnsi="Sakkal Majalla" w:cs="Sakkal Majalla" w:hint="cs"/>
          <w:b/>
          <w:bCs/>
          <w:sz w:val="32"/>
          <w:szCs w:val="32"/>
          <w:rtl/>
        </w:rPr>
        <w:t>التوصيات</w:t>
      </w:r>
      <w:r w:rsidRPr="001B2D2E">
        <w:rPr>
          <w:rFonts w:ascii="Sakkal Majalla" w:hAnsi="Sakkal Majalla" w:cs="Sakkal Majalla"/>
          <w:b/>
          <w:bCs/>
          <w:sz w:val="32"/>
          <w:szCs w:val="32"/>
          <w:rtl/>
        </w:rPr>
        <w:t xml:space="preserve"> (Recommendations)</w:t>
      </w:r>
      <w:r w:rsidR="001B2D2E" w:rsidRPr="001B2D2E">
        <w:rPr>
          <w:rFonts w:ascii="Sakkal Majalla" w:hAnsi="Sakkal Majalla" w:cs="Sakkal Majalla" w:hint="cs"/>
          <w:b/>
          <w:bCs/>
          <w:sz w:val="32"/>
          <w:szCs w:val="32"/>
          <w:rtl/>
        </w:rPr>
        <w:t>:</w:t>
      </w:r>
      <w:bookmarkEnd w:id="115"/>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بناءً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النتائج</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الإحصائية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الدقيقة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للدراسة،</w:t>
      </w:r>
      <w:r w:rsidRPr="00366D01">
        <w:rPr>
          <w:rFonts w:ascii="Sakkal Majalla" w:hAnsi="Sakkal Majalla" w:cs="Sakkal Majalla"/>
          <w:sz w:val="28"/>
          <w:szCs w:val="28"/>
          <w:rtl/>
        </w:rPr>
        <w:t xml:space="preserve"> </w:t>
      </w:r>
      <w:r w:rsidR="001B2D2E">
        <w:rPr>
          <w:rFonts w:ascii="Sakkal Majalla" w:hAnsi="Sakkal Majalla" w:cs="Sakkal Majalla" w:hint="cs"/>
          <w:sz w:val="28"/>
          <w:szCs w:val="28"/>
          <w:rtl/>
        </w:rPr>
        <w:t xml:space="preserve">توصي الباحثة بما يلي </w:t>
      </w:r>
      <w:r w:rsidRPr="00366D01">
        <w:rPr>
          <w:rFonts w:ascii="Sakkal Majalla" w:hAnsi="Sakkal Majalla" w:cs="Sakkal Majalla"/>
          <w:sz w:val="28"/>
          <w:szCs w:val="28"/>
          <w:rtl/>
        </w:rPr>
        <w:t>لشركات السويكت التجارية:</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sz w:val="28"/>
          <w:szCs w:val="28"/>
          <w:rtl/>
        </w:rPr>
        <w:t xml:space="preserve"> </w:t>
      </w:r>
      <w:r w:rsidR="001B2D2E">
        <w:rPr>
          <w:rFonts w:ascii="Sakkal Majalla" w:hAnsi="Sakkal Majalla" w:cs="Sakkal Majalla" w:hint="cs"/>
          <w:sz w:val="28"/>
          <w:szCs w:val="28"/>
          <w:rtl/>
        </w:rPr>
        <w:t xml:space="preserve">1 - </w:t>
      </w:r>
      <w:r w:rsidRPr="00366D01">
        <w:rPr>
          <w:rFonts w:ascii="Sakkal Majalla" w:hAnsi="Sakkal Majalla" w:cs="Sakkal Majalla" w:hint="cs"/>
          <w:sz w:val="28"/>
          <w:szCs w:val="28"/>
          <w:rtl/>
        </w:rPr>
        <w:t>نظراً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لأن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المادي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حصل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التقييم</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الأدنى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أبعاد</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الرضا،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وسجلت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فقرتا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تناسب</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الأجور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والمكافآت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أقل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متوسط</w:t>
      </w:r>
      <w:r w:rsidRPr="00366D01">
        <w:rPr>
          <w:rFonts w:ascii="Sakkal Majalla" w:hAnsi="Sakkal Majalla" w:cs="Sakkal Majalla"/>
          <w:sz w:val="28"/>
          <w:szCs w:val="28"/>
          <w:rtl/>
        </w:rPr>
        <w:t xml:space="preserve"> (3.81)</w:t>
      </w:r>
      <w:r w:rsidRPr="00366D01">
        <w:rPr>
          <w:rFonts w:ascii="Sakkal Majalla" w:hAnsi="Sakkal Majalla" w:cs="Sakkal Majalla" w:hint="cs"/>
          <w:sz w:val="28"/>
          <w:szCs w:val="28"/>
          <w:rtl/>
        </w:rPr>
        <w:t>،</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فإنه</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يوصى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بضرورة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مراجعة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وتحديث</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سلم</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الرواتب</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وا</w:t>
      </w:r>
      <w:r w:rsidRPr="00366D01">
        <w:rPr>
          <w:rFonts w:ascii="Sakkal Majalla" w:hAnsi="Sakkal Majalla" w:cs="Sakkal Majalla"/>
          <w:sz w:val="28"/>
          <w:szCs w:val="28"/>
          <w:rtl/>
        </w:rPr>
        <w:t>لمكافآت وربطها بنظام تقييم الأداء والمجهودات الفعلية لضمان العدالة والمساواة بين الموظفين وتحفيز الاستمرارية.</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001B2D2E">
        <w:rPr>
          <w:rFonts w:ascii="Times New Roman" w:hAnsi="Times New Roman" w:cs="Times New Roman" w:hint="cs"/>
          <w:sz w:val="28"/>
          <w:szCs w:val="28"/>
          <w:rtl/>
        </w:rPr>
        <w:t xml:space="preserve">2 - </w:t>
      </w:r>
      <w:r w:rsidR="001B2D2E">
        <w:rPr>
          <w:rFonts w:ascii="Sakkal Majalla" w:hAnsi="Sakkal Majalla" w:cs="Sakkal Majalla" w:hint="cs"/>
          <w:sz w:val="28"/>
          <w:szCs w:val="28"/>
          <w:rtl/>
        </w:rPr>
        <w:t>توصي الباحثة</w:t>
      </w:r>
      <w:r w:rsidRPr="00366D01">
        <w:rPr>
          <w:rFonts w:ascii="Sakkal Majalla" w:hAnsi="Sakkal Majalla" w:cs="Sakkal Majalla"/>
          <w:sz w:val="28"/>
          <w:szCs w:val="28"/>
          <w:rtl/>
        </w:rPr>
        <w:t xml:space="preserve"> الإدارة مواصلة الاستثمار في توفير المكاتب المريحة، وأحدث التقنيات الرقمية، وضمان شروط السلامة والراحة (الإضاءة، التهوية، الصيانة المستمرة للأدوات) للحفاظ على المكتسبات الإنتاجية المتميزة.</w:t>
      </w:r>
    </w:p>
    <w:p w:rsidR="00366D01" w:rsidRPr="00366D01" w:rsidRDefault="00366D01" w:rsidP="001B2D2E">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sz w:val="28"/>
          <w:szCs w:val="28"/>
          <w:rtl/>
        </w:rPr>
        <w:t xml:space="preserve"> </w:t>
      </w:r>
      <w:r w:rsidR="001B2D2E">
        <w:rPr>
          <w:rFonts w:ascii="Sakkal Majalla" w:hAnsi="Sakkal Majalla" w:cs="Sakkal Majalla" w:hint="cs"/>
          <w:sz w:val="28"/>
          <w:szCs w:val="28"/>
          <w:rtl/>
        </w:rPr>
        <w:t xml:space="preserve">3 - </w:t>
      </w:r>
      <w:r w:rsidRPr="00366D01">
        <w:rPr>
          <w:rFonts w:ascii="Sakkal Majalla" w:hAnsi="Sakkal Majalla" w:cs="Sakkal Majalla" w:hint="cs"/>
          <w:sz w:val="28"/>
          <w:szCs w:val="28"/>
          <w:rtl/>
        </w:rPr>
        <w:t>نظراً</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للأثر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المباشر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والارتباط</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العالي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للنمط</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الإشرافي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الداعم</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بجودة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والابتكار</w:t>
      </w:r>
      <w:r w:rsidRPr="00366D01">
        <w:rPr>
          <w:rFonts w:ascii="Sakkal Majalla" w:hAnsi="Sakkal Majalla" w:cs="Sakkal Majalla"/>
          <w:sz w:val="28"/>
          <w:szCs w:val="28"/>
          <w:rtl/>
        </w:rPr>
        <w:t xml:space="preserve"> (r = 0.768)</w:t>
      </w:r>
      <w:r w:rsidRPr="00366D01">
        <w:rPr>
          <w:rFonts w:ascii="Sakkal Majalla" w:hAnsi="Sakkal Majalla" w:cs="Sakkal Majalla" w:hint="cs"/>
          <w:sz w:val="28"/>
          <w:szCs w:val="28"/>
          <w:rtl/>
        </w:rPr>
        <w:t>،</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يوصى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بتقديم</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دورات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تدريبية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متقدمة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للمشرفين</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مهارات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القيادة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المرنة</w:t>
      </w:r>
      <w:r w:rsidRPr="00366D01">
        <w:rPr>
          <w:rFonts w:ascii="Sakkal Majalla" w:hAnsi="Sakkal Majalla" w:cs="Sakkal Majalla"/>
          <w:sz w:val="28"/>
          <w:szCs w:val="28"/>
          <w:rtl/>
        </w:rPr>
        <w:t>"</w:t>
      </w:r>
      <w:r w:rsidRPr="00366D01">
        <w:rPr>
          <w:rFonts w:ascii="Sakkal Majalla" w:hAnsi="Sakkal Majalla" w:cs="Sakkal Majalla" w:hint="cs"/>
          <w:sz w:val="28"/>
          <w:szCs w:val="28"/>
          <w:rtl/>
        </w:rPr>
        <w:t>،</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وتفعيل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قنوات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الاتصال</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والإنصات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لمقترحا</w:t>
      </w:r>
      <w:r w:rsidRPr="00366D01">
        <w:rPr>
          <w:rFonts w:ascii="Sakkal Majalla" w:hAnsi="Sakkal Majalla" w:cs="Sakkal Majalla"/>
          <w:sz w:val="28"/>
          <w:szCs w:val="28"/>
          <w:rtl/>
        </w:rPr>
        <w:t>ت المرؤوسين وإشراكهم في القرارات المتصلة بمهامهم اليومية.</w:t>
      </w:r>
    </w:p>
    <w:p w:rsidR="005B1006" w:rsidRPr="00366D01" w:rsidRDefault="001B2D2E" w:rsidP="005B1006">
      <w:pPr>
        <w:spacing w:after="0" w:line="360" w:lineRule="auto"/>
        <w:jc w:val="both"/>
        <w:rPr>
          <w:rFonts w:ascii="Sakkal Majalla" w:hAnsi="Sakkal Majalla" w:cs="Sakkal Majalla"/>
          <w:sz w:val="28"/>
          <w:szCs w:val="28"/>
        </w:rPr>
      </w:pPr>
      <w:r>
        <w:rPr>
          <w:rFonts w:ascii="Times New Roman" w:hAnsi="Times New Roman" w:cs="Times New Roman" w:hint="cs"/>
          <w:sz w:val="28"/>
          <w:szCs w:val="28"/>
          <w:rtl/>
        </w:rPr>
        <w:t xml:space="preserve">4- </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بما</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أن</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التحليل</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الإحصائي</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أظهر</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بوضوح</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تراجع</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الرضا</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الوظيفي</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لدى</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فئة</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ذوي</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الخبرة</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الطويلة</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أكثر</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من</w:t>
      </w:r>
      <w:r w:rsidR="00366D01" w:rsidRPr="00366D01">
        <w:rPr>
          <w:rFonts w:ascii="Sakkal Majalla" w:hAnsi="Sakkal Majalla" w:cs="Sakkal Majalla"/>
          <w:sz w:val="28"/>
          <w:szCs w:val="28"/>
          <w:rtl/>
        </w:rPr>
        <w:t xml:space="preserve"> 10 </w:t>
      </w:r>
      <w:r w:rsidR="00366D01" w:rsidRPr="00366D01">
        <w:rPr>
          <w:rFonts w:ascii="Sakkal Majalla" w:hAnsi="Sakkal Majalla" w:cs="Sakkal Majalla" w:hint="cs"/>
          <w:sz w:val="28"/>
          <w:szCs w:val="28"/>
          <w:rtl/>
        </w:rPr>
        <w:t>سنوات</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بمتوسط</w:t>
      </w:r>
      <w:r w:rsidR="00366D01" w:rsidRPr="00366D01">
        <w:rPr>
          <w:rFonts w:ascii="Sakkal Majalla" w:hAnsi="Sakkal Majalla" w:cs="Sakkal Majalla"/>
          <w:sz w:val="28"/>
          <w:szCs w:val="28"/>
          <w:rtl/>
        </w:rPr>
        <w:t xml:space="preserve"> 3.86) </w:t>
      </w:r>
      <w:r w:rsidR="00366D01" w:rsidRPr="00366D01">
        <w:rPr>
          <w:rFonts w:ascii="Sakkal Majalla" w:hAnsi="Sakkal Majalla" w:cs="Sakkal Majalla" w:hint="cs"/>
          <w:sz w:val="28"/>
          <w:szCs w:val="28"/>
          <w:rtl/>
        </w:rPr>
        <w:t>مقارنة</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بذوي</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الخبرات</w:t>
      </w:r>
      <w:r w:rsidR="00366D01" w:rsidRPr="00366D01">
        <w:rPr>
          <w:rFonts w:ascii="Sakkal Majalla" w:hAnsi="Sakkal Majalla" w:cs="Sakkal Majalla"/>
          <w:sz w:val="28"/>
          <w:szCs w:val="28"/>
          <w:rtl/>
        </w:rPr>
        <w:t xml:space="preserve"> </w:t>
      </w:r>
      <w:r w:rsidR="00366D01" w:rsidRPr="00366D01">
        <w:rPr>
          <w:rFonts w:ascii="Sakkal Majalla" w:hAnsi="Sakkal Majalla" w:cs="Sakkal Majalla" w:hint="cs"/>
          <w:sz w:val="28"/>
          <w:szCs w:val="28"/>
          <w:rtl/>
        </w:rPr>
        <w:t>الأق</w:t>
      </w:r>
      <w:r w:rsidR="00366D01" w:rsidRPr="00366D01">
        <w:rPr>
          <w:rFonts w:ascii="Sakkal Majalla" w:hAnsi="Sakkal Majalla" w:cs="Sakkal Majalla"/>
          <w:sz w:val="28"/>
          <w:szCs w:val="28"/>
          <w:rtl/>
        </w:rPr>
        <w:t>ل (1-5 سنوات بمتوسط 4.43)، فيوصى بتصميم مسارات ترقية وظيفية جديدة، ومنحهم مزايا معنوية ومادية إضافية، وإشراكهم كمرشدين وموجهين للاستفادة من خبراتهم ومحاربة فتور الدافعية لديهم.</w:t>
      </w:r>
    </w:p>
    <w:p w:rsidR="00366D01" w:rsidRPr="00366D01" w:rsidRDefault="00366D01" w:rsidP="001B2D2E">
      <w:pPr>
        <w:spacing w:after="0" w:line="360" w:lineRule="auto"/>
        <w:jc w:val="both"/>
        <w:outlineLvl w:val="1"/>
        <w:rPr>
          <w:rFonts w:ascii="Sakkal Majalla" w:hAnsi="Sakkal Majalla" w:cs="Sakkal Majalla"/>
          <w:sz w:val="28"/>
          <w:szCs w:val="28"/>
          <w:lang w:bidi="ar-DZ"/>
        </w:rPr>
      </w:pPr>
      <w:bookmarkStart w:id="116" w:name="_Toc237609561"/>
      <w:r w:rsidRPr="00366D01">
        <w:rPr>
          <w:rFonts w:ascii="Times New Roman" w:hAnsi="Times New Roman" w:cs="Times New Roman" w:hint="cs"/>
          <w:sz w:val="28"/>
          <w:szCs w:val="28"/>
          <w:rtl/>
        </w:rPr>
        <w:t>​</w:t>
      </w:r>
      <w:r w:rsidR="001B2D2E" w:rsidRPr="001B2D2E">
        <w:rPr>
          <w:rFonts w:ascii="Sakkal Majalla" w:hAnsi="Sakkal Majalla" w:cs="Sakkal Majalla" w:hint="cs"/>
          <w:b/>
          <w:bCs/>
          <w:sz w:val="32"/>
          <w:szCs w:val="32"/>
          <w:rtl/>
        </w:rPr>
        <w:t xml:space="preserve">ج- </w:t>
      </w:r>
      <w:r w:rsidRPr="001B2D2E">
        <w:rPr>
          <w:rFonts w:ascii="Sakkal Majalla" w:hAnsi="Sakkal Majalla" w:cs="Sakkal Majalla"/>
          <w:b/>
          <w:bCs/>
          <w:sz w:val="32"/>
          <w:szCs w:val="32"/>
          <w:rtl/>
        </w:rPr>
        <w:t xml:space="preserve"> </w:t>
      </w:r>
      <w:r w:rsidRPr="001B2D2E">
        <w:rPr>
          <w:rFonts w:ascii="Sakkal Majalla" w:hAnsi="Sakkal Majalla" w:cs="Sakkal Majalla" w:hint="cs"/>
          <w:b/>
          <w:bCs/>
          <w:sz w:val="32"/>
          <w:szCs w:val="32"/>
          <w:rtl/>
        </w:rPr>
        <w:t>المقترحات</w:t>
      </w:r>
      <w:r w:rsidRPr="001B2D2E">
        <w:rPr>
          <w:rFonts w:ascii="Sakkal Majalla" w:hAnsi="Sakkal Majalla" w:cs="Sakkal Majalla"/>
          <w:b/>
          <w:bCs/>
          <w:sz w:val="32"/>
          <w:szCs w:val="32"/>
          <w:rtl/>
        </w:rPr>
        <w:t xml:space="preserve"> </w:t>
      </w:r>
      <w:r w:rsidR="001B2D2E" w:rsidRPr="001B2D2E">
        <w:rPr>
          <w:rFonts w:ascii="Sakkal Majalla" w:hAnsi="Sakkal Majalla" w:cs="Sakkal Majalla" w:hint="cs"/>
          <w:b/>
          <w:bCs/>
          <w:sz w:val="32"/>
          <w:szCs w:val="32"/>
          <w:rtl/>
        </w:rPr>
        <w:t>المستقبلية</w:t>
      </w:r>
      <w:r w:rsidR="001B2D2E">
        <w:rPr>
          <w:rFonts w:ascii="Sakkal Majalla" w:hAnsi="Sakkal Majalla" w:cs="Sakkal Majalla" w:hint="cs"/>
          <w:b/>
          <w:bCs/>
          <w:sz w:val="32"/>
          <w:szCs w:val="32"/>
          <w:rtl/>
        </w:rPr>
        <w:t>:</w:t>
      </w:r>
      <w:bookmarkEnd w:id="116"/>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لإثراء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الأدبيات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العل</w:t>
      </w:r>
      <w:r w:rsidRPr="00366D01">
        <w:rPr>
          <w:rFonts w:ascii="Sakkal Majalla" w:hAnsi="Sakkal Majalla" w:cs="Sakkal Majalla"/>
          <w:sz w:val="28"/>
          <w:szCs w:val="28"/>
          <w:rtl/>
        </w:rPr>
        <w:t>مية واستكمال سد الفجوات البحثية المكتشفة، يُقترح إجراء الدراسات التالية مستقبلاً:</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أثر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الاحتراق</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الوظيفي</w:t>
      </w:r>
      <w:r w:rsidRPr="00366D01">
        <w:rPr>
          <w:rFonts w:ascii="Sakkal Majalla" w:hAnsi="Sakkal Majalla" w:cs="Sakkal Majalla"/>
          <w:sz w:val="28"/>
          <w:szCs w:val="28"/>
          <w:rtl/>
        </w:rPr>
        <w:t xml:space="preserve"> (Job Burnout) </w:t>
      </w:r>
      <w:r w:rsidRPr="00366D01">
        <w:rPr>
          <w:rFonts w:ascii="Sakkal Majalla" w:hAnsi="Sakkal Majalla" w:cs="Sakkal Majalla" w:hint="cs"/>
          <w:sz w:val="28"/>
          <w:szCs w:val="28"/>
          <w:rtl/>
        </w:rPr>
        <w:t>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الأداء</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المهني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لذوي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الخبرات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الطويلة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القطاع</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الخاص</w:t>
      </w:r>
      <w:r w:rsidRPr="00366D01">
        <w:rPr>
          <w:rFonts w:ascii="Sakkal Majalla" w:hAnsi="Sakkal Majalla" w:cs="Sakkal Majalla"/>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دراسة استقصائية تركز على فهم أسباب تراجع مستويات الرضا الوظيفي مع تقدم سنوات الخدمة، وبحث استراتيجيات التكيف والحد من الفتور المهني لدى الكفاءات القديمة.</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Times New Roman" w:hAnsi="Times New Roman" w:cs="Times New Roman" w:hint="cs"/>
          <w:sz w:val="28"/>
          <w:szCs w:val="28"/>
          <w:rtl/>
        </w:rPr>
        <w:t>​</w:t>
      </w:r>
      <w:r w:rsidRPr="00366D01">
        <w:rPr>
          <w:rFonts w:ascii="Sakkal Majalla" w:hAnsi="Sakkal Majalla" w:cs="Sakkal Majalla" w:hint="cs"/>
          <w:sz w:val="28"/>
          <w:szCs w:val="28"/>
          <w:rtl/>
        </w:rPr>
        <w:t>أثر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جودة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حياة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العمل</w:t>
      </w:r>
      <w:r w:rsidRPr="00366D01">
        <w:rPr>
          <w:rFonts w:ascii="Sakkal Majalla" w:hAnsi="Sakkal Majalla" w:cs="Sakkal Majalla"/>
          <w:sz w:val="28"/>
          <w:szCs w:val="28"/>
          <w:rtl/>
        </w:rPr>
        <w:t xml:space="preserve"> (Quality of Work Life - QWL) </w:t>
      </w:r>
      <w:r w:rsidRPr="00366D01">
        <w:rPr>
          <w:rFonts w:ascii="Sakkal Majalla" w:hAnsi="Sakkal Majalla" w:cs="Sakkal Majalla" w:hint="cs"/>
          <w:sz w:val="28"/>
          <w:szCs w:val="28"/>
          <w:rtl/>
        </w:rPr>
        <w:t>على</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التميز</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والابتكار</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المؤسسي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في</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الشركات</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العائلية</w:t>
      </w:r>
      <w:r w:rsidRPr="00366D01">
        <w:rPr>
          <w:rFonts w:ascii="Sakkal Majalla" w:hAnsi="Sakkal Majalla" w:cs="Sakkal Majalla"/>
          <w:sz w:val="28"/>
          <w:szCs w:val="28"/>
          <w:rtl/>
        </w:rPr>
        <w:t xml:space="preserve"> </w:t>
      </w:r>
      <w:r w:rsidRPr="00366D01">
        <w:rPr>
          <w:rFonts w:ascii="Sakkal Majalla" w:hAnsi="Sakkal Majalla" w:cs="Sakkal Majalla" w:hint="cs"/>
          <w:sz w:val="28"/>
          <w:szCs w:val="28"/>
          <w:rtl/>
        </w:rPr>
        <w:t>الكبرى</w:t>
      </w:r>
      <w:r w:rsidRPr="00366D01">
        <w:rPr>
          <w:rFonts w:ascii="Sakkal Majalla" w:hAnsi="Sakkal Majalla" w:cs="Sakkal Majalla"/>
          <w:sz w:val="28"/>
          <w:szCs w:val="28"/>
          <w:rtl/>
        </w:rPr>
        <w:t>:</w:t>
      </w:r>
    </w:p>
    <w:p w:rsidR="00366D01" w:rsidRPr="00366D01" w:rsidRDefault="00366D01" w:rsidP="00366D01">
      <w:pPr>
        <w:spacing w:after="0" w:line="360" w:lineRule="auto"/>
        <w:jc w:val="both"/>
        <w:rPr>
          <w:rFonts w:ascii="Sakkal Majalla" w:hAnsi="Sakkal Majalla" w:cs="Sakkal Majalla"/>
          <w:sz w:val="28"/>
          <w:szCs w:val="28"/>
          <w:lang w:bidi="ar-DZ"/>
        </w:rPr>
      </w:pPr>
      <w:r w:rsidRPr="00366D01">
        <w:rPr>
          <w:rFonts w:ascii="Sakkal Majalla" w:hAnsi="Sakkal Majalla" w:cs="Sakkal Majalla"/>
          <w:sz w:val="28"/>
          <w:szCs w:val="28"/>
          <w:rtl/>
        </w:rPr>
        <w:t>دراسة أعمق تتناول أبعاداً تنظيمية واجتماعية وبيئية ونفسية موسعة تؤثر على مخرجات الأداء والابتكار في الشركات الكبيرة والشركات العائلية على وجه الخصوص.</w:t>
      </w:r>
    </w:p>
    <w:p w:rsidR="00366D01" w:rsidRPr="00366D01" w:rsidRDefault="00366D01" w:rsidP="00366D01">
      <w:pPr>
        <w:spacing w:after="0" w:line="360" w:lineRule="auto"/>
        <w:jc w:val="both"/>
        <w:rPr>
          <w:rFonts w:ascii="Sakkal Majalla" w:hAnsi="Sakkal Majalla" w:cs="Sakkal Majalla"/>
          <w:sz w:val="28"/>
          <w:szCs w:val="28"/>
          <w:lang w:bidi="ar-DZ"/>
        </w:rPr>
      </w:pPr>
    </w:p>
    <w:p w:rsidR="00366D01" w:rsidRPr="00366D01" w:rsidRDefault="00366D01" w:rsidP="00366D01">
      <w:pPr>
        <w:spacing w:after="0" w:line="360" w:lineRule="auto"/>
        <w:jc w:val="both"/>
        <w:rPr>
          <w:rFonts w:ascii="Sakkal Majalla" w:hAnsi="Sakkal Majalla" w:cs="Sakkal Majalla"/>
          <w:sz w:val="28"/>
          <w:szCs w:val="28"/>
          <w:lang w:bidi="ar-DZ"/>
        </w:rPr>
      </w:pPr>
    </w:p>
    <w:p w:rsidR="00366D01" w:rsidRPr="00366D01" w:rsidRDefault="00366D01" w:rsidP="00366D01">
      <w:pPr>
        <w:spacing w:after="0" w:line="360" w:lineRule="auto"/>
        <w:jc w:val="both"/>
        <w:rPr>
          <w:rFonts w:ascii="Sakkal Majalla" w:hAnsi="Sakkal Majalla" w:cs="Sakkal Majalla"/>
          <w:sz w:val="28"/>
          <w:szCs w:val="28"/>
          <w:lang w:bidi="ar-DZ"/>
        </w:rPr>
      </w:pPr>
    </w:p>
    <w:p w:rsidR="00366D01" w:rsidRPr="00366D01" w:rsidRDefault="00366D01" w:rsidP="00366D01">
      <w:pPr>
        <w:spacing w:after="0" w:line="360" w:lineRule="auto"/>
        <w:jc w:val="both"/>
        <w:rPr>
          <w:rFonts w:ascii="Sakkal Majalla" w:hAnsi="Sakkal Majalla" w:cs="Sakkal Majalla"/>
          <w:sz w:val="28"/>
          <w:szCs w:val="28"/>
          <w:lang w:bidi="ar-DZ"/>
        </w:rPr>
      </w:pPr>
    </w:p>
    <w:p w:rsidR="00366D01" w:rsidRPr="00366D01" w:rsidRDefault="00366D01" w:rsidP="00366D01">
      <w:pPr>
        <w:spacing w:after="0" w:line="360" w:lineRule="auto"/>
        <w:jc w:val="both"/>
        <w:rPr>
          <w:rFonts w:ascii="Sakkal Majalla" w:hAnsi="Sakkal Majalla" w:cs="Sakkal Majalla"/>
          <w:sz w:val="28"/>
          <w:szCs w:val="28"/>
          <w:lang w:bidi="ar-DZ"/>
        </w:rPr>
      </w:pPr>
    </w:p>
    <w:p w:rsidR="00366D01" w:rsidRPr="00366D01" w:rsidRDefault="00366D01" w:rsidP="00366D01">
      <w:pPr>
        <w:spacing w:after="0" w:line="360" w:lineRule="auto"/>
        <w:jc w:val="both"/>
        <w:rPr>
          <w:rFonts w:ascii="Sakkal Majalla" w:hAnsi="Sakkal Majalla" w:cs="Sakkal Majalla"/>
          <w:sz w:val="28"/>
          <w:szCs w:val="28"/>
          <w:lang w:bidi="ar-DZ"/>
        </w:rPr>
      </w:pPr>
    </w:p>
    <w:p w:rsidR="00A87944" w:rsidRDefault="00A87944" w:rsidP="00CA19B0">
      <w:pPr>
        <w:spacing w:after="0" w:line="360" w:lineRule="auto"/>
        <w:jc w:val="both"/>
        <w:rPr>
          <w:rFonts w:ascii="Sakkal Majalla" w:hAnsi="Sakkal Majalla" w:cs="Sakkal Majalla"/>
          <w:sz w:val="28"/>
          <w:szCs w:val="28"/>
          <w:rtl/>
          <w:lang w:bidi="ar-DZ"/>
        </w:rPr>
      </w:pPr>
    </w:p>
    <w:p w:rsidR="00013270" w:rsidRPr="00A11AD1" w:rsidRDefault="00013270" w:rsidP="00CA19B0">
      <w:pPr>
        <w:spacing w:after="0" w:line="360" w:lineRule="auto"/>
        <w:jc w:val="both"/>
        <w:rPr>
          <w:rFonts w:ascii="Sakkal Majalla" w:hAnsi="Sakkal Majalla" w:cs="Sakkal Majalla"/>
          <w:sz w:val="28"/>
          <w:szCs w:val="28"/>
          <w:lang w:bidi="ar-DZ"/>
        </w:rPr>
      </w:pPr>
    </w:p>
    <w:p w:rsidR="007F76AE" w:rsidRPr="00F006A4" w:rsidRDefault="00CA19B0" w:rsidP="00C957C0">
      <w:pPr>
        <w:spacing w:line="360" w:lineRule="auto"/>
        <w:jc w:val="both"/>
        <w:outlineLvl w:val="0"/>
        <w:rPr>
          <w:rFonts w:ascii="Sakkal Majalla" w:hAnsi="Sakkal Majalla" w:cs="Sakkal Majalla"/>
          <w:b/>
          <w:bCs/>
          <w:sz w:val="32"/>
          <w:szCs w:val="32"/>
          <w:rtl/>
          <w:lang w:bidi="ar-EG"/>
        </w:rPr>
      </w:pPr>
      <w:bookmarkStart w:id="117" w:name="_Toc237609562"/>
      <w:r w:rsidRPr="00F006A4">
        <w:rPr>
          <w:rFonts w:ascii="Sakkal Majalla" w:hAnsi="Sakkal Majalla" w:cs="Sakkal Majalla" w:hint="cs"/>
          <w:b/>
          <w:bCs/>
          <w:sz w:val="32"/>
          <w:szCs w:val="32"/>
          <w:rtl/>
          <w:lang w:bidi="ar-EG"/>
        </w:rPr>
        <w:t>قائمة مراجع ومصادر البحث:</w:t>
      </w:r>
      <w:bookmarkEnd w:id="117"/>
    </w:p>
    <w:p w:rsidR="00E62524" w:rsidRPr="00E572B9" w:rsidRDefault="00556965" w:rsidP="00556965">
      <w:pPr>
        <w:spacing w:line="360" w:lineRule="auto"/>
        <w:jc w:val="both"/>
        <w:outlineLvl w:val="1"/>
        <w:rPr>
          <w:rFonts w:ascii="Sakkal Majalla" w:hAnsi="Sakkal Majalla" w:cs="Sakkal Majalla"/>
          <w:b/>
          <w:bCs/>
          <w:sz w:val="32"/>
          <w:szCs w:val="32"/>
          <w:rtl/>
          <w:lang w:bidi="ar-EG"/>
        </w:rPr>
      </w:pPr>
      <w:bookmarkStart w:id="118" w:name="_Toc237609563"/>
      <w:r>
        <w:rPr>
          <w:rFonts w:ascii="Sakkal Majalla" w:hAnsi="Sakkal Majalla" w:cs="Sakkal Majalla" w:hint="cs"/>
          <w:b/>
          <w:bCs/>
          <w:sz w:val="32"/>
          <w:szCs w:val="32"/>
          <w:rtl/>
          <w:lang w:bidi="ar-EG"/>
        </w:rPr>
        <w:t>(1)</w:t>
      </w:r>
      <w:r w:rsidR="00E62524" w:rsidRPr="00E572B9">
        <w:rPr>
          <w:rFonts w:ascii="Sakkal Majalla" w:hAnsi="Sakkal Majalla" w:cs="Sakkal Majalla" w:hint="cs"/>
          <w:b/>
          <w:bCs/>
          <w:sz w:val="32"/>
          <w:szCs w:val="32"/>
          <w:rtl/>
          <w:lang w:bidi="ar-EG"/>
        </w:rPr>
        <w:t>المراجع العربية</w:t>
      </w:r>
      <w:bookmarkEnd w:id="118"/>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أتاسي، رشا عبدالفتاح. (2020). أثر الرضا الوظيفي في أداء الموظفين العاملين في مشروع الرعاية الاجتماعية: دراسة حالة جمعية رعاية الطفل. (رسالة ماجستير، الجامعة الافتراضية السورية، سوريا).</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 xml:space="preserve">أحمد، أحلام إبراهيم عبدالله. (2022). أثر الرضا الوظيفي في أداء العاملين بالتطبيق على شركة جياد- السودان 2019-2021 م. </w:t>
      </w:r>
      <w:r w:rsidRPr="00144C16">
        <w:rPr>
          <w:rFonts w:ascii="Sakkal Majalla" w:hAnsi="Sakkal Majalla" w:cs="Sakkal Majalla"/>
          <w:i/>
          <w:iCs/>
          <w:sz w:val="28"/>
          <w:szCs w:val="28"/>
          <w:rtl/>
          <w:lang w:bidi="ar-DZ"/>
        </w:rPr>
        <w:t>مجلة القلزم العلمية</w:t>
      </w:r>
      <w:r w:rsidRPr="00CA19B0">
        <w:rPr>
          <w:rFonts w:ascii="Sakkal Majalla" w:hAnsi="Sakkal Majalla" w:cs="Sakkal Majalla"/>
          <w:sz w:val="28"/>
          <w:szCs w:val="28"/>
          <w:rtl/>
          <w:lang w:bidi="ar-DZ"/>
        </w:rPr>
        <w:t>، ع14، 72-39</w:t>
      </w:r>
      <w:r>
        <w:rPr>
          <w:rFonts w:ascii="Sakkal Majalla" w:hAnsi="Sakkal Majalla" w:cs="Sakkal Majalla" w:hint="cs"/>
          <w:sz w:val="28"/>
          <w:szCs w:val="28"/>
          <w:rtl/>
          <w:lang w:bidi="ar-DZ"/>
        </w:rPr>
        <w:t>.</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 xml:space="preserve">الأسطل، رند عمران. (2023). أثر الرضا الوظيفي في فعالية الأداء لدى الأفراد العاملين بجامعة الأقصى. </w:t>
      </w:r>
      <w:r w:rsidRPr="00144C16">
        <w:rPr>
          <w:rFonts w:ascii="Sakkal Majalla" w:hAnsi="Sakkal Majalla" w:cs="Sakkal Majalla"/>
          <w:i/>
          <w:iCs/>
          <w:sz w:val="28"/>
          <w:szCs w:val="28"/>
          <w:rtl/>
          <w:lang w:bidi="ar-DZ"/>
        </w:rPr>
        <w:t>مجلة الفنون والأدب وعلوم الإنسانيات والاجتماع</w:t>
      </w:r>
      <w:r w:rsidRPr="00CA19B0">
        <w:rPr>
          <w:rFonts w:ascii="Sakkal Majalla" w:hAnsi="Sakkal Majalla" w:cs="Sakkal Majalla"/>
          <w:sz w:val="28"/>
          <w:szCs w:val="28"/>
          <w:rtl/>
          <w:lang w:bidi="ar-DZ"/>
        </w:rPr>
        <w:t>، عدد (94).</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الأسطل، رند عمران. (2023). أثر الرضا الوظيفي في فعالية الأداء لدى الأفراد العاملين بجامعة الأقصى. </w:t>
      </w:r>
      <w:r w:rsidRPr="00E40ED3">
        <w:rPr>
          <w:rFonts w:ascii="Sakkal Majalla" w:hAnsi="Sakkal Majalla" w:cs="Sakkal Majalla" w:hint="cs"/>
          <w:i/>
          <w:iCs/>
          <w:sz w:val="28"/>
          <w:szCs w:val="28"/>
          <w:rtl/>
          <w:lang w:bidi="ar-DZ"/>
        </w:rPr>
        <w:t>مجلة الفنون والآداب وعلوم الإنسانيات والاجتماع</w:t>
      </w:r>
      <w:r>
        <w:rPr>
          <w:rFonts w:ascii="Sakkal Majalla" w:hAnsi="Sakkal Majalla" w:cs="Sakkal Majalla" w:hint="cs"/>
          <w:sz w:val="28"/>
          <w:szCs w:val="28"/>
          <w:rtl/>
          <w:lang w:bidi="ar-DZ"/>
        </w:rPr>
        <w:t>، ع94.</w:t>
      </w:r>
    </w:p>
    <w:p w:rsidR="006036D1"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 xml:space="preserve">باديس، بوخلوة وسهيلة، قمو. (2016). أثر الرضا الوظيفي على الأداء الوظيفي في المؤسسات الصغيرة والمتوسطة دراسة مقارنة بين مؤسستي مطاحن الواحات العمومية ومطاحن جديع الخاصة بتقرت. </w:t>
      </w:r>
      <w:r w:rsidRPr="00144C16">
        <w:rPr>
          <w:rFonts w:ascii="Sakkal Majalla" w:hAnsi="Sakkal Majalla" w:cs="Sakkal Majalla"/>
          <w:i/>
          <w:iCs/>
          <w:sz w:val="28"/>
          <w:szCs w:val="28"/>
          <w:rtl/>
          <w:lang w:bidi="ar-DZ"/>
        </w:rPr>
        <w:t>المجلة الجزائرية للدراسات المحاسبية والمالية</w:t>
      </w:r>
      <w:r w:rsidRPr="00144C16">
        <w:rPr>
          <w:rFonts w:ascii="Sakkal Majalla" w:hAnsi="Sakkal Majalla" w:cs="Sakkal Majalla" w:hint="cs"/>
          <w:i/>
          <w:iCs/>
          <w:sz w:val="28"/>
          <w:szCs w:val="28"/>
          <w:rtl/>
          <w:lang w:bidi="ar-DZ"/>
        </w:rPr>
        <w:t>.</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الباروني، مسعود. (2018). أثر الخصائص الديموغرافية في الرضا الوظيفي و أداء العاملين. مجلة الدراسات الاقتصادية، 226-199</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البرناوي، حسين خليل. (2026). أثر الرضا الوظيفي على أداء العاملين: دراسة ميدانية على موظفي كلية الآداب جامعة الزاوية. </w:t>
      </w:r>
      <w:r w:rsidRPr="00E73B36">
        <w:rPr>
          <w:rFonts w:ascii="Sakkal Majalla" w:hAnsi="Sakkal Majalla" w:cs="Sakkal Majalla" w:hint="cs"/>
          <w:i/>
          <w:iCs/>
          <w:sz w:val="28"/>
          <w:szCs w:val="28"/>
          <w:rtl/>
          <w:lang w:bidi="ar-DZ"/>
        </w:rPr>
        <w:t>مجلة الفاروق للعلوم</w:t>
      </w:r>
      <w:r>
        <w:rPr>
          <w:rFonts w:ascii="Sakkal Majalla" w:hAnsi="Sakkal Majalla" w:cs="Sakkal Majalla" w:hint="cs"/>
          <w:sz w:val="28"/>
          <w:szCs w:val="28"/>
          <w:rtl/>
          <w:lang w:bidi="ar-DZ"/>
        </w:rPr>
        <w:t>، ع3.</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بشير، يوسف حسن آدم. (2015). أثر الرضا الوظيفي على أداء العاملين في مؤسسات التعليم العالي: بالتطبيق على كلية الإمارات للعلوم والتكنولوجيا. ( رسالة ماجستير، كلية الدراسات العليا والبحث العلمي، جامعة السودان للعلوم والتكنولوجيا، السودان).</w:t>
      </w:r>
    </w:p>
    <w:p w:rsidR="006036D1" w:rsidRPr="006036D1" w:rsidRDefault="006036D1" w:rsidP="006036D1">
      <w:pPr>
        <w:spacing w:line="360" w:lineRule="auto"/>
        <w:jc w:val="both"/>
        <w:rPr>
          <w:rFonts w:ascii="Sakkal Majalla" w:hAnsi="Sakkal Majalla" w:cs="Sakkal Majalla"/>
          <w:sz w:val="28"/>
          <w:szCs w:val="28"/>
          <w:lang w:bidi="ar-DZ"/>
        </w:rPr>
      </w:pPr>
      <w:r w:rsidRPr="00CA19B0">
        <w:rPr>
          <w:rFonts w:ascii="Sakkal Majalla" w:hAnsi="Sakkal Majalla" w:cs="Sakkal Majalla"/>
          <w:sz w:val="28"/>
          <w:szCs w:val="28"/>
          <w:rtl/>
          <w:lang w:bidi="ar-DZ"/>
        </w:rPr>
        <w:t xml:space="preserve">التويجري، سحر عبد الرحمن. (2019). مستوى الرضا الوظيفي لدى معلمات المرحلة الثانوية في مدينة بريدة. ورقة علمية منشورة، </w:t>
      </w:r>
      <w:r w:rsidRPr="00A87944">
        <w:rPr>
          <w:rFonts w:ascii="Sakkal Majalla" w:hAnsi="Sakkal Majalla" w:cs="Sakkal Majalla"/>
          <w:i/>
          <w:iCs/>
          <w:sz w:val="28"/>
          <w:szCs w:val="28"/>
          <w:rtl/>
          <w:lang w:bidi="ar-DZ"/>
        </w:rPr>
        <w:t>المجلة العلمية لكلية التربية</w:t>
      </w:r>
      <w:r w:rsidRPr="00CA19B0">
        <w:rPr>
          <w:rFonts w:ascii="Sakkal Majalla" w:hAnsi="Sakkal Majalla" w:cs="Sakkal Majalla"/>
          <w:sz w:val="28"/>
          <w:szCs w:val="28"/>
          <w:rtl/>
          <w:lang w:bidi="ar-DZ"/>
        </w:rPr>
        <w:t xml:space="preserve">، جامعة أسيوط، المجلد (35)، العدد (9)، سبتمبر 2019. </w:t>
      </w:r>
      <w:r w:rsidRPr="006036D1">
        <w:rPr>
          <w:rFonts w:ascii="Sakkal Majalla" w:hAnsi="Sakkal Majalla" w:cs="Sakkal Majalla"/>
          <w:sz w:val="28"/>
          <w:szCs w:val="28"/>
          <w:lang w:val="en-GB" w:bidi="ar-DZ"/>
        </w:rPr>
        <w:br/>
      </w:r>
      <w:r w:rsidRPr="006036D1">
        <w:rPr>
          <w:rFonts w:ascii="Sakkal Majalla" w:hAnsi="Sakkal Majalla" w:cs="Sakkal Majalla"/>
          <w:sz w:val="28"/>
          <w:szCs w:val="28"/>
          <w:rtl/>
        </w:rPr>
        <w:t>جاد الرب، سيد محمد. (2005). إدارة الموارد البشرية: التحديات التنافسية ورأس المال الفكري. القاهرة: مطابع دار الفكر العربي</w:t>
      </w:r>
      <w:r w:rsidRPr="006036D1">
        <w:rPr>
          <w:rFonts w:ascii="Sakkal Majalla" w:hAnsi="Sakkal Majalla" w:cs="Sakkal Majalla"/>
          <w:sz w:val="28"/>
          <w:szCs w:val="28"/>
          <w:lang w:val="en-GB" w:bidi="ar-DZ"/>
        </w:rPr>
        <w:t>.</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الحربي, عبد. (2025). أثر الولاء الوظيفي على الأداء الوظيفي للعاملين: دراسة حالة ع</w:t>
      </w:r>
      <w:r>
        <w:rPr>
          <w:rFonts w:ascii="Sakkal Majalla" w:hAnsi="Sakkal Majalla" w:cs="Sakkal Majalla"/>
          <w:sz w:val="28"/>
          <w:szCs w:val="28"/>
          <w:rtl/>
          <w:lang w:bidi="ar-DZ"/>
        </w:rPr>
        <w:t>لى شركة المراعي بالمملكة العربي</w:t>
      </w:r>
      <w:r>
        <w:rPr>
          <w:rFonts w:ascii="Sakkal Majalla" w:hAnsi="Sakkal Majalla" w:cs="Sakkal Majalla" w:hint="cs"/>
          <w:sz w:val="28"/>
          <w:szCs w:val="28"/>
          <w:rtl/>
          <w:lang w:bidi="ar-DZ"/>
        </w:rPr>
        <w:t>ة السعودية.</w:t>
      </w:r>
      <w:r w:rsidRPr="00CA19B0">
        <w:rPr>
          <w:rFonts w:ascii="Sakkal Majalla" w:hAnsi="Sakkal Majalla" w:cs="Sakkal Majalla"/>
          <w:sz w:val="28"/>
          <w:szCs w:val="28"/>
          <w:lang w:bidi="ar-DZ"/>
        </w:rPr>
        <w:t xml:space="preserve"> </w:t>
      </w:r>
      <w:r w:rsidRPr="00A87944">
        <w:rPr>
          <w:rFonts w:ascii="Sakkal Majalla" w:hAnsi="Sakkal Majalla" w:cs="Sakkal Majalla"/>
          <w:i/>
          <w:iCs/>
          <w:sz w:val="28"/>
          <w:szCs w:val="28"/>
          <w:rtl/>
          <w:lang w:bidi="ar-DZ"/>
        </w:rPr>
        <w:t xml:space="preserve">مجلة العلوم </w:t>
      </w:r>
      <w:r w:rsidRPr="00A87944">
        <w:rPr>
          <w:rFonts w:ascii="Sakkal Majalla" w:hAnsi="Sakkal Majalla" w:cs="Sakkal Majalla" w:hint="cs"/>
          <w:i/>
          <w:iCs/>
          <w:sz w:val="28"/>
          <w:szCs w:val="28"/>
          <w:rtl/>
          <w:lang w:bidi="ar-DZ"/>
        </w:rPr>
        <w:t>الاقتصادية</w:t>
      </w:r>
      <w:r w:rsidRPr="00A87944">
        <w:rPr>
          <w:rFonts w:ascii="Sakkal Majalla" w:hAnsi="Sakkal Majalla" w:cs="Sakkal Majalla"/>
          <w:i/>
          <w:iCs/>
          <w:sz w:val="28"/>
          <w:szCs w:val="28"/>
          <w:rtl/>
          <w:lang w:bidi="ar-DZ"/>
        </w:rPr>
        <w:t xml:space="preserve"> والإدارية و القانوني</w:t>
      </w:r>
      <w:r w:rsidRPr="00A87944">
        <w:rPr>
          <w:rFonts w:ascii="Sakkal Majalla" w:hAnsi="Sakkal Majalla" w:cs="Sakkal Majalla" w:hint="cs"/>
          <w:i/>
          <w:iCs/>
          <w:sz w:val="28"/>
          <w:szCs w:val="28"/>
          <w:rtl/>
          <w:lang w:bidi="ar-DZ"/>
        </w:rPr>
        <w:t>ة.</w:t>
      </w:r>
      <w:r w:rsidRPr="00CA19B0">
        <w:rPr>
          <w:rFonts w:ascii="Sakkal Majalla" w:hAnsi="Sakkal Majalla" w:cs="Sakkal Majalla"/>
          <w:sz w:val="28"/>
          <w:szCs w:val="28"/>
          <w:lang w:bidi="ar-DZ"/>
        </w:rPr>
        <w:t xml:space="preserve"> </w:t>
      </w:r>
    </w:p>
    <w:p w:rsidR="006036D1" w:rsidRPr="006036D1" w:rsidRDefault="006036D1" w:rsidP="006036D1">
      <w:pPr>
        <w:spacing w:line="360" w:lineRule="auto"/>
        <w:jc w:val="both"/>
        <w:rPr>
          <w:rFonts w:ascii="Sakkal Majalla" w:hAnsi="Sakkal Majalla" w:cs="Sakkal Majalla"/>
          <w:sz w:val="28"/>
          <w:szCs w:val="28"/>
          <w:rtl/>
          <w:lang w:val="en-GB" w:bidi="ar-DZ"/>
        </w:rPr>
      </w:pPr>
      <w:r w:rsidRPr="006036D1">
        <w:rPr>
          <w:rFonts w:ascii="Sakkal Majalla" w:hAnsi="Sakkal Majalla" w:cs="Sakkal Majalla"/>
          <w:sz w:val="28"/>
          <w:szCs w:val="28"/>
          <w:rtl/>
          <w:lang w:val="en-GB" w:bidi="ar-DZ"/>
        </w:rPr>
        <w:t>الحضرمي، أحمد بن سعيد بن ناصر والصوافية، جوخة بنت محمد وعطاء، أوسيم محمد عباد. (</w:t>
      </w:r>
      <w:r w:rsidRPr="006036D1">
        <w:rPr>
          <w:rFonts w:ascii="Sakkal Majalla" w:hAnsi="Sakkal Majalla" w:cs="Sakkal Majalla"/>
          <w:sz w:val="28"/>
          <w:szCs w:val="28"/>
          <w:lang w:bidi="ar-DZ"/>
        </w:rPr>
        <w:t>2022</w:t>
      </w:r>
      <w:r w:rsidRPr="006036D1">
        <w:rPr>
          <w:rFonts w:ascii="Sakkal Majalla" w:hAnsi="Sakkal Majalla" w:cs="Sakkal Majalla"/>
          <w:sz w:val="28"/>
          <w:szCs w:val="28"/>
          <w:rtl/>
          <w:lang w:val="en-GB" w:bidi="ar-DZ"/>
        </w:rPr>
        <w:t xml:space="preserve">). العوامل المؤثرة في الرضا الوظيفي للعاملين بوحدات الجهاز الحكومي بسلطنة عمان. </w:t>
      </w:r>
      <w:r w:rsidRPr="006036D1">
        <w:rPr>
          <w:rFonts w:ascii="Sakkal Majalla" w:hAnsi="Sakkal Majalla" w:cs="Sakkal Majalla"/>
          <w:i/>
          <w:iCs/>
          <w:sz w:val="28"/>
          <w:szCs w:val="28"/>
          <w:rtl/>
          <w:lang w:val="en-GB" w:bidi="ar-DZ"/>
        </w:rPr>
        <w:t>مجلة الأندلس للعلوم الإنسانية والاجتماعية</w:t>
      </w:r>
      <w:r w:rsidRPr="006036D1">
        <w:rPr>
          <w:rFonts w:ascii="Sakkal Majalla" w:hAnsi="Sakkal Majalla" w:cs="Sakkal Majalla"/>
          <w:sz w:val="28"/>
          <w:szCs w:val="28"/>
          <w:rtl/>
          <w:lang w:val="en-GB" w:bidi="ar-DZ"/>
        </w:rPr>
        <w:t>، (</w:t>
      </w:r>
      <w:r w:rsidRPr="006036D1">
        <w:rPr>
          <w:rFonts w:ascii="Sakkal Majalla" w:hAnsi="Sakkal Majalla" w:cs="Sakkal Majalla"/>
          <w:sz w:val="28"/>
          <w:szCs w:val="28"/>
          <w:lang w:bidi="ar-DZ"/>
        </w:rPr>
        <w:t>53</w:t>
      </w:r>
      <w:r w:rsidRPr="006036D1">
        <w:rPr>
          <w:rFonts w:ascii="Sakkal Majalla" w:hAnsi="Sakkal Majalla" w:cs="Sakkal Majalla"/>
          <w:sz w:val="28"/>
          <w:szCs w:val="28"/>
          <w:rtl/>
          <w:lang w:val="en-GB" w:bidi="ar-DZ"/>
        </w:rPr>
        <w:t>)</w:t>
      </w:r>
      <w:r w:rsidRPr="006036D1">
        <w:rPr>
          <w:rFonts w:ascii="Sakkal Majalla" w:hAnsi="Sakkal Majalla" w:cs="Sakkal Majalla"/>
          <w:sz w:val="28"/>
          <w:szCs w:val="28"/>
          <w:lang w:bidi="ar-DZ"/>
        </w:rPr>
        <w:t>9</w:t>
      </w:r>
      <w:r w:rsidRPr="006036D1">
        <w:rPr>
          <w:rFonts w:ascii="Sakkal Majalla" w:hAnsi="Sakkal Majalla" w:cs="Sakkal Majalla"/>
          <w:sz w:val="28"/>
          <w:szCs w:val="28"/>
          <w:rtl/>
          <w:lang w:val="en-GB" w:bidi="ar-DZ"/>
        </w:rPr>
        <w:t xml:space="preserve">، </w:t>
      </w:r>
      <w:r w:rsidRPr="006036D1">
        <w:rPr>
          <w:rFonts w:ascii="Sakkal Majalla" w:hAnsi="Sakkal Majalla" w:cs="Sakkal Majalla"/>
          <w:sz w:val="28"/>
          <w:szCs w:val="28"/>
          <w:lang w:bidi="ar-DZ"/>
        </w:rPr>
        <w:t>195-174</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 xml:space="preserve">الحواس، يزيد سعود. (2020). أثر الرضا الوظيفي على جودة الخدمات الصحية بمستشفى الملك سلمان التخصصي بمدينة حائل. ورقة علمية منشورة، </w:t>
      </w:r>
      <w:r w:rsidRPr="00A87944">
        <w:rPr>
          <w:rFonts w:ascii="Sakkal Majalla" w:hAnsi="Sakkal Majalla" w:cs="Sakkal Majalla"/>
          <w:i/>
          <w:iCs/>
          <w:sz w:val="28"/>
          <w:szCs w:val="28"/>
          <w:rtl/>
          <w:lang w:bidi="ar-DZ"/>
        </w:rPr>
        <w:t>المجلة العلمية الشاملة متعددة التخصصات</w:t>
      </w:r>
      <w:r w:rsidRPr="00CA19B0">
        <w:rPr>
          <w:rFonts w:ascii="Sakkal Majalla" w:hAnsi="Sakkal Majalla" w:cs="Sakkal Majalla"/>
          <w:sz w:val="28"/>
          <w:szCs w:val="28"/>
          <w:rtl/>
          <w:lang w:bidi="ar-DZ"/>
        </w:rPr>
        <w:t>، العدد (22)، مارس 2020.</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الدرسي، عبدالمغني محمد سعد مؤمن. (2023). الرضا الوظيفي في المنظمات( المفهوم </w:t>
      </w:r>
      <w:r>
        <w:rPr>
          <w:rFonts w:ascii="Sakkal Majalla" w:hAnsi="Sakkal Majalla" w:cs="Sakkal Majalla"/>
          <w:sz w:val="28"/>
          <w:szCs w:val="28"/>
          <w:rtl/>
          <w:lang w:bidi="ar-DZ"/>
        </w:rPr>
        <w:t>–</w:t>
      </w:r>
      <w:r>
        <w:rPr>
          <w:rFonts w:ascii="Sakkal Majalla" w:hAnsi="Sakkal Majalla" w:cs="Sakkal Majalla" w:hint="cs"/>
          <w:sz w:val="28"/>
          <w:szCs w:val="28"/>
          <w:rtl/>
          <w:lang w:bidi="ar-DZ"/>
        </w:rPr>
        <w:t xml:space="preserve"> النظريات </w:t>
      </w:r>
      <w:r>
        <w:rPr>
          <w:rFonts w:ascii="Sakkal Majalla" w:hAnsi="Sakkal Majalla" w:cs="Sakkal Majalla"/>
          <w:sz w:val="28"/>
          <w:szCs w:val="28"/>
          <w:rtl/>
          <w:lang w:bidi="ar-DZ"/>
        </w:rPr>
        <w:t>–</w:t>
      </w:r>
      <w:r>
        <w:rPr>
          <w:rFonts w:ascii="Sakkal Majalla" w:hAnsi="Sakkal Majalla" w:cs="Sakkal Majalla" w:hint="cs"/>
          <w:sz w:val="28"/>
          <w:szCs w:val="28"/>
          <w:rtl/>
          <w:lang w:bidi="ar-DZ"/>
        </w:rPr>
        <w:t xml:space="preserve">طرق القياس). </w:t>
      </w:r>
      <w:r w:rsidRPr="00E40ED3">
        <w:rPr>
          <w:rFonts w:ascii="Sakkal Majalla" w:hAnsi="Sakkal Majalla" w:cs="Sakkal Majalla" w:hint="cs"/>
          <w:i/>
          <w:iCs/>
          <w:sz w:val="28"/>
          <w:szCs w:val="28"/>
          <w:rtl/>
          <w:lang w:bidi="ar-DZ"/>
        </w:rPr>
        <w:t>المجلة الليبية العالمية</w:t>
      </w:r>
      <w:r>
        <w:rPr>
          <w:rFonts w:ascii="Sakkal Majalla" w:hAnsi="Sakkal Majalla" w:cs="Sakkal Majalla" w:hint="cs"/>
          <w:sz w:val="28"/>
          <w:szCs w:val="28"/>
          <w:rtl/>
          <w:lang w:bidi="ar-DZ"/>
        </w:rPr>
        <w:t>، جامعة بنغازي، ع69.</w:t>
      </w:r>
    </w:p>
    <w:p w:rsidR="006036D1" w:rsidRPr="006036D1" w:rsidRDefault="006036D1" w:rsidP="006036D1">
      <w:pPr>
        <w:spacing w:line="360" w:lineRule="auto"/>
        <w:jc w:val="both"/>
        <w:rPr>
          <w:rFonts w:ascii="Sakkal Majalla" w:hAnsi="Sakkal Majalla" w:cs="Sakkal Majalla"/>
          <w:sz w:val="28"/>
          <w:szCs w:val="28"/>
          <w:lang w:bidi="ar-DZ"/>
        </w:rPr>
      </w:pPr>
      <w:r w:rsidRPr="006036D1">
        <w:rPr>
          <w:rFonts w:ascii="Sakkal Majalla" w:hAnsi="Sakkal Majalla" w:cs="Sakkal Majalla"/>
          <w:sz w:val="28"/>
          <w:szCs w:val="28"/>
          <w:rtl/>
          <w:lang w:val="en-GB" w:bidi="ar-DZ"/>
        </w:rPr>
        <w:t>ديوب، نوار سهيل. (</w:t>
      </w:r>
      <w:r w:rsidRPr="006036D1">
        <w:rPr>
          <w:rFonts w:ascii="Sakkal Majalla" w:hAnsi="Sakkal Majalla" w:cs="Sakkal Majalla"/>
          <w:sz w:val="28"/>
          <w:szCs w:val="28"/>
          <w:lang w:bidi="ar-DZ"/>
        </w:rPr>
        <w:t>2024</w:t>
      </w:r>
      <w:r w:rsidRPr="006036D1">
        <w:rPr>
          <w:rFonts w:ascii="Sakkal Majalla" w:hAnsi="Sakkal Majalla" w:cs="Sakkal Majalla"/>
          <w:sz w:val="28"/>
          <w:szCs w:val="28"/>
          <w:rtl/>
          <w:lang w:val="en-GB" w:bidi="ar-DZ"/>
        </w:rPr>
        <w:t xml:space="preserve">). العوامل المؤثرة في الرضا الوظيفي والأداء الوظيفي للعاملين: دراسة سوسيولوجية. </w:t>
      </w:r>
      <w:r w:rsidRPr="006036D1">
        <w:rPr>
          <w:rFonts w:ascii="Sakkal Majalla" w:hAnsi="Sakkal Majalla" w:cs="Sakkal Majalla"/>
          <w:i/>
          <w:iCs/>
          <w:sz w:val="28"/>
          <w:szCs w:val="28"/>
          <w:rtl/>
          <w:lang w:val="en-GB" w:bidi="ar-DZ"/>
        </w:rPr>
        <w:t>مجلة جامعة الفرات</w:t>
      </w:r>
      <w:r w:rsidRPr="006036D1">
        <w:rPr>
          <w:rFonts w:ascii="Sakkal Majalla" w:hAnsi="Sakkal Majalla" w:cs="Sakkal Majalla"/>
          <w:sz w:val="28"/>
          <w:szCs w:val="28"/>
          <w:rtl/>
          <w:lang w:val="en-GB" w:bidi="ar-DZ"/>
        </w:rPr>
        <w:t>، سلسلة العلوم الإنسانية، ع</w:t>
      </w:r>
      <w:r>
        <w:rPr>
          <w:rFonts w:ascii="Sakkal Majalla" w:hAnsi="Sakkal Majalla" w:cs="Sakkal Majalla" w:hint="cs"/>
          <w:sz w:val="28"/>
          <w:szCs w:val="28"/>
          <w:rtl/>
          <w:lang w:val="en-GB" w:bidi="ar-DZ"/>
        </w:rPr>
        <w:t>.</w:t>
      </w:r>
      <w:r w:rsidRPr="006036D1">
        <w:rPr>
          <w:rFonts w:ascii="Sakkal Majalla" w:hAnsi="Sakkal Majalla" w:cs="Sakkal Majalla"/>
          <w:sz w:val="28"/>
          <w:szCs w:val="28"/>
          <w:lang w:bidi="ar-DZ"/>
        </w:rPr>
        <w:t>67</w:t>
      </w:r>
      <w:r>
        <w:rPr>
          <w:rFonts w:ascii="Sakkal Majalla" w:hAnsi="Sakkal Majalla" w:cs="Sakkal Majalla" w:hint="cs"/>
          <w:sz w:val="28"/>
          <w:szCs w:val="28"/>
          <w:rtl/>
          <w:lang w:bidi="ar-DZ"/>
        </w:rPr>
        <w:t>.</w:t>
      </w:r>
    </w:p>
    <w:p w:rsidR="006036D1" w:rsidRPr="006036D1" w:rsidRDefault="006036D1" w:rsidP="006036D1">
      <w:pPr>
        <w:spacing w:line="360" w:lineRule="auto"/>
        <w:jc w:val="both"/>
        <w:rPr>
          <w:rFonts w:ascii="Sakkal Majalla" w:hAnsi="Sakkal Majalla" w:cs="Sakkal Majalla"/>
          <w:sz w:val="28"/>
          <w:szCs w:val="28"/>
          <w:rtl/>
          <w:lang w:val="en-GB"/>
        </w:rPr>
      </w:pPr>
      <w:r w:rsidRPr="006036D1">
        <w:rPr>
          <w:rFonts w:ascii="Sakkal Majalla" w:hAnsi="Sakkal Majalla" w:cs="Sakkal Majalla"/>
          <w:sz w:val="28"/>
          <w:szCs w:val="28"/>
          <w:rtl/>
          <w:lang w:val="en-GB"/>
        </w:rPr>
        <w:t xml:space="preserve">الزهراني، عبد الله بن أحمد. (2018). أثر الرضا الوظيفي في تحسين أداء العاملين: دراسة ميدانية. </w:t>
      </w:r>
      <w:r w:rsidRPr="006036D1">
        <w:rPr>
          <w:rFonts w:ascii="Sakkal Majalla" w:hAnsi="Sakkal Majalla" w:cs="Sakkal Majalla"/>
          <w:i/>
          <w:iCs/>
          <w:sz w:val="28"/>
          <w:szCs w:val="28"/>
          <w:rtl/>
          <w:lang w:val="en-GB"/>
        </w:rPr>
        <w:t>مجلة العلوم الاقتصادية والإدارية والقانونية</w:t>
      </w:r>
      <w:r w:rsidRPr="006036D1">
        <w:rPr>
          <w:rFonts w:ascii="Sakkal Majalla" w:hAnsi="Sakkal Majalla" w:cs="Sakkal Majalla"/>
          <w:sz w:val="28"/>
          <w:szCs w:val="28"/>
          <w:rtl/>
          <w:lang w:val="en-GB"/>
        </w:rPr>
        <w:t>، 2(4)، 35-52.</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زهية، حسان. (2019). تقييم الأداء وعلاقته بالرضا الوظيفي لدى الإطارات: دراسة حالة إطارات جامعة قاصدي مرباح ورقلة. (رسالة ماجستير، كلية الحقوق والعلوم السياسية، جامعة قاصدي مرباح ورقلة، الجزائر).</w:t>
      </w:r>
    </w:p>
    <w:p w:rsidR="006036D1" w:rsidRPr="006036D1" w:rsidRDefault="006036D1" w:rsidP="006036D1">
      <w:pPr>
        <w:spacing w:line="360" w:lineRule="auto"/>
        <w:jc w:val="both"/>
        <w:rPr>
          <w:rFonts w:ascii="Sakkal Majalla" w:hAnsi="Sakkal Majalla" w:cs="Sakkal Majalla"/>
          <w:sz w:val="28"/>
          <w:szCs w:val="28"/>
          <w:lang w:val="en-GB" w:bidi="ar-DZ"/>
        </w:rPr>
      </w:pPr>
      <w:r w:rsidRPr="006036D1">
        <w:rPr>
          <w:rFonts w:ascii="Sakkal Majalla" w:hAnsi="Sakkal Majalla" w:cs="Sakkal Majalla"/>
          <w:sz w:val="28"/>
          <w:szCs w:val="28"/>
          <w:rtl/>
        </w:rPr>
        <w:t>السلمي، علي. (2001). إدارة الموارد البشرية الاستراتيجية. القاهرة: دار غريب للطباعة والنشر والتوزيع</w:t>
      </w:r>
      <w:r w:rsidRPr="006036D1">
        <w:rPr>
          <w:rFonts w:ascii="Sakkal Majalla" w:hAnsi="Sakkal Majalla" w:cs="Sakkal Majalla"/>
          <w:sz w:val="28"/>
          <w:szCs w:val="28"/>
          <w:lang w:val="en-GB" w:bidi="ar-DZ"/>
        </w:rPr>
        <w:t>.</w:t>
      </w:r>
    </w:p>
    <w:p w:rsidR="006036D1" w:rsidRPr="006036D1" w:rsidRDefault="006036D1" w:rsidP="006036D1">
      <w:pPr>
        <w:spacing w:line="360" w:lineRule="auto"/>
        <w:jc w:val="both"/>
        <w:rPr>
          <w:rFonts w:ascii="Sakkal Majalla" w:hAnsi="Sakkal Majalla" w:cs="Sakkal Majalla"/>
          <w:sz w:val="28"/>
          <w:szCs w:val="28"/>
          <w:lang w:bidi="ar-DZ"/>
        </w:rPr>
      </w:pPr>
      <w:r w:rsidRPr="006036D1">
        <w:rPr>
          <w:rFonts w:ascii="Sakkal Majalla" w:hAnsi="Sakkal Majalla" w:cs="Sakkal Majalla"/>
          <w:sz w:val="28"/>
          <w:szCs w:val="28"/>
          <w:rtl/>
          <w:lang w:val="en-GB" w:bidi="ar-DZ"/>
        </w:rPr>
        <w:t>السلمي، علي. (2018). إدارة الموارد البشرية والتركيب التنظيمي (ط. 3). دار الغريب للنشر والتوزيع، القاهرة.</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 xml:space="preserve">سليم، عبد الله خالد. (2017). الرضا الوظيفي وأثره على أداء العاملين. ورقة علمية منشورة، </w:t>
      </w:r>
      <w:r w:rsidRPr="00A87944">
        <w:rPr>
          <w:rFonts w:ascii="Sakkal Majalla" w:hAnsi="Sakkal Majalla" w:cs="Sakkal Majalla"/>
          <w:i/>
          <w:iCs/>
          <w:sz w:val="28"/>
          <w:szCs w:val="28"/>
          <w:rtl/>
          <w:lang w:bidi="ar-DZ"/>
        </w:rPr>
        <w:t>مجلة العلوم الاقتصادية والإدارية والقانونية</w:t>
      </w:r>
      <w:r w:rsidRPr="00CA19B0">
        <w:rPr>
          <w:rFonts w:ascii="Sakkal Majalla" w:hAnsi="Sakkal Majalla" w:cs="Sakkal Majalla"/>
          <w:sz w:val="28"/>
          <w:szCs w:val="28"/>
          <w:rtl/>
          <w:lang w:bidi="ar-DZ"/>
        </w:rPr>
        <w:t>، المجلد (1)، العدد (2)، أبريل 2017</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الصادق، أحمد الصادق معتوق. (2024). نظم المعلومات الإدارية وأثرها على عناصر الأداء الوظيفي. </w:t>
      </w:r>
      <w:r w:rsidRPr="007D5C85">
        <w:rPr>
          <w:rFonts w:ascii="Sakkal Majalla" w:hAnsi="Sakkal Majalla" w:cs="Sakkal Majalla" w:hint="cs"/>
          <w:i/>
          <w:iCs/>
          <w:sz w:val="28"/>
          <w:szCs w:val="28"/>
          <w:rtl/>
          <w:lang w:bidi="ar-DZ"/>
        </w:rPr>
        <w:t>المجلة العملية لكلية الاقتصاد والتجارة،</w:t>
      </w:r>
      <w:r>
        <w:rPr>
          <w:rFonts w:ascii="Sakkal Majalla" w:hAnsi="Sakkal Majalla" w:cs="Sakkal Majalla" w:hint="cs"/>
          <w:sz w:val="28"/>
          <w:szCs w:val="28"/>
          <w:rtl/>
          <w:lang w:bidi="ar-DZ"/>
        </w:rPr>
        <w:t xml:space="preserve"> جامعة المرقب، ع9.</w:t>
      </w:r>
    </w:p>
    <w:p w:rsidR="006036D1" w:rsidRPr="006036D1" w:rsidRDefault="006036D1" w:rsidP="006036D1">
      <w:pPr>
        <w:spacing w:line="360" w:lineRule="auto"/>
        <w:jc w:val="both"/>
        <w:rPr>
          <w:rFonts w:ascii="Sakkal Majalla" w:hAnsi="Sakkal Majalla" w:cs="Sakkal Majalla"/>
          <w:sz w:val="28"/>
          <w:szCs w:val="28"/>
          <w:rtl/>
          <w:lang w:val="en-GB"/>
        </w:rPr>
      </w:pPr>
      <w:r w:rsidRPr="006036D1">
        <w:rPr>
          <w:rFonts w:ascii="Sakkal Majalla" w:hAnsi="Sakkal Majalla" w:cs="Sakkal Majalla"/>
          <w:sz w:val="28"/>
          <w:szCs w:val="28"/>
          <w:rtl/>
          <w:lang w:val="en-GB"/>
        </w:rPr>
        <w:t>عبيدات سهيل احمد (2004) الأنماط الإدارية وفق نظرية الشبكة الإدارية وعلاقتها بفعالية إدارة الوقت، عالم الكتب الحديثة الاردن.</w:t>
      </w:r>
    </w:p>
    <w:p w:rsidR="006036D1" w:rsidRPr="006036D1" w:rsidRDefault="006036D1" w:rsidP="006036D1">
      <w:pPr>
        <w:spacing w:line="360" w:lineRule="auto"/>
        <w:jc w:val="both"/>
        <w:rPr>
          <w:rFonts w:ascii="Sakkal Majalla" w:hAnsi="Sakkal Majalla" w:cs="Sakkal Majalla"/>
          <w:sz w:val="28"/>
          <w:szCs w:val="28"/>
          <w:rtl/>
          <w:lang w:val="en-GB" w:bidi="ar-DZ"/>
        </w:rPr>
      </w:pPr>
      <w:r w:rsidRPr="006036D1">
        <w:rPr>
          <w:rFonts w:ascii="Sakkal Majalla" w:hAnsi="Sakkal Majalla" w:cs="Sakkal Majalla"/>
          <w:sz w:val="28"/>
          <w:szCs w:val="28"/>
          <w:rtl/>
          <w:lang w:val="en-GB" w:bidi="ar-DZ"/>
        </w:rPr>
        <w:t>العتيبي، سعد مرزوق. (2020). السلوك التنظيمي: مفاهيم وأبعاد تطبيقة في البيئة العربية (ط. 2). دار الخريجي للنشر والتوزيع، الرياض.</w:t>
      </w:r>
    </w:p>
    <w:p w:rsidR="006036D1" w:rsidRPr="006036D1" w:rsidRDefault="006036D1" w:rsidP="006036D1">
      <w:pPr>
        <w:spacing w:line="360" w:lineRule="auto"/>
        <w:jc w:val="both"/>
        <w:rPr>
          <w:rFonts w:ascii="Sakkal Majalla" w:hAnsi="Sakkal Majalla" w:cs="Sakkal Majalla"/>
          <w:i/>
          <w:iCs/>
          <w:sz w:val="28"/>
          <w:szCs w:val="28"/>
          <w:lang w:val="en-GB" w:bidi="ar-DZ"/>
        </w:rPr>
      </w:pPr>
      <w:r w:rsidRPr="006036D1">
        <w:rPr>
          <w:rFonts w:ascii="Sakkal Majalla" w:hAnsi="Sakkal Majalla" w:cs="Sakkal Majalla"/>
          <w:sz w:val="28"/>
          <w:szCs w:val="28"/>
          <w:rtl/>
        </w:rPr>
        <w:t xml:space="preserve">العديلي، ناصر محمد. (1995). السلوك التنظيمي: مقاربة لتفسير وتقويم السلوك الإنساني في المنظمات. الرياض: </w:t>
      </w:r>
      <w:r w:rsidRPr="006036D1">
        <w:rPr>
          <w:rFonts w:ascii="Sakkal Majalla" w:hAnsi="Sakkal Majalla" w:cs="Sakkal Majalla"/>
          <w:i/>
          <w:iCs/>
          <w:sz w:val="28"/>
          <w:szCs w:val="28"/>
          <w:rtl/>
        </w:rPr>
        <w:t>معهد الإدارة العامة - مركز البحوث</w:t>
      </w:r>
      <w:r w:rsidRPr="006036D1">
        <w:rPr>
          <w:rFonts w:ascii="Sakkal Majalla" w:hAnsi="Sakkal Majalla" w:cs="Sakkal Majalla"/>
          <w:i/>
          <w:iCs/>
          <w:sz w:val="28"/>
          <w:szCs w:val="28"/>
          <w:lang w:val="en-GB" w:bidi="ar-DZ"/>
        </w:rPr>
        <w:t>.</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عزون، زهية وعيسى، فوزية. (2021). الرضا الوظيفي وأثره على أداء الموظفين بمصالح وأرشيف جامعات ولايتي الجزائر والبليدة. </w:t>
      </w:r>
      <w:r w:rsidRPr="00E40ED3">
        <w:rPr>
          <w:rFonts w:ascii="Sakkal Majalla" w:hAnsi="Sakkal Majalla" w:cs="Sakkal Majalla" w:hint="cs"/>
          <w:i/>
          <w:iCs/>
          <w:sz w:val="28"/>
          <w:szCs w:val="28"/>
          <w:rtl/>
          <w:lang w:bidi="ar-DZ"/>
        </w:rPr>
        <w:t>المجلة العربية في العلوم الإنسانية والاجتماعية</w:t>
      </w:r>
      <w:r>
        <w:rPr>
          <w:rFonts w:ascii="Sakkal Majalla" w:hAnsi="Sakkal Majalla" w:cs="Sakkal Majalla" w:hint="cs"/>
          <w:sz w:val="28"/>
          <w:szCs w:val="28"/>
          <w:rtl/>
          <w:lang w:bidi="ar-DZ"/>
        </w:rPr>
        <w:t>، (13)1.</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العلوان، أحمد رائد محمد. (2022). العوامل المؤثرة على الأداء الوظيفي في المصارف الأهلية العاملة في العراق. (رسالة ماجستير، كلية الأعمال، جامعة الشرق الأوسط، الأردن).</w:t>
      </w:r>
    </w:p>
    <w:p w:rsidR="006036D1" w:rsidRPr="006036D1" w:rsidRDefault="006036D1" w:rsidP="006036D1">
      <w:pPr>
        <w:spacing w:line="360" w:lineRule="auto"/>
        <w:jc w:val="both"/>
        <w:rPr>
          <w:rFonts w:ascii="Sakkal Majalla" w:hAnsi="Sakkal Majalla" w:cs="Sakkal Majalla"/>
          <w:sz w:val="28"/>
          <w:szCs w:val="28"/>
          <w:lang w:val="en-GB" w:bidi="ar-DZ"/>
        </w:rPr>
      </w:pPr>
      <w:r w:rsidRPr="006036D1">
        <w:rPr>
          <w:rFonts w:ascii="Sakkal Majalla" w:hAnsi="Sakkal Majalla" w:cs="Sakkal Majalla"/>
          <w:sz w:val="28"/>
          <w:szCs w:val="28"/>
          <w:rtl/>
        </w:rPr>
        <w:t>العلي، عبد الستار، والدوري، زكريا، والنعيمي، صلاح الدين. (2007). إدارة الموارد البشرية: رؤية استراتيجية معاصرة (ط. 1). عمان: دار اليازوري علمية للنشر والتوزيع</w:t>
      </w:r>
      <w:r w:rsidRPr="006036D1">
        <w:rPr>
          <w:rFonts w:ascii="Sakkal Majalla" w:hAnsi="Sakkal Majalla" w:cs="Sakkal Majalla"/>
          <w:sz w:val="28"/>
          <w:szCs w:val="28"/>
          <w:lang w:val="en-GB" w:bidi="ar-DZ"/>
        </w:rPr>
        <w:t>.</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علي، مي أحمد عبدالقادر و الفاضل، سامح افاضل محمد. (2021). دور الرضا الوظيفي في تحسين أداء العاملين (بالتطبيق على جامعة شندي). </w:t>
      </w:r>
      <w:r w:rsidRPr="00E40ED3">
        <w:rPr>
          <w:rFonts w:ascii="Sakkal Majalla" w:hAnsi="Sakkal Majalla" w:cs="Sakkal Majalla" w:hint="cs"/>
          <w:i/>
          <w:iCs/>
          <w:sz w:val="28"/>
          <w:szCs w:val="28"/>
          <w:rtl/>
          <w:lang w:bidi="ar-DZ"/>
        </w:rPr>
        <w:t>مجلة جامعة شندي للعلوم الإنسانية والاجتماعية</w:t>
      </w:r>
      <w:r>
        <w:rPr>
          <w:rFonts w:ascii="Sakkal Majalla" w:hAnsi="Sakkal Majalla" w:cs="Sakkal Majalla" w:hint="cs"/>
          <w:sz w:val="28"/>
          <w:szCs w:val="28"/>
          <w:rtl/>
          <w:lang w:bidi="ar-DZ"/>
        </w:rPr>
        <w:t xml:space="preserve">، ع3، 114 </w:t>
      </w:r>
      <w:r>
        <w:rPr>
          <w:rFonts w:ascii="Sakkal Majalla" w:hAnsi="Sakkal Majalla" w:cs="Sakkal Majalla"/>
          <w:sz w:val="28"/>
          <w:szCs w:val="28"/>
          <w:rtl/>
          <w:lang w:bidi="ar-DZ"/>
        </w:rPr>
        <w:t>–</w:t>
      </w:r>
      <w:r>
        <w:rPr>
          <w:rFonts w:ascii="Sakkal Majalla" w:hAnsi="Sakkal Majalla" w:cs="Sakkal Majalla" w:hint="cs"/>
          <w:sz w:val="28"/>
          <w:szCs w:val="28"/>
          <w:rtl/>
          <w:lang w:bidi="ar-DZ"/>
        </w:rPr>
        <w:t xml:space="preserve"> 133.</w:t>
      </w:r>
    </w:p>
    <w:p w:rsidR="006036D1" w:rsidRPr="006036D1" w:rsidRDefault="006036D1" w:rsidP="006036D1">
      <w:pPr>
        <w:spacing w:line="360" w:lineRule="auto"/>
        <w:jc w:val="both"/>
        <w:rPr>
          <w:rFonts w:ascii="Sakkal Majalla" w:hAnsi="Sakkal Majalla" w:cs="Sakkal Majalla"/>
          <w:sz w:val="28"/>
          <w:szCs w:val="28"/>
          <w:rtl/>
          <w:lang w:val="en-GB"/>
        </w:rPr>
      </w:pPr>
      <w:r w:rsidRPr="006036D1">
        <w:rPr>
          <w:rFonts w:ascii="Sakkal Majalla" w:hAnsi="Sakkal Majalla" w:cs="Sakkal Majalla"/>
          <w:sz w:val="28"/>
          <w:szCs w:val="28"/>
          <w:rtl/>
          <w:lang w:val="en-GB"/>
        </w:rPr>
        <w:t>العميان، محمود سلمان. (2015). السلوك التنظيمي في منظمات الأعمال (ط. 6). دار وائل للنشر والتوزيع، عمان.</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 xml:space="preserve">فضيل، محمد محجوب سليمان. (2026). دور الرضا الوظيفي في رفع كفاءة أداء العاملين: بالتطبيق على قطاع المصارف بمحلية شندي ولاية نهر النيل- السودان (خلال الفترة من 2020-2026م). </w:t>
      </w:r>
      <w:r w:rsidRPr="00A87944">
        <w:rPr>
          <w:rFonts w:ascii="Sakkal Majalla" w:hAnsi="Sakkal Majalla" w:cs="Sakkal Majalla"/>
          <w:i/>
          <w:iCs/>
          <w:sz w:val="28"/>
          <w:szCs w:val="28"/>
          <w:rtl/>
          <w:lang w:bidi="ar-DZ"/>
        </w:rPr>
        <w:t>مجلة العلوم الإنسانية والطبيعية</w:t>
      </w:r>
      <w:r w:rsidRPr="00CA19B0">
        <w:rPr>
          <w:rFonts w:ascii="Sakkal Majalla" w:hAnsi="Sakkal Majalla" w:cs="Sakkal Majalla"/>
          <w:sz w:val="28"/>
          <w:szCs w:val="28"/>
          <w:rtl/>
          <w:lang w:bidi="ar-DZ"/>
        </w:rPr>
        <w:t>، (7)3، 186-175</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القائد، خالد مصطفى والمحجوب، سليمان عبدالله وأبو صاع، فتحي عمر. (2018). الرضا الوظيفي وعلاقته بالأداء الوظيفي لدى موظفي مكتبات جامعة مصراته. </w:t>
      </w:r>
      <w:r w:rsidRPr="007D5C85">
        <w:rPr>
          <w:rFonts w:ascii="Sakkal Majalla" w:hAnsi="Sakkal Majalla" w:cs="Sakkal Majalla" w:hint="cs"/>
          <w:i/>
          <w:iCs/>
          <w:sz w:val="28"/>
          <w:szCs w:val="28"/>
          <w:rtl/>
          <w:lang w:bidi="ar-DZ"/>
        </w:rPr>
        <w:t>مجلة كلية الفنون والإعلام</w:t>
      </w:r>
      <w:r>
        <w:rPr>
          <w:rFonts w:ascii="Sakkal Majalla" w:hAnsi="Sakkal Majalla" w:cs="Sakkal Majalla" w:hint="cs"/>
          <w:sz w:val="28"/>
          <w:szCs w:val="28"/>
          <w:rtl/>
          <w:lang w:bidi="ar-DZ"/>
        </w:rPr>
        <w:t>، جامعة مصراتة، ع6.</w:t>
      </w:r>
    </w:p>
    <w:p w:rsidR="006036D1" w:rsidRDefault="006036D1" w:rsidP="000474DB">
      <w:pPr>
        <w:spacing w:after="0" w:line="360" w:lineRule="auto"/>
        <w:jc w:val="both"/>
        <w:rPr>
          <w:rFonts w:ascii="Sakkal Majalla" w:hAnsi="Sakkal Majalla" w:cs="Sakkal Majalla"/>
          <w:sz w:val="28"/>
          <w:szCs w:val="28"/>
          <w:rtl/>
          <w:lang w:bidi="ar-DZ"/>
        </w:rPr>
      </w:pPr>
      <w:r w:rsidRPr="000474DB">
        <w:rPr>
          <w:rFonts w:ascii="Sakkal Majalla" w:hAnsi="Sakkal Majalla" w:cs="Sakkal Majalla"/>
          <w:sz w:val="28"/>
          <w:szCs w:val="28"/>
          <w:rtl/>
        </w:rPr>
        <w:t>مجموعة السويكت. (د.ت.). الموقع الرسمي لمجموعة السويكت. استُرجع من https://alsuwaiket.sa/arabic/homepage-ar/</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 xml:space="preserve">المعايطة، عبدالله خالد سليم.(2020). الرضا الوظيفي وأثره على أداء العاملين، دراسة تطبيقية في شركة مناجم الفوسفات الأردنية المساهمة العامة المحدودة. </w:t>
      </w:r>
      <w:r w:rsidRPr="00A87944">
        <w:rPr>
          <w:rFonts w:ascii="Sakkal Majalla" w:hAnsi="Sakkal Majalla" w:cs="Sakkal Majalla"/>
          <w:i/>
          <w:iCs/>
          <w:sz w:val="28"/>
          <w:szCs w:val="28"/>
          <w:rtl/>
          <w:lang w:bidi="ar-DZ"/>
        </w:rPr>
        <w:t>مجلة العلوم الاقتصادية والإدارية والقانونية</w:t>
      </w:r>
      <w:r w:rsidRPr="00CA19B0">
        <w:rPr>
          <w:rFonts w:ascii="Sakkal Majalla" w:hAnsi="Sakkal Majalla" w:cs="Sakkal Majalla"/>
          <w:sz w:val="28"/>
          <w:szCs w:val="28"/>
          <w:rtl/>
          <w:lang w:bidi="ar-DZ"/>
        </w:rPr>
        <w:t>، (2)1</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الميشي، بدرية الهادي ومطاري، عاصم عمر علي ومعمر، أكرم الهادي والحويج، موسى رحيل مصطفى. (2025). أثر الرضا الوظيفي في تحسين الأداء الوظيفي للعاملين: دراسة تطبيقية على مؤسسات التعليم الفني. </w:t>
      </w:r>
      <w:r w:rsidRPr="007D5C85">
        <w:rPr>
          <w:rFonts w:ascii="Sakkal Majalla" w:hAnsi="Sakkal Majalla" w:cs="Sakkal Majalla" w:hint="cs"/>
          <w:i/>
          <w:iCs/>
          <w:sz w:val="28"/>
          <w:szCs w:val="28"/>
          <w:rtl/>
          <w:lang w:bidi="ar-DZ"/>
        </w:rPr>
        <w:t>مجلة العلوم الشاملة</w:t>
      </w:r>
      <w:r>
        <w:rPr>
          <w:rFonts w:ascii="Sakkal Majalla" w:hAnsi="Sakkal Majalla" w:cs="Sakkal Majalla" w:hint="cs"/>
          <w:sz w:val="28"/>
          <w:szCs w:val="28"/>
          <w:rtl/>
          <w:lang w:bidi="ar-DZ"/>
        </w:rPr>
        <w:t>، (10)38.</w:t>
      </w:r>
    </w:p>
    <w:p w:rsidR="006036D1" w:rsidRDefault="006036D1" w:rsidP="0055696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نزال، فلسطين إسماعيل. (2025). الرضا الوظيفي وعلاقته بالأداء الوظيفي لدى العاملين في جامعة النجاح الوطنية، فلسطين. </w:t>
      </w:r>
      <w:r w:rsidRPr="00E40ED3">
        <w:rPr>
          <w:rFonts w:ascii="Sakkal Majalla" w:hAnsi="Sakkal Majalla" w:cs="Sakkal Majalla" w:hint="cs"/>
          <w:i/>
          <w:iCs/>
          <w:sz w:val="28"/>
          <w:szCs w:val="28"/>
          <w:rtl/>
          <w:lang w:bidi="ar-DZ"/>
        </w:rPr>
        <w:t>مجلة جامعة تكريت للعلوم الإنسانية</w:t>
      </w:r>
      <w:r>
        <w:rPr>
          <w:rFonts w:ascii="Sakkal Majalla" w:hAnsi="Sakkal Majalla" w:cs="Sakkal Majalla" w:hint="cs"/>
          <w:sz w:val="28"/>
          <w:szCs w:val="28"/>
          <w:rtl/>
          <w:lang w:bidi="ar-DZ"/>
        </w:rPr>
        <w:t xml:space="preserve">، (32)4. </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نسرين، فرحي وسهيلة، بوزقاق. (2025). أثر الرضا الوظيفي على أداء الموارد البشرية دراسة ميدانية مركز التكوين المهني والتمهين الشهيد شنين قدور بولاية ورقلة 2025. (رسالة ماجستير، جامعة قاصدي مرباح، الجزائر).</w:t>
      </w:r>
    </w:p>
    <w:p w:rsidR="006036D1" w:rsidRDefault="006036D1" w:rsidP="006036D1">
      <w:pPr>
        <w:spacing w:line="360" w:lineRule="auto"/>
        <w:jc w:val="both"/>
        <w:rPr>
          <w:rFonts w:ascii="Sakkal Majalla" w:hAnsi="Sakkal Majalla" w:cs="Sakkal Majalla"/>
          <w:sz w:val="28"/>
          <w:szCs w:val="28"/>
          <w:rtl/>
          <w:lang w:val="en-GB" w:bidi="ar-DZ"/>
        </w:rPr>
      </w:pPr>
      <w:r w:rsidRPr="006036D1">
        <w:rPr>
          <w:rFonts w:ascii="Sakkal Majalla" w:hAnsi="Sakkal Majalla" w:cs="Sakkal Majalla"/>
          <w:sz w:val="28"/>
          <w:szCs w:val="28"/>
          <w:rtl/>
        </w:rPr>
        <w:t>نظام العمل السعودي. (1426هـ / 2005م). المرسوم الملكي رقم (م/51) وتعديلاته الصادرة بموجب المرسوم الملكي رقم (م/46) وتعديلاته اللاحقة. الرياض: هيئة الخبراء بمجلس الوزراء، المملكة العربية السعودية</w:t>
      </w:r>
      <w:r w:rsidRPr="006036D1">
        <w:rPr>
          <w:rFonts w:ascii="Sakkal Majalla" w:hAnsi="Sakkal Majalla" w:cs="Sakkal Majalla"/>
          <w:sz w:val="28"/>
          <w:szCs w:val="28"/>
          <w:lang w:val="en-GB" w:bidi="ar-DZ"/>
        </w:rPr>
        <w:t>.</w:t>
      </w:r>
    </w:p>
    <w:p w:rsidR="006036D1" w:rsidRPr="00CA19B0" w:rsidRDefault="006036D1" w:rsidP="00556965">
      <w:pPr>
        <w:spacing w:line="360" w:lineRule="auto"/>
        <w:jc w:val="both"/>
        <w:rPr>
          <w:rFonts w:ascii="Sakkal Majalla" w:hAnsi="Sakkal Majalla" w:cs="Sakkal Majalla"/>
          <w:sz w:val="28"/>
          <w:szCs w:val="28"/>
          <w:rtl/>
          <w:lang w:bidi="ar-DZ"/>
        </w:rPr>
      </w:pPr>
      <w:r w:rsidRPr="00CA19B0">
        <w:rPr>
          <w:rFonts w:ascii="Sakkal Majalla" w:hAnsi="Sakkal Majalla" w:cs="Sakkal Majalla"/>
          <w:sz w:val="28"/>
          <w:szCs w:val="28"/>
          <w:rtl/>
          <w:lang w:bidi="ar-DZ"/>
        </w:rPr>
        <w:t xml:space="preserve">النغموش، منيرة سامي إبراهيم. (2025). تأثير سياسة الحوافز على الرضا الوظيفي للعاملين (دراسة تطبيقية على قطاع الطفولة المبكرة في محافظة الأحساء في المملكة العربية السعودية). </w:t>
      </w:r>
      <w:r w:rsidRPr="00144C16">
        <w:rPr>
          <w:rFonts w:ascii="Sakkal Majalla" w:hAnsi="Sakkal Majalla" w:cs="Sakkal Majalla"/>
          <w:i/>
          <w:iCs/>
          <w:sz w:val="28"/>
          <w:szCs w:val="28"/>
          <w:rtl/>
          <w:lang w:bidi="ar-DZ"/>
        </w:rPr>
        <w:t>المجلة الدولية لنشر البحوث والدراسات</w:t>
      </w:r>
      <w:r w:rsidRPr="00CA19B0">
        <w:rPr>
          <w:rFonts w:ascii="Sakkal Majalla" w:hAnsi="Sakkal Majalla" w:cs="Sakkal Majalla"/>
          <w:sz w:val="28"/>
          <w:szCs w:val="28"/>
          <w:rtl/>
          <w:lang w:bidi="ar-DZ"/>
        </w:rPr>
        <w:t>،6 (61).</w:t>
      </w:r>
    </w:p>
    <w:p w:rsidR="006036D1" w:rsidRDefault="006036D1" w:rsidP="006036D1">
      <w:p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الوهيبي، محمد بن حمود بن ناصر والسدراني، عبدالله بن حسن بن عبدالله. (2022). أثر الرضا الوظيفي على الأداء المؤسسي بوزارة الشؤون الرياضية في سلطنة عمان. </w:t>
      </w:r>
      <w:r w:rsidRPr="00E73B36">
        <w:rPr>
          <w:rFonts w:ascii="Sakkal Majalla" w:hAnsi="Sakkal Majalla" w:cs="Sakkal Majalla" w:hint="cs"/>
          <w:i/>
          <w:iCs/>
          <w:sz w:val="28"/>
          <w:szCs w:val="28"/>
          <w:rtl/>
          <w:lang w:bidi="ar-DZ"/>
        </w:rPr>
        <w:t>المجلة الإلكترونية الشاملة متعددة المعرفة لنشر الأبحاث العلمية والتربوية</w:t>
      </w:r>
      <w:r>
        <w:rPr>
          <w:rFonts w:ascii="Sakkal Majalla" w:hAnsi="Sakkal Majalla" w:cs="Sakkal Majalla" w:hint="cs"/>
          <w:sz w:val="28"/>
          <w:szCs w:val="28"/>
          <w:rtl/>
          <w:lang w:bidi="ar-DZ"/>
        </w:rPr>
        <w:t>، ع27.</w:t>
      </w:r>
    </w:p>
    <w:p w:rsidR="00E62524" w:rsidRPr="00E572B9" w:rsidRDefault="00CA19B0" w:rsidP="00556965">
      <w:pPr>
        <w:spacing w:line="360" w:lineRule="auto"/>
        <w:jc w:val="both"/>
        <w:rPr>
          <w:rFonts w:ascii="Sakkal Majalla" w:hAnsi="Sakkal Majalla" w:cs="Sakkal Majalla"/>
          <w:b/>
          <w:bCs/>
          <w:sz w:val="32"/>
          <w:szCs w:val="32"/>
          <w:rtl/>
        </w:rPr>
      </w:pPr>
      <w:r w:rsidRPr="00CA19B0">
        <w:rPr>
          <w:rFonts w:ascii="Sakkal Majalla" w:hAnsi="Sakkal Majalla" w:cs="Sakkal Majalla"/>
          <w:sz w:val="28"/>
          <w:szCs w:val="28"/>
          <w:rtl/>
          <w:lang w:bidi="ar-DZ"/>
        </w:rPr>
        <w:t xml:space="preserve"> </w:t>
      </w:r>
      <w:r w:rsidRPr="00556965">
        <w:rPr>
          <w:rFonts w:ascii="Sakkal Majalla" w:hAnsi="Sakkal Majalla" w:cs="Sakkal Majalla"/>
          <w:b/>
          <w:bCs/>
          <w:sz w:val="28"/>
          <w:szCs w:val="28"/>
          <w:rtl/>
          <w:lang w:bidi="ar-DZ"/>
        </w:rPr>
        <w:t>(2).</w:t>
      </w:r>
      <w:r w:rsidR="00E62524" w:rsidRPr="00556965">
        <w:rPr>
          <w:rFonts w:ascii="Sakkal Majalla" w:hAnsi="Sakkal Majalla" w:cs="Sakkal Majalla" w:hint="cs"/>
          <w:b/>
          <w:bCs/>
          <w:sz w:val="32"/>
          <w:szCs w:val="32"/>
          <w:rtl/>
        </w:rPr>
        <w:t>المراجع ال</w:t>
      </w:r>
      <w:r w:rsidR="004E0F39" w:rsidRPr="00556965">
        <w:rPr>
          <w:rFonts w:ascii="Sakkal Majalla" w:hAnsi="Sakkal Majalla" w:cs="Sakkal Majalla" w:hint="cs"/>
          <w:b/>
          <w:bCs/>
          <w:sz w:val="32"/>
          <w:szCs w:val="32"/>
          <w:rtl/>
        </w:rPr>
        <w:t>أجنبية:</w:t>
      </w:r>
    </w:p>
    <w:p w:rsidR="006036D1" w:rsidRPr="00144C16" w:rsidRDefault="006036D1" w:rsidP="006036D1">
      <w:pPr>
        <w:bidi w:val="0"/>
        <w:rPr>
          <w:rFonts w:ascii="Sakkal Majalla" w:hAnsi="Sakkal Majalla" w:cs="Sakkal Majalla"/>
          <w:sz w:val="28"/>
          <w:szCs w:val="28"/>
          <w:lang w:val="en-GB" w:bidi="ar-DZ"/>
        </w:rPr>
      </w:pPr>
    </w:p>
    <w:p w:rsidR="006036D1" w:rsidRPr="00556965" w:rsidRDefault="006036D1" w:rsidP="00556965">
      <w:pPr>
        <w:bidi w:val="0"/>
        <w:rPr>
          <w:rFonts w:ascii="Sakkal Majalla" w:hAnsi="Sakkal Majalla" w:cs="Sakkal Majalla"/>
          <w:sz w:val="28"/>
          <w:szCs w:val="28"/>
          <w:rtl/>
          <w:lang w:bidi="ar-DZ"/>
        </w:rPr>
      </w:pPr>
      <w:r w:rsidRPr="00556965">
        <w:rPr>
          <w:rFonts w:ascii="Sakkal Majalla" w:hAnsi="Sakkal Majalla" w:cs="Sakkal Majalla"/>
          <w:sz w:val="28"/>
          <w:szCs w:val="28"/>
          <w:lang w:bidi="ar-YE"/>
        </w:rPr>
        <w:t>Al-Suraihi, M. A., et al. (2021). The Impact of Job Satisfaction on Employee Performance: A Case Study of Malaysian SMEs. Informatics, 8(3), 47.</w:t>
      </w:r>
    </w:p>
    <w:p w:rsidR="006036D1" w:rsidRPr="00144C16" w:rsidRDefault="006036D1" w:rsidP="00144C16">
      <w:pPr>
        <w:bidi w:val="0"/>
        <w:rPr>
          <w:rFonts w:ascii="Sakkal Majalla" w:hAnsi="Sakkal Majalla" w:cs="Sakkal Majalla"/>
          <w:sz w:val="28"/>
          <w:szCs w:val="28"/>
          <w:lang w:val="en-GB" w:bidi="ar-DZ"/>
        </w:rPr>
      </w:pPr>
      <w:r w:rsidRPr="00144C16">
        <w:rPr>
          <w:rFonts w:ascii="Sakkal Majalla" w:hAnsi="Sakkal Majalla" w:cs="Sakkal Majalla"/>
          <w:sz w:val="28"/>
          <w:szCs w:val="28"/>
          <w:lang w:val="en-GB" w:bidi="ar-DZ"/>
        </w:rPr>
        <w:t>Bakan, Ismail; Buyukbese, Tuba; Erşahan, Burcu &amp; Sezer, Buket. (2014). Effects of Job Satisfaction on Job Performance and Occupational Commitment. International Journal Of Management &amp; Information Technology. 9(1),1472-1480.</w:t>
      </w:r>
    </w:p>
    <w:p w:rsidR="006036D1" w:rsidRPr="00556965" w:rsidRDefault="006036D1" w:rsidP="00556965">
      <w:pPr>
        <w:bidi w:val="0"/>
        <w:rPr>
          <w:rFonts w:ascii="Sakkal Majalla" w:hAnsi="Sakkal Majalla" w:cs="Sakkal Majalla"/>
          <w:sz w:val="28"/>
          <w:szCs w:val="28"/>
          <w:rtl/>
          <w:lang w:bidi="ar-DZ"/>
        </w:rPr>
      </w:pPr>
      <w:r w:rsidRPr="00556965">
        <w:rPr>
          <w:rFonts w:ascii="Sakkal Majalla" w:hAnsi="Sakkal Majalla" w:cs="Sakkal Majalla"/>
          <w:sz w:val="28"/>
          <w:szCs w:val="28"/>
          <w:lang w:bidi="ar-YE"/>
        </w:rPr>
        <w:t>Bakotić, D. (2020). Relationship between job satisfaction and employees' performance. Economic Research-Ekonomska Istraživanja, 29(1), 118-130.</w:t>
      </w:r>
    </w:p>
    <w:p w:rsidR="006036D1" w:rsidRPr="00144C16" w:rsidRDefault="006036D1" w:rsidP="00144C16">
      <w:pPr>
        <w:bidi w:val="0"/>
        <w:rPr>
          <w:rFonts w:ascii="Sakkal Majalla" w:hAnsi="Sakkal Majalla" w:cs="Sakkal Majalla"/>
          <w:sz w:val="28"/>
          <w:szCs w:val="28"/>
          <w:lang w:val="en-GB" w:bidi="ar-DZ"/>
        </w:rPr>
      </w:pPr>
      <w:r w:rsidRPr="00144C16">
        <w:rPr>
          <w:rFonts w:ascii="Sakkal Majalla" w:hAnsi="Sakkal Majalla" w:cs="Sakkal Majalla"/>
          <w:sz w:val="28"/>
          <w:szCs w:val="28"/>
          <w:lang w:val="en-GB" w:bidi="ar-DZ"/>
        </w:rPr>
        <w:t>Baledi, Manal; &amp; Saed, Rashad. (2017). The impact of compensation on improving employees Performance through job satisfaction in Jordanian newspaper. International Journal of Business Quantitative Economics and Applied Management Research. 4(5),86-102.</w:t>
      </w:r>
    </w:p>
    <w:p w:rsidR="006036D1" w:rsidRPr="00144C16" w:rsidRDefault="006036D1" w:rsidP="00144C16">
      <w:pPr>
        <w:bidi w:val="0"/>
        <w:rPr>
          <w:rFonts w:ascii="Sakkal Majalla" w:hAnsi="Sakkal Majalla" w:cs="Sakkal Majalla"/>
          <w:sz w:val="28"/>
          <w:szCs w:val="28"/>
          <w:lang w:val="en-GB" w:bidi="ar-DZ"/>
        </w:rPr>
      </w:pPr>
      <w:r w:rsidRPr="00144C16">
        <w:rPr>
          <w:rFonts w:ascii="Sakkal Majalla" w:hAnsi="Sakkal Majalla" w:cs="Sakkal Majalla"/>
          <w:sz w:val="28"/>
          <w:szCs w:val="28"/>
          <w:lang w:val="en-GB" w:bidi="ar-DZ"/>
        </w:rPr>
        <w:t>Garad, Mohamud; Abdullahi, Mohamud; &amp; Bashir, Mohamed. (2015). The Relationship Between Strategic Management and Organizational Performance in Mogadishu-somali. International Research Journal of Applied and Basic Sciences. 3(2), 42-51.</w:t>
      </w:r>
    </w:p>
    <w:p w:rsidR="006036D1" w:rsidRPr="00144C16" w:rsidRDefault="006036D1" w:rsidP="00144C16">
      <w:pPr>
        <w:bidi w:val="0"/>
        <w:rPr>
          <w:rFonts w:ascii="Sakkal Majalla" w:hAnsi="Sakkal Majalla" w:cs="Sakkal Majalla"/>
          <w:sz w:val="28"/>
          <w:szCs w:val="28"/>
          <w:lang w:val="en-GB" w:bidi="ar-DZ"/>
        </w:rPr>
      </w:pPr>
      <w:r w:rsidRPr="00144C16">
        <w:rPr>
          <w:rFonts w:ascii="Sakkal Majalla" w:hAnsi="Sakkal Majalla" w:cs="Sakkal Majalla"/>
          <w:sz w:val="28"/>
          <w:szCs w:val="28"/>
          <w:lang w:val="en-GB" w:bidi="ar-DZ"/>
        </w:rPr>
        <w:t>Gilman, Nyamubi. (2017). Determinants of Secondary School Teachers’ Job Satisfaction in Tanzania. Education Research International. Hindawi. 2017(7282614), 1-8.</w:t>
      </w:r>
    </w:p>
    <w:p w:rsidR="006036D1" w:rsidRPr="00556965" w:rsidRDefault="006036D1" w:rsidP="00556965">
      <w:pPr>
        <w:bidi w:val="0"/>
        <w:rPr>
          <w:rFonts w:ascii="Sakkal Majalla" w:hAnsi="Sakkal Majalla" w:cs="Sakkal Majalla"/>
          <w:sz w:val="28"/>
          <w:szCs w:val="28"/>
          <w:rtl/>
          <w:lang w:bidi="ar-DZ"/>
        </w:rPr>
      </w:pPr>
      <w:r w:rsidRPr="00556965">
        <w:rPr>
          <w:rFonts w:ascii="Sakkal Majalla" w:hAnsi="Sakkal Majalla" w:cs="Sakkal Majalla"/>
          <w:sz w:val="28"/>
          <w:szCs w:val="28"/>
          <w:lang w:bidi="ar-YE"/>
        </w:rPr>
        <w:t>Hee, O. C., et al. (2019). Factors Influencing Employee Performance in the Private Sector in Malaysia. International Journal of Academic Research in Business and Social Sciences, 9(3), 115-125.</w:t>
      </w:r>
    </w:p>
    <w:p w:rsidR="006036D1" w:rsidRDefault="006036D1" w:rsidP="00556965">
      <w:pPr>
        <w:bidi w:val="0"/>
        <w:rPr>
          <w:rFonts w:ascii="Sakkal Majalla" w:hAnsi="Sakkal Majalla" w:cs="Sakkal Majalla"/>
          <w:sz w:val="28"/>
          <w:szCs w:val="28"/>
          <w:lang w:bidi="ar-YE"/>
        </w:rPr>
      </w:pPr>
      <w:r w:rsidRPr="00556965">
        <w:rPr>
          <w:rFonts w:ascii="Sakkal Majalla" w:hAnsi="Sakkal Majalla" w:cs="Sakkal Majalla"/>
          <w:sz w:val="28"/>
          <w:szCs w:val="28"/>
          <w:lang w:bidi="ar-YE"/>
        </w:rPr>
        <w:t>Inayat, W., &amp; Jahanzeb Khan, M. (2021). A Study of Job Satisfaction and Its Effect on the Performance of Employees Working in Private Sector Organizations. Global Regional Review, VI(I), 11-20.</w:t>
      </w:r>
    </w:p>
    <w:p w:rsidR="006036D1" w:rsidRPr="00556965" w:rsidRDefault="006036D1" w:rsidP="00556965">
      <w:pPr>
        <w:bidi w:val="0"/>
        <w:rPr>
          <w:rFonts w:ascii="Sakkal Majalla" w:hAnsi="Sakkal Majalla" w:cs="Sakkal Majalla"/>
          <w:sz w:val="28"/>
          <w:szCs w:val="28"/>
          <w:rtl/>
          <w:lang w:bidi="ar-DZ"/>
        </w:rPr>
      </w:pPr>
      <w:r w:rsidRPr="00556965">
        <w:rPr>
          <w:rFonts w:ascii="Sakkal Majalla" w:hAnsi="Sakkal Majalla" w:cs="Sakkal Majalla"/>
          <w:sz w:val="28"/>
          <w:szCs w:val="28"/>
          <w:lang w:bidi="ar-YE"/>
        </w:rPr>
        <w:t>Khan, A., et al. (2023). The Impact of Job Satisfaction on Employee Performance: Evidence from Private Sector Companies in Saudi Arabia. Journal of Business and Economic Management, 11(2), 45-60.</w:t>
      </w:r>
    </w:p>
    <w:p w:rsidR="006036D1" w:rsidRPr="006036D1" w:rsidRDefault="006036D1" w:rsidP="006036D1">
      <w:pPr>
        <w:bidi w:val="0"/>
        <w:rPr>
          <w:rFonts w:ascii="Sakkal Majalla" w:hAnsi="Sakkal Majalla" w:cs="Sakkal Majalla"/>
          <w:sz w:val="28"/>
          <w:szCs w:val="28"/>
          <w:lang w:val="en-GB" w:bidi="ar-DZ"/>
        </w:rPr>
      </w:pPr>
      <w:r w:rsidRPr="006036D1">
        <w:rPr>
          <w:rFonts w:ascii="Sakkal Majalla" w:hAnsi="Sakkal Majalla" w:cs="Sakkal Majalla"/>
          <w:sz w:val="28"/>
          <w:szCs w:val="28"/>
          <w:lang w:val="en-GB" w:bidi="ar-DZ"/>
        </w:rPr>
        <w:t>Locke, E. A. (1976). The nature and causes of job satisfaction. In M. D. Dunnette (Ed.), Handbook of industrial and organizational psychology (pp. 1297–1349). Chicago: Rand McNally.</w:t>
      </w:r>
    </w:p>
    <w:p w:rsidR="006036D1" w:rsidRPr="00144C16" w:rsidRDefault="006036D1" w:rsidP="00144C16">
      <w:pPr>
        <w:bidi w:val="0"/>
        <w:rPr>
          <w:rFonts w:ascii="Sakkal Majalla" w:hAnsi="Sakkal Majalla" w:cs="Sakkal Majalla"/>
          <w:sz w:val="28"/>
          <w:szCs w:val="28"/>
          <w:lang w:val="en-GB" w:bidi="ar-DZ"/>
        </w:rPr>
      </w:pPr>
      <w:r w:rsidRPr="00144C16">
        <w:rPr>
          <w:rFonts w:ascii="Sakkal Majalla" w:hAnsi="Sakkal Majalla" w:cs="Sakkal Majalla"/>
          <w:sz w:val="28"/>
          <w:szCs w:val="28"/>
          <w:lang w:val="en-GB" w:bidi="ar-DZ"/>
        </w:rPr>
        <w:t>Neirotti, Paol; Raguseo, Elisabetta ; &amp; Gastaldi, Luca. (2019). Designing flexible work practices for job satisfaction: the relation between job characteristics and work disaggregation in different types of work arrangements. Wiley online library. 34(2), 116-138.</w:t>
      </w:r>
    </w:p>
    <w:p w:rsidR="006036D1" w:rsidRPr="00144C16" w:rsidRDefault="006036D1" w:rsidP="00144C16">
      <w:pPr>
        <w:bidi w:val="0"/>
        <w:rPr>
          <w:rFonts w:ascii="Sakkal Majalla" w:hAnsi="Sakkal Majalla" w:cs="Sakkal Majalla"/>
          <w:sz w:val="28"/>
          <w:szCs w:val="28"/>
          <w:lang w:val="en-GB" w:bidi="ar-DZ"/>
        </w:rPr>
      </w:pPr>
      <w:r w:rsidRPr="00144C16">
        <w:rPr>
          <w:rFonts w:ascii="Sakkal Majalla" w:hAnsi="Sakkal Majalla" w:cs="Sakkal Majalla"/>
          <w:sz w:val="28"/>
          <w:szCs w:val="28"/>
          <w:lang w:val="en-GB" w:bidi="ar-DZ"/>
        </w:rPr>
        <w:t>Nemanja Berber, Dimitrije Gašić; Ivana Katić; Jelena Borocki. (2022). The Mediating Role of Job Satisfaction in the Relationship between FWAs and Turnover Intentions. Sustainability. 14(8), 1-14.</w:t>
      </w:r>
    </w:p>
    <w:p w:rsidR="006036D1" w:rsidRPr="00144C16" w:rsidRDefault="006036D1" w:rsidP="00144C16">
      <w:pPr>
        <w:bidi w:val="0"/>
        <w:rPr>
          <w:rFonts w:ascii="Sakkal Majalla" w:hAnsi="Sakkal Majalla" w:cs="Sakkal Majalla"/>
          <w:sz w:val="28"/>
          <w:szCs w:val="28"/>
          <w:lang w:val="en-GB" w:bidi="ar-DZ"/>
        </w:rPr>
      </w:pPr>
      <w:r w:rsidRPr="00144C16">
        <w:rPr>
          <w:rFonts w:ascii="Sakkal Majalla" w:hAnsi="Sakkal Majalla" w:cs="Sakkal Majalla"/>
          <w:sz w:val="28"/>
          <w:szCs w:val="28"/>
          <w:lang w:val="en-GB" w:bidi="ar-DZ"/>
        </w:rPr>
        <w:t>Obiekwe, Onyebuchi; Obibhunun, Lucky; and Omah, Okechukwu. (2019). Impact Of Employee Job Satisfaction On Organizational Performance. Academic Journal of Current Research. 6(12), 6-12.</w:t>
      </w:r>
    </w:p>
    <w:p w:rsidR="006036D1" w:rsidRPr="00144C16" w:rsidRDefault="006036D1" w:rsidP="00144C16">
      <w:pPr>
        <w:bidi w:val="0"/>
        <w:rPr>
          <w:rFonts w:ascii="Sakkal Majalla" w:hAnsi="Sakkal Majalla" w:cs="Sakkal Majalla"/>
          <w:sz w:val="28"/>
          <w:szCs w:val="28"/>
          <w:lang w:val="en-GB" w:bidi="ar-DZ"/>
        </w:rPr>
      </w:pPr>
      <w:r w:rsidRPr="00144C16">
        <w:rPr>
          <w:rFonts w:ascii="Sakkal Majalla" w:hAnsi="Sakkal Majalla" w:cs="Sakkal Majalla"/>
          <w:sz w:val="28"/>
          <w:szCs w:val="28"/>
          <w:lang w:val="en-GB" w:bidi="ar-DZ"/>
        </w:rPr>
        <w:t>Sanjaya, Farhan &amp; Suyono, Joko &amp; Elisabeth, Damarsari. (2023). The Determinant Factors of Employee Job Satisfaction. IJEBD (International Journal of Entrepreneurship and Business Development). 6(1),70-77.</w:t>
      </w:r>
    </w:p>
    <w:p w:rsidR="006036D1" w:rsidRDefault="006036D1" w:rsidP="00144C16">
      <w:pPr>
        <w:bidi w:val="0"/>
        <w:rPr>
          <w:rFonts w:ascii="Sakkal Majalla" w:hAnsi="Sakkal Majalla" w:cs="Sakkal Majalla"/>
          <w:sz w:val="28"/>
          <w:szCs w:val="28"/>
          <w:rtl/>
          <w:lang w:val="en-GB" w:bidi="ar-DZ"/>
        </w:rPr>
      </w:pPr>
      <w:r w:rsidRPr="00144C16">
        <w:rPr>
          <w:rFonts w:ascii="Sakkal Majalla" w:hAnsi="Sakkal Majalla" w:cs="Sakkal Majalla"/>
          <w:sz w:val="28"/>
          <w:szCs w:val="28"/>
          <w:lang w:val="en-GB" w:bidi="ar-DZ"/>
        </w:rPr>
        <w:t>Thanos, Caise; Pangemanan, Sifrid; Rumoky, Farlane. (2015). The Effect of Job Satisfaction and Employee Motivation on Employee Loyalty (Case Study of pt Kimia Farma Apotek in Sam Ratulangi, Manado). Jurnal Berkala Ilmiah Efisiensi, 15(4), 22-65.</w:t>
      </w:r>
    </w:p>
    <w:p w:rsidR="00144C16" w:rsidRDefault="00144C16" w:rsidP="00144C1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Default="005B1006" w:rsidP="005B1006">
      <w:pPr>
        <w:bidi w:val="0"/>
        <w:rPr>
          <w:rFonts w:ascii="Sakkal Majalla" w:hAnsi="Sakkal Majalla" w:cs="Sakkal Majalla"/>
          <w:sz w:val="28"/>
          <w:szCs w:val="28"/>
          <w:rtl/>
          <w:lang w:bidi="ar-DZ"/>
        </w:rPr>
      </w:pPr>
    </w:p>
    <w:p w:rsidR="005B1006" w:rsidRPr="005B1006" w:rsidRDefault="005B1006" w:rsidP="005B1006">
      <w:pPr>
        <w:outlineLvl w:val="0"/>
        <w:rPr>
          <w:rFonts w:ascii="Sakkal Majalla" w:hAnsi="Sakkal Majalla" w:cs="Sakkal Majalla"/>
          <w:b/>
          <w:bCs/>
          <w:sz w:val="32"/>
          <w:szCs w:val="32"/>
          <w:rtl/>
          <w:lang w:bidi="ar-DZ"/>
        </w:rPr>
      </w:pPr>
      <w:bookmarkStart w:id="119" w:name="_Toc237609564"/>
      <w:r w:rsidRPr="005B1006">
        <w:rPr>
          <w:rFonts w:ascii="Sakkal Majalla" w:hAnsi="Sakkal Majalla" w:cs="Sakkal Majalla" w:hint="cs"/>
          <w:b/>
          <w:bCs/>
          <w:sz w:val="32"/>
          <w:szCs w:val="32"/>
          <w:rtl/>
          <w:lang w:bidi="ar-DZ"/>
        </w:rPr>
        <w:t>ملحقات البحث:</w:t>
      </w:r>
      <w:bookmarkEnd w:id="119"/>
    </w:p>
    <w:p w:rsidR="005B1006" w:rsidRPr="005B1006" w:rsidRDefault="005B1006" w:rsidP="005B1006">
      <w:pPr>
        <w:outlineLvl w:val="1"/>
        <w:rPr>
          <w:rFonts w:ascii="Sakkal Majalla" w:hAnsi="Sakkal Majalla" w:cs="Sakkal Majalla"/>
          <w:b/>
          <w:bCs/>
          <w:sz w:val="28"/>
          <w:szCs w:val="28"/>
          <w:rtl/>
          <w:lang w:bidi="ar-DZ"/>
        </w:rPr>
      </w:pPr>
      <w:bookmarkStart w:id="120" w:name="_Toc237609565"/>
      <w:r w:rsidRPr="005B1006">
        <w:rPr>
          <w:rFonts w:ascii="Sakkal Majalla" w:hAnsi="Sakkal Majalla" w:cs="Sakkal Majalla" w:hint="cs"/>
          <w:b/>
          <w:bCs/>
          <w:sz w:val="28"/>
          <w:szCs w:val="28"/>
          <w:rtl/>
          <w:lang w:bidi="ar-DZ"/>
        </w:rPr>
        <w:t>(1) أداة الدراسة (الاستبانة)</w:t>
      </w:r>
      <w:bookmarkEnd w:id="120"/>
    </w:p>
    <w:p w:rsidR="005B1006" w:rsidRDefault="005B1006" w:rsidP="005B1006">
      <w:pPr>
        <w:pBdr>
          <w:top w:val="nil"/>
          <w:left w:val="nil"/>
          <w:bottom w:val="nil"/>
          <w:right w:val="nil"/>
          <w:between w:val="nil"/>
        </w:pBdr>
        <w:spacing w:line="300" w:lineRule="auto"/>
        <w:rPr>
          <w:rFonts w:ascii="Sakkal Majalla" w:hAnsi="Sakkal Majalla" w:cs="Sakkal Majalla"/>
          <w:b/>
          <w:bCs/>
          <w:sz w:val="28"/>
          <w:szCs w:val="28"/>
        </w:rPr>
      </w:pPr>
      <w:r w:rsidRPr="007D6CFF">
        <w:rPr>
          <w:rFonts w:ascii="Sakkal Majalla" w:hAnsi="Sakkal Majalla" w:cs="Sakkal Majalla"/>
          <w:b/>
          <w:bCs/>
          <w:sz w:val="28"/>
          <w:szCs w:val="28"/>
          <w:rtl/>
        </w:rPr>
        <w:t>استبيان دراسة ماجستير</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sz w:val="28"/>
          <w:szCs w:val="28"/>
        </w:rPr>
      </w:pPr>
      <w:r w:rsidRPr="007D6CFF">
        <w:rPr>
          <w:rFonts w:ascii="Sakkal Majalla" w:hAnsi="Sakkal Majalla" w:cs="Sakkal Majalla"/>
          <w:b/>
          <w:bCs/>
          <w:sz w:val="28"/>
          <w:szCs w:val="28"/>
          <w:rtl/>
        </w:rPr>
        <w:t>أخي الموظف / أختي الموظفة،</w:t>
      </w:r>
    </w:p>
    <w:p w:rsidR="005B1006" w:rsidRPr="007D6CFF" w:rsidRDefault="005B1006" w:rsidP="005B1006">
      <w:pPr>
        <w:pBdr>
          <w:top w:val="nil"/>
          <w:left w:val="nil"/>
          <w:bottom w:val="nil"/>
          <w:right w:val="nil"/>
          <w:between w:val="nil"/>
        </w:pBdr>
        <w:spacing w:line="300" w:lineRule="auto"/>
        <w:rPr>
          <w:rFonts w:ascii="Sakkal Majalla" w:hAnsi="Sakkal Majalla" w:cs="Sakkal Majalla"/>
          <w:sz w:val="28"/>
          <w:szCs w:val="28"/>
        </w:rPr>
      </w:pPr>
      <w:r>
        <w:rPr>
          <w:rFonts w:ascii="Sakkal Majalla" w:hAnsi="Sakkal Majalla" w:cs="Sakkal Majalla"/>
          <w:sz w:val="28"/>
          <w:szCs w:val="28"/>
        </w:rPr>
        <w:t xml:space="preserve">                                                                   </w:t>
      </w:r>
      <w:r w:rsidRPr="007D6CFF">
        <w:rPr>
          <w:rFonts w:ascii="Sakkal Majalla" w:hAnsi="Sakkal Majalla" w:cs="Sakkal Majalla"/>
          <w:sz w:val="28"/>
          <w:szCs w:val="28"/>
          <w:rtl/>
        </w:rPr>
        <w:t>السلام عليكم ورحمة الله وبركاته،</w:t>
      </w:r>
    </w:p>
    <w:p w:rsidR="005B1006" w:rsidRPr="007D6CFF" w:rsidRDefault="005B1006" w:rsidP="005B1006">
      <w:pPr>
        <w:pBdr>
          <w:top w:val="nil"/>
          <w:left w:val="nil"/>
          <w:bottom w:val="nil"/>
          <w:right w:val="nil"/>
          <w:between w:val="nil"/>
        </w:pBdr>
        <w:spacing w:line="300" w:lineRule="auto"/>
        <w:rPr>
          <w:rFonts w:ascii="Sakkal Majalla" w:hAnsi="Sakkal Majalla" w:cs="Sakkal Majalla"/>
          <w:sz w:val="28"/>
          <w:szCs w:val="28"/>
        </w:rPr>
      </w:pPr>
      <w:r w:rsidRPr="007D6CFF">
        <w:rPr>
          <w:rFonts w:ascii="Sakkal Majalla" w:hAnsi="Sakkal Majalla" w:cs="Sakkal Majalla"/>
          <w:sz w:val="28"/>
          <w:szCs w:val="28"/>
          <w:rtl/>
        </w:rPr>
        <w:t>تقوم الباحثة بإجراء دراسة علمية لنيل درجة الماجستير في إدارة الموارد البشرية بجامعة ميدأوشن بعنوان:</w:t>
      </w:r>
    </w:p>
    <w:p w:rsidR="005B1006" w:rsidRPr="007D6CFF" w:rsidRDefault="005B1006" w:rsidP="005B1006">
      <w:pPr>
        <w:pBdr>
          <w:top w:val="nil"/>
          <w:left w:val="nil"/>
          <w:bottom w:val="nil"/>
          <w:right w:val="nil"/>
          <w:between w:val="nil"/>
        </w:pBdr>
        <w:spacing w:line="300" w:lineRule="auto"/>
        <w:rPr>
          <w:rFonts w:ascii="Sakkal Majalla" w:hAnsi="Sakkal Majalla" w:cs="Sakkal Majalla"/>
          <w:sz w:val="28"/>
          <w:szCs w:val="28"/>
        </w:rPr>
      </w:pPr>
      <w:r w:rsidRPr="007D6CFF">
        <w:rPr>
          <w:rFonts w:ascii="Sakkal Majalla" w:hAnsi="Sakkal Majalla" w:cs="Sakkal Majalla"/>
          <w:b/>
          <w:bCs/>
          <w:sz w:val="28"/>
          <w:szCs w:val="28"/>
          <w:rtl/>
        </w:rPr>
        <w:t>"أثر الرضا الوظيفي على أداء الموظفين في شركات القطاع الخاص في المملكة العربية السعودية"</w:t>
      </w:r>
      <w:r w:rsidRPr="007D6CFF">
        <w:rPr>
          <w:rFonts w:ascii="Sakkal Majalla" w:hAnsi="Sakkal Majalla" w:cs="Sakkal Majalla"/>
          <w:sz w:val="28"/>
          <w:szCs w:val="28"/>
        </w:rPr>
        <w:t>.</w:t>
      </w:r>
    </w:p>
    <w:p w:rsidR="005B1006" w:rsidRPr="007D6CFF" w:rsidRDefault="005B1006" w:rsidP="005B1006">
      <w:pPr>
        <w:pBdr>
          <w:top w:val="nil"/>
          <w:left w:val="nil"/>
          <w:bottom w:val="nil"/>
          <w:right w:val="nil"/>
          <w:between w:val="nil"/>
        </w:pBdr>
        <w:spacing w:line="300" w:lineRule="auto"/>
        <w:rPr>
          <w:rFonts w:ascii="Sakkal Majalla" w:hAnsi="Sakkal Majalla" w:cs="Sakkal Majalla"/>
          <w:sz w:val="28"/>
          <w:szCs w:val="28"/>
        </w:rPr>
      </w:pPr>
      <w:r w:rsidRPr="007D6CFF">
        <w:rPr>
          <w:rFonts w:ascii="Sakkal Majalla" w:hAnsi="Sakkal Majalla" w:cs="Sakkal Majalla"/>
          <w:sz w:val="28"/>
          <w:szCs w:val="28"/>
          <w:rtl/>
        </w:rPr>
        <w:t>تهدف هذه الاستبانة إلى استطلاع آرائكم القيمة حول أبعاد الرضا الوظيفي السائدة في شركتكم ومدى انعكاسها على الأداء الوظيفي. يرجى التكرم بالإجابة عن فقرات الاستبانة بكل موضوعية من خلال وضع علامة</w:t>
      </w:r>
      <w:r w:rsidRPr="007D6CFF">
        <w:rPr>
          <w:rFonts w:ascii="Sakkal Majalla" w:eastAsia="Arial Unicode MS" w:hAnsi="Sakkal Majalla" w:cs="Sakkal Majalla"/>
          <w:sz w:val="28"/>
          <w:szCs w:val="28"/>
          <w:rtl/>
        </w:rPr>
        <w:t xml:space="preserve"> (</w:t>
      </w:r>
      <w:r w:rsidRPr="007D6CFF">
        <w:rPr>
          <w:rFonts w:ascii="Segoe UI Symbol" w:eastAsia="Arial Unicode MS" w:hAnsi="Segoe UI Symbol" w:cs="Segoe UI Symbol" w:hint="cs"/>
          <w:sz w:val="28"/>
          <w:szCs w:val="28"/>
          <w:rtl/>
        </w:rPr>
        <w:t>✓</w:t>
      </w:r>
      <w:r w:rsidRPr="007D6CFF">
        <w:rPr>
          <w:rFonts w:ascii="Sakkal Majalla" w:eastAsia="Arial Unicode MS" w:hAnsi="Sakkal Majalla" w:cs="Sakkal Majalla"/>
          <w:sz w:val="28"/>
          <w:szCs w:val="28"/>
          <w:rtl/>
        </w:rPr>
        <w:t xml:space="preserve">) </w:t>
      </w:r>
      <w:r w:rsidRPr="007D6CFF">
        <w:rPr>
          <w:rFonts w:ascii="Sakkal Majalla" w:hAnsi="Sakkal Majalla" w:cs="Sakkal Majalla"/>
          <w:sz w:val="28"/>
          <w:szCs w:val="28"/>
          <w:rtl/>
        </w:rPr>
        <w:t>في الخانة التي تعبر عن درجة موافقتكم.</w:t>
      </w:r>
    </w:p>
    <w:p w:rsidR="005B1006" w:rsidRPr="007D6CFF" w:rsidRDefault="005B1006" w:rsidP="005B1006">
      <w:pPr>
        <w:pBdr>
          <w:top w:val="nil"/>
          <w:left w:val="nil"/>
          <w:bottom w:val="nil"/>
          <w:right w:val="nil"/>
          <w:between w:val="nil"/>
        </w:pBdr>
        <w:spacing w:line="300" w:lineRule="auto"/>
        <w:rPr>
          <w:rFonts w:ascii="Sakkal Majalla" w:hAnsi="Sakkal Majalla" w:cs="Sakkal Majalla"/>
          <w:sz w:val="28"/>
          <w:szCs w:val="28"/>
        </w:rPr>
      </w:pPr>
      <w:r w:rsidRPr="007D6CFF">
        <w:rPr>
          <w:rFonts w:ascii="Sakkal Majalla" w:hAnsi="Sakkal Majalla" w:cs="Sakkal Majalla"/>
          <w:sz w:val="28"/>
          <w:szCs w:val="28"/>
          <w:rtl/>
        </w:rPr>
        <w:t>وتؤكد الباحثة أن كافة البيانات المستوفاة ستُحاط بالسرية التامة ولن تُستخدم إلا لأغراض البحث العلمي فقط.</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sz w:val="28"/>
          <w:szCs w:val="28"/>
        </w:rPr>
      </w:pPr>
      <w:r w:rsidRPr="007D6CFF">
        <w:rPr>
          <w:rFonts w:ascii="Sakkal Majalla" w:hAnsi="Sakkal Majalla" w:cs="Sakkal Majalla"/>
          <w:b/>
          <w:bCs/>
          <w:sz w:val="28"/>
          <w:szCs w:val="28"/>
          <w:rtl/>
        </w:rPr>
        <w:t>شاكرين لكم حسن تعاونكم ووقتكم الثمين،</w:t>
      </w:r>
    </w:p>
    <w:p w:rsidR="005B1006" w:rsidRPr="007D6CFF" w:rsidRDefault="005B1006" w:rsidP="005B1006">
      <w:pPr>
        <w:pBdr>
          <w:top w:val="nil"/>
          <w:left w:val="nil"/>
          <w:bottom w:val="nil"/>
          <w:right w:val="nil"/>
          <w:between w:val="nil"/>
        </w:pBdr>
        <w:spacing w:after="225" w:line="300" w:lineRule="auto"/>
        <w:rPr>
          <w:rFonts w:ascii="Sakkal Majalla" w:hAnsi="Sakkal Majalla" w:cs="Sakkal Majalla"/>
          <w:b/>
          <w:bCs/>
          <w:sz w:val="28"/>
          <w:szCs w:val="28"/>
        </w:rPr>
      </w:pPr>
      <w:r w:rsidRPr="007D6CFF">
        <w:rPr>
          <w:rFonts w:ascii="Sakkal Majalla" w:hAnsi="Sakkal Majalla" w:cs="Sakkal Majalla"/>
          <w:b/>
          <w:bCs/>
          <w:sz w:val="28"/>
          <w:szCs w:val="28"/>
          <w:rtl/>
        </w:rPr>
        <w:t xml:space="preserve">الباحثة: </w:t>
      </w:r>
      <w:r>
        <w:rPr>
          <w:rFonts w:ascii="Sakkal Majalla" w:hAnsi="Sakkal Majalla" w:cs="Sakkal Majalla" w:hint="cs"/>
          <w:b/>
          <w:bCs/>
          <w:sz w:val="28"/>
          <w:szCs w:val="28"/>
          <w:rtl/>
        </w:rPr>
        <w:t>عبير ناصر العتيبي</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sz w:val="28"/>
          <w:szCs w:val="28"/>
        </w:rPr>
      </w:pPr>
      <w:r w:rsidRPr="007D6CFF">
        <w:rPr>
          <w:rFonts w:ascii="Sakkal Majalla" w:hAnsi="Sakkal Majalla" w:cs="Sakkal Majalla"/>
          <w:b/>
          <w:bCs/>
          <w:sz w:val="28"/>
          <w:szCs w:val="28"/>
          <w:rtl/>
        </w:rPr>
        <w:t>أولاً: البيانات الديموغرافية (العامة)</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rPr>
      </w:pPr>
      <w:r w:rsidRPr="007D6CFF">
        <w:rPr>
          <w:rFonts w:ascii="Sakkal Majalla" w:hAnsi="Sakkal Majalla" w:cs="Sakkal Majalla"/>
          <w:b/>
          <w:bCs/>
          <w:rtl/>
        </w:rPr>
        <w:t>1. الجنس:</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ذكر</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أنثى</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rPr>
      </w:pPr>
      <w:r w:rsidRPr="007D6CFF">
        <w:rPr>
          <w:rFonts w:ascii="Sakkal Majalla" w:hAnsi="Sakkal Majalla" w:cs="Sakkal Majalla"/>
          <w:b/>
          <w:bCs/>
          <w:rtl/>
        </w:rPr>
        <w:t>2. العمر:</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أقل من 30 سنة</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من 30 إلى أقل من 40 سنة</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من 40 سنة فأكثر</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rPr>
      </w:pPr>
      <w:r w:rsidRPr="007D6CFF">
        <w:rPr>
          <w:rFonts w:ascii="Sakkal Majalla" w:hAnsi="Sakkal Majalla" w:cs="Sakkal Majalla"/>
          <w:b/>
          <w:bCs/>
          <w:rtl/>
        </w:rPr>
        <w:t>3. المستوى التعليمي:</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ثانوية عامة أو أقل</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بكالوريوس</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دراسات عليا</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rPr>
      </w:pPr>
      <w:r w:rsidRPr="007D6CFF">
        <w:rPr>
          <w:rFonts w:ascii="Sakkal Majalla" w:hAnsi="Sakkal Majalla" w:cs="Sakkal Majalla"/>
          <w:b/>
          <w:bCs/>
          <w:rtl/>
        </w:rPr>
        <w:t>4. سنوات الخبرة في القطاع الخاص:</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أقل من 5 سنوات</w:t>
      </w:r>
    </w:p>
    <w:p w:rsidR="005B1006" w:rsidRPr="007D6CFF" w:rsidRDefault="005B1006" w:rsidP="005B1006">
      <w:pPr>
        <w:pBdr>
          <w:top w:val="nil"/>
          <w:left w:val="nil"/>
          <w:bottom w:val="nil"/>
          <w:right w:val="nil"/>
          <w:between w:val="nil"/>
        </w:pBdr>
        <w:spacing w:line="300" w:lineRule="auto"/>
        <w:rPr>
          <w:rFonts w:ascii="Sakkal Majalla" w:hAnsi="Sakkal Majalla" w:cs="Sakkal Majalla"/>
        </w:rPr>
      </w:pPr>
      <w:r w:rsidRPr="007D6CFF">
        <w:rPr>
          <w:rFonts w:ascii="Sakkal Majalla" w:hAnsi="Sakkal Majalla" w:cs="Sakkal Majalla"/>
          <w:rtl/>
        </w:rPr>
        <w:t>( ) من 5 إلى 10 سنوات</w:t>
      </w:r>
    </w:p>
    <w:p w:rsidR="005B1006" w:rsidRDefault="005B1006" w:rsidP="005B1006">
      <w:pPr>
        <w:pBdr>
          <w:top w:val="nil"/>
          <w:left w:val="nil"/>
          <w:bottom w:val="nil"/>
          <w:right w:val="nil"/>
          <w:between w:val="nil"/>
        </w:pBdr>
        <w:spacing w:after="225" w:line="300" w:lineRule="auto"/>
        <w:rPr>
          <w:rFonts w:ascii="Sakkal Majalla" w:hAnsi="Sakkal Majalla" w:cs="Sakkal Majalla"/>
        </w:rPr>
      </w:pPr>
      <w:r w:rsidRPr="007D6CFF">
        <w:rPr>
          <w:rFonts w:ascii="Sakkal Majalla" w:hAnsi="Sakkal Majalla" w:cs="Sakkal Majalla"/>
          <w:rtl/>
        </w:rPr>
        <w:t>( ) أكثر من 10 سنوات</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sz w:val="28"/>
          <w:szCs w:val="28"/>
        </w:rPr>
      </w:pPr>
      <w:r w:rsidRPr="007D6CFF">
        <w:rPr>
          <w:rFonts w:ascii="Sakkal Majalla" w:hAnsi="Sakkal Majalla" w:cs="Sakkal Majalla"/>
          <w:b/>
          <w:bCs/>
          <w:sz w:val="28"/>
          <w:szCs w:val="28"/>
          <w:rtl/>
        </w:rPr>
        <w:t>ثانياً: فقرات الاستبيان (مقياس ليكرت الخماسي)</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sz w:val="28"/>
          <w:szCs w:val="28"/>
        </w:rPr>
      </w:pPr>
      <w:r w:rsidRPr="007D6CFF">
        <w:rPr>
          <w:rFonts w:ascii="Sakkal Majalla" w:hAnsi="Sakkal Majalla" w:cs="Sakkal Majalla"/>
          <w:b/>
          <w:bCs/>
          <w:sz w:val="28"/>
          <w:szCs w:val="28"/>
          <w:rtl/>
        </w:rPr>
        <w:t>المحور الأول: الرضا الوظيفي (المتغير المستقل)</w:t>
      </w:r>
    </w:p>
    <w:p w:rsidR="005B1006" w:rsidRPr="007D6CFF" w:rsidRDefault="005B1006" w:rsidP="005B1006">
      <w:pPr>
        <w:pBdr>
          <w:top w:val="nil"/>
          <w:left w:val="nil"/>
          <w:bottom w:val="nil"/>
          <w:right w:val="nil"/>
          <w:between w:val="nil"/>
        </w:pBdr>
        <w:spacing w:line="300" w:lineRule="auto"/>
        <w:rPr>
          <w:rFonts w:ascii="Sakkal Majalla" w:hAnsi="Sakkal Majalla" w:cs="Sakkal Majalla"/>
          <w:b/>
          <w:bCs/>
          <w:sz w:val="28"/>
          <w:szCs w:val="28"/>
        </w:rPr>
      </w:pPr>
      <w:r w:rsidRPr="007D6CFF">
        <w:rPr>
          <w:rFonts w:ascii="Sakkal Majalla" w:hAnsi="Sakkal Majalla" w:cs="Sakkal Majalla"/>
          <w:b/>
          <w:bCs/>
          <w:sz w:val="28"/>
          <w:szCs w:val="28"/>
          <w:rtl/>
        </w:rPr>
        <w:t>البعد الأول: الحوافز المادية والمكافآت</w:t>
      </w:r>
    </w:p>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6"/>
        <w:gridCol w:w="4214"/>
        <w:gridCol w:w="936"/>
        <w:gridCol w:w="936"/>
        <w:gridCol w:w="936"/>
        <w:gridCol w:w="936"/>
        <w:gridCol w:w="936"/>
      </w:tblGrid>
      <w:tr w:rsidR="005B1006" w:rsidRPr="007D6CFF" w:rsidTr="006036D1">
        <w:trPr>
          <w:tblHeader/>
        </w:trPr>
        <w:tc>
          <w:tcPr>
            <w:tcW w:w="466" w:type="dxa"/>
            <w:shd w:val="clear" w:color="auto" w:fill="DBE5F1" w:themeFill="accent1" w:themeFillTint="33"/>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7D6CFF">
              <w:rPr>
                <w:rFonts w:ascii="Sakkal Majalla" w:hAnsi="Sakkal Majalla" w:cs="Sakkal Majalla"/>
                <w:b/>
                <w:bCs/>
                <w:sz w:val="26"/>
                <w:szCs w:val="26"/>
                <w:rtl/>
              </w:rPr>
              <w:t>م</w:t>
            </w:r>
          </w:p>
        </w:tc>
        <w:tc>
          <w:tcPr>
            <w:tcW w:w="4214" w:type="dxa"/>
            <w:shd w:val="clear" w:color="auto" w:fill="DBE5F1" w:themeFill="accent1" w:themeFillTint="33"/>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7D6CFF">
              <w:rPr>
                <w:rFonts w:ascii="Sakkal Majalla" w:hAnsi="Sakkal Majalla" w:cs="Sakkal Majalla"/>
                <w:b/>
                <w:bCs/>
                <w:sz w:val="26"/>
                <w:szCs w:val="26"/>
                <w:rtl/>
              </w:rPr>
              <w:t>العبارة</w:t>
            </w:r>
          </w:p>
        </w:tc>
        <w:tc>
          <w:tcPr>
            <w:tcW w:w="936" w:type="dxa"/>
            <w:shd w:val="clear" w:color="auto" w:fill="DBE5F1" w:themeFill="accent1" w:themeFillTint="33"/>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7D6CFF">
              <w:rPr>
                <w:rFonts w:ascii="Sakkal Majalla" w:hAnsi="Sakkal Majalla" w:cs="Sakkal Majalla"/>
                <w:b/>
                <w:bCs/>
                <w:sz w:val="26"/>
                <w:szCs w:val="26"/>
                <w:rtl/>
              </w:rPr>
              <w:t>موافق بشدة</w:t>
            </w:r>
          </w:p>
        </w:tc>
        <w:tc>
          <w:tcPr>
            <w:tcW w:w="936" w:type="dxa"/>
            <w:shd w:val="clear" w:color="auto" w:fill="DBE5F1" w:themeFill="accent1" w:themeFillTint="33"/>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7D6CFF">
              <w:rPr>
                <w:rFonts w:ascii="Sakkal Majalla" w:hAnsi="Sakkal Majalla" w:cs="Sakkal Majalla"/>
                <w:b/>
                <w:bCs/>
                <w:sz w:val="26"/>
                <w:szCs w:val="26"/>
                <w:rtl/>
              </w:rPr>
              <w:t>موافق</w:t>
            </w:r>
          </w:p>
        </w:tc>
        <w:tc>
          <w:tcPr>
            <w:tcW w:w="936" w:type="dxa"/>
            <w:shd w:val="clear" w:color="auto" w:fill="DBE5F1" w:themeFill="accent1" w:themeFillTint="33"/>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7D6CFF">
              <w:rPr>
                <w:rFonts w:ascii="Sakkal Majalla" w:hAnsi="Sakkal Majalla" w:cs="Sakkal Majalla"/>
                <w:b/>
                <w:bCs/>
                <w:sz w:val="26"/>
                <w:szCs w:val="26"/>
                <w:rtl/>
              </w:rPr>
              <w:t>محايد</w:t>
            </w:r>
          </w:p>
        </w:tc>
        <w:tc>
          <w:tcPr>
            <w:tcW w:w="936" w:type="dxa"/>
            <w:shd w:val="clear" w:color="auto" w:fill="DBE5F1" w:themeFill="accent1" w:themeFillTint="33"/>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7D6CFF">
              <w:rPr>
                <w:rFonts w:ascii="Sakkal Majalla" w:hAnsi="Sakkal Majalla" w:cs="Sakkal Majalla"/>
                <w:b/>
                <w:bCs/>
                <w:sz w:val="26"/>
                <w:szCs w:val="26"/>
                <w:rtl/>
              </w:rPr>
              <w:t>غير موافق</w:t>
            </w:r>
          </w:p>
        </w:tc>
        <w:tc>
          <w:tcPr>
            <w:tcW w:w="936" w:type="dxa"/>
            <w:shd w:val="clear" w:color="auto" w:fill="DBE5F1" w:themeFill="accent1" w:themeFillTint="33"/>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7D6CFF">
              <w:rPr>
                <w:rFonts w:ascii="Sakkal Majalla" w:hAnsi="Sakkal Majalla" w:cs="Sakkal Majalla"/>
                <w:b/>
                <w:bCs/>
                <w:sz w:val="26"/>
                <w:szCs w:val="26"/>
                <w:rtl/>
              </w:rPr>
              <w:t>غير موافق بشدة</w:t>
            </w:r>
          </w:p>
        </w:tc>
      </w:tr>
      <w:tr w:rsidR="005B1006" w:rsidRPr="007D6CFF" w:rsidTr="006036D1">
        <w:tc>
          <w:tcPr>
            <w:tcW w:w="46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7D6CFF">
              <w:rPr>
                <w:rFonts w:ascii="Sakkal Majalla" w:hAnsi="Sakkal Majalla" w:cs="Sakkal Majalla"/>
                <w:sz w:val="26"/>
                <w:szCs w:val="26"/>
              </w:rPr>
              <w:t>1</w:t>
            </w:r>
          </w:p>
        </w:tc>
        <w:tc>
          <w:tcPr>
            <w:tcW w:w="4214"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7D6CFF">
              <w:rPr>
                <w:rFonts w:ascii="Sakkal Majalla" w:hAnsi="Sakkal Majalla" w:cs="Sakkal Majalla"/>
                <w:sz w:val="26"/>
                <w:szCs w:val="26"/>
                <w:rtl/>
              </w:rPr>
              <w:t>يتناسب نظام الأجور المعتمد في الشركة مع حجم المجهودات التي أبذلها في العمل.</w:t>
            </w: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7D6CFF" w:rsidTr="006036D1">
        <w:tc>
          <w:tcPr>
            <w:tcW w:w="46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7D6CFF">
              <w:rPr>
                <w:rFonts w:ascii="Sakkal Majalla" w:hAnsi="Sakkal Majalla" w:cs="Sakkal Majalla"/>
                <w:sz w:val="26"/>
                <w:szCs w:val="26"/>
              </w:rPr>
              <w:t>2</w:t>
            </w:r>
          </w:p>
        </w:tc>
        <w:tc>
          <w:tcPr>
            <w:tcW w:w="4214"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7D6CFF">
              <w:rPr>
                <w:rFonts w:ascii="Sakkal Majalla" w:hAnsi="Sakkal Majalla" w:cs="Sakkal Majalla"/>
                <w:sz w:val="26"/>
                <w:szCs w:val="26"/>
                <w:rtl/>
              </w:rPr>
              <w:t>توفر الشركة مكافآت مالية مجزية للموظفين المتميزين الذين يحققون أهدافهم.</w:t>
            </w: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7D6CFF" w:rsidTr="006036D1">
        <w:tc>
          <w:tcPr>
            <w:tcW w:w="46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7D6CFF">
              <w:rPr>
                <w:rFonts w:ascii="Sakkal Majalla" w:hAnsi="Sakkal Majalla" w:cs="Sakkal Majalla"/>
                <w:sz w:val="26"/>
                <w:szCs w:val="26"/>
              </w:rPr>
              <w:t>3</w:t>
            </w:r>
          </w:p>
        </w:tc>
        <w:tc>
          <w:tcPr>
            <w:tcW w:w="4214"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7D6CFF">
              <w:rPr>
                <w:rFonts w:ascii="Sakkal Majalla" w:hAnsi="Sakkal Majalla" w:cs="Sakkal Majalla"/>
                <w:sz w:val="26"/>
                <w:szCs w:val="26"/>
                <w:rtl/>
              </w:rPr>
              <w:t>تساهم الحوافز المادية الممنوحة لي في زيادة رغبتي على الاستمرار بالعمل في الشركة.</w:t>
            </w: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7D6CFF" w:rsidTr="006036D1">
        <w:tc>
          <w:tcPr>
            <w:tcW w:w="46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7D6CFF">
              <w:rPr>
                <w:rFonts w:ascii="Sakkal Majalla" w:hAnsi="Sakkal Majalla" w:cs="Sakkal Majalla"/>
                <w:sz w:val="26"/>
                <w:szCs w:val="26"/>
              </w:rPr>
              <w:t>4</w:t>
            </w:r>
          </w:p>
        </w:tc>
        <w:tc>
          <w:tcPr>
            <w:tcW w:w="4214"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7D6CFF">
              <w:rPr>
                <w:rFonts w:ascii="Sakkal Majalla" w:hAnsi="Sakkal Majalla" w:cs="Sakkal Majalla"/>
                <w:sz w:val="26"/>
                <w:szCs w:val="26"/>
                <w:rtl/>
              </w:rPr>
              <w:t>تلتزم الشركة بصرف المستحقات والمكافآت المالية في مواعيدها المحددة دون تأخير.</w:t>
            </w: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7D6CFF" w:rsidTr="006036D1">
        <w:tc>
          <w:tcPr>
            <w:tcW w:w="46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7D6CFF">
              <w:rPr>
                <w:rFonts w:ascii="Sakkal Majalla" w:hAnsi="Sakkal Majalla" w:cs="Sakkal Majalla"/>
                <w:sz w:val="26"/>
                <w:szCs w:val="26"/>
              </w:rPr>
              <w:t>5</w:t>
            </w:r>
          </w:p>
        </w:tc>
        <w:tc>
          <w:tcPr>
            <w:tcW w:w="4214"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7D6CFF">
              <w:rPr>
                <w:rFonts w:ascii="Sakkal Majalla" w:hAnsi="Sakkal Majalla" w:cs="Sakkal Majalla"/>
                <w:sz w:val="26"/>
                <w:szCs w:val="26"/>
                <w:rtl/>
              </w:rPr>
              <w:t>أرى أن نظام الحوافز الحالي يضمن العدالة والمساواة بين جميع موظفي القسم.</w:t>
            </w: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7D6CFF"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bl>
    <w:p w:rsidR="005B1006" w:rsidRDefault="005B1006" w:rsidP="005B1006"/>
    <w:p w:rsidR="005B1006" w:rsidRPr="00C41A28" w:rsidRDefault="005B1006" w:rsidP="005B1006">
      <w:pPr>
        <w:rPr>
          <w:rFonts w:ascii="Sakkal Majalla" w:hAnsi="Sakkal Majalla" w:cs="Sakkal Majalla"/>
          <w:b/>
          <w:bCs/>
          <w:sz w:val="28"/>
          <w:szCs w:val="28"/>
        </w:rPr>
      </w:pPr>
      <w:r w:rsidRPr="00C41A28">
        <w:rPr>
          <w:rFonts w:ascii="Sakkal Majalla" w:hAnsi="Sakkal Majalla" w:cs="Sakkal Majalla"/>
          <w:b/>
          <w:bCs/>
          <w:sz w:val="28"/>
          <w:szCs w:val="28"/>
          <w:rtl/>
        </w:rPr>
        <w:t>البعد الثاني: نمط الإشراف والتعامل الإداري</w:t>
      </w:r>
    </w:p>
    <w:p w:rsidR="005B1006" w:rsidRPr="00C41A28" w:rsidRDefault="005B1006" w:rsidP="005B1006"/>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6"/>
        <w:gridCol w:w="4214"/>
        <w:gridCol w:w="936"/>
        <w:gridCol w:w="936"/>
        <w:gridCol w:w="936"/>
        <w:gridCol w:w="936"/>
        <w:gridCol w:w="936"/>
      </w:tblGrid>
      <w:tr w:rsidR="005B1006" w:rsidRPr="00C41A28" w:rsidTr="006036D1">
        <w:trPr>
          <w:tblHeader/>
        </w:trPr>
        <w:tc>
          <w:tcPr>
            <w:tcW w:w="467"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w:t>
            </w:r>
          </w:p>
        </w:tc>
        <w:tc>
          <w:tcPr>
            <w:tcW w:w="4211"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العبارة</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 بشدة</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محايد</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 بشدة</w:t>
            </w: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6</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يتبع المشرف المباشر معي أسلوباً إدارياً مرناً يدعم حرية التعبير وإبداء الرأي.</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7</w:t>
            </w:r>
          </w:p>
        </w:tc>
        <w:tc>
          <w:tcPr>
            <w:tcW w:w="4211"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يحرص المسؤولون في الإدارة على الاستماع لمقترحات الموظفين وتطبيق المفيد منها.</w:t>
            </w: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8</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يتسم التعامل الإداري من قِبل الرؤساء بالاحترام المتبادل والتقدير لجهود العاملين.</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9</w:t>
            </w:r>
          </w:p>
        </w:tc>
        <w:tc>
          <w:tcPr>
            <w:tcW w:w="4211"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يقدّم لي المشرف المباشر التوجيهات والدعم المهني اللازم لإنجاز مهامي بكفاءة.</w:t>
            </w: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10</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تشركني الإدارة في اتخاذ القرارات التي ترتبط بطبيعة عملي اليومي.</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bl>
    <w:p w:rsidR="005B1006" w:rsidRDefault="005B1006" w:rsidP="005B1006"/>
    <w:p w:rsidR="005B1006" w:rsidRPr="00C41A28" w:rsidRDefault="005B1006" w:rsidP="005B1006">
      <w:pPr>
        <w:rPr>
          <w:rFonts w:ascii="Sakkal Majalla" w:hAnsi="Sakkal Majalla" w:cs="Sakkal Majalla"/>
          <w:b/>
          <w:bCs/>
          <w:sz w:val="28"/>
          <w:szCs w:val="28"/>
        </w:rPr>
      </w:pPr>
      <w:r w:rsidRPr="00C41A28">
        <w:rPr>
          <w:rFonts w:ascii="Sakkal Majalla" w:hAnsi="Sakkal Majalla" w:cs="Sakkal Majalla"/>
          <w:b/>
          <w:bCs/>
          <w:sz w:val="28"/>
          <w:szCs w:val="28"/>
          <w:rtl/>
        </w:rPr>
        <w:t>البعد الثالث: بيئة العمل المادية</w:t>
      </w:r>
    </w:p>
    <w:p w:rsidR="005B1006" w:rsidRPr="00C41A28" w:rsidRDefault="005B1006" w:rsidP="005B1006"/>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6"/>
        <w:gridCol w:w="4214"/>
        <w:gridCol w:w="936"/>
        <w:gridCol w:w="936"/>
        <w:gridCol w:w="936"/>
        <w:gridCol w:w="936"/>
        <w:gridCol w:w="936"/>
      </w:tblGrid>
      <w:tr w:rsidR="005B1006" w:rsidRPr="007D6CFF" w:rsidTr="006036D1">
        <w:trPr>
          <w:tblHeader/>
        </w:trPr>
        <w:tc>
          <w:tcPr>
            <w:tcW w:w="46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w:t>
            </w:r>
          </w:p>
        </w:tc>
        <w:tc>
          <w:tcPr>
            <w:tcW w:w="4214"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العبارة</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 بشدة</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محايد</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 بشدة</w:t>
            </w:r>
          </w:p>
        </w:tc>
      </w:tr>
      <w:tr w:rsidR="005B1006" w:rsidRPr="007D6CFF" w:rsidTr="006036D1">
        <w:tc>
          <w:tcPr>
            <w:tcW w:w="46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11</w:t>
            </w:r>
          </w:p>
        </w:tc>
        <w:tc>
          <w:tcPr>
            <w:tcW w:w="4214"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توفر الشركة كافة التقنيات والأجهزة الحديثة التي أحتاجها لإتمام عملي.</w:t>
            </w: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7D6CFF" w:rsidTr="006036D1">
        <w:tc>
          <w:tcPr>
            <w:tcW w:w="46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12</w:t>
            </w:r>
          </w:p>
        </w:tc>
        <w:tc>
          <w:tcPr>
            <w:tcW w:w="4214"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تتميز المكاتب ومساحات العمل بتصميم مريح يساعد على التركيز والإنتاج.</w:t>
            </w: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7D6CFF" w:rsidTr="006036D1">
        <w:tc>
          <w:tcPr>
            <w:tcW w:w="46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13</w:t>
            </w:r>
          </w:p>
        </w:tc>
        <w:tc>
          <w:tcPr>
            <w:tcW w:w="4214"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تتوفر في بيئة العمل شروط السلامة والراحة من حيث الإضاءة، والتهوية، والتكييف.</w:t>
            </w: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7D6CFF" w:rsidTr="006036D1">
        <w:tc>
          <w:tcPr>
            <w:tcW w:w="46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14</w:t>
            </w:r>
          </w:p>
        </w:tc>
        <w:tc>
          <w:tcPr>
            <w:tcW w:w="4214"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تسعى الشركة باستمرار لصيانة وتحديث الأدوات والمعدات المادية المستخدمة.</w:t>
            </w: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7D6CFF" w:rsidTr="006036D1">
        <w:tc>
          <w:tcPr>
            <w:tcW w:w="46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15</w:t>
            </w:r>
          </w:p>
        </w:tc>
        <w:tc>
          <w:tcPr>
            <w:tcW w:w="4214"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تساهم جودة التجهيزات المادية داخل مقر العمل في توفير وقتي وجهدي أثناء التنفيذ.</w:t>
            </w: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bl>
    <w:p w:rsidR="005B1006" w:rsidRDefault="005B1006" w:rsidP="005B1006">
      <w:pPr>
        <w:pBdr>
          <w:top w:val="nil"/>
          <w:left w:val="nil"/>
          <w:bottom w:val="nil"/>
          <w:right w:val="nil"/>
          <w:between w:val="nil"/>
        </w:pBdr>
        <w:spacing w:after="240"/>
        <w:rPr>
          <w:rFonts w:ascii="Sakkal Majalla" w:hAnsi="Sakkal Majalla" w:cs="Sakkal Majalla"/>
          <w:b/>
          <w:bCs/>
          <w:sz w:val="20"/>
          <w:szCs w:val="20"/>
        </w:rPr>
      </w:pPr>
    </w:p>
    <w:p w:rsidR="005B1006" w:rsidRPr="00C41A28" w:rsidRDefault="005B1006" w:rsidP="005B1006">
      <w:pPr>
        <w:pBdr>
          <w:top w:val="nil"/>
          <w:left w:val="nil"/>
          <w:bottom w:val="nil"/>
          <w:right w:val="nil"/>
          <w:between w:val="nil"/>
        </w:pBdr>
        <w:spacing w:after="240"/>
        <w:rPr>
          <w:rFonts w:ascii="Sakkal Majalla" w:hAnsi="Sakkal Majalla" w:cs="Sakkal Majalla"/>
          <w:b/>
          <w:bCs/>
          <w:sz w:val="28"/>
          <w:szCs w:val="28"/>
        </w:rPr>
      </w:pPr>
      <w:r w:rsidRPr="00C41A28">
        <w:rPr>
          <w:rFonts w:ascii="Sakkal Majalla" w:hAnsi="Sakkal Majalla" w:cs="Sakkal Majalla"/>
          <w:b/>
          <w:bCs/>
          <w:sz w:val="28"/>
          <w:szCs w:val="28"/>
          <w:rtl/>
        </w:rPr>
        <w:t>المحور الثاني: جودة الأداء الوظيفي (المتغير التابع)</w:t>
      </w:r>
    </w:p>
    <w:p w:rsidR="005B1006" w:rsidRPr="00C41A28" w:rsidRDefault="005B1006" w:rsidP="005B1006">
      <w:pPr>
        <w:pBdr>
          <w:top w:val="nil"/>
          <w:left w:val="nil"/>
          <w:bottom w:val="nil"/>
          <w:right w:val="nil"/>
          <w:between w:val="nil"/>
        </w:pBdr>
        <w:spacing w:after="240"/>
        <w:rPr>
          <w:rFonts w:ascii="Sakkal Majalla" w:hAnsi="Sakkal Majalla" w:cs="Sakkal Majalla"/>
          <w:b/>
          <w:bCs/>
          <w:sz w:val="28"/>
          <w:szCs w:val="28"/>
          <w:rtl/>
        </w:rPr>
      </w:pPr>
      <w:r w:rsidRPr="00C41A28">
        <w:rPr>
          <w:rFonts w:ascii="Sakkal Majalla" w:hAnsi="Sakkal Majalla" w:cs="Sakkal Majalla"/>
          <w:b/>
          <w:bCs/>
          <w:sz w:val="28"/>
          <w:szCs w:val="28"/>
          <w:rtl/>
        </w:rPr>
        <w:t>البعد الأول: الإنتاجية الكمية للموظ</w:t>
      </w:r>
      <w:r>
        <w:rPr>
          <w:rFonts w:ascii="Sakkal Majalla" w:hAnsi="Sakkal Majalla" w:cs="Sakkal Majalla" w:hint="cs"/>
          <w:b/>
          <w:bCs/>
          <w:sz w:val="28"/>
          <w:szCs w:val="28"/>
          <w:rtl/>
        </w:rPr>
        <w:t>فين</w:t>
      </w:r>
    </w:p>
    <w:p w:rsidR="005B1006" w:rsidRPr="00C41A28" w:rsidRDefault="005B1006" w:rsidP="005B1006"/>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6"/>
        <w:gridCol w:w="4214"/>
        <w:gridCol w:w="936"/>
        <w:gridCol w:w="936"/>
        <w:gridCol w:w="936"/>
        <w:gridCol w:w="936"/>
        <w:gridCol w:w="936"/>
      </w:tblGrid>
      <w:tr w:rsidR="005B1006" w:rsidRPr="00C41A28" w:rsidTr="006036D1">
        <w:trPr>
          <w:tblHeader/>
        </w:trPr>
        <w:tc>
          <w:tcPr>
            <w:tcW w:w="467"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w:t>
            </w:r>
          </w:p>
        </w:tc>
        <w:tc>
          <w:tcPr>
            <w:tcW w:w="4211"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العبارة</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 بشدة</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محايد</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 بشدة</w:t>
            </w: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16</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ألتزم بإنجاز حجم العمل والمستهدفات المطلوبة مني خلال ساعات الدوام الرسمي.</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17</w:t>
            </w:r>
          </w:p>
        </w:tc>
        <w:tc>
          <w:tcPr>
            <w:tcW w:w="4211"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يساعدني الرضا عن المقابل المادي في مضاعفة معدل إنتاجي اليومي.</w:t>
            </w: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18</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أمتلك القدرة على التعامل مع ضغوط العمل المتزايدة دون الإخلال بحجم المخرجات.</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19</w:t>
            </w:r>
          </w:p>
        </w:tc>
        <w:tc>
          <w:tcPr>
            <w:tcW w:w="4211"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أقوم بتنفيذ المهام الموكلة إليّ بسرعة تفوق المعدلات الزمنية المعتادة في الشركة.</w:t>
            </w: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20</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تساهم حوافز الشركة في تشجيعي على بذل مجهود إضافي لرفع معدلات الإنتاج الكمي.</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bl>
    <w:p w:rsidR="005B1006" w:rsidRDefault="005B1006" w:rsidP="005B1006">
      <w:pPr>
        <w:pBdr>
          <w:top w:val="nil"/>
          <w:left w:val="nil"/>
          <w:bottom w:val="nil"/>
          <w:right w:val="nil"/>
          <w:between w:val="nil"/>
        </w:pBdr>
        <w:spacing w:after="255"/>
        <w:rPr>
          <w:rFonts w:ascii="Sakkal Majalla" w:hAnsi="Sakkal Majalla" w:cs="Sakkal Majalla"/>
          <w:sz w:val="20"/>
          <w:szCs w:val="20"/>
        </w:rPr>
      </w:pPr>
    </w:p>
    <w:p w:rsidR="005B1006" w:rsidRDefault="005B1006" w:rsidP="005B1006">
      <w:pPr>
        <w:pBdr>
          <w:top w:val="nil"/>
          <w:left w:val="nil"/>
          <w:bottom w:val="nil"/>
          <w:right w:val="nil"/>
          <w:between w:val="nil"/>
        </w:pBdr>
        <w:spacing w:after="255"/>
        <w:rPr>
          <w:rFonts w:ascii="Sakkal Majalla" w:hAnsi="Sakkal Majalla" w:cs="Sakkal Majalla"/>
          <w:sz w:val="20"/>
          <w:szCs w:val="20"/>
        </w:rPr>
      </w:pPr>
    </w:p>
    <w:p w:rsidR="005B1006" w:rsidRDefault="005B1006" w:rsidP="005B1006">
      <w:pPr>
        <w:pBdr>
          <w:top w:val="nil"/>
          <w:left w:val="nil"/>
          <w:bottom w:val="nil"/>
          <w:right w:val="nil"/>
          <w:between w:val="nil"/>
        </w:pBdr>
        <w:spacing w:after="255"/>
        <w:rPr>
          <w:rFonts w:ascii="Sakkal Majalla" w:hAnsi="Sakkal Majalla" w:cs="Sakkal Majalla"/>
          <w:sz w:val="20"/>
          <w:szCs w:val="20"/>
          <w:rtl/>
        </w:rPr>
      </w:pPr>
    </w:p>
    <w:p w:rsidR="005B1006" w:rsidRDefault="005B1006" w:rsidP="005B1006">
      <w:pPr>
        <w:pBdr>
          <w:top w:val="nil"/>
          <w:left w:val="nil"/>
          <w:bottom w:val="nil"/>
          <w:right w:val="nil"/>
          <w:between w:val="nil"/>
        </w:pBdr>
        <w:spacing w:after="255"/>
        <w:rPr>
          <w:rFonts w:ascii="Sakkal Majalla" w:hAnsi="Sakkal Majalla" w:cs="Sakkal Majalla"/>
          <w:sz w:val="20"/>
          <w:szCs w:val="20"/>
          <w:rtl/>
        </w:rPr>
      </w:pPr>
    </w:p>
    <w:p w:rsidR="005B1006" w:rsidRPr="007D6CFF" w:rsidRDefault="005B1006" w:rsidP="005B1006">
      <w:pPr>
        <w:pBdr>
          <w:top w:val="nil"/>
          <w:left w:val="nil"/>
          <w:bottom w:val="nil"/>
          <w:right w:val="nil"/>
          <w:between w:val="nil"/>
        </w:pBdr>
        <w:spacing w:after="255"/>
        <w:rPr>
          <w:rFonts w:ascii="Sakkal Majalla" w:hAnsi="Sakkal Majalla" w:cs="Sakkal Majalla"/>
          <w:sz w:val="20"/>
          <w:szCs w:val="20"/>
        </w:rPr>
      </w:pPr>
    </w:p>
    <w:p w:rsidR="005B1006" w:rsidRPr="00C41A28" w:rsidRDefault="005B1006" w:rsidP="005B1006">
      <w:pPr>
        <w:rPr>
          <w:rFonts w:ascii="Sakkal Majalla" w:hAnsi="Sakkal Majalla" w:cs="Sakkal Majalla"/>
          <w:b/>
          <w:bCs/>
          <w:sz w:val="28"/>
          <w:szCs w:val="28"/>
          <w:rtl/>
        </w:rPr>
      </w:pPr>
      <w:r w:rsidRPr="00C41A28">
        <w:rPr>
          <w:rFonts w:ascii="Sakkal Majalla" w:hAnsi="Sakkal Majalla" w:cs="Sakkal Majalla"/>
          <w:b/>
          <w:bCs/>
          <w:sz w:val="28"/>
          <w:szCs w:val="28"/>
          <w:rtl/>
        </w:rPr>
        <w:t>البعد الثاني: جودة الأداء والابتكار في العمل</w:t>
      </w:r>
    </w:p>
    <w:p w:rsidR="005B1006" w:rsidRPr="00C41A28" w:rsidRDefault="005B1006" w:rsidP="005B1006"/>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6"/>
        <w:gridCol w:w="4214"/>
        <w:gridCol w:w="936"/>
        <w:gridCol w:w="936"/>
        <w:gridCol w:w="936"/>
        <w:gridCol w:w="936"/>
        <w:gridCol w:w="936"/>
      </w:tblGrid>
      <w:tr w:rsidR="005B1006" w:rsidRPr="007D6CFF" w:rsidTr="006036D1">
        <w:trPr>
          <w:tblHeader/>
        </w:trPr>
        <w:tc>
          <w:tcPr>
            <w:tcW w:w="46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w:t>
            </w:r>
          </w:p>
        </w:tc>
        <w:tc>
          <w:tcPr>
            <w:tcW w:w="4214"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العبارة</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 بشدة</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محايد</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w:t>
            </w:r>
          </w:p>
        </w:tc>
        <w:tc>
          <w:tcPr>
            <w:tcW w:w="936"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 بشدة</w:t>
            </w:r>
          </w:p>
        </w:tc>
      </w:tr>
      <w:tr w:rsidR="005B1006" w:rsidRPr="00C41A28" w:rsidTr="006036D1">
        <w:tc>
          <w:tcPr>
            <w:tcW w:w="46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21</w:t>
            </w:r>
          </w:p>
        </w:tc>
        <w:tc>
          <w:tcPr>
            <w:tcW w:w="4214"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أحرص على تقديم أعمالي بأعلى مستويات الدقة والإتقان ووفق المعايير المطلوبة.</w:t>
            </w: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22</w:t>
            </w:r>
          </w:p>
        </w:tc>
        <w:tc>
          <w:tcPr>
            <w:tcW w:w="4214"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يحفزني النمط الإشرافي الداعم للإدارة على ابتكار أساليب وطرق جديدة لتطوير العمل.</w:t>
            </w: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23</w:t>
            </w:r>
          </w:p>
        </w:tc>
        <w:tc>
          <w:tcPr>
            <w:tcW w:w="4214"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أمتلك المهارات اللازمة لتقديم حلول إبداعية للمشكلات المهنية الطارئة التي تواجهني.</w:t>
            </w: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24</w:t>
            </w:r>
          </w:p>
        </w:tc>
        <w:tc>
          <w:tcPr>
            <w:tcW w:w="4214"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أهتم بجودة مخرجات عملي النهائية بشكل يساهم في تعزيز الصورة الذهنية للشركة.</w:t>
            </w: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25</w:t>
            </w:r>
          </w:p>
        </w:tc>
        <w:tc>
          <w:tcPr>
            <w:tcW w:w="4214"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أسعى بشكل مستمر إلى تطوير أدائي المهني لتقديم أفكار ومبادرات غير تقليدية.</w:t>
            </w: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6"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bl>
    <w:p w:rsidR="005B1006" w:rsidRDefault="005B1006" w:rsidP="005B1006">
      <w:pPr>
        <w:rPr>
          <w:rFonts w:ascii="Sakkal Majalla" w:hAnsi="Sakkal Majalla" w:cs="Sakkal Majalla"/>
          <w:b/>
          <w:bCs/>
          <w:sz w:val="28"/>
          <w:szCs w:val="28"/>
          <w:rtl/>
        </w:rPr>
      </w:pPr>
    </w:p>
    <w:p w:rsidR="005B1006" w:rsidRDefault="005B1006" w:rsidP="005B1006">
      <w:pPr>
        <w:rPr>
          <w:rFonts w:ascii="Sakkal Majalla" w:hAnsi="Sakkal Majalla" w:cs="Sakkal Majalla"/>
          <w:b/>
          <w:bCs/>
          <w:sz w:val="28"/>
          <w:szCs w:val="28"/>
          <w:rtl/>
        </w:rPr>
      </w:pPr>
    </w:p>
    <w:p w:rsidR="005B1006" w:rsidRDefault="005B1006" w:rsidP="005B1006">
      <w:pPr>
        <w:rPr>
          <w:rFonts w:ascii="Sakkal Majalla" w:hAnsi="Sakkal Majalla" w:cs="Sakkal Majalla"/>
          <w:b/>
          <w:bCs/>
          <w:sz w:val="28"/>
          <w:szCs w:val="28"/>
          <w:rtl/>
        </w:rPr>
      </w:pPr>
    </w:p>
    <w:p w:rsidR="005B1006" w:rsidRDefault="005B1006" w:rsidP="005B1006">
      <w:pPr>
        <w:rPr>
          <w:rFonts w:ascii="Sakkal Majalla" w:hAnsi="Sakkal Majalla" w:cs="Sakkal Majalla"/>
          <w:b/>
          <w:bCs/>
          <w:sz w:val="28"/>
          <w:szCs w:val="28"/>
          <w:rtl/>
        </w:rPr>
      </w:pPr>
    </w:p>
    <w:p w:rsidR="005B1006" w:rsidRDefault="005B1006" w:rsidP="005B1006">
      <w:pPr>
        <w:rPr>
          <w:rFonts w:ascii="Sakkal Majalla" w:hAnsi="Sakkal Majalla" w:cs="Sakkal Majalla"/>
          <w:b/>
          <w:bCs/>
          <w:sz w:val="28"/>
          <w:szCs w:val="28"/>
          <w:rtl/>
        </w:rPr>
      </w:pPr>
    </w:p>
    <w:p w:rsidR="005B1006" w:rsidRDefault="005B1006" w:rsidP="005B1006">
      <w:pPr>
        <w:rPr>
          <w:rFonts w:ascii="Sakkal Majalla" w:hAnsi="Sakkal Majalla" w:cs="Sakkal Majalla"/>
          <w:b/>
          <w:bCs/>
          <w:sz w:val="28"/>
          <w:szCs w:val="28"/>
          <w:rtl/>
        </w:rPr>
      </w:pPr>
    </w:p>
    <w:p w:rsidR="005B1006" w:rsidRPr="00C41A28" w:rsidRDefault="005B1006" w:rsidP="005B1006">
      <w:pPr>
        <w:rPr>
          <w:rFonts w:ascii="Sakkal Majalla" w:hAnsi="Sakkal Majalla" w:cs="Sakkal Majalla"/>
          <w:b/>
          <w:bCs/>
          <w:sz w:val="28"/>
          <w:szCs w:val="28"/>
        </w:rPr>
      </w:pPr>
      <w:r w:rsidRPr="00C41A28">
        <w:rPr>
          <w:rFonts w:ascii="Sakkal Majalla" w:hAnsi="Sakkal Majalla" w:cs="Sakkal Majalla"/>
          <w:b/>
          <w:bCs/>
          <w:sz w:val="28"/>
          <w:szCs w:val="28"/>
          <w:rtl/>
        </w:rPr>
        <w:t>البعد الثالث: كفاءة الأداء وتقليل الأخطاء المهنية</w:t>
      </w:r>
    </w:p>
    <w:p w:rsidR="005B1006" w:rsidRPr="00C41A28" w:rsidRDefault="005B1006" w:rsidP="005B1006"/>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6"/>
        <w:gridCol w:w="4214"/>
        <w:gridCol w:w="936"/>
        <w:gridCol w:w="936"/>
        <w:gridCol w:w="936"/>
        <w:gridCol w:w="936"/>
        <w:gridCol w:w="936"/>
      </w:tblGrid>
      <w:tr w:rsidR="005B1006" w:rsidRPr="00C41A28" w:rsidTr="006036D1">
        <w:trPr>
          <w:tblHeader/>
        </w:trPr>
        <w:tc>
          <w:tcPr>
            <w:tcW w:w="467"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w:t>
            </w:r>
          </w:p>
        </w:tc>
        <w:tc>
          <w:tcPr>
            <w:tcW w:w="4211"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b/>
                <w:bCs/>
                <w:sz w:val="26"/>
                <w:szCs w:val="26"/>
              </w:rPr>
            </w:pPr>
            <w:r w:rsidRPr="00C41A28">
              <w:rPr>
                <w:rFonts w:ascii="Sakkal Majalla" w:hAnsi="Sakkal Majalla" w:cs="Sakkal Majalla"/>
                <w:b/>
                <w:bCs/>
                <w:sz w:val="26"/>
                <w:szCs w:val="26"/>
                <w:rtl/>
              </w:rPr>
              <w:t>العبارة</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 بشدة</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موافق</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محايد</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w:t>
            </w:r>
          </w:p>
        </w:tc>
        <w:tc>
          <w:tcPr>
            <w:tcW w:w="935" w:type="dxa"/>
            <w:shd w:val="clear" w:color="auto" w:fill="DBE5F1" w:themeFill="accent1" w:themeFillTint="33"/>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b/>
                <w:bCs/>
                <w:sz w:val="26"/>
                <w:szCs w:val="26"/>
              </w:rPr>
            </w:pPr>
            <w:r w:rsidRPr="00C41A28">
              <w:rPr>
                <w:rFonts w:ascii="Sakkal Majalla" w:hAnsi="Sakkal Majalla" w:cs="Sakkal Majalla"/>
                <w:b/>
                <w:bCs/>
                <w:sz w:val="26"/>
                <w:szCs w:val="26"/>
                <w:rtl/>
              </w:rPr>
              <w:t>غير موافق بشدة</w:t>
            </w: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26</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تساهم بيئة العمل المادية المريحة الموفرة لي في خفض معدل أخطائي المهنية بشكل كبير.</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27</w:t>
            </w:r>
          </w:p>
        </w:tc>
        <w:tc>
          <w:tcPr>
            <w:tcW w:w="4211"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ألتزم بالقواعد والتعليمات التشغيلية المعتمدة لضمان سلامة وكفاءة سير العمل.</w:t>
            </w: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28</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أستطيع إنجاز المهام والوظائف الموكلة إليّ من المرة الأولى دون الحاجة لإعادتها.</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29</w:t>
            </w:r>
          </w:p>
        </w:tc>
        <w:tc>
          <w:tcPr>
            <w:tcW w:w="4211"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تساهم التقنيات الحديثة المتوفرة بالشركة في تمكيني من أداء مهامي بدقة متناهية.</w:t>
            </w: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F7FAFC"/>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r w:rsidR="005B1006" w:rsidRPr="00C41A28" w:rsidTr="006036D1">
        <w:tc>
          <w:tcPr>
            <w:tcW w:w="467"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jc w:val="center"/>
              <w:rPr>
                <w:rFonts w:ascii="Sakkal Majalla" w:hAnsi="Sakkal Majalla" w:cs="Sakkal Majalla"/>
                <w:sz w:val="26"/>
                <w:szCs w:val="26"/>
              </w:rPr>
            </w:pPr>
            <w:r w:rsidRPr="00C41A28">
              <w:rPr>
                <w:rFonts w:ascii="Sakkal Majalla" w:hAnsi="Sakkal Majalla" w:cs="Sakkal Majalla"/>
                <w:sz w:val="26"/>
                <w:szCs w:val="26"/>
              </w:rPr>
              <w:t>30</w:t>
            </w:r>
          </w:p>
        </w:tc>
        <w:tc>
          <w:tcPr>
            <w:tcW w:w="4211"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before="120" w:after="120"/>
              <w:rPr>
                <w:rFonts w:ascii="Sakkal Majalla" w:hAnsi="Sakkal Majalla" w:cs="Sakkal Majalla"/>
                <w:sz w:val="26"/>
                <w:szCs w:val="26"/>
              </w:rPr>
            </w:pPr>
            <w:r w:rsidRPr="00C41A28">
              <w:rPr>
                <w:rFonts w:ascii="Sakkal Majalla" w:hAnsi="Sakkal Majalla" w:cs="Sakkal Majalla"/>
                <w:sz w:val="26"/>
                <w:szCs w:val="26"/>
                <w:rtl/>
              </w:rPr>
              <w:t>أحرص على الاستخدام الأمثل لموارد الشركة المتاحة بما يمنع الهدر المالي أو الزمني.</w:t>
            </w: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c>
          <w:tcPr>
            <w:tcW w:w="935" w:type="dxa"/>
            <w:shd w:val="clear" w:color="auto" w:fill="auto"/>
            <w:tcMar>
              <w:top w:w="120" w:type="dxa"/>
              <w:left w:w="120" w:type="dxa"/>
              <w:bottom w:w="120" w:type="dxa"/>
              <w:right w:w="120" w:type="dxa"/>
            </w:tcMar>
          </w:tcPr>
          <w:p w:rsidR="005B1006" w:rsidRPr="00C41A28" w:rsidRDefault="005B1006" w:rsidP="006036D1">
            <w:pPr>
              <w:pBdr>
                <w:top w:val="nil"/>
                <w:left w:val="nil"/>
                <w:bottom w:val="nil"/>
                <w:right w:val="nil"/>
                <w:between w:val="nil"/>
              </w:pBdr>
              <w:spacing w:line="276" w:lineRule="auto"/>
              <w:rPr>
                <w:rFonts w:ascii="Sakkal Majalla" w:hAnsi="Sakkal Majalla" w:cs="Sakkal Majalla"/>
                <w:sz w:val="26"/>
                <w:szCs w:val="26"/>
              </w:rPr>
            </w:pPr>
          </w:p>
        </w:tc>
      </w:tr>
    </w:tbl>
    <w:p w:rsidR="005B1006" w:rsidRPr="007D6CFF" w:rsidRDefault="005B1006" w:rsidP="005B1006">
      <w:pPr>
        <w:pBdr>
          <w:top w:val="nil"/>
          <w:left w:val="nil"/>
          <w:bottom w:val="nil"/>
          <w:right w:val="nil"/>
          <w:between w:val="nil"/>
        </w:pBdr>
        <w:spacing w:line="276" w:lineRule="auto"/>
        <w:rPr>
          <w:rFonts w:ascii="Sakkal Majalla" w:hAnsi="Sakkal Majalla" w:cs="Sakkal Majalla"/>
          <w:sz w:val="20"/>
          <w:szCs w:val="20"/>
        </w:rPr>
      </w:pPr>
    </w:p>
    <w:p w:rsidR="005B1006" w:rsidRDefault="005B1006" w:rsidP="005B1006">
      <w:pPr>
        <w:rPr>
          <w:rFonts w:ascii="Sakkal Majalla" w:hAnsi="Sakkal Majalla" w:cs="Sakkal Majalla"/>
          <w:sz w:val="28"/>
          <w:szCs w:val="28"/>
          <w:rtl/>
          <w:lang w:bidi="ar-DZ"/>
        </w:rPr>
      </w:pPr>
    </w:p>
    <w:p w:rsidR="005B1006" w:rsidRDefault="005B1006" w:rsidP="005B1006">
      <w:pPr>
        <w:rPr>
          <w:rFonts w:ascii="Sakkal Majalla" w:hAnsi="Sakkal Majalla" w:cs="Sakkal Majalla"/>
          <w:sz w:val="28"/>
          <w:szCs w:val="28"/>
          <w:rtl/>
          <w:lang w:bidi="ar-DZ"/>
        </w:rPr>
      </w:pPr>
    </w:p>
    <w:p w:rsidR="005B1006" w:rsidRDefault="005B1006" w:rsidP="005B1006">
      <w:pPr>
        <w:rPr>
          <w:rFonts w:ascii="Sakkal Majalla" w:hAnsi="Sakkal Majalla" w:cs="Sakkal Majalla"/>
          <w:sz w:val="28"/>
          <w:szCs w:val="28"/>
          <w:rtl/>
          <w:lang w:bidi="ar-DZ"/>
        </w:rPr>
      </w:pPr>
    </w:p>
    <w:p w:rsidR="005B1006" w:rsidRDefault="005B1006" w:rsidP="005B1006">
      <w:pPr>
        <w:rPr>
          <w:rFonts w:ascii="Sakkal Majalla" w:hAnsi="Sakkal Majalla" w:cs="Sakkal Majalla"/>
          <w:sz w:val="28"/>
          <w:szCs w:val="28"/>
          <w:rtl/>
          <w:lang w:bidi="ar-DZ"/>
        </w:rPr>
      </w:pPr>
    </w:p>
    <w:p w:rsidR="005B1006" w:rsidRDefault="005B1006" w:rsidP="005B1006">
      <w:pPr>
        <w:rPr>
          <w:rFonts w:ascii="Sakkal Majalla" w:hAnsi="Sakkal Majalla" w:cs="Sakkal Majalla"/>
          <w:sz w:val="28"/>
          <w:szCs w:val="28"/>
          <w:rtl/>
          <w:lang w:bidi="ar-DZ"/>
        </w:rPr>
      </w:pPr>
    </w:p>
    <w:p w:rsidR="005B1006" w:rsidRPr="005B1006" w:rsidRDefault="005B1006" w:rsidP="005B1006">
      <w:pPr>
        <w:rPr>
          <w:rFonts w:ascii="Sakkal Majalla" w:hAnsi="Sakkal Majalla" w:cs="Sakkal Majalla"/>
          <w:b/>
          <w:bCs/>
          <w:sz w:val="28"/>
          <w:szCs w:val="28"/>
          <w:rtl/>
          <w:lang w:val="en-GB"/>
        </w:rPr>
      </w:pPr>
      <w:r w:rsidRPr="005B1006">
        <w:rPr>
          <w:rFonts w:ascii="Sakkal Majalla" w:hAnsi="Sakkal Majalla" w:cs="Sakkal Majalla" w:hint="cs"/>
          <w:b/>
          <w:bCs/>
          <w:sz w:val="28"/>
          <w:szCs w:val="28"/>
          <w:rtl/>
          <w:lang w:bidi="ar-DZ"/>
        </w:rPr>
        <w:t>(2) مخرجات التحليل الإحصائي عبر برنامج (</w:t>
      </w:r>
      <w:r w:rsidRPr="005B1006">
        <w:rPr>
          <w:rFonts w:ascii="Sakkal Majalla" w:hAnsi="Sakkal Majalla" w:cs="Sakkal Majalla"/>
          <w:b/>
          <w:bCs/>
          <w:sz w:val="28"/>
          <w:szCs w:val="28"/>
          <w:lang w:bidi="ar-YE"/>
        </w:rPr>
        <w:t>SPSS</w:t>
      </w:r>
      <w:r w:rsidRPr="005B1006">
        <w:rPr>
          <w:rFonts w:ascii="Sakkal Majalla" w:hAnsi="Sakkal Majalla" w:cs="Sakkal Majalla" w:hint="cs"/>
          <w:b/>
          <w:bCs/>
          <w:sz w:val="28"/>
          <w:szCs w:val="28"/>
          <w:rtl/>
          <w:lang w:val="en-GB"/>
        </w:rPr>
        <w:t>)</w:t>
      </w:r>
    </w:p>
    <w:p w:rsidR="005B1006" w:rsidRPr="007C2DB3" w:rsidRDefault="005B1006" w:rsidP="005B1006">
      <w:pPr>
        <w:rPr>
          <w:rFonts w:ascii="Times New Roman" w:hAnsi="Times New Roman" w:cs="Times New Roman"/>
          <w:b/>
          <w:bCs/>
          <w:sz w:val="24"/>
          <w:szCs w:val="24"/>
          <w:rtl/>
        </w:rPr>
      </w:pPr>
      <w:r w:rsidRPr="007C2DB3">
        <w:rPr>
          <w:rFonts w:ascii="Times New Roman" w:hAnsi="Times New Roman" w:cs="Times New Roman" w:hint="cs"/>
          <w:b/>
          <w:bCs/>
          <w:sz w:val="24"/>
          <w:szCs w:val="24"/>
          <w:rtl/>
        </w:rPr>
        <w:t>التحليل الإحصائي لصدق الاتساق الداخلي لفقرات أداة الدراسة:</w:t>
      </w:r>
    </w:p>
    <w:p w:rsidR="005B1006" w:rsidRPr="007C2DB3" w:rsidRDefault="005B1006" w:rsidP="005B1006">
      <w:pPr>
        <w:rPr>
          <w:b/>
          <w:bCs/>
          <w:rtl/>
        </w:rPr>
      </w:pPr>
      <w:r w:rsidRPr="007C2DB3">
        <w:rPr>
          <w:rFonts w:hint="cs"/>
          <w:b/>
          <w:bCs/>
          <w:rtl/>
        </w:rPr>
        <w:t>حساب معامل ارتباط بيرسون لعبارات البعد الأول (المحور الأول)</w:t>
      </w:r>
    </w:p>
    <w:p w:rsidR="005B1006" w:rsidRPr="007C2DB3" w:rsidRDefault="005B1006" w:rsidP="005B1006">
      <w:pPr>
        <w:jc w:val="center"/>
        <w:rPr>
          <w:rtl/>
        </w:rPr>
      </w:pPr>
      <w:r w:rsidRPr="007C2DB3">
        <w:rPr>
          <w:noProof/>
          <w:rtl/>
          <w:lang w:val="en-GB" w:eastAsia="en-GB"/>
        </w:rPr>
        <w:drawing>
          <wp:anchor distT="0" distB="0" distL="114300" distR="114300" simplePos="0" relativeHeight="251678720" behindDoc="1" locked="0" layoutInCell="1" allowOverlap="1" wp14:anchorId="17954E19" wp14:editId="55E1D0F3">
            <wp:simplePos x="0" y="0"/>
            <wp:positionH relativeFrom="column">
              <wp:posOffset>187325</wp:posOffset>
            </wp:positionH>
            <wp:positionV relativeFrom="paragraph">
              <wp:posOffset>109855</wp:posOffset>
            </wp:positionV>
            <wp:extent cx="6038850" cy="3914775"/>
            <wp:effectExtent l="0" t="0" r="0" b="9525"/>
            <wp:wrapNone/>
            <wp:docPr id="1024" name="صورة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38850" cy="3914775"/>
                    </a:xfrm>
                    <a:prstGeom prst="rect">
                      <a:avLst/>
                    </a:prstGeom>
                  </pic:spPr>
                </pic:pic>
              </a:graphicData>
            </a:graphic>
            <wp14:sizeRelH relativeFrom="margin">
              <wp14:pctWidth>0</wp14:pctWidth>
            </wp14:sizeRelH>
            <wp14:sizeRelV relativeFrom="margin">
              <wp14:pctHeight>0</wp14:pctHeight>
            </wp14:sizeRelV>
          </wp:anchor>
        </w:drawing>
      </w:r>
    </w:p>
    <w:p w:rsidR="005B1006"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Default="005B1006" w:rsidP="005B1006"/>
    <w:p w:rsidR="005B1006" w:rsidRPr="007C2DB3" w:rsidRDefault="005B1006" w:rsidP="005B1006">
      <w:pPr>
        <w:rPr>
          <w:b/>
          <w:bCs/>
          <w:rtl/>
        </w:rPr>
      </w:pPr>
      <w:r w:rsidRPr="007C2DB3">
        <w:rPr>
          <w:b/>
          <w:bCs/>
          <w:noProof/>
          <w:rtl/>
          <w:lang w:val="en-GB" w:eastAsia="en-GB"/>
        </w:rPr>
        <w:drawing>
          <wp:anchor distT="0" distB="0" distL="114300" distR="114300" simplePos="0" relativeHeight="251679744" behindDoc="1" locked="0" layoutInCell="1" allowOverlap="1" wp14:anchorId="31618C23" wp14:editId="0649FAB4">
            <wp:simplePos x="0" y="0"/>
            <wp:positionH relativeFrom="column">
              <wp:posOffset>38100</wp:posOffset>
            </wp:positionH>
            <wp:positionV relativeFrom="paragraph">
              <wp:posOffset>213995</wp:posOffset>
            </wp:positionV>
            <wp:extent cx="6134100" cy="3976370"/>
            <wp:effectExtent l="0" t="0" r="0" b="5080"/>
            <wp:wrapNone/>
            <wp:docPr id="1025" name="صورة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34100" cy="3976370"/>
                    </a:xfrm>
                    <a:prstGeom prst="rect">
                      <a:avLst/>
                    </a:prstGeom>
                  </pic:spPr>
                </pic:pic>
              </a:graphicData>
            </a:graphic>
            <wp14:sizeRelH relativeFrom="margin">
              <wp14:pctWidth>0</wp14:pctWidth>
            </wp14:sizeRelH>
            <wp14:sizeRelV relativeFrom="margin">
              <wp14:pctHeight>0</wp14:pctHeight>
            </wp14:sizeRelV>
          </wp:anchor>
        </w:drawing>
      </w:r>
      <w:r w:rsidRPr="007C2DB3">
        <w:rPr>
          <w:rFonts w:hint="cs"/>
          <w:b/>
          <w:bCs/>
          <w:rtl/>
        </w:rPr>
        <w:t>حساب معامل ارتباط بيرسون لعبارات البعد الثاني (المحور الأول)</w:t>
      </w: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Pr="007C2DB3" w:rsidRDefault="005B1006" w:rsidP="005B1006">
      <w:pPr>
        <w:rPr>
          <w:b/>
          <w:bCs/>
          <w:rtl/>
        </w:rPr>
      </w:pPr>
      <w:r w:rsidRPr="007C2DB3">
        <w:rPr>
          <w:b/>
          <w:bCs/>
          <w:noProof/>
          <w:rtl/>
          <w:lang w:val="en-GB" w:eastAsia="en-GB"/>
        </w:rPr>
        <w:drawing>
          <wp:anchor distT="0" distB="0" distL="114300" distR="114300" simplePos="0" relativeHeight="251680768" behindDoc="1" locked="0" layoutInCell="1" allowOverlap="1" wp14:anchorId="5B85F51A" wp14:editId="3D18CDC6">
            <wp:simplePos x="0" y="0"/>
            <wp:positionH relativeFrom="column">
              <wp:posOffset>76200</wp:posOffset>
            </wp:positionH>
            <wp:positionV relativeFrom="paragraph">
              <wp:posOffset>253365</wp:posOffset>
            </wp:positionV>
            <wp:extent cx="6000750" cy="3889375"/>
            <wp:effectExtent l="0" t="0" r="0" b="0"/>
            <wp:wrapNone/>
            <wp:docPr id="1028" name="صورة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00750" cy="3889375"/>
                    </a:xfrm>
                    <a:prstGeom prst="rect">
                      <a:avLst/>
                    </a:prstGeom>
                  </pic:spPr>
                </pic:pic>
              </a:graphicData>
            </a:graphic>
            <wp14:sizeRelH relativeFrom="margin">
              <wp14:pctWidth>0</wp14:pctWidth>
            </wp14:sizeRelH>
            <wp14:sizeRelV relativeFrom="margin">
              <wp14:pctHeight>0</wp14:pctHeight>
            </wp14:sizeRelV>
          </wp:anchor>
        </w:drawing>
      </w:r>
      <w:r w:rsidRPr="007C2DB3">
        <w:rPr>
          <w:rFonts w:hint="cs"/>
          <w:b/>
          <w:bCs/>
          <w:rtl/>
        </w:rPr>
        <w:t>حساب معامل ارتباط بيرسون لعبارات البعد الثالث (المحور الأول):</w:t>
      </w:r>
    </w:p>
    <w:p w:rsidR="005B1006" w:rsidRDefault="005B1006" w:rsidP="005B1006">
      <w:pPr>
        <w:rPr>
          <w:rtl/>
        </w:rPr>
      </w:pPr>
    </w:p>
    <w:p w:rsidR="005B1006" w:rsidRDefault="005B1006" w:rsidP="005B1006">
      <w:pPr>
        <w:rPr>
          <w:rtl/>
        </w:rPr>
      </w:pPr>
    </w:p>
    <w:p w:rsidR="005B1006"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Pr="007C2DB3" w:rsidRDefault="005B1006" w:rsidP="005B1006"/>
    <w:p w:rsidR="005B1006" w:rsidRDefault="005B1006" w:rsidP="005B1006"/>
    <w:p w:rsidR="005B1006" w:rsidRDefault="005B1006" w:rsidP="005B1006">
      <w:pPr>
        <w:rPr>
          <w:rtl/>
        </w:rPr>
      </w:pPr>
    </w:p>
    <w:p w:rsidR="005B1006" w:rsidRDefault="005B1006" w:rsidP="005B1006">
      <w:pPr>
        <w:rPr>
          <w:rtl/>
        </w:rPr>
      </w:pPr>
    </w:p>
    <w:p w:rsidR="005B1006" w:rsidRDefault="005B1006" w:rsidP="005B1006">
      <w:pPr>
        <w:rPr>
          <w:b/>
          <w:bCs/>
          <w:rtl/>
        </w:rPr>
      </w:pPr>
      <w:r w:rsidRPr="00D14BD9">
        <w:rPr>
          <w:b/>
          <w:bCs/>
          <w:noProof/>
          <w:rtl/>
          <w:lang w:val="en-GB" w:eastAsia="en-GB"/>
        </w:rPr>
        <w:drawing>
          <wp:anchor distT="0" distB="0" distL="114300" distR="114300" simplePos="0" relativeHeight="251681792" behindDoc="1" locked="0" layoutInCell="1" allowOverlap="1" wp14:anchorId="7B9AEAE9" wp14:editId="0132DF84">
            <wp:simplePos x="0" y="0"/>
            <wp:positionH relativeFrom="column">
              <wp:posOffset>76200</wp:posOffset>
            </wp:positionH>
            <wp:positionV relativeFrom="paragraph">
              <wp:posOffset>271145</wp:posOffset>
            </wp:positionV>
            <wp:extent cx="6153150" cy="3983990"/>
            <wp:effectExtent l="0" t="0" r="0" b="0"/>
            <wp:wrapNone/>
            <wp:docPr id="1029" name="صورة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53150" cy="3983990"/>
                    </a:xfrm>
                    <a:prstGeom prst="rect">
                      <a:avLst/>
                    </a:prstGeom>
                  </pic:spPr>
                </pic:pic>
              </a:graphicData>
            </a:graphic>
            <wp14:sizeRelH relativeFrom="margin">
              <wp14:pctWidth>0</wp14:pctWidth>
            </wp14:sizeRelH>
            <wp14:sizeRelV relativeFrom="margin">
              <wp14:pctHeight>0</wp14:pctHeight>
            </wp14:sizeRelV>
          </wp:anchor>
        </w:drawing>
      </w:r>
      <w:r w:rsidRPr="007C2DB3">
        <w:rPr>
          <w:rFonts w:hint="cs"/>
          <w:b/>
          <w:bCs/>
          <w:rtl/>
        </w:rPr>
        <w:t>حساب معامل ار</w:t>
      </w:r>
      <w:r>
        <w:rPr>
          <w:rFonts w:hint="cs"/>
          <w:b/>
          <w:bCs/>
          <w:rtl/>
        </w:rPr>
        <w:t>تباط بيرسون لعبارات البعد الأول (المحور الثاني</w:t>
      </w:r>
      <w:r w:rsidRPr="007C2DB3">
        <w:rPr>
          <w:rFonts w:hint="cs"/>
          <w:b/>
          <w:bCs/>
          <w:rtl/>
        </w:rPr>
        <w:t>):</w:t>
      </w: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p>
    <w:p w:rsidR="005B1006" w:rsidRDefault="005B1006" w:rsidP="005B1006">
      <w:pPr>
        <w:rPr>
          <w:b/>
          <w:bCs/>
          <w:rtl/>
        </w:rPr>
      </w:pPr>
      <w:r w:rsidRPr="007C2DB3">
        <w:rPr>
          <w:rFonts w:hint="cs"/>
          <w:b/>
          <w:bCs/>
          <w:rtl/>
        </w:rPr>
        <w:t>حساب معامل ار</w:t>
      </w:r>
      <w:r>
        <w:rPr>
          <w:rFonts w:hint="cs"/>
          <w:b/>
          <w:bCs/>
          <w:rtl/>
        </w:rPr>
        <w:t>تباط بيرسون لعبارات البعد الثاني (المحور الثاني</w:t>
      </w:r>
      <w:r w:rsidRPr="007C2DB3">
        <w:rPr>
          <w:rFonts w:hint="cs"/>
          <w:b/>
          <w:bCs/>
          <w:rtl/>
        </w:rPr>
        <w:t>):</w:t>
      </w:r>
    </w:p>
    <w:p w:rsidR="005B1006" w:rsidRDefault="005B1006" w:rsidP="005B1006">
      <w:pPr>
        <w:rPr>
          <w:b/>
          <w:bCs/>
        </w:rPr>
      </w:pPr>
      <w:r w:rsidRPr="00D14BD9">
        <w:rPr>
          <w:b/>
          <w:bCs/>
          <w:noProof/>
          <w:rtl/>
          <w:lang w:val="en-GB" w:eastAsia="en-GB"/>
        </w:rPr>
        <w:drawing>
          <wp:anchor distT="0" distB="0" distL="114300" distR="114300" simplePos="0" relativeHeight="251682816" behindDoc="1" locked="0" layoutInCell="1" allowOverlap="1" wp14:anchorId="5B498BC2" wp14:editId="2F837CB3">
            <wp:simplePos x="0" y="0"/>
            <wp:positionH relativeFrom="column">
              <wp:posOffset>46990</wp:posOffset>
            </wp:positionH>
            <wp:positionV relativeFrom="paragraph">
              <wp:posOffset>34925</wp:posOffset>
            </wp:positionV>
            <wp:extent cx="5972175" cy="3862705"/>
            <wp:effectExtent l="0" t="0" r="9525" b="4445"/>
            <wp:wrapNone/>
            <wp:docPr id="1030" name="صورة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72175" cy="3862705"/>
                    </a:xfrm>
                    <a:prstGeom prst="rect">
                      <a:avLst/>
                    </a:prstGeom>
                  </pic:spPr>
                </pic:pic>
              </a:graphicData>
            </a:graphic>
            <wp14:sizeRelH relativeFrom="margin">
              <wp14:pctWidth>0</wp14:pctWidth>
            </wp14:sizeRelH>
            <wp14:sizeRelV relativeFrom="margin">
              <wp14:pctHeight>0</wp14:pctHeight>
            </wp14:sizeRelV>
          </wp:anchor>
        </w:drawing>
      </w:r>
    </w:p>
    <w:p w:rsidR="005B1006" w:rsidRPr="00DD16F8" w:rsidRDefault="005B1006" w:rsidP="005B1006"/>
    <w:p w:rsidR="005B1006" w:rsidRPr="00DD16F8" w:rsidRDefault="005B1006" w:rsidP="005B1006"/>
    <w:p w:rsidR="005B1006" w:rsidRPr="00DD16F8" w:rsidRDefault="005B1006" w:rsidP="005B1006"/>
    <w:p w:rsidR="005B1006" w:rsidRPr="00DD16F8" w:rsidRDefault="005B1006" w:rsidP="005B1006"/>
    <w:p w:rsidR="005B1006" w:rsidRPr="00DD16F8" w:rsidRDefault="005B1006" w:rsidP="005B1006"/>
    <w:p w:rsidR="005B1006" w:rsidRPr="00DD16F8" w:rsidRDefault="005B1006" w:rsidP="005B1006"/>
    <w:p w:rsidR="005B1006" w:rsidRPr="00DD16F8" w:rsidRDefault="005B1006" w:rsidP="005B1006"/>
    <w:p w:rsidR="005B1006" w:rsidRPr="00DD16F8" w:rsidRDefault="005B1006" w:rsidP="005B1006"/>
    <w:p w:rsidR="005B1006" w:rsidRPr="00DD16F8" w:rsidRDefault="005B1006" w:rsidP="005B1006"/>
    <w:p w:rsidR="005B1006" w:rsidRPr="00DD16F8" w:rsidRDefault="005B1006" w:rsidP="005B1006"/>
    <w:p w:rsidR="005B1006" w:rsidRPr="00DD16F8" w:rsidRDefault="005B1006" w:rsidP="005B1006"/>
    <w:p w:rsidR="005B1006" w:rsidRDefault="005B1006" w:rsidP="005B1006"/>
    <w:p w:rsidR="005B1006" w:rsidRDefault="005B1006" w:rsidP="005B1006">
      <w:pPr>
        <w:rPr>
          <w:rtl/>
        </w:rPr>
      </w:pPr>
    </w:p>
    <w:p w:rsidR="005B1006" w:rsidRDefault="005B1006" w:rsidP="005B1006">
      <w:pPr>
        <w:rPr>
          <w:b/>
          <w:bCs/>
          <w:rtl/>
        </w:rPr>
      </w:pPr>
      <w:r w:rsidRPr="00DD16F8">
        <w:rPr>
          <w:noProof/>
          <w:rtl/>
          <w:lang w:val="en-GB" w:eastAsia="en-GB"/>
        </w:rPr>
        <w:drawing>
          <wp:anchor distT="0" distB="0" distL="114300" distR="114300" simplePos="0" relativeHeight="251683840" behindDoc="1" locked="0" layoutInCell="1" allowOverlap="1" wp14:anchorId="2B471524" wp14:editId="6102C787">
            <wp:simplePos x="0" y="0"/>
            <wp:positionH relativeFrom="column">
              <wp:posOffset>-57785</wp:posOffset>
            </wp:positionH>
            <wp:positionV relativeFrom="paragraph">
              <wp:posOffset>214630</wp:posOffset>
            </wp:positionV>
            <wp:extent cx="6322060" cy="4210050"/>
            <wp:effectExtent l="0" t="0" r="2540" b="0"/>
            <wp:wrapNone/>
            <wp:docPr id="1031" name="صورة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22060" cy="4210050"/>
                    </a:xfrm>
                    <a:prstGeom prst="rect">
                      <a:avLst/>
                    </a:prstGeom>
                  </pic:spPr>
                </pic:pic>
              </a:graphicData>
            </a:graphic>
            <wp14:sizeRelH relativeFrom="margin">
              <wp14:pctWidth>0</wp14:pctWidth>
            </wp14:sizeRelH>
            <wp14:sizeRelV relativeFrom="margin">
              <wp14:pctHeight>0</wp14:pctHeight>
            </wp14:sizeRelV>
          </wp:anchor>
        </w:drawing>
      </w:r>
      <w:r w:rsidRPr="007C2DB3">
        <w:rPr>
          <w:rFonts w:hint="cs"/>
          <w:b/>
          <w:bCs/>
          <w:rtl/>
        </w:rPr>
        <w:t>حساب معامل ار</w:t>
      </w:r>
      <w:r>
        <w:rPr>
          <w:rFonts w:hint="cs"/>
          <w:b/>
          <w:bCs/>
          <w:rtl/>
        </w:rPr>
        <w:t>تباط بيرسون لعبارات البعد الثالث (المحور الثاني</w:t>
      </w:r>
      <w:r w:rsidRPr="007C2DB3">
        <w:rPr>
          <w:rFonts w:hint="cs"/>
          <w:b/>
          <w:bCs/>
          <w:rtl/>
        </w:rPr>
        <w:t>):</w:t>
      </w: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Pr="007C2DB3" w:rsidRDefault="005B1006" w:rsidP="005B1006">
      <w:pPr>
        <w:rPr>
          <w:b/>
          <w:bCs/>
          <w:rtl/>
        </w:rPr>
      </w:pPr>
      <w:r w:rsidRPr="007C2DB3">
        <w:rPr>
          <w:rFonts w:hint="cs"/>
          <w:b/>
          <w:bCs/>
          <w:rtl/>
        </w:rPr>
        <w:t xml:space="preserve">اختبار </w:t>
      </w:r>
      <w:r>
        <w:rPr>
          <w:rFonts w:hint="cs"/>
          <w:b/>
          <w:bCs/>
          <w:rtl/>
        </w:rPr>
        <w:t>ثبات الاستبيان</w:t>
      </w:r>
    </w:p>
    <w:p w:rsidR="005B1006" w:rsidRPr="007C2DB3" w:rsidRDefault="005B1006" w:rsidP="005B1006">
      <w:pPr>
        <w:rPr>
          <w:b/>
          <w:bCs/>
          <w:rtl/>
        </w:rPr>
      </w:pPr>
      <w:r w:rsidRPr="007C2DB3">
        <w:rPr>
          <w:rFonts w:hint="cs"/>
          <w:b/>
          <w:bCs/>
          <w:rtl/>
        </w:rPr>
        <w:t xml:space="preserve">معامل ألفا كرونباخ </w:t>
      </w:r>
    </w:p>
    <w:p w:rsidR="005B1006" w:rsidRPr="00175156"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175156" w:rsidTr="006036D1">
        <w:trPr>
          <w:cantSplit/>
        </w:trPr>
        <w:tc>
          <w:tcPr>
            <w:tcW w:w="2691" w:type="dxa"/>
            <w:gridSpan w:val="2"/>
            <w:tcBorders>
              <w:top w:val="nil"/>
              <w:left w:val="nil"/>
              <w:bottom w:val="nil"/>
              <w:right w:val="nil"/>
            </w:tcBorders>
            <w:shd w:val="clear" w:color="auto" w:fill="FFFFFF"/>
            <w:vAlign w:val="center"/>
          </w:tcPr>
          <w:p w:rsidR="005B1006" w:rsidRPr="00175156" w:rsidRDefault="005B1006" w:rsidP="006036D1">
            <w:pPr>
              <w:autoSpaceDE w:val="0"/>
              <w:autoSpaceDN w:val="0"/>
              <w:adjustRightInd w:val="0"/>
              <w:spacing w:after="0" w:line="320" w:lineRule="atLeast"/>
              <w:ind w:left="60" w:right="60"/>
              <w:jc w:val="center"/>
              <w:rPr>
                <w:rFonts w:ascii="Arial" w:hAnsi="Arial"/>
                <w:color w:val="010205"/>
              </w:rPr>
            </w:pPr>
            <w:r w:rsidRPr="00175156">
              <w:rPr>
                <w:rFonts w:ascii="Arial" w:hAnsi="Arial"/>
                <w:b/>
                <w:bCs/>
                <w:color w:val="010205"/>
              </w:rPr>
              <w:t>Reliability Statistics</w:t>
            </w:r>
          </w:p>
        </w:tc>
      </w:tr>
      <w:tr w:rsidR="005B1006" w:rsidRPr="00175156"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175156"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175156">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175156"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175156">
              <w:rPr>
                <w:rFonts w:ascii="Arial" w:hAnsi="Arial"/>
                <w:color w:val="264A60"/>
                <w:sz w:val="18"/>
                <w:szCs w:val="18"/>
              </w:rPr>
              <w:t>N of Items</w:t>
            </w:r>
          </w:p>
        </w:tc>
      </w:tr>
      <w:tr w:rsidR="005B1006" w:rsidRPr="00175156"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175156"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175156">
              <w:rPr>
                <w:rFonts w:ascii="Arial" w:hAnsi="Arial"/>
                <w:color w:val="010205"/>
                <w:sz w:val="18"/>
                <w:szCs w:val="18"/>
              </w:rPr>
              <w:t>.971</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175156"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175156">
              <w:rPr>
                <w:rFonts w:ascii="Arial" w:hAnsi="Arial"/>
                <w:color w:val="010205"/>
                <w:sz w:val="18"/>
                <w:szCs w:val="18"/>
              </w:rPr>
              <w:t>30</w:t>
            </w:r>
          </w:p>
        </w:tc>
      </w:tr>
    </w:tbl>
    <w:p w:rsidR="005B1006" w:rsidRPr="00175156" w:rsidRDefault="005B1006" w:rsidP="005B1006">
      <w:pPr>
        <w:autoSpaceDE w:val="0"/>
        <w:autoSpaceDN w:val="0"/>
        <w:adjustRightInd w:val="0"/>
        <w:spacing w:after="0" w:line="400" w:lineRule="atLeast"/>
        <w:rPr>
          <w:rFonts w:ascii="Times New Roman" w:hAnsi="Times New Roman" w:cs="Times New Roman"/>
          <w:sz w:val="24"/>
          <w:szCs w:val="24"/>
        </w:rPr>
      </w:pPr>
    </w:p>
    <w:p w:rsidR="005B1006" w:rsidRPr="007C2DB3" w:rsidRDefault="005B1006" w:rsidP="005B1006">
      <w:pPr>
        <w:rPr>
          <w:b/>
          <w:bCs/>
          <w:rtl/>
        </w:rPr>
      </w:pPr>
      <w:r w:rsidRPr="007C2DB3">
        <w:rPr>
          <w:rFonts w:hint="cs"/>
          <w:b/>
          <w:bCs/>
          <w:rtl/>
        </w:rPr>
        <w:t xml:space="preserve">المحور الأول: </w:t>
      </w:r>
    </w:p>
    <w:p w:rsidR="005B1006" w:rsidRPr="007C2DB3" w:rsidRDefault="005B1006" w:rsidP="005B1006">
      <w:pPr>
        <w:rPr>
          <w:b/>
          <w:bCs/>
          <w:rtl/>
        </w:rPr>
      </w:pPr>
      <w:r w:rsidRPr="007C2DB3">
        <w:rPr>
          <w:rFonts w:hint="cs"/>
          <w:b/>
          <w:bCs/>
          <w:rtl/>
        </w:rPr>
        <w:t>البعد الأول: الرضا المادي</w:t>
      </w:r>
    </w:p>
    <w:p w:rsidR="005B1006" w:rsidRPr="00175156"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175156" w:rsidTr="006036D1">
        <w:trPr>
          <w:cantSplit/>
        </w:trPr>
        <w:tc>
          <w:tcPr>
            <w:tcW w:w="2691" w:type="dxa"/>
            <w:gridSpan w:val="2"/>
            <w:tcBorders>
              <w:top w:val="nil"/>
              <w:left w:val="nil"/>
              <w:bottom w:val="nil"/>
              <w:right w:val="nil"/>
            </w:tcBorders>
            <w:shd w:val="clear" w:color="auto" w:fill="FFFFFF"/>
            <w:vAlign w:val="center"/>
          </w:tcPr>
          <w:p w:rsidR="005B1006" w:rsidRPr="00175156" w:rsidRDefault="005B1006" w:rsidP="006036D1">
            <w:pPr>
              <w:autoSpaceDE w:val="0"/>
              <w:autoSpaceDN w:val="0"/>
              <w:adjustRightInd w:val="0"/>
              <w:spacing w:after="0" w:line="320" w:lineRule="atLeast"/>
              <w:ind w:left="60" w:right="60"/>
              <w:jc w:val="center"/>
              <w:rPr>
                <w:rFonts w:ascii="Arial" w:hAnsi="Arial"/>
                <w:color w:val="010205"/>
              </w:rPr>
            </w:pPr>
            <w:r w:rsidRPr="00175156">
              <w:rPr>
                <w:rFonts w:ascii="Arial" w:hAnsi="Arial"/>
                <w:b/>
                <w:bCs/>
                <w:color w:val="010205"/>
              </w:rPr>
              <w:t>Reliability Statistics</w:t>
            </w:r>
          </w:p>
        </w:tc>
      </w:tr>
      <w:tr w:rsidR="005B1006" w:rsidRPr="00175156"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175156"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175156">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175156"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175156">
              <w:rPr>
                <w:rFonts w:ascii="Arial" w:hAnsi="Arial"/>
                <w:color w:val="264A60"/>
                <w:sz w:val="18"/>
                <w:szCs w:val="18"/>
              </w:rPr>
              <w:t>N of Items</w:t>
            </w:r>
          </w:p>
        </w:tc>
      </w:tr>
      <w:tr w:rsidR="005B1006" w:rsidRPr="00175156"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175156"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175156">
              <w:rPr>
                <w:rFonts w:ascii="Arial" w:hAnsi="Arial"/>
                <w:color w:val="010205"/>
                <w:sz w:val="18"/>
                <w:szCs w:val="18"/>
              </w:rPr>
              <w:t>.873</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175156"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175156">
              <w:rPr>
                <w:rFonts w:ascii="Arial" w:hAnsi="Arial"/>
                <w:color w:val="010205"/>
                <w:sz w:val="18"/>
                <w:szCs w:val="18"/>
              </w:rPr>
              <w:t>5</w:t>
            </w:r>
          </w:p>
        </w:tc>
      </w:tr>
    </w:tbl>
    <w:p w:rsidR="005B1006" w:rsidRPr="00175156" w:rsidRDefault="005B1006" w:rsidP="005B1006">
      <w:pPr>
        <w:autoSpaceDE w:val="0"/>
        <w:autoSpaceDN w:val="0"/>
        <w:adjustRightInd w:val="0"/>
        <w:spacing w:after="0" w:line="400" w:lineRule="atLeast"/>
        <w:rPr>
          <w:rFonts w:ascii="Times New Roman" w:hAnsi="Times New Roman" w:cs="Times New Roman"/>
          <w:b/>
          <w:bCs/>
          <w:sz w:val="24"/>
          <w:szCs w:val="24"/>
        </w:rPr>
      </w:pPr>
    </w:p>
    <w:p w:rsidR="005B1006" w:rsidRPr="007C2DB3" w:rsidRDefault="005B1006" w:rsidP="005B1006">
      <w:pPr>
        <w:rPr>
          <w:b/>
          <w:bCs/>
          <w:rtl/>
        </w:rPr>
      </w:pPr>
      <w:r w:rsidRPr="007C2DB3">
        <w:rPr>
          <w:rFonts w:hint="cs"/>
          <w:b/>
          <w:bCs/>
          <w:rtl/>
        </w:rPr>
        <w:t xml:space="preserve">البعد الثاني: </w:t>
      </w:r>
      <w:r w:rsidRPr="007C2DB3">
        <w:rPr>
          <w:b/>
          <w:bCs/>
          <w:rtl/>
        </w:rPr>
        <w:t>نمط الإشراف والتعامل الإداري</w:t>
      </w:r>
    </w:p>
    <w:p w:rsidR="005B1006" w:rsidRPr="00A16A9E"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A16A9E" w:rsidTr="006036D1">
        <w:trPr>
          <w:cantSplit/>
        </w:trPr>
        <w:tc>
          <w:tcPr>
            <w:tcW w:w="2691" w:type="dxa"/>
            <w:gridSpan w:val="2"/>
            <w:tcBorders>
              <w:top w:val="nil"/>
              <w:left w:val="nil"/>
              <w:bottom w:val="nil"/>
              <w:right w:val="nil"/>
            </w:tcBorders>
            <w:shd w:val="clear" w:color="auto" w:fill="FFFFFF"/>
            <w:vAlign w:val="center"/>
          </w:tcPr>
          <w:p w:rsidR="005B1006" w:rsidRPr="00A16A9E" w:rsidRDefault="005B1006" w:rsidP="006036D1">
            <w:pPr>
              <w:autoSpaceDE w:val="0"/>
              <w:autoSpaceDN w:val="0"/>
              <w:adjustRightInd w:val="0"/>
              <w:spacing w:after="0" w:line="320" w:lineRule="atLeast"/>
              <w:ind w:left="60" w:right="60"/>
              <w:jc w:val="center"/>
              <w:rPr>
                <w:rFonts w:ascii="Arial" w:hAnsi="Arial"/>
                <w:color w:val="010205"/>
              </w:rPr>
            </w:pPr>
            <w:r w:rsidRPr="00A16A9E">
              <w:rPr>
                <w:rFonts w:ascii="Arial" w:hAnsi="Arial"/>
                <w:b/>
                <w:bCs/>
                <w:color w:val="010205"/>
              </w:rPr>
              <w:t>Reliability Statistics</w:t>
            </w:r>
          </w:p>
        </w:tc>
      </w:tr>
      <w:tr w:rsidR="005B1006" w:rsidRPr="00A16A9E"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A16A9E"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A16A9E">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A16A9E"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A16A9E">
              <w:rPr>
                <w:rFonts w:ascii="Arial" w:hAnsi="Arial"/>
                <w:color w:val="264A60"/>
                <w:sz w:val="18"/>
                <w:szCs w:val="18"/>
              </w:rPr>
              <w:t>N of Items</w:t>
            </w:r>
          </w:p>
        </w:tc>
      </w:tr>
      <w:tr w:rsidR="005B1006" w:rsidRPr="00A16A9E"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A16A9E"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A16A9E">
              <w:rPr>
                <w:rFonts w:ascii="Arial" w:hAnsi="Arial"/>
                <w:color w:val="010205"/>
                <w:sz w:val="18"/>
                <w:szCs w:val="18"/>
              </w:rPr>
              <w:t>.933</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A16A9E"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A16A9E">
              <w:rPr>
                <w:rFonts w:ascii="Arial" w:hAnsi="Arial"/>
                <w:color w:val="010205"/>
                <w:sz w:val="18"/>
                <w:szCs w:val="18"/>
              </w:rPr>
              <w:t>5</w:t>
            </w:r>
          </w:p>
        </w:tc>
      </w:tr>
    </w:tbl>
    <w:p w:rsidR="005B1006" w:rsidRPr="00A16A9E" w:rsidRDefault="005B1006" w:rsidP="005B1006">
      <w:pPr>
        <w:autoSpaceDE w:val="0"/>
        <w:autoSpaceDN w:val="0"/>
        <w:adjustRightInd w:val="0"/>
        <w:spacing w:after="0" w:line="400" w:lineRule="atLeast"/>
        <w:rPr>
          <w:rFonts w:ascii="Times New Roman" w:hAnsi="Times New Roman" w:cs="Times New Roman"/>
          <w:sz w:val="24"/>
          <w:szCs w:val="24"/>
        </w:rPr>
      </w:pPr>
    </w:p>
    <w:p w:rsidR="005B1006" w:rsidRPr="007C2DB3" w:rsidRDefault="005B1006" w:rsidP="005B1006">
      <w:pPr>
        <w:rPr>
          <w:b/>
          <w:bCs/>
          <w:rtl/>
        </w:rPr>
      </w:pPr>
      <w:r w:rsidRPr="007C2DB3">
        <w:rPr>
          <w:rFonts w:hint="cs"/>
          <w:b/>
          <w:bCs/>
          <w:rtl/>
        </w:rPr>
        <w:t xml:space="preserve">البعد الثالث: بيئة العمل المادية </w:t>
      </w:r>
    </w:p>
    <w:p w:rsidR="005B1006" w:rsidRPr="005951A3"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5951A3" w:rsidTr="006036D1">
        <w:trPr>
          <w:cantSplit/>
        </w:trPr>
        <w:tc>
          <w:tcPr>
            <w:tcW w:w="2691" w:type="dxa"/>
            <w:gridSpan w:val="2"/>
            <w:tcBorders>
              <w:top w:val="nil"/>
              <w:left w:val="nil"/>
              <w:bottom w:val="nil"/>
              <w:right w:val="nil"/>
            </w:tcBorders>
            <w:shd w:val="clear" w:color="auto" w:fill="FFFFFF"/>
            <w:vAlign w:val="center"/>
          </w:tcPr>
          <w:p w:rsidR="005B1006" w:rsidRPr="005951A3" w:rsidRDefault="005B1006" w:rsidP="006036D1">
            <w:pPr>
              <w:autoSpaceDE w:val="0"/>
              <w:autoSpaceDN w:val="0"/>
              <w:adjustRightInd w:val="0"/>
              <w:spacing w:after="0" w:line="320" w:lineRule="atLeast"/>
              <w:ind w:left="60" w:right="60"/>
              <w:jc w:val="center"/>
              <w:rPr>
                <w:rFonts w:ascii="Arial" w:hAnsi="Arial"/>
                <w:color w:val="010205"/>
              </w:rPr>
            </w:pPr>
            <w:r w:rsidRPr="005951A3">
              <w:rPr>
                <w:rFonts w:ascii="Arial" w:hAnsi="Arial"/>
                <w:b/>
                <w:bCs/>
                <w:color w:val="010205"/>
              </w:rPr>
              <w:t>Reliability Statistics</w:t>
            </w:r>
          </w:p>
        </w:tc>
      </w:tr>
      <w:tr w:rsidR="005B1006" w:rsidRPr="005951A3"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N of Items</w:t>
            </w:r>
          </w:p>
        </w:tc>
      </w:tr>
      <w:tr w:rsidR="005B1006" w:rsidRPr="005951A3"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.913</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5</w:t>
            </w:r>
          </w:p>
        </w:tc>
      </w:tr>
    </w:tbl>
    <w:p w:rsidR="005B1006" w:rsidRPr="005951A3" w:rsidRDefault="005B1006" w:rsidP="005B1006">
      <w:pPr>
        <w:autoSpaceDE w:val="0"/>
        <w:autoSpaceDN w:val="0"/>
        <w:adjustRightInd w:val="0"/>
        <w:spacing w:after="0" w:line="400" w:lineRule="atLeast"/>
        <w:rPr>
          <w:rFonts w:ascii="Times New Roman" w:hAnsi="Times New Roman" w:cs="Times New Roman"/>
          <w:sz w:val="24"/>
          <w:szCs w:val="24"/>
        </w:rPr>
      </w:pPr>
    </w:p>
    <w:p w:rsidR="005B1006" w:rsidRPr="007C2DB3" w:rsidRDefault="005B1006" w:rsidP="005B1006">
      <w:pPr>
        <w:rPr>
          <w:b/>
          <w:bCs/>
          <w:rtl/>
        </w:rPr>
      </w:pPr>
      <w:r w:rsidRPr="007C2DB3">
        <w:rPr>
          <w:rFonts w:hint="cs"/>
          <w:b/>
          <w:bCs/>
          <w:rtl/>
        </w:rPr>
        <w:t>المحور الأول الكلي:</w:t>
      </w:r>
    </w:p>
    <w:p w:rsidR="005B1006" w:rsidRPr="005951A3"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5951A3" w:rsidTr="006036D1">
        <w:trPr>
          <w:cantSplit/>
        </w:trPr>
        <w:tc>
          <w:tcPr>
            <w:tcW w:w="2691" w:type="dxa"/>
            <w:gridSpan w:val="2"/>
            <w:tcBorders>
              <w:top w:val="nil"/>
              <w:left w:val="nil"/>
              <w:bottom w:val="nil"/>
              <w:right w:val="nil"/>
            </w:tcBorders>
            <w:shd w:val="clear" w:color="auto" w:fill="FFFFFF"/>
            <w:vAlign w:val="center"/>
          </w:tcPr>
          <w:p w:rsidR="005B1006" w:rsidRPr="005951A3" w:rsidRDefault="005B1006" w:rsidP="006036D1">
            <w:pPr>
              <w:autoSpaceDE w:val="0"/>
              <w:autoSpaceDN w:val="0"/>
              <w:adjustRightInd w:val="0"/>
              <w:spacing w:after="0" w:line="320" w:lineRule="atLeast"/>
              <w:ind w:left="60" w:right="60"/>
              <w:jc w:val="center"/>
              <w:rPr>
                <w:rFonts w:ascii="Arial" w:hAnsi="Arial"/>
                <w:color w:val="010205"/>
              </w:rPr>
            </w:pPr>
            <w:r w:rsidRPr="005951A3">
              <w:rPr>
                <w:rFonts w:ascii="Arial" w:hAnsi="Arial"/>
                <w:b/>
                <w:bCs/>
                <w:color w:val="010205"/>
              </w:rPr>
              <w:t>Reliability Statistics</w:t>
            </w:r>
          </w:p>
        </w:tc>
      </w:tr>
      <w:tr w:rsidR="005B1006" w:rsidRPr="005951A3"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N of Items</w:t>
            </w:r>
          </w:p>
        </w:tc>
      </w:tr>
      <w:tr w:rsidR="005B1006" w:rsidRPr="005951A3"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.950</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15</w:t>
            </w:r>
          </w:p>
        </w:tc>
      </w:tr>
    </w:tbl>
    <w:p w:rsidR="005B1006" w:rsidRDefault="005B1006" w:rsidP="005B1006">
      <w:pPr>
        <w:rPr>
          <w:rtl/>
        </w:rPr>
      </w:pPr>
    </w:p>
    <w:p w:rsidR="005B1006" w:rsidRPr="007C2DB3" w:rsidRDefault="005B1006" w:rsidP="005B1006">
      <w:pPr>
        <w:rPr>
          <w:b/>
          <w:bCs/>
          <w:rtl/>
        </w:rPr>
      </w:pPr>
      <w:r w:rsidRPr="007C2DB3">
        <w:rPr>
          <w:rFonts w:hint="cs"/>
          <w:b/>
          <w:bCs/>
          <w:rtl/>
        </w:rPr>
        <w:t>المحور الثاني: جودة الأداء الوظيفي</w:t>
      </w:r>
    </w:p>
    <w:p w:rsidR="005B1006" w:rsidRPr="007C2DB3" w:rsidRDefault="005B1006" w:rsidP="005B1006">
      <w:pPr>
        <w:rPr>
          <w:b/>
          <w:bCs/>
          <w:rtl/>
        </w:rPr>
      </w:pPr>
      <w:r w:rsidRPr="007C2DB3">
        <w:rPr>
          <w:rFonts w:hint="cs"/>
          <w:b/>
          <w:bCs/>
          <w:rtl/>
        </w:rPr>
        <w:t>البعد الأول: الإنتاجية الكمية للموظفين</w:t>
      </w:r>
    </w:p>
    <w:p w:rsidR="005B1006" w:rsidRPr="005951A3"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5951A3" w:rsidTr="006036D1">
        <w:trPr>
          <w:cantSplit/>
        </w:trPr>
        <w:tc>
          <w:tcPr>
            <w:tcW w:w="2691" w:type="dxa"/>
            <w:gridSpan w:val="2"/>
            <w:tcBorders>
              <w:top w:val="nil"/>
              <w:left w:val="nil"/>
              <w:bottom w:val="nil"/>
              <w:right w:val="nil"/>
            </w:tcBorders>
            <w:shd w:val="clear" w:color="auto" w:fill="FFFFFF"/>
            <w:vAlign w:val="center"/>
          </w:tcPr>
          <w:p w:rsidR="005B1006" w:rsidRPr="005951A3" w:rsidRDefault="005B1006" w:rsidP="006036D1">
            <w:pPr>
              <w:autoSpaceDE w:val="0"/>
              <w:autoSpaceDN w:val="0"/>
              <w:adjustRightInd w:val="0"/>
              <w:spacing w:after="0" w:line="320" w:lineRule="atLeast"/>
              <w:ind w:left="60" w:right="60"/>
              <w:jc w:val="center"/>
              <w:rPr>
                <w:rFonts w:ascii="Arial" w:hAnsi="Arial"/>
                <w:color w:val="010205"/>
              </w:rPr>
            </w:pPr>
            <w:r w:rsidRPr="005951A3">
              <w:rPr>
                <w:rFonts w:ascii="Arial" w:hAnsi="Arial"/>
                <w:b/>
                <w:bCs/>
                <w:color w:val="010205"/>
              </w:rPr>
              <w:t>Reliability Statistics</w:t>
            </w:r>
          </w:p>
        </w:tc>
      </w:tr>
      <w:tr w:rsidR="005B1006" w:rsidRPr="005951A3"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N of Items</w:t>
            </w:r>
          </w:p>
        </w:tc>
      </w:tr>
      <w:tr w:rsidR="005B1006" w:rsidRPr="005951A3"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.887</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5</w:t>
            </w:r>
          </w:p>
        </w:tc>
      </w:tr>
    </w:tbl>
    <w:p w:rsidR="005B1006" w:rsidRPr="005951A3" w:rsidRDefault="005B1006" w:rsidP="005B1006">
      <w:pPr>
        <w:autoSpaceDE w:val="0"/>
        <w:autoSpaceDN w:val="0"/>
        <w:adjustRightInd w:val="0"/>
        <w:spacing w:after="0" w:line="400" w:lineRule="atLeast"/>
        <w:rPr>
          <w:rFonts w:ascii="Times New Roman" w:hAnsi="Times New Roman" w:cs="Times New Roman"/>
          <w:sz w:val="24"/>
          <w:szCs w:val="24"/>
        </w:rPr>
      </w:pPr>
    </w:p>
    <w:p w:rsidR="005B1006" w:rsidRPr="007C2DB3" w:rsidRDefault="005B1006" w:rsidP="005B1006">
      <w:pPr>
        <w:rPr>
          <w:b/>
          <w:bCs/>
          <w:rtl/>
        </w:rPr>
      </w:pPr>
      <w:r w:rsidRPr="007C2DB3">
        <w:rPr>
          <w:rFonts w:hint="cs"/>
          <w:b/>
          <w:bCs/>
          <w:rtl/>
        </w:rPr>
        <w:t xml:space="preserve">البعد الثاني: </w:t>
      </w:r>
      <w:r w:rsidRPr="007C2DB3">
        <w:rPr>
          <w:b/>
          <w:bCs/>
          <w:rtl/>
        </w:rPr>
        <w:t>جودة الأداء والابتكار في العمل</w:t>
      </w:r>
    </w:p>
    <w:p w:rsidR="005B1006" w:rsidRPr="005951A3"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5951A3" w:rsidTr="006036D1">
        <w:trPr>
          <w:cantSplit/>
        </w:trPr>
        <w:tc>
          <w:tcPr>
            <w:tcW w:w="2691" w:type="dxa"/>
            <w:gridSpan w:val="2"/>
            <w:tcBorders>
              <w:top w:val="nil"/>
              <w:left w:val="nil"/>
              <w:bottom w:val="nil"/>
              <w:right w:val="nil"/>
            </w:tcBorders>
            <w:shd w:val="clear" w:color="auto" w:fill="FFFFFF"/>
            <w:vAlign w:val="center"/>
          </w:tcPr>
          <w:p w:rsidR="005B1006" w:rsidRPr="005951A3" w:rsidRDefault="005B1006" w:rsidP="006036D1">
            <w:pPr>
              <w:autoSpaceDE w:val="0"/>
              <w:autoSpaceDN w:val="0"/>
              <w:adjustRightInd w:val="0"/>
              <w:spacing w:after="0" w:line="320" w:lineRule="atLeast"/>
              <w:ind w:left="60" w:right="60"/>
              <w:jc w:val="center"/>
              <w:rPr>
                <w:rFonts w:ascii="Arial" w:hAnsi="Arial"/>
                <w:color w:val="010205"/>
              </w:rPr>
            </w:pPr>
            <w:r w:rsidRPr="005951A3">
              <w:rPr>
                <w:rFonts w:ascii="Arial" w:hAnsi="Arial"/>
                <w:b/>
                <w:bCs/>
                <w:color w:val="010205"/>
              </w:rPr>
              <w:t>Reliability Statistics</w:t>
            </w:r>
          </w:p>
        </w:tc>
      </w:tr>
      <w:tr w:rsidR="005B1006" w:rsidRPr="005951A3"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N of Items</w:t>
            </w:r>
          </w:p>
        </w:tc>
      </w:tr>
      <w:tr w:rsidR="005B1006" w:rsidRPr="005951A3"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.923</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5</w:t>
            </w:r>
          </w:p>
        </w:tc>
      </w:tr>
    </w:tbl>
    <w:p w:rsidR="005B1006" w:rsidRPr="005951A3" w:rsidRDefault="005B1006" w:rsidP="005B1006">
      <w:pPr>
        <w:autoSpaceDE w:val="0"/>
        <w:autoSpaceDN w:val="0"/>
        <w:adjustRightInd w:val="0"/>
        <w:spacing w:after="0" w:line="400" w:lineRule="atLeast"/>
        <w:rPr>
          <w:rFonts w:ascii="Times New Roman" w:hAnsi="Times New Roman" w:cs="Times New Roman"/>
          <w:sz w:val="24"/>
          <w:szCs w:val="24"/>
        </w:rPr>
      </w:pPr>
    </w:p>
    <w:p w:rsidR="005B1006" w:rsidRPr="007C2DB3" w:rsidRDefault="005B1006" w:rsidP="005B1006">
      <w:pPr>
        <w:rPr>
          <w:rFonts w:ascii="Sakkal Majalla" w:hAnsi="Sakkal Majalla" w:cs="Sakkal Majalla"/>
          <w:b/>
          <w:bCs/>
          <w:sz w:val="28"/>
          <w:szCs w:val="28"/>
          <w:rtl/>
        </w:rPr>
      </w:pPr>
      <w:r w:rsidRPr="007C2DB3">
        <w:rPr>
          <w:rFonts w:hint="cs"/>
          <w:b/>
          <w:bCs/>
          <w:rtl/>
        </w:rPr>
        <w:t xml:space="preserve">البعد الثالث: </w:t>
      </w:r>
      <w:r w:rsidRPr="007C2DB3">
        <w:rPr>
          <w:rFonts w:ascii="Sakkal Majalla" w:hAnsi="Sakkal Majalla" w:cs="Sakkal Majalla"/>
          <w:b/>
          <w:bCs/>
          <w:sz w:val="28"/>
          <w:szCs w:val="28"/>
          <w:rtl/>
        </w:rPr>
        <w:t>كفاءة الأداء وتقليل الأخطاء المهنية</w:t>
      </w:r>
      <w:r w:rsidRPr="007C2DB3">
        <w:rPr>
          <w:rFonts w:ascii="Sakkal Majalla" w:hAnsi="Sakkal Majalla" w:cs="Sakkal Majalla" w:hint="cs"/>
          <w:b/>
          <w:bCs/>
          <w:sz w:val="28"/>
          <w:szCs w:val="28"/>
          <w:rtl/>
        </w:rPr>
        <w:t>.</w:t>
      </w:r>
    </w:p>
    <w:p w:rsidR="005B1006" w:rsidRPr="005951A3"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5951A3" w:rsidTr="006036D1">
        <w:trPr>
          <w:cantSplit/>
        </w:trPr>
        <w:tc>
          <w:tcPr>
            <w:tcW w:w="2691" w:type="dxa"/>
            <w:gridSpan w:val="2"/>
            <w:tcBorders>
              <w:top w:val="nil"/>
              <w:left w:val="nil"/>
              <w:bottom w:val="nil"/>
              <w:right w:val="nil"/>
            </w:tcBorders>
            <w:shd w:val="clear" w:color="auto" w:fill="FFFFFF"/>
            <w:vAlign w:val="center"/>
          </w:tcPr>
          <w:p w:rsidR="005B1006" w:rsidRPr="005951A3" w:rsidRDefault="005B1006" w:rsidP="006036D1">
            <w:pPr>
              <w:autoSpaceDE w:val="0"/>
              <w:autoSpaceDN w:val="0"/>
              <w:adjustRightInd w:val="0"/>
              <w:spacing w:after="0" w:line="320" w:lineRule="atLeast"/>
              <w:ind w:left="60" w:right="60"/>
              <w:jc w:val="center"/>
              <w:rPr>
                <w:rFonts w:ascii="Arial" w:hAnsi="Arial"/>
                <w:color w:val="010205"/>
              </w:rPr>
            </w:pPr>
            <w:r w:rsidRPr="005951A3">
              <w:rPr>
                <w:rFonts w:ascii="Arial" w:hAnsi="Arial"/>
                <w:b/>
                <w:bCs/>
                <w:color w:val="010205"/>
              </w:rPr>
              <w:t>Reliability Statistics</w:t>
            </w:r>
          </w:p>
        </w:tc>
      </w:tr>
      <w:tr w:rsidR="005B1006" w:rsidRPr="005951A3"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N of Items</w:t>
            </w:r>
          </w:p>
        </w:tc>
      </w:tr>
      <w:tr w:rsidR="005B1006" w:rsidRPr="005951A3"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.940</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5</w:t>
            </w:r>
          </w:p>
        </w:tc>
      </w:tr>
    </w:tbl>
    <w:p w:rsidR="005B1006" w:rsidRPr="005951A3" w:rsidRDefault="005B1006" w:rsidP="005B1006">
      <w:pPr>
        <w:autoSpaceDE w:val="0"/>
        <w:autoSpaceDN w:val="0"/>
        <w:adjustRightInd w:val="0"/>
        <w:spacing w:after="0" w:line="400" w:lineRule="atLeast"/>
        <w:rPr>
          <w:rFonts w:ascii="Times New Roman" w:hAnsi="Times New Roman" w:cs="Times New Roman"/>
          <w:sz w:val="24"/>
          <w:szCs w:val="24"/>
        </w:rPr>
      </w:pPr>
    </w:p>
    <w:p w:rsidR="005B1006" w:rsidRPr="007C2DB3" w:rsidRDefault="005B1006" w:rsidP="005B1006">
      <w:pPr>
        <w:rPr>
          <w:b/>
          <w:bCs/>
          <w:rtl/>
        </w:rPr>
      </w:pPr>
      <w:r w:rsidRPr="007C2DB3">
        <w:rPr>
          <w:rFonts w:hint="cs"/>
          <w:b/>
          <w:bCs/>
          <w:rtl/>
        </w:rPr>
        <w:t xml:space="preserve">المحور الثاني الكلي: </w:t>
      </w:r>
    </w:p>
    <w:p w:rsidR="005B1006" w:rsidRPr="005951A3"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5951A3" w:rsidTr="006036D1">
        <w:trPr>
          <w:cantSplit/>
        </w:trPr>
        <w:tc>
          <w:tcPr>
            <w:tcW w:w="2691" w:type="dxa"/>
            <w:gridSpan w:val="2"/>
            <w:tcBorders>
              <w:top w:val="nil"/>
              <w:left w:val="nil"/>
              <w:bottom w:val="nil"/>
              <w:right w:val="nil"/>
            </w:tcBorders>
            <w:shd w:val="clear" w:color="auto" w:fill="FFFFFF"/>
            <w:vAlign w:val="center"/>
          </w:tcPr>
          <w:p w:rsidR="005B1006" w:rsidRPr="005951A3" w:rsidRDefault="005B1006" w:rsidP="006036D1">
            <w:pPr>
              <w:autoSpaceDE w:val="0"/>
              <w:autoSpaceDN w:val="0"/>
              <w:adjustRightInd w:val="0"/>
              <w:spacing w:after="0" w:line="320" w:lineRule="atLeast"/>
              <w:ind w:left="60" w:right="60"/>
              <w:jc w:val="center"/>
              <w:rPr>
                <w:rFonts w:ascii="Arial" w:hAnsi="Arial"/>
                <w:color w:val="010205"/>
              </w:rPr>
            </w:pPr>
            <w:r w:rsidRPr="005951A3">
              <w:rPr>
                <w:rFonts w:ascii="Arial" w:hAnsi="Arial"/>
                <w:b/>
                <w:bCs/>
                <w:color w:val="010205"/>
              </w:rPr>
              <w:t>Reliability Statistics</w:t>
            </w:r>
          </w:p>
        </w:tc>
      </w:tr>
      <w:tr w:rsidR="005B1006" w:rsidRPr="005951A3"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N of Items</w:t>
            </w:r>
          </w:p>
        </w:tc>
      </w:tr>
      <w:tr w:rsidR="005B1006" w:rsidRPr="005951A3"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.961</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15</w:t>
            </w:r>
          </w:p>
        </w:tc>
      </w:tr>
    </w:tbl>
    <w:p w:rsidR="005B1006" w:rsidRPr="005951A3" w:rsidRDefault="005B1006" w:rsidP="005B1006">
      <w:pPr>
        <w:autoSpaceDE w:val="0"/>
        <w:autoSpaceDN w:val="0"/>
        <w:adjustRightInd w:val="0"/>
        <w:spacing w:after="0" w:line="400" w:lineRule="atLeast"/>
        <w:rPr>
          <w:rFonts w:ascii="Times New Roman" w:hAnsi="Times New Roman" w:cs="Times New Roman"/>
          <w:sz w:val="24"/>
          <w:szCs w:val="24"/>
        </w:rPr>
      </w:pPr>
    </w:p>
    <w:p w:rsidR="005B1006" w:rsidRPr="007C2DB3" w:rsidRDefault="005B1006" w:rsidP="005B1006">
      <w:pPr>
        <w:rPr>
          <w:b/>
          <w:bCs/>
          <w:rtl/>
        </w:rPr>
      </w:pPr>
      <w:r w:rsidRPr="007C2DB3">
        <w:rPr>
          <w:rFonts w:hint="cs"/>
          <w:b/>
          <w:bCs/>
          <w:rtl/>
        </w:rPr>
        <w:t>ألفا كرونباخ الكلي:</w:t>
      </w:r>
    </w:p>
    <w:p w:rsidR="005B1006" w:rsidRPr="005951A3" w:rsidRDefault="005B1006" w:rsidP="005B1006">
      <w:pPr>
        <w:autoSpaceDE w:val="0"/>
        <w:autoSpaceDN w:val="0"/>
        <w:adjustRightInd w:val="0"/>
        <w:spacing w:after="0" w:line="240" w:lineRule="auto"/>
        <w:rPr>
          <w:rFonts w:ascii="Times New Roman" w:hAnsi="Times New Roman" w:cs="Times New Roman"/>
          <w:sz w:val="24"/>
          <w:szCs w:val="24"/>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5B1006" w:rsidRPr="005951A3" w:rsidTr="006036D1">
        <w:trPr>
          <w:cantSplit/>
        </w:trPr>
        <w:tc>
          <w:tcPr>
            <w:tcW w:w="2691" w:type="dxa"/>
            <w:gridSpan w:val="2"/>
            <w:tcBorders>
              <w:top w:val="nil"/>
              <w:left w:val="nil"/>
              <w:bottom w:val="nil"/>
              <w:right w:val="nil"/>
            </w:tcBorders>
            <w:shd w:val="clear" w:color="auto" w:fill="FFFFFF"/>
            <w:vAlign w:val="center"/>
          </w:tcPr>
          <w:p w:rsidR="005B1006" w:rsidRPr="005951A3" w:rsidRDefault="005B1006" w:rsidP="006036D1">
            <w:pPr>
              <w:autoSpaceDE w:val="0"/>
              <w:autoSpaceDN w:val="0"/>
              <w:adjustRightInd w:val="0"/>
              <w:spacing w:after="0" w:line="320" w:lineRule="atLeast"/>
              <w:ind w:left="60" w:right="60"/>
              <w:jc w:val="center"/>
              <w:rPr>
                <w:rFonts w:ascii="Arial" w:hAnsi="Arial"/>
                <w:color w:val="010205"/>
              </w:rPr>
            </w:pPr>
            <w:r w:rsidRPr="005951A3">
              <w:rPr>
                <w:rFonts w:ascii="Arial" w:hAnsi="Arial"/>
                <w:b/>
                <w:bCs/>
                <w:color w:val="010205"/>
              </w:rPr>
              <w:t>Reliability Statistics</w:t>
            </w:r>
          </w:p>
        </w:tc>
      </w:tr>
      <w:tr w:rsidR="005B1006" w:rsidRPr="005951A3" w:rsidTr="006036D1">
        <w:trPr>
          <w:cantSplit/>
        </w:trPr>
        <w:tc>
          <w:tcPr>
            <w:tcW w:w="1511" w:type="dxa"/>
            <w:tcBorders>
              <w:top w:val="nil"/>
              <w:left w:val="nil"/>
              <w:bottom w:val="single" w:sz="8" w:space="0" w:color="152935"/>
              <w:right w:val="single" w:sz="8" w:space="0" w:color="E0E0E0"/>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5B1006" w:rsidRPr="005951A3" w:rsidRDefault="005B1006" w:rsidP="006036D1">
            <w:pPr>
              <w:autoSpaceDE w:val="0"/>
              <w:autoSpaceDN w:val="0"/>
              <w:adjustRightInd w:val="0"/>
              <w:spacing w:after="0" w:line="320" w:lineRule="atLeast"/>
              <w:ind w:left="60" w:right="60"/>
              <w:jc w:val="center"/>
              <w:rPr>
                <w:rFonts w:ascii="Arial" w:hAnsi="Arial"/>
                <w:color w:val="264A60"/>
                <w:sz w:val="18"/>
                <w:szCs w:val="18"/>
              </w:rPr>
            </w:pPr>
            <w:r w:rsidRPr="005951A3">
              <w:rPr>
                <w:rFonts w:ascii="Arial" w:hAnsi="Arial"/>
                <w:color w:val="264A60"/>
                <w:sz w:val="18"/>
                <w:szCs w:val="18"/>
              </w:rPr>
              <w:t>N of Items</w:t>
            </w:r>
          </w:p>
        </w:tc>
      </w:tr>
      <w:tr w:rsidR="005B1006" w:rsidRPr="005951A3" w:rsidTr="006036D1">
        <w:trPr>
          <w:cantSplit/>
        </w:trPr>
        <w:tc>
          <w:tcPr>
            <w:tcW w:w="1511" w:type="dxa"/>
            <w:tcBorders>
              <w:top w:val="single" w:sz="8" w:space="0" w:color="152935"/>
              <w:left w:val="nil"/>
              <w:bottom w:val="single" w:sz="8" w:space="0" w:color="152935"/>
              <w:right w:val="single" w:sz="8" w:space="0" w:color="E0E0E0"/>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.971</w:t>
            </w:r>
          </w:p>
        </w:tc>
        <w:tc>
          <w:tcPr>
            <w:tcW w:w="1180" w:type="dxa"/>
            <w:tcBorders>
              <w:top w:val="single" w:sz="8" w:space="0" w:color="152935"/>
              <w:left w:val="single" w:sz="8" w:space="0" w:color="E0E0E0"/>
              <w:bottom w:val="single" w:sz="8" w:space="0" w:color="152935"/>
              <w:right w:val="nil"/>
            </w:tcBorders>
            <w:shd w:val="clear" w:color="auto" w:fill="F9F9FB"/>
          </w:tcPr>
          <w:p w:rsidR="005B1006" w:rsidRPr="005951A3" w:rsidRDefault="005B1006" w:rsidP="006036D1">
            <w:pPr>
              <w:autoSpaceDE w:val="0"/>
              <w:autoSpaceDN w:val="0"/>
              <w:adjustRightInd w:val="0"/>
              <w:spacing w:after="0" w:line="320" w:lineRule="atLeast"/>
              <w:ind w:left="60" w:right="60"/>
              <w:jc w:val="right"/>
              <w:rPr>
                <w:rFonts w:ascii="Arial" w:hAnsi="Arial"/>
                <w:color w:val="010205"/>
                <w:sz w:val="18"/>
                <w:szCs w:val="18"/>
              </w:rPr>
            </w:pPr>
            <w:r w:rsidRPr="005951A3">
              <w:rPr>
                <w:rFonts w:ascii="Arial" w:hAnsi="Arial"/>
                <w:color w:val="010205"/>
                <w:sz w:val="18"/>
                <w:szCs w:val="18"/>
              </w:rPr>
              <w:t>30</w:t>
            </w:r>
          </w:p>
        </w:tc>
      </w:tr>
    </w:tbl>
    <w:p w:rsidR="005B1006" w:rsidRDefault="005B1006" w:rsidP="005B1006">
      <w:pPr>
        <w:rPr>
          <w:rFonts w:ascii="Times New Roman" w:hAnsi="Times New Roman" w:cs="Times New Roman"/>
          <w:sz w:val="24"/>
          <w:szCs w:val="24"/>
          <w:rtl/>
        </w:rPr>
      </w:pPr>
    </w:p>
    <w:p w:rsidR="005B1006" w:rsidRPr="00246CD1" w:rsidRDefault="005B1006" w:rsidP="005B1006">
      <w:pPr>
        <w:rPr>
          <w:b/>
          <w:bCs/>
          <w:rtl/>
        </w:rPr>
      </w:pPr>
      <w:r w:rsidRPr="00246CD1">
        <w:rPr>
          <w:rFonts w:hint="cs"/>
          <w:b/>
          <w:bCs/>
          <w:rtl/>
        </w:rPr>
        <w:t>نتائج ومخرجات التحليل الإحصائي للإجابة عن تساؤلات الدراسة واختبار الفرضيات:</w:t>
      </w:r>
    </w:p>
    <w:p w:rsidR="005B1006" w:rsidRPr="00246CD1" w:rsidRDefault="005B1006" w:rsidP="005B1006">
      <w:pPr>
        <w:rPr>
          <w:b/>
          <w:bCs/>
          <w:rtl/>
        </w:rPr>
      </w:pPr>
      <w:r w:rsidRPr="00246CD1">
        <w:rPr>
          <w:rFonts w:hint="cs"/>
          <w:b/>
          <w:bCs/>
          <w:rtl/>
        </w:rPr>
        <w:t xml:space="preserve">1- المتوسطات الحسابية والانحرافات المعيارية لفقرات الاستبيان </w:t>
      </w:r>
    </w:p>
    <w:p w:rsidR="005B1006" w:rsidRPr="00651245"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5935" w:type="dxa"/>
        <w:tblLayout w:type="fixed"/>
        <w:tblCellMar>
          <w:left w:w="0" w:type="dxa"/>
          <w:right w:w="0" w:type="dxa"/>
        </w:tblCellMar>
        <w:tblLook w:val="0000" w:firstRow="0" w:lastRow="0" w:firstColumn="0" w:lastColumn="0" w:noHBand="0" w:noVBand="0"/>
      </w:tblPr>
      <w:tblGrid>
        <w:gridCol w:w="2447"/>
        <w:gridCol w:w="1025"/>
        <w:gridCol w:w="1025"/>
        <w:gridCol w:w="1438"/>
      </w:tblGrid>
      <w:tr w:rsidR="005B1006" w:rsidRPr="00651245" w:rsidTr="006036D1">
        <w:trPr>
          <w:cantSplit/>
        </w:trPr>
        <w:tc>
          <w:tcPr>
            <w:tcW w:w="5932" w:type="dxa"/>
            <w:gridSpan w:val="4"/>
            <w:tcBorders>
              <w:top w:val="nil"/>
              <w:left w:val="nil"/>
              <w:bottom w:val="nil"/>
              <w:right w:val="nil"/>
            </w:tcBorders>
            <w:shd w:val="clear" w:color="auto" w:fill="FFFFFF"/>
            <w:vAlign w:val="center"/>
          </w:tcPr>
          <w:p w:rsidR="005B1006" w:rsidRPr="00651245" w:rsidRDefault="005B1006" w:rsidP="006036D1">
            <w:pPr>
              <w:autoSpaceDE w:val="0"/>
              <w:autoSpaceDN w:val="0"/>
              <w:bidi w:val="0"/>
              <w:adjustRightInd w:val="0"/>
              <w:spacing w:line="320" w:lineRule="atLeast"/>
              <w:ind w:left="60" w:right="60"/>
              <w:jc w:val="center"/>
              <w:rPr>
                <w:rFonts w:ascii="Arial" w:eastAsiaTheme="minorHAnsi" w:hAnsi="Arial"/>
                <w:color w:val="010205"/>
              </w:rPr>
            </w:pPr>
            <w:r w:rsidRPr="00651245">
              <w:rPr>
                <w:rFonts w:ascii="Arial" w:eastAsiaTheme="minorHAnsi" w:hAnsi="Arial"/>
                <w:b/>
                <w:bCs/>
                <w:color w:val="010205"/>
              </w:rPr>
              <w:t>Descriptive Statistics</w:t>
            </w:r>
          </w:p>
        </w:tc>
      </w:tr>
      <w:tr w:rsidR="005B1006" w:rsidRPr="00651245" w:rsidTr="006036D1">
        <w:trPr>
          <w:cantSplit/>
        </w:trPr>
        <w:tc>
          <w:tcPr>
            <w:tcW w:w="2447" w:type="dxa"/>
            <w:tcBorders>
              <w:top w:val="nil"/>
              <w:left w:val="nil"/>
              <w:bottom w:val="single" w:sz="8" w:space="0" w:color="152935"/>
              <w:right w:val="nil"/>
            </w:tcBorders>
            <w:shd w:val="clear" w:color="auto" w:fill="FFFFFF"/>
            <w:vAlign w:val="bottom"/>
          </w:tcPr>
          <w:p w:rsidR="005B1006" w:rsidRPr="00651245"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5B1006" w:rsidRPr="00651245"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651245">
              <w:rPr>
                <w:rFonts w:ascii="Arial" w:eastAsiaTheme="minorHAnsi" w:hAnsi="Arial"/>
                <w:color w:val="264A60"/>
                <w:sz w:val="18"/>
                <w:szCs w:val="18"/>
              </w:rPr>
              <w:t>N</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5B1006" w:rsidRPr="00651245"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651245">
              <w:rPr>
                <w:rFonts w:ascii="Arial" w:eastAsiaTheme="minorHAnsi" w:hAnsi="Arial"/>
                <w:color w:val="264A60"/>
                <w:sz w:val="18"/>
                <w:szCs w:val="18"/>
              </w:rPr>
              <w:t>Mean</w:t>
            </w:r>
          </w:p>
        </w:tc>
        <w:tc>
          <w:tcPr>
            <w:tcW w:w="1437" w:type="dxa"/>
            <w:tcBorders>
              <w:top w:val="nil"/>
              <w:left w:val="single" w:sz="8" w:space="0" w:color="E0E0E0"/>
              <w:bottom w:val="single" w:sz="8" w:space="0" w:color="152935"/>
              <w:right w:val="nil"/>
            </w:tcBorders>
            <w:shd w:val="clear" w:color="auto" w:fill="FFFFFF"/>
            <w:vAlign w:val="bottom"/>
          </w:tcPr>
          <w:p w:rsidR="005B1006" w:rsidRPr="00651245"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651245">
              <w:rPr>
                <w:rFonts w:ascii="Arial" w:eastAsiaTheme="minorHAnsi" w:hAnsi="Arial"/>
                <w:color w:val="264A60"/>
                <w:sz w:val="18"/>
                <w:szCs w:val="18"/>
              </w:rPr>
              <w:t>Std. Deviation</w:t>
            </w:r>
          </w:p>
        </w:tc>
      </w:tr>
      <w:tr w:rsidR="005B1006" w:rsidRPr="00651245" w:rsidTr="006036D1">
        <w:trPr>
          <w:cantSplit/>
        </w:trPr>
        <w:tc>
          <w:tcPr>
            <w:tcW w:w="2447" w:type="dxa"/>
            <w:tcBorders>
              <w:top w:val="single" w:sz="8" w:space="0" w:color="152935"/>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يتناسب</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نظام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الأجور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المعتمد</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مع</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حجم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المجهودات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أبذلها</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w:t>
            </w:r>
          </w:p>
        </w:tc>
        <w:tc>
          <w:tcPr>
            <w:tcW w:w="1024" w:type="dxa"/>
            <w:tcBorders>
              <w:top w:val="single" w:sz="8" w:space="0" w:color="152935"/>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3.81</w:t>
            </w:r>
          </w:p>
        </w:tc>
        <w:tc>
          <w:tcPr>
            <w:tcW w:w="1437" w:type="dxa"/>
            <w:tcBorders>
              <w:top w:val="single" w:sz="8" w:space="0" w:color="152935"/>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1.169</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توفر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مكافآت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مالية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مجزية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للموظفين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المتميزين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الذين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يحققون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أهدافهم</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3.81</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1.192</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تساهم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الحوافز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المادية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الممنوحة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زيادة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رغبتي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الاستمرار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بالعمل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4.35</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.925</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تلتزم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بصرف</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المستحقات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والمكافآت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المالية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مواعيدها</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المحددة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دون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تأخير</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4.21</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.959</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أرى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نظام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الحوافز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الحالي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يضمن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العدالة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والمساواة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بين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جميع</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موظفي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القسم</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4.08</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1.036</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يتبع</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المشرف</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المباشر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معي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أسلوباً</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إدارياً</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مرناً</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يدعم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حرية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التعبير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وإبداء</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الرأي</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.938</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يحرص</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المسؤولون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الإدارة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الاستماع</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لمقترحات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الموظفين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وتطبيق</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المفيد</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منها</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4.12</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.956</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يتسم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التعامل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الإداري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قِبل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الرؤساء</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بالاحترام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المتبادل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والتقدير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لجهود</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العاملين</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.837</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يقدّم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المشرف</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المباشر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التوجيهات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والدعم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المهني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اللازم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لإنجاز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مهامي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بكفاءة</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4.21</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.901</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تشركني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الإدارة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اتخاذ</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القرارات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ترتبط</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بطبيعة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عملي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اليومي</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4.04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.986</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توفر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كافة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التقنيات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والأجهزة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الحديثة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أحتاجها</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لإتمام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عملي</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4.13</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.987</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تتميز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المكاتب</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ومساحات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بتصميم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مريح</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يساعد</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التركيز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والإنتاج</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4.04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1.068</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تتوفر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بيئة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شروط</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السلامة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والراحة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حيث</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الإضاءة،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والتهوية،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والتكييف</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4.21</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.940</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تسعى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باستمرار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لصيانة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وتحديث</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الأدوات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والمعدات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المادية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المستخدمة</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4.26</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.843</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تساهم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جودة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التجهيزات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المادية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داخل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مقر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توفير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وقتي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وجهدي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أثناء</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التنفيذ</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4.27</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.879</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ألتزم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بإنجاز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حجم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والمستهدفات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المطلوبة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مني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خلال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ساعات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الدوام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الرسمي</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4.29</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.942</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يساعدني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الرضا</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المقابل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المادي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مضاعفة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معدل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إنتاجي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اليومي</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4.36</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.814</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أمتلك</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القدرة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التعامل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مع</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ضغوط</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المتزايدة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دون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الإخلال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بحجم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المخرجات</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.820</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أقوم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بتنفيذ</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المهام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الموكلة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إليّ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بسرعة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تفوق</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المعدلات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الزمنية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المعتادة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4.31</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.867</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تساهم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حوافز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تشجيعي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بذل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مجهود</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إضافي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لرفع</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معدلات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الإنتاج</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الكمي</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4.27</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.919</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أحرص</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تقديم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أعمالي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بأعلى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مستويات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الدقة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والإتقان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ووفق</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المعايير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المطلوبة</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4.43</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.789</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يحفزني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النمط</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الإشرافي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الداعم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للإدارة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ابتكار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أساليب</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وطرق</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جديدة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لتطوير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4.24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.848</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أمتلك</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المهارات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اللازمة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لتقديم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حلول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إبداعية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للمشكلات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المهنية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الطارئة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تواجهني</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4.33</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.796</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هتم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بجودة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مخرجات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عملي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النهائية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بشكل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يساهم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تعزيز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الصورة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الذهنية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للشركة</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4.36</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.802</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أسعى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بشكل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مستمر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إلى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تطوير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أدائي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المهني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لتقديم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أفكار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ومبادرات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غير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تقليدية</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.775</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تساهم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بيئة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المادية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المريحة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الموفرة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خفض</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معدل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أخطائي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المهنية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بشكل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كبير</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4.33</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.773</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ألتزم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بالقواعد</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والتعليمات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التشغيلية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المعتمدة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لضمان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سلامة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وكفاءة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سير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العمل</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4.44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.719</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أستطيع</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إنجاز</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المهام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والوظائف</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الموكلة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إليّ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المرة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الأولى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دون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الحاجة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لإعادتها</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4.36</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.757</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تساهم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التقنيات</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الحديثة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المتوفرة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بالشركة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في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تمكيني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من</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أداء</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مهامي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بدقة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متناهية</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4.30</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.844</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tl/>
              </w:rPr>
              <w:t>أحرص</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على</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الاستخدام</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الأمثل</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لموارد</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الشركة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المتاحة</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بما</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يمنع</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الهدر</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المالي</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أو</w:t>
            </w:r>
            <w:r w:rsidRPr="00651245">
              <w:rPr>
                <w:rFonts w:ascii="Arial" w:eastAsiaTheme="minorHAnsi" w:hAnsi="Arial"/>
                <w:color w:val="264A60"/>
                <w:sz w:val="18"/>
                <w:szCs w:val="18"/>
              </w:rPr>
              <w:t xml:space="preserve"> </w:t>
            </w:r>
            <w:r w:rsidRPr="00651245">
              <w:rPr>
                <w:rFonts w:ascii="Arial" w:eastAsiaTheme="minorHAnsi" w:hAnsi="Arial"/>
                <w:color w:val="264A60"/>
                <w:sz w:val="18"/>
                <w:szCs w:val="18"/>
                <w:rtl/>
              </w:rPr>
              <w:t>الزمني</w:t>
            </w:r>
            <w:r w:rsidRPr="00651245">
              <w:rPr>
                <w:rFonts w:ascii="Arial" w:eastAsiaTheme="minorHAnsi" w:hAnsi="Arial"/>
                <w:color w:val="264A60"/>
                <w:sz w:val="18"/>
                <w:szCs w:val="18"/>
              </w:rPr>
              <w: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4.40</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.762</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Pr>
              <w:t>Total_job_Satisfaction</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4.1363</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.78777</w:t>
            </w:r>
          </w:p>
        </w:tc>
      </w:tr>
      <w:tr w:rsidR="005B1006" w:rsidRPr="00651245" w:rsidTr="006036D1">
        <w:trPr>
          <w:cantSplit/>
        </w:trPr>
        <w:tc>
          <w:tcPr>
            <w:tcW w:w="2447" w:type="dxa"/>
            <w:tcBorders>
              <w:top w:val="single" w:sz="8" w:space="0" w:color="AEAEAE"/>
              <w:left w:val="nil"/>
              <w:bottom w:val="single" w:sz="8" w:space="0" w:color="AEAEAE"/>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Pr>
              <w:t>Total_job_performance</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4.3404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.67972</w:t>
            </w:r>
          </w:p>
        </w:tc>
      </w:tr>
      <w:tr w:rsidR="005B1006" w:rsidRPr="00651245" w:rsidTr="006036D1">
        <w:trPr>
          <w:cantSplit/>
        </w:trPr>
        <w:tc>
          <w:tcPr>
            <w:tcW w:w="2447" w:type="dxa"/>
            <w:tcBorders>
              <w:top w:val="single" w:sz="8" w:space="0" w:color="AEAEAE"/>
              <w:left w:val="nil"/>
              <w:bottom w:val="single" w:sz="8" w:space="0" w:color="152935"/>
              <w:right w:val="nil"/>
            </w:tcBorders>
            <w:shd w:val="clear" w:color="auto" w:fill="E0E0E0"/>
          </w:tcPr>
          <w:p w:rsidR="005B1006" w:rsidRPr="00651245"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651245">
              <w:rPr>
                <w:rFonts w:ascii="Arial" w:eastAsiaTheme="minorHAnsi" w:hAnsi="Arial"/>
                <w:color w:val="264A60"/>
                <w:sz w:val="18"/>
                <w:szCs w:val="18"/>
              </w:rPr>
              <w:t>Valid N (listwise)</w:t>
            </w:r>
          </w:p>
        </w:tc>
        <w:tc>
          <w:tcPr>
            <w:tcW w:w="1024" w:type="dxa"/>
            <w:tcBorders>
              <w:top w:val="single" w:sz="8" w:space="0" w:color="AEAEAE"/>
              <w:left w:val="nil"/>
              <w:bottom w:val="single" w:sz="8" w:space="0" w:color="152935"/>
              <w:right w:val="single" w:sz="8" w:space="0" w:color="E0E0E0"/>
            </w:tcBorders>
            <w:shd w:val="clear" w:color="auto" w:fill="F9F9FB"/>
          </w:tcPr>
          <w:p w:rsidR="005B1006" w:rsidRPr="00651245"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651245">
              <w:rPr>
                <w:rFonts w:ascii="Arial" w:eastAsiaTheme="minorHAnsi" w:hAnsi="Arial"/>
                <w:color w:val="010205"/>
                <w:sz w:val="18"/>
                <w:szCs w:val="18"/>
              </w:rPr>
              <w:t>113</w:t>
            </w: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5B1006" w:rsidRPr="00651245"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437" w:type="dxa"/>
            <w:tcBorders>
              <w:top w:val="single" w:sz="8" w:space="0" w:color="AEAEAE"/>
              <w:left w:val="single" w:sz="8" w:space="0" w:color="E0E0E0"/>
              <w:bottom w:val="single" w:sz="8" w:space="0" w:color="152935"/>
              <w:right w:val="nil"/>
            </w:tcBorders>
            <w:shd w:val="clear" w:color="auto" w:fill="F9F9FB"/>
            <w:vAlign w:val="center"/>
          </w:tcPr>
          <w:p w:rsidR="005B1006" w:rsidRPr="00651245"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r>
    </w:tbl>
    <w:p w:rsidR="005B1006" w:rsidRPr="00651245" w:rsidRDefault="005B1006" w:rsidP="005B1006">
      <w:pPr>
        <w:autoSpaceDE w:val="0"/>
        <w:autoSpaceDN w:val="0"/>
        <w:bidi w:val="0"/>
        <w:adjustRightInd w:val="0"/>
        <w:spacing w:line="400" w:lineRule="atLeast"/>
        <w:rPr>
          <w:rFonts w:ascii="Times New Roman" w:eastAsiaTheme="minorHAnsi" w:hAnsi="Times New Roman" w:cs="Times New Roman"/>
          <w:sz w:val="24"/>
          <w:szCs w:val="24"/>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Pr="00246CD1" w:rsidRDefault="005B1006" w:rsidP="005B1006">
      <w:pPr>
        <w:rPr>
          <w:b/>
          <w:bCs/>
          <w:rtl/>
        </w:rPr>
      </w:pPr>
      <w:r w:rsidRPr="00246CD1">
        <w:rPr>
          <w:rFonts w:hint="cs"/>
          <w:b/>
          <w:bCs/>
          <w:rtl/>
        </w:rPr>
        <w:t>2- المتوسطات الحسابية والانحرافات المعيارية لأبعاد ومحاور الاستبيان</w:t>
      </w:r>
    </w:p>
    <w:p w:rsidR="005B1006" w:rsidRPr="008373ED"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7908" w:type="dxa"/>
        <w:tblLayout w:type="fixed"/>
        <w:tblCellMar>
          <w:left w:w="0" w:type="dxa"/>
          <w:right w:w="0" w:type="dxa"/>
        </w:tblCellMar>
        <w:tblLook w:val="0000" w:firstRow="0" w:lastRow="0" w:firstColumn="0" w:lastColumn="0" w:noHBand="0" w:noVBand="0"/>
      </w:tblPr>
      <w:tblGrid>
        <w:gridCol w:w="2248"/>
        <w:gridCol w:w="1024"/>
        <w:gridCol w:w="1071"/>
        <w:gridCol w:w="1102"/>
        <w:gridCol w:w="1025"/>
        <w:gridCol w:w="1438"/>
      </w:tblGrid>
      <w:tr w:rsidR="005B1006" w:rsidRPr="008373ED" w:rsidTr="006036D1">
        <w:trPr>
          <w:cantSplit/>
        </w:trPr>
        <w:tc>
          <w:tcPr>
            <w:tcW w:w="7904" w:type="dxa"/>
            <w:gridSpan w:val="6"/>
            <w:tcBorders>
              <w:top w:val="nil"/>
              <w:left w:val="nil"/>
              <w:bottom w:val="nil"/>
              <w:right w:val="nil"/>
            </w:tcBorders>
            <w:shd w:val="clear" w:color="auto" w:fill="FFFFFF"/>
            <w:vAlign w:val="center"/>
          </w:tcPr>
          <w:p w:rsidR="005B1006" w:rsidRPr="008373ED" w:rsidRDefault="005B1006" w:rsidP="006036D1">
            <w:pPr>
              <w:autoSpaceDE w:val="0"/>
              <w:autoSpaceDN w:val="0"/>
              <w:bidi w:val="0"/>
              <w:adjustRightInd w:val="0"/>
              <w:spacing w:line="320" w:lineRule="atLeast"/>
              <w:ind w:left="60" w:right="60"/>
              <w:jc w:val="center"/>
              <w:rPr>
                <w:rFonts w:ascii="Arial" w:eastAsiaTheme="minorHAnsi" w:hAnsi="Arial"/>
                <w:color w:val="010205"/>
              </w:rPr>
            </w:pPr>
            <w:r w:rsidRPr="008373ED">
              <w:rPr>
                <w:rFonts w:ascii="Arial" w:eastAsiaTheme="minorHAnsi" w:hAnsi="Arial"/>
                <w:b/>
                <w:bCs/>
                <w:color w:val="010205"/>
              </w:rPr>
              <w:t>Descriptive Statistics</w:t>
            </w:r>
          </w:p>
        </w:tc>
      </w:tr>
      <w:tr w:rsidR="005B1006" w:rsidRPr="008373ED" w:rsidTr="006036D1">
        <w:trPr>
          <w:cantSplit/>
        </w:trPr>
        <w:tc>
          <w:tcPr>
            <w:tcW w:w="2248" w:type="dxa"/>
            <w:tcBorders>
              <w:top w:val="nil"/>
              <w:left w:val="nil"/>
              <w:bottom w:val="single" w:sz="8" w:space="0" w:color="152935"/>
              <w:right w:val="nil"/>
            </w:tcBorders>
            <w:shd w:val="clear" w:color="auto" w:fill="FFFFFF"/>
            <w:vAlign w:val="bottom"/>
          </w:tcPr>
          <w:p w:rsidR="005B1006" w:rsidRPr="008373ED"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5B1006" w:rsidRPr="008373ED"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373ED">
              <w:rPr>
                <w:rFonts w:ascii="Arial" w:eastAsiaTheme="minorHAnsi" w:hAnsi="Arial"/>
                <w:color w:val="264A60"/>
                <w:sz w:val="18"/>
                <w:szCs w:val="18"/>
              </w:rPr>
              <w:t>N</w:t>
            </w:r>
          </w:p>
        </w:tc>
        <w:tc>
          <w:tcPr>
            <w:tcW w:w="1070" w:type="dxa"/>
            <w:tcBorders>
              <w:top w:val="nil"/>
              <w:left w:val="single" w:sz="8" w:space="0" w:color="E0E0E0"/>
              <w:bottom w:val="single" w:sz="8" w:space="0" w:color="152935"/>
              <w:right w:val="single" w:sz="8" w:space="0" w:color="E0E0E0"/>
            </w:tcBorders>
            <w:shd w:val="clear" w:color="auto" w:fill="FFFFFF"/>
            <w:vAlign w:val="bottom"/>
          </w:tcPr>
          <w:p w:rsidR="005B1006" w:rsidRPr="008373ED"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373ED">
              <w:rPr>
                <w:rFonts w:ascii="Arial" w:eastAsiaTheme="minorHAnsi" w:hAnsi="Arial"/>
                <w:color w:val="264A60"/>
                <w:sz w:val="18"/>
                <w:szCs w:val="18"/>
              </w:rPr>
              <w:t>Minimum</w:t>
            </w:r>
          </w:p>
        </w:tc>
        <w:tc>
          <w:tcPr>
            <w:tcW w:w="1101" w:type="dxa"/>
            <w:tcBorders>
              <w:top w:val="nil"/>
              <w:left w:val="single" w:sz="8" w:space="0" w:color="E0E0E0"/>
              <w:bottom w:val="single" w:sz="8" w:space="0" w:color="152935"/>
              <w:right w:val="single" w:sz="8" w:space="0" w:color="E0E0E0"/>
            </w:tcBorders>
            <w:shd w:val="clear" w:color="auto" w:fill="FFFFFF"/>
            <w:vAlign w:val="bottom"/>
          </w:tcPr>
          <w:p w:rsidR="005B1006" w:rsidRPr="008373ED"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373ED">
              <w:rPr>
                <w:rFonts w:ascii="Arial" w:eastAsiaTheme="minorHAnsi" w:hAnsi="Arial"/>
                <w:color w:val="264A60"/>
                <w:sz w:val="18"/>
                <w:szCs w:val="18"/>
              </w:rPr>
              <w:t>Maximum</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5B1006" w:rsidRPr="008373ED"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373ED">
              <w:rPr>
                <w:rFonts w:ascii="Arial" w:eastAsiaTheme="minorHAnsi" w:hAnsi="Arial"/>
                <w:color w:val="264A60"/>
                <w:sz w:val="18"/>
                <w:szCs w:val="18"/>
              </w:rPr>
              <w:t>Mean</w:t>
            </w:r>
          </w:p>
        </w:tc>
        <w:tc>
          <w:tcPr>
            <w:tcW w:w="1437" w:type="dxa"/>
            <w:tcBorders>
              <w:top w:val="nil"/>
              <w:left w:val="single" w:sz="8" w:space="0" w:color="E0E0E0"/>
              <w:bottom w:val="single" w:sz="8" w:space="0" w:color="152935"/>
              <w:right w:val="nil"/>
            </w:tcBorders>
            <w:shd w:val="clear" w:color="auto" w:fill="FFFFFF"/>
            <w:vAlign w:val="bottom"/>
          </w:tcPr>
          <w:p w:rsidR="005B1006" w:rsidRPr="008373ED"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373ED">
              <w:rPr>
                <w:rFonts w:ascii="Arial" w:eastAsiaTheme="minorHAnsi" w:hAnsi="Arial"/>
                <w:color w:val="264A60"/>
                <w:sz w:val="18"/>
                <w:szCs w:val="18"/>
              </w:rPr>
              <w:t>Std. Deviation</w:t>
            </w:r>
          </w:p>
        </w:tc>
      </w:tr>
      <w:tr w:rsidR="005B1006" w:rsidRPr="008373ED" w:rsidTr="006036D1">
        <w:trPr>
          <w:cantSplit/>
        </w:trPr>
        <w:tc>
          <w:tcPr>
            <w:tcW w:w="2248" w:type="dxa"/>
            <w:tcBorders>
              <w:top w:val="single" w:sz="8" w:space="0" w:color="152935"/>
              <w:left w:val="nil"/>
              <w:bottom w:val="single" w:sz="8" w:space="0" w:color="AEAEAE"/>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Mat_Sat</w:t>
            </w:r>
          </w:p>
        </w:tc>
        <w:tc>
          <w:tcPr>
            <w:tcW w:w="1024" w:type="dxa"/>
            <w:tcBorders>
              <w:top w:val="single" w:sz="8" w:space="0" w:color="152935"/>
              <w:left w:val="nil"/>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152935"/>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1.60</w:t>
            </w:r>
          </w:p>
        </w:tc>
        <w:tc>
          <w:tcPr>
            <w:tcW w:w="1101" w:type="dxa"/>
            <w:tcBorders>
              <w:top w:val="single" w:sz="8" w:space="0" w:color="152935"/>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5.00</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4.0549</w:t>
            </w:r>
          </w:p>
        </w:tc>
        <w:tc>
          <w:tcPr>
            <w:tcW w:w="1437" w:type="dxa"/>
            <w:tcBorders>
              <w:top w:val="single" w:sz="8" w:space="0" w:color="152935"/>
              <w:left w:val="single" w:sz="8" w:space="0" w:color="E0E0E0"/>
              <w:bottom w:val="single" w:sz="8" w:space="0" w:color="AEAEAE"/>
              <w:right w:val="nil"/>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.89413</w:t>
            </w:r>
          </w:p>
        </w:tc>
      </w:tr>
      <w:tr w:rsidR="005B1006" w:rsidRPr="008373ED" w:rsidTr="006036D1">
        <w:trPr>
          <w:cantSplit/>
        </w:trPr>
        <w:tc>
          <w:tcPr>
            <w:tcW w:w="2248" w:type="dxa"/>
            <w:tcBorders>
              <w:top w:val="single" w:sz="8" w:space="0" w:color="AEAEAE"/>
              <w:left w:val="nil"/>
              <w:bottom w:val="single" w:sz="8" w:space="0" w:color="AEAEAE"/>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Super_Sat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1.20</w:t>
            </w:r>
          </w:p>
        </w:tc>
        <w:tc>
          <w:tcPr>
            <w:tcW w:w="1101"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4.1717</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.83618</w:t>
            </w:r>
          </w:p>
        </w:tc>
      </w:tr>
      <w:tr w:rsidR="005B1006" w:rsidRPr="008373ED" w:rsidTr="006036D1">
        <w:trPr>
          <w:cantSplit/>
        </w:trPr>
        <w:tc>
          <w:tcPr>
            <w:tcW w:w="2248" w:type="dxa"/>
            <w:tcBorders>
              <w:top w:val="single" w:sz="8" w:space="0" w:color="AEAEAE"/>
              <w:left w:val="nil"/>
              <w:bottom w:val="single" w:sz="8" w:space="0" w:color="AEAEAE"/>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Env_Sat</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1.20</w:t>
            </w:r>
          </w:p>
        </w:tc>
        <w:tc>
          <w:tcPr>
            <w:tcW w:w="1101"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4.1823</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.83348</w:t>
            </w:r>
          </w:p>
        </w:tc>
      </w:tr>
      <w:tr w:rsidR="005B1006" w:rsidRPr="008373ED" w:rsidTr="006036D1">
        <w:trPr>
          <w:cantSplit/>
        </w:trPr>
        <w:tc>
          <w:tcPr>
            <w:tcW w:w="2248" w:type="dxa"/>
            <w:tcBorders>
              <w:top w:val="single" w:sz="8" w:space="0" w:color="AEAEAE"/>
              <w:left w:val="nil"/>
              <w:bottom w:val="single" w:sz="8" w:space="0" w:color="AEAEAE"/>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Total_job_Satisfaction</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1.33</w:t>
            </w:r>
          </w:p>
        </w:tc>
        <w:tc>
          <w:tcPr>
            <w:tcW w:w="1101"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4.1363</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.78777</w:t>
            </w:r>
          </w:p>
        </w:tc>
      </w:tr>
      <w:tr w:rsidR="005B1006" w:rsidRPr="008373ED" w:rsidTr="006036D1">
        <w:trPr>
          <w:cantSplit/>
        </w:trPr>
        <w:tc>
          <w:tcPr>
            <w:tcW w:w="2248" w:type="dxa"/>
            <w:tcBorders>
              <w:top w:val="single" w:sz="8" w:space="0" w:color="AEAEAE"/>
              <w:left w:val="nil"/>
              <w:bottom w:val="single" w:sz="8" w:space="0" w:color="AEAEAE"/>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prod_Qty</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1.20</w:t>
            </w:r>
          </w:p>
        </w:tc>
        <w:tc>
          <w:tcPr>
            <w:tcW w:w="1101"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4.3150</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.74441</w:t>
            </w:r>
          </w:p>
        </w:tc>
      </w:tr>
      <w:tr w:rsidR="005B1006" w:rsidRPr="008373ED" w:rsidTr="006036D1">
        <w:trPr>
          <w:cantSplit/>
        </w:trPr>
        <w:tc>
          <w:tcPr>
            <w:tcW w:w="2248" w:type="dxa"/>
            <w:tcBorders>
              <w:top w:val="single" w:sz="8" w:space="0" w:color="AEAEAE"/>
              <w:left w:val="nil"/>
              <w:bottom w:val="single" w:sz="8" w:space="0" w:color="AEAEAE"/>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Qual_Inn</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1.00</w:t>
            </w:r>
          </w:p>
        </w:tc>
        <w:tc>
          <w:tcPr>
            <w:tcW w:w="1101"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4.3398</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.71459</w:t>
            </w:r>
          </w:p>
        </w:tc>
      </w:tr>
      <w:tr w:rsidR="005B1006" w:rsidRPr="008373ED" w:rsidTr="006036D1">
        <w:trPr>
          <w:cantSplit/>
        </w:trPr>
        <w:tc>
          <w:tcPr>
            <w:tcW w:w="2248" w:type="dxa"/>
            <w:tcBorders>
              <w:top w:val="single" w:sz="8" w:space="0" w:color="AEAEAE"/>
              <w:left w:val="nil"/>
              <w:bottom w:val="single" w:sz="8" w:space="0" w:color="AEAEAE"/>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Eff_Pref</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1.00</w:t>
            </w:r>
          </w:p>
        </w:tc>
        <w:tc>
          <w:tcPr>
            <w:tcW w:w="1101"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4.3664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.70250</w:t>
            </w:r>
          </w:p>
        </w:tc>
      </w:tr>
      <w:tr w:rsidR="005B1006" w:rsidRPr="008373ED" w:rsidTr="006036D1">
        <w:trPr>
          <w:cantSplit/>
        </w:trPr>
        <w:tc>
          <w:tcPr>
            <w:tcW w:w="2248" w:type="dxa"/>
            <w:tcBorders>
              <w:top w:val="single" w:sz="8" w:space="0" w:color="AEAEAE"/>
              <w:left w:val="nil"/>
              <w:bottom w:val="single" w:sz="8" w:space="0" w:color="AEAEAE"/>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Total_job_performance</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1.07</w:t>
            </w:r>
          </w:p>
        </w:tc>
        <w:tc>
          <w:tcPr>
            <w:tcW w:w="1101"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4.3404</w:t>
            </w:r>
          </w:p>
        </w:tc>
        <w:tc>
          <w:tcPr>
            <w:tcW w:w="1437" w:type="dxa"/>
            <w:tcBorders>
              <w:top w:val="single" w:sz="8" w:space="0" w:color="AEAEAE"/>
              <w:left w:val="single" w:sz="8" w:space="0" w:color="E0E0E0"/>
              <w:bottom w:val="single" w:sz="8" w:space="0" w:color="AEAEAE"/>
              <w:right w:val="nil"/>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.67972</w:t>
            </w:r>
          </w:p>
        </w:tc>
      </w:tr>
      <w:tr w:rsidR="005B1006" w:rsidRPr="008373ED" w:rsidTr="006036D1">
        <w:trPr>
          <w:cantSplit/>
        </w:trPr>
        <w:tc>
          <w:tcPr>
            <w:tcW w:w="2248" w:type="dxa"/>
            <w:tcBorders>
              <w:top w:val="single" w:sz="8" w:space="0" w:color="AEAEAE"/>
              <w:left w:val="nil"/>
              <w:bottom w:val="single" w:sz="8" w:space="0" w:color="152935"/>
              <w:right w:val="nil"/>
            </w:tcBorders>
            <w:shd w:val="clear" w:color="auto" w:fill="E0E0E0"/>
          </w:tcPr>
          <w:p w:rsidR="005B1006" w:rsidRPr="008373ED"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373ED">
              <w:rPr>
                <w:rFonts w:ascii="Arial" w:eastAsiaTheme="minorHAnsi" w:hAnsi="Arial"/>
                <w:color w:val="264A60"/>
                <w:sz w:val="18"/>
                <w:szCs w:val="18"/>
              </w:rPr>
              <w:t>Valid N (listwise)</w:t>
            </w:r>
          </w:p>
        </w:tc>
        <w:tc>
          <w:tcPr>
            <w:tcW w:w="1024" w:type="dxa"/>
            <w:tcBorders>
              <w:top w:val="single" w:sz="8" w:space="0" w:color="AEAEAE"/>
              <w:left w:val="nil"/>
              <w:bottom w:val="single" w:sz="8" w:space="0" w:color="152935"/>
              <w:right w:val="single" w:sz="8" w:space="0" w:color="E0E0E0"/>
            </w:tcBorders>
            <w:shd w:val="clear" w:color="auto" w:fill="F9F9FB"/>
          </w:tcPr>
          <w:p w:rsidR="005B1006" w:rsidRPr="008373ED"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373ED">
              <w:rPr>
                <w:rFonts w:ascii="Arial" w:eastAsiaTheme="minorHAnsi" w:hAnsi="Arial"/>
                <w:color w:val="010205"/>
                <w:sz w:val="18"/>
                <w:szCs w:val="18"/>
              </w:rPr>
              <w:t>113</w:t>
            </w:r>
          </w:p>
        </w:tc>
        <w:tc>
          <w:tcPr>
            <w:tcW w:w="107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5B1006" w:rsidRPr="008373ED"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10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5B1006" w:rsidRPr="008373ED"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5B1006" w:rsidRPr="008373ED"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437" w:type="dxa"/>
            <w:tcBorders>
              <w:top w:val="single" w:sz="8" w:space="0" w:color="AEAEAE"/>
              <w:left w:val="single" w:sz="8" w:space="0" w:color="E0E0E0"/>
              <w:bottom w:val="single" w:sz="8" w:space="0" w:color="152935"/>
              <w:right w:val="nil"/>
            </w:tcBorders>
            <w:shd w:val="clear" w:color="auto" w:fill="F9F9FB"/>
            <w:vAlign w:val="center"/>
          </w:tcPr>
          <w:p w:rsidR="005B1006" w:rsidRPr="008373ED"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r>
    </w:tbl>
    <w:p w:rsidR="005B1006" w:rsidRPr="008373ED" w:rsidRDefault="005B1006" w:rsidP="005B1006">
      <w:pPr>
        <w:autoSpaceDE w:val="0"/>
        <w:autoSpaceDN w:val="0"/>
        <w:bidi w:val="0"/>
        <w:adjustRightInd w:val="0"/>
        <w:spacing w:line="400" w:lineRule="atLeast"/>
        <w:rPr>
          <w:rFonts w:ascii="Times New Roman" w:eastAsiaTheme="minorHAnsi" w:hAnsi="Times New Roman" w:cs="Times New Roman"/>
          <w:sz w:val="24"/>
          <w:szCs w:val="24"/>
        </w:rPr>
      </w:pPr>
    </w:p>
    <w:p w:rsidR="005B1006" w:rsidRPr="00246CD1" w:rsidRDefault="005B1006" w:rsidP="005B1006">
      <w:pPr>
        <w:rPr>
          <w:b/>
          <w:bCs/>
          <w:rtl/>
        </w:rPr>
      </w:pPr>
      <w:r w:rsidRPr="00246CD1">
        <w:rPr>
          <w:b/>
          <w:bCs/>
          <w:noProof/>
          <w:rtl/>
          <w:lang w:val="en-GB" w:eastAsia="en-GB"/>
        </w:rPr>
        <w:drawing>
          <wp:anchor distT="0" distB="0" distL="114300" distR="114300" simplePos="0" relativeHeight="251685888" behindDoc="1" locked="0" layoutInCell="1" allowOverlap="1" wp14:anchorId="3D7D172B" wp14:editId="02EEB05B">
            <wp:simplePos x="0" y="0"/>
            <wp:positionH relativeFrom="column">
              <wp:posOffset>0</wp:posOffset>
            </wp:positionH>
            <wp:positionV relativeFrom="paragraph">
              <wp:posOffset>113030</wp:posOffset>
            </wp:positionV>
            <wp:extent cx="5391150" cy="4168140"/>
            <wp:effectExtent l="0" t="0" r="0" b="3810"/>
            <wp:wrapNone/>
            <wp:docPr id="1032" name="صورة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91150" cy="4168140"/>
                    </a:xfrm>
                    <a:prstGeom prst="rect">
                      <a:avLst/>
                    </a:prstGeom>
                  </pic:spPr>
                </pic:pic>
              </a:graphicData>
            </a:graphic>
            <wp14:sizeRelH relativeFrom="margin">
              <wp14:pctWidth>0</wp14:pctWidth>
            </wp14:sizeRelH>
            <wp14:sizeRelV relativeFrom="margin">
              <wp14:pctHeight>0</wp14:pctHeight>
            </wp14:sizeRelV>
          </wp:anchor>
        </w:drawing>
      </w:r>
      <w:r w:rsidRPr="00246CD1">
        <w:rPr>
          <w:rFonts w:hint="cs"/>
          <w:b/>
          <w:bCs/>
          <w:rtl/>
        </w:rPr>
        <w:t>3- حساب معامل ارتباط بيرسون لاختبار العلاقات الارتباطية بين أبعاد المحور الأول والمحور الثاني</w:t>
      </w: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Default="005B1006" w:rsidP="005B1006">
      <w:pPr>
        <w:rPr>
          <w:rtl/>
        </w:rPr>
      </w:pPr>
    </w:p>
    <w:p w:rsidR="005B1006" w:rsidRPr="00246CD1" w:rsidRDefault="005B1006" w:rsidP="005B1006">
      <w:pPr>
        <w:rPr>
          <w:b/>
          <w:bCs/>
          <w:rtl/>
        </w:rPr>
      </w:pPr>
      <w:r w:rsidRPr="00246CD1">
        <w:rPr>
          <w:rFonts w:hint="cs"/>
          <w:b/>
          <w:bCs/>
          <w:rtl/>
        </w:rPr>
        <w:t xml:space="preserve">4- تحليل الانحدار الخطي المتعدد </w:t>
      </w:r>
    </w:p>
    <w:p w:rsidR="005B1006" w:rsidRPr="00E413FB"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4757" w:type="dxa"/>
        <w:tblLayout w:type="fixed"/>
        <w:tblCellMar>
          <w:left w:w="0" w:type="dxa"/>
          <w:right w:w="0" w:type="dxa"/>
        </w:tblCellMar>
        <w:tblLook w:val="0000" w:firstRow="0" w:lastRow="0" w:firstColumn="0" w:lastColumn="0" w:noHBand="0" w:noVBand="0"/>
      </w:tblPr>
      <w:tblGrid>
        <w:gridCol w:w="795"/>
        <w:gridCol w:w="1469"/>
        <w:gridCol w:w="1469"/>
        <w:gridCol w:w="1024"/>
      </w:tblGrid>
      <w:tr w:rsidR="005B1006" w:rsidRPr="00E413FB" w:rsidTr="006036D1">
        <w:trPr>
          <w:cantSplit/>
        </w:trPr>
        <w:tc>
          <w:tcPr>
            <w:tcW w:w="4755" w:type="dxa"/>
            <w:gridSpan w:val="4"/>
            <w:tcBorders>
              <w:top w:val="nil"/>
              <w:left w:val="nil"/>
              <w:bottom w:val="nil"/>
              <w:right w:val="nil"/>
            </w:tcBorders>
            <w:shd w:val="clear" w:color="auto" w:fill="FFFFFF"/>
            <w:vAlign w:val="center"/>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010205"/>
              </w:rPr>
            </w:pPr>
            <w:r w:rsidRPr="00E413FB">
              <w:rPr>
                <w:rFonts w:ascii="Arial" w:eastAsiaTheme="minorHAnsi" w:hAnsi="Arial"/>
                <w:b/>
                <w:bCs/>
                <w:color w:val="010205"/>
              </w:rPr>
              <w:t>Variables Entered/Removed</w:t>
            </w:r>
            <w:r w:rsidRPr="00E413FB">
              <w:rPr>
                <w:rFonts w:ascii="Arial" w:eastAsiaTheme="minorHAnsi" w:hAnsi="Arial"/>
                <w:b/>
                <w:bCs/>
                <w:color w:val="010205"/>
                <w:vertAlign w:val="superscript"/>
              </w:rPr>
              <w:t>a</w:t>
            </w:r>
          </w:p>
        </w:tc>
      </w:tr>
      <w:tr w:rsidR="005B1006" w:rsidRPr="00E413FB" w:rsidTr="006036D1">
        <w:trPr>
          <w:cantSplit/>
        </w:trPr>
        <w:tc>
          <w:tcPr>
            <w:tcW w:w="795" w:type="dxa"/>
            <w:tcBorders>
              <w:top w:val="nil"/>
              <w:left w:val="nil"/>
              <w:bottom w:val="single" w:sz="8" w:space="0" w:color="152935"/>
              <w:right w:val="nil"/>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Variables Entered</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Variables Removed</w:t>
            </w:r>
          </w:p>
        </w:tc>
        <w:tc>
          <w:tcPr>
            <w:tcW w:w="1024" w:type="dxa"/>
            <w:tcBorders>
              <w:top w:val="nil"/>
              <w:left w:val="single" w:sz="8" w:space="0" w:color="E0E0E0"/>
              <w:bottom w:val="single" w:sz="8" w:space="0" w:color="152935"/>
              <w:right w:val="nil"/>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Method</w:t>
            </w:r>
          </w:p>
        </w:tc>
      </w:tr>
      <w:tr w:rsidR="005B1006" w:rsidRPr="00E413FB" w:rsidTr="006036D1">
        <w:trPr>
          <w:cantSplit/>
        </w:trPr>
        <w:tc>
          <w:tcPr>
            <w:tcW w:w="795" w:type="dxa"/>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1</w:t>
            </w:r>
          </w:p>
        </w:tc>
        <w:tc>
          <w:tcPr>
            <w:tcW w:w="1468" w:type="dxa"/>
            <w:tcBorders>
              <w:top w:val="single" w:sz="8" w:space="0" w:color="152935"/>
              <w:left w:val="nil"/>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E413FB">
              <w:rPr>
                <w:rFonts w:ascii="Arial" w:eastAsiaTheme="minorHAnsi" w:hAnsi="Arial"/>
                <w:color w:val="010205"/>
                <w:sz w:val="18"/>
                <w:szCs w:val="18"/>
              </w:rPr>
              <w:t>Env_Sat, Mat_Sat, Super_Sat</w:t>
            </w:r>
            <w:r w:rsidRPr="00E413FB">
              <w:rPr>
                <w:rFonts w:ascii="Arial" w:eastAsiaTheme="minorHAnsi" w:hAnsi="Arial"/>
                <w:color w:val="010205"/>
                <w:sz w:val="18"/>
                <w:szCs w:val="18"/>
                <w:vertAlign w:val="superscript"/>
              </w:rPr>
              <w:t>b</w:t>
            </w:r>
          </w:p>
        </w:tc>
        <w:tc>
          <w:tcPr>
            <w:tcW w:w="1468" w:type="dxa"/>
            <w:tcBorders>
              <w:top w:val="single" w:sz="8" w:space="0" w:color="152935"/>
              <w:left w:val="single" w:sz="8" w:space="0" w:color="E0E0E0"/>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w:t>
            </w:r>
          </w:p>
        </w:tc>
        <w:tc>
          <w:tcPr>
            <w:tcW w:w="1024" w:type="dxa"/>
            <w:tcBorders>
              <w:top w:val="single" w:sz="8" w:space="0" w:color="152935"/>
              <w:left w:val="single" w:sz="8" w:space="0" w:color="E0E0E0"/>
              <w:bottom w:val="single" w:sz="8" w:space="0" w:color="152935"/>
              <w:right w:val="nil"/>
            </w:tcBorders>
            <w:shd w:val="clear" w:color="auto" w:fill="F9F9FB"/>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E413FB">
              <w:rPr>
                <w:rFonts w:ascii="Arial" w:eastAsiaTheme="minorHAnsi" w:hAnsi="Arial"/>
                <w:color w:val="010205"/>
                <w:sz w:val="18"/>
                <w:szCs w:val="18"/>
              </w:rPr>
              <w:t>Enter</w:t>
            </w:r>
          </w:p>
        </w:tc>
      </w:tr>
      <w:tr w:rsidR="005B1006" w:rsidRPr="00E413FB" w:rsidTr="006036D1">
        <w:trPr>
          <w:cantSplit/>
        </w:trPr>
        <w:tc>
          <w:tcPr>
            <w:tcW w:w="4755" w:type="dxa"/>
            <w:gridSpan w:val="4"/>
            <w:tcBorders>
              <w:top w:val="nil"/>
              <w:left w:val="nil"/>
              <w:bottom w:val="nil"/>
              <w:right w:val="nil"/>
            </w:tcBorders>
            <w:shd w:val="clear" w:color="auto" w:fill="FFFFFF"/>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E413FB">
              <w:rPr>
                <w:rFonts w:ascii="Arial" w:eastAsiaTheme="minorHAnsi" w:hAnsi="Arial"/>
                <w:color w:val="010205"/>
                <w:sz w:val="18"/>
                <w:szCs w:val="18"/>
              </w:rPr>
              <w:t>a. Dependent Variable: Total_job_performance</w:t>
            </w:r>
          </w:p>
        </w:tc>
      </w:tr>
      <w:tr w:rsidR="005B1006" w:rsidRPr="00E413FB" w:rsidTr="006036D1">
        <w:trPr>
          <w:cantSplit/>
        </w:trPr>
        <w:tc>
          <w:tcPr>
            <w:tcW w:w="4755" w:type="dxa"/>
            <w:gridSpan w:val="4"/>
            <w:tcBorders>
              <w:top w:val="nil"/>
              <w:left w:val="nil"/>
              <w:bottom w:val="nil"/>
              <w:right w:val="nil"/>
            </w:tcBorders>
            <w:shd w:val="clear" w:color="auto" w:fill="FFFFFF"/>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E413FB">
              <w:rPr>
                <w:rFonts w:ascii="Arial" w:eastAsiaTheme="minorHAnsi" w:hAnsi="Arial"/>
                <w:color w:val="010205"/>
                <w:sz w:val="18"/>
                <w:szCs w:val="18"/>
              </w:rPr>
              <w:t>b. All requested variables entered.</w:t>
            </w:r>
          </w:p>
        </w:tc>
      </w:tr>
    </w:tbl>
    <w:p w:rsidR="005B1006" w:rsidRPr="00E413FB" w:rsidRDefault="005B1006" w:rsidP="005B1006">
      <w:pPr>
        <w:autoSpaceDE w:val="0"/>
        <w:autoSpaceDN w:val="0"/>
        <w:bidi w:val="0"/>
        <w:adjustRightInd w:val="0"/>
        <w:spacing w:line="400" w:lineRule="atLeast"/>
        <w:rPr>
          <w:rFonts w:ascii="Times New Roman" w:eastAsiaTheme="minorHAnsi" w:hAnsi="Times New Roman" w:cs="Times New Roman"/>
          <w:sz w:val="24"/>
          <w:szCs w:val="24"/>
        </w:rPr>
      </w:pPr>
    </w:p>
    <w:p w:rsidR="005B1006" w:rsidRPr="00E413FB"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5843" w:type="dxa"/>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5B1006" w:rsidRPr="00E413FB" w:rsidTr="006036D1">
        <w:trPr>
          <w:cantSplit/>
        </w:trPr>
        <w:tc>
          <w:tcPr>
            <w:tcW w:w="5841" w:type="dxa"/>
            <w:gridSpan w:val="5"/>
            <w:tcBorders>
              <w:top w:val="nil"/>
              <w:left w:val="nil"/>
              <w:bottom w:val="nil"/>
              <w:right w:val="nil"/>
            </w:tcBorders>
            <w:shd w:val="clear" w:color="auto" w:fill="FFFFFF"/>
            <w:vAlign w:val="center"/>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010205"/>
              </w:rPr>
            </w:pPr>
            <w:r w:rsidRPr="00E413FB">
              <w:rPr>
                <w:rFonts w:ascii="Arial" w:eastAsiaTheme="minorHAnsi" w:hAnsi="Arial"/>
                <w:b/>
                <w:bCs/>
                <w:color w:val="010205"/>
              </w:rPr>
              <w:t>Model Summary</w:t>
            </w:r>
          </w:p>
        </w:tc>
      </w:tr>
      <w:tr w:rsidR="005B1006" w:rsidRPr="00E413FB" w:rsidTr="006036D1">
        <w:trPr>
          <w:cantSplit/>
        </w:trPr>
        <w:tc>
          <w:tcPr>
            <w:tcW w:w="795" w:type="dxa"/>
            <w:tcBorders>
              <w:top w:val="nil"/>
              <w:left w:val="nil"/>
              <w:bottom w:val="single" w:sz="8" w:space="0" w:color="152935"/>
              <w:right w:val="nil"/>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Model</w:t>
            </w:r>
          </w:p>
        </w:tc>
        <w:tc>
          <w:tcPr>
            <w:tcW w:w="1024" w:type="dxa"/>
            <w:tcBorders>
              <w:top w:val="nil"/>
              <w:left w:val="nil"/>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R</w:t>
            </w:r>
          </w:p>
        </w:tc>
        <w:tc>
          <w:tcPr>
            <w:tcW w:w="1086" w:type="dxa"/>
            <w:tcBorders>
              <w:top w:val="nil"/>
              <w:left w:val="single" w:sz="8" w:space="0" w:color="E0E0E0"/>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R Square</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Adjusted R Square</w:t>
            </w:r>
          </w:p>
        </w:tc>
        <w:tc>
          <w:tcPr>
            <w:tcW w:w="1468" w:type="dxa"/>
            <w:tcBorders>
              <w:top w:val="nil"/>
              <w:left w:val="single" w:sz="8" w:space="0" w:color="E0E0E0"/>
              <w:bottom w:val="single" w:sz="8" w:space="0" w:color="152935"/>
              <w:right w:val="nil"/>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Std. Error of the Estimate</w:t>
            </w:r>
          </w:p>
        </w:tc>
      </w:tr>
      <w:tr w:rsidR="005B1006" w:rsidRPr="00E413FB" w:rsidTr="006036D1">
        <w:trPr>
          <w:cantSplit/>
        </w:trPr>
        <w:tc>
          <w:tcPr>
            <w:tcW w:w="795" w:type="dxa"/>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1</w:t>
            </w:r>
          </w:p>
        </w:tc>
        <w:tc>
          <w:tcPr>
            <w:tcW w:w="1024" w:type="dxa"/>
            <w:tcBorders>
              <w:top w:val="single" w:sz="8" w:space="0" w:color="152935"/>
              <w:left w:val="nil"/>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.834</w:t>
            </w:r>
            <w:r w:rsidRPr="00E413FB">
              <w:rPr>
                <w:rFonts w:ascii="Arial" w:eastAsiaTheme="minorHAnsi" w:hAnsi="Arial"/>
                <w:color w:val="010205"/>
                <w:sz w:val="18"/>
                <w:szCs w:val="18"/>
                <w:vertAlign w:val="superscript"/>
              </w:rPr>
              <w:t>a</w:t>
            </w:r>
          </w:p>
        </w:tc>
        <w:tc>
          <w:tcPr>
            <w:tcW w:w="1086" w:type="dxa"/>
            <w:tcBorders>
              <w:top w:val="single" w:sz="8" w:space="0" w:color="152935"/>
              <w:left w:val="single" w:sz="8" w:space="0" w:color="E0E0E0"/>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.696</w:t>
            </w:r>
          </w:p>
        </w:tc>
        <w:tc>
          <w:tcPr>
            <w:tcW w:w="1468" w:type="dxa"/>
            <w:tcBorders>
              <w:top w:val="single" w:sz="8" w:space="0" w:color="152935"/>
              <w:left w:val="single" w:sz="8" w:space="0" w:color="E0E0E0"/>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.688</w:t>
            </w:r>
          </w:p>
        </w:tc>
        <w:tc>
          <w:tcPr>
            <w:tcW w:w="1468" w:type="dxa"/>
            <w:tcBorders>
              <w:top w:val="single" w:sz="8" w:space="0" w:color="152935"/>
              <w:left w:val="single" w:sz="8" w:space="0" w:color="E0E0E0"/>
              <w:bottom w:val="single" w:sz="8" w:space="0" w:color="152935"/>
              <w:right w:val="nil"/>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.37982</w:t>
            </w:r>
          </w:p>
        </w:tc>
      </w:tr>
      <w:tr w:rsidR="005B1006" w:rsidRPr="00E413FB" w:rsidTr="006036D1">
        <w:trPr>
          <w:cantSplit/>
        </w:trPr>
        <w:tc>
          <w:tcPr>
            <w:tcW w:w="5841" w:type="dxa"/>
            <w:gridSpan w:val="5"/>
            <w:tcBorders>
              <w:top w:val="nil"/>
              <w:left w:val="nil"/>
              <w:bottom w:val="nil"/>
              <w:right w:val="nil"/>
            </w:tcBorders>
            <w:shd w:val="clear" w:color="auto" w:fill="FFFFFF"/>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E413FB">
              <w:rPr>
                <w:rFonts w:ascii="Arial" w:eastAsiaTheme="minorHAnsi" w:hAnsi="Arial"/>
                <w:color w:val="010205"/>
                <w:sz w:val="18"/>
                <w:szCs w:val="18"/>
              </w:rPr>
              <w:t>a. Predictors: (Constant), Env_Sat, Mat_Sat, Super_Sat</w:t>
            </w:r>
          </w:p>
        </w:tc>
      </w:tr>
    </w:tbl>
    <w:p w:rsidR="005B1006" w:rsidRPr="00E413FB" w:rsidRDefault="005B1006" w:rsidP="005B1006">
      <w:pPr>
        <w:autoSpaceDE w:val="0"/>
        <w:autoSpaceDN w:val="0"/>
        <w:bidi w:val="0"/>
        <w:adjustRightInd w:val="0"/>
        <w:spacing w:line="400" w:lineRule="atLeast"/>
        <w:rPr>
          <w:rFonts w:ascii="Times New Roman" w:eastAsiaTheme="minorHAnsi" w:hAnsi="Times New Roman" w:cs="Times New Roman"/>
          <w:sz w:val="24"/>
          <w:szCs w:val="24"/>
        </w:rPr>
      </w:pPr>
    </w:p>
    <w:p w:rsidR="005B1006" w:rsidRPr="00E413FB"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7969" w:type="dxa"/>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5B1006" w:rsidRPr="00E413FB" w:rsidTr="006036D1">
        <w:trPr>
          <w:cantSplit/>
        </w:trPr>
        <w:tc>
          <w:tcPr>
            <w:tcW w:w="7965" w:type="dxa"/>
            <w:gridSpan w:val="7"/>
            <w:tcBorders>
              <w:top w:val="nil"/>
              <w:left w:val="nil"/>
              <w:bottom w:val="nil"/>
              <w:right w:val="nil"/>
            </w:tcBorders>
            <w:shd w:val="clear" w:color="auto" w:fill="FFFFFF"/>
            <w:vAlign w:val="center"/>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010205"/>
              </w:rPr>
            </w:pPr>
            <w:r w:rsidRPr="00E413FB">
              <w:rPr>
                <w:rFonts w:ascii="Arial" w:eastAsiaTheme="minorHAnsi" w:hAnsi="Arial"/>
                <w:b/>
                <w:bCs/>
                <w:color w:val="010205"/>
              </w:rPr>
              <w:t>ANOVA</w:t>
            </w:r>
            <w:r w:rsidRPr="00E413FB">
              <w:rPr>
                <w:rFonts w:ascii="Arial" w:eastAsiaTheme="minorHAnsi" w:hAnsi="Arial"/>
                <w:b/>
                <w:bCs/>
                <w:color w:val="010205"/>
                <w:vertAlign w:val="superscript"/>
              </w:rPr>
              <w:t>a</w:t>
            </w:r>
          </w:p>
        </w:tc>
      </w:tr>
      <w:tr w:rsidR="005B1006" w:rsidRPr="00E413FB" w:rsidTr="006036D1">
        <w:trPr>
          <w:cantSplit/>
        </w:trPr>
        <w:tc>
          <w:tcPr>
            <w:tcW w:w="2018" w:type="dxa"/>
            <w:gridSpan w:val="2"/>
            <w:tcBorders>
              <w:top w:val="nil"/>
              <w:left w:val="nil"/>
              <w:bottom w:val="single" w:sz="8" w:space="0" w:color="152935"/>
              <w:right w:val="nil"/>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Sig.</w:t>
            </w:r>
          </w:p>
        </w:tc>
      </w:tr>
      <w:tr w:rsidR="005B1006" w:rsidRPr="00E413FB" w:rsidTr="006036D1">
        <w:trPr>
          <w:cantSplit/>
        </w:trPr>
        <w:tc>
          <w:tcPr>
            <w:tcW w:w="734" w:type="dxa"/>
            <w:vMerge w:val="restart"/>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36.021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3</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12.007</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83.228</w:t>
            </w:r>
          </w:p>
        </w:tc>
        <w:tc>
          <w:tcPr>
            <w:tcW w:w="1024" w:type="dxa"/>
            <w:tcBorders>
              <w:top w:val="single" w:sz="8" w:space="0" w:color="152935"/>
              <w:left w:val="single" w:sz="8" w:space="0" w:color="E0E0E0"/>
              <w:bottom w:val="single" w:sz="8" w:space="0" w:color="AEAEAE"/>
              <w:right w:val="nil"/>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.000</w:t>
            </w:r>
            <w:r w:rsidRPr="00E413FB">
              <w:rPr>
                <w:rFonts w:ascii="Arial" w:eastAsiaTheme="minorHAnsi" w:hAnsi="Arial"/>
                <w:color w:val="010205"/>
                <w:sz w:val="18"/>
                <w:szCs w:val="18"/>
                <w:vertAlign w:val="superscript"/>
              </w:rPr>
              <w:t>b</w:t>
            </w:r>
          </w:p>
        </w:tc>
      </w:tr>
      <w:tr w:rsidR="005B1006" w:rsidRPr="00E413FB" w:rsidTr="006036D1">
        <w:trPr>
          <w:cantSplit/>
        </w:trPr>
        <w:tc>
          <w:tcPr>
            <w:tcW w:w="734" w:type="dxa"/>
            <w:vMerge/>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15.725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109</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.144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5B1006" w:rsidRPr="00E413FB"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024" w:type="dxa"/>
            <w:tcBorders>
              <w:top w:val="single" w:sz="8" w:space="0" w:color="AEAEAE"/>
              <w:left w:val="single" w:sz="8" w:space="0" w:color="E0E0E0"/>
              <w:bottom w:val="single" w:sz="8" w:space="0" w:color="AEAEAE"/>
              <w:right w:val="nil"/>
            </w:tcBorders>
            <w:shd w:val="clear" w:color="auto" w:fill="F9F9FB"/>
            <w:vAlign w:val="center"/>
          </w:tcPr>
          <w:p w:rsidR="005B1006" w:rsidRPr="00E413FB"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r>
      <w:tr w:rsidR="005B1006" w:rsidRPr="00E413FB" w:rsidTr="006036D1">
        <w:trPr>
          <w:cantSplit/>
        </w:trPr>
        <w:tc>
          <w:tcPr>
            <w:tcW w:w="734" w:type="dxa"/>
            <w:vMerge/>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284" w:type="dxa"/>
            <w:tcBorders>
              <w:top w:val="single" w:sz="8" w:space="0" w:color="AEAEAE"/>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51.745</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112</w:t>
            </w:r>
          </w:p>
        </w:tc>
        <w:tc>
          <w:tcPr>
            <w:tcW w:w="14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5B1006" w:rsidRPr="00E413FB"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5B1006" w:rsidRPr="00E413FB"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024" w:type="dxa"/>
            <w:tcBorders>
              <w:top w:val="single" w:sz="8" w:space="0" w:color="AEAEAE"/>
              <w:left w:val="single" w:sz="8" w:space="0" w:color="E0E0E0"/>
              <w:bottom w:val="single" w:sz="8" w:space="0" w:color="152935"/>
              <w:right w:val="nil"/>
            </w:tcBorders>
            <w:shd w:val="clear" w:color="auto" w:fill="F9F9FB"/>
            <w:vAlign w:val="center"/>
          </w:tcPr>
          <w:p w:rsidR="005B1006" w:rsidRPr="00E413FB"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r>
      <w:tr w:rsidR="005B1006" w:rsidRPr="00E413FB" w:rsidTr="006036D1">
        <w:trPr>
          <w:cantSplit/>
        </w:trPr>
        <w:tc>
          <w:tcPr>
            <w:tcW w:w="7965" w:type="dxa"/>
            <w:gridSpan w:val="7"/>
            <w:tcBorders>
              <w:top w:val="nil"/>
              <w:left w:val="nil"/>
              <w:bottom w:val="nil"/>
              <w:right w:val="nil"/>
            </w:tcBorders>
            <w:shd w:val="clear" w:color="auto" w:fill="FFFFFF"/>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E413FB">
              <w:rPr>
                <w:rFonts w:ascii="Arial" w:eastAsiaTheme="minorHAnsi" w:hAnsi="Arial"/>
                <w:color w:val="010205"/>
                <w:sz w:val="18"/>
                <w:szCs w:val="18"/>
              </w:rPr>
              <w:t>a. Dependent Variable: Total_job_performance</w:t>
            </w:r>
          </w:p>
        </w:tc>
      </w:tr>
      <w:tr w:rsidR="005B1006" w:rsidRPr="00E413FB" w:rsidTr="006036D1">
        <w:trPr>
          <w:cantSplit/>
        </w:trPr>
        <w:tc>
          <w:tcPr>
            <w:tcW w:w="7965" w:type="dxa"/>
            <w:gridSpan w:val="7"/>
            <w:tcBorders>
              <w:top w:val="nil"/>
              <w:left w:val="nil"/>
              <w:bottom w:val="nil"/>
              <w:right w:val="nil"/>
            </w:tcBorders>
            <w:shd w:val="clear" w:color="auto" w:fill="FFFFFF"/>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E413FB">
              <w:rPr>
                <w:rFonts w:ascii="Arial" w:eastAsiaTheme="minorHAnsi" w:hAnsi="Arial"/>
                <w:color w:val="010205"/>
                <w:sz w:val="18"/>
                <w:szCs w:val="18"/>
              </w:rPr>
              <w:t>b. Predictors: (Constant), Env_Sat, Mat_Sat, Super_Sat</w:t>
            </w:r>
          </w:p>
        </w:tc>
      </w:tr>
    </w:tbl>
    <w:p w:rsidR="005B1006" w:rsidRPr="00E413FB" w:rsidRDefault="005B1006" w:rsidP="005B1006">
      <w:pPr>
        <w:autoSpaceDE w:val="0"/>
        <w:autoSpaceDN w:val="0"/>
        <w:bidi w:val="0"/>
        <w:adjustRightInd w:val="0"/>
        <w:spacing w:line="400" w:lineRule="atLeast"/>
        <w:rPr>
          <w:rFonts w:ascii="Times New Roman" w:eastAsiaTheme="minorHAnsi" w:hAnsi="Times New Roman" w:cs="Times New Roman"/>
          <w:sz w:val="24"/>
          <w:szCs w:val="24"/>
        </w:rPr>
      </w:pPr>
    </w:p>
    <w:p w:rsidR="005B1006" w:rsidRPr="00E413FB"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8092" w:type="dxa"/>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5B1006" w:rsidRPr="00E413FB" w:rsidTr="006036D1">
        <w:trPr>
          <w:cantSplit/>
        </w:trPr>
        <w:tc>
          <w:tcPr>
            <w:tcW w:w="8087" w:type="dxa"/>
            <w:gridSpan w:val="7"/>
            <w:tcBorders>
              <w:top w:val="nil"/>
              <w:left w:val="nil"/>
              <w:bottom w:val="nil"/>
              <w:right w:val="nil"/>
            </w:tcBorders>
            <w:shd w:val="clear" w:color="auto" w:fill="FFFFFF"/>
            <w:vAlign w:val="center"/>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010205"/>
              </w:rPr>
            </w:pPr>
            <w:r w:rsidRPr="00E413FB">
              <w:rPr>
                <w:rFonts w:ascii="Arial" w:eastAsiaTheme="minorHAnsi" w:hAnsi="Arial"/>
                <w:b/>
                <w:bCs/>
                <w:color w:val="010205"/>
              </w:rPr>
              <w:t>Coefficients</w:t>
            </w:r>
            <w:r w:rsidRPr="00E413FB">
              <w:rPr>
                <w:rFonts w:ascii="Arial" w:eastAsiaTheme="minorHAnsi" w:hAnsi="Arial"/>
                <w:b/>
                <w:bCs/>
                <w:color w:val="010205"/>
                <w:vertAlign w:val="superscript"/>
              </w:rPr>
              <w:t>a</w:t>
            </w:r>
          </w:p>
        </w:tc>
      </w:tr>
      <w:tr w:rsidR="005B1006" w:rsidRPr="00E413FB" w:rsidTr="006036D1">
        <w:trPr>
          <w:cantSplit/>
        </w:trPr>
        <w:tc>
          <w:tcPr>
            <w:tcW w:w="1911" w:type="dxa"/>
            <w:gridSpan w:val="2"/>
            <w:vMerge w:val="restart"/>
            <w:tcBorders>
              <w:top w:val="nil"/>
              <w:left w:val="nil"/>
              <w:bottom w:val="nil"/>
              <w:right w:val="nil"/>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Model</w:t>
            </w:r>
          </w:p>
        </w:tc>
        <w:tc>
          <w:tcPr>
            <w:tcW w:w="2660" w:type="dxa"/>
            <w:gridSpan w:val="2"/>
            <w:tcBorders>
              <w:top w:val="nil"/>
              <w:left w:val="nil"/>
              <w:bottom w:val="nil"/>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t</w:t>
            </w:r>
          </w:p>
        </w:tc>
        <w:tc>
          <w:tcPr>
            <w:tcW w:w="1024" w:type="dxa"/>
            <w:vMerge w:val="restart"/>
            <w:tcBorders>
              <w:top w:val="nil"/>
              <w:left w:val="single" w:sz="8" w:space="0" w:color="E0E0E0"/>
              <w:bottom w:val="nil"/>
              <w:right w:val="nil"/>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Sig.</w:t>
            </w:r>
          </w:p>
        </w:tc>
      </w:tr>
      <w:tr w:rsidR="005B1006" w:rsidRPr="00E413FB" w:rsidTr="006036D1">
        <w:trPr>
          <w:cantSplit/>
        </w:trPr>
        <w:tc>
          <w:tcPr>
            <w:tcW w:w="1911" w:type="dxa"/>
            <w:gridSpan w:val="2"/>
            <w:vMerge/>
            <w:tcBorders>
              <w:top w:val="nil"/>
              <w:left w:val="nil"/>
              <w:bottom w:val="nil"/>
              <w:right w:val="nil"/>
            </w:tcBorders>
            <w:shd w:val="clear" w:color="auto" w:fill="FFFFFF"/>
            <w:vAlign w:val="bottom"/>
          </w:tcPr>
          <w:p w:rsidR="005B1006" w:rsidRPr="00E413FB" w:rsidRDefault="005B1006" w:rsidP="006036D1">
            <w:pPr>
              <w:autoSpaceDE w:val="0"/>
              <w:autoSpaceDN w:val="0"/>
              <w:bidi w:val="0"/>
              <w:adjustRightInd w:val="0"/>
              <w:spacing w:line="240" w:lineRule="auto"/>
              <w:rPr>
                <w:rFonts w:ascii="Arial" w:eastAsiaTheme="minorHAnsi" w:hAnsi="Arial"/>
                <w:color w:val="264A60"/>
                <w:sz w:val="18"/>
                <w:szCs w:val="18"/>
              </w:rPr>
            </w:pPr>
          </w:p>
        </w:tc>
        <w:tc>
          <w:tcPr>
            <w:tcW w:w="1330" w:type="dxa"/>
            <w:tcBorders>
              <w:top w:val="nil"/>
              <w:left w:val="nil"/>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E413FB">
              <w:rPr>
                <w:rFonts w:ascii="Arial" w:eastAsiaTheme="minorHAnsi" w:hAnsi="Arial"/>
                <w:color w:val="264A6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rsidR="005B1006" w:rsidRPr="00E413FB" w:rsidRDefault="005B1006" w:rsidP="006036D1">
            <w:pPr>
              <w:autoSpaceDE w:val="0"/>
              <w:autoSpaceDN w:val="0"/>
              <w:bidi w:val="0"/>
              <w:adjustRightInd w:val="0"/>
              <w:spacing w:line="240" w:lineRule="auto"/>
              <w:rPr>
                <w:rFonts w:ascii="Arial" w:eastAsiaTheme="minorHAnsi" w:hAnsi="Arial"/>
                <w:color w:val="264A60"/>
                <w:sz w:val="18"/>
                <w:szCs w:val="18"/>
              </w:rPr>
            </w:pPr>
          </w:p>
        </w:tc>
        <w:tc>
          <w:tcPr>
            <w:tcW w:w="1024" w:type="dxa"/>
            <w:vMerge/>
            <w:tcBorders>
              <w:top w:val="nil"/>
              <w:left w:val="single" w:sz="8" w:space="0" w:color="E0E0E0"/>
              <w:bottom w:val="nil"/>
              <w:right w:val="nil"/>
            </w:tcBorders>
            <w:shd w:val="clear" w:color="auto" w:fill="FFFFFF"/>
            <w:vAlign w:val="bottom"/>
          </w:tcPr>
          <w:p w:rsidR="005B1006" w:rsidRPr="00E413FB" w:rsidRDefault="005B1006" w:rsidP="006036D1">
            <w:pPr>
              <w:autoSpaceDE w:val="0"/>
              <w:autoSpaceDN w:val="0"/>
              <w:bidi w:val="0"/>
              <w:adjustRightInd w:val="0"/>
              <w:spacing w:line="240" w:lineRule="auto"/>
              <w:rPr>
                <w:rFonts w:ascii="Arial" w:eastAsiaTheme="minorHAnsi" w:hAnsi="Arial"/>
                <w:color w:val="264A60"/>
                <w:sz w:val="18"/>
                <w:szCs w:val="18"/>
              </w:rPr>
            </w:pPr>
          </w:p>
        </w:tc>
      </w:tr>
      <w:tr w:rsidR="005B1006" w:rsidRPr="00E413FB" w:rsidTr="006036D1">
        <w:trPr>
          <w:cantSplit/>
        </w:trPr>
        <w:tc>
          <w:tcPr>
            <w:tcW w:w="734" w:type="dxa"/>
            <w:vMerge w:val="restart"/>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1</w:t>
            </w:r>
          </w:p>
        </w:tc>
        <w:tc>
          <w:tcPr>
            <w:tcW w:w="1177" w:type="dxa"/>
            <w:tcBorders>
              <w:top w:val="single" w:sz="8" w:space="0" w:color="152935"/>
              <w:left w:val="nil"/>
              <w:bottom w:val="single" w:sz="8" w:space="0" w:color="AEAEAE"/>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1.381</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.192</w:t>
            </w:r>
          </w:p>
        </w:tc>
        <w:tc>
          <w:tcPr>
            <w:tcW w:w="1468" w:type="dxa"/>
            <w:tcBorders>
              <w:top w:val="single" w:sz="8" w:space="0" w:color="152935"/>
              <w:left w:val="single" w:sz="8" w:space="0" w:color="E0E0E0"/>
              <w:bottom w:val="single" w:sz="8" w:space="0" w:color="AEAEAE"/>
              <w:right w:val="single" w:sz="8" w:space="0" w:color="E0E0E0"/>
            </w:tcBorders>
            <w:shd w:val="clear" w:color="auto" w:fill="F9F9FB"/>
            <w:vAlign w:val="center"/>
          </w:tcPr>
          <w:p w:rsidR="005B1006" w:rsidRPr="00E413FB"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7.178</w:t>
            </w:r>
          </w:p>
        </w:tc>
        <w:tc>
          <w:tcPr>
            <w:tcW w:w="1024" w:type="dxa"/>
            <w:tcBorders>
              <w:top w:val="single" w:sz="8" w:space="0" w:color="152935"/>
              <w:left w:val="single" w:sz="8" w:space="0" w:color="E0E0E0"/>
              <w:bottom w:val="single" w:sz="8" w:space="0" w:color="AEAEAE"/>
              <w:right w:val="nil"/>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.000</w:t>
            </w:r>
          </w:p>
        </w:tc>
      </w:tr>
      <w:tr w:rsidR="005B1006" w:rsidRPr="00E413FB" w:rsidTr="006036D1">
        <w:trPr>
          <w:cantSplit/>
        </w:trPr>
        <w:tc>
          <w:tcPr>
            <w:tcW w:w="734" w:type="dxa"/>
            <w:vMerge/>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1177" w:type="dxa"/>
            <w:tcBorders>
              <w:top w:val="single" w:sz="8" w:space="0" w:color="AEAEAE"/>
              <w:left w:val="nil"/>
              <w:bottom w:val="single" w:sz="8" w:space="0" w:color="AEAEAE"/>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Mat_Sat</w:t>
            </w:r>
          </w:p>
        </w:tc>
        <w:tc>
          <w:tcPr>
            <w:tcW w:w="1330" w:type="dxa"/>
            <w:tcBorders>
              <w:top w:val="single" w:sz="8" w:space="0" w:color="AEAEAE"/>
              <w:left w:val="nil"/>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.042</w:t>
            </w:r>
          </w:p>
        </w:tc>
        <w:tc>
          <w:tcPr>
            <w:tcW w:w="1330" w:type="dxa"/>
            <w:tcBorders>
              <w:top w:val="single" w:sz="8" w:space="0" w:color="AEAEAE"/>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.062</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.056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.680</w:t>
            </w:r>
          </w:p>
        </w:tc>
        <w:tc>
          <w:tcPr>
            <w:tcW w:w="1024" w:type="dxa"/>
            <w:tcBorders>
              <w:top w:val="single" w:sz="8" w:space="0" w:color="AEAEAE"/>
              <w:left w:val="single" w:sz="8" w:space="0" w:color="E0E0E0"/>
              <w:bottom w:val="single" w:sz="8" w:space="0" w:color="AEAEAE"/>
              <w:right w:val="nil"/>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.498</w:t>
            </w:r>
          </w:p>
        </w:tc>
      </w:tr>
      <w:tr w:rsidR="005B1006" w:rsidRPr="00E413FB" w:rsidTr="006036D1">
        <w:trPr>
          <w:cantSplit/>
        </w:trPr>
        <w:tc>
          <w:tcPr>
            <w:tcW w:w="734" w:type="dxa"/>
            <w:vMerge/>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1177" w:type="dxa"/>
            <w:tcBorders>
              <w:top w:val="single" w:sz="8" w:space="0" w:color="AEAEAE"/>
              <w:left w:val="nil"/>
              <w:bottom w:val="single" w:sz="8" w:space="0" w:color="AEAEAE"/>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Super_Sat</w:t>
            </w:r>
          </w:p>
        </w:tc>
        <w:tc>
          <w:tcPr>
            <w:tcW w:w="1330" w:type="dxa"/>
            <w:tcBorders>
              <w:top w:val="single" w:sz="8" w:space="0" w:color="AEAEAE"/>
              <w:left w:val="nil"/>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.251</w:t>
            </w:r>
          </w:p>
        </w:tc>
        <w:tc>
          <w:tcPr>
            <w:tcW w:w="1330" w:type="dxa"/>
            <w:tcBorders>
              <w:top w:val="single" w:sz="8" w:space="0" w:color="AEAEAE"/>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.090</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.308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2.794</w:t>
            </w:r>
          </w:p>
        </w:tc>
        <w:tc>
          <w:tcPr>
            <w:tcW w:w="1024" w:type="dxa"/>
            <w:tcBorders>
              <w:top w:val="single" w:sz="8" w:space="0" w:color="AEAEAE"/>
              <w:left w:val="single" w:sz="8" w:space="0" w:color="E0E0E0"/>
              <w:bottom w:val="single" w:sz="8" w:space="0" w:color="AEAEAE"/>
              <w:right w:val="nil"/>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.006</w:t>
            </w:r>
          </w:p>
        </w:tc>
      </w:tr>
      <w:tr w:rsidR="005B1006" w:rsidRPr="00E413FB" w:rsidTr="006036D1">
        <w:trPr>
          <w:cantSplit/>
        </w:trPr>
        <w:tc>
          <w:tcPr>
            <w:tcW w:w="734" w:type="dxa"/>
            <w:vMerge/>
            <w:tcBorders>
              <w:top w:val="single" w:sz="8" w:space="0" w:color="152935"/>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1177" w:type="dxa"/>
            <w:tcBorders>
              <w:top w:val="single" w:sz="8" w:space="0" w:color="AEAEAE"/>
              <w:left w:val="nil"/>
              <w:bottom w:val="single" w:sz="8" w:space="0" w:color="152935"/>
              <w:right w:val="nil"/>
            </w:tcBorders>
            <w:shd w:val="clear" w:color="auto" w:fill="E0E0E0"/>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E413FB">
              <w:rPr>
                <w:rFonts w:ascii="Arial" w:eastAsiaTheme="minorHAnsi" w:hAnsi="Arial"/>
                <w:color w:val="264A60"/>
                <w:sz w:val="18"/>
                <w:szCs w:val="18"/>
              </w:rPr>
              <w:t>Env_Sat</w:t>
            </w:r>
          </w:p>
        </w:tc>
        <w:tc>
          <w:tcPr>
            <w:tcW w:w="1330" w:type="dxa"/>
            <w:tcBorders>
              <w:top w:val="single" w:sz="8" w:space="0" w:color="AEAEAE"/>
              <w:left w:val="nil"/>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.416</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.086</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.511</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4.828</w:t>
            </w:r>
          </w:p>
        </w:tc>
        <w:tc>
          <w:tcPr>
            <w:tcW w:w="1024" w:type="dxa"/>
            <w:tcBorders>
              <w:top w:val="single" w:sz="8" w:space="0" w:color="AEAEAE"/>
              <w:left w:val="single" w:sz="8" w:space="0" w:color="E0E0E0"/>
              <w:bottom w:val="single" w:sz="8" w:space="0" w:color="152935"/>
              <w:right w:val="nil"/>
            </w:tcBorders>
            <w:shd w:val="clear" w:color="auto" w:fill="F9F9FB"/>
          </w:tcPr>
          <w:p w:rsidR="005B1006" w:rsidRPr="00E413FB"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E413FB">
              <w:rPr>
                <w:rFonts w:ascii="Arial" w:eastAsiaTheme="minorHAnsi" w:hAnsi="Arial"/>
                <w:color w:val="010205"/>
                <w:sz w:val="18"/>
                <w:szCs w:val="18"/>
              </w:rPr>
              <w:t>.000</w:t>
            </w:r>
          </w:p>
        </w:tc>
      </w:tr>
      <w:tr w:rsidR="005B1006" w:rsidRPr="00E413FB" w:rsidTr="006036D1">
        <w:trPr>
          <w:cantSplit/>
        </w:trPr>
        <w:tc>
          <w:tcPr>
            <w:tcW w:w="8087" w:type="dxa"/>
            <w:gridSpan w:val="7"/>
            <w:tcBorders>
              <w:top w:val="nil"/>
              <w:left w:val="nil"/>
              <w:bottom w:val="nil"/>
              <w:right w:val="nil"/>
            </w:tcBorders>
            <w:shd w:val="clear" w:color="auto" w:fill="FFFFFF"/>
          </w:tcPr>
          <w:p w:rsidR="005B1006" w:rsidRPr="00E413FB"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E413FB">
              <w:rPr>
                <w:rFonts w:ascii="Arial" w:eastAsiaTheme="minorHAnsi" w:hAnsi="Arial"/>
                <w:color w:val="010205"/>
                <w:sz w:val="18"/>
                <w:szCs w:val="18"/>
              </w:rPr>
              <w:t>a. Dependent Variable: Total_job_performance</w:t>
            </w:r>
          </w:p>
        </w:tc>
      </w:tr>
    </w:tbl>
    <w:p w:rsidR="005B1006" w:rsidRDefault="005B1006" w:rsidP="005B1006">
      <w:pPr>
        <w:rPr>
          <w:rtl/>
        </w:rPr>
      </w:pPr>
    </w:p>
    <w:p w:rsidR="005B1006" w:rsidRPr="00246CD1" w:rsidRDefault="005B1006" w:rsidP="005B1006">
      <w:pPr>
        <w:rPr>
          <w:b/>
          <w:bCs/>
          <w:rtl/>
        </w:rPr>
      </w:pPr>
      <w:r w:rsidRPr="00246CD1">
        <w:rPr>
          <w:rFonts w:hint="cs"/>
          <w:b/>
          <w:bCs/>
          <w:rtl/>
        </w:rPr>
        <w:t xml:space="preserve">5 </w:t>
      </w:r>
      <w:r w:rsidRPr="00246CD1">
        <w:rPr>
          <w:b/>
          <w:bCs/>
          <w:rtl/>
        </w:rPr>
        <w:t>–</w:t>
      </w:r>
      <w:r w:rsidRPr="00246CD1">
        <w:rPr>
          <w:rFonts w:hint="cs"/>
          <w:b/>
          <w:bCs/>
          <w:rtl/>
        </w:rPr>
        <w:t>اختبار</w:t>
      </w:r>
      <w:r w:rsidRPr="00246CD1">
        <w:rPr>
          <w:b/>
          <w:bCs/>
        </w:rPr>
        <w:t xml:space="preserve"> </w:t>
      </w:r>
      <w:r w:rsidRPr="00246CD1">
        <w:rPr>
          <w:rFonts w:hint="cs"/>
          <w:b/>
          <w:bCs/>
          <w:rtl/>
        </w:rPr>
        <w:t xml:space="preserve"> (</w:t>
      </w:r>
      <w:r w:rsidRPr="00246CD1">
        <w:rPr>
          <w:b/>
          <w:bCs/>
          <w:lang w:bidi="ar-YE"/>
        </w:rPr>
        <w:t>T</w:t>
      </w:r>
      <w:r w:rsidRPr="00246CD1">
        <w:rPr>
          <w:rFonts w:hint="cs"/>
          <w:b/>
          <w:bCs/>
          <w:rtl/>
        </w:rPr>
        <w:t xml:space="preserve">) للمجموعات المستقلة </w:t>
      </w:r>
    </w:p>
    <w:p w:rsidR="005B1006" w:rsidRPr="008A71F7"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8122" w:type="dxa"/>
        <w:tblLayout w:type="fixed"/>
        <w:tblCellMar>
          <w:left w:w="0" w:type="dxa"/>
          <w:right w:w="0" w:type="dxa"/>
        </w:tblCellMar>
        <w:tblLook w:val="0000" w:firstRow="0" w:lastRow="0" w:firstColumn="0" w:lastColumn="0" w:noHBand="0" w:noVBand="0"/>
      </w:tblPr>
      <w:tblGrid>
        <w:gridCol w:w="2248"/>
        <w:gridCol w:w="917"/>
        <w:gridCol w:w="1025"/>
        <w:gridCol w:w="1025"/>
        <w:gridCol w:w="1438"/>
        <w:gridCol w:w="1469"/>
      </w:tblGrid>
      <w:tr w:rsidR="005B1006" w:rsidRPr="008A71F7" w:rsidTr="006036D1">
        <w:trPr>
          <w:cantSplit/>
        </w:trPr>
        <w:tc>
          <w:tcPr>
            <w:tcW w:w="8118" w:type="dxa"/>
            <w:gridSpan w:val="6"/>
            <w:tcBorders>
              <w:top w:val="nil"/>
              <w:left w:val="nil"/>
              <w:bottom w:val="nil"/>
              <w:right w:val="nil"/>
            </w:tcBorders>
            <w:shd w:val="clear" w:color="auto" w:fill="FFFFFF"/>
            <w:vAlign w:val="center"/>
          </w:tcPr>
          <w:p w:rsidR="005B1006" w:rsidRPr="008A71F7" w:rsidRDefault="005B1006" w:rsidP="006036D1">
            <w:pPr>
              <w:autoSpaceDE w:val="0"/>
              <w:autoSpaceDN w:val="0"/>
              <w:bidi w:val="0"/>
              <w:adjustRightInd w:val="0"/>
              <w:spacing w:line="320" w:lineRule="atLeast"/>
              <w:ind w:left="60" w:right="60"/>
              <w:jc w:val="center"/>
              <w:rPr>
                <w:rFonts w:ascii="Arial" w:eastAsiaTheme="minorHAnsi" w:hAnsi="Arial"/>
                <w:color w:val="010205"/>
              </w:rPr>
            </w:pPr>
            <w:r w:rsidRPr="008A71F7">
              <w:rPr>
                <w:rFonts w:ascii="Arial" w:eastAsiaTheme="minorHAnsi" w:hAnsi="Arial"/>
                <w:b/>
                <w:bCs/>
                <w:color w:val="010205"/>
              </w:rPr>
              <w:t>Group Statistics</w:t>
            </w:r>
          </w:p>
        </w:tc>
      </w:tr>
      <w:tr w:rsidR="005B1006" w:rsidRPr="008A71F7" w:rsidTr="006036D1">
        <w:trPr>
          <w:cantSplit/>
        </w:trPr>
        <w:tc>
          <w:tcPr>
            <w:tcW w:w="2248" w:type="dxa"/>
            <w:tcBorders>
              <w:top w:val="nil"/>
              <w:left w:val="nil"/>
              <w:bottom w:val="nil"/>
              <w:right w:val="nil"/>
            </w:tcBorders>
          </w:tcPr>
          <w:p w:rsidR="005B1006" w:rsidRPr="008A71F7" w:rsidRDefault="005B1006" w:rsidP="006036D1">
            <w:pPr>
              <w:autoSpaceDE w:val="0"/>
              <w:autoSpaceDN w:val="0"/>
              <w:bidi w:val="0"/>
              <w:adjustRightInd w:val="0"/>
              <w:spacing w:line="240" w:lineRule="auto"/>
              <w:rPr>
                <w:rFonts w:ascii="Arial" w:eastAsiaTheme="minorHAnsi" w:hAnsi="Arial"/>
                <w:color w:val="010205"/>
              </w:rPr>
            </w:pPr>
          </w:p>
        </w:tc>
        <w:tc>
          <w:tcPr>
            <w:tcW w:w="917" w:type="dxa"/>
            <w:tcBorders>
              <w:top w:val="nil"/>
              <w:left w:val="nil"/>
              <w:bottom w:val="single" w:sz="8" w:space="0" w:color="152935"/>
              <w:right w:val="nil"/>
            </w:tcBorders>
            <w:shd w:val="clear" w:color="auto" w:fill="FFFFFF"/>
            <w:vAlign w:val="bottom"/>
          </w:tcPr>
          <w:p w:rsidR="005B1006" w:rsidRPr="008A71F7"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A71F7">
              <w:rPr>
                <w:rFonts w:ascii="Arial" w:eastAsiaTheme="minorHAnsi" w:hAnsi="Arial"/>
                <w:color w:val="264A60"/>
                <w:sz w:val="18"/>
                <w:szCs w:val="18"/>
              </w:rPr>
              <w:t>Gender</w:t>
            </w:r>
          </w:p>
        </w:tc>
        <w:tc>
          <w:tcPr>
            <w:tcW w:w="1024" w:type="dxa"/>
            <w:tcBorders>
              <w:top w:val="nil"/>
              <w:left w:val="nil"/>
              <w:bottom w:val="single" w:sz="8" w:space="0" w:color="152935"/>
              <w:right w:val="single" w:sz="8" w:space="0" w:color="E0E0E0"/>
            </w:tcBorders>
            <w:shd w:val="clear" w:color="auto" w:fill="FFFFFF"/>
            <w:vAlign w:val="bottom"/>
          </w:tcPr>
          <w:p w:rsidR="005B1006" w:rsidRPr="008A71F7"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A71F7">
              <w:rPr>
                <w:rFonts w:ascii="Arial" w:eastAsiaTheme="minorHAnsi" w:hAnsi="Arial"/>
                <w:color w:val="264A60"/>
                <w:sz w:val="18"/>
                <w:szCs w:val="18"/>
              </w:rPr>
              <w:t>N</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5B1006" w:rsidRPr="008A71F7"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A71F7">
              <w:rPr>
                <w:rFonts w:ascii="Arial" w:eastAsiaTheme="minorHAnsi" w:hAnsi="Arial"/>
                <w:color w:val="264A60"/>
                <w:sz w:val="18"/>
                <w:szCs w:val="18"/>
              </w:rPr>
              <w:t>Mean</w:t>
            </w:r>
          </w:p>
        </w:tc>
        <w:tc>
          <w:tcPr>
            <w:tcW w:w="1437" w:type="dxa"/>
            <w:tcBorders>
              <w:top w:val="nil"/>
              <w:left w:val="single" w:sz="8" w:space="0" w:color="E0E0E0"/>
              <w:bottom w:val="single" w:sz="8" w:space="0" w:color="152935"/>
              <w:right w:val="single" w:sz="8" w:space="0" w:color="E0E0E0"/>
            </w:tcBorders>
            <w:shd w:val="clear" w:color="auto" w:fill="FFFFFF"/>
            <w:vAlign w:val="bottom"/>
          </w:tcPr>
          <w:p w:rsidR="005B1006" w:rsidRPr="008A71F7"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A71F7">
              <w:rPr>
                <w:rFonts w:ascii="Arial" w:eastAsiaTheme="minorHAnsi" w:hAnsi="Arial"/>
                <w:color w:val="264A60"/>
                <w:sz w:val="18"/>
                <w:szCs w:val="18"/>
              </w:rPr>
              <w:t>Std. Deviation</w:t>
            </w:r>
          </w:p>
        </w:tc>
        <w:tc>
          <w:tcPr>
            <w:tcW w:w="1468" w:type="dxa"/>
            <w:tcBorders>
              <w:top w:val="nil"/>
              <w:left w:val="single" w:sz="8" w:space="0" w:color="E0E0E0"/>
              <w:bottom w:val="single" w:sz="8" w:space="0" w:color="152935"/>
              <w:right w:val="nil"/>
            </w:tcBorders>
            <w:shd w:val="clear" w:color="auto" w:fill="FFFFFF"/>
            <w:vAlign w:val="bottom"/>
          </w:tcPr>
          <w:p w:rsidR="005B1006" w:rsidRPr="008A71F7"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8A71F7">
              <w:rPr>
                <w:rFonts w:ascii="Arial" w:eastAsiaTheme="minorHAnsi" w:hAnsi="Arial"/>
                <w:color w:val="264A60"/>
                <w:sz w:val="18"/>
                <w:szCs w:val="18"/>
              </w:rPr>
              <w:t>Std. Error Mean</w:t>
            </w:r>
          </w:p>
        </w:tc>
      </w:tr>
      <w:tr w:rsidR="005B1006" w:rsidRPr="008A71F7" w:rsidTr="006036D1">
        <w:trPr>
          <w:cantSplit/>
        </w:trPr>
        <w:tc>
          <w:tcPr>
            <w:tcW w:w="2248" w:type="dxa"/>
            <w:vMerge w:val="restart"/>
            <w:tcBorders>
              <w:top w:val="single" w:sz="8" w:space="0" w:color="152935"/>
              <w:left w:val="nil"/>
              <w:bottom w:val="nil"/>
              <w:right w:val="nil"/>
            </w:tcBorders>
            <w:shd w:val="clear" w:color="auto" w:fill="E0E0E0"/>
          </w:tcPr>
          <w:p w:rsidR="005B1006" w:rsidRPr="008A71F7"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A71F7">
              <w:rPr>
                <w:rFonts w:ascii="Arial" w:eastAsiaTheme="minorHAnsi" w:hAnsi="Arial"/>
                <w:color w:val="264A60"/>
                <w:sz w:val="18"/>
                <w:szCs w:val="18"/>
              </w:rPr>
              <w:t>Total_job_Satisfaction</w:t>
            </w:r>
          </w:p>
        </w:tc>
        <w:tc>
          <w:tcPr>
            <w:tcW w:w="917" w:type="dxa"/>
            <w:tcBorders>
              <w:top w:val="single" w:sz="8" w:space="0" w:color="152935"/>
              <w:left w:val="nil"/>
              <w:bottom w:val="single" w:sz="8" w:space="0" w:color="AEAEAE"/>
              <w:right w:val="nil"/>
            </w:tcBorders>
            <w:shd w:val="clear" w:color="auto" w:fill="E0E0E0"/>
          </w:tcPr>
          <w:p w:rsidR="005B1006" w:rsidRPr="008A71F7"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A71F7">
              <w:rPr>
                <w:rFonts w:ascii="Arial" w:eastAsiaTheme="minorHAnsi" w:hAnsi="Arial"/>
                <w:color w:val="264A60"/>
                <w:sz w:val="18"/>
                <w:szCs w:val="18"/>
                <w:rtl/>
              </w:rPr>
              <w:t>ذكر</w:t>
            </w:r>
          </w:p>
        </w:tc>
        <w:tc>
          <w:tcPr>
            <w:tcW w:w="1024" w:type="dxa"/>
            <w:tcBorders>
              <w:top w:val="single" w:sz="8" w:space="0" w:color="152935"/>
              <w:left w:val="nil"/>
              <w:bottom w:val="single" w:sz="8" w:space="0" w:color="AEAEAE"/>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23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4.3333</w:t>
            </w:r>
          </w:p>
        </w:tc>
        <w:tc>
          <w:tcPr>
            <w:tcW w:w="1437" w:type="dxa"/>
            <w:tcBorders>
              <w:top w:val="single" w:sz="8" w:space="0" w:color="152935"/>
              <w:left w:val="single" w:sz="8" w:space="0" w:color="E0E0E0"/>
              <w:bottom w:val="single" w:sz="8" w:space="0" w:color="AEAEAE"/>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.62474</w:t>
            </w:r>
          </w:p>
        </w:tc>
        <w:tc>
          <w:tcPr>
            <w:tcW w:w="1468" w:type="dxa"/>
            <w:tcBorders>
              <w:top w:val="single" w:sz="8" w:space="0" w:color="152935"/>
              <w:left w:val="single" w:sz="8" w:space="0" w:color="E0E0E0"/>
              <w:bottom w:val="single" w:sz="8" w:space="0" w:color="AEAEAE"/>
              <w:right w:val="nil"/>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.13027</w:t>
            </w:r>
          </w:p>
        </w:tc>
      </w:tr>
      <w:tr w:rsidR="005B1006" w:rsidRPr="008A71F7" w:rsidTr="006036D1">
        <w:trPr>
          <w:cantSplit/>
        </w:trPr>
        <w:tc>
          <w:tcPr>
            <w:tcW w:w="2248" w:type="dxa"/>
            <w:vMerge/>
            <w:tcBorders>
              <w:top w:val="single" w:sz="8" w:space="0" w:color="152935"/>
              <w:left w:val="nil"/>
              <w:bottom w:val="nil"/>
              <w:right w:val="nil"/>
            </w:tcBorders>
            <w:shd w:val="clear" w:color="auto" w:fill="E0E0E0"/>
          </w:tcPr>
          <w:p w:rsidR="005B1006" w:rsidRPr="008A71F7"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917" w:type="dxa"/>
            <w:tcBorders>
              <w:top w:val="single" w:sz="8" w:space="0" w:color="AEAEAE"/>
              <w:left w:val="nil"/>
              <w:bottom w:val="nil"/>
              <w:right w:val="nil"/>
            </w:tcBorders>
            <w:shd w:val="clear" w:color="auto" w:fill="E0E0E0"/>
          </w:tcPr>
          <w:p w:rsidR="005B1006" w:rsidRPr="008A71F7"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A71F7">
              <w:rPr>
                <w:rFonts w:ascii="Arial" w:eastAsiaTheme="minorHAnsi" w:hAnsi="Arial"/>
                <w:color w:val="264A60"/>
                <w:sz w:val="18"/>
                <w:szCs w:val="18"/>
                <w:rtl/>
              </w:rPr>
              <w:t>أنثى</w:t>
            </w:r>
          </w:p>
        </w:tc>
        <w:tc>
          <w:tcPr>
            <w:tcW w:w="1024" w:type="dxa"/>
            <w:tcBorders>
              <w:top w:val="single" w:sz="8" w:space="0" w:color="AEAEAE"/>
              <w:left w:val="nil"/>
              <w:bottom w:val="nil"/>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90</w:t>
            </w:r>
          </w:p>
        </w:tc>
        <w:tc>
          <w:tcPr>
            <w:tcW w:w="1024" w:type="dxa"/>
            <w:tcBorders>
              <w:top w:val="single" w:sz="8" w:space="0" w:color="AEAEAE"/>
              <w:left w:val="single" w:sz="8" w:space="0" w:color="E0E0E0"/>
              <w:bottom w:val="nil"/>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4.0859</w:t>
            </w:r>
          </w:p>
        </w:tc>
        <w:tc>
          <w:tcPr>
            <w:tcW w:w="1437" w:type="dxa"/>
            <w:tcBorders>
              <w:top w:val="single" w:sz="8" w:space="0" w:color="AEAEAE"/>
              <w:left w:val="single" w:sz="8" w:space="0" w:color="E0E0E0"/>
              <w:bottom w:val="nil"/>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.81969</w:t>
            </w:r>
          </w:p>
        </w:tc>
        <w:tc>
          <w:tcPr>
            <w:tcW w:w="1468" w:type="dxa"/>
            <w:tcBorders>
              <w:top w:val="single" w:sz="8" w:space="0" w:color="AEAEAE"/>
              <w:left w:val="single" w:sz="8" w:space="0" w:color="E0E0E0"/>
              <w:bottom w:val="nil"/>
              <w:right w:val="nil"/>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.08640</w:t>
            </w:r>
          </w:p>
        </w:tc>
      </w:tr>
      <w:tr w:rsidR="005B1006" w:rsidRPr="008A71F7" w:rsidTr="006036D1">
        <w:trPr>
          <w:cantSplit/>
        </w:trPr>
        <w:tc>
          <w:tcPr>
            <w:tcW w:w="2248" w:type="dxa"/>
            <w:vMerge w:val="restart"/>
            <w:tcBorders>
              <w:top w:val="single" w:sz="8" w:space="0" w:color="AEAEAE"/>
              <w:left w:val="nil"/>
              <w:bottom w:val="single" w:sz="8" w:space="0" w:color="152935"/>
              <w:right w:val="nil"/>
            </w:tcBorders>
            <w:shd w:val="clear" w:color="auto" w:fill="E0E0E0"/>
          </w:tcPr>
          <w:p w:rsidR="005B1006" w:rsidRPr="008A71F7"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A71F7">
              <w:rPr>
                <w:rFonts w:ascii="Arial" w:eastAsiaTheme="minorHAnsi" w:hAnsi="Arial"/>
                <w:color w:val="264A60"/>
                <w:sz w:val="18"/>
                <w:szCs w:val="18"/>
              </w:rPr>
              <w:t>Total_job_performance</w:t>
            </w:r>
          </w:p>
        </w:tc>
        <w:tc>
          <w:tcPr>
            <w:tcW w:w="917" w:type="dxa"/>
            <w:tcBorders>
              <w:top w:val="single" w:sz="8" w:space="0" w:color="AEAEAE"/>
              <w:left w:val="nil"/>
              <w:bottom w:val="single" w:sz="8" w:space="0" w:color="AEAEAE"/>
              <w:right w:val="nil"/>
            </w:tcBorders>
            <w:shd w:val="clear" w:color="auto" w:fill="E0E0E0"/>
          </w:tcPr>
          <w:p w:rsidR="005B1006" w:rsidRPr="008A71F7"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A71F7">
              <w:rPr>
                <w:rFonts w:ascii="Arial" w:eastAsiaTheme="minorHAnsi" w:hAnsi="Arial"/>
                <w:color w:val="264A60"/>
                <w:sz w:val="18"/>
                <w:szCs w:val="18"/>
                <w:rtl/>
              </w:rPr>
              <w:t>ذكر</w:t>
            </w:r>
          </w:p>
        </w:tc>
        <w:tc>
          <w:tcPr>
            <w:tcW w:w="1024" w:type="dxa"/>
            <w:tcBorders>
              <w:top w:val="single" w:sz="8" w:space="0" w:color="AEAEAE"/>
              <w:left w:val="nil"/>
              <w:bottom w:val="single" w:sz="8" w:space="0" w:color="AEAEAE"/>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23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4.4290</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.50963</w:t>
            </w:r>
          </w:p>
        </w:tc>
        <w:tc>
          <w:tcPr>
            <w:tcW w:w="1468" w:type="dxa"/>
            <w:tcBorders>
              <w:top w:val="single" w:sz="8" w:space="0" w:color="AEAEAE"/>
              <w:left w:val="single" w:sz="8" w:space="0" w:color="E0E0E0"/>
              <w:bottom w:val="single" w:sz="8" w:space="0" w:color="AEAEAE"/>
              <w:right w:val="nil"/>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.10627</w:t>
            </w:r>
          </w:p>
        </w:tc>
      </w:tr>
      <w:tr w:rsidR="005B1006" w:rsidRPr="008A71F7" w:rsidTr="006036D1">
        <w:trPr>
          <w:cantSplit/>
        </w:trPr>
        <w:tc>
          <w:tcPr>
            <w:tcW w:w="2248" w:type="dxa"/>
            <w:vMerge/>
            <w:tcBorders>
              <w:top w:val="single" w:sz="8" w:space="0" w:color="AEAEAE"/>
              <w:left w:val="nil"/>
              <w:bottom w:val="single" w:sz="8" w:space="0" w:color="152935"/>
              <w:right w:val="nil"/>
            </w:tcBorders>
            <w:shd w:val="clear" w:color="auto" w:fill="E0E0E0"/>
          </w:tcPr>
          <w:p w:rsidR="005B1006" w:rsidRPr="008A71F7"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917" w:type="dxa"/>
            <w:tcBorders>
              <w:top w:val="single" w:sz="8" w:space="0" w:color="AEAEAE"/>
              <w:left w:val="nil"/>
              <w:bottom w:val="single" w:sz="8" w:space="0" w:color="152935"/>
              <w:right w:val="nil"/>
            </w:tcBorders>
            <w:shd w:val="clear" w:color="auto" w:fill="E0E0E0"/>
          </w:tcPr>
          <w:p w:rsidR="005B1006" w:rsidRPr="008A71F7"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8A71F7">
              <w:rPr>
                <w:rFonts w:ascii="Arial" w:eastAsiaTheme="minorHAnsi" w:hAnsi="Arial"/>
                <w:color w:val="264A60"/>
                <w:sz w:val="18"/>
                <w:szCs w:val="18"/>
                <w:rtl/>
              </w:rPr>
              <w:t>أنثى</w:t>
            </w:r>
          </w:p>
        </w:tc>
        <w:tc>
          <w:tcPr>
            <w:tcW w:w="1024" w:type="dxa"/>
            <w:tcBorders>
              <w:top w:val="single" w:sz="8" w:space="0" w:color="AEAEAE"/>
              <w:left w:val="nil"/>
              <w:bottom w:val="single" w:sz="8" w:space="0" w:color="152935"/>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90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4.3178</w:t>
            </w:r>
          </w:p>
        </w:tc>
        <w:tc>
          <w:tcPr>
            <w:tcW w:w="1437" w:type="dxa"/>
            <w:tcBorders>
              <w:top w:val="single" w:sz="8" w:space="0" w:color="AEAEAE"/>
              <w:left w:val="single" w:sz="8" w:space="0" w:color="E0E0E0"/>
              <w:bottom w:val="single" w:sz="8" w:space="0" w:color="152935"/>
              <w:right w:val="single" w:sz="8" w:space="0" w:color="E0E0E0"/>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.71740</w:t>
            </w:r>
          </w:p>
        </w:tc>
        <w:tc>
          <w:tcPr>
            <w:tcW w:w="1468" w:type="dxa"/>
            <w:tcBorders>
              <w:top w:val="single" w:sz="8" w:space="0" w:color="AEAEAE"/>
              <w:left w:val="single" w:sz="8" w:space="0" w:color="E0E0E0"/>
              <w:bottom w:val="single" w:sz="8" w:space="0" w:color="152935"/>
              <w:right w:val="nil"/>
            </w:tcBorders>
            <w:shd w:val="clear" w:color="auto" w:fill="F9F9FB"/>
          </w:tcPr>
          <w:p w:rsidR="005B1006" w:rsidRPr="008A71F7"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8A71F7">
              <w:rPr>
                <w:rFonts w:ascii="Arial" w:eastAsiaTheme="minorHAnsi" w:hAnsi="Arial"/>
                <w:color w:val="010205"/>
                <w:sz w:val="18"/>
                <w:szCs w:val="18"/>
              </w:rPr>
              <w:t>.07562</w:t>
            </w:r>
          </w:p>
        </w:tc>
      </w:tr>
    </w:tbl>
    <w:p w:rsidR="005B1006" w:rsidRPr="008A71F7" w:rsidRDefault="005B1006" w:rsidP="005B1006">
      <w:pPr>
        <w:autoSpaceDE w:val="0"/>
        <w:autoSpaceDN w:val="0"/>
        <w:bidi w:val="0"/>
        <w:adjustRightInd w:val="0"/>
        <w:spacing w:line="400" w:lineRule="atLeast"/>
        <w:rPr>
          <w:rFonts w:ascii="Times New Roman" w:eastAsiaTheme="minorHAnsi" w:hAnsi="Times New Roman" w:cs="Times New Roman"/>
          <w:sz w:val="24"/>
          <w:szCs w:val="24"/>
        </w:rPr>
      </w:pPr>
    </w:p>
    <w:p w:rsidR="005B1006" w:rsidRDefault="005B1006" w:rsidP="005B1006">
      <w:pPr>
        <w:rPr>
          <w:rtl/>
        </w:rPr>
      </w:pPr>
      <w:r w:rsidRPr="008A71F7">
        <w:rPr>
          <w:noProof/>
          <w:rtl/>
          <w:lang w:val="en-GB" w:eastAsia="en-GB"/>
        </w:rPr>
        <w:drawing>
          <wp:anchor distT="0" distB="0" distL="114300" distR="114300" simplePos="0" relativeHeight="251686912" behindDoc="1" locked="0" layoutInCell="1" allowOverlap="1" wp14:anchorId="19F03D78" wp14:editId="3072F718">
            <wp:simplePos x="0" y="0"/>
            <wp:positionH relativeFrom="column">
              <wp:posOffset>-291465</wp:posOffset>
            </wp:positionH>
            <wp:positionV relativeFrom="paragraph">
              <wp:posOffset>330289</wp:posOffset>
            </wp:positionV>
            <wp:extent cx="6686550" cy="1674270"/>
            <wp:effectExtent l="0" t="0" r="0" b="2540"/>
            <wp:wrapNone/>
            <wp:docPr id="1033" name="صورة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89532" cy="1675017"/>
                    </a:xfrm>
                    <a:prstGeom prst="rect">
                      <a:avLst/>
                    </a:prstGeom>
                  </pic:spPr>
                </pic:pic>
              </a:graphicData>
            </a:graphic>
            <wp14:sizeRelH relativeFrom="margin">
              <wp14:pctWidth>0</wp14:pctWidth>
            </wp14:sizeRelH>
            <wp14:sizeRelV relativeFrom="margin">
              <wp14:pctHeight>0</wp14:pctHeight>
            </wp14:sizeRelV>
          </wp:anchor>
        </w:drawing>
      </w:r>
    </w:p>
    <w:p w:rsidR="005B1006" w:rsidRPr="00246CD1" w:rsidRDefault="005B1006" w:rsidP="005B1006">
      <w:pPr>
        <w:rPr>
          <w:rtl/>
        </w:rPr>
      </w:pPr>
    </w:p>
    <w:p w:rsidR="005B1006" w:rsidRPr="00246CD1" w:rsidRDefault="005B1006" w:rsidP="005B1006">
      <w:pPr>
        <w:rPr>
          <w:rtl/>
        </w:rPr>
      </w:pPr>
    </w:p>
    <w:p w:rsidR="005B1006" w:rsidRPr="00246CD1" w:rsidRDefault="005B1006" w:rsidP="005B1006">
      <w:pPr>
        <w:rPr>
          <w:rtl/>
        </w:rPr>
      </w:pPr>
    </w:p>
    <w:p w:rsidR="005B1006" w:rsidRPr="00246CD1" w:rsidRDefault="005B1006" w:rsidP="005B1006">
      <w:pPr>
        <w:rPr>
          <w:rtl/>
        </w:rPr>
      </w:pPr>
    </w:p>
    <w:p w:rsidR="005B1006" w:rsidRPr="00246CD1" w:rsidRDefault="005B1006" w:rsidP="005B1006">
      <w:pPr>
        <w:rPr>
          <w:rtl/>
        </w:rPr>
      </w:pPr>
    </w:p>
    <w:p w:rsidR="005B1006" w:rsidRDefault="005B1006" w:rsidP="005B1006">
      <w:pPr>
        <w:rPr>
          <w:rtl/>
        </w:rPr>
      </w:pPr>
    </w:p>
    <w:p w:rsidR="005B1006" w:rsidRPr="00246CD1"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9346" w:type="dxa"/>
        <w:tblLayout w:type="fixed"/>
        <w:tblCellMar>
          <w:left w:w="0" w:type="dxa"/>
          <w:right w:w="0" w:type="dxa"/>
        </w:tblCellMar>
        <w:tblLook w:val="0000" w:firstRow="0" w:lastRow="0" w:firstColumn="0" w:lastColumn="0" w:noHBand="0" w:noVBand="0"/>
      </w:tblPr>
      <w:tblGrid>
        <w:gridCol w:w="2250"/>
        <w:gridCol w:w="1867"/>
        <w:gridCol w:w="1437"/>
        <w:gridCol w:w="1468"/>
        <w:gridCol w:w="1162"/>
        <w:gridCol w:w="1162"/>
      </w:tblGrid>
      <w:tr w:rsidR="005B1006" w:rsidRPr="00246CD1" w:rsidTr="006036D1">
        <w:trPr>
          <w:cantSplit/>
        </w:trPr>
        <w:tc>
          <w:tcPr>
            <w:tcW w:w="9343" w:type="dxa"/>
            <w:gridSpan w:val="6"/>
            <w:tcBorders>
              <w:top w:val="nil"/>
              <w:left w:val="nil"/>
              <w:bottom w:val="nil"/>
              <w:right w:val="nil"/>
            </w:tcBorders>
            <w:shd w:val="clear" w:color="auto" w:fill="FFFFFF"/>
            <w:vAlign w:val="center"/>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010205"/>
              </w:rPr>
            </w:pPr>
            <w:r w:rsidRPr="00246CD1">
              <w:rPr>
                <w:rFonts w:ascii="Arial" w:eastAsiaTheme="minorHAnsi" w:hAnsi="Arial"/>
                <w:b/>
                <w:bCs/>
                <w:color w:val="010205"/>
              </w:rPr>
              <w:t>Independent Samples Effect Sizes</w:t>
            </w:r>
          </w:p>
        </w:tc>
      </w:tr>
      <w:tr w:rsidR="005B1006" w:rsidRPr="00246CD1" w:rsidTr="006036D1">
        <w:trPr>
          <w:cantSplit/>
        </w:trPr>
        <w:tc>
          <w:tcPr>
            <w:tcW w:w="4114" w:type="dxa"/>
            <w:gridSpan w:val="2"/>
            <w:vMerge w:val="restart"/>
            <w:tcBorders>
              <w:top w:val="nil"/>
              <w:left w:val="nil"/>
              <w:bottom w:val="nil"/>
              <w:right w:val="nil"/>
            </w:tcBorders>
            <w:shd w:val="clear" w:color="auto" w:fill="FFFFFF"/>
            <w:vAlign w:val="bottom"/>
          </w:tcPr>
          <w:p w:rsidR="005B1006" w:rsidRPr="00246CD1"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437" w:type="dxa"/>
            <w:vMerge w:val="restart"/>
            <w:tcBorders>
              <w:top w:val="nil"/>
              <w:left w:val="nil"/>
              <w:bottom w:val="nil"/>
              <w:right w:val="single" w:sz="8" w:space="0" w:color="E0E0E0"/>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Standardizer</w:t>
            </w:r>
            <w:r w:rsidRPr="00246CD1">
              <w:rPr>
                <w:rFonts w:ascii="Arial" w:eastAsiaTheme="minorHAnsi" w:hAnsi="Arial"/>
                <w:color w:val="264A60"/>
                <w:sz w:val="18"/>
                <w:szCs w:val="18"/>
                <w:vertAlign w:val="superscript"/>
              </w:rPr>
              <w:t>a</w:t>
            </w:r>
          </w:p>
        </w:tc>
        <w:tc>
          <w:tcPr>
            <w:tcW w:w="1468" w:type="dxa"/>
            <w:vMerge w:val="restart"/>
            <w:tcBorders>
              <w:top w:val="nil"/>
              <w:left w:val="single" w:sz="8" w:space="0" w:color="E0E0E0"/>
              <w:bottom w:val="nil"/>
              <w:right w:val="single" w:sz="8" w:space="0" w:color="E0E0E0"/>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Point Estimate</w:t>
            </w:r>
          </w:p>
        </w:tc>
        <w:tc>
          <w:tcPr>
            <w:tcW w:w="2324" w:type="dxa"/>
            <w:gridSpan w:val="2"/>
            <w:tcBorders>
              <w:top w:val="nil"/>
              <w:left w:val="single" w:sz="8" w:space="0" w:color="E0E0E0"/>
              <w:bottom w:val="nil"/>
              <w:right w:val="nil"/>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95% Confidence Interval</w:t>
            </w:r>
          </w:p>
        </w:tc>
      </w:tr>
      <w:tr w:rsidR="005B1006" w:rsidRPr="00246CD1" w:rsidTr="006036D1">
        <w:trPr>
          <w:cantSplit/>
        </w:trPr>
        <w:tc>
          <w:tcPr>
            <w:tcW w:w="4114" w:type="dxa"/>
            <w:gridSpan w:val="2"/>
            <w:vMerge/>
            <w:tcBorders>
              <w:top w:val="nil"/>
              <w:left w:val="nil"/>
              <w:bottom w:val="nil"/>
              <w:right w:val="nil"/>
            </w:tcBorders>
            <w:shd w:val="clear" w:color="auto" w:fill="FFFFFF"/>
            <w:vAlign w:val="bottom"/>
          </w:tcPr>
          <w:p w:rsidR="005B1006" w:rsidRPr="00246CD1" w:rsidRDefault="005B1006" w:rsidP="006036D1">
            <w:pPr>
              <w:autoSpaceDE w:val="0"/>
              <w:autoSpaceDN w:val="0"/>
              <w:bidi w:val="0"/>
              <w:adjustRightInd w:val="0"/>
              <w:spacing w:line="240" w:lineRule="auto"/>
              <w:rPr>
                <w:rFonts w:ascii="Arial" w:eastAsiaTheme="minorHAnsi" w:hAnsi="Arial"/>
                <w:color w:val="264A60"/>
                <w:sz w:val="18"/>
                <w:szCs w:val="18"/>
              </w:rPr>
            </w:pPr>
          </w:p>
        </w:tc>
        <w:tc>
          <w:tcPr>
            <w:tcW w:w="1437" w:type="dxa"/>
            <w:vMerge/>
            <w:tcBorders>
              <w:top w:val="nil"/>
              <w:left w:val="nil"/>
              <w:bottom w:val="nil"/>
              <w:right w:val="single" w:sz="8" w:space="0" w:color="E0E0E0"/>
            </w:tcBorders>
            <w:shd w:val="clear" w:color="auto" w:fill="FFFFFF"/>
            <w:vAlign w:val="bottom"/>
          </w:tcPr>
          <w:p w:rsidR="005B1006" w:rsidRPr="00246CD1" w:rsidRDefault="005B1006" w:rsidP="006036D1">
            <w:pPr>
              <w:autoSpaceDE w:val="0"/>
              <w:autoSpaceDN w:val="0"/>
              <w:bidi w:val="0"/>
              <w:adjustRightInd w:val="0"/>
              <w:spacing w:line="240" w:lineRule="auto"/>
              <w:rPr>
                <w:rFonts w:ascii="Arial" w:eastAsiaTheme="minorHAnsi" w:hAnsi="Arial"/>
                <w:color w:val="264A60"/>
                <w:sz w:val="18"/>
                <w:szCs w:val="18"/>
              </w:rPr>
            </w:pPr>
          </w:p>
        </w:tc>
        <w:tc>
          <w:tcPr>
            <w:tcW w:w="1468" w:type="dxa"/>
            <w:vMerge/>
            <w:tcBorders>
              <w:top w:val="nil"/>
              <w:left w:val="single" w:sz="8" w:space="0" w:color="E0E0E0"/>
              <w:bottom w:val="nil"/>
              <w:right w:val="single" w:sz="8" w:space="0" w:color="E0E0E0"/>
            </w:tcBorders>
            <w:shd w:val="clear" w:color="auto" w:fill="FFFFFF"/>
            <w:vAlign w:val="bottom"/>
          </w:tcPr>
          <w:p w:rsidR="005B1006" w:rsidRPr="00246CD1" w:rsidRDefault="005B1006" w:rsidP="006036D1">
            <w:pPr>
              <w:autoSpaceDE w:val="0"/>
              <w:autoSpaceDN w:val="0"/>
              <w:bidi w:val="0"/>
              <w:adjustRightInd w:val="0"/>
              <w:spacing w:line="240" w:lineRule="auto"/>
              <w:rPr>
                <w:rFonts w:ascii="Arial" w:eastAsiaTheme="minorHAnsi" w:hAnsi="Arial"/>
                <w:color w:val="264A60"/>
                <w:sz w:val="18"/>
                <w:szCs w:val="18"/>
              </w:rPr>
            </w:pPr>
          </w:p>
        </w:tc>
        <w:tc>
          <w:tcPr>
            <w:tcW w:w="1162" w:type="dxa"/>
            <w:tcBorders>
              <w:top w:val="nil"/>
              <w:left w:val="single" w:sz="8" w:space="0" w:color="E0E0E0"/>
              <w:bottom w:val="single" w:sz="8" w:space="0" w:color="152935"/>
              <w:right w:val="single" w:sz="8" w:space="0" w:color="E0E0E0"/>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Lower</w:t>
            </w:r>
          </w:p>
        </w:tc>
        <w:tc>
          <w:tcPr>
            <w:tcW w:w="1162" w:type="dxa"/>
            <w:tcBorders>
              <w:top w:val="nil"/>
              <w:left w:val="single" w:sz="8" w:space="0" w:color="E0E0E0"/>
              <w:bottom w:val="single" w:sz="8" w:space="0" w:color="152935"/>
              <w:right w:val="nil"/>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Upper</w:t>
            </w:r>
          </w:p>
        </w:tc>
      </w:tr>
      <w:tr w:rsidR="005B1006" w:rsidRPr="00246CD1" w:rsidTr="006036D1">
        <w:trPr>
          <w:cantSplit/>
        </w:trPr>
        <w:tc>
          <w:tcPr>
            <w:tcW w:w="2248" w:type="dxa"/>
            <w:vMerge w:val="restart"/>
            <w:tcBorders>
              <w:top w:val="single" w:sz="8" w:space="0" w:color="152935"/>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Total_job_Satisfaction</w:t>
            </w:r>
          </w:p>
        </w:tc>
        <w:tc>
          <w:tcPr>
            <w:tcW w:w="1866" w:type="dxa"/>
            <w:tcBorders>
              <w:top w:val="single" w:sz="8" w:space="0" w:color="152935"/>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Cohen's d</w:t>
            </w:r>
          </w:p>
        </w:tc>
        <w:tc>
          <w:tcPr>
            <w:tcW w:w="1437" w:type="dxa"/>
            <w:tcBorders>
              <w:top w:val="single" w:sz="8" w:space="0" w:color="152935"/>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.78490</w:t>
            </w:r>
          </w:p>
        </w:tc>
        <w:tc>
          <w:tcPr>
            <w:tcW w:w="1468" w:type="dxa"/>
            <w:tcBorders>
              <w:top w:val="single" w:sz="8" w:space="0" w:color="152935"/>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.315</w:t>
            </w:r>
          </w:p>
        </w:tc>
        <w:tc>
          <w:tcPr>
            <w:tcW w:w="1162" w:type="dxa"/>
            <w:tcBorders>
              <w:top w:val="single" w:sz="8" w:space="0" w:color="152935"/>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-.145</w:t>
            </w:r>
          </w:p>
        </w:tc>
        <w:tc>
          <w:tcPr>
            <w:tcW w:w="1162" w:type="dxa"/>
            <w:tcBorders>
              <w:top w:val="single" w:sz="8" w:space="0" w:color="152935"/>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.774</w:t>
            </w:r>
          </w:p>
        </w:tc>
      </w:tr>
      <w:tr w:rsidR="005B1006" w:rsidRPr="00246CD1" w:rsidTr="006036D1">
        <w:trPr>
          <w:cantSplit/>
        </w:trPr>
        <w:tc>
          <w:tcPr>
            <w:tcW w:w="2248" w:type="dxa"/>
            <w:vMerge/>
            <w:tcBorders>
              <w:top w:val="single" w:sz="8" w:space="0" w:color="152935"/>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1866"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Hedges' correction</w:t>
            </w:r>
          </w:p>
        </w:tc>
        <w:tc>
          <w:tcPr>
            <w:tcW w:w="1437"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.79026</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.313</w:t>
            </w:r>
          </w:p>
        </w:tc>
        <w:tc>
          <w:tcPr>
            <w:tcW w:w="1162"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-.144</w:t>
            </w:r>
          </w:p>
        </w:tc>
        <w:tc>
          <w:tcPr>
            <w:tcW w:w="1162"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.769</w:t>
            </w:r>
          </w:p>
        </w:tc>
      </w:tr>
      <w:tr w:rsidR="005B1006" w:rsidRPr="00246CD1" w:rsidTr="006036D1">
        <w:trPr>
          <w:cantSplit/>
        </w:trPr>
        <w:tc>
          <w:tcPr>
            <w:tcW w:w="2248" w:type="dxa"/>
            <w:vMerge/>
            <w:tcBorders>
              <w:top w:val="single" w:sz="8" w:space="0" w:color="152935"/>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1866"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Glass's delta</w:t>
            </w:r>
          </w:p>
        </w:tc>
        <w:tc>
          <w:tcPr>
            <w:tcW w:w="1437"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.81969</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.302</w:t>
            </w:r>
          </w:p>
        </w:tc>
        <w:tc>
          <w:tcPr>
            <w:tcW w:w="1162"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-.159</w:t>
            </w:r>
          </w:p>
        </w:tc>
        <w:tc>
          <w:tcPr>
            <w:tcW w:w="1162"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.761</w:t>
            </w:r>
          </w:p>
        </w:tc>
      </w:tr>
      <w:tr w:rsidR="005B1006" w:rsidRPr="00246CD1" w:rsidTr="006036D1">
        <w:trPr>
          <w:cantSplit/>
        </w:trPr>
        <w:tc>
          <w:tcPr>
            <w:tcW w:w="2248" w:type="dxa"/>
            <w:vMerge w:val="restart"/>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Total_job_performance</w:t>
            </w:r>
          </w:p>
        </w:tc>
        <w:tc>
          <w:tcPr>
            <w:tcW w:w="1866"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Cohen's d</w:t>
            </w:r>
          </w:p>
        </w:tc>
        <w:tc>
          <w:tcPr>
            <w:tcW w:w="1437"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.68127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.163</w:t>
            </w:r>
          </w:p>
        </w:tc>
        <w:tc>
          <w:tcPr>
            <w:tcW w:w="1162"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-.296</w:t>
            </w:r>
          </w:p>
        </w:tc>
        <w:tc>
          <w:tcPr>
            <w:tcW w:w="1162"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.621</w:t>
            </w:r>
          </w:p>
        </w:tc>
      </w:tr>
      <w:tr w:rsidR="005B1006" w:rsidRPr="00246CD1" w:rsidTr="006036D1">
        <w:trPr>
          <w:cantSplit/>
        </w:trPr>
        <w:tc>
          <w:tcPr>
            <w:tcW w:w="2248" w:type="dxa"/>
            <w:vMerge/>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1866"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Hedges' correction</w:t>
            </w:r>
          </w:p>
        </w:tc>
        <w:tc>
          <w:tcPr>
            <w:tcW w:w="1437"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.68592</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.162</w:t>
            </w:r>
          </w:p>
        </w:tc>
        <w:tc>
          <w:tcPr>
            <w:tcW w:w="1162"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-.294</w:t>
            </w:r>
          </w:p>
        </w:tc>
        <w:tc>
          <w:tcPr>
            <w:tcW w:w="1162"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.617</w:t>
            </w:r>
          </w:p>
        </w:tc>
      </w:tr>
      <w:tr w:rsidR="005B1006" w:rsidRPr="00246CD1" w:rsidTr="006036D1">
        <w:trPr>
          <w:cantSplit/>
        </w:trPr>
        <w:tc>
          <w:tcPr>
            <w:tcW w:w="2248" w:type="dxa"/>
            <w:vMerge/>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1866" w:type="dxa"/>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Glass's delta</w:t>
            </w:r>
          </w:p>
        </w:tc>
        <w:tc>
          <w:tcPr>
            <w:tcW w:w="1437" w:type="dxa"/>
            <w:tcBorders>
              <w:top w:val="single" w:sz="8" w:space="0" w:color="AEAEAE"/>
              <w:left w:val="nil"/>
              <w:bottom w:val="single" w:sz="8" w:space="0" w:color="152935"/>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.71740</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.155</w:t>
            </w:r>
          </w:p>
        </w:tc>
        <w:tc>
          <w:tcPr>
            <w:tcW w:w="1162" w:type="dxa"/>
            <w:tcBorders>
              <w:top w:val="single" w:sz="8" w:space="0" w:color="AEAEAE"/>
              <w:left w:val="single" w:sz="8" w:space="0" w:color="E0E0E0"/>
              <w:bottom w:val="single" w:sz="8" w:space="0" w:color="152935"/>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-.304</w:t>
            </w:r>
          </w:p>
        </w:tc>
        <w:tc>
          <w:tcPr>
            <w:tcW w:w="1162" w:type="dxa"/>
            <w:tcBorders>
              <w:top w:val="single" w:sz="8" w:space="0" w:color="AEAEAE"/>
              <w:left w:val="single" w:sz="8" w:space="0" w:color="E0E0E0"/>
              <w:bottom w:val="single" w:sz="8" w:space="0" w:color="152935"/>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.613</w:t>
            </w:r>
          </w:p>
        </w:tc>
      </w:tr>
      <w:tr w:rsidR="005B1006" w:rsidRPr="00246CD1" w:rsidTr="006036D1">
        <w:trPr>
          <w:cantSplit/>
        </w:trPr>
        <w:tc>
          <w:tcPr>
            <w:tcW w:w="9343" w:type="dxa"/>
            <w:gridSpan w:val="6"/>
            <w:tcBorders>
              <w:top w:val="nil"/>
              <w:left w:val="nil"/>
              <w:bottom w:val="nil"/>
              <w:right w:val="nil"/>
            </w:tcBorders>
            <w:shd w:val="clear" w:color="auto" w:fill="FFFFFF"/>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246CD1">
              <w:rPr>
                <w:rFonts w:ascii="Arial" w:eastAsiaTheme="minorHAnsi" w:hAnsi="Arial"/>
                <w:color w:val="010205"/>
                <w:sz w:val="18"/>
                <w:szCs w:val="18"/>
              </w:rPr>
              <w:t xml:space="preserve">a. The denominator used in estimating the effect sizes. </w:t>
            </w:r>
          </w:p>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246CD1">
              <w:rPr>
                <w:rFonts w:ascii="Arial" w:eastAsiaTheme="minorHAnsi" w:hAnsi="Arial"/>
                <w:color w:val="010205"/>
                <w:sz w:val="18"/>
                <w:szCs w:val="18"/>
              </w:rPr>
              <w:t xml:space="preserve">Cohen's d uses the pooled standard deviation. </w:t>
            </w:r>
          </w:p>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246CD1">
              <w:rPr>
                <w:rFonts w:ascii="Arial" w:eastAsiaTheme="minorHAnsi" w:hAnsi="Arial"/>
                <w:color w:val="010205"/>
                <w:sz w:val="18"/>
                <w:szCs w:val="18"/>
              </w:rPr>
              <w:t xml:space="preserve">Hedges' correction uses the pooled standard deviation, plus a correction factor. </w:t>
            </w:r>
          </w:p>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010205"/>
                <w:sz w:val="18"/>
                <w:szCs w:val="18"/>
              </w:rPr>
            </w:pPr>
            <w:r w:rsidRPr="00246CD1">
              <w:rPr>
                <w:rFonts w:ascii="Arial" w:eastAsiaTheme="minorHAnsi" w:hAnsi="Arial"/>
                <w:color w:val="010205"/>
                <w:sz w:val="18"/>
                <w:szCs w:val="18"/>
              </w:rPr>
              <w:t>Glass's delta uses the sample standard deviation of the control group.</w:t>
            </w:r>
          </w:p>
        </w:tc>
      </w:tr>
    </w:tbl>
    <w:p w:rsidR="005B1006" w:rsidRPr="00246CD1" w:rsidRDefault="005B1006" w:rsidP="005B1006">
      <w:pPr>
        <w:autoSpaceDE w:val="0"/>
        <w:autoSpaceDN w:val="0"/>
        <w:bidi w:val="0"/>
        <w:adjustRightInd w:val="0"/>
        <w:spacing w:line="400" w:lineRule="atLeast"/>
        <w:rPr>
          <w:rFonts w:ascii="Times New Roman" w:eastAsiaTheme="minorHAnsi" w:hAnsi="Times New Roman" w:cs="Times New Roman"/>
          <w:sz w:val="24"/>
          <w:szCs w:val="24"/>
        </w:rPr>
      </w:pPr>
    </w:p>
    <w:p w:rsidR="005B1006" w:rsidRDefault="005B1006" w:rsidP="005B1006">
      <w:pPr>
        <w:rPr>
          <w:rtl/>
        </w:rPr>
      </w:pPr>
    </w:p>
    <w:p w:rsidR="005B1006" w:rsidRDefault="005B1006" w:rsidP="005B1006">
      <w:pPr>
        <w:rPr>
          <w:b/>
          <w:bCs/>
          <w:rtl/>
        </w:rPr>
      </w:pPr>
      <w:r w:rsidRPr="00246CD1">
        <w:rPr>
          <w:rFonts w:hint="cs"/>
          <w:b/>
          <w:bCs/>
          <w:rtl/>
        </w:rPr>
        <w:t>6- تحليل التباين أحادي الاتجاه (</w:t>
      </w:r>
      <w:r w:rsidRPr="00246CD1">
        <w:rPr>
          <w:b/>
          <w:bCs/>
          <w:lang w:bidi="ar-YE"/>
        </w:rPr>
        <w:t>One – Way ANOVA</w:t>
      </w:r>
      <w:r w:rsidRPr="00246CD1">
        <w:rPr>
          <w:rFonts w:hint="cs"/>
          <w:b/>
          <w:bCs/>
          <w:rtl/>
        </w:rPr>
        <w:t xml:space="preserve"> )</w:t>
      </w:r>
    </w:p>
    <w:p w:rsidR="005B1006" w:rsidRDefault="005B1006" w:rsidP="005B1006">
      <w:pPr>
        <w:rPr>
          <w:b/>
          <w:bCs/>
          <w:rtl/>
        </w:rPr>
      </w:pPr>
      <w:r w:rsidRPr="00246CD1">
        <w:rPr>
          <w:b/>
          <w:bCs/>
          <w:noProof/>
          <w:rtl/>
          <w:lang w:val="en-GB" w:eastAsia="en-GB"/>
        </w:rPr>
        <w:drawing>
          <wp:anchor distT="0" distB="0" distL="114300" distR="114300" simplePos="0" relativeHeight="251687936" behindDoc="1" locked="0" layoutInCell="1" allowOverlap="1" wp14:anchorId="48A4370E" wp14:editId="5EE0EE39">
            <wp:simplePos x="0" y="0"/>
            <wp:positionH relativeFrom="column">
              <wp:posOffset>-100965</wp:posOffset>
            </wp:positionH>
            <wp:positionV relativeFrom="paragraph">
              <wp:posOffset>133350</wp:posOffset>
            </wp:positionV>
            <wp:extent cx="6400800" cy="1963420"/>
            <wp:effectExtent l="0" t="0" r="0" b="0"/>
            <wp:wrapNone/>
            <wp:docPr id="1034" name="صورة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400800" cy="1963420"/>
                    </a:xfrm>
                    <a:prstGeom prst="rect">
                      <a:avLst/>
                    </a:prstGeom>
                  </pic:spPr>
                </pic:pic>
              </a:graphicData>
            </a:graphic>
            <wp14:sizeRelH relativeFrom="margin">
              <wp14:pctWidth>0</wp14:pctWidth>
            </wp14:sizeRelH>
            <wp14:sizeRelV relativeFrom="margin">
              <wp14:pctHeight>0</wp14:pctHeight>
            </wp14:sizeRelV>
          </wp:anchor>
        </w:drawing>
      </w:r>
    </w:p>
    <w:p w:rsidR="005B1006" w:rsidRPr="00246CD1" w:rsidRDefault="005B1006" w:rsidP="005B1006">
      <w:pPr>
        <w:rPr>
          <w:rtl/>
        </w:rPr>
      </w:pPr>
    </w:p>
    <w:p w:rsidR="005B1006" w:rsidRPr="00246CD1" w:rsidRDefault="005B1006" w:rsidP="005B1006">
      <w:pPr>
        <w:rPr>
          <w:rtl/>
        </w:rPr>
      </w:pPr>
    </w:p>
    <w:p w:rsidR="005B1006" w:rsidRPr="00246CD1" w:rsidRDefault="005B1006" w:rsidP="005B1006">
      <w:pPr>
        <w:rPr>
          <w:rtl/>
        </w:rPr>
      </w:pPr>
    </w:p>
    <w:p w:rsidR="005B1006" w:rsidRPr="00246CD1" w:rsidRDefault="005B1006" w:rsidP="005B1006">
      <w:pPr>
        <w:rPr>
          <w:rtl/>
        </w:rPr>
      </w:pPr>
    </w:p>
    <w:p w:rsidR="005B1006" w:rsidRPr="00246CD1" w:rsidRDefault="005B1006" w:rsidP="005B1006">
      <w:pPr>
        <w:rPr>
          <w:rtl/>
        </w:rPr>
      </w:pPr>
    </w:p>
    <w:p w:rsidR="005B1006" w:rsidRDefault="005B1006" w:rsidP="005B1006">
      <w:pPr>
        <w:rPr>
          <w:rtl/>
        </w:rPr>
      </w:pPr>
    </w:p>
    <w:p w:rsidR="005B1006" w:rsidRPr="00246CD1" w:rsidRDefault="005B1006" w:rsidP="005B1006">
      <w:pPr>
        <w:autoSpaceDE w:val="0"/>
        <w:autoSpaceDN w:val="0"/>
        <w:bidi w:val="0"/>
        <w:adjustRightInd w:val="0"/>
        <w:spacing w:line="240" w:lineRule="auto"/>
        <w:rPr>
          <w:rFonts w:ascii="Times New Roman" w:eastAsiaTheme="minorHAnsi" w:hAnsi="Times New Roman" w:cs="Times New Roman"/>
          <w:sz w:val="24"/>
          <w:szCs w:val="24"/>
        </w:rPr>
      </w:pPr>
    </w:p>
    <w:tbl>
      <w:tblPr>
        <w:tblW w:w="9239" w:type="dxa"/>
        <w:tblLayout w:type="fixed"/>
        <w:tblCellMar>
          <w:left w:w="0" w:type="dxa"/>
          <w:right w:w="0" w:type="dxa"/>
        </w:tblCellMar>
        <w:tblLook w:val="0000" w:firstRow="0" w:lastRow="0" w:firstColumn="0" w:lastColumn="0" w:noHBand="0" w:noVBand="0"/>
      </w:tblPr>
      <w:tblGrid>
        <w:gridCol w:w="2250"/>
        <w:gridCol w:w="2448"/>
        <w:gridCol w:w="1469"/>
        <w:gridCol w:w="1024"/>
        <w:gridCol w:w="1024"/>
        <w:gridCol w:w="1024"/>
      </w:tblGrid>
      <w:tr w:rsidR="005B1006" w:rsidRPr="00246CD1" w:rsidTr="006036D1">
        <w:trPr>
          <w:cantSplit/>
        </w:trPr>
        <w:tc>
          <w:tcPr>
            <w:tcW w:w="9235" w:type="dxa"/>
            <w:gridSpan w:val="6"/>
            <w:tcBorders>
              <w:top w:val="nil"/>
              <w:left w:val="nil"/>
              <w:bottom w:val="nil"/>
              <w:right w:val="nil"/>
            </w:tcBorders>
            <w:shd w:val="clear" w:color="auto" w:fill="FFFFFF"/>
            <w:vAlign w:val="center"/>
          </w:tcPr>
          <w:p w:rsidR="005B1006" w:rsidRDefault="005B1006" w:rsidP="006036D1">
            <w:pPr>
              <w:autoSpaceDE w:val="0"/>
              <w:autoSpaceDN w:val="0"/>
              <w:bidi w:val="0"/>
              <w:adjustRightInd w:val="0"/>
              <w:spacing w:line="320" w:lineRule="atLeast"/>
              <w:ind w:left="60" w:right="60"/>
              <w:jc w:val="center"/>
              <w:rPr>
                <w:rFonts w:ascii="Arial" w:eastAsiaTheme="minorHAnsi" w:hAnsi="Arial"/>
                <w:b/>
                <w:bCs/>
                <w:color w:val="010205"/>
                <w:rtl/>
              </w:rPr>
            </w:pPr>
          </w:p>
          <w:p w:rsidR="005B1006" w:rsidRDefault="005B1006" w:rsidP="005B1006">
            <w:pPr>
              <w:autoSpaceDE w:val="0"/>
              <w:autoSpaceDN w:val="0"/>
              <w:bidi w:val="0"/>
              <w:adjustRightInd w:val="0"/>
              <w:spacing w:line="320" w:lineRule="atLeast"/>
              <w:ind w:right="60"/>
              <w:rPr>
                <w:rFonts w:ascii="Arial" w:eastAsiaTheme="minorHAnsi" w:hAnsi="Arial"/>
                <w:b/>
                <w:bCs/>
                <w:color w:val="010205"/>
                <w:rtl/>
              </w:rPr>
            </w:pPr>
          </w:p>
          <w:p w:rsidR="005B1006" w:rsidRDefault="005B1006" w:rsidP="005B1006">
            <w:pPr>
              <w:autoSpaceDE w:val="0"/>
              <w:autoSpaceDN w:val="0"/>
              <w:bidi w:val="0"/>
              <w:adjustRightInd w:val="0"/>
              <w:spacing w:line="320" w:lineRule="atLeast"/>
              <w:ind w:right="60"/>
              <w:rPr>
                <w:rFonts w:ascii="Arial" w:eastAsiaTheme="minorHAnsi" w:hAnsi="Arial"/>
                <w:b/>
                <w:bCs/>
                <w:color w:val="010205"/>
                <w:rtl/>
              </w:rPr>
            </w:pPr>
          </w:p>
          <w:p w:rsidR="005B1006" w:rsidRPr="00246CD1" w:rsidRDefault="005B1006" w:rsidP="005B1006">
            <w:pPr>
              <w:autoSpaceDE w:val="0"/>
              <w:autoSpaceDN w:val="0"/>
              <w:bidi w:val="0"/>
              <w:adjustRightInd w:val="0"/>
              <w:spacing w:line="320" w:lineRule="atLeast"/>
              <w:ind w:left="60" w:right="60"/>
              <w:jc w:val="center"/>
              <w:rPr>
                <w:rFonts w:ascii="Arial" w:eastAsiaTheme="minorHAnsi" w:hAnsi="Arial"/>
                <w:color w:val="010205"/>
              </w:rPr>
            </w:pPr>
            <w:r w:rsidRPr="00246CD1">
              <w:rPr>
                <w:rFonts w:ascii="Arial" w:eastAsiaTheme="minorHAnsi" w:hAnsi="Arial"/>
                <w:b/>
                <w:bCs/>
                <w:color w:val="010205"/>
              </w:rPr>
              <w:t>Tests of Homogeneity of Variances</w:t>
            </w:r>
          </w:p>
        </w:tc>
      </w:tr>
      <w:tr w:rsidR="005B1006" w:rsidRPr="00246CD1" w:rsidTr="006036D1">
        <w:trPr>
          <w:cantSplit/>
        </w:trPr>
        <w:tc>
          <w:tcPr>
            <w:tcW w:w="4695" w:type="dxa"/>
            <w:gridSpan w:val="2"/>
            <w:tcBorders>
              <w:top w:val="nil"/>
              <w:left w:val="nil"/>
              <w:bottom w:val="single" w:sz="8" w:space="0" w:color="152935"/>
              <w:right w:val="nil"/>
            </w:tcBorders>
            <w:shd w:val="clear" w:color="auto" w:fill="FFFFFF"/>
            <w:vAlign w:val="bottom"/>
          </w:tcPr>
          <w:p w:rsidR="005B1006" w:rsidRPr="00246CD1" w:rsidRDefault="005B1006" w:rsidP="006036D1">
            <w:pPr>
              <w:autoSpaceDE w:val="0"/>
              <w:autoSpaceDN w:val="0"/>
              <w:bidi w:val="0"/>
              <w:adjustRightInd w:val="0"/>
              <w:spacing w:line="240" w:lineRule="auto"/>
              <w:rPr>
                <w:rFonts w:ascii="Times New Roman" w:eastAsiaTheme="minorHAnsi" w:hAnsi="Times New Roman" w:cs="Times New Roman"/>
                <w:sz w:val="24"/>
                <w:szCs w:val="24"/>
              </w:rPr>
            </w:pPr>
          </w:p>
        </w:tc>
        <w:tc>
          <w:tcPr>
            <w:tcW w:w="1468" w:type="dxa"/>
            <w:tcBorders>
              <w:top w:val="nil"/>
              <w:left w:val="nil"/>
              <w:bottom w:val="single" w:sz="8" w:space="0" w:color="152935"/>
              <w:right w:val="single" w:sz="8" w:space="0" w:color="E0E0E0"/>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Levene Statistic</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df1</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df2</w:t>
            </w:r>
          </w:p>
        </w:tc>
        <w:tc>
          <w:tcPr>
            <w:tcW w:w="1024" w:type="dxa"/>
            <w:tcBorders>
              <w:top w:val="nil"/>
              <w:left w:val="single" w:sz="8" w:space="0" w:color="E0E0E0"/>
              <w:bottom w:val="single" w:sz="8" w:space="0" w:color="152935"/>
              <w:right w:val="nil"/>
            </w:tcBorders>
            <w:shd w:val="clear" w:color="auto" w:fill="FFFFFF"/>
            <w:vAlign w:val="bottom"/>
          </w:tcPr>
          <w:p w:rsidR="005B1006" w:rsidRPr="00246CD1" w:rsidRDefault="005B1006" w:rsidP="006036D1">
            <w:pPr>
              <w:autoSpaceDE w:val="0"/>
              <w:autoSpaceDN w:val="0"/>
              <w:bidi w:val="0"/>
              <w:adjustRightInd w:val="0"/>
              <w:spacing w:line="320" w:lineRule="atLeast"/>
              <w:ind w:left="60" w:right="60"/>
              <w:jc w:val="center"/>
              <w:rPr>
                <w:rFonts w:ascii="Arial" w:eastAsiaTheme="minorHAnsi" w:hAnsi="Arial"/>
                <w:color w:val="264A60"/>
                <w:sz w:val="18"/>
                <w:szCs w:val="18"/>
              </w:rPr>
            </w:pPr>
            <w:r w:rsidRPr="00246CD1">
              <w:rPr>
                <w:rFonts w:ascii="Arial" w:eastAsiaTheme="minorHAnsi" w:hAnsi="Arial"/>
                <w:color w:val="264A60"/>
                <w:sz w:val="18"/>
                <w:szCs w:val="18"/>
              </w:rPr>
              <w:t>Sig.</w:t>
            </w:r>
          </w:p>
        </w:tc>
      </w:tr>
      <w:tr w:rsidR="005B1006" w:rsidRPr="00246CD1" w:rsidTr="006036D1">
        <w:trPr>
          <w:cantSplit/>
        </w:trPr>
        <w:tc>
          <w:tcPr>
            <w:tcW w:w="2248" w:type="dxa"/>
            <w:vMerge w:val="restart"/>
            <w:tcBorders>
              <w:top w:val="single" w:sz="8" w:space="0" w:color="152935"/>
              <w:left w:val="nil"/>
              <w:bottom w:val="nil"/>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Total_job_Satisfaction</w:t>
            </w:r>
          </w:p>
        </w:tc>
        <w:tc>
          <w:tcPr>
            <w:tcW w:w="2447" w:type="dxa"/>
            <w:tcBorders>
              <w:top w:val="single" w:sz="8" w:space="0" w:color="152935"/>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Based on Mean</w:t>
            </w:r>
          </w:p>
        </w:tc>
        <w:tc>
          <w:tcPr>
            <w:tcW w:w="1468" w:type="dxa"/>
            <w:tcBorders>
              <w:top w:val="single" w:sz="8" w:space="0" w:color="152935"/>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1.989</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110</w:t>
            </w:r>
          </w:p>
        </w:tc>
        <w:tc>
          <w:tcPr>
            <w:tcW w:w="1024" w:type="dxa"/>
            <w:tcBorders>
              <w:top w:val="single" w:sz="8" w:space="0" w:color="152935"/>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.142</w:t>
            </w:r>
          </w:p>
        </w:tc>
      </w:tr>
      <w:tr w:rsidR="005B1006" w:rsidRPr="00246CD1" w:rsidTr="006036D1">
        <w:trPr>
          <w:cantSplit/>
        </w:trPr>
        <w:tc>
          <w:tcPr>
            <w:tcW w:w="2248" w:type="dxa"/>
            <w:vMerge/>
            <w:tcBorders>
              <w:top w:val="single" w:sz="8" w:space="0" w:color="152935"/>
              <w:left w:val="nil"/>
              <w:bottom w:val="nil"/>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2447"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Based on Median</w:t>
            </w:r>
          </w:p>
        </w:tc>
        <w:tc>
          <w:tcPr>
            <w:tcW w:w="1468"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1.924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110</w:t>
            </w:r>
          </w:p>
        </w:tc>
        <w:tc>
          <w:tcPr>
            <w:tcW w:w="1024"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.151</w:t>
            </w:r>
          </w:p>
        </w:tc>
      </w:tr>
      <w:tr w:rsidR="005B1006" w:rsidRPr="00246CD1" w:rsidTr="006036D1">
        <w:trPr>
          <w:cantSplit/>
        </w:trPr>
        <w:tc>
          <w:tcPr>
            <w:tcW w:w="2248" w:type="dxa"/>
            <w:vMerge/>
            <w:tcBorders>
              <w:top w:val="single" w:sz="8" w:space="0" w:color="152935"/>
              <w:left w:val="nil"/>
              <w:bottom w:val="nil"/>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2447"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Based on Median and with adjusted df</w:t>
            </w:r>
          </w:p>
        </w:tc>
        <w:tc>
          <w:tcPr>
            <w:tcW w:w="1468"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1.924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107.653</w:t>
            </w:r>
          </w:p>
        </w:tc>
        <w:tc>
          <w:tcPr>
            <w:tcW w:w="1024"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.151</w:t>
            </w:r>
          </w:p>
        </w:tc>
      </w:tr>
      <w:tr w:rsidR="005B1006" w:rsidRPr="00246CD1" w:rsidTr="006036D1">
        <w:trPr>
          <w:cantSplit/>
        </w:trPr>
        <w:tc>
          <w:tcPr>
            <w:tcW w:w="2248" w:type="dxa"/>
            <w:vMerge/>
            <w:tcBorders>
              <w:top w:val="single" w:sz="8" w:space="0" w:color="152935"/>
              <w:left w:val="nil"/>
              <w:bottom w:val="nil"/>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2447" w:type="dxa"/>
            <w:tcBorders>
              <w:top w:val="single" w:sz="8" w:space="0" w:color="AEAEAE"/>
              <w:left w:val="nil"/>
              <w:bottom w:val="nil"/>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Based on trimmed mean</w:t>
            </w:r>
          </w:p>
        </w:tc>
        <w:tc>
          <w:tcPr>
            <w:tcW w:w="1468" w:type="dxa"/>
            <w:tcBorders>
              <w:top w:val="single" w:sz="8" w:space="0" w:color="AEAEAE"/>
              <w:left w:val="nil"/>
              <w:bottom w:val="nil"/>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1.942</w:t>
            </w:r>
          </w:p>
        </w:tc>
        <w:tc>
          <w:tcPr>
            <w:tcW w:w="1024" w:type="dxa"/>
            <w:tcBorders>
              <w:top w:val="single" w:sz="8" w:space="0" w:color="AEAEAE"/>
              <w:left w:val="single" w:sz="8" w:space="0" w:color="E0E0E0"/>
              <w:bottom w:val="nil"/>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w:t>
            </w:r>
          </w:p>
        </w:tc>
        <w:tc>
          <w:tcPr>
            <w:tcW w:w="1024" w:type="dxa"/>
            <w:tcBorders>
              <w:top w:val="single" w:sz="8" w:space="0" w:color="AEAEAE"/>
              <w:left w:val="single" w:sz="8" w:space="0" w:color="E0E0E0"/>
              <w:bottom w:val="nil"/>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110</w:t>
            </w:r>
          </w:p>
        </w:tc>
        <w:tc>
          <w:tcPr>
            <w:tcW w:w="1024" w:type="dxa"/>
            <w:tcBorders>
              <w:top w:val="single" w:sz="8" w:space="0" w:color="AEAEAE"/>
              <w:left w:val="single" w:sz="8" w:space="0" w:color="E0E0E0"/>
              <w:bottom w:val="nil"/>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.148</w:t>
            </w:r>
          </w:p>
        </w:tc>
      </w:tr>
      <w:tr w:rsidR="005B1006" w:rsidRPr="00246CD1" w:rsidTr="006036D1">
        <w:trPr>
          <w:cantSplit/>
        </w:trPr>
        <w:tc>
          <w:tcPr>
            <w:tcW w:w="2248" w:type="dxa"/>
            <w:vMerge w:val="restart"/>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Total_job_performance</w:t>
            </w:r>
          </w:p>
        </w:tc>
        <w:tc>
          <w:tcPr>
            <w:tcW w:w="2447"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Based on Mean</w:t>
            </w:r>
          </w:p>
        </w:tc>
        <w:tc>
          <w:tcPr>
            <w:tcW w:w="1468"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.869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110</w:t>
            </w:r>
          </w:p>
        </w:tc>
        <w:tc>
          <w:tcPr>
            <w:tcW w:w="1024"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.422</w:t>
            </w:r>
          </w:p>
        </w:tc>
      </w:tr>
      <w:tr w:rsidR="005B1006" w:rsidRPr="00246CD1" w:rsidTr="006036D1">
        <w:trPr>
          <w:cantSplit/>
        </w:trPr>
        <w:tc>
          <w:tcPr>
            <w:tcW w:w="2248" w:type="dxa"/>
            <w:vMerge/>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2447"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Based on Median</w:t>
            </w:r>
          </w:p>
        </w:tc>
        <w:tc>
          <w:tcPr>
            <w:tcW w:w="1468"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.700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110</w:t>
            </w:r>
          </w:p>
        </w:tc>
        <w:tc>
          <w:tcPr>
            <w:tcW w:w="1024"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.499</w:t>
            </w:r>
          </w:p>
        </w:tc>
      </w:tr>
      <w:tr w:rsidR="005B1006" w:rsidRPr="00246CD1" w:rsidTr="006036D1">
        <w:trPr>
          <w:cantSplit/>
        </w:trPr>
        <w:tc>
          <w:tcPr>
            <w:tcW w:w="2248" w:type="dxa"/>
            <w:vMerge/>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2447" w:type="dxa"/>
            <w:tcBorders>
              <w:top w:val="single" w:sz="8" w:space="0" w:color="AEAEAE"/>
              <w:left w:val="nil"/>
              <w:bottom w:val="single" w:sz="8" w:space="0" w:color="AEAEAE"/>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Based on Median and with adjusted df</w:t>
            </w:r>
          </w:p>
        </w:tc>
        <w:tc>
          <w:tcPr>
            <w:tcW w:w="1468" w:type="dxa"/>
            <w:tcBorders>
              <w:top w:val="single" w:sz="8" w:space="0" w:color="AEAEAE"/>
              <w:left w:val="nil"/>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.700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100.554</w:t>
            </w:r>
          </w:p>
        </w:tc>
        <w:tc>
          <w:tcPr>
            <w:tcW w:w="1024" w:type="dxa"/>
            <w:tcBorders>
              <w:top w:val="single" w:sz="8" w:space="0" w:color="AEAEAE"/>
              <w:left w:val="single" w:sz="8" w:space="0" w:color="E0E0E0"/>
              <w:bottom w:val="single" w:sz="8" w:space="0" w:color="AEAEAE"/>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.499</w:t>
            </w:r>
          </w:p>
        </w:tc>
      </w:tr>
      <w:tr w:rsidR="005B1006" w:rsidRPr="00246CD1" w:rsidTr="006036D1">
        <w:trPr>
          <w:cantSplit/>
        </w:trPr>
        <w:tc>
          <w:tcPr>
            <w:tcW w:w="2248" w:type="dxa"/>
            <w:vMerge/>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240" w:lineRule="auto"/>
              <w:rPr>
                <w:rFonts w:ascii="Arial" w:eastAsiaTheme="minorHAnsi" w:hAnsi="Arial"/>
                <w:color w:val="010205"/>
                <w:sz w:val="18"/>
                <w:szCs w:val="18"/>
              </w:rPr>
            </w:pPr>
          </w:p>
        </w:tc>
        <w:tc>
          <w:tcPr>
            <w:tcW w:w="2447" w:type="dxa"/>
            <w:tcBorders>
              <w:top w:val="single" w:sz="8" w:space="0" w:color="AEAEAE"/>
              <w:left w:val="nil"/>
              <w:bottom w:val="single" w:sz="8" w:space="0" w:color="152935"/>
              <w:right w:val="nil"/>
            </w:tcBorders>
            <w:shd w:val="clear" w:color="auto" w:fill="E0E0E0"/>
          </w:tcPr>
          <w:p w:rsidR="005B1006" w:rsidRPr="00246CD1" w:rsidRDefault="005B1006" w:rsidP="006036D1">
            <w:pPr>
              <w:autoSpaceDE w:val="0"/>
              <w:autoSpaceDN w:val="0"/>
              <w:bidi w:val="0"/>
              <w:adjustRightInd w:val="0"/>
              <w:spacing w:line="320" w:lineRule="atLeast"/>
              <w:ind w:left="60" w:right="60"/>
              <w:rPr>
                <w:rFonts w:ascii="Arial" w:eastAsiaTheme="minorHAnsi" w:hAnsi="Arial"/>
                <w:color w:val="264A60"/>
                <w:sz w:val="18"/>
                <w:szCs w:val="18"/>
              </w:rPr>
            </w:pPr>
            <w:r w:rsidRPr="00246CD1">
              <w:rPr>
                <w:rFonts w:ascii="Arial" w:eastAsiaTheme="minorHAnsi" w:hAnsi="Arial"/>
                <w:color w:val="264A60"/>
                <w:sz w:val="18"/>
                <w:szCs w:val="18"/>
              </w:rPr>
              <w:t>Based on trimmed mean</w:t>
            </w:r>
          </w:p>
        </w:tc>
        <w:tc>
          <w:tcPr>
            <w:tcW w:w="1468" w:type="dxa"/>
            <w:tcBorders>
              <w:top w:val="single" w:sz="8" w:space="0" w:color="AEAEAE"/>
              <w:left w:val="nil"/>
              <w:bottom w:val="single" w:sz="8" w:space="0" w:color="152935"/>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.904</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2</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110</w:t>
            </w:r>
          </w:p>
        </w:tc>
        <w:tc>
          <w:tcPr>
            <w:tcW w:w="1024" w:type="dxa"/>
            <w:tcBorders>
              <w:top w:val="single" w:sz="8" w:space="0" w:color="AEAEAE"/>
              <w:left w:val="single" w:sz="8" w:space="0" w:color="E0E0E0"/>
              <w:bottom w:val="single" w:sz="8" w:space="0" w:color="152935"/>
              <w:right w:val="nil"/>
            </w:tcBorders>
            <w:shd w:val="clear" w:color="auto" w:fill="F9F9FB"/>
          </w:tcPr>
          <w:p w:rsidR="005B1006" w:rsidRPr="00246CD1" w:rsidRDefault="005B1006" w:rsidP="006036D1">
            <w:pPr>
              <w:autoSpaceDE w:val="0"/>
              <w:autoSpaceDN w:val="0"/>
              <w:bidi w:val="0"/>
              <w:adjustRightInd w:val="0"/>
              <w:spacing w:line="320" w:lineRule="atLeast"/>
              <w:ind w:left="60" w:right="60"/>
              <w:jc w:val="right"/>
              <w:rPr>
                <w:rFonts w:ascii="Arial" w:eastAsiaTheme="minorHAnsi" w:hAnsi="Arial"/>
                <w:color w:val="010205"/>
                <w:sz w:val="18"/>
                <w:szCs w:val="18"/>
              </w:rPr>
            </w:pPr>
            <w:r w:rsidRPr="00246CD1">
              <w:rPr>
                <w:rFonts w:ascii="Arial" w:eastAsiaTheme="minorHAnsi" w:hAnsi="Arial"/>
                <w:color w:val="010205"/>
                <w:sz w:val="18"/>
                <w:szCs w:val="18"/>
              </w:rPr>
              <w:t>.408</w:t>
            </w:r>
          </w:p>
        </w:tc>
      </w:tr>
    </w:tbl>
    <w:p w:rsidR="005B1006" w:rsidRPr="00246CD1" w:rsidRDefault="005B1006" w:rsidP="005B1006">
      <w:pPr>
        <w:autoSpaceDE w:val="0"/>
        <w:autoSpaceDN w:val="0"/>
        <w:bidi w:val="0"/>
        <w:adjustRightInd w:val="0"/>
        <w:spacing w:line="400" w:lineRule="atLeast"/>
        <w:rPr>
          <w:rFonts w:ascii="Times New Roman" w:eastAsiaTheme="minorHAnsi" w:hAnsi="Times New Roman" w:cs="Times New Roman"/>
          <w:sz w:val="24"/>
          <w:szCs w:val="24"/>
        </w:rPr>
      </w:pPr>
      <w:r w:rsidRPr="00214506">
        <w:rPr>
          <w:noProof/>
          <w:rtl/>
          <w:lang w:val="en-GB" w:eastAsia="en-GB"/>
        </w:rPr>
        <w:drawing>
          <wp:anchor distT="0" distB="0" distL="114300" distR="114300" simplePos="0" relativeHeight="251688960" behindDoc="1" locked="0" layoutInCell="1" allowOverlap="1" wp14:anchorId="66E23BC4" wp14:editId="101BBE00">
            <wp:simplePos x="0" y="0"/>
            <wp:positionH relativeFrom="column">
              <wp:posOffset>-81280</wp:posOffset>
            </wp:positionH>
            <wp:positionV relativeFrom="paragraph">
              <wp:posOffset>336550</wp:posOffset>
            </wp:positionV>
            <wp:extent cx="6267450" cy="1974850"/>
            <wp:effectExtent l="0" t="0" r="0" b="6350"/>
            <wp:wrapNone/>
            <wp:docPr id="1035" name="صورة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67450" cy="1974850"/>
                    </a:xfrm>
                    <a:prstGeom prst="rect">
                      <a:avLst/>
                    </a:prstGeom>
                  </pic:spPr>
                </pic:pic>
              </a:graphicData>
            </a:graphic>
            <wp14:sizeRelH relativeFrom="margin">
              <wp14:pctWidth>0</wp14:pctWidth>
            </wp14:sizeRelH>
            <wp14:sizeRelV relativeFrom="margin">
              <wp14:pctHeight>0</wp14:pctHeight>
            </wp14:sizeRelV>
          </wp:anchor>
        </w:drawing>
      </w:r>
    </w:p>
    <w:p w:rsidR="005B1006" w:rsidRDefault="005B1006" w:rsidP="005B1006">
      <w:pPr>
        <w:rPr>
          <w:rtl/>
        </w:rPr>
      </w:pPr>
    </w:p>
    <w:p w:rsidR="005B1006" w:rsidRPr="00246CD1" w:rsidRDefault="005B1006" w:rsidP="005B1006">
      <w:pPr>
        <w:rPr>
          <w:rtl/>
        </w:rPr>
      </w:pPr>
    </w:p>
    <w:p w:rsidR="005B1006" w:rsidRDefault="005B1006" w:rsidP="005B1006">
      <w:pPr>
        <w:rPr>
          <w:rtl/>
        </w:rPr>
      </w:pPr>
    </w:p>
    <w:p w:rsidR="005B1006" w:rsidRDefault="005B1006" w:rsidP="005B1006">
      <w:pPr>
        <w:rPr>
          <w:rtl/>
        </w:rPr>
      </w:pPr>
    </w:p>
    <w:p w:rsidR="005B1006" w:rsidRPr="00556965" w:rsidRDefault="005B1006" w:rsidP="005B1006">
      <w:pPr>
        <w:rPr>
          <w:rtl/>
        </w:rPr>
      </w:pPr>
    </w:p>
    <w:p w:rsidR="007F76AE" w:rsidRDefault="007F76AE" w:rsidP="00FC525E">
      <w:pPr>
        <w:rPr>
          <w:rFonts w:ascii="Sakkal Majalla" w:hAnsi="Sakkal Majalla" w:cs="Sakkal Majalla"/>
          <w:b/>
          <w:bCs/>
          <w:sz w:val="28"/>
          <w:szCs w:val="28"/>
          <w:rtl/>
        </w:rPr>
      </w:pPr>
    </w:p>
    <w:p w:rsidR="005B1006" w:rsidRDefault="005B1006" w:rsidP="00FC525E">
      <w:pPr>
        <w:rPr>
          <w:rFonts w:ascii="Sakkal Majalla" w:hAnsi="Sakkal Majalla" w:cs="Sakkal Majalla"/>
          <w:b/>
          <w:bCs/>
          <w:sz w:val="28"/>
          <w:szCs w:val="28"/>
          <w:rtl/>
        </w:rPr>
      </w:pPr>
    </w:p>
    <w:p w:rsidR="005B1006" w:rsidRDefault="005B1006" w:rsidP="00FC525E">
      <w:pPr>
        <w:rPr>
          <w:rFonts w:ascii="Sakkal Majalla" w:hAnsi="Sakkal Majalla" w:cs="Sakkal Majalla"/>
          <w:b/>
          <w:bCs/>
          <w:sz w:val="28"/>
          <w:szCs w:val="28"/>
          <w:rtl/>
        </w:rPr>
      </w:pPr>
    </w:p>
    <w:p w:rsidR="005B1006" w:rsidRDefault="005B1006" w:rsidP="00FC525E">
      <w:pPr>
        <w:rPr>
          <w:rFonts w:ascii="Sakkal Majalla" w:hAnsi="Sakkal Majalla" w:cs="Sakkal Majalla"/>
          <w:b/>
          <w:bCs/>
          <w:sz w:val="28"/>
          <w:szCs w:val="28"/>
          <w:rtl/>
        </w:rPr>
      </w:pPr>
    </w:p>
    <w:p w:rsidR="005B1006" w:rsidRDefault="005B1006" w:rsidP="005B1006">
      <w:pPr>
        <w:rPr>
          <w:rFonts w:ascii="Sakkal Majalla" w:hAnsi="Sakkal Majalla" w:cs="Sakkal Majalla"/>
          <w:b/>
          <w:bCs/>
          <w:sz w:val="28"/>
          <w:szCs w:val="28"/>
          <w:lang w:val="en-GB"/>
        </w:rPr>
      </w:pPr>
    </w:p>
    <w:p w:rsidR="005B1006" w:rsidRPr="00AB0309" w:rsidRDefault="005B1006" w:rsidP="005B1006">
      <w:pPr>
        <w:shd w:val="clear" w:color="auto" w:fill="FFFFFF"/>
        <w:bidi w:val="0"/>
        <w:spacing w:after="0" w:line="240" w:lineRule="auto"/>
        <w:rPr>
          <w:rFonts w:ascii="Sakkal Majalla" w:eastAsia="Times New Roman" w:hAnsi="Sakkal Majalla" w:cs="Sakkal Majalla"/>
          <w:b/>
          <w:bCs/>
          <w:color w:val="222222"/>
          <w:kern w:val="0"/>
          <w:sz w:val="32"/>
          <w:szCs w:val="32"/>
          <w:lang w:val="en-GB" w:eastAsia="en-GB"/>
          <w14:ligatures w14:val="none"/>
        </w:rPr>
      </w:pPr>
      <w:r>
        <w:rPr>
          <w:rFonts w:ascii="Sakkal Majalla" w:hAnsi="Sakkal Majalla" w:cs="Sakkal Majalla"/>
          <w:b/>
          <w:bCs/>
          <w:noProof/>
          <w:sz w:val="28"/>
          <w:szCs w:val="28"/>
          <w:lang w:val="en-GB" w:eastAsia="en-GB"/>
        </w:rPr>
        <w:drawing>
          <wp:anchor distT="0" distB="0" distL="114300" distR="114300" simplePos="0" relativeHeight="251691008" behindDoc="0" locked="0" layoutInCell="1" allowOverlap="1" wp14:anchorId="499465B4" wp14:editId="5D0E7997">
            <wp:simplePos x="0" y="0"/>
            <wp:positionH relativeFrom="margin">
              <wp:posOffset>4171950</wp:posOffset>
            </wp:positionH>
            <wp:positionV relativeFrom="margin">
              <wp:posOffset>-657225</wp:posOffset>
            </wp:positionV>
            <wp:extent cx="2226945" cy="2066925"/>
            <wp:effectExtent l="0" t="0" r="1905" b="0"/>
            <wp:wrapSquare wrapText="bothSides"/>
            <wp:docPr id="1045"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anchor>
        </w:drawing>
      </w:r>
      <w:r w:rsidRPr="00AB0309">
        <w:rPr>
          <w:rFonts w:ascii="Sakkal Majalla" w:eastAsia="Times New Roman" w:hAnsi="Sakkal Majalla" w:cs="Sakkal Majalla"/>
          <w:b/>
          <w:bCs/>
          <w:color w:val="222222"/>
          <w:kern w:val="0"/>
          <w:sz w:val="32"/>
          <w:szCs w:val="32"/>
          <w:lang w:val="en-GB" w:eastAsia="en-GB"/>
          <w14:ligatures w14:val="none"/>
        </w:rPr>
        <w:t>Midocean University</w:t>
      </w:r>
    </w:p>
    <w:p w:rsidR="005B1006" w:rsidRPr="00AB0309" w:rsidRDefault="005B1006" w:rsidP="005B1006">
      <w:pPr>
        <w:shd w:val="clear" w:color="auto" w:fill="FFFFFF"/>
        <w:bidi w:val="0"/>
        <w:spacing w:after="0" w:line="240" w:lineRule="auto"/>
        <w:rPr>
          <w:rFonts w:ascii="Sakkal Majalla" w:eastAsia="Times New Roman" w:hAnsi="Sakkal Majalla" w:cs="Sakkal Majalla"/>
          <w:b/>
          <w:bCs/>
          <w:color w:val="222222"/>
          <w:kern w:val="0"/>
          <w:sz w:val="32"/>
          <w:szCs w:val="32"/>
          <w:lang w:val="en-GB" w:eastAsia="en-GB"/>
          <w14:ligatures w14:val="none"/>
        </w:rPr>
      </w:pPr>
      <w:r w:rsidRPr="00AB0309">
        <w:rPr>
          <w:rFonts w:ascii="Sakkal Majalla" w:eastAsia="Times New Roman" w:hAnsi="Sakkal Majalla" w:cs="Sakkal Majalla"/>
          <w:b/>
          <w:bCs/>
          <w:color w:val="222222"/>
          <w:kern w:val="0"/>
          <w:sz w:val="32"/>
          <w:szCs w:val="32"/>
          <w:lang w:val="en-GB" w:eastAsia="en-GB"/>
          <w14:ligatures w14:val="none"/>
        </w:rPr>
        <w:t>College of Management</w:t>
      </w:r>
    </w:p>
    <w:p w:rsidR="005B1006" w:rsidRPr="00AB0309" w:rsidRDefault="005B1006" w:rsidP="005B1006">
      <w:pPr>
        <w:shd w:val="clear" w:color="auto" w:fill="FFFFFF"/>
        <w:bidi w:val="0"/>
        <w:spacing w:after="0" w:line="240" w:lineRule="auto"/>
        <w:rPr>
          <w:rFonts w:ascii="Sakkal Majalla" w:eastAsia="Times New Roman" w:hAnsi="Sakkal Majalla" w:cs="Sakkal Majalla"/>
          <w:b/>
          <w:bCs/>
          <w:color w:val="222222"/>
          <w:kern w:val="0"/>
          <w:sz w:val="32"/>
          <w:szCs w:val="32"/>
          <w:lang w:val="en-GB" w:eastAsia="en-GB"/>
          <w14:ligatures w14:val="none"/>
        </w:rPr>
      </w:pPr>
      <w:r w:rsidRPr="00AB0309">
        <w:rPr>
          <w:rFonts w:ascii="Sakkal Majalla" w:eastAsia="Times New Roman" w:hAnsi="Sakkal Majalla" w:cs="Sakkal Majalla"/>
          <w:b/>
          <w:bCs/>
          <w:color w:val="222222"/>
          <w:kern w:val="0"/>
          <w:sz w:val="32"/>
          <w:szCs w:val="32"/>
          <w:lang w:val="en-GB" w:eastAsia="en-GB"/>
          <w14:ligatures w14:val="none"/>
        </w:rPr>
        <w:t>Department of Human Resources Management</w:t>
      </w:r>
    </w:p>
    <w:p w:rsidR="005B1006" w:rsidRDefault="005B1006" w:rsidP="005B1006">
      <w:pPr>
        <w:rPr>
          <w:rFonts w:ascii="Sakkal Majalla" w:hAnsi="Sakkal Majalla" w:cs="Sakkal Majalla"/>
          <w:b/>
          <w:bCs/>
          <w:sz w:val="28"/>
          <w:szCs w:val="28"/>
          <w:lang w:bidi="ar-EG"/>
        </w:rPr>
      </w:pPr>
    </w:p>
    <w:p w:rsidR="005B1006" w:rsidRDefault="005B1006" w:rsidP="005B1006">
      <w:pPr>
        <w:rPr>
          <w:rFonts w:ascii="Sakkal Majalla" w:hAnsi="Sakkal Majalla" w:cs="Sakkal Majalla"/>
          <w:b/>
          <w:bCs/>
          <w:sz w:val="28"/>
          <w:szCs w:val="28"/>
          <w:rtl/>
          <w:lang w:bidi="ar-EG"/>
        </w:rPr>
      </w:pPr>
    </w:p>
    <w:p w:rsidR="005B1006" w:rsidRDefault="005B1006" w:rsidP="005B1006">
      <w:pPr>
        <w:rPr>
          <w:rFonts w:ascii="Sakkal Majalla" w:hAnsi="Sakkal Majalla" w:cs="Sakkal Majalla"/>
          <w:sz w:val="28"/>
          <w:szCs w:val="28"/>
          <w:rtl/>
          <w:lang w:bidi="ar-EG"/>
        </w:rPr>
      </w:pPr>
    </w:p>
    <w:p w:rsidR="005B1006" w:rsidRDefault="005B1006" w:rsidP="005B1006">
      <w:pPr>
        <w:rPr>
          <w:rFonts w:ascii="Sakkal Majalla" w:hAnsi="Sakkal Majalla" w:cs="Sakkal Majalla"/>
          <w:sz w:val="28"/>
          <w:szCs w:val="28"/>
          <w:rtl/>
          <w:lang w:bidi="ar-EG"/>
        </w:rPr>
      </w:pPr>
      <w:r>
        <w:rPr>
          <w:rFonts w:ascii="Sakkal Majalla" w:hAnsi="Sakkal Majalla" w:cs="Sakkal Majalla"/>
          <w:noProof/>
          <w:sz w:val="28"/>
          <w:szCs w:val="28"/>
          <w:rtl/>
          <w:lang w:val="en-GB" w:eastAsia="en-GB"/>
        </w:rPr>
        <mc:AlternateContent>
          <mc:Choice Requires="wps">
            <w:drawing>
              <wp:anchor distT="0" distB="0" distL="114300" distR="114300" simplePos="0" relativeHeight="251692032" behindDoc="0" locked="0" layoutInCell="1" allowOverlap="1" wp14:anchorId="0F5B6F79" wp14:editId="41D031B9">
                <wp:simplePos x="0" y="0"/>
                <wp:positionH relativeFrom="column">
                  <wp:posOffset>280035</wp:posOffset>
                </wp:positionH>
                <wp:positionV relativeFrom="paragraph">
                  <wp:posOffset>255905</wp:posOffset>
                </wp:positionV>
                <wp:extent cx="5457825" cy="2324100"/>
                <wp:effectExtent l="0" t="0" r="0" b="0"/>
                <wp:wrapNone/>
                <wp:docPr id="1044" name="مربع نص 1044"/>
                <wp:cNvGraphicFramePr/>
                <a:graphic xmlns:a="http://schemas.openxmlformats.org/drawingml/2006/main">
                  <a:graphicData uri="http://schemas.microsoft.com/office/word/2010/wordprocessingShape">
                    <wps:wsp>
                      <wps:cNvSpPr txBox="1"/>
                      <wps:spPr>
                        <a:xfrm>
                          <a:off x="0" y="0"/>
                          <a:ext cx="5457825" cy="2324100"/>
                        </a:xfrm>
                        <a:prstGeom prst="rect">
                          <a:avLst/>
                        </a:prstGeom>
                        <a:noFill/>
                        <a:ln w="6350">
                          <a:noFill/>
                        </a:ln>
                      </wps:spPr>
                      <wps:txbx>
                        <w:txbxContent>
                          <w:p w:rsidR="00172BFB" w:rsidRPr="00FD5A3D" w:rsidRDefault="00172BFB" w:rsidP="0015701E">
                            <w:pPr>
                              <w:jc w:val="center"/>
                              <w:rPr>
                                <w:rFonts w:ascii="Sakkal Majalla" w:hAnsi="Sakkal Majalla" w:cs="Sakkal Majalla"/>
                                <w:bCs/>
                                <w:sz w:val="50"/>
                                <w:szCs w:val="50"/>
                                <w:rtl/>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FD5A3D">
                              <w:rPr>
                                <w:rFonts w:ascii="Sakkal Majalla" w:hAnsi="Sakkal Majalla" w:cs="Sakkal Majalla"/>
                                <w:bCs/>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The Impact of Job Satisfaction on Employee Performance in Private Sector Companies in the Kingdom of Saudi Arabia</w:t>
                            </w:r>
                          </w:p>
                          <w:p w:rsidR="00172BFB" w:rsidRPr="00FD5A3D" w:rsidRDefault="00172BFB" w:rsidP="0015701E">
                            <w:pPr>
                              <w:jc w:val="center"/>
                              <w:rPr>
                                <w:sz w:val="40"/>
                                <w:szCs w:val="4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FD5A3D">
                              <w:rPr>
                                <w:rFonts w:ascii="Sakkal Majalla" w:hAnsi="Sakkal Majalla" w:cs="Sakkal Majalla"/>
                                <w:bCs/>
                                <w:sz w:val="40"/>
                                <w:szCs w:val="4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(Applied to Al-Suwaiket Trading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5B6F79" id="مربع نص 1044" o:spid="_x0000_s1049" type="#_x0000_t202" style="position:absolute;left:0;text-align:left;margin-left:22.05pt;margin-top:20.15pt;width:429.75pt;height:183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" filled="f" stroked="f" strokeweight=".5pt">
                <v:textbox>
                  <w:txbxContent>
                    <w:p w:rsidR="00172BFB" w:rsidRPr="00FD5A3D" w:rsidRDefault="00172BFB" w:rsidP="0015701E">
                      <w:pPr>
                        <w:jc w:val="center"/>
                        <w:rPr>
                          <w:rFonts w:ascii="Sakkal Majalla" w:hAnsi="Sakkal Majalla" w:cs="Sakkal Majalla"/>
                          <w:bCs/>
                          <w:sz w:val="50"/>
                          <w:szCs w:val="50"/>
                          <w:rtl/>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FD5A3D">
                        <w:rPr>
                          <w:rFonts w:ascii="Sakkal Majalla" w:hAnsi="Sakkal Majalla" w:cs="Sakkal Majalla"/>
                          <w:bCs/>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The Impact of Job Satisfaction on Employee Performance in Private Sector Companies in the Kingdom of Saudi Arabia</w:t>
                      </w:r>
                    </w:p>
                    <w:p w:rsidR="00172BFB" w:rsidRPr="00FD5A3D" w:rsidRDefault="00172BFB" w:rsidP="0015701E">
                      <w:pPr>
                        <w:jc w:val="center"/>
                        <w:rPr>
                          <w:sz w:val="40"/>
                          <w:szCs w:val="4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FD5A3D">
                        <w:rPr>
                          <w:rFonts w:ascii="Sakkal Majalla" w:hAnsi="Sakkal Majalla" w:cs="Sakkal Majalla"/>
                          <w:bCs/>
                          <w:sz w:val="40"/>
                          <w:szCs w:val="4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(Applied to Al-Suwaiket Trading Group)</w:t>
                      </w:r>
                    </w:p>
                  </w:txbxContent>
                </v:textbox>
              </v:shape>
            </w:pict>
          </mc:Fallback>
        </mc:AlternateContent>
      </w:r>
    </w:p>
    <w:p w:rsidR="005B1006" w:rsidRDefault="005B1006" w:rsidP="005B1006">
      <w:pPr>
        <w:rPr>
          <w:rFonts w:ascii="Sakkal Majalla" w:hAnsi="Sakkal Majalla" w:cs="Sakkal Majalla"/>
          <w:sz w:val="28"/>
          <w:szCs w:val="28"/>
          <w:rtl/>
          <w:lang w:bidi="ar-EG"/>
        </w:rPr>
      </w:pPr>
    </w:p>
    <w:p w:rsidR="005B1006" w:rsidRDefault="005B1006" w:rsidP="005B1006">
      <w:pPr>
        <w:jc w:val="center"/>
        <w:rPr>
          <w:rFonts w:ascii="Sakkal Majalla" w:hAnsi="Sakkal Majalla" w:cs="Sakkal Majalla"/>
          <w:sz w:val="28"/>
          <w:szCs w:val="28"/>
          <w:rtl/>
          <w:lang w:bidi="ar-EG"/>
        </w:rPr>
      </w:pPr>
    </w:p>
    <w:p w:rsidR="005B1006" w:rsidRDefault="005B1006" w:rsidP="005B1006">
      <w:pPr>
        <w:jc w:val="center"/>
        <w:rPr>
          <w:rFonts w:ascii="Sakkal Majalla" w:hAnsi="Sakkal Majalla" w:cs="Sakkal Majalla"/>
          <w:sz w:val="28"/>
          <w:szCs w:val="28"/>
          <w:rtl/>
          <w:lang w:bidi="ar-EG"/>
        </w:rPr>
      </w:pPr>
    </w:p>
    <w:p w:rsidR="005B1006" w:rsidRDefault="005B1006" w:rsidP="005B1006">
      <w:pPr>
        <w:jc w:val="center"/>
        <w:rPr>
          <w:rFonts w:ascii="Sakkal Majalla" w:hAnsi="Sakkal Majalla" w:cs="Sakkal Majalla"/>
          <w:sz w:val="28"/>
          <w:szCs w:val="28"/>
          <w:rtl/>
          <w:lang w:bidi="ar-EG"/>
        </w:rPr>
      </w:pPr>
    </w:p>
    <w:p w:rsidR="005B1006" w:rsidRDefault="005B1006" w:rsidP="005B1006">
      <w:pPr>
        <w:jc w:val="center"/>
        <w:rPr>
          <w:rFonts w:ascii="Sakkal Majalla" w:hAnsi="Sakkal Majalla" w:cs="Sakkal Majalla"/>
          <w:b/>
          <w:bCs/>
          <w:sz w:val="28"/>
          <w:szCs w:val="28"/>
          <w:rtl/>
          <w:lang w:bidi="ar-EG"/>
        </w:rPr>
      </w:pPr>
    </w:p>
    <w:p w:rsidR="005B1006" w:rsidRDefault="005B1006" w:rsidP="005B1006">
      <w:pPr>
        <w:rPr>
          <w:rFonts w:ascii="Sakkal Majalla" w:hAnsi="Sakkal Majalla" w:cs="Sakkal Majalla"/>
          <w:b/>
          <w:bCs/>
          <w:sz w:val="28"/>
          <w:szCs w:val="28"/>
          <w:rtl/>
          <w:lang w:bidi="ar-EG"/>
        </w:rPr>
      </w:pPr>
    </w:p>
    <w:p w:rsidR="005B1006" w:rsidRPr="00AB0309" w:rsidRDefault="005B1006" w:rsidP="005B1006">
      <w:pPr>
        <w:jc w:val="center"/>
        <w:rPr>
          <w:rFonts w:ascii="Sakkal Majalla" w:hAnsi="Sakkal Majalla" w:cs="Sakkal Majalla"/>
          <w:b/>
          <w:bCs/>
          <w:sz w:val="28"/>
          <w:szCs w:val="28"/>
          <w:lang w:val="en-GB" w:bidi="ar-EG"/>
        </w:rPr>
      </w:pPr>
      <w:r w:rsidRPr="00AB0309">
        <w:rPr>
          <w:rFonts w:ascii="Sakkal Majalla" w:hAnsi="Sakkal Majalla" w:cs="Sakkal Majalla"/>
          <w:b/>
          <w:bCs/>
          <w:sz w:val="28"/>
          <w:szCs w:val="28"/>
          <w:lang w:val="en-GB" w:bidi="ar-EG"/>
        </w:rPr>
        <w:t xml:space="preserve">Researcher’s Name: </w:t>
      </w:r>
      <w:r>
        <w:rPr>
          <w:rFonts w:ascii="Sakkal Majalla" w:hAnsi="Sakkal Majalla" w:cs="Sakkal Majalla"/>
          <w:b/>
          <w:bCs/>
          <w:sz w:val="28"/>
          <w:szCs w:val="28"/>
          <w:lang w:val="en-GB" w:bidi="ar-EG"/>
        </w:rPr>
        <w:t xml:space="preserve">Abeer </w:t>
      </w:r>
      <w:r w:rsidRPr="00AB0309">
        <w:rPr>
          <w:rFonts w:ascii="Sakkal Majalla" w:hAnsi="Sakkal Majalla" w:cs="Sakkal Majalla"/>
          <w:b/>
          <w:bCs/>
          <w:sz w:val="28"/>
          <w:szCs w:val="28"/>
          <w:lang w:val="en-GB" w:bidi="ar-EG"/>
        </w:rPr>
        <w:t xml:space="preserve"> Nasser Al-Otaibi</w:t>
      </w:r>
    </w:p>
    <w:p w:rsidR="005B1006" w:rsidRPr="00AB0309" w:rsidRDefault="005B1006" w:rsidP="005B1006">
      <w:pPr>
        <w:jc w:val="center"/>
        <w:rPr>
          <w:rFonts w:ascii="Sakkal Majalla" w:hAnsi="Sakkal Majalla" w:cs="Sakkal Majalla"/>
          <w:b/>
          <w:bCs/>
          <w:sz w:val="28"/>
          <w:szCs w:val="28"/>
          <w:lang w:val="en-GB" w:bidi="ar-EG"/>
        </w:rPr>
      </w:pPr>
      <w:r w:rsidRPr="00AB0309">
        <w:rPr>
          <w:rFonts w:ascii="Sakkal Majalla" w:hAnsi="Sakkal Majalla" w:cs="Sakkal Majalla"/>
          <w:b/>
          <w:bCs/>
          <w:sz w:val="28"/>
          <w:szCs w:val="28"/>
          <w:lang w:val="en-GB" w:bidi="ar-EG"/>
        </w:rPr>
        <w:t xml:space="preserve">University ID: </w:t>
      </w:r>
      <w:r w:rsidRPr="005B1006">
        <w:rPr>
          <w:rFonts w:ascii="Sakkal Majalla" w:hAnsi="Sakkal Majalla" w:cs="Sakkal Majalla"/>
          <w:b/>
          <w:bCs/>
          <w:sz w:val="28"/>
          <w:szCs w:val="28"/>
          <w:lang w:val="en-GB" w:bidi="ar-EG"/>
        </w:rPr>
        <w:t>253002428</w:t>
      </w:r>
    </w:p>
    <w:p w:rsidR="005B1006" w:rsidRPr="00B152C7" w:rsidRDefault="005B1006" w:rsidP="005B1006">
      <w:pPr>
        <w:jc w:val="center"/>
        <w:rPr>
          <w:rFonts w:ascii="Sakkal Majalla" w:hAnsi="Sakkal Majalla" w:cs="Sakkal Majalla"/>
          <w:b/>
          <w:bCs/>
          <w:sz w:val="28"/>
          <w:szCs w:val="28"/>
          <w:rtl/>
          <w:lang w:bidi="ar-EG"/>
        </w:rPr>
      </w:pPr>
    </w:p>
    <w:p w:rsidR="005B1006" w:rsidRPr="00B152C7" w:rsidRDefault="005B1006" w:rsidP="005B1006">
      <w:pPr>
        <w:jc w:val="center"/>
        <w:rPr>
          <w:rFonts w:ascii="Sakkal Majalla" w:hAnsi="Sakkal Majalla" w:cs="Sakkal Majalla"/>
          <w:b/>
          <w:bCs/>
          <w:sz w:val="28"/>
          <w:szCs w:val="28"/>
          <w:rtl/>
          <w:lang w:bidi="ar-EG"/>
        </w:rPr>
      </w:pPr>
    </w:p>
    <w:p w:rsidR="005B1006" w:rsidRPr="00B152C7" w:rsidRDefault="005B1006" w:rsidP="005B1006">
      <w:pPr>
        <w:jc w:val="center"/>
        <w:rPr>
          <w:rFonts w:ascii="Sakkal Majalla" w:hAnsi="Sakkal Majalla" w:cs="Sakkal Majalla"/>
          <w:b/>
          <w:bCs/>
          <w:sz w:val="28"/>
          <w:szCs w:val="28"/>
          <w:rtl/>
          <w:lang w:bidi="ar-EG"/>
        </w:rPr>
      </w:pPr>
    </w:p>
    <w:p w:rsidR="005B1006" w:rsidRDefault="005B1006" w:rsidP="005B1006">
      <w:pPr>
        <w:jc w:val="center"/>
        <w:rPr>
          <w:rFonts w:ascii="Sakkal Majalla" w:hAnsi="Sakkal Majalla" w:cs="Sakkal Majalla"/>
          <w:b/>
          <w:bCs/>
          <w:sz w:val="28"/>
          <w:szCs w:val="28"/>
          <w:lang w:bidi="ar-EG"/>
        </w:rPr>
      </w:pPr>
      <w:r w:rsidRPr="00AB0309">
        <w:rPr>
          <w:rFonts w:ascii="Sakkal Majalla" w:hAnsi="Sakkal Majalla" w:cs="Sakkal Majalla"/>
          <w:b/>
          <w:bCs/>
          <w:sz w:val="28"/>
          <w:szCs w:val="28"/>
          <w:lang w:bidi="ar-EG"/>
        </w:rPr>
        <w:t>Academic Supervisor:</w:t>
      </w:r>
    </w:p>
    <w:p w:rsidR="005B1006" w:rsidRPr="00B152C7" w:rsidRDefault="005B1006" w:rsidP="005B1006">
      <w:pPr>
        <w:jc w:val="center"/>
        <w:rPr>
          <w:rFonts w:ascii="Sakkal Majalla" w:hAnsi="Sakkal Majalla" w:cs="Sakkal Majalla"/>
          <w:b/>
          <w:bCs/>
          <w:sz w:val="28"/>
          <w:szCs w:val="28"/>
          <w:rtl/>
          <w:lang w:bidi="ar-EG"/>
        </w:rPr>
      </w:pPr>
      <w:r w:rsidRPr="00AB0309">
        <w:rPr>
          <w:rFonts w:ascii="Sakkal Majalla" w:hAnsi="Sakkal Majalla" w:cs="Sakkal Majalla"/>
          <w:b/>
          <w:bCs/>
          <w:sz w:val="28"/>
          <w:szCs w:val="28"/>
          <w:lang w:bidi="ar-EG"/>
        </w:rPr>
        <w:t xml:space="preserve"> Dr. Fayez Ali Jarad</w:t>
      </w:r>
    </w:p>
    <w:p w:rsidR="005B1006" w:rsidRPr="00B152C7" w:rsidRDefault="005B1006" w:rsidP="005B1006">
      <w:pPr>
        <w:jc w:val="center"/>
        <w:rPr>
          <w:rFonts w:ascii="Sakkal Majalla" w:hAnsi="Sakkal Majalla" w:cs="Sakkal Majalla"/>
          <w:b/>
          <w:bCs/>
          <w:sz w:val="28"/>
          <w:szCs w:val="28"/>
          <w:rtl/>
          <w:lang w:bidi="ar-EG"/>
        </w:rPr>
      </w:pPr>
    </w:p>
    <w:p w:rsidR="005B1006" w:rsidRPr="00AB0309" w:rsidRDefault="005B1006" w:rsidP="005B1006">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2026 - 1448</w:t>
      </w:r>
    </w:p>
    <w:p w:rsidR="005B1006" w:rsidRDefault="005B1006" w:rsidP="00FC525E">
      <w:pPr>
        <w:rPr>
          <w:rFonts w:ascii="Sakkal Majalla" w:hAnsi="Sakkal Majalla" w:cs="Sakkal Majalla"/>
          <w:b/>
          <w:bCs/>
          <w:sz w:val="28"/>
          <w:szCs w:val="28"/>
        </w:rPr>
      </w:pPr>
    </w:p>
    <w:sectPr w:rsidR="005B1006" w:rsidSect="00F4327F">
      <w:pgSz w:w="11906" w:h="16838"/>
      <w:pgMar w:top="1985" w:right="1134" w:bottom="1985"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42B" w:rsidRDefault="00D0642B">
      <w:pPr>
        <w:spacing w:after="0" w:line="240" w:lineRule="auto"/>
      </w:pPr>
      <w:r>
        <w:separator/>
      </w:r>
    </w:p>
  </w:endnote>
  <w:endnote w:type="continuationSeparator" w:id="0">
    <w:p w:rsidR="00D0642B" w:rsidRDefault="00D06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onv_original-hafs">
    <w:panose1 w:val="00000000000000000000"/>
    <w:charset w:val="00"/>
    <w:family w:val="roman"/>
    <w:notTrueType/>
    <w:pitch w:val="default"/>
  </w:font>
  <w:font w:name="Dubai">
    <w:panose1 w:val="020B0503030403030204"/>
    <w:charset w:val="00"/>
    <w:family w:val="swiss"/>
    <w:notTrueType/>
    <w:pitch w:val="variable"/>
    <w:sig w:usb0="80002067"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02546910"/>
      <w:docPartObj>
        <w:docPartGallery w:val="Page Numbers (Bottom of Page)"/>
        <w:docPartUnique/>
      </w:docPartObj>
    </w:sdtPr>
    <w:sdtEndPr/>
    <w:sdtContent>
      <w:p w:rsidR="00172BFB" w:rsidRDefault="00172BFB">
        <w:pPr>
          <w:jc w:val="center"/>
        </w:pPr>
        <w:r>
          <w:rPr>
            <w:noProof/>
            <w:rtl/>
            <w:lang w:val="en-GB" w:eastAsia="en-GB"/>
          </w:rPr>
          <mc:AlternateContent>
            <mc:Choice Requires="wps">
              <w:drawing>
                <wp:anchor distT="0" distB="0" distL="114300" distR="114300" simplePos="0" relativeHeight="251660288" behindDoc="0" locked="0" layoutInCell="1" allowOverlap="1" wp14:anchorId="767071E4" wp14:editId="52CE2094">
                  <wp:simplePos x="0" y="0"/>
                  <wp:positionH relativeFrom="margin">
                    <wp:align>center</wp:align>
                  </wp:positionH>
                  <wp:positionV relativeFrom="bottomMargin">
                    <wp:align>center</wp:align>
                  </wp:positionV>
                  <wp:extent cx="551815" cy="238760"/>
                  <wp:effectExtent l="19050" t="19050" r="19685" b="18415"/>
                  <wp:wrapNone/>
                  <wp:docPr id="3" name="قوس متوسط مزدوج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172BFB" w:rsidRDefault="00172BFB">
                              <w:pPr>
                                <w:jc w:val="center"/>
                              </w:pPr>
                              <w:r>
                                <w:fldChar w:fldCharType="begin"/>
                              </w:r>
                              <w:r>
                                <w:instrText>PAGE    \* MERGEFORMAT</w:instrText>
                              </w:r>
                              <w:r>
                                <w:fldChar w:fldCharType="separate"/>
                              </w:r>
                              <w:r w:rsidR="00263B5E" w:rsidRPr="00263B5E">
                                <w:rPr>
                                  <w:rFonts w:hint="eastAsia"/>
                                  <w:noProof/>
                                  <w:rtl/>
                                  <w:lang w:val="ar-SA"/>
                                </w:rPr>
                                <w:t>ز‌</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67071E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3" o:spid="_x0000_s1050"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" filled="t" strokecolor="gray" strokeweight="2.25pt">
                  <v:textbox inset=",0,,0">
                    <w:txbxContent>
                      <w:p w:rsidR="00172BFB" w:rsidRDefault="00172BFB">
                        <w:pPr>
                          <w:jc w:val="center"/>
                        </w:pPr>
                        <w:r>
                          <w:fldChar w:fldCharType="begin"/>
                        </w:r>
                        <w:r>
                          <w:instrText>PAGE    \* MERGEFORMAT</w:instrText>
                        </w:r>
                        <w:r>
                          <w:fldChar w:fldCharType="separate"/>
                        </w:r>
                        <w:r w:rsidR="00263B5E" w:rsidRPr="00263B5E">
                          <w:rPr>
                            <w:rFonts w:hint="eastAsia"/>
                            <w:noProof/>
                            <w:rtl/>
                            <w:lang w:val="ar-SA"/>
                          </w:rPr>
                          <w:t>ز‌</w:t>
                        </w:r>
                        <w:r>
                          <w:fldChar w:fldCharType="end"/>
                        </w:r>
                      </w:p>
                    </w:txbxContent>
                  </v:textbox>
                  <w10:wrap anchorx="margin" anchory="margin"/>
                </v:shape>
              </w:pict>
            </mc:Fallback>
          </mc:AlternateContent>
        </w:r>
        <w:r>
          <w:rPr>
            <w:noProof/>
            <w:rtl/>
            <w:lang w:val="en-GB" w:eastAsia="en-GB"/>
          </w:rPr>
          <mc:AlternateContent>
            <mc:Choice Requires="wps">
              <w:drawing>
                <wp:anchor distT="0" distB="0" distL="114300" distR="114300" simplePos="0" relativeHeight="251659264" behindDoc="0" locked="0" layoutInCell="1" allowOverlap="1" wp14:anchorId="48C4A535" wp14:editId="3B02BB1F">
                  <wp:simplePos x="0" y="0"/>
                  <wp:positionH relativeFrom="margin">
                    <wp:align>center</wp:align>
                  </wp:positionH>
                  <wp:positionV relativeFrom="bottomMargin">
                    <wp:align>center</wp:align>
                  </wp:positionV>
                  <wp:extent cx="5518150" cy="0"/>
                  <wp:effectExtent l="9525" t="9525" r="6350" b="9525"/>
                  <wp:wrapNone/>
                  <wp:docPr id="2" name="رابط كسهم مستقي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315B624" id="_x0000_t32" coordsize="21600,21600" o:spt="32" o:oned="t" path="m,l21600,21600e" filled="f">
                  <v:path arrowok="t" fillok="f" o:connecttype="none"/>
                  <o:lock v:ext="edit" shapetype="t"/>
                </v:shapetype>
                <v:shape id="رابط كسهم مستقيم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42B" w:rsidRDefault="00D0642B">
      <w:pPr>
        <w:spacing w:after="0" w:line="240" w:lineRule="auto"/>
      </w:pPr>
      <w:r>
        <w:separator/>
      </w:r>
    </w:p>
  </w:footnote>
  <w:footnote w:type="continuationSeparator" w:id="0">
    <w:p w:rsidR="00D0642B" w:rsidRDefault="00D06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BFB" w:rsidRDefault="00172BFB">
    <w:pP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2F000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0000002"/>
    <w:multiLevelType w:val="singleLevel"/>
    <w:tmpl w:val="FB12693A"/>
    <w:lvl w:ilvl="0">
      <w:start w:val="1"/>
      <w:numFmt w:val="decimal"/>
      <w:pStyle w:val="3"/>
      <w:lvlText w:val="%1."/>
      <w:lvlJc w:val="left"/>
      <w:pPr>
        <w:tabs>
          <w:tab w:val="left" w:pos="1080"/>
        </w:tabs>
        <w:ind w:left="1080" w:hanging="360"/>
      </w:pPr>
    </w:lvl>
  </w:abstractNum>
  <w:abstractNum w:abstractNumId="2" w15:restartNumberingAfterBreak="0">
    <w:nsid w:val="00000003"/>
    <w:multiLevelType w:val="singleLevel"/>
    <w:tmpl w:val="38441652"/>
    <w:lvl w:ilvl="0">
      <w:start w:val="1"/>
      <w:numFmt w:val="decimal"/>
      <w:pStyle w:val="2"/>
      <w:lvlText w:val="%1."/>
      <w:lvlJc w:val="left"/>
      <w:pPr>
        <w:tabs>
          <w:tab w:val="left" w:pos="720"/>
        </w:tabs>
        <w:ind w:left="720" w:hanging="360"/>
      </w:pPr>
    </w:lvl>
  </w:abstractNum>
  <w:abstractNum w:abstractNumId="3" w15:restartNumberingAfterBreak="0">
    <w:nsid w:val="00000005"/>
    <w:multiLevelType w:val="singleLevel"/>
    <w:tmpl w:val="F3EAFDEC"/>
    <w:lvl w:ilvl="0">
      <w:start w:val="1"/>
      <w:numFmt w:val="bullet"/>
      <w:pStyle w:val="30"/>
      <w:lvlText w:val=""/>
      <w:lvlJc w:val="left"/>
      <w:pPr>
        <w:tabs>
          <w:tab w:val="left" w:pos="1080"/>
        </w:tabs>
        <w:ind w:left="1080" w:hanging="360"/>
      </w:pPr>
      <w:rPr>
        <w:rFonts w:ascii="Symbol" w:hAnsi="Symbol" w:hint="default"/>
      </w:rPr>
    </w:lvl>
  </w:abstractNum>
  <w:abstractNum w:abstractNumId="4" w15:restartNumberingAfterBreak="0">
    <w:nsid w:val="00000006"/>
    <w:multiLevelType w:val="singleLevel"/>
    <w:tmpl w:val="3D1EFFD4"/>
    <w:lvl w:ilvl="0">
      <w:start w:val="1"/>
      <w:numFmt w:val="bullet"/>
      <w:pStyle w:val="20"/>
      <w:lvlText w:val=""/>
      <w:lvlJc w:val="left"/>
      <w:pPr>
        <w:tabs>
          <w:tab w:val="left" w:pos="720"/>
        </w:tabs>
        <w:ind w:left="720" w:hanging="360"/>
      </w:pPr>
      <w:rPr>
        <w:rFonts w:ascii="Symbol" w:hAnsi="Symbol" w:hint="default"/>
      </w:rPr>
    </w:lvl>
  </w:abstractNum>
  <w:abstractNum w:abstractNumId="5" w15:restartNumberingAfterBreak="0">
    <w:nsid w:val="00000007"/>
    <w:multiLevelType w:val="singleLevel"/>
    <w:tmpl w:val="D0A62B40"/>
    <w:lvl w:ilvl="0">
      <w:start w:val="1"/>
      <w:numFmt w:val="decimal"/>
      <w:pStyle w:val="a"/>
      <w:lvlText w:val="%1."/>
      <w:lvlJc w:val="left"/>
      <w:pPr>
        <w:tabs>
          <w:tab w:val="left" w:pos="360"/>
        </w:tabs>
        <w:ind w:left="360" w:hanging="360"/>
      </w:pPr>
    </w:lvl>
  </w:abstractNum>
  <w:abstractNum w:abstractNumId="6" w15:restartNumberingAfterBreak="0">
    <w:nsid w:val="00000008"/>
    <w:multiLevelType w:val="singleLevel"/>
    <w:tmpl w:val="29761A62"/>
    <w:lvl w:ilvl="0">
      <w:start w:val="1"/>
      <w:numFmt w:val="bullet"/>
      <w:pStyle w:val="a0"/>
      <w:lvlText w:val=""/>
      <w:lvlJc w:val="left"/>
      <w:pPr>
        <w:tabs>
          <w:tab w:val="left" w:pos="360"/>
        </w:tabs>
        <w:ind w:left="360" w:hanging="360"/>
      </w:pPr>
      <w:rPr>
        <w:rFonts w:ascii="Symbol" w:hAnsi="Symbol" w:hint="default"/>
      </w:rPr>
    </w:lvl>
  </w:abstractNum>
  <w:abstractNum w:abstractNumId="7" w15:restartNumberingAfterBreak="0">
    <w:nsid w:val="02040C9F"/>
    <w:multiLevelType w:val="hybridMultilevel"/>
    <w:tmpl w:val="AD60CA8E"/>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3C25798"/>
    <w:multiLevelType w:val="hybridMultilevel"/>
    <w:tmpl w:val="1A407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7033AB5"/>
    <w:multiLevelType w:val="hybridMultilevel"/>
    <w:tmpl w:val="62F00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AB0300B"/>
    <w:multiLevelType w:val="hybridMultilevel"/>
    <w:tmpl w:val="3C6200B8"/>
    <w:lvl w:ilvl="0" w:tplc="64D0E3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29253E"/>
    <w:multiLevelType w:val="hybridMultilevel"/>
    <w:tmpl w:val="1A407F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0EE344BC"/>
    <w:multiLevelType w:val="hybridMultilevel"/>
    <w:tmpl w:val="3F10AF68"/>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137239F"/>
    <w:multiLevelType w:val="hybridMultilevel"/>
    <w:tmpl w:val="91D07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AB1408"/>
    <w:multiLevelType w:val="hybridMultilevel"/>
    <w:tmpl w:val="49B2C3A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6A42F5"/>
    <w:multiLevelType w:val="hybridMultilevel"/>
    <w:tmpl w:val="0172B578"/>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61C5F45"/>
    <w:multiLevelType w:val="hybridMultilevel"/>
    <w:tmpl w:val="465CC5EC"/>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8BC06D7"/>
    <w:multiLevelType w:val="hybridMultilevel"/>
    <w:tmpl w:val="481CB37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E37AEB"/>
    <w:multiLevelType w:val="hybridMultilevel"/>
    <w:tmpl w:val="CFF8FF9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732B66"/>
    <w:multiLevelType w:val="hybridMultilevel"/>
    <w:tmpl w:val="2152BB74"/>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17414C9"/>
    <w:multiLevelType w:val="hybridMultilevel"/>
    <w:tmpl w:val="528ADBBC"/>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39A799D"/>
    <w:multiLevelType w:val="hybridMultilevel"/>
    <w:tmpl w:val="B8EA9F16"/>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7CC7713"/>
    <w:multiLevelType w:val="hybridMultilevel"/>
    <w:tmpl w:val="DFCC414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BE0CE1"/>
    <w:multiLevelType w:val="hybridMultilevel"/>
    <w:tmpl w:val="A9E41CFE"/>
    <w:lvl w:ilvl="0" w:tplc="1CE6FD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A448B6"/>
    <w:multiLevelType w:val="hybridMultilevel"/>
    <w:tmpl w:val="500EB3E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20179E"/>
    <w:multiLevelType w:val="hybridMultilevel"/>
    <w:tmpl w:val="91EC7ED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3A19BC"/>
    <w:multiLevelType w:val="hybridMultilevel"/>
    <w:tmpl w:val="F9361610"/>
    <w:lvl w:ilvl="0" w:tplc="4B6AB6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534A30"/>
    <w:multiLevelType w:val="hybridMultilevel"/>
    <w:tmpl w:val="934EABE6"/>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1564A5C"/>
    <w:multiLevelType w:val="hybridMultilevel"/>
    <w:tmpl w:val="6F521C0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6F5A8F"/>
    <w:multiLevelType w:val="hybridMultilevel"/>
    <w:tmpl w:val="DCDEC6B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2F3069"/>
    <w:multiLevelType w:val="hybridMultilevel"/>
    <w:tmpl w:val="B4D016E4"/>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BF537E0"/>
    <w:multiLevelType w:val="hybridMultilevel"/>
    <w:tmpl w:val="84F4FA5C"/>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D487EC0"/>
    <w:multiLevelType w:val="hybridMultilevel"/>
    <w:tmpl w:val="9D4616F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C96743"/>
    <w:multiLevelType w:val="hybridMultilevel"/>
    <w:tmpl w:val="7BC010C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6102C9"/>
    <w:multiLevelType w:val="hybridMultilevel"/>
    <w:tmpl w:val="216EB986"/>
    <w:lvl w:ilvl="0" w:tplc="04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0526AFE"/>
    <w:multiLevelType w:val="hybridMultilevel"/>
    <w:tmpl w:val="E3C24E0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CE7956"/>
    <w:multiLevelType w:val="hybridMultilevel"/>
    <w:tmpl w:val="52608E7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016F0E"/>
    <w:multiLevelType w:val="hybridMultilevel"/>
    <w:tmpl w:val="3F1C639A"/>
    <w:lvl w:ilvl="0" w:tplc="D3D880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DE2D5D"/>
    <w:multiLevelType w:val="hybridMultilevel"/>
    <w:tmpl w:val="07A6CC8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6F654F"/>
    <w:multiLevelType w:val="hybridMultilevel"/>
    <w:tmpl w:val="93F836F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251FED"/>
    <w:multiLevelType w:val="hybridMultilevel"/>
    <w:tmpl w:val="EDC4013A"/>
    <w:lvl w:ilvl="0" w:tplc="C9484A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EE485C"/>
    <w:multiLevelType w:val="hybridMultilevel"/>
    <w:tmpl w:val="468CF4E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077791"/>
    <w:multiLevelType w:val="hybridMultilevel"/>
    <w:tmpl w:val="C82A7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B45250"/>
    <w:multiLevelType w:val="hybridMultilevel"/>
    <w:tmpl w:val="FC5AABF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82AE9"/>
    <w:multiLevelType w:val="hybridMultilevel"/>
    <w:tmpl w:val="D656488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963823"/>
    <w:multiLevelType w:val="hybridMultilevel"/>
    <w:tmpl w:val="CA34CB6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0F37A2"/>
    <w:multiLevelType w:val="hybridMultilevel"/>
    <w:tmpl w:val="162A8F8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33"/>
  </w:num>
  <w:num w:numId="3">
    <w:abstractNumId w:val="34"/>
  </w:num>
  <w:num w:numId="4">
    <w:abstractNumId w:val="13"/>
  </w:num>
  <w:num w:numId="5">
    <w:abstractNumId w:val="9"/>
  </w:num>
  <w:num w:numId="6">
    <w:abstractNumId w:val="8"/>
  </w:num>
  <w:num w:numId="7">
    <w:abstractNumId w:val="25"/>
  </w:num>
  <w:num w:numId="8">
    <w:abstractNumId w:val="28"/>
  </w:num>
  <w:num w:numId="9">
    <w:abstractNumId w:val="26"/>
  </w:num>
  <w:num w:numId="10">
    <w:abstractNumId w:val="10"/>
  </w:num>
  <w:num w:numId="11">
    <w:abstractNumId w:val="23"/>
  </w:num>
  <w:num w:numId="12">
    <w:abstractNumId w:val="37"/>
  </w:num>
  <w:num w:numId="13">
    <w:abstractNumId w:val="40"/>
  </w:num>
  <w:num w:numId="14">
    <w:abstractNumId w:val="17"/>
  </w:num>
  <w:num w:numId="15">
    <w:abstractNumId w:val="29"/>
  </w:num>
  <w:num w:numId="16">
    <w:abstractNumId w:val="24"/>
  </w:num>
  <w:num w:numId="17">
    <w:abstractNumId w:val="35"/>
  </w:num>
  <w:num w:numId="18">
    <w:abstractNumId w:val="14"/>
  </w:num>
  <w:num w:numId="19">
    <w:abstractNumId w:val="18"/>
  </w:num>
  <w:num w:numId="20">
    <w:abstractNumId w:val="22"/>
  </w:num>
  <w:num w:numId="21">
    <w:abstractNumId w:val="39"/>
  </w:num>
  <w:num w:numId="22">
    <w:abstractNumId w:val="38"/>
  </w:num>
  <w:num w:numId="23">
    <w:abstractNumId w:val="46"/>
  </w:num>
  <w:num w:numId="24">
    <w:abstractNumId w:val="42"/>
  </w:num>
  <w:num w:numId="25">
    <w:abstractNumId w:val="6"/>
  </w:num>
  <w:num w:numId="26">
    <w:abstractNumId w:val="4"/>
  </w:num>
  <w:num w:numId="27">
    <w:abstractNumId w:val="3"/>
  </w:num>
  <w:num w:numId="28">
    <w:abstractNumId w:val="5"/>
  </w:num>
  <w:num w:numId="29">
    <w:abstractNumId w:val="2"/>
  </w:num>
  <w:num w:numId="30">
    <w:abstractNumId w:val="1"/>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7"/>
  </w:num>
  <w:num w:numId="35">
    <w:abstractNumId w:val="19"/>
  </w:num>
  <w:num w:numId="36">
    <w:abstractNumId w:val="20"/>
  </w:num>
  <w:num w:numId="37">
    <w:abstractNumId w:val="27"/>
  </w:num>
  <w:num w:numId="38">
    <w:abstractNumId w:val="30"/>
  </w:num>
  <w:num w:numId="39">
    <w:abstractNumId w:val="21"/>
  </w:num>
  <w:num w:numId="40">
    <w:abstractNumId w:val="15"/>
  </w:num>
  <w:num w:numId="41">
    <w:abstractNumId w:val="31"/>
  </w:num>
  <w:num w:numId="42">
    <w:abstractNumId w:val="16"/>
  </w:num>
  <w:num w:numId="43">
    <w:abstractNumId w:val="7"/>
  </w:num>
  <w:num w:numId="44">
    <w:abstractNumId w:val="11"/>
  </w:num>
  <w:num w:numId="45">
    <w:abstractNumId w:val="32"/>
  </w:num>
  <w:num w:numId="46">
    <w:abstractNumId w:val="43"/>
  </w:num>
  <w:num w:numId="47">
    <w:abstractNumId w:val="44"/>
  </w:num>
  <w:num w:numId="48">
    <w:abstractNumId w:val="36"/>
  </w:num>
  <w:num w:numId="49">
    <w:abstractNumId w:val="4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6AE"/>
    <w:rsid w:val="00003B55"/>
    <w:rsid w:val="00013270"/>
    <w:rsid w:val="0001328D"/>
    <w:rsid w:val="00043A46"/>
    <w:rsid w:val="00044931"/>
    <w:rsid w:val="00044F83"/>
    <w:rsid w:val="0004573F"/>
    <w:rsid w:val="000474DB"/>
    <w:rsid w:val="000727C6"/>
    <w:rsid w:val="00084FA4"/>
    <w:rsid w:val="00092248"/>
    <w:rsid w:val="000C1EBB"/>
    <w:rsid w:val="00140FD1"/>
    <w:rsid w:val="00144C16"/>
    <w:rsid w:val="00152016"/>
    <w:rsid w:val="0015701E"/>
    <w:rsid w:val="001575A2"/>
    <w:rsid w:val="00164F0F"/>
    <w:rsid w:val="00172BFB"/>
    <w:rsid w:val="001756CE"/>
    <w:rsid w:val="00177C0E"/>
    <w:rsid w:val="00183DDA"/>
    <w:rsid w:val="0019435F"/>
    <w:rsid w:val="001B2D2E"/>
    <w:rsid w:val="001B5704"/>
    <w:rsid w:val="001C5F49"/>
    <w:rsid w:val="00226732"/>
    <w:rsid w:val="0023402A"/>
    <w:rsid w:val="0023738A"/>
    <w:rsid w:val="0025089C"/>
    <w:rsid w:val="00251DE3"/>
    <w:rsid w:val="0025656E"/>
    <w:rsid w:val="00260787"/>
    <w:rsid w:val="00263B5E"/>
    <w:rsid w:val="002648C5"/>
    <w:rsid w:val="00264BB8"/>
    <w:rsid w:val="002E02BF"/>
    <w:rsid w:val="002E3E71"/>
    <w:rsid w:val="00322254"/>
    <w:rsid w:val="00324884"/>
    <w:rsid w:val="00330308"/>
    <w:rsid w:val="003345CF"/>
    <w:rsid w:val="0035586A"/>
    <w:rsid w:val="00357825"/>
    <w:rsid w:val="003642A9"/>
    <w:rsid w:val="00366D01"/>
    <w:rsid w:val="00370467"/>
    <w:rsid w:val="0037093E"/>
    <w:rsid w:val="003819EF"/>
    <w:rsid w:val="00396F5E"/>
    <w:rsid w:val="003B392C"/>
    <w:rsid w:val="003E55B8"/>
    <w:rsid w:val="003F3FED"/>
    <w:rsid w:val="003F5781"/>
    <w:rsid w:val="0040227C"/>
    <w:rsid w:val="004128EB"/>
    <w:rsid w:val="00421184"/>
    <w:rsid w:val="00427812"/>
    <w:rsid w:val="00465F0D"/>
    <w:rsid w:val="00491870"/>
    <w:rsid w:val="004A638C"/>
    <w:rsid w:val="004E0F39"/>
    <w:rsid w:val="004E52BA"/>
    <w:rsid w:val="004E5FDA"/>
    <w:rsid w:val="004F424F"/>
    <w:rsid w:val="00507555"/>
    <w:rsid w:val="005360CF"/>
    <w:rsid w:val="00556965"/>
    <w:rsid w:val="00567E1D"/>
    <w:rsid w:val="005A4A68"/>
    <w:rsid w:val="005B1006"/>
    <w:rsid w:val="005C0581"/>
    <w:rsid w:val="005C55EA"/>
    <w:rsid w:val="006036D1"/>
    <w:rsid w:val="00604CE2"/>
    <w:rsid w:val="00612214"/>
    <w:rsid w:val="00636A52"/>
    <w:rsid w:val="00640092"/>
    <w:rsid w:val="0064482F"/>
    <w:rsid w:val="00665F76"/>
    <w:rsid w:val="006A31AD"/>
    <w:rsid w:val="006A4E3D"/>
    <w:rsid w:val="006C0248"/>
    <w:rsid w:val="006F2B46"/>
    <w:rsid w:val="00727DB3"/>
    <w:rsid w:val="007376A6"/>
    <w:rsid w:val="0074136B"/>
    <w:rsid w:val="007432B9"/>
    <w:rsid w:val="0075010A"/>
    <w:rsid w:val="007501F7"/>
    <w:rsid w:val="007706AE"/>
    <w:rsid w:val="007A5D2A"/>
    <w:rsid w:val="007D5C85"/>
    <w:rsid w:val="007E0C80"/>
    <w:rsid w:val="007F76AE"/>
    <w:rsid w:val="00834D32"/>
    <w:rsid w:val="0084476E"/>
    <w:rsid w:val="008E0A5F"/>
    <w:rsid w:val="008E6D0A"/>
    <w:rsid w:val="008F5AF6"/>
    <w:rsid w:val="00901F62"/>
    <w:rsid w:val="00906CA6"/>
    <w:rsid w:val="009444CC"/>
    <w:rsid w:val="00997DAE"/>
    <w:rsid w:val="009D7BD0"/>
    <w:rsid w:val="00A06BA0"/>
    <w:rsid w:val="00A11AD1"/>
    <w:rsid w:val="00A14968"/>
    <w:rsid w:val="00A16855"/>
    <w:rsid w:val="00A34524"/>
    <w:rsid w:val="00A5223E"/>
    <w:rsid w:val="00A624BB"/>
    <w:rsid w:val="00A72590"/>
    <w:rsid w:val="00A87944"/>
    <w:rsid w:val="00AB42C2"/>
    <w:rsid w:val="00AD7365"/>
    <w:rsid w:val="00AE2517"/>
    <w:rsid w:val="00B152C7"/>
    <w:rsid w:val="00B17E1C"/>
    <w:rsid w:val="00B36179"/>
    <w:rsid w:val="00B4323F"/>
    <w:rsid w:val="00B44DDE"/>
    <w:rsid w:val="00B5430F"/>
    <w:rsid w:val="00B64B37"/>
    <w:rsid w:val="00B84E17"/>
    <w:rsid w:val="00BC521E"/>
    <w:rsid w:val="00BF4B9D"/>
    <w:rsid w:val="00BF7D71"/>
    <w:rsid w:val="00C24038"/>
    <w:rsid w:val="00C518E6"/>
    <w:rsid w:val="00C957C0"/>
    <w:rsid w:val="00CA19B0"/>
    <w:rsid w:val="00CA7719"/>
    <w:rsid w:val="00D0642B"/>
    <w:rsid w:val="00D60FF0"/>
    <w:rsid w:val="00D73281"/>
    <w:rsid w:val="00DB53F4"/>
    <w:rsid w:val="00DD3694"/>
    <w:rsid w:val="00DF089C"/>
    <w:rsid w:val="00DF4608"/>
    <w:rsid w:val="00DF484D"/>
    <w:rsid w:val="00E029CD"/>
    <w:rsid w:val="00E1562D"/>
    <w:rsid w:val="00E16410"/>
    <w:rsid w:val="00E37A2C"/>
    <w:rsid w:val="00E405AB"/>
    <w:rsid w:val="00E40ED3"/>
    <w:rsid w:val="00E52DA9"/>
    <w:rsid w:val="00E572B9"/>
    <w:rsid w:val="00E62524"/>
    <w:rsid w:val="00E73B36"/>
    <w:rsid w:val="00E80A12"/>
    <w:rsid w:val="00E91BEE"/>
    <w:rsid w:val="00EA0239"/>
    <w:rsid w:val="00EE67DC"/>
    <w:rsid w:val="00EF2738"/>
    <w:rsid w:val="00F006A4"/>
    <w:rsid w:val="00F24053"/>
    <w:rsid w:val="00F3304C"/>
    <w:rsid w:val="00F42F34"/>
    <w:rsid w:val="00F4327F"/>
    <w:rsid w:val="00F81329"/>
    <w:rsid w:val="00F85742"/>
    <w:rsid w:val="00F95BAA"/>
    <w:rsid w:val="00FC525E"/>
    <w:rsid w:val="00FD5A3D"/>
    <w:rsid w:val="00FE64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04989A"/>
  <w15:docId w15:val="{66CCC7AA-5D49-45AD-8704-2F646601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bidi/>
    </w:pPr>
  </w:style>
  <w:style w:type="paragraph" w:styleId="1">
    <w:name w:val="heading 1"/>
    <w:basedOn w:val="a1"/>
    <w:next w:val="a1"/>
    <w:link w:val="1Char"/>
    <w:uiPriority w:val="9"/>
    <w:qFormat/>
    <w:rsid w:val="004A638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Char"/>
    <w:uiPriority w:val="9"/>
    <w:unhideWhenUsed/>
    <w:qFormat/>
    <w:rsid w:val="00E37A2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1"/>
    <w:next w:val="a1"/>
    <w:link w:val="3Char"/>
    <w:uiPriority w:val="9"/>
    <w:qFormat/>
    <w:rsid w:val="00366D01"/>
    <w:pPr>
      <w:keepNext/>
      <w:keepLines/>
      <w:bidi w:val="0"/>
      <w:spacing w:before="200" w:after="0" w:line="276" w:lineRule="auto"/>
      <w:outlineLvl w:val="2"/>
    </w:pPr>
    <w:rPr>
      <w:rFonts w:eastAsia="MS Gothic" w:cs="SimSun"/>
      <w:b/>
      <w:bCs/>
      <w:color w:val="4F81BD"/>
      <w:kern w:val="0"/>
      <w14:ligatures w14:val="none"/>
    </w:rPr>
  </w:style>
  <w:style w:type="paragraph" w:styleId="4">
    <w:name w:val="heading 4"/>
    <w:basedOn w:val="a1"/>
    <w:next w:val="a1"/>
    <w:link w:val="4Char"/>
    <w:uiPriority w:val="9"/>
    <w:qFormat/>
    <w:rsid w:val="00366D01"/>
    <w:pPr>
      <w:keepNext/>
      <w:keepLines/>
      <w:bidi w:val="0"/>
      <w:spacing w:before="200" w:after="0" w:line="276" w:lineRule="auto"/>
      <w:outlineLvl w:val="3"/>
    </w:pPr>
    <w:rPr>
      <w:rFonts w:eastAsia="MS Gothic" w:cs="SimSun"/>
      <w:b/>
      <w:bCs/>
      <w:i/>
      <w:iCs/>
      <w:color w:val="4F81BD"/>
      <w:kern w:val="0"/>
      <w14:ligatures w14:val="none"/>
    </w:rPr>
  </w:style>
  <w:style w:type="paragraph" w:styleId="5">
    <w:name w:val="heading 5"/>
    <w:basedOn w:val="a1"/>
    <w:next w:val="a1"/>
    <w:link w:val="5Char"/>
    <w:uiPriority w:val="9"/>
    <w:qFormat/>
    <w:rsid w:val="00366D01"/>
    <w:pPr>
      <w:keepNext/>
      <w:keepLines/>
      <w:bidi w:val="0"/>
      <w:spacing w:before="200" w:after="0" w:line="276" w:lineRule="auto"/>
      <w:outlineLvl w:val="4"/>
    </w:pPr>
    <w:rPr>
      <w:rFonts w:eastAsia="MS Gothic" w:cs="SimSun"/>
      <w:color w:val="243F60"/>
      <w:kern w:val="0"/>
      <w14:ligatures w14:val="none"/>
    </w:rPr>
  </w:style>
  <w:style w:type="paragraph" w:styleId="6">
    <w:name w:val="heading 6"/>
    <w:basedOn w:val="a1"/>
    <w:next w:val="a1"/>
    <w:link w:val="6Char"/>
    <w:uiPriority w:val="9"/>
    <w:qFormat/>
    <w:rsid w:val="00366D01"/>
    <w:pPr>
      <w:keepNext/>
      <w:keepLines/>
      <w:bidi w:val="0"/>
      <w:spacing w:before="200" w:after="0" w:line="276" w:lineRule="auto"/>
      <w:outlineLvl w:val="5"/>
    </w:pPr>
    <w:rPr>
      <w:rFonts w:eastAsia="MS Gothic" w:cs="SimSun"/>
      <w:i/>
      <w:iCs/>
      <w:color w:val="243F60"/>
      <w:kern w:val="0"/>
      <w14:ligatures w14:val="none"/>
    </w:rPr>
  </w:style>
  <w:style w:type="paragraph" w:styleId="7">
    <w:name w:val="heading 7"/>
    <w:basedOn w:val="a1"/>
    <w:next w:val="a1"/>
    <w:link w:val="7Char"/>
    <w:uiPriority w:val="9"/>
    <w:qFormat/>
    <w:rsid w:val="00366D01"/>
    <w:pPr>
      <w:keepNext/>
      <w:keepLines/>
      <w:bidi w:val="0"/>
      <w:spacing w:before="200" w:after="0" w:line="276" w:lineRule="auto"/>
      <w:outlineLvl w:val="6"/>
    </w:pPr>
    <w:rPr>
      <w:rFonts w:eastAsia="MS Gothic" w:cs="SimSun"/>
      <w:i/>
      <w:iCs/>
      <w:color w:val="404040"/>
      <w:kern w:val="0"/>
      <w14:ligatures w14:val="none"/>
    </w:rPr>
  </w:style>
  <w:style w:type="paragraph" w:styleId="8">
    <w:name w:val="heading 8"/>
    <w:basedOn w:val="a1"/>
    <w:next w:val="a1"/>
    <w:link w:val="8Char"/>
    <w:uiPriority w:val="9"/>
    <w:qFormat/>
    <w:rsid w:val="00366D01"/>
    <w:pPr>
      <w:keepNext/>
      <w:keepLines/>
      <w:bidi w:val="0"/>
      <w:spacing w:before="200" w:after="0" w:line="276" w:lineRule="auto"/>
      <w:outlineLvl w:val="7"/>
    </w:pPr>
    <w:rPr>
      <w:rFonts w:eastAsia="MS Gothic" w:cs="SimSun"/>
      <w:color w:val="4F81BD"/>
      <w:kern w:val="0"/>
      <w:sz w:val="20"/>
      <w:szCs w:val="20"/>
      <w14:ligatures w14:val="none"/>
    </w:rPr>
  </w:style>
  <w:style w:type="paragraph" w:styleId="9">
    <w:name w:val="heading 9"/>
    <w:basedOn w:val="a1"/>
    <w:next w:val="a1"/>
    <w:link w:val="9Char"/>
    <w:uiPriority w:val="9"/>
    <w:qFormat/>
    <w:rsid w:val="00366D01"/>
    <w:pPr>
      <w:keepNext/>
      <w:keepLines/>
      <w:bidi w:val="0"/>
      <w:spacing w:before="200" w:after="0" w:line="276" w:lineRule="auto"/>
      <w:outlineLvl w:val="8"/>
    </w:pPr>
    <w:rPr>
      <w:rFonts w:eastAsia="MS Gothic" w:cs="SimSun"/>
      <w:i/>
      <w:iCs/>
      <w:color w:val="404040"/>
      <w:kern w:val="0"/>
      <w:sz w:val="20"/>
      <w:szCs w:val="20"/>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basedOn w:val="a2"/>
    <w:link w:val="1"/>
    <w:uiPriority w:val="9"/>
    <w:rsid w:val="004A638C"/>
    <w:rPr>
      <w:rFonts w:asciiTheme="majorHAnsi" w:eastAsiaTheme="majorEastAsia" w:hAnsiTheme="majorHAnsi" w:cstheme="majorBidi"/>
      <w:color w:val="365F91" w:themeColor="accent1" w:themeShade="BF"/>
      <w:sz w:val="32"/>
      <w:szCs w:val="32"/>
    </w:rPr>
  </w:style>
  <w:style w:type="character" w:customStyle="1" w:styleId="2Char">
    <w:name w:val="عنوان 2 Char"/>
    <w:basedOn w:val="a2"/>
    <w:link w:val="21"/>
    <w:uiPriority w:val="9"/>
    <w:rsid w:val="00E37A2C"/>
    <w:rPr>
      <w:rFonts w:asciiTheme="majorHAnsi" w:eastAsiaTheme="majorEastAsia" w:hAnsiTheme="majorHAnsi" w:cstheme="majorBidi"/>
      <w:color w:val="365F91" w:themeColor="accent1" w:themeShade="BF"/>
      <w:sz w:val="26"/>
      <w:szCs w:val="26"/>
    </w:rPr>
  </w:style>
  <w:style w:type="character" w:customStyle="1" w:styleId="3Char">
    <w:name w:val="عنوان 3 Char"/>
    <w:basedOn w:val="a2"/>
    <w:link w:val="31"/>
    <w:uiPriority w:val="9"/>
    <w:rsid w:val="00366D01"/>
    <w:rPr>
      <w:rFonts w:eastAsia="MS Gothic" w:cs="SimSun"/>
      <w:b/>
      <w:bCs/>
      <w:color w:val="4F81BD"/>
      <w:kern w:val="0"/>
      <w14:ligatures w14:val="none"/>
    </w:rPr>
  </w:style>
  <w:style w:type="character" w:customStyle="1" w:styleId="4Char">
    <w:name w:val="عنوان 4 Char"/>
    <w:basedOn w:val="a2"/>
    <w:link w:val="4"/>
    <w:uiPriority w:val="9"/>
    <w:rsid w:val="00366D01"/>
    <w:rPr>
      <w:rFonts w:eastAsia="MS Gothic" w:cs="SimSun"/>
      <w:b/>
      <w:bCs/>
      <w:i/>
      <w:iCs/>
      <w:color w:val="4F81BD"/>
      <w:kern w:val="0"/>
      <w14:ligatures w14:val="none"/>
    </w:rPr>
  </w:style>
  <w:style w:type="character" w:customStyle="1" w:styleId="5Char">
    <w:name w:val="عنوان 5 Char"/>
    <w:basedOn w:val="a2"/>
    <w:link w:val="5"/>
    <w:uiPriority w:val="9"/>
    <w:rsid w:val="00366D01"/>
    <w:rPr>
      <w:rFonts w:eastAsia="MS Gothic" w:cs="SimSun"/>
      <w:color w:val="243F60"/>
      <w:kern w:val="0"/>
      <w14:ligatures w14:val="none"/>
    </w:rPr>
  </w:style>
  <w:style w:type="character" w:customStyle="1" w:styleId="6Char">
    <w:name w:val="عنوان 6 Char"/>
    <w:basedOn w:val="a2"/>
    <w:link w:val="6"/>
    <w:uiPriority w:val="9"/>
    <w:rsid w:val="00366D01"/>
    <w:rPr>
      <w:rFonts w:eastAsia="MS Gothic" w:cs="SimSun"/>
      <w:i/>
      <w:iCs/>
      <w:color w:val="243F60"/>
      <w:kern w:val="0"/>
      <w14:ligatures w14:val="none"/>
    </w:rPr>
  </w:style>
  <w:style w:type="character" w:customStyle="1" w:styleId="7Char">
    <w:name w:val="عنوان 7 Char"/>
    <w:basedOn w:val="a2"/>
    <w:link w:val="7"/>
    <w:uiPriority w:val="9"/>
    <w:rsid w:val="00366D01"/>
    <w:rPr>
      <w:rFonts w:eastAsia="MS Gothic" w:cs="SimSun"/>
      <w:i/>
      <w:iCs/>
      <w:color w:val="404040"/>
      <w:kern w:val="0"/>
      <w14:ligatures w14:val="none"/>
    </w:rPr>
  </w:style>
  <w:style w:type="character" w:customStyle="1" w:styleId="8Char">
    <w:name w:val="عنوان 8 Char"/>
    <w:basedOn w:val="a2"/>
    <w:link w:val="8"/>
    <w:uiPriority w:val="9"/>
    <w:rsid w:val="00366D01"/>
    <w:rPr>
      <w:rFonts w:eastAsia="MS Gothic" w:cs="SimSun"/>
      <w:color w:val="4F81BD"/>
      <w:kern w:val="0"/>
      <w:sz w:val="20"/>
      <w:szCs w:val="20"/>
      <w14:ligatures w14:val="none"/>
    </w:rPr>
  </w:style>
  <w:style w:type="character" w:customStyle="1" w:styleId="9Char">
    <w:name w:val="عنوان 9 Char"/>
    <w:basedOn w:val="a2"/>
    <w:link w:val="9"/>
    <w:uiPriority w:val="9"/>
    <w:rsid w:val="00366D01"/>
    <w:rPr>
      <w:rFonts w:eastAsia="MS Gothic" w:cs="SimSun"/>
      <w:i/>
      <w:iCs/>
      <w:color w:val="404040"/>
      <w:kern w:val="0"/>
      <w:sz w:val="20"/>
      <w:szCs w:val="20"/>
      <w14:ligatures w14:val="none"/>
    </w:rPr>
  </w:style>
  <w:style w:type="paragraph" w:styleId="a5">
    <w:name w:val="header"/>
    <w:basedOn w:val="a1"/>
    <w:link w:val="Char"/>
    <w:uiPriority w:val="99"/>
    <w:pPr>
      <w:tabs>
        <w:tab w:val="center" w:pos="4153"/>
        <w:tab w:val="right" w:pos="8306"/>
      </w:tabs>
      <w:spacing w:after="0" w:line="240" w:lineRule="auto"/>
    </w:pPr>
  </w:style>
  <w:style w:type="character" w:customStyle="1" w:styleId="Char">
    <w:name w:val="رأس الصفحة Char"/>
    <w:basedOn w:val="a2"/>
    <w:link w:val="a5"/>
    <w:uiPriority w:val="99"/>
  </w:style>
  <w:style w:type="paragraph" w:styleId="a6">
    <w:name w:val="footer"/>
    <w:basedOn w:val="a1"/>
    <w:link w:val="Char0"/>
    <w:uiPriority w:val="99"/>
    <w:pPr>
      <w:tabs>
        <w:tab w:val="center" w:pos="4153"/>
        <w:tab w:val="right" w:pos="8306"/>
      </w:tabs>
      <w:spacing w:after="0" w:line="240" w:lineRule="auto"/>
    </w:pPr>
  </w:style>
  <w:style w:type="character" w:customStyle="1" w:styleId="Char0">
    <w:name w:val="تذييل الصفحة Char"/>
    <w:basedOn w:val="a2"/>
    <w:link w:val="a6"/>
    <w:uiPriority w:val="99"/>
  </w:style>
  <w:style w:type="paragraph" w:styleId="a7">
    <w:name w:val="List Paragraph"/>
    <w:basedOn w:val="a1"/>
    <w:uiPriority w:val="34"/>
    <w:qFormat/>
    <w:rsid w:val="00183DDA"/>
    <w:pPr>
      <w:ind w:left="720"/>
      <w:contextualSpacing/>
    </w:pPr>
  </w:style>
  <w:style w:type="paragraph" w:styleId="a8">
    <w:name w:val="TOC Heading"/>
    <w:basedOn w:val="1"/>
    <w:next w:val="a1"/>
    <w:uiPriority w:val="39"/>
    <w:unhideWhenUsed/>
    <w:qFormat/>
    <w:rsid w:val="004A638C"/>
    <w:pPr>
      <w:outlineLvl w:val="9"/>
    </w:pPr>
    <w:rPr>
      <w:kern w:val="0"/>
      <w:rtl/>
      <w:lang w:val="en-GB" w:eastAsia="en-GB"/>
      <w14:ligatures w14:val="none"/>
    </w:rPr>
  </w:style>
  <w:style w:type="paragraph" w:styleId="10">
    <w:name w:val="toc 1"/>
    <w:basedOn w:val="a1"/>
    <w:next w:val="a1"/>
    <w:autoRedefine/>
    <w:uiPriority w:val="39"/>
    <w:unhideWhenUsed/>
    <w:rsid w:val="004A638C"/>
    <w:pPr>
      <w:spacing w:after="100"/>
    </w:pPr>
  </w:style>
  <w:style w:type="paragraph" w:styleId="22">
    <w:name w:val="toc 2"/>
    <w:basedOn w:val="a1"/>
    <w:next w:val="a1"/>
    <w:autoRedefine/>
    <w:uiPriority w:val="39"/>
    <w:unhideWhenUsed/>
    <w:rsid w:val="004A638C"/>
    <w:pPr>
      <w:spacing w:after="100"/>
      <w:ind w:left="220"/>
    </w:pPr>
  </w:style>
  <w:style w:type="character" w:styleId="Hyperlink">
    <w:name w:val="Hyperlink"/>
    <w:basedOn w:val="a2"/>
    <w:uiPriority w:val="99"/>
    <w:unhideWhenUsed/>
    <w:rsid w:val="004A638C"/>
    <w:rPr>
      <w:color w:val="0000FF" w:themeColor="hyperlink"/>
      <w:u w:val="single"/>
    </w:rPr>
  </w:style>
  <w:style w:type="table" w:styleId="a9">
    <w:name w:val="Table Grid"/>
    <w:basedOn w:val="a3"/>
    <w:uiPriority w:val="59"/>
    <w:rsid w:val="00A16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366D01"/>
    <w:pPr>
      <w:spacing w:after="0" w:line="240" w:lineRule="auto"/>
    </w:pPr>
    <w:rPr>
      <w:rFonts w:ascii="Cambria" w:eastAsia="MS Mincho" w:hAnsi="Cambria" w:cs="SimSun"/>
      <w:kern w:val="0"/>
      <w14:ligatures w14:val="none"/>
    </w:rPr>
  </w:style>
  <w:style w:type="paragraph" w:styleId="ab">
    <w:name w:val="Title"/>
    <w:basedOn w:val="a1"/>
    <w:next w:val="a1"/>
    <w:link w:val="Char1"/>
    <w:uiPriority w:val="10"/>
    <w:qFormat/>
    <w:rsid w:val="00366D01"/>
    <w:pPr>
      <w:pBdr>
        <w:bottom w:val="single" w:sz="8" w:space="4" w:color="4F81BD"/>
      </w:pBdr>
      <w:bidi w:val="0"/>
      <w:spacing w:after="300" w:line="240" w:lineRule="auto"/>
      <w:contextualSpacing/>
    </w:pPr>
    <w:rPr>
      <w:rFonts w:eastAsia="MS Gothic" w:cs="SimSun"/>
      <w:color w:val="17365D"/>
      <w:spacing w:val="5"/>
      <w:kern w:val="28"/>
      <w:sz w:val="52"/>
      <w:szCs w:val="52"/>
      <w14:ligatures w14:val="none"/>
    </w:rPr>
  </w:style>
  <w:style w:type="character" w:customStyle="1" w:styleId="Char1">
    <w:name w:val="العنوان Char"/>
    <w:basedOn w:val="a2"/>
    <w:link w:val="ab"/>
    <w:uiPriority w:val="10"/>
    <w:rsid w:val="00366D01"/>
    <w:rPr>
      <w:rFonts w:eastAsia="MS Gothic" w:cs="SimSun"/>
      <w:color w:val="17365D"/>
      <w:spacing w:val="5"/>
      <w:kern w:val="28"/>
      <w:sz w:val="52"/>
      <w:szCs w:val="52"/>
      <w14:ligatures w14:val="none"/>
    </w:rPr>
  </w:style>
  <w:style w:type="paragraph" w:styleId="ac">
    <w:name w:val="Subtitle"/>
    <w:basedOn w:val="a1"/>
    <w:next w:val="a1"/>
    <w:link w:val="Char2"/>
    <w:uiPriority w:val="11"/>
    <w:qFormat/>
    <w:rsid w:val="00366D01"/>
    <w:pPr>
      <w:numPr>
        <w:ilvl w:val="1"/>
      </w:numPr>
      <w:bidi w:val="0"/>
      <w:spacing w:after="200" w:line="276" w:lineRule="auto"/>
    </w:pPr>
    <w:rPr>
      <w:rFonts w:eastAsia="MS Gothic" w:cs="SimSun"/>
      <w:i/>
      <w:iCs/>
      <w:color w:val="4F81BD"/>
      <w:spacing w:val="15"/>
      <w:kern w:val="0"/>
      <w:sz w:val="24"/>
      <w:szCs w:val="24"/>
      <w14:ligatures w14:val="none"/>
    </w:rPr>
  </w:style>
  <w:style w:type="character" w:customStyle="1" w:styleId="Char2">
    <w:name w:val="عنوان فرعي Char"/>
    <w:basedOn w:val="a2"/>
    <w:link w:val="ac"/>
    <w:uiPriority w:val="11"/>
    <w:rsid w:val="00366D01"/>
    <w:rPr>
      <w:rFonts w:eastAsia="MS Gothic" w:cs="SimSun"/>
      <w:i/>
      <w:iCs/>
      <w:color w:val="4F81BD"/>
      <w:spacing w:val="15"/>
      <w:kern w:val="0"/>
      <w:sz w:val="24"/>
      <w:szCs w:val="24"/>
      <w14:ligatures w14:val="none"/>
    </w:rPr>
  </w:style>
  <w:style w:type="paragraph" w:styleId="ad">
    <w:name w:val="Body Text"/>
    <w:basedOn w:val="a1"/>
    <w:link w:val="Char3"/>
    <w:uiPriority w:val="99"/>
    <w:rsid w:val="00366D01"/>
    <w:pPr>
      <w:bidi w:val="0"/>
      <w:spacing w:after="120" w:line="276" w:lineRule="auto"/>
    </w:pPr>
    <w:rPr>
      <w:rFonts w:ascii="Cambria" w:eastAsia="MS Mincho" w:hAnsi="Cambria" w:cs="SimSun"/>
      <w:kern w:val="0"/>
      <w14:ligatures w14:val="none"/>
    </w:rPr>
  </w:style>
  <w:style w:type="character" w:customStyle="1" w:styleId="Char3">
    <w:name w:val="نص أساسي Char"/>
    <w:basedOn w:val="a2"/>
    <w:link w:val="ad"/>
    <w:uiPriority w:val="99"/>
    <w:rsid w:val="00366D01"/>
    <w:rPr>
      <w:rFonts w:ascii="Cambria" w:eastAsia="MS Mincho" w:hAnsi="Cambria" w:cs="SimSun"/>
      <w:kern w:val="0"/>
      <w14:ligatures w14:val="none"/>
    </w:rPr>
  </w:style>
  <w:style w:type="paragraph" w:styleId="23">
    <w:name w:val="Body Text 2"/>
    <w:basedOn w:val="a1"/>
    <w:link w:val="2Char0"/>
    <w:uiPriority w:val="99"/>
    <w:rsid w:val="00366D01"/>
    <w:pPr>
      <w:bidi w:val="0"/>
      <w:spacing w:after="120" w:line="480" w:lineRule="auto"/>
    </w:pPr>
    <w:rPr>
      <w:rFonts w:ascii="Cambria" w:eastAsia="MS Mincho" w:hAnsi="Cambria" w:cs="SimSun"/>
      <w:kern w:val="0"/>
      <w14:ligatures w14:val="none"/>
    </w:rPr>
  </w:style>
  <w:style w:type="character" w:customStyle="1" w:styleId="2Char0">
    <w:name w:val="نص أساسي 2 Char"/>
    <w:basedOn w:val="a2"/>
    <w:link w:val="23"/>
    <w:uiPriority w:val="99"/>
    <w:rsid w:val="00366D01"/>
    <w:rPr>
      <w:rFonts w:ascii="Cambria" w:eastAsia="MS Mincho" w:hAnsi="Cambria" w:cs="SimSun"/>
      <w:kern w:val="0"/>
      <w14:ligatures w14:val="none"/>
    </w:rPr>
  </w:style>
  <w:style w:type="paragraph" w:styleId="32">
    <w:name w:val="Body Text 3"/>
    <w:basedOn w:val="a1"/>
    <w:link w:val="3Char0"/>
    <w:uiPriority w:val="99"/>
    <w:rsid w:val="00366D01"/>
    <w:pPr>
      <w:bidi w:val="0"/>
      <w:spacing w:after="120" w:line="276" w:lineRule="auto"/>
    </w:pPr>
    <w:rPr>
      <w:rFonts w:ascii="Cambria" w:eastAsia="MS Mincho" w:hAnsi="Cambria" w:cs="SimSun"/>
      <w:kern w:val="0"/>
      <w:sz w:val="16"/>
      <w:szCs w:val="16"/>
      <w14:ligatures w14:val="none"/>
    </w:rPr>
  </w:style>
  <w:style w:type="character" w:customStyle="1" w:styleId="3Char0">
    <w:name w:val="نص أساسي 3 Char"/>
    <w:basedOn w:val="a2"/>
    <w:link w:val="32"/>
    <w:uiPriority w:val="99"/>
    <w:rsid w:val="00366D01"/>
    <w:rPr>
      <w:rFonts w:ascii="Cambria" w:eastAsia="MS Mincho" w:hAnsi="Cambria" w:cs="SimSun"/>
      <w:kern w:val="0"/>
      <w:sz w:val="16"/>
      <w:szCs w:val="16"/>
      <w14:ligatures w14:val="none"/>
    </w:rPr>
  </w:style>
  <w:style w:type="paragraph" w:styleId="ae">
    <w:name w:val="List"/>
    <w:basedOn w:val="a1"/>
    <w:uiPriority w:val="99"/>
    <w:rsid w:val="00366D01"/>
    <w:pPr>
      <w:bidi w:val="0"/>
      <w:spacing w:after="200" w:line="276" w:lineRule="auto"/>
      <w:ind w:left="360" w:hanging="360"/>
      <w:contextualSpacing/>
    </w:pPr>
    <w:rPr>
      <w:rFonts w:ascii="Cambria" w:eastAsia="MS Mincho" w:hAnsi="Cambria" w:cs="SimSun"/>
      <w:kern w:val="0"/>
      <w14:ligatures w14:val="none"/>
    </w:rPr>
  </w:style>
  <w:style w:type="paragraph" w:styleId="24">
    <w:name w:val="List 2"/>
    <w:basedOn w:val="a1"/>
    <w:uiPriority w:val="99"/>
    <w:rsid w:val="00366D01"/>
    <w:pPr>
      <w:bidi w:val="0"/>
      <w:spacing w:after="200" w:line="276" w:lineRule="auto"/>
      <w:ind w:left="720" w:hanging="360"/>
      <w:contextualSpacing/>
    </w:pPr>
    <w:rPr>
      <w:rFonts w:ascii="Cambria" w:eastAsia="MS Mincho" w:hAnsi="Cambria" w:cs="SimSun"/>
      <w:kern w:val="0"/>
      <w14:ligatures w14:val="none"/>
    </w:rPr>
  </w:style>
  <w:style w:type="paragraph" w:styleId="33">
    <w:name w:val="List 3"/>
    <w:basedOn w:val="a1"/>
    <w:uiPriority w:val="99"/>
    <w:rsid w:val="00366D01"/>
    <w:pPr>
      <w:bidi w:val="0"/>
      <w:spacing w:after="200" w:line="276" w:lineRule="auto"/>
      <w:ind w:left="1080" w:hanging="360"/>
      <w:contextualSpacing/>
    </w:pPr>
    <w:rPr>
      <w:rFonts w:ascii="Cambria" w:eastAsia="MS Mincho" w:hAnsi="Cambria" w:cs="SimSun"/>
      <w:kern w:val="0"/>
      <w14:ligatures w14:val="none"/>
    </w:rPr>
  </w:style>
  <w:style w:type="paragraph" w:styleId="a0">
    <w:name w:val="List Bullet"/>
    <w:basedOn w:val="a1"/>
    <w:uiPriority w:val="99"/>
    <w:rsid w:val="00366D01"/>
    <w:pPr>
      <w:numPr>
        <w:numId w:val="25"/>
      </w:numPr>
      <w:bidi w:val="0"/>
      <w:spacing w:after="200" w:line="276" w:lineRule="auto"/>
      <w:contextualSpacing/>
    </w:pPr>
    <w:rPr>
      <w:rFonts w:ascii="Cambria" w:eastAsia="MS Mincho" w:hAnsi="Cambria" w:cs="SimSun"/>
      <w:kern w:val="0"/>
      <w14:ligatures w14:val="none"/>
    </w:rPr>
  </w:style>
  <w:style w:type="paragraph" w:styleId="20">
    <w:name w:val="List Bullet 2"/>
    <w:basedOn w:val="a1"/>
    <w:uiPriority w:val="99"/>
    <w:rsid w:val="00366D01"/>
    <w:pPr>
      <w:numPr>
        <w:numId w:val="26"/>
      </w:numPr>
      <w:bidi w:val="0"/>
      <w:spacing w:after="200" w:line="276" w:lineRule="auto"/>
      <w:contextualSpacing/>
    </w:pPr>
    <w:rPr>
      <w:rFonts w:ascii="Cambria" w:eastAsia="MS Mincho" w:hAnsi="Cambria" w:cs="SimSun"/>
      <w:kern w:val="0"/>
      <w14:ligatures w14:val="none"/>
    </w:rPr>
  </w:style>
  <w:style w:type="paragraph" w:styleId="30">
    <w:name w:val="List Bullet 3"/>
    <w:basedOn w:val="a1"/>
    <w:uiPriority w:val="99"/>
    <w:rsid w:val="00366D01"/>
    <w:pPr>
      <w:numPr>
        <w:numId w:val="27"/>
      </w:numPr>
      <w:bidi w:val="0"/>
      <w:spacing w:after="200" w:line="276" w:lineRule="auto"/>
      <w:contextualSpacing/>
    </w:pPr>
    <w:rPr>
      <w:rFonts w:ascii="Cambria" w:eastAsia="MS Mincho" w:hAnsi="Cambria" w:cs="SimSun"/>
      <w:kern w:val="0"/>
      <w14:ligatures w14:val="none"/>
    </w:rPr>
  </w:style>
  <w:style w:type="paragraph" w:styleId="a">
    <w:name w:val="List Number"/>
    <w:basedOn w:val="a1"/>
    <w:uiPriority w:val="99"/>
    <w:rsid w:val="00366D01"/>
    <w:pPr>
      <w:numPr>
        <w:numId w:val="28"/>
      </w:numPr>
      <w:bidi w:val="0"/>
      <w:spacing w:after="200" w:line="276" w:lineRule="auto"/>
      <w:contextualSpacing/>
    </w:pPr>
    <w:rPr>
      <w:rFonts w:ascii="Cambria" w:eastAsia="MS Mincho" w:hAnsi="Cambria" w:cs="SimSun"/>
      <w:kern w:val="0"/>
      <w14:ligatures w14:val="none"/>
    </w:rPr>
  </w:style>
  <w:style w:type="paragraph" w:styleId="2">
    <w:name w:val="List Number 2"/>
    <w:basedOn w:val="a1"/>
    <w:uiPriority w:val="99"/>
    <w:rsid w:val="00366D01"/>
    <w:pPr>
      <w:numPr>
        <w:numId w:val="29"/>
      </w:numPr>
      <w:bidi w:val="0"/>
      <w:spacing w:after="200" w:line="276" w:lineRule="auto"/>
      <w:contextualSpacing/>
    </w:pPr>
    <w:rPr>
      <w:rFonts w:ascii="Cambria" w:eastAsia="MS Mincho" w:hAnsi="Cambria" w:cs="SimSun"/>
      <w:kern w:val="0"/>
      <w14:ligatures w14:val="none"/>
    </w:rPr>
  </w:style>
  <w:style w:type="paragraph" w:styleId="3">
    <w:name w:val="List Number 3"/>
    <w:basedOn w:val="a1"/>
    <w:uiPriority w:val="99"/>
    <w:rsid w:val="00366D01"/>
    <w:pPr>
      <w:numPr>
        <w:numId w:val="30"/>
      </w:numPr>
      <w:bidi w:val="0"/>
      <w:spacing w:after="200" w:line="276" w:lineRule="auto"/>
      <w:contextualSpacing/>
    </w:pPr>
    <w:rPr>
      <w:rFonts w:ascii="Cambria" w:eastAsia="MS Mincho" w:hAnsi="Cambria" w:cs="SimSun"/>
      <w:kern w:val="0"/>
      <w14:ligatures w14:val="none"/>
    </w:rPr>
  </w:style>
  <w:style w:type="paragraph" w:styleId="af">
    <w:name w:val="List Continue"/>
    <w:basedOn w:val="a1"/>
    <w:uiPriority w:val="99"/>
    <w:rsid w:val="00366D01"/>
    <w:pPr>
      <w:bidi w:val="0"/>
      <w:spacing w:after="120" w:line="276" w:lineRule="auto"/>
      <w:ind w:left="360"/>
      <w:contextualSpacing/>
    </w:pPr>
    <w:rPr>
      <w:rFonts w:ascii="Cambria" w:eastAsia="MS Mincho" w:hAnsi="Cambria" w:cs="SimSun"/>
      <w:kern w:val="0"/>
      <w14:ligatures w14:val="none"/>
    </w:rPr>
  </w:style>
  <w:style w:type="paragraph" w:styleId="25">
    <w:name w:val="List Continue 2"/>
    <w:basedOn w:val="a1"/>
    <w:uiPriority w:val="99"/>
    <w:rsid w:val="00366D01"/>
    <w:pPr>
      <w:bidi w:val="0"/>
      <w:spacing w:after="120" w:line="276" w:lineRule="auto"/>
      <w:ind w:left="720"/>
      <w:contextualSpacing/>
    </w:pPr>
    <w:rPr>
      <w:rFonts w:ascii="Cambria" w:eastAsia="MS Mincho" w:hAnsi="Cambria" w:cs="SimSun"/>
      <w:kern w:val="0"/>
      <w14:ligatures w14:val="none"/>
    </w:rPr>
  </w:style>
  <w:style w:type="paragraph" w:styleId="34">
    <w:name w:val="List Continue 3"/>
    <w:basedOn w:val="a1"/>
    <w:uiPriority w:val="99"/>
    <w:rsid w:val="00366D01"/>
    <w:pPr>
      <w:bidi w:val="0"/>
      <w:spacing w:after="120" w:line="276" w:lineRule="auto"/>
      <w:ind w:left="1080"/>
      <w:contextualSpacing/>
    </w:pPr>
    <w:rPr>
      <w:rFonts w:ascii="Cambria" w:eastAsia="MS Mincho" w:hAnsi="Cambria" w:cs="SimSun"/>
      <w:kern w:val="0"/>
      <w14:ligatures w14:val="none"/>
    </w:rPr>
  </w:style>
  <w:style w:type="paragraph" w:styleId="af0">
    <w:name w:val="macro"/>
    <w:link w:val="Char4"/>
    <w:uiPriority w:val="99"/>
    <w:rsid w:val="00366D01"/>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cs="SimSun"/>
      <w:kern w:val="0"/>
      <w:sz w:val="20"/>
      <w:szCs w:val="20"/>
      <w14:ligatures w14:val="none"/>
    </w:rPr>
  </w:style>
  <w:style w:type="character" w:customStyle="1" w:styleId="Char4">
    <w:name w:val="نص ماكرو Char"/>
    <w:basedOn w:val="a2"/>
    <w:link w:val="af0"/>
    <w:uiPriority w:val="99"/>
    <w:rsid w:val="00366D01"/>
    <w:rPr>
      <w:rFonts w:ascii="Courier" w:eastAsia="MS Mincho" w:hAnsi="Courier" w:cs="SimSun"/>
      <w:kern w:val="0"/>
      <w:sz w:val="20"/>
      <w:szCs w:val="20"/>
      <w14:ligatures w14:val="none"/>
    </w:rPr>
  </w:style>
  <w:style w:type="paragraph" w:styleId="af1">
    <w:name w:val="Quote"/>
    <w:basedOn w:val="a1"/>
    <w:next w:val="a1"/>
    <w:link w:val="Char5"/>
    <w:uiPriority w:val="29"/>
    <w:qFormat/>
    <w:rsid w:val="00366D01"/>
    <w:pPr>
      <w:bidi w:val="0"/>
      <w:spacing w:after="200" w:line="276" w:lineRule="auto"/>
    </w:pPr>
    <w:rPr>
      <w:rFonts w:ascii="Cambria" w:eastAsia="MS Mincho" w:hAnsi="Cambria" w:cs="SimSun"/>
      <w:i/>
      <w:iCs/>
      <w:color w:val="000000"/>
      <w:kern w:val="0"/>
      <w14:ligatures w14:val="none"/>
    </w:rPr>
  </w:style>
  <w:style w:type="character" w:customStyle="1" w:styleId="Char5">
    <w:name w:val="اقتباس Char"/>
    <w:basedOn w:val="a2"/>
    <w:link w:val="af1"/>
    <w:uiPriority w:val="29"/>
    <w:rsid w:val="00366D01"/>
    <w:rPr>
      <w:rFonts w:ascii="Cambria" w:eastAsia="MS Mincho" w:hAnsi="Cambria" w:cs="SimSun"/>
      <w:i/>
      <w:iCs/>
      <w:color w:val="000000"/>
      <w:kern w:val="0"/>
      <w14:ligatures w14:val="none"/>
    </w:rPr>
  </w:style>
  <w:style w:type="paragraph" w:styleId="af2">
    <w:name w:val="caption"/>
    <w:basedOn w:val="a1"/>
    <w:next w:val="a1"/>
    <w:link w:val="Char6"/>
    <w:uiPriority w:val="35"/>
    <w:qFormat/>
    <w:rsid w:val="00366D01"/>
    <w:pPr>
      <w:bidi w:val="0"/>
      <w:spacing w:after="200" w:line="240" w:lineRule="auto"/>
    </w:pPr>
    <w:rPr>
      <w:rFonts w:ascii="Cambria" w:eastAsia="MS Mincho" w:hAnsi="Cambria" w:cs="SimSun"/>
      <w:b/>
      <w:bCs/>
      <w:color w:val="4F81BD"/>
      <w:kern w:val="0"/>
      <w:sz w:val="18"/>
      <w:szCs w:val="18"/>
      <w14:ligatures w14:val="none"/>
    </w:rPr>
  </w:style>
  <w:style w:type="character" w:styleId="af3">
    <w:name w:val="Strong"/>
    <w:basedOn w:val="a2"/>
    <w:uiPriority w:val="22"/>
    <w:qFormat/>
    <w:rsid w:val="00366D01"/>
    <w:rPr>
      <w:b/>
      <w:bCs/>
    </w:rPr>
  </w:style>
  <w:style w:type="character" w:styleId="af4">
    <w:name w:val="Emphasis"/>
    <w:basedOn w:val="a2"/>
    <w:uiPriority w:val="20"/>
    <w:qFormat/>
    <w:rsid w:val="00366D01"/>
    <w:rPr>
      <w:i/>
      <w:iCs/>
    </w:rPr>
  </w:style>
  <w:style w:type="paragraph" w:styleId="af5">
    <w:name w:val="Intense Quote"/>
    <w:basedOn w:val="a1"/>
    <w:next w:val="a1"/>
    <w:link w:val="Char7"/>
    <w:uiPriority w:val="30"/>
    <w:qFormat/>
    <w:rsid w:val="00366D01"/>
    <w:pPr>
      <w:pBdr>
        <w:bottom w:val="single" w:sz="4" w:space="4" w:color="4F81BD"/>
      </w:pBdr>
      <w:bidi w:val="0"/>
      <w:spacing w:before="200" w:after="280" w:line="276" w:lineRule="auto"/>
      <w:ind w:left="936" w:right="936"/>
    </w:pPr>
    <w:rPr>
      <w:rFonts w:ascii="Cambria" w:eastAsia="MS Mincho" w:hAnsi="Cambria" w:cs="SimSun"/>
      <w:b/>
      <w:bCs/>
      <w:i/>
      <w:iCs/>
      <w:color w:val="4F81BD"/>
      <w:kern w:val="0"/>
      <w14:ligatures w14:val="none"/>
    </w:rPr>
  </w:style>
  <w:style w:type="character" w:customStyle="1" w:styleId="Char7">
    <w:name w:val="اقتباس مكثف Char"/>
    <w:basedOn w:val="a2"/>
    <w:link w:val="af5"/>
    <w:uiPriority w:val="30"/>
    <w:rsid w:val="00366D01"/>
    <w:rPr>
      <w:rFonts w:ascii="Cambria" w:eastAsia="MS Mincho" w:hAnsi="Cambria" w:cs="SimSun"/>
      <w:b/>
      <w:bCs/>
      <w:i/>
      <w:iCs/>
      <w:color w:val="4F81BD"/>
      <w:kern w:val="0"/>
      <w14:ligatures w14:val="none"/>
    </w:rPr>
  </w:style>
  <w:style w:type="character" w:styleId="af6">
    <w:name w:val="Subtle Emphasis"/>
    <w:basedOn w:val="a2"/>
    <w:uiPriority w:val="19"/>
    <w:qFormat/>
    <w:rsid w:val="00366D01"/>
    <w:rPr>
      <w:i/>
      <w:iCs/>
      <w:color w:val="808080"/>
    </w:rPr>
  </w:style>
  <w:style w:type="character" w:styleId="af7">
    <w:name w:val="Intense Emphasis"/>
    <w:basedOn w:val="a2"/>
    <w:uiPriority w:val="21"/>
    <w:qFormat/>
    <w:rsid w:val="00366D01"/>
    <w:rPr>
      <w:b/>
      <w:bCs/>
      <w:i/>
      <w:iCs/>
      <w:color w:val="4F81BD"/>
    </w:rPr>
  </w:style>
  <w:style w:type="character" w:styleId="af8">
    <w:name w:val="Subtle Reference"/>
    <w:basedOn w:val="a2"/>
    <w:uiPriority w:val="31"/>
    <w:qFormat/>
    <w:rsid w:val="00366D01"/>
    <w:rPr>
      <w:smallCaps/>
      <w:color w:val="C0504D"/>
      <w:u w:val="single"/>
    </w:rPr>
  </w:style>
  <w:style w:type="character" w:styleId="af9">
    <w:name w:val="Intense Reference"/>
    <w:basedOn w:val="a2"/>
    <w:uiPriority w:val="32"/>
    <w:qFormat/>
    <w:rsid w:val="00366D01"/>
    <w:rPr>
      <w:b/>
      <w:bCs/>
      <w:smallCaps/>
      <w:color w:val="C0504D"/>
      <w:spacing w:val="5"/>
      <w:u w:val="single"/>
    </w:rPr>
  </w:style>
  <w:style w:type="character" w:styleId="afa">
    <w:name w:val="Book Title"/>
    <w:basedOn w:val="a2"/>
    <w:uiPriority w:val="33"/>
    <w:qFormat/>
    <w:rsid w:val="00366D01"/>
    <w:rPr>
      <w:b/>
      <w:bCs/>
      <w:smallCaps/>
      <w:spacing w:val="5"/>
    </w:rPr>
  </w:style>
  <w:style w:type="table" w:styleId="6-5">
    <w:name w:val="Grid Table 6 Colorful Accent 5"/>
    <w:basedOn w:val="a3"/>
    <w:uiPriority w:val="51"/>
    <w:rsid w:val="007E0C80"/>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fb">
    <w:name w:val="Grid Table Light"/>
    <w:basedOn w:val="a3"/>
    <w:uiPriority w:val="40"/>
    <w:rsid w:val="007E0C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c">
    <w:name w:val="أشكال"/>
    <w:basedOn w:val="af2"/>
    <w:link w:val="Char8"/>
    <w:qFormat/>
    <w:rsid w:val="008E0A5F"/>
    <w:pPr>
      <w:bidi/>
      <w:jc w:val="center"/>
    </w:pPr>
    <w:rPr>
      <w:rFonts w:ascii="Sakkal Majalla" w:hAnsi="Sakkal Majalla" w:cs="Sakkal Majalla"/>
      <w:color w:val="auto"/>
      <w:sz w:val="24"/>
      <w:szCs w:val="24"/>
    </w:rPr>
  </w:style>
  <w:style w:type="paragraph" w:styleId="afd">
    <w:name w:val="table of figures"/>
    <w:basedOn w:val="a1"/>
    <w:next w:val="a1"/>
    <w:uiPriority w:val="99"/>
    <w:unhideWhenUsed/>
    <w:rsid w:val="0015701E"/>
    <w:pPr>
      <w:spacing w:after="0"/>
    </w:pPr>
  </w:style>
  <w:style w:type="character" w:customStyle="1" w:styleId="Char6">
    <w:name w:val="تسمية توضيحية Char"/>
    <w:basedOn w:val="a2"/>
    <w:link w:val="af2"/>
    <w:uiPriority w:val="35"/>
    <w:rsid w:val="008E0A5F"/>
    <w:rPr>
      <w:rFonts w:ascii="Cambria" w:eastAsia="MS Mincho" w:hAnsi="Cambria" w:cs="SimSun"/>
      <w:b/>
      <w:bCs/>
      <w:color w:val="4F81BD"/>
      <w:kern w:val="0"/>
      <w:sz w:val="18"/>
      <w:szCs w:val="18"/>
      <w14:ligatures w14:val="none"/>
    </w:rPr>
  </w:style>
  <w:style w:type="character" w:customStyle="1" w:styleId="Char8">
    <w:name w:val="أشكال Char"/>
    <w:basedOn w:val="Char6"/>
    <w:link w:val="afc"/>
    <w:rsid w:val="008E0A5F"/>
    <w:rPr>
      <w:rFonts w:ascii="Sakkal Majalla" w:eastAsia="MS Mincho" w:hAnsi="Sakkal Majalla" w:cs="Sakkal Majalla"/>
      <w:b/>
      <w:bCs/>
      <w:color w:val="4F81BD"/>
      <w:kern w:val="0"/>
      <w:sz w:val="24"/>
      <w:szCs w:val="24"/>
      <w14:ligatures w14:val="none"/>
    </w:rPr>
  </w:style>
  <w:style w:type="table" w:styleId="1-5">
    <w:name w:val="Medium Grid 1 Accent 5"/>
    <w:basedOn w:val="a3"/>
    <w:uiPriority w:val="67"/>
    <w:semiHidden/>
    <w:unhideWhenUsed/>
    <w:rsid w:val="00172BFB"/>
    <w:pPr>
      <w:spacing w:after="0" w:line="240" w:lineRule="auto"/>
    </w:pPr>
    <w:rPr>
      <w:kern w:val="0"/>
      <w:lang w:val="en-GB"/>
      <w14:ligatures w14:val="none"/>
    </w:rPr>
    <w:tblPr>
      <w:tblStyleRowBandSize w:val="1"/>
      <w:tblStyleColBandSize w:val="1"/>
      <w:tblInd w:w="0" w:type="nil"/>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35">
    <w:name w:val="toc 3"/>
    <w:basedOn w:val="a1"/>
    <w:next w:val="a1"/>
    <w:autoRedefine/>
    <w:uiPriority w:val="39"/>
    <w:unhideWhenUsed/>
    <w:rsid w:val="00370467"/>
    <w:pPr>
      <w:bidi w:val="0"/>
      <w:spacing w:after="100"/>
      <w:ind w:left="440"/>
    </w:pPr>
    <w:rPr>
      <w:rFonts w:asciiTheme="minorHAnsi" w:eastAsiaTheme="minorEastAsia" w:hAnsiTheme="minorHAnsi" w:cstheme="minorBidi"/>
      <w:kern w:val="0"/>
      <w:lang w:val="en-GB" w:eastAsia="en-GB"/>
      <w14:ligatures w14:val="none"/>
    </w:rPr>
  </w:style>
  <w:style w:type="paragraph" w:styleId="40">
    <w:name w:val="toc 4"/>
    <w:basedOn w:val="a1"/>
    <w:next w:val="a1"/>
    <w:autoRedefine/>
    <w:uiPriority w:val="39"/>
    <w:unhideWhenUsed/>
    <w:rsid w:val="00370467"/>
    <w:pPr>
      <w:bidi w:val="0"/>
      <w:spacing w:after="100"/>
      <w:ind w:left="660"/>
    </w:pPr>
    <w:rPr>
      <w:rFonts w:asciiTheme="minorHAnsi" w:eastAsiaTheme="minorEastAsia" w:hAnsiTheme="minorHAnsi" w:cstheme="minorBidi"/>
      <w:kern w:val="0"/>
      <w:lang w:val="en-GB" w:eastAsia="en-GB"/>
      <w14:ligatures w14:val="none"/>
    </w:rPr>
  </w:style>
  <w:style w:type="paragraph" w:styleId="50">
    <w:name w:val="toc 5"/>
    <w:basedOn w:val="a1"/>
    <w:next w:val="a1"/>
    <w:autoRedefine/>
    <w:uiPriority w:val="39"/>
    <w:unhideWhenUsed/>
    <w:rsid w:val="00370467"/>
    <w:pPr>
      <w:bidi w:val="0"/>
      <w:spacing w:after="100"/>
      <w:ind w:left="880"/>
    </w:pPr>
    <w:rPr>
      <w:rFonts w:asciiTheme="minorHAnsi" w:eastAsiaTheme="minorEastAsia" w:hAnsiTheme="minorHAnsi" w:cstheme="minorBidi"/>
      <w:kern w:val="0"/>
      <w:lang w:val="en-GB" w:eastAsia="en-GB"/>
      <w14:ligatures w14:val="none"/>
    </w:rPr>
  </w:style>
  <w:style w:type="paragraph" w:styleId="60">
    <w:name w:val="toc 6"/>
    <w:basedOn w:val="a1"/>
    <w:next w:val="a1"/>
    <w:autoRedefine/>
    <w:uiPriority w:val="39"/>
    <w:unhideWhenUsed/>
    <w:rsid w:val="00370467"/>
    <w:pPr>
      <w:bidi w:val="0"/>
      <w:spacing w:after="100"/>
      <w:ind w:left="1100"/>
    </w:pPr>
    <w:rPr>
      <w:rFonts w:asciiTheme="minorHAnsi" w:eastAsiaTheme="minorEastAsia" w:hAnsiTheme="minorHAnsi" w:cstheme="minorBidi"/>
      <w:kern w:val="0"/>
      <w:lang w:val="en-GB" w:eastAsia="en-GB"/>
      <w14:ligatures w14:val="none"/>
    </w:rPr>
  </w:style>
  <w:style w:type="paragraph" w:styleId="70">
    <w:name w:val="toc 7"/>
    <w:basedOn w:val="a1"/>
    <w:next w:val="a1"/>
    <w:autoRedefine/>
    <w:uiPriority w:val="39"/>
    <w:unhideWhenUsed/>
    <w:rsid w:val="00370467"/>
    <w:pPr>
      <w:bidi w:val="0"/>
      <w:spacing w:after="100"/>
      <w:ind w:left="1320"/>
    </w:pPr>
    <w:rPr>
      <w:rFonts w:asciiTheme="minorHAnsi" w:eastAsiaTheme="minorEastAsia" w:hAnsiTheme="minorHAnsi" w:cstheme="minorBidi"/>
      <w:kern w:val="0"/>
      <w:lang w:val="en-GB" w:eastAsia="en-GB"/>
      <w14:ligatures w14:val="none"/>
    </w:rPr>
  </w:style>
  <w:style w:type="paragraph" w:styleId="80">
    <w:name w:val="toc 8"/>
    <w:basedOn w:val="a1"/>
    <w:next w:val="a1"/>
    <w:autoRedefine/>
    <w:uiPriority w:val="39"/>
    <w:unhideWhenUsed/>
    <w:rsid w:val="00370467"/>
    <w:pPr>
      <w:bidi w:val="0"/>
      <w:spacing w:after="100"/>
      <w:ind w:left="1540"/>
    </w:pPr>
    <w:rPr>
      <w:rFonts w:asciiTheme="minorHAnsi" w:eastAsiaTheme="minorEastAsia" w:hAnsiTheme="minorHAnsi" w:cstheme="minorBidi"/>
      <w:kern w:val="0"/>
      <w:lang w:val="en-GB" w:eastAsia="en-GB"/>
      <w14:ligatures w14:val="none"/>
    </w:rPr>
  </w:style>
  <w:style w:type="paragraph" w:styleId="90">
    <w:name w:val="toc 9"/>
    <w:basedOn w:val="a1"/>
    <w:next w:val="a1"/>
    <w:autoRedefine/>
    <w:uiPriority w:val="39"/>
    <w:unhideWhenUsed/>
    <w:rsid w:val="00370467"/>
    <w:pPr>
      <w:bidi w:val="0"/>
      <w:spacing w:after="100"/>
      <w:ind w:left="1760"/>
    </w:pPr>
    <w:rPr>
      <w:rFonts w:asciiTheme="minorHAnsi" w:eastAsiaTheme="minorEastAsia" w:hAnsiTheme="minorHAnsi" w:cstheme="minorBidi"/>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0576">
      <w:bodyDiv w:val="1"/>
      <w:marLeft w:val="0"/>
      <w:marRight w:val="0"/>
      <w:marTop w:val="0"/>
      <w:marBottom w:val="0"/>
      <w:divBdr>
        <w:top w:val="none" w:sz="0" w:space="0" w:color="auto"/>
        <w:left w:val="none" w:sz="0" w:space="0" w:color="auto"/>
        <w:bottom w:val="none" w:sz="0" w:space="0" w:color="auto"/>
        <w:right w:val="none" w:sz="0" w:space="0" w:color="auto"/>
      </w:divBdr>
      <w:divsChild>
        <w:div w:id="138112793">
          <w:marLeft w:val="0"/>
          <w:marRight w:val="0"/>
          <w:marTop w:val="0"/>
          <w:marBottom w:val="0"/>
          <w:divBdr>
            <w:top w:val="none" w:sz="0" w:space="0" w:color="auto"/>
            <w:left w:val="none" w:sz="0" w:space="0" w:color="auto"/>
            <w:bottom w:val="none" w:sz="0" w:space="0" w:color="auto"/>
            <w:right w:val="none" w:sz="0" w:space="0" w:color="auto"/>
          </w:divBdr>
        </w:div>
        <w:div w:id="238447802">
          <w:marLeft w:val="0"/>
          <w:marRight w:val="0"/>
          <w:marTop w:val="0"/>
          <w:marBottom w:val="0"/>
          <w:divBdr>
            <w:top w:val="none" w:sz="0" w:space="0" w:color="auto"/>
            <w:left w:val="none" w:sz="0" w:space="0" w:color="auto"/>
            <w:bottom w:val="none" w:sz="0" w:space="0" w:color="auto"/>
            <w:right w:val="none" w:sz="0" w:space="0" w:color="auto"/>
          </w:divBdr>
        </w:div>
        <w:div w:id="337387489">
          <w:marLeft w:val="0"/>
          <w:marRight w:val="0"/>
          <w:marTop w:val="0"/>
          <w:marBottom w:val="0"/>
          <w:divBdr>
            <w:top w:val="none" w:sz="0" w:space="0" w:color="auto"/>
            <w:left w:val="none" w:sz="0" w:space="0" w:color="auto"/>
            <w:bottom w:val="none" w:sz="0" w:space="0" w:color="auto"/>
            <w:right w:val="none" w:sz="0" w:space="0" w:color="auto"/>
          </w:divBdr>
        </w:div>
        <w:div w:id="341663142">
          <w:marLeft w:val="0"/>
          <w:marRight w:val="0"/>
          <w:marTop w:val="0"/>
          <w:marBottom w:val="0"/>
          <w:divBdr>
            <w:top w:val="none" w:sz="0" w:space="0" w:color="auto"/>
            <w:left w:val="none" w:sz="0" w:space="0" w:color="auto"/>
            <w:bottom w:val="none" w:sz="0" w:space="0" w:color="auto"/>
            <w:right w:val="none" w:sz="0" w:space="0" w:color="auto"/>
          </w:divBdr>
        </w:div>
        <w:div w:id="356780528">
          <w:marLeft w:val="0"/>
          <w:marRight w:val="0"/>
          <w:marTop w:val="0"/>
          <w:marBottom w:val="0"/>
          <w:divBdr>
            <w:top w:val="none" w:sz="0" w:space="0" w:color="auto"/>
            <w:left w:val="none" w:sz="0" w:space="0" w:color="auto"/>
            <w:bottom w:val="none" w:sz="0" w:space="0" w:color="auto"/>
            <w:right w:val="none" w:sz="0" w:space="0" w:color="auto"/>
          </w:divBdr>
        </w:div>
        <w:div w:id="387725936">
          <w:marLeft w:val="0"/>
          <w:marRight w:val="0"/>
          <w:marTop w:val="0"/>
          <w:marBottom w:val="0"/>
          <w:divBdr>
            <w:top w:val="none" w:sz="0" w:space="0" w:color="auto"/>
            <w:left w:val="none" w:sz="0" w:space="0" w:color="auto"/>
            <w:bottom w:val="none" w:sz="0" w:space="0" w:color="auto"/>
            <w:right w:val="none" w:sz="0" w:space="0" w:color="auto"/>
          </w:divBdr>
        </w:div>
        <w:div w:id="431319004">
          <w:marLeft w:val="0"/>
          <w:marRight w:val="0"/>
          <w:marTop w:val="0"/>
          <w:marBottom w:val="0"/>
          <w:divBdr>
            <w:top w:val="none" w:sz="0" w:space="0" w:color="auto"/>
            <w:left w:val="none" w:sz="0" w:space="0" w:color="auto"/>
            <w:bottom w:val="none" w:sz="0" w:space="0" w:color="auto"/>
            <w:right w:val="none" w:sz="0" w:space="0" w:color="auto"/>
          </w:divBdr>
        </w:div>
        <w:div w:id="439420677">
          <w:marLeft w:val="0"/>
          <w:marRight w:val="0"/>
          <w:marTop w:val="0"/>
          <w:marBottom w:val="0"/>
          <w:divBdr>
            <w:top w:val="none" w:sz="0" w:space="0" w:color="auto"/>
            <w:left w:val="none" w:sz="0" w:space="0" w:color="auto"/>
            <w:bottom w:val="none" w:sz="0" w:space="0" w:color="auto"/>
            <w:right w:val="none" w:sz="0" w:space="0" w:color="auto"/>
          </w:divBdr>
        </w:div>
        <w:div w:id="477307621">
          <w:marLeft w:val="0"/>
          <w:marRight w:val="0"/>
          <w:marTop w:val="0"/>
          <w:marBottom w:val="0"/>
          <w:divBdr>
            <w:top w:val="none" w:sz="0" w:space="0" w:color="auto"/>
            <w:left w:val="none" w:sz="0" w:space="0" w:color="auto"/>
            <w:bottom w:val="none" w:sz="0" w:space="0" w:color="auto"/>
            <w:right w:val="none" w:sz="0" w:space="0" w:color="auto"/>
          </w:divBdr>
        </w:div>
        <w:div w:id="486285270">
          <w:marLeft w:val="0"/>
          <w:marRight w:val="0"/>
          <w:marTop w:val="0"/>
          <w:marBottom w:val="0"/>
          <w:divBdr>
            <w:top w:val="none" w:sz="0" w:space="0" w:color="auto"/>
            <w:left w:val="none" w:sz="0" w:space="0" w:color="auto"/>
            <w:bottom w:val="none" w:sz="0" w:space="0" w:color="auto"/>
            <w:right w:val="none" w:sz="0" w:space="0" w:color="auto"/>
          </w:divBdr>
        </w:div>
        <w:div w:id="591470985">
          <w:marLeft w:val="0"/>
          <w:marRight w:val="0"/>
          <w:marTop w:val="0"/>
          <w:marBottom w:val="0"/>
          <w:divBdr>
            <w:top w:val="none" w:sz="0" w:space="0" w:color="auto"/>
            <w:left w:val="none" w:sz="0" w:space="0" w:color="auto"/>
            <w:bottom w:val="none" w:sz="0" w:space="0" w:color="auto"/>
            <w:right w:val="none" w:sz="0" w:space="0" w:color="auto"/>
          </w:divBdr>
        </w:div>
        <w:div w:id="655449882">
          <w:marLeft w:val="0"/>
          <w:marRight w:val="0"/>
          <w:marTop w:val="0"/>
          <w:marBottom w:val="0"/>
          <w:divBdr>
            <w:top w:val="none" w:sz="0" w:space="0" w:color="auto"/>
            <w:left w:val="none" w:sz="0" w:space="0" w:color="auto"/>
            <w:bottom w:val="none" w:sz="0" w:space="0" w:color="auto"/>
            <w:right w:val="none" w:sz="0" w:space="0" w:color="auto"/>
          </w:divBdr>
        </w:div>
        <w:div w:id="665518133">
          <w:marLeft w:val="0"/>
          <w:marRight w:val="0"/>
          <w:marTop w:val="0"/>
          <w:marBottom w:val="0"/>
          <w:divBdr>
            <w:top w:val="none" w:sz="0" w:space="0" w:color="auto"/>
            <w:left w:val="none" w:sz="0" w:space="0" w:color="auto"/>
            <w:bottom w:val="none" w:sz="0" w:space="0" w:color="auto"/>
            <w:right w:val="none" w:sz="0" w:space="0" w:color="auto"/>
          </w:divBdr>
        </w:div>
        <w:div w:id="772360461">
          <w:marLeft w:val="0"/>
          <w:marRight w:val="0"/>
          <w:marTop w:val="0"/>
          <w:marBottom w:val="0"/>
          <w:divBdr>
            <w:top w:val="none" w:sz="0" w:space="0" w:color="auto"/>
            <w:left w:val="none" w:sz="0" w:space="0" w:color="auto"/>
            <w:bottom w:val="none" w:sz="0" w:space="0" w:color="auto"/>
            <w:right w:val="none" w:sz="0" w:space="0" w:color="auto"/>
          </w:divBdr>
        </w:div>
        <w:div w:id="942224322">
          <w:marLeft w:val="0"/>
          <w:marRight w:val="0"/>
          <w:marTop w:val="0"/>
          <w:marBottom w:val="0"/>
          <w:divBdr>
            <w:top w:val="none" w:sz="0" w:space="0" w:color="auto"/>
            <w:left w:val="none" w:sz="0" w:space="0" w:color="auto"/>
            <w:bottom w:val="none" w:sz="0" w:space="0" w:color="auto"/>
            <w:right w:val="none" w:sz="0" w:space="0" w:color="auto"/>
          </w:divBdr>
        </w:div>
        <w:div w:id="965115565">
          <w:marLeft w:val="0"/>
          <w:marRight w:val="0"/>
          <w:marTop w:val="0"/>
          <w:marBottom w:val="0"/>
          <w:divBdr>
            <w:top w:val="none" w:sz="0" w:space="0" w:color="auto"/>
            <w:left w:val="none" w:sz="0" w:space="0" w:color="auto"/>
            <w:bottom w:val="none" w:sz="0" w:space="0" w:color="auto"/>
            <w:right w:val="none" w:sz="0" w:space="0" w:color="auto"/>
          </w:divBdr>
        </w:div>
        <w:div w:id="1063287566">
          <w:marLeft w:val="0"/>
          <w:marRight w:val="0"/>
          <w:marTop w:val="0"/>
          <w:marBottom w:val="0"/>
          <w:divBdr>
            <w:top w:val="none" w:sz="0" w:space="0" w:color="auto"/>
            <w:left w:val="none" w:sz="0" w:space="0" w:color="auto"/>
            <w:bottom w:val="none" w:sz="0" w:space="0" w:color="auto"/>
            <w:right w:val="none" w:sz="0" w:space="0" w:color="auto"/>
          </w:divBdr>
        </w:div>
        <w:div w:id="1068462008">
          <w:marLeft w:val="0"/>
          <w:marRight w:val="0"/>
          <w:marTop w:val="0"/>
          <w:marBottom w:val="0"/>
          <w:divBdr>
            <w:top w:val="none" w:sz="0" w:space="0" w:color="auto"/>
            <w:left w:val="none" w:sz="0" w:space="0" w:color="auto"/>
            <w:bottom w:val="none" w:sz="0" w:space="0" w:color="auto"/>
            <w:right w:val="none" w:sz="0" w:space="0" w:color="auto"/>
          </w:divBdr>
        </w:div>
        <w:div w:id="1123226515">
          <w:marLeft w:val="0"/>
          <w:marRight w:val="0"/>
          <w:marTop w:val="0"/>
          <w:marBottom w:val="0"/>
          <w:divBdr>
            <w:top w:val="none" w:sz="0" w:space="0" w:color="auto"/>
            <w:left w:val="none" w:sz="0" w:space="0" w:color="auto"/>
            <w:bottom w:val="none" w:sz="0" w:space="0" w:color="auto"/>
            <w:right w:val="none" w:sz="0" w:space="0" w:color="auto"/>
          </w:divBdr>
        </w:div>
        <w:div w:id="1366443451">
          <w:marLeft w:val="0"/>
          <w:marRight w:val="0"/>
          <w:marTop w:val="0"/>
          <w:marBottom w:val="0"/>
          <w:divBdr>
            <w:top w:val="none" w:sz="0" w:space="0" w:color="auto"/>
            <w:left w:val="none" w:sz="0" w:space="0" w:color="auto"/>
            <w:bottom w:val="none" w:sz="0" w:space="0" w:color="auto"/>
            <w:right w:val="none" w:sz="0" w:space="0" w:color="auto"/>
          </w:divBdr>
        </w:div>
        <w:div w:id="1562711426">
          <w:marLeft w:val="0"/>
          <w:marRight w:val="0"/>
          <w:marTop w:val="0"/>
          <w:marBottom w:val="0"/>
          <w:divBdr>
            <w:top w:val="none" w:sz="0" w:space="0" w:color="auto"/>
            <w:left w:val="none" w:sz="0" w:space="0" w:color="auto"/>
            <w:bottom w:val="none" w:sz="0" w:space="0" w:color="auto"/>
            <w:right w:val="none" w:sz="0" w:space="0" w:color="auto"/>
          </w:divBdr>
        </w:div>
        <w:div w:id="1672754840">
          <w:marLeft w:val="0"/>
          <w:marRight w:val="0"/>
          <w:marTop w:val="0"/>
          <w:marBottom w:val="0"/>
          <w:divBdr>
            <w:top w:val="none" w:sz="0" w:space="0" w:color="auto"/>
            <w:left w:val="none" w:sz="0" w:space="0" w:color="auto"/>
            <w:bottom w:val="none" w:sz="0" w:space="0" w:color="auto"/>
            <w:right w:val="none" w:sz="0" w:space="0" w:color="auto"/>
          </w:divBdr>
        </w:div>
        <w:div w:id="1878808913">
          <w:marLeft w:val="0"/>
          <w:marRight w:val="0"/>
          <w:marTop w:val="0"/>
          <w:marBottom w:val="0"/>
          <w:divBdr>
            <w:top w:val="none" w:sz="0" w:space="0" w:color="auto"/>
            <w:left w:val="none" w:sz="0" w:space="0" w:color="auto"/>
            <w:bottom w:val="none" w:sz="0" w:space="0" w:color="auto"/>
            <w:right w:val="none" w:sz="0" w:space="0" w:color="auto"/>
          </w:divBdr>
        </w:div>
        <w:div w:id="1947350777">
          <w:marLeft w:val="0"/>
          <w:marRight w:val="0"/>
          <w:marTop w:val="0"/>
          <w:marBottom w:val="0"/>
          <w:divBdr>
            <w:top w:val="none" w:sz="0" w:space="0" w:color="auto"/>
            <w:left w:val="none" w:sz="0" w:space="0" w:color="auto"/>
            <w:bottom w:val="none" w:sz="0" w:space="0" w:color="auto"/>
            <w:right w:val="none" w:sz="0" w:space="0" w:color="auto"/>
          </w:divBdr>
        </w:div>
        <w:div w:id="1980451405">
          <w:marLeft w:val="0"/>
          <w:marRight w:val="0"/>
          <w:marTop w:val="0"/>
          <w:marBottom w:val="0"/>
          <w:divBdr>
            <w:top w:val="none" w:sz="0" w:space="0" w:color="auto"/>
            <w:left w:val="none" w:sz="0" w:space="0" w:color="auto"/>
            <w:bottom w:val="none" w:sz="0" w:space="0" w:color="auto"/>
            <w:right w:val="none" w:sz="0" w:space="0" w:color="auto"/>
          </w:divBdr>
        </w:div>
        <w:div w:id="2104719465">
          <w:marLeft w:val="0"/>
          <w:marRight w:val="0"/>
          <w:marTop w:val="0"/>
          <w:marBottom w:val="0"/>
          <w:divBdr>
            <w:top w:val="none" w:sz="0" w:space="0" w:color="auto"/>
            <w:left w:val="none" w:sz="0" w:space="0" w:color="auto"/>
            <w:bottom w:val="none" w:sz="0" w:space="0" w:color="auto"/>
            <w:right w:val="none" w:sz="0" w:space="0" w:color="auto"/>
          </w:divBdr>
        </w:div>
        <w:div w:id="2134253364">
          <w:marLeft w:val="0"/>
          <w:marRight w:val="0"/>
          <w:marTop w:val="0"/>
          <w:marBottom w:val="0"/>
          <w:divBdr>
            <w:top w:val="none" w:sz="0" w:space="0" w:color="auto"/>
            <w:left w:val="none" w:sz="0" w:space="0" w:color="auto"/>
            <w:bottom w:val="none" w:sz="0" w:space="0" w:color="auto"/>
            <w:right w:val="none" w:sz="0" w:space="0" w:color="auto"/>
          </w:divBdr>
        </w:div>
      </w:divsChild>
    </w:div>
    <w:div w:id="157043197">
      <w:bodyDiv w:val="1"/>
      <w:marLeft w:val="0"/>
      <w:marRight w:val="0"/>
      <w:marTop w:val="0"/>
      <w:marBottom w:val="0"/>
      <w:divBdr>
        <w:top w:val="none" w:sz="0" w:space="0" w:color="auto"/>
        <w:left w:val="none" w:sz="0" w:space="0" w:color="auto"/>
        <w:bottom w:val="none" w:sz="0" w:space="0" w:color="auto"/>
        <w:right w:val="none" w:sz="0" w:space="0" w:color="auto"/>
      </w:divBdr>
      <w:divsChild>
        <w:div w:id="201594942">
          <w:marLeft w:val="0"/>
          <w:marRight w:val="0"/>
          <w:marTop w:val="0"/>
          <w:marBottom w:val="0"/>
          <w:divBdr>
            <w:top w:val="none" w:sz="0" w:space="0" w:color="auto"/>
            <w:left w:val="none" w:sz="0" w:space="0" w:color="auto"/>
            <w:bottom w:val="none" w:sz="0" w:space="0" w:color="auto"/>
            <w:right w:val="none" w:sz="0" w:space="0" w:color="auto"/>
          </w:divBdr>
        </w:div>
        <w:div w:id="359597562">
          <w:marLeft w:val="0"/>
          <w:marRight w:val="0"/>
          <w:marTop w:val="0"/>
          <w:marBottom w:val="0"/>
          <w:divBdr>
            <w:top w:val="none" w:sz="0" w:space="0" w:color="auto"/>
            <w:left w:val="none" w:sz="0" w:space="0" w:color="auto"/>
            <w:bottom w:val="none" w:sz="0" w:space="0" w:color="auto"/>
            <w:right w:val="none" w:sz="0" w:space="0" w:color="auto"/>
          </w:divBdr>
        </w:div>
        <w:div w:id="435253570">
          <w:marLeft w:val="0"/>
          <w:marRight w:val="0"/>
          <w:marTop w:val="0"/>
          <w:marBottom w:val="0"/>
          <w:divBdr>
            <w:top w:val="none" w:sz="0" w:space="0" w:color="auto"/>
            <w:left w:val="none" w:sz="0" w:space="0" w:color="auto"/>
            <w:bottom w:val="none" w:sz="0" w:space="0" w:color="auto"/>
            <w:right w:val="none" w:sz="0" w:space="0" w:color="auto"/>
          </w:divBdr>
        </w:div>
        <w:div w:id="491607541">
          <w:marLeft w:val="0"/>
          <w:marRight w:val="0"/>
          <w:marTop w:val="0"/>
          <w:marBottom w:val="0"/>
          <w:divBdr>
            <w:top w:val="none" w:sz="0" w:space="0" w:color="auto"/>
            <w:left w:val="none" w:sz="0" w:space="0" w:color="auto"/>
            <w:bottom w:val="none" w:sz="0" w:space="0" w:color="auto"/>
            <w:right w:val="none" w:sz="0" w:space="0" w:color="auto"/>
          </w:divBdr>
        </w:div>
        <w:div w:id="695544034">
          <w:marLeft w:val="0"/>
          <w:marRight w:val="0"/>
          <w:marTop w:val="0"/>
          <w:marBottom w:val="0"/>
          <w:divBdr>
            <w:top w:val="none" w:sz="0" w:space="0" w:color="auto"/>
            <w:left w:val="none" w:sz="0" w:space="0" w:color="auto"/>
            <w:bottom w:val="none" w:sz="0" w:space="0" w:color="auto"/>
            <w:right w:val="none" w:sz="0" w:space="0" w:color="auto"/>
          </w:divBdr>
        </w:div>
        <w:div w:id="728922902">
          <w:marLeft w:val="0"/>
          <w:marRight w:val="0"/>
          <w:marTop w:val="0"/>
          <w:marBottom w:val="0"/>
          <w:divBdr>
            <w:top w:val="none" w:sz="0" w:space="0" w:color="auto"/>
            <w:left w:val="none" w:sz="0" w:space="0" w:color="auto"/>
            <w:bottom w:val="none" w:sz="0" w:space="0" w:color="auto"/>
            <w:right w:val="none" w:sz="0" w:space="0" w:color="auto"/>
          </w:divBdr>
        </w:div>
        <w:div w:id="755638935">
          <w:marLeft w:val="0"/>
          <w:marRight w:val="0"/>
          <w:marTop w:val="0"/>
          <w:marBottom w:val="0"/>
          <w:divBdr>
            <w:top w:val="none" w:sz="0" w:space="0" w:color="auto"/>
            <w:left w:val="none" w:sz="0" w:space="0" w:color="auto"/>
            <w:bottom w:val="none" w:sz="0" w:space="0" w:color="auto"/>
            <w:right w:val="none" w:sz="0" w:space="0" w:color="auto"/>
          </w:divBdr>
        </w:div>
        <w:div w:id="849828681">
          <w:marLeft w:val="0"/>
          <w:marRight w:val="0"/>
          <w:marTop w:val="0"/>
          <w:marBottom w:val="0"/>
          <w:divBdr>
            <w:top w:val="none" w:sz="0" w:space="0" w:color="auto"/>
            <w:left w:val="none" w:sz="0" w:space="0" w:color="auto"/>
            <w:bottom w:val="none" w:sz="0" w:space="0" w:color="auto"/>
            <w:right w:val="none" w:sz="0" w:space="0" w:color="auto"/>
          </w:divBdr>
        </w:div>
        <w:div w:id="917134401">
          <w:marLeft w:val="0"/>
          <w:marRight w:val="0"/>
          <w:marTop w:val="0"/>
          <w:marBottom w:val="0"/>
          <w:divBdr>
            <w:top w:val="none" w:sz="0" w:space="0" w:color="auto"/>
            <w:left w:val="none" w:sz="0" w:space="0" w:color="auto"/>
            <w:bottom w:val="none" w:sz="0" w:space="0" w:color="auto"/>
            <w:right w:val="none" w:sz="0" w:space="0" w:color="auto"/>
          </w:divBdr>
        </w:div>
        <w:div w:id="1288124133">
          <w:marLeft w:val="0"/>
          <w:marRight w:val="0"/>
          <w:marTop w:val="0"/>
          <w:marBottom w:val="0"/>
          <w:divBdr>
            <w:top w:val="none" w:sz="0" w:space="0" w:color="auto"/>
            <w:left w:val="none" w:sz="0" w:space="0" w:color="auto"/>
            <w:bottom w:val="none" w:sz="0" w:space="0" w:color="auto"/>
            <w:right w:val="none" w:sz="0" w:space="0" w:color="auto"/>
          </w:divBdr>
        </w:div>
        <w:div w:id="1453089024">
          <w:marLeft w:val="0"/>
          <w:marRight w:val="0"/>
          <w:marTop w:val="0"/>
          <w:marBottom w:val="0"/>
          <w:divBdr>
            <w:top w:val="none" w:sz="0" w:space="0" w:color="auto"/>
            <w:left w:val="none" w:sz="0" w:space="0" w:color="auto"/>
            <w:bottom w:val="none" w:sz="0" w:space="0" w:color="auto"/>
            <w:right w:val="none" w:sz="0" w:space="0" w:color="auto"/>
          </w:divBdr>
        </w:div>
        <w:div w:id="1715344346">
          <w:marLeft w:val="0"/>
          <w:marRight w:val="0"/>
          <w:marTop w:val="0"/>
          <w:marBottom w:val="0"/>
          <w:divBdr>
            <w:top w:val="none" w:sz="0" w:space="0" w:color="auto"/>
            <w:left w:val="none" w:sz="0" w:space="0" w:color="auto"/>
            <w:bottom w:val="none" w:sz="0" w:space="0" w:color="auto"/>
            <w:right w:val="none" w:sz="0" w:space="0" w:color="auto"/>
          </w:divBdr>
        </w:div>
        <w:div w:id="1854033536">
          <w:marLeft w:val="0"/>
          <w:marRight w:val="0"/>
          <w:marTop w:val="0"/>
          <w:marBottom w:val="0"/>
          <w:divBdr>
            <w:top w:val="none" w:sz="0" w:space="0" w:color="auto"/>
            <w:left w:val="none" w:sz="0" w:space="0" w:color="auto"/>
            <w:bottom w:val="none" w:sz="0" w:space="0" w:color="auto"/>
            <w:right w:val="none" w:sz="0" w:space="0" w:color="auto"/>
          </w:divBdr>
        </w:div>
        <w:div w:id="1950038366">
          <w:marLeft w:val="0"/>
          <w:marRight w:val="0"/>
          <w:marTop w:val="0"/>
          <w:marBottom w:val="0"/>
          <w:divBdr>
            <w:top w:val="none" w:sz="0" w:space="0" w:color="auto"/>
            <w:left w:val="none" w:sz="0" w:space="0" w:color="auto"/>
            <w:bottom w:val="none" w:sz="0" w:space="0" w:color="auto"/>
            <w:right w:val="none" w:sz="0" w:space="0" w:color="auto"/>
          </w:divBdr>
        </w:div>
        <w:div w:id="2011717635">
          <w:marLeft w:val="0"/>
          <w:marRight w:val="0"/>
          <w:marTop w:val="0"/>
          <w:marBottom w:val="0"/>
          <w:divBdr>
            <w:top w:val="none" w:sz="0" w:space="0" w:color="auto"/>
            <w:left w:val="none" w:sz="0" w:space="0" w:color="auto"/>
            <w:bottom w:val="none" w:sz="0" w:space="0" w:color="auto"/>
            <w:right w:val="none" w:sz="0" w:space="0" w:color="auto"/>
          </w:divBdr>
        </w:div>
      </w:divsChild>
    </w:div>
    <w:div w:id="242182111">
      <w:bodyDiv w:val="1"/>
      <w:marLeft w:val="0"/>
      <w:marRight w:val="0"/>
      <w:marTop w:val="0"/>
      <w:marBottom w:val="0"/>
      <w:divBdr>
        <w:top w:val="none" w:sz="0" w:space="0" w:color="auto"/>
        <w:left w:val="none" w:sz="0" w:space="0" w:color="auto"/>
        <w:bottom w:val="none" w:sz="0" w:space="0" w:color="auto"/>
        <w:right w:val="none" w:sz="0" w:space="0" w:color="auto"/>
      </w:divBdr>
      <w:divsChild>
        <w:div w:id="258371704">
          <w:marLeft w:val="0"/>
          <w:marRight w:val="0"/>
          <w:marTop w:val="0"/>
          <w:marBottom w:val="0"/>
          <w:divBdr>
            <w:top w:val="none" w:sz="0" w:space="0" w:color="auto"/>
            <w:left w:val="none" w:sz="0" w:space="0" w:color="auto"/>
            <w:bottom w:val="none" w:sz="0" w:space="0" w:color="auto"/>
            <w:right w:val="none" w:sz="0" w:space="0" w:color="auto"/>
          </w:divBdr>
        </w:div>
        <w:div w:id="356270613">
          <w:marLeft w:val="0"/>
          <w:marRight w:val="0"/>
          <w:marTop w:val="0"/>
          <w:marBottom w:val="0"/>
          <w:divBdr>
            <w:top w:val="none" w:sz="0" w:space="0" w:color="auto"/>
            <w:left w:val="none" w:sz="0" w:space="0" w:color="auto"/>
            <w:bottom w:val="none" w:sz="0" w:space="0" w:color="auto"/>
            <w:right w:val="none" w:sz="0" w:space="0" w:color="auto"/>
          </w:divBdr>
        </w:div>
        <w:div w:id="408617703">
          <w:marLeft w:val="0"/>
          <w:marRight w:val="0"/>
          <w:marTop w:val="0"/>
          <w:marBottom w:val="0"/>
          <w:divBdr>
            <w:top w:val="none" w:sz="0" w:space="0" w:color="auto"/>
            <w:left w:val="none" w:sz="0" w:space="0" w:color="auto"/>
            <w:bottom w:val="none" w:sz="0" w:space="0" w:color="auto"/>
            <w:right w:val="none" w:sz="0" w:space="0" w:color="auto"/>
          </w:divBdr>
        </w:div>
        <w:div w:id="410547287">
          <w:marLeft w:val="0"/>
          <w:marRight w:val="0"/>
          <w:marTop w:val="0"/>
          <w:marBottom w:val="0"/>
          <w:divBdr>
            <w:top w:val="none" w:sz="0" w:space="0" w:color="auto"/>
            <w:left w:val="none" w:sz="0" w:space="0" w:color="auto"/>
            <w:bottom w:val="none" w:sz="0" w:space="0" w:color="auto"/>
            <w:right w:val="none" w:sz="0" w:space="0" w:color="auto"/>
          </w:divBdr>
        </w:div>
        <w:div w:id="430399382">
          <w:marLeft w:val="0"/>
          <w:marRight w:val="0"/>
          <w:marTop w:val="0"/>
          <w:marBottom w:val="0"/>
          <w:divBdr>
            <w:top w:val="none" w:sz="0" w:space="0" w:color="auto"/>
            <w:left w:val="none" w:sz="0" w:space="0" w:color="auto"/>
            <w:bottom w:val="none" w:sz="0" w:space="0" w:color="auto"/>
            <w:right w:val="none" w:sz="0" w:space="0" w:color="auto"/>
          </w:divBdr>
        </w:div>
        <w:div w:id="599877992">
          <w:marLeft w:val="0"/>
          <w:marRight w:val="0"/>
          <w:marTop w:val="0"/>
          <w:marBottom w:val="0"/>
          <w:divBdr>
            <w:top w:val="none" w:sz="0" w:space="0" w:color="auto"/>
            <w:left w:val="none" w:sz="0" w:space="0" w:color="auto"/>
            <w:bottom w:val="none" w:sz="0" w:space="0" w:color="auto"/>
            <w:right w:val="none" w:sz="0" w:space="0" w:color="auto"/>
          </w:divBdr>
        </w:div>
        <w:div w:id="680552741">
          <w:marLeft w:val="0"/>
          <w:marRight w:val="0"/>
          <w:marTop w:val="0"/>
          <w:marBottom w:val="0"/>
          <w:divBdr>
            <w:top w:val="none" w:sz="0" w:space="0" w:color="auto"/>
            <w:left w:val="none" w:sz="0" w:space="0" w:color="auto"/>
            <w:bottom w:val="none" w:sz="0" w:space="0" w:color="auto"/>
            <w:right w:val="none" w:sz="0" w:space="0" w:color="auto"/>
          </w:divBdr>
        </w:div>
        <w:div w:id="703406088">
          <w:marLeft w:val="0"/>
          <w:marRight w:val="0"/>
          <w:marTop w:val="0"/>
          <w:marBottom w:val="0"/>
          <w:divBdr>
            <w:top w:val="none" w:sz="0" w:space="0" w:color="auto"/>
            <w:left w:val="none" w:sz="0" w:space="0" w:color="auto"/>
            <w:bottom w:val="none" w:sz="0" w:space="0" w:color="auto"/>
            <w:right w:val="none" w:sz="0" w:space="0" w:color="auto"/>
          </w:divBdr>
        </w:div>
        <w:div w:id="879392804">
          <w:marLeft w:val="0"/>
          <w:marRight w:val="0"/>
          <w:marTop w:val="0"/>
          <w:marBottom w:val="0"/>
          <w:divBdr>
            <w:top w:val="none" w:sz="0" w:space="0" w:color="auto"/>
            <w:left w:val="none" w:sz="0" w:space="0" w:color="auto"/>
            <w:bottom w:val="none" w:sz="0" w:space="0" w:color="auto"/>
            <w:right w:val="none" w:sz="0" w:space="0" w:color="auto"/>
          </w:divBdr>
        </w:div>
        <w:div w:id="1091242816">
          <w:marLeft w:val="0"/>
          <w:marRight w:val="0"/>
          <w:marTop w:val="0"/>
          <w:marBottom w:val="0"/>
          <w:divBdr>
            <w:top w:val="none" w:sz="0" w:space="0" w:color="auto"/>
            <w:left w:val="none" w:sz="0" w:space="0" w:color="auto"/>
            <w:bottom w:val="none" w:sz="0" w:space="0" w:color="auto"/>
            <w:right w:val="none" w:sz="0" w:space="0" w:color="auto"/>
          </w:divBdr>
        </w:div>
        <w:div w:id="1159731593">
          <w:marLeft w:val="0"/>
          <w:marRight w:val="0"/>
          <w:marTop w:val="0"/>
          <w:marBottom w:val="0"/>
          <w:divBdr>
            <w:top w:val="none" w:sz="0" w:space="0" w:color="auto"/>
            <w:left w:val="none" w:sz="0" w:space="0" w:color="auto"/>
            <w:bottom w:val="none" w:sz="0" w:space="0" w:color="auto"/>
            <w:right w:val="none" w:sz="0" w:space="0" w:color="auto"/>
          </w:divBdr>
        </w:div>
        <w:div w:id="1368606959">
          <w:marLeft w:val="0"/>
          <w:marRight w:val="0"/>
          <w:marTop w:val="0"/>
          <w:marBottom w:val="0"/>
          <w:divBdr>
            <w:top w:val="none" w:sz="0" w:space="0" w:color="auto"/>
            <w:left w:val="none" w:sz="0" w:space="0" w:color="auto"/>
            <w:bottom w:val="none" w:sz="0" w:space="0" w:color="auto"/>
            <w:right w:val="none" w:sz="0" w:space="0" w:color="auto"/>
          </w:divBdr>
        </w:div>
        <w:div w:id="1375809610">
          <w:marLeft w:val="0"/>
          <w:marRight w:val="0"/>
          <w:marTop w:val="0"/>
          <w:marBottom w:val="0"/>
          <w:divBdr>
            <w:top w:val="none" w:sz="0" w:space="0" w:color="auto"/>
            <w:left w:val="none" w:sz="0" w:space="0" w:color="auto"/>
            <w:bottom w:val="none" w:sz="0" w:space="0" w:color="auto"/>
            <w:right w:val="none" w:sz="0" w:space="0" w:color="auto"/>
          </w:divBdr>
        </w:div>
        <w:div w:id="1527451531">
          <w:marLeft w:val="0"/>
          <w:marRight w:val="0"/>
          <w:marTop w:val="0"/>
          <w:marBottom w:val="0"/>
          <w:divBdr>
            <w:top w:val="none" w:sz="0" w:space="0" w:color="auto"/>
            <w:left w:val="none" w:sz="0" w:space="0" w:color="auto"/>
            <w:bottom w:val="none" w:sz="0" w:space="0" w:color="auto"/>
            <w:right w:val="none" w:sz="0" w:space="0" w:color="auto"/>
          </w:divBdr>
        </w:div>
        <w:div w:id="1543011083">
          <w:marLeft w:val="0"/>
          <w:marRight w:val="0"/>
          <w:marTop w:val="0"/>
          <w:marBottom w:val="0"/>
          <w:divBdr>
            <w:top w:val="none" w:sz="0" w:space="0" w:color="auto"/>
            <w:left w:val="none" w:sz="0" w:space="0" w:color="auto"/>
            <w:bottom w:val="none" w:sz="0" w:space="0" w:color="auto"/>
            <w:right w:val="none" w:sz="0" w:space="0" w:color="auto"/>
          </w:divBdr>
        </w:div>
        <w:div w:id="1604609392">
          <w:marLeft w:val="0"/>
          <w:marRight w:val="0"/>
          <w:marTop w:val="0"/>
          <w:marBottom w:val="0"/>
          <w:divBdr>
            <w:top w:val="none" w:sz="0" w:space="0" w:color="auto"/>
            <w:left w:val="none" w:sz="0" w:space="0" w:color="auto"/>
            <w:bottom w:val="none" w:sz="0" w:space="0" w:color="auto"/>
            <w:right w:val="none" w:sz="0" w:space="0" w:color="auto"/>
          </w:divBdr>
        </w:div>
        <w:div w:id="1622878757">
          <w:marLeft w:val="0"/>
          <w:marRight w:val="0"/>
          <w:marTop w:val="0"/>
          <w:marBottom w:val="0"/>
          <w:divBdr>
            <w:top w:val="none" w:sz="0" w:space="0" w:color="auto"/>
            <w:left w:val="none" w:sz="0" w:space="0" w:color="auto"/>
            <w:bottom w:val="none" w:sz="0" w:space="0" w:color="auto"/>
            <w:right w:val="none" w:sz="0" w:space="0" w:color="auto"/>
          </w:divBdr>
        </w:div>
        <w:div w:id="1627613560">
          <w:marLeft w:val="0"/>
          <w:marRight w:val="0"/>
          <w:marTop w:val="0"/>
          <w:marBottom w:val="0"/>
          <w:divBdr>
            <w:top w:val="none" w:sz="0" w:space="0" w:color="auto"/>
            <w:left w:val="none" w:sz="0" w:space="0" w:color="auto"/>
            <w:bottom w:val="none" w:sz="0" w:space="0" w:color="auto"/>
            <w:right w:val="none" w:sz="0" w:space="0" w:color="auto"/>
          </w:divBdr>
        </w:div>
        <w:div w:id="1678997026">
          <w:marLeft w:val="0"/>
          <w:marRight w:val="0"/>
          <w:marTop w:val="0"/>
          <w:marBottom w:val="0"/>
          <w:divBdr>
            <w:top w:val="none" w:sz="0" w:space="0" w:color="auto"/>
            <w:left w:val="none" w:sz="0" w:space="0" w:color="auto"/>
            <w:bottom w:val="none" w:sz="0" w:space="0" w:color="auto"/>
            <w:right w:val="none" w:sz="0" w:space="0" w:color="auto"/>
          </w:divBdr>
        </w:div>
      </w:divsChild>
    </w:div>
    <w:div w:id="323779270">
      <w:bodyDiv w:val="1"/>
      <w:marLeft w:val="0"/>
      <w:marRight w:val="0"/>
      <w:marTop w:val="0"/>
      <w:marBottom w:val="0"/>
      <w:divBdr>
        <w:top w:val="none" w:sz="0" w:space="0" w:color="auto"/>
        <w:left w:val="none" w:sz="0" w:space="0" w:color="auto"/>
        <w:bottom w:val="none" w:sz="0" w:space="0" w:color="auto"/>
        <w:right w:val="none" w:sz="0" w:space="0" w:color="auto"/>
      </w:divBdr>
      <w:divsChild>
        <w:div w:id="97915617">
          <w:marLeft w:val="0"/>
          <w:marRight w:val="0"/>
          <w:marTop w:val="0"/>
          <w:marBottom w:val="0"/>
          <w:divBdr>
            <w:top w:val="none" w:sz="0" w:space="0" w:color="auto"/>
            <w:left w:val="none" w:sz="0" w:space="0" w:color="auto"/>
            <w:bottom w:val="none" w:sz="0" w:space="0" w:color="auto"/>
            <w:right w:val="none" w:sz="0" w:space="0" w:color="auto"/>
          </w:divBdr>
        </w:div>
        <w:div w:id="205455920">
          <w:marLeft w:val="0"/>
          <w:marRight w:val="0"/>
          <w:marTop w:val="0"/>
          <w:marBottom w:val="0"/>
          <w:divBdr>
            <w:top w:val="none" w:sz="0" w:space="0" w:color="auto"/>
            <w:left w:val="none" w:sz="0" w:space="0" w:color="auto"/>
            <w:bottom w:val="none" w:sz="0" w:space="0" w:color="auto"/>
            <w:right w:val="none" w:sz="0" w:space="0" w:color="auto"/>
          </w:divBdr>
        </w:div>
        <w:div w:id="340544647">
          <w:marLeft w:val="0"/>
          <w:marRight w:val="0"/>
          <w:marTop w:val="0"/>
          <w:marBottom w:val="0"/>
          <w:divBdr>
            <w:top w:val="none" w:sz="0" w:space="0" w:color="auto"/>
            <w:left w:val="none" w:sz="0" w:space="0" w:color="auto"/>
            <w:bottom w:val="none" w:sz="0" w:space="0" w:color="auto"/>
            <w:right w:val="none" w:sz="0" w:space="0" w:color="auto"/>
          </w:divBdr>
        </w:div>
        <w:div w:id="389966409">
          <w:marLeft w:val="0"/>
          <w:marRight w:val="0"/>
          <w:marTop w:val="0"/>
          <w:marBottom w:val="0"/>
          <w:divBdr>
            <w:top w:val="none" w:sz="0" w:space="0" w:color="auto"/>
            <w:left w:val="none" w:sz="0" w:space="0" w:color="auto"/>
            <w:bottom w:val="none" w:sz="0" w:space="0" w:color="auto"/>
            <w:right w:val="none" w:sz="0" w:space="0" w:color="auto"/>
          </w:divBdr>
        </w:div>
        <w:div w:id="466632703">
          <w:marLeft w:val="0"/>
          <w:marRight w:val="0"/>
          <w:marTop w:val="0"/>
          <w:marBottom w:val="0"/>
          <w:divBdr>
            <w:top w:val="none" w:sz="0" w:space="0" w:color="auto"/>
            <w:left w:val="none" w:sz="0" w:space="0" w:color="auto"/>
            <w:bottom w:val="none" w:sz="0" w:space="0" w:color="auto"/>
            <w:right w:val="none" w:sz="0" w:space="0" w:color="auto"/>
          </w:divBdr>
        </w:div>
        <w:div w:id="631446138">
          <w:marLeft w:val="0"/>
          <w:marRight w:val="0"/>
          <w:marTop w:val="0"/>
          <w:marBottom w:val="0"/>
          <w:divBdr>
            <w:top w:val="none" w:sz="0" w:space="0" w:color="auto"/>
            <w:left w:val="none" w:sz="0" w:space="0" w:color="auto"/>
            <w:bottom w:val="none" w:sz="0" w:space="0" w:color="auto"/>
            <w:right w:val="none" w:sz="0" w:space="0" w:color="auto"/>
          </w:divBdr>
        </w:div>
        <w:div w:id="699551423">
          <w:marLeft w:val="0"/>
          <w:marRight w:val="0"/>
          <w:marTop w:val="0"/>
          <w:marBottom w:val="0"/>
          <w:divBdr>
            <w:top w:val="none" w:sz="0" w:space="0" w:color="auto"/>
            <w:left w:val="none" w:sz="0" w:space="0" w:color="auto"/>
            <w:bottom w:val="none" w:sz="0" w:space="0" w:color="auto"/>
            <w:right w:val="none" w:sz="0" w:space="0" w:color="auto"/>
          </w:divBdr>
        </w:div>
        <w:div w:id="1029837654">
          <w:marLeft w:val="0"/>
          <w:marRight w:val="0"/>
          <w:marTop w:val="0"/>
          <w:marBottom w:val="0"/>
          <w:divBdr>
            <w:top w:val="none" w:sz="0" w:space="0" w:color="auto"/>
            <w:left w:val="none" w:sz="0" w:space="0" w:color="auto"/>
            <w:bottom w:val="none" w:sz="0" w:space="0" w:color="auto"/>
            <w:right w:val="none" w:sz="0" w:space="0" w:color="auto"/>
          </w:divBdr>
        </w:div>
        <w:div w:id="1040932107">
          <w:marLeft w:val="0"/>
          <w:marRight w:val="0"/>
          <w:marTop w:val="0"/>
          <w:marBottom w:val="0"/>
          <w:divBdr>
            <w:top w:val="none" w:sz="0" w:space="0" w:color="auto"/>
            <w:left w:val="none" w:sz="0" w:space="0" w:color="auto"/>
            <w:bottom w:val="none" w:sz="0" w:space="0" w:color="auto"/>
            <w:right w:val="none" w:sz="0" w:space="0" w:color="auto"/>
          </w:divBdr>
        </w:div>
        <w:div w:id="1075929853">
          <w:marLeft w:val="0"/>
          <w:marRight w:val="0"/>
          <w:marTop w:val="0"/>
          <w:marBottom w:val="0"/>
          <w:divBdr>
            <w:top w:val="none" w:sz="0" w:space="0" w:color="auto"/>
            <w:left w:val="none" w:sz="0" w:space="0" w:color="auto"/>
            <w:bottom w:val="none" w:sz="0" w:space="0" w:color="auto"/>
            <w:right w:val="none" w:sz="0" w:space="0" w:color="auto"/>
          </w:divBdr>
        </w:div>
        <w:div w:id="1235428637">
          <w:marLeft w:val="0"/>
          <w:marRight w:val="0"/>
          <w:marTop w:val="0"/>
          <w:marBottom w:val="0"/>
          <w:divBdr>
            <w:top w:val="none" w:sz="0" w:space="0" w:color="auto"/>
            <w:left w:val="none" w:sz="0" w:space="0" w:color="auto"/>
            <w:bottom w:val="none" w:sz="0" w:space="0" w:color="auto"/>
            <w:right w:val="none" w:sz="0" w:space="0" w:color="auto"/>
          </w:divBdr>
        </w:div>
        <w:div w:id="1292513701">
          <w:marLeft w:val="0"/>
          <w:marRight w:val="0"/>
          <w:marTop w:val="0"/>
          <w:marBottom w:val="0"/>
          <w:divBdr>
            <w:top w:val="none" w:sz="0" w:space="0" w:color="auto"/>
            <w:left w:val="none" w:sz="0" w:space="0" w:color="auto"/>
            <w:bottom w:val="none" w:sz="0" w:space="0" w:color="auto"/>
            <w:right w:val="none" w:sz="0" w:space="0" w:color="auto"/>
          </w:divBdr>
        </w:div>
        <w:div w:id="1454014313">
          <w:marLeft w:val="0"/>
          <w:marRight w:val="0"/>
          <w:marTop w:val="0"/>
          <w:marBottom w:val="0"/>
          <w:divBdr>
            <w:top w:val="none" w:sz="0" w:space="0" w:color="auto"/>
            <w:left w:val="none" w:sz="0" w:space="0" w:color="auto"/>
            <w:bottom w:val="none" w:sz="0" w:space="0" w:color="auto"/>
            <w:right w:val="none" w:sz="0" w:space="0" w:color="auto"/>
          </w:divBdr>
        </w:div>
        <w:div w:id="1514998517">
          <w:marLeft w:val="0"/>
          <w:marRight w:val="0"/>
          <w:marTop w:val="0"/>
          <w:marBottom w:val="0"/>
          <w:divBdr>
            <w:top w:val="none" w:sz="0" w:space="0" w:color="auto"/>
            <w:left w:val="none" w:sz="0" w:space="0" w:color="auto"/>
            <w:bottom w:val="none" w:sz="0" w:space="0" w:color="auto"/>
            <w:right w:val="none" w:sz="0" w:space="0" w:color="auto"/>
          </w:divBdr>
        </w:div>
        <w:div w:id="1670447450">
          <w:marLeft w:val="0"/>
          <w:marRight w:val="0"/>
          <w:marTop w:val="0"/>
          <w:marBottom w:val="0"/>
          <w:divBdr>
            <w:top w:val="none" w:sz="0" w:space="0" w:color="auto"/>
            <w:left w:val="none" w:sz="0" w:space="0" w:color="auto"/>
            <w:bottom w:val="none" w:sz="0" w:space="0" w:color="auto"/>
            <w:right w:val="none" w:sz="0" w:space="0" w:color="auto"/>
          </w:divBdr>
        </w:div>
        <w:div w:id="1908102375">
          <w:marLeft w:val="0"/>
          <w:marRight w:val="0"/>
          <w:marTop w:val="0"/>
          <w:marBottom w:val="0"/>
          <w:divBdr>
            <w:top w:val="none" w:sz="0" w:space="0" w:color="auto"/>
            <w:left w:val="none" w:sz="0" w:space="0" w:color="auto"/>
            <w:bottom w:val="none" w:sz="0" w:space="0" w:color="auto"/>
            <w:right w:val="none" w:sz="0" w:space="0" w:color="auto"/>
          </w:divBdr>
        </w:div>
        <w:div w:id="1980499262">
          <w:marLeft w:val="0"/>
          <w:marRight w:val="0"/>
          <w:marTop w:val="0"/>
          <w:marBottom w:val="0"/>
          <w:divBdr>
            <w:top w:val="none" w:sz="0" w:space="0" w:color="auto"/>
            <w:left w:val="none" w:sz="0" w:space="0" w:color="auto"/>
            <w:bottom w:val="none" w:sz="0" w:space="0" w:color="auto"/>
            <w:right w:val="none" w:sz="0" w:space="0" w:color="auto"/>
          </w:divBdr>
        </w:div>
        <w:div w:id="2078237304">
          <w:marLeft w:val="0"/>
          <w:marRight w:val="0"/>
          <w:marTop w:val="0"/>
          <w:marBottom w:val="0"/>
          <w:divBdr>
            <w:top w:val="none" w:sz="0" w:space="0" w:color="auto"/>
            <w:left w:val="none" w:sz="0" w:space="0" w:color="auto"/>
            <w:bottom w:val="none" w:sz="0" w:space="0" w:color="auto"/>
            <w:right w:val="none" w:sz="0" w:space="0" w:color="auto"/>
          </w:divBdr>
        </w:div>
      </w:divsChild>
    </w:div>
    <w:div w:id="867377151">
      <w:bodyDiv w:val="1"/>
      <w:marLeft w:val="0"/>
      <w:marRight w:val="0"/>
      <w:marTop w:val="0"/>
      <w:marBottom w:val="0"/>
      <w:divBdr>
        <w:top w:val="none" w:sz="0" w:space="0" w:color="auto"/>
        <w:left w:val="none" w:sz="0" w:space="0" w:color="auto"/>
        <w:bottom w:val="none" w:sz="0" w:space="0" w:color="auto"/>
        <w:right w:val="none" w:sz="0" w:space="0" w:color="auto"/>
      </w:divBdr>
    </w:div>
    <w:div w:id="893857623">
      <w:bodyDiv w:val="1"/>
      <w:marLeft w:val="0"/>
      <w:marRight w:val="0"/>
      <w:marTop w:val="0"/>
      <w:marBottom w:val="0"/>
      <w:divBdr>
        <w:top w:val="none" w:sz="0" w:space="0" w:color="auto"/>
        <w:left w:val="none" w:sz="0" w:space="0" w:color="auto"/>
        <w:bottom w:val="none" w:sz="0" w:space="0" w:color="auto"/>
        <w:right w:val="none" w:sz="0" w:space="0" w:color="auto"/>
      </w:divBdr>
      <w:divsChild>
        <w:div w:id="160657491">
          <w:marLeft w:val="0"/>
          <w:marRight w:val="0"/>
          <w:marTop w:val="0"/>
          <w:marBottom w:val="0"/>
          <w:divBdr>
            <w:top w:val="none" w:sz="0" w:space="0" w:color="auto"/>
            <w:left w:val="none" w:sz="0" w:space="0" w:color="auto"/>
            <w:bottom w:val="none" w:sz="0" w:space="0" w:color="auto"/>
            <w:right w:val="none" w:sz="0" w:space="0" w:color="auto"/>
          </w:divBdr>
        </w:div>
        <w:div w:id="710111910">
          <w:marLeft w:val="0"/>
          <w:marRight w:val="0"/>
          <w:marTop w:val="0"/>
          <w:marBottom w:val="0"/>
          <w:divBdr>
            <w:top w:val="none" w:sz="0" w:space="0" w:color="auto"/>
            <w:left w:val="none" w:sz="0" w:space="0" w:color="auto"/>
            <w:bottom w:val="none" w:sz="0" w:space="0" w:color="auto"/>
            <w:right w:val="none" w:sz="0" w:space="0" w:color="auto"/>
          </w:divBdr>
        </w:div>
        <w:div w:id="1069766010">
          <w:marLeft w:val="0"/>
          <w:marRight w:val="0"/>
          <w:marTop w:val="0"/>
          <w:marBottom w:val="0"/>
          <w:divBdr>
            <w:top w:val="none" w:sz="0" w:space="0" w:color="auto"/>
            <w:left w:val="none" w:sz="0" w:space="0" w:color="auto"/>
            <w:bottom w:val="none" w:sz="0" w:space="0" w:color="auto"/>
            <w:right w:val="none" w:sz="0" w:space="0" w:color="auto"/>
          </w:divBdr>
        </w:div>
        <w:div w:id="1308246038">
          <w:marLeft w:val="0"/>
          <w:marRight w:val="0"/>
          <w:marTop w:val="0"/>
          <w:marBottom w:val="0"/>
          <w:divBdr>
            <w:top w:val="none" w:sz="0" w:space="0" w:color="auto"/>
            <w:left w:val="none" w:sz="0" w:space="0" w:color="auto"/>
            <w:bottom w:val="none" w:sz="0" w:space="0" w:color="auto"/>
            <w:right w:val="none" w:sz="0" w:space="0" w:color="auto"/>
          </w:divBdr>
        </w:div>
        <w:div w:id="2132090799">
          <w:marLeft w:val="0"/>
          <w:marRight w:val="0"/>
          <w:marTop w:val="0"/>
          <w:marBottom w:val="0"/>
          <w:divBdr>
            <w:top w:val="none" w:sz="0" w:space="0" w:color="auto"/>
            <w:left w:val="none" w:sz="0" w:space="0" w:color="auto"/>
            <w:bottom w:val="none" w:sz="0" w:space="0" w:color="auto"/>
            <w:right w:val="none" w:sz="0" w:space="0" w:color="auto"/>
          </w:divBdr>
        </w:div>
      </w:divsChild>
    </w:div>
    <w:div w:id="1200703176">
      <w:bodyDiv w:val="1"/>
      <w:marLeft w:val="0"/>
      <w:marRight w:val="0"/>
      <w:marTop w:val="0"/>
      <w:marBottom w:val="0"/>
      <w:divBdr>
        <w:top w:val="none" w:sz="0" w:space="0" w:color="auto"/>
        <w:left w:val="none" w:sz="0" w:space="0" w:color="auto"/>
        <w:bottom w:val="none" w:sz="0" w:space="0" w:color="auto"/>
        <w:right w:val="none" w:sz="0" w:space="0" w:color="auto"/>
      </w:divBdr>
      <w:divsChild>
        <w:div w:id="247622654">
          <w:marLeft w:val="0"/>
          <w:marRight w:val="0"/>
          <w:marTop w:val="0"/>
          <w:marBottom w:val="0"/>
          <w:divBdr>
            <w:top w:val="none" w:sz="0" w:space="0" w:color="auto"/>
            <w:left w:val="none" w:sz="0" w:space="0" w:color="auto"/>
            <w:bottom w:val="none" w:sz="0" w:space="0" w:color="auto"/>
            <w:right w:val="none" w:sz="0" w:space="0" w:color="auto"/>
          </w:divBdr>
        </w:div>
        <w:div w:id="340397535">
          <w:marLeft w:val="0"/>
          <w:marRight w:val="0"/>
          <w:marTop w:val="0"/>
          <w:marBottom w:val="0"/>
          <w:divBdr>
            <w:top w:val="none" w:sz="0" w:space="0" w:color="auto"/>
            <w:left w:val="none" w:sz="0" w:space="0" w:color="auto"/>
            <w:bottom w:val="none" w:sz="0" w:space="0" w:color="auto"/>
            <w:right w:val="none" w:sz="0" w:space="0" w:color="auto"/>
          </w:divBdr>
        </w:div>
        <w:div w:id="597175975">
          <w:marLeft w:val="0"/>
          <w:marRight w:val="0"/>
          <w:marTop w:val="0"/>
          <w:marBottom w:val="0"/>
          <w:divBdr>
            <w:top w:val="none" w:sz="0" w:space="0" w:color="auto"/>
            <w:left w:val="none" w:sz="0" w:space="0" w:color="auto"/>
            <w:bottom w:val="none" w:sz="0" w:space="0" w:color="auto"/>
            <w:right w:val="none" w:sz="0" w:space="0" w:color="auto"/>
          </w:divBdr>
        </w:div>
        <w:div w:id="654573778">
          <w:marLeft w:val="0"/>
          <w:marRight w:val="0"/>
          <w:marTop w:val="0"/>
          <w:marBottom w:val="0"/>
          <w:divBdr>
            <w:top w:val="none" w:sz="0" w:space="0" w:color="auto"/>
            <w:left w:val="none" w:sz="0" w:space="0" w:color="auto"/>
            <w:bottom w:val="none" w:sz="0" w:space="0" w:color="auto"/>
            <w:right w:val="none" w:sz="0" w:space="0" w:color="auto"/>
          </w:divBdr>
        </w:div>
        <w:div w:id="710153716">
          <w:marLeft w:val="0"/>
          <w:marRight w:val="0"/>
          <w:marTop w:val="0"/>
          <w:marBottom w:val="0"/>
          <w:divBdr>
            <w:top w:val="none" w:sz="0" w:space="0" w:color="auto"/>
            <w:left w:val="none" w:sz="0" w:space="0" w:color="auto"/>
            <w:bottom w:val="none" w:sz="0" w:space="0" w:color="auto"/>
            <w:right w:val="none" w:sz="0" w:space="0" w:color="auto"/>
          </w:divBdr>
        </w:div>
        <w:div w:id="980302874">
          <w:marLeft w:val="0"/>
          <w:marRight w:val="0"/>
          <w:marTop w:val="0"/>
          <w:marBottom w:val="0"/>
          <w:divBdr>
            <w:top w:val="none" w:sz="0" w:space="0" w:color="auto"/>
            <w:left w:val="none" w:sz="0" w:space="0" w:color="auto"/>
            <w:bottom w:val="none" w:sz="0" w:space="0" w:color="auto"/>
            <w:right w:val="none" w:sz="0" w:space="0" w:color="auto"/>
          </w:divBdr>
        </w:div>
        <w:div w:id="1545360612">
          <w:marLeft w:val="0"/>
          <w:marRight w:val="0"/>
          <w:marTop w:val="0"/>
          <w:marBottom w:val="0"/>
          <w:divBdr>
            <w:top w:val="none" w:sz="0" w:space="0" w:color="auto"/>
            <w:left w:val="none" w:sz="0" w:space="0" w:color="auto"/>
            <w:bottom w:val="none" w:sz="0" w:space="0" w:color="auto"/>
            <w:right w:val="none" w:sz="0" w:space="0" w:color="auto"/>
          </w:divBdr>
        </w:div>
        <w:div w:id="1584334923">
          <w:marLeft w:val="0"/>
          <w:marRight w:val="0"/>
          <w:marTop w:val="0"/>
          <w:marBottom w:val="0"/>
          <w:divBdr>
            <w:top w:val="none" w:sz="0" w:space="0" w:color="auto"/>
            <w:left w:val="none" w:sz="0" w:space="0" w:color="auto"/>
            <w:bottom w:val="none" w:sz="0" w:space="0" w:color="auto"/>
            <w:right w:val="none" w:sz="0" w:space="0" w:color="auto"/>
          </w:divBdr>
        </w:div>
      </w:divsChild>
    </w:div>
    <w:div w:id="1244409999">
      <w:bodyDiv w:val="1"/>
      <w:marLeft w:val="0"/>
      <w:marRight w:val="0"/>
      <w:marTop w:val="0"/>
      <w:marBottom w:val="0"/>
      <w:divBdr>
        <w:top w:val="none" w:sz="0" w:space="0" w:color="auto"/>
        <w:left w:val="none" w:sz="0" w:space="0" w:color="auto"/>
        <w:bottom w:val="none" w:sz="0" w:space="0" w:color="auto"/>
        <w:right w:val="none" w:sz="0" w:space="0" w:color="auto"/>
      </w:divBdr>
      <w:divsChild>
        <w:div w:id="6836335">
          <w:marLeft w:val="0"/>
          <w:marRight w:val="0"/>
          <w:marTop w:val="0"/>
          <w:marBottom w:val="0"/>
          <w:divBdr>
            <w:top w:val="none" w:sz="0" w:space="0" w:color="auto"/>
            <w:left w:val="none" w:sz="0" w:space="0" w:color="auto"/>
            <w:bottom w:val="none" w:sz="0" w:space="0" w:color="auto"/>
            <w:right w:val="none" w:sz="0" w:space="0" w:color="auto"/>
          </w:divBdr>
        </w:div>
        <w:div w:id="137454480">
          <w:marLeft w:val="0"/>
          <w:marRight w:val="0"/>
          <w:marTop w:val="0"/>
          <w:marBottom w:val="0"/>
          <w:divBdr>
            <w:top w:val="none" w:sz="0" w:space="0" w:color="auto"/>
            <w:left w:val="none" w:sz="0" w:space="0" w:color="auto"/>
            <w:bottom w:val="none" w:sz="0" w:space="0" w:color="auto"/>
            <w:right w:val="none" w:sz="0" w:space="0" w:color="auto"/>
          </w:divBdr>
        </w:div>
        <w:div w:id="316112810">
          <w:marLeft w:val="0"/>
          <w:marRight w:val="0"/>
          <w:marTop w:val="0"/>
          <w:marBottom w:val="0"/>
          <w:divBdr>
            <w:top w:val="none" w:sz="0" w:space="0" w:color="auto"/>
            <w:left w:val="none" w:sz="0" w:space="0" w:color="auto"/>
            <w:bottom w:val="none" w:sz="0" w:space="0" w:color="auto"/>
            <w:right w:val="none" w:sz="0" w:space="0" w:color="auto"/>
          </w:divBdr>
        </w:div>
        <w:div w:id="666173756">
          <w:marLeft w:val="0"/>
          <w:marRight w:val="0"/>
          <w:marTop w:val="0"/>
          <w:marBottom w:val="0"/>
          <w:divBdr>
            <w:top w:val="none" w:sz="0" w:space="0" w:color="auto"/>
            <w:left w:val="none" w:sz="0" w:space="0" w:color="auto"/>
            <w:bottom w:val="none" w:sz="0" w:space="0" w:color="auto"/>
            <w:right w:val="none" w:sz="0" w:space="0" w:color="auto"/>
          </w:divBdr>
        </w:div>
        <w:div w:id="697896840">
          <w:marLeft w:val="0"/>
          <w:marRight w:val="0"/>
          <w:marTop w:val="0"/>
          <w:marBottom w:val="0"/>
          <w:divBdr>
            <w:top w:val="none" w:sz="0" w:space="0" w:color="auto"/>
            <w:left w:val="none" w:sz="0" w:space="0" w:color="auto"/>
            <w:bottom w:val="none" w:sz="0" w:space="0" w:color="auto"/>
            <w:right w:val="none" w:sz="0" w:space="0" w:color="auto"/>
          </w:divBdr>
        </w:div>
        <w:div w:id="944771723">
          <w:marLeft w:val="0"/>
          <w:marRight w:val="0"/>
          <w:marTop w:val="0"/>
          <w:marBottom w:val="0"/>
          <w:divBdr>
            <w:top w:val="none" w:sz="0" w:space="0" w:color="auto"/>
            <w:left w:val="none" w:sz="0" w:space="0" w:color="auto"/>
            <w:bottom w:val="none" w:sz="0" w:space="0" w:color="auto"/>
            <w:right w:val="none" w:sz="0" w:space="0" w:color="auto"/>
          </w:divBdr>
        </w:div>
        <w:div w:id="1023633024">
          <w:marLeft w:val="0"/>
          <w:marRight w:val="0"/>
          <w:marTop w:val="0"/>
          <w:marBottom w:val="0"/>
          <w:divBdr>
            <w:top w:val="none" w:sz="0" w:space="0" w:color="auto"/>
            <w:left w:val="none" w:sz="0" w:space="0" w:color="auto"/>
            <w:bottom w:val="none" w:sz="0" w:space="0" w:color="auto"/>
            <w:right w:val="none" w:sz="0" w:space="0" w:color="auto"/>
          </w:divBdr>
        </w:div>
        <w:div w:id="1104567862">
          <w:marLeft w:val="0"/>
          <w:marRight w:val="0"/>
          <w:marTop w:val="0"/>
          <w:marBottom w:val="0"/>
          <w:divBdr>
            <w:top w:val="none" w:sz="0" w:space="0" w:color="auto"/>
            <w:left w:val="none" w:sz="0" w:space="0" w:color="auto"/>
            <w:bottom w:val="none" w:sz="0" w:space="0" w:color="auto"/>
            <w:right w:val="none" w:sz="0" w:space="0" w:color="auto"/>
          </w:divBdr>
        </w:div>
        <w:div w:id="1246761417">
          <w:marLeft w:val="0"/>
          <w:marRight w:val="0"/>
          <w:marTop w:val="0"/>
          <w:marBottom w:val="0"/>
          <w:divBdr>
            <w:top w:val="none" w:sz="0" w:space="0" w:color="auto"/>
            <w:left w:val="none" w:sz="0" w:space="0" w:color="auto"/>
            <w:bottom w:val="none" w:sz="0" w:space="0" w:color="auto"/>
            <w:right w:val="none" w:sz="0" w:space="0" w:color="auto"/>
          </w:divBdr>
        </w:div>
        <w:div w:id="1388989450">
          <w:marLeft w:val="0"/>
          <w:marRight w:val="0"/>
          <w:marTop w:val="0"/>
          <w:marBottom w:val="0"/>
          <w:divBdr>
            <w:top w:val="none" w:sz="0" w:space="0" w:color="auto"/>
            <w:left w:val="none" w:sz="0" w:space="0" w:color="auto"/>
            <w:bottom w:val="none" w:sz="0" w:space="0" w:color="auto"/>
            <w:right w:val="none" w:sz="0" w:space="0" w:color="auto"/>
          </w:divBdr>
        </w:div>
        <w:div w:id="1445539698">
          <w:marLeft w:val="0"/>
          <w:marRight w:val="0"/>
          <w:marTop w:val="0"/>
          <w:marBottom w:val="0"/>
          <w:divBdr>
            <w:top w:val="none" w:sz="0" w:space="0" w:color="auto"/>
            <w:left w:val="none" w:sz="0" w:space="0" w:color="auto"/>
            <w:bottom w:val="none" w:sz="0" w:space="0" w:color="auto"/>
            <w:right w:val="none" w:sz="0" w:space="0" w:color="auto"/>
          </w:divBdr>
        </w:div>
        <w:div w:id="1499887987">
          <w:marLeft w:val="0"/>
          <w:marRight w:val="0"/>
          <w:marTop w:val="0"/>
          <w:marBottom w:val="0"/>
          <w:divBdr>
            <w:top w:val="none" w:sz="0" w:space="0" w:color="auto"/>
            <w:left w:val="none" w:sz="0" w:space="0" w:color="auto"/>
            <w:bottom w:val="none" w:sz="0" w:space="0" w:color="auto"/>
            <w:right w:val="none" w:sz="0" w:space="0" w:color="auto"/>
          </w:divBdr>
        </w:div>
        <w:div w:id="1551764772">
          <w:marLeft w:val="0"/>
          <w:marRight w:val="0"/>
          <w:marTop w:val="0"/>
          <w:marBottom w:val="0"/>
          <w:divBdr>
            <w:top w:val="none" w:sz="0" w:space="0" w:color="auto"/>
            <w:left w:val="none" w:sz="0" w:space="0" w:color="auto"/>
            <w:bottom w:val="none" w:sz="0" w:space="0" w:color="auto"/>
            <w:right w:val="none" w:sz="0" w:space="0" w:color="auto"/>
          </w:divBdr>
        </w:div>
        <w:div w:id="1568296592">
          <w:marLeft w:val="0"/>
          <w:marRight w:val="0"/>
          <w:marTop w:val="0"/>
          <w:marBottom w:val="0"/>
          <w:divBdr>
            <w:top w:val="none" w:sz="0" w:space="0" w:color="auto"/>
            <w:left w:val="none" w:sz="0" w:space="0" w:color="auto"/>
            <w:bottom w:val="none" w:sz="0" w:space="0" w:color="auto"/>
            <w:right w:val="none" w:sz="0" w:space="0" w:color="auto"/>
          </w:divBdr>
        </w:div>
        <w:div w:id="1578369487">
          <w:marLeft w:val="0"/>
          <w:marRight w:val="0"/>
          <w:marTop w:val="0"/>
          <w:marBottom w:val="0"/>
          <w:divBdr>
            <w:top w:val="none" w:sz="0" w:space="0" w:color="auto"/>
            <w:left w:val="none" w:sz="0" w:space="0" w:color="auto"/>
            <w:bottom w:val="none" w:sz="0" w:space="0" w:color="auto"/>
            <w:right w:val="none" w:sz="0" w:space="0" w:color="auto"/>
          </w:divBdr>
        </w:div>
        <w:div w:id="1579751131">
          <w:marLeft w:val="0"/>
          <w:marRight w:val="0"/>
          <w:marTop w:val="0"/>
          <w:marBottom w:val="0"/>
          <w:divBdr>
            <w:top w:val="none" w:sz="0" w:space="0" w:color="auto"/>
            <w:left w:val="none" w:sz="0" w:space="0" w:color="auto"/>
            <w:bottom w:val="none" w:sz="0" w:space="0" w:color="auto"/>
            <w:right w:val="none" w:sz="0" w:space="0" w:color="auto"/>
          </w:divBdr>
        </w:div>
        <w:div w:id="1689405683">
          <w:marLeft w:val="0"/>
          <w:marRight w:val="0"/>
          <w:marTop w:val="0"/>
          <w:marBottom w:val="0"/>
          <w:divBdr>
            <w:top w:val="none" w:sz="0" w:space="0" w:color="auto"/>
            <w:left w:val="none" w:sz="0" w:space="0" w:color="auto"/>
            <w:bottom w:val="none" w:sz="0" w:space="0" w:color="auto"/>
            <w:right w:val="none" w:sz="0" w:space="0" w:color="auto"/>
          </w:divBdr>
        </w:div>
        <w:div w:id="1811559281">
          <w:marLeft w:val="0"/>
          <w:marRight w:val="0"/>
          <w:marTop w:val="0"/>
          <w:marBottom w:val="0"/>
          <w:divBdr>
            <w:top w:val="none" w:sz="0" w:space="0" w:color="auto"/>
            <w:left w:val="none" w:sz="0" w:space="0" w:color="auto"/>
            <w:bottom w:val="none" w:sz="0" w:space="0" w:color="auto"/>
            <w:right w:val="none" w:sz="0" w:space="0" w:color="auto"/>
          </w:divBdr>
        </w:div>
        <w:div w:id="1901093113">
          <w:marLeft w:val="0"/>
          <w:marRight w:val="0"/>
          <w:marTop w:val="0"/>
          <w:marBottom w:val="0"/>
          <w:divBdr>
            <w:top w:val="none" w:sz="0" w:space="0" w:color="auto"/>
            <w:left w:val="none" w:sz="0" w:space="0" w:color="auto"/>
            <w:bottom w:val="none" w:sz="0" w:space="0" w:color="auto"/>
            <w:right w:val="none" w:sz="0" w:space="0" w:color="auto"/>
          </w:divBdr>
        </w:div>
        <w:div w:id="1936861196">
          <w:marLeft w:val="0"/>
          <w:marRight w:val="0"/>
          <w:marTop w:val="0"/>
          <w:marBottom w:val="0"/>
          <w:divBdr>
            <w:top w:val="none" w:sz="0" w:space="0" w:color="auto"/>
            <w:left w:val="none" w:sz="0" w:space="0" w:color="auto"/>
            <w:bottom w:val="none" w:sz="0" w:space="0" w:color="auto"/>
            <w:right w:val="none" w:sz="0" w:space="0" w:color="auto"/>
          </w:divBdr>
        </w:div>
      </w:divsChild>
    </w:div>
    <w:div w:id="1282761585">
      <w:bodyDiv w:val="1"/>
      <w:marLeft w:val="0"/>
      <w:marRight w:val="0"/>
      <w:marTop w:val="0"/>
      <w:marBottom w:val="0"/>
      <w:divBdr>
        <w:top w:val="none" w:sz="0" w:space="0" w:color="auto"/>
        <w:left w:val="none" w:sz="0" w:space="0" w:color="auto"/>
        <w:bottom w:val="none" w:sz="0" w:space="0" w:color="auto"/>
        <w:right w:val="none" w:sz="0" w:space="0" w:color="auto"/>
      </w:divBdr>
      <w:divsChild>
        <w:div w:id="321856776">
          <w:marLeft w:val="0"/>
          <w:marRight w:val="0"/>
          <w:marTop w:val="0"/>
          <w:marBottom w:val="0"/>
          <w:divBdr>
            <w:top w:val="none" w:sz="0" w:space="0" w:color="auto"/>
            <w:left w:val="none" w:sz="0" w:space="0" w:color="auto"/>
            <w:bottom w:val="none" w:sz="0" w:space="0" w:color="auto"/>
            <w:right w:val="none" w:sz="0" w:space="0" w:color="auto"/>
          </w:divBdr>
        </w:div>
        <w:div w:id="516038653">
          <w:marLeft w:val="0"/>
          <w:marRight w:val="0"/>
          <w:marTop w:val="0"/>
          <w:marBottom w:val="0"/>
          <w:divBdr>
            <w:top w:val="none" w:sz="0" w:space="0" w:color="auto"/>
            <w:left w:val="none" w:sz="0" w:space="0" w:color="auto"/>
            <w:bottom w:val="none" w:sz="0" w:space="0" w:color="auto"/>
            <w:right w:val="none" w:sz="0" w:space="0" w:color="auto"/>
          </w:divBdr>
        </w:div>
        <w:div w:id="845947994">
          <w:marLeft w:val="0"/>
          <w:marRight w:val="0"/>
          <w:marTop w:val="0"/>
          <w:marBottom w:val="0"/>
          <w:divBdr>
            <w:top w:val="none" w:sz="0" w:space="0" w:color="auto"/>
            <w:left w:val="none" w:sz="0" w:space="0" w:color="auto"/>
            <w:bottom w:val="none" w:sz="0" w:space="0" w:color="auto"/>
            <w:right w:val="none" w:sz="0" w:space="0" w:color="auto"/>
          </w:divBdr>
        </w:div>
        <w:div w:id="1132018941">
          <w:marLeft w:val="0"/>
          <w:marRight w:val="0"/>
          <w:marTop w:val="0"/>
          <w:marBottom w:val="0"/>
          <w:divBdr>
            <w:top w:val="none" w:sz="0" w:space="0" w:color="auto"/>
            <w:left w:val="none" w:sz="0" w:space="0" w:color="auto"/>
            <w:bottom w:val="none" w:sz="0" w:space="0" w:color="auto"/>
            <w:right w:val="none" w:sz="0" w:space="0" w:color="auto"/>
          </w:divBdr>
        </w:div>
        <w:div w:id="1279139369">
          <w:marLeft w:val="0"/>
          <w:marRight w:val="0"/>
          <w:marTop w:val="0"/>
          <w:marBottom w:val="0"/>
          <w:divBdr>
            <w:top w:val="none" w:sz="0" w:space="0" w:color="auto"/>
            <w:left w:val="none" w:sz="0" w:space="0" w:color="auto"/>
            <w:bottom w:val="none" w:sz="0" w:space="0" w:color="auto"/>
            <w:right w:val="none" w:sz="0" w:space="0" w:color="auto"/>
          </w:divBdr>
        </w:div>
        <w:div w:id="1289775660">
          <w:marLeft w:val="0"/>
          <w:marRight w:val="0"/>
          <w:marTop w:val="0"/>
          <w:marBottom w:val="0"/>
          <w:divBdr>
            <w:top w:val="none" w:sz="0" w:space="0" w:color="auto"/>
            <w:left w:val="none" w:sz="0" w:space="0" w:color="auto"/>
            <w:bottom w:val="none" w:sz="0" w:space="0" w:color="auto"/>
            <w:right w:val="none" w:sz="0" w:space="0" w:color="auto"/>
          </w:divBdr>
        </w:div>
      </w:divsChild>
    </w:div>
    <w:div w:id="1573275977">
      <w:bodyDiv w:val="1"/>
      <w:marLeft w:val="0"/>
      <w:marRight w:val="0"/>
      <w:marTop w:val="0"/>
      <w:marBottom w:val="0"/>
      <w:divBdr>
        <w:top w:val="none" w:sz="0" w:space="0" w:color="auto"/>
        <w:left w:val="none" w:sz="0" w:space="0" w:color="auto"/>
        <w:bottom w:val="none" w:sz="0" w:space="0" w:color="auto"/>
        <w:right w:val="none" w:sz="0" w:space="0" w:color="auto"/>
      </w:divBdr>
      <w:divsChild>
        <w:div w:id="80956482">
          <w:marLeft w:val="0"/>
          <w:marRight w:val="0"/>
          <w:marTop w:val="0"/>
          <w:marBottom w:val="0"/>
          <w:divBdr>
            <w:top w:val="none" w:sz="0" w:space="0" w:color="auto"/>
            <w:left w:val="none" w:sz="0" w:space="0" w:color="auto"/>
            <w:bottom w:val="none" w:sz="0" w:space="0" w:color="auto"/>
            <w:right w:val="none" w:sz="0" w:space="0" w:color="auto"/>
          </w:divBdr>
        </w:div>
        <w:div w:id="162745922">
          <w:marLeft w:val="0"/>
          <w:marRight w:val="0"/>
          <w:marTop w:val="0"/>
          <w:marBottom w:val="0"/>
          <w:divBdr>
            <w:top w:val="none" w:sz="0" w:space="0" w:color="auto"/>
            <w:left w:val="none" w:sz="0" w:space="0" w:color="auto"/>
            <w:bottom w:val="none" w:sz="0" w:space="0" w:color="auto"/>
            <w:right w:val="none" w:sz="0" w:space="0" w:color="auto"/>
          </w:divBdr>
        </w:div>
        <w:div w:id="678435997">
          <w:marLeft w:val="0"/>
          <w:marRight w:val="0"/>
          <w:marTop w:val="0"/>
          <w:marBottom w:val="0"/>
          <w:divBdr>
            <w:top w:val="none" w:sz="0" w:space="0" w:color="auto"/>
            <w:left w:val="none" w:sz="0" w:space="0" w:color="auto"/>
            <w:bottom w:val="none" w:sz="0" w:space="0" w:color="auto"/>
            <w:right w:val="none" w:sz="0" w:space="0" w:color="auto"/>
          </w:divBdr>
        </w:div>
        <w:div w:id="715663032">
          <w:marLeft w:val="0"/>
          <w:marRight w:val="0"/>
          <w:marTop w:val="0"/>
          <w:marBottom w:val="0"/>
          <w:divBdr>
            <w:top w:val="none" w:sz="0" w:space="0" w:color="auto"/>
            <w:left w:val="none" w:sz="0" w:space="0" w:color="auto"/>
            <w:bottom w:val="none" w:sz="0" w:space="0" w:color="auto"/>
            <w:right w:val="none" w:sz="0" w:space="0" w:color="auto"/>
          </w:divBdr>
        </w:div>
        <w:div w:id="830609237">
          <w:marLeft w:val="0"/>
          <w:marRight w:val="0"/>
          <w:marTop w:val="0"/>
          <w:marBottom w:val="0"/>
          <w:divBdr>
            <w:top w:val="none" w:sz="0" w:space="0" w:color="auto"/>
            <w:left w:val="none" w:sz="0" w:space="0" w:color="auto"/>
            <w:bottom w:val="none" w:sz="0" w:space="0" w:color="auto"/>
            <w:right w:val="none" w:sz="0" w:space="0" w:color="auto"/>
          </w:divBdr>
        </w:div>
        <w:div w:id="1115058993">
          <w:marLeft w:val="0"/>
          <w:marRight w:val="0"/>
          <w:marTop w:val="0"/>
          <w:marBottom w:val="0"/>
          <w:divBdr>
            <w:top w:val="none" w:sz="0" w:space="0" w:color="auto"/>
            <w:left w:val="none" w:sz="0" w:space="0" w:color="auto"/>
            <w:bottom w:val="none" w:sz="0" w:space="0" w:color="auto"/>
            <w:right w:val="none" w:sz="0" w:space="0" w:color="auto"/>
          </w:divBdr>
        </w:div>
        <w:div w:id="1239749451">
          <w:marLeft w:val="0"/>
          <w:marRight w:val="0"/>
          <w:marTop w:val="0"/>
          <w:marBottom w:val="0"/>
          <w:divBdr>
            <w:top w:val="none" w:sz="0" w:space="0" w:color="auto"/>
            <w:left w:val="none" w:sz="0" w:space="0" w:color="auto"/>
            <w:bottom w:val="none" w:sz="0" w:space="0" w:color="auto"/>
            <w:right w:val="none" w:sz="0" w:space="0" w:color="auto"/>
          </w:divBdr>
        </w:div>
        <w:div w:id="1242762031">
          <w:marLeft w:val="0"/>
          <w:marRight w:val="0"/>
          <w:marTop w:val="0"/>
          <w:marBottom w:val="0"/>
          <w:divBdr>
            <w:top w:val="none" w:sz="0" w:space="0" w:color="auto"/>
            <w:left w:val="none" w:sz="0" w:space="0" w:color="auto"/>
            <w:bottom w:val="none" w:sz="0" w:space="0" w:color="auto"/>
            <w:right w:val="none" w:sz="0" w:space="0" w:color="auto"/>
          </w:divBdr>
        </w:div>
        <w:div w:id="1745567024">
          <w:marLeft w:val="0"/>
          <w:marRight w:val="0"/>
          <w:marTop w:val="0"/>
          <w:marBottom w:val="0"/>
          <w:divBdr>
            <w:top w:val="none" w:sz="0" w:space="0" w:color="auto"/>
            <w:left w:val="none" w:sz="0" w:space="0" w:color="auto"/>
            <w:bottom w:val="none" w:sz="0" w:space="0" w:color="auto"/>
            <w:right w:val="none" w:sz="0" w:space="0" w:color="auto"/>
          </w:divBdr>
        </w:div>
        <w:div w:id="1987279907">
          <w:marLeft w:val="0"/>
          <w:marRight w:val="0"/>
          <w:marTop w:val="0"/>
          <w:marBottom w:val="0"/>
          <w:divBdr>
            <w:top w:val="none" w:sz="0" w:space="0" w:color="auto"/>
            <w:left w:val="none" w:sz="0" w:space="0" w:color="auto"/>
            <w:bottom w:val="none" w:sz="0" w:space="0" w:color="auto"/>
            <w:right w:val="none" w:sz="0" w:space="0" w:color="auto"/>
          </w:divBdr>
        </w:div>
        <w:div w:id="2012440678">
          <w:marLeft w:val="0"/>
          <w:marRight w:val="0"/>
          <w:marTop w:val="0"/>
          <w:marBottom w:val="0"/>
          <w:divBdr>
            <w:top w:val="none" w:sz="0" w:space="0" w:color="auto"/>
            <w:left w:val="none" w:sz="0" w:space="0" w:color="auto"/>
            <w:bottom w:val="none" w:sz="0" w:space="0" w:color="auto"/>
            <w:right w:val="none" w:sz="0" w:space="0" w:color="auto"/>
          </w:divBdr>
        </w:div>
      </w:divsChild>
    </w:div>
    <w:div w:id="1579097348">
      <w:bodyDiv w:val="1"/>
      <w:marLeft w:val="0"/>
      <w:marRight w:val="0"/>
      <w:marTop w:val="0"/>
      <w:marBottom w:val="0"/>
      <w:divBdr>
        <w:top w:val="none" w:sz="0" w:space="0" w:color="auto"/>
        <w:left w:val="none" w:sz="0" w:space="0" w:color="auto"/>
        <w:bottom w:val="none" w:sz="0" w:space="0" w:color="auto"/>
        <w:right w:val="none" w:sz="0" w:space="0" w:color="auto"/>
      </w:divBdr>
      <w:divsChild>
        <w:div w:id="1957254739">
          <w:marLeft w:val="0"/>
          <w:marRight w:val="0"/>
          <w:marTop w:val="0"/>
          <w:marBottom w:val="0"/>
          <w:divBdr>
            <w:top w:val="none" w:sz="0" w:space="0" w:color="auto"/>
            <w:left w:val="none" w:sz="0" w:space="0" w:color="auto"/>
            <w:bottom w:val="none" w:sz="0" w:space="0" w:color="auto"/>
            <w:right w:val="none" w:sz="0" w:space="0" w:color="auto"/>
          </w:divBdr>
          <w:divsChild>
            <w:div w:id="403528186">
              <w:marLeft w:val="0"/>
              <w:marRight w:val="0"/>
              <w:marTop w:val="0"/>
              <w:marBottom w:val="0"/>
              <w:divBdr>
                <w:top w:val="none" w:sz="0" w:space="0" w:color="auto"/>
                <w:left w:val="none" w:sz="0" w:space="0" w:color="auto"/>
                <w:bottom w:val="none" w:sz="0" w:space="0" w:color="auto"/>
                <w:right w:val="none" w:sz="0" w:space="0" w:color="auto"/>
              </w:divBdr>
              <w:divsChild>
                <w:div w:id="2102993783">
                  <w:marLeft w:val="0"/>
                  <w:marRight w:val="0"/>
                  <w:marTop w:val="120"/>
                  <w:marBottom w:val="0"/>
                  <w:divBdr>
                    <w:top w:val="none" w:sz="0" w:space="0" w:color="auto"/>
                    <w:left w:val="none" w:sz="0" w:space="0" w:color="auto"/>
                    <w:bottom w:val="none" w:sz="0" w:space="0" w:color="auto"/>
                    <w:right w:val="none" w:sz="0" w:space="0" w:color="auto"/>
                  </w:divBdr>
                  <w:divsChild>
                    <w:div w:id="1096630947">
                      <w:marLeft w:val="0"/>
                      <w:marRight w:val="0"/>
                      <w:marTop w:val="0"/>
                      <w:marBottom w:val="0"/>
                      <w:divBdr>
                        <w:top w:val="none" w:sz="0" w:space="0" w:color="auto"/>
                        <w:left w:val="none" w:sz="0" w:space="0" w:color="auto"/>
                        <w:bottom w:val="none" w:sz="0" w:space="0" w:color="auto"/>
                        <w:right w:val="none" w:sz="0" w:space="0" w:color="auto"/>
                      </w:divBdr>
                      <w:divsChild>
                        <w:div w:id="1113086650">
                          <w:marLeft w:val="0"/>
                          <w:marRight w:val="0"/>
                          <w:marTop w:val="0"/>
                          <w:marBottom w:val="0"/>
                          <w:divBdr>
                            <w:top w:val="none" w:sz="0" w:space="0" w:color="auto"/>
                            <w:left w:val="none" w:sz="0" w:space="0" w:color="auto"/>
                            <w:bottom w:val="none" w:sz="0" w:space="0" w:color="auto"/>
                            <w:right w:val="none" w:sz="0" w:space="0" w:color="auto"/>
                          </w:divBdr>
                          <w:divsChild>
                            <w:div w:id="624119702">
                              <w:marLeft w:val="0"/>
                              <w:marRight w:val="0"/>
                              <w:marTop w:val="0"/>
                              <w:marBottom w:val="0"/>
                              <w:divBdr>
                                <w:top w:val="none" w:sz="0" w:space="0" w:color="auto"/>
                                <w:left w:val="none" w:sz="0" w:space="0" w:color="auto"/>
                                <w:bottom w:val="none" w:sz="0" w:space="0" w:color="auto"/>
                                <w:right w:val="none" w:sz="0" w:space="0" w:color="auto"/>
                              </w:divBdr>
                              <w:divsChild>
                                <w:div w:id="59251348">
                                  <w:marLeft w:val="0"/>
                                  <w:marRight w:val="0"/>
                                  <w:marTop w:val="0"/>
                                  <w:marBottom w:val="0"/>
                                  <w:divBdr>
                                    <w:top w:val="none" w:sz="0" w:space="0" w:color="auto"/>
                                    <w:left w:val="none" w:sz="0" w:space="0" w:color="auto"/>
                                    <w:bottom w:val="none" w:sz="0" w:space="0" w:color="auto"/>
                                    <w:right w:val="none" w:sz="0" w:space="0" w:color="auto"/>
                                  </w:divBdr>
                                </w:div>
                                <w:div w:id="61755748">
                                  <w:marLeft w:val="0"/>
                                  <w:marRight w:val="0"/>
                                  <w:marTop w:val="0"/>
                                  <w:marBottom w:val="0"/>
                                  <w:divBdr>
                                    <w:top w:val="none" w:sz="0" w:space="0" w:color="auto"/>
                                    <w:left w:val="none" w:sz="0" w:space="0" w:color="auto"/>
                                    <w:bottom w:val="none" w:sz="0" w:space="0" w:color="auto"/>
                                    <w:right w:val="none" w:sz="0" w:space="0" w:color="auto"/>
                                  </w:divBdr>
                                </w:div>
                                <w:div w:id="121190354">
                                  <w:marLeft w:val="0"/>
                                  <w:marRight w:val="0"/>
                                  <w:marTop w:val="0"/>
                                  <w:marBottom w:val="0"/>
                                  <w:divBdr>
                                    <w:top w:val="none" w:sz="0" w:space="0" w:color="auto"/>
                                    <w:left w:val="none" w:sz="0" w:space="0" w:color="auto"/>
                                    <w:bottom w:val="none" w:sz="0" w:space="0" w:color="auto"/>
                                    <w:right w:val="none" w:sz="0" w:space="0" w:color="auto"/>
                                  </w:divBdr>
                                </w:div>
                                <w:div w:id="289434663">
                                  <w:marLeft w:val="0"/>
                                  <w:marRight w:val="0"/>
                                  <w:marTop w:val="0"/>
                                  <w:marBottom w:val="0"/>
                                  <w:divBdr>
                                    <w:top w:val="none" w:sz="0" w:space="0" w:color="auto"/>
                                    <w:left w:val="none" w:sz="0" w:space="0" w:color="auto"/>
                                    <w:bottom w:val="none" w:sz="0" w:space="0" w:color="auto"/>
                                    <w:right w:val="none" w:sz="0" w:space="0" w:color="auto"/>
                                  </w:divBdr>
                                </w:div>
                                <w:div w:id="381952720">
                                  <w:marLeft w:val="0"/>
                                  <w:marRight w:val="0"/>
                                  <w:marTop w:val="0"/>
                                  <w:marBottom w:val="0"/>
                                  <w:divBdr>
                                    <w:top w:val="none" w:sz="0" w:space="0" w:color="auto"/>
                                    <w:left w:val="none" w:sz="0" w:space="0" w:color="auto"/>
                                    <w:bottom w:val="none" w:sz="0" w:space="0" w:color="auto"/>
                                    <w:right w:val="none" w:sz="0" w:space="0" w:color="auto"/>
                                  </w:divBdr>
                                </w:div>
                                <w:div w:id="385184775">
                                  <w:marLeft w:val="0"/>
                                  <w:marRight w:val="0"/>
                                  <w:marTop w:val="0"/>
                                  <w:marBottom w:val="0"/>
                                  <w:divBdr>
                                    <w:top w:val="none" w:sz="0" w:space="0" w:color="auto"/>
                                    <w:left w:val="none" w:sz="0" w:space="0" w:color="auto"/>
                                    <w:bottom w:val="none" w:sz="0" w:space="0" w:color="auto"/>
                                    <w:right w:val="none" w:sz="0" w:space="0" w:color="auto"/>
                                  </w:divBdr>
                                </w:div>
                                <w:div w:id="477384485">
                                  <w:marLeft w:val="0"/>
                                  <w:marRight w:val="0"/>
                                  <w:marTop w:val="0"/>
                                  <w:marBottom w:val="0"/>
                                  <w:divBdr>
                                    <w:top w:val="none" w:sz="0" w:space="0" w:color="auto"/>
                                    <w:left w:val="none" w:sz="0" w:space="0" w:color="auto"/>
                                    <w:bottom w:val="none" w:sz="0" w:space="0" w:color="auto"/>
                                    <w:right w:val="none" w:sz="0" w:space="0" w:color="auto"/>
                                  </w:divBdr>
                                </w:div>
                                <w:div w:id="513956926">
                                  <w:marLeft w:val="0"/>
                                  <w:marRight w:val="0"/>
                                  <w:marTop w:val="0"/>
                                  <w:marBottom w:val="0"/>
                                  <w:divBdr>
                                    <w:top w:val="none" w:sz="0" w:space="0" w:color="auto"/>
                                    <w:left w:val="none" w:sz="0" w:space="0" w:color="auto"/>
                                    <w:bottom w:val="none" w:sz="0" w:space="0" w:color="auto"/>
                                    <w:right w:val="none" w:sz="0" w:space="0" w:color="auto"/>
                                  </w:divBdr>
                                </w:div>
                                <w:div w:id="1043477644">
                                  <w:marLeft w:val="0"/>
                                  <w:marRight w:val="0"/>
                                  <w:marTop w:val="0"/>
                                  <w:marBottom w:val="0"/>
                                  <w:divBdr>
                                    <w:top w:val="none" w:sz="0" w:space="0" w:color="auto"/>
                                    <w:left w:val="none" w:sz="0" w:space="0" w:color="auto"/>
                                    <w:bottom w:val="none" w:sz="0" w:space="0" w:color="auto"/>
                                    <w:right w:val="none" w:sz="0" w:space="0" w:color="auto"/>
                                  </w:divBdr>
                                </w:div>
                                <w:div w:id="1274289250">
                                  <w:marLeft w:val="0"/>
                                  <w:marRight w:val="0"/>
                                  <w:marTop w:val="0"/>
                                  <w:marBottom w:val="0"/>
                                  <w:divBdr>
                                    <w:top w:val="none" w:sz="0" w:space="0" w:color="auto"/>
                                    <w:left w:val="none" w:sz="0" w:space="0" w:color="auto"/>
                                    <w:bottom w:val="none" w:sz="0" w:space="0" w:color="auto"/>
                                    <w:right w:val="none" w:sz="0" w:space="0" w:color="auto"/>
                                  </w:divBdr>
                                </w:div>
                                <w:div w:id="1297832213">
                                  <w:marLeft w:val="0"/>
                                  <w:marRight w:val="0"/>
                                  <w:marTop w:val="0"/>
                                  <w:marBottom w:val="0"/>
                                  <w:divBdr>
                                    <w:top w:val="none" w:sz="0" w:space="0" w:color="auto"/>
                                    <w:left w:val="none" w:sz="0" w:space="0" w:color="auto"/>
                                    <w:bottom w:val="none" w:sz="0" w:space="0" w:color="auto"/>
                                    <w:right w:val="none" w:sz="0" w:space="0" w:color="auto"/>
                                  </w:divBdr>
                                </w:div>
                                <w:div w:id="1404596467">
                                  <w:marLeft w:val="0"/>
                                  <w:marRight w:val="0"/>
                                  <w:marTop w:val="0"/>
                                  <w:marBottom w:val="0"/>
                                  <w:divBdr>
                                    <w:top w:val="none" w:sz="0" w:space="0" w:color="auto"/>
                                    <w:left w:val="none" w:sz="0" w:space="0" w:color="auto"/>
                                    <w:bottom w:val="none" w:sz="0" w:space="0" w:color="auto"/>
                                    <w:right w:val="none" w:sz="0" w:space="0" w:color="auto"/>
                                  </w:divBdr>
                                </w:div>
                                <w:div w:id="1418551616">
                                  <w:marLeft w:val="0"/>
                                  <w:marRight w:val="0"/>
                                  <w:marTop w:val="0"/>
                                  <w:marBottom w:val="0"/>
                                  <w:divBdr>
                                    <w:top w:val="none" w:sz="0" w:space="0" w:color="auto"/>
                                    <w:left w:val="none" w:sz="0" w:space="0" w:color="auto"/>
                                    <w:bottom w:val="none" w:sz="0" w:space="0" w:color="auto"/>
                                    <w:right w:val="none" w:sz="0" w:space="0" w:color="auto"/>
                                  </w:divBdr>
                                </w:div>
                                <w:div w:id="1624916850">
                                  <w:marLeft w:val="0"/>
                                  <w:marRight w:val="0"/>
                                  <w:marTop w:val="0"/>
                                  <w:marBottom w:val="0"/>
                                  <w:divBdr>
                                    <w:top w:val="none" w:sz="0" w:space="0" w:color="auto"/>
                                    <w:left w:val="none" w:sz="0" w:space="0" w:color="auto"/>
                                    <w:bottom w:val="none" w:sz="0" w:space="0" w:color="auto"/>
                                    <w:right w:val="none" w:sz="0" w:space="0" w:color="auto"/>
                                  </w:divBdr>
                                </w:div>
                                <w:div w:id="1655722444">
                                  <w:marLeft w:val="0"/>
                                  <w:marRight w:val="0"/>
                                  <w:marTop w:val="0"/>
                                  <w:marBottom w:val="0"/>
                                  <w:divBdr>
                                    <w:top w:val="none" w:sz="0" w:space="0" w:color="auto"/>
                                    <w:left w:val="none" w:sz="0" w:space="0" w:color="auto"/>
                                    <w:bottom w:val="none" w:sz="0" w:space="0" w:color="auto"/>
                                    <w:right w:val="none" w:sz="0" w:space="0" w:color="auto"/>
                                  </w:divBdr>
                                </w:div>
                                <w:div w:id="1709375499">
                                  <w:marLeft w:val="0"/>
                                  <w:marRight w:val="0"/>
                                  <w:marTop w:val="0"/>
                                  <w:marBottom w:val="0"/>
                                  <w:divBdr>
                                    <w:top w:val="none" w:sz="0" w:space="0" w:color="auto"/>
                                    <w:left w:val="none" w:sz="0" w:space="0" w:color="auto"/>
                                    <w:bottom w:val="none" w:sz="0" w:space="0" w:color="auto"/>
                                    <w:right w:val="none" w:sz="0" w:space="0" w:color="auto"/>
                                  </w:divBdr>
                                </w:div>
                                <w:div w:id="204289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9380302">
      <w:bodyDiv w:val="1"/>
      <w:marLeft w:val="0"/>
      <w:marRight w:val="0"/>
      <w:marTop w:val="0"/>
      <w:marBottom w:val="0"/>
      <w:divBdr>
        <w:top w:val="none" w:sz="0" w:space="0" w:color="auto"/>
        <w:left w:val="none" w:sz="0" w:space="0" w:color="auto"/>
        <w:bottom w:val="none" w:sz="0" w:space="0" w:color="auto"/>
        <w:right w:val="none" w:sz="0" w:space="0" w:color="auto"/>
      </w:divBdr>
      <w:divsChild>
        <w:div w:id="85197536">
          <w:marLeft w:val="0"/>
          <w:marRight w:val="0"/>
          <w:marTop w:val="0"/>
          <w:marBottom w:val="0"/>
          <w:divBdr>
            <w:top w:val="none" w:sz="0" w:space="0" w:color="auto"/>
            <w:left w:val="none" w:sz="0" w:space="0" w:color="auto"/>
            <w:bottom w:val="none" w:sz="0" w:space="0" w:color="auto"/>
            <w:right w:val="none" w:sz="0" w:space="0" w:color="auto"/>
          </w:divBdr>
        </w:div>
        <w:div w:id="440999114">
          <w:marLeft w:val="0"/>
          <w:marRight w:val="0"/>
          <w:marTop w:val="0"/>
          <w:marBottom w:val="0"/>
          <w:divBdr>
            <w:top w:val="none" w:sz="0" w:space="0" w:color="auto"/>
            <w:left w:val="none" w:sz="0" w:space="0" w:color="auto"/>
            <w:bottom w:val="none" w:sz="0" w:space="0" w:color="auto"/>
            <w:right w:val="none" w:sz="0" w:space="0" w:color="auto"/>
          </w:divBdr>
        </w:div>
        <w:div w:id="711344964">
          <w:marLeft w:val="0"/>
          <w:marRight w:val="0"/>
          <w:marTop w:val="0"/>
          <w:marBottom w:val="0"/>
          <w:divBdr>
            <w:top w:val="none" w:sz="0" w:space="0" w:color="auto"/>
            <w:left w:val="none" w:sz="0" w:space="0" w:color="auto"/>
            <w:bottom w:val="none" w:sz="0" w:space="0" w:color="auto"/>
            <w:right w:val="none" w:sz="0" w:space="0" w:color="auto"/>
          </w:divBdr>
        </w:div>
        <w:div w:id="1003623755">
          <w:marLeft w:val="0"/>
          <w:marRight w:val="0"/>
          <w:marTop w:val="0"/>
          <w:marBottom w:val="0"/>
          <w:divBdr>
            <w:top w:val="none" w:sz="0" w:space="0" w:color="auto"/>
            <w:left w:val="none" w:sz="0" w:space="0" w:color="auto"/>
            <w:bottom w:val="none" w:sz="0" w:space="0" w:color="auto"/>
            <w:right w:val="none" w:sz="0" w:space="0" w:color="auto"/>
          </w:divBdr>
        </w:div>
        <w:div w:id="1241334987">
          <w:marLeft w:val="0"/>
          <w:marRight w:val="0"/>
          <w:marTop w:val="0"/>
          <w:marBottom w:val="0"/>
          <w:divBdr>
            <w:top w:val="none" w:sz="0" w:space="0" w:color="auto"/>
            <w:left w:val="none" w:sz="0" w:space="0" w:color="auto"/>
            <w:bottom w:val="none" w:sz="0" w:space="0" w:color="auto"/>
            <w:right w:val="none" w:sz="0" w:space="0" w:color="auto"/>
          </w:divBdr>
        </w:div>
        <w:div w:id="1510607521">
          <w:marLeft w:val="0"/>
          <w:marRight w:val="0"/>
          <w:marTop w:val="0"/>
          <w:marBottom w:val="0"/>
          <w:divBdr>
            <w:top w:val="none" w:sz="0" w:space="0" w:color="auto"/>
            <w:left w:val="none" w:sz="0" w:space="0" w:color="auto"/>
            <w:bottom w:val="none" w:sz="0" w:space="0" w:color="auto"/>
            <w:right w:val="none" w:sz="0" w:space="0" w:color="auto"/>
          </w:divBdr>
        </w:div>
        <w:div w:id="2098555533">
          <w:marLeft w:val="0"/>
          <w:marRight w:val="0"/>
          <w:marTop w:val="0"/>
          <w:marBottom w:val="0"/>
          <w:divBdr>
            <w:top w:val="none" w:sz="0" w:space="0" w:color="auto"/>
            <w:left w:val="none" w:sz="0" w:space="0" w:color="auto"/>
            <w:bottom w:val="none" w:sz="0" w:space="0" w:color="auto"/>
            <w:right w:val="none" w:sz="0" w:space="0" w:color="auto"/>
          </w:divBdr>
        </w:div>
        <w:div w:id="2141217959">
          <w:marLeft w:val="0"/>
          <w:marRight w:val="0"/>
          <w:marTop w:val="0"/>
          <w:marBottom w:val="0"/>
          <w:divBdr>
            <w:top w:val="none" w:sz="0" w:space="0" w:color="auto"/>
            <w:left w:val="none" w:sz="0" w:space="0" w:color="auto"/>
            <w:bottom w:val="none" w:sz="0" w:space="0" w:color="auto"/>
            <w:right w:val="none" w:sz="0" w:space="0" w:color="auto"/>
          </w:divBdr>
        </w:div>
      </w:divsChild>
    </w:div>
    <w:div w:id="1762095400">
      <w:bodyDiv w:val="1"/>
      <w:marLeft w:val="0"/>
      <w:marRight w:val="0"/>
      <w:marTop w:val="0"/>
      <w:marBottom w:val="0"/>
      <w:divBdr>
        <w:top w:val="none" w:sz="0" w:space="0" w:color="auto"/>
        <w:left w:val="none" w:sz="0" w:space="0" w:color="auto"/>
        <w:bottom w:val="none" w:sz="0" w:space="0" w:color="auto"/>
        <w:right w:val="none" w:sz="0" w:space="0" w:color="auto"/>
      </w:divBdr>
      <w:divsChild>
        <w:div w:id="20740695">
          <w:marLeft w:val="0"/>
          <w:marRight w:val="0"/>
          <w:marTop w:val="0"/>
          <w:marBottom w:val="0"/>
          <w:divBdr>
            <w:top w:val="none" w:sz="0" w:space="0" w:color="auto"/>
            <w:left w:val="none" w:sz="0" w:space="0" w:color="auto"/>
            <w:bottom w:val="none" w:sz="0" w:space="0" w:color="auto"/>
            <w:right w:val="none" w:sz="0" w:space="0" w:color="auto"/>
          </w:divBdr>
        </w:div>
        <w:div w:id="320430168">
          <w:marLeft w:val="0"/>
          <w:marRight w:val="0"/>
          <w:marTop w:val="0"/>
          <w:marBottom w:val="0"/>
          <w:divBdr>
            <w:top w:val="none" w:sz="0" w:space="0" w:color="auto"/>
            <w:left w:val="none" w:sz="0" w:space="0" w:color="auto"/>
            <w:bottom w:val="none" w:sz="0" w:space="0" w:color="auto"/>
            <w:right w:val="none" w:sz="0" w:space="0" w:color="auto"/>
          </w:divBdr>
        </w:div>
        <w:div w:id="388773610">
          <w:marLeft w:val="0"/>
          <w:marRight w:val="0"/>
          <w:marTop w:val="0"/>
          <w:marBottom w:val="0"/>
          <w:divBdr>
            <w:top w:val="none" w:sz="0" w:space="0" w:color="auto"/>
            <w:left w:val="none" w:sz="0" w:space="0" w:color="auto"/>
            <w:bottom w:val="none" w:sz="0" w:space="0" w:color="auto"/>
            <w:right w:val="none" w:sz="0" w:space="0" w:color="auto"/>
          </w:divBdr>
        </w:div>
        <w:div w:id="581529650">
          <w:marLeft w:val="0"/>
          <w:marRight w:val="0"/>
          <w:marTop w:val="0"/>
          <w:marBottom w:val="0"/>
          <w:divBdr>
            <w:top w:val="none" w:sz="0" w:space="0" w:color="auto"/>
            <w:left w:val="none" w:sz="0" w:space="0" w:color="auto"/>
            <w:bottom w:val="none" w:sz="0" w:space="0" w:color="auto"/>
            <w:right w:val="none" w:sz="0" w:space="0" w:color="auto"/>
          </w:divBdr>
        </w:div>
        <w:div w:id="812910001">
          <w:marLeft w:val="0"/>
          <w:marRight w:val="0"/>
          <w:marTop w:val="0"/>
          <w:marBottom w:val="0"/>
          <w:divBdr>
            <w:top w:val="none" w:sz="0" w:space="0" w:color="auto"/>
            <w:left w:val="none" w:sz="0" w:space="0" w:color="auto"/>
            <w:bottom w:val="none" w:sz="0" w:space="0" w:color="auto"/>
            <w:right w:val="none" w:sz="0" w:space="0" w:color="auto"/>
          </w:divBdr>
        </w:div>
        <w:div w:id="1049107073">
          <w:marLeft w:val="0"/>
          <w:marRight w:val="0"/>
          <w:marTop w:val="0"/>
          <w:marBottom w:val="0"/>
          <w:divBdr>
            <w:top w:val="none" w:sz="0" w:space="0" w:color="auto"/>
            <w:left w:val="none" w:sz="0" w:space="0" w:color="auto"/>
            <w:bottom w:val="none" w:sz="0" w:space="0" w:color="auto"/>
            <w:right w:val="none" w:sz="0" w:space="0" w:color="auto"/>
          </w:divBdr>
        </w:div>
        <w:div w:id="1287851916">
          <w:marLeft w:val="0"/>
          <w:marRight w:val="0"/>
          <w:marTop w:val="0"/>
          <w:marBottom w:val="0"/>
          <w:divBdr>
            <w:top w:val="none" w:sz="0" w:space="0" w:color="auto"/>
            <w:left w:val="none" w:sz="0" w:space="0" w:color="auto"/>
            <w:bottom w:val="none" w:sz="0" w:space="0" w:color="auto"/>
            <w:right w:val="none" w:sz="0" w:space="0" w:color="auto"/>
          </w:divBdr>
        </w:div>
        <w:div w:id="1498351330">
          <w:marLeft w:val="0"/>
          <w:marRight w:val="0"/>
          <w:marTop w:val="0"/>
          <w:marBottom w:val="0"/>
          <w:divBdr>
            <w:top w:val="none" w:sz="0" w:space="0" w:color="auto"/>
            <w:left w:val="none" w:sz="0" w:space="0" w:color="auto"/>
            <w:bottom w:val="none" w:sz="0" w:space="0" w:color="auto"/>
            <w:right w:val="none" w:sz="0" w:space="0" w:color="auto"/>
          </w:divBdr>
        </w:div>
        <w:div w:id="1732195847">
          <w:marLeft w:val="0"/>
          <w:marRight w:val="0"/>
          <w:marTop w:val="0"/>
          <w:marBottom w:val="0"/>
          <w:divBdr>
            <w:top w:val="none" w:sz="0" w:space="0" w:color="auto"/>
            <w:left w:val="none" w:sz="0" w:space="0" w:color="auto"/>
            <w:bottom w:val="none" w:sz="0" w:space="0" w:color="auto"/>
            <w:right w:val="none" w:sz="0" w:space="0" w:color="auto"/>
          </w:divBdr>
        </w:div>
        <w:div w:id="1774545003">
          <w:marLeft w:val="0"/>
          <w:marRight w:val="0"/>
          <w:marTop w:val="0"/>
          <w:marBottom w:val="0"/>
          <w:divBdr>
            <w:top w:val="none" w:sz="0" w:space="0" w:color="auto"/>
            <w:left w:val="none" w:sz="0" w:space="0" w:color="auto"/>
            <w:bottom w:val="none" w:sz="0" w:space="0" w:color="auto"/>
            <w:right w:val="none" w:sz="0" w:space="0" w:color="auto"/>
          </w:divBdr>
        </w:div>
        <w:div w:id="1855994400">
          <w:marLeft w:val="0"/>
          <w:marRight w:val="0"/>
          <w:marTop w:val="0"/>
          <w:marBottom w:val="0"/>
          <w:divBdr>
            <w:top w:val="none" w:sz="0" w:space="0" w:color="auto"/>
            <w:left w:val="none" w:sz="0" w:space="0" w:color="auto"/>
            <w:bottom w:val="none" w:sz="0" w:space="0" w:color="auto"/>
            <w:right w:val="none" w:sz="0" w:space="0" w:color="auto"/>
          </w:divBdr>
        </w:div>
        <w:div w:id="1935628203">
          <w:marLeft w:val="0"/>
          <w:marRight w:val="0"/>
          <w:marTop w:val="0"/>
          <w:marBottom w:val="0"/>
          <w:divBdr>
            <w:top w:val="none" w:sz="0" w:space="0" w:color="auto"/>
            <w:left w:val="none" w:sz="0" w:space="0" w:color="auto"/>
            <w:bottom w:val="none" w:sz="0" w:space="0" w:color="auto"/>
            <w:right w:val="none" w:sz="0" w:space="0" w:color="auto"/>
          </w:divBdr>
        </w:div>
      </w:divsChild>
    </w:div>
    <w:div w:id="1915358709">
      <w:bodyDiv w:val="1"/>
      <w:marLeft w:val="0"/>
      <w:marRight w:val="0"/>
      <w:marTop w:val="0"/>
      <w:marBottom w:val="0"/>
      <w:divBdr>
        <w:top w:val="none" w:sz="0" w:space="0" w:color="auto"/>
        <w:left w:val="none" w:sz="0" w:space="0" w:color="auto"/>
        <w:bottom w:val="none" w:sz="0" w:space="0" w:color="auto"/>
        <w:right w:val="none" w:sz="0" w:space="0" w:color="auto"/>
      </w:divBdr>
      <w:divsChild>
        <w:div w:id="97265042">
          <w:marLeft w:val="0"/>
          <w:marRight w:val="0"/>
          <w:marTop w:val="0"/>
          <w:marBottom w:val="0"/>
          <w:divBdr>
            <w:top w:val="none" w:sz="0" w:space="0" w:color="auto"/>
            <w:left w:val="none" w:sz="0" w:space="0" w:color="auto"/>
            <w:bottom w:val="none" w:sz="0" w:space="0" w:color="auto"/>
            <w:right w:val="none" w:sz="0" w:space="0" w:color="auto"/>
          </w:divBdr>
        </w:div>
        <w:div w:id="268002584">
          <w:marLeft w:val="0"/>
          <w:marRight w:val="0"/>
          <w:marTop w:val="0"/>
          <w:marBottom w:val="0"/>
          <w:divBdr>
            <w:top w:val="none" w:sz="0" w:space="0" w:color="auto"/>
            <w:left w:val="none" w:sz="0" w:space="0" w:color="auto"/>
            <w:bottom w:val="none" w:sz="0" w:space="0" w:color="auto"/>
            <w:right w:val="none" w:sz="0" w:space="0" w:color="auto"/>
          </w:divBdr>
        </w:div>
        <w:div w:id="603390949">
          <w:marLeft w:val="0"/>
          <w:marRight w:val="0"/>
          <w:marTop w:val="0"/>
          <w:marBottom w:val="0"/>
          <w:divBdr>
            <w:top w:val="none" w:sz="0" w:space="0" w:color="auto"/>
            <w:left w:val="none" w:sz="0" w:space="0" w:color="auto"/>
            <w:bottom w:val="none" w:sz="0" w:space="0" w:color="auto"/>
            <w:right w:val="none" w:sz="0" w:space="0" w:color="auto"/>
          </w:divBdr>
        </w:div>
        <w:div w:id="837812872">
          <w:marLeft w:val="0"/>
          <w:marRight w:val="0"/>
          <w:marTop w:val="0"/>
          <w:marBottom w:val="0"/>
          <w:divBdr>
            <w:top w:val="none" w:sz="0" w:space="0" w:color="auto"/>
            <w:left w:val="none" w:sz="0" w:space="0" w:color="auto"/>
            <w:bottom w:val="none" w:sz="0" w:space="0" w:color="auto"/>
            <w:right w:val="none" w:sz="0" w:space="0" w:color="auto"/>
          </w:divBdr>
        </w:div>
        <w:div w:id="1264411758">
          <w:marLeft w:val="0"/>
          <w:marRight w:val="0"/>
          <w:marTop w:val="0"/>
          <w:marBottom w:val="0"/>
          <w:divBdr>
            <w:top w:val="none" w:sz="0" w:space="0" w:color="auto"/>
            <w:left w:val="none" w:sz="0" w:space="0" w:color="auto"/>
            <w:bottom w:val="none" w:sz="0" w:space="0" w:color="auto"/>
            <w:right w:val="none" w:sz="0" w:space="0" w:color="auto"/>
          </w:divBdr>
        </w:div>
        <w:div w:id="1563558966">
          <w:marLeft w:val="0"/>
          <w:marRight w:val="0"/>
          <w:marTop w:val="0"/>
          <w:marBottom w:val="0"/>
          <w:divBdr>
            <w:top w:val="none" w:sz="0" w:space="0" w:color="auto"/>
            <w:left w:val="none" w:sz="0" w:space="0" w:color="auto"/>
            <w:bottom w:val="none" w:sz="0" w:space="0" w:color="auto"/>
            <w:right w:val="none" w:sz="0" w:space="0" w:color="auto"/>
          </w:divBdr>
        </w:div>
        <w:div w:id="1793280503">
          <w:marLeft w:val="0"/>
          <w:marRight w:val="0"/>
          <w:marTop w:val="0"/>
          <w:marBottom w:val="0"/>
          <w:divBdr>
            <w:top w:val="none" w:sz="0" w:space="0" w:color="auto"/>
            <w:left w:val="none" w:sz="0" w:space="0" w:color="auto"/>
            <w:bottom w:val="none" w:sz="0" w:space="0" w:color="auto"/>
            <w:right w:val="none" w:sz="0" w:space="0" w:color="auto"/>
          </w:divBdr>
        </w:div>
        <w:div w:id="1976569071">
          <w:marLeft w:val="0"/>
          <w:marRight w:val="0"/>
          <w:marTop w:val="0"/>
          <w:marBottom w:val="0"/>
          <w:divBdr>
            <w:top w:val="none" w:sz="0" w:space="0" w:color="auto"/>
            <w:left w:val="none" w:sz="0" w:space="0" w:color="auto"/>
            <w:bottom w:val="none" w:sz="0" w:space="0" w:color="auto"/>
            <w:right w:val="none" w:sz="0" w:space="0" w:color="auto"/>
          </w:divBdr>
        </w:div>
        <w:div w:id="2022196853">
          <w:marLeft w:val="0"/>
          <w:marRight w:val="0"/>
          <w:marTop w:val="0"/>
          <w:marBottom w:val="0"/>
          <w:divBdr>
            <w:top w:val="none" w:sz="0" w:space="0" w:color="auto"/>
            <w:left w:val="none" w:sz="0" w:space="0" w:color="auto"/>
            <w:bottom w:val="none" w:sz="0" w:space="0" w:color="auto"/>
            <w:right w:val="none" w:sz="0" w:space="0" w:color="auto"/>
          </w:divBdr>
        </w:div>
      </w:divsChild>
    </w:div>
    <w:div w:id="1919319298">
      <w:bodyDiv w:val="1"/>
      <w:marLeft w:val="0"/>
      <w:marRight w:val="0"/>
      <w:marTop w:val="0"/>
      <w:marBottom w:val="0"/>
      <w:divBdr>
        <w:top w:val="none" w:sz="0" w:space="0" w:color="auto"/>
        <w:left w:val="none" w:sz="0" w:space="0" w:color="auto"/>
        <w:bottom w:val="none" w:sz="0" w:space="0" w:color="auto"/>
        <w:right w:val="none" w:sz="0" w:space="0" w:color="auto"/>
      </w:divBdr>
    </w:div>
    <w:div w:id="1992059629">
      <w:bodyDiv w:val="1"/>
      <w:marLeft w:val="0"/>
      <w:marRight w:val="0"/>
      <w:marTop w:val="0"/>
      <w:marBottom w:val="0"/>
      <w:divBdr>
        <w:top w:val="none" w:sz="0" w:space="0" w:color="auto"/>
        <w:left w:val="none" w:sz="0" w:space="0" w:color="auto"/>
        <w:bottom w:val="none" w:sz="0" w:space="0" w:color="auto"/>
        <w:right w:val="none" w:sz="0" w:space="0" w:color="auto"/>
      </w:divBdr>
      <w:divsChild>
        <w:div w:id="578758151">
          <w:marLeft w:val="0"/>
          <w:marRight w:val="0"/>
          <w:marTop w:val="0"/>
          <w:marBottom w:val="0"/>
          <w:divBdr>
            <w:top w:val="none" w:sz="0" w:space="0" w:color="auto"/>
            <w:left w:val="none" w:sz="0" w:space="0" w:color="auto"/>
            <w:bottom w:val="none" w:sz="0" w:space="0" w:color="auto"/>
            <w:right w:val="none" w:sz="0" w:space="0" w:color="auto"/>
          </w:divBdr>
        </w:div>
        <w:div w:id="1305887953">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669136991">
          <w:marLeft w:val="0"/>
          <w:marRight w:val="0"/>
          <w:marTop w:val="0"/>
          <w:marBottom w:val="0"/>
          <w:divBdr>
            <w:top w:val="none" w:sz="0" w:space="0" w:color="auto"/>
            <w:left w:val="none" w:sz="0" w:space="0" w:color="auto"/>
            <w:bottom w:val="none" w:sz="0" w:space="0" w:color="auto"/>
            <w:right w:val="none" w:sz="0" w:space="0" w:color="auto"/>
          </w:divBdr>
        </w:div>
        <w:div w:id="1884830710">
          <w:marLeft w:val="0"/>
          <w:marRight w:val="0"/>
          <w:marTop w:val="0"/>
          <w:marBottom w:val="0"/>
          <w:divBdr>
            <w:top w:val="none" w:sz="0" w:space="0" w:color="auto"/>
            <w:left w:val="none" w:sz="0" w:space="0" w:color="auto"/>
            <w:bottom w:val="none" w:sz="0" w:space="0" w:color="auto"/>
            <w:right w:val="none" w:sz="0" w:space="0" w:color="auto"/>
          </w:divBdr>
        </w:div>
        <w:div w:id="1924532798">
          <w:marLeft w:val="0"/>
          <w:marRight w:val="0"/>
          <w:marTop w:val="0"/>
          <w:marBottom w:val="0"/>
          <w:divBdr>
            <w:top w:val="none" w:sz="0" w:space="0" w:color="auto"/>
            <w:left w:val="none" w:sz="0" w:space="0" w:color="auto"/>
            <w:bottom w:val="none" w:sz="0" w:space="0" w:color="auto"/>
            <w:right w:val="none" w:sz="0" w:space="0" w:color="auto"/>
          </w:divBdr>
        </w:div>
      </w:divsChild>
    </w:div>
    <w:div w:id="2013529150">
      <w:bodyDiv w:val="1"/>
      <w:marLeft w:val="0"/>
      <w:marRight w:val="0"/>
      <w:marTop w:val="0"/>
      <w:marBottom w:val="0"/>
      <w:divBdr>
        <w:top w:val="none" w:sz="0" w:space="0" w:color="auto"/>
        <w:left w:val="none" w:sz="0" w:space="0" w:color="auto"/>
        <w:bottom w:val="none" w:sz="0" w:space="0" w:color="auto"/>
        <w:right w:val="none" w:sz="0" w:space="0" w:color="auto"/>
      </w:divBdr>
      <w:divsChild>
        <w:div w:id="8651911">
          <w:marLeft w:val="0"/>
          <w:marRight w:val="0"/>
          <w:marTop w:val="0"/>
          <w:marBottom w:val="0"/>
          <w:divBdr>
            <w:top w:val="none" w:sz="0" w:space="0" w:color="auto"/>
            <w:left w:val="none" w:sz="0" w:space="0" w:color="auto"/>
            <w:bottom w:val="none" w:sz="0" w:space="0" w:color="auto"/>
            <w:right w:val="none" w:sz="0" w:space="0" w:color="auto"/>
          </w:divBdr>
        </w:div>
        <w:div w:id="31424262">
          <w:marLeft w:val="0"/>
          <w:marRight w:val="0"/>
          <w:marTop w:val="0"/>
          <w:marBottom w:val="0"/>
          <w:divBdr>
            <w:top w:val="none" w:sz="0" w:space="0" w:color="auto"/>
            <w:left w:val="none" w:sz="0" w:space="0" w:color="auto"/>
            <w:bottom w:val="none" w:sz="0" w:space="0" w:color="auto"/>
            <w:right w:val="none" w:sz="0" w:space="0" w:color="auto"/>
          </w:divBdr>
        </w:div>
        <w:div w:id="195311913">
          <w:marLeft w:val="0"/>
          <w:marRight w:val="0"/>
          <w:marTop w:val="0"/>
          <w:marBottom w:val="0"/>
          <w:divBdr>
            <w:top w:val="none" w:sz="0" w:space="0" w:color="auto"/>
            <w:left w:val="none" w:sz="0" w:space="0" w:color="auto"/>
            <w:bottom w:val="none" w:sz="0" w:space="0" w:color="auto"/>
            <w:right w:val="none" w:sz="0" w:space="0" w:color="auto"/>
          </w:divBdr>
        </w:div>
        <w:div w:id="233782995">
          <w:marLeft w:val="0"/>
          <w:marRight w:val="0"/>
          <w:marTop w:val="0"/>
          <w:marBottom w:val="0"/>
          <w:divBdr>
            <w:top w:val="none" w:sz="0" w:space="0" w:color="auto"/>
            <w:left w:val="none" w:sz="0" w:space="0" w:color="auto"/>
            <w:bottom w:val="none" w:sz="0" w:space="0" w:color="auto"/>
            <w:right w:val="none" w:sz="0" w:space="0" w:color="auto"/>
          </w:divBdr>
        </w:div>
        <w:div w:id="388380649">
          <w:marLeft w:val="0"/>
          <w:marRight w:val="0"/>
          <w:marTop w:val="0"/>
          <w:marBottom w:val="0"/>
          <w:divBdr>
            <w:top w:val="none" w:sz="0" w:space="0" w:color="auto"/>
            <w:left w:val="none" w:sz="0" w:space="0" w:color="auto"/>
            <w:bottom w:val="none" w:sz="0" w:space="0" w:color="auto"/>
            <w:right w:val="none" w:sz="0" w:space="0" w:color="auto"/>
          </w:divBdr>
        </w:div>
        <w:div w:id="747846705">
          <w:marLeft w:val="0"/>
          <w:marRight w:val="0"/>
          <w:marTop w:val="0"/>
          <w:marBottom w:val="0"/>
          <w:divBdr>
            <w:top w:val="none" w:sz="0" w:space="0" w:color="auto"/>
            <w:left w:val="none" w:sz="0" w:space="0" w:color="auto"/>
            <w:bottom w:val="none" w:sz="0" w:space="0" w:color="auto"/>
            <w:right w:val="none" w:sz="0" w:space="0" w:color="auto"/>
          </w:divBdr>
        </w:div>
        <w:div w:id="962154723">
          <w:marLeft w:val="0"/>
          <w:marRight w:val="0"/>
          <w:marTop w:val="0"/>
          <w:marBottom w:val="0"/>
          <w:divBdr>
            <w:top w:val="none" w:sz="0" w:space="0" w:color="auto"/>
            <w:left w:val="none" w:sz="0" w:space="0" w:color="auto"/>
            <w:bottom w:val="none" w:sz="0" w:space="0" w:color="auto"/>
            <w:right w:val="none" w:sz="0" w:space="0" w:color="auto"/>
          </w:divBdr>
        </w:div>
        <w:div w:id="1003895051">
          <w:marLeft w:val="0"/>
          <w:marRight w:val="0"/>
          <w:marTop w:val="0"/>
          <w:marBottom w:val="0"/>
          <w:divBdr>
            <w:top w:val="none" w:sz="0" w:space="0" w:color="auto"/>
            <w:left w:val="none" w:sz="0" w:space="0" w:color="auto"/>
            <w:bottom w:val="none" w:sz="0" w:space="0" w:color="auto"/>
            <w:right w:val="none" w:sz="0" w:space="0" w:color="auto"/>
          </w:divBdr>
        </w:div>
        <w:div w:id="1119255568">
          <w:marLeft w:val="0"/>
          <w:marRight w:val="0"/>
          <w:marTop w:val="0"/>
          <w:marBottom w:val="0"/>
          <w:divBdr>
            <w:top w:val="none" w:sz="0" w:space="0" w:color="auto"/>
            <w:left w:val="none" w:sz="0" w:space="0" w:color="auto"/>
            <w:bottom w:val="none" w:sz="0" w:space="0" w:color="auto"/>
            <w:right w:val="none" w:sz="0" w:space="0" w:color="auto"/>
          </w:divBdr>
        </w:div>
        <w:div w:id="1120805256">
          <w:marLeft w:val="0"/>
          <w:marRight w:val="0"/>
          <w:marTop w:val="0"/>
          <w:marBottom w:val="0"/>
          <w:divBdr>
            <w:top w:val="none" w:sz="0" w:space="0" w:color="auto"/>
            <w:left w:val="none" w:sz="0" w:space="0" w:color="auto"/>
            <w:bottom w:val="none" w:sz="0" w:space="0" w:color="auto"/>
            <w:right w:val="none" w:sz="0" w:space="0" w:color="auto"/>
          </w:divBdr>
        </w:div>
        <w:div w:id="1179614623">
          <w:marLeft w:val="0"/>
          <w:marRight w:val="0"/>
          <w:marTop w:val="0"/>
          <w:marBottom w:val="0"/>
          <w:divBdr>
            <w:top w:val="none" w:sz="0" w:space="0" w:color="auto"/>
            <w:left w:val="none" w:sz="0" w:space="0" w:color="auto"/>
            <w:bottom w:val="none" w:sz="0" w:space="0" w:color="auto"/>
            <w:right w:val="none" w:sz="0" w:space="0" w:color="auto"/>
          </w:divBdr>
        </w:div>
        <w:div w:id="1210143902">
          <w:marLeft w:val="0"/>
          <w:marRight w:val="0"/>
          <w:marTop w:val="0"/>
          <w:marBottom w:val="0"/>
          <w:divBdr>
            <w:top w:val="none" w:sz="0" w:space="0" w:color="auto"/>
            <w:left w:val="none" w:sz="0" w:space="0" w:color="auto"/>
            <w:bottom w:val="none" w:sz="0" w:space="0" w:color="auto"/>
            <w:right w:val="none" w:sz="0" w:space="0" w:color="auto"/>
          </w:divBdr>
        </w:div>
        <w:div w:id="1610970571">
          <w:marLeft w:val="0"/>
          <w:marRight w:val="0"/>
          <w:marTop w:val="0"/>
          <w:marBottom w:val="0"/>
          <w:divBdr>
            <w:top w:val="none" w:sz="0" w:space="0" w:color="auto"/>
            <w:left w:val="none" w:sz="0" w:space="0" w:color="auto"/>
            <w:bottom w:val="none" w:sz="0" w:space="0" w:color="auto"/>
            <w:right w:val="none" w:sz="0" w:space="0" w:color="auto"/>
          </w:divBdr>
        </w:div>
        <w:div w:id="1785879606">
          <w:marLeft w:val="0"/>
          <w:marRight w:val="0"/>
          <w:marTop w:val="0"/>
          <w:marBottom w:val="0"/>
          <w:divBdr>
            <w:top w:val="none" w:sz="0" w:space="0" w:color="auto"/>
            <w:left w:val="none" w:sz="0" w:space="0" w:color="auto"/>
            <w:bottom w:val="none" w:sz="0" w:space="0" w:color="auto"/>
            <w:right w:val="none" w:sz="0" w:space="0" w:color="auto"/>
          </w:divBdr>
        </w:div>
        <w:div w:id="1859157955">
          <w:marLeft w:val="0"/>
          <w:marRight w:val="0"/>
          <w:marTop w:val="0"/>
          <w:marBottom w:val="0"/>
          <w:divBdr>
            <w:top w:val="none" w:sz="0" w:space="0" w:color="auto"/>
            <w:left w:val="none" w:sz="0" w:space="0" w:color="auto"/>
            <w:bottom w:val="none" w:sz="0" w:space="0" w:color="auto"/>
            <w:right w:val="none" w:sz="0" w:space="0" w:color="auto"/>
          </w:divBdr>
        </w:div>
        <w:div w:id="18837116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E:\&#1582;&#1575;&#1589;%20&#1576;&#1575;&#1604;&#1591;&#1604;&#1575;&#1576;\&#1575;&#1604;&#1605;&#1608;&#1587;&#1605;%20&#1575;&#1604;&#1579;&#1575;&#1606;&#1610;\&#1571;&#1579;&#1585;%20&#1575;&#1604;&#1585;&#1590;&#1575;%20&#1575;&#1604;&#1608;&#1592;&#1610;&#1601;&#1610;%20&#1593;&#1604;&#1609;%20&#1575;&#1604;&#1571;&#1583;&#1575;&#1569;%20&#1575;&#1604;&#1608;&#1592;&#1610;&#1601;&#1610;%20-%20&#1604;&#1604;&#1585;&#1601;&#1593;%20&#1575;&#1604;&#1606;&#1607;&#1575;&#1574;&#1610;.docx" TargetMode="External"/><Relationship Id="rId18" Type="http://schemas.openxmlformats.org/officeDocument/2006/relationships/footer" Target="footer1.xml"/><Relationship Id="rId26" Type="http://schemas.openxmlformats.org/officeDocument/2006/relationships/image" Target="media/image10.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hyperlink" Target="file:///E:\&#1582;&#1575;&#1589;%20&#1576;&#1575;&#1604;&#1591;&#1604;&#1575;&#1576;\&#1575;&#1604;&#1605;&#1608;&#1587;&#1605;%20&#1575;&#1604;&#1579;&#1575;&#1606;&#1610;\&#1571;&#1579;&#1585;%20&#1575;&#1604;&#1585;&#1590;&#1575;%20&#1575;&#1604;&#1608;&#1592;&#1610;&#1601;&#1610;%20&#1593;&#1604;&#1609;%20&#1575;&#1604;&#1571;&#1583;&#1575;&#1569;%20&#1575;&#1604;&#1608;&#1592;&#1610;&#1601;&#1610;%20-%20&#1604;&#1604;&#1585;&#1601;&#1593;%20&#1575;&#1604;&#1606;&#1607;&#1575;&#1574;&#1610;.docx" TargetMode="External"/><Relationship Id="rId17" Type="http://schemas.openxmlformats.org/officeDocument/2006/relationships/header" Target="header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hyperlink" Target="file:///E:\&#1582;&#1575;&#1589;%20&#1576;&#1575;&#1604;&#1591;&#1604;&#1575;&#1576;\&#1575;&#1604;&#1605;&#1608;&#1587;&#1605;%20&#1575;&#1604;&#1579;&#1575;&#1606;&#1610;\&#1571;&#1579;&#1585;%20&#1575;&#1604;&#1585;&#1590;&#1575;%20&#1575;&#1604;&#1608;&#1592;&#1610;&#1601;&#1610;%20&#1593;&#1604;&#1609;%20&#1575;&#1604;&#1571;&#1583;&#1575;&#1569;%20&#1575;&#1604;&#1608;&#1592;&#1610;&#1601;&#1610;%20-%20&#1604;&#1604;&#1585;&#1601;&#1593;%20&#1575;&#1604;&#1606;&#1607;&#1575;&#1574;&#1610;.docx" TargetMode="External"/><Relationship Id="rId20" Type="http://schemas.openxmlformats.org/officeDocument/2006/relationships/image" Target="media/image4.jpe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1582;&#1575;&#1589;%20&#1576;&#1575;&#1604;&#1591;&#1604;&#1575;&#1576;\&#1575;&#1604;&#1605;&#1608;&#1587;&#1605;%20&#1575;&#1604;&#1579;&#1575;&#1606;&#1610;\&#1571;&#1579;&#1585;%20&#1575;&#1604;&#1585;&#1590;&#1575;%20&#1575;&#1604;&#1608;&#1592;&#1610;&#1601;&#1610;%20&#1593;&#1604;&#1609;%20&#1575;&#1604;&#1571;&#1583;&#1575;&#1569;%20&#1575;&#1604;&#1608;&#1592;&#1610;&#1601;&#1610;%20-%20&#1604;&#1604;&#1585;&#1601;&#1593;%20&#1575;&#1604;&#1606;&#1607;&#1575;&#1574;&#1610;.docx"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E:\&#1582;&#1575;&#1589;%20&#1576;&#1575;&#1604;&#1591;&#1604;&#1575;&#1576;\&#1575;&#1604;&#1605;&#1608;&#1587;&#1605;%20&#1575;&#1604;&#1579;&#1575;&#1606;&#1610;\&#1571;&#1579;&#1585;%20&#1575;&#1604;&#1585;&#1590;&#1575;%20&#1575;&#1604;&#1608;&#1592;&#1610;&#1601;&#1610;%20&#1593;&#1604;&#1609;%20&#1575;&#1604;&#1571;&#1583;&#1575;&#1569;%20&#1575;&#1604;&#1608;&#1592;&#1610;&#1601;&#1610;%20-%20&#1604;&#1604;&#1585;&#1601;&#1593;%20&#1575;&#1604;&#1606;&#1607;&#1575;&#1574;&#1610;.docx"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hyperlink" Target="file:///E:\&#1582;&#1575;&#1589;%20&#1576;&#1575;&#1604;&#1591;&#1604;&#1575;&#1576;\&#1575;&#1604;&#1605;&#1608;&#1587;&#1605;%20&#1575;&#1604;&#1579;&#1575;&#1606;&#1610;\&#1571;&#1579;&#1585;%20&#1575;&#1604;&#1585;&#1590;&#1575;%20&#1575;&#1604;&#1608;&#1592;&#1610;&#1601;&#1610;%20&#1593;&#1604;&#1609;%20&#1575;&#1604;&#1571;&#1583;&#1575;&#1569;%20&#1575;&#1604;&#1608;&#1592;&#1610;&#1601;&#1610;%20-%20&#1604;&#1604;&#1585;&#1601;&#1593;%20&#1575;&#1604;&#1606;&#1607;&#1575;&#1574;&#1610;.docx" TargetMode="Externa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file:///E:\&#1582;&#1575;&#1589;%20&#1576;&#1575;&#1604;&#1591;&#1604;&#1575;&#1576;\&#1575;&#1604;&#1605;&#1608;&#1587;&#1605;%20&#1575;&#1604;&#1579;&#1575;&#1606;&#1610;\&#1571;&#1579;&#1585;%20&#1575;&#1604;&#1585;&#1590;&#1575;%20&#1575;&#1604;&#1608;&#1592;&#1610;&#1601;&#1610;%20&#1593;&#1604;&#1609;%20&#1575;&#1604;&#1571;&#1583;&#1575;&#1569;%20&#1575;&#1604;&#1608;&#1592;&#1610;&#1601;&#1610;%20-%20&#1604;&#1604;&#1585;&#1601;&#1593;%20&#1575;&#1604;&#1606;&#1607;&#1575;&#1574;&#1610;.docx"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6A164-CCFC-4829-BCFD-079EDEF4A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26806</Words>
  <Characters>152795</Characters>
  <DocSecurity>0</DocSecurity>
  <Lines>1273</Lines>
  <Paragraphs>358</Paragraphs>
  <ScaleCrop>false</ScaleCrop>
  <HeadingPairs>
    <vt:vector size="4" baseType="variant">
      <vt:variant>
        <vt:lpstr>العنوان</vt:lpstr>
      </vt:variant>
      <vt:variant>
        <vt:i4>1</vt:i4>
      </vt:variant>
      <vt:variant>
        <vt:lpstr>عناوين</vt:lpstr>
      </vt:variant>
      <vt:variant>
        <vt:i4>63</vt:i4>
      </vt:variant>
    </vt:vector>
  </HeadingPairs>
  <TitlesOfParts>
    <vt:vector size="64" baseType="lpstr">
      <vt:lpstr/>
      <vt:lpstr>إهداء</vt:lpstr>
      <vt:lpstr>شكر وتقدير</vt:lpstr>
      <vt:lpstr>المستخلص باللغة العربية</vt:lpstr>
      <vt:lpstr>المستخلص باللغة الإنجليزية</vt:lpstr>
      <vt:lpstr>الفصل الأول: الإطار العام للدراسة (خطة البحث)</vt:lpstr>
      <vt:lpstr>المقدمة:</vt:lpstr>
      <vt:lpstr>​مشكلة الدراسة:</vt:lpstr>
      <vt:lpstr>التساؤل الرئيسي للدراسة:</vt:lpstr>
      <vt:lpstr>أهمية الدراسة:</vt:lpstr>
      <vt:lpstr>    ​أولاً: الأهمية النظرية (العلمية):</vt:lpstr>
      <vt:lpstr>    ​ثانياً: الأهمية العملية (التطبيقية):</vt:lpstr>
      <vt:lpstr>​أهداف الدراسة:</vt:lpstr>
      <vt:lpstr>    1. الهدف العام:</vt:lpstr>
      <vt:lpstr>    2. الأهداف الفرعية:</vt:lpstr>
      <vt:lpstr>تساؤلات الدراسة:</vt:lpstr>
      <vt:lpstr>فروض الدراسة:</vt:lpstr>
      <vt:lpstr>    1. الفرضية الرئيسية:</vt:lpstr>
      <vt:lpstr>    2. الفرضيات الفرعية:</vt:lpstr>
      <vt:lpstr>الدراسات السابقة:</vt:lpstr>
      <vt:lpstr>    الدراسات العربية:</vt:lpstr>
      <vt:lpstr>    الدراسات الأجنبية</vt:lpstr>
      <vt:lpstr>    التعقيب على الدراسات السابقة:</vt:lpstr>
      <vt:lpstr>1. مقارنة الدراسات والنتائج (الوفاق والتعارض)</vt:lpstr>
      <vt:lpstr>    2. أوجه التشابه والاختلاف المنهجي</vt:lpstr>
      <vt:lpstr>    3. فجوة البحث:</vt:lpstr>
      <vt:lpstr>    4. إضافة بحثي الحالي:</vt:lpstr>
      <vt:lpstr>المنهجية وطرق البحث:</vt:lpstr>
      <vt:lpstr>    1. نوع البحث وتوجهه</vt:lpstr>
      <vt:lpstr>    2. خطة البحث وخطوات التنفيذ (المنهج المختلط)</vt:lpstr>
      <vt:lpstr>    3. مجتمع وعينة الدراسة</vt:lpstr>
      <vt:lpstr>    4. خطوات التنفيذ الزمنية</vt:lpstr>
      <vt:lpstr>أدوات الدراسة:</vt:lpstr>
      <vt:lpstr>    1. الاستبانة (The Questionnaire)</vt:lpstr>
      <vt:lpstr>    3. اختبارات الصدق والثبات</vt:lpstr>
      <vt:lpstr>حدود الدراسة:</vt:lpstr>
      <vt:lpstr>    أ) المجال البشري</vt:lpstr>
      <vt:lpstr>    ب) المجال المكاني </vt:lpstr>
      <vt:lpstr>    ج) المجال الزمني</vt:lpstr>
      <vt:lpstr>نموذج الدراسة:</vt:lpstr>
      <vt:lpstr>مصطلحات الدراسة</vt:lpstr>
      <vt:lpstr/>
      <vt:lpstr/>
      <vt:lpstr/>
      <vt:lpstr/>
      <vt:lpstr/>
      <vt:lpstr>الفصل الثاني: الإطار النظري</vt:lpstr>
      <vt:lpstr>الإطار النظري وأدبيات الدراسة </vt:lpstr>
      <vt:lpstr>المبحث الأول: الرضا الوظيفي وأهميته</vt:lpstr>
      <vt:lpstr>    1. مفهوم الرضا الوظيفي </vt:lpstr>
      <vt:lpstr>    2. أشكال الرضا الوظيفي:</vt:lpstr>
      <vt:lpstr>    3. أهمية الرضا الوظيفي </vt:lpstr>
      <vt:lpstr>    4. العوامل المؤثرة في الرضا الوظيفي وتصنيفها:</vt:lpstr>
      <vt:lpstr>    أ. تصنيف العوامل المؤثرة في الرضا الوظيفي</vt:lpstr>
      <vt:lpstr>    ب. العوامل المؤثرة في الرضا الوظيفي </vt:lpstr>
      <vt:lpstr>    5. نظريات الرضا عن العمل:</vt:lpstr>
      <vt:lpstr>    6. أبعاد الرضا الوظيفي:</vt:lpstr>
      <vt:lpstr>    7. فوائد الرضا الوظيفي: </vt:lpstr>
      <vt:lpstr>المبحث الثاني: الأداء الوظيفي </vt:lpstr>
      <vt:lpstr>    1. مفهوم الأداء </vt:lpstr>
      <vt:lpstr>    2. مفهوم الأداء الوظيفي:</vt:lpstr>
      <vt:lpstr>    3. عناصر الأداء الوظيفي:</vt:lpstr>
      <vt:lpstr>    4. محددات الأداء الوظيفي: </vt:lpstr>
      <vt:lpstr>    5. العوامل المؤثرة على الأداء الوظيفي: </vt:lpstr>
    </vt:vector>
  </TitlesOfParts>
  <Company/>
  <LinksUpToDate>false</LinksUpToDate>
  <CharactersWithSpaces>179243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2026-08-14T11:39:00Z</cp:lastPrinted>
  <dcterms:created xsi:type="dcterms:W3CDTF">2026-08-14T11:39:00Z</dcterms:created>
  <dcterms:modified xsi:type="dcterms:W3CDTF">2026-08-14T11:41:00Z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ff19a282aa604f4fa6cfc7dcbea51141</vt:lpwstr>
  </property>
</Properties>
</file>