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675A9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A7F33">
        <w:rPr>
          <w:rFonts w:hint="cs"/>
          <w:rtl/>
        </w:rPr>
        <w:t>سميه جمعه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67D7AE0A" w:rsidR="00EA22ED" w:rsidRDefault="003A7F3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توفر الغلاف باللغتين الإنجليزية والعربية كما بنموذج البروبوزال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C30B06F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ED6499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3905FE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A7B4E5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D383F1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7798AB8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CB8A55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86E8C0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9BC99D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C929142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DB6950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64282F" w:rsidR="00EA22ED" w:rsidRDefault="003A7F3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A321C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321CB" w:rsidSect="007244B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A7F33"/>
    <w:rsid w:val="007244B4"/>
    <w:rsid w:val="009847B5"/>
    <w:rsid w:val="00A321CB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