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C083DCA" w:rsidR="009125CE" w:rsidRPr="00D96942" w:rsidRDefault="00762094" w:rsidP="00762094">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92778191"/>
      <w:r w:rsidRPr="00D96942">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4F288AE8">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96942">
        <w:rPr>
          <w:rFonts w:ascii="Sakkal Majalla" w:hAnsi="Sakkal Majalla" w:cs="Sakkal Majalla"/>
          <w:b/>
          <w:bCs/>
          <w:color w:val="000000" w:themeColor="text1"/>
          <w:sz w:val="32"/>
          <w:szCs w:val="32"/>
          <w:rtl/>
          <w:lang w:bidi="ar-EG"/>
        </w:rPr>
        <w:t xml:space="preserve">جامعة </w:t>
      </w:r>
      <w:proofErr w:type="spellStart"/>
      <w:r w:rsidR="009125CE" w:rsidRPr="00D96942">
        <w:rPr>
          <w:rFonts w:ascii="Sakkal Majalla" w:hAnsi="Sakkal Majalla" w:cs="Sakkal Majalla"/>
          <w:b/>
          <w:bCs/>
          <w:color w:val="000000" w:themeColor="text1"/>
          <w:sz w:val="32"/>
          <w:szCs w:val="32"/>
          <w:rtl/>
          <w:lang w:bidi="ar-EG"/>
        </w:rPr>
        <w:t>ميدأوشن</w:t>
      </w:r>
      <w:proofErr w:type="spellEnd"/>
      <w:r w:rsidR="009125CE" w:rsidRPr="00D96942">
        <w:rPr>
          <w:rFonts w:ascii="Sakkal Majalla" w:hAnsi="Sakkal Majalla" w:cs="Sakkal Majalla"/>
          <w:b/>
          <w:bCs/>
          <w:color w:val="000000" w:themeColor="text1"/>
          <w:sz w:val="32"/>
          <w:szCs w:val="32"/>
          <w:rtl/>
          <w:lang w:bidi="ar-EG"/>
        </w:rPr>
        <w:t xml:space="preserve"> </w:t>
      </w:r>
    </w:p>
    <w:p w14:paraId="1E957002" w14:textId="7A294350" w:rsidR="00F546CE" w:rsidRPr="00D96942" w:rsidRDefault="009125CE" w:rsidP="0076209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96942">
        <w:rPr>
          <w:rFonts w:ascii="Sakkal Majalla" w:hAnsi="Sakkal Majalla" w:cs="Sakkal Majalla"/>
          <w:b/>
          <w:bCs/>
          <w:color w:val="000000" w:themeColor="text1"/>
          <w:sz w:val="32"/>
          <w:szCs w:val="32"/>
          <w:rtl/>
          <w:lang w:bidi="ar-EG"/>
        </w:rPr>
        <w:t xml:space="preserve">كلية الإدارة </w:t>
      </w:r>
    </w:p>
    <w:p w14:paraId="0217C513" w14:textId="5521DA5D" w:rsidR="009125CE" w:rsidRPr="00D96942" w:rsidRDefault="009125CE" w:rsidP="0076209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96942">
        <w:rPr>
          <w:rFonts w:ascii="Sakkal Majalla" w:hAnsi="Sakkal Majalla" w:cs="Sakkal Majalla"/>
          <w:b/>
          <w:bCs/>
          <w:color w:val="000000" w:themeColor="text1"/>
          <w:sz w:val="32"/>
          <w:szCs w:val="32"/>
          <w:rtl/>
          <w:lang w:bidi="ar-EG"/>
        </w:rPr>
        <w:t>تخصص</w:t>
      </w:r>
      <w:r w:rsidR="00D43C16" w:rsidRPr="00D96942">
        <w:rPr>
          <w:rFonts w:ascii="Sakkal Majalla" w:hAnsi="Sakkal Majalla" w:cs="Sakkal Majalla"/>
          <w:b/>
          <w:bCs/>
          <w:color w:val="000000" w:themeColor="text1"/>
          <w:sz w:val="32"/>
          <w:szCs w:val="32"/>
          <w:rtl/>
          <w:lang w:bidi="ar-EG"/>
        </w:rPr>
        <w:t xml:space="preserve"> </w:t>
      </w:r>
      <w:r w:rsidR="001B254B" w:rsidRPr="00D96942">
        <w:rPr>
          <w:rFonts w:ascii="Sakkal Majalla" w:hAnsi="Sakkal Majalla" w:cs="Sakkal Majalla"/>
          <w:b/>
          <w:bCs/>
          <w:color w:val="000000" w:themeColor="text1"/>
          <w:sz w:val="32"/>
          <w:szCs w:val="32"/>
          <w:rtl/>
          <w:lang w:bidi="ar-EG"/>
        </w:rPr>
        <w:t>إدارة</w:t>
      </w:r>
      <w:r w:rsidR="00D43C16" w:rsidRPr="00D96942">
        <w:rPr>
          <w:rFonts w:ascii="Sakkal Majalla" w:hAnsi="Sakkal Majalla" w:cs="Sakkal Majalla"/>
          <w:b/>
          <w:bCs/>
          <w:color w:val="000000" w:themeColor="text1"/>
          <w:sz w:val="32"/>
          <w:szCs w:val="32"/>
          <w:rtl/>
          <w:lang w:bidi="ar-EG"/>
        </w:rPr>
        <w:t xml:space="preserve"> </w:t>
      </w:r>
      <w:r w:rsidR="00577301" w:rsidRPr="00D96942">
        <w:rPr>
          <w:rFonts w:ascii="Sakkal Majalla" w:hAnsi="Sakkal Majalla" w:cs="Sakkal Majalla"/>
          <w:b/>
          <w:bCs/>
          <w:color w:val="000000" w:themeColor="text1"/>
          <w:sz w:val="32"/>
          <w:szCs w:val="32"/>
          <w:rtl/>
          <w:lang w:bidi="ar-EG"/>
        </w:rPr>
        <w:t>أعمال</w:t>
      </w:r>
      <w:r w:rsidR="00D43C16" w:rsidRPr="00D96942">
        <w:rPr>
          <w:rFonts w:ascii="Sakkal Majalla" w:hAnsi="Sakkal Majalla" w:cs="Sakkal Majalla"/>
          <w:b/>
          <w:bCs/>
          <w:color w:val="000000" w:themeColor="text1"/>
          <w:sz w:val="32"/>
          <w:szCs w:val="32"/>
          <w:rtl/>
          <w:lang w:bidi="ar-EG"/>
        </w:rPr>
        <w:t xml:space="preserve"> </w:t>
      </w:r>
    </w:p>
    <w:p w14:paraId="5ECFC1B4" w14:textId="77777777" w:rsidR="00D43C16" w:rsidRPr="00D96942" w:rsidRDefault="00D43C16" w:rsidP="00762094">
      <w:pPr>
        <w:spacing w:before="100" w:beforeAutospacing="1" w:after="100" w:afterAutospacing="1" w:line="360" w:lineRule="auto"/>
        <w:jc w:val="both"/>
        <w:rPr>
          <w:rFonts w:ascii="Sakkal Majalla" w:hAnsi="Sakkal Majalla" w:cs="Sakkal Majalla"/>
          <w:color w:val="000000" w:themeColor="text1"/>
          <w:szCs w:val="28"/>
          <w:rtl/>
          <w:lang w:bidi="ar-EG"/>
        </w:rPr>
      </w:pPr>
    </w:p>
    <w:p w14:paraId="533C1C25" w14:textId="026DBF12" w:rsidR="00401407" w:rsidRPr="00132FC5" w:rsidRDefault="00950F8E" w:rsidP="00132FC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1" w:name="_Hlk192812965"/>
      <w:bookmarkStart w:id="2" w:name="_Hlk192860973"/>
      <w:r w:rsidRPr="00D96942">
        <w:rPr>
          <w:rFonts w:ascii="Sakkal Majalla" w:hAnsi="Sakkal Majalla" w:cs="Sakkal Majalla"/>
          <w:b/>
          <w:bCs/>
          <w:color w:val="000000" w:themeColor="text1"/>
          <w:sz w:val="40"/>
          <w:szCs w:val="40"/>
          <w:rtl/>
        </w:rPr>
        <w:t xml:space="preserve">أثر </w:t>
      </w:r>
      <w:bookmarkEnd w:id="1"/>
      <w:r w:rsidR="00B009BF" w:rsidRPr="00D96942">
        <w:rPr>
          <w:rFonts w:ascii="Sakkal Majalla" w:hAnsi="Sakkal Majalla" w:cs="Sakkal Majalla"/>
          <w:b/>
          <w:bCs/>
          <w:color w:val="000000" w:themeColor="text1"/>
          <w:sz w:val="40"/>
          <w:szCs w:val="40"/>
          <w:rtl/>
        </w:rPr>
        <w:t>بيئة العمل المرنة على إنتاجية الموظفين: دراسة تطبيقية على الشركات الخاصة بمدينة الرياض</w:t>
      </w:r>
      <w:bookmarkEnd w:id="2"/>
    </w:p>
    <w:p w14:paraId="751A7E65" w14:textId="09F9E7BE" w:rsidR="009125CE" w:rsidRDefault="009125CE" w:rsidP="0076209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96942">
        <w:rPr>
          <w:rFonts w:ascii="Sakkal Majalla" w:hAnsi="Sakkal Majalla" w:cs="Sakkal Majalla"/>
          <w:b/>
          <w:bCs/>
          <w:color w:val="000000" w:themeColor="text1"/>
          <w:sz w:val="36"/>
          <w:szCs w:val="36"/>
          <w:rtl/>
          <w:lang w:bidi="ar-EG"/>
        </w:rPr>
        <w:t>إعداد الطالب/</w:t>
      </w:r>
    </w:p>
    <w:p w14:paraId="272752A0" w14:textId="6A70EF73" w:rsidR="00435051" w:rsidRDefault="00435051" w:rsidP="00132FC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roofErr w:type="gramStart"/>
      <w:r>
        <w:rPr>
          <w:rFonts w:ascii="Sakkal Majalla" w:hAnsi="Sakkal Majalla" w:cs="Sakkal Majalla" w:hint="cs"/>
          <w:b/>
          <w:bCs/>
          <w:color w:val="000000" w:themeColor="text1"/>
          <w:sz w:val="36"/>
          <w:szCs w:val="36"/>
          <w:rtl/>
          <w:lang w:bidi="ar-EG"/>
        </w:rPr>
        <w:t>عبدالعزيز</w:t>
      </w:r>
      <w:proofErr w:type="gramEnd"/>
      <w:r>
        <w:rPr>
          <w:rFonts w:ascii="Sakkal Majalla" w:hAnsi="Sakkal Majalla" w:cs="Sakkal Majalla" w:hint="cs"/>
          <w:b/>
          <w:bCs/>
          <w:color w:val="000000" w:themeColor="text1"/>
          <w:sz w:val="36"/>
          <w:szCs w:val="36"/>
          <w:rtl/>
          <w:lang w:bidi="ar-EG"/>
        </w:rPr>
        <w:t xml:space="preserve"> </w:t>
      </w:r>
      <w:proofErr w:type="gramStart"/>
      <w:r>
        <w:rPr>
          <w:rFonts w:ascii="Sakkal Majalla" w:hAnsi="Sakkal Majalla" w:cs="Sakkal Majalla" w:hint="cs"/>
          <w:b/>
          <w:bCs/>
          <w:color w:val="000000" w:themeColor="text1"/>
          <w:sz w:val="36"/>
          <w:szCs w:val="36"/>
          <w:rtl/>
          <w:lang w:bidi="ar-EG"/>
        </w:rPr>
        <w:t>منصور  عبدالعزيز</w:t>
      </w:r>
      <w:proofErr w:type="gramEnd"/>
      <w:r>
        <w:rPr>
          <w:rFonts w:ascii="Sakkal Majalla" w:hAnsi="Sakkal Majalla" w:cs="Sakkal Majalla" w:hint="cs"/>
          <w:b/>
          <w:bCs/>
          <w:color w:val="000000" w:themeColor="text1"/>
          <w:sz w:val="36"/>
          <w:szCs w:val="36"/>
          <w:rtl/>
          <w:lang w:bidi="ar-EG"/>
        </w:rPr>
        <w:t xml:space="preserve"> العصيمي</w:t>
      </w:r>
      <w:bookmarkStart w:id="3" w:name="_Hlk171906069"/>
    </w:p>
    <w:p w14:paraId="5F4EE2DE" w14:textId="6FA6E354" w:rsidR="009125CE" w:rsidRPr="00D96942" w:rsidRDefault="00435051" w:rsidP="00435051">
      <w:pPr>
        <w:spacing w:before="100" w:beforeAutospacing="1" w:after="100" w:afterAutospacing="1" w:line="360" w:lineRule="auto"/>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rPr>
        <w:t xml:space="preserve">                                                                      </w:t>
      </w:r>
      <w:r w:rsidR="009125CE" w:rsidRPr="00D96942">
        <w:rPr>
          <w:rFonts w:ascii="Sakkal Majalla" w:hAnsi="Sakkal Majalla" w:cs="Sakkal Majalla"/>
          <w:b/>
          <w:bCs/>
          <w:color w:val="000000" w:themeColor="text1"/>
          <w:sz w:val="36"/>
          <w:szCs w:val="36"/>
          <w:rtl/>
          <w:lang w:bidi="ar-EG"/>
        </w:rPr>
        <w:t>إشراف/</w:t>
      </w:r>
    </w:p>
    <w:p w14:paraId="2EFA31CD" w14:textId="44D0ABD8" w:rsidR="009125CE" w:rsidRDefault="00762094" w:rsidP="0076209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4" w:name="_Hlk171971346"/>
      <w:r w:rsidRPr="00D96942">
        <w:rPr>
          <w:rFonts w:ascii="Sakkal Majalla" w:eastAsia="Calibri" w:hAnsi="Sakkal Majalla" w:cs="Sakkal Majalla"/>
          <w:b/>
          <w:bCs/>
          <w:color w:val="000000" w:themeColor="text1"/>
          <w:kern w:val="0"/>
          <w:sz w:val="36"/>
          <w:szCs w:val="36"/>
          <w:rtl/>
          <w:lang w:bidi="ar-EG"/>
          <w14:ligatures w14:val="none"/>
        </w:rPr>
        <w:t>د</w:t>
      </w:r>
      <w:r w:rsidRPr="00D96942">
        <w:rPr>
          <w:rFonts w:ascii="Sakkal Majalla" w:eastAsia="Calibri" w:hAnsi="Sakkal Majalla" w:cs="Sakkal Majalla" w:hint="cs"/>
          <w:b/>
          <w:bCs/>
          <w:color w:val="000000" w:themeColor="text1"/>
          <w:kern w:val="0"/>
          <w:sz w:val="36"/>
          <w:szCs w:val="36"/>
          <w:rtl/>
          <w:lang w:bidi="ar-EG"/>
          <w14:ligatures w14:val="none"/>
        </w:rPr>
        <w:t>. الفيصل عبد الحميد</w:t>
      </w:r>
      <w:r w:rsidR="00132FC5">
        <w:rPr>
          <w:rFonts w:ascii="Sakkal Majalla" w:eastAsia="Calibri" w:hAnsi="Sakkal Majalla" w:cs="Sakkal Majalla" w:hint="cs"/>
          <w:b/>
          <w:bCs/>
          <w:color w:val="000000" w:themeColor="text1"/>
          <w:kern w:val="0"/>
          <w:sz w:val="36"/>
          <w:szCs w:val="36"/>
          <w:rtl/>
          <w:lang w:bidi="ar-EG"/>
          <w14:ligatures w14:val="none"/>
        </w:rPr>
        <w:t xml:space="preserve"> محمد</w:t>
      </w:r>
    </w:p>
    <w:p w14:paraId="33D27E98" w14:textId="3378ECAB" w:rsidR="00132FC5" w:rsidRDefault="00132FC5" w:rsidP="0076209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kern w:val="0"/>
          <w:sz w:val="36"/>
          <w:szCs w:val="36"/>
          <w:rtl/>
          <w:lang w:bidi="ar-EG"/>
          <w14:ligatures w14:val="none"/>
        </w:rPr>
        <w:t>د. فايز علي جراد</w:t>
      </w:r>
    </w:p>
    <w:p w14:paraId="14480418" w14:textId="78A6C3AC" w:rsidR="009125CE" w:rsidRPr="00D96942" w:rsidRDefault="009125CE" w:rsidP="0076209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96942">
        <w:rPr>
          <w:rFonts w:ascii="Sakkal Majalla" w:hAnsi="Sakkal Majalla" w:cs="Sakkal Majalla"/>
          <w:b/>
          <w:bCs/>
          <w:color w:val="000000" w:themeColor="text1"/>
          <w:sz w:val="36"/>
          <w:szCs w:val="36"/>
          <w:rtl/>
          <w:lang w:bidi="ar-EG"/>
        </w:rPr>
        <w:t>العام الدراسي:</w:t>
      </w:r>
    </w:p>
    <w:p w14:paraId="6C87E1A4" w14:textId="4F97778B" w:rsidR="00762094" w:rsidRPr="00D96942" w:rsidRDefault="00762094" w:rsidP="00762094">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762094" w:rsidRPr="00D96942" w:rsidSect="00762094">
          <w:type w:val="continuous"/>
          <w:pgSz w:w="11906" w:h="16838" w:code="9"/>
          <w:pgMar w:top="1440" w:right="1985" w:bottom="1440" w:left="1418" w:header="720" w:footer="720" w:gutter="567"/>
          <w:pgNumType w:fmt="arabicAbjad" w:start="1"/>
          <w:cols w:space="708"/>
          <w:bidi/>
          <w:rtlGutter/>
          <w:docGrid w:linePitch="360"/>
        </w:sectPr>
      </w:pPr>
      <w:r w:rsidRPr="00D96942">
        <w:rPr>
          <w:rFonts w:ascii="Sakkal Majalla" w:hAnsi="Sakkal Majalla" w:cs="Sakkal Majalla"/>
          <w:b/>
          <w:bCs/>
          <w:color w:val="000000" w:themeColor="text1"/>
          <w:sz w:val="36"/>
          <w:szCs w:val="36"/>
          <w:lang w:bidi="ar-EG"/>
        </w:rPr>
        <w:t>2025</w:t>
      </w:r>
    </w:p>
    <w:p w14:paraId="5F3DBBEB" w14:textId="3E618F71" w:rsidR="00762094" w:rsidRPr="00D96942" w:rsidRDefault="00762094" w:rsidP="0097085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 w:name="_Toc201583949"/>
      <w:bookmarkStart w:id="6" w:name="_Toc169790488"/>
      <w:bookmarkStart w:id="7" w:name="_Toc169790580"/>
      <w:bookmarkEnd w:id="0"/>
      <w:bookmarkEnd w:id="3"/>
      <w:bookmarkEnd w:id="4"/>
      <w:r w:rsidRPr="00D96942">
        <w:rPr>
          <w:rFonts w:ascii="Sakkal Majalla" w:hAnsi="Sakkal Majalla" w:cs="Sakkal Majalla" w:hint="cs"/>
          <w:b/>
          <w:bCs/>
          <w:color w:val="000000" w:themeColor="text1"/>
          <w:sz w:val="40"/>
          <w:szCs w:val="40"/>
          <w:rtl/>
        </w:rPr>
        <w:lastRenderedPageBreak/>
        <w:t>الفصل الأول: الإطار العام للدراسة</w:t>
      </w:r>
      <w:bookmarkEnd w:id="5"/>
    </w:p>
    <w:p w14:paraId="3FC8BDB0" w14:textId="20CAD9F7" w:rsidR="00762094" w:rsidRPr="00D96942" w:rsidRDefault="00762094"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01583950"/>
      <w:r w:rsidRPr="00D96942">
        <w:rPr>
          <w:rFonts w:ascii="Sakkal Majalla" w:hAnsi="Sakkal Majalla" w:cs="Sakkal Majalla" w:hint="cs"/>
          <w:b/>
          <w:bCs/>
          <w:color w:val="000000" w:themeColor="text1"/>
          <w:sz w:val="36"/>
          <w:szCs w:val="36"/>
          <w:rtl/>
        </w:rPr>
        <w:t>المقدمة:</w:t>
      </w:r>
      <w:bookmarkEnd w:id="8"/>
    </w:p>
    <w:p w14:paraId="373C3331" w14:textId="440AC291"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في ظل التغيرات السريعة التي يشهدها عالمنا اليوم، أصبح مفهوم العمل المرن موضوعًا حيويًا جذب انتباه العديد من الباحثين والشركات. تُعرّف بيئة العمل المرنة بأنها بيئة تتيح للموظفين مزيدًا من الحرية في كيفية وتوقيت عملهم، وتساعد على تحقيق التوازن بين العمل والحياة. يتماشى هذا التوجه مع أنماط الحياة المتغيرة وتوقعات الأجيال الجديدة من الموظفين، الذين يفضلون بيئات عمل تدعم مرونتهم وتلبي احتياجاتهم المتنوعة.</w:t>
      </w:r>
      <w:r w:rsidR="00644EF3" w:rsidRPr="00D96942">
        <w:rPr>
          <w:rFonts w:ascii="Sakkal Majalla" w:hAnsi="Sakkal Majalla" w:cs="Sakkal Majalla"/>
          <w:color w:val="000000" w:themeColor="text1"/>
          <w:szCs w:val="28"/>
          <w:rtl/>
        </w:rPr>
        <w:t xml:space="preserve"> (يونس، 2023)</w:t>
      </w:r>
    </w:p>
    <w:p w14:paraId="4C33AE31" w14:textId="42DA49BF"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تُعد بيئة العمل المرنة ضرورية لزيادة إنتاجية الموظفين. وقد أظهرت الدراسات أن الموظفين الذين يعملون في بيئات مرنة يتمتعون برضا وظيفي أعلى، مما يؤثر إيجابًا على أدائهم وإنتاجيتهم. عندما يتمكن الموظفون من تعديل جداولهم لتناسب احتياجاتهم الشخصية، فإنهم يتمكنون من التركيز والإبداع بشكل أكبر. هذه الحرية في تحديد ساعات العمل وموقعه تزيد من قدرتهم على إدارة الوقت بشكل أكثر فعالية، مما يؤدي إلى تحسين جودة العمل وتقليل مستويات التوتر والضغط.</w:t>
      </w:r>
      <w:r w:rsidR="00644EF3" w:rsidRPr="00D96942">
        <w:rPr>
          <w:rFonts w:ascii="Sakkal Majalla" w:hAnsi="Sakkal Majalla" w:cs="Sakkal Majalla"/>
          <w:color w:val="000000" w:themeColor="text1"/>
          <w:szCs w:val="28"/>
          <w:rtl/>
        </w:rPr>
        <w:t xml:space="preserve"> (</w:t>
      </w:r>
      <w:proofErr w:type="spellStart"/>
      <w:r w:rsidR="00644EF3" w:rsidRPr="00D96942">
        <w:rPr>
          <w:rFonts w:ascii="Sakkal Majalla" w:hAnsi="Sakkal Majalla" w:cs="Sakkal Majalla"/>
          <w:color w:val="000000" w:themeColor="text1"/>
          <w:szCs w:val="28"/>
          <w:rtl/>
        </w:rPr>
        <w:t>حلموس</w:t>
      </w:r>
      <w:proofErr w:type="spellEnd"/>
      <w:r w:rsidR="00644EF3" w:rsidRPr="00D96942">
        <w:rPr>
          <w:rFonts w:ascii="Sakkal Majalla" w:hAnsi="Sakkal Majalla" w:cs="Sakkal Majalla"/>
          <w:color w:val="000000" w:themeColor="text1"/>
          <w:szCs w:val="28"/>
          <w:rtl/>
        </w:rPr>
        <w:t>، 2024)</w:t>
      </w:r>
    </w:p>
    <w:p w14:paraId="3F23EC3E" w14:textId="7273CFCB"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بالإضافة إلى ذلك، تساعد بيئة العمل المرنة على تعزيز روح التعاون والمشاركة بين الموظفين. عندما يثق الموظفون بقدرتهم على إدارة عملهم بشكل مستقل، فإن ذلك يعزز التفاعلات الإيجابية بينهم. توفر هذه البيئة للموظفين فرصًا أكبر للتعاون وتبادل الأفكار، مما يؤدي إلى تحسين الابتكار والإبداع في الفرق. وفي نهاية المطاف، تعزز بيئة العمل المرنة قدرة المؤسسات على التكيف مع تغيرات السوق السريعة وتساعد على تحقيق أهدافها الاستراتيجية.</w:t>
      </w:r>
      <w:r w:rsidR="00644EF3" w:rsidRPr="00D96942">
        <w:rPr>
          <w:rFonts w:ascii="Sakkal Majalla" w:hAnsi="Sakkal Majalla" w:cs="Sakkal Majalla"/>
          <w:color w:val="000000" w:themeColor="text1"/>
          <w:szCs w:val="28"/>
          <w:rtl/>
        </w:rPr>
        <w:t xml:space="preserve"> (ناصر، 2021)</w:t>
      </w:r>
    </w:p>
    <w:p w14:paraId="65F9F7F5" w14:textId="1C222213"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ومع ذلك، يجب الاعتراف بأن بيئة العمل المرنة لا تخلو من التحديات. يتطلب نجاح هذا النوع من البيئات استراتيجيات للتواصل وإدارة الأداء، بالإضافة إلى مقاييس واضحة لتقييم الإنتاجية. يمكن أن يؤدي غياب هذه العناصر إلى سوء فهم للمرونة، مما قد يؤثر سلبًا على الأداء. لذلك، من الضروري أن تتبنى </w:t>
      </w:r>
      <w:r w:rsidRPr="00D96942">
        <w:rPr>
          <w:rFonts w:ascii="Sakkal Majalla" w:hAnsi="Sakkal Majalla" w:cs="Sakkal Majalla"/>
          <w:color w:val="000000" w:themeColor="text1"/>
          <w:szCs w:val="28"/>
          <w:rtl/>
        </w:rPr>
        <w:lastRenderedPageBreak/>
        <w:t>المؤسسات نهجًا متوازنًا يمكّنها من جني فوائد بيئة العمل المرنة مع معالجة التحديات المرتبطة بها.</w:t>
      </w:r>
      <w:r w:rsidR="00644EF3" w:rsidRPr="00D96942">
        <w:rPr>
          <w:rFonts w:ascii="Sakkal Majalla" w:hAnsi="Sakkal Majalla" w:cs="Sakkal Majalla"/>
          <w:color w:val="000000" w:themeColor="text1"/>
          <w:szCs w:val="28"/>
          <w:rtl/>
        </w:rPr>
        <w:t xml:space="preserve"> (السعيد، 2022)</w:t>
      </w:r>
    </w:p>
    <w:p w14:paraId="730FC8D3" w14:textId="48867D62" w:rsidR="0052702B"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يُعد تأثير بيئة العمل المرنة على إنتاجية الموظفين موضوعًا يستحق المزيد من البحث والاستكشاف. يمكن أن يساعد فهم كيفية موازنة المرونة مع متطلبات الأداء في تحسين بيئات العمل وزيادة رضا الموظفين، مما يؤدي في النهاية إلى تعزيز إنتاجية المؤسسة ونجاحها في بيئة عمل تنافسية بشكل متزايد.</w:t>
      </w:r>
    </w:p>
    <w:p w14:paraId="712B98D1" w14:textId="02227A11"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العمل المرن مفهوم حديث يكتسب أهمية متزايدة في عالم الأعمال اليوم. إنه بيئة تتكيف مع احتياجات الموظفين وتمنحهم حرية اختيار كيفية وتوقيت أداء مهامهم. يُعزى هذا التغيير إلى عدة عوامل، منها التقدم التكنولوجي، وتغير توقعات الأجيال الجديدة من العمال، والرغبة المتزايدة في تحقيق توازن أفضل بين العمل والحياة.</w:t>
      </w:r>
      <w:r w:rsidR="00644EF3" w:rsidRPr="00D96942">
        <w:rPr>
          <w:rFonts w:ascii="Sakkal Majalla" w:hAnsi="Sakkal Majalla" w:cs="Sakkal Majalla"/>
          <w:color w:val="000000" w:themeColor="text1"/>
          <w:szCs w:val="28"/>
          <w:rtl/>
        </w:rPr>
        <w:t xml:space="preserve"> (الشريف، 2022)</w:t>
      </w:r>
    </w:p>
    <w:p w14:paraId="024D981B" w14:textId="3EE3CB05"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تساعد بيئة العمل المرنة على تحسين رضا الموظفين الوظيفي، إذ يشعرون بالتمكين والتحكم في جداولهم. هذه الحرية تزيد من شعورهم بالمسؤولية والالتزام بمهامهم، مما يؤثر إيجابًا على أدائهم وإنتاجيتهم. وقد أظهرت العديد من الدراسات أن الموظفين الذين يتمتعون ببيئات عمل مرنة يؤدون بشكل أفضل، ويكونون أكثر تركيزًا وإبداعًا بالإضافة إلى ذلك، تساعد بيئة العمل المرنة على تعزيز روح التعاون والتفاعل الإيجابي بين أعضاء الفريق. فعندما يشعر الموظفون بالراحة ويتمكنون من العمل في أوقات وأماكن مناسبة، يزداد تبادل الأفكار والاقتراحات. هذه الديناميكية تخلق بيئة عمل تشجع على الابتكار وتساعد المؤسسة على تحقيق أهدافها بفعالية أكبر.</w:t>
      </w:r>
      <w:r w:rsidR="00644EF3" w:rsidRPr="00D96942">
        <w:rPr>
          <w:rFonts w:ascii="Sakkal Majalla" w:hAnsi="Sakkal Majalla" w:cs="Sakkal Majalla"/>
          <w:color w:val="000000" w:themeColor="text1"/>
          <w:szCs w:val="28"/>
          <w:rtl/>
        </w:rPr>
        <w:t xml:space="preserve"> (</w:t>
      </w:r>
      <w:proofErr w:type="spellStart"/>
      <w:r w:rsidR="00644EF3" w:rsidRPr="00D96942">
        <w:rPr>
          <w:rFonts w:ascii="Sakkal Majalla" w:hAnsi="Sakkal Majalla" w:cs="Sakkal Majalla"/>
          <w:color w:val="000000" w:themeColor="text1"/>
          <w:szCs w:val="28"/>
          <w:rtl/>
        </w:rPr>
        <w:t>الحزنوي</w:t>
      </w:r>
      <w:proofErr w:type="spellEnd"/>
      <w:r w:rsidR="00644EF3" w:rsidRPr="00D96942">
        <w:rPr>
          <w:rFonts w:ascii="Sakkal Majalla" w:hAnsi="Sakkal Majalla" w:cs="Sakkal Majalla"/>
          <w:color w:val="000000" w:themeColor="text1"/>
          <w:szCs w:val="28"/>
          <w:rtl/>
        </w:rPr>
        <w:t>، 2022)</w:t>
      </w:r>
    </w:p>
    <w:p w14:paraId="46317309" w14:textId="66EF0D36"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ومع ذلك، فإن بيئة العمل المرنة ليست خالية من التحديات. يُعدّ تحقيق التوازن بين الحرية والمسؤولية أمرًا بالغ الأهمية، إذ تحتاج المؤسسات إلى وضع معايير واضحة لتقييم الأداء وضمان التواصل الفعال بين جميع أعضائها. وفي غياب هذه المعايير، قد يؤدي ذلك إلى غموض الأدوار وتداخل المهام، مما قد يؤثر سلبًا على الإنتاجية وتُمثّل بيئة العمل المرنة فرصة حقيقية لتحسين تجربة العمل وزيادة الإنتاجية. فمن خلال توفير إطار عمل يدعم المرونة، يمكن للمؤسسات زيادة رضا الموظفين ومشاركتهم، مما </w:t>
      </w:r>
      <w:r w:rsidRPr="00D96942">
        <w:rPr>
          <w:rFonts w:ascii="Sakkal Majalla" w:hAnsi="Sakkal Majalla" w:cs="Sakkal Majalla"/>
          <w:color w:val="000000" w:themeColor="text1"/>
          <w:szCs w:val="28"/>
          <w:rtl/>
        </w:rPr>
        <w:lastRenderedPageBreak/>
        <w:t>يُساعدهم على النجاح في بيئة عمل تنافسية ومتغيرة باستمرار. إن فهم كيفية تصميم بيئة عمل مرنة وتطبيقها يُحدث فرقًا حقيقيًا في أداء المؤسسة وابتكارها.</w:t>
      </w:r>
      <w:r w:rsidR="00644EF3" w:rsidRPr="00D96942">
        <w:rPr>
          <w:rFonts w:ascii="Sakkal Majalla" w:hAnsi="Sakkal Majalla" w:cs="Sakkal Majalla"/>
          <w:color w:val="000000" w:themeColor="text1"/>
          <w:szCs w:val="28"/>
          <w:rtl/>
        </w:rPr>
        <w:t xml:space="preserve"> (يونس، 2023)</w:t>
      </w:r>
    </w:p>
    <w:p w14:paraId="78715FBA" w14:textId="4E7C5B3C"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تُعدّ إنتاجية الموظفين أحد العوامل الرئيسية التي تؤثر بشكل مباشر على نجاح المؤسسات واستدامتها في بيئة عمل تنافسية. وتعكس هذه الإنتاجية قدرة الأفراد على تحقيق النتائج المرجوة بفعالية وكفاءة، مما يُساعد على تحسين الأداء العام للمؤسسة. يُعدّ فهم العوامل التي تؤثر على إنتاجية الموظفين أمرًا بالغ الأهمية، حيث يُمكن أن تُؤدي التحسينات الصغيرة في هذا المجال إلى فوائد كبيرة على مستوى العمل.</w:t>
      </w:r>
      <w:r w:rsidR="00644EF3" w:rsidRPr="00D96942">
        <w:rPr>
          <w:rFonts w:ascii="Sakkal Majalla" w:hAnsi="Sakkal Majalla" w:cs="Sakkal Majalla"/>
          <w:color w:val="000000" w:themeColor="text1"/>
          <w:szCs w:val="28"/>
          <w:rtl/>
        </w:rPr>
        <w:t xml:space="preserve"> (</w:t>
      </w:r>
      <w:proofErr w:type="spellStart"/>
      <w:r w:rsidR="00644EF3" w:rsidRPr="00D96942">
        <w:rPr>
          <w:rFonts w:ascii="Sakkal Majalla" w:hAnsi="Sakkal Majalla" w:cs="Sakkal Majalla"/>
          <w:color w:val="000000" w:themeColor="text1"/>
          <w:szCs w:val="28"/>
          <w:rtl/>
        </w:rPr>
        <w:t>حلموس</w:t>
      </w:r>
      <w:proofErr w:type="spellEnd"/>
      <w:r w:rsidR="00644EF3" w:rsidRPr="00D96942">
        <w:rPr>
          <w:rFonts w:ascii="Sakkal Majalla" w:hAnsi="Sakkal Majalla" w:cs="Sakkal Majalla"/>
          <w:color w:val="000000" w:themeColor="text1"/>
          <w:szCs w:val="28"/>
          <w:rtl/>
        </w:rPr>
        <w:t>، 2024)</w:t>
      </w:r>
    </w:p>
    <w:p w14:paraId="2D1670C4" w14:textId="12E53A75"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تتأثر إنتاجية الموظفين بعدة عوامل، بما في ذلك بيئة العمل، والموارد المتاحة، والدعم الإداري، بالإضافة إلى الدافع الشخصي ومستوى المهارة. تلعب بيئة العمل الإيجابية، التي تشجع على التعاون وتوفر الموارد اللازمة، دورًا هامًا في زيادة راحة الموظفين والتزامهم. فعندما يشعر الأفراد بأنهم جزء من فريق متماسك ويحظون بدعم إدارتهم، يؤدي ذلك إلى زيادة دافعيتهم وتحسين إنتاجيتهم.</w:t>
      </w:r>
      <w:r w:rsidR="00644EF3" w:rsidRPr="00D96942">
        <w:rPr>
          <w:rFonts w:ascii="Sakkal Majalla" w:hAnsi="Sakkal Majalla" w:cs="Sakkal Majalla"/>
          <w:color w:val="000000" w:themeColor="text1"/>
          <w:szCs w:val="28"/>
          <w:rtl/>
        </w:rPr>
        <w:t xml:space="preserve"> (ناصر، 2021)</w:t>
      </w:r>
    </w:p>
    <w:p w14:paraId="45377C05" w14:textId="6BB9252A"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كما يُعدّ التحفيز عنصرًا أساسيًا في زيادة إنتاجية الموظفين. فالمكافآت المالية، وتقدير الإنجازات، وفرص التطوير المهني عوامل تحفز الأفراد على تقديم أفضل ما لديهم. كما أن التقدير والتشجيع من الإدارة يرفعان الروح المعنوية، مما يؤثر إيجابًا على الأداء والإنتاجية.</w:t>
      </w:r>
    </w:p>
    <w:p w14:paraId="565F9296" w14:textId="0623ED57" w:rsidR="00B009BF" w:rsidRPr="00D96942" w:rsidRDefault="00B009B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كما يُعدّ التدريب والتطوير المستمران أمرًا بالغ الأهمية في تعزيز المهارات والكفاءات اللازمة للموظفين. فعندما توفر المؤسسات فرصًا للتعلم والنمو، فإنها تُرسي أساسًا قويًا من المعرفة والمهارات التي تزيد الإنتاجية. وتشير الدراسات إلى أن الموظفين الذين يتلقون التدريب المناسب يكونون أكثر قدرة على مواجهة تحديات العمل، وبالتالي يُحسّنون أدائهم. يُعدّ تحسين إنتاجية الموظفين تحديًا مستمرًا تواجهه المؤسسات حول العالم. وتتطلب هذه العملية نهجًا شاملًا يشمل تحسين بيئة العمل، وتوفير الدعم اللازم، وزيادة التحفيز والتطوير. ومن خلال التركيز على هذه الجوانب، يمكن للمؤسسات ضمان إنتاجية عالية تؤدي إلى نجاحها واستدامتها في السوق. إن استثمار الوقت والموارد لزيادة إنتاجية الموظفين يعد استثمارًا حيويًا في مستقبل ونجاح المنظمة.</w:t>
      </w:r>
      <w:r w:rsidR="00644EF3" w:rsidRPr="00D96942">
        <w:rPr>
          <w:rFonts w:ascii="Sakkal Majalla" w:hAnsi="Sakkal Majalla" w:cs="Sakkal Majalla"/>
          <w:color w:val="000000" w:themeColor="text1"/>
          <w:szCs w:val="28"/>
          <w:rtl/>
        </w:rPr>
        <w:t xml:space="preserve"> (السعيد، 2022)</w:t>
      </w:r>
    </w:p>
    <w:p w14:paraId="7CB06F05" w14:textId="2E5393C9"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1583951"/>
      <w:bookmarkStart w:id="10" w:name="_Toc169790489"/>
      <w:bookmarkStart w:id="11" w:name="_Toc169790581"/>
      <w:bookmarkEnd w:id="6"/>
      <w:bookmarkEnd w:id="7"/>
      <w:r w:rsidRPr="00D96942">
        <w:rPr>
          <w:rFonts w:ascii="Sakkal Majalla" w:hAnsi="Sakkal Majalla" w:cs="Sakkal Majalla"/>
          <w:b/>
          <w:bCs/>
          <w:color w:val="000000" w:themeColor="text1"/>
          <w:sz w:val="36"/>
          <w:szCs w:val="36"/>
          <w:rtl/>
        </w:rPr>
        <w:lastRenderedPageBreak/>
        <w:t>1.1 مشكلة الدراسة:</w:t>
      </w:r>
      <w:bookmarkEnd w:id="9"/>
    </w:p>
    <w:p w14:paraId="0C52C896" w14:textId="21EB0FF2" w:rsidR="007C771D"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تُعدّ مشكلة هذه الدراسة المتعلقة بتأثير بيئات العمل المرنة على إنتاجية الموظفين قضيةً حرجةً تستدعي اهتمام الباحثين وصانعي القرار في المؤسسات. ومع تزايد الاعتماد على مفهوم المرونة في بيئات العمل، تُطرح تساؤلاتٌ حول مدى تأثير هذه البيئة على الأداء والإنتاجية. تُعدّ بيئة العمل المرنة التي تسمح للموظفين باختيار وقت ومكان عملهم خطوةً نحو تحسين جودة الحياة العملية، إلا أن آثارها الفعلية على الإنتاجية لا تزال قيد الدراسة المُفصّلة.</w:t>
      </w:r>
    </w:p>
    <w:p w14:paraId="307F9197" w14:textId="51CF763A" w:rsidR="007C771D"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يُمثّل تحديد كيفية تأثير المرونة على إنتاجية الموظفين أحد التحديات الرئيسية. ففي حين تُظهر بعض الدراسات أن توفير حرية العمل يُمكن أن يزيد من الرضا الوظيفي والتحفيز، تُظهر دراساتٌ أخرى أن عدم وضوح الحدود والمسؤوليات يُمكن أن يُؤدي إلى انخفاض الإنتاجية. يُحتّم هذا التناقض دراسة العوامل التي تُؤثّر على نجاح أو فشل بيئة العمل المرنة في تحقيق النتائج المرجوّة.</w:t>
      </w:r>
    </w:p>
    <w:p w14:paraId="283DB8CD" w14:textId="1EF77B92" w:rsidR="007C771D"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بالإضافة إلى ذلك، هناك فجوةٌ في فهم كيفية تأثير العوامل الثقافية والاجتماعية على فعالية بيئة العمل المرنة. تختلف التوقعات والسلوكيات بين الموظفين بناءً على خلفياتهم وتجاربهم السابقة، مما قد يُؤثّر على كيفية استجابتهم لمثل هذه البيئات. لذلك، يُعد فهم هذه الديناميكيات أمرًا ضروريًا لتصميم بيئات عمل مرنة تُلبي احتياجات جميع الموظفين وتزيد من إنتاجيتهم.</w:t>
      </w:r>
    </w:p>
    <w:p w14:paraId="5F8517A9" w14:textId="0EF68222" w:rsidR="007C771D"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يتطلب معالجة هذه المشكلة أيضًا دراسة كيفية إدارتها من قِبل القيادة الإدارية. تلعب الإدارة دورًا حاسمًا في تشكيل ثقافة العمل وتوجيه الموظفين نحو تحقيق الأهداف. يمكن أن يؤدي نقص التوجيه والدعم من الإدارة إلى أدوار ومهام غير واضحة، مما يؤثر سلبًا على الإنتاجية. لذلك، من المهم دراسة كيفية تأثير أنماط القيادة على نجاح بيئات العمل المرنة وإنتاجية الموظفين.</w:t>
      </w:r>
    </w:p>
    <w:p w14:paraId="79E251A5" w14:textId="0FE9949A" w:rsidR="009A3236"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تسعى هذه الدراسة إلى تقديم رؤية شاملة حول كيفية تأثير بيئة العمل المرنة على إنتاجية الموظفين، مع مراعاة العوامل المؤثرة والتحديات المرتبطة بها. من خلال دراسة هذه القضية، يمكن لهذه الدراسة المساعدة في تطوير استراتيجيات فعالة لتحسين بيئات العمل وزيادة الإنتاجية، مما يعود بالنفع </w:t>
      </w:r>
      <w:r w:rsidRPr="00D96942">
        <w:rPr>
          <w:rFonts w:ascii="Sakkal Majalla" w:hAnsi="Sakkal Majalla" w:cs="Sakkal Majalla"/>
          <w:color w:val="000000" w:themeColor="text1"/>
          <w:szCs w:val="28"/>
          <w:rtl/>
        </w:rPr>
        <w:lastRenderedPageBreak/>
        <w:t>على كل من المؤسسات والموظفين. سيساعد معالجة هذه القضية في توفير فهم أعمق لكيفية تحسين بيئة العمل لتحقيق نتائج إيجابية ومستدامة.</w:t>
      </w:r>
    </w:p>
    <w:p w14:paraId="49F9B49E" w14:textId="2CF6251B"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1583952"/>
      <w:bookmarkStart w:id="13" w:name="_Toc169790490"/>
      <w:bookmarkStart w:id="14" w:name="_Toc169790582"/>
      <w:bookmarkEnd w:id="10"/>
      <w:bookmarkEnd w:id="11"/>
      <w:r w:rsidRPr="00D96942">
        <w:rPr>
          <w:rFonts w:ascii="Sakkal Majalla" w:hAnsi="Sakkal Majalla" w:cs="Sakkal Majalla"/>
          <w:b/>
          <w:bCs/>
          <w:color w:val="000000" w:themeColor="text1"/>
          <w:sz w:val="36"/>
          <w:szCs w:val="36"/>
          <w:rtl/>
        </w:rPr>
        <w:t>2.1 أهمية الدراسة:</w:t>
      </w:r>
      <w:bookmarkEnd w:id="12"/>
    </w:p>
    <w:p w14:paraId="044A8379" w14:textId="79FA3A3F" w:rsidR="007C771D"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تكتسب دراسة تأثير بيئات العمل المرنة على إنتاجية الموظفين أهمية بالغة في سياق الأعمال الحديث، حيث تشهد المؤسسات تحولات مستمرة في طريقة إدارتها لقواها العاملة. يُعد فهم العلاقة بين بيئة العمل المرنة والإنتاجية أمرًا بالغ الأهمية، لا سيما في ظل التغيرات السريعة في توقعات الموظفين واحتياجاتهم. تُسهم هذه الدراسة في تسليط الضوء على كيفية تحسين بيئات العمل لتعزيز الأداء وزيادة مستويات الرضا الوظيفي، مما يُساعد المؤسسات على تحقيق أهدافها الاستراتيجية.</w:t>
      </w:r>
    </w:p>
    <w:p w14:paraId="25AE20F1" w14:textId="1FB6E622" w:rsidR="007C771D"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وتنبع أهمية هذه الدراسة أيضًا من الحاجة المتزايدة إلى تطوير استراتيجيات فعّالة تواكب التوجهات الحديثة في عالم الأعمال. فمع تزايد الاعتماد على تقنيات العمل عن بُعد والجداول الزمنية المرنة، أصبحت بيئة العمل المرنة ضرورة لا خيارًا. ومن خلال هذه الدراسة، يُمكن تقديم رؤى جديدة لمساعدة القادة على اتخاذ قرارات مدروسة حول كيفية تصميم بيئات عمل تُعزز إنتاجية الموظفين وتُلبي احتياجاتهم المتنوعة.</w:t>
      </w:r>
    </w:p>
    <w:p w14:paraId="3E800735" w14:textId="1F24F50F" w:rsidR="007C771D"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بالإضافة إلى ذلك، تُتيح هذه الدراسة فرصة لفهم تأثير العوامل الثقافية والاجتماعية على فعالية بيئة العمل المرنة. وتختلف استجابات الموظفين لهذه البيئات باختلاف خلفياتهم وخبراتهم، وتتطلب استراتيجيات مُصممة لتلبية احتياجاتهم. من خلال تحليل هذه العوامل، يمكن تقديم توصيات مُحددة لمساعدة المؤسسات على تحسين بيئات العمل بما يتوافق مع ثقافتها ومجتمعها.</w:t>
      </w:r>
    </w:p>
    <w:p w14:paraId="56799F06" w14:textId="46A766F1" w:rsidR="007C771D"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وتمتد أهمية الدراسة أيضًا إلى الأثر الإيجابي الذي يُمكن أن تُحدثه على الأداء العام للمؤسسة. فعندما يتمكن الموظفون من العمل في بيئات مرنة، تزداد قدرتهم على الابتكار والتعاون، مما يُؤدي إلى نتائج أفضل. لذلك، فإن فهم كيفية تحسين هذه البيئات يُمكن أن يُساعد المؤسسات على تحقيق ميزة تنافسية في السوق.</w:t>
      </w:r>
    </w:p>
    <w:p w14:paraId="06282887" w14:textId="03EBE745" w:rsidR="008E2DF8" w:rsidRPr="00D96942" w:rsidRDefault="007C771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lastRenderedPageBreak/>
        <w:t>تُمثل هذه الدراسة نقطة انطلاق لتطوير بيئات عمل أكثر مرونة وفعالية يُمكن أن تُساعد في تحسين إنتاجية الموظفين وزيادة رضاهم الوظيفي. ويُمثل الاستثمار في الأبحاث المتعلقة بتأثير بيئات العمل المرنة خطوة استراتيجية نحو بناء مستقبل أكثر استدامة ونجاحًا للمؤسسات والموظفين.</w:t>
      </w:r>
    </w:p>
    <w:p w14:paraId="6E78AE4E" w14:textId="55479F69" w:rsidR="007C771D" w:rsidRPr="00D96942" w:rsidRDefault="0097085A" w:rsidP="0097085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5" w:name="_Toc201583953"/>
      <w:r w:rsidRPr="00D96942">
        <w:rPr>
          <w:rFonts w:ascii="Sakkal Majalla" w:hAnsi="Sakkal Majalla" w:cs="Sakkal Majalla" w:hint="cs"/>
          <w:b/>
          <w:bCs/>
          <w:color w:val="000000" w:themeColor="text1"/>
          <w:sz w:val="32"/>
          <w:szCs w:val="32"/>
          <w:rtl/>
        </w:rPr>
        <w:t xml:space="preserve">1.2.1 </w:t>
      </w:r>
      <w:r w:rsidR="007C771D" w:rsidRPr="00D96942">
        <w:rPr>
          <w:rFonts w:ascii="Sakkal Majalla" w:hAnsi="Sakkal Majalla" w:cs="Sakkal Majalla"/>
          <w:b/>
          <w:bCs/>
          <w:color w:val="000000" w:themeColor="text1"/>
          <w:sz w:val="32"/>
          <w:szCs w:val="32"/>
          <w:rtl/>
        </w:rPr>
        <w:t>الأهمية العل</w:t>
      </w:r>
      <w:r w:rsidR="008E2DF8" w:rsidRPr="00D96942">
        <w:rPr>
          <w:rFonts w:ascii="Sakkal Majalla" w:hAnsi="Sakkal Majalla" w:cs="Sakkal Majalla"/>
          <w:b/>
          <w:bCs/>
          <w:color w:val="000000" w:themeColor="text1"/>
          <w:sz w:val="32"/>
          <w:szCs w:val="32"/>
          <w:rtl/>
        </w:rPr>
        <w:t>مي</w:t>
      </w:r>
      <w:r w:rsidR="007C771D" w:rsidRPr="00D96942">
        <w:rPr>
          <w:rFonts w:ascii="Sakkal Majalla" w:hAnsi="Sakkal Majalla" w:cs="Sakkal Majalla"/>
          <w:b/>
          <w:bCs/>
          <w:color w:val="000000" w:themeColor="text1"/>
          <w:sz w:val="32"/>
          <w:szCs w:val="32"/>
          <w:rtl/>
        </w:rPr>
        <w:t>ة</w:t>
      </w:r>
      <w:bookmarkEnd w:id="15"/>
    </w:p>
    <w:p w14:paraId="1E992E6B" w14:textId="2126F068" w:rsidR="008E2DF8" w:rsidRPr="00D96942" w:rsidRDefault="008E2DF8" w:rsidP="00191406">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تُسهم هذه الدراسة في توسيع قاعدة المعرفة في مجال إدارة الأعمال وعلم النفس التنظيمي. ومن خلال دراسة العلاقة بين بيئات العمل المرنة وإنتاجية الموظفين، يُمكن طرح نظريات جديدة ومفاهيم مبتكرة تُعزز الفهم الأكاديمي للموضوع.</w:t>
      </w:r>
    </w:p>
    <w:p w14:paraId="2748F688" w14:textId="6DE18D1C" w:rsidR="008E2DF8" w:rsidRPr="00D96942" w:rsidRDefault="008E2DF8" w:rsidP="00191406">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تُقدم هذه الدراسة بيانات وأدلة لدعم الفرضيات المتعلقة بتأثير بيئة العمل المرنة على الإنتاجية. وتُعدّ هذه الأدلة أساسية للباحثين والممارسين في هذا المجال، وتُمكّنهم من بناء أبحاث مستقبلية على أسس علمية.</w:t>
      </w:r>
    </w:p>
    <w:p w14:paraId="2361E81D" w14:textId="00EF6862" w:rsidR="008E2DF8" w:rsidRPr="00D96942" w:rsidRDefault="008E2DF8" w:rsidP="00191406">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يُمكن اعتبار هذه الدراسة نقطة انطلاق لأبحاث إضافية تُركز على جوانب مُختلفة لبيئات العمل المرنة. كما يُمكن للدراسات الجديدة تحفيز استكشاف آثار بيئات العمل المُختلفة على جوانب أخرى مثل الصحة النفسية والابتكار.</w:t>
      </w:r>
    </w:p>
    <w:p w14:paraId="246C57E1" w14:textId="7B8418CB" w:rsidR="008E2DF8" w:rsidRPr="00D96942" w:rsidRDefault="008E2DF8" w:rsidP="00191406">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تُساعد هذه الدراسة على مراجعة وتحديث النظريات الحالية حول العمل والإنتاجية. ومن خلال تقديم رؤى جديدة، يُمكن للباحثين تقييم وتطوير نماذج نظرية تُفسر سلوك الموظفين في بيئات العمل المُتغيرة.</w:t>
      </w:r>
    </w:p>
    <w:p w14:paraId="5F52A44E" w14:textId="59F33895" w:rsidR="008E2DF8" w:rsidRPr="00D96942" w:rsidRDefault="0097085A" w:rsidP="0097085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6" w:name="_Toc201583954"/>
      <w:r w:rsidRPr="00D96942">
        <w:rPr>
          <w:rFonts w:ascii="Sakkal Majalla" w:hAnsi="Sakkal Majalla" w:cs="Sakkal Majalla" w:hint="cs"/>
          <w:b/>
          <w:bCs/>
          <w:color w:val="000000" w:themeColor="text1"/>
          <w:sz w:val="32"/>
          <w:szCs w:val="32"/>
          <w:rtl/>
        </w:rPr>
        <w:t xml:space="preserve">2.2.1 </w:t>
      </w:r>
      <w:r w:rsidR="008E2DF8" w:rsidRPr="00D96942">
        <w:rPr>
          <w:rFonts w:ascii="Sakkal Majalla" w:hAnsi="Sakkal Majalla" w:cs="Sakkal Majalla"/>
          <w:b/>
          <w:bCs/>
          <w:color w:val="000000" w:themeColor="text1"/>
          <w:sz w:val="32"/>
          <w:szCs w:val="32"/>
          <w:rtl/>
        </w:rPr>
        <w:t>الأهمية العملية</w:t>
      </w:r>
      <w:bookmarkEnd w:id="16"/>
    </w:p>
    <w:p w14:paraId="271B61BD" w14:textId="15B80F7F" w:rsidR="008E2DF8" w:rsidRPr="00D96942" w:rsidRDefault="008E2DF8" w:rsidP="00191406">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تُوفر نتائج الدراسة معلومات قيّمة لصانعي القرار في المؤسسات. من خلال فهم كيفية تأثير بيئة العمل المرنة على إنتاجية الموظفين، يمكن للإدارة اتخاذ قرارات مستنيرة بشأن تصميم مكان العمل وسياسات الموارد البشرية.</w:t>
      </w:r>
    </w:p>
    <w:p w14:paraId="7DB6F6D5" w14:textId="513741CB" w:rsidR="008E2DF8" w:rsidRPr="00D96942" w:rsidRDefault="008E2DF8" w:rsidP="00191406">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lastRenderedPageBreak/>
        <w:t>يمكن للمؤسسات استخدام نتائج الدراسة لتحسين أدائها العام. من خلال تطبيق استراتيجيات تستند إلى هذه النتائج، يمكن زيادة إنتاجية الموظفين وتحقيق أهداف العمل بكفاءة أكبر.</w:t>
      </w:r>
    </w:p>
    <w:p w14:paraId="77F40626" w14:textId="4FE3ED99" w:rsidR="008E2DF8" w:rsidRPr="00D96942" w:rsidRDefault="008E2DF8" w:rsidP="00191406">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تؤكد هذه الدراسة على أهمية تصميم بيئات عمل مرنة تساعد على زيادة الرضا الوظيفي بين الموظفين. يمكن أن يؤدي هذا الرضا إلى انخفاض معدلات دوران الموظفين وزيادة الالتزام الوظيفي.</w:t>
      </w:r>
    </w:p>
    <w:p w14:paraId="1AB76CE8" w14:textId="761EF326" w:rsidR="00013A2F" w:rsidRPr="00D96942" w:rsidRDefault="008E2DF8" w:rsidP="00191406">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توفر هذه الدراسة أساسًا لتطوير استراتيجيات فعالة في إدارة القوى العاملة. من خلال فهم التأثيرات المختلفة للمرونة، يمكن للمؤسسات تصميم سياسات تناسب احتياجات موظفيها وتزيد من إنتاجيتهم. الاستجابة لتغيرات السوق: في عالم الأعمال سريع التغير، يُعد البحث أداة حيوية للمؤسسات للتكيف مع التغيير. من خلال فهم كيفية تأثير بيئة العمل المرنة على الإنتاجية، يمكن للمؤسسات أن تكون أكثر استعدادًا لمواجهة التحديات المستقبلية.</w:t>
      </w:r>
    </w:p>
    <w:p w14:paraId="1589BCFF" w14:textId="12DCC3DD"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01583955"/>
      <w:bookmarkStart w:id="18" w:name="_Toc169790491"/>
      <w:bookmarkStart w:id="19" w:name="_Toc169790583"/>
      <w:bookmarkEnd w:id="13"/>
      <w:bookmarkEnd w:id="14"/>
      <w:r w:rsidRPr="00D96942">
        <w:rPr>
          <w:rFonts w:ascii="Sakkal Majalla" w:hAnsi="Sakkal Majalla" w:cs="Sakkal Majalla"/>
          <w:b/>
          <w:bCs/>
          <w:color w:val="000000" w:themeColor="text1"/>
          <w:sz w:val="36"/>
          <w:szCs w:val="36"/>
          <w:rtl/>
        </w:rPr>
        <w:t>3.1 أهداف الدراسة:</w:t>
      </w:r>
      <w:bookmarkEnd w:id="17"/>
    </w:p>
    <w:p w14:paraId="516EC3DA" w14:textId="7CDD4ECC" w:rsidR="00AC1D5E" w:rsidRPr="00D96942" w:rsidRDefault="00AC1D5E" w:rsidP="0097085A">
      <w:pPr>
        <w:spacing w:before="100" w:beforeAutospacing="1" w:after="100" w:afterAutospacing="1" w:line="360" w:lineRule="auto"/>
        <w:ind w:firstLine="706"/>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 xml:space="preserve">هدفت الدراسة </w:t>
      </w:r>
      <w:r w:rsidR="00A762DD" w:rsidRPr="00D96942">
        <w:rPr>
          <w:rFonts w:ascii="Sakkal Majalla" w:hAnsi="Sakkal Majalla" w:cs="Sakkal Majalla"/>
          <w:color w:val="000000" w:themeColor="text1"/>
          <w:szCs w:val="28"/>
          <w:rtl/>
        </w:rPr>
        <w:t xml:space="preserve">إلى التعرف على </w:t>
      </w:r>
      <w:r w:rsidR="00907BAF" w:rsidRPr="00D96942">
        <w:rPr>
          <w:rFonts w:ascii="Sakkal Majalla" w:hAnsi="Sakkal Majalla" w:cs="Sakkal Majalla"/>
          <w:color w:val="000000" w:themeColor="text1"/>
          <w:szCs w:val="28"/>
          <w:rtl/>
        </w:rPr>
        <w:t xml:space="preserve">أثر </w:t>
      </w:r>
      <w:r w:rsidR="008E2DF8" w:rsidRPr="00D96942">
        <w:rPr>
          <w:rFonts w:ascii="Sakkal Majalla" w:hAnsi="Sakkal Majalla" w:cs="Sakkal Majalla"/>
          <w:color w:val="000000" w:themeColor="text1"/>
          <w:szCs w:val="28"/>
          <w:rtl/>
        </w:rPr>
        <w:t xml:space="preserve">بيئة العمل </w:t>
      </w:r>
      <w:r w:rsidR="00A762DD" w:rsidRPr="00D96942">
        <w:rPr>
          <w:rFonts w:ascii="Sakkal Majalla" w:hAnsi="Sakkal Majalla" w:cs="Sakkal Majalla"/>
          <w:color w:val="000000" w:themeColor="text1"/>
          <w:szCs w:val="28"/>
          <w:rtl/>
        </w:rPr>
        <w:t>بأبعاده</w:t>
      </w:r>
      <w:r w:rsidR="00907BAF" w:rsidRPr="00D96942">
        <w:rPr>
          <w:rFonts w:ascii="Sakkal Majalla" w:hAnsi="Sakkal Majalla" w:cs="Sakkal Majalla"/>
          <w:color w:val="000000" w:themeColor="text1"/>
          <w:szCs w:val="28"/>
          <w:rtl/>
        </w:rPr>
        <w:t>ا</w:t>
      </w:r>
      <w:r w:rsidR="00A762DD" w:rsidRPr="00D96942">
        <w:rPr>
          <w:rFonts w:ascii="Sakkal Majalla" w:hAnsi="Sakkal Majalla" w:cs="Sakkal Majalla"/>
          <w:color w:val="000000" w:themeColor="text1"/>
          <w:szCs w:val="28"/>
          <w:rtl/>
        </w:rPr>
        <w:t xml:space="preserve"> المختلفة </w:t>
      </w:r>
      <w:bookmarkStart w:id="20" w:name="_Hlk192844950"/>
      <w:bookmarkStart w:id="21" w:name="_Hlk192863703"/>
      <w:r w:rsidR="00A762DD" w:rsidRPr="00D96942">
        <w:rPr>
          <w:rFonts w:ascii="Sakkal Majalla" w:hAnsi="Sakkal Majalla" w:cs="Sakkal Majalla"/>
          <w:color w:val="000000" w:themeColor="text1"/>
          <w:szCs w:val="28"/>
          <w:rtl/>
        </w:rPr>
        <w:t>(</w:t>
      </w:r>
      <w:r w:rsidR="008E2DF8" w:rsidRPr="00D96942">
        <w:rPr>
          <w:rFonts w:ascii="Sakkal Majalla" w:hAnsi="Sakkal Majalla" w:cs="Sakkal Majalla"/>
          <w:color w:val="000000" w:themeColor="text1"/>
          <w:szCs w:val="28"/>
          <w:rtl/>
        </w:rPr>
        <w:t>ظروف العمل</w:t>
      </w:r>
      <w:r w:rsidR="00A762DD" w:rsidRPr="00D96942">
        <w:rPr>
          <w:rFonts w:ascii="Sakkal Majalla" w:hAnsi="Sakkal Majalla" w:cs="Sakkal Majalla"/>
          <w:color w:val="000000" w:themeColor="text1"/>
          <w:szCs w:val="28"/>
          <w:rtl/>
        </w:rPr>
        <w:t xml:space="preserve">، </w:t>
      </w:r>
      <w:r w:rsidR="00904CB9" w:rsidRPr="00D96942">
        <w:rPr>
          <w:rFonts w:ascii="Sakkal Majalla" w:hAnsi="Sakkal Majalla" w:cs="Sakkal Majalla"/>
          <w:color w:val="000000" w:themeColor="text1"/>
          <w:szCs w:val="28"/>
          <w:rtl/>
        </w:rPr>
        <w:t>ال</w:t>
      </w:r>
      <w:r w:rsidR="008E2DF8" w:rsidRPr="00D96942">
        <w:rPr>
          <w:rFonts w:ascii="Sakkal Majalla" w:hAnsi="Sakkal Majalla" w:cs="Sakkal Majalla"/>
          <w:color w:val="000000" w:themeColor="text1"/>
          <w:szCs w:val="28"/>
          <w:rtl/>
        </w:rPr>
        <w:t>هيكل التنظيمي</w:t>
      </w:r>
      <w:r w:rsidR="00A762DD" w:rsidRPr="00D96942">
        <w:rPr>
          <w:rFonts w:ascii="Sakkal Majalla" w:hAnsi="Sakkal Majalla" w:cs="Sakkal Majalla"/>
          <w:color w:val="000000" w:themeColor="text1"/>
          <w:szCs w:val="28"/>
          <w:rtl/>
        </w:rPr>
        <w:t xml:space="preserve">، </w:t>
      </w:r>
      <w:r w:rsidR="00904CB9" w:rsidRPr="00D96942">
        <w:rPr>
          <w:rFonts w:ascii="Sakkal Majalla" w:hAnsi="Sakkal Majalla" w:cs="Sakkal Majalla"/>
          <w:color w:val="000000" w:themeColor="text1"/>
          <w:szCs w:val="28"/>
          <w:rtl/>
        </w:rPr>
        <w:t>ال</w:t>
      </w:r>
      <w:r w:rsidR="008E2DF8" w:rsidRPr="00D96942">
        <w:rPr>
          <w:rFonts w:ascii="Sakkal Majalla" w:hAnsi="Sakkal Majalla" w:cs="Sakkal Majalla"/>
          <w:color w:val="000000" w:themeColor="text1"/>
          <w:szCs w:val="28"/>
          <w:rtl/>
        </w:rPr>
        <w:t>حوافز والمكافآت</w:t>
      </w:r>
      <w:r w:rsidR="00904CB9" w:rsidRPr="00D96942">
        <w:rPr>
          <w:rFonts w:ascii="Sakkal Majalla" w:hAnsi="Sakkal Majalla" w:cs="Sakkal Majalla"/>
          <w:color w:val="000000" w:themeColor="text1"/>
          <w:szCs w:val="28"/>
          <w:rtl/>
        </w:rPr>
        <w:t xml:space="preserve">، </w:t>
      </w:r>
      <w:r w:rsidR="008E2DF8" w:rsidRPr="00D96942">
        <w:rPr>
          <w:rFonts w:ascii="Sakkal Majalla" w:hAnsi="Sakkal Majalla" w:cs="Sakkal Majalla"/>
          <w:color w:val="000000" w:themeColor="text1"/>
          <w:szCs w:val="28"/>
          <w:rtl/>
        </w:rPr>
        <w:t>التكنولوجيا</w:t>
      </w:r>
      <w:r w:rsidR="00A762DD" w:rsidRPr="00D96942">
        <w:rPr>
          <w:rFonts w:ascii="Sakkal Majalla" w:hAnsi="Sakkal Majalla" w:cs="Sakkal Majalla"/>
          <w:color w:val="000000" w:themeColor="text1"/>
          <w:szCs w:val="28"/>
          <w:rtl/>
        </w:rPr>
        <w:t xml:space="preserve">) </w:t>
      </w:r>
      <w:bookmarkStart w:id="22" w:name="_Hlk192844681"/>
      <w:bookmarkStart w:id="23" w:name="_Hlk192779773"/>
      <w:bookmarkEnd w:id="20"/>
      <w:r w:rsidR="008E2DF8" w:rsidRPr="00D96942">
        <w:rPr>
          <w:rFonts w:ascii="Sakkal Majalla" w:hAnsi="Sakkal Majalla" w:cs="Sakkal Majalla"/>
          <w:color w:val="000000" w:themeColor="text1"/>
          <w:szCs w:val="28"/>
          <w:rtl/>
        </w:rPr>
        <w:t>على إنتاجية الموظفين في الشركات الخاصة بمدينة الرياض</w:t>
      </w:r>
      <w:r w:rsidR="00907BAF" w:rsidRPr="00D96942">
        <w:rPr>
          <w:rFonts w:ascii="Sakkal Majalla" w:hAnsi="Sakkal Majalla" w:cs="Sakkal Majalla"/>
          <w:color w:val="000000" w:themeColor="text1"/>
          <w:szCs w:val="28"/>
          <w:rtl/>
        </w:rPr>
        <w:t xml:space="preserve"> </w:t>
      </w:r>
      <w:bookmarkEnd w:id="21"/>
      <w:bookmarkEnd w:id="22"/>
      <w:r w:rsidRPr="00D96942">
        <w:rPr>
          <w:rFonts w:ascii="Sakkal Majalla" w:hAnsi="Sakkal Majalla" w:cs="Sakkal Majalla"/>
          <w:color w:val="000000" w:themeColor="text1"/>
          <w:szCs w:val="28"/>
          <w:rtl/>
        </w:rPr>
        <w:t xml:space="preserve">وتتفرع منها عدة </w:t>
      </w:r>
      <w:r w:rsidR="00A50A69" w:rsidRPr="00D96942">
        <w:rPr>
          <w:rFonts w:ascii="Sakkal Majalla" w:hAnsi="Sakkal Majalla" w:cs="Sakkal Majalla"/>
          <w:color w:val="000000" w:themeColor="text1"/>
          <w:szCs w:val="28"/>
          <w:rtl/>
        </w:rPr>
        <w:t>أهداف</w:t>
      </w:r>
      <w:r w:rsidRPr="00D96942">
        <w:rPr>
          <w:rFonts w:ascii="Sakkal Majalla" w:hAnsi="Sakkal Majalla" w:cs="Sakkal Majalla"/>
          <w:color w:val="000000" w:themeColor="text1"/>
          <w:szCs w:val="28"/>
          <w:rtl/>
        </w:rPr>
        <w:t xml:space="preserve"> فرعية منها:</w:t>
      </w:r>
      <w:bookmarkEnd w:id="23"/>
    </w:p>
    <w:p w14:paraId="6206CFCD" w14:textId="7A64F602" w:rsidR="00A762DD" w:rsidRPr="00D96942" w:rsidRDefault="00A762DD" w:rsidP="00191406">
      <w:pPr>
        <w:pStyle w:val="a6"/>
        <w:numPr>
          <w:ilvl w:val="0"/>
          <w:numId w:val="3"/>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bookmarkStart w:id="24" w:name="_Hlk192844973"/>
      <w:bookmarkStart w:id="25" w:name="_Hlk192863721"/>
      <w:r w:rsidRPr="00D96942">
        <w:rPr>
          <w:rStyle w:val="aa"/>
          <w:rFonts w:ascii="Sakkal Majalla" w:hAnsi="Sakkal Majalla" w:cs="Sakkal Majalla"/>
          <w:b w:val="0"/>
          <w:bCs w:val="0"/>
          <w:color w:val="000000" w:themeColor="text1"/>
          <w:szCs w:val="28"/>
          <w:rtl/>
        </w:rPr>
        <w:t>أثر</w:t>
      </w:r>
      <w:r w:rsidR="008E2DF8" w:rsidRPr="00D96942">
        <w:rPr>
          <w:rStyle w:val="aa"/>
          <w:rFonts w:ascii="Sakkal Majalla" w:hAnsi="Sakkal Majalla" w:cs="Sakkal Majalla"/>
          <w:b w:val="0"/>
          <w:bCs w:val="0"/>
          <w:color w:val="000000" w:themeColor="text1"/>
          <w:szCs w:val="28"/>
          <w:rtl/>
        </w:rPr>
        <w:t xml:space="preserve"> ظروف العمل</w:t>
      </w:r>
      <w:r w:rsidRPr="00D96942">
        <w:rPr>
          <w:rStyle w:val="aa"/>
          <w:rFonts w:ascii="Sakkal Majalla" w:hAnsi="Sakkal Majalla" w:cs="Sakkal Majalla"/>
          <w:b w:val="0"/>
          <w:bCs w:val="0"/>
          <w:color w:val="000000" w:themeColor="text1"/>
          <w:szCs w:val="28"/>
          <w:rtl/>
        </w:rPr>
        <w:t xml:space="preserve"> </w:t>
      </w:r>
      <w:bookmarkStart w:id="26" w:name="_Hlk192844734"/>
      <w:r w:rsidR="008E2DF8" w:rsidRPr="00D96942">
        <w:rPr>
          <w:rFonts w:ascii="Sakkal Majalla" w:hAnsi="Sakkal Majalla" w:cs="Sakkal Majalla"/>
          <w:color w:val="000000" w:themeColor="text1"/>
          <w:szCs w:val="28"/>
          <w:rtl/>
        </w:rPr>
        <w:t>على إنتاجية الموظفين في الشركات الخاصة بمدينة الرياض</w:t>
      </w:r>
    </w:p>
    <w:bookmarkEnd w:id="24"/>
    <w:bookmarkEnd w:id="26"/>
    <w:p w14:paraId="3A5EDE7D" w14:textId="08349768" w:rsidR="00A762DD" w:rsidRPr="00D96942" w:rsidRDefault="00A762DD" w:rsidP="00191406">
      <w:pPr>
        <w:pStyle w:val="a6"/>
        <w:numPr>
          <w:ilvl w:val="0"/>
          <w:numId w:val="3"/>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D96942">
        <w:rPr>
          <w:rStyle w:val="aa"/>
          <w:rFonts w:ascii="Sakkal Majalla" w:hAnsi="Sakkal Majalla" w:cs="Sakkal Majalla"/>
          <w:b w:val="0"/>
          <w:bCs w:val="0"/>
          <w:color w:val="000000" w:themeColor="text1"/>
          <w:szCs w:val="28"/>
          <w:rtl/>
        </w:rPr>
        <w:t xml:space="preserve">دراسة </w:t>
      </w:r>
      <w:r w:rsidR="00904CB9" w:rsidRPr="00D96942">
        <w:rPr>
          <w:rStyle w:val="aa"/>
          <w:rFonts w:ascii="Sakkal Majalla" w:hAnsi="Sakkal Majalla" w:cs="Sakkal Majalla"/>
          <w:b w:val="0"/>
          <w:bCs w:val="0"/>
          <w:color w:val="000000" w:themeColor="text1"/>
          <w:szCs w:val="28"/>
          <w:rtl/>
        </w:rPr>
        <w:t xml:space="preserve">أثر </w:t>
      </w:r>
      <w:bookmarkStart w:id="27" w:name="_Hlk192845017"/>
      <w:bookmarkStart w:id="28" w:name="_Hlk192844759"/>
      <w:r w:rsidR="00570453" w:rsidRPr="00D96942">
        <w:rPr>
          <w:rStyle w:val="aa"/>
          <w:rFonts w:ascii="Sakkal Majalla" w:hAnsi="Sakkal Majalla" w:cs="Sakkal Majalla"/>
          <w:b w:val="0"/>
          <w:bCs w:val="0"/>
          <w:color w:val="000000" w:themeColor="text1"/>
          <w:szCs w:val="28"/>
          <w:rtl/>
        </w:rPr>
        <w:t xml:space="preserve">الهيكل التنظيمي </w:t>
      </w:r>
      <w:r w:rsidR="00570453" w:rsidRPr="00D96942">
        <w:rPr>
          <w:rFonts w:ascii="Sakkal Majalla" w:hAnsi="Sakkal Majalla" w:cs="Sakkal Majalla"/>
          <w:color w:val="000000" w:themeColor="text1"/>
          <w:szCs w:val="28"/>
          <w:rtl/>
        </w:rPr>
        <w:t>على إنتاجية الموظفين في الشركات الخاصة بمدينة الرياض</w:t>
      </w:r>
    </w:p>
    <w:bookmarkEnd w:id="27"/>
    <w:bookmarkEnd w:id="28"/>
    <w:p w14:paraId="648A3447" w14:textId="3D683A6D" w:rsidR="00A762DD" w:rsidRPr="00D96942" w:rsidRDefault="00A762DD" w:rsidP="00191406">
      <w:pPr>
        <w:pStyle w:val="a6"/>
        <w:numPr>
          <w:ilvl w:val="0"/>
          <w:numId w:val="3"/>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D96942">
        <w:rPr>
          <w:rStyle w:val="aa"/>
          <w:rFonts w:ascii="Sakkal Majalla" w:hAnsi="Sakkal Majalla" w:cs="Sakkal Majalla"/>
          <w:b w:val="0"/>
          <w:bCs w:val="0"/>
          <w:color w:val="000000" w:themeColor="text1"/>
          <w:szCs w:val="28"/>
          <w:rtl/>
        </w:rPr>
        <w:t xml:space="preserve">أثر </w:t>
      </w:r>
      <w:bookmarkStart w:id="29" w:name="_Hlk192844828"/>
      <w:r w:rsidR="00570453" w:rsidRPr="00D96942">
        <w:rPr>
          <w:rStyle w:val="aa"/>
          <w:rFonts w:ascii="Sakkal Majalla" w:hAnsi="Sakkal Majalla" w:cs="Sakkal Majalla"/>
          <w:b w:val="0"/>
          <w:bCs w:val="0"/>
          <w:color w:val="000000" w:themeColor="text1"/>
          <w:szCs w:val="28"/>
          <w:rtl/>
        </w:rPr>
        <w:t xml:space="preserve">الحوافز والمكافآت </w:t>
      </w:r>
      <w:r w:rsidR="00570453" w:rsidRPr="00D96942">
        <w:rPr>
          <w:rFonts w:ascii="Sakkal Majalla" w:hAnsi="Sakkal Majalla" w:cs="Sakkal Majalla"/>
          <w:color w:val="000000" w:themeColor="text1"/>
          <w:szCs w:val="28"/>
          <w:rtl/>
        </w:rPr>
        <w:t>على إنتاجية الموظفين في الشركات الخاصة بمدينة الرياض</w:t>
      </w:r>
    </w:p>
    <w:bookmarkEnd w:id="29"/>
    <w:p w14:paraId="250483F3" w14:textId="1F2AF841" w:rsidR="00A762DD" w:rsidRPr="00D96942" w:rsidRDefault="00904CB9" w:rsidP="00191406">
      <w:pPr>
        <w:pStyle w:val="a6"/>
        <w:numPr>
          <w:ilvl w:val="0"/>
          <w:numId w:val="3"/>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D96942">
        <w:rPr>
          <w:rStyle w:val="aa"/>
          <w:rFonts w:ascii="Sakkal Majalla" w:hAnsi="Sakkal Majalla" w:cs="Sakkal Majalla"/>
          <w:b w:val="0"/>
          <w:bCs w:val="0"/>
          <w:color w:val="000000" w:themeColor="text1"/>
          <w:szCs w:val="28"/>
          <w:rtl/>
        </w:rPr>
        <w:t xml:space="preserve">تقييم أثر </w:t>
      </w:r>
      <w:r w:rsidR="00570453" w:rsidRPr="00D96942">
        <w:rPr>
          <w:rStyle w:val="aa"/>
          <w:rFonts w:ascii="Sakkal Majalla" w:hAnsi="Sakkal Majalla" w:cs="Sakkal Majalla"/>
          <w:b w:val="0"/>
          <w:bCs w:val="0"/>
          <w:color w:val="000000" w:themeColor="text1"/>
          <w:szCs w:val="28"/>
          <w:rtl/>
        </w:rPr>
        <w:t xml:space="preserve">التكنولوجيا </w:t>
      </w:r>
      <w:r w:rsidR="00570453" w:rsidRPr="00D96942">
        <w:rPr>
          <w:rFonts w:ascii="Sakkal Majalla" w:hAnsi="Sakkal Majalla" w:cs="Sakkal Majalla"/>
          <w:color w:val="000000" w:themeColor="text1"/>
          <w:szCs w:val="28"/>
          <w:rtl/>
        </w:rPr>
        <w:t>على إنتاجية الموظفين في الشركات الخاصة بمدينة الرياض</w:t>
      </w:r>
    </w:p>
    <w:p w14:paraId="56DD7AF6" w14:textId="78E1C3A6"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1583956"/>
      <w:bookmarkStart w:id="31" w:name="_Hlk192799585"/>
      <w:bookmarkEnd w:id="18"/>
      <w:bookmarkEnd w:id="19"/>
      <w:bookmarkEnd w:id="25"/>
      <w:r w:rsidRPr="00D96942">
        <w:rPr>
          <w:rFonts w:ascii="Sakkal Majalla" w:hAnsi="Sakkal Majalla" w:cs="Sakkal Majalla"/>
          <w:b/>
          <w:bCs/>
          <w:color w:val="000000" w:themeColor="text1"/>
          <w:sz w:val="36"/>
          <w:szCs w:val="36"/>
          <w:rtl/>
        </w:rPr>
        <w:t>4.1 تساؤلات الدراسة</w:t>
      </w:r>
      <w:bookmarkEnd w:id="30"/>
    </w:p>
    <w:p w14:paraId="7193EF18" w14:textId="7CF5C705" w:rsidR="001E7705" w:rsidRPr="00D96942" w:rsidRDefault="001E7705" w:rsidP="0097085A">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D96942">
        <w:rPr>
          <w:rFonts w:ascii="Sakkal Majalla" w:hAnsi="Sakkal Majalla" w:cs="Sakkal Majalla"/>
          <w:b/>
          <w:bCs/>
          <w:color w:val="000000" w:themeColor="text1"/>
          <w:szCs w:val="28"/>
          <w:rtl/>
        </w:rPr>
        <w:lastRenderedPageBreak/>
        <w:t>التساؤل الرئيسي الأول</w:t>
      </w:r>
      <w:r w:rsidRPr="00D96942">
        <w:rPr>
          <w:rFonts w:ascii="Sakkal Majalla" w:hAnsi="Sakkal Majalla" w:cs="Sakkal Majalla"/>
          <w:color w:val="000000" w:themeColor="text1"/>
          <w:szCs w:val="28"/>
          <w:rtl/>
        </w:rPr>
        <w:t>:</w:t>
      </w:r>
      <w:r w:rsidR="00E54AF5" w:rsidRPr="00D96942">
        <w:rPr>
          <w:rFonts w:ascii="Sakkal Majalla" w:hAnsi="Sakkal Majalla" w:cs="Sakkal Majalla"/>
          <w:color w:val="000000" w:themeColor="text1"/>
          <w:szCs w:val="28"/>
          <w:rtl/>
        </w:rPr>
        <w:t xml:space="preserve"> </w:t>
      </w:r>
      <w:r w:rsidR="00AD41E2" w:rsidRPr="00D96942">
        <w:rPr>
          <w:rFonts w:ascii="Sakkal Majalla" w:hAnsi="Sakkal Majalla" w:cs="Sakkal Majalla"/>
          <w:color w:val="000000" w:themeColor="text1"/>
          <w:szCs w:val="28"/>
          <w:rtl/>
        </w:rPr>
        <w:t xml:space="preserve">ما هو </w:t>
      </w:r>
      <w:r w:rsidR="00570453" w:rsidRPr="00D96942">
        <w:rPr>
          <w:rFonts w:ascii="Sakkal Majalla" w:hAnsi="Sakkal Majalla" w:cs="Sakkal Majalla"/>
          <w:color w:val="000000" w:themeColor="text1"/>
          <w:szCs w:val="28"/>
          <w:rtl/>
        </w:rPr>
        <w:t>بيئة العمل</w:t>
      </w:r>
      <w:r w:rsidR="00AD41E2" w:rsidRPr="00D96942">
        <w:rPr>
          <w:rFonts w:ascii="Sakkal Majalla" w:hAnsi="Sakkal Majalla" w:cs="Sakkal Majalla"/>
          <w:color w:val="000000" w:themeColor="text1"/>
          <w:szCs w:val="28"/>
          <w:rtl/>
        </w:rPr>
        <w:t xml:space="preserve"> بأبعاده</w:t>
      </w:r>
      <w:r w:rsidR="00904CB9" w:rsidRPr="00D96942">
        <w:rPr>
          <w:rFonts w:ascii="Sakkal Majalla" w:hAnsi="Sakkal Majalla" w:cs="Sakkal Majalla"/>
          <w:color w:val="000000" w:themeColor="text1"/>
          <w:szCs w:val="28"/>
          <w:rtl/>
        </w:rPr>
        <w:t>ا</w:t>
      </w:r>
      <w:r w:rsidR="00AD41E2" w:rsidRPr="00D96942">
        <w:rPr>
          <w:rFonts w:ascii="Sakkal Majalla" w:hAnsi="Sakkal Majalla" w:cs="Sakkal Majalla"/>
          <w:color w:val="000000" w:themeColor="text1"/>
          <w:szCs w:val="28"/>
          <w:rtl/>
        </w:rPr>
        <w:t xml:space="preserve"> </w:t>
      </w:r>
      <w:bookmarkStart w:id="32" w:name="_Hlk192863805"/>
      <w:r w:rsidR="00570453" w:rsidRPr="00D96942">
        <w:rPr>
          <w:rFonts w:ascii="Sakkal Majalla" w:hAnsi="Sakkal Majalla" w:cs="Sakkal Majalla"/>
          <w:color w:val="000000" w:themeColor="text1"/>
          <w:szCs w:val="28"/>
          <w:rtl/>
        </w:rPr>
        <w:t>(ظروف العمل، الهيكل التنظيمي، الحوافز والمكافآت، التكنولوجيا) على إنتاجية الموظفين في الشركات الخاصة بمدينة الرياض</w:t>
      </w:r>
      <w:bookmarkEnd w:id="32"/>
      <w:r w:rsidR="00AD41E2" w:rsidRPr="00D96942">
        <w:rPr>
          <w:rFonts w:ascii="Sakkal Majalla" w:hAnsi="Sakkal Majalla" w:cs="Sakkal Majalla"/>
          <w:color w:val="000000" w:themeColor="text1"/>
          <w:szCs w:val="28"/>
          <w:rtl/>
        </w:rPr>
        <w:t xml:space="preserve">؟ </w:t>
      </w:r>
      <w:r w:rsidR="00B41DD6" w:rsidRPr="00D96942">
        <w:rPr>
          <w:rFonts w:ascii="Sakkal Majalla" w:hAnsi="Sakkal Majalla" w:cs="Sakkal Majalla"/>
          <w:color w:val="000000" w:themeColor="text1"/>
          <w:szCs w:val="28"/>
          <w:rtl/>
        </w:rPr>
        <w:t>ويتفرع منه</w:t>
      </w:r>
      <w:r w:rsidRPr="00D96942">
        <w:rPr>
          <w:rFonts w:ascii="Sakkal Majalla" w:hAnsi="Sakkal Majalla" w:cs="Sakkal Majalla"/>
          <w:color w:val="000000" w:themeColor="text1"/>
          <w:szCs w:val="28"/>
          <w:rtl/>
        </w:rPr>
        <w:t xml:space="preserve"> عدة تساؤلات فرعية كالآتي:</w:t>
      </w:r>
    </w:p>
    <w:bookmarkEnd w:id="31"/>
    <w:p w14:paraId="4581B145" w14:textId="7EAA3628" w:rsidR="00570453" w:rsidRPr="00D96942" w:rsidRDefault="00570453" w:rsidP="00191406">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ما هو أثر ظروف العمل على إنتاجية الموظفين في الشركات الخاصة بمدينة الرياض</w:t>
      </w:r>
    </w:p>
    <w:p w14:paraId="1B7A7CEF" w14:textId="7FF35380" w:rsidR="00570453" w:rsidRPr="00D96942" w:rsidRDefault="00570453" w:rsidP="00191406">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كيف تؤثر دراسة أثر الهيكل التنظيمي على إنتاجية الموظفين في الشركات الخاصة بمدينة الرياض</w:t>
      </w:r>
    </w:p>
    <w:p w14:paraId="4517A0A2" w14:textId="52B6E5EB" w:rsidR="00570453" w:rsidRPr="00D96942" w:rsidRDefault="00570453" w:rsidP="00191406">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ما هو أثر الحوافز والمكافآت على إنتاجية الموظفين في الشركات الخاصة بمدينة الرياض</w:t>
      </w:r>
    </w:p>
    <w:p w14:paraId="367A4F74" w14:textId="6D75DAAC" w:rsidR="00570453" w:rsidRPr="00D96942" w:rsidRDefault="00570453" w:rsidP="00191406">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كيف يؤثر تقييم أثر التكنولوجيا على إنتاجية الموظفين في الشركات الخاصة بمدينة الرياض</w:t>
      </w:r>
    </w:p>
    <w:p w14:paraId="5751CB30" w14:textId="0FB7F743"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33" w:name="_Toc201583957"/>
      <w:bookmarkStart w:id="34" w:name="_Hlk192799744"/>
      <w:bookmarkStart w:id="35" w:name="_Toc169790499"/>
      <w:bookmarkStart w:id="36" w:name="_Toc169790585"/>
      <w:r w:rsidRPr="00D96942">
        <w:rPr>
          <w:rFonts w:ascii="Sakkal Majalla" w:hAnsi="Sakkal Majalla" w:cs="Sakkal Majalla"/>
          <w:b/>
          <w:bCs/>
          <w:color w:val="000000" w:themeColor="text1"/>
          <w:sz w:val="36"/>
          <w:szCs w:val="36"/>
          <w:rtl/>
          <w:lang w:bidi="ar-JO"/>
        </w:rPr>
        <w:t>5.1   فروض الدراسة:</w:t>
      </w:r>
      <w:bookmarkEnd w:id="33"/>
    </w:p>
    <w:p w14:paraId="5BE12554" w14:textId="77777777" w:rsidR="00DF1F91" w:rsidRPr="00D96942" w:rsidRDefault="00DF1F91" w:rsidP="0097085A">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D96942">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6761F655" w14:textId="2461F063" w:rsidR="00DF1F91" w:rsidRPr="00D96942" w:rsidRDefault="00DF1F91" w:rsidP="0097085A">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D96942">
        <w:rPr>
          <w:rFonts w:ascii="Sakkal Majalla" w:hAnsi="Sakkal Majalla" w:cs="Sakkal Majalla"/>
          <w:b/>
          <w:bCs/>
          <w:color w:val="000000" w:themeColor="text1"/>
          <w:szCs w:val="28"/>
          <w:rtl/>
          <w:lang w:bidi="ar-JO"/>
        </w:rPr>
        <w:t>الفرضية الرئيسية الأولى</w:t>
      </w:r>
      <w:r w:rsidRPr="00D96942">
        <w:rPr>
          <w:rFonts w:ascii="Sakkal Majalla" w:hAnsi="Sakkal Majalla" w:cs="Sakkal Majalla"/>
          <w:color w:val="000000" w:themeColor="text1"/>
          <w:szCs w:val="28"/>
          <w:rtl/>
          <w:lang w:bidi="ar-JO"/>
        </w:rPr>
        <w:t xml:space="preserve">: </w:t>
      </w:r>
      <w:r w:rsidR="00CD4536" w:rsidRPr="00D96942">
        <w:rPr>
          <w:rFonts w:ascii="Sakkal Majalla" w:hAnsi="Sakkal Majalla" w:cs="Sakkal Majalla"/>
          <w:color w:val="000000" w:themeColor="text1"/>
          <w:szCs w:val="28"/>
          <w:rtl/>
        </w:rPr>
        <w:t>يوجد أثر ذو دلالة إحصائية عند مستوى الدلالة</w:t>
      </w:r>
      <w:r w:rsidR="00CD4536" w:rsidRPr="00D96942">
        <w:rPr>
          <w:rFonts w:ascii="Sakkal Majalla" w:hAnsi="Sakkal Majalla" w:cs="Sakkal Majalla"/>
          <w:color w:val="000000" w:themeColor="text1"/>
          <w:szCs w:val="28"/>
        </w:rPr>
        <w:t xml:space="preserve"> </w:t>
      </w:r>
      <w:bookmarkStart w:id="37" w:name="_Hlk192799763"/>
      <w:bookmarkEnd w:id="34"/>
      <w:r w:rsidR="00CD4536" w:rsidRPr="00D96942">
        <w:rPr>
          <w:rFonts w:ascii="Sakkal Majalla" w:hAnsi="Sakkal Majalla" w:cs="Sakkal Majalla"/>
          <w:color w:val="000000" w:themeColor="text1"/>
          <w:szCs w:val="28"/>
        </w:rPr>
        <w:t>(</w:t>
      </w:r>
      <w:r w:rsidR="00CD4536" w:rsidRPr="00D96942">
        <w:rPr>
          <w:rFonts w:ascii="Cambria" w:hAnsi="Cambria" w:cs="Cambria"/>
          <w:color w:val="000000" w:themeColor="text1"/>
          <w:szCs w:val="28"/>
        </w:rPr>
        <w:t>α</w:t>
      </w:r>
      <w:r w:rsidR="00CD4536" w:rsidRPr="00D96942">
        <w:rPr>
          <w:rFonts w:ascii="Sakkal Majalla" w:hAnsi="Sakkal Majalla" w:cs="Sakkal Majalla"/>
          <w:color w:val="000000" w:themeColor="text1"/>
          <w:szCs w:val="28"/>
        </w:rPr>
        <w:t xml:space="preserve">≤0.05) </w:t>
      </w:r>
      <w:bookmarkEnd w:id="37"/>
      <w:r w:rsidR="00570453" w:rsidRPr="00D96942">
        <w:rPr>
          <w:rFonts w:ascii="Sakkal Majalla" w:hAnsi="Sakkal Majalla" w:cs="Sakkal Majalla"/>
          <w:color w:val="000000" w:themeColor="text1"/>
          <w:szCs w:val="28"/>
          <w:rtl/>
        </w:rPr>
        <w:t>لبيئة العمل</w:t>
      </w:r>
      <w:r w:rsidR="00917E94" w:rsidRPr="00D96942">
        <w:rPr>
          <w:rFonts w:ascii="Sakkal Majalla" w:hAnsi="Sakkal Majalla" w:cs="Sakkal Majalla"/>
          <w:color w:val="000000" w:themeColor="text1"/>
          <w:szCs w:val="28"/>
          <w:rtl/>
          <w:lang w:bidi="ar-EG"/>
        </w:rPr>
        <w:t xml:space="preserve"> </w:t>
      </w:r>
      <w:proofErr w:type="gramStart"/>
      <w:r w:rsidR="00917E94" w:rsidRPr="00D96942">
        <w:rPr>
          <w:rFonts w:ascii="Sakkal Majalla" w:hAnsi="Sakkal Majalla" w:cs="Sakkal Majalla"/>
          <w:color w:val="000000" w:themeColor="text1"/>
          <w:szCs w:val="28"/>
          <w:rtl/>
          <w:lang w:bidi="ar-EG"/>
        </w:rPr>
        <w:t xml:space="preserve">المرن </w:t>
      </w:r>
      <w:r w:rsidR="00A762DD" w:rsidRPr="00D96942">
        <w:rPr>
          <w:rFonts w:ascii="Sakkal Majalla" w:hAnsi="Sakkal Majalla" w:cs="Sakkal Majalla"/>
          <w:color w:val="000000" w:themeColor="text1"/>
          <w:szCs w:val="28"/>
          <w:rtl/>
          <w:lang w:bidi="ar-EG"/>
        </w:rPr>
        <w:t xml:space="preserve"> </w:t>
      </w:r>
      <w:bookmarkStart w:id="38" w:name="_Hlk192866526"/>
      <w:r w:rsidR="00A762DD" w:rsidRPr="00D96942">
        <w:rPr>
          <w:rFonts w:ascii="Sakkal Majalla" w:hAnsi="Sakkal Majalla" w:cs="Sakkal Majalla"/>
          <w:color w:val="000000" w:themeColor="text1"/>
          <w:szCs w:val="28"/>
          <w:rtl/>
          <w:lang w:bidi="ar-EG"/>
        </w:rPr>
        <w:t>بأبعاده</w:t>
      </w:r>
      <w:r w:rsidR="00B41DD6" w:rsidRPr="00D96942">
        <w:rPr>
          <w:rFonts w:ascii="Sakkal Majalla" w:hAnsi="Sakkal Majalla" w:cs="Sakkal Majalla"/>
          <w:color w:val="000000" w:themeColor="text1"/>
          <w:szCs w:val="28"/>
          <w:rtl/>
          <w:lang w:bidi="ar-EG"/>
        </w:rPr>
        <w:t>ا</w:t>
      </w:r>
      <w:proofErr w:type="gramEnd"/>
      <w:r w:rsidR="00A762DD" w:rsidRPr="00D96942">
        <w:rPr>
          <w:rFonts w:ascii="Sakkal Majalla" w:hAnsi="Sakkal Majalla" w:cs="Sakkal Majalla"/>
          <w:color w:val="000000" w:themeColor="text1"/>
          <w:szCs w:val="28"/>
          <w:rtl/>
          <w:lang w:bidi="ar-EG"/>
        </w:rPr>
        <w:t xml:space="preserve"> </w:t>
      </w:r>
      <w:r w:rsidR="00570453" w:rsidRPr="00D96942">
        <w:rPr>
          <w:rFonts w:ascii="Sakkal Majalla" w:hAnsi="Sakkal Majalla" w:cs="Sakkal Majalla"/>
          <w:color w:val="000000" w:themeColor="text1"/>
          <w:szCs w:val="28"/>
          <w:rtl/>
          <w:lang w:bidi="ar-EG"/>
        </w:rPr>
        <w:t>(ظروف العمل، الهيكل التنظيمي، الحوافز والمكافآت، التكنولوجيا) على إنتاجية الموظفين في الشركات الخاصة بمدينة الرياض</w:t>
      </w:r>
      <w:r w:rsidR="00A762DD" w:rsidRPr="00D96942">
        <w:rPr>
          <w:rFonts w:ascii="Sakkal Majalla" w:hAnsi="Sakkal Majalla" w:cs="Sakkal Majalla"/>
          <w:color w:val="000000" w:themeColor="text1"/>
          <w:szCs w:val="28"/>
          <w:rtl/>
        </w:rPr>
        <w:tab/>
      </w:r>
      <w:r w:rsidR="00CD4536" w:rsidRPr="00D96942">
        <w:rPr>
          <w:rFonts w:ascii="Sakkal Majalla" w:hAnsi="Sakkal Majalla" w:cs="Sakkal Majalla"/>
          <w:color w:val="000000" w:themeColor="text1"/>
          <w:szCs w:val="28"/>
        </w:rPr>
        <w:t>.</w:t>
      </w:r>
    </w:p>
    <w:p w14:paraId="34340D85" w14:textId="77777777" w:rsidR="00DF1F91" w:rsidRPr="00D96942" w:rsidRDefault="00DF1F91" w:rsidP="0097085A">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bookmarkStart w:id="39" w:name="_Hlk192799824"/>
      <w:bookmarkEnd w:id="38"/>
      <w:r w:rsidRPr="00D96942">
        <w:rPr>
          <w:rFonts w:ascii="Sakkal Majalla" w:hAnsi="Sakkal Majalla" w:cs="Sakkal Majalla"/>
          <w:b/>
          <w:bCs/>
          <w:color w:val="000000" w:themeColor="text1"/>
          <w:szCs w:val="28"/>
          <w:rtl/>
          <w:lang w:bidi="ar-JO"/>
        </w:rPr>
        <w:t xml:space="preserve"> وينبثق من هذه الفرضية مجموعة من الفرضيات الفرعية التالية:</w:t>
      </w:r>
    </w:p>
    <w:p w14:paraId="4FDA9135" w14:textId="194C5687" w:rsidR="00CD4536" w:rsidRPr="00D96942" w:rsidRDefault="00CD4536" w:rsidP="00191406">
      <w:pPr>
        <w:pStyle w:val="a6"/>
        <w:numPr>
          <w:ilvl w:val="0"/>
          <w:numId w:val="2"/>
        </w:numPr>
        <w:spacing w:before="100" w:beforeAutospacing="1" w:after="100" w:afterAutospacing="1" w:line="360" w:lineRule="auto"/>
        <w:ind w:left="423"/>
        <w:contextualSpacing w:val="0"/>
        <w:jc w:val="both"/>
        <w:rPr>
          <w:rStyle w:val="aa"/>
          <w:rFonts w:ascii="Sakkal Majalla" w:eastAsia="Times New Roman" w:hAnsi="Sakkal Majalla" w:cs="Sakkal Majalla"/>
          <w:b w:val="0"/>
          <w:bCs w:val="0"/>
          <w:color w:val="000000" w:themeColor="text1"/>
          <w:kern w:val="0"/>
          <w:szCs w:val="28"/>
          <w:rtl/>
          <w14:ligatures w14:val="none"/>
        </w:rPr>
      </w:pPr>
      <w:r w:rsidRPr="00D96942">
        <w:rPr>
          <w:rStyle w:val="aa"/>
          <w:rFonts w:ascii="Sakkal Majalla" w:hAnsi="Sakkal Majalla" w:cs="Sakkal Majalla"/>
          <w:color w:val="000000" w:themeColor="text1"/>
          <w:szCs w:val="28"/>
          <w:rtl/>
        </w:rPr>
        <w:t>الفرضية الفرعية الأولى</w:t>
      </w:r>
      <w:r w:rsidRPr="00D96942">
        <w:rPr>
          <w:rStyle w:val="aa"/>
          <w:rFonts w:ascii="Sakkal Majalla" w:hAnsi="Sakkal Majalla" w:cs="Sakkal Majalla"/>
          <w:b w:val="0"/>
          <w:bCs w:val="0"/>
          <w:color w:val="000000" w:themeColor="text1"/>
          <w:szCs w:val="28"/>
          <w:rtl/>
        </w:rPr>
        <w:t>: يوجد أثر ذو دلالة إحصائية عند مستوى الدلالة</w:t>
      </w:r>
      <w:r w:rsidRPr="00D96942">
        <w:rPr>
          <w:rStyle w:val="aa"/>
          <w:rFonts w:ascii="Sakkal Majalla" w:hAnsi="Sakkal Majalla" w:cs="Sakkal Majalla"/>
          <w:b w:val="0"/>
          <w:bCs w:val="0"/>
          <w:color w:val="000000" w:themeColor="text1"/>
          <w:szCs w:val="28"/>
        </w:rPr>
        <w:t xml:space="preserve"> (</w:t>
      </w:r>
      <w:r w:rsidRPr="00D96942">
        <w:rPr>
          <w:rStyle w:val="aa"/>
          <w:rFonts w:ascii="Cambria" w:hAnsi="Cambria" w:cs="Cambria"/>
          <w:b w:val="0"/>
          <w:bCs w:val="0"/>
          <w:color w:val="000000" w:themeColor="text1"/>
          <w:szCs w:val="28"/>
        </w:rPr>
        <w:t>α</w:t>
      </w:r>
      <w:r w:rsidRPr="00D96942">
        <w:rPr>
          <w:rStyle w:val="aa"/>
          <w:rFonts w:ascii="Sakkal Majalla" w:hAnsi="Sakkal Majalla" w:cs="Sakkal Majalla"/>
          <w:b w:val="0"/>
          <w:bCs w:val="0"/>
          <w:color w:val="000000" w:themeColor="text1"/>
          <w:szCs w:val="28"/>
        </w:rPr>
        <w:t xml:space="preserve">≤0.05) </w:t>
      </w:r>
      <w:r w:rsidR="00B41DD6" w:rsidRPr="00D96942">
        <w:rPr>
          <w:rFonts w:ascii="Sakkal Majalla" w:hAnsi="Sakkal Majalla" w:cs="Sakkal Majalla"/>
          <w:color w:val="000000" w:themeColor="text1"/>
          <w:szCs w:val="28"/>
          <w:rtl/>
        </w:rPr>
        <w:t xml:space="preserve">لأثر </w:t>
      </w:r>
      <w:r w:rsidR="00570453" w:rsidRPr="00D96942">
        <w:rPr>
          <w:rFonts w:ascii="Sakkal Majalla" w:hAnsi="Sakkal Majalla" w:cs="Sakkal Majalla"/>
          <w:color w:val="000000" w:themeColor="text1"/>
          <w:szCs w:val="28"/>
          <w:rtl/>
        </w:rPr>
        <w:t>ظروف العمل</w:t>
      </w:r>
      <w:r w:rsidR="00B41DD6" w:rsidRPr="00D96942">
        <w:rPr>
          <w:rFonts w:ascii="Sakkal Majalla" w:hAnsi="Sakkal Majalla" w:cs="Sakkal Majalla"/>
          <w:color w:val="000000" w:themeColor="text1"/>
          <w:szCs w:val="28"/>
          <w:rtl/>
        </w:rPr>
        <w:t xml:space="preserve"> </w:t>
      </w:r>
      <w:r w:rsidR="00570453" w:rsidRPr="00D96942">
        <w:rPr>
          <w:rFonts w:ascii="Sakkal Majalla" w:eastAsia="Times New Roman" w:hAnsi="Sakkal Majalla" w:cs="Sakkal Majalla"/>
          <w:color w:val="000000" w:themeColor="text1"/>
          <w:kern w:val="0"/>
          <w:szCs w:val="28"/>
          <w:rtl/>
          <w14:ligatures w14:val="none"/>
        </w:rPr>
        <w:t>على إنتاجية الموظفين في الشركات الخاصة بمدينة الرياض</w:t>
      </w:r>
    </w:p>
    <w:p w14:paraId="4A3496AE" w14:textId="10B3BEB2" w:rsidR="00CD4536" w:rsidRPr="00D96942" w:rsidRDefault="00CD4536" w:rsidP="00191406">
      <w:pPr>
        <w:pStyle w:val="a6"/>
        <w:numPr>
          <w:ilvl w:val="0"/>
          <w:numId w:val="2"/>
        </w:numPr>
        <w:spacing w:before="100" w:beforeAutospacing="1" w:after="100" w:afterAutospacing="1" w:line="360" w:lineRule="auto"/>
        <w:ind w:left="423"/>
        <w:contextualSpacing w:val="0"/>
        <w:jc w:val="both"/>
        <w:rPr>
          <w:rStyle w:val="aa"/>
          <w:rFonts w:ascii="Sakkal Majalla" w:eastAsia="Times New Roman" w:hAnsi="Sakkal Majalla" w:cs="Sakkal Majalla"/>
          <w:b w:val="0"/>
          <w:bCs w:val="0"/>
          <w:color w:val="000000" w:themeColor="text1"/>
          <w:kern w:val="0"/>
          <w:szCs w:val="28"/>
          <w:rtl/>
          <w14:ligatures w14:val="none"/>
        </w:rPr>
      </w:pPr>
      <w:r w:rsidRPr="00D96942">
        <w:rPr>
          <w:rStyle w:val="aa"/>
          <w:rFonts w:ascii="Sakkal Majalla" w:hAnsi="Sakkal Majalla" w:cs="Sakkal Majalla"/>
          <w:color w:val="000000" w:themeColor="text1"/>
          <w:szCs w:val="28"/>
          <w:rtl/>
        </w:rPr>
        <w:t>الفرضية الفرعية الثانية</w:t>
      </w:r>
      <w:r w:rsidRPr="00D96942">
        <w:rPr>
          <w:rStyle w:val="aa"/>
          <w:rFonts w:ascii="Sakkal Majalla" w:hAnsi="Sakkal Majalla" w:cs="Sakkal Majalla"/>
          <w:b w:val="0"/>
          <w:bCs w:val="0"/>
          <w:color w:val="000000" w:themeColor="text1"/>
          <w:szCs w:val="28"/>
          <w:rtl/>
        </w:rPr>
        <w:t xml:space="preserve">: يوجد أثر ذو دلالة إحصائية عند مستوى </w:t>
      </w:r>
      <w:r w:rsidR="00B41DD6" w:rsidRPr="00D96942">
        <w:rPr>
          <w:rStyle w:val="aa"/>
          <w:rFonts w:ascii="Sakkal Majalla" w:hAnsi="Sakkal Majalla" w:cs="Sakkal Majalla"/>
          <w:b w:val="0"/>
          <w:bCs w:val="0"/>
          <w:color w:val="000000" w:themeColor="text1"/>
          <w:szCs w:val="28"/>
          <w:rtl/>
        </w:rPr>
        <w:t>الدلالة (</w:t>
      </w:r>
      <w:r w:rsidR="00B41DD6" w:rsidRPr="00D96942">
        <w:rPr>
          <w:rStyle w:val="aa"/>
          <w:rFonts w:ascii="Cambria" w:hAnsi="Cambria" w:cs="Cambria"/>
          <w:b w:val="0"/>
          <w:bCs w:val="0"/>
          <w:color w:val="000000" w:themeColor="text1"/>
          <w:szCs w:val="28"/>
        </w:rPr>
        <w:t>α</w:t>
      </w:r>
      <w:r w:rsidR="00B41DD6" w:rsidRPr="00D96942">
        <w:rPr>
          <w:rStyle w:val="aa"/>
          <w:rFonts w:ascii="Sakkal Majalla" w:hAnsi="Sakkal Majalla" w:cs="Sakkal Majalla"/>
          <w:b w:val="0"/>
          <w:bCs w:val="0"/>
          <w:color w:val="000000" w:themeColor="text1"/>
          <w:szCs w:val="28"/>
        </w:rPr>
        <w:t>≤0.05</w:t>
      </w:r>
      <w:r w:rsidR="00B41DD6" w:rsidRPr="00D96942">
        <w:rPr>
          <w:rStyle w:val="aa"/>
          <w:rFonts w:ascii="Sakkal Majalla" w:hAnsi="Sakkal Majalla" w:cs="Sakkal Majalla"/>
          <w:b w:val="0"/>
          <w:bCs w:val="0"/>
          <w:color w:val="000000" w:themeColor="text1"/>
          <w:szCs w:val="28"/>
          <w:rtl/>
        </w:rPr>
        <w:t xml:space="preserve">) </w:t>
      </w:r>
      <w:r w:rsidR="00B41DD6" w:rsidRPr="00D96942">
        <w:rPr>
          <w:rFonts w:ascii="Sakkal Majalla" w:hAnsi="Sakkal Majalla" w:cs="Sakkal Majalla"/>
          <w:color w:val="000000" w:themeColor="text1"/>
          <w:szCs w:val="28"/>
          <w:rtl/>
        </w:rPr>
        <w:t xml:space="preserve">لأثر </w:t>
      </w:r>
      <w:r w:rsidR="00570453" w:rsidRPr="00D96942">
        <w:rPr>
          <w:rFonts w:ascii="Sakkal Majalla" w:hAnsi="Sakkal Majalla" w:cs="Sakkal Majalla"/>
          <w:color w:val="000000" w:themeColor="text1"/>
          <w:szCs w:val="28"/>
          <w:rtl/>
        </w:rPr>
        <w:t>الهيكل التنظيمي</w:t>
      </w:r>
      <w:r w:rsidR="00B41DD6" w:rsidRPr="00D96942">
        <w:rPr>
          <w:rFonts w:ascii="Sakkal Majalla" w:hAnsi="Sakkal Majalla" w:cs="Sakkal Majalla"/>
          <w:color w:val="000000" w:themeColor="text1"/>
          <w:szCs w:val="28"/>
          <w:rtl/>
        </w:rPr>
        <w:t xml:space="preserve"> </w:t>
      </w:r>
      <w:r w:rsidR="00570453" w:rsidRPr="00D96942">
        <w:rPr>
          <w:rFonts w:ascii="Sakkal Majalla" w:eastAsia="Times New Roman" w:hAnsi="Sakkal Majalla" w:cs="Sakkal Majalla"/>
          <w:color w:val="000000" w:themeColor="text1"/>
          <w:kern w:val="0"/>
          <w:szCs w:val="28"/>
          <w:rtl/>
          <w14:ligatures w14:val="none"/>
        </w:rPr>
        <w:t>على إنتاجية الموظفين في الشركات الخاصة بمدينة الرياض</w:t>
      </w:r>
    </w:p>
    <w:p w14:paraId="3D91389B" w14:textId="6BAC2D99" w:rsidR="00CD4536" w:rsidRPr="00D96942" w:rsidRDefault="00CD4536" w:rsidP="00191406">
      <w:pPr>
        <w:pStyle w:val="a6"/>
        <w:numPr>
          <w:ilvl w:val="0"/>
          <w:numId w:val="2"/>
        </w:numPr>
        <w:spacing w:before="100" w:beforeAutospacing="1" w:after="100" w:afterAutospacing="1" w:line="360" w:lineRule="auto"/>
        <w:ind w:left="423"/>
        <w:contextualSpacing w:val="0"/>
        <w:jc w:val="both"/>
        <w:rPr>
          <w:rStyle w:val="aa"/>
          <w:rFonts w:ascii="Sakkal Majalla" w:eastAsia="Times New Roman" w:hAnsi="Sakkal Majalla" w:cs="Sakkal Majalla"/>
          <w:b w:val="0"/>
          <w:bCs w:val="0"/>
          <w:color w:val="000000" w:themeColor="text1"/>
          <w:kern w:val="0"/>
          <w:szCs w:val="28"/>
          <w:rtl/>
          <w14:ligatures w14:val="none"/>
        </w:rPr>
      </w:pPr>
      <w:r w:rsidRPr="00D96942">
        <w:rPr>
          <w:rStyle w:val="aa"/>
          <w:rFonts w:ascii="Sakkal Majalla" w:hAnsi="Sakkal Majalla" w:cs="Sakkal Majalla"/>
          <w:color w:val="000000" w:themeColor="text1"/>
          <w:szCs w:val="28"/>
          <w:rtl/>
        </w:rPr>
        <w:t>الفرضية الفرعية الثالثة</w:t>
      </w:r>
      <w:r w:rsidRPr="00D96942">
        <w:rPr>
          <w:rStyle w:val="aa"/>
          <w:rFonts w:ascii="Sakkal Majalla" w:hAnsi="Sakkal Majalla" w:cs="Sakkal Majalla"/>
          <w:b w:val="0"/>
          <w:bCs w:val="0"/>
          <w:color w:val="000000" w:themeColor="text1"/>
          <w:szCs w:val="28"/>
          <w:rtl/>
        </w:rPr>
        <w:t>: يوجد أثر ذو دلالة إحصائية عند مستوى الدلالة</w:t>
      </w:r>
      <w:r w:rsidRPr="00D96942">
        <w:rPr>
          <w:rStyle w:val="aa"/>
          <w:rFonts w:ascii="Sakkal Majalla" w:hAnsi="Sakkal Majalla" w:cs="Sakkal Majalla"/>
          <w:b w:val="0"/>
          <w:bCs w:val="0"/>
          <w:color w:val="000000" w:themeColor="text1"/>
          <w:szCs w:val="28"/>
        </w:rPr>
        <w:t xml:space="preserve"> (</w:t>
      </w:r>
      <w:r w:rsidRPr="00D96942">
        <w:rPr>
          <w:rStyle w:val="aa"/>
          <w:rFonts w:ascii="Cambria" w:hAnsi="Cambria" w:cs="Cambria"/>
          <w:b w:val="0"/>
          <w:bCs w:val="0"/>
          <w:color w:val="000000" w:themeColor="text1"/>
          <w:szCs w:val="28"/>
        </w:rPr>
        <w:t>α</w:t>
      </w:r>
      <w:r w:rsidRPr="00D96942">
        <w:rPr>
          <w:rStyle w:val="aa"/>
          <w:rFonts w:ascii="Sakkal Majalla" w:hAnsi="Sakkal Majalla" w:cs="Sakkal Majalla"/>
          <w:b w:val="0"/>
          <w:bCs w:val="0"/>
          <w:color w:val="000000" w:themeColor="text1"/>
          <w:szCs w:val="28"/>
        </w:rPr>
        <w:t xml:space="preserve">≤0.05) </w:t>
      </w:r>
      <w:r w:rsidR="00B41DD6" w:rsidRPr="00D96942">
        <w:rPr>
          <w:rFonts w:ascii="Sakkal Majalla" w:hAnsi="Sakkal Majalla" w:cs="Sakkal Majalla"/>
          <w:color w:val="000000" w:themeColor="text1"/>
          <w:szCs w:val="28"/>
          <w:rtl/>
        </w:rPr>
        <w:t xml:space="preserve">لأثر </w:t>
      </w:r>
      <w:r w:rsidR="00570453" w:rsidRPr="00D96942">
        <w:rPr>
          <w:rFonts w:ascii="Sakkal Majalla" w:hAnsi="Sakkal Majalla" w:cs="Sakkal Majalla"/>
          <w:color w:val="000000" w:themeColor="text1"/>
          <w:szCs w:val="28"/>
          <w:rtl/>
        </w:rPr>
        <w:t xml:space="preserve">الحوافز والمكافآت </w:t>
      </w:r>
      <w:r w:rsidR="00570453" w:rsidRPr="00D96942">
        <w:rPr>
          <w:rFonts w:ascii="Sakkal Majalla" w:eastAsia="Times New Roman" w:hAnsi="Sakkal Majalla" w:cs="Sakkal Majalla"/>
          <w:color w:val="000000" w:themeColor="text1"/>
          <w:kern w:val="0"/>
          <w:szCs w:val="28"/>
          <w:rtl/>
          <w14:ligatures w14:val="none"/>
        </w:rPr>
        <w:t>على إنتاجية الموظفين في الشركات الخاصة بمدينة الرياض</w:t>
      </w:r>
    </w:p>
    <w:p w14:paraId="0FC611E9" w14:textId="69C126CF" w:rsidR="00B41DD6" w:rsidRPr="00D96942" w:rsidRDefault="00CD4536" w:rsidP="00191406">
      <w:pPr>
        <w:pStyle w:val="a6"/>
        <w:numPr>
          <w:ilvl w:val="0"/>
          <w:numId w:val="2"/>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D96942">
        <w:rPr>
          <w:rStyle w:val="aa"/>
          <w:rFonts w:ascii="Sakkal Majalla" w:hAnsi="Sakkal Majalla" w:cs="Sakkal Majalla"/>
          <w:color w:val="000000" w:themeColor="text1"/>
          <w:szCs w:val="28"/>
          <w:rtl/>
        </w:rPr>
        <w:lastRenderedPageBreak/>
        <w:t>الفرضية الفرعية الرابعة</w:t>
      </w:r>
      <w:r w:rsidRPr="00D96942">
        <w:rPr>
          <w:rStyle w:val="aa"/>
          <w:rFonts w:ascii="Sakkal Majalla" w:hAnsi="Sakkal Majalla" w:cs="Sakkal Majalla"/>
          <w:b w:val="0"/>
          <w:bCs w:val="0"/>
          <w:color w:val="000000" w:themeColor="text1"/>
          <w:szCs w:val="28"/>
          <w:rtl/>
        </w:rPr>
        <w:t>: يوجد أثر ذو دلالة إحصائية عند مستوى الدلالة</w:t>
      </w:r>
      <w:r w:rsidRPr="00D96942">
        <w:rPr>
          <w:rStyle w:val="aa"/>
          <w:rFonts w:ascii="Sakkal Majalla" w:hAnsi="Sakkal Majalla" w:cs="Sakkal Majalla"/>
          <w:b w:val="0"/>
          <w:bCs w:val="0"/>
          <w:color w:val="000000" w:themeColor="text1"/>
          <w:szCs w:val="28"/>
        </w:rPr>
        <w:t xml:space="preserve"> (</w:t>
      </w:r>
      <w:r w:rsidRPr="00D96942">
        <w:rPr>
          <w:rStyle w:val="aa"/>
          <w:rFonts w:ascii="Cambria" w:hAnsi="Cambria" w:cs="Cambria"/>
          <w:b w:val="0"/>
          <w:bCs w:val="0"/>
          <w:color w:val="000000" w:themeColor="text1"/>
          <w:szCs w:val="28"/>
        </w:rPr>
        <w:t>α</w:t>
      </w:r>
      <w:r w:rsidRPr="00D96942">
        <w:rPr>
          <w:rStyle w:val="aa"/>
          <w:rFonts w:ascii="Sakkal Majalla" w:hAnsi="Sakkal Majalla" w:cs="Sakkal Majalla"/>
          <w:b w:val="0"/>
          <w:bCs w:val="0"/>
          <w:color w:val="000000" w:themeColor="text1"/>
          <w:szCs w:val="28"/>
        </w:rPr>
        <w:t xml:space="preserve">≤0.05) </w:t>
      </w:r>
      <w:r w:rsidR="00B41DD6" w:rsidRPr="00D96942">
        <w:rPr>
          <w:rFonts w:ascii="Sakkal Majalla" w:hAnsi="Sakkal Majalla" w:cs="Sakkal Majalla"/>
          <w:color w:val="000000" w:themeColor="text1"/>
          <w:szCs w:val="28"/>
          <w:rtl/>
        </w:rPr>
        <w:t xml:space="preserve">لأثر </w:t>
      </w:r>
      <w:r w:rsidR="00570453" w:rsidRPr="00D96942">
        <w:rPr>
          <w:rFonts w:ascii="Sakkal Majalla" w:hAnsi="Sakkal Majalla" w:cs="Sakkal Majalla"/>
          <w:color w:val="000000" w:themeColor="text1"/>
          <w:szCs w:val="28"/>
          <w:rtl/>
        </w:rPr>
        <w:t xml:space="preserve">التكنولوجيا </w:t>
      </w:r>
      <w:r w:rsidR="00570453" w:rsidRPr="00D96942">
        <w:rPr>
          <w:rFonts w:ascii="Sakkal Majalla" w:eastAsia="Times New Roman" w:hAnsi="Sakkal Majalla" w:cs="Sakkal Majalla"/>
          <w:color w:val="000000" w:themeColor="text1"/>
          <w:kern w:val="0"/>
          <w:szCs w:val="28"/>
          <w:rtl/>
          <w14:ligatures w14:val="none"/>
        </w:rPr>
        <w:t>على إنتاجية الموظفين في الشركات الخاصة بمدينة الرياض</w:t>
      </w:r>
    </w:p>
    <w:p w14:paraId="6253E6EB" w14:textId="7B25839F"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0" w:name="_Toc201583958"/>
      <w:bookmarkStart w:id="41" w:name="_Toc169790501"/>
      <w:bookmarkStart w:id="42" w:name="_Toc169790587"/>
      <w:bookmarkEnd w:id="35"/>
      <w:bookmarkEnd w:id="36"/>
      <w:bookmarkEnd w:id="39"/>
      <w:r w:rsidRPr="00D96942">
        <w:rPr>
          <w:rFonts w:ascii="Sakkal Majalla" w:hAnsi="Sakkal Majalla" w:cs="Sakkal Majalla"/>
          <w:b/>
          <w:bCs/>
          <w:color w:val="000000" w:themeColor="text1"/>
          <w:sz w:val="36"/>
          <w:szCs w:val="36"/>
          <w:rtl/>
          <w:lang w:bidi="ar-EG"/>
        </w:rPr>
        <w:t>6.1 الدراسات السابقة:</w:t>
      </w:r>
      <w:bookmarkEnd w:id="40"/>
    </w:p>
    <w:p w14:paraId="6DD882D0" w14:textId="5904B5A7" w:rsidR="00570453" w:rsidRPr="00D96942" w:rsidRDefault="003E699A" w:rsidP="00191406">
      <w:pPr>
        <w:pStyle w:val="a6"/>
        <w:numPr>
          <w:ilvl w:val="0"/>
          <w:numId w:val="22"/>
        </w:numPr>
        <w:spacing w:before="100" w:beforeAutospacing="1" w:after="100" w:afterAutospacing="1" w:line="360" w:lineRule="auto"/>
        <w:ind w:left="281"/>
        <w:jc w:val="both"/>
        <w:rPr>
          <w:rFonts w:ascii="Sakkal Majalla" w:hAnsi="Sakkal Majalla" w:cs="Sakkal Majalla"/>
          <w:b/>
          <w:bCs/>
          <w:color w:val="000000" w:themeColor="text1"/>
          <w:szCs w:val="28"/>
          <w:lang w:bidi="ar-EG"/>
        </w:rPr>
      </w:pPr>
      <w:r w:rsidRPr="00D96942">
        <w:rPr>
          <w:rFonts w:ascii="Sakkal Majalla" w:hAnsi="Sakkal Majalla" w:cs="Sakkal Majalla"/>
          <w:b/>
          <w:bCs/>
          <w:color w:val="000000" w:themeColor="text1"/>
          <w:szCs w:val="28"/>
          <w:rtl/>
          <w:lang w:bidi="ar-EG"/>
        </w:rPr>
        <w:t xml:space="preserve">دراسة </w:t>
      </w:r>
      <w:r w:rsidR="00570453" w:rsidRPr="00D96942">
        <w:rPr>
          <w:rFonts w:ascii="Sakkal Majalla" w:hAnsi="Sakkal Majalla" w:cs="Sakkal Majalla"/>
          <w:b/>
          <w:bCs/>
          <w:color w:val="000000" w:themeColor="text1"/>
          <w:szCs w:val="28"/>
          <w:rtl/>
          <w:lang w:bidi="ar-EG"/>
        </w:rPr>
        <w:t>(بلال، 2023)</w:t>
      </w:r>
      <w:r w:rsidR="0097085A" w:rsidRPr="00D96942">
        <w:rPr>
          <w:rFonts w:ascii="Sakkal Majalla" w:hAnsi="Sakkal Majalla" w:cs="Sakkal Majalla" w:hint="cs"/>
          <w:b/>
          <w:bCs/>
          <w:color w:val="000000" w:themeColor="text1"/>
          <w:szCs w:val="28"/>
          <w:rtl/>
          <w:lang w:bidi="ar-EG"/>
        </w:rPr>
        <w:t xml:space="preserve">: </w:t>
      </w:r>
      <w:r w:rsidR="00570453" w:rsidRPr="00D96942">
        <w:rPr>
          <w:rFonts w:ascii="Sakkal Majalla" w:hAnsi="Sakkal Majalla" w:cs="Sakkal Majalla"/>
          <w:b/>
          <w:bCs/>
          <w:color w:val="000000" w:themeColor="text1"/>
          <w:szCs w:val="28"/>
          <w:rtl/>
        </w:rPr>
        <w:t>أثر بيئة العمل على الإبداع الإداري: دراسة على مشروع جبل مرة للتنمية الريفية بولاية وسط دارفور - السودان</w:t>
      </w:r>
    </w:p>
    <w:p w14:paraId="2B8EFD25" w14:textId="77777777" w:rsidR="00570453" w:rsidRPr="00D96942" w:rsidRDefault="00570453"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تتناول هذه الدراسة، التي أُجريت في ولاية وسط دارفور وعاصمتها </w:t>
      </w:r>
      <w:proofErr w:type="spellStart"/>
      <w:r w:rsidRPr="00D96942">
        <w:rPr>
          <w:rFonts w:ascii="Sakkal Majalla" w:hAnsi="Sakkal Majalla" w:cs="Sakkal Majalla"/>
          <w:color w:val="000000" w:themeColor="text1"/>
          <w:szCs w:val="28"/>
          <w:rtl/>
        </w:rPr>
        <w:t>زالنجي</w:t>
      </w:r>
      <w:proofErr w:type="spellEnd"/>
      <w:r w:rsidRPr="00D96942">
        <w:rPr>
          <w:rFonts w:ascii="Sakkal Majalla" w:hAnsi="Sakkal Majalla" w:cs="Sakkal Majalla"/>
          <w:color w:val="000000" w:themeColor="text1"/>
          <w:szCs w:val="28"/>
          <w:rtl/>
        </w:rPr>
        <w:t>، موضوع بيئة العمل وأثرها على الإبداع الإداري، حيث تُقدم إطارًا نظريًا يتناول المفاهيم المتعلقة ببيئة العمل والإبداع الإداري في مشروع جبل مرة للتنمية الريفية، بهدف إثراء المكتبة الوطنية والمحلية. وتركزت الدراسة على موضوع التكنولوجيا، والأنظمة المستخدمة، وحوافز العمل، والإبداع الإداري في مشروع جبل مرة للتنمية الريفية. وتألف مجتمع الدراسة من العاملين في مشروع جبل مرة للتنمية الريفية، حيثُ أنها مناسبة لهذه القضية، وتوصلت إلى عدة استنتاجات، منها عدم وجود علاقة بين الهيكل التنظيمي والإبداع الإداري، وبين الأنظمة المستخدمة والإبداع الإداري، وبين حوافز العمل والإبداع الإداري. وأوصى بضرورة اعتماد إدارة المشروع المزيد من العمل الجماعي والتشاور والمشاركة في اتخاذ القرارات لتحقيق الإبداع الإداري، والاهتمام بالأنظمة الحالية المستخدمة مع مزيد من التطوير والمتابعة، وضرورة بذل المزيد من الجهود لتوفير دراسات الجدوى للحصول على الدعم المالي للعاملين.</w:t>
      </w:r>
    </w:p>
    <w:p w14:paraId="100E8A3E" w14:textId="3A184A8E" w:rsidR="00570453" w:rsidRPr="00D96942" w:rsidRDefault="0029754E"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D96942">
        <w:rPr>
          <w:rFonts w:ascii="Sakkal Majalla" w:hAnsi="Sakkal Majalla" w:cs="Sakkal Majalla"/>
          <w:b/>
          <w:bCs/>
          <w:color w:val="000000" w:themeColor="text1"/>
          <w:szCs w:val="28"/>
          <w:rtl/>
        </w:rPr>
        <w:t xml:space="preserve">دراسة </w:t>
      </w:r>
      <w:r w:rsidR="00570453" w:rsidRPr="00D96942">
        <w:rPr>
          <w:rFonts w:ascii="Sakkal Majalla" w:hAnsi="Sakkal Majalla" w:cs="Sakkal Majalla"/>
          <w:b/>
          <w:bCs/>
          <w:color w:val="000000" w:themeColor="text1"/>
          <w:szCs w:val="28"/>
          <w:rtl/>
        </w:rPr>
        <w:t>(</w:t>
      </w:r>
      <w:proofErr w:type="spellStart"/>
      <w:r w:rsidR="00570453" w:rsidRPr="00D96942">
        <w:rPr>
          <w:rFonts w:ascii="Sakkal Majalla" w:hAnsi="Sakkal Majalla" w:cs="Sakkal Majalla"/>
          <w:b/>
          <w:bCs/>
          <w:color w:val="000000" w:themeColor="text1"/>
          <w:szCs w:val="28"/>
          <w:rtl/>
        </w:rPr>
        <w:t>حلموس</w:t>
      </w:r>
      <w:proofErr w:type="spellEnd"/>
      <w:r w:rsidR="00570453" w:rsidRPr="00D96942">
        <w:rPr>
          <w:rFonts w:ascii="Sakkal Majalla" w:hAnsi="Sakkal Majalla" w:cs="Sakkal Majalla"/>
          <w:b/>
          <w:bCs/>
          <w:color w:val="000000" w:themeColor="text1"/>
          <w:szCs w:val="28"/>
          <w:rtl/>
        </w:rPr>
        <w:t>، 2024)</w:t>
      </w:r>
      <w:r w:rsidR="0097085A" w:rsidRPr="00D96942">
        <w:rPr>
          <w:rFonts w:ascii="Sakkal Majalla" w:hAnsi="Sakkal Majalla" w:cs="Sakkal Majalla" w:hint="cs"/>
          <w:b/>
          <w:bCs/>
          <w:color w:val="000000" w:themeColor="text1"/>
          <w:szCs w:val="28"/>
          <w:rtl/>
        </w:rPr>
        <w:t xml:space="preserve">: </w:t>
      </w:r>
      <w:r w:rsidR="00570453" w:rsidRPr="00D96942">
        <w:rPr>
          <w:rFonts w:ascii="Sakkal Majalla" w:hAnsi="Sakkal Majalla" w:cs="Sakkal Majalla"/>
          <w:b/>
          <w:bCs/>
          <w:color w:val="000000" w:themeColor="text1"/>
          <w:szCs w:val="28"/>
          <w:rtl/>
        </w:rPr>
        <w:t>أثر المناخ التنظيمي على أداء فرق العمل: دراسة حالة الصندوق الوطني للتأمينات الاجتماعية للعمال الأجراء - وكالة الأغواط</w:t>
      </w:r>
    </w:p>
    <w:p w14:paraId="2A42CDD3" w14:textId="77777777" w:rsidR="00667DC9" w:rsidRPr="00D96942" w:rsidRDefault="00667DC9"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هدفت هذه الدراسة إلى توضيح أثر المناخ التنظيمي على أداء فرق العمل لدى موظفي الصندوق الوطني للتأمينات الاجتماعية في مقاطعة </w:t>
      </w:r>
      <w:proofErr w:type="spellStart"/>
      <w:r w:rsidRPr="00D96942">
        <w:rPr>
          <w:rFonts w:ascii="Sakkal Majalla" w:hAnsi="Sakkal Majalla" w:cs="Sakkal Majalla"/>
          <w:color w:val="000000" w:themeColor="text1"/>
          <w:szCs w:val="28"/>
          <w:rtl/>
        </w:rPr>
        <w:t>لاغوت</w:t>
      </w:r>
      <w:proofErr w:type="spellEnd"/>
      <w:r w:rsidRPr="00D96942">
        <w:rPr>
          <w:rFonts w:ascii="Sakkal Majalla" w:hAnsi="Sakkal Majalla" w:cs="Sakkal Majalla"/>
          <w:color w:val="000000" w:themeColor="text1"/>
          <w:szCs w:val="28"/>
          <w:rtl/>
        </w:rPr>
        <w:t xml:space="preserve">. وُجد أن المناخ التنظيمي يؤثر على أداء فرق العمل لدى موظفي الصندوق الوطني للتأمينات الاجتماعية للموظفين العاملين بأجر في مقاطعة </w:t>
      </w:r>
      <w:proofErr w:type="spellStart"/>
      <w:r w:rsidRPr="00D96942">
        <w:rPr>
          <w:rFonts w:ascii="Sakkal Majalla" w:hAnsi="Sakkal Majalla" w:cs="Sakkal Majalla"/>
          <w:color w:val="000000" w:themeColor="text1"/>
          <w:szCs w:val="28"/>
          <w:rtl/>
        </w:rPr>
        <w:t>لاغوت</w:t>
      </w:r>
      <w:proofErr w:type="spellEnd"/>
      <w:r w:rsidRPr="00D96942">
        <w:rPr>
          <w:rFonts w:ascii="Sakkal Majalla" w:hAnsi="Sakkal Majalla" w:cs="Sakkal Majalla"/>
          <w:color w:val="000000" w:themeColor="text1"/>
          <w:szCs w:val="28"/>
          <w:rtl/>
        </w:rPr>
        <w:t xml:space="preserve"> عند مستوى </w:t>
      </w:r>
      <w:r w:rsidRPr="00D96942">
        <w:rPr>
          <w:rFonts w:ascii="Sakkal Majalla" w:hAnsi="Sakkal Majalla" w:cs="Sakkal Majalla"/>
          <w:color w:val="000000" w:themeColor="text1"/>
          <w:szCs w:val="28"/>
          <w:rtl/>
        </w:rPr>
        <w:lastRenderedPageBreak/>
        <w:t>دلالة إحصائية (0.05). كما خلصت الدراسة إلى عدم وجود فروق ذات دلالة إحصائية لجميع المتغيرات الشخصية.</w:t>
      </w:r>
    </w:p>
    <w:p w14:paraId="40E1FA10" w14:textId="3738CC97" w:rsidR="00667DC9" w:rsidRPr="00D96942" w:rsidRDefault="000C6013"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D96942">
        <w:rPr>
          <w:rFonts w:ascii="Sakkal Majalla" w:hAnsi="Sakkal Majalla" w:cs="Sakkal Majalla"/>
          <w:b/>
          <w:bCs/>
          <w:color w:val="000000" w:themeColor="text1"/>
          <w:szCs w:val="28"/>
          <w:rtl/>
        </w:rPr>
        <w:t xml:space="preserve">دراسة </w:t>
      </w:r>
      <w:r w:rsidR="00667DC9" w:rsidRPr="00D96942">
        <w:rPr>
          <w:rFonts w:ascii="Sakkal Majalla" w:hAnsi="Sakkal Majalla" w:cs="Sakkal Majalla"/>
          <w:b/>
          <w:bCs/>
          <w:color w:val="000000" w:themeColor="text1"/>
          <w:szCs w:val="28"/>
          <w:rtl/>
        </w:rPr>
        <w:t>(ناصر، 2021)</w:t>
      </w:r>
      <w:r w:rsidR="0097085A" w:rsidRPr="00D96942">
        <w:rPr>
          <w:rFonts w:ascii="Sakkal Majalla" w:hAnsi="Sakkal Majalla" w:cs="Sakkal Majalla" w:hint="cs"/>
          <w:b/>
          <w:bCs/>
          <w:color w:val="000000" w:themeColor="text1"/>
          <w:szCs w:val="28"/>
          <w:rtl/>
        </w:rPr>
        <w:t xml:space="preserve"> </w:t>
      </w:r>
      <w:r w:rsidR="00667DC9" w:rsidRPr="00D96942">
        <w:rPr>
          <w:rFonts w:ascii="Sakkal Majalla" w:hAnsi="Sakkal Majalla" w:cs="Sakkal Majalla"/>
          <w:b/>
          <w:bCs/>
          <w:color w:val="000000" w:themeColor="text1"/>
          <w:szCs w:val="28"/>
          <w:rtl/>
        </w:rPr>
        <w:t>العمل في البيئة الرياضية: استثمار الوقت والطاقة الفكرية عبر صناعة القرار</w:t>
      </w:r>
    </w:p>
    <w:p w14:paraId="45743633" w14:textId="77777777" w:rsidR="00667DC9" w:rsidRPr="00D96942" w:rsidRDefault="00667DC9"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هدفت هذه الدراسة إلى دراسة العلاقة بين استثمار الوقت وعملية اتخاذ القرار في البيئة الرياضية الكويتية، والعلاقة بين استغلال الطاقة الفكرية وعملية اتخاذ القرار في البيئة الرياضية الكويتية، وأثر الأنشطة الترفيهية على استثمار الوقت والطاقة الفكرية من خلال اتخاذ القرار في البيئة الرياضية وصنع القرار في البيئة الرياضية الكويتية. تعتمد البيئة الرياضية على المنهج الوصفي، وتُعرض أدوات البحث في صورة استبانة مكونة من 30 سؤالاً موزعة على 3 محاور، أولها استثمار الوقت وعملية اتخاذ القرار في المؤسسات الرياضية، والثاني استثمار الطاقة الفكرية وعملية اتخاذ القرار في المؤسسات الرياضية، والثالث تأثير الطاقة على عملية اتخاذ القرار في الأنشطة الرياضية. وقد طبقت الدراسة على (78) من القيادات الرياضية يمثلون أعضاء مجالس إدارات الاتحادات الرياضية واللجنة الأولمبية في دولة الإمارات العربية المتحدة. وقد أظهرت النتائج وجود علاقة طردية بين استثمار الوقت وعملية اتخاذ القرار، وعلاقة طردية بين استغلال الطاقة الفكرية وعملية اتخاذ القرار في البيئة الرياضية الكويتية.</w:t>
      </w:r>
    </w:p>
    <w:p w14:paraId="64FDFDF2" w14:textId="05919900" w:rsidR="00667DC9" w:rsidRPr="00D96942" w:rsidRDefault="000C6013"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D96942">
        <w:rPr>
          <w:rFonts w:ascii="Sakkal Majalla" w:hAnsi="Sakkal Majalla" w:cs="Sakkal Majalla"/>
          <w:b/>
          <w:bCs/>
          <w:color w:val="000000" w:themeColor="text1"/>
          <w:szCs w:val="28"/>
          <w:rtl/>
        </w:rPr>
        <w:t xml:space="preserve">دراسة </w:t>
      </w:r>
      <w:r w:rsidR="006377CC" w:rsidRPr="00D96942">
        <w:rPr>
          <w:rFonts w:ascii="Sakkal Majalla" w:hAnsi="Sakkal Majalla" w:cs="Sakkal Majalla"/>
          <w:b/>
          <w:bCs/>
          <w:color w:val="000000" w:themeColor="text1"/>
          <w:szCs w:val="28"/>
          <w:rtl/>
        </w:rPr>
        <w:t>(</w:t>
      </w:r>
      <w:r w:rsidR="00667DC9" w:rsidRPr="00D96942">
        <w:rPr>
          <w:rFonts w:ascii="Sakkal Majalla" w:hAnsi="Sakkal Majalla" w:cs="Sakkal Majalla"/>
          <w:b/>
          <w:bCs/>
          <w:color w:val="000000" w:themeColor="text1"/>
          <w:szCs w:val="28"/>
          <w:rtl/>
        </w:rPr>
        <w:t>السعيد، 2022)</w:t>
      </w:r>
      <w:r w:rsidR="0097085A" w:rsidRPr="00D96942">
        <w:rPr>
          <w:rFonts w:ascii="Sakkal Majalla" w:hAnsi="Sakkal Majalla" w:cs="Sakkal Majalla" w:hint="cs"/>
          <w:b/>
          <w:bCs/>
          <w:color w:val="000000" w:themeColor="text1"/>
          <w:szCs w:val="28"/>
          <w:rtl/>
        </w:rPr>
        <w:t xml:space="preserve"> </w:t>
      </w:r>
      <w:r w:rsidR="00667DC9" w:rsidRPr="00D96942">
        <w:rPr>
          <w:rFonts w:ascii="Sakkal Majalla" w:hAnsi="Sakkal Majalla" w:cs="Sakkal Majalla"/>
          <w:b/>
          <w:bCs/>
          <w:color w:val="000000" w:themeColor="text1"/>
          <w:szCs w:val="28"/>
          <w:rtl/>
        </w:rPr>
        <w:t>بيئة العمل في المنظمات: دراسة تحليلية</w:t>
      </w:r>
    </w:p>
    <w:p w14:paraId="7F1B6AD0" w14:textId="77777777" w:rsidR="00667DC9" w:rsidRPr="00D96942" w:rsidRDefault="00667DC9"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هدفت هذه الدراسة إلى تسليط الضوء على تحليل بيئة العمل في المؤسسات، واختارت مكتب الترويج وإدارة الممتلكات فرع جلفا، وذلك من خلال تناول مفاهيم بيئة العمل والوعي بالأهداف التي يضعها المكتب من جهة، ومن وجهة نظر الموظف المدروس. وخلصت الدراسة إلى أن لأبعاد بيئة العمل تأثيرًا فعالًا في تحقيق أهداف المؤسسة من جهة، وأهداف الأفراد من جهة أخرى، وذلك وفقًا لمنظور العينة المدروسة.</w:t>
      </w:r>
    </w:p>
    <w:p w14:paraId="58B640C0" w14:textId="1DAC2559" w:rsidR="00667DC9" w:rsidRPr="00D96942" w:rsidRDefault="00DB5037"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tl/>
        </w:rPr>
        <w:t>دراسة (</w:t>
      </w:r>
      <w:r w:rsidR="00667DC9" w:rsidRPr="00D96942">
        <w:rPr>
          <w:rFonts w:ascii="Sakkal Majalla" w:hAnsi="Sakkal Majalla" w:cs="Sakkal Majalla"/>
          <w:b/>
          <w:bCs/>
          <w:color w:val="000000" w:themeColor="text1"/>
          <w:szCs w:val="28"/>
          <w:rtl/>
        </w:rPr>
        <w:t>الشريف، 2022)</w:t>
      </w:r>
      <w:r w:rsidR="0097085A" w:rsidRPr="00D96942">
        <w:rPr>
          <w:rFonts w:ascii="Sakkal Majalla" w:hAnsi="Sakkal Majalla" w:cs="Sakkal Majalla" w:hint="cs"/>
          <w:b/>
          <w:bCs/>
          <w:color w:val="000000" w:themeColor="text1"/>
          <w:szCs w:val="28"/>
          <w:rtl/>
        </w:rPr>
        <w:t xml:space="preserve"> </w:t>
      </w:r>
      <w:r w:rsidR="00667DC9" w:rsidRPr="00D96942">
        <w:rPr>
          <w:rFonts w:ascii="Sakkal Majalla" w:hAnsi="Sakkal Majalla" w:cs="Sakkal Majalla"/>
          <w:b/>
          <w:bCs/>
          <w:color w:val="000000" w:themeColor="text1"/>
          <w:szCs w:val="28"/>
          <w:rtl/>
        </w:rPr>
        <w:t xml:space="preserve">أثر ضغوط العمل في مستوى الرضا الوظيفي: دراسة ميدانية بوزارة المالية بمدينة طرابلس </w:t>
      </w:r>
    </w:p>
    <w:p w14:paraId="3524E56F" w14:textId="21190A8B" w:rsidR="00667DC9" w:rsidRPr="00D96942" w:rsidRDefault="00667DC9"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lastRenderedPageBreak/>
        <w:t xml:space="preserve">هدفت هذه الدراسة إلى التعرف على أثر ضغوط العمل على مستوى الرضا الوظيفي لدى المديرين العاملين بوزارة المالية بطرابلس. وطرحت مشكلة الدراسة استجابةً للسؤال الرئيسي التالي: إلى أي مدى يؤثر ضغوط العمل على مستوى الرضا الوظيفي لدى العاملين بوزارة المالية بطرابلس؟ وقد تم تحليل النتائج باستخدام معايير إحصائية مناسبة وبالاعتماد على برنامج </w:t>
      </w:r>
      <w:r w:rsidRPr="00D96942">
        <w:rPr>
          <w:rFonts w:ascii="Sakkal Majalla" w:hAnsi="Sakkal Majalla" w:cs="Sakkal Majalla"/>
          <w:color w:val="000000" w:themeColor="text1"/>
          <w:szCs w:val="28"/>
        </w:rPr>
        <w:t>SPSS</w:t>
      </w:r>
      <w:r w:rsidRPr="00D96942">
        <w:rPr>
          <w:rFonts w:ascii="Sakkal Majalla" w:hAnsi="Sakkal Majalla" w:cs="Sakkal Majalla"/>
          <w:color w:val="000000" w:themeColor="text1"/>
          <w:szCs w:val="28"/>
          <w:rtl/>
        </w:rPr>
        <w:t>. وبناءً على البيانات التي تم جمعها من أفراد الدراسة، خلصت الدراسة إلى أن ضغوط العمل المركبة لها تأثير ذو دلالة إحصائية على مستوى الرضا الوظيفي لدى المديرين العاملين بوزارة المالية بطرابلس، حيث تفسر ضغوط العمل لدى 9% من موظفي وزارة المالية بطرابلس. وبناءً على هذه النتائج، فقد ارتفع مستوى ضغوط العمل لدى المديرين العاملين بوزارة المالية بطرابلس. تهدف هذه الدراسة إلى وضع استراتيجية عامة وواضحة بشأن ضغوط العمل التي قد تنشأ داخل الوزارة، من حيث مصادرها وأسبابها، وسبل التعامل معها والقضاء عليها وتوجيهها نحو الاتجاه الإيجابي. - اعتماد سياسة واضحة وعادلة وحيادية بشأن توزيع المهام والمسؤوليات والأدوار وأعباء العمل بين الموظفين وخلق البيئة المناسبة لذلك مما ينعكس على مستوى رضا الموظفين في الوزارة.</w:t>
      </w:r>
    </w:p>
    <w:p w14:paraId="6C4B77EE" w14:textId="1A1E867C" w:rsidR="00667DC9" w:rsidRPr="00D96942" w:rsidRDefault="00667DC9" w:rsidP="00191406">
      <w:pPr>
        <w:pStyle w:val="a6"/>
        <w:numPr>
          <w:ilvl w:val="0"/>
          <w:numId w:val="22"/>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tl/>
        </w:rPr>
        <w:t>دراسة (</w:t>
      </w:r>
      <w:proofErr w:type="spellStart"/>
      <w:r w:rsidRPr="00D96942">
        <w:rPr>
          <w:rFonts w:ascii="Sakkal Majalla" w:hAnsi="Sakkal Majalla" w:cs="Sakkal Majalla"/>
          <w:b/>
          <w:bCs/>
          <w:color w:val="000000" w:themeColor="text1"/>
          <w:szCs w:val="28"/>
          <w:rtl/>
        </w:rPr>
        <w:t>الحزنوي</w:t>
      </w:r>
      <w:proofErr w:type="spellEnd"/>
      <w:r w:rsidRPr="00D96942">
        <w:rPr>
          <w:rFonts w:ascii="Sakkal Majalla" w:hAnsi="Sakkal Majalla" w:cs="Sakkal Majalla"/>
          <w:b/>
          <w:bCs/>
          <w:color w:val="000000" w:themeColor="text1"/>
          <w:szCs w:val="28"/>
          <w:rtl/>
        </w:rPr>
        <w:t>، 2022)</w:t>
      </w:r>
      <w:r w:rsidR="0097085A" w:rsidRPr="00D96942">
        <w:rPr>
          <w:rFonts w:ascii="Sakkal Majalla" w:hAnsi="Sakkal Majalla" w:cs="Sakkal Majalla" w:hint="cs"/>
          <w:b/>
          <w:bCs/>
          <w:color w:val="000000" w:themeColor="text1"/>
          <w:szCs w:val="28"/>
          <w:rtl/>
        </w:rPr>
        <w:t xml:space="preserve"> </w:t>
      </w:r>
      <w:r w:rsidRPr="00D96942">
        <w:rPr>
          <w:rFonts w:ascii="Sakkal Majalla" w:hAnsi="Sakkal Majalla" w:cs="Sakkal Majalla"/>
          <w:b/>
          <w:bCs/>
          <w:color w:val="000000" w:themeColor="text1"/>
          <w:szCs w:val="28"/>
          <w:rtl/>
        </w:rPr>
        <w:t>أثر بيئة العمل المادية على الأداء الوظيفي: دراسة ميدانية على مهندسي الإدارة العامة في الشركة السعودية للكهرباء بمحافظة جدة</w:t>
      </w:r>
    </w:p>
    <w:p w14:paraId="7EE28254" w14:textId="1FBF27C8" w:rsidR="00667DC9" w:rsidRPr="00D96942" w:rsidRDefault="00667DC9"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هذه الدراسة هي دراسة ميدانية وصفية هدفت إلى التعرف على أثر بيئة العمل المادية بأبعادها الخمسة (قاعات اجتماعات متخصصة، تكييف، تصميم المكاتب، خدمات الطعام، ووجود عيادة طبية خاصة) على الأداء الوظيفي لمهندسي الإدارة العامة في الشركة السعودية للكهرباء بمحافظة جدة. وقد أظهرت الدراسة وجود علاقة إيجابية متوسطة ودالة إحصائيًا بين جميع أبعاد بيئة العمل المادية (قاعات اجتماعات متخصصة، تصميم المكاتب، جودة التكييف، خدمات الطعام، ووجود عيادة طبية خاصة) ومستوى الأداء الوظيفي في الديوان العام للشركة السعودية للكهرباء بمحافظة جدة. وأوصى بضرورة توفير جميع التجهيزات اللازمة في مكان العمل لضمان الالتزام بجميع المعايير الصحية المطلوبة.</w:t>
      </w:r>
    </w:p>
    <w:p w14:paraId="3F75B1C5" w14:textId="0A77A37B" w:rsidR="00BD7F93" w:rsidRPr="00D96942" w:rsidRDefault="00BD7F93"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tl/>
        </w:rPr>
        <w:t>دراسة (</w:t>
      </w:r>
      <w:r w:rsidR="00667DC9" w:rsidRPr="00D96942">
        <w:rPr>
          <w:rFonts w:ascii="Sakkal Majalla" w:hAnsi="Sakkal Majalla" w:cs="Sakkal Majalla"/>
          <w:b/>
          <w:bCs/>
          <w:color w:val="000000" w:themeColor="text1"/>
          <w:szCs w:val="28"/>
          <w:rtl/>
        </w:rPr>
        <w:t>سليمان، 2023)</w:t>
      </w:r>
    </w:p>
    <w:p w14:paraId="339DD3F6" w14:textId="77777777" w:rsidR="00667DC9" w:rsidRPr="00D96942" w:rsidRDefault="00667DC9" w:rsidP="00762094">
      <w:pPr>
        <w:bidi w:val="0"/>
        <w:spacing w:before="100" w:beforeAutospacing="1" w:after="100" w:afterAutospacing="1" w:line="360" w:lineRule="auto"/>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Pr>
        <w:lastRenderedPageBreak/>
        <w:t>The Impact of Working Environment in Resorts on Job Satisfaction and Employee Turnover Intention: A Case of Egypt</w:t>
      </w:r>
      <w:r w:rsidRPr="00D96942">
        <w:rPr>
          <w:rFonts w:ascii="Sakkal Majalla" w:hAnsi="Sakkal Majalla" w:cs="Sakkal Majalla"/>
          <w:b/>
          <w:bCs/>
          <w:color w:val="000000" w:themeColor="text1"/>
          <w:szCs w:val="28"/>
          <w:rtl/>
        </w:rPr>
        <w:t xml:space="preserve"> </w:t>
      </w:r>
    </w:p>
    <w:p w14:paraId="1275D040" w14:textId="77777777" w:rsidR="00572E3F" w:rsidRPr="00D96942" w:rsidRDefault="00572E3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تهدف هذه الدراسة إلى تحديد تأثير بيئة العمل على الرضا الوظيفي ومعدل دوران الموظفين في المنتجعات المصرية. ولتحقيق هذا الهدف، تم توزيع استبيانات المسح على عينة عشوائية من موظفي المنتجعات ذات الثلاث والأربع نجوم (110 منتجعات) في شرم الشيخ. تم توزيع 450 استبيانًا، منها 401 استبيانًا (89.11٪) صالحة للتحليل الإحصائي. أظهرت النتائج وجود علاقة إيجابية ودالة إحصائيًا بين الرضا الوظيفي (</w:t>
      </w:r>
      <w:r w:rsidRPr="00D96942">
        <w:rPr>
          <w:rFonts w:ascii="Sakkal Majalla" w:hAnsi="Sakkal Majalla" w:cs="Sakkal Majalla"/>
          <w:color w:val="000000" w:themeColor="text1"/>
          <w:szCs w:val="28"/>
        </w:rPr>
        <w:t>JS</w:t>
      </w:r>
      <w:r w:rsidRPr="00D96942">
        <w:rPr>
          <w:rFonts w:ascii="Sakkal Majalla" w:hAnsi="Sakkal Majalla" w:cs="Sakkal Majalla"/>
          <w:color w:val="000000" w:themeColor="text1"/>
          <w:szCs w:val="28"/>
          <w:rtl/>
        </w:rPr>
        <w:t>) ومتغيرات عبء العمل والأجر (</w:t>
      </w:r>
      <w:r w:rsidRPr="00D96942">
        <w:rPr>
          <w:rFonts w:ascii="Sakkal Majalla" w:hAnsi="Sakkal Majalla" w:cs="Sakkal Majalla"/>
          <w:color w:val="000000" w:themeColor="text1"/>
          <w:szCs w:val="28"/>
        </w:rPr>
        <w:t>WP</w:t>
      </w:r>
      <w:r w:rsidRPr="00D96942">
        <w:rPr>
          <w:rFonts w:ascii="Sakkal Majalla" w:hAnsi="Sakkal Majalla" w:cs="Sakkal Majalla"/>
          <w:color w:val="000000" w:themeColor="text1"/>
          <w:szCs w:val="28"/>
          <w:rtl/>
        </w:rPr>
        <w:t>) ودعم الشركة (</w:t>
      </w:r>
      <w:r w:rsidRPr="00D96942">
        <w:rPr>
          <w:rFonts w:ascii="Sakkal Majalla" w:hAnsi="Sakkal Majalla" w:cs="Sakkal Majalla"/>
          <w:color w:val="000000" w:themeColor="text1"/>
          <w:szCs w:val="28"/>
        </w:rPr>
        <w:t>CS</w:t>
      </w:r>
      <w:r w:rsidRPr="00D96942">
        <w:rPr>
          <w:rFonts w:ascii="Sakkal Majalla" w:hAnsi="Sakkal Majalla" w:cs="Sakkal Majalla"/>
          <w:color w:val="000000" w:themeColor="text1"/>
          <w:szCs w:val="28"/>
          <w:rtl/>
        </w:rPr>
        <w:t xml:space="preserve">). من ناحية أخرى، لم تؤثر علاقات زملاء العمل على الرضا الوظيفي. كان للرضا الوظيفي أيضًا تأثير عكسي على نية موظفي المنتجع للمغادرة. بالإضافة إلى ذلك، كان لعبء العمل التأثير الأكبر على نية موظفي المنتجع للمغادرة. بناءً على نتائج هذه الدراسة، تم وضع مجموعة من التوصيات، أهمها: خلق بيئة عمل مناسبة للموظفين من خلال تقليل عبء العمل، والسماح للعائلات بالبقاء في سكن الموظفين، وتوفير رحلات ترفيهية للموظفين. </w:t>
      </w:r>
    </w:p>
    <w:p w14:paraId="4AB10E02" w14:textId="2178188B" w:rsidR="00DB5037" w:rsidRPr="00D96942" w:rsidRDefault="00DB5037"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D96942">
        <w:rPr>
          <w:rFonts w:ascii="Sakkal Majalla" w:hAnsi="Sakkal Majalla" w:cs="Sakkal Majalla"/>
          <w:b/>
          <w:bCs/>
          <w:color w:val="000000" w:themeColor="text1"/>
          <w:szCs w:val="28"/>
          <w:rtl/>
        </w:rPr>
        <w:t xml:space="preserve">دراسة </w:t>
      </w:r>
      <w:r w:rsidR="00AC0DA8" w:rsidRPr="00D96942">
        <w:rPr>
          <w:rFonts w:ascii="Sakkal Majalla" w:hAnsi="Sakkal Majalla" w:cs="Sakkal Majalla"/>
          <w:b/>
          <w:bCs/>
          <w:color w:val="000000" w:themeColor="text1"/>
          <w:szCs w:val="28"/>
          <w:rtl/>
        </w:rPr>
        <w:t>(</w:t>
      </w:r>
      <w:r w:rsidR="00572E3F" w:rsidRPr="00D96942">
        <w:rPr>
          <w:rFonts w:ascii="Sakkal Majalla" w:hAnsi="Sakkal Majalla" w:cs="Sakkal Majalla"/>
          <w:b/>
          <w:bCs/>
          <w:color w:val="000000" w:themeColor="text1"/>
          <w:szCs w:val="28"/>
          <w:rtl/>
        </w:rPr>
        <w:t>حسين، 2021)</w:t>
      </w:r>
    </w:p>
    <w:p w14:paraId="4DE86B08" w14:textId="77777777" w:rsidR="00572E3F" w:rsidRPr="00D96942" w:rsidRDefault="00572E3F" w:rsidP="00762094">
      <w:pPr>
        <w:bidi w:val="0"/>
        <w:spacing w:before="100" w:beforeAutospacing="1" w:after="100" w:afterAutospacing="1" w:line="360" w:lineRule="auto"/>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Pr>
        <w:t>Impact of Supportive Work Environment on Employees Intention to Stay in Hotels</w:t>
      </w:r>
      <w:r w:rsidRPr="00D96942">
        <w:rPr>
          <w:rFonts w:ascii="Sakkal Majalla" w:hAnsi="Sakkal Majalla" w:cs="Sakkal Majalla"/>
          <w:b/>
          <w:bCs/>
          <w:color w:val="000000" w:themeColor="text1"/>
          <w:szCs w:val="28"/>
          <w:rtl/>
        </w:rPr>
        <w:t xml:space="preserve"> </w:t>
      </w:r>
    </w:p>
    <w:p w14:paraId="0D74A47C" w14:textId="77777777" w:rsidR="00572E3F" w:rsidRPr="00D96942" w:rsidRDefault="00572E3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تهدف هذه الدراسة إلى دراسة تأثير العوامل المؤثرة على بيئة العمل الداعمة (الدعم التنظيمي، ودعم المشرف، والرضا الوظيفي) على نية الموظفين في البقاء بوظائفهم الحالية. اعتمدت الدراسة الحالية على أداة واحدة لجمع البيانات (استمارات الاستبيان). جُمعت البيانات من 20 فندقًا من فئة الخمس نجوم في القاهرة الكبرى بمصر. كان إجمالي 363 استبيانًا صالحًا للتحليل النهائي للبيانات. استُخدم برنامج الحزم الإحصائية للعلوم الاجتماعية (</w:t>
      </w:r>
      <w:r w:rsidRPr="00D96942">
        <w:rPr>
          <w:rFonts w:ascii="Sakkal Majalla" w:hAnsi="Sakkal Majalla" w:cs="Sakkal Majalla"/>
          <w:color w:val="000000" w:themeColor="text1"/>
          <w:szCs w:val="28"/>
        </w:rPr>
        <w:t>SPSS</w:t>
      </w:r>
      <w:r w:rsidRPr="00D96942">
        <w:rPr>
          <w:rFonts w:ascii="Sakkal Majalla" w:hAnsi="Sakkal Majalla" w:cs="Sakkal Majalla"/>
          <w:color w:val="000000" w:themeColor="text1"/>
          <w:szCs w:val="28"/>
          <w:rtl/>
        </w:rPr>
        <w:t xml:space="preserve">) لاختبار فرضيات الدراسة. أظهرت نتائج الدراسة أن دعم المشرف له علاقة إيجابية ودالة إحصائيًا بنيّة الموظفين في البقاء بوظائفهم الحالية. كما كشفت نتائج الدراسة عن وجود علاقة إيجابية ودالة إحصائيًا بين الرضا الوظيفي ونية الموظفين في البقاء بوظائفهم الحالية. ومع ذلك، لم تُعثر على علاقة دالة إحصائيًا بين الدعم التنظيمي ونية الموظفين في البقاء بوظائفهم الحالية. أثبتت الدراسة أن الرضا الوظيفي له التأثير الأقوى على نية الموظفين في البقاء بوظائفهم الحالية. تُسلط </w:t>
      </w:r>
      <w:r w:rsidRPr="00D96942">
        <w:rPr>
          <w:rFonts w:ascii="Sakkal Majalla" w:hAnsi="Sakkal Majalla" w:cs="Sakkal Majalla"/>
          <w:color w:val="000000" w:themeColor="text1"/>
          <w:szCs w:val="28"/>
          <w:rtl/>
        </w:rPr>
        <w:lastRenderedPageBreak/>
        <w:t xml:space="preserve">النتائج الضوء على العديد من الآثار المترتبة على إدارة الفنادق وتغطي فجوة في الدراسات البحثية السابقة من خلال التحقيق في بيئة العمل الداعمة في الفنادق المصرية. </w:t>
      </w:r>
    </w:p>
    <w:p w14:paraId="077C0D57" w14:textId="7CA89630" w:rsidR="00AC0DA8" w:rsidRPr="00D96942" w:rsidRDefault="00AC0DA8"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tl/>
        </w:rPr>
        <w:t>دراسة (</w:t>
      </w:r>
      <w:proofErr w:type="spellStart"/>
      <w:r w:rsidR="00572E3F" w:rsidRPr="00D96942">
        <w:rPr>
          <w:rFonts w:ascii="Sakkal Majalla" w:hAnsi="Sakkal Majalla" w:cs="Sakkal Majalla"/>
          <w:b/>
          <w:bCs/>
          <w:color w:val="000000" w:themeColor="text1"/>
          <w:szCs w:val="28"/>
          <w:rtl/>
        </w:rPr>
        <w:t>الكشكي</w:t>
      </w:r>
      <w:proofErr w:type="spellEnd"/>
      <w:r w:rsidR="00572E3F" w:rsidRPr="00D96942">
        <w:rPr>
          <w:rFonts w:ascii="Sakkal Majalla" w:hAnsi="Sakkal Majalla" w:cs="Sakkal Majalla"/>
          <w:b/>
          <w:bCs/>
          <w:color w:val="000000" w:themeColor="text1"/>
          <w:szCs w:val="28"/>
          <w:rtl/>
        </w:rPr>
        <w:t>، 2023)</w:t>
      </w:r>
    </w:p>
    <w:p w14:paraId="36D5D23E" w14:textId="77777777" w:rsidR="00572E3F" w:rsidRPr="00D96942" w:rsidRDefault="00572E3F" w:rsidP="00762094">
      <w:pPr>
        <w:bidi w:val="0"/>
        <w:spacing w:before="100" w:beforeAutospacing="1" w:after="100" w:afterAutospacing="1" w:line="360" w:lineRule="auto"/>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Pr>
        <w:t>Psychometric Properties of an Arabic Version of the Work-Family Conflict Scale "WAFCS" in the Saudi Environment</w:t>
      </w:r>
      <w:r w:rsidRPr="00D96942">
        <w:rPr>
          <w:rFonts w:ascii="Sakkal Majalla" w:hAnsi="Sakkal Majalla" w:cs="Sakkal Majalla"/>
          <w:b/>
          <w:bCs/>
          <w:color w:val="000000" w:themeColor="text1"/>
          <w:szCs w:val="28"/>
          <w:rtl/>
        </w:rPr>
        <w:t xml:space="preserve"> </w:t>
      </w:r>
    </w:p>
    <w:p w14:paraId="2A3F363D" w14:textId="77777777" w:rsidR="00572E3F" w:rsidRPr="00D96942" w:rsidRDefault="00572E3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هدفت هذه الدراسة إلى دراسة الخصائص </w:t>
      </w:r>
      <w:proofErr w:type="spellStart"/>
      <w:r w:rsidRPr="00D96942">
        <w:rPr>
          <w:rFonts w:ascii="Sakkal Majalla" w:hAnsi="Sakkal Majalla" w:cs="Sakkal Majalla"/>
          <w:color w:val="000000" w:themeColor="text1"/>
          <w:szCs w:val="28"/>
          <w:rtl/>
        </w:rPr>
        <w:t>السيكومترية</w:t>
      </w:r>
      <w:proofErr w:type="spellEnd"/>
      <w:r w:rsidRPr="00D96942">
        <w:rPr>
          <w:rFonts w:ascii="Sakkal Majalla" w:hAnsi="Sakkal Majalla" w:cs="Sakkal Majalla"/>
          <w:color w:val="000000" w:themeColor="text1"/>
          <w:szCs w:val="28"/>
          <w:rtl/>
        </w:rPr>
        <w:t xml:space="preserve"> للصراع بين العمل والأسرة في المملكة العربية السعودية. شاركت في هذه الدراسة عينة من 1021 مستجيبًا (55.6٪ من الذكور، متوسط </w:t>
      </w:r>
      <w:r w:rsidRPr="00D96942">
        <w:rPr>
          <w:rFonts w:ascii="Times New Roman" w:hAnsi="Times New Roman" w:cs="Times New Roman" w:hint="cs"/>
          <w:color w:val="000000" w:themeColor="text1"/>
          <w:szCs w:val="28"/>
          <w:rtl/>
        </w:rPr>
        <w:t>​​</w:t>
      </w:r>
      <w:r w:rsidRPr="00D96942">
        <w:rPr>
          <w:rFonts w:ascii="Sakkal Majalla" w:hAnsi="Sakkal Majalla" w:cs="Sakkal Majalla"/>
          <w:color w:val="000000" w:themeColor="text1"/>
          <w:szCs w:val="28"/>
          <w:rtl/>
        </w:rPr>
        <w:t>العمر = 39.04، الانحراف المعياري = 9.12، النطاق = 19-60) وأكملوا مقياس الصراع بين العمل والأسرة (</w:t>
      </w:r>
      <w:r w:rsidRPr="00D96942">
        <w:rPr>
          <w:rFonts w:ascii="Sakkal Majalla" w:hAnsi="Sakkal Majalla" w:cs="Sakkal Majalla"/>
          <w:color w:val="000000" w:themeColor="text1"/>
          <w:szCs w:val="28"/>
        </w:rPr>
        <w:t>WAFCS</w:t>
      </w:r>
      <w:r w:rsidRPr="00D96942">
        <w:rPr>
          <w:rFonts w:ascii="Sakkal Majalla" w:hAnsi="Sakkal Majalla" w:cs="Sakkal Majalla"/>
          <w:color w:val="000000" w:themeColor="text1"/>
          <w:szCs w:val="28"/>
          <w:rtl/>
        </w:rPr>
        <w:t xml:space="preserve">). تم استخدام الاتساق الداخلي، وتحليل العوامل التأكيدية، وثبات القياس للتحقق من صحة المقياس. أظهر المقياس معاملات موثوقية كافية للاتساق الداخلي تشير إلى أنه موثوق. أظهرت نماذج تحليل العوامل التأكيدية أن نموذج العاملين المقترح في الدراسة الأصلية يناسب البيانات بشكل أفضل بعد تضمين الأخطاء المرتبطة. كانت أحمال العوامل كافية وكان المقياس ثابتًا بين الجنسين. في الختام، فإن </w:t>
      </w:r>
      <w:r w:rsidRPr="00D96942">
        <w:rPr>
          <w:rFonts w:ascii="Sakkal Majalla" w:hAnsi="Sakkal Majalla" w:cs="Sakkal Majalla"/>
          <w:color w:val="000000" w:themeColor="text1"/>
          <w:szCs w:val="28"/>
        </w:rPr>
        <w:t>WAFCS</w:t>
      </w:r>
      <w:r w:rsidRPr="00D96942">
        <w:rPr>
          <w:rFonts w:ascii="Sakkal Majalla" w:hAnsi="Sakkal Majalla" w:cs="Sakkal Majalla"/>
          <w:color w:val="000000" w:themeColor="text1"/>
          <w:szCs w:val="28"/>
          <w:rtl/>
        </w:rPr>
        <w:t xml:space="preserve"> هو مقياس صالح وموثوق يمكن استخدامه لدراسة الصراعات بين العمل والأسرة لدى الموظفين السعوديين. </w:t>
      </w:r>
    </w:p>
    <w:p w14:paraId="2790DAAD" w14:textId="354BD356" w:rsidR="00AC0DA8" w:rsidRPr="00D96942" w:rsidRDefault="00AC0DA8"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tl/>
        </w:rPr>
        <w:t>دراسة (</w:t>
      </w:r>
      <w:r w:rsidR="00572E3F" w:rsidRPr="00D96942">
        <w:rPr>
          <w:rFonts w:ascii="Sakkal Majalla" w:hAnsi="Sakkal Majalla" w:cs="Sakkal Majalla"/>
          <w:b/>
          <w:bCs/>
          <w:color w:val="000000" w:themeColor="text1"/>
          <w:szCs w:val="28"/>
          <w:rtl/>
        </w:rPr>
        <w:t>صابر، 2021)</w:t>
      </w:r>
    </w:p>
    <w:p w14:paraId="07F27703" w14:textId="77777777" w:rsidR="00572E3F" w:rsidRPr="00D96942" w:rsidRDefault="00572E3F" w:rsidP="00762094">
      <w:pPr>
        <w:bidi w:val="0"/>
        <w:spacing w:before="100" w:beforeAutospacing="1" w:after="100" w:afterAutospacing="1" w:line="360" w:lineRule="auto"/>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Pr>
        <w:t xml:space="preserve">Microbial Pollution and Heavy Metals in the Work Environment of the College of Engineering and Technology Sciences - </w:t>
      </w:r>
      <w:proofErr w:type="spellStart"/>
      <w:r w:rsidRPr="00D96942">
        <w:rPr>
          <w:rFonts w:ascii="Sakkal Majalla" w:hAnsi="Sakkal Majalla" w:cs="Sakkal Majalla"/>
          <w:b/>
          <w:bCs/>
          <w:color w:val="000000" w:themeColor="text1"/>
          <w:szCs w:val="28"/>
        </w:rPr>
        <w:t>Sebha</w:t>
      </w:r>
      <w:proofErr w:type="spellEnd"/>
      <w:r w:rsidRPr="00D96942">
        <w:rPr>
          <w:rFonts w:ascii="Sakkal Majalla" w:hAnsi="Sakkal Majalla" w:cs="Sakkal Majalla"/>
          <w:b/>
          <w:bCs/>
          <w:color w:val="000000" w:themeColor="text1"/>
          <w:szCs w:val="28"/>
        </w:rPr>
        <w:t xml:space="preserve"> University - Libya: Computer Keyboard as a Case Study</w:t>
      </w:r>
      <w:r w:rsidRPr="00D96942">
        <w:rPr>
          <w:rFonts w:ascii="Sakkal Majalla" w:hAnsi="Sakkal Majalla" w:cs="Sakkal Majalla"/>
          <w:b/>
          <w:bCs/>
          <w:color w:val="000000" w:themeColor="text1"/>
          <w:szCs w:val="28"/>
          <w:rtl/>
        </w:rPr>
        <w:t xml:space="preserve"> </w:t>
      </w:r>
    </w:p>
    <w:p w14:paraId="7CBF2ADB" w14:textId="37EC868C" w:rsidR="00572E3F" w:rsidRPr="00D96942" w:rsidRDefault="00572E3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يهدف هذا البحث إلى دراسة تركيزات عناصر الرصاص والكادميوم والكروم والفضة وكذلك التلوث الميكروبي في لوحة مفاتيح الحاسوب داخل بيئة العمل في كلية الهندسة والعلوم التكنولوجية بجامعة سبها، ليبيا. أظهرت النتائج أن متوسط </w:t>
      </w:r>
      <w:r w:rsidRPr="00D96942">
        <w:rPr>
          <w:rFonts w:ascii="Times New Roman" w:hAnsi="Times New Roman" w:cs="Times New Roman" w:hint="cs"/>
          <w:color w:val="000000" w:themeColor="text1"/>
          <w:szCs w:val="28"/>
          <w:rtl/>
        </w:rPr>
        <w:t>​​</w:t>
      </w:r>
      <w:r w:rsidRPr="00D96942">
        <w:rPr>
          <w:rFonts w:ascii="Sakkal Majalla" w:hAnsi="Sakkal Majalla" w:cs="Sakkal Majalla"/>
          <w:color w:val="000000" w:themeColor="text1"/>
          <w:szCs w:val="28"/>
          <w:rtl/>
        </w:rPr>
        <w:t xml:space="preserve">تركيزات العناصر (ملغ/غ) في العينات كانت الرصاص </w:t>
      </w:r>
      <w:r w:rsidRPr="00D96942">
        <w:rPr>
          <w:rFonts w:ascii="Sakkal Majalla" w:hAnsi="Sakkal Majalla" w:cs="Sakkal Majalla"/>
          <w:color w:val="000000" w:themeColor="text1"/>
          <w:szCs w:val="28"/>
          <w:rtl/>
        </w:rPr>
        <w:lastRenderedPageBreak/>
        <w:t xml:space="preserve">(14.2±12.9) والفضة (7.49±1.44) والكروم (6.09±2.88) والكادميوم (4.43±1.48). كانت المعادن الثقيلة الأكثر شيوعًا هي الرصاص (44.1%)، يليه (الفضة 23.3) والكروم 18.9) والكادميوم 13.8. كانت التركيزات أعلى من الحدود المسموح بها من قبل وكالة حماية البيئة لعام 2009. كما تجاوز تركيز الكادميوم المعايير الأوروبية للطلاء في الألعاب البلاستيكية. تجاوز تركيز عنصر الكروم الحدود المسموح بها في جميع العينات باستثناء لوحة مفاتيح العلامة التجارية </w:t>
      </w:r>
      <w:r w:rsidRPr="00D96942">
        <w:rPr>
          <w:rFonts w:ascii="Sakkal Majalla" w:hAnsi="Sakkal Majalla" w:cs="Sakkal Majalla"/>
          <w:color w:val="000000" w:themeColor="text1"/>
          <w:szCs w:val="28"/>
        </w:rPr>
        <w:t>IBM</w:t>
      </w:r>
      <w:r w:rsidRPr="00D96942">
        <w:rPr>
          <w:rFonts w:ascii="Sakkal Majalla" w:hAnsi="Sakkal Majalla" w:cs="Sakkal Majalla"/>
          <w:color w:val="000000" w:themeColor="text1"/>
          <w:szCs w:val="28"/>
          <w:rtl/>
        </w:rPr>
        <w:t xml:space="preserve">. لم يتجاوز تركيز الرصاص الحد المسموح به باستثناء لوحات مفاتيح الألعاب </w:t>
      </w:r>
      <w:r w:rsidRPr="00D96942">
        <w:rPr>
          <w:rFonts w:ascii="Sakkal Majalla" w:hAnsi="Sakkal Majalla" w:cs="Sakkal Majalla"/>
          <w:color w:val="000000" w:themeColor="text1"/>
          <w:szCs w:val="28"/>
        </w:rPr>
        <w:t>GLK-2010 (16.5</w:t>
      </w:r>
      <w:r w:rsidRPr="00D96942">
        <w:rPr>
          <w:rFonts w:ascii="Sakkal Majalla" w:hAnsi="Sakkal Majalla" w:cs="Sakkal Majalla"/>
          <w:color w:val="000000" w:themeColor="text1"/>
          <w:szCs w:val="28"/>
          <w:rtl/>
        </w:rPr>
        <w:t xml:space="preserve"> ملغ/غ)، و</w:t>
      </w:r>
      <w:r w:rsidRPr="00D96942">
        <w:rPr>
          <w:rFonts w:ascii="Sakkal Majalla" w:hAnsi="Sakkal Majalla" w:cs="Sakkal Majalla"/>
          <w:color w:val="000000" w:themeColor="text1"/>
          <w:szCs w:val="28"/>
        </w:rPr>
        <w:t>IBM (15.5</w:t>
      </w:r>
      <w:r w:rsidRPr="00D96942">
        <w:rPr>
          <w:rFonts w:ascii="Sakkal Majalla" w:hAnsi="Sakkal Majalla" w:cs="Sakkal Majalla"/>
          <w:color w:val="000000" w:themeColor="text1"/>
          <w:szCs w:val="28"/>
          <w:rtl/>
        </w:rPr>
        <w:t xml:space="preserve"> ملغ/غ)، و</w:t>
      </w:r>
      <w:r w:rsidRPr="00D96942">
        <w:rPr>
          <w:rFonts w:ascii="Sakkal Majalla" w:hAnsi="Sakkal Majalla" w:cs="Sakkal Majalla"/>
          <w:color w:val="000000" w:themeColor="text1"/>
          <w:szCs w:val="28"/>
        </w:rPr>
        <w:t>Discovery (46.4</w:t>
      </w:r>
      <w:r w:rsidRPr="00D96942">
        <w:rPr>
          <w:rFonts w:ascii="Sakkal Majalla" w:hAnsi="Sakkal Majalla" w:cs="Sakkal Majalla"/>
          <w:color w:val="000000" w:themeColor="text1"/>
          <w:szCs w:val="28"/>
          <w:rtl/>
        </w:rPr>
        <w:t xml:space="preserve"> ملغ/غ). </w:t>
      </w:r>
      <w:proofErr w:type="spellStart"/>
      <w:r w:rsidRPr="00D96942">
        <w:rPr>
          <w:rFonts w:ascii="Sakkal Majalla" w:hAnsi="Sakkal Majalla" w:cs="Sakkal Majalla"/>
          <w:color w:val="000000" w:themeColor="text1"/>
          <w:szCs w:val="28"/>
          <w:rtl/>
        </w:rPr>
        <w:t>ميكروبيولوجيًا</w:t>
      </w:r>
      <w:proofErr w:type="spellEnd"/>
      <w:r w:rsidRPr="00D96942">
        <w:rPr>
          <w:rFonts w:ascii="Sakkal Majalla" w:hAnsi="Sakkal Majalla" w:cs="Sakkal Majalla"/>
          <w:color w:val="000000" w:themeColor="text1"/>
          <w:szCs w:val="28"/>
          <w:rtl/>
        </w:rPr>
        <w:t xml:space="preserve">، عُزل 16 (65%) من البكتيريا إيجابية الجرام: المكورات العنقودية اللبنية، </w:t>
      </w:r>
      <w:proofErr w:type="spellStart"/>
      <w:r w:rsidRPr="00D96942">
        <w:rPr>
          <w:rFonts w:ascii="Sakkal Majalla" w:hAnsi="Sakkal Majalla" w:cs="Sakkal Majalla"/>
          <w:color w:val="000000" w:themeColor="text1"/>
          <w:szCs w:val="28"/>
          <w:rtl/>
        </w:rPr>
        <w:t>والمتفطرة</w:t>
      </w:r>
      <w:proofErr w:type="spellEnd"/>
      <w:r w:rsidRPr="00D96942">
        <w:rPr>
          <w:rFonts w:ascii="Sakkal Majalla" w:hAnsi="Sakkal Majalla" w:cs="Sakkal Majalla"/>
          <w:color w:val="000000" w:themeColor="text1"/>
          <w:szCs w:val="28"/>
          <w:rtl/>
        </w:rPr>
        <w:t xml:space="preserve">، والعصيات، </w:t>
      </w:r>
      <w:proofErr w:type="spellStart"/>
      <w:r w:rsidRPr="00D96942">
        <w:rPr>
          <w:rFonts w:ascii="Sakkal Majalla" w:hAnsi="Sakkal Majalla" w:cs="Sakkal Majalla"/>
          <w:color w:val="000000" w:themeColor="text1"/>
          <w:szCs w:val="28"/>
          <w:rtl/>
        </w:rPr>
        <w:t>والأكتينوميسيس</w:t>
      </w:r>
      <w:proofErr w:type="spellEnd"/>
      <w:r w:rsidRPr="00D96942">
        <w:rPr>
          <w:rFonts w:ascii="Sakkal Majalla" w:hAnsi="Sakkal Majalla" w:cs="Sakkal Majalla"/>
          <w:color w:val="000000" w:themeColor="text1"/>
          <w:szCs w:val="28"/>
          <w:rtl/>
        </w:rPr>
        <w:t xml:space="preserve">، والمكورات الدقيقة، والكلوستريديوم، </w:t>
      </w:r>
      <w:proofErr w:type="spellStart"/>
      <w:r w:rsidRPr="00D96942">
        <w:rPr>
          <w:rFonts w:ascii="Sakkal Majalla" w:hAnsi="Sakkal Majalla" w:cs="Sakkal Majalla"/>
          <w:color w:val="000000" w:themeColor="text1"/>
          <w:szCs w:val="28"/>
          <w:rtl/>
        </w:rPr>
        <w:t>والإريسبرلوثريكس</w:t>
      </w:r>
      <w:proofErr w:type="spellEnd"/>
      <w:r w:rsidRPr="00D96942">
        <w:rPr>
          <w:rFonts w:ascii="Sakkal Majalla" w:hAnsi="Sakkal Majalla" w:cs="Sakkal Majalla"/>
          <w:color w:val="000000" w:themeColor="text1"/>
          <w:szCs w:val="28"/>
          <w:rtl/>
        </w:rPr>
        <w:t xml:space="preserve">، والبكتيريا، و(35%) من البكتيريا سلبية الجرام، بما في ذلك الزائفة </w:t>
      </w:r>
      <w:proofErr w:type="spellStart"/>
      <w:r w:rsidRPr="00D96942">
        <w:rPr>
          <w:rFonts w:ascii="Sakkal Majalla" w:hAnsi="Sakkal Majalla" w:cs="Sakkal Majalla"/>
          <w:color w:val="000000" w:themeColor="text1"/>
          <w:szCs w:val="28"/>
          <w:rtl/>
        </w:rPr>
        <w:t>الزنجارية</w:t>
      </w:r>
      <w:proofErr w:type="spellEnd"/>
      <w:r w:rsidRPr="00D96942">
        <w:rPr>
          <w:rFonts w:ascii="Sakkal Majalla" w:hAnsi="Sakkal Majalla" w:cs="Sakkal Majalla"/>
          <w:color w:val="000000" w:themeColor="text1"/>
          <w:szCs w:val="28"/>
          <w:rtl/>
        </w:rPr>
        <w:t xml:space="preserve">، </w:t>
      </w:r>
      <w:proofErr w:type="spellStart"/>
      <w:r w:rsidRPr="00D96942">
        <w:rPr>
          <w:rFonts w:ascii="Sakkal Majalla" w:hAnsi="Sakkal Majalla" w:cs="Sakkal Majalla"/>
          <w:color w:val="000000" w:themeColor="text1"/>
          <w:szCs w:val="28"/>
          <w:rtl/>
        </w:rPr>
        <w:t>والإيروموناس</w:t>
      </w:r>
      <w:proofErr w:type="spellEnd"/>
      <w:r w:rsidRPr="00D96942">
        <w:rPr>
          <w:rFonts w:ascii="Sakkal Majalla" w:hAnsi="Sakkal Majalla" w:cs="Sakkal Majalla"/>
          <w:color w:val="000000" w:themeColor="text1"/>
          <w:szCs w:val="28"/>
          <w:rtl/>
        </w:rPr>
        <w:t xml:space="preserve">، </w:t>
      </w:r>
      <w:proofErr w:type="spellStart"/>
      <w:r w:rsidRPr="00D96942">
        <w:rPr>
          <w:rFonts w:ascii="Sakkal Majalla" w:hAnsi="Sakkal Majalla" w:cs="Sakkal Majalla"/>
          <w:color w:val="000000" w:themeColor="text1"/>
          <w:szCs w:val="28"/>
          <w:rtl/>
        </w:rPr>
        <w:t>والبروسيلا</w:t>
      </w:r>
      <w:proofErr w:type="spellEnd"/>
      <w:r w:rsidRPr="00D96942">
        <w:rPr>
          <w:rFonts w:ascii="Sakkal Majalla" w:hAnsi="Sakkal Majalla" w:cs="Sakkal Majalla"/>
          <w:color w:val="000000" w:themeColor="text1"/>
          <w:szCs w:val="28"/>
          <w:rtl/>
        </w:rPr>
        <w:t xml:space="preserve">، </w:t>
      </w:r>
      <w:proofErr w:type="spellStart"/>
      <w:r w:rsidRPr="00D96942">
        <w:rPr>
          <w:rFonts w:ascii="Sakkal Majalla" w:hAnsi="Sakkal Majalla" w:cs="Sakkal Majalla"/>
          <w:color w:val="000000" w:themeColor="text1"/>
          <w:szCs w:val="28"/>
          <w:rtl/>
        </w:rPr>
        <w:t>والإيروموناس</w:t>
      </w:r>
      <w:proofErr w:type="spellEnd"/>
      <w:r w:rsidRPr="00D96942">
        <w:rPr>
          <w:rFonts w:ascii="Sakkal Majalla" w:hAnsi="Sakkal Majalla" w:cs="Sakkal Majalla"/>
          <w:color w:val="000000" w:themeColor="text1"/>
          <w:szCs w:val="28"/>
          <w:rtl/>
        </w:rPr>
        <w:t xml:space="preserve">، </w:t>
      </w:r>
      <w:proofErr w:type="spellStart"/>
      <w:r w:rsidRPr="00D96942">
        <w:rPr>
          <w:rFonts w:ascii="Sakkal Majalla" w:hAnsi="Sakkal Majalla" w:cs="Sakkal Majalla"/>
          <w:color w:val="000000" w:themeColor="text1"/>
          <w:szCs w:val="28"/>
          <w:rtl/>
        </w:rPr>
        <w:t>والبورديتيلا</w:t>
      </w:r>
      <w:proofErr w:type="spellEnd"/>
      <w:r w:rsidRPr="00D96942">
        <w:rPr>
          <w:rFonts w:ascii="Sakkal Majalla" w:hAnsi="Sakkal Majalla" w:cs="Sakkal Majalla"/>
          <w:color w:val="000000" w:themeColor="text1"/>
          <w:szCs w:val="28"/>
          <w:rtl/>
        </w:rPr>
        <w:t xml:space="preserve">، </w:t>
      </w:r>
      <w:proofErr w:type="spellStart"/>
      <w:r w:rsidRPr="00D96942">
        <w:rPr>
          <w:rFonts w:ascii="Sakkal Majalla" w:hAnsi="Sakkal Majalla" w:cs="Sakkal Majalla"/>
          <w:color w:val="000000" w:themeColor="text1"/>
          <w:szCs w:val="28"/>
          <w:rtl/>
        </w:rPr>
        <w:t>والأسينيتوباكتر</w:t>
      </w:r>
      <w:proofErr w:type="spellEnd"/>
      <w:r w:rsidRPr="00D96942">
        <w:rPr>
          <w:rFonts w:ascii="Sakkal Majalla" w:hAnsi="Sakkal Majalla" w:cs="Sakkal Majalla"/>
          <w:color w:val="000000" w:themeColor="text1"/>
          <w:szCs w:val="28"/>
          <w:rtl/>
        </w:rPr>
        <w:t xml:space="preserve">، </w:t>
      </w:r>
      <w:proofErr w:type="spellStart"/>
      <w:r w:rsidRPr="00D96942">
        <w:rPr>
          <w:rFonts w:ascii="Sakkal Majalla" w:hAnsi="Sakkal Majalla" w:cs="Sakkal Majalla"/>
          <w:color w:val="000000" w:themeColor="text1"/>
          <w:szCs w:val="28"/>
          <w:rtl/>
        </w:rPr>
        <w:t>والباكتيرويديز</w:t>
      </w:r>
      <w:proofErr w:type="spellEnd"/>
      <w:r w:rsidRPr="00D96942">
        <w:rPr>
          <w:rFonts w:ascii="Sakkal Majalla" w:hAnsi="Sakkal Majalla" w:cs="Sakkal Majalla"/>
          <w:color w:val="000000" w:themeColor="text1"/>
          <w:szCs w:val="28"/>
          <w:rtl/>
        </w:rPr>
        <w:t>. وكانت أكثر المواقع تلوثًا هي المكاتب الإدارية، تليها المختبرات ومكاتب السكرتارية. في حين عُزل أعلى عدد من البكتيريا من المختبرات بسبب الاستخدام اليومي المكثف.</w:t>
      </w:r>
    </w:p>
    <w:p w14:paraId="2BE1E837" w14:textId="40EC902F" w:rsidR="00AC0DA8" w:rsidRPr="00D96942" w:rsidRDefault="00AC0DA8" w:rsidP="00191406">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tl/>
        </w:rPr>
        <w:t>دراسة (</w:t>
      </w:r>
      <w:r w:rsidR="00572E3F" w:rsidRPr="00D96942">
        <w:rPr>
          <w:rFonts w:ascii="Sakkal Majalla" w:hAnsi="Sakkal Majalla" w:cs="Sakkal Majalla"/>
          <w:b/>
          <w:bCs/>
          <w:color w:val="000000" w:themeColor="text1"/>
          <w:szCs w:val="28"/>
          <w:rtl/>
        </w:rPr>
        <w:t>قاسم، 2022)</w:t>
      </w:r>
    </w:p>
    <w:p w14:paraId="62155B45" w14:textId="77777777" w:rsidR="00572E3F" w:rsidRPr="00D96942" w:rsidRDefault="00572E3F" w:rsidP="00762094">
      <w:pPr>
        <w:bidi w:val="0"/>
        <w:spacing w:before="100" w:beforeAutospacing="1" w:after="100" w:afterAutospacing="1" w:line="360" w:lineRule="auto"/>
        <w:jc w:val="both"/>
        <w:rPr>
          <w:rFonts w:ascii="Sakkal Majalla" w:hAnsi="Sakkal Majalla" w:cs="Sakkal Majalla"/>
          <w:b/>
          <w:bCs/>
          <w:color w:val="000000" w:themeColor="text1"/>
          <w:szCs w:val="28"/>
          <w:rtl/>
        </w:rPr>
      </w:pPr>
      <w:r w:rsidRPr="00D96942">
        <w:rPr>
          <w:rFonts w:ascii="Sakkal Majalla" w:hAnsi="Sakkal Majalla" w:cs="Sakkal Majalla"/>
          <w:b/>
          <w:bCs/>
          <w:color w:val="000000" w:themeColor="text1"/>
          <w:szCs w:val="28"/>
        </w:rPr>
        <w:t>The Impact of Work Environment on Job Performance at Jordanian Industrial Firms and the Moderating Role of Discrimination</w:t>
      </w:r>
      <w:r w:rsidRPr="00D96942">
        <w:rPr>
          <w:rFonts w:ascii="Sakkal Majalla" w:hAnsi="Sakkal Majalla" w:cs="Sakkal Majalla"/>
          <w:b/>
          <w:bCs/>
          <w:color w:val="000000" w:themeColor="text1"/>
          <w:szCs w:val="28"/>
          <w:rtl/>
        </w:rPr>
        <w:t xml:space="preserve"> </w:t>
      </w:r>
    </w:p>
    <w:p w14:paraId="30C0FEF5" w14:textId="77777777" w:rsidR="00572E3F" w:rsidRPr="00D96942" w:rsidRDefault="00572E3F"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43" w:name="_Hlk192801212"/>
      <w:r w:rsidRPr="00D96942">
        <w:rPr>
          <w:rFonts w:ascii="Sakkal Majalla" w:hAnsi="Sakkal Majalla" w:cs="Sakkal Majalla"/>
          <w:color w:val="000000" w:themeColor="text1"/>
          <w:szCs w:val="28"/>
          <w:rtl/>
        </w:rPr>
        <w:t xml:space="preserve">تهدف هذه الدراسة إلى دراسة كيفية تأثير متغيرات بيئة العمل (الجسدية والنفسية والاجتماعية والإدارية) على أداء الموظف مع الدور المخفف للتمييز. ولتحقيق هذا الهدف، اعتمدت الدراسة أسلوب التحليل الكمي. والمجتمع المستهدف لهذه الدراسة هو الموظفون في المؤسسات الصناعية الأردنية. وقد تم اختيار 201 موظفًا من ثلاث شركات صناعية أردنية باستخدام أسلوب العينة العشوائية الطبقية. واستخدمت الدراسة نموذج </w:t>
      </w:r>
      <w:r w:rsidRPr="00D96942">
        <w:rPr>
          <w:rFonts w:ascii="Sakkal Majalla" w:hAnsi="Sakkal Majalla" w:cs="Sakkal Majalla"/>
          <w:color w:val="000000" w:themeColor="text1"/>
          <w:szCs w:val="28"/>
        </w:rPr>
        <w:t>PLS-SEM</w:t>
      </w:r>
      <w:r w:rsidRPr="00D96942">
        <w:rPr>
          <w:rFonts w:ascii="Sakkal Majalla" w:hAnsi="Sakkal Majalla" w:cs="Sakkal Majalla"/>
          <w:color w:val="000000" w:themeColor="text1"/>
          <w:szCs w:val="28"/>
          <w:rtl/>
        </w:rPr>
        <w:t xml:space="preserve"> باستخدام </w:t>
      </w:r>
      <w:r w:rsidRPr="00D96942">
        <w:rPr>
          <w:rFonts w:ascii="Sakkal Majalla" w:hAnsi="Sakkal Majalla" w:cs="Sakkal Majalla"/>
          <w:color w:val="000000" w:themeColor="text1"/>
          <w:szCs w:val="28"/>
        </w:rPr>
        <w:t>Smart PLS 3.0</w:t>
      </w:r>
      <w:r w:rsidRPr="00D96942">
        <w:rPr>
          <w:rFonts w:ascii="Sakkal Majalla" w:hAnsi="Sakkal Majalla" w:cs="Sakkal Majalla"/>
          <w:color w:val="000000" w:themeColor="text1"/>
          <w:szCs w:val="28"/>
          <w:rtl/>
        </w:rPr>
        <w:t xml:space="preserve"> لاختبار العلاقات المتبادلة بين العناصر موضع الاهتمام في الدراسة. وأظهرت نتائج نمذجة المعادلات الهيكلية (</w:t>
      </w:r>
      <w:r w:rsidRPr="00D96942">
        <w:rPr>
          <w:rFonts w:ascii="Sakkal Majalla" w:hAnsi="Sakkal Majalla" w:cs="Sakkal Majalla"/>
          <w:color w:val="000000" w:themeColor="text1"/>
          <w:szCs w:val="28"/>
        </w:rPr>
        <w:t>SEM</w:t>
      </w:r>
      <w:r w:rsidRPr="00D96942">
        <w:rPr>
          <w:rFonts w:ascii="Sakkal Majalla" w:hAnsi="Sakkal Majalla" w:cs="Sakkal Majalla"/>
          <w:color w:val="000000" w:themeColor="text1"/>
          <w:szCs w:val="28"/>
          <w:rtl/>
        </w:rPr>
        <w:t xml:space="preserve">) أن العلاقة بين بيئة العمل والأداء الوظيفي (المهمة والسياقية والتكيفية) غير مدعومة، ومع ذلك، كان هناك تأثير ذو دلالة إحصائية </w:t>
      </w:r>
      <w:r w:rsidRPr="00D96942">
        <w:rPr>
          <w:rFonts w:ascii="Sakkal Majalla" w:hAnsi="Sakkal Majalla" w:cs="Sakkal Majalla"/>
          <w:color w:val="000000" w:themeColor="text1"/>
          <w:szCs w:val="28"/>
          <w:rtl/>
        </w:rPr>
        <w:lastRenderedPageBreak/>
        <w:t xml:space="preserve">لبيئة العمل على الأداء الوظيفي. في حين أن التأثير المخفف للتمييز على أساس السن والجنس كان واضحًا وذا دلالة إحصائية على العلاقة بين بيئة العمل والأداء الوظيفي. ويوصى بأن تولي إدارة هذه المؤسسات الصناعية التركيز المناسب للعلاقات المتبادلة بين العناصر المؤدية إلى تحقيق الأداء. ينبغي على الحكومة وصناع القرار على حد سواء الاستفادة من نتائج هذه الدراسة لصالح التنمية الاقتصادية للبلاد. </w:t>
      </w:r>
    </w:p>
    <w:p w14:paraId="788DA3C1" w14:textId="5C416F77"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4" w:name="_Toc201583959"/>
      <w:r w:rsidRPr="00D96942">
        <w:rPr>
          <w:rFonts w:ascii="Sakkal Majalla" w:hAnsi="Sakkal Majalla" w:cs="Sakkal Majalla"/>
          <w:b/>
          <w:bCs/>
          <w:color w:val="000000" w:themeColor="text1"/>
          <w:sz w:val="36"/>
          <w:szCs w:val="36"/>
          <w:rtl/>
        </w:rPr>
        <w:t>7.1 الفجوة البحثية</w:t>
      </w:r>
      <w:bookmarkEnd w:id="44"/>
    </w:p>
    <w:p w14:paraId="0EC579E6" w14:textId="33F95189"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وهيمنة الدراسات السابقة، كدراسة بلال (2023)، ودراسة </w:t>
      </w:r>
      <w:proofErr w:type="spellStart"/>
      <w:r w:rsidRPr="00D96942">
        <w:rPr>
          <w:rFonts w:ascii="Sakkal Majalla" w:hAnsi="Sakkal Majalla" w:cs="Sakkal Majalla"/>
          <w:color w:val="000000" w:themeColor="text1"/>
          <w:szCs w:val="28"/>
          <w:rtl/>
        </w:rPr>
        <w:t>حلموس</w:t>
      </w:r>
      <w:proofErr w:type="spellEnd"/>
      <w:r w:rsidRPr="00D96942">
        <w:rPr>
          <w:rFonts w:ascii="Sakkal Majalla" w:hAnsi="Sakkal Majalla" w:cs="Sakkal Majalla"/>
          <w:color w:val="000000" w:themeColor="text1"/>
          <w:szCs w:val="28"/>
          <w:rtl/>
        </w:rPr>
        <w:t xml:space="preserve"> (2024)، ودراسة ناصر (2021)، تُلقي الضوء على مجموعة من القضايا المهمة المتعلقة ببيئة العمل ومناخه بين </w:t>
      </w:r>
      <w:proofErr w:type="spellStart"/>
      <w:r w:rsidRPr="00D96942">
        <w:rPr>
          <w:rFonts w:ascii="Sakkal Majalla" w:hAnsi="Sakkal Majalla" w:cs="Sakkal Majalla"/>
          <w:color w:val="000000" w:themeColor="text1"/>
          <w:szCs w:val="28"/>
          <w:rtl/>
        </w:rPr>
        <w:t>الأثيرات</w:t>
      </w:r>
      <w:proofErr w:type="spellEnd"/>
      <w:r w:rsidRPr="00D96942">
        <w:rPr>
          <w:rFonts w:ascii="Sakkal Majalla" w:hAnsi="Sakkal Majalla" w:cs="Sakkal Majalla"/>
          <w:color w:val="000000" w:themeColor="text1"/>
          <w:szCs w:val="28"/>
          <w:rtl/>
        </w:rPr>
        <w:t xml:space="preserve"> العالمية </w:t>
      </w:r>
      <w:proofErr w:type="spellStart"/>
      <w:r w:rsidRPr="00D96942">
        <w:rPr>
          <w:rFonts w:ascii="Sakkal Majalla" w:hAnsi="Sakkal Majalla" w:cs="Sakkal Majalla"/>
          <w:color w:val="000000" w:themeColor="text1"/>
          <w:szCs w:val="28"/>
          <w:rtl/>
        </w:rPr>
        <w:t>والأثيرات</w:t>
      </w:r>
      <w:proofErr w:type="spellEnd"/>
      <w:r w:rsidRPr="00D96942">
        <w:rPr>
          <w:rFonts w:ascii="Sakkal Majalla" w:hAnsi="Sakkal Majalla" w:cs="Sakkal Majalla"/>
          <w:color w:val="000000" w:themeColor="text1"/>
          <w:szCs w:val="28"/>
          <w:rtl/>
        </w:rPr>
        <w:t xml:space="preserve"> الفردية. إلا أنها لا تُركز على مفهوم بيئة العمل المرنة وتأثيراتها المباشرة على إنتاجية الموظفين. ففي حين تتناول دراسة بلال تأثير مكان العمل على إنشاء عشرة، فإنها تُركز تحديدًا على مشروع مُحدد في ولاية وسط دارفور وتضع النتائج في سياق محلي مُحدد، وليس بالضرورة مُقتصرًا على سياقات تنظيمية مُختلفة.</w:t>
      </w:r>
    </w:p>
    <w:p w14:paraId="26D0FA9F" w14:textId="50564B8B"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بالإضافة إلى ذلك، تُلقي دراسة </w:t>
      </w:r>
      <w:proofErr w:type="spellStart"/>
      <w:r w:rsidRPr="00D96942">
        <w:rPr>
          <w:rFonts w:ascii="Sakkal Majalla" w:hAnsi="Sakkal Majalla" w:cs="Sakkal Majalla"/>
          <w:color w:val="000000" w:themeColor="text1"/>
          <w:szCs w:val="28"/>
          <w:rtl/>
        </w:rPr>
        <w:t>حلموس</w:t>
      </w:r>
      <w:proofErr w:type="spellEnd"/>
      <w:r w:rsidRPr="00D96942">
        <w:rPr>
          <w:rFonts w:ascii="Sakkal Majalla" w:hAnsi="Sakkal Majalla" w:cs="Sakkal Majalla"/>
          <w:color w:val="000000" w:themeColor="text1"/>
          <w:szCs w:val="28"/>
          <w:rtl/>
        </w:rPr>
        <w:t xml:space="preserve"> المُتقنة الضوء على تأثير المناخ التنظيمي على أداء الشركة، إلا أنها تُتجاهل عناصر المرونة في مكان العمل، والتي أصبحت محل اهتمام العديد من المنظمات الحديثة. المناخ التنظيمي، على الرغم من أهميته، لا يعكس جميع الأبعاد المتعلقة بالمرونة، كخيارات العمل اللاحق، وأساليب العمل المحددة، وساعات العمل المرنة، كما هو موضح في الدراسات الحديثة.</w:t>
      </w:r>
    </w:p>
    <w:p w14:paraId="7A6B9C34" w14:textId="7D9DEC21"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وثمرة دراسة ناصر التي تناولت البيئة والوقت والطاقة الفكرية المرتبطة بعملية صنع القرار، إلا أنها تفتقر إلى تحليل تأثير بيئة العمل المرنة على الإنتاجية الجمالية. وتركز هذه الدراسة على بيئة رياضية محدودة، مما يحد من إمكانية تعميم النتائج على سياقات أخرى، كالشركات الخاصة التي تواجه تحديات مختلفة في تنظيم العمل وإدارة الفرق وتُلقي هذه الفجوات البحثية الضوء على الحاجة إلى دراسة تُعنى بالجانب الموحد لممارسات العمل المرنة، حيث لم يُستكشف هذا المفهوم بشكل كافٍ في سياقات المناقشة السابقة وتسعى الدراسة الحالية، التي تحمل عنوان "تأثير بيئة العمل على إنتاجية </w:t>
      </w:r>
      <w:r w:rsidRPr="00D96942">
        <w:rPr>
          <w:rFonts w:ascii="Sakkal Majalla" w:hAnsi="Sakkal Majalla" w:cs="Sakkal Majalla"/>
          <w:color w:val="000000" w:themeColor="text1"/>
          <w:szCs w:val="28"/>
          <w:rtl/>
        </w:rPr>
        <w:lastRenderedPageBreak/>
        <w:t>الموظفين: دراسة تطبيقية على الشركات الخاصة في الرياض"، إلى معالجة هذه الفجوات من خلال تحليل شامل في الرياض.</w:t>
      </w:r>
    </w:p>
    <w:p w14:paraId="7C16494A" w14:textId="3932489A"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إنتاجية الموظفين. تُعد دراسة بيئات العمل المرنة قضيةً بالغة الأهمية في عالم اليوم، حيث يزداد الضغط على الموظفين لتحقيق التوازن بين العمل والحياة. وبالتركيز على الإنتاجية، تسعى الدراسة الحالية إلى تقديم منظور جديد حول كيفية تحسين الأداء من خلال اعتماد نماذج عمل مرنة تُلبي احتياجات الموظفين وتُحقق الأهداف التنظيمية.</w:t>
      </w:r>
    </w:p>
    <w:p w14:paraId="5B8E0D1E" w14:textId="34B9752C"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لذلك، تُبرز هيمنة الفجوة البحثية ضرورة إجراء فحص شامل لتأثير بيئات العمل المرنة، بما في ذلك دراسة العوامل المؤثرة على الإنتاجية، بما يتجاوز التركيز على الابتكار. وبهذه الطريقة، يُمكن تقديم توصيات عملية تُساعد على زيادة الإنتاجية في الشركات الخاصة، وتُعكس الاتجاهات الحديثة في إدارة الموارد البشرية، وتزيد من القدرة التنافسية.</w:t>
      </w:r>
    </w:p>
    <w:p w14:paraId="7C8FA453" w14:textId="49D0EA5B"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وتحليل الدراسات السابقة مثل دراسة السعيد (2022)، والشريف (2022)، </w:t>
      </w:r>
      <w:proofErr w:type="spellStart"/>
      <w:r w:rsidRPr="00D96942">
        <w:rPr>
          <w:rFonts w:ascii="Sakkal Majalla" w:hAnsi="Sakkal Majalla" w:cs="Sakkal Majalla"/>
          <w:color w:val="000000" w:themeColor="text1"/>
          <w:szCs w:val="28"/>
          <w:rtl/>
        </w:rPr>
        <w:t>والحزناوي</w:t>
      </w:r>
      <w:proofErr w:type="spellEnd"/>
      <w:r w:rsidRPr="00D96942">
        <w:rPr>
          <w:rFonts w:ascii="Sakkal Majalla" w:hAnsi="Sakkal Majalla" w:cs="Sakkal Majalla"/>
          <w:color w:val="000000" w:themeColor="text1"/>
          <w:szCs w:val="28"/>
          <w:rtl/>
        </w:rPr>
        <w:t xml:space="preserve"> (2022)، وسليمان (2023) حول جوانب مُختلفة من بيئة العمل المتعلقة بالثروة وآثارها على الرضا الوظيفي والأداء. مع ذلك، تفتقر هذه الدراسات إلى استكشاف شامل لمفهوم العمل المرن، مما يُبرز فجوةً خطابيةً مهمةً تحتاج إلى معالجة.</w:t>
      </w:r>
    </w:p>
    <w:p w14:paraId="6C9502AB" w14:textId="6EBB88EF"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في دراسة السعيد، ركز على تحليل بيئة العمل من منظور مؤسسي، إذ يتناول تأثير أبعادها المختلفة على البحث في الأهداف التنظيمية والفردية. ورغم قيمة هذه النتائج، إلا أنها محدودة في سياق بيئة العمل المرنة، مما يتطلب دراسة العلاقات الأعمق بين المرونة والإنتاجية. ولم أضمن ظروف العمل المرنة، التي تشمل فوائد العمل لساعات أطول، ومرونة ساعات العمل، وأساليب العمل المحددة، في تحليل الدراسة، مما يمنعني من إبداء رأي حول جودة هذا العمل المرن.</w:t>
      </w:r>
    </w:p>
    <w:p w14:paraId="735D2ADD" w14:textId="2B813DE6"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ودراسة الشريف لتأثير ضغوط العمل على الرضا الوظيفي، وهي عمل جانبي، ولكنه مهم أيضًا. ومع ذلك، فإن التركيز على الإجهاد دون النظر في كيفية تأثير مرونة مكان العمل على الإجهاد والرضا الوظيفي يدل على نقص في الفهم الشامل للعوامل المؤثرة. يمكن لبيئة العمل المرنة أن تُسهم في تقليل ضغط العمل، مما يؤثر إيجابًا على رضا الموظفين ونتائجهم، وهو ما لم تتناوله هذه الدراسة.</w:t>
      </w:r>
    </w:p>
    <w:p w14:paraId="4A824B3E" w14:textId="77777777" w:rsidR="00433A41" w:rsidRPr="00D96942" w:rsidRDefault="00433A41" w:rsidP="00191406">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lastRenderedPageBreak/>
        <w:t xml:space="preserve">ووفقًا لدراسة </w:t>
      </w:r>
      <w:proofErr w:type="spellStart"/>
      <w:r w:rsidRPr="00D96942">
        <w:rPr>
          <w:rFonts w:ascii="Sakkal Majalla" w:hAnsi="Sakkal Majalla" w:cs="Sakkal Majalla"/>
          <w:color w:val="000000" w:themeColor="text1"/>
          <w:szCs w:val="28"/>
          <w:rtl/>
        </w:rPr>
        <w:t>الحزناوي</w:t>
      </w:r>
      <w:proofErr w:type="spellEnd"/>
      <w:r w:rsidRPr="00D96942">
        <w:rPr>
          <w:rFonts w:ascii="Sakkal Majalla" w:hAnsi="Sakkal Majalla" w:cs="Sakkal Majalla"/>
          <w:color w:val="000000" w:themeColor="text1"/>
          <w:szCs w:val="28"/>
          <w:rtl/>
        </w:rPr>
        <w:t>، هناك قصور في تسليط الضوء على تأثير بيئة العمل المادية على الأداء الوظيفي، إلا أن التركيز على الأبعاد المادية وحدها لا يعكس طبيعة بيئة العمل المادية. كما أن عناصر تكوين الصورة، كتصميم المكاتب والخدمات المُقدمة، تُشكل جزءًا من الصورة، لكنها لا تشمل الجوانب النفسية والاجتماعية التي تُسهم في القدرة المادية.</w:t>
      </w:r>
    </w:p>
    <w:p w14:paraId="39E9ED06" w14:textId="3F6283C9"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5" w:name="_Toc201583960"/>
      <w:bookmarkStart w:id="46" w:name="_Toc169790502"/>
      <w:bookmarkStart w:id="47" w:name="_Toc169790588"/>
      <w:bookmarkEnd w:id="41"/>
      <w:bookmarkEnd w:id="42"/>
      <w:r w:rsidRPr="00D96942">
        <w:rPr>
          <w:rFonts w:ascii="Sakkal Majalla" w:hAnsi="Sakkal Majalla" w:cs="Sakkal Majalla"/>
          <w:b/>
          <w:bCs/>
          <w:color w:val="000000" w:themeColor="text1"/>
          <w:sz w:val="36"/>
          <w:szCs w:val="36"/>
          <w:rtl/>
        </w:rPr>
        <w:t>8.1 المنطلقات النظرية للدراسة:</w:t>
      </w:r>
      <w:bookmarkEnd w:id="45"/>
    </w:p>
    <w:p w14:paraId="22ECDDE9" w14:textId="3824BE89" w:rsidR="00E5788C" w:rsidRPr="00D96942" w:rsidRDefault="00E5788C" w:rsidP="00191406">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بيئة عمل مرنة: بيئة العمل المرنة هي نظام مكتبي يهدف إلى تحسين كفاءة الموظفين وأدائهم من خلال توفير حرية أكبر في تحديد وقت ومكان وآليات العمل. في هذا النموذج، لا يُطلب من الموظفين الالتزام بجدول زمني صارم أو العمل حصريًا من مقر الشركة، بل تُتاح لهم خيارات مثل ساعات العمل المرنة، والعمل عن بُعد، والعمل بدوام جزئي، أو حتى العمل الهجين الذي يجمع بين العمل الفعلي والافتراضي. تعتمد بيئة العمل المرنة على الموازنة بين احتياجات المؤسسة ومتطلبات الموظف، مما يُهيئ ظروفًا تُمكّن الأفراد من أداء مهامهم بطريقة أكثر راحة وفعالية. يُشجع هذا النوع من البيئات على الابتكار، ويُقلل من مستويات التوتر، ويزيد من الرضا الوظيفي، ويُعزز الشعور بالاستقلالية والمسؤولية لدى الموظفين. مع التطورات التكنولوجية الحديثة، أصبحت بيئات العمل المرنة أكثر شيوعًا، لا سيما مع استخدام الأدوات الرقمية التي تُتيح التواصل والتعاون عن بُعد، مما يجعلها خيارًا جذابًا للمؤسسات والموظفين.</w:t>
      </w:r>
    </w:p>
    <w:p w14:paraId="7FF94961" w14:textId="30C1D187" w:rsidR="00E5788C" w:rsidRPr="00D96942" w:rsidRDefault="00E5788C" w:rsidP="00191406">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 xml:space="preserve">إنتاجية الموظف: تُعدّ إنتاجية الموظف مقياسًا لمدى إنجازه للمهام المطلوبة منه خلال فترة زمنية محددة، وهي من أهم عوامل نجاح أي مؤسسة. تتأثر الإنتاجية بعدة عوامل، منها بيئة العمل، والتحفيز، والتكنولوجيا المتاحة، ووضوح أهداف العمل. فالموظفون الذين يتمتعون ببيئة عمل مريحة ومحفزة يكونون أكثر قدرة على التركيز وأداء المهام بفعالية، بينما قد يؤدي الضغط العالي وسوء التنظيم إلى انخفاض الأداء وزيادة معدلات الإرهاق. تتجلى أهمية الإنتاجية في تأثيرها المباشر على الأداء العام للشركة. فزيادة الإنتاجية تؤدي إلى تحسين جودة العمل، وخفض تكاليف التشغيل، </w:t>
      </w:r>
      <w:r w:rsidRPr="00D96942">
        <w:rPr>
          <w:rFonts w:ascii="Sakkal Majalla" w:hAnsi="Sakkal Majalla" w:cs="Sakkal Majalla"/>
          <w:color w:val="000000" w:themeColor="text1"/>
          <w:szCs w:val="28"/>
          <w:rtl/>
        </w:rPr>
        <w:lastRenderedPageBreak/>
        <w:t>وزيادة القدرة التنافسية في السوق. ولا تُقاس الإنتاجية بالكمية فحسب، بل تشمل أيضًا الجودة والإبداع في أداء المهام، مما يجعلها عنصرًا أساسيًا في تقييم وتطوير أداء الموظفين.</w:t>
      </w:r>
    </w:p>
    <w:p w14:paraId="7B18DF2A" w14:textId="294B17F5" w:rsidR="00E5788C" w:rsidRPr="00D96942" w:rsidRDefault="00E5788C" w:rsidP="00191406">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تأثير بيئة العمل المرنة على الإنتاجية: يمكن لبيئة العمل المرنة أن يكون لها تأثير كبير على إنتاجية الموظفين، وأن تُساعد على تحسين أدائهم من خلال توفير بيئة مناسبة لاحتياجاتهم الشخصية والمهنية. عندما يُمنح الموظفون حرية تحديد ساعات عملهم أو اختيار مواقع العمل التي تناسبهم، يؤدي ذلك إلى تقليل التوتر وزيادة التركيز، مما يزيد بدوره من كفاءة الأداء. كما يقلل العمل المرن من الوقت الضائع في التنقل ويمنح الموظفين طاقة أكبر لأداء مهامهم بكفاءة. وقد أظهرت العديد من الدراسات أن الموظفين الذين يعملون في بيئات عمل مرنة يكونون أكثر رضا وسعادة، مما يؤثر إيجابًا على تحفيزهم وإنتاجيتهم. ومع ذلك، يتطلب نجاح بيئة العمل المرنة إدارة فعّالة تضمن التواصل الجيد بين الفرق، والمراقبة المستمرة للأداء، ومقاييس واضحة لتقييم الإنجازات. إذا لم تُطبّق هذه البيئة بشكل صحيح، فقد يؤدي ذلك إلى انخفاض تعاون الموظفين وصعوبة مراقبة الأداء، مما قد يؤثر سلبًا على إنتاجية المؤسسة.</w:t>
      </w:r>
    </w:p>
    <w:p w14:paraId="4150807B" w14:textId="0148FCE8" w:rsidR="00E5788C" w:rsidRPr="00D96942" w:rsidRDefault="00E5788C" w:rsidP="00191406">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التوازن بين العمل والحياة: التوازن بين العمل والحياة مفهوم يصف قدرة الموظف على تحقيق الانسجام بين مسؤولياته المهنية ومتطلباته الشخصية، بحيث لا يطغى أحدهما على الآخر. في أماكن العمل التقليدية، يعاني العديد من الموظفين من ضغوط كبيرة بسبب ساعات العمل الطويلة ومتطلبات العمل المستمرة، مما يؤدي إلى التوتر والضغط وانخفاض الرضا الوظيفي. ومع ذلك، تُساعد بيئة العمل المرنة على تحسين هذا التوازن، وتتيح للموظفين إدارة وقتهم بمرونة أكبر، مما يتيح لهم فرصة قضاء المزيد من الوقت مع عائلاتهم، والمشاركة في الأنشطة الترفيهية، والعناية بصحتهم البدنية والنفسية. يُؤثر التوازن الجيد بين العمل والحياة بشكل إيجابي على أداء الموظفين، ويساعدهم على الشعور بمزيد من النشاط والتحفيز لأداء مهامهم بكفاءة. كما تُحقق المؤسسات التي تدعم هذا التوازن فوائد كبيرة، مثل تقليل التغيب، وزيادة ولاء الموظفين، وتوفير بيئة عمل إيجابية، وكل ذلك يُسهم في تحسين الأداء العام للمؤسسة.</w:t>
      </w:r>
    </w:p>
    <w:p w14:paraId="5BCEE914" w14:textId="77777777" w:rsidR="00E5788C" w:rsidRPr="00D96942" w:rsidRDefault="00E5788C" w:rsidP="00191406">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 xml:space="preserve">تحفيز الموظفين في بيئات العمل المرنة: يُعد تحفيز الموظفين عنصرًا أساسيًا في زيادة الأداء والإنتاجية في أي مؤسسة، إذ يلعب دورًا أساسيًا في الحفاظ على تحفيز الموظفين وتحفيزهم لتحقيق الأهداف. </w:t>
      </w:r>
      <w:r w:rsidRPr="00D96942">
        <w:rPr>
          <w:rFonts w:ascii="Sakkal Majalla" w:hAnsi="Sakkal Majalla" w:cs="Sakkal Majalla"/>
          <w:color w:val="000000" w:themeColor="text1"/>
          <w:szCs w:val="28"/>
          <w:rtl/>
        </w:rPr>
        <w:lastRenderedPageBreak/>
        <w:t>وفي بيئات العمل المرنة، يكون التحفيز أكثر أهمية، نظرًا لتمتع الموظفين بمستوى أعلى من الاستقلالية، مما يعني حاجتهم إلى دافع داخلي قوي لمواصلة الأداء بمستوى متميز. يمكن أن يكون التحفيز داخليًا، مثل الشعور بالإنجاز والتقدير، أو خارجيًا، مثل الحوافز المالية والمكافآت والترقيات.</w:t>
      </w:r>
    </w:p>
    <w:p w14:paraId="531309B1" w14:textId="33F0CFA7"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8" w:name="_Toc201583961"/>
      <w:bookmarkStart w:id="49" w:name="_Toc169790503"/>
      <w:bookmarkStart w:id="50" w:name="_Toc169790589"/>
      <w:bookmarkEnd w:id="46"/>
      <w:bookmarkEnd w:id="47"/>
      <w:r w:rsidRPr="00D96942">
        <w:rPr>
          <w:rFonts w:ascii="Sakkal Majalla" w:hAnsi="Sakkal Majalla" w:cs="Sakkal Majalla"/>
          <w:b/>
          <w:bCs/>
          <w:color w:val="000000" w:themeColor="text1"/>
          <w:sz w:val="36"/>
          <w:szCs w:val="36"/>
          <w:rtl/>
        </w:rPr>
        <w:t>9.1 المنهجية وطرق البحث:</w:t>
      </w:r>
      <w:bookmarkEnd w:id="48"/>
    </w:p>
    <w:p w14:paraId="4E06BC40" w14:textId="77777777" w:rsidR="00C16E6D" w:rsidRPr="00D96942" w:rsidRDefault="00C16E6D" w:rsidP="0097085A">
      <w:pPr>
        <w:spacing w:before="100" w:beforeAutospacing="1" w:after="100" w:afterAutospacing="1" w:line="360" w:lineRule="auto"/>
        <w:ind w:firstLine="706"/>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اعتمدت هذه الدراسة على المنهج الوصفي التحليلي، وهو منهج يستخدم لجمع وتحليل البيانات بطريقة منظمة لتفسير الظواهر ودراستها بشكل دقيق. يتميز هذا المنهج بالتركيز على وصف خصائص الظاهرة المدروسة، وتحليل العلاقات بينها وبين المتغيرات الأخرى، ومن ثم تفسير النتائج بناءً على البيانات التي تم جمعها</w:t>
      </w:r>
      <w:r w:rsidRPr="00D96942">
        <w:rPr>
          <w:rFonts w:ascii="Sakkal Majalla" w:hAnsi="Sakkal Majalla" w:cs="Sakkal Majalla"/>
          <w:color w:val="000000" w:themeColor="text1"/>
          <w:szCs w:val="28"/>
        </w:rPr>
        <w:t>.</w:t>
      </w:r>
    </w:p>
    <w:p w14:paraId="791D53FB" w14:textId="24966DF9" w:rsidR="00C16E6D" w:rsidRPr="00D96942" w:rsidRDefault="00C16E6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في هذه الدراسة، تم استخدام المنهج الوصفي التحليلي لفحص </w:t>
      </w:r>
      <w:r w:rsidR="00E5788C" w:rsidRPr="00D96942">
        <w:rPr>
          <w:rFonts w:ascii="Sakkal Majalla" w:hAnsi="Sakkal Majalla" w:cs="Sakkal Majalla"/>
          <w:color w:val="000000" w:themeColor="text1"/>
          <w:szCs w:val="28"/>
          <w:rtl/>
        </w:rPr>
        <w:t>بيئة العمل</w:t>
      </w:r>
      <w:r w:rsidRPr="00D96942">
        <w:rPr>
          <w:rFonts w:ascii="Sakkal Majalla" w:hAnsi="Sakkal Majalla" w:cs="Sakkal Majalla"/>
          <w:color w:val="000000" w:themeColor="text1"/>
          <w:szCs w:val="28"/>
          <w:rtl/>
        </w:rPr>
        <w:t xml:space="preserve"> بأبعادها المختلفة </w:t>
      </w:r>
      <w:r w:rsidR="00E5788C" w:rsidRPr="00D96942">
        <w:rPr>
          <w:rFonts w:ascii="Sakkal Majalla" w:hAnsi="Sakkal Majalla" w:cs="Sakkal Majalla"/>
          <w:color w:val="000000" w:themeColor="text1"/>
          <w:szCs w:val="28"/>
          <w:rtl/>
        </w:rPr>
        <w:t>بأبعادها (ظروف العمل، الهيكل التنظيمي، الحوافز والمكافآت، التكنولوجيا) ومدى تأثيرها على إنتاجية الموظفين في الشركات الخاصة بمدينة الرياض</w:t>
      </w:r>
      <w:r w:rsidR="003F1019" w:rsidRPr="00D96942">
        <w:rPr>
          <w:rFonts w:ascii="Sakkal Majalla" w:hAnsi="Sakkal Majalla" w:cs="Sakkal Majalla"/>
          <w:color w:val="000000" w:themeColor="text1"/>
          <w:szCs w:val="28"/>
          <w:rtl/>
        </w:rPr>
        <w:t xml:space="preserve">. </w:t>
      </w:r>
      <w:r w:rsidRPr="00D96942">
        <w:rPr>
          <w:rFonts w:ascii="Sakkal Majalla" w:hAnsi="Sakkal Majalla" w:cs="Sakkal Majalla"/>
          <w:color w:val="000000" w:themeColor="text1"/>
          <w:szCs w:val="28"/>
          <w:rtl/>
        </w:rPr>
        <w:t xml:space="preserve">تم جمع البيانات باستخدام أداة الاستبيان، حيث تم توزيع استبيانات على عينات من </w:t>
      </w:r>
      <w:r w:rsidR="003F1019" w:rsidRPr="00D96942">
        <w:rPr>
          <w:rFonts w:ascii="Sakkal Majalla" w:hAnsi="Sakkal Majalla" w:cs="Sakkal Majalla"/>
          <w:color w:val="000000" w:themeColor="text1"/>
          <w:szCs w:val="28"/>
          <w:rtl/>
        </w:rPr>
        <w:t>المدارس السعودية</w:t>
      </w:r>
      <w:r w:rsidRPr="00D96942">
        <w:rPr>
          <w:rFonts w:ascii="Sakkal Majalla" w:hAnsi="Sakkal Majalla" w:cs="Sakkal Majalla"/>
          <w:color w:val="000000" w:themeColor="text1"/>
          <w:szCs w:val="28"/>
          <w:rtl/>
        </w:rPr>
        <w:t xml:space="preserve">، وتم تحليل النتائج إحصائيًا لتحديد العلاقة بين </w:t>
      </w:r>
      <w:r w:rsidR="003F1019" w:rsidRPr="00D96942">
        <w:rPr>
          <w:rFonts w:ascii="Sakkal Majalla" w:hAnsi="Sakkal Majalla" w:cs="Sakkal Majalla"/>
          <w:color w:val="000000" w:themeColor="text1"/>
          <w:szCs w:val="28"/>
          <w:rtl/>
        </w:rPr>
        <w:t>القيادة التربوية والوعي الابداعي</w:t>
      </w:r>
    </w:p>
    <w:p w14:paraId="5B16EEFE" w14:textId="07A760E8" w:rsidR="00053122" w:rsidRPr="00D96942" w:rsidRDefault="000E6FB7" w:rsidP="0097085A">
      <w:pPr>
        <w:spacing w:before="100" w:beforeAutospacing="1" w:after="100" w:afterAutospacing="1" w:line="360" w:lineRule="auto"/>
        <w:jc w:val="both"/>
        <w:outlineLvl w:val="1"/>
        <w:rPr>
          <w:rFonts w:ascii="Sakkal Majalla" w:hAnsi="Sakkal Majalla" w:cs="Sakkal Majalla"/>
          <w:color w:val="000000" w:themeColor="text1"/>
          <w:sz w:val="36"/>
          <w:szCs w:val="36"/>
          <w:rtl/>
        </w:rPr>
      </w:pPr>
      <w:r w:rsidRPr="00D96942">
        <w:rPr>
          <w:rFonts w:ascii="Sakkal Majalla" w:hAnsi="Sakkal Majalla" w:cs="Sakkal Majalla"/>
          <w:color w:val="000000" w:themeColor="text1"/>
          <w:sz w:val="36"/>
          <w:szCs w:val="36"/>
          <w:rtl/>
        </w:rPr>
        <w:t xml:space="preserve"> </w:t>
      </w:r>
      <w:bookmarkStart w:id="51" w:name="_Toc201583962"/>
      <w:r w:rsidR="0097085A" w:rsidRPr="00D96942">
        <w:rPr>
          <w:rStyle w:val="1Char"/>
          <w:rFonts w:cs="Sakkal Majalla" w:hint="cs"/>
          <w:color w:val="000000" w:themeColor="text1"/>
          <w:sz w:val="36"/>
          <w:u w:val="none"/>
          <w:rtl/>
        </w:rPr>
        <w:t xml:space="preserve">10.1 </w:t>
      </w:r>
      <w:r w:rsidR="00053122" w:rsidRPr="00D96942">
        <w:rPr>
          <w:rStyle w:val="1Char"/>
          <w:rFonts w:cs="Sakkal Majalla"/>
          <w:color w:val="000000" w:themeColor="text1"/>
          <w:sz w:val="36"/>
          <w:u w:val="none"/>
          <w:rtl/>
        </w:rPr>
        <w:t>مصادر جمع البيانات</w:t>
      </w:r>
      <w:bookmarkEnd w:id="49"/>
      <w:bookmarkEnd w:id="50"/>
      <w:bookmarkEnd w:id="51"/>
      <w:r w:rsidR="00053122" w:rsidRPr="00D96942">
        <w:rPr>
          <w:rFonts w:ascii="Sakkal Majalla" w:hAnsi="Sakkal Majalla" w:cs="Sakkal Majalla"/>
          <w:color w:val="000000" w:themeColor="text1"/>
          <w:sz w:val="36"/>
          <w:szCs w:val="36"/>
          <w:rtl/>
        </w:rPr>
        <w:t xml:space="preserve"> </w:t>
      </w:r>
    </w:p>
    <w:p w14:paraId="3A1AD6E2" w14:textId="7A15FD7A" w:rsidR="00C16E6D" w:rsidRPr="00D96942" w:rsidRDefault="00C16E6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52" w:name="_Toc169790504"/>
      <w:bookmarkStart w:id="53" w:name="_Toc169790590"/>
      <w:r w:rsidRPr="00D96942">
        <w:rPr>
          <w:rFonts w:ascii="Sakkal Majalla" w:hAnsi="Sakkal Majalla" w:cs="Sakkal Majalla"/>
          <w:color w:val="000000" w:themeColor="text1"/>
          <w:szCs w:val="28"/>
          <w:rtl/>
        </w:rPr>
        <w:t xml:space="preserve">تعتمد هذه الدراسة على نوعين من مصادر جمع البيانات، وهما البيانات الأولية والبيانات الثانوية، حيث تم استخدامهما لضمان دقة النتائج وتحليل </w:t>
      </w:r>
      <w:r w:rsidR="003F1019" w:rsidRPr="00D96942">
        <w:rPr>
          <w:rFonts w:ascii="Sakkal Majalla" w:hAnsi="Sakkal Majalla" w:cs="Sakkal Majalla"/>
          <w:color w:val="000000" w:themeColor="text1"/>
          <w:szCs w:val="28"/>
          <w:rtl/>
        </w:rPr>
        <w:t xml:space="preserve">دور </w:t>
      </w:r>
      <w:r w:rsidR="00E5788C" w:rsidRPr="00D96942">
        <w:rPr>
          <w:rFonts w:ascii="Sakkal Majalla" w:hAnsi="Sakkal Majalla" w:cs="Sakkal Majalla"/>
          <w:color w:val="000000" w:themeColor="text1"/>
          <w:szCs w:val="28"/>
          <w:rtl/>
        </w:rPr>
        <w:t>بيئة العمل</w:t>
      </w:r>
      <w:r w:rsidR="003F1019" w:rsidRPr="00D96942">
        <w:rPr>
          <w:rFonts w:ascii="Sakkal Majalla" w:hAnsi="Sakkal Majalla" w:cs="Sakkal Majalla"/>
          <w:color w:val="000000" w:themeColor="text1"/>
          <w:szCs w:val="28"/>
          <w:rtl/>
        </w:rPr>
        <w:t xml:space="preserve"> </w:t>
      </w:r>
      <w:r w:rsidR="00E5788C" w:rsidRPr="00D96942">
        <w:rPr>
          <w:rFonts w:ascii="Sakkal Majalla" w:hAnsi="Sakkal Majalla" w:cs="Sakkal Majalla"/>
          <w:color w:val="000000" w:themeColor="text1"/>
          <w:szCs w:val="28"/>
          <w:rtl/>
        </w:rPr>
        <w:t>على إنتاجية الموظفين</w:t>
      </w:r>
      <w:r w:rsidR="003F1019" w:rsidRPr="00D96942">
        <w:rPr>
          <w:rFonts w:ascii="Sakkal Majalla" w:hAnsi="Sakkal Majalla" w:cs="Sakkal Majalla"/>
          <w:color w:val="000000" w:themeColor="text1"/>
          <w:szCs w:val="28"/>
          <w:rtl/>
        </w:rPr>
        <w:t xml:space="preserve"> كمسار نحو </w:t>
      </w:r>
      <w:r w:rsidR="00E5788C" w:rsidRPr="00D96942">
        <w:rPr>
          <w:rFonts w:ascii="Sakkal Majalla" w:hAnsi="Sakkal Majalla" w:cs="Sakkal Majalla"/>
          <w:color w:val="000000" w:themeColor="text1"/>
          <w:szCs w:val="28"/>
          <w:rtl/>
        </w:rPr>
        <w:t>الشركات الخاصة في الرياض</w:t>
      </w:r>
    </w:p>
    <w:p w14:paraId="458EEC8F" w14:textId="7B55EC0F" w:rsidR="00C16E6D" w:rsidRPr="00D96942" w:rsidRDefault="00C16E6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 تمثلت البيانات الأولية في المعلومات التي تم جمعها مباشرة من المشاركين من خلال الاستبيانات، والتي تم توزيعها على عينة من </w:t>
      </w:r>
      <w:r w:rsidR="00E5788C" w:rsidRPr="00D96942">
        <w:rPr>
          <w:rFonts w:ascii="Sakkal Majalla" w:hAnsi="Sakkal Majalla" w:cs="Sakkal Majalla"/>
          <w:color w:val="000000" w:themeColor="text1"/>
          <w:szCs w:val="28"/>
          <w:rtl/>
        </w:rPr>
        <w:t>الشركات الخاصة</w:t>
      </w:r>
      <w:r w:rsidRPr="00D96942">
        <w:rPr>
          <w:rFonts w:ascii="Sakkal Majalla" w:hAnsi="Sakkal Majalla" w:cs="Sakkal Majalla"/>
          <w:color w:val="000000" w:themeColor="text1"/>
          <w:szCs w:val="28"/>
          <w:rtl/>
        </w:rPr>
        <w:t xml:space="preserve"> لقياس مدى تأثير </w:t>
      </w:r>
      <w:r w:rsidR="00E5788C" w:rsidRPr="00D96942">
        <w:rPr>
          <w:rFonts w:ascii="Sakkal Majalla" w:hAnsi="Sakkal Majalla" w:cs="Sakkal Majalla"/>
          <w:color w:val="000000" w:themeColor="text1"/>
          <w:szCs w:val="28"/>
          <w:rtl/>
        </w:rPr>
        <w:t>بيئة العمل</w:t>
      </w:r>
      <w:r w:rsidR="003F1019" w:rsidRPr="00D96942">
        <w:rPr>
          <w:rFonts w:ascii="Sakkal Majalla" w:hAnsi="Sakkal Majalla" w:cs="Sakkal Majalla"/>
          <w:color w:val="000000" w:themeColor="text1"/>
          <w:szCs w:val="28"/>
          <w:rtl/>
        </w:rPr>
        <w:t xml:space="preserve"> على </w:t>
      </w:r>
      <w:r w:rsidR="00D15598" w:rsidRPr="00D96942">
        <w:rPr>
          <w:rFonts w:ascii="Sakkal Majalla" w:hAnsi="Sakkal Majalla" w:cs="Sakkal Majalla"/>
          <w:color w:val="000000" w:themeColor="text1"/>
          <w:szCs w:val="28"/>
          <w:rtl/>
        </w:rPr>
        <w:t>إنتاجية الموظفين</w:t>
      </w:r>
      <w:r w:rsidRPr="00D96942">
        <w:rPr>
          <w:rFonts w:ascii="Sakkal Majalla" w:hAnsi="Sakkal Majalla" w:cs="Sakkal Majalla"/>
          <w:color w:val="000000" w:themeColor="text1"/>
          <w:szCs w:val="28"/>
          <w:rtl/>
        </w:rPr>
        <w:t xml:space="preserve"> </w:t>
      </w:r>
      <w:r w:rsidRPr="00D96942">
        <w:rPr>
          <w:rFonts w:ascii="Sakkal Majalla" w:hAnsi="Sakkal Majalla" w:cs="Sakkal Majalla"/>
          <w:color w:val="000000" w:themeColor="text1"/>
          <w:szCs w:val="28"/>
          <w:rtl/>
        </w:rPr>
        <w:lastRenderedPageBreak/>
        <w:t xml:space="preserve">بالإضافة إلى ذلك، تم إجراء مقابلات مع بعض المسؤولين والمديرين لفهم </w:t>
      </w:r>
      <w:r w:rsidR="00D15598" w:rsidRPr="00D96942">
        <w:rPr>
          <w:rFonts w:ascii="Sakkal Majalla" w:hAnsi="Sakkal Majalla" w:cs="Sakkal Majalla"/>
          <w:color w:val="000000" w:themeColor="text1"/>
          <w:szCs w:val="28"/>
          <w:rtl/>
        </w:rPr>
        <w:t>بيئة العمل</w:t>
      </w:r>
      <w:r w:rsidR="003F1019" w:rsidRPr="00D96942">
        <w:rPr>
          <w:rFonts w:ascii="Sakkal Majalla" w:hAnsi="Sakkal Majalla" w:cs="Sakkal Majalla"/>
          <w:color w:val="000000" w:themeColor="text1"/>
          <w:szCs w:val="28"/>
          <w:rtl/>
        </w:rPr>
        <w:t xml:space="preserve"> </w:t>
      </w:r>
      <w:r w:rsidRPr="00D96942">
        <w:rPr>
          <w:rFonts w:ascii="Sakkal Majalla" w:hAnsi="Sakkal Majalla" w:cs="Sakkal Majalla"/>
          <w:color w:val="000000" w:themeColor="text1"/>
          <w:szCs w:val="28"/>
          <w:rtl/>
        </w:rPr>
        <w:t xml:space="preserve">المطبقة بشكل عملي، وكذلك الملاحظة المباشرة لمتابعة </w:t>
      </w:r>
      <w:r w:rsidR="00D15598" w:rsidRPr="00D96942">
        <w:rPr>
          <w:rFonts w:ascii="Sakkal Majalla" w:hAnsi="Sakkal Majalla" w:cs="Sakkal Majalla"/>
          <w:color w:val="000000" w:themeColor="text1"/>
          <w:szCs w:val="28"/>
          <w:rtl/>
        </w:rPr>
        <w:t>إنتاجية الموظفين</w:t>
      </w:r>
    </w:p>
    <w:p w14:paraId="7510F55C" w14:textId="72A322CB" w:rsidR="00C16E6D" w:rsidRPr="00D96942" w:rsidRDefault="00C16E6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أما البيانات الثانوية فقد تم الحصول عليها من مصادر مختلفة مثل الدراسات السابقة، والتقارير البحثية، والمقالات العلمية التي تناولت </w:t>
      </w:r>
      <w:r w:rsidR="00D15598" w:rsidRPr="00D96942">
        <w:rPr>
          <w:rFonts w:ascii="Sakkal Majalla" w:hAnsi="Sakkal Majalla" w:cs="Sakkal Majalla"/>
          <w:color w:val="000000" w:themeColor="text1"/>
          <w:szCs w:val="28"/>
          <w:rtl/>
        </w:rPr>
        <w:t>بيئة العمل</w:t>
      </w:r>
      <w:r w:rsidR="003F1019" w:rsidRPr="00D96942">
        <w:rPr>
          <w:rFonts w:ascii="Sakkal Majalla" w:hAnsi="Sakkal Majalla" w:cs="Sakkal Majalla"/>
          <w:color w:val="000000" w:themeColor="text1"/>
          <w:szCs w:val="28"/>
          <w:rtl/>
        </w:rPr>
        <w:t xml:space="preserve"> وتأثيرها على </w:t>
      </w:r>
      <w:r w:rsidR="00D15598" w:rsidRPr="00D96942">
        <w:rPr>
          <w:rFonts w:ascii="Sakkal Majalla" w:hAnsi="Sakkal Majalla" w:cs="Sakkal Majalla"/>
          <w:color w:val="000000" w:themeColor="text1"/>
          <w:szCs w:val="28"/>
          <w:rtl/>
        </w:rPr>
        <w:t>إنتاجية الموظفين</w:t>
      </w:r>
      <w:r w:rsidRPr="00D96942">
        <w:rPr>
          <w:rFonts w:ascii="Sakkal Majalla" w:hAnsi="Sakkal Majalla" w:cs="Sakkal Majalla"/>
          <w:color w:val="000000" w:themeColor="text1"/>
          <w:szCs w:val="28"/>
          <w:rtl/>
        </w:rPr>
        <w:t>، مما ساعد في بناء الإطار النظري للدراسة. ساهمت هذه المصادر الثانوية في دعم التحليل الإحصائي وتعزيز المصداقية العلمية للدراسة، مما وفر نظرة شاملة حول الموضوع قيد البحث.</w:t>
      </w:r>
    </w:p>
    <w:p w14:paraId="4C8ACE21" w14:textId="46F57257"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4" w:name="_Toc201583963"/>
      <w:bookmarkStart w:id="55" w:name="_Toc169790505"/>
      <w:bookmarkStart w:id="56" w:name="_Toc169790591"/>
      <w:bookmarkEnd w:id="52"/>
      <w:bookmarkEnd w:id="53"/>
      <w:r w:rsidRPr="00D96942">
        <w:rPr>
          <w:rFonts w:ascii="Sakkal Majalla" w:hAnsi="Sakkal Majalla" w:cs="Sakkal Majalla"/>
          <w:b/>
          <w:bCs/>
          <w:color w:val="000000" w:themeColor="text1"/>
          <w:sz w:val="36"/>
          <w:szCs w:val="36"/>
          <w:rtl/>
        </w:rPr>
        <w:t>11.1 أدوات الدراسة:</w:t>
      </w:r>
      <w:bookmarkEnd w:id="54"/>
    </w:p>
    <w:p w14:paraId="5985B53B" w14:textId="6440FCBF" w:rsidR="00C16E6D" w:rsidRPr="00D96942" w:rsidRDefault="00C16E6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اعتمدت هذه الدراسة على الاستبيان كأداة رئيسية لجمع البيانات، وذلك لقياس أثر </w:t>
      </w:r>
      <w:r w:rsidR="00D15598" w:rsidRPr="00D96942">
        <w:rPr>
          <w:rFonts w:ascii="Sakkal Majalla" w:hAnsi="Sakkal Majalla" w:cs="Sakkal Majalla"/>
          <w:color w:val="000000" w:themeColor="text1"/>
          <w:szCs w:val="28"/>
          <w:rtl/>
        </w:rPr>
        <w:t>بيئة العمل</w:t>
      </w:r>
      <w:r w:rsidRPr="00D96942">
        <w:rPr>
          <w:rFonts w:ascii="Sakkal Majalla" w:hAnsi="Sakkal Majalla" w:cs="Sakkal Majalla"/>
          <w:color w:val="000000" w:themeColor="text1"/>
          <w:szCs w:val="28"/>
          <w:rtl/>
        </w:rPr>
        <w:t xml:space="preserve"> بأبعاده</w:t>
      </w:r>
      <w:r w:rsidR="003F1019" w:rsidRPr="00D96942">
        <w:rPr>
          <w:rFonts w:ascii="Sakkal Majalla" w:hAnsi="Sakkal Majalla" w:cs="Sakkal Majalla"/>
          <w:color w:val="000000" w:themeColor="text1"/>
          <w:szCs w:val="28"/>
          <w:rtl/>
        </w:rPr>
        <w:t>ا</w:t>
      </w:r>
      <w:r w:rsidRPr="00D96942">
        <w:rPr>
          <w:rFonts w:ascii="Sakkal Majalla" w:hAnsi="Sakkal Majalla" w:cs="Sakkal Majalla"/>
          <w:color w:val="000000" w:themeColor="text1"/>
          <w:szCs w:val="28"/>
          <w:rtl/>
        </w:rPr>
        <w:t xml:space="preserve"> المختلفة </w:t>
      </w:r>
      <w:r w:rsidR="00D15598" w:rsidRPr="00D96942">
        <w:rPr>
          <w:rFonts w:ascii="Sakkal Majalla" w:hAnsi="Sakkal Majalla" w:cs="Sakkal Majalla"/>
          <w:color w:val="000000" w:themeColor="text1"/>
          <w:szCs w:val="28"/>
          <w:rtl/>
        </w:rPr>
        <w:t>بأبعادها (ظروف العمل، الهيكل التنظيمي، الحوافز والمكافآت، التكنولوجيا) على إنتاجية الموظفين في الشركات الخاصة بمدينة الرياض</w:t>
      </w:r>
      <w:r w:rsidRPr="00D96942">
        <w:rPr>
          <w:rFonts w:ascii="Sakkal Majalla" w:hAnsi="Sakkal Majalla" w:cs="Sakkal Majalla"/>
          <w:color w:val="000000" w:themeColor="text1"/>
          <w:szCs w:val="28"/>
          <w:rtl/>
        </w:rPr>
        <w:t>. تم تصميم الاستبيان بعناية ليتناسب مع أهداف الدراسة، حيث شمل مجموعة من الأسئلة التي تساعد في جمع بيانات كمية قابلة للتحليل الإحصائي، مما يمكن الباحث من استخلاص نتائج دقيقة تدعم فرضيات الدراسة.</w:t>
      </w:r>
    </w:p>
    <w:p w14:paraId="387E75E6" w14:textId="48590D04" w:rsidR="00C16E6D" w:rsidRPr="00D96942" w:rsidRDefault="00C16E6D" w:rsidP="0097085A">
      <w:pPr>
        <w:spacing w:before="100" w:beforeAutospacing="1" w:after="100" w:afterAutospacing="1" w:line="360" w:lineRule="auto"/>
        <w:ind w:firstLine="706"/>
        <w:jc w:val="both"/>
        <w:rPr>
          <w:rFonts w:ascii="Sakkal Majalla" w:hAnsi="Sakkal Majalla" w:cs="Sakkal Majalla"/>
          <w:color w:val="000000" w:themeColor="text1"/>
          <w:szCs w:val="28"/>
          <w:rtl/>
        </w:rPr>
      </w:pPr>
      <w:r w:rsidRPr="00D96942">
        <w:rPr>
          <w:rFonts w:ascii="Sakkal Majalla" w:hAnsi="Sakkal Majalla" w:cs="Sakkal Majalla"/>
          <w:color w:val="000000" w:themeColor="text1"/>
          <w:szCs w:val="28"/>
          <w:rtl/>
        </w:rPr>
        <w:t xml:space="preserve">تم تقسيم الاستبيان إلى عدة محاور، بحيث يغطي كل محور أحد أبعاد </w:t>
      </w:r>
      <w:r w:rsidR="00D15598" w:rsidRPr="00D96942">
        <w:rPr>
          <w:rFonts w:ascii="Sakkal Majalla" w:hAnsi="Sakkal Majalla" w:cs="Sakkal Majalla"/>
          <w:color w:val="000000" w:themeColor="text1"/>
          <w:szCs w:val="28"/>
          <w:rtl/>
        </w:rPr>
        <w:t>بيئة العمل</w:t>
      </w:r>
      <w:r w:rsidR="003F1019" w:rsidRPr="00D96942">
        <w:rPr>
          <w:rFonts w:ascii="Sakkal Majalla" w:hAnsi="Sakkal Majalla" w:cs="Sakkal Majalla"/>
          <w:color w:val="000000" w:themeColor="text1"/>
          <w:szCs w:val="28"/>
          <w:rtl/>
        </w:rPr>
        <w:t xml:space="preserve"> وتأثيرها على </w:t>
      </w:r>
      <w:r w:rsidR="00D15598" w:rsidRPr="00D96942">
        <w:rPr>
          <w:rFonts w:ascii="Sakkal Majalla" w:hAnsi="Sakkal Majalla" w:cs="Sakkal Majalla"/>
          <w:color w:val="000000" w:themeColor="text1"/>
          <w:szCs w:val="28"/>
          <w:rtl/>
        </w:rPr>
        <w:t>إنتاجية الموظفين</w:t>
      </w:r>
      <w:r w:rsidRPr="00D96942">
        <w:rPr>
          <w:rFonts w:ascii="Sakkal Majalla" w:hAnsi="Sakkal Majalla" w:cs="Sakkal Majalla"/>
          <w:color w:val="000000" w:themeColor="text1"/>
          <w:szCs w:val="28"/>
          <w:rtl/>
        </w:rPr>
        <w:t xml:space="preserve">. كما تم استخدام مقياس </w:t>
      </w:r>
      <w:proofErr w:type="spellStart"/>
      <w:r w:rsidRPr="00D96942">
        <w:rPr>
          <w:rFonts w:ascii="Sakkal Majalla" w:hAnsi="Sakkal Majalla" w:cs="Sakkal Majalla"/>
          <w:color w:val="000000" w:themeColor="text1"/>
          <w:szCs w:val="28"/>
          <w:rtl/>
        </w:rPr>
        <w:t>ليكرت</w:t>
      </w:r>
      <w:proofErr w:type="spellEnd"/>
      <w:r w:rsidRPr="00D96942">
        <w:rPr>
          <w:rFonts w:ascii="Sakkal Majalla" w:hAnsi="Sakkal Majalla" w:cs="Sakkal Majalla"/>
          <w:color w:val="000000" w:themeColor="text1"/>
          <w:szCs w:val="28"/>
          <w:rtl/>
        </w:rPr>
        <w:t xml:space="preserve"> الخماسي لقياس استجابات المشاركين، مما يساعد في تحليل الاتجاهات والميول المختلفة لدى الشركات المستهدفة.</w:t>
      </w:r>
    </w:p>
    <w:p w14:paraId="42C4CE69" w14:textId="3511A33B"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7" w:name="_Toc201583964"/>
      <w:r w:rsidRPr="00D96942">
        <w:rPr>
          <w:rFonts w:ascii="Sakkal Majalla" w:hAnsi="Sakkal Majalla" w:cs="Sakkal Majalla"/>
          <w:b/>
          <w:bCs/>
          <w:color w:val="000000" w:themeColor="text1"/>
          <w:sz w:val="36"/>
          <w:szCs w:val="36"/>
          <w:rtl/>
        </w:rPr>
        <w:t>12.1 الأساليب الإحصائية المستخدمة</w:t>
      </w:r>
      <w:bookmarkEnd w:id="57"/>
    </w:p>
    <w:p w14:paraId="00A88E24" w14:textId="6C964761" w:rsidR="00F50E82" w:rsidRPr="00D96942" w:rsidRDefault="00F50E82" w:rsidP="00762094">
      <w:pPr>
        <w:spacing w:before="100" w:beforeAutospacing="1" w:after="100" w:afterAutospacing="1" w:line="360" w:lineRule="auto"/>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تم استخدام مجموعة من الأساليب الإحصائية، كما يلي</w:t>
      </w:r>
      <w:r w:rsidRPr="00D96942">
        <w:rPr>
          <w:rFonts w:ascii="Sakkal Majalla" w:hAnsi="Sakkal Majalla" w:cs="Sakkal Majalla"/>
          <w:color w:val="000000" w:themeColor="text1"/>
          <w:szCs w:val="28"/>
        </w:rPr>
        <w:t>:</w:t>
      </w:r>
    </w:p>
    <w:p w14:paraId="56B9E690" w14:textId="2D9F4C96" w:rsidR="00C16E6D" w:rsidRPr="00D96942" w:rsidRDefault="00C16E6D" w:rsidP="00191406">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D96942">
        <w:rPr>
          <w:rFonts w:ascii="Sakkal Majalla" w:hAnsi="Sakkal Majalla" w:cs="Sakkal Majalla"/>
          <w:b/>
          <w:bCs/>
          <w:color w:val="000000" w:themeColor="text1"/>
          <w:sz w:val="32"/>
          <w:szCs w:val="32"/>
          <w:rtl/>
        </w:rPr>
        <w:t>الإحصاء الوصفي</w:t>
      </w:r>
      <w:r w:rsidRPr="00D96942">
        <w:rPr>
          <w:rFonts w:ascii="Sakkal Majalla" w:hAnsi="Sakkal Majalla" w:cs="Sakkal Majalla"/>
          <w:b/>
          <w:bCs/>
          <w:color w:val="000000" w:themeColor="text1"/>
          <w:sz w:val="32"/>
          <w:szCs w:val="32"/>
        </w:rPr>
        <w:t>:</w:t>
      </w:r>
    </w:p>
    <w:p w14:paraId="34CEFD34" w14:textId="77777777" w:rsidR="00C16E6D" w:rsidRPr="00D96942" w:rsidRDefault="00C16E6D" w:rsidP="00191406">
      <w:pPr>
        <w:pStyle w:val="a6"/>
        <w:numPr>
          <w:ilvl w:val="0"/>
          <w:numId w:val="23"/>
        </w:numPr>
        <w:spacing w:before="100" w:beforeAutospacing="1" w:after="100" w:afterAutospacing="1" w:line="360" w:lineRule="auto"/>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المتوسط الحسابي والانحراف المعياري لوصف البيانات وتحديد الاتجاهات العامة</w:t>
      </w:r>
      <w:r w:rsidRPr="00D96942">
        <w:rPr>
          <w:rFonts w:ascii="Sakkal Majalla" w:hAnsi="Sakkal Majalla" w:cs="Sakkal Majalla"/>
          <w:color w:val="000000" w:themeColor="text1"/>
          <w:szCs w:val="28"/>
        </w:rPr>
        <w:t>.</w:t>
      </w:r>
    </w:p>
    <w:p w14:paraId="03D47409" w14:textId="77777777" w:rsidR="00C16E6D" w:rsidRPr="00D96942" w:rsidRDefault="00C16E6D" w:rsidP="00191406">
      <w:pPr>
        <w:pStyle w:val="a6"/>
        <w:numPr>
          <w:ilvl w:val="0"/>
          <w:numId w:val="23"/>
        </w:numPr>
        <w:spacing w:before="100" w:beforeAutospacing="1" w:after="100" w:afterAutospacing="1" w:line="360" w:lineRule="auto"/>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lastRenderedPageBreak/>
        <w:t>التكرارات والنسب المئوية لتحليل توزيع الاستجابات</w:t>
      </w:r>
      <w:r w:rsidRPr="00D96942">
        <w:rPr>
          <w:rFonts w:ascii="Sakkal Majalla" w:hAnsi="Sakkal Majalla" w:cs="Sakkal Majalla"/>
          <w:color w:val="000000" w:themeColor="text1"/>
          <w:szCs w:val="28"/>
        </w:rPr>
        <w:t>.</w:t>
      </w:r>
    </w:p>
    <w:p w14:paraId="08741CF8" w14:textId="6FBBCABC" w:rsidR="00C16E6D" w:rsidRPr="00D96942" w:rsidRDefault="00C16E6D" w:rsidP="00191406">
      <w:pPr>
        <w:pStyle w:val="a6"/>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D96942">
        <w:rPr>
          <w:rFonts w:ascii="Sakkal Majalla" w:hAnsi="Sakkal Majalla" w:cs="Sakkal Majalla"/>
          <w:b/>
          <w:bCs/>
          <w:color w:val="000000" w:themeColor="text1"/>
          <w:sz w:val="32"/>
          <w:szCs w:val="32"/>
          <w:rtl/>
        </w:rPr>
        <w:t>الإحصاء الاستدلالي</w:t>
      </w:r>
      <w:r w:rsidRPr="00D96942">
        <w:rPr>
          <w:rFonts w:ascii="Sakkal Majalla" w:hAnsi="Sakkal Majalla" w:cs="Sakkal Majalla"/>
          <w:b/>
          <w:bCs/>
          <w:color w:val="000000" w:themeColor="text1"/>
          <w:sz w:val="32"/>
          <w:szCs w:val="32"/>
        </w:rPr>
        <w:t>:</w:t>
      </w:r>
    </w:p>
    <w:p w14:paraId="69880333" w14:textId="1282672D" w:rsidR="00C16E6D" w:rsidRPr="00D96942" w:rsidRDefault="00C16E6D" w:rsidP="00191406">
      <w:pPr>
        <w:pStyle w:val="a6"/>
        <w:numPr>
          <w:ilvl w:val="0"/>
          <w:numId w:val="4"/>
        </w:numPr>
        <w:spacing w:before="100" w:beforeAutospacing="1" w:after="100" w:afterAutospacing="1" w:line="360" w:lineRule="auto"/>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 xml:space="preserve">معامل الارتباط بيرسون لقياس قوة العلاقة بين </w:t>
      </w:r>
      <w:r w:rsidR="00D15598" w:rsidRPr="00D96942">
        <w:rPr>
          <w:rFonts w:ascii="Sakkal Majalla" w:hAnsi="Sakkal Majalla" w:cs="Sakkal Majalla"/>
          <w:color w:val="000000" w:themeColor="text1"/>
          <w:szCs w:val="28"/>
          <w:rtl/>
        </w:rPr>
        <w:t>بيئة العمل وانتاجية الموظفين</w:t>
      </w:r>
      <w:r w:rsidRPr="00D96942">
        <w:rPr>
          <w:rFonts w:ascii="Sakkal Majalla" w:hAnsi="Sakkal Majalla" w:cs="Sakkal Majalla"/>
          <w:color w:val="000000" w:themeColor="text1"/>
          <w:szCs w:val="28"/>
        </w:rPr>
        <w:t>.</w:t>
      </w:r>
    </w:p>
    <w:p w14:paraId="21EFA2B5" w14:textId="7518A781" w:rsidR="00C16E6D" w:rsidRPr="00D96942" w:rsidRDefault="00C16E6D" w:rsidP="00191406">
      <w:pPr>
        <w:pStyle w:val="a6"/>
        <w:numPr>
          <w:ilvl w:val="0"/>
          <w:numId w:val="4"/>
        </w:numPr>
        <w:spacing w:before="100" w:beforeAutospacing="1" w:after="100" w:afterAutospacing="1" w:line="360" w:lineRule="auto"/>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 xml:space="preserve">تحليل الانحدار الخطي لتحديد مدى تأثير </w:t>
      </w:r>
      <w:r w:rsidR="00D15598" w:rsidRPr="00D96942">
        <w:rPr>
          <w:rFonts w:ascii="Sakkal Majalla" w:hAnsi="Sakkal Majalla" w:cs="Sakkal Majalla"/>
          <w:color w:val="000000" w:themeColor="text1"/>
          <w:szCs w:val="28"/>
          <w:rtl/>
        </w:rPr>
        <w:t>بيئة العمل</w:t>
      </w:r>
      <w:r w:rsidR="003F1019" w:rsidRPr="00D96942">
        <w:rPr>
          <w:rFonts w:ascii="Sakkal Majalla" w:hAnsi="Sakkal Majalla" w:cs="Sakkal Majalla"/>
          <w:color w:val="000000" w:themeColor="text1"/>
          <w:szCs w:val="28"/>
          <w:rtl/>
        </w:rPr>
        <w:t xml:space="preserve"> على </w:t>
      </w:r>
      <w:r w:rsidR="00D15598" w:rsidRPr="00D96942">
        <w:rPr>
          <w:rFonts w:ascii="Sakkal Majalla" w:hAnsi="Sakkal Majalla" w:cs="Sakkal Majalla"/>
          <w:color w:val="000000" w:themeColor="text1"/>
          <w:szCs w:val="28"/>
          <w:rtl/>
        </w:rPr>
        <w:t>إنتاجية الموظفين</w:t>
      </w:r>
      <w:r w:rsidRPr="00D96942">
        <w:rPr>
          <w:rFonts w:ascii="Sakkal Majalla" w:hAnsi="Sakkal Majalla" w:cs="Sakkal Majalla"/>
          <w:color w:val="000000" w:themeColor="text1"/>
          <w:szCs w:val="28"/>
        </w:rPr>
        <w:t>.</w:t>
      </w:r>
    </w:p>
    <w:p w14:paraId="0141B1CE" w14:textId="77777777" w:rsidR="00C16E6D" w:rsidRPr="00D96942" w:rsidRDefault="00C16E6D" w:rsidP="00191406">
      <w:pPr>
        <w:pStyle w:val="a6"/>
        <w:numPr>
          <w:ilvl w:val="0"/>
          <w:numId w:val="4"/>
        </w:numPr>
        <w:spacing w:before="100" w:beforeAutospacing="1" w:after="100" w:afterAutospacing="1" w:line="360" w:lineRule="auto"/>
        <w:jc w:val="both"/>
        <w:rPr>
          <w:rFonts w:ascii="Sakkal Majalla" w:hAnsi="Sakkal Majalla" w:cs="Sakkal Majalla"/>
          <w:color w:val="000000" w:themeColor="text1"/>
          <w:szCs w:val="28"/>
        </w:rPr>
      </w:pPr>
      <w:r w:rsidRPr="00D96942">
        <w:rPr>
          <w:rFonts w:ascii="Sakkal Majalla" w:hAnsi="Sakkal Majalla" w:cs="Sakkal Majalla"/>
          <w:color w:val="000000" w:themeColor="text1"/>
          <w:szCs w:val="28"/>
          <w:rtl/>
        </w:rPr>
        <w:t>اختبار</w:t>
      </w:r>
      <w:r w:rsidRPr="00D96942">
        <w:rPr>
          <w:rFonts w:ascii="Sakkal Majalla" w:hAnsi="Sakkal Majalla" w:cs="Sakkal Majalla"/>
          <w:color w:val="000000" w:themeColor="text1"/>
          <w:szCs w:val="28"/>
        </w:rPr>
        <w:t xml:space="preserve"> (T-test) </w:t>
      </w:r>
      <w:r w:rsidRPr="00D96942">
        <w:rPr>
          <w:rFonts w:ascii="Sakkal Majalla" w:hAnsi="Sakkal Majalla" w:cs="Sakkal Majalla"/>
          <w:color w:val="000000" w:themeColor="text1"/>
          <w:szCs w:val="28"/>
          <w:rtl/>
        </w:rPr>
        <w:t>لمقارنة المتوسطات بين المجموعات المختلفة من العينة</w:t>
      </w:r>
      <w:r w:rsidRPr="00D96942">
        <w:rPr>
          <w:rFonts w:ascii="Sakkal Majalla" w:hAnsi="Sakkal Majalla" w:cs="Sakkal Majalla"/>
          <w:color w:val="000000" w:themeColor="text1"/>
          <w:szCs w:val="28"/>
        </w:rPr>
        <w:t>.</w:t>
      </w:r>
    </w:p>
    <w:p w14:paraId="176EF98E" w14:textId="313B7130" w:rsidR="0097085A" w:rsidRPr="00D96942" w:rsidRDefault="0097085A" w:rsidP="0097085A">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58" w:name="_Toc201583965"/>
      <w:bookmarkStart w:id="59" w:name="_Toc169790506"/>
      <w:bookmarkStart w:id="60" w:name="_Toc169790592"/>
      <w:bookmarkEnd w:id="55"/>
      <w:bookmarkEnd w:id="56"/>
      <w:r w:rsidRPr="00D96942">
        <w:rPr>
          <w:rFonts w:ascii="Sakkal Majalla" w:hAnsi="Sakkal Majalla" w:cs="Sakkal Majalla"/>
          <w:b/>
          <w:bCs/>
          <w:color w:val="000000" w:themeColor="text1"/>
          <w:kern w:val="0"/>
          <w:sz w:val="36"/>
          <w:szCs w:val="36"/>
          <w:rtl/>
          <w14:ligatures w14:val="none"/>
        </w:rPr>
        <w:t>13.1 حدود الدراسة:</w:t>
      </w:r>
      <w:bookmarkEnd w:id="58"/>
    </w:p>
    <w:p w14:paraId="5A1DEEEF" w14:textId="4BEC57C1" w:rsidR="00D15598" w:rsidRPr="00D96942" w:rsidRDefault="001E7705" w:rsidP="00191406">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حدود موضوعية</w:t>
      </w:r>
      <w:r w:rsidRPr="00D96942">
        <w:rPr>
          <w:rFonts w:ascii="Sakkal Majalla" w:hAnsi="Sakkal Majalla" w:cs="Sakkal Majalla"/>
          <w:color w:val="000000" w:themeColor="text1"/>
          <w:kern w:val="0"/>
          <w:szCs w:val="28"/>
          <w14:ligatures w14:val="none"/>
        </w:rPr>
        <w:t xml:space="preserve">: </w:t>
      </w:r>
      <w:r w:rsidR="00C16E6D" w:rsidRPr="00D96942">
        <w:rPr>
          <w:rFonts w:ascii="Sakkal Majalla" w:hAnsi="Sakkal Majalla" w:cs="Sakkal Majalla"/>
          <w:color w:val="000000" w:themeColor="text1"/>
          <w:kern w:val="0"/>
          <w:szCs w:val="28"/>
          <w:rtl/>
          <w14:ligatures w14:val="none"/>
        </w:rPr>
        <w:t xml:space="preserve">تركز الدراسة على </w:t>
      </w:r>
      <w:r w:rsidR="00D15598" w:rsidRPr="00D96942">
        <w:rPr>
          <w:rFonts w:ascii="Sakkal Majalla" w:hAnsi="Sakkal Majalla" w:cs="Sakkal Majalla"/>
          <w:color w:val="000000" w:themeColor="text1"/>
          <w:kern w:val="0"/>
          <w:szCs w:val="28"/>
          <w:rtl/>
          <w14:ligatures w14:val="none"/>
        </w:rPr>
        <w:t>بيئة العمل</w:t>
      </w:r>
      <w:r w:rsidR="00C16E6D" w:rsidRPr="00D96942">
        <w:rPr>
          <w:rFonts w:ascii="Sakkal Majalla" w:hAnsi="Sakkal Majalla" w:cs="Sakkal Majalla"/>
          <w:color w:val="000000" w:themeColor="text1"/>
          <w:kern w:val="0"/>
          <w:szCs w:val="28"/>
          <w:rtl/>
          <w14:ligatures w14:val="none"/>
        </w:rPr>
        <w:t xml:space="preserve"> بأبعاده</w:t>
      </w:r>
      <w:r w:rsidR="003F1019" w:rsidRPr="00D96942">
        <w:rPr>
          <w:rFonts w:ascii="Sakkal Majalla" w:hAnsi="Sakkal Majalla" w:cs="Sakkal Majalla"/>
          <w:color w:val="000000" w:themeColor="text1"/>
          <w:kern w:val="0"/>
          <w:szCs w:val="28"/>
          <w:rtl/>
          <w14:ligatures w14:val="none"/>
        </w:rPr>
        <w:t>ا</w:t>
      </w:r>
      <w:r w:rsidR="00C16E6D" w:rsidRPr="00D96942">
        <w:rPr>
          <w:rFonts w:ascii="Sakkal Majalla" w:hAnsi="Sakkal Majalla" w:cs="Sakkal Majalla"/>
          <w:color w:val="000000" w:themeColor="text1"/>
          <w:kern w:val="0"/>
          <w:szCs w:val="28"/>
          <w:rtl/>
          <w14:ligatures w14:val="none"/>
        </w:rPr>
        <w:t xml:space="preserve"> المختلفة </w:t>
      </w:r>
      <w:r w:rsidR="00D15598" w:rsidRPr="00D96942">
        <w:rPr>
          <w:rFonts w:ascii="Sakkal Majalla" w:hAnsi="Sakkal Majalla" w:cs="Sakkal Majalla"/>
          <w:color w:val="000000" w:themeColor="text1"/>
          <w:kern w:val="0"/>
          <w:szCs w:val="28"/>
          <w:rtl/>
          <w14:ligatures w14:val="none"/>
        </w:rPr>
        <w:t>بأبعادها (ظروف العمل، الهيكل التنظيمي، الحوافز والمكافآت، التكنولوجيا) على إنتاجية الموظفين في الشركات الخاصة بمدينة الرياض.</w:t>
      </w:r>
    </w:p>
    <w:p w14:paraId="28A461A7" w14:textId="285BA764" w:rsidR="001E7705" w:rsidRPr="00D96942" w:rsidRDefault="001E7705" w:rsidP="00191406">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D96942">
        <w:rPr>
          <w:rFonts w:ascii="Sakkal Majalla" w:hAnsi="Sakkal Majalla" w:cs="Sakkal Majalla"/>
          <w:b/>
          <w:bCs/>
          <w:color w:val="000000" w:themeColor="text1"/>
          <w:kern w:val="0"/>
          <w:szCs w:val="28"/>
          <w:rtl/>
          <w14:ligatures w14:val="none"/>
        </w:rPr>
        <w:t>حدود زمنية</w:t>
      </w:r>
      <w:r w:rsidRPr="00D96942">
        <w:rPr>
          <w:rFonts w:ascii="Sakkal Majalla" w:hAnsi="Sakkal Majalla" w:cs="Sakkal Majalla"/>
          <w:color w:val="000000" w:themeColor="text1"/>
          <w:kern w:val="0"/>
          <w:szCs w:val="28"/>
          <w14:ligatures w14:val="none"/>
        </w:rPr>
        <w:t xml:space="preserve">: </w:t>
      </w:r>
      <w:r w:rsidR="003746C0" w:rsidRPr="00D96942">
        <w:rPr>
          <w:rFonts w:ascii="Sakkal Majalla" w:hAnsi="Sakkal Majalla" w:cs="Sakkal Majalla"/>
          <w:color w:val="000000" w:themeColor="text1"/>
          <w:kern w:val="0"/>
          <w:szCs w:val="28"/>
          <w:rtl/>
          <w:lang w:bidi="ar-EG"/>
          <w14:ligatures w14:val="none"/>
        </w:rPr>
        <w:t>سي</w:t>
      </w:r>
      <w:r w:rsidRPr="00D96942">
        <w:rPr>
          <w:rFonts w:ascii="Sakkal Majalla" w:hAnsi="Sakkal Majalla" w:cs="Sakkal Majalla"/>
          <w:color w:val="000000" w:themeColor="text1"/>
          <w:kern w:val="0"/>
          <w:szCs w:val="28"/>
          <w:rtl/>
          <w14:ligatures w14:val="none"/>
        </w:rPr>
        <w:t xml:space="preserve">تم إجراء </w:t>
      </w:r>
      <w:r w:rsidR="00D15598" w:rsidRPr="00D96942">
        <w:rPr>
          <w:rFonts w:ascii="Sakkal Majalla" w:hAnsi="Sakkal Majalla" w:cs="Sakkal Majalla"/>
          <w:color w:val="000000" w:themeColor="text1"/>
          <w:kern w:val="0"/>
          <w:szCs w:val="28"/>
          <w:rtl/>
          <w14:ligatures w14:val="none"/>
        </w:rPr>
        <w:t>الدراسة خلال</w:t>
      </w:r>
      <w:r w:rsidR="003746C0" w:rsidRPr="00D96942">
        <w:rPr>
          <w:rFonts w:ascii="Sakkal Majalla" w:hAnsi="Sakkal Majalla" w:cs="Sakkal Majalla"/>
          <w:color w:val="000000" w:themeColor="text1"/>
          <w:kern w:val="0"/>
          <w:szCs w:val="28"/>
          <w:rtl/>
          <w14:ligatures w14:val="none"/>
        </w:rPr>
        <w:t xml:space="preserve"> الفترة 2024 إلى 2025</w:t>
      </w:r>
      <w:r w:rsidR="00D15598" w:rsidRPr="00D96942">
        <w:rPr>
          <w:rFonts w:ascii="Sakkal Majalla" w:hAnsi="Sakkal Majalla" w:cs="Sakkal Majalla"/>
          <w:color w:val="000000" w:themeColor="text1"/>
          <w:kern w:val="0"/>
          <w:szCs w:val="28"/>
          <w:rtl/>
          <w14:ligatures w14:val="none"/>
        </w:rPr>
        <w:t>م.</w:t>
      </w:r>
    </w:p>
    <w:p w14:paraId="4543035B" w14:textId="6D601E5D" w:rsidR="001E7705" w:rsidRPr="00D96942" w:rsidRDefault="001E7705" w:rsidP="00191406">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 xml:space="preserve">حدود </w:t>
      </w:r>
      <w:r w:rsidR="00D15598" w:rsidRPr="00D96942">
        <w:rPr>
          <w:rFonts w:ascii="Sakkal Majalla" w:hAnsi="Sakkal Majalla" w:cs="Sakkal Majalla"/>
          <w:b/>
          <w:bCs/>
          <w:color w:val="000000" w:themeColor="text1"/>
          <w:kern w:val="0"/>
          <w:szCs w:val="28"/>
          <w:rtl/>
          <w14:ligatures w14:val="none"/>
        </w:rPr>
        <w:t>مكانية</w:t>
      </w:r>
      <w:r w:rsidR="00D15598" w:rsidRPr="00D96942">
        <w:rPr>
          <w:rFonts w:ascii="Sakkal Majalla" w:hAnsi="Sakkal Majalla" w:cs="Sakkal Majalla"/>
          <w:color w:val="000000" w:themeColor="text1"/>
          <w:kern w:val="0"/>
          <w:szCs w:val="28"/>
          <w14:ligatures w14:val="none"/>
        </w:rPr>
        <w:t xml:space="preserve">: </w:t>
      </w:r>
      <w:r w:rsidR="00D15598" w:rsidRPr="00D96942">
        <w:rPr>
          <w:rFonts w:ascii="Sakkal Majalla" w:hAnsi="Sakkal Majalla" w:cs="Sakkal Majalla"/>
          <w:color w:val="000000" w:themeColor="text1"/>
          <w:kern w:val="0"/>
          <w:szCs w:val="28"/>
          <w:rtl/>
          <w14:ligatures w14:val="none"/>
        </w:rPr>
        <w:t>أجريت</w:t>
      </w:r>
      <w:r w:rsidR="00F50E82" w:rsidRPr="00D96942">
        <w:rPr>
          <w:rFonts w:ascii="Sakkal Majalla" w:hAnsi="Sakkal Majalla" w:cs="Sakkal Majalla"/>
          <w:color w:val="000000" w:themeColor="text1"/>
          <w:kern w:val="0"/>
          <w:szCs w:val="28"/>
          <w:rtl/>
          <w14:ligatures w14:val="none"/>
        </w:rPr>
        <w:t xml:space="preserve"> الدراسة في </w:t>
      </w:r>
      <w:r w:rsidR="00D15598" w:rsidRPr="00D96942">
        <w:rPr>
          <w:rFonts w:ascii="Sakkal Majalla" w:hAnsi="Sakkal Majalla" w:cs="Sakkal Majalla"/>
          <w:color w:val="000000" w:themeColor="text1"/>
          <w:kern w:val="0"/>
          <w:szCs w:val="28"/>
          <w:rtl/>
          <w14:ligatures w14:val="none"/>
        </w:rPr>
        <w:t>الشركات الخاصة في الرياض</w:t>
      </w:r>
    </w:p>
    <w:p w14:paraId="156D76F2" w14:textId="4AA19B75" w:rsidR="0040555A" w:rsidRPr="00D96942" w:rsidRDefault="0040555A" w:rsidP="00191406">
      <w:pPr>
        <w:numPr>
          <w:ilvl w:val="0"/>
          <w:numId w:val="1"/>
        </w:num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الحدود البشرية</w:t>
      </w:r>
      <w:r w:rsidRPr="00D96942">
        <w:rPr>
          <w:rFonts w:ascii="Sakkal Majalla" w:hAnsi="Sakkal Majalla" w:cs="Sakkal Majalla"/>
          <w:color w:val="000000" w:themeColor="text1"/>
          <w:kern w:val="0"/>
          <w:szCs w:val="28"/>
          <w14:ligatures w14:val="none"/>
        </w:rPr>
        <w:t xml:space="preserve">: </w:t>
      </w:r>
      <w:r w:rsidR="003746C0" w:rsidRPr="00D96942">
        <w:rPr>
          <w:rFonts w:ascii="Sakkal Majalla" w:hAnsi="Sakkal Majalla" w:cs="Sakkal Majalla"/>
          <w:color w:val="000000" w:themeColor="text1"/>
          <w:kern w:val="0"/>
          <w:szCs w:val="28"/>
          <w:rtl/>
          <w14:ligatures w14:val="none"/>
        </w:rPr>
        <w:t xml:space="preserve">تم استهداف </w:t>
      </w:r>
      <w:r w:rsidR="00DB5037" w:rsidRPr="00D96942">
        <w:rPr>
          <w:rFonts w:ascii="Sakkal Majalla" w:hAnsi="Sakkal Majalla" w:cs="Sakkal Majalla"/>
          <w:color w:val="000000" w:themeColor="text1"/>
          <w:kern w:val="0"/>
          <w:szCs w:val="28"/>
          <w:rtl/>
          <w14:ligatures w14:val="none"/>
        </w:rPr>
        <w:t xml:space="preserve">مديري </w:t>
      </w:r>
      <w:bookmarkEnd w:id="43"/>
      <w:r w:rsidR="00D15598" w:rsidRPr="00D96942">
        <w:rPr>
          <w:rFonts w:ascii="Sakkal Majalla" w:hAnsi="Sakkal Majalla" w:cs="Sakkal Majalla"/>
          <w:color w:val="000000" w:themeColor="text1"/>
          <w:kern w:val="0"/>
          <w:szCs w:val="28"/>
          <w:rtl/>
          <w14:ligatures w14:val="none"/>
        </w:rPr>
        <w:t>الشركات الخاصة في الرياض</w:t>
      </w:r>
    </w:p>
    <w:p w14:paraId="11C15E91" w14:textId="77777777" w:rsidR="00847266" w:rsidRPr="00D96942" w:rsidRDefault="00847266" w:rsidP="0076209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66FF1AE6" w14:textId="77777777" w:rsidR="00847266" w:rsidRPr="00D96942" w:rsidRDefault="00847266" w:rsidP="0076209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0A0F3E2" w14:textId="77777777" w:rsidR="00847266" w:rsidRPr="00D96942" w:rsidRDefault="00847266" w:rsidP="0076209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583C5DB" w14:textId="77777777" w:rsidR="0097085A" w:rsidRPr="00D96942" w:rsidRDefault="0097085A" w:rsidP="0076209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1B4A35CE" w14:textId="77777777" w:rsidR="0097085A" w:rsidRPr="00D96942" w:rsidRDefault="0097085A" w:rsidP="0076209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8FEF21C" w14:textId="77777777" w:rsidR="0097085A" w:rsidRPr="00D96942" w:rsidRDefault="0097085A" w:rsidP="00762094">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379AE095" w14:textId="770E3040" w:rsidR="0097085A" w:rsidRPr="00D96942" w:rsidRDefault="0097085A" w:rsidP="00341C5E">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61" w:name="_Toc201583966"/>
      <w:r w:rsidRPr="00D96942">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61"/>
    </w:p>
    <w:p w14:paraId="6FEB7CB3" w14:textId="77777777" w:rsidR="00847266" w:rsidRPr="00D96942" w:rsidRDefault="00847266" w:rsidP="00341C5E">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62" w:name="_Toc201583967"/>
      <w:r w:rsidRPr="00D96942">
        <w:rPr>
          <w:rFonts w:ascii="Sakkal Majalla" w:hAnsi="Sakkal Majalla" w:cs="Sakkal Majalla"/>
          <w:b/>
          <w:bCs/>
          <w:color w:val="000000" w:themeColor="text1"/>
          <w:kern w:val="0"/>
          <w:sz w:val="36"/>
          <w:szCs w:val="36"/>
          <w:rtl/>
          <w14:ligatures w14:val="none"/>
        </w:rPr>
        <w:t>المبحث الأول</w:t>
      </w:r>
      <w:r w:rsidRPr="00D96942">
        <w:rPr>
          <w:rFonts w:ascii="Sakkal Majalla" w:hAnsi="Sakkal Majalla" w:cs="Sakkal Majalla"/>
          <w:b/>
          <w:bCs/>
          <w:color w:val="000000" w:themeColor="text1"/>
          <w:kern w:val="0"/>
          <w:sz w:val="36"/>
          <w:szCs w:val="36"/>
          <w14:ligatures w14:val="none"/>
        </w:rPr>
        <w:t xml:space="preserve">: </w:t>
      </w:r>
      <w:r w:rsidRPr="00D96942">
        <w:rPr>
          <w:rFonts w:ascii="Sakkal Majalla" w:hAnsi="Sakkal Majalla" w:cs="Sakkal Majalla"/>
          <w:b/>
          <w:bCs/>
          <w:color w:val="000000" w:themeColor="text1"/>
          <w:kern w:val="0"/>
          <w:sz w:val="36"/>
          <w:szCs w:val="36"/>
          <w:rtl/>
          <w14:ligatures w14:val="none"/>
        </w:rPr>
        <w:t>بيئة العمل المرنة</w:t>
      </w:r>
      <w:bookmarkEnd w:id="62"/>
    </w:p>
    <w:p w14:paraId="381BC575" w14:textId="4856974E" w:rsidR="00847266" w:rsidRPr="00D96942" w:rsidRDefault="00847266" w:rsidP="00341C5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63" w:name="_Toc201583968"/>
      <w:r w:rsidRPr="00D96942">
        <w:rPr>
          <w:rFonts w:ascii="Sakkal Majalla" w:hAnsi="Sakkal Majalla" w:cs="Sakkal Majalla"/>
          <w:b/>
          <w:bCs/>
          <w:color w:val="000000" w:themeColor="text1"/>
          <w:kern w:val="0"/>
          <w:sz w:val="32"/>
          <w:szCs w:val="32"/>
          <w:rtl/>
          <w14:ligatures w14:val="none"/>
        </w:rPr>
        <w:t>التمهيد</w:t>
      </w:r>
      <w:bookmarkEnd w:id="63"/>
    </w:p>
    <w:p w14:paraId="1C72D8AC" w14:textId="77777777" w:rsidR="00847266" w:rsidRPr="00D96942" w:rsidRDefault="00847266" w:rsidP="00341C5E">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D96942">
        <w:rPr>
          <w:rFonts w:ascii="Sakkal Majalla" w:hAnsi="Sakkal Majalla" w:cs="Sakkal Majalla" w:hint="cs"/>
          <w:color w:val="000000" w:themeColor="text1"/>
          <w:kern w:val="0"/>
          <w:szCs w:val="28"/>
          <w:rtl/>
          <w:lang w:bidi="ar-EG"/>
          <w14:ligatures w14:val="none"/>
        </w:rPr>
        <w:t>تمثل بيئة العمل أحد الركائز الحيوية في المنظمات المعاصرة، كونها الإطار الذي يتحرك فيه الموظف، وتتشكل من خلاله علاقاته وسلوكياته وأداؤه. ومع تطور مفاهيم الإدارة الحديثة، برز مفهوم "بيئة العمل المرنة" كأحد النماذج المؤثرة في تعزيز الكفاءة، وتوفير التوازن بين متطلبات الوظيفة واحتياجات الفرد، بما يسهم في زيادة الرضا الوظيفي وتحقيق مستويات إنتاجية أعلى. وفي سياق الشركات الخاصة، تتزايد الحاجة إلى اعتماد ترتيبات مرنة قادرة على الاستجابة للتغيرات التقنية والاجتماعية، وتعزيز الابتكار في إدارة الموارد البشرية</w:t>
      </w:r>
      <w:r w:rsidRPr="00D96942">
        <w:rPr>
          <w:rFonts w:ascii="Sakkal Majalla" w:hAnsi="Sakkal Majalla" w:cs="Sakkal Majalla" w:hint="cs"/>
          <w:color w:val="000000" w:themeColor="text1"/>
          <w:kern w:val="0"/>
          <w:szCs w:val="28"/>
          <w:lang w:bidi="ar-EG"/>
          <w14:ligatures w14:val="none"/>
        </w:rPr>
        <w:t>.</w:t>
      </w:r>
    </w:p>
    <w:p w14:paraId="4A9EE877" w14:textId="615496E3" w:rsidR="00847266" w:rsidRPr="00D96942" w:rsidRDefault="00341C5E" w:rsidP="00341C5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64" w:name="_Toc201583969"/>
      <w:proofErr w:type="gramStart"/>
      <w:r w:rsidRPr="00D96942">
        <w:rPr>
          <w:rFonts w:ascii="Sakkal Majalla" w:hAnsi="Sakkal Majalla" w:cs="Sakkal Majalla" w:hint="cs"/>
          <w:b/>
          <w:bCs/>
          <w:color w:val="000000" w:themeColor="text1"/>
          <w:kern w:val="0"/>
          <w:sz w:val="32"/>
          <w:szCs w:val="32"/>
          <w:rtl/>
          <w14:ligatures w14:val="none"/>
        </w:rPr>
        <w:t xml:space="preserve">1.1.2 </w:t>
      </w:r>
      <w:r w:rsidR="00847266" w:rsidRPr="00D96942">
        <w:rPr>
          <w:rFonts w:ascii="Sakkal Majalla" w:hAnsi="Sakkal Majalla" w:cs="Sakkal Majalla"/>
          <w:b/>
          <w:bCs/>
          <w:color w:val="000000" w:themeColor="text1"/>
          <w:kern w:val="0"/>
          <w:sz w:val="32"/>
          <w:szCs w:val="32"/>
          <w:rtl/>
          <w14:ligatures w14:val="none"/>
        </w:rPr>
        <w:t xml:space="preserve"> مفهوم</w:t>
      </w:r>
      <w:proofErr w:type="gramEnd"/>
      <w:r w:rsidR="00847266" w:rsidRPr="00D96942">
        <w:rPr>
          <w:rFonts w:ascii="Sakkal Majalla" w:hAnsi="Sakkal Majalla" w:cs="Sakkal Majalla"/>
          <w:b/>
          <w:bCs/>
          <w:color w:val="000000" w:themeColor="text1"/>
          <w:kern w:val="0"/>
          <w:sz w:val="32"/>
          <w:szCs w:val="32"/>
          <w:rtl/>
          <w14:ligatures w14:val="none"/>
        </w:rPr>
        <w:t xml:space="preserve"> بيئة العمل المرنة</w:t>
      </w:r>
      <w:bookmarkEnd w:id="64"/>
    </w:p>
    <w:p w14:paraId="4D490B3A" w14:textId="394C5F36" w:rsidR="00847266" w:rsidRPr="00D96942" w:rsidRDefault="00847266" w:rsidP="00341C5E">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D96942">
        <w:rPr>
          <w:rFonts w:ascii="Sakkal Majalla" w:hAnsi="Sakkal Majalla" w:cs="Sakkal Majalla" w:hint="cs"/>
          <w:color w:val="000000" w:themeColor="text1"/>
          <w:kern w:val="0"/>
          <w:szCs w:val="28"/>
          <w:rtl/>
          <w:lang w:bidi="ar-EG"/>
          <w14:ligatures w14:val="none"/>
        </w:rPr>
        <w:t xml:space="preserve">أصبح مفهوم بيئة العمل المرنة يحتل مكانة متقدمة في الفكر الإداري الحديث، بوصفه أحد المداخل الأساسية لتمكين الموظفين، وتعزيز </w:t>
      </w:r>
      <w:proofErr w:type="gramStart"/>
      <w:r w:rsidRPr="00D96942">
        <w:rPr>
          <w:rFonts w:ascii="Sakkal Majalla" w:hAnsi="Sakkal Majalla" w:cs="Sakkal Majalla" w:hint="cs"/>
          <w:color w:val="000000" w:themeColor="text1"/>
          <w:kern w:val="0"/>
          <w:szCs w:val="28"/>
          <w:rtl/>
          <w:lang w:bidi="ar-EG"/>
          <w14:ligatures w14:val="none"/>
        </w:rPr>
        <w:t>رفاههم</w:t>
      </w:r>
      <w:proofErr w:type="gramEnd"/>
      <w:r w:rsidRPr="00D96942">
        <w:rPr>
          <w:rFonts w:ascii="Sakkal Majalla" w:hAnsi="Sakkal Majalla" w:cs="Sakkal Majalla" w:hint="cs"/>
          <w:color w:val="000000" w:themeColor="text1"/>
          <w:kern w:val="0"/>
          <w:szCs w:val="28"/>
          <w:rtl/>
          <w:lang w:bidi="ar-EG"/>
          <w14:ligatures w14:val="none"/>
        </w:rPr>
        <w:t>، وتحقيق التوازن بين متطلبات العمل والحياة الشخصية، دون الإخلال بكفاءة الأداء أو إنتاجيته</w:t>
      </w:r>
      <w:r w:rsidR="000861E1" w:rsidRPr="00D96942">
        <w:rPr>
          <w:rFonts w:ascii="Sakkal Majalla" w:hAnsi="Sakkal Majalla" w:cs="Sakkal Majalla" w:hint="cs"/>
          <w:color w:val="000000" w:themeColor="text1"/>
          <w:kern w:val="0"/>
          <w:szCs w:val="28"/>
          <w:rtl/>
          <w:lang w:bidi="ar-EG"/>
          <w14:ligatures w14:val="none"/>
        </w:rPr>
        <w:t>،</w:t>
      </w:r>
      <w:r w:rsidRPr="00D96942">
        <w:rPr>
          <w:rFonts w:ascii="Sakkal Majalla" w:hAnsi="Sakkal Majalla" w:cs="Sakkal Majalla" w:hint="cs"/>
          <w:color w:val="000000" w:themeColor="text1"/>
          <w:kern w:val="0"/>
          <w:szCs w:val="28"/>
          <w:rtl/>
          <w:lang w:bidi="ar-EG"/>
          <w14:ligatures w14:val="none"/>
        </w:rPr>
        <w:t xml:space="preserve"> وقد تعددت تعريفات الباحثين لهذا المفهوم، بحسب الزاوية التي ينطلق منها كل منهم، إلا أن جميعها تتقاطع في التركيز على الحرية النسبية في أداء العمل وتكييفه بما يلائم احتياجات الموظف والمؤسسة على حدّ سواء</w:t>
      </w:r>
      <w:r w:rsidRPr="00D96942">
        <w:rPr>
          <w:rFonts w:ascii="Sakkal Majalla" w:hAnsi="Sakkal Majalla" w:cs="Sakkal Majalla" w:hint="cs"/>
          <w:color w:val="000000" w:themeColor="text1"/>
          <w:kern w:val="0"/>
          <w:szCs w:val="28"/>
          <w:lang w:bidi="ar-EG"/>
          <w14:ligatures w14:val="none"/>
        </w:rPr>
        <w:t>.</w:t>
      </w:r>
    </w:p>
    <w:p w14:paraId="06407C6D" w14:textId="4D0F8462" w:rsidR="00847266" w:rsidRPr="00D96942" w:rsidRDefault="00847266" w:rsidP="00341C5E">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D96942">
        <w:rPr>
          <w:rFonts w:ascii="Sakkal Majalla" w:hAnsi="Sakkal Majalla" w:cs="Sakkal Majalla" w:hint="cs"/>
          <w:color w:val="000000" w:themeColor="text1"/>
          <w:kern w:val="0"/>
          <w:szCs w:val="28"/>
          <w:rtl/>
          <w:lang w:bidi="ar-EG"/>
          <w14:ligatures w14:val="none"/>
        </w:rPr>
        <w:t>فقد عرّف الحمايدة</w:t>
      </w:r>
      <w:r w:rsidRPr="00D96942">
        <w:rPr>
          <w:rFonts w:ascii="Sakkal Majalla" w:hAnsi="Sakkal Majalla" w:cs="Sakkal Majalla" w:hint="cs"/>
          <w:color w:val="000000" w:themeColor="text1"/>
          <w:kern w:val="0"/>
          <w:szCs w:val="28"/>
          <w:lang w:bidi="ar-EG"/>
          <w14:ligatures w14:val="none"/>
        </w:rPr>
        <w:t xml:space="preserve"> (2021) </w:t>
      </w:r>
      <w:r w:rsidRPr="00D96942">
        <w:rPr>
          <w:rFonts w:ascii="Sakkal Majalla" w:hAnsi="Sakkal Majalla" w:cs="Sakkal Majalla" w:hint="cs"/>
          <w:color w:val="000000" w:themeColor="text1"/>
          <w:kern w:val="0"/>
          <w:szCs w:val="28"/>
          <w:rtl/>
          <w:lang w:bidi="ar-EG"/>
          <w14:ligatures w14:val="none"/>
        </w:rPr>
        <w:t>بيئة العمل المرنة بأنها "نظام إداري يسمح بتغيير أوقات ومواقع وأساليب العمل، بما يضمن التكيف مع الظروف المختلفة دون التأثير على جودة الأداء الوظيفي"</w:t>
      </w:r>
      <w:r w:rsidR="000861E1" w:rsidRPr="00D96942">
        <w:rPr>
          <w:rFonts w:ascii="Sakkal Majalla" w:hAnsi="Sakkal Majalla" w:cs="Sakkal Majalla" w:hint="cs"/>
          <w:color w:val="000000" w:themeColor="text1"/>
          <w:kern w:val="0"/>
          <w:szCs w:val="28"/>
          <w:rtl/>
          <w:lang w:bidi="ar-EG"/>
          <w14:ligatures w14:val="none"/>
        </w:rPr>
        <w:t>،</w:t>
      </w:r>
      <w:r w:rsidRPr="00D96942">
        <w:rPr>
          <w:rFonts w:ascii="Sakkal Majalla" w:hAnsi="Sakkal Majalla" w:cs="Sakkal Majalla" w:hint="cs"/>
          <w:color w:val="000000" w:themeColor="text1"/>
          <w:kern w:val="0"/>
          <w:szCs w:val="28"/>
          <w:rtl/>
          <w:lang w:bidi="ar-EG"/>
          <w14:ligatures w14:val="none"/>
        </w:rPr>
        <w:t xml:space="preserve"> بينما يرى الفاخوري والربضي</w:t>
      </w:r>
      <w:r w:rsidRPr="00D96942">
        <w:rPr>
          <w:rFonts w:ascii="Sakkal Majalla" w:hAnsi="Sakkal Majalla" w:cs="Sakkal Majalla" w:hint="cs"/>
          <w:color w:val="000000" w:themeColor="text1"/>
          <w:kern w:val="0"/>
          <w:szCs w:val="28"/>
          <w:lang w:bidi="ar-EG"/>
          <w14:ligatures w14:val="none"/>
        </w:rPr>
        <w:t xml:space="preserve"> (2021) </w:t>
      </w:r>
      <w:r w:rsidRPr="00D96942">
        <w:rPr>
          <w:rFonts w:ascii="Sakkal Majalla" w:hAnsi="Sakkal Majalla" w:cs="Sakkal Majalla" w:hint="cs"/>
          <w:color w:val="000000" w:themeColor="text1"/>
          <w:kern w:val="0"/>
          <w:szCs w:val="28"/>
          <w:rtl/>
          <w:lang w:bidi="ar-EG"/>
          <w14:ligatures w14:val="none"/>
        </w:rPr>
        <w:t>أن بيئة العمل المرنة هي "الإطار الذي يُمنح فيه الموظفون القدرة على التحكم بزمان ومكان تنفيذ مهامهم، بهدف زيادة الرضا والإنتاجية والتمكين المؤسسي</w:t>
      </w:r>
      <w:r w:rsidRPr="00D96942">
        <w:rPr>
          <w:rFonts w:ascii="Sakkal Majalla" w:hAnsi="Sakkal Majalla" w:cs="Sakkal Majalla" w:hint="cs"/>
          <w:color w:val="000000" w:themeColor="text1"/>
          <w:kern w:val="0"/>
          <w:szCs w:val="28"/>
          <w:lang w:bidi="ar-EG"/>
          <w14:ligatures w14:val="none"/>
        </w:rPr>
        <w:t>".</w:t>
      </w:r>
    </w:p>
    <w:p w14:paraId="72F21898" w14:textId="77777777" w:rsidR="00847266" w:rsidRPr="00D96942" w:rsidRDefault="00847266"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lastRenderedPageBreak/>
        <w:t>أما صقر وأحمد</w:t>
      </w:r>
      <w:r w:rsidRPr="00D96942">
        <w:rPr>
          <w:rFonts w:ascii="Sakkal Majalla" w:hAnsi="Sakkal Majalla" w:cs="Sakkal Majalla"/>
          <w:color w:val="000000" w:themeColor="text1"/>
          <w:kern w:val="0"/>
          <w:szCs w:val="28"/>
          <w14:ligatures w14:val="none"/>
        </w:rPr>
        <w:t xml:space="preserve"> (2024) </w:t>
      </w:r>
      <w:r w:rsidRPr="00D96942">
        <w:rPr>
          <w:rFonts w:ascii="Sakkal Majalla" w:hAnsi="Sakkal Majalla" w:cs="Sakkal Majalla"/>
          <w:color w:val="000000" w:themeColor="text1"/>
          <w:kern w:val="0"/>
          <w:szCs w:val="28"/>
          <w:rtl/>
          <w14:ligatures w14:val="none"/>
        </w:rPr>
        <w:t>فقد وسّعا نطاق المفهوم ليشمل: "ترتيبات العمل غير التقليدية التي تتضمن سياسات مهنية مثل العمل عن بعد، وساعات العمل المتغيرة، وإعادة تصميم المهام، والتي تهدف إلى تحسين أداء الموظف ورفاهيته في آن واحد". من جهة أخرى، ذهب رشاد</w:t>
      </w:r>
      <w:r w:rsidRPr="00D96942">
        <w:rPr>
          <w:rFonts w:ascii="Sakkal Majalla" w:hAnsi="Sakkal Majalla" w:cs="Sakkal Majalla"/>
          <w:color w:val="000000" w:themeColor="text1"/>
          <w:kern w:val="0"/>
          <w:szCs w:val="28"/>
          <w14:ligatures w14:val="none"/>
        </w:rPr>
        <w:t xml:space="preserve"> (2024) </w:t>
      </w:r>
      <w:r w:rsidRPr="00D96942">
        <w:rPr>
          <w:rFonts w:ascii="Sakkal Majalla" w:hAnsi="Sakkal Majalla" w:cs="Sakkal Majalla"/>
          <w:color w:val="000000" w:themeColor="text1"/>
          <w:kern w:val="0"/>
          <w:szCs w:val="28"/>
          <w:rtl/>
          <w14:ligatures w14:val="none"/>
        </w:rPr>
        <w:t>إلى أن بيئة العمل المرنة "تتمثل في مجموعة الإجراءات التي تتيح للموظف فرص العمل وفقًا لظروفه، ضمن حدود أهداف المنظمة، من خلال إعادة تنظيم العلاقات الوظيفية والهيكلية</w:t>
      </w:r>
      <w:r w:rsidRPr="00D96942">
        <w:rPr>
          <w:rFonts w:ascii="Sakkal Majalla" w:hAnsi="Sakkal Majalla" w:cs="Sakkal Majalla"/>
          <w:color w:val="000000" w:themeColor="text1"/>
          <w:kern w:val="0"/>
          <w:szCs w:val="28"/>
          <w14:ligatures w14:val="none"/>
        </w:rPr>
        <w:t>".</w:t>
      </w:r>
    </w:p>
    <w:p w14:paraId="4CA6657F" w14:textId="77777777" w:rsidR="00847266" w:rsidRPr="00D96942" w:rsidRDefault="00847266"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وعلى الصعيد العالمي، عرفها </w:t>
      </w:r>
      <w:r w:rsidRPr="00D96942">
        <w:rPr>
          <w:rFonts w:ascii="Sakkal Majalla" w:hAnsi="Sakkal Majalla" w:cs="Sakkal Majalla"/>
          <w:color w:val="000000" w:themeColor="text1"/>
          <w:kern w:val="0"/>
          <w:szCs w:val="28"/>
          <w14:ligatures w14:val="none"/>
        </w:rPr>
        <w:t xml:space="preserve">Hashmi et al. (2023) </w:t>
      </w:r>
      <w:r w:rsidRPr="00D96942">
        <w:rPr>
          <w:rFonts w:ascii="Sakkal Majalla" w:hAnsi="Sakkal Majalla" w:cs="Sakkal Majalla"/>
          <w:color w:val="000000" w:themeColor="text1"/>
          <w:kern w:val="0"/>
          <w:szCs w:val="28"/>
          <w:rtl/>
          <w14:ligatures w14:val="none"/>
        </w:rPr>
        <w:t xml:space="preserve">بأنها "نظام عمل تنظيمي يمنح الموظفين خيارات مرنة في إدارة وقتهم وأماكن عملهم، باستخدام تقنيات متقدمة تسهّل التفاعل بين الفرق وتدعم الإنتاجية". كما أشار </w:t>
      </w:r>
      <w:proofErr w:type="spellStart"/>
      <w:r w:rsidRPr="00D96942">
        <w:rPr>
          <w:rFonts w:ascii="Sakkal Majalla" w:hAnsi="Sakkal Majalla" w:cs="Sakkal Majalla"/>
          <w:color w:val="000000" w:themeColor="text1"/>
          <w:kern w:val="0"/>
          <w:szCs w:val="28"/>
          <w14:ligatures w14:val="none"/>
        </w:rPr>
        <w:t>Angelici</w:t>
      </w:r>
      <w:proofErr w:type="spellEnd"/>
      <w:r w:rsidRPr="00D96942">
        <w:rPr>
          <w:rFonts w:ascii="Sakkal Majalla" w:hAnsi="Sakkal Majalla" w:cs="Sakkal Majalla"/>
          <w:color w:val="000000" w:themeColor="text1"/>
          <w:kern w:val="0"/>
          <w:szCs w:val="28"/>
          <w14:ligatures w14:val="none"/>
        </w:rPr>
        <w:t xml:space="preserve"> &amp; Profeta (2024) </w:t>
      </w:r>
      <w:r w:rsidRPr="00D96942">
        <w:rPr>
          <w:rFonts w:ascii="Sakkal Majalla" w:hAnsi="Sakkal Majalla" w:cs="Sakkal Majalla"/>
          <w:color w:val="000000" w:themeColor="text1"/>
          <w:kern w:val="0"/>
          <w:szCs w:val="28"/>
          <w:rtl/>
          <w14:ligatures w14:val="none"/>
        </w:rPr>
        <w:t>إلى أن المرونة في بيئة العمل تعني "إلغاء القوالب الزمنية والمكانية الصارمة، واستبدالها بنماذج أكثر ديناميكية تتيح التكيف الفردي، مع الحفاظ على الأهداف المؤسسية</w:t>
      </w:r>
      <w:r w:rsidRPr="00D96942">
        <w:rPr>
          <w:rFonts w:ascii="Sakkal Majalla" w:hAnsi="Sakkal Majalla" w:cs="Sakkal Majalla"/>
          <w:color w:val="000000" w:themeColor="text1"/>
          <w:kern w:val="0"/>
          <w:szCs w:val="28"/>
          <w14:ligatures w14:val="none"/>
        </w:rPr>
        <w:t>".</w:t>
      </w:r>
    </w:p>
    <w:p w14:paraId="130D1660" w14:textId="37924A6A" w:rsidR="00847266" w:rsidRPr="00D96942" w:rsidRDefault="00847266"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وانطلاقًا من هذا التعدد في التعريفات، يمكن للباحث أن يستخلص مفهومًا مركبًا لبيئة العمل المرنة بوصفها</w:t>
      </w:r>
      <w:r w:rsidRPr="00D96942">
        <w:rPr>
          <w:rFonts w:ascii="Sakkal Majalla" w:hAnsi="Sakkal Majalla" w:cs="Sakkal Majalla"/>
          <w:color w:val="000000" w:themeColor="text1"/>
          <w:kern w:val="0"/>
          <w:szCs w:val="28"/>
          <w14:ligatures w14:val="none"/>
        </w:rPr>
        <w:t>:</w:t>
      </w:r>
      <w:r w:rsidR="00151BB5" w:rsidRPr="00D96942">
        <w:rPr>
          <w:rFonts w:ascii="Sakkal Majalla" w:hAnsi="Sakkal Majalla" w:cs="Sakkal Majalla"/>
          <w:color w:val="000000" w:themeColor="text1"/>
          <w:kern w:val="0"/>
          <w:szCs w:val="28"/>
          <w:rtl/>
          <w14:ligatures w14:val="none"/>
        </w:rPr>
        <w:t xml:space="preserve"> </w:t>
      </w:r>
      <w:r w:rsidRPr="00D96942">
        <w:rPr>
          <w:rFonts w:ascii="Sakkal Majalla" w:hAnsi="Sakkal Majalla" w:cs="Sakkal Majalla"/>
          <w:color w:val="000000" w:themeColor="text1"/>
          <w:kern w:val="0"/>
          <w:szCs w:val="28"/>
          <w14:ligatures w14:val="none"/>
        </w:rPr>
        <w:t>"</w:t>
      </w:r>
      <w:r w:rsidRPr="00D96942">
        <w:rPr>
          <w:rFonts w:ascii="Sakkal Majalla" w:hAnsi="Sakkal Majalla" w:cs="Sakkal Majalla"/>
          <w:color w:val="000000" w:themeColor="text1"/>
          <w:kern w:val="0"/>
          <w:szCs w:val="28"/>
          <w:rtl/>
          <w14:ligatures w14:val="none"/>
        </w:rPr>
        <w:t>مجموعة من الترتيبات التنظيمية والإدارية التي تمنح الموظف حرية نسبية في اختيار أوقات وأماكن وأساليب أداء العمل، من خلال إطار تنظيمي داعم، وبالاستفادة من الوسائل التكنولوجية الحديثة، بما يحقق التوازن بين متطلبات العمل واحتياجات الأفراد، ويُفضي إلى تحسين الأداء وتعزيز الولاء الوظيفي والإنتاجية العامة</w:t>
      </w:r>
      <w:r w:rsidRPr="00D96942">
        <w:rPr>
          <w:rFonts w:ascii="Sakkal Majalla" w:hAnsi="Sakkal Majalla" w:cs="Sakkal Majalla"/>
          <w:color w:val="000000" w:themeColor="text1"/>
          <w:kern w:val="0"/>
          <w:szCs w:val="28"/>
          <w14:ligatures w14:val="none"/>
        </w:rPr>
        <w:t>."</w:t>
      </w:r>
    </w:p>
    <w:p w14:paraId="3CDB20E6" w14:textId="58557AF0" w:rsidR="00151BB5" w:rsidRPr="00D96942" w:rsidRDefault="00341C5E" w:rsidP="00341C5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65" w:name="_Toc201583970"/>
      <w:proofErr w:type="gramStart"/>
      <w:r w:rsidRPr="00D96942">
        <w:rPr>
          <w:rFonts w:ascii="Sakkal Majalla" w:hAnsi="Sakkal Majalla" w:cs="Sakkal Majalla" w:hint="cs"/>
          <w:b/>
          <w:bCs/>
          <w:color w:val="000000" w:themeColor="text1"/>
          <w:kern w:val="0"/>
          <w:sz w:val="32"/>
          <w:szCs w:val="32"/>
          <w:rtl/>
          <w14:ligatures w14:val="none"/>
        </w:rPr>
        <w:t xml:space="preserve">2.2.2 </w:t>
      </w:r>
      <w:r w:rsidR="00151BB5" w:rsidRPr="00D96942">
        <w:rPr>
          <w:rFonts w:ascii="Sakkal Majalla" w:hAnsi="Sakkal Majalla" w:cs="Sakkal Majalla"/>
          <w:b/>
          <w:bCs/>
          <w:color w:val="000000" w:themeColor="text1"/>
          <w:kern w:val="0"/>
          <w:sz w:val="32"/>
          <w:szCs w:val="32"/>
          <w:rtl/>
          <w14:ligatures w14:val="none"/>
        </w:rPr>
        <w:t xml:space="preserve"> أهمية</w:t>
      </w:r>
      <w:proofErr w:type="gramEnd"/>
      <w:r w:rsidR="00151BB5" w:rsidRPr="00D96942">
        <w:rPr>
          <w:rFonts w:ascii="Sakkal Majalla" w:hAnsi="Sakkal Majalla" w:cs="Sakkal Majalla"/>
          <w:b/>
          <w:bCs/>
          <w:color w:val="000000" w:themeColor="text1"/>
          <w:kern w:val="0"/>
          <w:sz w:val="32"/>
          <w:szCs w:val="32"/>
          <w:rtl/>
          <w14:ligatures w14:val="none"/>
        </w:rPr>
        <w:t xml:space="preserve"> بيئة العمل المرنة</w:t>
      </w:r>
      <w:bookmarkEnd w:id="65"/>
    </w:p>
    <w:p w14:paraId="3D89E4BC" w14:textId="224DA702"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أصبحت بيئة العمل المرنة من أبرز الأولويات الاستراتيجية التي تتبناها المنظمات الحديثة، لما لها من أثر مباشر في تعزيز كفاءة الأداء الوظيفي، وتحقيق التوازن بين متطلبات العمل وحاجات الموظفين الشخصية </w:t>
      </w:r>
      <w:proofErr w:type="gramStart"/>
      <w:r w:rsidRPr="00D96942">
        <w:rPr>
          <w:rFonts w:ascii="Sakkal Majalla" w:hAnsi="Sakkal Majalla" w:cs="Sakkal Majalla"/>
          <w:color w:val="000000" w:themeColor="text1"/>
          <w:kern w:val="0"/>
          <w:szCs w:val="28"/>
          <w:rtl/>
          <w14:ligatures w14:val="none"/>
        </w:rPr>
        <w:t>والمهنية،  وتبرز</w:t>
      </w:r>
      <w:proofErr w:type="gramEnd"/>
      <w:r w:rsidRPr="00D96942">
        <w:rPr>
          <w:rFonts w:ascii="Sakkal Majalla" w:hAnsi="Sakkal Majalla" w:cs="Sakkal Majalla"/>
          <w:color w:val="000000" w:themeColor="text1"/>
          <w:kern w:val="0"/>
          <w:szCs w:val="28"/>
          <w:rtl/>
          <w14:ligatures w14:val="none"/>
        </w:rPr>
        <w:t xml:space="preserve"> أهميتها من خلال قدرتها على الاستجابة للتغيرات المتسارعة في أساليب العمل، والتكيف مع متطلبات الأجيال الجديدة من الموظفين، الذين يُفضلون العمل ضمن بيئة مرنة تتيح لهم حرية تنظيم وقتهم وأسلوب أدائهم</w:t>
      </w:r>
      <w:r w:rsidRPr="00D96942">
        <w:rPr>
          <w:rFonts w:ascii="Sakkal Majalla" w:hAnsi="Sakkal Majalla" w:cs="Sakkal Majalla"/>
          <w:color w:val="000000" w:themeColor="text1"/>
          <w:kern w:val="0"/>
          <w:szCs w:val="28"/>
          <w14:ligatures w14:val="none"/>
        </w:rPr>
        <w:t>.</w:t>
      </w:r>
    </w:p>
    <w:p w14:paraId="6E18C2AE" w14:textId="3BD56CEE"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lastRenderedPageBreak/>
        <w:t>وقد أوضح الحمايدة</w:t>
      </w:r>
      <w:r w:rsidRPr="00D96942">
        <w:rPr>
          <w:rFonts w:ascii="Sakkal Majalla" w:hAnsi="Sakkal Majalla" w:cs="Sakkal Majalla"/>
          <w:color w:val="000000" w:themeColor="text1"/>
          <w:kern w:val="0"/>
          <w:szCs w:val="28"/>
          <w14:ligatures w14:val="none"/>
        </w:rPr>
        <w:t xml:space="preserve"> (2021) </w:t>
      </w:r>
      <w:r w:rsidRPr="00D96942">
        <w:rPr>
          <w:rFonts w:ascii="Sakkal Majalla" w:hAnsi="Sakkal Majalla" w:cs="Sakkal Majalla"/>
          <w:color w:val="000000" w:themeColor="text1"/>
          <w:kern w:val="0"/>
          <w:szCs w:val="28"/>
          <w:rtl/>
          <w14:ligatures w14:val="none"/>
        </w:rPr>
        <w:t xml:space="preserve">أن بيئة العمل المرنة تُمثل مدخلًا إداريًا معاصرًا يهدف إلى تعزيز رضا العاملين ورفع معدلات الأداء والإبداع، من خلال منحهم خيارات متعددة في كيفية تنفيذ المهام دون التقيد الزمني أو المكاني </w:t>
      </w:r>
      <w:proofErr w:type="gramStart"/>
      <w:r w:rsidRPr="00D96942">
        <w:rPr>
          <w:rFonts w:ascii="Sakkal Majalla" w:hAnsi="Sakkal Majalla" w:cs="Sakkal Majalla"/>
          <w:color w:val="000000" w:themeColor="text1"/>
          <w:kern w:val="0"/>
          <w:szCs w:val="28"/>
          <w:rtl/>
          <w14:ligatures w14:val="none"/>
        </w:rPr>
        <w:t>الصارم،  كما</w:t>
      </w:r>
      <w:proofErr w:type="gramEnd"/>
      <w:r w:rsidRPr="00D96942">
        <w:rPr>
          <w:rFonts w:ascii="Sakkal Majalla" w:hAnsi="Sakkal Majalla" w:cs="Sakkal Majalla"/>
          <w:color w:val="000000" w:themeColor="text1"/>
          <w:kern w:val="0"/>
          <w:szCs w:val="28"/>
          <w:rtl/>
          <w14:ligatures w14:val="none"/>
        </w:rPr>
        <w:t xml:space="preserve"> أكّد رشاد</w:t>
      </w:r>
      <w:r w:rsidRPr="00D96942">
        <w:rPr>
          <w:rFonts w:ascii="Sakkal Majalla" w:hAnsi="Sakkal Majalla" w:cs="Sakkal Majalla"/>
          <w:color w:val="000000" w:themeColor="text1"/>
          <w:kern w:val="0"/>
          <w:szCs w:val="28"/>
          <w14:ligatures w14:val="none"/>
        </w:rPr>
        <w:t xml:space="preserve"> (2024) </w:t>
      </w:r>
      <w:r w:rsidRPr="00D96942">
        <w:rPr>
          <w:rFonts w:ascii="Sakkal Majalla" w:hAnsi="Sakkal Majalla" w:cs="Sakkal Majalla"/>
          <w:color w:val="000000" w:themeColor="text1"/>
          <w:kern w:val="0"/>
          <w:szCs w:val="28"/>
          <w:rtl/>
          <w14:ligatures w14:val="none"/>
        </w:rPr>
        <w:t>أن المرونة في بيئة العمل تؤدي إلى تحسين العلاقات داخل المؤسسة، وتعزز من درجة التعاون بين الموظفين، وتقلل من الصراعات التنظيمية الناتجة عن النماذج التقليدية</w:t>
      </w:r>
      <w:r w:rsidRPr="00D96942">
        <w:rPr>
          <w:rFonts w:ascii="Sakkal Majalla" w:hAnsi="Sakkal Majalla" w:cs="Sakkal Majalla"/>
          <w:color w:val="000000" w:themeColor="text1"/>
          <w:kern w:val="0"/>
          <w:szCs w:val="28"/>
          <w14:ligatures w14:val="none"/>
        </w:rPr>
        <w:t>.</w:t>
      </w:r>
    </w:p>
    <w:p w14:paraId="46F18ADE" w14:textId="559F0661"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وأشار الفاخوري والربضي</w:t>
      </w:r>
      <w:r w:rsidRPr="00D96942">
        <w:rPr>
          <w:rFonts w:ascii="Sakkal Majalla" w:hAnsi="Sakkal Majalla" w:cs="Sakkal Majalla"/>
          <w:color w:val="000000" w:themeColor="text1"/>
          <w:kern w:val="0"/>
          <w:szCs w:val="28"/>
          <w14:ligatures w14:val="none"/>
        </w:rPr>
        <w:t xml:space="preserve"> (2021) </w:t>
      </w:r>
      <w:r w:rsidRPr="00D96942">
        <w:rPr>
          <w:rFonts w:ascii="Sakkal Majalla" w:hAnsi="Sakkal Majalla" w:cs="Sakkal Majalla"/>
          <w:color w:val="000000" w:themeColor="text1"/>
          <w:kern w:val="0"/>
          <w:szCs w:val="28"/>
          <w:rtl/>
          <w14:ligatures w14:val="none"/>
        </w:rPr>
        <w:t xml:space="preserve">إلى أن من أبرز فوائد تطبيق بيئة العمل المرنة هو قدرتها على تحقيق الاستمرارية التشغيلية للمؤسسات في الأوقات الاستثنائية، مثل الأزمات الصحية أو الكوارث الطبيعية، إذ تمنح الموظفين فرصة العمل عن بُعد دون تعطيل </w:t>
      </w:r>
      <w:proofErr w:type="gramStart"/>
      <w:r w:rsidRPr="00D96942">
        <w:rPr>
          <w:rFonts w:ascii="Sakkal Majalla" w:hAnsi="Sakkal Majalla" w:cs="Sakkal Majalla"/>
          <w:color w:val="000000" w:themeColor="text1"/>
          <w:kern w:val="0"/>
          <w:szCs w:val="28"/>
          <w:rtl/>
          <w14:ligatures w14:val="none"/>
        </w:rPr>
        <w:t>للمهام،  ووفقًا</w:t>
      </w:r>
      <w:proofErr w:type="gramEnd"/>
      <w:r w:rsidRPr="00D96942">
        <w:rPr>
          <w:rFonts w:ascii="Sakkal Majalla" w:hAnsi="Sakkal Majalla" w:cs="Sakkal Majalla"/>
          <w:color w:val="000000" w:themeColor="text1"/>
          <w:kern w:val="0"/>
          <w:szCs w:val="28"/>
          <w:rtl/>
          <w14:ligatures w14:val="none"/>
        </w:rPr>
        <w:t xml:space="preserve"> لما خلُص إليه </w:t>
      </w:r>
      <w:r w:rsidRPr="00D96942">
        <w:rPr>
          <w:rFonts w:ascii="Sakkal Majalla" w:hAnsi="Sakkal Majalla" w:cs="Sakkal Majalla"/>
          <w:color w:val="000000" w:themeColor="text1"/>
          <w:kern w:val="0"/>
          <w:szCs w:val="28"/>
          <w14:ligatures w14:val="none"/>
        </w:rPr>
        <w:t xml:space="preserve">Hashmi et al. (2023) </w:t>
      </w:r>
      <w:r w:rsidRPr="00D96942">
        <w:rPr>
          <w:rFonts w:ascii="Sakkal Majalla" w:hAnsi="Sakkal Majalla" w:cs="Sakkal Majalla"/>
          <w:color w:val="000000" w:themeColor="text1"/>
          <w:kern w:val="0"/>
          <w:szCs w:val="28"/>
          <w:rtl/>
          <w14:ligatures w14:val="none"/>
        </w:rPr>
        <w:t>فإن بيئة العمل المرنة تسهم بشكل فعال في رفع مستويات الالتزام التنظيمي، وتقوية الولاء المهني، من خلال تمكين الموظفين ومنحهم ثقة أكبر في إدارة وقتهم ومهامهم</w:t>
      </w:r>
      <w:r w:rsidRPr="00D96942">
        <w:rPr>
          <w:rFonts w:ascii="Sakkal Majalla" w:hAnsi="Sakkal Majalla" w:cs="Sakkal Majalla"/>
          <w:color w:val="000000" w:themeColor="text1"/>
          <w:kern w:val="0"/>
          <w:szCs w:val="28"/>
          <w14:ligatures w14:val="none"/>
        </w:rPr>
        <w:t>.</w:t>
      </w:r>
    </w:p>
    <w:p w14:paraId="3B6931A7" w14:textId="235CD724"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proofErr w:type="gramStart"/>
      <w:r w:rsidRPr="00D96942">
        <w:rPr>
          <w:rFonts w:ascii="Sakkal Majalla" w:hAnsi="Sakkal Majalla" w:cs="Sakkal Majalla"/>
          <w:color w:val="000000" w:themeColor="text1"/>
          <w:kern w:val="0"/>
          <w:szCs w:val="28"/>
          <w:rtl/>
          <w14:ligatures w14:val="none"/>
        </w:rPr>
        <w:t>و بيّن</w:t>
      </w:r>
      <w:proofErr w:type="gramEnd"/>
      <w:r w:rsidRPr="00D96942">
        <w:rPr>
          <w:rFonts w:ascii="Sakkal Majalla" w:hAnsi="Sakkal Majalla" w:cs="Sakkal Majalla"/>
          <w:color w:val="000000" w:themeColor="text1"/>
          <w:kern w:val="0"/>
          <w:szCs w:val="28"/>
          <w:rtl/>
          <w14:ligatures w14:val="none"/>
        </w:rPr>
        <w:t xml:space="preserve"> </w:t>
      </w:r>
      <w:r w:rsidRPr="00D96942">
        <w:rPr>
          <w:rFonts w:ascii="Sakkal Majalla" w:hAnsi="Sakkal Majalla" w:cs="Sakkal Majalla"/>
          <w:color w:val="000000" w:themeColor="text1"/>
          <w:kern w:val="0"/>
          <w:szCs w:val="28"/>
          <w14:ligatures w14:val="none"/>
        </w:rPr>
        <w:t xml:space="preserve">Shaikh et al. (2023) </w:t>
      </w:r>
      <w:r w:rsidRPr="00D96942">
        <w:rPr>
          <w:rFonts w:ascii="Sakkal Majalla" w:hAnsi="Sakkal Majalla" w:cs="Sakkal Majalla"/>
          <w:color w:val="000000" w:themeColor="text1"/>
          <w:kern w:val="0"/>
          <w:szCs w:val="28"/>
          <w:rtl/>
          <w14:ligatures w14:val="none"/>
        </w:rPr>
        <w:t>أن تطبيق ترتيبات العمل المرن يؤدي إلى تحسين صحة الموظف النفسية والجسدية، مما ينعكس إيجابيًا على جودة أدائه، كما يساعد في الحد من الإرهاق الوظيفي الناتج عن الضغوط التقليدية المرتبطة بساعات العمل الطويلة أو قيود المكان</w:t>
      </w:r>
      <w:r w:rsidRPr="00D96942">
        <w:rPr>
          <w:rFonts w:ascii="Sakkal Majalla" w:hAnsi="Sakkal Majalla" w:cs="Sakkal Majalla"/>
          <w:color w:val="000000" w:themeColor="text1"/>
          <w:kern w:val="0"/>
          <w:szCs w:val="28"/>
          <w14:ligatures w14:val="none"/>
        </w:rPr>
        <w:t>.</w:t>
      </w:r>
    </w:p>
    <w:p w14:paraId="4DA2A6B0" w14:textId="77777777"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كذلك، فإن أهمية بيئة العمل المرنة لا تتوقف عند حدود الموظف فقط، بل تمتد إلى المؤسسة نفسها، إذ تؤدي إلى تقليل نسب الغياب، وتقليل التكاليف التشغيلية، وزيادة معدلات الإنجاز، وفقًا لما أكده </w:t>
      </w:r>
      <w:proofErr w:type="spellStart"/>
      <w:r w:rsidRPr="00D96942">
        <w:rPr>
          <w:rFonts w:ascii="Sakkal Majalla" w:hAnsi="Sakkal Majalla" w:cs="Sakkal Majalla"/>
          <w:color w:val="000000" w:themeColor="text1"/>
          <w:kern w:val="0"/>
          <w:szCs w:val="28"/>
          <w14:ligatures w14:val="none"/>
        </w:rPr>
        <w:t>Angelici</w:t>
      </w:r>
      <w:proofErr w:type="spellEnd"/>
      <w:r w:rsidRPr="00D96942">
        <w:rPr>
          <w:rFonts w:ascii="Sakkal Majalla" w:hAnsi="Sakkal Majalla" w:cs="Sakkal Majalla"/>
          <w:color w:val="000000" w:themeColor="text1"/>
          <w:kern w:val="0"/>
          <w:szCs w:val="28"/>
          <w14:ligatures w14:val="none"/>
        </w:rPr>
        <w:t xml:space="preserve"> &amp; Profeta (2024) </w:t>
      </w:r>
      <w:r w:rsidRPr="00D96942">
        <w:rPr>
          <w:rFonts w:ascii="Sakkal Majalla" w:hAnsi="Sakkal Majalla" w:cs="Sakkal Majalla"/>
          <w:color w:val="000000" w:themeColor="text1"/>
          <w:kern w:val="0"/>
          <w:szCs w:val="28"/>
          <w:rtl/>
          <w14:ligatures w14:val="none"/>
        </w:rPr>
        <w:t>في دراستهم حول أثر المرونة على المؤسسات الأوروبية في مرحلة ما بعد الجائحة</w:t>
      </w:r>
      <w:r w:rsidRPr="00D96942">
        <w:rPr>
          <w:rFonts w:ascii="Sakkal Majalla" w:hAnsi="Sakkal Majalla" w:cs="Sakkal Majalla"/>
          <w:color w:val="000000" w:themeColor="text1"/>
          <w:kern w:val="0"/>
          <w:szCs w:val="28"/>
          <w14:ligatures w14:val="none"/>
        </w:rPr>
        <w:t>.</w:t>
      </w:r>
    </w:p>
    <w:p w14:paraId="73E191AA" w14:textId="4446A391"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D96942">
        <w:rPr>
          <w:rFonts w:ascii="Sakkal Majalla" w:hAnsi="Sakkal Majalla" w:cs="Sakkal Majalla"/>
          <w:color w:val="000000" w:themeColor="text1"/>
          <w:kern w:val="0"/>
          <w:szCs w:val="28"/>
          <w:rtl/>
          <w14:ligatures w14:val="none"/>
        </w:rPr>
        <w:t>وانطلاقًا من هذه الطروحات، يمكن تلخيص أبرز جوانب أهمية بيئة العمل المرنة في النقاط الآتية</w:t>
      </w:r>
      <w:r w:rsidRPr="00D96942">
        <w:rPr>
          <w:rFonts w:ascii="Sakkal Majalla" w:hAnsi="Sakkal Majalla" w:cs="Sakkal Majalla"/>
          <w:color w:val="000000" w:themeColor="text1"/>
          <w:kern w:val="0"/>
          <w:szCs w:val="28"/>
          <w14:ligatures w14:val="none"/>
        </w:rPr>
        <w:t>:</w:t>
      </w:r>
      <w:r w:rsidRPr="00D96942">
        <w:rPr>
          <w:rFonts w:ascii="Sakkal Majalla" w:hAnsi="Sakkal Majalla" w:cs="Sakkal Majalla"/>
          <w:color w:val="000000" w:themeColor="text1"/>
          <w:kern w:val="0"/>
          <w:szCs w:val="28"/>
          <w:rtl/>
          <w14:ligatures w14:val="none"/>
        </w:rPr>
        <w:t xml:space="preserve"> (</w:t>
      </w:r>
      <w:proofErr w:type="gramStart"/>
      <w:r w:rsidRPr="00D96942">
        <w:rPr>
          <w:rFonts w:ascii="Sakkal Majalla" w:hAnsi="Sakkal Majalla" w:cs="Sakkal Majalla"/>
          <w:color w:val="000000" w:themeColor="text1"/>
          <w:kern w:val="0"/>
          <w:szCs w:val="28"/>
          <w:rtl/>
          <w14:ligatures w14:val="none"/>
        </w:rPr>
        <w:t>عبدالله</w:t>
      </w:r>
      <w:proofErr w:type="gramEnd"/>
      <w:r w:rsidRPr="00D96942">
        <w:rPr>
          <w:rFonts w:ascii="Sakkal Majalla" w:hAnsi="Sakkal Majalla" w:cs="Sakkal Majalla"/>
          <w:color w:val="000000" w:themeColor="text1"/>
          <w:kern w:val="0"/>
          <w:szCs w:val="28"/>
          <w:rtl/>
          <w14:ligatures w14:val="none"/>
        </w:rPr>
        <w:t xml:space="preserve"> </w:t>
      </w:r>
      <w:r w:rsidRPr="00D96942">
        <w:rPr>
          <w:rFonts w:ascii="Sakkal Majalla" w:hAnsi="Sakkal Majalla" w:cs="Sakkal Majalla"/>
          <w:color w:val="000000" w:themeColor="text1"/>
          <w:kern w:val="0"/>
          <w:szCs w:val="28"/>
          <w14:ligatures w14:val="none"/>
        </w:rPr>
        <w:t xml:space="preserve">&amp; </w:t>
      </w:r>
      <w:proofErr w:type="gramStart"/>
      <w:r w:rsidRPr="00D96942">
        <w:rPr>
          <w:rFonts w:ascii="Sakkal Majalla" w:hAnsi="Sakkal Majalla" w:cs="Sakkal Majalla"/>
          <w:color w:val="000000" w:themeColor="text1"/>
          <w:kern w:val="0"/>
          <w:szCs w:val="28"/>
          <w:rtl/>
          <w14:ligatures w14:val="none"/>
        </w:rPr>
        <w:t>عبدالرحمن</w:t>
      </w:r>
      <w:proofErr w:type="gramEnd"/>
      <w:r w:rsidRPr="00D96942">
        <w:rPr>
          <w:rFonts w:ascii="Sakkal Majalla" w:hAnsi="Sakkal Majalla" w:cs="Sakkal Majalla"/>
          <w:color w:val="000000" w:themeColor="text1"/>
          <w:kern w:val="0"/>
          <w:szCs w:val="28"/>
          <w:rtl/>
          <w14:ligatures w14:val="none"/>
        </w:rPr>
        <w:t xml:space="preserve">، </w:t>
      </w:r>
      <w:proofErr w:type="gramStart"/>
      <w:r w:rsidRPr="00D96942">
        <w:rPr>
          <w:rFonts w:ascii="Sakkal Majalla" w:hAnsi="Sakkal Majalla" w:cs="Sakkal Majalla"/>
          <w:color w:val="000000" w:themeColor="text1"/>
          <w:kern w:val="0"/>
          <w:szCs w:val="28"/>
          <w:rtl/>
          <w14:ligatures w14:val="none"/>
        </w:rPr>
        <w:t>2023</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 xml:space="preserve">   :</w:t>
      </w:r>
      <w:proofErr w:type="gramEnd"/>
    </w:p>
    <w:p w14:paraId="2F9E1DE5" w14:textId="5C45ADD2" w:rsidR="00151BB5" w:rsidRPr="00D96942" w:rsidRDefault="00151BB5" w:rsidP="001914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تحقيق التوازن بين الحياة المهنية والشخصية للموظف، مما يُعزز من جودة الحياة الوظيفية ويقلل من مستويات الضغط النفسي </w:t>
      </w:r>
    </w:p>
    <w:p w14:paraId="5FEDACD6" w14:textId="76DFDF59" w:rsidR="00151BB5" w:rsidRPr="00D96942" w:rsidRDefault="00151BB5" w:rsidP="001914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lastRenderedPageBreak/>
        <w:t xml:space="preserve">زيادة رضا الموظفين وولائهم للمؤسسة، من خلال تهيئة بيئة داعمة وغير مقيدة تسمح بالمبادرة </w:t>
      </w:r>
      <w:proofErr w:type="gramStart"/>
      <w:r w:rsidRPr="00D96942">
        <w:rPr>
          <w:rFonts w:ascii="Sakkal Majalla" w:hAnsi="Sakkal Majalla" w:cs="Sakkal Majalla"/>
          <w:color w:val="000000" w:themeColor="text1"/>
          <w:kern w:val="0"/>
          <w:szCs w:val="28"/>
          <w:rtl/>
          <w14:ligatures w14:val="none"/>
        </w:rPr>
        <w:t>والابتكار .</w:t>
      </w:r>
      <w:proofErr w:type="gramEnd"/>
    </w:p>
    <w:p w14:paraId="3C0C74FE" w14:textId="586D0AB5" w:rsidR="00151BB5" w:rsidRPr="00D96942" w:rsidRDefault="00151BB5" w:rsidP="001914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تعزيز كفاءة الأداء والإنتاجية، بفضل تقليل الفاقد الزمني والاعتماد على معايير الإنجاز لا التواجد </w:t>
      </w:r>
      <w:proofErr w:type="gramStart"/>
      <w:r w:rsidRPr="00D96942">
        <w:rPr>
          <w:rFonts w:ascii="Sakkal Majalla" w:hAnsi="Sakkal Majalla" w:cs="Sakkal Majalla"/>
          <w:color w:val="000000" w:themeColor="text1"/>
          <w:kern w:val="0"/>
          <w:szCs w:val="28"/>
          <w:rtl/>
          <w14:ligatures w14:val="none"/>
        </w:rPr>
        <w:t>المكاني</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w:t>
      </w:r>
      <w:proofErr w:type="gramEnd"/>
    </w:p>
    <w:p w14:paraId="44F119A7" w14:textId="77777777" w:rsidR="00151BB5" w:rsidRPr="00D96942" w:rsidRDefault="00151BB5" w:rsidP="001914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الحد من معدلات الغياب ودوران العمل، نتيجة زيادة الارتباط بالمؤسسة وتحقيق الرضا المهني</w:t>
      </w:r>
      <w:r w:rsidRPr="00D96942">
        <w:rPr>
          <w:rFonts w:ascii="Sakkal Majalla" w:hAnsi="Sakkal Majalla" w:cs="Sakkal Majalla"/>
          <w:color w:val="000000" w:themeColor="text1"/>
          <w:kern w:val="0"/>
          <w:szCs w:val="28"/>
          <w14:ligatures w14:val="none"/>
        </w:rPr>
        <w:t>.</w:t>
      </w:r>
    </w:p>
    <w:p w14:paraId="7071EC4A" w14:textId="77777777" w:rsidR="00151BB5" w:rsidRPr="00D96942" w:rsidRDefault="00151BB5" w:rsidP="001914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رفع قدرة المؤسسة على الاستجابة للتغيرات البيئية والتقنية، عبر اعتماد نماذج أكثر مرونة وديناميكية في إدارة الموارد البشرية</w:t>
      </w:r>
      <w:r w:rsidRPr="00D96942">
        <w:rPr>
          <w:rFonts w:ascii="Sakkal Majalla" w:hAnsi="Sakkal Majalla" w:cs="Sakkal Majalla"/>
          <w:color w:val="000000" w:themeColor="text1"/>
          <w:kern w:val="0"/>
          <w:szCs w:val="28"/>
          <w14:ligatures w14:val="none"/>
        </w:rPr>
        <w:t>.</w:t>
      </w:r>
    </w:p>
    <w:p w14:paraId="5D82BDCE" w14:textId="77777777" w:rsidR="00151BB5" w:rsidRPr="00D96942" w:rsidRDefault="00151BB5" w:rsidP="00191406">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تسهيل استقطاب الكفاءات الشابة، التي باتت تبحث عن نماذج عمل حديثة تتسم بالمرونة والتحرر من القيود التقليدية</w:t>
      </w:r>
      <w:r w:rsidRPr="00D96942">
        <w:rPr>
          <w:rFonts w:ascii="Sakkal Majalla" w:hAnsi="Sakkal Majalla" w:cs="Sakkal Majalla"/>
          <w:color w:val="000000" w:themeColor="text1"/>
          <w:kern w:val="0"/>
          <w:szCs w:val="28"/>
          <w14:ligatures w14:val="none"/>
        </w:rPr>
        <w:t xml:space="preserve"> (Camp et al., 2022).</w:t>
      </w:r>
    </w:p>
    <w:p w14:paraId="7BB86977" w14:textId="77777777"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وهكذا، فإن بيئة العمل المرنة ليست ترفًا تنظيميًا، بل ضرورة استراتيجية تُمكن المؤسسات من بناء رأس مال بشري متوازن، قادر على الإنجاز والإبداع ضمن مناخ إداري حديث ومفتوح، يتجاوز النماذج النمطية نحو إدارة مرنة مبنية على الثقة والتمكين</w:t>
      </w:r>
      <w:r w:rsidRPr="00D96942">
        <w:rPr>
          <w:rFonts w:ascii="Sakkal Majalla" w:hAnsi="Sakkal Majalla" w:cs="Sakkal Majalla"/>
          <w:color w:val="000000" w:themeColor="text1"/>
          <w:kern w:val="0"/>
          <w:szCs w:val="28"/>
          <w14:ligatures w14:val="none"/>
        </w:rPr>
        <w:t>.</w:t>
      </w:r>
    </w:p>
    <w:p w14:paraId="017CC0B2" w14:textId="7A796A15" w:rsidR="00151BB5" w:rsidRPr="00D96942" w:rsidRDefault="00341C5E" w:rsidP="00341C5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66" w:name="_Toc201583971"/>
      <w:proofErr w:type="gramStart"/>
      <w:r w:rsidRPr="00D96942">
        <w:rPr>
          <w:rFonts w:ascii="Sakkal Majalla" w:hAnsi="Sakkal Majalla" w:cs="Sakkal Majalla" w:hint="cs"/>
          <w:b/>
          <w:bCs/>
          <w:color w:val="000000" w:themeColor="text1"/>
          <w:kern w:val="0"/>
          <w:sz w:val="32"/>
          <w:szCs w:val="32"/>
          <w:rtl/>
          <w14:ligatures w14:val="none"/>
        </w:rPr>
        <w:t xml:space="preserve">3.2.2 </w:t>
      </w:r>
      <w:r w:rsidR="00151BB5" w:rsidRPr="00D96942">
        <w:rPr>
          <w:rFonts w:ascii="Sakkal Majalla" w:hAnsi="Sakkal Majalla" w:cs="Sakkal Majalla"/>
          <w:b/>
          <w:bCs/>
          <w:color w:val="000000" w:themeColor="text1"/>
          <w:kern w:val="0"/>
          <w:sz w:val="32"/>
          <w:szCs w:val="32"/>
          <w:rtl/>
          <w14:ligatures w14:val="none"/>
        </w:rPr>
        <w:t xml:space="preserve"> أهداف</w:t>
      </w:r>
      <w:proofErr w:type="gramEnd"/>
      <w:r w:rsidR="00151BB5" w:rsidRPr="00D96942">
        <w:rPr>
          <w:rFonts w:ascii="Sakkal Majalla" w:hAnsi="Sakkal Majalla" w:cs="Sakkal Majalla"/>
          <w:b/>
          <w:bCs/>
          <w:color w:val="000000" w:themeColor="text1"/>
          <w:kern w:val="0"/>
          <w:sz w:val="32"/>
          <w:szCs w:val="32"/>
          <w:rtl/>
          <w14:ligatures w14:val="none"/>
        </w:rPr>
        <w:t xml:space="preserve"> بيئة العمل المرنة</w:t>
      </w:r>
      <w:bookmarkEnd w:id="66"/>
    </w:p>
    <w:p w14:paraId="29F9246A" w14:textId="77777777"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D96942">
        <w:rPr>
          <w:rFonts w:ascii="Sakkal Majalla" w:hAnsi="Sakkal Majalla" w:cs="Sakkal Majalla" w:hint="cs"/>
          <w:color w:val="000000" w:themeColor="text1"/>
          <w:kern w:val="0"/>
          <w:szCs w:val="28"/>
          <w:rtl/>
          <w:lang w:bidi="ar-EG"/>
          <w14:ligatures w14:val="none"/>
        </w:rPr>
        <w:t>تسعى المؤسسات المعاصرة إلى تحقيق أقصى درجات الكفاءة والفعالية في أداء موظفيها، ويُعدّ تبني بيئة عمل مرنة من أهم الأدوات الاستراتيجية التي تُسهم في بلوغ هذه الغاية. فبيئة العمل المرنة ليست فقط وسيلة لتحسين ظروف العمل، بل هي أيضًا وسيلة لتحقيق جملة من الأهداف الإدارية والتنظيمية والإنسانية التي تمكّن المؤسسة من المنافسة والاستدامة في ظل بيئة عمل متغيرة</w:t>
      </w:r>
      <w:r w:rsidRPr="00D96942">
        <w:rPr>
          <w:rFonts w:ascii="Sakkal Majalla" w:hAnsi="Sakkal Majalla" w:cs="Sakkal Majalla" w:hint="cs"/>
          <w:color w:val="000000" w:themeColor="text1"/>
          <w:kern w:val="0"/>
          <w:szCs w:val="28"/>
          <w:lang w:bidi="ar-EG"/>
          <w14:ligatures w14:val="none"/>
        </w:rPr>
        <w:t>.</w:t>
      </w:r>
    </w:p>
    <w:p w14:paraId="55F6AF61" w14:textId="7CE9DD1A"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D96942">
        <w:rPr>
          <w:rFonts w:ascii="Sakkal Majalla" w:hAnsi="Sakkal Majalla" w:cs="Sakkal Majalla" w:hint="cs"/>
          <w:color w:val="000000" w:themeColor="text1"/>
          <w:kern w:val="0"/>
          <w:szCs w:val="28"/>
          <w:rtl/>
          <w:lang w:bidi="ar-EG"/>
          <w14:ligatures w14:val="none"/>
        </w:rPr>
        <w:t>وقد أشار الحمايدة</w:t>
      </w:r>
      <w:r w:rsidRPr="00D96942">
        <w:rPr>
          <w:rFonts w:ascii="Sakkal Majalla" w:hAnsi="Sakkal Majalla" w:cs="Sakkal Majalla" w:hint="cs"/>
          <w:color w:val="000000" w:themeColor="text1"/>
          <w:kern w:val="0"/>
          <w:szCs w:val="28"/>
          <w:lang w:bidi="ar-EG"/>
          <w14:ligatures w14:val="none"/>
        </w:rPr>
        <w:t xml:space="preserve"> (2021) </w:t>
      </w:r>
      <w:r w:rsidRPr="00D96942">
        <w:rPr>
          <w:rFonts w:ascii="Sakkal Majalla" w:hAnsi="Sakkal Majalla" w:cs="Sakkal Majalla" w:hint="cs"/>
          <w:color w:val="000000" w:themeColor="text1"/>
          <w:kern w:val="0"/>
          <w:szCs w:val="28"/>
          <w:rtl/>
          <w:lang w:bidi="ar-EG"/>
          <w14:ligatures w14:val="none"/>
        </w:rPr>
        <w:t xml:space="preserve">إلى أن أحد أبرز أهداف بيئة العمل المرنة هو تمكين الموظفين من التكيف مع متطلبات العمل دون المساس بجودة حياتهم الشخصية، وهو ما ينعكس إيجابيًا على أدائهم ومشاركتهم </w:t>
      </w:r>
      <w:proofErr w:type="gramStart"/>
      <w:r w:rsidRPr="00D96942">
        <w:rPr>
          <w:rFonts w:ascii="Sakkal Majalla" w:hAnsi="Sakkal Majalla" w:cs="Sakkal Majalla" w:hint="cs"/>
          <w:color w:val="000000" w:themeColor="text1"/>
          <w:kern w:val="0"/>
          <w:szCs w:val="28"/>
          <w:rtl/>
          <w:lang w:bidi="ar-EG"/>
          <w14:ligatures w14:val="none"/>
        </w:rPr>
        <w:t>الفعّالة،  كما</w:t>
      </w:r>
      <w:proofErr w:type="gramEnd"/>
      <w:r w:rsidRPr="00D96942">
        <w:rPr>
          <w:rFonts w:ascii="Sakkal Majalla" w:hAnsi="Sakkal Majalla" w:cs="Sakkal Majalla" w:hint="cs"/>
          <w:color w:val="000000" w:themeColor="text1"/>
          <w:kern w:val="0"/>
          <w:szCs w:val="28"/>
          <w:rtl/>
          <w:lang w:bidi="ar-EG"/>
          <w14:ligatures w14:val="none"/>
        </w:rPr>
        <w:t xml:space="preserve"> أكّد رشاد</w:t>
      </w:r>
      <w:r w:rsidRPr="00D96942">
        <w:rPr>
          <w:rFonts w:ascii="Sakkal Majalla" w:hAnsi="Sakkal Majalla" w:cs="Sakkal Majalla" w:hint="cs"/>
          <w:color w:val="000000" w:themeColor="text1"/>
          <w:kern w:val="0"/>
          <w:szCs w:val="28"/>
          <w:lang w:bidi="ar-EG"/>
          <w14:ligatures w14:val="none"/>
        </w:rPr>
        <w:t xml:space="preserve"> (2024) </w:t>
      </w:r>
      <w:r w:rsidRPr="00D96942">
        <w:rPr>
          <w:rFonts w:ascii="Sakkal Majalla" w:hAnsi="Sakkal Majalla" w:cs="Sakkal Majalla" w:hint="cs"/>
          <w:color w:val="000000" w:themeColor="text1"/>
          <w:kern w:val="0"/>
          <w:szCs w:val="28"/>
          <w:rtl/>
          <w:lang w:bidi="ar-EG"/>
          <w14:ligatures w14:val="none"/>
        </w:rPr>
        <w:t xml:space="preserve">أن العمل المرن يُعتبر أداة لتحفيز الموظفين وزيادة ولائهم للمؤسسة، خاصةً في ظل ازدياد التحديات الحياتية التي </w:t>
      </w:r>
      <w:proofErr w:type="spellStart"/>
      <w:r w:rsidRPr="00D96942">
        <w:rPr>
          <w:rFonts w:ascii="Sakkal Majalla" w:hAnsi="Sakkal Majalla" w:cs="Sakkal Majalla" w:hint="cs"/>
          <w:color w:val="000000" w:themeColor="text1"/>
          <w:kern w:val="0"/>
          <w:szCs w:val="28"/>
          <w:rtl/>
          <w:lang w:bidi="ar-EG"/>
          <w14:ligatures w14:val="none"/>
        </w:rPr>
        <w:t>يواجهها</w:t>
      </w:r>
      <w:proofErr w:type="spellEnd"/>
      <w:r w:rsidRPr="00D96942">
        <w:rPr>
          <w:rFonts w:ascii="Sakkal Majalla" w:hAnsi="Sakkal Majalla" w:cs="Sakkal Majalla" w:hint="cs"/>
          <w:color w:val="000000" w:themeColor="text1"/>
          <w:kern w:val="0"/>
          <w:szCs w:val="28"/>
          <w:rtl/>
          <w:lang w:bidi="ar-EG"/>
          <w14:ligatures w14:val="none"/>
        </w:rPr>
        <w:t xml:space="preserve"> الموظفون خارج نطاق العمل</w:t>
      </w:r>
      <w:r w:rsidRPr="00D96942">
        <w:rPr>
          <w:rFonts w:ascii="Sakkal Majalla" w:hAnsi="Sakkal Majalla" w:cs="Sakkal Majalla" w:hint="cs"/>
          <w:color w:val="000000" w:themeColor="text1"/>
          <w:kern w:val="0"/>
          <w:szCs w:val="28"/>
          <w:lang w:bidi="ar-EG"/>
          <w14:ligatures w14:val="none"/>
        </w:rPr>
        <w:t>.</w:t>
      </w:r>
    </w:p>
    <w:p w14:paraId="73B2FC68" w14:textId="77777777"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D96942">
        <w:rPr>
          <w:rFonts w:ascii="Sakkal Majalla" w:hAnsi="Sakkal Majalla" w:cs="Sakkal Majalla" w:hint="cs"/>
          <w:color w:val="000000" w:themeColor="text1"/>
          <w:kern w:val="0"/>
          <w:szCs w:val="28"/>
          <w:rtl/>
          <w:lang w:bidi="ar-EG"/>
          <w14:ligatures w14:val="none"/>
        </w:rPr>
        <w:lastRenderedPageBreak/>
        <w:t xml:space="preserve">أما </w:t>
      </w:r>
      <w:r w:rsidRPr="00D96942">
        <w:rPr>
          <w:rFonts w:ascii="Sakkal Majalla" w:hAnsi="Sakkal Majalla" w:cs="Sakkal Majalla" w:hint="cs"/>
          <w:color w:val="000000" w:themeColor="text1"/>
          <w:kern w:val="0"/>
          <w:szCs w:val="28"/>
          <w:lang w:bidi="ar-EG"/>
          <w14:ligatures w14:val="none"/>
        </w:rPr>
        <w:t xml:space="preserve">Shaikh et al. (2023) </w:t>
      </w:r>
      <w:r w:rsidRPr="00D96942">
        <w:rPr>
          <w:rFonts w:ascii="Sakkal Majalla" w:hAnsi="Sakkal Majalla" w:cs="Sakkal Majalla" w:hint="cs"/>
          <w:color w:val="000000" w:themeColor="text1"/>
          <w:kern w:val="0"/>
          <w:szCs w:val="28"/>
          <w:rtl/>
          <w:lang w:bidi="ar-EG"/>
          <w14:ligatures w14:val="none"/>
        </w:rPr>
        <w:t>فقد أشاروا إلى أن الأهداف الجوهرية التي تُحققها بيئة العمل المرنة تتمثل في تحسين الصحة النفسية للموظفين، وخفض مستويات الاحتراق الوظيفي، وتعزيز التواصل الفعال بين الفرق العاملة، خاصة في بيئات العمل التي تعتمد على نظم هجينة أو افتراضية</w:t>
      </w:r>
      <w:r w:rsidRPr="00D96942">
        <w:rPr>
          <w:rFonts w:ascii="Sakkal Majalla" w:hAnsi="Sakkal Majalla" w:cs="Sakkal Majalla" w:hint="cs"/>
          <w:color w:val="000000" w:themeColor="text1"/>
          <w:kern w:val="0"/>
          <w:szCs w:val="28"/>
          <w:lang w:bidi="ar-EG"/>
          <w14:ligatures w14:val="none"/>
        </w:rPr>
        <w:t>.</w:t>
      </w:r>
    </w:p>
    <w:p w14:paraId="348A13F9" w14:textId="77777777"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D96942">
        <w:rPr>
          <w:rFonts w:ascii="Sakkal Majalla" w:hAnsi="Sakkal Majalla" w:cs="Sakkal Majalla" w:hint="cs"/>
          <w:color w:val="000000" w:themeColor="text1"/>
          <w:kern w:val="0"/>
          <w:szCs w:val="28"/>
          <w:rtl/>
          <w:lang w:bidi="ar-EG"/>
          <w14:ligatures w14:val="none"/>
        </w:rPr>
        <w:t xml:space="preserve">كما يرى </w:t>
      </w:r>
      <w:proofErr w:type="spellStart"/>
      <w:r w:rsidRPr="00D96942">
        <w:rPr>
          <w:rFonts w:ascii="Sakkal Majalla" w:hAnsi="Sakkal Majalla" w:cs="Sakkal Majalla" w:hint="cs"/>
          <w:color w:val="000000" w:themeColor="text1"/>
          <w:kern w:val="0"/>
          <w:szCs w:val="28"/>
          <w:lang w:bidi="ar-EG"/>
          <w14:ligatures w14:val="none"/>
        </w:rPr>
        <w:t>Angelici</w:t>
      </w:r>
      <w:proofErr w:type="spellEnd"/>
      <w:r w:rsidRPr="00D96942">
        <w:rPr>
          <w:rFonts w:ascii="Sakkal Majalla" w:hAnsi="Sakkal Majalla" w:cs="Sakkal Majalla" w:hint="cs"/>
          <w:color w:val="000000" w:themeColor="text1"/>
          <w:kern w:val="0"/>
          <w:szCs w:val="28"/>
          <w:lang w:bidi="ar-EG"/>
          <w14:ligatures w14:val="none"/>
        </w:rPr>
        <w:t xml:space="preserve"> &amp; Profeta (2024) </w:t>
      </w:r>
      <w:r w:rsidRPr="00D96942">
        <w:rPr>
          <w:rFonts w:ascii="Sakkal Majalla" w:hAnsi="Sakkal Majalla" w:cs="Sakkal Majalla" w:hint="cs"/>
          <w:color w:val="000000" w:themeColor="text1"/>
          <w:kern w:val="0"/>
          <w:szCs w:val="28"/>
          <w:rtl/>
          <w:lang w:bidi="ar-EG"/>
          <w14:ligatures w14:val="none"/>
        </w:rPr>
        <w:t>أن من أهم أهداف هذا النمط الإداري هو تجاوز القيود الهيكلية الصارمة التي تفرضها نماذج العمل التقليدية، وتطوير أداء المؤسسة من خلال التركيز على النتائج بدلًا من الوقت أو الحضور الفعلي، مما يمنح المؤسسات مرونة أكبر في التوظيف والاستثمار في رأس المال البشري</w:t>
      </w:r>
      <w:r w:rsidRPr="00D96942">
        <w:rPr>
          <w:rFonts w:ascii="Sakkal Majalla" w:hAnsi="Sakkal Majalla" w:cs="Sakkal Majalla" w:hint="cs"/>
          <w:color w:val="000000" w:themeColor="text1"/>
          <w:kern w:val="0"/>
          <w:szCs w:val="28"/>
          <w:lang w:bidi="ar-EG"/>
          <w14:ligatures w14:val="none"/>
        </w:rPr>
        <w:t>.</w:t>
      </w:r>
    </w:p>
    <w:p w14:paraId="302D0A67" w14:textId="6E4D87B3" w:rsidR="00151BB5" w:rsidRPr="00D96942" w:rsidRDefault="00151BB5" w:rsidP="00341C5E">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proofErr w:type="gramStart"/>
      <w:r w:rsidRPr="00D96942">
        <w:rPr>
          <w:rFonts w:ascii="Sakkal Majalla" w:hAnsi="Sakkal Majalla" w:cs="Sakkal Majalla"/>
          <w:b/>
          <w:bCs/>
          <w:color w:val="000000" w:themeColor="text1"/>
          <w:kern w:val="0"/>
          <w:szCs w:val="28"/>
          <w:rtl/>
          <w14:ligatures w14:val="none"/>
        </w:rPr>
        <w:t>و يمكن</w:t>
      </w:r>
      <w:proofErr w:type="gramEnd"/>
      <w:r w:rsidRPr="00D96942">
        <w:rPr>
          <w:rFonts w:ascii="Sakkal Majalla" w:hAnsi="Sakkal Majalla" w:cs="Sakkal Majalla"/>
          <w:b/>
          <w:bCs/>
          <w:color w:val="000000" w:themeColor="text1"/>
          <w:kern w:val="0"/>
          <w:szCs w:val="28"/>
          <w:rtl/>
          <w14:ligatures w14:val="none"/>
        </w:rPr>
        <w:t xml:space="preserve"> تحديد أبرز أهداف بيئة العمل المرنة في المحاور </w:t>
      </w:r>
      <w:proofErr w:type="gramStart"/>
      <w:r w:rsidRPr="00D96942">
        <w:rPr>
          <w:rFonts w:ascii="Sakkal Majalla" w:hAnsi="Sakkal Majalla" w:cs="Sakkal Majalla"/>
          <w:b/>
          <w:bCs/>
          <w:color w:val="000000" w:themeColor="text1"/>
          <w:kern w:val="0"/>
          <w:szCs w:val="28"/>
          <w:rtl/>
          <w14:ligatures w14:val="none"/>
        </w:rPr>
        <w:t>الآتية</w:t>
      </w:r>
      <w:r w:rsidRPr="00D96942">
        <w:rPr>
          <w:rFonts w:ascii="Sakkal Majalla" w:hAnsi="Sakkal Majalla" w:cs="Sakkal Majalla"/>
          <w:b/>
          <w:bCs/>
          <w:color w:val="000000" w:themeColor="text1"/>
          <w:kern w:val="0"/>
          <w:szCs w:val="28"/>
          <w14:ligatures w14:val="none"/>
        </w:rPr>
        <w:t xml:space="preserve">:   </w:t>
      </w:r>
      <w:proofErr w:type="gramEnd"/>
      <w:r w:rsidRPr="00D96942">
        <w:rPr>
          <w:rFonts w:ascii="Sakkal Majalla" w:hAnsi="Sakkal Majalla" w:cs="Sakkal Majalla"/>
          <w:b/>
          <w:bCs/>
          <w:color w:val="000000" w:themeColor="text1"/>
          <w:kern w:val="0"/>
          <w:szCs w:val="28"/>
          <w14:ligatures w14:val="none"/>
        </w:rPr>
        <w:t xml:space="preserve">(Hashmi et al., 2023)  </w:t>
      </w:r>
    </w:p>
    <w:p w14:paraId="4AF4EE2E" w14:textId="663E5E3B" w:rsidR="00151BB5" w:rsidRPr="00D96942" w:rsidRDefault="00341C5E"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1. </w:t>
      </w:r>
      <w:r w:rsidR="00151BB5" w:rsidRPr="00D96942">
        <w:rPr>
          <w:rFonts w:ascii="Sakkal Majalla" w:hAnsi="Sakkal Majalla" w:cs="Sakkal Majalla"/>
          <w:b/>
          <w:bCs/>
          <w:color w:val="000000" w:themeColor="text1"/>
          <w:kern w:val="0"/>
          <w:szCs w:val="28"/>
          <w:rtl/>
          <w14:ligatures w14:val="none"/>
        </w:rPr>
        <w:t>تعزيز جودة الحياة الوظيفية</w:t>
      </w:r>
    </w:p>
    <w:p w14:paraId="31622F9B" w14:textId="77777777"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تهدف بيئة العمل المرنة إلى إرساء ممارسات عمل تضمن للموظف توازنًا صحيًا بين العمل والحياة الشخصية، بما يسهم في رفع مستوى الرضا النفسي والمهني</w:t>
      </w:r>
      <w:r w:rsidRPr="00D96942">
        <w:rPr>
          <w:rFonts w:ascii="Sakkal Majalla" w:hAnsi="Sakkal Majalla" w:cs="Sakkal Majalla"/>
          <w:color w:val="000000" w:themeColor="text1"/>
          <w:kern w:val="0"/>
          <w:szCs w:val="28"/>
          <w14:ligatures w14:val="none"/>
        </w:rPr>
        <w:t>.</w:t>
      </w:r>
    </w:p>
    <w:p w14:paraId="1EC91F6F" w14:textId="6BC4ED41" w:rsidR="00151BB5" w:rsidRPr="00D96942" w:rsidRDefault="00341C5E"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2. </w:t>
      </w:r>
      <w:r w:rsidR="00151BB5" w:rsidRPr="00D96942">
        <w:rPr>
          <w:rFonts w:ascii="Sakkal Majalla" w:hAnsi="Sakkal Majalla" w:cs="Sakkal Majalla"/>
          <w:b/>
          <w:bCs/>
          <w:color w:val="000000" w:themeColor="text1"/>
          <w:kern w:val="0"/>
          <w:szCs w:val="28"/>
          <w:rtl/>
          <w14:ligatures w14:val="none"/>
        </w:rPr>
        <w:t>رفع الكفاءة التشغيلية للمؤسسة</w:t>
      </w:r>
    </w:p>
    <w:p w14:paraId="24C79BCD" w14:textId="4F349659"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D96942">
        <w:rPr>
          <w:rFonts w:ascii="Sakkal Majalla" w:hAnsi="Sakkal Majalla" w:cs="Sakkal Majalla"/>
          <w:color w:val="000000" w:themeColor="text1"/>
          <w:kern w:val="0"/>
          <w:szCs w:val="28"/>
          <w:rtl/>
          <w14:ligatures w14:val="none"/>
        </w:rPr>
        <w:t xml:space="preserve">من خلال تقليص الوقت الضائع وتحسين إدارة المهام، تتيح بيئة العمل المرنة أداءً أكثر تنظيمًا وفاعلية، ينعكس على الإنتاجية العامة </w:t>
      </w:r>
      <w:proofErr w:type="gramStart"/>
      <w:r w:rsidRPr="00D96942">
        <w:rPr>
          <w:rFonts w:ascii="Sakkal Majalla" w:hAnsi="Sakkal Majalla" w:cs="Sakkal Majalla"/>
          <w:color w:val="000000" w:themeColor="text1"/>
          <w:kern w:val="0"/>
          <w:szCs w:val="28"/>
          <w:rtl/>
          <w14:ligatures w14:val="none"/>
        </w:rPr>
        <w:t>للمؤسسة</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w:t>
      </w:r>
      <w:proofErr w:type="gramEnd"/>
    </w:p>
    <w:p w14:paraId="18B0BCF9" w14:textId="3006F0CF" w:rsidR="00151BB5" w:rsidRPr="00D96942" w:rsidRDefault="00341C5E"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3. </w:t>
      </w:r>
      <w:r w:rsidR="00151BB5" w:rsidRPr="00D96942">
        <w:rPr>
          <w:rFonts w:ascii="Sakkal Majalla" w:hAnsi="Sakkal Majalla" w:cs="Sakkal Majalla"/>
          <w:b/>
          <w:bCs/>
          <w:color w:val="000000" w:themeColor="text1"/>
          <w:kern w:val="0"/>
          <w:szCs w:val="28"/>
          <w:rtl/>
          <w14:ligatures w14:val="none"/>
        </w:rPr>
        <w:t>تحفيز الإبداع والمبادرة</w:t>
      </w:r>
    </w:p>
    <w:p w14:paraId="4F4E6A75" w14:textId="41DBB562"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توفر البيئة المرنة جوًا من الثقة والمسؤولية يفتح المجال أمام الموظفين لتقديم أفكار إبداعية ومبادرات تطويرية تدعم أهداف </w:t>
      </w:r>
      <w:proofErr w:type="gramStart"/>
      <w:r w:rsidRPr="00D96942">
        <w:rPr>
          <w:rFonts w:ascii="Sakkal Majalla" w:hAnsi="Sakkal Majalla" w:cs="Sakkal Majalla"/>
          <w:color w:val="000000" w:themeColor="text1"/>
          <w:kern w:val="0"/>
          <w:szCs w:val="28"/>
          <w:rtl/>
          <w14:ligatures w14:val="none"/>
        </w:rPr>
        <w:t>المؤسسة .</w:t>
      </w:r>
      <w:proofErr w:type="gramEnd"/>
    </w:p>
    <w:p w14:paraId="0E56E7B8" w14:textId="25B1C990" w:rsidR="00151BB5" w:rsidRPr="00D96942" w:rsidRDefault="00341C5E"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lang w:bidi="ar-EG"/>
          <w14:ligatures w14:val="none"/>
        </w:rPr>
        <w:t xml:space="preserve">4. </w:t>
      </w:r>
      <w:r w:rsidR="00151BB5" w:rsidRPr="00D96942">
        <w:rPr>
          <w:rFonts w:ascii="Sakkal Majalla" w:hAnsi="Sakkal Majalla" w:cs="Sakkal Majalla"/>
          <w:b/>
          <w:bCs/>
          <w:color w:val="000000" w:themeColor="text1"/>
          <w:kern w:val="0"/>
          <w:szCs w:val="28"/>
          <w:rtl/>
          <w14:ligatures w14:val="none"/>
        </w:rPr>
        <w:t>جذب واستبقاء الكفاءات</w:t>
      </w:r>
    </w:p>
    <w:p w14:paraId="37042FD2" w14:textId="7FCA6064"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lastRenderedPageBreak/>
        <w:t xml:space="preserve">تُعد بيئة العمل المرنة من أكثر العوامل الجاذبة للقوى العاملة الشابة والموهوبة، والتي تبحث عن نماذج عمل متوازنة وحديثة، كما تُسهم في تقليل معدلات التسرب </w:t>
      </w:r>
      <w:proofErr w:type="gramStart"/>
      <w:r w:rsidRPr="00D96942">
        <w:rPr>
          <w:rFonts w:ascii="Sakkal Majalla" w:hAnsi="Sakkal Majalla" w:cs="Sakkal Majalla"/>
          <w:color w:val="000000" w:themeColor="text1"/>
          <w:kern w:val="0"/>
          <w:szCs w:val="28"/>
          <w:rtl/>
          <w14:ligatures w14:val="none"/>
        </w:rPr>
        <w:t>الوظيفي .</w:t>
      </w:r>
      <w:proofErr w:type="gramEnd"/>
    </w:p>
    <w:p w14:paraId="36AB6B0C" w14:textId="14B34FB7" w:rsidR="00151BB5" w:rsidRPr="00D96942" w:rsidRDefault="00341C5E"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5. </w:t>
      </w:r>
      <w:r w:rsidR="00151BB5" w:rsidRPr="00D96942">
        <w:rPr>
          <w:rFonts w:ascii="Sakkal Majalla" w:hAnsi="Sakkal Majalla" w:cs="Sakkal Majalla"/>
          <w:b/>
          <w:bCs/>
          <w:color w:val="000000" w:themeColor="text1"/>
          <w:kern w:val="0"/>
          <w:szCs w:val="28"/>
          <w:rtl/>
          <w14:ligatures w14:val="none"/>
        </w:rPr>
        <w:t>تحقيق مرونة مؤسسية استراتيجية</w:t>
      </w:r>
    </w:p>
    <w:p w14:paraId="69368A71" w14:textId="1ECF078A"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تمنح المؤسسات القدرة على التأقلم السريع مع المتغيرات الاقتصادية والصحية والتقنية، من خلال استثمار البنية الرقمية وتمكين الموظف من أداء مهامه من أي </w:t>
      </w:r>
      <w:proofErr w:type="gramStart"/>
      <w:r w:rsidRPr="00D96942">
        <w:rPr>
          <w:rFonts w:ascii="Sakkal Majalla" w:hAnsi="Sakkal Majalla" w:cs="Sakkal Majalla"/>
          <w:color w:val="000000" w:themeColor="text1"/>
          <w:kern w:val="0"/>
          <w:szCs w:val="28"/>
          <w:rtl/>
          <w14:ligatures w14:val="none"/>
        </w:rPr>
        <w:t xml:space="preserve">مكان </w:t>
      </w:r>
      <w:r w:rsidR="009B0791" w:rsidRPr="00D96942">
        <w:rPr>
          <w:rFonts w:ascii="Sakkal Majalla" w:hAnsi="Sakkal Majalla" w:cs="Sakkal Majalla"/>
          <w:color w:val="000000" w:themeColor="text1"/>
          <w:kern w:val="0"/>
          <w:szCs w:val="28"/>
          <w:rtl/>
          <w14:ligatures w14:val="none"/>
        </w:rPr>
        <w:t>.</w:t>
      </w:r>
      <w:proofErr w:type="gramEnd"/>
    </w:p>
    <w:p w14:paraId="6C69FE25" w14:textId="568E7FFE" w:rsidR="00151BB5" w:rsidRPr="00D96942" w:rsidRDefault="00341C5E"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6. </w:t>
      </w:r>
      <w:r w:rsidR="00151BB5" w:rsidRPr="00D96942">
        <w:rPr>
          <w:rFonts w:ascii="Sakkal Majalla" w:hAnsi="Sakkal Majalla" w:cs="Sakkal Majalla"/>
          <w:b/>
          <w:bCs/>
          <w:color w:val="000000" w:themeColor="text1"/>
          <w:kern w:val="0"/>
          <w:szCs w:val="28"/>
          <w:rtl/>
          <w14:ligatures w14:val="none"/>
        </w:rPr>
        <w:t>تقليل التكاليف التشغيلية</w:t>
      </w:r>
    </w:p>
    <w:p w14:paraId="3947BD44" w14:textId="2D4AC3DF"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يسهم العمل المرن في تقليل الحاجة إلى المرافق التقليدية، وتقليل استهلاك الموارد المكتبية، مما ينعكس إيجابًا على الميزانية التشغيلية </w:t>
      </w:r>
      <w:proofErr w:type="gramStart"/>
      <w:r w:rsidRPr="00D96942">
        <w:rPr>
          <w:rFonts w:ascii="Sakkal Majalla" w:hAnsi="Sakkal Majalla" w:cs="Sakkal Majalla"/>
          <w:color w:val="000000" w:themeColor="text1"/>
          <w:kern w:val="0"/>
          <w:szCs w:val="28"/>
          <w:rtl/>
          <w14:ligatures w14:val="none"/>
        </w:rPr>
        <w:t>للمؤسسة</w:t>
      </w:r>
      <w:r w:rsidRPr="00D96942">
        <w:rPr>
          <w:rFonts w:ascii="Sakkal Majalla" w:hAnsi="Sakkal Majalla" w:cs="Sakkal Majalla"/>
          <w:color w:val="000000" w:themeColor="text1"/>
          <w:kern w:val="0"/>
          <w:szCs w:val="28"/>
          <w14:ligatures w14:val="none"/>
        </w:rPr>
        <w:t xml:space="preserve"> </w:t>
      </w:r>
      <w:r w:rsidR="009B0791" w:rsidRPr="00D96942">
        <w:rPr>
          <w:rFonts w:ascii="Sakkal Majalla" w:hAnsi="Sakkal Majalla" w:cs="Sakkal Majalla"/>
          <w:color w:val="000000" w:themeColor="text1"/>
          <w:kern w:val="0"/>
          <w:szCs w:val="28"/>
          <w:rtl/>
          <w14:ligatures w14:val="none"/>
        </w:rPr>
        <w:t>.</w:t>
      </w:r>
      <w:proofErr w:type="gramEnd"/>
    </w:p>
    <w:p w14:paraId="10349BDE" w14:textId="51E04714" w:rsidR="00151BB5" w:rsidRPr="00D96942" w:rsidRDefault="00341C5E"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7. </w:t>
      </w:r>
      <w:r w:rsidR="00151BB5" w:rsidRPr="00D96942">
        <w:rPr>
          <w:rFonts w:ascii="Sakkal Majalla" w:hAnsi="Sakkal Majalla" w:cs="Sakkal Majalla"/>
          <w:b/>
          <w:bCs/>
          <w:color w:val="000000" w:themeColor="text1"/>
          <w:kern w:val="0"/>
          <w:szCs w:val="28"/>
          <w:rtl/>
          <w14:ligatures w14:val="none"/>
        </w:rPr>
        <w:t>تعزيز التمكين والثقة التنظيمية</w:t>
      </w:r>
    </w:p>
    <w:p w14:paraId="4D4C5609" w14:textId="363CBCD9"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يُعتبر العمل المرن إحدى صور تمكين الموظفين، ومنحهم الاستقلالية والثقة في اتخاذ القرار وتنظيم الوقت، وهو ما يعزز الالتزام والانتماء </w:t>
      </w:r>
      <w:proofErr w:type="gramStart"/>
      <w:r w:rsidRPr="00D96942">
        <w:rPr>
          <w:rFonts w:ascii="Sakkal Majalla" w:hAnsi="Sakkal Majalla" w:cs="Sakkal Majalla"/>
          <w:color w:val="000000" w:themeColor="text1"/>
          <w:kern w:val="0"/>
          <w:szCs w:val="28"/>
          <w:rtl/>
          <w14:ligatures w14:val="none"/>
        </w:rPr>
        <w:t>المؤسسي</w:t>
      </w:r>
      <w:r w:rsidRPr="00D96942">
        <w:rPr>
          <w:rFonts w:ascii="Sakkal Majalla" w:hAnsi="Sakkal Majalla" w:cs="Sakkal Majalla"/>
          <w:color w:val="000000" w:themeColor="text1"/>
          <w:kern w:val="0"/>
          <w:szCs w:val="28"/>
          <w14:ligatures w14:val="none"/>
        </w:rPr>
        <w:t xml:space="preserve"> </w:t>
      </w:r>
      <w:r w:rsidR="009B0791" w:rsidRPr="00D96942">
        <w:rPr>
          <w:rFonts w:ascii="Sakkal Majalla" w:hAnsi="Sakkal Majalla" w:cs="Sakkal Majalla"/>
          <w:color w:val="000000" w:themeColor="text1"/>
          <w:kern w:val="0"/>
          <w:szCs w:val="28"/>
          <w:rtl/>
          <w14:ligatures w14:val="none"/>
        </w:rPr>
        <w:t>.</w:t>
      </w:r>
      <w:proofErr w:type="gramEnd"/>
    </w:p>
    <w:p w14:paraId="048D6E91" w14:textId="77777777" w:rsidR="00151BB5" w:rsidRPr="00D96942" w:rsidRDefault="00151BB5"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وبالتالي، فإن بيئة العمل المرنة لا تهدف فقط إلى تيسير ظروف العمل، بل تُعد وسيلة استراتيجية شاملة لإعادة هندسة بيئة العمل بما يضمن توافق الأهداف الفردية مع الأهداف التنظيمية، في ظل ديناميكيات متسارعة تتطلب نماذج مرنة وعصرية</w:t>
      </w:r>
      <w:r w:rsidRPr="00D96942">
        <w:rPr>
          <w:rFonts w:ascii="Sakkal Majalla" w:hAnsi="Sakkal Majalla" w:cs="Sakkal Majalla"/>
          <w:color w:val="000000" w:themeColor="text1"/>
          <w:kern w:val="0"/>
          <w:szCs w:val="28"/>
          <w14:ligatures w14:val="none"/>
        </w:rPr>
        <w:t>.</w:t>
      </w:r>
    </w:p>
    <w:p w14:paraId="18CBAD6B" w14:textId="016D165D" w:rsidR="009B0791" w:rsidRPr="00D96942" w:rsidRDefault="00341C5E" w:rsidP="00341C5E">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67" w:name="_Toc201583972"/>
      <w:proofErr w:type="gramStart"/>
      <w:r w:rsidRPr="00D96942">
        <w:rPr>
          <w:rFonts w:ascii="Sakkal Majalla" w:hAnsi="Sakkal Majalla" w:cs="Sakkal Majalla" w:hint="cs"/>
          <w:b/>
          <w:bCs/>
          <w:color w:val="000000" w:themeColor="text1"/>
          <w:kern w:val="0"/>
          <w:sz w:val="32"/>
          <w:szCs w:val="32"/>
          <w:rtl/>
          <w14:ligatures w14:val="none"/>
        </w:rPr>
        <w:t xml:space="preserve">4.2.2 </w:t>
      </w:r>
      <w:r w:rsidR="009B0791" w:rsidRPr="00D96942">
        <w:rPr>
          <w:rFonts w:ascii="Sakkal Majalla" w:hAnsi="Sakkal Majalla" w:cs="Sakkal Majalla"/>
          <w:b/>
          <w:bCs/>
          <w:color w:val="000000" w:themeColor="text1"/>
          <w:kern w:val="0"/>
          <w:sz w:val="32"/>
          <w:szCs w:val="32"/>
          <w:rtl/>
          <w14:ligatures w14:val="none"/>
        </w:rPr>
        <w:t xml:space="preserve"> أبعاد</w:t>
      </w:r>
      <w:proofErr w:type="gramEnd"/>
      <w:r w:rsidR="009B0791" w:rsidRPr="00D96942">
        <w:rPr>
          <w:rFonts w:ascii="Sakkal Majalla" w:hAnsi="Sakkal Majalla" w:cs="Sakkal Majalla"/>
          <w:b/>
          <w:bCs/>
          <w:color w:val="000000" w:themeColor="text1"/>
          <w:kern w:val="0"/>
          <w:sz w:val="32"/>
          <w:szCs w:val="32"/>
          <w:rtl/>
          <w14:ligatures w14:val="none"/>
        </w:rPr>
        <w:t xml:space="preserve"> بيئة العمل المرنة</w:t>
      </w:r>
      <w:bookmarkEnd w:id="67"/>
    </w:p>
    <w:p w14:paraId="6D372288" w14:textId="77777777"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D96942">
        <w:rPr>
          <w:rFonts w:ascii="Sakkal Majalla" w:hAnsi="Sakkal Majalla" w:cs="Sakkal Majalla"/>
          <w:color w:val="000000" w:themeColor="text1"/>
          <w:kern w:val="0"/>
          <w:szCs w:val="28"/>
          <w:rtl/>
          <w14:ligatures w14:val="none"/>
        </w:rPr>
        <w:t xml:space="preserve">يتكوَّن مفهوم بيئة العمل المرنة من مجموعة من الأبعاد المترابطة التي تُشكل بمجموعها الإطار العام الذي يُمكِّن المؤسسات من تقديم بيئة عمل داعمة، محفّزة، وقابلة للتكيّف مع الاحتياجات المتنوعة للموظفين. وتُعد هذه الأبعاد عناصر أساسية لفهم كيف تؤثر بيئة العمل على سلوك العاملين وأدائهم، كما تتيح للإدارة إمكانية التدخل والتحسين في مواطن القوة والضعف. </w:t>
      </w:r>
    </w:p>
    <w:p w14:paraId="58C89D83" w14:textId="3D83FC0B"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proofErr w:type="gramStart"/>
      <w:r w:rsidRPr="00D96942">
        <w:rPr>
          <w:rFonts w:ascii="Sakkal Majalla" w:hAnsi="Sakkal Majalla" w:cs="Sakkal Majalla"/>
          <w:color w:val="000000" w:themeColor="text1"/>
          <w:kern w:val="0"/>
          <w:szCs w:val="28"/>
          <w:rtl/>
          <w14:ligatures w14:val="none"/>
        </w:rPr>
        <w:lastRenderedPageBreak/>
        <w:t>و تم</w:t>
      </w:r>
      <w:proofErr w:type="gramEnd"/>
      <w:r w:rsidRPr="00D96942">
        <w:rPr>
          <w:rFonts w:ascii="Sakkal Majalla" w:hAnsi="Sakkal Majalla" w:cs="Sakkal Majalla"/>
          <w:color w:val="000000" w:themeColor="text1"/>
          <w:kern w:val="0"/>
          <w:szCs w:val="28"/>
          <w:rtl/>
          <w14:ligatures w14:val="none"/>
        </w:rPr>
        <w:t xml:space="preserve"> اعتماد أربعة أبعاد رئيسية لبيئة العمل المرنة</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ظروف العمل، الهيكل التنظيمي، الحوافز والمكافآت، والتكنولوجيا، وفيما يلي تحليل كل منها</w:t>
      </w:r>
      <w:r w:rsidRPr="00D96942">
        <w:rPr>
          <w:rFonts w:ascii="Sakkal Majalla" w:hAnsi="Sakkal Majalla" w:cs="Sakkal Majalla"/>
          <w:color w:val="000000" w:themeColor="text1"/>
          <w:kern w:val="0"/>
          <w:szCs w:val="28"/>
          <w14:ligatures w14:val="none"/>
        </w:rPr>
        <w:t>:</w:t>
      </w:r>
    </w:p>
    <w:p w14:paraId="3FF69AD6" w14:textId="1F2B169F" w:rsidR="009B0791" w:rsidRPr="00D96942" w:rsidRDefault="009B0791" w:rsidP="00191406">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ظروف العمل</w:t>
      </w:r>
    </w:p>
    <w:p w14:paraId="729ED470" w14:textId="179258BE"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تشمل ظروف العمل كافة العوامل المادية والنفسية والتنظيمية التي تؤثر على راحة الموظف وسلامته أثناء أداء مهامه، مثل الإضاءة، التهوية، المساحات المكتبية، الضوضاء، الأثاث، درجة الحرارة، وساعات العمل، وغيرها من المؤثرات المحيطة، ووقد أشار </w:t>
      </w:r>
      <w:proofErr w:type="spellStart"/>
      <w:r w:rsidRPr="00D96942">
        <w:rPr>
          <w:rFonts w:ascii="Sakkal Majalla" w:hAnsi="Sakkal Majalla" w:cs="Sakkal Majalla"/>
          <w:color w:val="000000" w:themeColor="text1"/>
          <w:kern w:val="0"/>
          <w:szCs w:val="28"/>
          <w:rtl/>
          <w14:ligatures w14:val="none"/>
        </w:rPr>
        <w:t>الحزنوي</w:t>
      </w:r>
      <w:proofErr w:type="spellEnd"/>
      <w:r w:rsidRPr="00D96942">
        <w:rPr>
          <w:rFonts w:ascii="Sakkal Majalla" w:hAnsi="Sakkal Majalla" w:cs="Sakkal Majalla"/>
          <w:color w:val="000000" w:themeColor="text1"/>
          <w:kern w:val="0"/>
          <w:szCs w:val="28"/>
          <w14:ligatures w14:val="none"/>
        </w:rPr>
        <w:t xml:space="preserve"> (2022) </w:t>
      </w:r>
      <w:r w:rsidRPr="00D96942">
        <w:rPr>
          <w:rFonts w:ascii="Sakkal Majalla" w:hAnsi="Sakkal Majalla" w:cs="Sakkal Majalla"/>
          <w:color w:val="000000" w:themeColor="text1"/>
          <w:kern w:val="0"/>
          <w:szCs w:val="28"/>
          <w:rtl/>
          <w14:ligatures w14:val="none"/>
        </w:rPr>
        <w:t>إلى أن الظروف المادية الإيجابية في بيئة العمل تساهم في تحسين الحالة النفسية للموظف وتقلل من معدلات التوتر والإرهاق، مما يرفع من إنتاجيته</w:t>
      </w:r>
      <w:r w:rsidRPr="00D96942">
        <w:rPr>
          <w:rFonts w:ascii="Sakkal Majalla" w:hAnsi="Sakkal Majalla" w:cs="Sakkal Majalla"/>
          <w:color w:val="000000" w:themeColor="text1"/>
          <w:kern w:val="0"/>
          <w:szCs w:val="28"/>
          <w14:ligatures w14:val="none"/>
        </w:rPr>
        <w:t>.</w:t>
      </w:r>
    </w:p>
    <w:p w14:paraId="5248BE94" w14:textId="7EBD8B63"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كما أن مرونة ظروف العمل - من حيث أوقات الدوام والراحة، وتخفيف الضغط اليومي - تُسهم في تقليل التغيب الوظيفي وتحسين التزام الموظفين، وفقًا لما أوضحه </w:t>
      </w:r>
      <w:proofErr w:type="spellStart"/>
      <w:r w:rsidRPr="00D96942">
        <w:rPr>
          <w:rFonts w:ascii="Sakkal Majalla" w:hAnsi="Sakkal Majalla" w:cs="Sakkal Majalla"/>
          <w:color w:val="000000" w:themeColor="text1"/>
          <w:kern w:val="0"/>
          <w:szCs w:val="28"/>
          <w14:ligatures w14:val="none"/>
        </w:rPr>
        <w:t>Angelici</w:t>
      </w:r>
      <w:proofErr w:type="spellEnd"/>
      <w:r w:rsidRPr="00D96942">
        <w:rPr>
          <w:rFonts w:ascii="Sakkal Majalla" w:hAnsi="Sakkal Majalla" w:cs="Sakkal Majalla"/>
          <w:color w:val="000000" w:themeColor="text1"/>
          <w:kern w:val="0"/>
          <w:szCs w:val="28"/>
          <w14:ligatures w14:val="none"/>
        </w:rPr>
        <w:t xml:space="preserve"> &amp; Profeta (2024) </w:t>
      </w:r>
      <w:r w:rsidRPr="00D96942">
        <w:rPr>
          <w:rFonts w:ascii="Sakkal Majalla" w:hAnsi="Sakkal Majalla" w:cs="Sakkal Majalla"/>
          <w:color w:val="000000" w:themeColor="text1"/>
          <w:kern w:val="0"/>
          <w:szCs w:val="28"/>
          <w:rtl/>
          <w14:ligatures w14:val="none"/>
        </w:rPr>
        <w:t xml:space="preserve">في دراستهم عن العمل </w:t>
      </w:r>
      <w:proofErr w:type="gramStart"/>
      <w:r w:rsidRPr="00D96942">
        <w:rPr>
          <w:rFonts w:ascii="Sakkal Majalla" w:hAnsi="Sakkal Majalla" w:cs="Sakkal Majalla"/>
          <w:color w:val="000000" w:themeColor="text1"/>
          <w:kern w:val="0"/>
          <w:szCs w:val="28"/>
          <w:rtl/>
          <w14:ligatures w14:val="none"/>
        </w:rPr>
        <w:t>الذكي،  أما</w:t>
      </w:r>
      <w:proofErr w:type="gramEnd"/>
      <w:r w:rsidRPr="00D96942">
        <w:rPr>
          <w:rFonts w:ascii="Sakkal Majalla" w:hAnsi="Sakkal Majalla" w:cs="Sakkal Majalla"/>
          <w:color w:val="000000" w:themeColor="text1"/>
          <w:kern w:val="0"/>
          <w:szCs w:val="28"/>
          <w:rtl/>
          <w14:ligatures w14:val="none"/>
        </w:rPr>
        <w:t xml:space="preserve"> </w:t>
      </w:r>
      <w:r w:rsidRPr="00D96942">
        <w:rPr>
          <w:rFonts w:ascii="Sakkal Majalla" w:hAnsi="Sakkal Majalla" w:cs="Sakkal Majalla"/>
          <w:color w:val="000000" w:themeColor="text1"/>
          <w:kern w:val="0"/>
          <w:szCs w:val="28"/>
          <w14:ligatures w14:val="none"/>
        </w:rPr>
        <w:t xml:space="preserve">Camp et al. (2022) </w:t>
      </w:r>
      <w:r w:rsidRPr="00D96942">
        <w:rPr>
          <w:rFonts w:ascii="Sakkal Majalla" w:hAnsi="Sakkal Majalla" w:cs="Sakkal Majalla"/>
          <w:color w:val="000000" w:themeColor="text1"/>
          <w:kern w:val="0"/>
          <w:szCs w:val="28"/>
          <w:rtl/>
          <w14:ligatures w14:val="none"/>
        </w:rPr>
        <w:t>فقد أشاروا إلى أن ظروف العمل الحديثة يجب أن تراعي التنوع الثقافي والاحتياجات الفردية، وتدمج بين الراحة الجسدية والدعم النفسي</w:t>
      </w:r>
      <w:r w:rsidRPr="00D96942">
        <w:rPr>
          <w:rFonts w:ascii="Sakkal Majalla" w:hAnsi="Sakkal Majalla" w:cs="Sakkal Majalla"/>
          <w:color w:val="000000" w:themeColor="text1"/>
          <w:kern w:val="0"/>
          <w:szCs w:val="28"/>
          <w14:ligatures w14:val="none"/>
        </w:rPr>
        <w:t>.</w:t>
      </w:r>
    </w:p>
    <w:p w14:paraId="4BC41133" w14:textId="77777777"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وبالتالي، فإن تحسين ظروف العمل يُعد شرطًا أساسيًا لتطبيق بيئة مرنة تدعم الأداء وتقلل من الهدر البشري والمادي</w:t>
      </w:r>
      <w:r w:rsidRPr="00D96942">
        <w:rPr>
          <w:rFonts w:ascii="Sakkal Majalla" w:hAnsi="Sakkal Majalla" w:cs="Sakkal Majalla"/>
          <w:color w:val="000000" w:themeColor="text1"/>
          <w:kern w:val="0"/>
          <w:szCs w:val="28"/>
          <w14:ligatures w14:val="none"/>
        </w:rPr>
        <w:t>.</w:t>
      </w:r>
    </w:p>
    <w:p w14:paraId="6BA78553" w14:textId="73277E14" w:rsidR="009B0791" w:rsidRPr="00D96942" w:rsidRDefault="009B0791" w:rsidP="00191406">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الهيكل التنظيمي</w:t>
      </w:r>
    </w:p>
    <w:p w14:paraId="14B2A15D" w14:textId="05D90E62"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يمثل الهيكل التنظيمي البنية التي تُنظم من خلالها العلاقات الرسمية داخل المؤسسة، من حيث تسلسل السلطة، توزيع الأدوار، تدفق المعلومات، واتخاذ </w:t>
      </w:r>
      <w:proofErr w:type="gramStart"/>
      <w:r w:rsidRPr="00D96942">
        <w:rPr>
          <w:rFonts w:ascii="Sakkal Majalla" w:hAnsi="Sakkal Majalla" w:cs="Sakkal Majalla"/>
          <w:color w:val="000000" w:themeColor="text1"/>
          <w:kern w:val="0"/>
          <w:szCs w:val="28"/>
          <w:rtl/>
          <w14:ligatures w14:val="none"/>
        </w:rPr>
        <w:t>القرا ،و</w:t>
      </w:r>
      <w:proofErr w:type="gramEnd"/>
      <w:r w:rsidRPr="00D96942">
        <w:rPr>
          <w:rFonts w:ascii="Sakkal Majalla" w:hAnsi="Sakkal Majalla" w:cs="Sakkal Majalla"/>
          <w:color w:val="000000" w:themeColor="text1"/>
          <w:kern w:val="0"/>
          <w:szCs w:val="28"/>
          <w:rtl/>
          <w14:ligatures w14:val="none"/>
        </w:rPr>
        <w:t xml:space="preserve"> في بيئة العمل المرنة، يصبح الهيكل أكثر تسطيحًا وأقل بيروقراطية، مع زيادة في درجات التفاعل الأفقي والفرق ذاتية التنظيم</w:t>
      </w:r>
      <w:r w:rsidRPr="00D96942">
        <w:rPr>
          <w:rFonts w:ascii="Sakkal Majalla" w:hAnsi="Sakkal Majalla" w:cs="Sakkal Majalla"/>
          <w:color w:val="000000" w:themeColor="text1"/>
          <w:kern w:val="0"/>
          <w:szCs w:val="28"/>
          <w14:ligatures w14:val="none"/>
        </w:rPr>
        <w:t>.</w:t>
      </w:r>
    </w:p>
    <w:p w14:paraId="23E528F4" w14:textId="1DF845D9"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أوضح السعيد</w:t>
      </w:r>
      <w:r w:rsidRPr="00D96942">
        <w:rPr>
          <w:rFonts w:ascii="Sakkal Majalla" w:hAnsi="Sakkal Majalla" w:cs="Sakkal Majalla"/>
          <w:color w:val="000000" w:themeColor="text1"/>
          <w:kern w:val="0"/>
          <w:szCs w:val="28"/>
          <w14:ligatures w14:val="none"/>
        </w:rPr>
        <w:t xml:space="preserve"> (2022) </w:t>
      </w:r>
      <w:r w:rsidRPr="00D96942">
        <w:rPr>
          <w:rFonts w:ascii="Sakkal Majalla" w:hAnsi="Sakkal Majalla" w:cs="Sakkal Majalla"/>
          <w:color w:val="000000" w:themeColor="text1"/>
          <w:kern w:val="0"/>
          <w:szCs w:val="28"/>
          <w:rtl/>
          <w14:ligatures w14:val="none"/>
        </w:rPr>
        <w:t xml:space="preserve">أن الهياكل التنظيمية المرنة تُتيح للموظف فرصًا أكبر للمشاركة، كما تقلل من الفواصل الرسمية التي قد تعيق الابتكار وتضعف </w:t>
      </w:r>
      <w:proofErr w:type="gramStart"/>
      <w:r w:rsidRPr="00D96942">
        <w:rPr>
          <w:rFonts w:ascii="Sakkal Majalla" w:hAnsi="Sakkal Majalla" w:cs="Sakkal Majalla"/>
          <w:color w:val="000000" w:themeColor="text1"/>
          <w:kern w:val="0"/>
          <w:szCs w:val="28"/>
          <w:rtl/>
          <w14:ligatures w14:val="none"/>
        </w:rPr>
        <w:t>المبادرة،  أما</w:t>
      </w:r>
      <w:proofErr w:type="gramEnd"/>
      <w:r w:rsidRPr="00D96942">
        <w:rPr>
          <w:rFonts w:ascii="Sakkal Majalla" w:hAnsi="Sakkal Majalla" w:cs="Sakkal Majalla"/>
          <w:color w:val="000000" w:themeColor="text1"/>
          <w:kern w:val="0"/>
          <w:szCs w:val="28"/>
          <w:rtl/>
          <w14:ligatures w14:val="none"/>
        </w:rPr>
        <w:t xml:space="preserve"> </w:t>
      </w:r>
      <w:r w:rsidRPr="00D96942">
        <w:rPr>
          <w:rFonts w:ascii="Sakkal Majalla" w:hAnsi="Sakkal Majalla" w:cs="Sakkal Majalla"/>
          <w:color w:val="000000" w:themeColor="text1"/>
          <w:kern w:val="0"/>
          <w:szCs w:val="28"/>
          <w14:ligatures w14:val="none"/>
        </w:rPr>
        <w:t xml:space="preserve">Shaikh et al. (2023) </w:t>
      </w:r>
      <w:r w:rsidRPr="00D96942">
        <w:rPr>
          <w:rFonts w:ascii="Sakkal Majalla" w:hAnsi="Sakkal Majalla" w:cs="Sakkal Majalla"/>
          <w:color w:val="000000" w:themeColor="text1"/>
          <w:kern w:val="0"/>
          <w:szCs w:val="28"/>
          <w:rtl/>
          <w14:ligatures w14:val="none"/>
        </w:rPr>
        <w:t xml:space="preserve">فقد بيّنوا أن </w:t>
      </w:r>
      <w:r w:rsidRPr="00D96942">
        <w:rPr>
          <w:rFonts w:ascii="Sakkal Majalla" w:hAnsi="Sakkal Majalla" w:cs="Sakkal Majalla"/>
          <w:color w:val="000000" w:themeColor="text1"/>
          <w:kern w:val="0"/>
          <w:szCs w:val="28"/>
          <w:rtl/>
          <w14:ligatures w14:val="none"/>
        </w:rPr>
        <w:lastRenderedPageBreak/>
        <w:t>مرونة الهيكل التنظيمي تُسهِّل من اعتماد العمل الهجين، وتعزز التعاون بين الفرق البعيدة جغرافيًا، من خلال أنظمة غير مركزية</w:t>
      </w:r>
      <w:r w:rsidRPr="00D96942">
        <w:rPr>
          <w:rFonts w:ascii="Sakkal Majalla" w:hAnsi="Sakkal Majalla" w:cs="Sakkal Majalla"/>
          <w:color w:val="000000" w:themeColor="text1"/>
          <w:kern w:val="0"/>
          <w:szCs w:val="28"/>
          <w14:ligatures w14:val="none"/>
        </w:rPr>
        <w:t>.</w:t>
      </w:r>
    </w:p>
    <w:p w14:paraId="2960ED03" w14:textId="77777777"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كما يرى </w:t>
      </w:r>
      <w:r w:rsidRPr="00D96942">
        <w:rPr>
          <w:rFonts w:ascii="Sakkal Majalla" w:hAnsi="Sakkal Majalla" w:cs="Sakkal Majalla"/>
          <w:color w:val="000000" w:themeColor="text1"/>
          <w:kern w:val="0"/>
          <w:szCs w:val="28"/>
          <w14:ligatures w14:val="none"/>
        </w:rPr>
        <w:t xml:space="preserve">Hashmi et al. (2023) </w:t>
      </w:r>
      <w:r w:rsidRPr="00D96942">
        <w:rPr>
          <w:rFonts w:ascii="Sakkal Majalla" w:hAnsi="Sakkal Majalla" w:cs="Sakkal Majalla"/>
          <w:color w:val="000000" w:themeColor="text1"/>
          <w:kern w:val="0"/>
          <w:szCs w:val="28"/>
          <w:rtl/>
          <w14:ligatures w14:val="none"/>
        </w:rPr>
        <w:t>أن أحد عوامل نجاح بيئة العمل المرنة هو التحول من هيكل تقليدي قائم على السيطرة والتوجيه، إلى هيكل مبني على التمكين والثقة والمساءلة المستندة إلى النتائج، وهو ما يرفع مستوى الالتزام والإنتاجية في آن واحد</w:t>
      </w:r>
      <w:r w:rsidRPr="00D96942">
        <w:rPr>
          <w:rFonts w:ascii="Sakkal Majalla" w:hAnsi="Sakkal Majalla" w:cs="Sakkal Majalla"/>
          <w:color w:val="000000" w:themeColor="text1"/>
          <w:kern w:val="0"/>
          <w:szCs w:val="28"/>
          <w14:ligatures w14:val="none"/>
        </w:rPr>
        <w:t>.</w:t>
      </w:r>
    </w:p>
    <w:p w14:paraId="44A88C6E" w14:textId="56B4A561" w:rsidR="009B0791" w:rsidRPr="00D96942" w:rsidRDefault="009B0791" w:rsidP="00191406">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الحوافز والمكافآت</w:t>
      </w:r>
    </w:p>
    <w:p w14:paraId="11203134" w14:textId="77777777"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تُعد الحوافز والمكافآت من أهم الأدوات التي تدعم بيئة العمل المرنة، كونها تشكّل دافعًا جوهريًا للأداء. وتشمل الحوافز ما هو مادي كالعلاوات والمكافآت، وما هو معنوي كالشكر والتقدير وفرص الترقية والتدريب</w:t>
      </w:r>
      <w:r w:rsidRPr="00D96942">
        <w:rPr>
          <w:rFonts w:ascii="Sakkal Majalla" w:hAnsi="Sakkal Majalla" w:cs="Sakkal Majalla"/>
          <w:color w:val="000000" w:themeColor="text1"/>
          <w:kern w:val="0"/>
          <w:szCs w:val="28"/>
          <w14:ligatures w14:val="none"/>
        </w:rPr>
        <w:t>.</w:t>
      </w:r>
    </w:p>
    <w:p w14:paraId="1B0C582F" w14:textId="07DBAD86"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أشار رشاد</w:t>
      </w:r>
      <w:r w:rsidRPr="00D96942">
        <w:rPr>
          <w:rFonts w:ascii="Sakkal Majalla" w:hAnsi="Sakkal Majalla" w:cs="Sakkal Majalla"/>
          <w:color w:val="000000" w:themeColor="text1"/>
          <w:kern w:val="0"/>
          <w:szCs w:val="28"/>
          <w14:ligatures w14:val="none"/>
        </w:rPr>
        <w:t xml:space="preserve"> (2024) </w:t>
      </w:r>
      <w:r w:rsidRPr="00D96942">
        <w:rPr>
          <w:rFonts w:ascii="Sakkal Majalla" w:hAnsi="Sakkal Majalla" w:cs="Sakkal Majalla"/>
          <w:color w:val="000000" w:themeColor="text1"/>
          <w:kern w:val="0"/>
          <w:szCs w:val="28"/>
          <w:rtl/>
          <w14:ligatures w14:val="none"/>
        </w:rPr>
        <w:t xml:space="preserve">إلى أن تصميم نظام حوافز مرن، يستند إلى الإنجاز لا إلى الحضور، يشجع الموظف على تحمل المسؤولية الذاتية ويزيد من رضاه </w:t>
      </w:r>
      <w:proofErr w:type="gramStart"/>
      <w:r w:rsidRPr="00D96942">
        <w:rPr>
          <w:rFonts w:ascii="Sakkal Majalla" w:hAnsi="Sakkal Majalla" w:cs="Sakkal Majalla"/>
          <w:color w:val="000000" w:themeColor="text1"/>
          <w:kern w:val="0"/>
          <w:szCs w:val="28"/>
          <w:rtl/>
          <w14:ligatures w14:val="none"/>
        </w:rPr>
        <w:t>المهني،  كما</w:t>
      </w:r>
      <w:proofErr w:type="gramEnd"/>
      <w:r w:rsidRPr="00D96942">
        <w:rPr>
          <w:rFonts w:ascii="Sakkal Majalla" w:hAnsi="Sakkal Majalla" w:cs="Sakkal Majalla"/>
          <w:color w:val="000000" w:themeColor="text1"/>
          <w:kern w:val="0"/>
          <w:szCs w:val="28"/>
          <w:rtl/>
          <w14:ligatures w14:val="none"/>
        </w:rPr>
        <w:t xml:space="preserve"> أكّدت صقر وأحمد</w:t>
      </w:r>
      <w:r w:rsidRPr="00D96942">
        <w:rPr>
          <w:rFonts w:ascii="Sakkal Majalla" w:hAnsi="Sakkal Majalla" w:cs="Sakkal Majalla"/>
          <w:color w:val="000000" w:themeColor="text1"/>
          <w:kern w:val="0"/>
          <w:szCs w:val="28"/>
          <w14:ligatures w14:val="none"/>
        </w:rPr>
        <w:t xml:space="preserve"> (2024) </w:t>
      </w:r>
      <w:r w:rsidRPr="00D96942">
        <w:rPr>
          <w:rFonts w:ascii="Sakkal Majalla" w:hAnsi="Sakkal Majalla" w:cs="Sakkal Majalla"/>
          <w:color w:val="000000" w:themeColor="text1"/>
          <w:kern w:val="0"/>
          <w:szCs w:val="28"/>
          <w:rtl/>
          <w14:ligatures w14:val="none"/>
        </w:rPr>
        <w:t>على أن وجود بيئة عمل مرنة دون حوافز عادلة سيفقد الموظفين حماستهم، خاصة إذا لم تكن النتائج المرتبطة بالمرونة تُقابل بمكافآت واضحة</w:t>
      </w:r>
      <w:r w:rsidRPr="00D96942">
        <w:rPr>
          <w:rFonts w:ascii="Sakkal Majalla" w:hAnsi="Sakkal Majalla" w:cs="Sakkal Majalla"/>
          <w:color w:val="000000" w:themeColor="text1"/>
          <w:kern w:val="0"/>
          <w:szCs w:val="28"/>
          <w14:ligatures w14:val="none"/>
        </w:rPr>
        <w:t>.</w:t>
      </w:r>
    </w:p>
    <w:p w14:paraId="439FB0B5" w14:textId="77777777"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كذلك، فإن المؤسسات التي تدمج الحوافز ضمن نظام إدارتها المرنة تخلق بيئة تنافسية إيجابية، تعزز من الأداء وتقلل من ظاهرة الركود الوظيفي، كما أوضح ذلك </w:t>
      </w:r>
      <w:r w:rsidRPr="00D96942">
        <w:rPr>
          <w:rFonts w:ascii="Sakkal Majalla" w:hAnsi="Sakkal Majalla" w:cs="Sakkal Majalla"/>
          <w:color w:val="000000" w:themeColor="text1"/>
          <w:kern w:val="0"/>
          <w:szCs w:val="28"/>
          <w14:ligatures w14:val="none"/>
        </w:rPr>
        <w:t>Shaikh et al. (2023).</w:t>
      </w:r>
    </w:p>
    <w:p w14:paraId="32BFB71C" w14:textId="4D7ADEE0" w:rsidR="009B0791" w:rsidRPr="00D96942" w:rsidRDefault="009B0791" w:rsidP="00191406">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التكنولوجيا</w:t>
      </w:r>
    </w:p>
    <w:p w14:paraId="7FE08489" w14:textId="77777777"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تُمثّل التكنولوجيا أحد الأعمدة الأساسية لبيئة العمل المرنة، حيث إنها تُمكِّن الموظف من أداء مهامه في أي زمان ومكان، وتوفر أدوات للتواصل والتنسيق والتخزين والمعالجة، بما يقلل من الاعتماد على الحضور المادي</w:t>
      </w:r>
      <w:r w:rsidRPr="00D96942">
        <w:rPr>
          <w:rFonts w:ascii="Sakkal Majalla" w:hAnsi="Sakkal Majalla" w:cs="Sakkal Majalla"/>
          <w:color w:val="000000" w:themeColor="text1"/>
          <w:kern w:val="0"/>
          <w:szCs w:val="28"/>
          <w14:ligatures w14:val="none"/>
        </w:rPr>
        <w:t>.</w:t>
      </w:r>
    </w:p>
    <w:p w14:paraId="63497407" w14:textId="3661E970"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lastRenderedPageBreak/>
        <w:t xml:space="preserve">وقد بيّن </w:t>
      </w:r>
      <w:r w:rsidRPr="00D96942">
        <w:rPr>
          <w:rFonts w:ascii="Sakkal Majalla" w:hAnsi="Sakkal Majalla" w:cs="Sakkal Majalla"/>
          <w:color w:val="000000" w:themeColor="text1"/>
          <w:kern w:val="0"/>
          <w:szCs w:val="28"/>
          <w14:ligatures w14:val="none"/>
        </w:rPr>
        <w:t xml:space="preserve">Shaikh et al. (2023) </w:t>
      </w:r>
      <w:r w:rsidRPr="00D96942">
        <w:rPr>
          <w:rFonts w:ascii="Sakkal Majalla" w:hAnsi="Sakkal Majalla" w:cs="Sakkal Majalla"/>
          <w:color w:val="000000" w:themeColor="text1"/>
          <w:kern w:val="0"/>
          <w:szCs w:val="28"/>
          <w:rtl/>
          <w14:ligatures w14:val="none"/>
        </w:rPr>
        <w:t xml:space="preserve">أن تقنيات الذكاء الاصطناعي وأنظمة إدارة المعرفة ساهمت بشكل فعّال في تحسين إنتاجية الموظفين، من خلال تبسيط الإجراءات وإتاحة المعلومات بشكل فوري، كما أشارت </w:t>
      </w:r>
      <w:r w:rsidRPr="00D96942">
        <w:rPr>
          <w:rFonts w:ascii="Sakkal Majalla" w:hAnsi="Sakkal Majalla" w:cs="Sakkal Majalla"/>
          <w:color w:val="000000" w:themeColor="text1"/>
          <w:kern w:val="0"/>
          <w:szCs w:val="28"/>
          <w14:ligatures w14:val="none"/>
        </w:rPr>
        <w:t xml:space="preserve">Patanjali &amp; Bhatta (2022) </w:t>
      </w:r>
      <w:r w:rsidRPr="00D96942">
        <w:rPr>
          <w:rFonts w:ascii="Sakkal Majalla" w:hAnsi="Sakkal Majalla" w:cs="Sakkal Majalla"/>
          <w:color w:val="000000" w:themeColor="text1"/>
          <w:kern w:val="0"/>
          <w:szCs w:val="28"/>
          <w:rtl/>
          <w14:ligatures w14:val="none"/>
        </w:rPr>
        <w:t>إلى أن استخدام تطبيقات العمل عن بعد، ومنصات إدارة الأداء، حسّن من جودة الإنجاز وقلل من فقدان الوقت</w:t>
      </w:r>
      <w:r w:rsidRPr="00D96942">
        <w:rPr>
          <w:rFonts w:ascii="Sakkal Majalla" w:hAnsi="Sakkal Majalla" w:cs="Sakkal Majalla"/>
          <w:color w:val="000000" w:themeColor="text1"/>
          <w:kern w:val="0"/>
          <w:szCs w:val="28"/>
          <w14:ligatures w14:val="none"/>
        </w:rPr>
        <w:t>.</w:t>
      </w:r>
    </w:p>
    <w:p w14:paraId="13F51EEA" w14:textId="77777777" w:rsidR="009B0791" w:rsidRPr="00D96942" w:rsidRDefault="009B0791" w:rsidP="00341C5E">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أما </w:t>
      </w:r>
      <w:r w:rsidRPr="00D96942">
        <w:rPr>
          <w:rFonts w:ascii="Sakkal Majalla" w:hAnsi="Sakkal Majalla" w:cs="Sakkal Majalla"/>
          <w:color w:val="000000" w:themeColor="text1"/>
          <w:kern w:val="0"/>
          <w:szCs w:val="28"/>
          <w14:ligatures w14:val="none"/>
        </w:rPr>
        <w:t xml:space="preserve">Camp et al. (2022) </w:t>
      </w:r>
      <w:r w:rsidRPr="00D96942">
        <w:rPr>
          <w:rFonts w:ascii="Sakkal Majalla" w:hAnsi="Sakkal Majalla" w:cs="Sakkal Majalla"/>
          <w:color w:val="000000" w:themeColor="text1"/>
          <w:kern w:val="0"/>
          <w:szCs w:val="28"/>
          <w:rtl/>
          <w14:ligatures w14:val="none"/>
        </w:rPr>
        <w:t>فقد أكدوا على ضرورة تطوير مهارات الموظفين الرقمية حتى يتمكنوا من التفاعل بكفاءة مع أنظمة العمل المرنة، مشيرين إلى أن التكنولوجيا ليست مجرد أدوات بل ثقافة عمل جديدة</w:t>
      </w:r>
      <w:r w:rsidRPr="00D96942">
        <w:rPr>
          <w:rFonts w:ascii="Sakkal Majalla" w:hAnsi="Sakkal Majalla" w:cs="Sakkal Majalla"/>
          <w:color w:val="000000" w:themeColor="text1"/>
          <w:kern w:val="0"/>
          <w:szCs w:val="28"/>
          <w14:ligatures w14:val="none"/>
        </w:rPr>
        <w:t>.</w:t>
      </w:r>
    </w:p>
    <w:p w14:paraId="592775CE" w14:textId="77777777" w:rsidR="00341C5E" w:rsidRPr="00D96942" w:rsidRDefault="00341C5E">
      <w:pPr>
        <w:bidi w:val="0"/>
        <w:rPr>
          <w:rFonts w:ascii="Sakkal Majalla" w:hAnsi="Sakkal Majalla" w:cs="Sakkal Majalla"/>
          <w:color w:val="000000" w:themeColor="text1"/>
          <w:kern w:val="0"/>
          <w:szCs w:val="28"/>
          <w:rtl/>
          <w14:ligatures w14:val="none"/>
        </w:rPr>
      </w:pPr>
      <w:r w:rsidRPr="00D96942">
        <w:rPr>
          <w:rFonts w:ascii="Sakkal Majalla" w:hAnsi="Sakkal Majalla" w:cs="Sakkal Majalla"/>
          <w:color w:val="000000" w:themeColor="text1"/>
          <w:kern w:val="0"/>
          <w:szCs w:val="28"/>
          <w:rtl/>
          <w14:ligatures w14:val="none"/>
        </w:rPr>
        <w:br w:type="page"/>
      </w:r>
    </w:p>
    <w:p w14:paraId="288C5B90" w14:textId="059FA91D" w:rsidR="00847266" w:rsidRPr="00D96942" w:rsidRDefault="009B0791" w:rsidP="00C00AE6">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68" w:name="_Toc201583973"/>
      <w:r w:rsidRPr="00D96942">
        <w:rPr>
          <w:rFonts w:ascii="Sakkal Majalla" w:hAnsi="Sakkal Majalla" w:cs="Sakkal Majalla"/>
          <w:b/>
          <w:bCs/>
          <w:color w:val="000000" w:themeColor="text1"/>
          <w:kern w:val="0"/>
          <w:sz w:val="36"/>
          <w:szCs w:val="36"/>
          <w:rtl/>
          <w14:ligatures w14:val="none"/>
        </w:rPr>
        <w:lastRenderedPageBreak/>
        <w:t>المبحث الثاني</w:t>
      </w:r>
      <w:r w:rsidRPr="00D96942">
        <w:rPr>
          <w:rFonts w:ascii="Sakkal Majalla" w:hAnsi="Sakkal Majalla" w:cs="Sakkal Majalla"/>
          <w:b/>
          <w:bCs/>
          <w:color w:val="000000" w:themeColor="text1"/>
          <w:kern w:val="0"/>
          <w:sz w:val="36"/>
          <w:szCs w:val="36"/>
          <w14:ligatures w14:val="none"/>
        </w:rPr>
        <w:t xml:space="preserve">: </w:t>
      </w:r>
      <w:r w:rsidRPr="00D96942">
        <w:rPr>
          <w:rFonts w:ascii="Sakkal Majalla" w:hAnsi="Sakkal Majalla" w:cs="Sakkal Majalla"/>
          <w:b/>
          <w:bCs/>
          <w:color w:val="000000" w:themeColor="text1"/>
          <w:kern w:val="0"/>
          <w:sz w:val="36"/>
          <w:szCs w:val="36"/>
          <w:rtl/>
          <w14:ligatures w14:val="none"/>
        </w:rPr>
        <w:t>إنتاجية الموظفين</w:t>
      </w:r>
      <w:bookmarkEnd w:id="68"/>
    </w:p>
    <w:p w14:paraId="39C838A9" w14:textId="56893CB3" w:rsidR="009B0791" w:rsidRPr="00D96942" w:rsidRDefault="009B0791" w:rsidP="00C00AE6">
      <w:pPr>
        <w:spacing w:before="100" w:beforeAutospacing="1" w:after="100" w:afterAutospacing="1" w:line="360" w:lineRule="auto"/>
        <w:jc w:val="both"/>
        <w:outlineLvl w:val="2"/>
        <w:rPr>
          <w:rFonts w:ascii="Sakkal Majalla" w:hAnsi="Sakkal Majalla" w:cs="Sakkal Majalla"/>
          <w:b/>
          <w:bCs/>
          <w:color w:val="000000" w:themeColor="text1"/>
          <w:kern w:val="0"/>
          <w:sz w:val="36"/>
          <w:szCs w:val="36"/>
          <w14:ligatures w14:val="none"/>
        </w:rPr>
      </w:pPr>
      <w:bookmarkStart w:id="69" w:name="_Toc201583974"/>
      <w:r w:rsidRPr="00D96942">
        <w:rPr>
          <w:rFonts w:ascii="Sakkal Majalla" w:hAnsi="Sakkal Majalla" w:cs="Sakkal Majalla"/>
          <w:b/>
          <w:bCs/>
          <w:color w:val="000000" w:themeColor="text1"/>
          <w:kern w:val="0"/>
          <w:sz w:val="36"/>
          <w:szCs w:val="36"/>
          <w:rtl/>
          <w14:ligatures w14:val="none"/>
        </w:rPr>
        <w:t>التمهيد</w:t>
      </w:r>
      <w:bookmarkEnd w:id="69"/>
    </w:p>
    <w:p w14:paraId="51326F5B" w14:textId="2CCA6B54" w:rsidR="009B0791" w:rsidRPr="00D96942" w:rsidRDefault="009B079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تُعد إنتاجية الموظفين من أهم المؤشرات التي تقيس كفاءة المؤسسة، وقدرتها على تحقيق أهدافها بأقل الموارد الممكنة، فهي تمثل العلاقة بين المخرجات التي يقدمها الفرد وبين المدخلات التي يستثمرها كالوقت والجهد والموارد، وتعكس الإنتاجية مستوى الأداء الوظيفي الفعلي مقارنة بما هو متوقع، وهي بالتالي مرآة لكفاءة بيئة العمل، ومستوى التحفيز، وطبيعة القيادة، ومدى التوافق بين الموظف ووظيفته</w:t>
      </w:r>
      <w:r w:rsidRPr="00D96942">
        <w:rPr>
          <w:rFonts w:ascii="Sakkal Majalla" w:hAnsi="Sakkal Majalla" w:cs="Sakkal Majalla"/>
          <w:color w:val="000000" w:themeColor="text1"/>
          <w:kern w:val="0"/>
          <w:szCs w:val="28"/>
          <w14:ligatures w14:val="none"/>
        </w:rPr>
        <w:t>.</w:t>
      </w:r>
    </w:p>
    <w:p w14:paraId="16E6C63C" w14:textId="6C8452F3" w:rsidR="009B0791" w:rsidRPr="00D96942" w:rsidRDefault="009B079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في الشركات الخاصة، تمثّل الإنتاجية مقياسًا حاسمًا للنجاح والاستمرارية والتنافسية، خاصةً في ظل بيئات تتسم بالتغير السريع والضغوط السوقية المتزايدة. </w:t>
      </w:r>
    </w:p>
    <w:p w14:paraId="5B9003D7" w14:textId="14CE86E3" w:rsidR="009B0791" w:rsidRPr="00D96942" w:rsidRDefault="00C00AE6" w:rsidP="00C00AE6">
      <w:pPr>
        <w:spacing w:before="100" w:beforeAutospacing="1" w:after="100" w:afterAutospacing="1" w:line="360" w:lineRule="auto"/>
        <w:jc w:val="both"/>
        <w:outlineLvl w:val="2"/>
        <w:rPr>
          <w:rFonts w:ascii="Sakkal Majalla" w:hAnsi="Sakkal Majalla" w:cs="Sakkal Majalla"/>
          <w:b/>
          <w:bCs/>
          <w:color w:val="000000" w:themeColor="text1"/>
          <w:kern w:val="0"/>
          <w:sz w:val="36"/>
          <w:szCs w:val="36"/>
          <w14:ligatures w14:val="none"/>
        </w:rPr>
      </w:pPr>
      <w:bookmarkStart w:id="70" w:name="_Toc201583975"/>
      <w:proofErr w:type="gramStart"/>
      <w:r w:rsidRPr="00D96942">
        <w:rPr>
          <w:rFonts w:ascii="Sakkal Majalla" w:hAnsi="Sakkal Majalla" w:cs="Sakkal Majalla" w:hint="cs"/>
          <w:b/>
          <w:bCs/>
          <w:color w:val="000000" w:themeColor="text1"/>
          <w:kern w:val="0"/>
          <w:sz w:val="36"/>
          <w:szCs w:val="36"/>
          <w:rtl/>
          <w14:ligatures w14:val="none"/>
        </w:rPr>
        <w:t xml:space="preserve">1.2.2 </w:t>
      </w:r>
      <w:r w:rsidR="009B0791" w:rsidRPr="00D96942">
        <w:rPr>
          <w:rFonts w:ascii="Sakkal Majalla" w:hAnsi="Sakkal Majalla" w:cs="Sakkal Majalla"/>
          <w:b/>
          <w:bCs/>
          <w:color w:val="000000" w:themeColor="text1"/>
          <w:kern w:val="0"/>
          <w:sz w:val="36"/>
          <w:szCs w:val="36"/>
          <w:rtl/>
          <w14:ligatures w14:val="none"/>
        </w:rPr>
        <w:t xml:space="preserve"> مفهوم</w:t>
      </w:r>
      <w:proofErr w:type="gramEnd"/>
      <w:r w:rsidR="009B0791" w:rsidRPr="00D96942">
        <w:rPr>
          <w:rFonts w:ascii="Sakkal Majalla" w:hAnsi="Sakkal Majalla" w:cs="Sakkal Majalla"/>
          <w:b/>
          <w:bCs/>
          <w:color w:val="000000" w:themeColor="text1"/>
          <w:kern w:val="0"/>
          <w:sz w:val="36"/>
          <w:szCs w:val="36"/>
          <w:rtl/>
          <w14:ligatures w14:val="none"/>
        </w:rPr>
        <w:t xml:space="preserve"> إنتاجية الموظفين</w:t>
      </w:r>
      <w:bookmarkEnd w:id="70"/>
    </w:p>
    <w:p w14:paraId="3EF02C9E" w14:textId="232F6C3F" w:rsidR="009B0791" w:rsidRPr="00D96942" w:rsidRDefault="009B079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تُعدّ إنتاجية الموظفين من المفاهيم المحورية في الإدارة الحديثة، إذ تعكس مستوى كفاءة العاملين في تحقيق الأهداف التنظيمية باستخدام الموارد المتاحة، كما تُعدّ مؤشرًا مباشرًا على أداء المؤسسة وقدرتها التنافسية، وتعددت تعريفات الباحثين لهذا المفهوم باختلاف زوايا النظر، إلا أن معظمها يتفق في ربط الإنتاجية بالفعالية والكفاءة في استخدام الوقت والجهد لتحقيق النتائج المرجوّة</w:t>
      </w:r>
      <w:r w:rsidRPr="00D96942">
        <w:rPr>
          <w:rFonts w:ascii="Sakkal Majalla" w:hAnsi="Sakkal Majalla" w:cs="Sakkal Majalla"/>
          <w:color w:val="000000" w:themeColor="text1"/>
          <w:kern w:val="0"/>
          <w:szCs w:val="28"/>
          <w14:ligatures w14:val="none"/>
        </w:rPr>
        <w:t>.</w:t>
      </w:r>
    </w:p>
    <w:p w14:paraId="1EEC7740" w14:textId="76FEED35" w:rsidR="009B0791" w:rsidRPr="00D96942" w:rsidRDefault="009B079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فقد عرّفها قنديل وأبو معمر</w:t>
      </w:r>
      <w:r w:rsidRPr="00D96942">
        <w:rPr>
          <w:rFonts w:ascii="Sakkal Majalla" w:hAnsi="Sakkal Majalla" w:cs="Sakkal Majalla"/>
          <w:color w:val="000000" w:themeColor="text1"/>
          <w:kern w:val="0"/>
          <w:szCs w:val="28"/>
          <w14:ligatures w14:val="none"/>
        </w:rPr>
        <w:t xml:space="preserve"> (2021) </w:t>
      </w:r>
      <w:r w:rsidRPr="00D96942">
        <w:rPr>
          <w:rFonts w:ascii="Sakkal Majalla" w:hAnsi="Sakkal Majalla" w:cs="Sakkal Majalla"/>
          <w:color w:val="000000" w:themeColor="text1"/>
          <w:kern w:val="0"/>
          <w:szCs w:val="28"/>
          <w:rtl/>
          <w14:ligatures w14:val="none"/>
        </w:rPr>
        <w:t>بأنها: "القدرة على تحقيق أعلى مخرجات عمل بأقل مدخلات ممكنة، مع الالتزام بالمعايير الزمنية والجودة المطلوبة"، بينما أشار الخطيب والبدري</w:t>
      </w:r>
      <w:r w:rsidRPr="00D96942">
        <w:rPr>
          <w:rFonts w:ascii="Sakkal Majalla" w:hAnsi="Sakkal Majalla" w:cs="Sakkal Majalla"/>
          <w:color w:val="000000" w:themeColor="text1"/>
          <w:kern w:val="0"/>
          <w:szCs w:val="28"/>
          <w14:ligatures w14:val="none"/>
        </w:rPr>
        <w:t xml:space="preserve"> (2021) </w:t>
      </w:r>
      <w:r w:rsidRPr="00D96942">
        <w:rPr>
          <w:rFonts w:ascii="Sakkal Majalla" w:hAnsi="Sakkal Majalla" w:cs="Sakkal Majalla"/>
          <w:color w:val="000000" w:themeColor="text1"/>
          <w:kern w:val="0"/>
          <w:szCs w:val="28"/>
          <w:rtl/>
          <w14:ligatures w14:val="none"/>
        </w:rPr>
        <w:t>إلى أن إنتاجية الموظف تمثل "المدى الذي يُنجز فيه العامل المهام الموكلة إليه، في ظل ظروف وإمكانات تنظيمية معينة، مقارنةً بما هو متوقع منه</w:t>
      </w:r>
      <w:r w:rsidRPr="00D96942">
        <w:rPr>
          <w:rFonts w:ascii="Sakkal Majalla" w:hAnsi="Sakkal Majalla" w:cs="Sakkal Majalla"/>
          <w:color w:val="000000" w:themeColor="text1"/>
          <w:kern w:val="0"/>
          <w:szCs w:val="28"/>
          <w14:ligatures w14:val="none"/>
        </w:rPr>
        <w:t>".</w:t>
      </w:r>
    </w:p>
    <w:p w14:paraId="70A7A186" w14:textId="5168179A" w:rsidR="009B0791" w:rsidRPr="00D96942" w:rsidRDefault="009B079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وفي السياق نفسه، يرى </w:t>
      </w:r>
      <w:r w:rsidRPr="00D96942">
        <w:rPr>
          <w:rFonts w:ascii="Sakkal Majalla" w:hAnsi="Sakkal Majalla" w:cs="Sakkal Majalla"/>
          <w:color w:val="000000" w:themeColor="text1"/>
          <w:kern w:val="0"/>
          <w:szCs w:val="28"/>
          <w14:ligatures w14:val="none"/>
        </w:rPr>
        <w:t xml:space="preserve">Shaikh et al. (2023) </w:t>
      </w:r>
      <w:r w:rsidRPr="00D96942">
        <w:rPr>
          <w:rFonts w:ascii="Sakkal Majalla" w:hAnsi="Sakkal Majalla" w:cs="Sakkal Majalla"/>
          <w:color w:val="000000" w:themeColor="text1"/>
          <w:kern w:val="0"/>
          <w:szCs w:val="28"/>
          <w:rtl/>
          <w14:ligatures w14:val="none"/>
        </w:rPr>
        <w:t xml:space="preserve">أن إنتاجية الموظفين ترتبط بشكل وثيق بمستوى الاندماج الوظيفي، والدعم التنظيمي، ونقل المعرفة داخل المؤسسة، موضحين أن الموظف المنتج هو من </w:t>
      </w:r>
      <w:r w:rsidRPr="00D96942">
        <w:rPr>
          <w:rFonts w:ascii="Sakkal Majalla" w:hAnsi="Sakkal Majalla" w:cs="Sakkal Majalla"/>
          <w:color w:val="000000" w:themeColor="text1"/>
          <w:kern w:val="0"/>
          <w:szCs w:val="28"/>
          <w:rtl/>
          <w14:ligatures w14:val="none"/>
        </w:rPr>
        <w:lastRenderedPageBreak/>
        <w:t xml:space="preserve">يحقق أهدافه بكفاءة عالية ويُسهم في تحقيق أهداف الفريق والمُنشأة، كما يصفها </w:t>
      </w:r>
      <w:r w:rsidRPr="00D96942">
        <w:rPr>
          <w:rFonts w:ascii="Sakkal Majalla" w:hAnsi="Sakkal Majalla" w:cs="Sakkal Majalla"/>
          <w:color w:val="000000" w:themeColor="text1"/>
          <w:kern w:val="0"/>
          <w:szCs w:val="28"/>
          <w14:ligatures w14:val="none"/>
        </w:rPr>
        <w:t xml:space="preserve">Hashmi et al. (2023) </w:t>
      </w:r>
      <w:r w:rsidRPr="00D96942">
        <w:rPr>
          <w:rFonts w:ascii="Sakkal Majalla" w:hAnsi="Sakkal Majalla" w:cs="Sakkal Majalla"/>
          <w:color w:val="000000" w:themeColor="text1"/>
          <w:kern w:val="0"/>
          <w:szCs w:val="28"/>
          <w:rtl/>
          <w14:ligatures w14:val="none"/>
        </w:rPr>
        <w:t>بأنها: "المخرجات الفعلية التي يقدّمها الموظف مقابل الزمن والموارد التي استُثمرت في أدائه، مع التركيز على الجودة، والدقة، والسرعة، والمساهمة في التحسين المستمر</w:t>
      </w:r>
      <w:r w:rsidRPr="00D96942">
        <w:rPr>
          <w:rFonts w:ascii="Sakkal Majalla" w:hAnsi="Sakkal Majalla" w:cs="Sakkal Majalla"/>
          <w:color w:val="000000" w:themeColor="text1"/>
          <w:kern w:val="0"/>
          <w:szCs w:val="28"/>
          <w14:ligatures w14:val="none"/>
        </w:rPr>
        <w:t>".</w:t>
      </w:r>
    </w:p>
    <w:p w14:paraId="69EC7243" w14:textId="77777777" w:rsidR="009B0791" w:rsidRPr="00D96942" w:rsidRDefault="009B079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ويُضاف إلى ذلك ما طرحه </w:t>
      </w:r>
      <w:r w:rsidRPr="00D96942">
        <w:rPr>
          <w:rFonts w:ascii="Sakkal Majalla" w:hAnsi="Sakkal Majalla" w:cs="Sakkal Majalla"/>
          <w:color w:val="000000" w:themeColor="text1"/>
          <w:kern w:val="0"/>
          <w:szCs w:val="28"/>
          <w14:ligatures w14:val="none"/>
        </w:rPr>
        <w:t xml:space="preserve">Patanjali &amp; Bhatta (2022) </w:t>
      </w:r>
      <w:r w:rsidRPr="00D96942">
        <w:rPr>
          <w:rFonts w:ascii="Sakkal Majalla" w:hAnsi="Sakkal Majalla" w:cs="Sakkal Majalla"/>
          <w:color w:val="000000" w:themeColor="text1"/>
          <w:kern w:val="0"/>
          <w:szCs w:val="28"/>
          <w:rtl/>
          <w14:ligatures w14:val="none"/>
        </w:rPr>
        <w:t>الذين أكدوا أن الإنتاجية لم تعد مرتبطة فقط بكم العمل، بل أصبحت تشمل أيضًا عناصر نوعية، مثل مستوى الابتكار، والمرونة في التعامل مع التحديات، والانخراط في ثقافة المؤسسة</w:t>
      </w:r>
      <w:r w:rsidRPr="00D96942">
        <w:rPr>
          <w:rFonts w:ascii="Sakkal Majalla" w:hAnsi="Sakkal Majalla" w:cs="Sakkal Majalla"/>
          <w:color w:val="000000" w:themeColor="text1"/>
          <w:kern w:val="0"/>
          <w:szCs w:val="28"/>
          <w14:ligatures w14:val="none"/>
        </w:rPr>
        <w:t>.</w:t>
      </w:r>
    </w:p>
    <w:p w14:paraId="21D54355" w14:textId="58CC209C" w:rsidR="009B0791" w:rsidRPr="00D96942" w:rsidRDefault="009B079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وبناءً على ما سبق، يرى الباحث أن إنتاجية الموظفين هي</w:t>
      </w:r>
      <w:r w:rsidRPr="00D96942">
        <w:rPr>
          <w:rFonts w:ascii="Sakkal Majalla" w:hAnsi="Sakkal Majalla" w:cs="Sakkal Majalla"/>
          <w:color w:val="000000" w:themeColor="text1"/>
          <w:kern w:val="0"/>
          <w:szCs w:val="28"/>
          <w14:ligatures w14:val="none"/>
        </w:rPr>
        <w:t>:</w:t>
      </w:r>
      <w:r w:rsidRPr="00D96942">
        <w:rPr>
          <w:rFonts w:ascii="Sakkal Majalla" w:hAnsi="Sakkal Majalla" w:cs="Sakkal Majalla"/>
          <w:color w:val="000000" w:themeColor="text1"/>
          <w:kern w:val="0"/>
          <w:szCs w:val="28"/>
          <w:rtl/>
          <w14:ligatures w14:val="none"/>
        </w:rPr>
        <w:t xml:space="preserve"> </w:t>
      </w:r>
      <w:r w:rsidRPr="00D96942">
        <w:rPr>
          <w:rFonts w:ascii="Sakkal Majalla" w:hAnsi="Sakkal Majalla" w:cs="Sakkal Majalla"/>
          <w:color w:val="000000" w:themeColor="text1"/>
          <w:kern w:val="0"/>
          <w:szCs w:val="28"/>
          <w14:ligatures w14:val="none"/>
        </w:rPr>
        <w:t>"</w:t>
      </w:r>
      <w:r w:rsidRPr="00D96942">
        <w:rPr>
          <w:rFonts w:ascii="Sakkal Majalla" w:hAnsi="Sakkal Majalla" w:cs="Sakkal Majalla"/>
          <w:color w:val="000000" w:themeColor="text1"/>
          <w:kern w:val="0"/>
          <w:szCs w:val="28"/>
          <w:rtl/>
          <w14:ligatures w14:val="none"/>
        </w:rPr>
        <w:t>القدرة الفعلية للموظف على إنجاز المهام المطلوبة منه ضمن الإطار الزمني المحدد، بكفاءة وجودة وابتكار، وبما يحقق أهداف المؤسسة التشغيلية والاستراتيجية، ويُسهم في تعزيز قيمها ومكانتها التنافسية</w:t>
      </w:r>
      <w:r w:rsidRPr="00D96942">
        <w:rPr>
          <w:rFonts w:ascii="Sakkal Majalla" w:hAnsi="Sakkal Majalla" w:cs="Sakkal Majalla"/>
          <w:color w:val="000000" w:themeColor="text1"/>
          <w:kern w:val="0"/>
          <w:szCs w:val="28"/>
          <w14:ligatures w14:val="none"/>
        </w:rPr>
        <w:t>."</w:t>
      </w:r>
    </w:p>
    <w:p w14:paraId="13CB3ADD" w14:textId="09FB5177" w:rsidR="00610B22" w:rsidRPr="00D96942" w:rsidRDefault="00C00AE6" w:rsidP="00C00AE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71" w:name="_Toc201583976"/>
      <w:proofErr w:type="gramStart"/>
      <w:r w:rsidRPr="00D96942">
        <w:rPr>
          <w:rFonts w:ascii="Sakkal Majalla" w:hAnsi="Sakkal Majalla" w:cs="Sakkal Majalla" w:hint="cs"/>
          <w:b/>
          <w:bCs/>
          <w:color w:val="000000" w:themeColor="text1"/>
          <w:kern w:val="0"/>
          <w:sz w:val="32"/>
          <w:szCs w:val="32"/>
          <w:rtl/>
          <w14:ligatures w14:val="none"/>
        </w:rPr>
        <w:t xml:space="preserve">2.2.2 </w:t>
      </w:r>
      <w:r w:rsidR="00610B22" w:rsidRPr="00D96942">
        <w:rPr>
          <w:rFonts w:ascii="Sakkal Majalla" w:hAnsi="Sakkal Majalla" w:cs="Sakkal Majalla"/>
          <w:b/>
          <w:bCs/>
          <w:color w:val="000000" w:themeColor="text1"/>
          <w:kern w:val="0"/>
          <w:sz w:val="32"/>
          <w:szCs w:val="32"/>
          <w:rtl/>
          <w14:ligatures w14:val="none"/>
        </w:rPr>
        <w:t xml:space="preserve"> أهمية</w:t>
      </w:r>
      <w:proofErr w:type="gramEnd"/>
      <w:r w:rsidR="00610B22" w:rsidRPr="00D96942">
        <w:rPr>
          <w:rFonts w:ascii="Sakkal Majalla" w:hAnsi="Sakkal Majalla" w:cs="Sakkal Majalla"/>
          <w:b/>
          <w:bCs/>
          <w:color w:val="000000" w:themeColor="text1"/>
          <w:kern w:val="0"/>
          <w:sz w:val="32"/>
          <w:szCs w:val="32"/>
          <w:rtl/>
          <w14:ligatures w14:val="none"/>
        </w:rPr>
        <w:t xml:space="preserve"> إنتاجية الموظفين</w:t>
      </w:r>
      <w:bookmarkEnd w:id="71"/>
    </w:p>
    <w:p w14:paraId="769DFDD5" w14:textId="768B2B48" w:rsidR="00610B22" w:rsidRPr="00D96942" w:rsidRDefault="00610B22"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تكتسب إنتاجية الموظفين أهمية بالغة في أي منظمة، إذ تُعد المعيار الأهم لقياس كفاءة الموارد البشرية، ومدى مساهمتها في تحقيق الأهداف التشغيلية والاستراتيجية، فكلما زادت إنتاجية الفرد، ارتفعت كفاءة المؤسسة، وتعززت قدرتها على المنافسة والنمو والاستدامة، كما أن الإنتاجية لا ترتبط فقط بحجم المخرجات، بل تشمل جودة الأداء، وفعالية إدارة الوقت، والقدرة على الابتكار، وتحقيق القيمة المضافة. ومن هنا، يُنظر إلى رفع إنتاجية الموظف بوصفه أداة فاعلة لتحقيق التحول المؤسسي، وضمان النجاح في بيئات العمل المعاصرة</w:t>
      </w:r>
      <w:r w:rsidRPr="00D96942">
        <w:rPr>
          <w:rFonts w:ascii="Sakkal Majalla" w:hAnsi="Sakkal Majalla" w:cs="Sakkal Majalla"/>
          <w:color w:val="000000" w:themeColor="text1"/>
          <w:kern w:val="0"/>
          <w:szCs w:val="28"/>
          <w14:ligatures w14:val="none"/>
        </w:rPr>
        <w:t>.</w:t>
      </w:r>
    </w:p>
    <w:p w14:paraId="261FD482" w14:textId="62207BC5" w:rsidR="00610B22" w:rsidRPr="00D96942" w:rsidRDefault="00610B22"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ويشير الخطيب والبدري</w:t>
      </w:r>
      <w:r w:rsidRPr="00D96942">
        <w:rPr>
          <w:rFonts w:ascii="Sakkal Majalla" w:hAnsi="Sakkal Majalla" w:cs="Sakkal Majalla"/>
          <w:color w:val="000000" w:themeColor="text1"/>
          <w:kern w:val="0"/>
          <w:szCs w:val="28"/>
          <w14:ligatures w14:val="none"/>
        </w:rPr>
        <w:t xml:space="preserve"> (2021) </w:t>
      </w:r>
      <w:r w:rsidRPr="00D96942">
        <w:rPr>
          <w:rFonts w:ascii="Sakkal Majalla" w:hAnsi="Sakkal Majalla" w:cs="Sakkal Majalla"/>
          <w:color w:val="000000" w:themeColor="text1"/>
          <w:kern w:val="0"/>
          <w:szCs w:val="28"/>
          <w:rtl/>
          <w14:ligatures w14:val="none"/>
        </w:rPr>
        <w:t>إلى أن أهمية إنتاجية الموظف تنبع من كونها المعيار الذي تُقاس به فعالية نظم العمل، وقدرة المؤسسة على الاستفادة القصوى من مواردها البشرية، وتتمثل أهمية الإنتاجية في</w:t>
      </w:r>
      <w:r w:rsidRPr="00D96942">
        <w:rPr>
          <w:rFonts w:ascii="Sakkal Majalla" w:hAnsi="Sakkal Majalla" w:cs="Sakkal Majalla"/>
          <w:color w:val="000000" w:themeColor="text1"/>
          <w:kern w:val="0"/>
          <w:szCs w:val="28"/>
          <w14:ligatures w14:val="none"/>
        </w:rPr>
        <w:t>:</w:t>
      </w:r>
    </w:p>
    <w:p w14:paraId="2E284A15" w14:textId="77777777" w:rsidR="00610B22" w:rsidRPr="00D96942" w:rsidRDefault="00610B22" w:rsidP="0019140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تحقيق الكفاءة التشغيلية</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حيث يؤدي الموظفون المنتجون إلى خفض التكاليف التشغيلية من خلال تقليل الهدر، وتحسين الاستفادة من الوقت والموارد، ما يؤدي إلى رفع العائد الكلي للمؤسسة</w:t>
      </w:r>
      <w:r w:rsidRPr="00D96942">
        <w:rPr>
          <w:rFonts w:ascii="Sakkal Majalla" w:hAnsi="Sakkal Majalla" w:cs="Sakkal Majalla"/>
          <w:color w:val="000000" w:themeColor="text1"/>
          <w:kern w:val="0"/>
          <w:szCs w:val="28"/>
          <w14:ligatures w14:val="none"/>
        </w:rPr>
        <w:t>.</w:t>
      </w:r>
    </w:p>
    <w:p w14:paraId="5AAECCB6" w14:textId="32FC3808" w:rsidR="00610B22" w:rsidRPr="00D96942" w:rsidRDefault="00610B22" w:rsidP="0019140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lastRenderedPageBreak/>
        <w:t>تحسين جودة الخدمات أو المنتجات</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فالموظف المنتج لا ينجز المهام فقط، بل يسعى لتجويد أدائه، مما يعزز من صورة المؤسسة ويزيد من رضا العملاء.</w:t>
      </w:r>
    </w:p>
    <w:p w14:paraId="7EF04E16" w14:textId="0791A5E9" w:rsidR="00610B22" w:rsidRPr="00D96942" w:rsidRDefault="00610B22" w:rsidP="00191406">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تحقيق المرونة المؤسسية في مواجهة التحديات</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إذ أن الموظف ذو الإنتاجية العالية يكون أكثر قدرة على التكيف، والمشاركة في الحلول، وتحمّل المسؤوليات في الظروف الاستثنائية.</w:t>
      </w:r>
    </w:p>
    <w:p w14:paraId="63F09861" w14:textId="77777777" w:rsidR="00610B22" w:rsidRPr="00D96942" w:rsidRDefault="00610B22"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ويرى </w:t>
      </w:r>
      <w:r w:rsidRPr="00D96942">
        <w:rPr>
          <w:rFonts w:ascii="Sakkal Majalla" w:hAnsi="Sakkal Majalla" w:cs="Sakkal Majalla"/>
          <w:color w:val="000000" w:themeColor="text1"/>
          <w:kern w:val="0"/>
          <w:szCs w:val="28"/>
          <w14:ligatures w14:val="none"/>
        </w:rPr>
        <w:t xml:space="preserve">Hashmi et al. (2023) </w:t>
      </w:r>
      <w:r w:rsidRPr="00D96942">
        <w:rPr>
          <w:rFonts w:ascii="Sakkal Majalla" w:hAnsi="Sakkal Majalla" w:cs="Sakkal Majalla"/>
          <w:color w:val="000000" w:themeColor="text1"/>
          <w:kern w:val="0"/>
          <w:szCs w:val="28"/>
          <w:rtl/>
          <w14:ligatures w14:val="none"/>
        </w:rPr>
        <w:t>أن أهمية الإنتاجية لا تقتصر على الفوائد الاقتصادية، بل تمتد إلى تعزيز الولاء الوظيفي، وتقوية العلاقات التنظيمية، وتدعيم بيئة العمل الإيجابية. كما أنها تُعد مؤشرًا لتقييم فعالية أنظمة التحفيز، والتدريب، وأساليب القيادة، مما يمكّن الإدارة من إعادة ضبط السياسات بما يتناسب مع متطلبات التطوير المستمر</w:t>
      </w:r>
      <w:r w:rsidRPr="00D96942">
        <w:rPr>
          <w:rFonts w:ascii="Sakkal Majalla" w:hAnsi="Sakkal Majalla" w:cs="Sakkal Majalla"/>
          <w:color w:val="000000" w:themeColor="text1"/>
          <w:kern w:val="0"/>
          <w:szCs w:val="28"/>
          <w14:ligatures w14:val="none"/>
        </w:rPr>
        <w:t>.</w:t>
      </w:r>
    </w:p>
    <w:p w14:paraId="20129AC8" w14:textId="77777777" w:rsidR="00610B22" w:rsidRPr="00D96942" w:rsidRDefault="00610B22" w:rsidP="00C00AE6">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ومن منظور تنموي، فإن رفع إنتاجية الموظفين يُسهم في تحقيق النمو المؤسسي المستدام، من خلال</w:t>
      </w:r>
      <w:r w:rsidRPr="00D96942">
        <w:rPr>
          <w:rFonts w:ascii="Sakkal Majalla" w:hAnsi="Sakkal Majalla" w:cs="Sakkal Majalla"/>
          <w:b/>
          <w:bCs/>
          <w:color w:val="000000" w:themeColor="text1"/>
          <w:kern w:val="0"/>
          <w:szCs w:val="28"/>
          <w14:ligatures w14:val="none"/>
        </w:rPr>
        <w:t>:</w:t>
      </w:r>
    </w:p>
    <w:p w14:paraId="04C8A075" w14:textId="77777777" w:rsidR="00610B22" w:rsidRPr="00D96942" w:rsidRDefault="00610B22" w:rsidP="0019140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تحقيق الاستخدام الأمثل للموارد البشرية</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بحيث يتم توجيه قدرات ومهارات الأفراد إلى المهام التي تتناسب مع إمكانياتهم، مما يعزز الفعالية الكلية</w:t>
      </w:r>
      <w:r w:rsidRPr="00D96942">
        <w:rPr>
          <w:rFonts w:ascii="Sakkal Majalla" w:hAnsi="Sakkal Majalla" w:cs="Sakkal Majalla"/>
          <w:color w:val="000000" w:themeColor="text1"/>
          <w:kern w:val="0"/>
          <w:szCs w:val="28"/>
          <w14:ligatures w14:val="none"/>
        </w:rPr>
        <w:t>.</w:t>
      </w:r>
    </w:p>
    <w:p w14:paraId="1FC06C04" w14:textId="77777777" w:rsidR="00610B22" w:rsidRPr="00D96942" w:rsidRDefault="00610B22" w:rsidP="0019140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زيادة الابتكار المؤسسي</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إذ أن الموظفين المنتجين غالبًا ما يطورون أساليب عمل جديدة، ويقترحون تحسينات تُسهم في التطوير التنظيمي</w:t>
      </w:r>
      <w:r w:rsidRPr="00D96942">
        <w:rPr>
          <w:rFonts w:ascii="Sakkal Majalla" w:hAnsi="Sakkal Majalla" w:cs="Sakkal Majalla"/>
          <w:color w:val="000000" w:themeColor="text1"/>
          <w:kern w:val="0"/>
          <w:szCs w:val="28"/>
          <w14:ligatures w14:val="none"/>
        </w:rPr>
        <w:t>.</w:t>
      </w:r>
    </w:p>
    <w:p w14:paraId="33FCA22E" w14:textId="77777777" w:rsidR="00610B22" w:rsidRPr="00D96942" w:rsidRDefault="00610B22" w:rsidP="00191406">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تحقيق الرضا المهني والشخصي</w:t>
      </w:r>
      <w:r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فالموظف الذي يشعر بأنه يقدّم قيمة حقيقية غالبًا ما يكون أكثر رضا واستقرارًا، وأكثر التزامًا نحو المؤسسة</w:t>
      </w:r>
      <w:r w:rsidRPr="00D96942">
        <w:rPr>
          <w:rFonts w:ascii="Sakkal Majalla" w:hAnsi="Sakkal Majalla" w:cs="Sakkal Majalla"/>
          <w:color w:val="000000" w:themeColor="text1"/>
          <w:kern w:val="0"/>
          <w:szCs w:val="28"/>
          <w14:ligatures w14:val="none"/>
        </w:rPr>
        <w:t>.</w:t>
      </w:r>
    </w:p>
    <w:p w14:paraId="7DE6988C" w14:textId="77777777" w:rsidR="00610B22" w:rsidRPr="00D96942" w:rsidRDefault="00610B22"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وانطلاقًا مما سبق، يرى الباحث أن أهمية إنتاجية الموظف لا تكمن فقط في تحقيق أهداف المؤسسة على المدى القصير، بل تتجلى كذلك في بناء ثقافة أداء مرتفع تستند إلى الكفاءة، والمسؤولية، والتفاعل الإيجابي مع بيئة العمل. فهي تمثل ركيزة لنجاح الاستراتيجيات التنظيمية، وأداة لضمان جودة الخدمات المقدمة، ومؤشرًا لقياس سلامة النظم الإدارية، وكفاءة القيادة</w:t>
      </w:r>
      <w:r w:rsidRPr="00D96942">
        <w:rPr>
          <w:rFonts w:ascii="Sakkal Majalla" w:hAnsi="Sakkal Majalla" w:cs="Sakkal Majalla"/>
          <w:color w:val="000000" w:themeColor="text1"/>
          <w:kern w:val="0"/>
          <w:szCs w:val="28"/>
          <w14:ligatures w14:val="none"/>
        </w:rPr>
        <w:t>.</w:t>
      </w:r>
    </w:p>
    <w:p w14:paraId="209DE259" w14:textId="4B2DC930" w:rsidR="006F4B85" w:rsidRPr="00D96942" w:rsidRDefault="00C00AE6" w:rsidP="00C00AE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72" w:name="_Toc201583977"/>
      <w:proofErr w:type="gramStart"/>
      <w:r w:rsidRPr="00D96942">
        <w:rPr>
          <w:rFonts w:ascii="Sakkal Majalla" w:hAnsi="Sakkal Majalla" w:cs="Sakkal Majalla" w:hint="cs"/>
          <w:b/>
          <w:bCs/>
          <w:color w:val="000000" w:themeColor="text1"/>
          <w:kern w:val="0"/>
          <w:sz w:val="32"/>
          <w:szCs w:val="32"/>
          <w:rtl/>
          <w14:ligatures w14:val="none"/>
        </w:rPr>
        <w:t xml:space="preserve">3.2.2 </w:t>
      </w:r>
      <w:r w:rsidR="006F4B85" w:rsidRPr="00D96942">
        <w:rPr>
          <w:rFonts w:ascii="Sakkal Majalla" w:hAnsi="Sakkal Majalla" w:cs="Sakkal Majalla"/>
          <w:b/>
          <w:bCs/>
          <w:color w:val="000000" w:themeColor="text1"/>
          <w:kern w:val="0"/>
          <w:sz w:val="32"/>
          <w:szCs w:val="32"/>
          <w:rtl/>
          <w14:ligatures w14:val="none"/>
        </w:rPr>
        <w:t xml:space="preserve"> أهداف</w:t>
      </w:r>
      <w:proofErr w:type="gramEnd"/>
      <w:r w:rsidR="006F4B85" w:rsidRPr="00D96942">
        <w:rPr>
          <w:rFonts w:ascii="Sakkal Majalla" w:hAnsi="Sakkal Majalla" w:cs="Sakkal Majalla"/>
          <w:b/>
          <w:bCs/>
          <w:color w:val="000000" w:themeColor="text1"/>
          <w:kern w:val="0"/>
          <w:sz w:val="32"/>
          <w:szCs w:val="32"/>
          <w:rtl/>
          <w14:ligatures w14:val="none"/>
        </w:rPr>
        <w:t xml:space="preserve"> رفع الإنتاجية في المؤسسات الخاصة</w:t>
      </w:r>
      <w:bookmarkEnd w:id="72"/>
    </w:p>
    <w:p w14:paraId="64013EB5" w14:textId="1CAFCC6B" w:rsidR="006F4B85" w:rsidRPr="00D96942" w:rsidRDefault="006F4B85"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lastRenderedPageBreak/>
        <w:t xml:space="preserve">تسعى المؤسسات الخاصة، بحكم طبيعتها التنافسية وارتباطها المباشر بأداء السوق، إلى تعظيم إنتاجية موظفيها باعتبارها الوسيلة </w:t>
      </w:r>
      <w:proofErr w:type="spellStart"/>
      <w:r w:rsidRPr="00D96942">
        <w:rPr>
          <w:rFonts w:ascii="Sakkal Majalla" w:hAnsi="Sakkal Majalla" w:cs="Sakkal Majalla"/>
          <w:color w:val="000000" w:themeColor="text1"/>
          <w:kern w:val="0"/>
          <w:szCs w:val="28"/>
          <w:rtl/>
          <w14:ligatures w14:val="none"/>
        </w:rPr>
        <w:t>الأنجع</w:t>
      </w:r>
      <w:proofErr w:type="spellEnd"/>
      <w:r w:rsidRPr="00D96942">
        <w:rPr>
          <w:rFonts w:ascii="Sakkal Majalla" w:hAnsi="Sakkal Majalla" w:cs="Sakkal Majalla"/>
          <w:color w:val="000000" w:themeColor="text1"/>
          <w:kern w:val="0"/>
          <w:szCs w:val="28"/>
          <w:rtl/>
          <w14:ligatures w14:val="none"/>
        </w:rPr>
        <w:t xml:space="preserve"> لتحقيق النمو والتميز </w:t>
      </w:r>
      <w:proofErr w:type="gramStart"/>
      <w:r w:rsidRPr="00D96942">
        <w:rPr>
          <w:rFonts w:ascii="Sakkal Majalla" w:hAnsi="Sakkal Majalla" w:cs="Sakkal Majalla"/>
          <w:color w:val="000000" w:themeColor="text1"/>
          <w:kern w:val="0"/>
          <w:szCs w:val="28"/>
          <w:rtl/>
          <w14:ligatures w14:val="none"/>
        </w:rPr>
        <w:t>والاستدامة،  ورفع</w:t>
      </w:r>
      <w:proofErr w:type="gramEnd"/>
      <w:r w:rsidRPr="00D96942">
        <w:rPr>
          <w:rFonts w:ascii="Sakkal Majalla" w:hAnsi="Sakkal Majalla" w:cs="Sakkal Majalla"/>
          <w:color w:val="000000" w:themeColor="text1"/>
          <w:kern w:val="0"/>
          <w:szCs w:val="28"/>
          <w:rtl/>
          <w14:ligatures w14:val="none"/>
        </w:rPr>
        <w:t xml:space="preserve"> الإنتاجية لا يُعد هدفًا منعزلًا، بل هو نتاج لسياسات إدارية متكاملة تشمل التحفيز، والتدريب، وتطوير بيئة العمل، واستخدام التكنولوجيا، وإعادة تصميم الإجراءات التنظيمية. ويهدف هذا التوجه إلى تحسين كفاءة العمل، وتعزيز العائد على الاستثمار، وضمان استغلال الإمكانيات البشرية بأقصى طاقاتها</w:t>
      </w:r>
      <w:r w:rsidRPr="00D96942">
        <w:rPr>
          <w:rFonts w:ascii="Sakkal Majalla" w:hAnsi="Sakkal Majalla" w:cs="Sakkal Majalla"/>
          <w:color w:val="000000" w:themeColor="text1"/>
          <w:kern w:val="0"/>
          <w:szCs w:val="28"/>
          <w14:ligatures w14:val="none"/>
        </w:rPr>
        <w:t>.</w:t>
      </w:r>
    </w:p>
    <w:p w14:paraId="1ECF7F72" w14:textId="1F41DAD2" w:rsidR="006F4B85" w:rsidRPr="00D96942" w:rsidRDefault="006F4B85"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ويشير </w:t>
      </w:r>
      <w:r w:rsidRPr="00D96942">
        <w:rPr>
          <w:rFonts w:ascii="Sakkal Majalla" w:hAnsi="Sakkal Majalla" w:cs="Sakkal Majalla"/>
          <w:color w:val="000000" w:themeColor="text1"/>
          <w:kern w:val="0"/>
          <w:szCs w:val="28"/>
          <w14:ligatures w14:val="none"/>
        </w:rPr>
        <w:t xml:space="preserve">Shaikh et al. (2023) </w:t>
      </w:r>
      <w:r w:rsidRPr="00D96942">
        <w:rPr>
          <w:rFonts w:ascii="Sakkal Majalla" w:hAnsi="Sakkal Majalla" w:cs="Sakkal Majalla"/>
          <w:color w:val="000000" w:themeColor="text1"/>
          <w:kern w:val="0"/>
          <w:szCs w:val="28"/>
          <w:rtl/>
          <w14:ligatures w14:val="none"/>
        </w:rPr>
        <w:t xml:space="preserve">إلى أن المؤسسات الخاصة تنظر إلى إنتاجية الموظفين باعتبارها ركيزة للاستراتيجية التنافسية، وأداة لخفض التكاليف التشغيلية من جهة، وتحقيق رضا العملاء من جهة أخرى. </w:t>
      </w:r>
    </w:p>
    <w:p w14:paraId="1958FC27" w14:textId="77777777" w:rsidR="006F4B85" w:rsidRPr="00D96942" w:rsidRDefault="006F4B85"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أما </w:t>
      </w:r>
      <w:r w:rsidRPr="00D96942">
        <w:rPr>
          <w:rFonts w:ascii="Sakkal Majalla" w:hAnsi="Sakkal Majalla" w:cs="Sakkal Majalla"/>
          <w:color w:val="000000" w:themeColor="text1"/>
          <w:kern w:val="0"/>
          <w:szCs w:val="28"/>
          <w14:ligatures w14:val="none"/>
        </w:rPr>
        <w:t xml:space="preserve">Patanjali &amp; Bhatta (2022) </w:t>
      </w:r>
      <w:r w:rsidRPr="00D96942">
        <w:rPr>
          <w:rFonts w:ascii="Sakkal Majalla" w:hAnsi="Sakkal Majalla" w:cs="Sakkal Majalla"/>
          <w:color w:val="000000" w:themeColor="text1"/>
          <w:kern w:val="0"/>
          <w:szCs w:val="28"/>
          <w:rtl/>
          <w14:ligatures w14:val="none"/>
        </w:rPr>
        <w:t>فقد أوضحوا أن من أبرز أهداف رفع الإنتاجية هو تمكين الموظف من تحقيق التوازن بين الكم والكيف في إنجاز المهام، وتحقيق المرونة اللازمة في التعامل مع أعباء العمل المتغيرة، وهو ما يُسهم في زيادة مستوى الكفاءة الوظيفية العامة للمؤسسة</w:t>
      </w:r>
      <w:r w:rsidRPr="00D96942">
        <w:rPr>
          <w:rFonts w:ascii="Sakkal Majalla" w:hAnsi="Sakkal Majalla" w:cs="Sakkal Majalla"/>
          <w:color w:val="000000" w:themeColor="text1"/>
          <w:kern w:val="0"/>
          <w:szCs w:val="28"/>
          <w14:ligatures w14:val="none"/>
        </w:rPr>
        <w:t>.</w:t>
      </w:r>
    </w:p>
    <w:p w14:paraId="05CE1F71" w14:textId="77777777" w:rsidR="006F4B85" w:rsidRPr="00D96942" w:rsidRDefault="006F4B85"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كما يرى </w:t>
      </w:r>
      <w:r w:rsidRPr="00D96942">
        <w:rPr>
          <w:rFonts w:ascii="Sakkal Majalla" w:hAnsi="Sakkal Majalla" w:cs="Sakkal Majalla"/>
          <w:color w:val="000000" w:themeColor="text1"/>
          <w:kern w:val="0"/>
          <w:szCs w:val="28"/>
          <w14:ligatures w14:val="none"/>
        </w:rPr>
        <w:t xml:space="preserve">Hashmi et al. (2023) </w:t>
      </w:r>
      <w:r w:rsidRPr="00D96942">
        <w:rPr>
          <w:rFonts w:ascii="Sakkal Majalla" w:hAnsi="Sakkal Majalla" w:cs="Sakkal Majalla"/>
          <w:color w:val="000000" w:themeColor="text1"/>
          <w:kern w:val="0"/>
          <w:szCs w:val="28"/>
          <w:rtl/>
          <w14:ligatures w14:val="none"/>
        </w:rPr>
        <w:t>أن تحسين الإنتاجية يُعدّ وسيلة رئيسية لتقوية المركز المالي للمؤسسة، ودعم قدرتها على التوسع في الأسواق، وجذب المستثمرين، وتعزيز ثقة الشركاء</w:t>
      </w:r>
      <w:r w:rsidRPr="00D96942">
        <w:rPr>
          <w:rFonts w:ascii="Sakkal Majalla" w:hAnsi="Sakkal Majalla" w:cs="Sakkal Majalla"/>
          <w:color w:val="000000" w:themeColor="text1"/>
          <w:kern w:val="0"/>
          <w:szCs w:val="28"/>
          <w14:ligatures w14:val="none"/>
        </w:rPr>
        <w:t>.</w:t>
      </w:r>
    </w:p>
    <w:p w14:paraId="4F98D92A" w14:textId="77777777" w:rsidR="006F4B85" w:rsidRPr="00D96942" w:rsidRDefault="006F4B85" w:rsidP="00C00AE6">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t>وبناءً على هذه الرؤى، يمكن تلخيص أبرز أهداف رفع إنتاجية الموظفين في المؤسسات الخاصة بالنقاط التالية</w:t>
      </w:r>
      <w:r w:rsidRPr="00D96942">
        <w:rPr>
          <w:rFonts w:ascii="Sakkal Majalla" w:hAnsi="Sakkal Majalla" w:cs="Sakkal Majalla"/>
          <w:b/>
          <w:bCs/>
          <w:color w:val="000000" w:themeColor="text1"/>
          <w:kern w:val="0"/>
          <w:szCs w:val="28"/>
          <w14:ligatures w14:val="none"/>
        </w:rPr>
        <w:t>:</w:t>
      </w:r>
    </w:p>
    <w:p w14:paraId="35CFF30E" w14:textId="62C2E96E" w:rsidR="006F4B85" w:rsidRPr="00D96942" w:rsidRDefault="006F4B85" w:rsidP="0019140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تعظيم الكفاءة الداخلية للمؤسسة</w:t>
      </w:r>
      <w:r w:rsidR="00C00AE6"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من خلال تقليل الهدر في الوقت والموارد، وتحقيق الاستغلال الأمثل للطاقات المتوفرة</w:t>
      </w:r>
      <w:r w:rsidRPr="00D96942">
        <w:rPr>
          <w:rFonts w:ascii="Sakkal Majalla" w:hAnsi="Sakkal Majalla" w:cs="Sakkal Majalla"/>
          <w:color w:val="000000" w:themeColor="text1"/>
          <w:kern w:val="0"/>
          <w:szCs w:val="28"/>
          <w14:ligatures w14:val="none"/>
        </w:rPr>
        <w:t>.</w:t>
      </w:r>
    </w:p>
    <w:p w14:paraId="05AC2EEA" w14:textId="1CC37F7E" w:rsidR="006F4B85" w:rsidRPr="00D96942" w:rsidRDefault="006F4B85" w:rsidP="0019140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تحقيق جودة أعلى في الخدمات أو المنتجات</w:t>
      </w:r>
      <w:r w:rsidR="00C00AE6"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إذ يرتبط رفع الإنتاجية ارتباطًا وثيقًا بتحسين نتائج العمل وتعزيز قيمة ما يُقدَّم للعملاء</w:t>
      </w:r>
      <w:r w:rsidRPr="00D96942">
        <w:rPr>
          <w:rFonts w:ascii="Sakkal Majalla" w:hAnsi="Sakkal Majalla" w:cs="Sakkal Majalla"/>
          <w:color w:val="000000" w:themeColor="text1"/>
          <w:kern w:val="0"/>
          <w:szCs w:val="28"/>
          <w14:ligatures w14:val="none"/>
        </w:rPr>
        <w:t>.</w:t>
      </w:r>
    </w:p>
    <w:p w14:paraId="39907DC8" w14:textId="546D38B3" w:rsidR="006F4B85" w:rsidRPr="00D96942" w:rsidRDefault="006F4B85" w:rsidP="0019140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تحسين الربحية وتعزيز النمو المالي</w:t>
      </w:r>
      <w:r w:rsidR="00C00AE6"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حيث تؤدي الإنتاجية العالية إلى تخفيض التكلفة، وزيادة المخرجات، ورفع هوامش الأرباح</w:t>
      </w:r>
      <w:r w:rsidRPr="00D96942">
        <w:rPr>
          <w:rFonts w:ascii="Sakkal Majalla" w:hAnsi="Sakkal Majalla" w:cs="Sakkal Majalla"/>
          <w:color w:val="000000" w:themeColor="text1"/>
          <w:kern w:val="0"/>
          <w:szCs w:val="28"/>
          <w14:ligatures w14:val="none"/>
        </w:rPr>
        <w:t>.</w:t>
      </w:r>
    </w:p>
    <w:p w14:paraId="77363306" w14:textId="0D2837AC" w:rsidR="006F4B85" w:rsidRPr="00D96942" w:rsidRDefault="006F4B85" w:rsidP="0019140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lastRenderedPageBreak/>
        <w:t>زيادة رضا العملاء وتعزيز ولائهم</w:t>
      </w:r>
      <w:r w:rsidR="00C00AE6"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عبر توفير خدمات سريعة، دقيقة، ذات جودة، ومن خلال تعامل احترافي من موظفين منتجين</w:t>
      </w:r>
      <w:r w:rsidRPr="00D96942">
        <w:rPr>
          <w:rFonts w:ascii="Sakkal Majalla" w:hAnsi="Sakkal Majalla" w:cs="Sakkal Majalla"/>
          <w:color w:val="000000" w:themeColor="text1"/>
          <w:kern w:val="0"/>
          <w:szCs w:val="28"/>
          <w14:ligatures w14:val="none"/>
        </w:rPr>
        <w:t>.</w:t>
      </w:r>
    </w:p>
    <w:p w14:paraId="7550776B" w14:textId="3EB9D73C" w:rsidR="006F4B85" w:rsidRPr="00D96942" w:rsidRDefault="006F4B85" w:rsidP="0019140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رفع كفاءة اتخاذ القرار</w:t>
      </w:r>
      <w:r w:rsidR="00C00AE6"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لأن بيئة العمل ذات الإنتاجية المرتفعة تمكّن المديرين من الحصول على بيانات دقيقة حول الأداء، مما يدعم عمليات التقييم والتطوير</w:t>
      </w:r>
      <w:r w:rsidRPr="00D96942">
        <w:rPr>
          <w:rFonts w:ascii="Sakkal Majalla" w:hAnsi="Sakkal Majalla" w:cs="Sakkal Majalla"/>
          <w:color w:val="000000" w:themeColor="text1"/>
          <w:kern w:val="0"/>
          <w:szCs w:val="28"/>
          <w14:ligatures w14:val="none"/>
        </w:rPr>
        <w:t>.</w:t>
      </w:r>
    </w:p>
    <w:p w14:paraId="2B024905" w14:textId="0C051001" w:rsidR="006F4B85" w:rsidRPr="00D96942" w:rsidRDefault="006F4B85" w:rsidP="0019140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تعزيز القدرة التنافسية في السوق</w:t>
      </w:r>
      <w:r w:rsidR="00C00AE6"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إذ أن المؤسسة التي تملك طاقمًا عالي الإنتاجية يمكنها تقديم خدمات أفضل في وقت أسرع وتكلفة أقل</w:t>
      </w:r>
      <w:r w:rsidRPr="00D96942">
        <w:rPr>
          <w:rFonts w:ascii="Sakkal Majalla" w:hAnsi="Sakkal Majalla" w:cs="Sakkal Majalla"/>
          <w:color w:val="000000" w:themeColor="text1"/>
          <w:kern w:val="0"/>
          <w:szCs w:val="28"/>
          <w14:ligatures w14:val="none"/>
        </w:rPr>
        <w:t>.</w:t>
      </w:r>
    </w:p>
    <w:p w14:paraId="11B8161E" w14:textId="7341F580" w:rsidR="006F4B85" w:rsidRPr="00D96942" w:rsidRDefault="006F4B85" w:rsidP="00191406">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خلق ثقافة تنظيمية قائمة على الأداء والنتائج</w:t>
      </w:r>
      <w:r w:rsidR="00C00AE6" w:rsidRPr="00D96942">
        <w:rPr>
          <w:rFonts w:ascii="Sakkal Majalla" w:hAnsi="Sakkal Majalla" w:cs="Sakkal Majalla"/>
          <w:color w:val="000000" w:themeColor="text1"/>
          <w:kern w:val="0"/>
          <w:szCs w:val="28"/>
          <w14:ligatures w14:val="none"/>
        </w:rPr>
        <w:t xml:space="preserve"> </w:t>
      </w:r>
      <w:r w:rsidRPr="00D96942">
        <w:rPr>
          <w:rFonts w:ascii="Sakkal Majalla" w:hAnsi="Sakkal Majalla" w:cs="Sakkal Majalla"/>
          <w:color w:val="000000" w:themeColor="text1"/>
          <w:kern w:val="0"/>
          <w:szCs w:val="28"/>
          <w:rtl/>
          <w14:ligatures w14:val="none"/>
        </w:rPr>
        <w:t>مما يرفع من سقف الطموح المؤسسي، ويُحفز العاملين على التحسين المستمر</w:t>
      </w:r>
      <w:r w:rsidRPr="00D96942">
        <w:rPr>
          <w:rFonts w:ascii="Sakkal Majalla" w:hAnsi="Sakkal Majalla" w:cs="Sakkal Majalla"/>
          <w:color w:val="000000" w:themeColor="text1"/>
          <w:kern w:val="0"/>
          <w:szCs w:val="28"/>
          <w14:ligatures w14:val="none"/>
        </w:rPr>
        <w:t>.</w:t>
      </w:r>
    </w:p>
    <w:p w14:paraId="5E353372" w14:textId="77777777" w:rsidR="006F4B85" w:rsidRPr="00D96942" w:rsidRDefault="006F4B85"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ومن هنا، فإن رفع إنتاجية الموظفين لا يُعد خيارًا في المؤسسات الخاصة، بل ضرورة تفرضها طبيعة المنافسة، وتسارع الابتكار، وتقلّب توقعات العملاء. فالإنتاجية تمثل العمود الفقري لأي استراتيجية مؤسسية ناجحة، وأداة لبناء قيمة مضافة حقيقية</w:t>
      </w:r>
      <w:r w:rsidRPr="00D96942">
        <w:rPr>
          <w:rFonts w:ascii="Sakkal Majalla" w:hAnsi="Sakkal Majalla" w:cs="Sakkal Majalla"/>
          <w:color w:val="000000" w:themeColor="text1"/>
          <w:kern w:val="0"/>
          <w:szCs w:val="28"/>
          <w14:ligatures w14:val="none"/>
        </w:rPr>
        <w:t>.</w:t>
      </w:r>
    </w:p>
    <w:p w14:paraId="79B57044" w14:textId="5E63DF1F" w:rsidR="00B64AC1" w:rsidRPr="00D96942" w:rsidRDefault="00C00AE6" w:rsidP="00C00AE6">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73" w:name="_Toc201583978"/>
      <w:proofErr w:type="gramStart"/>
      <w:r w:rsidRPr="00D96942">
        <w:rPr>
          <w:rFonts w:ascii="Sakkal Majalla" w:hAnsi="Sakkal Majalla" w:cs="Sakkal Majalla" w:hint="cs"/>
          <w:b/>
          <w:bCs/>
          <w:color w:val="000000" w:themeColor="text1"/>
          <w:kern w:val="0"/>
          <w:sz w:val="32"/>
          <w:szCs w:val="32"/>
          <w:rtl/>
          <w14:ligatures w14:val="none"/>
        </w:rPr>
        <w:t xml:space="preserve">4.2.2 </w:t>
      </w:r>
      <w:r w:rsidR="00B64AC1" w:rsidRPr="00D96942">
        <w:rPr>
          <w:rFonts w:ascii="Sakkal Majalla" w:hAnsi="Sakkal Majalla" w:cs="Sakkal Majalla"/>
          <w:b/>
          <w:bCs/>
          <w:color w:val="000000" w:themeColor="text1"/>
          <w:kern w:val="0"/>
          <w:sz w:val="32"/>
          <w:szCs w:val="32"/>
          <w:rtl/>
          <w14:ligatures w14:val="none"/>
        </w:rPr>
        <w:t xml:space="preserve"> محددات</w:t>
      </w:r>
      <w:proofErr w:type="gramEnd"/>
      <w:r w:rsidR="00B64AC1" w:rsidRPr="00D96942">
        <w:rPr>
          <w:rFonts w:ascii="Sakkal Majalla" w:hAnsi="Sakkal Majalla" w:cs="Sakkal Majalla"/>
          <w:b/>
          <w:bCs/>
          <w:color w:val="000000" w:themeColor="text1"/>
          <w:kern w:val="0"/>
          <w:sz w:val="32"/>
          <w:szCs w:val="32"/>
          <w:rtl/>
          <w14:ligatures w14:val="none"/>
        </w:rPr>
        <w:t xml:space="preserve"> وعوامل تؤثر على إنتاجية الموظف</w:t>
      </w:r>
      <w:bookmarkEnd w:id="73"/>
    </w:p>
    <w:p w14:paraId="40A0E746" w14:textId="77777777" w:rsidR="00B64AC1" w:rsidRPr="00D96942" w:rsidRDefault="00B64AC1" w:rsidP="00762094">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تتأثر إنتاجية الموظف بعدد من المحددات التي تتداخل فيها العوامل الشخصية والتنظيمية والبيئية، وتشكل بمجموعها الإطار الذي يحدد قدرة الموظف على الإنجاز. وتختلف هذه العوامل من بيئة إلى أخرى بحسب طبيعة العمل، والثقافة التنظيمية، والسياسات الإدارية المتبعة. إن إدراك هذه العوامل يُعدّ أمرًا جوهريًا لفهم أسباب تفاوت الأداء بين الموظفين، ولمعالجة أوجه القصور وتطوير ممارسات التحسين المستمر</w:t>
      </w:r>
      <w:r w:rsidRPr="00D96942">
        <w:rPr>
          <w:rFonts w:ascii="Sakkal Majalla" w:hAnsi="Sakkal Majalla" w:cs="Sakkal Majalla"/>
          <w:color w:val="000000" w:themeColor="text1"/>
          <w:kern w:val="0"/>
          <w:szCs w:val="28"/>
          <w14:ligatures w14:val="none"/>
        </w:rPr>
        <w:t>.</w:t>
      </w:r>
    </w:p>
    <w:p w14:paraId="77D54AF5" w14:textId="77777777" w:rsidR="00B64AC1" w:rsidRPr="00D96942" w:rsidRDefault="00B64AC1" w:rsidP="00762094">
      <w:pPr>
        <w:spacing w:before="100" w:beforeAutospacing="1" w:after="100" w:afterAutospacing="1" w:line="360" w:lineRule="auto"/>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ويشير الخطيب والبدري</w:t>
      </w:r>
      <w:r w:rsidRPr="00D96942">
        <w:rPr>
          <w:rFonts w:ascii="Sakkal Majalla" w:hAnsi="Sakkal Majalla" w:cs="Sakkal Majalla"/>
          <w:color w:val="000000" w:themeColor="text1"/>
          <w:kern w:val="0"/>
          <w:szCs w:val="28"/>
          <w14:ligatures w14:val="none"/>
        </w:rPr>
        <w:t xml:space="preserve"> (2021) </w:t>
      </w:r>
      <w:r w:rsidRPr="00D96942">
        <w:rPr>
          <w:rFonts w:ascii="Sakkal Majalla" w:hAnsi="Sakkal Majalla" w:cs="Sakkal Majalla"/>
          <w:color w:val="000000" w:themeColor="text1"/>
          <w:kern w:val="0"/>
          <w:szCs w:val="28"/>
          <w:rtl/>
          <w14:ligatures w14:val="none"/>
        </w:rPr>
        <w:t xml:space="preserve">إلى أن الإنتاجية لا يمكن فصلها عن الخصائص الشخصية للموظف مثل الخبرة، ومستوى التعليم، والدافعية الذاتية، إلا أنها تتأثر كذلك بالبيئة التي يعمل فيها، ودرجة التقدير والتحفيز الذي يتلقاه. كما يرى </w:t>
      </w:r>
      <w:r w:rsidRPr="00D96942">
        <w:rPr>
          <w:rFonts w:ascii="Sakkal Majalla" w:hAnsi="Sakkal Majalla" w:cs="Sakkal Majalla"/>
          <w:color w:val="000000" w:themeColor="text1"/>
          <w:kern w:val="0"/>
          <w:szCs w:val="28"/>
          <w14:ligatures w14:val="none"/>
        </w:rPr>
        <w:t xml:space="preserve">Shaikh et al. (2023) </w:t>
      </w:r>
      <w:r w:rsidRPr="00D96942">
        <w:rPr>
          <w:rFonts w:ascii="Sakkal Majalla" w:hAnsi="Sakkal Majalla" w:cs="Sakkal Majalla"/>
          <w:color w:val="000000" w:themeColor="text1"/>
          <w:kern w:val="0"/>
          <w:szCs w:val="28"/>
          <w:rtl/>
          <w14:ligatures w14:val="none"/>
        </w:rPr>
        <w:t xml:space="preserve">أن الإنتاجية هي نتاج تفاعل ديناميكي بين "ما يقدمه الفرد" </w:t>
      </w:r>
      <w:proofErr w:type="spellStart"/>
      <w:r w:rsidRPr="00D96942">
        <w:rPr>
          <w:rFonts w:ascii="Sakkal Majalla" w:hAnsi="Sakkal Majalla" w:cs="Sakkal Majalla"/>
          <w:color w:val="000000" w:themeColor="text1"/>
          <w:kern w:val="0"/>
          <w:szCs w:val="28"/>
          <w:rtl/>
          <w14:ligatures w14:val="none"/>
        </w:rPr>
        <w:t>و"ما</w:t>
      </w:r>
      <w:proofErr w:type="spellEnd"/>
      <w:r w:rsidRPr="00D96942">
        <w:rPr>
          <w:rFonts w:ascii="Sakkal Majalla" w:hAnsi="Sakkal Majalla" w:cs="Sakkal Majalla"/>
          <w:color w:val="000000" w:themeColor="text1"/>
          <w:kern w:val="0"/>
          <w:szCs w:val="28"/>
          <w:rtl/>
          <w14:ligatures w14:val="none"/>
        </w:rPr>
        <w:t xml:space="preserve"> تتيحه المؤسسة"، وأن التركيز على جانب دون الآخر يُنتج نتائج غير مستقرة</w:t>
      </w:r>
      <w:r w:rsidRPr="00D96942">
        <w:rPr>
          <w:rFonts w:ascii="Sakkal Majalla" w:hAnsi="Sakkal Majalla" w:cs="Sakkal Majalla"/>
          <w:color w:val="000000" w:themeColor="text1"/>
          <w:kern w:val="0"/>
          <w:szCs w:val="28"/>
          <w14:ligatures w14:val="none"/>
        </w:rPr>
        <w:t>.</w:t>
      </w:r>
    </w:p>
    <w:p w14:paraId="20958185" w14:textId="777A65DB" w:rsidR="00B64AC1" w:rsidRPr="00D96942" w:rsidRDefault="00B64AC1" w:rsidP="00C00AE6">
      <w:pPr>
        <w:spacing w:before="100" w:beforeAutospacing="1" w:after="100" w:afterAutospacing="1" w:line="360" w:lineRule="auto"/>
        <w:ind w:firstLine="706"/>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b/>
          <w:bCs/>
          <w:color w:val="000000" w:themeColor="text1"/>
          <w:kern w:val="0"/>
          <w:szCs w:val="28"/>
          <w:rtl/>
          <w14:ligatures w14:val="none"/>
        </w:rPr>
        <w:lastRenderedPageBreak/>
        <w:t>ومن خلال استقراء الأدبيات والدراسات السابقة، يمكن تلخيص أبرز محددات إنتاجية الموظف في النقاط الآتية</w:t>
      </w:r>
      <w:r w:rsidRPr="00D96942">
        <w:rPr>
          <w:rFonts w:ascii="Sakkal Majalla" w:hAnsi="Sakkal Majalla" w:cs="Sakkal Majalla"/>
          <w:b/>
          <w:bCs/>
          <w:color w:val="000000" w:themeColor="text1"/>
          <w:kern w:val="0"/>
          <w:szCs w:val="28"/>
          <w14:ligatures w14:val="none"/>
        </w:rPr>
        <w:t>:</w:t>
      </w:r>
    </w:p>
    <w:p w14:paraId="22968636" w14:textId="4A5E2D7B" w:rsidR="00B64AC1" w:rsidRPr="00D96942" w:rsidRDefault="00C00AE6"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1. </w:t>
      </w:r>
      <w:r w:rsidR="00B64AC1" w:rsidRPr="00D96942">
        <w:rPr>
          <w:rFonts w:ascii="Sakkal Majalla" w:hAnsi="Sakkal Majalla" w:cs="Sakkal Majalla"/>
          <w:b/>
          <w:bCs/>
          <w:color w:val="000000" w:themeColor="text1"/>
          <w:kern w:val="0"/>
          <w:szCs w:val="28"/>
          <w:rtl/>
          <w14:ligatures w14:val="none"/>
        </w:rPr>
        <w:t>التحفيز والرضا الوظيفي</w:t>
      </w:r>
    </w:p>
    <w:p w14:paraId="4F49EC70" w14:textId="1A8EA9E0" w:rsidR="00B64AC1" w:rsidRPr="00D96942" w:rsidRDefault="00B64AC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يُعتبر التحفيز بمختلف أنواعه – المادي والمعنوي – من أبرز العوامل التي تؤثر على إنتاجية الموظفين. فالموظف المحفَّز يكون أكثر قدرة على التركيز، وأكثر التزامًا بالمهام، وأقل عرضة للغياب أو التراخي. وقد أثبتت دراسة رشاد</w:t>
      </w:r>
      <w:r w:rsidRPr="00D96942">
        <w:rPr>
          <w:rFonts w:ascii="Sakkal Majalla" w:hAnsi="Sakkal Majalla" w:cs="Sakkal Majalla"/>
          <w:color w:val="000000" w:themeColor="text1"/>
          <w:kern w:val="0"/>
          <w:szCs w:val="28"/>
          <w14:ligatures w14:val="none"/>
        </w:rPr>
        <w:t xml:space="preserve"> (2024) </w:t>
      </w:r>
      <w:r w:rsidRPr="00D96942">
        <w:rPr>
          <w:rFonts w:ascii="Sakkal Majalla" w:hAnsi="Sakkal Majalla" w:cs="Sakkal Majalla"/>
          <w:color w:val="000000" w:themeColor="text1"/>
          <w:kern w:val="0"/>
          <w:szCs w:val="28"/>
          <w:rtl/>
          <w14:ligatures w14:val="none"/>
        </w:rPr>
        <w:t>أن نظم الحوافز المرنة تسهم في زيادة إنتاجية العاملين بنسبة ملموسة، خاصة عندما تقترن بالعدالة والتقدير</w:t>
      </w:r>
      <w:r w:rsidRPr="00D96942">
        <w:rPr>
          <w:rFonts w:ascii="Sakkal Majalla" w:hAnsi="Sakkal Majalla" w:cs="Sakkal Majalla"/>
          <w:color w:val="000000" w:themeColor="text1"/>
          <w:kern w:val="0"/>
          <w:szCs w:val="28"/>
          <w14:ligatures w14:val="none"/>
        </w:rPr>
        <w:t>.</w:t>
      </w:r>
    </w:p>
    <w:p w14:paraId="620051A3" w14:textId="231F4280" w:rsidR="00B64AC1" w:rsidRPr="00D96942" w:rsidRDefault="00C00AE6"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2. </w:t>
      </w:r>
      <w:r w:rsidR="00B64AC1" w:rsidRPr="00D96942">
        <w:rPr>
          <w:rFonts w:ascii="Sakkal Majalla" w:hAnsi="Sakkal Majalla" w:cs="Sakkal Majalla"/>
          <w:b/>
          <w:bCs/>
          <w:color w:val="000000" w:themeColor="text1"/>
          <w:kern w:val="0"/>
          <w:szCs w:val="28"/>
          <w:rtl/>
          <w14:ligatures w14:val="none"/>
        </w:rPr>
        <w:t>القدرات الفردية والمعرفة والخبرة</w:t>
      </w:r>
    </w:p>
    <w:p w14:paraId="4148C8F6" w14:textId="77777777" w:rsidR="00B64AC1" w:rsidRPr="00D96942" w:rsidRDefault="00B64AC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تؤثر مهارات الموظف وخبراته السابقة على قدرته في إنجاز المهام بكفاءة، إذ يتمكن الموظف ذو المهارة العالية من استخدام الوقت والموارد بطريقة أكثر كفاءة. وقد أشار </w:t>
      </w:r>
      <w:r w:rsidRPr="00D96942">
        <w:rPr>
          <w:rFonts w:ascii="Sakkal Majalla" w:hAnsi="Sakkal Majalla" w:cs="Sakkal Majalla"/>
          <w:color w:val="000000" w:themeColor="text1"/>
          <w:kern w:val="0"/>
          <w:szCs w:val="28"/>
          <w14:ligatures w14:val="none"/>
        </w:rPr>
        <w:t xml:space="preserve">Hashmi et al. (2023) </w:t>
      </w:r>
      <w:r w:rsidRPr="00D96942">
        <w:rPr>
          <w:rFonts w:ascii="Sakkal Majalla" w:hAnsi="Sakkal Majalla" w:cs="Sakkal Majalla"/>
          <w:color w:val="000000" w:themeColor="text1"/>
          <w:kern w:val="0"/>
          <w:szCs w:val="28"/>
          <w:rtl/>
          <w14:ligatures w14:val="none"/>
        </w:rPr>
        <w:t>إلى أن مستوى التعليم والتدريب يرتبط إيجابيًا بمستوى الإنتاجية، خصوصًا في البيئات التكنولوجية المتقدمة</w:t>
      </w:r>
      <w:r w:rsidRPr="00D96942">
        <w:rPr>
          <w:rFonts w:ascii="Sakkal Majalla" w:hAnsi="Sakkal Majalla" w:cs="Sakkal Majalla"/>
          <w:color w:val="000000" w:themeColor="text1"/>
          <w:kern w:val="0"/>
          <w:szCs w:val="28"/>
          <w14:ligatures w14:val="none"/>
        </w:rPr>
        <w:t>.</w:t>
      </w:r>
    </w:p>
    <w:p w14:paraId="1007A95D" w14:textId="55986B2B" w:rsidR="00B64AC1" w:rsidRPr="00D96942" w:rsidRDefault="00C00AE6"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3. </w:t>
      </w:r>
      <w:r w:rsidR="00B64AC1" w:rsidRPr="00D96942">
        <w:rPr>
          <w:rFonts w:ascii="Sakkal Majalla" w:hAnsi="Sakkal Majalla" w:cs="Sakkal Majalla"/>
          <w:b/>
          <w:bCs/>
          <w:color w:val="000000" w:themeColor="text1"/>
          <w:kern w:val="0"/>
          <w:szCs w:val="28"/>
          <w:rtl/>
          <w14:ligatures w14:val="none"/>
        </w:rPr>
        <w:t>وضوح الأدوار والمسؤوليات</w:t>
      </w:r>
    </w:p>
    <w:p w14:paraId="10F91873" w14:textId="547FCC10" w:rsidR="00B64AC1" w:rsidRPr="00D96942" w:rsidRDefault="00B64AC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عدم وضوح التوصيف الوظيفي يؤدي إلى ازدواجية المهام، أو إلى شعور الموظف بعدم الأهمية أو التشتت، مما يُضعف الأداء، وقد بيّن </w:t>
      </w:r>
      <w:r w:rsidRPr="00D96942">
        <w:rPr>
          <w:rFonts w:ascii="Sakkal Majalla" w:hAnsi="Sakkal Majalla" w:cs="Sakkal Majalla"/>
          <w:color w:val="000000" w:themeColor="text1"/>
          <w:kern w:val="0"/>
          <w:szCs w:val="28"/>
          <w14:ligatures w14:val="none"/>
        </w:rPr>
        <w:t xml:space="preserve">Shaikh et al. (2023) </w:t>
      </w:r>
      <w:r w:rsidRPr="00D96942">
        <w:rPr>
          <w:rFonts w:ascii="Sakkal Majalla" w:hAnsi="Sakkal Majalla" w:cs="Sakkal Majalla"/>
          <w:color w:val="000000" w:themeColor="text1"/>
          <w:kern w:val="0"/>
          <w:szCs w:val="28"/>
          <w:rtl/>
          <w14:ligatures w14:val="none"/>
        </w:rPr>
        <w:t>أن أحد أسباب انخفاض الإنتاجية في المؤسسات الحديثة هو غياب التوجيه الواضح للمهام</w:t>
      </w:r>
      <w:r w:rsidRPr="00D96942">
        <w:rPr>
          <w:rFonts w:ascii="Sakkal Majalla" w:hAnsi="Sakkal Majalla" w:cs="Sakkal Majalla"/>
          <w:color w:val="000000" w:themeColor="text1"/>
          <w:kern w:val="0"/>
          <w:szCs w:val="28"/>
          <w14:ligatures w14:val="none"/>
        </w:rPr>
        <w:t>.</w:t>
      </w:r>
    </w:p>
    <w:p w14:paraId="08DBD8DE" w14:textId="62247E12" w:rsidR="00B64AC1" w:rsidRPr="00D96942" w:rsidRDefault="00C00AE6"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4. </w:t>
      </w:r>
      <w:r w:rsidR="00B64AC1" w:rsidRPr="00D96942">
        <w:rPr>
          <w:rFonts w:ascii="Sakkal Majalla" w:hAnsi="Sakkal Majalla" w:cs="Sakkal Majalla"/>
          <w:b/>
          <w:bCs/>
          <w:color w:val="000000" w:themeColor="text1"/>
          <w:kern w:val="0"/>
          <w:szCs w:val="28"/>
          <w:rtl/>
          <w14:ligatures w14:val="none"/>
        </w:rPr>
        <w:t>بيئة العمل المادية والتنظيمية</w:t>
      </w:r>
    </w:p>
    <w:p w14:paraId="751B68B4" w14:textId="26E05595" w:rsidR="00B64AC1" w:rsidRPr="00D96942" w:rsidRDefault="00B64AC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تشمل هذه البيئة المكان، والظروف الفيزيائية، والتقنيات المتاحة، والعلاقات الوظيفية، وقد أكّد </w:t>
      </w:r>
      <w:proofErr w:type="spellStart"/>
      <w:r w:rsidRPr="00D96942">
        <w:rPr>
          <w:rFonts w:ascii="Sakkal Majalla" w:hAnsi="Sakkal Majalla" w:cs="Sakkal Majalla"/>
          <w:color w:val="000000" w:themeColor="text1"/>
          <w:kern w:val="0"/>
          <w:szCs w:val="28"/>
          <w:rtl/>
          <w14:ligatures w14:val="none"/>
        </w:rPr>
        <w:t>الحزنوي</w:t>
      </w:r>
      <w:proofErr w:type="spellEnd"/>
      <w:r w:rsidRPr="00D96942">
        <w:rPr>
          <w:rFonts w:ascii="Sakkal Majalla" w:hAnsi="Sakkal Majalla" w:cs="Sakkal Majalla"/>
          <w:color w:val="000000" w:themeColor="text1"/>
          <w:kern w:val="0"/>
          <w:szCs w:val="28"/>
          <w14:ligatures w14:val="none"/>
        </w:rPr>
        <w:t xml:space="preserve"> (2022) </w:t>
      </w:r>
      <w:r w:rsidRPr="00D96942">
        <w:rPr>
          <w:rFonts w:ascii="Sakkal Majalla" w:hAnsi="Sakkal Majalla" w:cs="Sakkal Majalla"/>
          <w:color w:val="000000" w:themeColor="text1"/>
          <w:kern w:val="0"/>
          <w:szCs w:val="28"/>
          <w:rtl/>
          <w14:ligatures w14:val="none"/>
        </w:rPr>
        <w:t>أن توفر بيئة عمل مريحة وآمنة ومجهزة يسهم بشكل مباشر في تحسين مزاج الموظف واستعداده للعمل، مما يرفع من إنتاجيته</w:t>
      </w:r>
      <w:r w:rsidRPr="00D96942">
        <w:rPr>
          <w:rFonts w:ascii="Sakkal Majalla" w:hAnsi="Sakkal Majalla" w:cs="Sakkal Majalla"/>
          <w:color w:val="000000" w:themeColor="text1"/>
          <w:kern w:val="0"/>
          <w:szCs w:val="28"/>
          <w14:ligatures w14:val="none"/>
        </w:rPr>
        <w:t>.</w:t>
      </w:r>
    </w:p>
    <w:p w14:paraId="2CCC42E6" w14:textId="15E28A85" w:rsidR="00B64AC1" w:rsidRPr="00D96942" w:rsidRDefault="00C00AE6"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lastRenderedPageBreak/>
        <w:t xml:space="preserve">5. </w:t>
      </w:r>
      <w:r w:rsidR="00B64AC1" w:rsidRPr="00D96942">
        <w:rPr>
          <w:rFonts w:ascii="Sakkal Majalla" w:hAnsi="Sakkal Majalla" w:cs="Sakkal Majalla"/>
          <w:b/>
          <w:bCs/>
          <w:color w:val="000000" w:themeColor="text1"/>
          <w:kern w:val="0"/>
          <w:szCs w:val="28"/>
          <w:rtl/>
          <w14:ligatures w14:val="none"/>
        </w:rPr>
        <w:t>أسلوب القيادة والإشراف</w:t>
      </w:r>
    </w:p>
    <w:p w14:paraId="332F4806" w14:textId="77777777" w:rsidR="00B64AC1" w:rsidRPr="00D96942" w:rsidRDefault="00B64AC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lang w:bidi="ar-EG"/>
          <w14:ligatures w14:val="none"/>
        </w:rPr>
      </w:pPr>
      <w:r w:rsidRPr="00D96942">
        <w:rPr>
          <w:rFonts w:ascii="Sakkal Majalla" w:hAnsi="Sakkal Majalla" w:cs="Sakkal Majalla" w:hint="cs"/>
          <w:color w:val="000000" w:themeColor="text1"/>
          <w:kern w:val="0"/>
          <w:szCs w:val="28"/>
          <w:rtl/>
          <w:lang w:bidi="ar-EG"/>
          <w14:ligatures w14:val="none"/>
        </w:rPr>
        <w:t xml:space="preserve">يلعب أسلوب الإدارة دورًا حاسمًا في توجيه جهود الموظفين، وتطوير مهاراتهم، وبثّ الثقة في أنفسهم. ويُعد القائد الفاعل محفزًا مباشرًا للإنتاجية، إذ يُنمّي الشعور بالمسؤولية، ويمنح الدعم والتغذية الراجعة. كما أوضح </w:t>
      </w:r>
      <w:r w:rsidRPr="00D96942">
        <w:rPr>
          <w:rFonts w:ascii="Sakkal Majalla" w:hAnsi="Sakkal Majalla" w:cs="Sakkal Majalla" w:hint="cs"/>
          <w:color w:val="000000" w:themeColor="text1"/>
          <w:kern w:val="0"/>
          <w:szCs w:val="28"/>
          <w:lang w:bidi="ar-EG"/>
          <w14:ligatures w14:val="none"/>
        </w:rPr>
        <w:t xml:space="preserve">Camp et al. (2022) </w:t>
      </w:r>
      <w:r w:rsidRPr="00D96942">
        <w:rPr>
          <w:rFonts w:ascii="Sakkal Majalla" w:hAnsi="Sakkal Majalla" w:cs="Sakkal Majalla" w:hint="cs"/>
          <w:color w:val="000000" w:themeColor="text1"/>
          <w:kern w:val="0"/>
          <w:szCs w:val="28"/>
          <w:rtl/>
          <w:lang w:bidi="ar-EG"/>
          <w14:ligatures w14:val="none"/>
        </w:rPr>
        <w:t>أن القيادة التحويلية تُعد من أنجح الأساليب في رفع إنتاجية الفرق العاملة، خاصة في بيئات العمل المرنة</w:t>
      </w:r>
      <w:r w:rsidRPr="00D96942">
        <w:rPr>
          <w:rFonts w:ascii="Sakkal Majalla" w:hAnsi="Sakkal Majalla" w:cs="Sakkal Majalla" w:hint="cs"/>
          <w:color w:val="000000" w:themeColor="text1"/>
          <w:kern w:val="0"/>
          <w:szCs w:val="28"/>
          <w:lang w:bidi="ar-EG"/>
          <w14:ligatures w14:val="none"/>
        </w:rPr>
        <w:t>.</w:t>
      </w:r>
    </w:p>
    <w:p w14:paraId="479AB318" w14:textId="65F3CBE9" w:rsidR="00B64AC1" w:rsidRPr="00D96942" w:rsidRDefault="00C00AE6"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6. </w:t>
      </w:r>
      <w:r w:rsidR="00B64AC1" w:rsidRPr="00D96942">
        <w:rPr>
          <w:rFonts w:ascii="Sakkal Majalla" w:hAnsi="Sakkal Majalla" w:cs="Sakkal Majalla"/>
          <w:b/>
          <w:bCs/>
          <w:color w:val="000000" w:themeColor="text1"/>
          <w:kern w:val="0"/>
          <w:szCs w:val="28"/>
          <w:rtl/>
          <w14:ligatures w14:val="none"/>
        </w:rPr>
        <w:t>استخدام التكنولوجيا والأدوات الرقمية</w:t>
      </w:r>
    </w:p>
    <w:p w14:paraId="14D58374" w14:textId="4CF3BFA5" w:rsidR="00B64AC1" w:rsidRPr="00D96942" w:rsidRDefault="00B64AC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 xml:space="preserve">تؤثر الأدوات التقنية في تسريع أداء المهام، وتبسيط الإجراءات، وتقليل الجهد، وأثبتت دراسة </w:t>
      </w:r>
      <w:r w:rsidRPr="00D96942">
        <w:rPr>
          <w:rFonts w:ascii="Sakkal Majalla" w:hAnsi="Sakkal Majalla" w:cs="Sakkal Majalla"/>
          <w:color w:val="000000" w:themeColor="text1"/>
          <w:kern w:val="0"/>
          <w:szCs w:val="28"/>
          <w14:ligatures w14:val="none"/>
        </w:rPr>
        <w:t xml:space="preserve">Patanjali &amp; Bhatta (2022) </w:t>
      </w:r>
      <w:r w:rsidRPr="00D96942">
        <w:rPr>
          <w:rFonts w:ascii="Sakkal Majalla" w:hAnsi="Sakkal Majalla" w:cs="Sakkal Majalla"/>
          <w:color w:val="000000" w:themeColor="text1"/>
          <w:kern w:val="0"/>
          <w:szCs w:val="28"/>
          <w:rtl/>
          <w14:ligatures w14:val="none"/>
        </w:rPr>
        <w:t>أن استخدام نظم الإدارة الذكية ومنصات العمل عن بُعد ساهم في رفع إنتاجية الموظفين بنسبة ملموسة خلال فترة الجائحة وما بعدها</w:t>
      </w:r>
      <w:r w:rsidRPr="00D96942">
        <w:rPr>
          <w:rFonts w:ascii="Sakkal Majalla" w:hAnsi="Sakkal Majalla" w:cs="Sakkal Majalla"/>
          <w:color w:val="000000" w:themeColor="text1"/>
          <w:kern w:val="0"/>
          <w:szCs w:val="28"/>
          <w14:ligatures w14:val="none"/>
        </w:rPr>
        <w:t>.</w:t>
      </w:r>
    </w:p>
    <w:p w14:paraId="252F2AB8" w14:textId="36E4E5C3" w:rsidR="00B64AC1" w:rsidRPr="00D96942" w:rsidRDefault="00C00AE6"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7. </w:t>
      </w:r>
      <w:r w:rsidR="00B64AC1" w:rsidRPr="00D96942">
        <w:rPr>
          <w:rFonts w:ascii="Sakkal Majalla" w:hAnsi="Sakkal Majalla" w:cs="Sakkal Majalla"/>
          <w:b/>
          <w:bCs/>
          <w:color w:val="000000" w:themeColor="text1"/>
          <w:kern w:val="0"/>
          <w:szCs w:val="28"/>
          <w:rtl/>
          <w14:ligatures w14:val="none"/>
        </w:rPr>
        <w:t>الثقافة التنظيمية والانتماء</w:t>
      </w:r>
    </w:p>
    <w:p w14:paraId="1D86AE29" w14:textId="03F826B8" w:rsidR="00B64AC1" w:rsidRPr="00D96942" w:rsidRDefault="00B64AC1" w:rsidP="00C00AE6">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D96942">
        <w:rPr>
          <w:rFonts w:ascii="Sakkal Majalla" w:hAnsi="Sakkal Majalla" w:cs="Sakkal Majalla"/>
          <w:color w:val="000000" w:themeColor="text1"/>
          <w:kern w:val="0"/>
          <w:szCs w:val="28"/>
          <w:rtl/>
          <w14:ligatures w14:val="none"/>
        </w:rPr>
        <w:t>تلعب القيم التنظيمية والمناخ العام دورًا في تشكيل سلوك الموظف. فالمؤسسات التي تُعلي من قيمة الأداء، وتشجع على التميز، وتُكافئ المبادرات، تخلق مناخًا تحفيزيًا يُسهم في رفع مستوى إنتاجية الجميع</w:t>
      </w:r>
      <w:r w:rsidRPr="00D96942">
        <w:rPr>
          <w:rFonts w:ascii="Sakkal Majalla" w:hAnsi="Sakkal Majalla" w:cs="Sakkal Majalla"/>
          <w:color w:val="000000" w:themeColor="text1"/>
          <w:kern w:val="0"/>
          <w:szCs w:val="28"/>
          <w14:ligatures w14:val="none"/>
        </w:rPr>
        <w:t>Soga et al. ,2022).</w:t>
      </w:r>
      <w:r w:rsidRPr="00D96942">
        <w:rPr>
          <w:rFonts w:ascii="Sakkal Majalla" w:hAnsi="Sakkal Majalla" w:cs="Sakkal Majalla"/>
          <w:color w:val="000000" w:themeColor="text1"/>
          <w:kern w:val="0"/>
          <w:szCs w:val="28"/>
          <w:rtl/>
          <w14:ligatures w14:val="none"/>
        </w:rPr>
        <w:t>)</w:t>
      </w:r>
    </w:p>
    <w:p w14:paraId="2F2F020B" w14:textId="771E22A0" w:rsidR="00B64AC1" w:rsidRPr="00D96942" w:rsidRDefault="00187F5D" w:rsidP="00762094">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D96942">
        <w:rPr>
          <w:rFonts w:ascii="Sakkal Majalla" w:hAnsi="Sakkal Majalla" w:cs="Sakkal Majalla" w:hint="cs"/>
          <w:b/>
          <w:bCs/>
          <w:color w:val="000000" w:themeColor="text1"/>
          <w:kern w:val="0"/>
          <w:szCs w:val="28"/>
          <w:rtl/>
          <w14:ligatures w14:val="none"/>
        </w:rPr>
        <w:t xml:space="preserve">8. </w:t>
      </w:r>
      <w:r w:rsidR="00B64AC1" w:rsidRPr="00D96942">
        <w:rPr>
          <w:rFonts w:ascii="Sakkal Majalla" w:hAnsi="Sakkal Majalla" w:cs="Sakkal Majalla"/>
          <w:b/>
          <w:bCs/>
          <w:color w:val="000000" w:themeColor="text1"/>
          <w:kern w:val="0"/>
          <w:szCs w:val="28"/>
          <w:rtl/>
          <w14:ligatures w14:val="none"/>
        </w:rPr>
        <w:t>التوازن بين العمل والحياة الشخصية</w:t>
      </w:r>
    </w:p>
    <w:p w14:paraId="396E2B99" w14:textId="77777777" w:rsidR="00B64AC1" w:rsidRPr="00D96942" w:rsidRDefault="00B64AC1" w:rsidP="00187F5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يرتبط الشعور بالارتياح الوظيفي ارتباطًا وثيقًا بمدى قدرة الموظف على الموازنة بين حياته الشخصية ومتطلبات وظيفته. وتُعد بيئات العمل المرنة من العوامل الأساسية في تحقيق هذا التوازن، مما يدفع الموظف إلى أداء أكثر التزامًا واستقرارًا</w:t>
      </w:r>
      <w:r w:rsidRPr="00D96942">
        <w:rPr>
          <w:rFonts w:ascii="Sakkal Majalla" w:hAnsi="Sakkal Majalla" w:cs="Sakkal Majalla"/>
          <w:color w:val="000000" w:themeColor="text1"/>
          <w:kern w:val="0"/>
          <w:szCs w:val="28"/>
          <w14:ligatures w14:val="none"/>
        </w:rPr>
        <w:t>.</w:t>
      </w:r>
    </w:p>
    <w:p w14:paraId="4A7A5CAC" w14:textId="77777777" w:rsidR="00B64AC1" w:rsidRPr="00D96942" w:rsidRDefault="00B64AC1" w:rsidP="00187F5D">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D96942">
        <w:rPr>
          <w:rFonts w:ascii="Sakkal Majalla" w:hAnsi="Sakkal Majalla" w:cs="Sakkal Majalla"/>
          <w:color w:val="000000" w:themeColor="text1"/>
          <w:kern w:val="0"/>
          <w:szCs w:val="28"/>
          <w:rtl/>
          <w14:ligatures w14:val="none"/>
        </w:rPr>
        <w:t>وبناءً على ما سبق، فإن إنتاجية الموظف لا تنشأ بمعزل عن السياق الإداري والبيئي المحيط، بل هي نتيجة لمعادلة متكاملة تتطلب تفعيل المحفزات، وتذليل العقبات، وتقديم الدعم المناسب. وكلما نجحت المؤسسة في ضبط هذه المحددات، استطاعت أن تخلق مناخًا وظيفيًا عالي الإنتاج</w:t>
      </w:r>
      <w:r w:rsidRPr="00D96942">
        <w:rPr>
          <w:rFonts w:ascii="Sakkal Majalla" w:hAnsi="Sakkal Majalla" w:cs="Sakkal Majalla"/>
          <w:color w:val="000000" w:themeColor="text1"/>
          <w:kern w:val="0"/>
          <w:szCs w:val="28"/>
          <w14:ligatures w14:val="none"/>
        </w:rPr>
        <w:t>.</w:t>
      </w:r>
    </w:p>
    <w:p w14:paraId="47434C61" w14:textId="086BBBCB" w:rsidR="00450656" w:rsidRPr="00FE00AC" w:rsidRDefault="00450656" w:rsidP="00FE00AC">
      <w:pPr>
        <w:spacing w:before="100" w:beforeAutospacing="1" w:after="100" w:afterAutospacing="1"/>
        <w:ind w:left="720"/>
        <w:jc w:val="center"/>
        <w:rPr>
          <w:rFonts w:cs="Sakkal Majalla"/>
          <w:b/>
          <w:bCs/>
          <w:color w:val="000000" w:themeColor="text1"/>
          <w:sz w:val="32"/>
          <w:szCs w:val="32"/>
        </w:rPr>
        <w:sectPr w:rsidR="00450656" w:rsidRPr="00FE00AC" w:rsidSect="00762094">
          <w:footerReference w:type="default" r:id="rId9"/>
          <w:pgSz w:w="11906" w:h="16838" w:code="9"/>
          <w:pgMar w:top="1440" w:right="1985" w:bottom="1440" w:left="1418" w:header="720" w:footer="720" w:gutter="567"/>
          <w:pgNumType w:start="1"/>
          <w:cols w:space="708"/>
          <w:bidi/>
          <w:rtlGutter/>
          <w:docGrid w:linePitch="360"/>
        </w:sectPr>
      </w:pPr>
      <w:bookmarkStart w:id="74" w:name="_Hlk171906167"/>
      <w:bookmarkEnd w:id="59"/>
      <w:bookmarkEnd w:id="60"/>
    </w:p>
    <w:p w14:paraId="29D4231B" w14:textId="697EB1B7" w:rsidR="0081623B" w:rsidRPr="00D96942" w:rsidRDefault="0081623B" w:rsidP="0076209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96942">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62ACC702">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D96942">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D96942" w:rsidRDefault="0081623B" w:rsidP="0076209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96942">
        <w:rPr>
          <w:rFonts w:ascii="Sakkal Majalla" w:eastAsia="Calibri" w:hAnsi="Sakkal Majalla" w:cs="Sakkal Majalla"/>
          <w:b/>
          <w:bCs/>
          <w:color w:val="000000" w:themeColor="text1"/>
          <w:kern w:val="0"/>
          <w:sz w:val="32"/>
          <w:szCs w:val="32"/>
          <w:lang w:bidi="ar-EG"/>
          <w14:ligatures w14:val="none"/>
        </w:rPr>
        <w:t>College of Management</w:t>
      </w:r>
    </w:p>
    <w:p w14:paraId="051F004A" w14:textId="08583B52" w:rsidR="00D32470" w:rsidRPr="00D96942" w:rsidRDefault="001A5351" w:rsidP="0076209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96942">
        <w:rPr>
          <w:rFonts w:ascii="Sakkal Majalla" w:eastAsia="Calibri" w:hAnsi="Sakkal Majalla" w:cs="Sakkal Majalla"/>
          <w:b/>
          <w:bCs/>
          <w:color w:val="000000" w:themeColor="text1"/>
          <w:kern w:val="0"/>
          <w:sz w:val="32"/>
          <w:szCs w:val="32"/>
          <w:lang w:bidi="ar-EG"/>
          <w14:ligatures w14:val="none"/>
        </w:rPr>
        <w:t>Specialization: Business Administration</w:t>
      </w:r>
    </w:p>
    <w:p w14:paraId="053005BB" w14:textId="77777777" w:rsidR="001A5351" w:rsidRPr="00D96942" w:rsidRDefault="001A5351" w:rsidP="00762094">
      <w:pPr>
        <w:bidi w:val="0"/>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p>
    <w:p w14:paraId="56870092" w14:textId="77777777" w:rsidR="00B009BF" w:rsidRPr="00D96942" w:rsidRDefault="00B009BF" w:rsidP="0045065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D96942">
        <w:rPr>
          <w:rFonts w:ascii="Sakkal Majalla" w:eastAsia="Calibri" w:hAnsi="Sakkal Majalla" w:cs="Sakkal Majalla"/>
          <w:b/>
          <w:bCs/>
          <w:color w:val="000000" w:themeColor="text1"/>
          <w:kern w:val="0"/>
          <w:sz w:val="40"/>
          <w:szCs w:val="40"/>
          <w:lang w:bidi="ar-EG"/>
          <w14:ligatures w14:val="none"/>
        </w:rPr>
        <w:t>The Impact of a Flexible Work Environment on Employee Productivity: An Empirical Study of Private Companies in Riyadh</w:t>
      </w:r>
    </w:p>
    <w:p w14:paraId="730ED794" w14:textId="5D712B43" w:rsidR="0081623B" w:rsidRDefault="0081623B" w:rsidP="00CD0D2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96942">
        <w:rPr>
          <w:rFonts w:ascii="Sakkal Majalla" w:eastAsia="Calibri" w:hAnsi="Sakkal Majalla" w:cs="Sakkal Majalla"/>
          <w:b/>
          <w:bCs/>
          <w:color w:val="000000" w:themeColor="text1"/>
          <w:kern w:val="0"/>
          <w:sz w:val="36"/>
          <w:szCs w:val="36"/>
          <w:lang w:bidi="ar-EG"/>
          <w14:ligatures w14:val="none"/>
        </w:rPr>
        <w:t>Preparation</w:t>
      </w:r>
      <w:r w:rsidRPr="00D96942">
        <w:rPr>
          <w:rFonts w:ascii="Sakkal Majalla" w:eastAsia="Calibri" w:hAnsi="Sakkal Majalla" w:cs="Sakkal Majalla"/>
          <w:b/>
          <w:bCs/>
          <w:color w:val="000000" w:themeColor="text1"/>
          <w:kern w:val="0"/>
          <w:sz w:val="36"/>
          <w:szCs w:val="36"/>
          <w:rtl/>
          <w:lang w:bidi="ar-EG"/>
          <w14:ligatures w14:val="none"/>
        </w:rPr>
        <w:t>:</w:t>
      </w:r>
    </w:p>
    <w:p w14:paraId="569F23DA" w14:textId="03B579F7" w:rsidR="00CD0D24" w:rsidRPr="00D96942" w:rsidRDefault="00CD0D24" w:rsidP="00CD0D24">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Pr>
          <w:rFonts w:ascii="Sakkal Majalla" w:eastAsia="Calibri" w:hAnsi="Sakkal Majalla" w:cs="Sakkal Majalla"/>
          <w:b/>
          <w:bCs/>
          <w:color w:val="000000" w:themeColor="text1"/>
          <w:kern w:val="0"/>
          <w:sz w:val="36"/>
          <w:szCs w:val="36"/>
          <w14:ligatures w14:val="none"/>
        </w:rPr>
        <w:t>Abdulaziz Mansour Abdulaziz Al</w:t>
      </w:r>
      <w:r w:rsidR="00CF2336">
        <w:rPr>
          <w:rFonts w:ascii="Sakkal Majalla" w:eastAsia="Calibri" w:hAnsi="Sakkal Majalla" w:cs="Sakkal Majalla"/>
          <w:b/>
          <w:bCs/>
          <w:color w:val="000000" w:themeColor="text1"/>
          <w:kern w:val="0"/>
          <w:sz w:val="36"/>
          <w:szCs w:val="36"/>
          <w14:ligatures w14:val="none"/>
        </w:rPr>
        <w:t>-O</w:t>
      </w:r>
      <w:r>
        <w:rPr>
          <w:rFonts w:ascii="Sakkal Majalla" w:eastAsia="Calibri" w:hAnsi="Sakkal Majalla" w:cs="Sakkal Majalla"/>
          <w:b/>
          <w:bCs/>
          <w:color w:val="000000" w:themeColor="text1"/>
          <w:kern w:val="0"/>
          <w:sz w:val="36"/>
          <w:szCs w:val="36"/>
          <w14:ligatures w14:val="none"/>
        </w:rPr>
        <w:t>saimi</w:t>
      </w:r>
    </w:p>
    <w:p w14:paraId="54A7A323" w14:textId="49B668CE" w:rsidR="00D45278" w:rsidRPr="00D96942" w:rsidRDefault="00950F8E" w:rsidP="00450656">
      <w:pPr>
        <w:bidi w:val="0"/>
        <w:spacing w:before="100" w:beforeAutospacing="1" w:after="100" w:afterAutospacing="1" w:line="360" w:lineRule="auto"/>
        <w:jc w:val="center"/>
        <w:rPr>
          <w:rStyle w:val="aa"/>
          <w:rFonts w:ascii="Sakkal Majalla" w:hAnsi="Sakkal Majalla" w:cs="Sakkal Majalla"/>
          <w:color w:val="000000" w:themeColor="text1"/>
          <w:sz w:val="36"/>
          <w:szCs w:val="36"/>
        </w:rPr>
      </w:pPr>
      <w:bookmarkStart w:id="75" w:name="_Hlk171971322"/>
      <w:r w:rsidRPr="00D96942">
        <w:rPr>
          <w:rStyle w:val="aa"/>
          <w:rFonts w:ascii="Sakkal Majalla" w:hAnsi="Sakkal Majalla" w:cs="Sakkal Majalla"/>
          <w:color w:val="000000" w:themeColor="text1"/>
          <w:sz w:val="36"/>
          <w:szCs w:val="36"/>
        </w:rPr>
        <w:t>Supervisor:</w:t>
      </w:r>
    </w:p>
    <w:p w14:paraId="45B10200" w14:textId="5D67B5AB" w:rsidR="00450656" w:rsidRDefault="00450656" w:rsidP="00450656">
      <w:pPr>
        <w:bidi w:val="0"/>
        <w:spacing w:before="100" w:beforeAutospacing="1" w:after="100" w:afterAutospacing="1" w:line="360" w:lineRule="auto"/>
        <w:jc w:val="center"/>
        <w:rPr>
          <w:rStyle w:val="aa"/>
          <w:rFonts w:ascii="Sakkal Majalla" w:hAnsi="Sakkal Majalla" w:cs="Sakkal Majalla"/>
          <w:color w:val="000000" w:themeColor="text1"/>
          <w:sz w:val="36"/>
          <w:szCs w:val="36"/>
        </w:rPr>
      </w:pPr>
      <w:r w:rsidRPr="00D96942">
        <w:rPr>
          <w:rStyle w:val="aa"/>
          <w:rFonts w:ascii="Sakkal Majalla" w:hAnsi="Sakkal Majalla" w:cs="Sakkal Majalla"/>
          <w:color w:val="000000" w:themeColor="text1"/>
          <w:sz w:val="36"/>
          <w:szCs w:val="36"/>
        </w:rPr>
        <w:t>Dr. Al-Fisal Abdelhamid</w:t>
      </w:r>
      <w:r w:rsidR="00CD0D24">
        <w:rPr>
          <w:rStyle w:val="aa"/>
          <w:rFonts w:ascii="Sakkal Majalla" w:hAnsi="Sakkal Majalla" w:cs="Sakkal Majalla"/>
          <w:color w:val="000000" w:themeColor="text1"/>
          <w:sz w:val="36"/>
          <w:szCs w:val="36"/>
        </w:rPr>
        <w:t xml:space="preserve"> </w:t>
      </w:r>
      <w:r w:rsidR="00CD0D24" w:rsidRPr="00CD0D24">
        <w:rPr>
          <w:rStyle w:val="aa"/>
          <w:rFonts w:ascii="Sakkal Majalla" w:hAnsi="Sakkal Majalla" w:cs="Sakkal Majalla"/>
          <w:color w:val="000000" w:themeColor="text1"/>
          <w:sz w:val="36"/>
          <w:szCs w:val="36"/>
        </w:rPr>
        <w:t>Mohammed</w:t>
      </w:r>
    </w:p>
    <w:p w14:paraId="771AFDDA" w14:textId="77777777" w:rsidR="00CD0D24" w:rsidRDefault="00CD0D24" w:rsidP="00CD0D24">
      <w:pPr>
        <w:bidi w:val="0"/>
        <w:spacing w:before="100" w:beforeAutospacing="1" w:after="100" w:afterAutospacing="1" w:line="360" w:lineRule="auto"/>
        <w:jc w:val="center"/>
        <w:rPr>
          <w:rStyle w:val="aa"/>
          <w:rFonts w:ascii="Sakkal Majalla" w:hAnsi="Sakkal Majalla" w:cs="Sakkal Majalla"/>
          <w:color w:val="000000" w:themeColor="text1"/>
          <w:sz w:val="36"/>
          <w:szCs w:val="36"/>
        </w:rPr>
      </w:pPr>
      <w:r w:rsidRPr="00CD0D24">
        <w:rPr>
          <w:rStyle w:val="aa"/>
          <w:rFonts w:ascii="Sakkal Majalla" w:hAnsi="Sakkal Majalla" w:cs="Sakkal Majalla"/>
          <w:color w:val="000000" w:themeColor="text1"/>
          <w:sz w:val="36"/>
          <w:szCs w:val="36"/>
        </w:rPr>
        <w:t>Dr</w:t>
      </w:r>
      <w:r>
        <w:rPr>
          <w:rStyle w:val="aa"/>
          <w:rFonts w:ascii="Sakkal Majalla" w:hAnsi="Sakkal Majalla" w:cs="Sakkal Majalla"/>
          <w:color w:val="000000" w:themeColor="text1"/>
          <w:sz w:val="36"/>
          <w:szCs w:val="36"/>
        </w:rPr>
        <w:t>.</w:t>
      </w:r>
      <w:r w:rsidRPr="00CD0D24">
        <w:t xml:space="preserve"> </w:t>
      </w:r>
      <w:r w:rsidRPr="00CD0D24">
        <w:rPr>
          <w:rStyle w:val="aa"/>
          <w:rFonts w:ascii="Sakkal Majalla" w:hAnsi="Sakkal Majalla" w:cs="Sakkal Majalla"/>
          <w:color w:val="000000" w:themeColor="text1"/>
          <w:sz w:val="36"/>
          <w:szCs w:val="36"/>
        </w:rPr>
        <w:t>Fayez Ali Jarad</w:t>
      </w:r>
    </w:p>
    <w:p w14:paraId="6E52896B" w14:textId="6861482E" w:rsidR="009125CE" w:rsidRPr="00D96942" w:rsidRDefault="007D45E4" w:rsidP="00CD0D24">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D96942">
        <w:rPr>
          <w:rFonts w:ascii="Sakkal Majalla" w:eastAsia="Calibri" w:hAnsi="Sakkal Majalla" w:cs="Sakkal Majalla"/>
          <w:b/>
          <w:bCs/>
          <w:color w:val="000000" w:themeColor="text1"/>
          <w:kern w:val="0"/>
          <w:sz w:val="36"/>
          <w:szCs w:val="36"/>
          <w:lang w:bidi="ar-EG"/>
          <w14:ligatures w14:val="none"/>
        </w:rPr>
        <w:t>144</w:t>
      </w:r>
      <w:r w:rsidR="00FE0AC5" w:rsidRPr="00D96942">
        <w:rPr>
          <w:rFonts w:ascii="Sakkal Majalla" w:eastAsia="Calibri" w:hAnsi="Sakkal Majalla" w:cs="Sakkal Majalla"/>
          <w:b/>
          <w:bCs/>
          <w:color w:val="000000" w:themeColor="text1"/>
          <w:kern w:val="0"/>
          <w:sz w:val="36"/>
          <w:szCs w:val="36"/>
          <w:lang w:bidi="ar-EG"/>
          <w14:ligatures w14:val="none"/>
        </w:rPr>
        <w:t>6</w:t>
      </w:r>
      <w:r w:rsidRPr="00D96942">
        <w:rPr>
          <w:rFonts w:ascii="Sakkal Majalla" w:eastAsia="Calibri" w:hAnsi="Sakkal Majalla" w:cs="Sakkal Majalla"/>
          <w:b/>
          <w:bCs/>
          <w:color w:val="000000" w:themeColor="text1"/>
          <w:kern w:val="0"/>
          <w:sz w:val="36"/>
          <w:szCs w:val="36"/>
          <w:lang w:bidi="ar-EG"/>
          <w14:ligatures w14:val="none"/>
        </w:rPr>
        <w:t>-202</w:t>
      </w:r>
      <w:bookmarkEnd w:id="74"/>
      <w:bookmarkEnd w:id="75"/>
      <w:r w:rsidR="001A5351" w:rsidRPr="00D96942">
        <w:rPr>
          <w:rFonts w:ascii="Sakkal Majalla" w:eastAsia="Calibri" w:hAnsi="Sakkal Majalla" w:cs="Sakkal Majalla"/>
          <w:b/>
          <w:bCs/>
          <w:color w:val="000000" w:themeColor="text1"/>
          <w:kern w:val="0"/>
          <w:sz w:val="36"/>
          <w:szCs w:val="36"/>
          <w:lang w:bidi="ar-EG"/>
          <w14:ligatures w14:val="none"/>
        </w:rPr>
        <w:t>5</w:t>
      </w:r>
    </w:p>
    <w:sectPr w:rsidR="009125CE" w:rsidRPr="00D96942" w:rsidSect="0076209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FD02F" w14:textId="77777777" w:rsidR="001F5E6D" w:rsidRDefault="001F5E6D" w:rsidP="009125CE">
      <w:pPr>
        <w:spacing w:after="0" w:line="240" w:lineRule="auto"/>
      </w:pPr>
      <w:r>
        <w:separator/>
      </w:r>
    </w:p>
  </w:endnote>
  <w:endnote w:type="continuationSeparator" w:id="0">
    <w:p w14:paraId="54F11E88" w14:textId="77777777" w:rsidR="001F5E6D" w:rsidRDefault="001F5E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74337946"/>
      <w:docPartObj>
        <w:docPartGallery w:val="Page Numbers (Bottom of Page)"/>
        <w:docPartUnique/>
      </w:docPartObj>
    </w:sdtPr>
    <w:sdtContent>
      <w:p w14:paraId="77DF3868" w14:textId="77777777" w:rsidR="00A77E11" w:rsidRDefault="00A77E11">
        <w:pPr>
          <w:pStyle w:val="a4"/>
        </w:pPr>
        <w:r w:rsidRPr="00762094">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4983EA29" wp14:editId="64BB14D0">
                  <wp:simplePos x="0" y="0"/>
                  <wp:positionH relativeFrom="margin">
                    <wp:align>center</wp:align>
                  </wp:positionH>
                  <wp:positionV relativeFrom="bottomMargin">
                    <wp:posOffset>97790</wp:posOffset>
                  </wp:positionV>
                  <wp:extent cx="695960" cy="579120"/>
                  <wp:effectExtent l="38100" t="19050" r="66040" b="30480"/>
                  <wp:wrapNone/>
                  <wp:docPr id="4" name="24-Point Sta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960" cy="579120"/>
                          </a:xfrm>
                          <a:prstGeom prst="star24">
                            <a:avLst>
                              <a:gd name="adj" fmla="val 37500"/>
                            </a:avLst>
                          </a:prstGeom>
                          <a:solidFill>
                            <a:srgbClr val="FFFFFF"/>
                          </a:solidFill>
                          <a:ln w="9525">
                            <a:solidFill>
                              <a:srgbClr val="A5A5A5"/>
                            </a:solidFill>
                            <a:miter lim="800000"/>
                            <a:headEnd/>
                            <a:tailEnd/>
                          </a:ln>
                        </wps:spPr>
                        <wps:txbx>
                          <w:txbxContent>
                            <w:p w14:paraId="5CCB21DE" w14:textId="77777777" w:rsidR="00A77E11" w:rsidRPr="00762094" w:rsidRDefault="00A77E11">
                              <w:pPr>
                                <w:jc w:val="center"/>
                                <w:rPr>
                                  <w:rFonts w:ascii="Sakkal Majalla" w:hAnsi="Sakkal Majalla" w:cs="Sakkal Majalla"/>
                                  <w:b/>
                                  <w:bCs/>
                                  <w:sz w:val="24"/>
                                  <w:szCs w:val="24"/>
                                </w:rPr>
                              </w:pPr>
                              <w:r w:rsidRPr="00762094">
                                <w:rPr>
                                  <w:rFonts w:ascii="Sakkal Majalla" w:hAnsi="Sakkal Majalla" w:cs="Sakkal Majalla"/>
                                  <w:b/>
                                  <w:bCs/>
                                  <w:sz w:val="24"/>
                                  <w:szCs w:val="24"/>
                                </w:rPr>
                                <w:fldChar w:fldCharType="begin"/>
                              </w:r>
                              <w:r w:rsidRPr="00762094">
                                <w:rPr>
                                  <w:rFonts w:ascii="Sakkal Majalla" w:hAnsi="Sakkal Majalla" w:cs="Sakkal Majalla"/>
                                  <w:b/>
                                  <w:bCs/>
                                  <w:sz w:val="24"/>
                                  <w:szCs w:val="24"/>
                                </w:rPr>
                                <w:instrText xml:space="preserve"> PAGE    \* MERGEFORMAT </w:instrText>
                              </w:r>
                              <w:r w:rsidRPr="00762094">
                                <w:rPr>
                                  <w:rFonts w:ascii="Sakkal Majalla" w:hAnsi="Sakkal Majalla" w:cs="Sakkal Majalla"/>
                                  <w:b/>
                                  <w:bCs/>
                                  <w:sz w:val="24"/>
                                  <w:szCs w:val="24"/>
                                </w:rPr>
                                <w:fldChar w:fldCharType="separate"/>
                              </w:r>
                              <w:r w:rsidR="00FE00AC" w:rsidRPr="00FE00AC">
                                <w:rPr>
                                  <w:rFonts w:ascii="Sakkal Majalla" w:hAnsi="Sakkal Majalla" w:cs="Sakkal Majalla"/>
                                  <w:b/>
                                  <w:bCs/>
                                  <w:noProof/>
                                  <w:color w:val="7F7F7F" w:themeColor="background1" w:themeShade="7F"/>
                                  <w:sz w:val="24"/>
                                  <w:szCs w:val="24"/>
                                  <w:rtl/>
                                </w:rPr>
                                <w:t>37</w:t>
                              </w:r>
                              <w:r w:rsidRPr="00762094">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83EA29"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4" o:spid="_x0000_s1026" type="#_x0000_t92" style="position:absolute;left:0;text-align:left;margin-left:0;margin-top:7.7pt;width:54.8pt;height:45.6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" strokecolor="#a5a5a5">
                  <v:textbox>
                    <w:txbxContent>
                      <w:p w14:paraId="5CCB21DE" w14:textId="77777777" w:rsidR="00A77E11" w:rsidRPr="00762094" w:rsidRDefault="00A77E11">
                        <w:pPr>
                          <w:jc w:val="center"/>
                          <w:rPr>
                            <w:rFonts w:ascii="Sakkal Majalla" w:hAnsi="Sakkal Majalla" w:cs="Sakkal Majalla"/>
                            <w:b/>
                            <w:bCs/>
                            <w:sz w:val="24"/>
                            <w:szCs w:val="24"/>
                          </w:rPr>
                        </w:pPr>
                        <w:r w:rsidRPr="00762094">
                          <w:rPr>
                            <w:rFonts w:ascii="Sakkal Majalla" w:hAnsi="Sakkal Majalla" w:cs="Sakkal Majalla"/>
                            <w:b/>
                            <w:bCs/>
                            <w:sz w:val="24"/>
                            <w:szCs w:val="24"/>
                          </w:rPr>
                          <w:fldChar w:fldCharType="begin"/>
                        </w:r>
                        <w:r w:rsidRPr="00762094">
                          <w:rPr>
                            <w:rFonts w:ascii="Sakkal Majalla" w:hAnsi="Sakkal Majalla" w:cs="Sakkal Majalla"/>
                            <w:b/>
                            <w:bCs/>
                            <w:sz w:val="24"/>
                            <w:szCs w:val="24"/>
                          </w:rPr>
                          <w:instrText xml:space="preserve"> PAGE    \* MERGEFORMAT </w:instrText>
                        </w:r>
                        <w:r w:rsidRPr="00762094">
                          <w:rPr>
                            <w:rFonts w:ascii="Sakkal Majalla" w:hAnsi="Sakkal Majalla" w:cs="Sakkal Majalla"/>
                            <w:b/>
                            <w:bCs/>
                            <w:sz w:val="24"/>
                            <w:szCs w:val="24"/>
                          </w:rPr>
                          <w:fldChar w:fldCharType="separate"/>
                        </w:r>
                        <w:r w:rsidR="00FE00AC" w:rsidRPr="00FE00AC">
                          <w:rPr>
                            <w:rFonts w:ascii="Sakkal Majalla" w:hAnsi="Sakkal Majalla" w:cs="Sakkal Majalla"/>
                            <w:b/>
                            <w:bCs/>
                            <w:noProof/>
                            <w:color w:val="7F7F7F" w:themeColor="background1" w:themeShade="7F"/>
                            <w:sz w:val="24"/>
                            <w:szCs w:val="24"/>
                            <w:rtl/>
                          </w:rPr>
                          <w:t>37</w:t>
                        </w:r>
                        <w:r w:rsidRPr="00762094">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4F9CC" w14:textId="2CF3CC1F" w:rsidR="00450656" w:rsidRDefault="004506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DA010" w14:textId="77777777" w:rsidR="001F5E6D" w:rsidRDefault="001F5E6D" w:rsidP="009125CE">
      <w:pPr>
        <w:spacing w:after="0" w:line="240" w:lineRule="auto"/>
      </w:pPr>
      <w:r>
        <w:separator/>
      </w:r>
    </w:p>
  </w:footnote>
  <w:footnote w:type="continuationSeparator" w:id="0">
    <w:p w14:paraId="41DC1B06" w14:textId="77777777" w:rsidR="001F5E6D" w:rsidRDefault="001F5E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1" w15:restartNumberingAfterBreak="0">
    <w:nsid w:val="08846976"/>
    <w:multiLevelType w:val="multilevel"/>
    <w:tmpl w:val="65423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A9068A"/>
    <w:multiLevelType w:val="multilevel"/>
    <w:tmpl w:val="20D26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A46B6E"/>
    <w:multiLevelType w:val="hybridMultilevel"/>
    <w:tmpl w:val="7DEC3E1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49413B5"/>
    <w:multiLevelType w:val="hybridMultilevel"/>
    <w:tmpl w:val="81A40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E628CD"/>
    <w:multiLevelType w:val="hybridMultilevel"/>
    <w:tmpl w:val="D7E89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AF47A7"/>
    <w:multiLevelType w:val="hybridMultilevel"/>
    <w:tmpl w:val="FB881A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 w15:restartNumberingAfterBreak="0">
    <w:nsid w:val="23162CE2"/>
    <w:multiLevelType w:val="hybridMultilevel"/>
    <w:tmpl w:val="4EF80F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5A2CF7"/>
    <w:multiLevelType w:val="hybridMultilevel"/>
    <w:tmpl w:val="0616BC9A"/>
    <w:lvl w:ilvl="0" w:tplc="FFFFFFFF">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3A1985"/>
    <w:multiLevelType w:val="hybridMultilevel"/>
    <w:tmpl w:val="86F60326"/>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E215B8"/>
    <w:multiLevelType w:val="multilevel"/>
    <w:tmpl w:val="CFE0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114A4"/>
    <w:multiLevelType w:val="hybridMultilevel"/>
    <w:tmpl w:val="FF422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959C4"/>
    <w:multiLevelType w:val="hybridMultilevel"/>
    <w:tmpl w:val="F4B43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A76421"/>
    <w:multiLevelType w:val="hybridMultilevel"/>
    <w:tmpl w:val="813C7E4E"/>
    <w:lvl w:ilvl="0" w:tplc="FFFFFFFF">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950661"/>
    <w:multiLevelType w:val="multilevel"/>
    <w:tmpl w:val="AB6C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B13F0E"/>
    <w:multiLevelType w:val="hybridMultilevel"/>
    <w:tmpl w:val="572C9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3F5DC5"/>
    <w:multiLevelType w:val="multilevel"/>
    <w:tmpl w:val="4296CC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BF3FC0"/>
    <w:multiLevelType w:val="hybridMultilevel"/>
    <w:tmpl w:val="F63AA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2C18F5"/>
    <w:multiLevelType w:val="hybridMultilevel"/>
    <w:tmpl w:val="6694B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915717"/>
    <w:multiLevelType w:val="hybridMultilevel"/>
    <w:tmpl w:val="8DB01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7E1121"/>
    <w:multiLevelType w:val="multilevel"/>
    <w:tmpl w:val="80769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370B91"/>
    <w:multiLevelType w:val="hybridMultilevel"/>
    <w:tmpl w:val="D75A3E1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F145D2"/>
    <w:multiLevelType w:val="hybridMultilevel"/>
    <w:tmpl w:val="44F4B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537577"/>
    <w:multiLevelType w:val="hybridMultilevel"/>
    <w:tmpl w:val="C20846F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C0689D"/>
    <w:multiLevelType w:val="hybridMultilevel"/>
    <w:tmpl w:val="5ADACDF0"/>
    <w:lvl w:ilvl="0" w:tplc="9CDE5C40">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3528994">
    <w:abstractNumId w:val="7"/>
  </w:num>
  <w:num w:numId="2" w16cid:durableId="672538576">
    <w:abstractNumId w:val="8"/>
  </w:num>
  <w:num w:numId="3" w16cid:durableId="364256162">
    <w:abstractNumId w:val="13"/>
  </w:num>
  <w:num w:numId="4" w16cid:durableId="126818222">
    <w:abstractNumId w:val="26"/>
  </w:num>
  <w:num w:numId="5" w16cid:durableId="1260525412">
    <w:abstractNumId w:val="21"/>
  </w:num>
  <w:num w:numId="6" w16cid:durableId="2063208941">
    <w:abstractNumId w:val="5"/>
  </w:num>
  <w:num w:numId="7" w16cid:durableId="1763798514">
    <w:abstractNumId w:val="3"/>
  </w:num>
  <w:num w:numId="8" w16cid:durableId="1754618466">
    <w:abstractNumId w:val="14"/>
  </w:num>
  <w:num w:numId="9" w16cid:durableId="1301611075">
    <w:abstractNumId w:val="20"/>
  </w:num>
  <w:num w:numId="10" w16cid:durableId="14581261">
    <w:abstractNumId w:val="19"/>
  </w:num>
  <w:num w:numId="11" w16cid:durableId="1383941026">
    <w:abstractNumId w:val="17"/>
  </w:num>
  <w:num w:numId="12" w16cid:durableId="1334261203">
    <w:abstractNumId w:val="22"/>
  </w:num>
  <w:num w:numId="13" w16cid:durableId="1011370583">
    <w:abstractNumId w:val="2"/>
  </w:num>
  <w:num w:numId="14" w16cid:durableId="2127388650">
    <w:abstractNumId w:val="18"/>
  </w:num>
  <w:num w:numId="15" w16cid:durableId="1386414738">
    <w:abstractNumId w:val="1"/>
  </w:num>
  <w:num w:numId="16" w16cid:durableId="646982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28873469">
    <w:abstractNumId w:val="29"/>
  </w:num>
  <w:num w:numId="18" w16cid:durableId="146289908">
    <w:abstractNumId w:val="24"/>
  </w:num>
  <w:num w:numId="19" w16cid:durableId="1660693787">
    <w:abstractNumId w:val="16"/>
  </w:num>
  <w:num w:numId="20" w16cid:durableId="1314411175">
    <w:abstractNumId w:val="12"/>
  </w:num>
  <w:num w:numId="21" w16cid:durableId="1727533278">
    <w:abstractNumId w:val="4"/>
  </w:num>
  <w:num w:numId="22" w16cid:durableId="1551722457">
    <w:abstractNumId w:val="27"/>
  </w:num>
  <w:num w:numId="23" w16cid:durableId="958681852">
    <w:abstractNumId w:val="25"/>
  </w:num>
  <w:num w:numId="24" w16cid:durableId="338892948">
    <w:abstractNumId w:val="6"/>
  </w:num>
  <w:num w:numId="25" w16cid:durableId="1406493631">
    <w:abstractNumId w:val="10"/>
  </w:num>
  <w:num w:numId="26" w16cid:durableId="1193499211">
    <w:abstractNumId w:val="15"/>
  </w:num>
  <w:num w:numId="27" w16cid:durableId="1230310700">
    <w:abstractNumId w:val="28"/>
  </w:num>
  <w:num w:numId="28" w16cid:durableId="1451392066">
    <w:abstractNumId w:val="11"/>
  </w:num>
  <w:num w:numId="29" w16cid:durableId="299462890">
    <w:abstractNumId w:val="9"/>
  </w:num>
  <w:num w:numId="30" w16cid:durableId="546261144">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3A2F"/>
    <w:rsid w:val="000146E6"/>
    <w:rsid w:val="00020493"/>
    <w:rsid w:val="000204A8"/>
    <w:rsid w:val="0002296A"/>
    <w:rsid w:val="00023801"/>
    <w:rsid w:val="0002531D"/>
    <w:rsid w:val="0003394E"/>
    <w:rsid w:val="00033A45"/>
    <w:rsid w:val="00053122"/>
    <w:rsid w:val="00064FF1"/>
    <w:rsid w:val="00067938"/>
    <w:rsid w:val="0007370A"/>
    <w:rsid w:val="000769E1"/>
    <w:rsid w:val="000806A7"/>
    <w:rsid w:val="000842EB"/>
    <w:rsid w:val="0008565E"/>
    <w:rsid w:val="000861E1"/>
    <w:rsid w:val="000A6930"/>
    <w:rsid w:val="000B12EE"/>
    <w:rsid w:val="000B3E4E"/>
    <w:rsid w:val="000C4130"/>
    <w:rsid w:val="000C6013"/>
    <w:rsid w:val="000D2E22"/>
    <w:rsid w:val="000E0212"/>
    <w:rsid w:val="000E22A8"/>
    <w:rsid w:val="000E2A00"/>
    <w:rsid w:val="000E6FB7"/>
    <w:rsid w:val="000E73B9"/>
    <w:rsid w:val="000F256B"/>
    <w:rsid w:val="000F2EEF"/>
    <w:rsid w:val="000F44B4"/>
    <w:rsid w:val="000F7829"/>
    <w:rsid w:val="00104DBF"/>
    <w:rsid w:val="00110487"/>
    <w:rsid w:val="0012342D"/>
    <w:rsid w:val="0012658B"/>
    <w:rsid w:val="00131E44"/>
    <w:rsid w:val="00132FC5"/>
    <w:rsid w:val="00143989"/>
    <w:rsid w:val="001510C1"/>
    <w:rsid w:val="00151BB5"/>
    <w:rsid w:val="00153B41"/>
    <w:rsid w:val="00155D40"/>
    <w:rsid w:val="00155DBA"/>
    <w:rsid w:val="0017585A"/>
    <w:rsid w:val="00180436"/>
    <w:rsid w:val="00187F5D"/>
    <w:rsid w:val="001902DB"/>
    <w:rsid w:val="00191406"/>
    <w:rsid w:val="0019163E"/>
    <w:rsid w:val="001A0192"/>
    <w:rsid w:val="001A1C99"/>
    <w:rsid w:val="001A50FA"/>
    <w:rsid w:val="001A5351"/>
    <w:rsid w:val="001B254B"/>
    <w:rsid w:val="001B28A3"/>
    <w:rsid w:val="001C2162"/>
    <w:rsid w:val="001C62B1"/>
    <w:rsid w:val="001D70CA"/>
    <w:rsid w:val="001E4B13"/>
    <w:rsid w:val="001E7705"/>
    <w:rsid w:val="001F0034"/>
    <w:rsid w:val="001F159D"/>
    <w:rsid w:val="001F46A5"/>
    <w:rsid w:val="001F5E6D"/>
    <w:rsid w:val="001F76A2"/>
    <w:rsid w:val="00207B51"/>
    <w:rsid w:val="0021718D"/>
    <w:rsid w:val="0022300C"/>
    <w:rsid w:val="00223AE0"/>
    <w:rsid w:val="002302CF"/>
    <w:rsid w:val="00234450"/>
    <w:rsid w:val="00260558"/>
    <w:rsid w:val="002640D2"/>
    <w:rsid w:val="0026794C"/>
    <w:rsid w:val="002766BC"/>
    <w:rsid w:val="002828EF"/>
    <w:rsid w:val="00287171"/>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3B9F"/>
    <w:rsid w:val="00303BF8"/>
    <w:rsid w:val="00320716"/>
    <w:rsid w:val="00320B22"/>
    <w:rsid w:val="003231D6"/>
    <w:rsid w:val="0033775D"/>
    <w:rsid w:val="00341C5E"/>
    <w:rsid w:val="00342725"/>
    <w:rsid w:val="00343EE8"/>
    <w:rsid w:val="003542FC"/>
    <w:rsid w:val="003620C0"/>
    <w:rsid w:val="0036476A"/>
    <w:rsid w:val="00367244"/>
    <w:rsid w:val="0037141D"/>
    <w:rsid w:val="003746C0"/>
    <w:rsid w:val="00375565"/>
    <w:rsid w:val="00376373"/>
    <w:rsid w:val="00377D51"/>
    <w:rsid w:val="00377DD2"/>
    <w:rsid w:val="0038357B"/>
    <w:rsid w:val="003865C0"/>
    <w:rsid w:val="00396510"/>
    <w:rsid w:val="003A44F1"/>
    <w:rsid w:val="003B30A9"/>
    <w:rsid w:val="003B3E80"/>
    <w:rsid w:val="003B4E94"/>
    <w:rsid w:val="003C0119"/>
    <w:rsid w:val="003C4204"/>
    <w:rsid w:val="003C7C23"/>
    <w:rsid w:val="003D5D45"/>
    <w:rsid w:val="003E3EBB"/>
    <w:rsid w:val="003E699A"/>
    <w:rsid w:val="003E7CB6"/>
    <w:rsid w:val="003F1019"/>
    <w:rsid w:val="00401407"/>
    <w:rsid w:val="0040482D"/>
    <w:rsid w:val="00405477"/>
    <w:rsid w:val="0040555A"/>
    <w:rsid w:val="00413DF8"/>
    <w:rsid w:val="00413F36"/>
    <w:rsid w:val="0041716B"/>
    <w:rsid w:val="004171CC"/>
    <w:rsid w:val="004215C5"/>
    <w:rsid w:val="00424ED8"/>
    <w:rsid w:val="004260FE"/>
    <w:rsid w:val="00433A41"/>
    <w:rsid w:val="00433FD4"/>
    <w:rsid w:val="00435051"/>
    <w:rsid w:val="0043649D"/>
    <w:rsid w:val="004370A8"/>
    <w:rsid w:val="0044641F"/>
    <w:rsid w:val="00450656"/>
    <w:rsid w:val="004613E8"/>
    <w:rsid w:val="00461DB2"/>
    <w:rsid w:val="00464637"/>
    <w:rsid w:val="004669DD"/>
    <w:rsid w:val="00473631"/>
    <w:rsid w:val="00475C10"/>
    <w:rsid w:val="0047707D"/>
    <w:rsid w:val="00482056"/>
    <w:rsid w:val="004A035D"/>
    <w:rsid w:val="004A125D"/>
    <w:rsid w:val="004A70D1"/>
    <w:rsid w:val="004C148B"/>
    <w:rsid w:val="004C3607"/>
    <w:rsid w:val="004C3BAD"/>
    <w:rsid w:val="004C4331"/>
    <w:rsid w:val="004D23E7"/>
    <w:rsid w:val="004D6B08"/>
    <w:rsid w:val="004E0127"/>
    <w:rsid w:val="004E439C"/>
    <w:rsid w:val="004F2475"/>
    <w:rsid w:val="004F4D96"/>
    <w:rsid w:val="00507CEC"/>
    <w:rsid w:val="0051585E"/>
    <w:rsid w:val="0052702B"/>
    <w:rsid w:val="00544E3F"/>
    <w:rsid w:val="005459E0"/>
    <w:rsid w:val="00545E45"/>
    <w:rsid w:val="00557A05"/>
    <w:rsid w:val="0056207D"/>
    <w:rsid w:val="00570453"/>
    <w:rsid w:val="00572E3F"/>
    <w:rsid w:val="005742BC"/>
    <w:rsid w:val="00577301"/>
    <w:rsid w:val="00590B27"/>
    <w:rsid w:val="00597B1D"/>
    <w:rsid w:val="00597F74"/>
    <w:rsid w:val="005A755A"/>
    <w:rsid w:val="005B112C"/>
    <w:rsid w:val="005B2B71"/>
    <w:rsid w:val="005B47B5"/>
    <w:rsid w:val="005B5824"/>
    <w:rsid w:val="005B7D85"/>
    <w:rsid w:val="005D0E3A"/>
    <w:rsid w:val="005D5DB7"/>
    <w:rsid w:val="005D7D08"/>
    <w:rsid w:val="005E4AF3"/>
    <w:rsid w:val="005F0BE7"/>
    <w:rsid w:val="005F4AB9"/>
    <w:rsid w:val="006020A6"/>
    <w:rsid w:val="00610B22"/>
    <w:rsid w:val="006112DD"/>
    <w:rsid w:val="0061146E"/>
    <w:rsid w:val="00611583"/>
    <w:rsid w:val="00616732"/>
    <w:rsid w:val="00620C7A"/>
    <w:rsid w:val="006235F8"/>
    <w:rsid w:val="00625CAD"/>
    <w:rsid w:val="0062761F"/>
    <w:rsid w:val="0063214D"/>
    <w:rsid w:val="006377CC"/>
    <w:rsid w:val="00642229"/>
    <w:rsid w:val="00643EE3"/>
    <w:rsid w:val="00644EF3"/>
    <w:rsid w:val="006450DB"/>
    <w:rsid w:val="00647482"/>
    <w:rsid w:val="0066191A"/>
    <w:rsid w:val="00662833"/>
    <w:rsid w:val="00664489"/>
    <w:rsid w:val="00666638"/>
    <w:rsid w:val="00667140"/>
    <w:rsid w:val="0066721C"/>
    <w:rsid w:val="00667DC9"/>
    <w:rsid w:val="006716C2"/>
    <w:rsid w:val="0067487C"/>
    <w:rsid w:val="006867F7"/>
    <w:rsid w:val="00686D49"/>
    <w:rsid w:val="006948DE"/>
    <w:rsid w:val="006A0FCA"/>
    <w:rsid w:val="006A6C3D"/>
    <w:rsid w:val="006B24FE"/>
    <w:rsid w:val="006B300E"/>
    <w:rsid w:val="006B3A4B"/>
    <w:rsid w:val="006B43DF"/>
    <w:rsid w:val="006B4F02"/>
    <w:rsid w:val="006D0A16"/>
    <w:rsid w:val="006F162C"/>
    <w:rsid w:val="006F4B85"/>
    <w:rsid w:val="0070333D"/>
    <w:rsid w:val="00703E2E"/>
    <w:rsid w:val="00704E89"/>
    <w:rsid w:val="00705AF7"/>
    <w:rsid w:val="00706E7F"/>
    <w:rsid w:val="0071504C"/>
    <w:rsid w:val="0072049A"/>
    <w:rsid w:val="00727FE6"/>
    <w:rsid w:val="007301E5"/>
    <w:rsid w:val="00731DC0"/>
    <w:rsid w:val="00741B9A"/>
    <w:rsid w:val="0074563B"/>
    <w:rsid w:val="0075356C"/>
    <w:rsid w:val="0075485F"/>
    <w:rsid w:val="00754DB9"/>
    <w:rsid w:val="00757802"/>
    <w:rsid w:val="00757C7C"/>
    <w:rsid w:val="00760A35"/>
    <w:rsid w:val="00762094"/>
    <w:rsid w:val="00762706"/>
    <w:rsid w:val="00766D40"/>
    <w:rsid w:val="00775634"/>
    <w:rsid w:val="007874FA"/>
    <w:rsid w:val="00792A28"/>
    <w:rsid w:val="007A7A94"/>
    <w:rsid w:val="007B0443"/>
    <w:rsid w:val="007B0E54"/>
    <w:rsid w:val="007B1807"/>
    <w:rsid w:val="007B2139"/>
    <w:rsid w:val="007C06CD"/>
    <w:rsid w:val="007C0F99"/>
    <w:rsid w:val="007C170D"/>
    <w:rsid w:val="007C6908"/>
    <w:rsid w:val="007C6AF8"/>
    <w:rsid w:val="007C771D"/>
    <w:rsid w:val="007D2C05"/>
    <w:rsid w:val="007D443E"/>
    <w:rsid w:val="007D45E4"/>
    <w:rsid w:val="007D4A77"/>
    <w:rsid w:val="007D7760"/>
    <w:rsid w:val="007D7788"/>
    <w:rsid w:val="007E1EBB"/>
    <w:rsid w:val="007E3A20"/>
    <w:rsid w:val="007F1674"/>
    <w:rsid w:val="007F6DFA"/>
    <w:rsid w:val="007F6F3A"/>
    <w:rsid w:val="00807477"/>
    <w:rsid w:val="008156EA"/>
    <w:rsid w:val="0081623B"/>
    <w:rsid w:val="00816818"/>
    <w:rsid w:val="00827AA1"/>
    <w:rsid w:val="00831F14"/>
    <w:rsid w:val="008332E4"/>
    <w:rsid w:val="00847266"/>
    <w:rsid w:val="0085226F"/>
    <w:rsid w:val="00857739"/>
    <w:rsid w:val="00862820"/>
    <w:rsid w:val="00874D2F"/>
    <w:rsid w:val="008756CE"/>
    <w:rsid w:val="00877AAC"/>
    <w:rsid w:val="00882D37"/>
    <w:rsid w:val="00887133"/>
    <w:rsid w:val="00891BC5"/>
    <w:rsid w:val="0089704E"/>
    <w:rsid w:val="008A0A06"/>
    <w:rsid w:val="008A248D"/>
    <w:rsid w:val="008B03A1"/>
    <w:rsid w:val="008B2333"/>
    <w:rsid w:val="008B41AE"/>
    <w:rsid w:val="008B4D0D"/>
    <w:rsid w:val="008C226A"/>
    <w:rsid w:val="008C2CDE"/>
    <w:rsid w:val="008C3BA1"/>
    <w:rsid w:val="008C4A35"/>
    <w:rsid w:val="008D791A"/>
    <w:rsid w:val="008E2DF8"/>
    <w:rsid w:val="008E7314"/>
    <w:rsid w:val="008F1EAE"/>
    <w:rsid w:val="008F6829"/>
    <w:rsid w:val="008F6B36"/>
    <w:rsid w:val="009035C3"/>
    <w:rsid w:val="00904CB9"/>
    <w:rsid w:val="009052E1"/>
    <w:rsid w:val="00905FD8"/>
    <w:rsid w:val="00907BAF"/>
    <w:rsid w:val="009125CE"/>
    <w:rsid w:val="009125F2"/>
    <w:rsid w:val="00917E94"/>
    <w:rsid w:val="00925BD0"/>
    <w:rsid w:val="00927901"/>
    <w:rsid w:val="009307B0"/>
    <w:rsid w:val="00930A79"/>
    <w:rsid w:val="00931FC9"/>
    <w:rsid w:val="00936046"/>
    <w:rsid w:val="00937CA3"/>
    <w:rsid w:val="00942258"/>
    <w:rsid w:val="00950F8E"/>
    <w:rsid w:val="0095179B"/>
    <w:rsid w:val="00951F48"/>
    <w:rsid w:val="0095355D"/>
    <w:rsid w:val="0096099D"/>
    <w:rsid w:val="00963C6C"/>
    <w:rsid w:val="00964E82"/>
    <w:rsid w:val="0097085A"/>
    <w:rsid w:val="00970F41"/>
    <w:rsid w:val="0097383F"/>
    <w:rsid w:val="00985B71"/>
    <w:rsid w:val="00992DB4"/>
    <w:rsid w:val="00994120"/>
    <w:rsid w:val="009A3236"/>
    <w:rsid w:val="009A62C5"/>
    <w:rsid w:val="009A74BF"/>
    <w:rsid w:val="009B0791"/>
    <w:rsid w:val="009B37BE"/>
    <w:rsid w:val="009B37F5"/>
    <w:rsid w:val="009B5162"/>
    <w:rsid w:val="009B6888"/>
    <w:rsid w:val="009B7EAF"/>
    <w:rsid w:val="009C0161"/>
    <w:rsid w:val="009C47E7"/>
    <w:rsid w:val="009C6715"/>
    <w:rsid w:val="009D108D"/>
    <w:rsid w:val="009D2E90"/>
    <w:rsid w:val="009D3C7B"/>
    <w:rsid w:val="009D59AE"/>
    <w:rsid w:val="009E1436"/>
    <w:rsid w:val="009E5668"/>
    <w:rsid w:val="009F7996"/>
    <w:rsid w:val="00A02DBC"/>
    <w:rsid w:val="00A03A72"/>
    <w:rsid w:val="00A10072"/>
    <w:rsid w:val="00A10B45"/>
    <w:rsid w:val="00A1279C"/>
    <w:rsid w:val="00A130CC"/>
    <w:rsid w:val="00A15584"/>
    <w:rsid w:val="00A1762C"/>
    <w:rsid w:val="00A3547E"/>
    <w:rsid w:val="00A363B6"/>
    <w:rsid w:val="00A40ADE"/>
    <w:rsid w:val="00A41402"/>
    <w:rsid w:val="00A44EBE"/>
    <w:rsid w:val="00A45A46"/>
    <w:rsid w:val="00A4659A"/>
    <w:rsid w:val="00A50745"/>
    <w:rsid w:val="00A50A69"/>
    <w:rsid w:val="00A516CE"/>
    <w:rsid w:val="00A63B5D"/>
    <w:rsid w:val="00A64F31"/>
    <w:rsid w:val="00A74F76"/>
    <w:rsid w:val="00A762DD"/>
    <w:rsid w:val="00A77E11"/>
    <w:rsid w:val="00A81DAF"/>
    <w:rsid w:val="00A85FF4"/>
    <w:rsid w:val="00A87FED"/>
    <w:rsid w:val="00A928F7"/>
    <w:rsid w:val="00A93C35"/>
    <w:rsid w:val="00AA79E9"/>
    <w:rsid w:val="00AB0A70"/>
    <w:rsid w:val="00AB41F1"/>
    <w:rsid w:val="00AB5A3B"/>
    <w:rsid w:val="00AC0DA8"/>
    <w:rsid w:val="00AC1D5E"/>
    <w:rsid w:val="00AD41E2"/>
    <w:rsid w:val="00AD70EC"/>
    <w:rsid w:val="00AE3C7A"/>
    <w:rsid w:val="00AE54DF"/>
    <w:rsid w:val="00AF31BE"/>
    <w:rsid w:val="00AF77CF"/>
    <w:rsid w:val="00B009BF"/>
    <w:rsid w:val="00B143F2"/>
    <w:rsid w:val="00B15A9E"/>
    <w:rsid w:val="00B222DE"/>
    <w:rsid w:val="00B346DF"/>
    <w:rsid w:val="00B35E73"/>
    <w:rsid w:val="00B41DD6"/>
    <w:rsid w:val="00B43522"/>
    <w:rsid w:val="00B44CA1"/>
    <w:rsid w:val="00B467CC"/>
    <w:rsid w:val="00B570EB"/>
    <w:rsid w:val="00B6235B"/>
    <w:rsid w:val="00B63B0F"/>
    <w:rsid w:val="00B64AC1"/>
    <w:rsid w:val="00B74809"/>
    <w:rsid w:val="00B7678A"/>
    <w:rsid w:val="00B801FA"/>
    <w:rsid w:val="00B86B72"/>
    <w:rsid w:val="00BA3D6A"/>
    <w:rsid w:val="00BB1144"/>
    <w:rsid w:val="00BB4047"/>
    <w:rsid w:val="00BC161B"/>
    <w:rsid w:val="00BD03D1"/>
    <w:rsid w:val="00BD7F93"/>
    <w:rsid w:val="00BE2024"/>
    <w:rsid w:val="00BE6DFC"/>
    <w:rsid w:val="00BF35D5"/>
    <w:rsid w:val="00C00AE6"/>
    <w:rsid w:val="00C01C2B"/>
    <w:rsid w:val="00C03197"/>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54E18"/>
    <w:rsid w:val="00C61EC7"/>
    <w:rsid w:val="00C67472"/>
    <w:rsid w:val="00C70C38"/>
    <w:rsid w:val="00C71E18"/>
    <w:rsid w:val="00C74890"/>
    <w:rsid w:val="00C74D27"/>
    <w:rsid w:val="00C75BC1"/>
    <w:rsid w:val="00C83C91"/>
    <w:rsid w:val="00C96BB5"/>
    <w:rsid w:val="00C977B2"/>
    <w:rsid w:val="00CA0736"/>
    <w:rsid w:val="00CA4B65"/>
    <w:rsid w:val="00CB2A94"/>
    <w:rsid w:val="00CB4238"/>
    <w:rsid w:val="00CC4484"/>
    <w:rsid w:val="00CC6705"/>
    <w:rsid w:val="00CC7877"/>
    <w:rsid w:val="00CD0D24"/>
    <w:rsid w:val="00CD105C"/>
    <w:rsid w:val="00CD4536"/>
    <w:rsid w:val="00CF2336"/>
    <w:rsid w:val="00CF4901"/>
    <w:rsid w:val="00CF552E"/>
    <w:rsid w:val="00CF6CEC"/>
    <w:rsid w:val="00D00A20"/>
    <w:rsid w:val="00D1053F"/>
    <w:rsid w:val="00D15598"/>
    <w:rsid w:val="00D216C5"/>
    <w:rsid w:val="00D22171"/>
    <w:rsid w:val="00D307FF"/>
    <w:rsid w:val="00D30845"/>
    <w:rsid w:val="00D32470"/>
    <w:rsid w:val="00D43C16"/>
    <w:rsid w:val="00D45278"/>
    <w:rsid w:val="00D52CED"/>
    <w:rsid w:val="00D60743"/>
    <w:rsid w:val="00D711A5"/>
    <w:rsid w:val="00D92BC0"/>
    <w:rsid w:val="00D92F77"/>
    <w:rsid w:val="00D9432D"/>
    <w:rsid w:val="00D96942"/>
    <w:rsid w:val="00DA0EBA"/>
    <w:rsid w:val="00DA1C1B"/>
    <w:rsid w:val="00DA2D65"/>
    <w:rsid w:val="00DA4EAA"/>
    <w:rsid w:val="00DB4988"/>
    <w:rsid w:val="00DB5037"/>
    <w:rsid w:val="00DB739C"/>
    <w:rsid w:val="00DC10F4"/>
    <w:rsid w:val="00DC40DA"/>
    <w:rsid w:val="00DC6851"/>
    <w:rsid w:val="00DC7227"/>
    <w:rsid w:val="00DD0F8E"/>
    <w:rsid w:val="00DD2F23"/>
    <w:rsid w:val="00DD4EAB"/>
    <w:rsid w:val="00DD7206"/>
    <w:rsid w:val="00DE4D00"/>
    <w:rsid w:val="00DF1F91"/>
    <w:rsid w:val="00DF6D7E"/>
    <w:rsid w:val="00E0124F"/>
    <w:rsid w:val="00E01CE8"/>
    <w:rsid w:val="00E04D94"/>
    <w:rsid w:val="00E17556"/>
    <w:rsid w:val="00E2784D"/>
    <w:rsid w:val="00E373EB"/>
    <w:rsid w:val="00E452A2"/>
    <w:rsid w:val="00E5308B"/>
    <w:rsid w:val="00E53564"/>
    <w:rsid w:val="00E54AF5"/>
    <w:rsid w:val="00E57800"/>
    <w:rsid w:val="00E5788C"/>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C10F6"/>
    <w:rsid w:val="00EC2607"/>
    <w:rsid w:val="00EC5DCF"/>
    <w:rsid w:val="00ED24E8"/>
    <w:rsid w:val="00ED5DB0"/>
    <w:rsid w:val="00EE2FD8"/>
    <w:rsid w:val="00EF118F"/>
    <w:rsid w:val="00EF3F86"/>
    <w:rsid w:val="00F0020C"/>
    <w:rsid w:val="00F00FB8"/>
    <w:rsid w:val="00F10C89"/>
    <w:rsid w:val="00F11131"/>
    <w:rsid w:val="00F11430"/>
    <w:rsid w:val="00F12EEC"/>
    <w:rsid w:val="00F1646F"/>
    <w:rsid w:val="00F25574"/>
    <w:rsid w:val="00F3010F"/>
    <w:rsid w:val="00F30BD7"/>
    <w:rsid w:val="00F310F2"/>
    <w:rsid w:val="00F33937"/>
    <w:rsid w:val="00F34A3A"/>
    <w:rsid w:val="00F353E2"/>
    <w:rsid w:val="00F450D5"/>
    <w:rsid w:val="00F50E82"/>
    <w:rsid w:val="00F546CE"/>
    <w:rsid w:val="00F5495C"/>
    <w:rsid w:val="00F563E2"/>
    <w:rsid w:val="00F7066E"/>
    <w:rsid w:val="00F71005"/>
    <w:rsid w:val="00F733B2"/>
    <w:rsid w:val="00F746DC"/>
    <w:rsid w:val="00F82E82"/>
    <w:rsid w:val="00F963F7"/>
    <w:rsid w:val="00FA0A03"/>
    <w:rsid w:val="00FA3E3A"/>
    <w:rsid w:val="00FA4282"/>
    <w:rsid w:val="00FA44AF"/>
    <w:rsid w:val="00FA4B48"/>
    <w:rsid w:val="00FA6FB9"/>
    <w:rsid w:val="00FB1267"/>
    <w:rsid w:val="00FB7A83"/>
    <w:rsid w:val="00FC20BB"/>
    <w:rsid w:val="00FC31E7"/>
    <w:rsid w:val="00FD1591"/>
    <w:rsid w:val="00FD4AA8"/>
    <w:rsid w:val="00FD7B84"/>
    <w:rsid w:val="00FE00AC"/>
    <w:rsid w:val="00FE0443"/>
    <w:rsid w:val="00FE0AC5"/>
    <w:rsid w:val="00FF146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A9364C2D-9BBE-46B1-B326-D7559566D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FB1267"/>
    <w:pPr>
      <w:keepNext/>
      <w:keepLines/>
      <w:spacing w:before="480" w:after="240" w:line="360" w:lineRule="auto"/>
      <w:ind w:left="142"/>
      <w:outlineLvl w:val="0"/>
    </w:pPr>
    <w:rPr>
      <w:rFonts w:ascii="Sakkal Majalla" w:eastAsia="Calibri" w:hAnsi="Sakkal Majalla" w:cs="Simplified Arabic"/>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64489"/>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664489"/>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664489"/>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664489"/>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664489"/>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FB1267"/>
    <w:rPr>
      <w:rFonts w:ascii="Sakkal Majalla" w:eastAsia="Calibri" w:hAnsi="Sakkal Majalla" w:cs="Simplified Arabic"/>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customStyle="1" w:styleId="5Char">
    <w:name w:val="عنوان 5 Char"/>
    <w:basedOn w:val="a0"/>
    <w:link w:val="5"/>
    <w:uiPriority w:val="9"/>
    <w:semiHidden/>
    <w:rsid w:val="00664489"/>
    <w:rPr>
      <w:rFonts w:eastAsiaTheme="majorEastAsia" w:cstheme="majorBidi"/>
      <w:color w:val="2F5496" w:themeColor="accent1" w:themeShade="BF"/>
    </w:rPr>
  </w:style>
  <w:style w:type="character" w:customStyle="1" w:styleId="6Char">
    <w:name w:val="عنوان 6 Char"/>
    <w:basedOn w:val="a0"/>
    <w:link w:val="6"/>
    <w:uiPriority w:val="9"/>
    <w:semiHidden/>
    <w:rsid w:val="00664489"/>
    <w:rPr>
      <w:rFonts w:eastAsiaTheme="majorEastAsia" w:cstheme="majorBidi"/>
      <w:i/>
      <w:iCs/>
      <w:color w:val="595959" w:themeColor="text1" w:themeTint="A6"/>
    </w:rPr>
  </w:style>
  <w:style w:type="character" w:customStyle="1" w:styleId="7Char">
    <w:name w:val="عنوان 7 Char"/>
    <w:basedOn w:val="a0"/>
    <w:link w:val="7"/>
    <w:uiPriority w:val="9"/>
    <w:semiHidden/>
    <w:rsid w:val="00664489"/>
    <w:rPr>
      <w:rFonts w:eastAsiaTheme="majorEastAsia" w:cstheme="majorBidi"/>
      <w:color w:val="595959" w:themeColor="text1" w:themeTint="A6"/>
    </w:rPr>
  </w:style>
  <w:style w:type="character" w:customStyle="1" w:styleId="8Char">
    <w:name w:val="عنوان 8 Char"/>
    <w:basedOn w:val="a0"/>
    <w:link w:val="8"/>
    <w:uiPriority w:val="9"/>
    <w:semiHidden/>
    <w:rsid w:val="00664489"/>
    <w:rPr>
      <w:rFonts w:eastAsiaTheme="majorEastAsia" w:cstheme="majorBidi"/>
      <w:i/>
      <w:iCs/>
      <w:color w:val="272727" w:themeColor="text1" w:themeTint="D8"/>
    </w:rPr>
  </w:style>
  <w:style w:type="character" w:customStyle="1" w:styleId="9Char">
    <w:name w:val="عنوان 9 Char"/>
    <w:basedOn w:val="a0"/>
    <w:link w:val="9"/>
    <w:uiPriority w:val="9"/>
    <w:semiHidden/>
    <w:rsid w:val="00664489"/>
    <w:rPr>
      <w:rFonts w:eastAsiaTheme="majorEastAsia" w:cstheme="majorBidi"/>
      <w:color w:val="272727" w:themeColor="text1" w:themeTint="D8"/>
    </w:rPr>
  </w:style>
  <w:style w:type="numbering" w:customStyle="1" w:styleId="12">
    <w:name w:val="بلا قائمة1"/>
    <w:next w:val="a2"/>
    <w:uiPriority w:val="99"/>
    <w:semiHidden/>
    <w:unhideWhenUsed/>
    <w:rsid w:val="00664489"/>
  </w:style>
  <w:style w:type="paragraph" w:styleId="ac">
    <w:name w:val="Title"/>
    <w:basedOn w:val="a"/>
    <w:next w:val="a"/>
    <w:link w:val="Char2"/>
    <w:uiPriority w:val="99"/>
    <w:qFormat/>
    <w:rsid w:val="006644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99"/>
    <w:rsid w:val="00664489"/>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99"/>
    <w:qFormat/>
    <w:rsid w:val="00664489"/>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d"/>
    <w:uiPriority w:val="99"/>
    <w:rsid w:val="00664489"/>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664489"/>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e"/>
    <w:uiPriority w:val="29"/>
    <w:rsid w:val="00664489"/>
    <w:rPr>
      <w:i/>
      <w:iCs/>
      <w:color w:val="404040" w:themeColor="text1" w:themeTint="BF"/>
    </w:rPr>
  </w:style>
  <w:style w:type="character" w:styleId="af">
    <w:name w:val="Intense Emphasis"/>
    <w:basedOn w:val="a0"/>
    <w:uiPriority w:val="21"/>
    <w:qFormat/>
    <w:rsid w:val="00664489"/>
    <w:rPr>
      <w:i/>
      <w:iCs/>
      <w:color w:val="2F5496" w:themeColor="accent1" w:themeShade="BF"/>
    </w:rPr>
  </w:style>
  <w:style w:type="paragraph" w:styleId="af0">
    <w:name w:val="Intense Quote"/>
    <w:basedOn w:val="a"/>
    <w:next w:val="a"/>
    <w:link w:val="Char5"/>
    <w:uiPriority w:val="30"/>
    <w:qFormat/>
    <w:rsid w:val="00664489"/>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0"/>
    <w:uiPriority w:val="30"/>
    <w:rsid w:val="00664489"/>
    <w:rPr>
      <w:i/>
      <w:iCs/>
      <w:color w:val="2F5496" w:themeColor="accent1" w:themeShade="BF"/>
    </w:rPr>
  </w:style>
  <w:style w:type="character" w:styleId="af1">
    <w:name w:val="Intense Reference"/>
    <w:basedOn w:val="a0"/>
    <w:uiPriority w:val="32"/>
    <w:qFormat/>
    <w:rsid w:val="00664489"/>
    <w:rPr>
      <w:b/>
      <w:bCs/>
      <w:smallCaps/>
      <w:color w:val="2F5496" w:themeColor="accent1" w:themeShade="BF"/>
      <w:spacing w:val="5"/>
    </w:rPr>
  </w:style>
  <w:style w:type="numbering" w:customStyle="1" w:styleId="110">
    <w:name w:val="بلا قائمة11"/>
    <w:next w:val="a2"/>
    <w:uiPriority w:val="99"/>
    <w:semiHidden/>
    <w:unhideWhenUsed/>
    <w:rsid w:val="00664489"/>
  </w:style>
  <w:style w:type="character" w:customStyle="1" w:styleId="Hyperlink1">
    <w:name w:val="Hyperlink1"/>
    <w:basedOn w:val="a0"/>
    <w:uiPriority w:val="99"/>
    <w:semiHidden/>
    <w:unhideWhenUsed/>
    <w:rsid w:val="00664489"/>
    <w:rPr>
      <w:color w:val="0563C1"/>
      <w:u w:val="single"/>
    </w:rPr>
  </w:style>
  <w:style w:type="character" w:customStyle="1" w:styleId="13">
    <w:name w:val="ارتباط تشعبي متبع1"/>
    <w:basedOn w:val="a0"/>
    <w:uiPriority w:val="99"/>
    <w:semiHidden/>
    <w:unhideWhenUsed/>
    <w:rsid w:val="00664489"/>
    <w:rPr>
      <w:color w:val="954F72"/>
      <w:u w:val="single"/>
    </w:rPr>
  </w:style>
  <w:style w:type="paragraph" w:customStyle="1" w:styleId="msonormal0">
    <w:name w:val="msonormal"/>
    <w:basedOn w:val="a"/>
    <w:uiPriority w:val="99"/>
    <w:rsid w:val="00664489"/>
    <w:pPr>
      <w:spacing w:line="360" w:lineRule="auto"/>
      <w:ind w:left="862" w:firstLine="720"/>
      <w:jc w:val="both"/>
    </w:pPr>
    <w:rPr>
      <w:rFonts w:ascii="Times New Roman" w:eastAsia="Calibri" w:hAnsi="Times New Roman" w:cs="Times New Roman"/>
      <w:kern w:val="0"/>
      <w:sz w:val="24"/>
      <w:szCs w:val="24"/>
    </w:rPr>
  </w:style>
  <w:style w:type="paragraph" w:styleId="af2">
    <w:name w:val="Balloon Text"/>
    <w:basedOn w:val="a"/>
    <w:link w:val="Char6"/>
    <w:uiPriority w:val="99"/>
    <w:semiHidden/>
    <w:unhideWhenUsed/>
    <w:rsid w:val="00664489"/>
    <w:pPr>
      <w:tabs>
        <w:tab w:val="left" w:pos="1427"/>
      </w:tabs>
      <w:spacing w:after="0" w:line="240" w:lineRule="auto"/>
      <w:jc w:val="both"/>
    </w:pPr>
    <w:rPr>
      <w:rFonts w:ascii="Tahoma" w:eastAsia="Calibri" w:hAnsi="Tahoma" w:cs="Tahoma"/>
      <w:kern w:val="0"/>
      <w:sz w:val="16"/>
      <w:szCs w:val="16"/>
    </w:rPr>
  </w:style>
  <w:style w:type="character" w:customStyle="1" w:styleId="Char6">
    <w:name w:val="نص في بالون Char"/>
    <w:basedOn w:val="a0"/>
    <w:link w:val="af2"/>
    <w:uiPriority w:val="99"/>
    <w:semiHidden/>
    <w:rsid w:val="00664489"/>
    <w:rPr>
      <w:rFonts w:ascii="Tahoma" w:eastAsia="Calibri" w:hAnsi="Tahoma" w:cs="Tahoma"/>
      <w:kern w:val="0"/>
      <w:sz w:val="16"/>
      <w:szCs w:val="16"/>
    </w:rPr>
  </w:style>
  <w:style w:type="character" w:customStyle="1" w:styleId="Char7">
    <w:name w:val="بلا تباعد Char"/>
    <w:basedOn w:val="a0"/>
    <w:link w:val="14"/>
    <w:uiPriority w:val="1"/>
    <w:locked/>
    <w:rsid w:val="00664489"/>
    <w:rPr>
      <w:rFonts w:ascii="Times New Roman" w:eastAsia="Times New Roman" w:hAnsi="Times New Roman" w:cs="Times New Roman"/>
      <w:kern w:val="0"/>
    </w:rPr>
  </w:style>
  <w:style w:type="paragraph" w:customStyle="1" w:styleId="14">
    <w:name w:val="بلا تباعد1"/>
    <w:next w:val="a8"/>
    <w:link w:val="Char7"/>
    <w:uiPriority w:val="1"/>
    <w:qFormat/>
    <w:rsid w:val="00664489"/>
    <w:pPr>
      <w:bidi/>
      <w:spacing w:after="0" w:line="240" w:lineRule="auto"/>
    </w:pPr>
    <w:rPr>
      <w:rFonts w:ascii="Times New Roman" w:eastAsia="Times New Roman" w:hAnsi="Times New Roman" w:cs="Times New Roman"/>
      <w:kern w:val="0"/>
    </w:rPr>
  </w:style>
  <w:style w:type="table" w:customStyle="1" w:styleId="15">
    <w:name w:val="شبكة جدول1"/>
    <w:basedOn w:val="a1"/>
    <w:next w:val="a5"/>
    <w:uiPriority w:val="39"/>
    <w:rsid w:val="00664489"/>
    <w:pPr>
      <w:spacing w:after="0" w:line="240" w:lineRule="auto"/>
    </w:pPr>
    <w:rPr>
      <w:rFonts w:ascii="Times New Roman" w:eastAsia="Calibri"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664489"/>
    <w:pPr>
      <w:spacing w:after="0" w:line="240" w:lineRule="auto"/>
      <w:ind w:firstLine="720"/>
      <w:jc w:val="right"/>
    </w:pPr>
    <w:rPr>
      <w:rFonts w:ascii="Calibri" w:eastAsia="Calibri" w:hAnsi="Calibri" w:cs="Arial"/>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664489"/>
    <w:pPr>
      <w:spacing w:after="0" w:line="240" w:lineRule="auto"/>
      <w:ind w:right="862" w:hanging="142"/>
      <w:jc w:val="right"/>
    </w:pPr>
    <w:rPr>
      <w:rFonts w:ascii="Calibri" w:eastAsia="Calibri" w:hAnsi="Calibri" w:cs="Arial"/>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11">
    <w:name w:val="شبكة جدول11"/>
    <w:basedOn w:val="a1"/>
    <w:uiPriority w:val="59"/>
    <w:rsid w:val="00664489"/>
    <w:pPr>
      <w:spacing w:after="0" w:line="240" w:lineRule="auto"/>
    </w:pPr>
    <w:rPr>
      <w:rFonts w:ascii="Calibri" w:eastAsia="Calibri" w:hAnsi="Calibri" w:cs="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0"/>
    <w:uiPriority w:val="99"/>
    <w:semiHidden/>
    <w:unhideWhenUsed/>
    <w:rsid w:val="00664489"/>
    <w:rPr>
      <w:color w:val="954F72" w:themeColor="followedHyperlink"/>
      <w:u w:val="single"/>
    </w:rPr>
  </w:style>
  <w:style w:type="table" w:styleId="50">
    <w:name w:val="Plain Table 5"/>
    <w:basedOn w:val="a1"/>
    <w:uiPriority w:val="45"/>
    <w:rsid w:val="00664489"/>
    <w:pPr>
      <w:bidi/>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664489"/>
    <w:pPr>
      <w:bidi/>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664489"/>
    <w:pPr>
      <w:bidi/>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3">
    <w:name w:val="Grid Table 4 Accent 3"/>
    <w:basedOn w:val="a1"/>
    <w:uiPriority w:val="49"/>
    <w:rsid w:val="00664489"/>
    <w:pPr>
      <w:bidi/>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2">
    <w:name w:val="Grid Table 6 Colorful Accent 2"/>
    <w:basedOn w:val="a1"/>
    <w:uiPriority w:val="51"/>
    <w:rsid w:val="0076209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6">
    <w:name w:val="Plain Table 1"/>
    <w:basedOn w:val="a1"/>
    <w:uiPriority w:val="41"/>
    <w:rsid w:val="004669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3">
    <w:name w:val="Grid Table 6 Colorful Accent 3"/>
    <w:basedOn w:val="a1"/>
    <w:uiPriority w:val="51"/>
    <w:rsid w:val="00A77E1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D96942"/>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41224">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54029019">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37909299">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0501067">
      <w:bodyDiv w:val="1"/>
      <w:marLeft w:val="0"/>
      <w:marRight w:val="0"/>
      <w:marTop w:val="0"/>
      <w:marBottom w:val="0"/>
      <w:divBdr>
        <w:top w:val="none" w:sz="0" w:space="0" w:color="auto"/>
        <w:left w:val="none" w:sz="0" w:space="0" w:color="auto"/>
        <w:bottom w:val="none" w:sz="0" w:space="0" w:color="auto"/>
        <w:right w:val="none" w:sz="0" w:space="0" w:color="auto"/>
      </w:divBdr>
    </w:div>
    <w:div w:id="582952102">
      <w:bodyDiv w:val="1"/>
      <w:marLeft w:val="0"/>
      <w:marRight w:val="0"/>
      <w:marTop w:val="0"/>
      <w:marBottom w:val="0"/>
      <w:divBdr>
        <w:top w:val="none" w:sz="0" w:space="0" w:color="auto"/>
        <w:left w:val="none" w:sz="0" w:space="0" w:color="auto"/>
        <w:bottom w:val="none" w:sz="0" w:space="0" w:color="auto"/>
        <w:right w:val="none" w:sz="0" w:space="0" w:color="auto"/>
      </w:divBdr>
      <w:divsChild>
        <w:div w:id="488058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44236103">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6142925">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82405470">
      <w:bodyDiv w:val="1"/>
      <w:marLeft w:val="0"/>
      <w:marRight w:val="0"/>
      <w:marTop w:val="0"/>
      <w:marBottom w:val="0"/>
      <w:divBdr>
        <w:top w:val="none" w:sz="0" w:space="0" w:color="auto"/>
        <w:left w:val="none" w:sz="0" w:space="0" w:color="auto"/>
        <w:bottom w:val="none" w:sz="0" w:space="0" w:color="auto"/>
        <w:right w:val="none" w:sz="0" w:space="0" w:color="auto"/>
      </w:divBdr>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209596">
      <w:bodyDiv w:val="1"/>
      <w:marLeft w:val="0"/>
      <w:marRight w:val="0"/>
      <w:marTop w:val="0"/>
      <w:marBottom w:val="0"/>
      <w:divBdr>
        <w:top w:val="none" w:sz="0" w:space="0" w:color="auto"/>
        <w:left w:val="none" w:sz="0" w:space="0" w:color="auto"/>
        <w:bottom w:val="none" w:sz="0" w:space="0" w:color="auto"/>
        <w:right w:val="none" w:sz="0" w:space="0" w:color="auto"/>
      </w:divBdr>
    </w:div>
    <w:div w:id="1094981731">
      <w:bodyDiv w:val="1"/>
      <w:marLeft w:val="0"/>
      <w:marRight w:val="0"/>
      <w:marTop w:val="0"/>
      <w:marBottom w:val="0"/>
      <w:divBdr>
        <w:top w:val="none" w:sz="0" w:space="0" w:color="auto"/>
        <w:left w:val="none" w:sz="0" w:space="0" w:color="auto"/>
        <w:bottom w:val="none" w:sz="0" w:space="0" w:color="auto"/>
        <w:right w:val="none" w:sz="0" w:space="0" w:color="auto"/>
      </w:divBdr>
    </w:div>
    <w:div w:id="1215460374">
      <w:bodyDiv w:val="1"/>
      <w:marLeft w:val="0"/>
      <w:marRight w:val="0"/>
      <w:marTop w:val="0"/>
      <w:marBottom w:val="0"/>
      <w:divBdr>
        <w:top w:val="none" w:sz="0" w:space="0" w:color="auto"/>
        <w:left w:val="none" w:sz="0" w:space="0" w:color="auto"/>
        <w:bottom w:val="none" w:sz="0" w:space="0" w:color="auto"/>
        <w:right w:val="none" w:sz="0" w:space="0" w:color="auto"/>
      </w:divBdr>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599411770">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50934580">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806506335">
      <w:bodyDiv w:val="1"/>
      <w:marLeft w:val="0"/>
      <w:marRight w:val="0"/>
      <w:marTop w:val="0"/>
      <w:marBottom w:val="0"/>
      <w:divBdr>
        <w:top w:val="none" w:sz="0" w:space="0" w:color="auto"/>
        <w:left w:val="none" w:sz="0" w:space="0" w:color="auto"/>
        <w:bottom w:val="none" w:sz="0" w:space="0" w:color="auto"/>
        <w:right w:val="none" w:sz="0" w:space="0" w:color="auto"/>
      </w:divBdr>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316879">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3512511">
      <w:bodyDiv w:val="1"/>
      <w:marLeft w:val="0"/>
      <w:marRight w:val="0"/>
      <w:marTop w:val="0"/>
      <w:marBottom w:val="0"/>
      <w:divBdr>
        <w:top w:val="none" w:sz="0" w:space="0" w:color="auto"/>
        <w:left w:val="none" w:sz="0" w:space="0" w:color="auto"/>
        <w:bottom w:val="none" w:sz="0" w:space="0" w:color="auto"/>
        <w:right w:val="none" w:sz="0" w:space="0" w:color="auto"/>
      </w:divBdr>
      <w:divsChild>
        <w:div w:id="1311136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32151E6-E1FC-4AA9-B8FE-7EADB5655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8472</Words>
  <Characters>48296</Characters>
  <Application>Microsoft Office Word</Application>
  <DocSecurity>0</DocSecurity>
  <Lines>402</Lines>
  <Paragraphs>113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منصور عبدالعزيز</cp:lastModifiedBy>
  <cp:revision>8</cp:revision>
  <cp:lastPrinted>2025-06-23T12:19:00Z</cp:lastPrinted>
  <dcterms:created xsi:type="dcterms:W3CDTF">2025-06-24T14:01:00Z</dcterms:created>
  <dcterms:modified xsi:type="dcterms:W3CDTF">2025-07-14T12:50:00Z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