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64945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b/>
          <w:bCs/>
          <w:sz w:val="24"/>
          <w:szCs w:val="24"/>
        </w:rPr>
        <w:t>The main objective of the project closure phase is to: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الهدف الرئيسي من مرحلة إغلاق المشروع هو</w:t>
      </w:r>
      <w:r w:rsidRPr="007735F3">
        <w:rPr>
          <w:b/>
          <w:bCs/>
          <w:sz w:val="24"/>
          <w:szCs w:val="24"/>
        </w:rPr>
        <w:t>:</w:t>
      </w:r>
      <w:r w:rsidRPr="007735F3">
        <w:rPr>
          <w:b/>
          <w:bCs/>
          <w:sz w:val="24"/>
          <w:szCs w:val="24"/>
        </w:rPr>
        <w:br/>
      </w:r>
      <w:r w:rsidRPr="007735F3">
        <w:rPr>
          <w:sz w:val="24"/>
          <w:szCs w:val="24"/>
        </w:rPr>
        <w:t xml:space="preserve">a) Finalize all project activities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إنهاء جميع أنشطة المشروع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Start a new project immediately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بدء مشروع جديد فورًا</w:t>
      </w:r>
      <w:r w:rsidRPr="007735F3">
        <w:rPr>
          <w:sz w:val="24"/>
          <w:szCs w:val="24"/>
        </w:rPr>
        <w:br/>
        <w:t>c) Avoid documenting project results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تجنب توثيق نتائج المشروع</w:t>
      </w:r>
    </w:p>
    <w:p w14:paraId="38359E61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document summarizes the entire project performance?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وثيقة تلخص أداء المشروع بالكامل؟</w:t>
      </w:r>
      <w:r w:rsidRPr="007735F3">
        <w:rPr>
          <w:sz w:val="24"/>
          <w:szCs w:val="24"/>
        </w:rPr>
        <w:br/>
        <w:t xml:space="preserve">a) Project Closure Report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تقرير إغلاق المشروع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Project Charter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ميثاق المشروع</w:t>
      </w:r>
      <w:r w:rsidRPr="007735F3">
        <w:rPr>
          <w:sz w:val="24"/>
          <w:szCs w:val="24"/>
        </w:rPr>
        <w:br/>
        <w:t>c) Work Breakdown Structure (WBS)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هيكل تقسيم العمل</w:t>
      </w:r>
    </w:p>
    <w:p w14:paraId="7C09BF8F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In project closure, ‘archiving documents’ helps to: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في إغلاق المشروع، يساعد "أرشفة الوثائق" على</w:t>
      </w:r>
      <w:r w:rsidRPr="007735F3">
        <w:rPr>
          <w:sz w:val="24"/>
          <w:szCs w:val="24"/>
        </w:rPr>
        <w:t>:</w:t>
      </w:r>
      <w:r w:rsidRPr="007735F3">
        <w:rPr>
          <w:sz w:val="24"/>
          <w:szCs w:val="24"/>
        </w:rPr>
        <w:br/>
        <w:t xml:space="preserve">a) Maintain records for future reference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الحفاظ على السجلات للرجوع إليها مستقبلًا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Avoid stakeholder communication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تجنب التواصل مع أصحاب المصلحة</w:t>
      </w:r>
      <w:r w:rsidRPr="007735F3">
        <w:rPr>
          <w:sz w:val="24"/>
          <w:szCs w:val="24"/>
        </w:rPr>
        <w:br/>
        <w:t>c) Speed up project initiation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تسريع بدء المشروع</w:t>
      </w:r>
    </w:p>
    <w:p w14:paraId="1D06C65D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phase focuses on capturing lessons learned?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مرحلة تركز على توثيق الدروس المستفادة؟</w:t>
      </w:r>
      <w:r w:rsidRPr="007735F3">
        <w:rPr>
          <w:sz w:val="24"/>
          <w:szCs w:val="24"/>
        </w:rPr>
        <w:br/>
        <w:t xml:space="preserve">a) Learning Phase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التعلم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Technical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المرحلة الفنية</w:t>
      </w:r>
      <w:r w:rsidRPr="007735F3">
        <w:rPr>
          <w:sz w:val="24"/>
          <w:szCs w:val="24"/>
        </w:rPr>
        <w:br/>
        <w:t>c) Execution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التنفيذ</w:t>
      </w:r>
    </w:p>
    <w:p w14:paraId="27F4A98A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Celebrating achievements occurs in which closure phase?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الاحتفال بالإنجازات يحدث في أي مرحلة من الإغلاق</w:t>
      </w:r>
      <w:r w:rsidRPr="007735F3">
        <w:rPr>
          <w:sz w:val="24"/>
          <w:szCs w:val="24"/>
          <w:rtl/>
        </w:rPr>
        <w:t>؟</w:t>
      </w:r>
      <w:r w:rsidRPr="007735F3">
        <w:rPr>
          <w:sz w:val="24"/>
          <w:szCs w:val="24"/>
        </w:rPr>
        <w:br/>
        <w:t xml:space="preserve">a) People Phase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الأشخاص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Technical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المرحلة الفنية</w:t>
      </w:r>
      <w:r w:rsidRPr="007735F3">
        <w:rPr>
          <w:sz w:val="24"/>
          <w:szCs w:val="24"/>
        </w:rPr>
        <w:br/>
        <w:t>c) Planning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التخطيط</w:t>
      </w:r>
    </w:p>
    <w:p w14:paraId="7018DF1C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lastRenderedPageBreak/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of the following is NOT part of project closure activities?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مما يلي ليس جزءًا من أنشطة إغلاق المشروع؟</w:t>
      </w:r>
      <w:r w:rsidRPr="007735F3">
        <w:rPr>
          <w:b/>
          <w:bCs/>
          <w:sz w:val="24"/>
          <w:szCs w:val="24"/>
        </w:rPr>
        <w:br/>
      </w:r>
      <w:r w:rsidRPr="007735F3">
        <w:rPr>
          <w:sz w:val="24"/>
          <w:szCs w:val="24"/>
        </w:rPr>
        <w:t xml:space="preserve">a) Approving the business case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اعتماد دراسة الجدوى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Archiving contracts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أرشفة العقود</w:t>
      </w:r>
      <w:r w:rsidRPr="007735F3">
        <w:rPr>
          <w:sz w:val="24"/>
          <w:szCs w:val="24"/>
        </w:rPr>
        <w:br/>
        <w:t>c) Conducting a lessons learned session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عقد جلسة الدروس المستفادة</w:t>
      </w:r>
    </w:p>
    <w:p w14:paraId="0534160F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b/>
          <w:bCs/>
          <w:sz w:val="24"/>
          <w:szCs w:val="24"/>
        </w:rPr>
        <w:t></w:t>
      </w:r>
      <w:r w:rsidRPr="007735F3">
        <w:rPr>
          <w:b/>
          <w:bCs/>
          <w:sz w:val="24"/>
          <w:szCs w:val="24"/>
        </w:rPr>
        <w:t xml:space="preserve">  Who is responsible for confirming all deliverables are accepted?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من المسؤول عن التأكد من قبول جميع المخرجات؟</w:t>
      </w:r>
      <w:r w:rsidRPr="007735F3">
        <w:rPr>
          <w:sz w:val="24"/>
          <w:szCs w:val="24"/>
        </w:rPr>
        <w:br/>
        <w:t xml:space="preserve">a) Project Manager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مدير المشروع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Project Sponsor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راعي المشروع</w:t>
      </w:r>
      <w:r w:rsidRPr="007735F3">
        <w:rPr>
          <w:sz w:val="24"/>
          <w:szCs w:val="24"/>
        </w:rPr>
        <w:br/>
        <w:t>c) Project Team Members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أعضاء فريق المشروع</w:t>
      </w:r>
    </w:p>
    <w:p w14:paraId="3A3EEBAE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b/>
          <w:bCs/>
          <w:sz w:val="24"/>
          <w:szCs w:val="24"/>
        </w:rPr>
        <w:t></w:t>
      </w:r>
      <w:r w:rsidRPr="007735F3">
        <w:rPr>
          <w:b/>
          <w:bCs/>
          <w:sz w:val="24"/>
          <w:szCs w:val="24"/>
        </w:rPr>
        <w:t xml:space="preserve">  During closure, verifying that all contractual obligations are met is part of: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أثناء الإغلاق، التحقق من استيفاء جميع الالتزامات التعاقدية هو جزء من</w:t>
      </w:r>
      <w:r w:rsidRPr="007735F3">
        <w:rPr>
          <w:sz w:val="24"/>
          <w:szCs w:val="24"/>
        </w:rPr>
        <w:t>:</w:t>
      </w:r>
      <w:r w:rsidRPr="007735F3">
        <w:rPr>
          <w:sz w:val="24"/>
          <w:szCs w:val="24"/>
        </w:rPr>
        <w:br/>
        <w:t xml:space="preserve">a) Technical Phase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المرحلة الفنية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People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الأشخاص</w:t>
      </w:r>
      <w:r w:rsidRPr="007735F3">
        <w:rPr>
          <w:sz w:val="24"/>
          <w:szCs w:val="24"/>
        </w:rPr>
        <w:br/>
        <w:t>c) Planning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التخطيط</w:t>
      </w:r>
    </w:p>
    <w:p w14:paraId="1AE44ED3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activity supports organizational knowledge improvement after closure?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نشاط يدعم تحسين المعرفة التنظيمية بعد الإغلاق؟</w:t>
      </w:r>
      <w:r w:rsidRPr="007735F3">
        <w:rPr>
          <w:sz w:val="24"/>
          <w:szCs w:val="24"/>
        </w:rPr>
        <w:br/>
        <w:t xml:space="preserve">a) Documenting best practices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توثيق أفضل الممارسات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Closing stakeholder accounts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إغلاق حسابات أصحاب المصلحة</w:t>
      </w:r>
      <w:r w:rsidRPr="007735F3">
        <w:rPr>
          <w:sz w:val="24"/>
          <w:szCs w:val="24"/>
        </w:rPr>
        <w:br/>
        <w:t>c) Preparing new business case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إعداد دراسة جدوى جديدة</w:t>
      </w:r>
    </w:p>
    <w:p w14:paraId="43B0BB9C" w14:textId="77777777" w:rsidR="00A3416D" w:rsidRPr="00AC6550" w:rsidRDefault="00A3416D" w:rsidP="00A3416D">
      <w:pPr>
        <w:spacing w:before="100" w:beforeAutospacing="1" w:after="100" w:afterAutospacing="1"/>
        <w:rPr>
          <w:rFonts w:hAnsi="Symbol"/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A key reason for conducting a closure meeting is to: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سبب رئيسي لعقد اجتماع الإغلاق هو</w:t>
      </w:r>
      <w:r w:rsidRPr="007735F3">
        <w:rPr>
          <w:sz w:val="24"/>
          <w:szCs w:val="24"/>
        </w:rPr>
        <w:t>:</w:t>
      </w:r>
      <w:r w:rsidRPr="007735F3">
        <w:rPr>
          <w:sz w:val="24"/>
          <w:szCs w:val="24"/>
        </w:rPr>
        <w:br/>
        <w:t xml:space="preserve">a) Ensure stakeholder alignment on results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ضمان توافق أصحاب المصلحة على النتائج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Approve project initiation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اعتماد بدء المشروع</w:t>
      </w:r>
      <w:r>
        <w:rPr>
          <w:sz w:val="24"/>
          <w:szCs w:val="24"/>
        </w:rPr>
        <w:br/>
      </w:r>
      <w:r w:rsidRPr="00AC6550">
        <w:rPr>
          <w:rFonts w:hAnsi="Symbol"/>
          <w:sz w:val="24"/>
          <w:szCs w:val="24"/>
        </w:rPr>
        <w:t>c) All Answers are correct</w:t>
      </w:r>
      <w:r w:rsidRPr="00AC6550">
        <w:rPr>
          <w:rFonts w:hAnsi="Symbol"/>
          <w:sz w:val="24"/>
          <w:szCs w:val="24"/>
        </w:rPr>
        <w:br/>
      </w:r>
      <w:r w:rsidRPr="00AC6550">
        <w:rPr>
          <w:rFonts w:hAnsi="Symbol" w:hint="cs"/>
          <w:sz w:val="24"/>
          <w:szCs w:val="24"/>
          <w:rtl/>
        </w:rPr>
        <w:t>جميع الاجابات صحيحة</w:t>
      </w:r>
    </w:p>
    <w:p w14:paraId="6E1A2A08" w14:textId="77777777" w:rsidR="00A3416D" w:rsidRDefault="00A3416D" w:rsidP="00A3416D">
      <w:pPr>
        <w:pStyle w:val="NormalWeb"/>
      </w:pPr>
      <w:r w:rsidRPr="007735F3">
        <w:rPr>
          <w:rFonts w:hAnsi="Symbol"/>
        </w:rPr>
        <w:lastRenderedPageBreak/>
        <w:t></w:t>
      </w:r>
      <w:r w:rsidRPr="007735F3">
        <w:t xml:space="preserve">  </w:t>
      </w:r>
      <w:r w:rsidRPr="007735F3">
        <w:rPr>
          <w:b/>
          <w:bCs/>
        </w:rPr>
        <w:t>What is an emotional benefit of project closure?</w:t>
      </w:r>
      <w:r w:rsidRPr="007735F3">
        <w:rPr>
          <w:b/>
          <w:bCs/>
        </w:rPr>
        <w:br/>
      </w:r>
      <w:r w:rsidRPr="007735F3">
        <w:rPr>
          <w:b/>
          <w:bCs/>
          <w:rtl/>
        </w:rPr>
        <w:t>ما الفائدة العاطفية لإغلاق المشروع؟</w:t>
      </w:r>
      <w:r w:rsidRPr="007735F3">
        <w:br/>
        <w:t xml:space="preserve">a) Sense of accomplishment </w:t>
      </w:r>
      <w:r w:rsidRPr="007735F3">
        <w:rPr>
          <w:rFonts w:ascii="Segoe UI Symbol" w:hAnsi="Segoe UI Symbol" w:cs="Segoe UI Symbol"/>
        </w:rPr>
        <w:t>✅</w:t>
      </w:r>
      <w:r w:rsidRPr="007735F3">
        <w:br/>
      </w:r>
      <w:r w:rsidRPr="007735F3">
        <w:rPr>
          <w:rtl/>
        </w:rPr>
        <w:t>الإحساس بالإنجاز</w:t>
      </w:r>
      <w:r w:rsidRPr="007735F3">
        <w:t xml:space="preserve"> </w:t>
      </w:r>
      <w:r w:rsidRPr="007735F3">
        <w:rPr>
          <w:rFonts w:ascii="Segoe UI Symbol" w:hAnsi="Segoe UI Symbol" w:cs="Segoe UI Symbol"/>
        </w:rPr>
        <w:t>✅</w:t>
      </w:r>
      <w:r w:rsidRPr="007735F3">
        <w:br/>
        <w:t>b) Reduction in budget</w:t>
      </w:r>
      <w:r w:rsidRPr="007735F3">
        <w:br/>
      </w:r>
      <w:r w:rsidRPr="007735F3">
        <w:rPr>
          <w:rtl/>
        </w:rPr>
        <w:t>خفض الميزانية</w:t>
      </w:r>
      <w:r w:rsidRPr="007735F3">
        <w:br/>
      </w:r>
      <w:r>
        <w:t>c) All Answers are correct</w:t>
      </w:r>
      <w:r>
        <w:br/>
      </w:r>
      <w:r>
        <w:rPr>
          <w:rFonts w:hint="cs"/>
          <w:rtl/>
        </w:rPr>
        <w:t>جميع الاجابات صحيحة</w:t>
      </w:r>
    </w:p>
    <w:p w14:paraId="7CCB775A" w14:textId="77777777" w:rsidR="00A3416D" w:rsidRPr="007735F3" w:rsidRDefault="00A3416D" w:rsidP="00A3416D">
      <w:pPr>
        <w:spacing w:before="100" w:beforeAutospacing="1" w:after="100" w:afterAutospacing="1"/>
        <w:rPr>
          <w:sz w:val="24"/>
          <w:szCs w:val="24"/>
          <w:rtl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of the following best describes ‘final acceptance’?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مما يلي يصف "القبول النهائي" بشكل أفضل</w:t>
      </w:r>
      <w:r w:rsidRPr="007735F3">
        <w:rPr>
          <w:sz w:val="24"/>
          <w:szCs w:val="24"/>
          <w:rtl/>
        </w:rPr>
        <w:t>؟</w:t>
      </w:r>
      <w:r w:rsidRPr="007735F3">
        <w:rPr>
          <w:sz w:val="24"/>
          <w:szCs w:val="24"/>
        </w:rPr>
        <w:br/>
        <w:t xml:space="preserve">a) Client formally agrees deliverables meet requirements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موافقة العميل رسميًا على أن المخرجات تلبي المتطلبات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Team internally approves the work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موافقة الفريق داخليًا على العمل</w:t>
      </w:r>
      <w:r w:rsidRPr="007735F3">
        <w:rPr>
          <w:sz w:val="24"/>
          <w:szCs w:val="24"/>
        </w:rPr>
        <w:br/>
        <w:t>c) Sponsor assigns new resources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قيام الراعي بتعيين موارد جديدة</w:t>
      </w:r>
    </w:p>
    <w:p w14:paraId="05379B8E" w14:textId="77777777" w:rsidR="007757D6" w:rsidRDefault="007757D6" w:rsidP="007757D6">
      <w:pPr>
        <w:pStyle w:val="Heading2"/>
        <w:bidi/>
      </w:pPr>
      <w:bookmarkStart w:id="0" w:name="_GoBack"/>
      <w:bookmarkEnd w:id="0"/>
      <w:r>
        <w:rPr>
          <w:rStyle w:val="Strong"/>
          <w:b w:val="0"/>
          <w:bCs w:val="0"/>
          <w:rtl/>
        </w:rPr>
        <w:t>ثانياً: أسئلة الصح والخطأ</w:t>
      </w:r>
      <w:r>
        <w:rPr>
          <w:rStyle w:val="Strong"/>
          <w:b w:val="0"/>
          <w:bCs w:val="0"/>
        </w:rPr>
        <w:t xml:space="preserve"> / True/False Questions (12 </w:t>
      </w:r>
      <w:r>
        <w:rPr>
          <w:rStyle w:val="Strong"/>
          <w:b w:val="0"/>
          <w:bCs w:val="0"/>
          <w:rtl/>
        </w:rPr>
        <w:t>سؤال</w:t>
      </w:r>
      <w:r>
        <w:rPr>
          <w:rStyle w:val="Strong"/>
          <w:b w:val="0"/>
          <w:bCs w:val="0"/>
        </w:rPr>
        <w:t>)</w:t>
      </w:r>
    </w:p>
    <w:p w14:paraId="41574FAE" w14:textId="77777777" w:rsidR="007757D6" w:rsidRDefault="007757D6" w:rsidP="007757D6">
      <w:pPr>
        <w:pStyle w:val="NormalWeb"/>
        <w:bidi/>
      </w:pPr>
      <w:r>
        <w:rPr>
          <w:rStyle w:val="Strong"/>
        </w:rPr>
        <w:t>Q13</w:t>
      </w:r>
      <w:r>
        <w:br/>
      </w:r>
      <w:r>
        <w:rPr>
          <w:rtl/>
        </w:rPr>
        <w:t>إغلاق المشروع هو المرحلة الأخيرة الحاسمة في دورة حياة إدارة المشروع</w:t>
      </w:r>
      <w:r>
        <w:t xml:space="preserve"> / Project closure is the final critical phase in the project management lifecycle.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D98AFC9" w14:textId="77777777" w:rsidR="007757D6" w:rsidRDefault="007757D6" w:rsidP="007757D6">
      <w:pPr>
        <w:pStyle w:val="NormalWeb"/>
        <w:bidi/>
      </w:pPr>
      <w:r>
        <w:rPr>
          <w:rStyle w:val="Strong"/>
        </w:rPr>
        <w:t>Q14</w:t>
      </w:r>
      <w:r>
        <w:br/>
      </w:r>
      <w:r>
        <w:rPr>
          <w:rtl/>
        </w:rPr>
        <w:t>تقرير إغلاق المشروع لا يحتاج لتوثيق أداء المشروع بالكامل</w:t>
      </w:r>
      <w:r>
        <w:t xml:space="preserve"> / Project closure report does not need to document full project performance.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59C893C" w14:textId="77777777" w:rsidR="007757D6" w:rsidRDefault="007757D6" w:rsidP="007757D6">
      <w:pPr>
        <w:pStyle w:val="NormalWeb"/>
        <w:bidi/>
      </w:pPr>
      <w:r>
        <w:rPr>
          <w:rStyle w:val="Strong"/>
        </w:rPr>
        <w:t>Q15</w:t>
      </w:r>
      <w:r>
        <w:br/>
      </w:r>
      <w:r>
        <w:rPr>
          <w:rtl/>
        </w:rPr>
        <w:t>الفشل في إغلاق المشروع بشكل صحيح قد يؤدي إلى التأثير على سمعة مدير المشروع</w:t>
      </w:r>
      <w:r>
        <w:t xml:space="preserve"> / Failing to close the project properly can affect project manager reputation.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149AD20" w14:textId="77777777" w:rsidR="007757D6" w:rsidRDefault="007757D6" w:rsidP="007757D6">
      <w:pPr>
        <w:pStyle w:val="NormalWeb"/>
        <w:bidi/>
      </w:pPr>
      <w:r>
        <w:rPr>
          <w:rStyle w:val="Strong"/>
        </w:rPr>
        <w:t>Q16</w:t>
      </w:r>
      <w:r>
        <w:br/>
      </w:r>
      <w:r>
        <w:rPr>
          <w:rtl/>
        </w:rPr>
        <w:t>المرحلة الفنية تشمل إنهاء الملفات والتأكد من الالتزامات التعاقدية</w:t>
      </w:r>
      <w:r>
        <w:t xml:space="preserve"> / The technical phase includes closing files and confirming contractual obligations.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2834E82" w14:textId="77777777" w:rsidR="007757D6" w:rsidRDefault="007757D6" w:rsidP="007757D6">
      <w:pPr>
        <w:pStyle w:val="NormalWeb"/>
        <w:bidi/>
      </w:pPr>
      <w:r>
        <w:rPr>
          <w:rStyle w:val="Strong"/>
        </w:rPr>
        <w:t>Q17</w:t>
      </w:r>
      <w:r>
        <w:br/>
      </w:r>
      <w:r>
        <w:rPr>
          <w:rtl/>
        </w:rPr>
        <w:t>مرحلة التعلم تهدف فقط للاحتفال بالإنجازات</w:t>
      </w:r>
      <w:r>
        <w:t xml:space="preserve"> / The learning phase is only for celebrating achievements.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1267BFAD" w14:textId="77777777" w:rsidR="007757D6" w:rsidRDefault="007757D6" w:rsidP="007757D6">
      <w:pPr>
        <w:pStyle w:val="NormalWeb"/>
        <w:bidi/>
      </w:pPr>
      <w:r>
        <w:rPr>
          <w:rStyle w:val="Strong"/>
        </w:rPr>
        <w:lastRenderedPageBreak/>
        <w:t>Q18</w:t>
      </w:r>
      <w:r>
        <w:br/>
      </w:r>
      <w:r>
        <w:rPr>
          <w:rtl/>
        </w:rPr>
        <w:t>مرحلة الأشخاص / الناس تركز على تقدير أعضاء الفريق والاحتفال بالإنجازات</w:t>
      </w:r>
      <w:r>
        <w:t xml:space="preserve"> / The people phase focuses on appreciating team members and celebrating achievements.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130F949" w14:textId="77777777" w:rsidR="007757D6" w:rsidRDefault="007757D6" w:rsidP="007757D6">
      <w:pPr>
        <w:pStyle w:val="NormalWeb"/>
        <w:bidi/>
      </w:pPr>
      <w:r>
        <w:rPr>
          <w:rStyle w:val="Strong"/>
        </w:rPr>
        <w:t>Q19</w:t>
      </w:r>
      <w:r>
        <w:br/>
      </w:r>
      <w:r>
        <w:rPr>
          <w:rtl/>
        </w:rPr>
        <w:t>إغلاق المشروع لا يتضمن استخراج الدروس المستفادة</w:t>
      </w:r>
      <w:r>
        <w:t xml:space="preserve"> / Project closure does not involve capturing lessons learned.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3ED82A27" w14:textId="77777777" w:rsidR="007757D6" w:rsidRDefault="007757D6" w:rsidP="007757D6">
      <w:pPr>
        <w:pStyle w:val="NormalWeb"/>
        <w:bidi/>
      </w:pPr>
      <w:r>
        <w:rPr>
          <w:rStyle w:val="Strong"/>
        </w:rPr>
        <w:t>Q20</w:t>
      </w:r>
      <w:r>
        <w:br/>
      </w:r>
      <w:r>
        <w:rPr>
          <w:rtl/>
        </w:rPr>
        <w:t>القبول النهائي يعني أن العميل يوافق رسميًا على أن المشروع يلبي متطلباته</w:t>
      </w:r>
      <w:r>
        <w:t xml:space="preserve"> / Final acceptance means the customer formally approves that the project meets requirements.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5D602B2" w14:textId="77777777" w:rsidR="007757D6" w:rsidRDefault="007757D6" w:rsidP="007757D6">
      <w:pPr>
        <w:pStyle w:val="NormalWeb"/>
        <w:bidi/>
      </w:pPr>
      <w:r>
        <w:rPr>
          <w:rStyle w:val="Strong"/>
        </w:rPr>
        <w:t>Q21</w:t>
      </w:r>
      <w:r>
        <w:br/>
      </w:r>
      <w:r>
        <w:rPr>
          <w:rtl/>
        </w:rPr>
        <w:t>توجيه الفريق للتقدير والتحفيز جزء من أفضل ممارسات إغلاق المشروع</w:t>
      </w:r>
      <w:r>
        <w:t xml:space="preserve"> / Guiding the team for recognition and motivation is part of best project closure practices.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E32290C" w14:textId="77777777" w:rsidR="007757D6" w:rsidRDefault="007757D6" w:rsidP="007757D6">
      <w:pPr>
        <w:pStyle w:val="NormalWeb"/>
        <w:bidi/>
      </w:pPr>
      <w:r>
        <w:rPr>
          <w:rStyle w:val="Strong"/>
        </w:rPr>
        <w:t>Q22</w:t>
      </w:r>
      <w:r>
        <w:br/>
      </w:r>
      <w:r>
        <w:rPr>
          <w:rtl/>
        </w:rPr>
        <w:t>الفشل في إغلاق المشروع بشكل مناسب قد يؤدي إلى خسائر كبيرة للمنظمة</w:t>
      </w:r>
      <w:r>
        <w:t xml:space="preserve"> / Failing to properly close the project may lead to significant organizational losses.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55DAF03" w14:textId="77777777" w:rsidR="007757D6" w:rsidRDefault="007757D6" w:rsidP="007757D6">
      <w:pPr>
        <w:pStyle w:val="NormalWeb"/>
        <w:bidi/>
      </w:pPr>
      <w:r>
        <w:rPr>
          <w:rStyle w:val="Strong"/>
        </w:rPr>
        <w:t>Q23</w:t>
      </w:r>
      <w:r>
        <w:br/>
      </w:r>
      <w:r>
        <w:rPr>
          <w:rtl/>
        </w:rPr>
        <w:t>توثيق أفضل الممارسات لا يساهم في المعرفة التنظيمية بعد إغلاق المشروع</w:t>
      </w:r>
      <w:r>
        <w:t xml:space="preserve"> / Documenting best practices does not contribute to organizational knowledge after project closure.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560FF775" w14:textId="77777777" w:rsidR="007757D6" w:rsidRDefault="007757D6" w:rsidP="007757D6">
      <w:pPr>
        <w:pStyle w:val="NormalWeb"/>
        <w:bidi/>
      </w:pPr>
      <w:r>
        <w:rPr>
          <w:rStyle w:val="Strong"/>
        </w:rPr>
        <w:t>Q24</w:t>
      </w:r>
      <w:r>
        <w:br/>
      </w:r>
      <w:r>
        <w:rPr>
          <w:rtl/>
        </w:rPr>
        <w:t>تعيين المهام النهائية للأعضاء يعني تجاهل العمل الجماعي</w:t>
      </w:r>
      <w:r>
        <w:t xml:space="preserve"> / Assigning final tasks to members means ignoring teamwork.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B2D7EEA" w14:textId="1B789A86" w:rsidR="004C61B5" w:rsidRPr="007757D6" w:rsidRDefault="004C61B5" w:rsidP="007757D6">
      <w:pPr>
        <w:bidi/>
      </w:pPr>
    </w:p>
    <w:sectPr w:rsidR="004C61B5" w:rsidRPr="007757D6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44998" w14:textId="77777777" w:rsidR="00EA051C" w:rsidRDefault="00EA051C" w:rsidP="00887547">
      <w:r>
        <w:separator/>
      </w:r>
    </w:p>
  </w:endnote>
  <w:endnote w:type="continuationSeparator" w:id="0">
    <w:p w14:paraId="3000B080" w14:textId="77777777" w:rsidR="00EA051C" w:rsidRDefault="00EA051C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00933A2B" w:rsidR="00A03F6E" w:rsidRDefault="001E6E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416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0B7CF" w14:textId="77777777" w:rsidR="00EA051C" w:rsidRDefault="00EA051C" w:rsidP="00887547">
      <w:r>
        <w:separator/>
      </w:r>
    </w:p>
  </w:footnote>
  <w:footnote w:type="continuationSeparator" w:id="0">
    <w:p w14:paraId="32A8A94A" w14:textId="77777777" w:rsidR="00EA051C" w:rsidRDefault="00EA051C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233E5" w14:textId="77777777" w:rsidR="005953D5" w:rsidRPr="005953D5" w:rsidRDefault="005953D5">
    <w:pPr>
      <w:pStyle w:val="Header"/>
      <w:rPr>
        <w:b/>
        <w:bCs/>
        <w:sz w:val="28"/>
        <w:szCs w:val="28"/>
        <w:highlight w:val="yellow"/>
      </w:rPr>
    </w:pPr>
    <w:r w:rsidRPr="005953D5">
      <w:rPr>
        <w:b/>
        <w:bCs/>
        <w:sz w:val="28"/>
        <w:szCs w:val="28"/>
        <w:highlight w:val="yellow"/>
      </w:rPr>
      <w:t xml:space="preserve">LEC 10 </w:t>
    </w:r>
  </w:p>
  <w:p w14:paraId="4C12046E" w14:textId="54A3BEF9" w:rsidR="005953D5" w:rsidRPr="005953D5" w:rsidRDefault="005953D5">
    <w:pPr>
      <w:pStyle w:val="Header"/>
      <w:rPr>
        <w:b/>
        <w:bCs/>
        <w:sz w:val="28"/>
        <w:szCs w:val="28"/>
      </w:rPr>
    </w:pPr>
    <w:r w:rsidRPr="005953D5">
      <w:rPr>
        <w:b/>
        <w:bCs/>
        <w:sz w:val="28"/>
        <w:szCs w:val="28"/>
        <w:highlight w:val="yellow"/>
      </w:rPr>
      <w:t>Project Closure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81F66"/>
    <w:multiLevelType w:val="multilevel"/>
    <w:tmpl w:val="8CCE4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D76E63"/>
    <w:multiLevelType w:val="multilevel"/>
    <w:tmpl w:val="5A5C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0D504D"/>
    <w:multiLevelType w:val="hybridMultilevel"/>
    <w:tmpl w:val="ABE04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759D"/>
    <w:rsid w:val="000608B7"/>
    <w:rsid w:val="00075F3D"/>
    <w:rsid w:val="00076C53"/>
    <w:rsid w:val="00077E7B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0189"/>
    <w:rsid w:val="001C7EC9"/>
    <w:rsid w:val="001E6EB7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931FE"/>
    <w:rsid w:val="002D3CD0"/>
    <w:rsid w:val="002E5A2F"/>
    <w:rsid w:val="002F1652"/>
    <w:rsid w:val="00306882"/>
    <w:rsid w:val="003112D0"/>
    <w:rsid w:val="003315D3"/>
    <w:rsid w:val="00331DB6"/>
    <w:rsid w:val="00336EF0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24A29"/>
    <w:rsid w:val="0043168E"/>
    <w:rsid w:val="00433367"/>
    <w:rsid w:val="00435508"/>
    <w:rsid w:val="00447525"/>
    <w:rsid w:val="004563BF"/>
    <w:rsid w:val="004573A6"/>
    <w:rsid w:val="004606A7"/>
    <w:rsid w:val="0047231B"/>
    <w:rsid w:val="004804AE"/>
    <w:rsid w:val="00483AAE"/>
    <w:rsid w:val="0049393E"/>
    <w:rsid w:val="0049473D"/>
    <w:rsid w:val="004B7D04"/>
    <w:rsid w:val="004C3A55"/>
    <w:rsid w:val="004C61B5"/>
    <w:rsid w:val="004D0330"/>
    <w:rsid w:val="004E1FDD"/>
    <w:rsid w:val="004E2BFC"/>
    <w:rsid w:val="004E617E"/>
    <w:rsid w:val="00500D37"/>
    <w:rsid w:val="00512129"/>
    <w:rsid w:val="0052153E"/>
    <w:rsid w:val="00527F95"/>
    <w:rsid w:val="00547F4F"/>
    <w:rsid w:val="005518F3"/>
    <w:rsid w:val="00556FAE"/>
    <w:rsid w:val="005604DC"/>
    <w:rsid w:val="00561E1D"/>
    <w:rsid w:val="005953D5"/>
    <w:rsid w:val="005A15F4"/>
    <w:rsid w:val="005C0163"/>
    <w:rsid w:val="005C7E1E"/>
    <w:rsid w:val="005E60AC"/>
    <w:rsid w:val="005E66B4"/>
    <w:rsid w:val="005F4D99"/>
    <w:rsid w:val="005F570D"/>
    <w:rsid w:val="0060413A"/>
    <w:rsid w:val="00683CD5"/>
    <w:rsid w:val="00684191"/>
    <w:rsid w:val="00690F40"/>
    <w:rsid w:val="00693F65"/>
    <w:rsid w:val="0069567F"/>
    <w:rsid w:val="00696F56"/>
    <w:rsid w:val="006C38C3"/>
    <w:rsid w:val="006E1EB2"/>
    <w:rsid w:val="006F68E2"/>
    <w:rsid w:val="00702BA5"/>
    <w:rsid w:val="00704F8E"/>
    <w:rsid w:val="00726552"/>
    <w:rsid w:val="007329F1"/>
    <w:rsid w:val="007674CB"/>
    <w:rsid w:val="0077018A"/>
    <w:rsid w:val="0077120B"/>
    <w:rsid w:val="007722B7"/>
    <w:rsid w:val="007735F3"/>
    <w:rsid w:val="007757D6"/>
    <w:rsid w:val="007863A0"/>
    <w:rsid w:val="00794867"/>
    <w:rsid w:val="007A2D65"/>
    <w:rsid w:val="007B04A2"/>
    <w:rsid w:val="007C3B51"/>
    <w:rsid w:val="007D7244"/>
    <w:rsid w:val="007F046A"/>
    <w:rsid w:val="007F49A8"/>
    <w:rsid w:val="007F6BA6"/>
    <w:rsid w:val="008049A2"/>
    <w:rsid w:val="00813C8D"/>
    <w:rsid w:val="008142C4"/>
    <w:rsid w:val="008178A9"/>
    <w:rsid w:val="00835709"/>
    <w:rsid w:val="00836A96"/>
    <w:rsid w:val="00840623"/>
    <w:rsid w:val="00843E6E"/>
    <w:rsid w:val="00876046"/>
    <w:rsid w:val="008869B6"/>
    <w:rsid w:val="00887547"/>
    <w:rsid w:val="00896AF5"/>
    <w:rsid w:val="008A0EAB"/>
    <w:rsid w:val="008A56DD"/>
    <w:rsid w:val="008B0973"/>
    <w:rsid w:val="008B1483"/>
    <w:rsid w:val="008B758E"/>
    <w:rsid w:val="008C6604"/>
    <w:rsid w:val="008C68F8"/>
    <w:rsid w:val="008D005E"/>
    <w:rsid w:val="008D1A91"/>
    <w:rsid w:val="008D2F06"/>
    <w:rsid w:val="00900A8F"/>
    <w:rsid w:val="0090302A"/>
    <w:rsid w:val="009114D3"/>
    <w:rsid w:val="009148BA"/>
    <w:rsid w:val="0093258D"/>
    <w:rsid w:val="009325EC"/>
    <w:rsid w:val="0095278F"/>
    <w:rsid w:val="00964713"/>
    <w:rsid w:val="0096720F"/>
    <w:rsid w:val="009728C6"/>
    <w:rsid w:val="00974AD2"/>
    <w:rsid w:val="009773D3"/>
    <w:rsid w:val="00985351"/>
    <w:rsid w:val="0099308F"/>
    <w:rsid w:val="009A4E8B"/>
    <w:rsid w:val="009A554D"/>
    <w:rsid w:val="009A55CE"/>
    <w:rsid w:val="009C31A5"/>
    <w:rsid w:val="009D1FEE"/>
    <w:rsid w:val="009D33CB"/>
    <w:rsid w:val="009E0902"/>
    <w:rsid w:val="009F0331"/>
    <w:rsid w:val="00A01130"/>
    <w:rsid w:val="00A03F6E"/>
    <w:rsid w:val="00A130EE"/>
    <w:rsid w:val="00A3416D"/>
    <w:rsid w:val="00A371F5"/>
    <w:rsid w:val="00A43B21"/>
    <w:rsid w:val="00A71023"/>
    <w:rsid w:val="00A87054"/>
    <w:rsid w:val="00AB3949"/>
    <w:rsid w:val="00AC10EA"/>
    <w:rsid w:val="00AC6550"/>
    <w:rsid w:val="00AD574E"/>
    <w:rsid w:val="00AF618F"/>
    <w:rsid w:val="00B1313E"/>
    <w:rsid w:val="00B41AF2"/>
    <w:rsid w:val="00B461B4"/>
    <w:rsid w:val="00B52705"/>
    <w:rsid w:val="00B543B1"/>
    <w:rsid w:val="00B60C93"/>
    <w:rsid w:val="00B63B5C"/>
    <w:rsid w:val="00B71385"/>
    <w:rsid w:val="00B81D86"/>
    <w:rsid w:val="00B928EC"/>
    <w:rsid w:val="00BA637A"/>
    <w:rsid w:val="00BB48B2"/>
    <w:rsid w:val="00BB7DDD"/>
    <w:rsid w:val="00BC2754"/>
    <w:rsid w:val="00BF658C"/>
    <w:rsid w:val="00C00E69"/>
    <w:rsid w:val="00C01F63"/>
    <w:rsid w:val="00C11AFC"/>
    <w:rsid w:val="00C149D6"/>
    <w:rsid w:val="00C24935"/>
    <w:rsid w:val="00C24DDC"/>
    <w:rsid w:val="00C25E0E"/>
    <w:rsid w:val="00C34BDE"/>
    <w:rsid w:val="00C37C1C"/>
    <w:rsid w:val="00C44FEA"/>
    <w:rsid w:val="00C8002B"/>
    <w:rsid w:val="00C92F61"/>
    <w:rsid w:val="00C95A56"/>
    <w:rsid w:val="00CB40E2"/>
    <w:rsid w:val="00CC2F0C"/>
    <w:rsid w:val="00D36D3F"/>
    <w:rsid w:val="00D37DE8"/>
    <w:rsid w:val="00D617E7"/>
    <w:rsid w:val="00D75A32"/>
    <w:rsid w:val="00D75D18"/>
    <w:rsid w:val="00D85B11"/>
    <w:rsid w:val="00DA2EC5"/>
    <w:rsid w:val="00DC09AE"/>
    <w:rsid w:val="00DC4B67"/>
    <w:rsid w:val="00DD0FF8"/>
    <w:rsid w:val="00DD152F"/>
    <w:rsid w:val="00DD4F94"/>
    <w:rsid w:val="00DE15D2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73371"/>
    <w:rsid w:val="00E83AFC"/>
    <w:rsid w:val="00E9508D"/>
    <w:rsid w:val="00EA051C"/>
    <w:rsid w:val="00EA2528"/>
    <w:rsid w:val="00EB24D2"/>
    <w:rsid w:val="00EB5F67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  <w:rsid w:val="00FE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57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7757D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54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4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117</cp:revision>
  <dcterms:created xsi:type="dcterms:W3CDTF">2020-10-28T10:39:00Z</dcterms:created>
  <dcterms:modified xsi:type="dcterms:W3CDTF">2026-01-07T08:42:00Z</dcterms:modified>
</cp:coreProperties>
</file>