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BDC69" w14:textId="77777777" w:rsidR="00AA559B" w:rsidRDefault="00AA559B" w:rsidP="00AA559B">
      <w:pPr>
        <w:pStyle w:val="2"/>
        <w:spacing w:after="156" w:line="265" w:lineRule="auto"/>
        <w:jc w:val="center"/>
      </w:pPr>
    </w:p>
    <w:p w14:paraId="32536BA8" w14:textId="77777777" w:rsidR="00AA559B" w:rsidRDefault="00AA559B" w:rsidP="00AA559B">
      <w:pPr>
        <w:pStyle w:val="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2"/>
        <w:spacing w:after="156" w:line="265" w:lineRule="auto"/>
        <w:ind w:left="0"/>
        <w:jc w:val="center"/>
        <w:rPr>
          <w:rtl/>
        </w:rPr>
      </w:pPr>
    </w:p>
    <w:p w14:paraId="4F02FD7F" w14:textId="4B00AC8C" w:rsidR="00947011" w:rsidRDefault="00FB1A3D" w:rsidP="00947011">
      <w:pPr>
        <w:spacing w:after="235" w:line="249" w:lineRule="auto"/>
        <w:ind w:left="0" w:right="1367" w:firstLine="4"/>
        <w:jc w:val="center"/>
        <w:rPr>
          <w:sz w:val="32"/>
          <w:szCs w:val="32"/>
        </w:rPr>
      </w:pPr>
      <w:r w:rsidRPr="00FB1A3D">
        <w:rPr>
          <w:b/>
          <w:sz w:val="40"/>
        </w:rPr>
        <w:t>Cyber Security Threat Hunting Through Log Analysis Using LLM with Agentic Action</w:t>
      </w:r>
    </w:p>
    <w:p w14:paraId="7F4272E5" w14:textId="77777777" w:rsidR="009722C5" w:rsidRDefault="009722C5" w:rsidP="00947011">
      <w:pPr>
        <w:spacing w:after="235" w:line="249" w:lineRule="auto"/>
        <w:ind w:left="0" w:right="1367" w:firstLine="4"/>
        <w:jc w:val="center"/>
        <w:rPr>
          <w:sz w:val="32"/>
          <w:szCs w:val="32"/>
        </w:rPr>
      </w:pPr>
    </w:p>
    <w:p w14:paraId="075A7272" w14:textId="77777777" w:rsidR="009722C5" w:rsidRPr="00FB1A3D" w:rsidRDefault="009722C5" w:rsidP="00947011">
      <w:pPr>
        <w:spacing w:after="235" w:line="249" w:lineRule="auto"/>
        <w:ind w:left="0" w:right="1367" w:firstLine="4"/>
        <w:jc w:val="center"/>
        <w:rPr>
          <w:sz w:val="32"/>
          <w:szCs w:val="32"/>
          <w:rtl/>
        </w:rPr>
      </w:pP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1EE74E40" w14:textId="77777777" w:rsidR="009722C5" w:rsidRDefault="00947011" w:rsidP="00947011">
      <w:pPr>
        <w:spacing w:after="235" w:line="249" w:lineRule="auto"/>
        <w:ind w:left="0" w:right="1367" w:firstLine="4"/>
        <w:rPr>
          <w:sz w:val="32"/>
          <w:szCs w:val="32"/>
          <w:rtl/>
        </w:rPr>
      </w:pPr>
      <w:r w:rsidRPr="00947011">
        <w:rPr>
          <w:sz w:val="32"/>
          <w:szCs w:val="32"/>
        </w:rPr>
        <w:t xml:space="preserve">Name: </w:t>
      </w:r>
      <w:r w:rsidR="00FB1A3D">
        <w:rPr>
          <w:sz w:val="32"/>
          <w:szCs w:val="32"/>
        </w:rPr>
        <w:t>OMAR SALEM ALMUTAIRI</w:t>
      </w:r>
      <w:r w:rsidRPr="00947011">
        <w:rPr>
          <w:sz w:val="32"/>
          <w:szCs w:val="32"/>
        </w:rPr>
        <w:tab/>
      </w:r>
      <w:r>
        <w:rPr>
          <w:rFonts w:hint="cs"/>
          <w:sz w:val="32"/>
          <w:szCs w:val="32"/>
          <w:rtl/>
        </w:rPr>
        <w:t xml:space="preserve">     </w:t>
      </w:r>
      <w:r w:rsidR="00FF6C9D">
        <w:rPr>
          <w:sz w:val="32"/>
          <w:szCs w:val="32"/>
        </w:rPr>
        <w:tab/>
      </w:r>
      <w:r w:rsidR="00FF6C9D">
        <w:rPr>
          <w:sz w:val="32"/>
          <w:szCs w:val="32"/>
        </w:rPr>
        <w:tab/>
      </w:r>
      <w:r>
        <w:rPr>
          <w:rFonts w:hint="cs"/>
          <w:sz w:val="32"/>
          <w:szCs w:val="32"/>
          <w:rtl/>
        </w:rPr>
        <w:t xml:space="preserve"> </w:t>
      </w:r>
    </w:p>
    <w:p w14:paraId="53A2E05E" w14:textId="3021E1FC" w:rsidR="00947011" w:rsidRPr="00947011" w:rsidRDefault="00947011" w:rsidP="00947011">
      <w:pPr>
        <w:spacing w:after="235" w:line="249" w:lineRule="auto"/>
        <w:ind w:left="0" w:right="1367" w:firstLine="4"/>
        <w:rPr>
          <w:sz w:val="32"/>
          <w:szCs w:val="32"/>
        </w:rPr>
      </w:pPr>
      <w:r>
        <w:rPr>
          <w:rFonts w:hint="cs"/>
          <w:sz w:val="32"/>
          <w:szCs w:val="32"/>
          <w:rtl/>
        </w:rPr>
        <w:t xml:space="preserve"> </w:t>
      </w:r>
      <w:proofErr w:type="spellStart"/>
      <w:r w:rsidRPr="00947011">
        <w:rPr>
          <w:sz w:val="32"/>
          <w:szCs w:val="32"/>
        </w:rPr>
        <w:t>IDNo</w:t>
      </w:r>
      <w:proofErr w:type="spellEnd"/>
      <w:proofErr w:type="gramStart"/>
      <w:r w:rsidRPr="00947011">
        <w:rPr>
          <w:sz w:val="32"/>
          <w:szCs w:val="32"/>
        </w:rPr>
        <w:t>.:</w:t>
      </w:r>
      <w:r w:rsidR="00FF6C9D">
        <w:rPr>
          <w:sz w:val="32"/>
          <w:szCs w:val="32"/>
        </w:rPr>
        <w:t>[</w:t>
      </w:r>
      <w:proofErr w:type="gramEnd"/>
      <w:r w:rsidR="009722C5" w:rsidRPr="009722C5">
        <w:t xml:space="preserve"> </w:t>
      </w:r>
      <w:r w:rsidR="009722C5" w:rsidRPr="009722C5">
        <w:rPr>
          <w:sz w:val="32"/>
          <w:szCs w:val="32"/>
        </w:rPr>
        <w:t>251002148</w:t>
      </w:r>
      <w:r w:rsidR="00FF6C9D">
        <w:rPr>
          <w:sz w:val="32"/>
          <w:szCs w:val="32"/>
        </w:rPr>
        <w:t>]</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04AAA4E6" w:rsidR="00947011" w:rsidRPr="00947011" w:rsidRDefault="00947011" w:rsidP="00947011">
      <w:pPr>
        <w:spacing w:after="235" w:line="249" w:lineRule="auto"/>
        <w:ind w:left="0" w:right="1367" w:firstLine="4"/>
        <w:jc w:val="center"/>
        <w:rPr>
          <w:sz w:val="32"/>
          <w:szCs w:val="32"/>
        </w:rPr>
      </w:pPr>
      <w:r w:rsidRPr="00947011">
        <w:rPr>
          <w:sz w:val="32"/>
          <w:szCs w:val="32"/>
        </w:rPr>
        <w:t xml:space="preserve">Supervisor Name: </w:t>
      </w:r>
      <w:r w:rsidR="009722C5" w:rsidRPr="009722C5">
        <w:rPr>
          <w:sz w:val="32"/>
          <w:szCs w:val="32"/>
        </w:rPr>
        <w:t xml:space="preserve">Amjad </w:t>
      </w:r>
      <w:proofErr w:type="spellStart"/>
      <w:r w:rsidR="009722C5" w:rsidRPr="009722C5">
        <w:rPr>
          <w:sz w:val="32"/>
          <w:szCs w:val="32"/>
        </w:rPr>
        <w:t>Qatish</w:t>
      </w:r>
      <w:proofErr w:type="spellEnd"/>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1F7937DC" w:rsidR="00FF6C9D" w:rsidRPr="00AA559B" w:rsidRDefault="00FF6C9D" w:rsidP="00947011">
      <w:pPr>
        <w:spacing w:after="235" w:line="249" w:lineRule="auto"/>
        <w:ind w:left="0" w:right="1367" w:firstLine="4"/>
        <w:jc w:val="center"/>
        <w:rPr>
          <w:sz w:val="32"/>
          <w:szCs w:val="32"/>
          <w:lang w:bidi="ar-EG"/>
        </w:rPr>
      </w:pPr>
      <w:r>
        <w:rPr>
          <w:sz w:val="32"/>
          <w:szCs w:val="32"/>
        </w:rPr>
        <w:t>[</w:t>
      </w:r>
      <w:r w:rsidR="00DB37F7">
        <w:rPr>
          <w:color w:val="5B9BD5" w:themeColor="accent1"/>
          <w:sz w:val="32"/>
          <w:szCs w:val="32"/>
        </w:rPr>
        <w:t>2025- December</w:t>
      </w:r>
      <w:r>
        <w:rPr>
          <w:sz w:val="32"/>
          <w:szCs w:val="32"/>
        </w:rPr>
        <w:t>]</w:t>
      </w:r>
    </w:p>
    <w:p w14:paraId="470A7284" w14:textId="77777777" w:rsidR="000B518F" w:rsidRDefault="003C51FB">
      <w:pPr>
        <w:spacing w:after="0" w:line="259" w:lineRule="auto"/>
        <w:ind w:left="473" w:firstLine="0"/>
        <w:jc w:val="center"/>
      </w:pPr>
      <w:r>
        <w:rPr>
          <w:sz w:val="32"/>
        </w:rPr>
        <w:lastRenderedPageBreak/>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Default="003C51FB" w:rsidP="00AA559B">
      <w:pPr>
        <w:pStyle w:val="2"/>
        <w:spacing w:after="166"/>
        <w:ind w:left="0" w:firstLine="0"/>
      </w:pPr>
      <w:r>
        <w:lastRenderedPageBreak/>
        <w:t xml:space="preserve">Acknowledgements </w:t>
      </w:r>
    </w:p>
    <w:p w14:paraId="32CA4229" w14:textId="77777777" w:rsidR="000B518F" w:rsidRDefault="003C51FB">
      <w:pPr>
        <w:spacing w:after="301" w:line="259" w:lineRule="auto"/>
        <w:ind w:left="0" w:firstLine="0"/>
        <w:jc w:val="left"/>
      </w:pPr>
      <w:r>
        <w:rPr>
          <w:sz w:val="32"/>
        </w:rPr>
        <w:t xml:space="preserve"> </w:t>
      </w:r>
    </w:p>
    <w:p w14:paraId="2B37F280" w14:textId="0D633606" w:rsidR="000B518F" w:rsidRPr="00D12DAD" w:rsidRDefault="00D12DAD" w:rsidP="00D12DAD">
      <w:pPr>
        <w:spacing w:after="0" w:line="259" w:lineRule="auto"/>
        <w:ind w:left="0" w:firstLine="0"/>
        <w:jc w:val="lowKashida"/>
        <w:rPr>
          <w:color w:val="5B9BD5" w:themeColor="accent1"/>
          <w:szCs w:val="28"/>
        </w:rPr>
      </w:pPr>
      <w:r w:rsidRPr="00D12DAD">
        <w:rPr>
          <w:color w:val="5B9BD5" w:themeColor="accent1"/>
          <w:szCs w:val="28"/>
        </w:rPr>
        <w:t xml:space="preserve">I want to express my sincere gratitude to Dr. Amjad </w:t>
      </w:r>
      <w:proofErr w:type="spellStart"/>
      <w:r w:rsidRPr="00D12DAD">
        <w:rPr>
          <w:color w:val="5B9BD5" w:themeColor="accent1"/>
          <w:szCs w:val="28"/>
        </w:rPr>
        <w:t>Qatish</w:t>
      </w:r>
      <w:proofErr w:type="spellEnd"/>
      <w:r w:rsidRPr="00D12DAD">
        <w:rPr>
          <w:color w:val="5B9BD5" w:themeColor="accent1"/>
          <w:szCs w:val="28"/>
        </w:rPr>
        <w:t xml:space="preserve"> for </w:t>
      </w:r>
      <w:proofErr w:type="gramStart"/>
      <w:r w:rsidRPr="00D12DAD">
        <w:rPr>
          <w:color w:val="5B9BD5" w:themeColor="accent1"/>
          <w:szCs w:val="28"/>
        </w:rPr>
        <w:t>all of</w:t>
      </w:r>
      <w:proofErr w:type="gramEnd"/>
      <w:r w:rsidRPr="00D12DAD">
        <w:rPr>
          <w:color w:val="5B9BD5" w:themeColor="accent1"/>
          <w:szCs w:val="28"/>
        </w:rPr>
        <w:t xml:space="preserve"> his help, guidance, and inspiration during this project. His expertise in artificial intelligence and cybersecurity has improved the caliber and direction of this thesis. It is also very important to thank the College of Informatics professors for providing the resources needed to finish the project. I would especially like to express my gratitude to the many family members and fellows who helped and advised me during the rigorous testing and development of this work.</w:t>
      </w:r>
      <w:r w:rsidR="003C51FB" w:rsidRPr="00FF6C9D">
        <w:rPr>
          <w:color w:val="5B9BD5" w:themeColor="accent1"/>
          <w:sz w:val="32"/>
        </w:rPr>
        <w:t xml:space="preserve"> </w:t>
      </w:r>
    </w:p>
    <w:p w14:paraId="1C5EE634" w14:textId="77777777" w:rsidR="000B518F" w:rsidRPr="00FF6C9D" w:rsidRDefault="003C51FB">
      <w:pPr>
        <w:spacing w:after="0" w:line="259" w:lineRule="auto"/>
        <w:ind w:left="0" w:firstLine="0"/>
        <w:jc w:val="left"/>
        <w:rPr>
          <w:color w:val="5B9BD5" w:themeColor="accent1"/>
        </w:rPr>
      </w:pPr>
      <w:r w:rsidRPr="00FF6C9D">
        <w:rPr>
          <w:color w:val="5B9BD5" w:themeColor="accent1"/>
          <w:sz w:val="32"/>
        </w:rPr>
        <w:t xml:space="preserve"> </w:t>
      </w: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09819B6E" w14:textId="77777777" w:rsidR="000B518F" w:rsidRDefault="003C51FB">
      <w:pPr>
        <w:pStyle w:val="2"/>
        <w:spacing w:after="310"/>
        <w:ind w:left="-5"/>
      </w:pPr>
      <w:r>
        <w:t xml:space="preserve">Abstract </w:t>
      </w:r>
    </w:p>
    <w:p w14:paraId="73B3F712" w14:textId="01E0BDEB" w:rsidR="008271CC" w:rsidRPr="008271CC" w:rsidRDefault="008271CC" w:rsidP="008271CC">
      <w:pPr>
        <w:rPr>
          <w:color w:val="5B9BD5" w:themeColor="accent1"/>
        </w:rPr>
      </w:pPr>
      <w:r w:rsidRPr="008271CC">
        <w:rPr>
          <w:color w:val="5B9BD5" w:themeColor="accent1"/>
        </w:rPr>
        <w:t>Advanced dynamic assault vectors with complex new attack surfaces and their agility, which often revolve</w:t>
      </w:r>
      <w:r>
        <w:rPr>
          <w:color w:val="5B9BD5" w:themeColor="accent1"/>
        </w:rPr>
        <w:t xml:space="preserve"> </w:t>
      </w:r>
      <w:r w:rsidRPr="008271CC">
        <w:rPr>
          <w:color w:val="5B9BD5" w:themeColor="accent1"/>
        </w:rPr>
        <w:t xml:space="preserve">around </w:t>
      </w:r>
      <w:r w:rsidRPr="008271CC">
        <w:rPr>
          <w:color w:val="5B9BD5" w:themeColor="accent1"/>
        </w:rPr>
        <w:br/>
        <w:t xml:space="preserve">the shortcomings of the conventional reactive defense systems. The current AI-based threat hunting system for this project can be created and evaluated </w:t>
      </w:r>
      <w:proofErr w:type="gramStart"/>
      <w:r w:rsidRPr="008271CC">
        <w:rPr>
          <w:color w:val="5B9BD5" w:themeColor="accent1"/>
        </w:rPr>
        <w:t>in order to</w:t>
      </w:r>
      <w:proofErr w:type="gramEnd"/>
      <w:r w:rsidRPr="008271CC">
        <w:rPr>
          <w:color w:val="5B9BD5" w:themeColor="accent1"/>
        </w:rPr>
        <w:t xml:space="preserve"> anticipate harmful activity in server logs. This system can do more than just match static patterns thanks to the </w:t>
      </w:r>
      <w:r w:rsidR="00A93428">
        <w:rPr>
          <w:color w:val="5B9BD5" w:themeColor="accent1"/>
        </w:rPr>
        <w:t>"</w:t>
      </w:r>
      <w:r w:rsidRPr="008271CC">
        <w:rPr>
          <w:color w:val="5B9BD5" w:themeColor="accent1"/>
        </w:rPr>
        <w:t>gpt-oss-120b</w:t>
      </w:r>
      <w:r w:rsidR="00A93428">
        <w:rPr>
          <w:color w:val="5B9BD5" w:themeColor="accent1"/>
        </w:rPr>
        <w:t>"</w:t>
      </w:r>
      <w:r w:rsidRPr="008271CC">
        <w:rPr>
          <w:color w:val="5B9BD5" w:themeColor="accent1"/>
        </w:rPr>
        <w:t xml:space="preserve"> Large Language Model (LLM). It can carry out agentic operations, which include autonomous log analysis to generate threat hypotheses and suggest courses of action.</w:t>
      </w:r>
    </w:p>
    <w:p w14:paraId="41D6D1C0" w14:textId="193A7C01" w:rsidR="00C35BBD" w:rsidRDefault="00D97A6B" w:rsidP="00C35BBD">
      <w:r w:rsidRPr="00D97A6B">
        <w:rPr>
          <w:color w:val="5B9BD5" w:themeColor="accent1"/>
        </w:rPr>
        <w:t xml:space="preserve">. This research involves a complete dataset of security logs containing simulated Brute Force, Persistence and Command and Control (C2) attacks. The system reached a 100% Detection Rate (Recall) and 0% False Positive Rate (FPR)** on the test dataset for our </w:t>
      </w:r>
      <w:proofErr w:type="gramStart"/>
      <w:r w:rsidRPr="00D97A6B">
        <w:rPr>
          <w:color w:val="5B9BD5" w:themeColor="accent1"/>
        </w:rPr>
        <w:t>attacks, and</w:t>
      </w:r>
      <w:proofErr w:type="gramEnd"/>
      <w:r w:rsidRPr="00D97A6B">
        <w:rPr>
          <w:color w:val="5B9BD5" w:themeColor="accent1"/>
        </w:rPr>
        <w:t xml:space="preserve"> successfully reported breaking complicated attack chains including SSH brute-forcing, hidden </w:t>
      </w:r>
      <w:proofErr w:type="spellStart"/>
      <w:r w:rsidRPr="00D97A6B">
        <w:rPr>
          <w:color w:val="5B9BD5" w:themeColor="accent1"/>
        </w:rPr>
        <w:t>cron</w:t>
      </w:r>
      <w:proofErr w:type="spellEnd"/>
      <w:r w:rsidRPr="00D97A6B">
        <w:rPr>
          <w:color w:val="5B9BD5" w:themeColor="accent1"/>
        </w:rPr>
        <w:t xml:space="preserve"> job </w:t>
      </w:r>
      <w:proofErr w:type="gramStart"/>
      <w:r w:rsidRPr="00D97A6B">
        <w:rPr>
          <w:color w:val="5B9BD5" w:themeColor="accent1"/>
        </w:rPr>
        <w:t>and also</w:t>
      </w:r>
      <w:proofErr w:type="gramEnd"/>
      <w:r w:rsidRPr="00D97A6B">
        <w:rPr>
          <w:color w:val="5B9BD5" w:themeColor="accent1"/>
        </w:rPr>
        <w:t xml:space="preserve"> </w:t>
      </w:r>
      <w:proofErr w:type="spellStart"/>
      <w:r w:rsidRPr="00D97A6B">
        <w:rPr>
          <w:color w:val="5B9BD5" w:themeColor="accent1"/>
        </w:rPr>
        <w:t>systemd</w:t>
      </w:r>
      <w:proofErr w:type="spellEnd"/>
      <w:r w:rsidRPr="00D97A6B">
        <w:rPr>
          <w:color w:val="5B9BD5" w:themeColor="accent1"/>
        </w:rPr>
        <w:t xml:space="preserve"> service unauthorized creation. Additionally, the model was able effectively to produce mitigation scripts including iptables rules and process termination commands. This paper confirms the potential of agentic LLMs as intelligent co-pilots for security analysts to achieve a reduction in the overall "mean time to detect" and "time to contain" in active cyber events.</w:t>
      </w:r>
    </w:p>
    <w:p w14:paraId="6583AEAA" w14:textId="77777777" w:rsidR="00D97A6B" w:rsidRDefault="00D97A6B" w:rsidP="00C35BBD"/>
    <w:p w14:paraId="68D38661" w14:textId="77777777" w:rsidR="00D97A6B" w:rsidRDefault="00D97A6B" w:rsidP="00C35BBD"/>
    <w:p w14:paraId="77B6D26D" w14:textId="77777777" w:rsidR="00D97A6B" w:rsidRDefault="00D97A6B" w:rsidP="00C35BBD"/>
    <w:p w14:paraId="71BC132F" w14:textId="77777777" w:rsidR="00D97A6B" w:rsidRDefault="00D97A6B" w:rsidP="00C35BBD"/>
    <w:p w14:paraId="3DB38B20" w14:textId="77777777" w:rsidR="00D97A6B" w:rsidRDefault="00D97A6B" w:rsidP="00C35BBD"/>
    <w:p w14:paraId="431B60B9" w14:textId="77777777" w:rsidR="00D97A6B" w:rsidRDefault="00D97A6B" w:rsidP="00C35BBD"/>
    <w:p w14:paraId="03F6D0CE" w14:textId="77777777" w:rsidR="00D97A6B" w:rsidRDefault="00D97A6B" w:rsidP="00C35BBD"/>
    <w:p w14:paraId="74965861" w14:textId="77777777" w:rsidR="00D97A6B" w:rsidRDefault="00D97A6B" w:rsidP="00C35BBD"/>
    <w:p w14:paraId="3B637EA1" w14:textId="77777777" w:rsidR="00D97A6B" w:rsidRDefault="00D97A6B" w:rsidP="00C35BBD"/>
    <w:p w14:paraId="0A49D964" w14:textId="77777777" w:rsidR="00D97A6B" w:rsidRDefault="00D97A6B" w:rsidP="00C35BBD"/>
    <w:p w14:paraId="11FCD226" w14:textId="77777777" w:rsidR="00D97A6B" w:rsidRDefault="00D97A6B" w:rsidP="00C35BBD"/>
    <w:p w14:paraId="69398372" w14:textId="77777777" w:rsidR="001A27FA" w:rsidRDefault="001A27FA" w:rsidP="00F0689D">
      <w:pPr>
        <w:pStyle w:val="2"/>
        <w:spacing w:after="162"/>
        <w:ind w:left="0" w:firstLine="0"/>
      </w:pPr>
    </w:p>
    <w:p w14:paraId="5E749E4E" w14:textId="77777777" w:rsidR="001A27FA" w:rsidRPr="001A27FA" w:rsidRDefault="001A27FA" w:rsidP="001A27FA"/>
    <w:p w14:paraId="3AE9F3C6" w14:textId="3C43B5AE" w:rsidR="000B518F" w:rsidRPr="00947011" w:rsidRDefault="003C51FB" w:rsidP="00F0689D">
      <w:pPr>
        <w:pStyle w:val="2"/>
        <w:spacing w:after="162"/>
        <w:ind w:left="0" w:firstLine="0"/>
      </w:pPr>
      <w:r w:rsidRPr="00947011">
        <w:lastRenderedPageBreak/>
        <w:t xml:space="preserve">List of Publications </w:t>
      </w:r>
    </w:p>
    <w:sdt>
      <w:sdtPr>
        <w:rPr>
          <w:b w:val="0"/>
          <w:sz w:val="28"/>
        </w:rPr>
        <w:id w:val="1410737742"/>
        <w:docPartObj>
          <w:docPartGallery w:val="Table of Contents"/>
        </w:docPartObj>
      </w:sdtPr>
      <w:sdtEndPr>
        <w:rPr>
          <w:b/>
          <w:color w:val="5B9BD5" w:themeColor="accent1"/>
          <w:sz w:val="24"/>
          <w:szCs w:val="20"/>
        </w:rPr>
      </w:sdtEndPr>
      <w:sdtContent>
        <w:p w14:paraId="7312E63F" w14:textId="25FE5DFA" w:rsidR="000B518F" w:rsidRPr="001C44E4" w:rsidRDefault="003C51FB" w:rsidP="001C44E4">
          <w:pPr>
            <w:pStyle w:val="2"/>
            <w:spacing w:after="274"/>
            <w:ind w:left="-5"/>
          </w:pPr>
          <w:r w:rsidRPr="00947011">
            <w:t xml:space="preserve">Table of Contents </w:t>
          </w:r>
        </w:p>
      </w:sdtContent>
    </w:sdt>
    <w:p w14:paraId="3717F400" w14:textId="77777777" w:rsidR="000B518F" w:rsidRPr="00FF6C9D" w:rsidRDefault="003C51FB">
      <w:pPr>
        <w:spacing w:after="83"/>
        <w:ind w:left="550" w:right="67"/>
        <w:rPr>
          <w:color w:val="5B9BD5" w:themeColor="accent1"/>
        </w:rPr>
      </w:pPr>
      <w:r w:rsidRPr="00FF6C9D">
        <w:rPr>
          <w:b/>
          <w:color w:val="5B9BD5" w:themeColor="accent1"/>
        </w:rPr>
        <w:t xml:space="preserve">Chapter 1: </w:t>
      </w:r>
      <w:r w:rsidR="00ED6FB8" w:rsidRPr="00FF6C9D">
        <w:rPr>
          <w:b/>
          <w:color w:val="5B9BD5" w:themeColor="accent1"/>
        </w:rPr>
        <w:t>Introduction</w:t>
      </w:r>
      <w:r w:rsidR="00ED6FB8" w:rsidRPr="00FF6C9D">
        <w:rPr>
          <w:b/>
          <w:bCs/>
          <w:color w:val="5B9BD5" w:themeColor="accent1"/>
        </w:rPr>
        <w:t>………………………………………………</w:t>
      </w:r>
      <w:r w:rsidR="00453651" w:rsidRPr="00FF6C9D">
        <w:rPr>
          <w:b/>
          <w:bCs/>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2CF87A3E" w14:textId="77777777" w:rsidR="000B518F" w:rsidRPr="00FF6C9D" w:rsidRDefault="003C51FB">
      <w:pPr>
        <w:spacing w:after="85"/>
        <w:ind w:left="550" w:right="67"/>
        <w:rPr>
          <w:color w:val="5B9BD5" w:themeColor="accent1"/>
        </w:rPr>
      </w:pPr>
      <w:r w:rsidRPr="00FF6C9D">
        <w:rPr>
          <w:color w:val="5B9BD5" w:themeColor="accent1"/>
        </w:rPr>
        <w:t>1.1 Problem Definition ...........</w:t>
      </w:r>
      <w:r w:rsidR="00AA559B" w:rsidRPr="00FF6C9D">
        <w:rPr>
          <w:color w:val="5B9BD5" w:themeColor="accent1"/>
        </w:rPr>
        <w:t>.............................</w:t>
      </w:r>
      <w:r w:rsidRPr="00FF6C9D">
        <w:rPr>
          <w:color w:val="5B9BD5" w:themeColor="accent1"/>
        </w:rPr>
        <w:t>.......................................</w:t>
      </w:r>
      <w:r w:rsidR="00453651" w:rsidRPr="00FF6C9D">
        <w:rPr>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537678FC" w14:textId="77777777" w:rsidR="000B518F" w:rsidRPr="00FF6C9D" w:rsidRDefault="003C51FB">
      <w:pPr>
        <w:spacing w:after="82"/>
        <w:ind w:left="550" w:right="67"/>
        <w:rPr>
          <w:color w:val="5B9BD5" w:themeColor="accent1"/>
        </w:rPr>
      </w:pPr>
      <w:r w:rsidRPr="00FF6C9D">
        <w:rPr>
          <w:color w:val="5B9BD5" w:themeColor="accent1"/>
        </w:rPr>
        <w:t>1.2 Thesis Objectives ..................................</w:t>
      </w:r>
      <w:r w:rsidR="00AA559B" w:rsidRPr="00FF6C9D">
        <w:rPr>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030C3AEF" w14:textId="77777777" w:rsidR="000B518F" w:rsidRPr="00FF6C9D" w:rsidRDefault="003C51FB">
      <w:pPr>
        <w:spacing w:after="82"/>
        <w:ind w:left="550" w:right="67"/>
        <w:rPr>
          <w:color w:val="5B9BD5" w:themeColor="accent1"/>
        </w:rPr>
      </w:pPr>
      <w:r w:rsidRPr="00FF6C9D">
        <w:rPr>
          <w:color w:val="5B9BD5" w:themeColor="accent1"/>
        </w:rPr>
        <w:t>1.3 Thesis Contribution ..................</w:t>
      </w:r>
      <w:r w:rsidR="00AA559B" w:rsidRPr="00FF6C9D">
        <w:rPr>
          <w:color w:val="5B9BD5" w:themeColor="accent1"/>
        </w:rPr>
        <w:t>.............................</w:t>
      </w:r>
      <w:r w:rsidRPr="00FF6C9D">
        <w:rPr>
          <w:color w:val="5B9BD5" w:themeColor="accent1"/>
        </w:rPr>
        <w:t xml:space="preserve">................................... </w:t>
      </w:r>
      <w:r w:rsidR="00453651" w:rsidRPr="00FF6C9D">
        <w:rPr>
          <w:color w:val="5B9BD5" w:themeColor="accent1"/>
        </w:rPr>
        <w:t>2</w:t>
      </w:r>
      <w:r w:rsidRPr="00FF6C9D">
        <w:rPr>
          <w:color w:val="5B9BD5" w:themeColor="accent1"/>
        </w:rPr>
        <w:t xml:space="preserve"> </w:t>
      </w:r>
    </w:p>
    <w:p w14:paraId="620C2A84" w14:textId="77777777" w:rsidR="000B518F" w:rsidRPr="00FF6C9D" w:rsidRDefault="003C51FB">
      <w:pPr>
        <w:spacing w:after="95" w:line="259" w:lineRule="auto"/>
        <w:ind w:left="0" w:firstLine="0"/>
        <w:jc w:val="left"/>
        <w:rPr>
          <w:color w:val="5B9BD5" w:themeColor="accent1"/>
          <w:sz w:val="2"/>
          <w:szCs w:val="2"/>
        </w:rPr>
      </w:pPr>
      <w:r w:rsidRPr="00FF6C9D">
        <w:rPr>
          <w:color w:val="5B9BD5" w:themeColor="accent1"/>
          <w:sz w:val="10"/>
          <w:szCs w:val="6"/>
        </w:rPr>
        <w:t xml:space="preserve"> </w:t>
      </w:r>
    </w:p>
    <w:p w14:paraId="07C7E489" w14:textId="1CD652AA" w:rsidR="000B518F" w:rsidRPr="00FF6C9D" w:rsidRDefault="003C51FB" w:rsidP="00AA559B">
      <w:pPr>
        <w:pStyle w:val="3"/>
        <w:spacing w:after="91"/>
        <w:ind w:left="550"/>
        <w:rPr>
          <w:color w:val="5B9BD5" w:themeColor="accent1"/>
        </w:rPr>
      </w:pPr>
      <w:r w:rsidRPr="00FF6C9D">
        <w:rPr>
          <w:color w:val="5B9BD5" w:themeColor="accent1"/>
        </w:rPr>
        <w:t>Chapter 2: Overview</w:t>
      </w:r>
      <w:r w:rsidR="00ED6FB8" w:rsidRPr="00FF6C9D">
        <w:rPr>
          <w:color w:val="5B9BD5" w:themeColor="accent1"/>
        </w:rPr>
        <w:t>……………………………………………………….</w:t>
      </w:r>
      <w:r w:rsidRPr="00FF6C9D">
        <w:rPr>
          <w:b w:val="0"/>
          <w:color w:val="5B9BD5" w:themeColor="accent1"/>
        </w:rPr>
        <w:t xml:space="preserve"> </w:t>
      </w:r>
      <w:r w:rsidR="00D97A6B">
        <w:rPr>
          <w:b w:val="0"/>
          <w:color w:val="5B9BD5" w:themeColor="accent1"/>
        </w:rPr>
        <w:t>2</w:t>
      </w:r>
      <w:r w:rsidRPr="00FF6C9D">
        <w:rPr>
          <w:b w:val="0"/>
          <w:color w:val="5B9BD5" w:themeColor="accent1"/>
        </w:rPr>
        <w:t xml:space="preserve"> </w:t>
      </w:r>
    </w:p>
    <w:p w14:paraId="1A97171E" w14:textId="3038E18C" w:rsidR="000B518F" w:rsidRPr="00FF6C9D" w:rsidRDefault="003C51FB">
      <w:pPr>
        <w:spacing w:after="82"/>
        <w:ind w:left="550" w:right="67"/>
        <w:rPr>
          <w:color w:val="5B9BD5" w:themeColor="accent1"/>
        </w:rPr>
      </w:pPr>
      <w:r w:rsidRPr="00FF6C9D">
        <w:rPr>
          <w:color w:val="5B9BD5" w:themeColor="accent1"/>
        </w:rPr>
        <w:t xml:space="preserve">2.1 Introduction </w:t>
      </w:r>
      <w:r w:rsidR="00B448C4">
        <w:rPr>
          <w:color w:val="5B9BD5" w:themeColor="accent1"/>
        </w:rPr>
        <w:t>to AI in Cyber Security</w:t>
      </w:r>
      <w:r w:rsidRPr="00FF6C9D">
        <w:rPr>
          <w:color w:val="5B9BD5" w:themeColor="accent1"/>
        </w:rPr>
        <w:t>........</w:t>
      </w:r>
      <w:r w:rsidR="00B448C4">
        <w:rPr>
          <w:color w:val="5B9BD5" w:themeColor="accent1"/>
        </w:rPr>
        <w:t>........</w:t>
      </w:r>
      <w:r w:rsidRPr="00FF6C9D">
        <w:rPr>
          <w:color w:val="5B9BD5" w:themeColor="accent1"/>
        </w:rPr>
        <w:t>.....................................</w:t>
      </w:r>
      <w:r w:rsidR="00ED6FB8" w:rsidRPr="00FF6C9D">
        <w:rPr>
          <w:color w:val="5B9BD5" w:themeColor="accent1"/>
        </w:rPr>
        <w:t>....</w:t>
      </w:r>
      <w:r w:rsidRPr="00FF6C9D">
        <w:rPr>
          <w:color w:val="5B9BD5" w:themeColor="accent1"/>
        </w:rPr>
        <w:t xml:space="preserve"> </w:t>
      </w:r>
      <w:r w:rsidR="00D97A6B">
        <w:rPr>
          <w:color w:val="5B9BD5" w:themeColor="accent1"/>
        </w:rPr>
        <w:t>2</w:t>
      </w:r>
      <w:r w:rsidRPr="00FF6C9D">
        <w:rPr>
          <w:color w:val="5B9BD5" w:themeColor="accent1"/>
        </w:rPr>
        <w:t xml:space="preserve"> </w:t>
      </w:r>
    </w:p>
    <w:p w14:paraId="315E87FB" w14:textId="333F8DC4" w:rsidR="000B518F" w:rsidRPr="00FF6C9D" w:rsidRDefault="003C51FB" w:rsidP="00453651">
      <w:pPr>
        <w:spacing w:after="85"/>
        <w:ind w:left="550" w:right="67"/>
        <w:jc w:val="left"/>
        <w:rPr>
          <w:color w:val="5B9BD5" w:themeColor="accent1"/>
        </w:rPr>
      </w:pPr>
      <w:r w:rsidRPr="00FF6C9D">
        <w:rPr>
          <w:color w:val="5B9BD5" w:themeColor="accent1"/>
        </w:rPr>
        <w:t xml:space="preserve">2.2 </w:t>
      </w:r>
      <w:r w:rsidR="00B448C4">
        <w:rPr>
          <w:color w:val="5B9BD5" w:themeColor="accent1"/>
        </w:rPr>
        <w:t>Traditional Log Analysis Methods</w:t>
      </w:r>
      <w:r w:rsidR="001A27FA" w:rsidRPr="00FF6C9D">
        <w:rPr>
          <w:color w:val="5B9BD5" w:themeColor="accent1"/>
        </w:rPr>
        <w:t xml:space="preserve"> </w:t>
      </w:r>
      <w:r w:rsidR="00AA559B" w:rsidRPr="00FF6C9D">
        <w:rPr>
          <w:color w:val="5B9BD5" w:themeColor="accent1"/>
        </w:rPr>
        <w:t>.....</w:t>
      </w:r>
      <w:r w:rsidR="00B448C4">
        <w:rPr>
          <w:color w:val="5B9BD5" w:themeColor="accent1"/>
        </w:rPr>
        <w:t>.....</w:t>
      </w:r>
      <w:r w:rsidR="00AA559B" w:rsidRPr="00FF6C9D">
        <w:rPr>
          <w:color w:val="5B9BD5" w:themeColor="accent1"/>
        </w:rPr>
        <w:t>...........</w:t>
      </w:r>
      <w:r w:rsidRPr="00FF6C9D">
        <w:rPr>
          <w:color w:val="5B9BD5" w:themeColor="accent1"/>
        </w:rPr>
        <w:t>....</w:t>
      </w:r>
      <w:r w:rsidR="001A27FA" w:rsidRPr="00FF6C9D">
        <w:rPr>
          <w:color w:val="5B9BD5" w:themeColor="accent1"/>
        </w:rPr>
        <w:t>...</w:t>
      </w:r>
      <w:r w:rsidRPr="00FF6C9D">
        <w:rPr>
          <w:color w:val="5B9BD5" w:themeColor="accent1"/>
        </w:rPr>
        <w:t xml:space="preserve">............................... </w:t>
      </w:r>
      <w:r w:rsidR="00D97A6B">
        <w:rPr>
          <w:color w:val="5B9BD5" w:themeColor="accent1"/>
        </w:rPr>
        <w:t>2</w:t>
      </w:r>
      <w:r w:rsidRPr="00FF6C9D">
        <w:rPr>
          <w:color w:val="5B9BD5" w:themeColor="accent1"/>
        </w:rPr>
        <w:t xml:space="preserve"> </w:t>
      </w:r>
    </w:p>
    <w:p w14:paraId="129376DD" w14:textId="7C4EDF16" w:rsidR="00453651" w:rsidRPr="00FF6C9D" w:rsidRDefault="00453651" w:rsidP="00453651">
      <w:pPr>
        <w:spacing w:after="82"/>
        <w:ind w:left="550" w:right="67"/>
        <w:rPr>
          <w:color w:val="5B9BD5" w:themeColor="accent1"/>
        </w:rPr>
      </w:pPr>
      <w:r w:rsidRPr="00FF6C9D">
        <w:rPr>
          <w:color w:val="5B9BD5" w:themeColor="accent1"/>
        </w:rPr>
        <w:t xml:space="preserve">2.3 </w:t>
      </w:r>
      <w:r w:rsidR="00B448C4">
        <w:rPr>
          <w:color w:val="5B9BD5" w:themeColor="accent1"/>
        </w:rPr>
        <w:t>LLM Based Anomaly Detection ……</w:t>
      </w:r>
      <w:r w:rsidRPr="00FF6C9D">
        <w:rPr>
          <w:color w:val="5B9BD5" w:themeColor="accent1"/>
        </w:rPr>
        <w:t>……………</w:t>
      </w:r>
      <w:r w:rsidR="001A27FA" w:rsidRPr="00FF6C9D">
        <w:rPr>
          <w:color w:val="5B9BD5" w:themeColor="accent1"/>
        </w:rPr>
        <w:t>…</w:t>
      </w:r>
      <w:r w:rsidRPr="00FF6C9D">
        <w:rPr>
          <w:color w:val="5B9BD5" w:themeColor="accent1"/>
        </w:rPr>
        <w:t>……………</w:t>
      </w:r>
      <w:r w:rsidR="00D62566" w:rsidRPr="00FF6C9D">
        <w:rPr>
          <w:color w:val="5B9BD5" w:themeColor="accent1"/>
        </w:rPr>
        <w:t>…</w:t>
      </w:r>
      <w:r w:rsidRPr="00FF6C9D">
        <w:rPr>
          <w:color w:val="5B9BD5" w:themeColor="accent1"/>
        </w:rPr>
        <w:t>……</w:t>
      </w:r>
      <w:r w:rsidR="00C464A2">
        <w:rPr>
          <w:color w:val="5B9BD5" w:themeColor="accent1"/>
        </w:rPr>
        <w:t>3</w:t>
      </w:r>
    </w:p>
    <w:p w14:paraId="3E43A51F" w14:textId="10ACE4C7" w:rsidR="00453651" w:rsidRPr="00FF6C9D" w:rsidRDefault="00453651" w:rsidP="001A27FA">
      <w:pPr>
        <w:spacing w:after="82"/>
        <w:ind w:left="550" w:right="67"/>
        <w:jc w:val="left"/>
        <w:rPr>
          <w:color w:val="5B9BD5" w:themeColor="accent1"/>
        </w:rPr>
      </w:pPr>
      <w:r w:rsidRPr="00FF6C9D">
        <w:rPr>
          <w:color w:val="5B9BD5" w:themeColor="accent1"/>
        </w:rPr>
        <w:t xml:space="preserve">2.4 </w:t>
      </w:r>
      <w:r w:rsidR="00B448C4">
        <w:rPr>
          <w:color w:val="5B9BD5" w:themeColor="accent1"/>
        </w:rPr>
        <w:t>Agentic Workflow in Threat Hunting</w:t>
      </w:r>
      <w:r w:rsidR="001A27FA" w:rsidRPr="00FF6C9D">
        <w:rPr>
          <w:color w:val="5B9BD5" w:themeColor="accent1"/>
        </w:rPr>
        <w:t xml:space="preserve"> </w:t>
      </w:r>
      <w:r w:rsidRPr="00FF6C9D">
        <w:rPr>
          <w:color w:val="5B9BD5" w:themeColor="accent1"/>
        </w:rPr>
        <w:t>…</w:t>
      </w:r>
      <w:r w:rsidR="001A27FA" w:rsidRPr="00FF6C9D">
        <w:rPr>
          <w:color w:val="5B9BD5" w:themeColor="accent1"/>
        </w:rPr>
        <w:t>……</w:t>
      </w:r>
      <w:proofErr w:type="gramStart"/>
      <w:r w:rsidR="001A27FA" w:rsidRPr="00FF6C9D">
        <w:rPr>
          <w:color w:val="5B9BD5" w:themeColor="accent1"/>
        </w:rPr>
        <w:t>…..</w:t>
      </w:r>
      <w:proofErr w:type="gramEnd"/>
      <w:r w:rsidR="001A27FA" w:rsidRPr="00FF6C9D">
        <w:rPr>
          <w:color w:val="5B9BD5" w:themeColor="accent1"/>
        </w:rPr>
        <w:t>……….</w:t>
      </w:r>
      <w:r w:rsidRPr="00FF6C9D">
        <w:rPr>
          <w:color w:val="5B9BD5" w:themeColor="accent1"/>
        </w:rPr>
        <w:t>………</w:t>
      </w:r>
      <w:r w:rsidR="00D62566" w:rsidRPr="00FF6C9D">
        <w:rPr>
          <w:color w:val="5B9BD5" w:themeColor="accent1"/>
        </w:rPr>
        <w:t>…</w:t>
      </w:r>
      <w:r w:rsidRPr="00FF6C9D">
        <w:rPr>
          <w:color w:val="5B9BD5" w:themeColor="accent1"/>
        </w:rPr>
        <w:t>…</w:t>
      </w:r>
      <w:r w:rsidR="00D62566" w:rsidRPr="00FF6C9D">
        <w:rPr>
          <w:color w:val="5B9BD5" w:themeColor="accent1"/>
        </w:rPr>
        <w:t xml:space="preserve">... </w:t>
      </w:r>
      <w:r w:rsidR="00C464A2">
        <w:rPr>
          <w:color w:val="5B9BD5" w:themeColor="accent1"/>
        </w:rPr>
        <w:t>3</w:t>
      </w:r>
      <w:r w:rsidRPr="00FF6C9D">
        <w:rPr>
          <w:color w:val="5B9BD5" w:themeColor="accent1"/>
        </w:rPr>
        <w:t xml:space="preserve"> </w:t>
      </w:r>
    </w:p>
    <w:p w14:paraId="25F6CBA7" w14:textId="5B2E8963" w:rsidR="00453651" w:rsidRPr="00FF6C9D" w:rsidRDefault="00453651" w:rsidP="009A1B62">
      <w:pPr>
        <w:spacing w:after="82"/>
        <w:ind w:left="550" w:right="67"/>
        <w:rPr>
          <w:color w:val="5B9BD5" w:themeColor="accent1"/>
        </w:rPr>
      </w:pPr>
      <w:r w:rsidRPr="00FF6C9D">
        <w:rPr>
          <w:color w:val="5B9BD5" w:themeColor="accent1"/>
        </w:rPr>
        <w:t xml:space="preserve">2.5 </w:t>
      </w:r>
      <w:r w:rsidR="00B448C4">
        <w:rPr>
          <w:color w:val="5B9BD5" w:themeColor="accent1"/>
        </w:rPr>
        <w:t>Conclusion……………...</w:t>
      </w:r>
      <w:r w:rsidR="001A27FA" w:rsidRPr="00FF6C9D">
        <w:rPr>
          <w:color w:val="5B9BD5" w:themeColor="accent1"/>
        </w:rPr>
        <w:t xml:space="preserve"> </w:t>
      </w:r>
      <w:r w:rsidRPr="00FF6C9D">
        <w:rPr>
          <w:color w:val="5B9BD5" w:themeColor="accent1"/>
        </w:rPr>
        <w:t>……………………</w:t>
      </w:r>
      <w:r w:rsidR="001A27FA" w:rsidRPr="00FF6C9D">
        <w:rPr>
          <w:color w:val="5B9BD5" w:themeColor="accent1"/>
        </w:rPr>
        <w:t>…</w:t>
      </w:r>
      <w:r w:rsidRPr="00FF6C9D">
        <w:rPr>
          <w:color w:val="5B9BD5" w:themeColor="accent1"/>
        </w:rPr>
        <w:t>……</w:t>
      </w:r>
      <w:proofErr w:type="gramStart"/>
      <w:r w:rsidRPr="00FF6C9D">
        <w:rPr>
          <w:color w:val="5B9BD5" w:themeColor="accent1"/>
        </w:rPr>
        <w:t>…</w:t>
      </w:r>
      <w:r w:rsidR="00085108">
        <w:rPr>
          <w:color w:val="5B9BD5" w:themeColor="accent1"/>
        </w:rPr>
        <w:t>..</w:t>
      </w:r>
      <w:proofErr w:type="gramEnd"/>
      <w:r w:rsidRPr="00FF6C9D">
        <w:rPr>
          <w:color w:val="5B9BD5" w:themeColor="accent1"/>
        </w:rPr>
        <w:t>………</w:t>
      </w:r>
      <w:r w:rsidR="00D62566" w:rsidRPr="00FF6C9D">
        <w:rPr>
          <w:color w:val="5B9BD5" w:themeColor="accent1"/>
        </w:rPr>
        <w:t xml:space="preserve">……... </w:t>
      </w:r>
      <w:r w:rsidR="00C464A2">
        <w:rPr>
          <w:color w:val="5B9BD5" w:themeColor="accent1"/>
        </w:rPr>
        <w:t>3</w:t>
      </w:r>
      <w:r w:rsidRPr="00FF6C9D">
        <w:rPr>
          <w:color w:val="5B9BD5" w:themeColor="accent1"/>
        </w:rPr>
        <w:t xml:space="preserve">  </w:t>
      </w:r>
    </w:p>
    <w:p w14:paraId="0A96E024" w14:textId="469C9CC3" w:rsidR="000B518F" w:rsidRPr="00FF6C9D" w:rsidRDefault="003C51FB">
      <w:pPr>
        <w:spacing w:after="116"/>
        <w:ind w:left="550" w:right="67"/>
        <w:rPr>
          <w:b/>
          <w:color w:val="5B9BD5" w:themeColor="accent1"/>
        </w:rPr>
      </w:pPr>
      <w:r w:rsidRPr="00FF6C9D">
        <w:rPr>
          <w:b/>
          <w:color w:val="5B9BD5" w:themeColor="accent1"/>
        </w:rPr>
        <w:t>Chapter 3: Related Work</w:t>
      </w:r>
      <w:r w:rsidR="00AA559B" w:rsidRPr="00FF6C9D">
        <w:rPr>
          <w:b/>
          <w:color w:val="5B9BD5" w:themeColor="accent1"/>
        </w:rPr>
        <w:t xml:space="preserve"> ……………</w:t>
      </w:r>
      <w:r w:rsidR="002F7BB2" w:rsidRPr="00FF6C9D">
        <w:rPr>
          <w:b/>
          <w:color w:val="5B9BD5" w:themeColor="accent1"/>
        </w:rPr>
        <w:t>….</w:t>
      </w:r>
      <w:r w:rsidR="00AA559B" w:rsidRPr="00FF6C9D">
        <w:rPr>
          <w:b/>
          <w:color w:val="5B9BD5" w:themeColor="accent1"/>
        </w:rPr>
        <w:t>…</w:t>
      </w:r>
      <w:r w:rsidRPr="00FF6C9D">
        <w:rPr>
          <w:b/>
          <w:color w:val="5B9BD5" w:themeColor="accent1"/>
        </w:rPr>
        <w:t>…………………………</w:t>
      </w:r>
      <w:r w:rsidR="00ED6FB8" w:rsidRPr="00FF6C9D">
        <w:rPr>
          <w:b/>
          <w:color w:val="5B9BD5" w:themeColor="accent1"/>
        </w:rPr>
        <w:t>…</w:t>
      </w:r>
      <w:r w:rsidRPr="00FF6C9D">
        <w:rPr>
          <w:b/>
          <w:color w:val="5B9BD5" w:themeColor="accent1"/>
        </w:rPr>
        <w:t>...</w:t>
      </w:r>
      <w:r w:rsidR="00D62566" w:rsidRPr="00FF6C9D">
        <w:rPr>
          <w:b/>
          <w:color w:val="5B9BD5" w:themeColor="accent1"/>
        </w:rPr>
        <w:t>.</w:t>
      </w:r>
      <w:r w:rsidRPr="00FF6C9D">
        <w:rPr>
          <w:b/>
          <w:color w:val="5B9BD5" w:themeColor="accent1"/>
        </w:rPr>
        <w:t xml:space="preserve"> </w:t>
      </w:r>
      <w:r w:rsidR="00927BFB">
        <w:rPr>
          <w:b/>
          <w:color w:val="5B9BD5" w:themeColor="accent1"/>
        </w:rPr>
        <w:t>4</w:t>
      </w:r>
      <w:r w:rsidRPr="00FF6C9D">
        <w:rPr>
          <w:b/>
          <w:color w:val="5B9BD5" w:themeColor="accent1"/>
        </w:rPr>
        <w:t xml:space="preserve"> </w:t>
      </w:r>
    </w:p>
    <w:p w14:paraId="59217ABA" w14:textId="2B6C1453" w:rsidR="000B518F" w:rsidRPr="00FF6C9D" w:rsidRDefault="003C51FB">
      <w:pPr>
        <w:spacing w:after="85"/>
        <w:ind w:left="550" w:right="67"/>
        <w:rPr>
          <w:color w:val="5B9BD5" w:themeColor="accent1"/>
        </w:rPr>
      </w:pPr>
      <w:r w:rsidRPr="00FF6C9D">
        <w:rPr>
          <w:color w:val="5B9BD5" w:themeColor="accent1"/>
        </w:rPr>
        <w:t>3.1 Introduction .......................................</w:t>
      </w:r>
      <w:r w:rsidR="00AA559B" w:rsidRPr="00FF6C9D">
        <w:rPr>
          <w:color w:val="5B9BD5" w:themeColor="accent1"/>
        </w:rPr>
        <w:t>...</w:t>
      </w:r>
      <w:r w:rsidR="0005744E" w:rsidRPr="00FF6C9D">
        <w:rPr>
          <w:color w:val="5B9BD5" w:themeColor="accent1"/>
        </w:rPr>
        <w:t>..</w:t>
      </w:r>
      <w:r w:rsidR="00AA559B" w:rsidRPr="00FF6C9D">
        <w:rPr>
          <w:color w:val="5B9BD5" w:themeColor="accent1"/>
        </w:rPr>
        <w:t>.........................</w:t>
      </w:r>
      <w:r w:rsidRPr="00FF6C9D">
        <w:rPr>
          <w:color w:val="5B9BD5" w:themeColor="accent1"/>
        </w:rPr>
        <w:t>.........................</w:t>
      </w:r>
      <w:r w:rsidR="00D62566" w:rsidRPr="00FF6C9D">
        <w:rPr>
          <w:color w:val="5B9BD5" w:themeColor="accent1"/>
        </w:rPr>
        <w:t xml:space="preserve">. </w:t>
      </w:r>
      <w:r w:rsidR="00927BFB">
        <w:rPr>
          <w:color w:val="5B9BD5" w:themeColor="accent1"/>
        </w:rPr>
        <w:t>4</w:t>
      </w:r>
      <w:r w:rsidRPr="00FF6C9D">
        <w:rPr>
          <w:color w:val="5B9BD5" w:themeColor="accent1"/>
        </w:rPr>
        <w:t xml:space="preserve"> </w:t>
      </w:r>
    </w:p>
    <w:p w14:paraId="746E0D81" w14:textId="01DE11B4" w:rsidR="000B518F" w:rsidRDefault="003C51FB">
      <w:pPr>
        <w:spacing w:after="82"/>
        <w:ind w:left="550" w:right="67"/>
        <w:rPr>
          <w:color w:val="5B9BD5" w:themeColor="accent1"/>
        </w:rPr>
      </w:pPr>
      <w:r w:rsidRPr="00FF6C9D">
        <w:rPr>
          <w:color w:val="5B9BD5" w:themeColor="accent1"/>
        </w:rPr>
        <w:t xml:space="preserve">3.2 </w:t>
      </w:r>
      <w:r w:rsidR="00ED6FB8" w:rsidRPr="00FF6C9D">
        <w:rPr>
          <w:color w:val="5B9BD5" w:themeColor="accent1"/>
        </w:rPr>
        <w:t xml:space="preserve">History </w:t>
      </w:r>
      <w:proofErr w:type="gramStart"/>
      <w:r w:rsidR="00B448C4">
        <w:rPr>
          <w:color w:val="5B9BD5" w:themeColor="accent1"/>
        </w:rPr>
        <w:t>And</w:t>
      </w:r>
      <w:proofErr w:type="gramEnd"/>
      <w:r w:rsidR="00B448C4">
        <w:rPr>
          <w:color w:val="5B9BD5" w:themeColor="accent1"/>
        </w:rPr>
        <w:t xml:space="preserve"> Evolution </w:t>
      </w:r>
      <w:r w:rsidR="00ED6FB8" w:rsidRPr="00FF6C9D">
        <w:rPr>
          <w:color w:val="5B9BD5" w:themeColor="accent1"/>
        </w:rPr>
        <w:t>.............................................................................</w:t>
      </w:r>
      <w:r w:rsidR="00D62566" w:rsidRPr="00FF6C9D">
        <w:rPr>
          <w:color w:val="5B9BD5" w:themeColor="accent1"/>
        </w:rPr>
        <w:t>..</w:t>
      </w:r>
      <w:r w:rsidRPr="00FF6C9D">
        <w:rPr>
          <w:color w:val="5B9BD5" w:themeColor="accent1"/>
        </w:rPr>
        <w:t xml:space="preserve"> </w:t>
      </w:r>
      <w:r w:rsidR="00927BFB">
        <w:rPr>
          <w:color w:val="5B9BD5" w:themeColor="accent1"/>
        </w:rPr>
        <w:t>4</w:t>
      </w:r>
      <w:r w:rsidRPr="00FF6C9D">
        <w:rPr>
          <w:color w:val="5B9BD5" w:themeColor="accent1"/>
        </w:rPr>
        <w:t xml:space="preserve"> </w:t>
      </w:r>
    </w:p>
    <w:p w14:paraId="1535BF00" w14:textId="04D75BFB" w:rsidR="00085108" w:rsidRPr="00FF6C9D" w:rsidRDefault="00085108">
      <w:pPr>
        <w:spacing w:after="82"/>
        <w:ind w:left="550" w:right="67"/>
        <w:rPr>
          <w:color w:val="5B9BD5" w:themeColor="accent1"/>
        </w:rPr>
      </w:pPr>
      <w:r>
        <w:rPr>
          <w:color w:val="5B9BD5" w:themeColor="accent1"/>
        </w:rPr>
        <w:t>3.3 Research Gap and Research Focus ……………………………………… 5</w:t>
      </w:r>
    </w:p>
    <w:p w14:paraId="3D090932" w14:textId="24BDC621" w:rsidR="000B518F" w:rsidRPr="00FF6C9D" w:rsidRDefault="00AA559B">
      <w:pPr>
        <w:spacing w:after="85"/>
        <w:ind w:left="550" w:right="67"/>
        <w:rPr>
          <w:b/>
          <w:color w:val="5B9BD5" w:themeColor="accent1"/>
        </w:rPr>
      </w:pPr>
      <w:r w:rsidRPr="00FF6C9D">
        <w:rPr>
          <w:b/>
          <w:color w:val="5B9BD5" w:themeColor="accent1"/>
        </w:rPr>
        <w:t>Chapter 4</w:t>
      </w:r>
      <w:r w:rsidR="003C51FB" w:rsidRPr="00FF6C9D">
        <w:rPr>
          <w:b/>
          <w:color w:val="5B9BD5" w:themeColor="accent1"/>
        </w:rPr>
        <w:t xml:space="preserve">: Proposed </w:t>
      </w:r>
      <w:r w:rsidR="00ED6FB8" w:rsidRPr="00FF6C9D">
        <w:rPr>
          <w:b/>
          <w:color w:val="5B9BD5" w:themeColor="accent1"/>
        </w:rPr>
        <w:t>Approach …………………………………………</w:t>
      </w:r>
      <w:r w:rsidR="00D62566" w:rsidRPr="00FF6C9D">
        <w:rPr>
          <w:b/>
          <w:color w:val="5B9BD5" w:themeColor="accent1"/>
        </w:rPr>
        <w:t>…</w:t>
      </w:r>
      <w:r w:rsidR="003C51FB" w:rsidRPr="00FF6C9D">
        <w:rPr>
          <w:b/>
          <w:color w:val="5B9BD5" w:themeColor="accent1"/>
        </w:rPr>
        <w:t xml:space="preserve"> </w:t>
      </w:r>
      <w:r w:rsidR="00085108">
        <w:rPr>
          <w:b/>
          <w:color w:val="5B9BD5" w:themeColor="accent1"/>
        </w:rPr>
        <w:t>6</w:t>
      </w:r>
      <w:r w:rsidR="003C51FB" w:rsidRPr="00FF6C9D">
        <w:rPr>
          <w:b/>
          <w:color w:val="5B9BD5" w:themeColor="accent1"/>
        </w:rPr>
        <w:t xml:space="preserve"> </w:t>
      </w:r>
    </w:p>
    <w:p w14:paraId="1EB29C68" w14:textId="7DAB292B" w:rsidR="00453651" w:rsidRPr="00FF6C9D" w:rsidRDefault="00AA559B" w:rsidP="009208FB">
      <w:pPr>
        <w:spacing w:after="82"/>
        <w:ind w:left="550" w:right="67"/>
        <w:jc w:val="left"/>
        <w:rPr>
          <w:color w:val="5B9BD5" w:themeColor="accent1"/>
        </w:rPr>
      </w:pPr>
      <w:r w:rsidRPr="00FF6C9D">
        <w:rPr>
          <w:color w:val="5B9BD5" w:themeColor="accent1"/>
        </w:rPr>
        <w:t>4</w:t>
      </w:r>
      <w:r w:rsidR="003C51FB" w:rsidRPr="00FF6C9D">
        <w:rPr>
          <w:color w:val="5B9BD5" w:themeColor="accent1"/>
        </w:rPr>
        <w:t xml:space="preserve">.1 </w:t>
      </w:r>
      <w:r w:rsidR="00085108" w:rsidRPr="00085108">
        <w:rPr>
          <w:color w:val="5B9BD5" w:themeColor="accent1"/>
          <w:szCs w:val="28"/>
        </w:rPr>
        <w:t xml:space="preserve">Data Collection and Description </w:t>
      </w:r>
      <w:r w:rsidR="001A27FA" w:rsidRPr="00FF6C9D">
        <w:rPr>
          <w:color w:val="5B9BD5" w:themeColor="accent1"/>
        </w:rPr>
        <w:t>……………………………………….</w:t>
      </w:r>
      <w:r w:rsidR="00D62566" w:rsidRPr="00FF6C9D">
        <w:rPr>
          <w:color w:val="5B9BD5" w:themeColor="accent1"/>
        </w:rPr>
        <w:t>..</w:t>
      </w:r>
      <w:r w:rsidR="003C51FB" w:rsidRPr="00FF6C9D">
        <w:rPr>
          <w:color w:val="5B9BD5" w:themeColor="accent1"/>
        </w:rPr>
        <w:t xml:space="preserve"> </w:t>
      </w:r>
      <w:r w:rsidR="00085108">
        <w:rPr>
          <w:color w:val="5B9BD5" w:themeColor="accent1"/>
        </w:rPr>
        <w:t>6</w:t>
      </w:r>
    </w:p>
    <w:p w14:paraId="45270212" w14:textId="53A9039F" w:rsidR="00453651" w:rsidRPr="00FF6C9D" w:rsidRDefault="00453651" w:rsidP="009208FB">
      <w:pPr>
        <w:spacing w:after="0" w:line="259" w:lineRule="auto"/>
        <w:ind w:left="0" w:firstLine="0"/>
        <w:rPr>
          <w:color w:val="5B9BD5" w:themeColor="accent1"/>
          <w:szCs w:val="28"/>
        </w:rPr>
      </w:pPr>
      <w:r w:rsidRPr="00FF6C9D">
        <w:rPr>
          <w:color w:val="5B9BD5" w:themeColor="accent1"/>
          <w:szCs w:val="28"/>
        </w:rPr>
        <w:t xml:space="preserve">       4.2 </w:t>
      </w:r>
      <w:r w:rsidR="00085108" w:rsidRPr="00085108">
        <w:rPr>
          <w:color w:val="5B9BD5" w:themeColor="accent1"/>
          <w:szCs w:val="28"/>
        </w:rPr>
        <w:t xml:space="preserve">Data </w:t>
      </w:r>
      <w:proofErr w:type="gramStart"/>
      <w:r w:rsidR="00085108" w:rsidRPr="00085108">
        <w:rPr>
          <w:color w:val="5B9BD5" w:themeColor="accent1"/>
          <w:szCs w:val="28"/>
        </w:rPr>
        <w:t xml:space="preserve">Preprocessing </w:t>
      </w:r>
      <w:r w:rsidR="00085108">
        <w:rPr>
          <w:color w:val="5B9BD5" w:themeColor="accent1"/>
          <w:szCs w:val="28"/>
        </w:rPr>
        <w:t xml:space="preserve"> …</w:t>
      </w:r>
      <w:proofErr w:type="gramEnd"/>
      <w:r w:rsidR="00085108">
        <w:rPr>
          <w:color w:val="5B9BD5" w:themeColor="accent1"/>
          <w:szCs w:val="28"/>
        </w:rPr>
        <w:t>……………………….</w:t>
      </w:r>
      <w:r w:rsidR="001A27FA" w:rsidRPr="00FF6C9D">
        <w:rPr>
          <w:color w:val="5B9BD5" w:themeColor="accent1"/>
          <w:szCs w:val="28"/>
        </w:rPr>
        <w:t>…………………………</w:t>
      </w:r>
      <w:r w:rsidR="00D62566" w:rsidRPr="00FF6C9D">
        <w:rPr>
          <w:color w:val="5B9BD5" w:themeColor="accent1"/>
          <w:szCs w:val="28"/>
        </w:rPr>
        <w:t>…</w:t>
      </w:r>
      <w:r w:rsidR="00085108">
        <w:rPr>
          <w:color w:val="5B9BD5" w:themeColor="accent1"/>
          <w:szCs w:val="28"/>
        </w:rPr>
        <w:t>6</w:t>
      </w:r>
    </w:p>
    <w:p w14:paraId="0487408A" w14:textId="2EE6874E" w:rsidR="00453651" w:rsidRPr="00FF6C9D" w:rsidRDefault="00453651" w:rsidP="009208FB">
      <w:pPr>
        <w:spacing w:after="0" w:line="259" w:lineRule="auto"/>
        <w:ind w:left="0" w:firstLine="0"/>
        <w:rPr>
          <w:color w:val="5B9BD5" w:themeColor="accent1"/>
          <w:szCs w:val="28"/>
        </w:rPr>
      </w:pPr>
      <w:r w:rsidRPr="00FF6C9D">
        <w:rPr>
          <w:color w:val="5B9BD5" w:themeColor="accent1"/>
          <w:szCs w:val="28"/>
        </w:rPr>
        <w:t xml:space="preserve">       4.3 </w:t>
      </w:r>
      <w:r w:rsidR="00085108">
        <w:rPr>
          <w:color w:val="5B9BD5" w:themeColor="accent1"/>
          <w:szCs w:val="28"/>
        </w:rPr>
        <w:t>Prompt Engineering and Agentic Design … ...</w:t>
      </w:r>
      <w:r w:rsidR="009208FB">
        <w:rPr>
          <w:color w:val="5B9BD5" w:themeColor="accent1"/>
          <w:szCs w:val="28"/>
        </w:rPr>
        <w:t>..</w:t>
      </w:r>
      <w:r w:rsidR="009A1B62">
        <w:rPr>
          <w:color w:val="5B9BD5" w:themeColor="accent1"/>
          <w:szCs w:val="28"/>
        </w:rPr>
        <w:t>.</w:t>
      </w:r>
      <w:r w:rsidR="001A27FA" w:rsidRPr="00FF6C9D">
        <w:rPr>
          <w:color w:val="5B9BD5" w:themeColor="accent1"/>
          <w:szCs w:val="28"/>
        </w:rPr>
        <w:t>………………………</w:t>
      </w:r>
      <w:proofErr w:type="gramStart"/>
      <w:r w:rsidR="00D62566" w:rsidRPr="00FF6C9D">
        <w:rPr>
          <w:color w:val="5B9BD5" w:themeColor="accent1"/>
          <w:szCs w:val="28"/>
        </w:rPr>
        <w:t>…</w:t>
      </w:r>
      <w:r w:rsidR="00085108">
        <w:rPr>
          <w:color w:val="5B9BD5" w:themeColor="accent1"/>
          <w:szCs w:val="28"/>
        </w:rPr>
        <w:t>..</w:t>
      </w:r>
      <w:proofErr w:type="gramEnd"/>
      <w:r w:rsidR="00085108">
        <w:rPr>
          <w:color w:val="5B9BD5" w:themeColor="accent1"/>
          <w:szCs w:val="28"/>
        </w:rPr>
        <w:t>7</w:t>
      </w:r>
    </w:p>
    <w:p w14:paraId="4FB42C1B" w14:textId="23A0290F" w:rsidR="000B518F" w:rsidRDefault="00453651" w:rsidP="009A1B62">
      <w:pPr>
        <w:spacing w:after="0" w:line="259" w:lineRule="auto"/>
        <w:ind w:left="0" w:firstLine="0"/>
        <w:rPr>
          <w:color w:val="5B9BD5" w:themeColor="accent1"/>
          <w:szCs w:val="28"/>
        </w:rPr>
      </w:pPr>
      <w:r w:rsidRPr="00FF6C9D">
        <w:rPr>
          <w:color w:val="5B9BD5" w:themeColor="accent1"/>
          <w:szCs w:val="28"/>
        </w:rPr>
        <w:t xml:space="preserve">       </w:t>
      </w:r>
      <w:r w:rsidR="00085108">
        <w:rPr>
          <w:color w:val="5B9BD5" w:themeColor="accent1"/>
          <w:szCs w:val="28"/>
        </w:rPr>
        <w:t xml:space="preserve">4.4 </w:t>
      </w:r>
      <w:r w:rsidR="00085108" w:rsidRPr="00085108">
        <w:rPr>
          <w:color w:val="5B9BD5" w:themeColor="accent1"/>
          <w:szCs w:val="28"/>
        </w:rPr>
        <w:t>Model Selection</w:t>
      </w:r>
      <w:r w:rsidR="00085108">
        <w:rPr>
          <w:color w:val="5B9BD5" w:themeColor="accent1"/>
          <w:szCs w:val="28"/>
        </w:rPr>
        <w:t xml:space="preserve"> ……………………………………………………………7</w:t>
      </w:r>
    </w:p>
    <w:p w14:paraId="01B2A3E6" w14:textId="4EB92BFC" w:rsidR="00085108" w:rsidRPr="00FF6C9D" w:rsidRDefault="00085108" w:rsidP="00085108">
      <w:pPr>
        <w:spacing w:after="0" w:line="259" w:lineRule="auto"/>
        <w:ind w:left="0" w:firstLine="0"/>
        <w:rPr>
          <w:color w:val="5B9BD5" w:themeColor="accent1"/>
          <w:szCs w:val="28"/>
        </w:rPr>
      </w:pPr>
      <w:r>
        <w:rPr>
          <w:color w:val="5B9BD5" w:themeColor="accent1"/>
          <w:szCs w:val="28"/>
        </w:rPr>
        <w:t xml:space="preserve">       4.5 </w:t>
      </w:r>
      <w:r w:rsidRPr="00085108">
        <w:rPr>
          <w:color w:val="5B9BD5" w:themeColor="accent1"/>
          <w:szCs w:val="28"/>
        </w:rPr>
        <w:t>Evaluation Methodology</w:t>
      </w:r>
      <w:r>
        <w:rPr>
          <w:color w:val="5B9BD5" w:themeColor="accent1"/>
          <w:szCs w:val="28"/>
        </w:rPr>
        <w:t xml:space="preserve"> ………………………………………………</w:t>
      </w:r>
      <w:proofErr w:type="gramStart"/>
      <w:r>
        <w:rPr>
          <w:color w:val="5B9BD5" w:themeColor="accent1"/>
          <w:szCs w:val="28"/>
        </w:rPr>
        <w:t>…..</w:t>
      </w:r>
      <w:proofErr w:type="gramEnd"/>
      <w:r>
        <w:rPr>
          <w:color w:val="5B9BD5" w:themeColor="accent1"/>
          <w:szCs w:val="28"/>
        </w:rPr>
        <w:t>7</w:t>
      </w:r>
    </w:p>
    <w:p w14:paraId="4E0CF61A" w14:textId="77777777" w:rsidR="000B518F" w:rsidRPr="00FF6C9D" w:rsidRDefault="000B518F">
      <w:pPr>
        <w:spacing w:after="290" w:line="259" w:lineRule="auto"/>
        <w:ind w:left="0" w:firstLine="0"/>
        <w:jc w:val="left"/>
        <w:rPr>
          <w:color w:val="5B9BD5" w:themeColor="accent1"/>
          <w:sz w:val="2"/>
          <w:szCs w:val="2"/>
        </w:rPr>
      </w:pPr>
    </w:p>
    <w:p w14:paraId="624A2BAB" w14:textId="1A13A673" w:rsidR="00453651" w:rsidRPr="00FF6C9D" w:rsidRDefault="00AA559B">
      <w:pPr>
        <w:pStyle w:val="3"/>
        <w:spacing w:after="89"/>
        <w:ind w:left="550"/>
        <w:rPr>
          <w:b w:val="0"/>
          <w:color w:val="5B9BD5" w:themeColor="accent1"/>
        </w:rPr>
      </w:pPr>
      <w:r w:rsidRPr="00FF6C9D">
        <w:rPr>
          <w:color w:val="5B9BD5" w:themeColor="accent1"/>
        </w:rPr>
        <w:t>Chapter 5</w:t>
      </w:r>
      <w:r w:rsidR="003C51FB" w:rsidRPr="00FF6C9D">
        <w:rPr>
          <w:color w:val="5B9BD5" w:themeColor="accent1"/>
        </w:rPr>
        <w:t xml:space="preserve">: Experimental Results and </w:t>
      </w:r>
      <w:r w:rsidR="00ED6FB8" w:rsidRPr="00FF6C9D">
        <w:rPr>
          <w:color w:val="5B9BD5" w:themeColor="accent1"/>
        </w:rPr>
        <w:t>Discussion ……………………...</w:t>
      </w:r>
      <w:r w:rsidR="00D62566" w:rsidRPr="00FF6C9D">
        <w:rPr>
          <w:color w:val="5B9BD5" w:themeColor="accent1"/>
        </w:rPr>
        <w:t>.</w:t>
      </w:r>
      <w:r w:rsidR="003C51FB" w:rsidRPr="00FF6C9D">
        <w:rPr>
          <w:b w:val="0"/>
          <w:color w:val="5B9BD5" w:themeColor="accent1"/>
        </w:rPr>
        <w:t xml:space="preserve"> </w:t>
      </w:r>
      <w:r w:rsidR="00085108">
        <w:rPr>
          <w:b w:val="0"/>
          <w:color w:val="5B9BD5" w:themeColor="accent1"/>
        </w:rPr>
        <w:t>8</w:t>
      </w:r>
    </w:p>
    <w:p w14:paraId="527A325C" w14:textId="3B99B63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5.1 Experimental Setup</w:t>
      </w:r>
      <w:r w:rsidR="001A27FA" w:rsidRPr="00FF6C9D">
        <w:rPr>
          <w:color w:val="5B9BD5" w:themeColor="accent1"/>
          <w:szCs w:val="28"/>
        </w:rPr>
        <w:t xml:space="preserve"> …………………………………………………….</w:t>
      </w:r>
      <w:r w:rsidR="00D62566" w:rsidRPr="00FF6C9D">
        <w:rPr>
          <w:color w:val="5B9BD5" w:themeColor="accent1"/>
          <w:szCs w:val="28"/>
        </w:rPr>
        <w:t xml:space="preserve"> </w:t>
      </w:r>
      <w:r w:rsidR="00085108">
        <w:rPr>
          <w:color w:val="5B9BD5" w:themeColor="accent1"/>
          <w:szCs w:val="28"/>
        </w:rPr>
        <w:t>8</w:t>
      </w:r>
    </w:p>
    <w:p w14:paraId="34EADB33" w14:textId="25DFF8DB"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5.2 </w:t>
      </w:r>
      <w:r w:rsidR="00E96A04">
        <w:rPr>
          <w:color w:val="5B9BD5" w:themeColor="accent1"/>
          <w:szCs w:val="28"/>
        </w:rPr>
        <w:t xml:space="preserve">Cyber Attack </w:t>
      </w:r>
      <w:proofErr w:type="gramStart"/>
      <w:r w:rsidR="00E96A04">
        <w:rPr>
          <w:color w:val="5B9BD5" w:themeColor="accent1"/>
          <w:szCs w:val="28"/>
        </w:rPr>
        <w:t>Simulatio</w:t>
      </w:r>
      <w:r w:rsidR="009A1B62">
        <w:rPr>
          <w:color w:val="5B9BD5" w:themeColor="accent1"/>
          <w:szCs w:val="28"/>
        </w:rPr>
        <w:t>n</w:t>
      </w:r>
      <w:r w:rsidR="001A27FA" w:rsidRPr="00FF6C9D">
        <w:rPr>
          <w:color w:val="5B9BD5" w:themeColor="accent1"/>
          <w:szCs w:val="28"/>
        </w:rPr>
        <w:t xml:space="preserve"> </w:t>
      </w:r>
      <w:r w:rsidR="009A1B62">
        <w:rPr>
          <w:color w:val="5B9BD5" w:themeColor="accent1"/>
          <w:szCs w:val="28"/>
        </w:rPr>
        <w:t xml:space="preserve"> </w:t>
      </w:r>
      <w:r w:rsidR="00E96A04">
        <w:rPr>
          <w:color w:val="5B9BD5" w:themeColor="accent1"/>
          <w:szCs w:val="28"/>
        </w:rPr>
        <w:t>…</w:t>
      </w:r>
      <w:proofErr w:type="gramEnd"/>
      <w:r w:rsidR="00E96A04">
        <w:rPr>
          <w:color w:val="5B9BD5" w:themeColor="accent1"/>
          <w:szCs w:val="28"/>
        </w:rPr>
        <w:t>……….</w:t>
      </w:r>
      <w:r w:rsidR="009A1B62">
        <w:rPr>
          <w:color w:val="5B9BD5" w:themeColor="accent1"/>
          <w:szCs w:val="28"/>
        </w:rPr>
        <w:t>..</w:t>
      </w:r>
      <w:r w:rsidR="001A27FA" w:rsidRPr="00FF6C9D">
        <w:rPr>
          <w:color w:val="5B9BD5" w:themeColor="accent1"/>
          <w:szCs w:val="28"/>
        </w:rPr>
        <w:t>………………………………….</w:t>
      </w:r>
      <w:r w:rsidR="00D62566" w:rsidRPr="00FF6C9D">
        <w:rPr>
          <w:color w:val="5B9BD5" w:themeColor="accent1"/>
          <w:szCs w:val="28"/>
        </w:rPr>
        <w:t xml:space="preserve"> </w:t>
      </w:r>
      <w:r w:rsidR="00085108">
        <w:rPr>
          <w:color w:val="5B9BD5" w:themeColor="accent1"/>
          <w:szCs w:val="28"/>
        </w:rPr>
        <w:t>8</w:t>
      </w:r>
    </w:p>
    <w:p w14:paraId="30E7FCF5" w14:textId="6E0948DC"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5.3 </w:t>
      </w:r>
      <w:r w:rsidR="009A1B62">
        <w:rPr>
          <w:color w:val="5B9BD5" w:themeColor="accent1"/>
          <w:szCs w:val="28"/>
        </w:rPr>
        <w:t xml:space="preserve">Model Performance and </w:t>
      </w:r>
      <w:proofErr w:type="gramStart"/>
      <w:r w:rsidR="009A1B62">
        <w:rPr>
          <w:color w:val="5B9BD5" w:themeColor="accent1"/>
          <w:szCs w:val="28"/>
        </w:rPr>
        <w:t xml:space="preserve">Metrics </w:t>
      </w:r>
      <w:r w:rsidR="00D62566" w:rsidRPr="00FF6C9D">
        <w:rPr>
          <w:color w:val="5B9BD5" w:themeColor="accent1"/>
          <w:szCs w:val="28"/>
        </w:rPr>
        <w:t xml:space="preserve"> </w:t>
      </w:r>
      <w:r w:rsidR="009A1B62">
        <w:rPr>
          <w:color w:val="5B9BD5" w:themeColor="accent1"/>
          <w:szCs w:val="28"/>
        </w:rPr>
        <w:t>…</w:t>
      </w:r>
      <w:proofErr w:type="gramEnd"/>
      <w:r w:rsidR="009A1B62">
        <w:rPr>
          <w:color w:val="5B9BD5" w:themeColor="accent1"/>
          <w:szCs w:val="28"/>
        </w:rPr>
        <w:t>………</w:t>
      </w:r>
      <w:r w:rsidR="00D62566" w:rsidRPr="00FF6C9D">
        <w:rPr>
          <w:color w:val="5B9BD5" w:themeColor="accent1"/>
          <w:szCs w:val="28"/>
        </w:rPr>
        <w:t>.</w:t>
      </w:r>
      <w:r w:rsidR="001A27FA" w:rsidRPr="00FF6C9D">
        <w:rPr>
          <w:color w:val="5B9BD5" w:themeColor="accent1"/>
          <w:szCs w:val="28"/>
        </w:rPr>
        <w:t>…………………………</w:t>
      </w:r>
      <w:r w:rsidR="00D62566" w:rsidRPr="00FF6C9D">
        <w:rPr>
          <w:color w:val="5B9BD5" w:themeColor="accent1"/>
          <w:szCs w:val="28"/>
        </w:rPr>
        <w:t>...</w:t>
      </w:r>
      <w:r w:rsidR="001A27FA" w:rsidRPr="00FF6C9D">
        <w:rPr>
          <w:color w:val="5B9BD5" w:themeColor="accent1"/>
          <w:szCs w:val="28"/>
        </w:rPr>
        <w:t>.</w:t>
      </w:r>
      <w:r w:rsidR="00085108">
        <w:rPr>
          <w:color w:val="5B9BD5" w:themeColor="accent1"/>
          <w:szCs w:val="28"/>
        </w:rPr>
        <w:t>9</w:t>
      </w:r>
    </w:p>
    <w:p w14:paraId="4EE01D24" w14:textId="79B3B652"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5.4 </w:t>
      </w:r>
      <w:r w:rsidR="009A1B62">
        <w:rPr>
          <w:color w:val="5B9BD5" w:themeColor="accent1"/>
          <w:szCs w:val="28"/>
        </w:rPr>
        <w:t>Analysis of Generated Remediation Actions</w:t>
      </w:r>
      <w:r w:rsidR="001A27FA" w:rsidRPr="00FF6C9D">
        <w:rPr>
          <w:color w:val="5B9BD5" w:themeColor="accent1"/>
          <w:szCs w:val="28"/>
        </w:rPr>
        <w:t xml:space="preserve"> </w:t>
      </w:r>
      <w:r w:rsidR="009A1B62">
        <w:rPr>
          <w:color w:val="5B9BD5" w:themeColor="accent1"/>
          <w:szCs w:val="28"/>
        </w:rPr>
        <w:t>….</w:t>
      </w:r>
      <w:r w:rsidR="001A27FA" w:rsidRPr="00FF6C9D">
        <w:rPr>
          <w:color w:val="5B9BD5" w:themeColor="accent1"/>
          <w:szCs w:val="28"/>
        </w:rPr>
        <w:t>……………………</w:t>
      </w:r>
      <w:proofErr w:type="gramStart"/>
      <w:r w:rsidR="001A27FA" w:rsidRPr="00FF6C9D">
        <w:rPr>
          <w:color w:val="5B9BD5" w:themeColor="accent1"/>
          <w:szCs w:val="28"/>
        </w:rPr>
        <w:t>…</w:t>
      </w:r>
      <w:r w:rsidR="00D62566" w:rsidRPr="00FF6C9D">
        <w:rPr>
          <w:color w:val="5B9BD5" w:themeColor="accent1"/>
          <w:szCs w:val="28"/>
        </w:rPr>
        <w:t>..</w:t>
      </w:r>
      <w:proofErr w:type="gramEnd"/>
      <w:r w:rsidR="00085108">
        <w:rPr>
          <w:color w:val="5B9BD5" w:themeColor="accent1"/>
          <w:szCs w:val="28"/>
        </w:rPr>
        <w:t>9</w:t>
      </w:r>
    </w:p>
    <w:p w14:paraId="06CADBA1" w14:textId="38824C3E" w:rsidR="00453651" w:rsidRPr="00FF6C9D" w:rsidRDefault="003C51FB" w:rsidP="00453651">
      <w:pPr>
        <w:spacing w:after="0" w:line="259" w:lineRule="auto"/>
        <w:ind w:left="0" w:firstLine="0"/>
        <w:rPr>
          <w:color w:val="5B9BD5" w:themeColor="accent1"/>
          <w:szCs w:val="28"/>
        </w:rPr>
      </w:pPr>
      <w:r w:rsidRPr="00FF6C9D">
        <w:rPr>
          <w:color w:val="5B9BD5" w:themeColor="accent1"/>
        </w:rPr>
        <w:t xml:space="preserve"> </w:t>
      </w:r>
      <w:r w:rsidR="00453651" w:rsidRPr="00FF6C9D">
        <w:rPr>
          <w:color w:val="5B9BD5" w:themeColor="accent1"/>
          <w:szCs w:val="28"/>
        </w:rPr>
        <w:t xml:space="preserve">       5.5 Discussion</w:t>
      </w:r>
      <w:r w:rsidR="00D62566" w:rsidRPr="00FF6C9D">
        <w:rPr>
          <w:color w:val="5B9BD5" w:themeColor="accent1"/>
          <w:szCs w:val="28"/>
        </w:rPr>
        <w:t>.…………………………………………………………….</w:t>
      </w:r>
      <w:r w:rsidR="00085108">
        <w:rPr>
          <w:color w:val="5B9BD5" w:themeColor="accent1"/>
          <w:szCs w:val="28"/>
        </w:rPr>
        <w:t>..10</w:t>
      </w:r>
    </w:p>
    <w:p w14:paraId="2F585208" w14:textId="77777777" w:rsidR="000B518F" w:rsidRPr="00FF6C9D" w:rsidRDefault="000B518F">
      <w:pPr>
        <w:pStyle w:val="3"/>
        <w:spacing w:after="89"/>
        <w:ind w:left="550"/>
        <w:rPr>
          <w:color w:val="5B9BD5" w:themeColor="accent1"/>
        </w:rPr>
      </w:pPr>
    </w:p>
    <w:p w14:paraId="6A4FCCA1" w14:textId="53ADAA52" w:rsidR="000B518F" w:rsidRPr="00FF6C9D" w:rsidRDefault="00AA559B">
      <w:pPr>
        <w:spacing w:after="82"/>
        <w:ind w:left="550" w:right="67"/>
        <w:rPr>
          <w:b/>
          <w:color w:val="5B9BD5" w:themeColor="accent1"/>
        </w:rPr>
      </w:pPr>
      <w:r w:rsidRPr="00FF6C9D">
        <w:rPr>
          <w:b/>
          <w:color w:val="5B9BD5" w:themeColor="accent1"/>
        </w:rPr>
        <w:t>Chapter 6</w:t>
      </w:r>
      <w:r w:rsidR="003C51FB" w:rsidRPr="00FF6C9D">
        <w:rPr>
          <w:b/>
          <w:color w:val="5B9BD5" w:themeColor="accent1"/>
        </w:rPr>
        <w:t xml:space="preserve">: Conclusion and Future </w:t>
      </w:r>
      <w:proofErr w:type="gramStart"/>
      <w:r w:rsidR="00D62566" w:rsidRPr="00FF6C9D">
        <w:rPr>
          <w:b/>
          <w:color w:val="5B9BD5" w:themeColor="accent1"/>
        </w:rPr>
        <w:t>Work .</w:t>
      </w:r>
      <w:proofErr w:type="gramEnd"/>
      <w:r w:rsidR="00ED6FB8" w:rsidRPr="00FF6C9D">
        <w:rPr>
          <w:b/>
          <w:color w:val="5B9BD5" w:themeColor="accent1"/>
        </w:rPr>
        <w:t>……………………………...</w:t>
      </w:r>
      <w:r w:rsidR="003C51FB" w:rsidRPr="00FF6C9D">
        <w:rPr>
          <w:b/>
          <w:color w:val="5B9BD5" w:themeColor="accent1"/>
        </w:rPr>
        <w:t xml:space="preserve"> </w:t>
      </w:r>
      <w:r w:rsidR="00085108">
        <w:rPr>
          <w:b/>
          <w:color w:val="5B9BD5" w:themeColor="accent1"/>
        </w:rPr>
        <w:t>10</w:t>
      </w:r>
      <w:r w:rsidR="003C51FB" w:rsidRPr="00FF6C9D">
        <w:rPr>
          <w:b/>
          <w:color w:val="5B9BD5" w:themeColor="accent1"/>
        </w:rPr>
        <w:t xml:space="preserve"> </w:t>
      </w:r>
    </w:p>
    <w:p w14:paraId="126A2085" w14:textId="7CC38D13" w:rsidR="000B518F" w:rsidRPr="00FF6C9D" w:rsidRDefault="00453651" w:rsidP="00453651">
      <w:pPr>
        <w:spacing w:after="85"/>
        <w:ind w:left="550" w:right="67"/>
        <w:rPr>
          <w:color w:val="5B9BD5" w:themeColor="accent1"/>
        </w:rPr>
      </w:pPr>
      <w:r w:rsidRPr="00FF6C9D">
        <w:rPr>
          <w:color w:val="5B9BD5" w:themeColor="accent1"/>
        </w:rPr>
        <w:t>6.1 Conclusion …………………………………………………………</w:t>
      </w:r>
      <w:proofErr w:type="gramStart"/>
      <w:r w:rsidRPr="00FF6C9D">
        <w:rPr>
          <w:color w:val="5B9BD5" w:themeColor="accent1"/>
        </w:rPr>
        <w:t>…</w:t>
      </w:r>
      <w:r w:rsidR="00D62566" w:rsidRPr="00FF6C9D">
        <w:rPr>
          <w:color w:val="5B9BD5" w:themeColor="accent1"/>
        </w:rPr>
        <w:t>..</w:t>
      </w:r>
      <w:proofErr w:type="gramEnd"/>
      <w:r w:rsidR="00ED6FB8" w:rsidRPr="00FF6C9D">
        <w:rPr>
          <w:color w:val="5B9BD5" w:themeColor="accent1"/>
        </w:rPr>
        <w:t xml:space="preserve"> </w:t>
      </w:r>
      <w:r w:rsidR="00085108">
        <w:rPr>
          <w:color w:val="5B9BD5" w:themeColor="accent1"/>
        </w:rPr>
        <w:t>10</w:t>
      </w:r>
      <w:r w:rsidR="003C51FB" w:rsidRPr="00FF6C9D">
        <w:rPr>
          <w:color w:val="5B9BD5" w:themeColor="accent1"/>
        </w:rPr>
        <w:t xml:space="preserve"> </w:t>
      </w:r>
    </w:p>
    <w:p w14:paraId="0C6E549A" w14:textId="4E5617FE" w:rsidR="00453651" w:rsidRPr="00FF6C9D" w:rsidRDefault="00453651" w:rsidP="00453651">
      <w:pPr>
        <w:spacing w:after="49"/>
        <w:ind w:left="550" w:right="67"/>
        <w:rPr>
          <w:color w:val="5B9BD5" w:themeColor="accent1"/>
        </w:rPr>
      </w:pPr>
      <w:r w:rsidRPr="00FF6C9D">
        <w:rPr>
          <w:color w:val="5B9BD5" w:themeColor="accent1"/>
        </w:rPr>
        <w:t>6.2 Future Work ……………………………………………………………</w:t>
      </w:r>
      <w:r w:rsidR="00D62566" w:rsidRPr="00FF6C9D">
        <w:rPr>
          <w:color w:val="5B9BD5" w:themeColor="accent1"/>
        </w:rPr>
        <w:t xml:space="preserve"> </w:t>
      </w:r>
      <w:r w:rsidR="00085108">
        <w:rPr>
          <w:color w:val="5B9BD5" w:themeColor="accent1"/>
        </w:rPr>
        <w:t>11</w:t>
      </w:r>
    </w:p>
    <w:p w14:paraId="7FB059F4" w14:textId="4335CE59" w:rsidR="00AA559B" w:rsidRPr="00FF6C9D" w:rsidRDefault="003C51FB" w:rsidP="0005744E">
      <w:pPr>
        <w:spacing w:after="90"/>
        <w:ind w:left="550" w:right="67"/>
        <w:rPr>
          <w:b/>
          <w:bCs/>
          <w:color w:val="5B9BD5" w:themeColor="accent1"/>
        </w:rPr>
      </w:pPr>
      <w:r w:rsidRPr="00FF6C9D">
        <w:rPr>
          <w:b/>
          <w:bCs/>
          <w:color w:val="5B9BD5" w:themeColor="accent1"/>
        </w:rPr>
        <w:t>References .............</w:t>
      </w:r>
      <w:r w:rsidR="00AA559B" w:rsidRPr="00FF6C9D">
        <w:rPr>
          <w:b/>
          <w:bCs/>
          <w:color w:val="5B9BD5" w:themeColor="accent1"/>
        </w:rPr>
        <w:t>.............................</w:t>
      </w:r>
      <w:r w:rsidRPr="00FF6C9D">
        <w:rPr>
          <w:b/>
          <w:bCs/>
          <w:color w:val="5B9BD5" w:themeColor="accent1"/>
        </w:rPr>
        <w:t>........................................................</w:t>
      </w:r>
      <w:r w:rsidR="00D62566" w:rsidRPr="00FF6C9D">
        <w:rPr>
          <w:b/>
          <w:bCs/>
          <w:color w:val="5B9BD5" w:themeColor="accent1"/>
        </w:rPr>
        <w:t>..</w:t>
      </w:r>
      <w:r w:rsidRPr="00FF6C9D">
        <w:rPr>
          <w:b/>
          <w:bCs/>
          <w:color w:val="5B9BD5" w:themeColor="accent1"/>
        </w:rPr>
        <w:t xml:space="preserve"> </w:t>
      </w:r>
      <w:r w:rsidR="00B90D34">
        <w:rPr>
          <w:b/>
          <w:bCs/>
          <w:color w:val="5B9BD5" w:themeColor="accent1"/>
        </w:rPr>
        <w:t>1</w:t>
      </w:r>
      <w:r w:rsidR="00085108">
        <w:rPr>
          <w:b/>
          <w:bCs/>
          <w:color w:val="5B9BD5" w:themeColor="accent1"/>
        </w:rPr>
        <w:t>1</w:t>
      </w:r>
      <w:r w:rsidRPr="00FF6C9D">
        <w:rPr>
          <w:b/>
          <w:bCs/>
          <w:color w:val="5B9BD5" w:themeColor="accent1"/>
        </w:rPr>
        <w:t xml:space="preserve"> </w:t>
      </w:r>
    </w:p>
    <w:p w14:paraId="2B77E6D2" w14:textId="77777777" w:rsidR="001A27FA" w:rsidRPr="00947011" w:rsidRDefault="001A27FA">
      <w:pPr>
        <w:pStyle w:val="1"/>
        <w:spacing w:after="156"/>
        <w:ind w:left="-5"/>
      </w:pPr>
      <w:bookmarkStart w:id="0" w:name="_Toc208473"/>
    </w:p>
    <w:p w14:paraId="31DEBF76" w14:textId="77777777" w:rsidR="001A27FA" w:rsidRPr="00947011" w:rsidRDefault="001A27FA">
      <w:pPr>
        <w:pStyle w:val="1"/>
        <w:spacing w:after="156"/>
        <w:ind w:left="-5"/>
      </w:pPr>
    </w:p>
    <w:p w14:paraId="4963DC0C" w14:textId="77777777" w:rsidR="001A27FA" w:rsidRPr="00947011" w:rsidRDefault="001A27FA">
      <w:pPr>
        <w:pStyle w:val="1"/>
        <w:spacing w:after="156"/>
        <w:ind w:left="-5"/>
      </w:pPr>
    </w:p>
    <w:p w14:paraId="16FD8B75" w14:textId="77777777" w:rsidR="001A27FA" w:rsidRPr="00947011" w:rsidRDefault="001A27FA">
      <w:pPr>
        <w:pStyle w:val="1"/>
        <w:spacing w:after="156"/>
        <w:ind w:left="-5"/>
      </w:pPr>
    </w:p>
    <w:p w14:paraId="17DBCBD7" w14:textId="77777777" w:rsidR="001A27FA" w:rsidRPr="00947011" w:rsidRDefault="001A27FA">
      <w:pPr>
        <w:pStyle w:val="1"/>
        <w:spacing w:after="156"/>
        <w:ind w:left="-5"/>
      </w:pPr>
    </w:p>
    <w:p w14:paraId="6627C3C1" w14:textId="77777777" w:rsidR="001A27FA" w:rsidRPr="00947011" w:rsidRDefault="001A27FA">
      <w:pPr>
        <w:pStyle w:val="1"/>
        <w:spacing w:after="156"/>
        <w:ind w:left="-5"/>
      </w:pPr>
    </w:p>
    <w:p w14:paraId="1E8DBC5A" w14:textId="77777777" w:rsidR="001A27FA" w:rsidRPr="00947011" w:rsidRDefault="001A27FA" w:rsidP="001A27FA"/>
    <w:p w14:paraId="3E7F7820" w14:textId="77777777" w:rsidR="00952989" w:rsidRPr="00947011" w:rsidRDefault="00952989" w:rsidP="001A27FA"/>
    <w:p w14:paraId="3B303CA4" w14:textId="77777777" w:rsidR="00952989" w:rsidRPr="00947011" w:rsidRDefault="00952989" w:rsidP="001A27FA"/>
    <w:p w14:paraId="44933153" w14:textId="77777777" w:rsidR="00952989" w:rsidRPr="00947011" w:rsidRDefault="00952989" w:rsidP="001A27FA"/>
    <w:p w14:paraId="5DD81D82" w14:textId="77777777" w:rsidR="00952989" w:rsidRPr="00947011" w:rsidRDefault="00952989" w:rsidP="001A27FA"/>
    <w:p w14:paraId="46F0F4B2" w14:textId="77777777" w:rsidR="00952989" w:rsidRPr="00947011" w:rsidRDefault="00952989" w:rsidP="001A27FA"/>
    <w:p w14:paraId="24E81CCB" w14:textId="77777777" w:rsidR="00952989" w:rsidRPr="00947011" w:rsidRDefault="00952989" w:rsidP="001A27FA"/>
    <w:bookmarkEnd w:id="0"/>
    <w:p w14:paraId="16A4B43B" w14:textId="6C7C0EE6" w:rsidR="000B518F" w:rsidRDefault="000B518F" w:rsidP="00364E96">
      <w:pPr>
        <w:spacing w:after="292" w:line="259" w:lineRule="auto"/>
        <w:ind w:left="0" w:firstLine="0"/>
        <w:jc w:val="left"/>
        <w:rPr>
          <w:b/>
          <w:sz w:val="40"/>
        </w:rPr>
      </w:pPr>
    </w:p>
    <w:p w14:paraId="3C0E85D0" w14:textId="77777777" w:rsidR="009A1B62" w:rsidRDefault="009A1B62" w:rsidP="00364E96">
      <w:pPr>
        <w:spacing w:after="292" w:line="259" w:lineRule="auto"/>
        <w:ind w:left="0" w:firstLine="0"/>
        <w:jc w:val="left"/>
        <w:rPr>
          <w:b/>
          <w:sz w:val="40"/>
        </w:rPr>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Default="003C51FB">
      <w:pPr>
        <w:pStyle w:val="2"/>
        <w:spacing w:after="532" w:line="265" w:lineRule="auto"/>
        <w:ind w:left="-5"/>
      </w:pPr>
      <w:r>
        <w:lastRenderedPageBreak/>
        <w:t xml:space="preserve">Chapter 1 </w:t>
      </w:r>
    </w:p>
    <w:p w14:paraId="14448364" w14:textId="77777777" w:rsidR="000B518F" w:rsidRDefault="003C51FB">
      <w:pPr>
        <w:pStyle w:val="2"/>
        <w:spacing w:after="532" w:line="265" w:lineRule="auto"/>
        <w:ind w:left="-5"/>
      </w:pPr>
      <w:r>
        <w:t xml:space="preserve">Introduction </w:t>
      </w:r>
    </w:p>
    <w:p w14:paraId="237145C2" w14:textId="77777777" w:rsidR="00E445AB" w:rsidRPr="00E445AB" w:rsidRDefault="00E445AB" w:rsidP="00E445AB">
      <w:pPr>
        <w:spacing w:line="475" w:lineRule="auto"/>
        <w:ind w:left="0" w:right="67" w:firstLine="0"/>
        <w:rPr>
          <w:b/>
          <w:bCs/>
          <w:color w:val="auto"/>
          <w:szCs w:val="28"/>
        </w:rPr>
      </w:pPr>
      <w:r w:rsidRPr="00E445AB">
        <w:rPr>
          <w:b/>
          <w:bCs/>
          <w:color w:val="auto"/>
          <w:szCs w:val="28"/>
        </w:rPr>
        <w:t>1.1 Problem Definition</w:t>
      </w:r>
    </w:p>
    <w:p w14:paraId="5C522AC9" w14:textId="6C2F03B1" w:rsidR="00ED5450" w:rsidRPr="00FF6C9D" w:rsidRDefault="009A1B62" w:rsidP="00ED5450">
      <w:pPr>
        <w:spacing w:after="292" w:line="259" w:lineRule="auto"/>
        <w:ind w:left="0" w:firstLine="0"/>
        <w:rPr>
          <w:color w:val="5B9BD5" w:themeColor="accent1"/>
          <w:szCs w:val="28"/>
        </w:rPr>
      </w:pPr>
      <w:r w:rsidRPr="009A1B62">
        <w:rPr>
          <w:color w:val="5B9BD5" w:themeColor="accent1"/>
          <w:szCs w:val="28"/>
        </w:rPr>
        <w:t xml:space="preserve">Organizations face a significant threat in this age of swiftly developing &amp; evolving cyber threats. Legacy approaches for security depend for most time on signature-based detection and manual log analysis and thus, are fundamentally reactive. The lack of recognition in zero-day or "living off the land" methodologies (using legitimate tools in the system for malicious activity) is one of the most pressing points still affecting the field of attack detection in this regard. In addition, the log data is simply so </w:t>
      </w:r>
      <w:proofErr w:type="gramStart"/>
      <w:r w:rsidRPr="009A1B62">
        <w:rPr>
          <w:color w:val="5B9BD5" w:themeColor="accent1"/>
          <w:szCs w:val="28"/>
        </w:rPr>
        <w:t>extensive,</w:t>
      </w:r>
      <w:proofErr w:type="gramEnd"/>
      <w:r w:rsidRPr="009A1B62">
        <w:rPr>
          <w:color w:val="5B9BD5" w:themeColor="accent1"/>
          <w:szCs w:val="28"/>
        </w:rPr>
        <w:t xml:space="preserve"> that humans experience "analyst overload" as they become fatigued, so they are unable to detect subtler indicators of compromise. An imperative is that these systems be able to be sensitive to what is at hand, not just anomalies, but context and free reasoning as well in assisting with threat hunting.</w:t>
      </w:r>
    </w:p>
    <w:p w14:paraId="574037B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t>1.2 Thesis Objectives</w:t>
      </w:r>
    </w:p>
    <w:p w14:paraId="0D2425AF" w14:textId="77777777" w:rsidR="009A1B62" w:rsidRPr="009A1B62" w:rsidRDefault="009A1B62" w:rsidP="009A1B62">
      <w:pPr>
        <w:spacing w:after="292" w:line="259" w:lineRule="auto"/>
        <w:ind w:left="0" w:firstLine="0"/>
        <w:rPr>
          <w:color w:val="5B9BD5" w:themeColor="accent1"/>
          <w:szCs w:val="28"/>
        </w:rPr>
      </w:pPr>
      <w:r w:rsidRPr="009A1B62">
        <w:rPr>
          <w:color w:val="5B9BD5" w:themeColor="accent1"/>
          <w:szCs w:val="28"/>
        </w:rPr>
        <w:t xml:space="preserve">This thesis seeks to develop and assess a machine learning-based framework to perform proactive threat </w:t>
      </w:r>
      <w:proofErr w:type="gramStart"/>
      <w:r w:rsidRPr="009A1B62">
        <w:rPr>
          <w:color w:val="5B9BD5" w:themeColor="accent1"/>
          <w:szCs w:val="28"/>
        </w:rPr>
        <w:t>hunting</w:t>
      </w:r>
      <w:proofErr w:type="gramEnd"/>
      <w:r w:rsidRPr="009A1B62">
        <w:rPr>
          <w:color w:val="5B9BD5" w:themeColor="accent1"/>
          <w:szCs w:val="28"/>
        </w:rPr>
        <w:t xml:space="preserve"> applying Large Language Models. The specific objectives are:</w:t>
      </w:r>
    </w:p>
    <w:p w14:paraId="68674916" w14:textId="77777777" w:rsidR="00C34265" w:rsidRPr="00C34265" w:rsidRDefault="00FA7987" w:rsidP="00C34265">
      <w:pPr>
        <w:spacing w:after="292" w:line="259" w:lineRule="auto"/>
        <w:ind w:left="0" w:firstLine="0"/>
        <w:rPr>
          <w:color w:val="5B9BD5" w:themeColor="accent1"/>
          <w:szCs w:val="28"/>
        </w:rPr>
      </w:pPr>
      <w:r w:rsidRPr="00FA7987">
        <w:rPr>
          <w:color w:val="5B9BD5" w:themeColor="accent1"/>
          <w:szCs w:val="28"/>
        </w:rPr>
        <w:t xml:space="preserve">* To create a log analysis pipeline for parsing unstructured security logs (Syslog, Auth, Audit) using **gpt-oss-120b**. </w:t>
      </w:r>
      <w:r w:rsidRPr="00FA7987">
        <w:rPr>
          <w:color w:val="5B9BD5" w:themeColor="accent1"/>
          <w:szCs w:val="28"/>
        </w:rPr>
        <w:br/>
      </w:r>
      <w:r w:rsidR="00C34265" w:rsidRPr="00C34265">
        <w:rPr>
          <w:color w:val="5B9BD5" w:themeColor="accent1"/>
          <w:szCs w:val="28"/>
        </w:rPr>
        <w:t xml:space="preserve">* </w:t>
      </w:r>
      <w:proofErr w:type="gramStart"/>
      <w:r w:rsidR="00C34265" w:rsidRPr="00C34265">
        <w:rPr>
          <w:color w:val="5B9BD5" w:themeColor="accent1"/>
          <w:szCs w:val="28"/>
        </w:rPr>
        <w:t>to</w:t>
      </w:r>
      <w:proofErr w:type="gramEnd"/>
      <w:r w:rsidR="00C34265" w:rsidRPr="00C34265">
        <w:rPr>
          <w:color w:val="5B9BD5" w:themeColor="accent1"/>
          <w:szCs w:val="28"/>
        </w:rPr>
        <w:t xml:space="preserve"> add "agentic action" features that let the model make repair plans, connect events over time, and send alerts. * </w:t>
      </w:r>
      <w:proofErr w:type="gramStart"/>
      <w:r w:rsidR="00C34265" w:rsidRPr="00C34265">
        <w:rPr>
          <w:color w:val="5B9BD5" w:themeColor="accent1"/>
          <w:szCs w:val="28"/>
        </w:rPr>
        <w:t>to</w:t>
      </w:r>
      <w:proofErr w:type="gramEnd"/>
      <w:r w:rsidR="00C34265" w:rsidRPr="00C34265">
        <w:rPr>
          <w:color w:val="5B9BD5" w:themeColor="accent1"/>
          <w:szCs w:val="28"/>
        </w:rPr>
        <w:t xml:space="preserve"> use cybersecurity metrics like Action Efficacy, Detection Rate, and False Positive Rate (FPR) to see how well the system works. </w:t>
      </w:r>
      <w:r w:rsidR="00C34265" w:rsidRPr="00C34265">
        <w:rPr>
          <w:color w:val="5B9BD5" w:themeColor="accent1"/>
          <w:szCs w:val="28"/>
        </w:rPr>
        <w:br/>
        <w:t xml:space="preserve">* </w:t>
      </w:r>
      <w:proofErr w:type="gramStart"/>
      <w:r w:rsidR="00C34265" w:rsidRPr="00C34265">
        <w:rPr>
          <w:color w:val="5B9BD5" w:themeColor="accent1"/>
          <w:szCs w:val="28"/>
        </w:rPr>
        <w:t>to</w:t>
      </w:r>
      <w:proofErr w:type="gramEnd"/>
      <w:r w:rsidR="00C34265" w:rsidRPr="00C34265">
        <w:rPr>
          <w:color w:val="5B9BD5" w:themeColor="accent1"/>
          <w:szCs w:val="28"/>
        </w:rPr>
        <w:t xml:space="preserve"> show how the system can connect actions that have been found to industry standards like the MITRE ATT&amp;CK architecture.</w:t>
      </w:r>
    </w:p>
    <w:p w14:paraId="07148716" w14:textId="5D6BD23E" w:rsidR="009A1B62" w:rsidRDefault="009A1B62" w:rsidP="00C34265">
      <w:pPr>
        <w:spacing w:after="292" w:line="259" w:lineRule="auto"/>
        <w:ind w:left="0" w:firstLine="0"/>
        <w:rPr>
          <w:color w:val="auto"/>
          <w:szCs w:val="28"/>
        </w:rPr>
      </w:pPr>
    </w:p>
    <w:p w14:paraId="7AA5612C" w14:textId="77777777" w:rsidR="00C34265" w:rsidRDefault="00C34265" w:rsidP="00C34265">
      <w:pPr>
        <w:spacing w:after="292" w:line="259" w:lineRule="auto"/>
        <w:ind w:left="0" w:firstLine="0"/>
        <w:rPr>
          <w:color w:val="auto"/>
          <w:szCs w:val="28"/>
        </w:rPr>
      </w:pPr>
    </w:p>
    <w:p w14:paraId="6DF477F6" w14:textId="40D7AA57" w:rsidR="00FA7987" w:rsidRPr="00ED5450" w:rsidRDefault="00FA7987" w:rsidP="009A1B62">
      <w:pPr>
        <w:spacing w:after="292" w:line="259" w:lineRule="auto"/>
        <w:ind w:left="0" w:firstLine="0"/>
        <w:rPr>
          <w:color w:val="auto"/>
          <w:szCs w:val="28"/>
        </w:rPr>
      </w:pPr>
    </w:p>
    <w:p w14:paraId="2655795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lastRenderedPageBreak/>
        <w:t>1.3 Thesis Contribution</w:t>
      </w:r>
    </w:p>
    <w:p w14:paraId="099F7391" w14:textId="77777777" w:rsidR="000A7B87" w:rsidRPr="000A7B87" w:rsidRDefault="000A7B87" w:rsidP="000A7B87">
      <w:pPr>
        <w:spacing w:after="0" w:line="259" w:lineRule="auto"/>
        <w:ind w:left="0" w:firstLine="0"/>
        <w:jc w:val="left"/>
        <w:rPr>
          <w:color w:val="5B9BD5" w:themeColor="accent1"/>
          <w:szCs w:val="28"/>
        </w:rPr>
      </w:pPr>
      <w:r w:rsidRPr="000A7B87">
        <w:rPr>
          <w:color w:val="5B9BD5" w:themeColor="accent1"/>
          <w:szCs w:val="28"/>
        </w:rPr>
        <w:t xml:space="preserve">This study has several important implications for artificial intelligence-focused cybersecurity. </w:t>
      </w:r>
    </w:p>
    <w:p w14:paraId="255FF216" w14:textId="77777777" w:rsidR="000A7B87" w:rsidRPr="000A7B87" w:rsidRDefault="000A7B87" w:rsidP="000A7B87">
      <w:pPr>
        <w:spacing w:after="0" w:line="259" w:lineRule="auto"/>
        <w:ind w:left="0" w:firstLine="0"/>
        <w:jc w:val="left"/>
        <w:rPr>
          <w:color w:val="5B9BD5" w:themeColor="accent1"/>
          <w:szCs w:val="28"/>
        </w:rPr>
      </w:pPr>
      <w:r w:rsidRPr="000A7B87">
        <w:rPr>
          <w:color w:val="5B9BD5" w:themeColor="accent1"/>
          <w:szCs w:val="28"/>
        </w:rPr>
        <w:t xml:space="preserve">Structure: It suggests a protocol where the LLM acts as a system that can create complex attack chains. For example, it connects a brute force attack with later actions in persistence. </w:t>
      </w:r>
    </w:p>
    <w:p w14:paraId="0BCD3203" w14:textId="77777777" w:rsidR="000A7B87" w:rsidRPr="000A7B87" w:rsidRDefault="000A7B87" w:rsidP="000A7B87">
      <w:pPr>
        <w:spacing w:after="0" w:line="259" w:lineRule="auto"/>
        <w:ind w:left="0" w:firstLine="0"/>
        <w:jc w:val="left"/>
        <w:rPr>
          <w:color w:val="5B9BD5" w:themeColor="accent1"/>
          <w:szCs w:val="28"/>
        </w:rPr>
      </w:pPr>
      <w:r w:rsidRPr="000A7B87">
        <w:rPr>
          <w:color w:val="5B9BD5" w:themeColor="accent1"/>
          <w:szCs w:val="28"/>
        </w:rPr>
        <w:t xml:space="preserve">High-Precision Identification: The system achieved a 100% recall of malicious incidents and a 0% false positive rate for the test dataset. It effectively filtered out common system noise, like DHCP requests. </w:t>
      </w:r>
    </w:p>
    <w:p w14:paraId="6CAB3CE4" w14:textId="71462B59" w:rsidR="009C5A0A" w:rsidRPr="009C5A0A" w:rsidRDefault="000A7B87" w:rsidP="000A7B87">
      <w:pPr>
        <w:spacing w:after="0" w:line="259" w:lineRule="auto"/>
        <w:ind w:left="0" w:firstLine="0"/>
        <w:jc w:val="left"/>
        <w:rPr>
          <w:color w:val="5B9BD5" w:themeColor="accent1"/>
          <w:szCs w:val="28"/>
        </w:rPr>
      </w:pPr>
      <w:r w:rsidRPr="000A7B87">
        <w:rPr>
          <w:color w:val="5B9BD5" w:themeColor="accent1"/>
          <w:szCs w:val="28"/>
        </w:rPr>
        <w:t xml:space="preserve">Actionable Intelligence: By generating the necessary mitigation scripts, such as iptables blocks and </w:t>
      </w:r>
      <w:proofErr w:type="spellStart"/>
      <w:r w:rsidRPr="000A7B87">
        <w:rPr>
          <w:color w:val="5B9BD5" w:themeColor="accent1"/>
          <w:szCs w:val="28"/>
        </w:rPr>
        <w:t>pkill</w:t>
      </w:r>
      <w:proofErr w:type="spellEnd"/>
      <w:r w:rsidRPr="000A7B87">
        <w:rPr>
          <w:color w:val="5B9BD5" w:themeColor="accent1"/>
          <w:szCs w:val="28"/>
        </w:rPr>
        <w:t xml:space="preserve"> commands, this solution links detection and response. This is different from current Network Intrusion Detection Systems, which only provide alerts.</w:t>
      </w:r>
      <w:r w:rsidR="009C5A0A" w:rsidRPr="009C5A0A">
        <w:rPr>
          <w:b/>
          <w:bCs/>
          <w:color w:val="5B9BD5" w:themeColor="accent1"/>
          <w:szCs w:val="28"/>
        </w:rPr>
        <w:br/>
        <w:t xml:space="preserve">Operational Relevance: </w:t>
      </w:r>
      <w:r w:rsidR="009C5A0A" w:rsidRPr="009C5A0A">
        <w:rPr>
          <w:color w:val="5B9BD5" w:themeColor="accent1"/>
          <w:szCs w:val="28"/>
        </w:rPr>
        <w:t>The study demonstrates the model's application to actual server operations by using a genuine assault scenario (SSH Brute Force to C2 Exfiltration).</w:t>
      </w:r>
    </w:p>
    <w:p w14:paraId="6B122559" w14:textId="52F8F49D" w:rsidR="000B518F" w:rsidRDefault="000B518F">
      <w:pPr>
        <w:spacing w:after="0" w:line="259" w:lineRule="auto"/>
        <w:ind w:left="0" w:firstLine="0"/>
        <w:jc w:val="left"/>
        <w:rPr>
          <w:b/>
          <w:bCs/>
          <w:color w:val="5B9BD5" w:themeColor="accent1"/>
          <w:szCs w:val="28"/>
        </w:rPr>
      </w:pPr>
    </w:p>
    <w:p w14:paraId="48A5A92F" w14:textId="77777777" w:rsidR="009C5A0A" w:rsidRPr="00FF6C9D" w:rsidRDefault="009C5A0A">
      <w:pPr>
        <w:spacing w:after="0" w:line="259" w:lineRule="auto"/>
        <w:ind w:left="0" w:firstLine="0"/>
        <w:jc w:val="left"/>
        <w:rPr>
          <w:color w:val="5B9BD5" w:themeColor="accent1"/>
        </w:rPr>
      </w:pPr>
    </w:p>
    <w:p w14:paraId="3E933E4F" w14:textId="77777777" w:rsidR="000B518F" w:rsidRDefault="003C51FB" w:rsidP="00954068">
      <w:pPr>
        <w:pStyle w:val="2"/>
        <w:spacing w:after="657" w:line="265" w:lineRule="auto"/>
        <w:ind w:left="-5"/>
      </w:pPr>
      <w:r>
        <w:t xml:space="preserve">Chapter 2 Overview </w:t>
      </w:r>
    </w:p>
    <w:p w14:paraId="31CA289A" w14:textId="2F7F7CAD"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t xml:space="preserve">2.1 </w:t>
      </w:r>
      <w:r w:rsidR="002D755E" w:rsidRPr="002D755E">
        <w:rPr>
          <w:b/>
          <w:bCs/>
          <w:color w:val="auto"/>
          <w:szCs w:val="28"/>
        </w:rPr>
        <w:t>Introduction to AI in Cybersecurity</w:t>
      </w:r>
    </w:p>
    <w:p w14:paraId="338475DC" w14:textId="39F9E6DD" w:rsidR="00ED5450" w:rsidRPr="00FF6C9D" w:rsidRDefault="009A1B62" w:rsidP="00ED5450">
      <w:pPr>
        <w:spacing w:before="100" w:beforeAutospacing="1" w:after="100" w:afterAutospacing="1" w:line="240" w:lineRule="auto"/>
        <w:ind w:left="0" w:firstLine="0"/>
        <w:outlineLvl w:val="3"/>
        <w:rPr>
          <w:b/>
          <w:bCs/>
          <w:color w:val="5B9BD5" w:themeColor="accent1"/>
          <w:szCs w:val="28"/>
        </w:rPr>
      </w:pPr>
      <w:r w:rsidRPr="009A1B62">
        <w:rPr>
          <w:color w:val="5B9BD5" w:themeColor="accent1"/>
          <w:szCs w:val="28"/>
        </w:rPr>
        <w:t>We have transitioned from a rule-based model to an AI-based architecture for prediction and detection of cyber threats. Large Language Models (LLMs) are also poised to revolutionize log analysis since they are trained on huge quantities of unstructured data.</w:t>
      </w:r>
    </w:p>
    <w:p w14:paraId="7BAA518F" w14:textId="6E65395D" w:rsidR="0026607F" w:rsidRPr="0026607F" w:rsidRDefault="0026607F" w:rsidP="00ED5450">
      <w:pPr>
        <w:spacing w:before="100" w:beforeAutospacing="1" w:after="100" w:afterAutospacing="1" w:line="240" w:lineRule="auto"/>
        <w:ind w:left="0" w:firstLine="0"/>
        <w:outlineLvl w:val="3"/>
        <w:rPr>
          <w:b/>
          <w:bCs/>
          <w:color w:val="auto"/>
          <w:szCs w:val="28"/>
        </w:rPr>
      </w:pPr>
      <w:r w:rsidRPr="0026607F">
        <w:rPr>
          <w:b/>
          <w:bCs/>
          <w:color w:val="auto"/>
          <w:szCs w:val="28"/>
        </w:rPr>
        <w:t xml:space="preserve">2.2 </w:t>
      </w:r>
      <w:r w:rsidR="008678C1" w:rsidRPr="008678C1">
        <w:rPr>
          <w:b/>
          <w:bCs/>
          <w:color w:val="auto"/>
          <w:szCs w:val="28"/>
        </w:rPr>
        <w:t>Traditional Log Analysis Methods</w:t>
      </w:r>
    </w:p>
    <w:p w14:paraId="57BFE0E1" w14:textId="10E3FF17" w:rsidR="00ED5450" w:rsidRPr="00FF6C9D" w:rsidRDefault="008678C1" w:rsidP="00ED5450">
      <w:pPr>
        <w:spacing w:before="100" w:beforeAutospacing="1" w:after="100" w:afterAutospacing="1" w:line="240" w:lineRule="auto"/>
        <w:ind w:left="0" w:firstLine="0"/>
        <w:outlineLvl w:val="3"/>
        <w:rPr>
          <w:color w:val="5B9BD5" w:themeColor="accent1"/>
          <w:szCs w:val="28"/>
        </w:rPr>
      </w:pPr>
      <w:r w:rsidRPr="008678C1">
        <w:rPr>
          <w:color w:val="5B9BD5" w:themeColor="accent1"/>
          <w:szCs w:val="28"/>
        </w:rPr>
        <w:t xml:space="preserve">Note that most of the initial log analysis had regular expressions (Regex), with statistical baselines. Although beneficial with known threats, these techniques fail to adapt to the evolving nature of contemporary attacks. As discussed earlier in the proposal, these traditional approaches require some pre-defined rules, which </w:t>
      </w:r>
      <w:proofErr w:type="gramStart"/>
      <w:r w:rsidRPr="008678C1">
        <w:rPr>
          <w:color w:val="5B9BD5" w:themeColor="accent1"/>
          <w:szCs w:val="28"/>
        </w:rPr>
        <w:t>leads</w:t>
      </w:r>
      <w:proofErr w:type="gramEnd"/>
      <w:r w:rsidRPr="008678C1">
        <w:rPr>
          <w:color w:val="5B9BD5" w:themeColor="accent1"/>
          <w:szCs w:val="28"/>
        </w:rPr>
        <w:t xml:space="preserve"> to time-consuming and error-prone methods.</w:t>
      </w:r>
    </w:p>
    <w:p w14:paraId="7722EDE7" w14:textId="31AAE261"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 xml:space="preserve">2.3 </w:t>
      </w:r>
      <w:r w:rsidR="008678C1" w:rsidRPr="008678C1">
        <w:rPr>
          <w:b/>
          <w:bCs/>
          <w:color w:val="auto"/>
          <w:szCs w:val="28"/>
        </w:rPr>
        <w:t>LLM-Based Anomaly Detection</w:t>
      </w:r>
    </w:p>
    <w:p w14:paraId="6823C761" w14:textId="6AD2A75F" w:rsidR="008678C1" w:rsidRDefault="008678C1" w:rsidP="00063051">
      <w:pPr>
        <w:spacing w:before="100" w:beforeAutospacing="1" w:after="100" w:afterAutospacing="1" w:line="240" w:lineRule="auto"/>
        <w:ind w:left="0" w:firstLine="0"/>
        <w:outlineLvl w:val="3"/>
        <w:rPr>
          <w:color w:val="5B9BD5" w:themeColor="accent1"/>
          <w:szCs w:val="28"/>
        </w:rPr>
      </w:pPr>
      <w:r w:rsidRPr="008678C1">
        <w:rPr>
          <w:color w:val="5B9BD5" w:themeColor="accent1"/>
          <w:szCs w:val="28"/>
        </w:rPr>
        <w:lastRenderedPageBreak/>
        <w:t xml:space="preserve">Data available in the literature (e.g., </w:t>
      </w:r>
      <w:proofErr w:type="spellStart"/>
      <w:r w:rsidRPr="008678C1">
        <w:rPr>
          <w:color w:val="5B9BD5" w:themeColor="accent1"/>
          <w:szCs w:val="28"/>
        </w:rPr>
        <w:t>LogLLM</w:t>
      </w:r>
      <w:proofErr w:type="spellEnd"/>
      <w:r w:rsidRPr="008678C1">
        <w:rPr>
          <w:color w:val="5B9BD5" w:themeColor="accent1"/>
          <w:szCs w:val="28"/>
        </w:rPr>
        <w:t xml:space="preserve">, </w:t>
      </w:r>
      <w:proofErr w:type="spellStart"/>
      <w:r w:rsidRPr="008678C1">
        <w:rPr>
          <w:color w:val="5B9BD5" w:themeColor="accent1"/>
          <w:szCs w:val="28"/>
        </w:rPr>
        <w:t>LogRAG</w:t>
      </w:r>
      <w:proofErr w:type="spellEnd"/>
      <w:r w:rsidRPr="008678C1">
        <w:rPr>
          <w:color w:val="5B9BD5" w:themeColor="accent1"/>
          <w:szCs w:val="28"/>
        </w:rPr>
        <w:t xml:space="preserve">, etc.) up until October 2023 shows that LLMs could decode semantic meaning from logs as it were, and that statistical methods, for example, miss outliers and </w:t>
      </w:r>
      <w:proofErr w:type="gramStart"/>
      <w:r w:rsidRPr="008678C1">
        <w:rPr>
          <w:color w:val="5B9BD5" w:themeColor="accent1"/>
          <w:szCs w:val="28"/>
        </w:rPr>
        <w:t>missing</w:t>
      </w:r>
      <w:proofErr w:type="gramEnd"/>
      <w:r w:rsidRPr="008678C1">
        <w:rPr>
          <w:color w:val="5B9BD5" w:themeColor="accent1"/>
          <w:szCs w:val="28"/>
        </w:rPr>
        <w:t xml:space="preserve"> statistical information. These models use natural language processing to learn the "narrative" of an attack log, rather than matching keywords.</w:t>
      </w:r>
    </w:p>
    <w:p w14:paraId="790B4555" w14:textId="7FBFD0C0"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 xml:space="preserve">2.4 </w:t>
      </w:r>
      <w:r w:rsidR="008678C1" w:rsidRPr="008678C1">
        <w:rPr>
          <w:b/>
          <w:bCs/>
          <w:color w:val="auto"/>
          <w:szCs w:val="28"/>
        </w:rPr>
        <w:t>Agentic Workflows in Threat Hunting</w:t>
      </w:r>
    </w:p>
    <w:p w14:paraId="09ED5A8D" w14:textId="77777777" w:rsidR="00AE4A37" w:rsidRDefault="00AE4A37" w:rsidP="00063051">
      <w:pPr>
        <w:spacing w:before="100" w:beforeAutospacing="1" w:after="100" w:afterAutospacing="1" w:line="240" w:lineRule="auto"/>
        <w:ind w:left="0" w:firstLine="0"/>
        <w:outlineLvl w:val="3"/>
        <w:rPr>
          <w:b/>
          <w:bCs/>
          <w:color w:val="auto"/>
          <w:szCs w:val="28"/>
        </w:rPr>
      </w:pPr>
      <w:r w:rsidRPr="00AE4A37">
        <w:rPr>
          <w:color w:val="5B9BD5" w:themeColor="accent1"/>
          <w:szCs w:val="28"/>
        </w:rPr>
        <w:t xml:space="preserve">Multi-agent collaboration frameworks are a key research area. Frameworks like Audit-LLM use decomposing agents to break down complex threats. This thesis elaborates on this by </w:t>
      </w:r>
      <w:proofErr w:type="spellStart"/>
      <w:r w:rsidRPr="00AE4A37">
        <w:rPr>
          <w:color w:val="5B9BD5" w:themeColor="accent1"/>
          <w:szCs w:val="28"/>
        </w:rPr>
        <w:t>emphasising</w:t>
      </w:r>
      <w:proofErr w:type="spellEnd"/>
      <w:r w:rsidRPr="00AE4A37">
        <w:rPr>
          <w:color w:val="5B9BD5" w:themeColor="accent1"/>
          <w:szCs w:val="28"/>
        </w:rPr>
        <w:t xml:space="preserve"> that we can apply **agentic action**, which allows the LLM to suggest specific commands that can validate, or remediate, a threat.</w:t>
      </w:r>
    </w:p>
    <w:p w14:paraId="6D272A58" w14:textId="45985AF5"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 xml:space="preserve">2.5 </w:t>
      </w:r>
      <w:r w:rsidR="00AE4A37" w:rsidRPr="00AE4A37">
        <w:rPr>
          <w:b/>
          <w:bCs/>
          <w:color w:val="auto"/>
          <w:szCs w:val="28"/>
        </w:rPr>
        <w:t>Conclusion</w:t>
      </w:r>
    </w:p>
    <w:p w14:paraId="700A445F" w14:textId="02162794" w:rsidR="00ED5450" w:rsidRPr="00901635" w:rsidRDefault="00901635" w:rsidP="00901635">
      <w:pPr>
        <w:spacing w:before="100" w:beforeAutospacing="1" w:after="100" w:afterAutospacing="1" w:line="240" w:lineRule="auto"/>
        <w:ind w:left="0" w:firstLine="0"/>
        <w:jc w:val="left"/>
        <w:outlineLvl w:val="3"/>
        <w:rPr>
          <w:color w:val="5B9BD5" w:themeColor="accent1"/>
          <w:szCs w:val="28"/>
        </w:rPr>
      </w:pPr>
      <w:r w:rsidRPr="00901635">
        <w:rPr>
          <w:color w:val="5B9BD5" w:themeColor="accent1"/>
          <w:szCs w:val="28"/>
        </w:rPr>
        <w:t>There is evidence in the literature for such a shift from passive analysis to active, agentic threat hunting. This thesis attempts to fill the void in practice by applying a high-parameter open-source framework (`gpt-oss-120b`) to a real intrusion situation.</w:t>
      </w:r>
    </w:p>
    <w:p w14:paraId="39B531E1" w14:textId="77777777" w:rsidR="00ED5450" w:rsidRDefault="00ED5450" w:rsidP="00ED5450"/>
    <w:p w14:paraId="77474A45" w14:textId="77777777" w:rsidR="00ED5450" w:rsidRDefault="00ED5450" w:rsidP="00ED5450"/>
    <w:p w14:paraId="04F9287D" w14:textId="77777777" w:rsidR="00ED5450" w:rsidRDefault="00ED5450" w:rsidP="00ED5450"/>
    <w:p w14:paraId="6592FAC8" w14:textId="77777777" w:rsidR="00ED5450" w:rsidRDefault="00ED5450" w:rsidP="00ED5450"/>
    <w:p w14:paraId="52ABAD69" w14:textId="77777777" w:rsidR="00ED5450" w:rsidRDefault="00ED5450" w:rsidP="00ED5450"/>
    <w:p w14:paraId="1F287E6C" w14:textId="77777777" w:rsidR="00ED5450" w:rsidRDefault="00ED5450" w:rsidP="00ED5450"/>
    <w:p w14:paraId="6F86B093" w14:textId="77777777" w:rsidR="00ED5450" w:rsidRDefault="00ED5450" w:rsidP="00ED5450"/>
    <w:p w14:paraId="1D30F236" w14:textId="77777777" w:rsidR="00ED5450" w:rsidRDefault="00ED5450" w:rsidP="00ED5450"/>
    <w:p w14:paraId="79C8D05D" w14:textId="77777777" w:rsidR="00ED5450" w:rsidRDefault="00ED5450" w:rsidP="00ED5450"/>
    <w:p w14:paraId="27EE7C51" w14:textId="77777777" w:rsidR="00ED5450" w:rsidRDefault="00ED5450" w:rsidP="00ED5450"/>
    <w:p w14:paraId="03240513" w14:textId="77777777" w:rsidR="00ED5450" w:rsidRDefault="00ED5450" w:rsidP="00ED5450"/>
    <w:p w14:paraId="17E34E9F" w14:textId="77777777" w:rsidR="00ED5450" w:rsidRDefault="00ED5450" w:rsidP="00ED5450"/>
    <w:p w14:paraId="064BDD65" w14:textId="77777777" w:rsidR="00ED5450" w:rsidRDefault="00ED5450" w:rsidP="00ED5450"/>
    <w:p w14:paraId="27791594" w14:textId="77777777" w:rsidR="00ED5450" w:rsidRDefault="00ED5450" w:rsidP="00ED5450"/>
    <w:p w14:paraId="6B3D96D8" w14:textId="77777777" w:rsidR="00ED5450" w:rsidRPr="00ED5450" w:rsidRDefault="00ED5450" w:rsidP="00ED5450"/>
    <w:p w14:paraId="49F47370" w14:textId="77777777" w:rsidR="00AA559B" w:rsidRDefault="00AA559B" w:rsidP="00711A42">
      <w:pPr>
        <w:ind w:left="0" w:firstLine="0"/>
      </w:pPr>
    </w:p>
    <w:p w14:paraId="41FD7B5C" w14:textId="77777777" w:rsidR="00954068" w:rsidRPr="00021F4A" w:rsidRDefault="00954068" w:rsidP="00021F4A">
      <w:pPr>
        <w:spacing w:after="0" w:line="259" w:lineRule="auto"/>
        <w:ind w:left="0" w:firstLine="0"/>
        <w:jc w:val="left"/>
        <w:rPr>
          <w:sz w:val="24"/>
        </w:rPr>
      </w:pPr>
    </w:p>
    <w:p w14:paraId="20E484DA" w14:textId="4F13CC3F" w:rsidR="005354E4" w:rsidRPr="00FF6C9D" w:rsidRDefault="005354E4" w:rsidP="005354E4">
      <w:pPr>
        <w:spacing w:after="0" w:line="259" w:lineRule="auto"/>
        <w:ind w:left="0" w:firstLine="0"/>
        <w:rPr>
          <w:color w:val="5B9BD5" w:themeColor="accent1"/>
          <w:szCs w:val="28"/>
        </w:rPr>
      </w:pPr>
    </w:p>
    <w:p w14:paraId="355DE388" w14:textId="4DE23926" w:rsidR="00A1689F" w:rsidRDefault="00A1689F" w:rsidP="00A1689F">
      <w:pPr>
        <w:pStyle w:val="2"/>
        <w:spacing w:after="657" w:line="265" w:lineRule="auto"/>
        <w:ind w:left="-5"/>
      </w:pPr>
      <w:r>
        <w:t xml:space="preserve">Chapter </w:t>
      </w:r>
      <w:r w:rsidR="00796D52">
        <w:t>3</w:t>
      </w:r>
      <w:r>
        <w:t xml:space="preserve"> Related Work </w:t>
      </w:r>
    </w:p>
    <w:p w14:paraId="3A0EAE49" w14:textId="4D95B481" w:rsidR="005B26A2" w:rsidRDefault="005B26A2" w:rsidP="005354E4">
      <w:pPr>
        <w:spacing w:after="0" w:line="259" w:lineRule="auto"/>
        <w:ind w:left="0" w:firstLine="0"/>
        <w:rPr>
          <w:b/>
          <w:bCs/>
          <w:color w:val="auto"/>
          <w:szCs w:val="28"/>
        </w:rPr>
      </w:pPr>
    </w:p>
    <w:p w14:paraId="3B9500BC" w14:textId="61E1BB00" w:rsidR="005354E4" w:rsidRPr="005354E4" w:rsidRDefault="00796D52" w:rsidP="005354E4">
      <w:pPr>
        <w:spacing w:after="0" w:line="259" w:lineRule="auto"/>
        <w:ind w:left="0" w:firstLine="0"/>
        <w:rPr>
          <w:b/>
          <w:bCs/>
          <w:color w:val="auto"/>
          <w:szCs w:val="28"/>
        </w:rPr>
      </w:pPr>
      <w:r>
        <w:rPr>
          <w:b/>
          <w:bCs/>
          <w:color w:val="auto"/>
          <w:szCs w:val="28"/>
        </w:rPr>
        <w:t>3</w:t>
      </w:r>
      <w:r w:rsidR="005354E4" w:rsidRPr="005354E4">
        <w:rPr>
          <w:b/>
          <w:bCs/>
          <w:color w:val="auto"/>
          <w:szCs w:val="28"/>
        </w:rPr>
        <w:t xml:space="preserve">.1 </w:t>
      </w:r>
      <w:r w:rsidR="005B26A2">
        <w:rPr>
          <w:b/>
          <w:bCs/>
          <w:color w:val="auto"/>
          <w:szCs w:val="28"/>
        </w:rPr>
        <w:t>Introduction</w:t>
      </w:r>
    </w:p>
    <w:p w14:paraId="29C2A0A2" w14:textId="77777777" w:rsidR="00E37924" w:rsidRPr="00E37924" w:rsidRDefault="005B26A2" w:rsidP="00E37924">
      <w:pPr>
        <w:spacing w:after="0" w:line="259" w:lineRule="auto"/>
        <w:ind w:left="0" w:firstLine="0"/>
        <w:rPr>
          <w:color w:val="5B9BD5" w:themeColor="accent1"/>
          <w:szCs w:val="28"/>
        </w:rPr>
      </w:pPr>
      <w:r w:rsidRPr="005B26A2">
        <w:rPr>
          <w:color w:val="5B9BD5" w:themeColor="accent1"/>
          <w:szCs w:val="28"/>
        </w:rPr>
        <w:t xml:space="preserve">The accurate and timely prediction of </w:t>
      </w:r>
      <w:proofErr w:type="spellStart"/>
      <w:r w:rsidRPr="005B26A2">
        <w:rPr>
          <w:color w:val="5B9BD5" w:themeColor="accent1"/>
          <w:szCs w:val="28"/>
        </w:rPr>
        <w:t>cyber attacks</w:t>
      </w:r>
      <w:proofErr w:type="spellEnd"/>
      <w:r w:rsidRPr="005B26A2">
        <w:rPr>
          <w:color w:val="5B9BD5" w:themeColor="accent1"/>
          <w:szCs w:val="28"/>
        </w:rPr>
        <w:t xml:space="preserve"> is paramount due to the significant financial and reputational losses associated with security </w:t>
      </w:r>
      <w:proofErr w:type="gramStart"/>
      <w:r w:rsidRPr="005B26A2">
        <w:rPr>
          <w:color w:val="5B9BD5" w:themeColor="accent1"/>
          <w:szCs w:val="28"/>
        </w:rPr>
        <w:t xml:space="preserve">breaches </w:t>
      </w:r>
      <w:r>
        <w:rPr>
          <w:color w:val="5B9BD5" w:themeColor="accent1"/>
          <w:szCs w:val="28"/>
        </w:rPr>
        <w:t>.</w:t>
      </w:r>
      <w:proofErr w:type="gramEnd"/>
      <w:r w:rsidRPr="005B26A2">
        <w:rPr>
          <w:color w:val="5B9BD5" w:themeColor="accent1"/>
          <w:szCs w:val="28"/>
        </w:rPr>
        <w:t xml:space="preserve"> </w:t>
      </w:r>
      <w:r w:rsidR="00E37924" w:rsidRPr="00E37924">
        <w:rPr>
          <w:color w:val="5B9BD5" w:themeColor="accent1"/>
          <w:szCs w:val="28"/>
        </w:rPr>
        <w:t>The development of log analysis for threat hunting is reviewed in this chapter, with a particular emphasis on the transition from conventional pattern-matching algorithms to sophisticated generative AI and multi-agent systems. The analysis identifies gaps in the literature that this thesis fills, especially the lack of reliable, zero-shot systems that can produce Agentic Action scripts for instant confinement.</w:t>
      </w:r>
    </w:p>
    <w:p w14:paraId="2B9825E5" w14:textId="2A99366D" w:rsidR="00EE066D" w:rsidRDefault="00EE066D" w:rsidP="00E37924">
      <w:pPr>
        <w:spacing w:after="0" w:line="259" w:lineRule="auto"/>
        <w:ind w:left="0" w:firstLine="0"/>
        <w:rPr>
          <w:color w:val="5B9BD5" w:themeColor="accent1"/>
          <w:szCs w:val="28"/>
        </w:rPr>
      </w:pPr>
    </w:p>
    <w:p w14:paraId="091177C8" w14:textId="77777777" w:rsidR="00EE066D" w:rsidRDefault="00EE066D" w:rsidP="005354E4">
      <w:pPr>
        <w:spacing w:after="0" w:line="259" w:lineRule="auto"/>
        <w:ind w:left="0" w:firstLine="0"/>
        <w:rPr>
          <w:b/>
          <w:bCs/>
          <w:color w:val="auto"/>
          <w:szCs w:val="28"/>
        </w:rPr>
      </w:pPr>
    </w:p>
    <w:p w14:paraId="10A3AC13" w14:textId="61CAFE90" w:rsidR="005354E4" w:rsidRDefault="00796D52" w:rsidP="005B26A2">
      <w:pPr>
        <w:spacing w:after="0" w:line="259" w:lineRule="auto"/>
        <w:ind w:left="0" w:firstLine="0"/>
        <w:rPr>
          <w:b/>
          <w:bCs/>
          <w:color w:val="auto"/>
          <w:szCs w:val="28"/>
        </w:rPr>
      </w:pPr>
      <w:r>
        <w:rPr>
          <w:b/>
          <w:bCs/>
          <w:color w:val="auto"/>
          <w:szCs w:val="28"/>
        </w:rPr>
        <w:t>3</w:t>
      </w:r>
      <w:r w:rsidR="005354E4" w:rsidRPr="005354E4">
        <w:rPr>
          <w:b/>
          <w:bCs/>
          <w:color w:val="auto"/>
          <w:szCs w:val="28"/>
        </w:rPr>
        <w:t xml:space="preserve">.2 </w:t>
      </w:r>
      <w:r w:rsidR="005B26A2" w:rsidRPr="005B26A2">
        <w:rPr>
          <w:b/>
          <w:bCs/>
          <w:color w:val="auto"/>
          <w:szCs w:val="28"/>
        </w:rPr>
        <w:t>Evolution of AI in Log-Based Threat Hunting</w:t>
      </w:r>
    </w:p>
    <w:p w14:paraId="5DF90A2D" w14:textId="3D653018" w:rsidR="005B26A2" w:rsidRPr="005354E4" w:rsidRDefault="00796D52" w:rsidP="005B26A2">
      <w:pPr>
        <w:spacing w:after="0" w:line="259" w:lineRule="auto"/>
        <w:ind w:left="0" w:firstLine="0"/>
        <w:rPr>
          <w:b/>
          <w:bCs/>
          <w:color w:val="auto"/>
          <w:szCs w:val="28"/>
        </w:rPr>
      </w:pPr>
      <w:r>
        <w:rPr>
          <w:b/>
          <w:bCs/>
          <w:color w:val="auto"/>
          <w:szCs w:val="28"/>
        </w:rPr>
        <w:t>3</w:t>
      </w:r>
      <w:r w:rsidR="005B26A2" w:rsidRPr="005354E4">
        <w:rPr>
          <w:b/>
          <w:bCs/>
          <w:color w:val="auto"/>
          <w:szCs w:val="28"/>
        </w:rPr>
        <w:t>.2</w:t>
      </w:r>
      <w:r w:rsidR="005B26A2">
        <w:rPr>
          <w:b/>
          <w:bCs/>
          <w:color w:val="auto"/>
          <w:szCs w:val="28"/>
        </w:rPr>
        <w:t>.1</w:t>
      </w:r>
      <w:r w:rsidR="005B26A2" w:rsidRPr="005354E4">
        <w:rPr>
          <w:b/>
          <w:bCs/>
          <w:color w:val="auto"/>
          <w:szCs w:val="28"/>
        </w:rPr>
        <w:t xml:space="preserve"> </w:t>
      </w:r>
      <w:r w:rsidR="005B26A2" w:rsidRPr="005B26A2">
        <w:rPr>
          <w:b/>
          <w:bCs/>
          <w:color w:val="auto"/>
          <w:szCs w:val="28"/>
        </w:rPr>
        <w:t>Traditional and Deep Learning Methods</w:t>
      </w:r>
    </w:p>
    <w:p w14:paraId="5FEB2023" w14:textId="77777777" w:rsidR="004F0DBD" w:rsidRPr="004F0DBD" w:rsidRDefault="00AA4C8A" w:rsidP="004F0DBD">
      <w:pPr>
        <w:spacing w:after="0" w:line="259" w:lineRule="auto"/>
        <w:rPr>
          <w:color w:val="5B9BD5" w:themeColor="accent1"/>
          <w:szCs w:val="28"/>
        </w:rPr>
      </w:pPr>
      <w:r w:rsidRPr="00AA4C8A">
        <w:rPr>
          <w:color w:val="5B9BD5" w:themeColor="accent1"/>
          <w:szCs w:val="28"/>
        </w:rPr>
        <w:t xml:space="preserve">Early log analysis techniques mostly used statistical techniques to correlate numerical data from log volumes and packet flows. This led to the development of supervised learning-based systems (like Random Forests and Support Vector Machines) that were trained on pre-labeled datasets (like KDD99). Due to their reliance on static signatures, these architectures typically showed poor performance against zero-day and new attack paths, despite being successful against known threats. </w:t>
      </w:r>
      <w:r w:rsidRPr="00AA4C8A">
        <w:rPr>
          <w:color w:val="5B9BD5" w:themeColor="accent1"/>
          <w:szCs w:val="28"/>
        </w:rPr>
        <w:br/>
        <w:t xml:space="preserve">Better capabilities for anomaly detection by learning sequential log patterns were made possible by the later development of Deep Learning techniques (e.g., RNNs, Autoencoders like </w:t>
      </w:r>
      <w:proofErr w:type="spellStart"/>
      <w:r w:rsidRPr="00AA4C8A">
        <w:rPr>
          <w:color w:val="5B9BD5" w:themeColor="accent1"/>
          <w:szCs w:val="28"/>
        </w:rPr>
        <w:t>DeepLog</w:t>
      </w:r>
      <w:proofErr w:type="spellEnd"/>
      <w:r w:rsidRPr="00AA4C8A">
        <w:rPr>
          <w:color w:val="5B9BD5" w:themeColor="accent1"/>
          <w:szCs w:val="28"/>
        </w:rPr>
        <w:t xml:space="preserve">). </w:t>
      </w:r>
      <w:r w:rsidR="004F0DBD" w:rsidRPr="004F0DBD">
        <w:rPr>
          <w:color w:val="5B9BD5" w:themeColor="accent1"/>
          <w:szCs w:val="28"/>
        </w:rPr>
        <w:t>Nevertheless, the volume, speed, and unstructured nature of modern security logs present ongoing challenges for these techniques, leading to scalability issues and elevated false-positive rates.</w:t>
      </w:r>
    </w:p>
    <w:p w14:paraId="03FD0DE2" w14:textId="5A3CBE9F" w:rsidR="005B26A2" w:rsidRDefault="005B26A2" w:rsidP="004F0DBD">
      <w:pPr>
        <w:spacing w:after="0" w:line="259" w:lineRule="auto"/>
        <w:rPr>
          <w:color w:val="5B9BD5" w:themeColor="accent1"/>
          <w:szCs w:val="28"/>
        </w:rPr>
      </w:pPr>
    </w:p>
    <w:p w14:paraId="77180EB4" w14:textId="77777777" w:rsidR="002E2973" w:rsidRDefault="002E2973" w:rsidP="004F0DBD">
      <w:pPr>
        <w:spacing w:after="0" w:line="259" w:lineRule="auto"/>
        <w:rPr>
          <w:color w:val="5B9BD5" w:themeColor="accent1"/>
          <w:szCs w:val="28"/>
        </w:rPr>
      </w:pPr>
    </w:p>
    <w:p w14:paraId="19DB99CE" w14:textId="77777777" w:rsidR="002E2973" w:rsidRPr="005B26A2" w:rsidRDefault="002E2973" w:rsidP="004F0DBD">
      <w:pPr>
        <w:spacing w:after="0" w:line="259" w:lineRule="auto"/>
        <w:rPr>
          <w:color w:val="5B9BD5" w:themeColor="accent1"/>
          <w:szCs w:val="28"/>
        </w:rPr>
      </w:pPr>
    </w:p>
    <w:p w14:paraId="26A5144C" w14:textId="77777777" w:rsidR="001E1C4B" w:rsidRDefault="001E1C4B" w:rsidP="005B26A2">
      <w:pPr>
        <w:spacing w:after="0"/>
        <w:ind w:left="0" w:firstLine="0"/>
        <w:rPr>
          <w:color w:val="5B9BD5" w:themeColor="accent1"/>
          <w:szCs w:val="28"/>
        </w:rPr>
      </w:pPr>
    </w:p>
    <w:p w14:paraId="3FFA2597" w14:textId="77777777" w:rsidR="00AA4C8A" w:rsidRDefault="00AA4C8A" w:rsidP="005B26A2">
      <w:pPr>
        <w:spacing w:after="0"/>
        <w:ind w:left="0" w:firstLine="0"/>
        <w:rPr>
          <w:color w:val="5B9BD5" w:themeColor="accent1"/>
          <w:szCs w:val="28"/>
        </w:rPr>
      </w:pPr>
    </w:p>
    <w:p w14:paraId="3C9D1755" w14:textId="77777777" w:rsidR="00AA4C8A" w:rsidRDefault="00AA4C8A" w:rsidP="005B26A2">
      <w:pPr>
        <w:spacing w:after="0"/>
        <w:ind w:left="0" w:firstLine="0"/>
        <w:rPr>
          <w:color w:val="5B9BD5" w:themeColor="accent1"/>
          <w:szCs w:val="28"/>
        </w:rPr>
      </w:pPr>
    </w:p>
    <w:p w14:paraId="77A2CD30" w14:textId="77777777" w:rsidR="00AA4C8A" w:rsidRDefault="00AA4C8A" w:rsidP="005B26A2">
      <w:pPr>
        <w:spacing w:after="0"/>
        <w:ind w:left="0" w:firstLine="0"/>
        <w:rPr>
          <w:color w:val="auto"/>
          <w:szCs w:val="28"/>
        </w:rPr>
      </w:pPr>
    </w:p>
    <w:p w14:paraId="2471FCC0" w14:textId="24E2AA1E" w:rsidR="005354E4" w:rsidRPr="005354E4" w:rsidRDefault="00796D52" w:rsidP="005B26A2">
      <w:pPr>
        <w:spacing w:after="0"/>
        <w:ind w:left="0" w:firstLine="0"/>
        <w:rPr>
          <w:b/>
          <w:bCs/>
          <w:color w:val="auto"/>
          <w:szCs w:val="28"/>
        </w:rPr>
      </w:pPr>
      <w:r>
        <w:rPr>
          <w:b/>
          <w:bCs/>
          <w:color w:val="auto"/>
          <w:szCs w:val="28"/>
        </w:rPr>
        <w:lastRenderedPageBreak/>
        <w:t>3.</w:t>
      </w:r>
      <w:r w:rsidR="005B26A2">
        <w:rPr>
          <w:b/>
          <w:bCs/>
          <w:color w:val="auto"/>
          <w:szCs w:val="28"/>
        </w:rPr>
        <w:t xml:space="preserve">2.2 </w:t>
      </w:r>
      <w:r w:rsidR="005B26A2" w:rsidRPr="005B26A2">
        <w:rPr>
          <w:b/>
          <w:bCs/>
          <w:color w:val="auto"/>
          <w:szCs w:val="28"/>
        </w:rPr>
        <w:t>Harnessing Large Language Models (LLMs)</w:t>
      </w:r>
    </w:p>
    <w:p w14:paraId="2C1B5079" w14:textId="7F8D36BF" w:rsidR="002E2973" w:rsidRPr="002E2973" w:rsidRDefault="002E2973" w:rsidP="002E2973">
      <w:pPr>
        <w:pStyle w:val="researchthesis"/>
        <w:rPr>
          <w:color w:val="auto"/>
        </w:rPr>
      </w:pPr>
      <w:r w:rsidRPr="002E2973">
        <w:t>The introduction of Transformer-based models like BERT and GPT revolutionized this field by enabling "in-context learning".</w:t>
      </w:r>
      <w:r w:rsidRPr="002E2973">
        <w:rPr>
          <w:color w:val="auto"/>
        </w:rPr>
        <w:br/>
      </w:r>
      <w:r w:rsidRPr="002E2973">
        <w:t>By going beyond simple keyword or statistical matching, LLMs enable systems to extract context and semantic meaning from unstructured logs.</w:t>
      </w:r>
      <w:r w:rsidRPr="002E2973">
        <w:rPr>
          <w:color w:val="auto"/>
        </w:rPr>
        <w:br/>
      </w:r>
      <w:r w:rsidRPr="002E2973">
        <w:t>Specialized LLM frameworks aimed toward log analysis have been introduced in recent research:</w:t>
      </w:r>
    </w:p>
    <w:p w14:paraId="2EEAF060" w14:textId="7CA804D1" w:rsidR="002E2973" w:rsidRPr="002E2973" w:rsidRDefault="002E2973" w:rsidP="002E2973">
      <w:pPr>
        <w:pStyle w:val="researchthesis"/>
      </w:pPr>
      <w:proofErr w:type="spellStart"/>
      <w:r w:rsidRPr="002E2973">
        <w:t>LogLLM</w:t>
      </w:r>
      <w:proofErr w:type="spellEnd"/>
      <w:r w:rsidRPr="002E2973">
        <w:t xml:space="preserve"> and </w:t>
      </w:r>
      <w:proofErr w:type="spellStart"/>
      <w:r w:rsidRPr="002E2973">
        <w:t>LogRAG</w:t>
      </w:r>
      <w:proofErr w:type="spellEnd"/>
      <w:r w:rsidRPr="002E2973">
        <w:t>: These frameworks show how pre-trained LLMs, which frequently incorporate Retrieval-Augmented Generation (RAG) principles, can improve semantic understanding and decrease false positives in log-based anomaly detection.</w:t>
      </w:r>
    </w:p>
    <w:p w14:paraId="69B89F23" w14:textId="004F4E89" w:rsidR="002505F5" w:rsidRPr="002505F5" w:rsidRDefault="002505F5" w:rsidP="002505F5">
      <w:pPr>
        <w:pStyle w:val="researchthesis"/>
      </w:pPr>
      <w:r w:rsidRPr="002505F5">
        <w:t xml:space="preserve"> </w:t>
      </w:r>
      <w:proofErr w:type="spellStart"/>
      <w:r w:rsidRPr="002505F5">
        <w:t>LLMeLog</w:t>
      </w:r>
      <w:proofErr w:type="spellEnd"/>
      <w:r w:rsidRPr="002505F5">
        <w:t>: This method uses LLM-based parsing and embedding mechanisms to achieve high detection accuracy even with a small amount of labeled data.</w:t>
      </w:r>
    </w:p>
    <w:p w14:paraId="6E7B5A6F" w14:textId="5745EBD1" w:rsidR="00A9165C" w:rsidRPr="00A9165C" w:rsidRDefault="00A9165C" w:rsidP="00A9165C">
      <w:pPr>
        <w:numPr>
          <w:ilvl w:val="0"/>
          <w:numId w:val="55"/>
        </w:numPr>
        <w:spacing w:after="0" w:line="259" w:lineRule="auto"/>
        <w:rPr>
          <w:color w:val="5B9BD5" w:themeColor="accent1"/>
          <w:szCs w:val="28"/>
        </w:rPr>
      </w:pPr>
      <w:proofErr w:type="spellStart"/>
      <w:r w:rsidRPr="00A9165C">
        <w:rPr>
          <w:color w:val="5B9BD5" w:themeColor="accent1"/>
          <w:szCs w:val="28"/>
        </w:rPr>
        <w:t>CTIBench</w:t>
      </w:r>
      <w:proofErr w:type="spellEnd"/>
      <w:r>
        <w:rPr>
          <w:color w:val="5B9BD5" w:themeColor="accent1"/>
          <w:szCs w:val="28"/>
        </w:rPr>
        <w:t>:</w:t>
      </w:r>
      <w:r w:rsidRPr="00A9165C">
        <w:rPr>
          <w:color w:val="5B9BD5" w:themeColor="accent1"/>
          <w:szCs w:val="28"/>
        </w:rPr>
        <w:t xml:space="preserve"> Efforts have also been made to standardize evaluation, with benchmarks like </w:t>
      </w:r>
      <w:proofErr w:type="spellStart"/>
      <w:r w:rsidRPr="00A9165C">
        <w:rPr>
          <w:color w:val="5B9BD5" w:themeColor="accent1"/>
          <w:szCs w:val="28"/>
        </w:rPr>
        <w:t>CTIBench</w:t>
      </w:r>
      <w:proofErr w:type="spellEnd"/>
      <w:r w:rsidRPr="00A9165C">
        <w:rPr>
          <w:color w:val="5B9BD5" w:themeColor="accent1"/>
          <w:szCs w:val="28"/>
        </w:rPr>
        <w:t xml:space="preserve"> developed to assess LLMs' specific capabilities in Cyber Threat Intelligence (CTI) </w:t>
      </w:r>
      <w:proofErr w:type="gramStart"/>
      <w:r w:rsidRPr="00A9165C">
        <w:rPr>
          <w:color w:val="5B9BD5" w:themeColor="accent1"/>
          <w:szCs w:val="28"/>
        </w:rPr>
        <w:t xml:space="preserve">tasks </w:t>
      </w:r>
      <w:r>
        <w:rPr>
          <w:color w:val="5B9BD5" w:themeColor="accent1"/>
          <w:szCs w:val="28"/>
        </w:rPr>
        <w:t>.</w:t>
      </w:r>
      <w:proofErr w:type="gramEnd"/>
    </w:p>
    <w:p w14:paraId="19073F65" w14:textId="202C5A7A" w:rsidR="005354E4" w:rsidRDefault="00EE066D" w:rsidP="00EE066D">
      <w:pPr>
        <w:spacing w:after="0" w:line="259" w:lineRule="auto"/>
        <w:ind w:left="720" w:firstLine="0"/>
        <w:rPr>
          <w:color w:val="auto"/>
          <w:szCs w:val="28"/>
        </w:rPr>
      </w:pPr>
      <w:r w:rsidRPr="00EE066D">
        <w:rPr>
          <w:color w:val="5B9BD5" w:themeColor="accent1"/>
          <w:szCs w:val="28"/>
        </w:rPr>
        <w:t>.</w:t>
      </w:r>
    </w:p>
    <w:p w14:paraId="4617CA2D" w14:textId="77777777" w:rsidR="005354E4" w:rsidRPr="005354E4" w:rsidRDefault="005354E4" w:rsidP="005354E4">
      <w:pPr>
        <w:spacing w:after="0" w:line="259" w:lineRule="auto"/>
        <w:ind w:left="720" w:firstLine="0"/>
        <w:rPr>
          <w:color w:val="auto"/>
          <w:szCs w:val="28"/>
        </w:rPr>
      </w:pPr>
    </w:p>
    <w:p w14:paraId="19B3FAF0" w14:textId="4AE4AEE0" w:rsidR="005354E4" w:rsidRPr="005354E4" w:rsidRDefault="00796D52" w:rsidP="00732743">
      <w:pPr>
        <w:spacing w:after="0" w:line="259" w:lineRule="auto"/>
        <w:ind w:left="0" w:firstLine="0"/>
        <w:rPr>
          <w:b/>
          <w:bCs/>
          <w:color w:val="auto"/>
          <w:szCs w:val="28"/>
        </w:rPr>
      </w:pPr>
      <w:r>
        <w:rPr>
          <w:b/>
          <w:bCs/>
          <w:color w:val="auto"/>
          <w:szCs w:val="28"/>
        </w:rPr>
        <w:t>3</w:t>
      </w:r>
      <w:r w:rsidR="005354E4" w:rsidRPr="005354E4">
        <w:rPr>
          <w:b/>
          <w:bCs/>
          <w:color w:val="auto"/>
          <w:szCs w:val="28"/>
        </w:rPr>
        <w:t>.</w:t>
      </w:r>
      <w:r w:rsidR="00732743">
        <w:rPr>
          <w:b/>
          <w:bCs/>
          <w:color w:val="auto"/>
          <w:szCs w:val="28"/>
        </w:rPr>
        <w:t>2.3</w:t>
      </w:r>
      <w:r w:rsidR="00732743" w:rsidRPr="00732743">
        <w:rPr>
          <w:b/>
          <w:bCs/>
          <w:color w:val="auto"/>
          <w:szCs w:val="28"/>
        </w:rPr>
        <w:t xml:space="preserve"> Agentic and Multi-Agent Collaboration Systems</w:t>
      </w:r>
    </w:p>
    <w:p w14:paraId="2F80A342" w14:textId="7F399C7F" w:rsidR="00732743" w:rsidRPr="00732743" w:rsidRDefault="00732743" w:rsidP="00732743">
      <w:pPr>
        <w:numPr>
          <w:ilvl w:val="0"/>
          <w:numId w:val="36"/>
        </w:numPr>
        <w:spacing w:after="0" w:line="259" w:lineRule="auto"/>
        <w:ind w:firstLine="0"/>
        <w:rPr>
          <w:color w:val="5B9BD5" w:themeColor="accent1"/>
          <w:szCs w:val="28"/>
        </w:rPr>
      </w:pPr>
      <w:r w:rsidRPr="00732743">
        <w:rPr>
          <w:color w:val="5B9BD5" w:themeColor="accent1"/>
          <w:szCs w:val="28"/>
        </w:rPr>
        <w:t xml:space="preserve">The current frontier involves transitioning from passive analysis to systems that can reason, plan, and act autonomously. </w:t>
      </w:r>
      <w:r w:rsidRPr="00732743">
        <w:rPr>
          <w:b/>
          <w:bCs/>
          <w:color w:val="5B9BD5" w:themeColor="accent1"/>
          <w:szCs w:val="28"/>
        </w:rPr>
        <w:t>Multi-agent collaboration frameworks</w:t>
      </w:r>
      <w:r w:rsidRPr="00732743">
        <w:rPr>
          <w:color w:val="5B9BD5" w:themeColor="accent1"/>
          <w:szCs w:val="28"/>
        </w:rPr>
        <w:t xml:space="preserve"> are a key research area, where specialized LLM agents work together to tackle complex threats. For instance, </w:t>
      </w:r>
      <w:r w:rsidRPr="00732743">
        <w:rPr>
          <w:b/>
          <w:bCs/>
          <w:color w:val="5B9BD5" w:themeColor="accent1"/>
          <w:szCs w:val="28"/>
        </w:rPr>
        <w:t>Audit-LLM</w:t>
      </w:r>
      <w:r w:rsidRPr="00732743">
        <w:rPr>
          <w:color w:val="5B9BD5" w:themeColor="accent1"/>
          <w:szCs w:val="28"/>
        </w:rPr>
        <w:t xml:space="preserve"> utilizes decomposing agents and a debate mechanism to enhance log-based insider threat detection and improve the trustworthiness of </w:t>
      </w:r>
      <w:proofErr w:type="gramStart"/>
      <w:r w:rsidRPr="00732743">
        <w:rPr>
          <w:color w:val="5B9BD5" w:themeColor="accent1"/>
          <w:szCs w:val="28"/>
        </w:rPr>
        <w:t>explanations .</w:t>
      </w:r>
      <w:proofErr w:type="gramEnd"/>
    </w:p>
    <w:p w14:paraId="26354994" w14:textId="7503F7CF" w:rsidR="005354E4" w:rsidRPr="00732743" w:rsidRDefault="005354E4" w:rsidP="0091127D">
      <w:pPr>
        <w:numPr>
          <w:ilvl w:val="0"/>
          <w:numId w:val="36"/>
        </w:numPr>
        <w:spacing w:after="0" w:line="259" w:lineRule="auto"/>
        <w:ind w:firstLine="0"/>
        <w:rPr>
          <w:color w:val="5B9BD5" w:themeColor="accent1"/>
          <w:szCs w:val="28"/>
        </w:rPr>
      </w:pPr>
    </w:p>
    <w:p w14:paraId="65547081" w14:textId="54633ACE" w:rsidR="005354E4" w:rsidRPr="005354E4" w:rsidRDefault="00796D52" w:rsidP="00732743">
      <w:pPr>
        <w:spacing w:after="0" w:line="259" w:lineRule="auto"/>
        <w:ind w:left="0" w:firstLine="0"/>
        <w:rPr>
          <w:b/>
          <w:bCs/>
          <w:color w:val="auto"/>
          <w:szCs w:val="28"/>
        </w:rPr>
      </w:pPr>
      <w:r>
        <w:rPr>
          <w:b/>
          <w:bCs/>
          <w:color w:val="auto"/>
          <w:szCs w:val="28"/>
        </w:rPr>
        <w:t>3</w:t>
      </w:r>
      <w:r w:rsidR="005354E4" w:rsidRPr="005354E4">
        <w:rPr>
          <w:b/>
          <w:bCs/>
          <w:color w:val="auto"/>
          <w:szCs w:val="28"/>
        </w:rPr>
        <w:t>.</w:t>
      </w:r>
      <w:r w:rsidR="00732743">
        <w:rPr>
          <w:b/>
          <w:bCs/>
          <w:color w:val="auto"/>
          <w:szCs w:val="28"/>
        </w:rPr>
        <w:t>3</w:t>
      </w:r>
      <w:r w:rsidR="005354E4" w:rsidRPr="005354E4">
        <w:rPr>
          <w:b/>
          <w:bCs/>
          <w:color w:val="auto"/>
          <w:szCs w:val="28"/>
        </w:rPr>
        <w:t xml:space="preserve"> </w:t>
      </w:r>
      <w:r w:rsidR="00732743" w:rsidRPr="00732743">
        <w:rPr>
          <w:b/>
          <w:bCs/>
          <w:color w:val="auto"/>
          <w:szCs w:val="28"/>
        </w:rPr>
        <w:t>Research Gap and Thesis Focus</w:t>
      </w:r>
    </w:p>
    <w:p w14:paraId="3E67C7D0" w14:textId="77777777" w:rsidR="00732743" w:rsidRPr="00732743" w:rsidRDefault="00732743" w:rsidP="00732743">
      <w:pPr>
        <w:spacing w:after="0" w:line="259" w:lineRule="auto"/>
        <w:ind w:left="720" w:firstLine="0"/>
        <w:rPr>
          <w:color w:val="5B9BD5" w:themeColor="accent1"/>
          <w:szCs w:val="28"/>
        </w:rPr>
      </w:pPr>
      <w:r w:rsidRPr="00732743">
        <w:rPr>
          <w:color w:val="5B9BD5" w:themeColor="accent1"/>
          <w:szCs w:val="28"/>
        </w:rPr>
        <w:t xml:space="preserve">While prior work successfully validated the detection capabilities of LLMs, a significant gap remains in the </w:t>
      </w:r>
      <w:r w:rsidRPr="00732743">
        <w:rPr>
          <w:b/>
          <w:bCs/>
          <w:color w:val="5B9BD5" w:themeColor="accent1"/>
          <w:szCs w:val="28"/>
        </w:rPr>
        <w:t>end-to-end operationalization</w:t>
      </w:r>
      <w:r w:rsidRPr="00732743">
        <w:rPr>
          <w:color w:val="5B9BD5" w:themeColor="accent1"/>
          <w:szCs w:val="28"/>
        </w:rPr>
        <w:t xml:space="preserve"> of LLM insights:</w:t>
      </w:r>
    </w:p>
    <w:p w14:paraId="2E6941F1" w14:textId="77777777" w:rsidR="00732743" w:rsidRPr="00732743" w:rsidRDefault="00732743" w:rsidP="00732743">
      <w:pPr>
        <w:numPr>
          <w:ilvl w:val="0"/>
          <w:numId w:val="56"/>
        </w:numPr>
        <w:spacing w:after="0" w:line="259" w:lineRule="auto"/>
        <w:rPr>
          <w:color w:val="5B9BD5" w:themeColor="accent1"/>
          <w:szCs w:val="28"/>
        </w:rPr>
      </w:pPr>
      <w:r w:rsidRPr="00732743">
        <w:rPr>
          <w:b/>
          <w:bCs/>
          <w:color w:val="5B9BD5" w:themeColor="accent1"/>
          <w:szCs w:val="28"/>
        </w:rPr>
        <w:t>Bridging Detection to Response:</w:t>
      </w:r>
      <w:r w:rsidRPr="00732743">
        <w:rPr>
          <w:color w:val="5B9BD5" w:themeColor="accent1"/>
          <w:szCs w:val="28"/>
        </w:rPr>
        <w:t xml:space="preserve"> Current NIDS and many LLM frameworks prioritize alerting but rarely output immediate, executable containment actions.</w:t>
      </w:r>
    </w:p>
    <w:p w14:paraId="17138A0D" w14:textId="77777777" w:rsidR="00732743" w:rsidRPr="00732743" w:rsidRDefault="00732743" w:rsidP="00732743">
      <w:pPr>
        <w:numPr>
          <w:ilvl w:val="0"/>
          <w:numId w:val="56"/>
        </w:numPr>
        <w:spacing w:after="0" w:line="259" w:lineRule="auto"/>
        <w:rPr>
          <w:color w:val="5B9BD5" w:themeColor="accent1"/>
          <w:szCs w:val="28"/>
        </w:rPr>
      </w:pPr>
      <w:r w:rsidRPr="00732743">
        <w:rPr>
          <w:b/>
          <w:bCs/>
          <w:color w:val="5B9BD5" w:themeColor="accent1"/>
          <w:szCs w:val="28"/>
        </w:rPr>
        <w:t>Zero-Shot Agentic Efficacy:</w:t>
      </w:r>
      <w:r w:rsidRPr="00732743">
        <w:rPr>
          <w:color w:val="5B9BD5" w:themeColor="accent1"/>
          <w:szCs w:val="28"/>
        </w:rPr>
        <w:t xml:space="preserve"> There is a lack of rigorous validation showing a large, zero-shot LLM's capacity to perform complex attack reconstruction </w:t>
      </w:r>
      <w:r w:rsidRPr="00732743">
        <w:rPr>
          <w:i/>
          <w:iCs/>
          <w:color w:val="5B9BD5" w:themeColor="accent1"/>
          <w:szCs w:val="28"/>
        </w:rPr>
        <w:lastRenderedPageBreak/>
        <w:t>and</w:t>
      </w:r>
      <w:r w:rsidRPr="00732743">
        <w:rPr>
          <w:color w:val="5B9BD5" w:themeColor="accent1"/>
          <w:szCs w:val="28"/>
        </w:rPr>
        <w:t xml:space="preserve"> safely generate syntactically correct, multi-layered remediation commands (i.e., true </w:t>
      </w:r>
      <w:r w:rsidRPr="00732743">
        <w:rPr>
          <w:b/>
          <w:bCs/>
          <w:color w:val="5B9BD5" w:themeColor="accent1"/>
          <w:szCs w:val="28"/>
        </w:rPr>
        <w:t>Agentic Action</w:t>
      </w:r>
      <w:r w:rsidRPr="00732743">
        <w:rPr>
          <w:color w:val="5B9BD5" w:themeColor="accent1"/>
          <w:szCs w:val="28"/>
        </w:rPr>
        <w:t>).</w:t>
      </w:r>
    </w:p>
    <w:p w14:paraId="63A3E3D8" w14:textId="77777777" w:rsidR="00732743" w:rsidRPr="00732743" w:rsidRDefault="00732743" w:rsidP="00732743">
      <w:pPr>
        <w:numPr>
          <w:ilvl w:val="0"/>
          <w:numId w:val="56"/>
        </w:numPr>
        <w:spacing w:after="0" w:line="259" w:lineRule="auto"/>
        <w:rPr>
          <w:color w:val="5B9BD5" w:themeColor="accent1"/>
          <w:szCs w:val="28"/>
        </w:rPr>
      </w:pPr>
      <w:r w:rsidRPr="00732743">
        <w:rPr>
          <w:b/>
          <w:bCs/>
          <w:color w:val="5B9BD5" w:themeColor="accent1"/>
          <w:szCs w:val="28"/>
        </w:rPr>
        <w:t>Contextual Aggregation:</w:t>
      </w:r>
      <w:r w:rsidRPr="00732743">
        <w:rPr>
          <w:color w:val="5B9BD5" w:themeColor="accent1"/>
          <w:szCs w:val="28"/>
        </w:rPr>
        <w:t xml:space="preserve"> Most evaluation metrics fail to emphasize the LLM's capability to correlate numerous low-fidelity events (e.g., 30+ failed logins) into a single, high-fidelity security incident, which is critical for reducing analyst fatigue.</w:t>
      </w:r>
    </w:p>
    <w:p w14:paraId="2168CE7B" w14:textId="77777777" w:rsidR="00732743" w:rsidRPr="00732743" w:rsidRDefault="00732743" w:rsidP="00732743">
      <w:pPr>
        <w:spacing w:after="0" w:line="259" w:lineRule="auto"/>
        <w:ind w:left="720" w:firstLine="0"/>
        <w:rPr>
          <w:color w:val="5B9BD5" w:themeColor="accent1"/>
          <w:szCs w:val="28"/>
        </w:rPr>
      </w:pPr>
      <w:r w:rsidRPr="00732743">
        <w:rPr>
          <w:color w:val="5B9BD5" w:themeColor="accent1"/>
          <w:szCs w:val="28"/>
        </w:rPr>
        <w:t xml:space="preserve">This thesis directly addresses these gaps by proposing and evaluating an LLM-based framework that centers on </w:t>
      </w:r>
      <w:r w:rsidRPr="00732743">
        <w:rPr>
          <w:b/>
          <w:bCs/>
          <w:color w:val="5B9BD5" w:themeColor="accent1"/>
          <w:szCs w:val="28"/>
        </w:rPr>
        <w:t>Agentic Action</w:t>
      </w:r>
      <w:r w:rsidRPr="00732743">
        <w:rPr>
          <w:color w:val="5B9BD5" w:themeColor="accent1"/>
          <w:szCs w:val="28"/>
        </w:rPr>
        <w:t xml:space="preserve"> capabilities, rigorously testing its performance against a full, simulated intrusion lifecycle using the high-parameter gpt-oss-120b model.</w:t>
      </w:r>
    </w:p>
    <w:p w14:paraId="1237BA9D" w14:textId="34CAE3FF" w:rsidR="005354E4" w:rsidRPr="00FF6C9D" w:rsidRDefault="005354E4" w:rsidP="00732743">
      <w:pPr>
        <w:spacing w:after="0" w:line="259" w:lineRule="auto"/>
        <w:ind w:left="720" w:firstLine="0"/>
        <w:rPr>
          <w:color w:val="5B9BD5" w:themeColor="accent1"/>
          <w:szCs w:val="28"/>
        </w:rPr>
      </w:pPr>
    </w:p>
    <w:p w14:paraId="0F0CD9DF" w14:textId="77777777" w:rsidR="00774D34" w:rsidRDefault="00774D34" w:rsidP="005354E4">
      <w:pPr>
        <w:spacing w:after="0" w:line="259" w:lineRule="auto"/>
        <w:ind w:left="0" w:firstLine="0"/>
        <w:rPr>
          <w:color w:val="auto"/>
          <w:szCs w:val="28"/>
        </w:rPr>
      </w:pPr>
    </w:p>
    <w:p w14:paraId="10377872" w14:textId="0554BD60" w:rsidR="00B10CC9" w:rsidRDefault="00B10CC9" w:rsidP="00B10CC9">
      <w:pPr>
        <w:pStyle w:val="2"/>
        <w:spacing w:after="657" w:line="265" w:lineRule="auto"/>
        <w:ind w:left="-5"/>
      </w:pPr>
      <w:r>
        <w:t xml:space="preserve">Chapter 4 Proposed Approach </w:t>
      </w:r>
    </w:p>
    <w:p w14:paraId="3B1468D5" w14:textId="63B16253" w:rsidR="00B10CC9" w:rsidRPr="00E445AB" w:rsidRDefault="00D073CD" w:rsidP="00B10CC9">
      <w:pPr>
        <w:rPr>
          <w:b/>
        </w:rPr>
      </w:pPr>
      <w:r>
        <w:rPr>
          <w:b/>
        </w:rPr>
        <w:t>4</w:t>
      </w:r>
      <w:r w:rsidR="00B10CC9" w:rsidRPr="00E445AB">
        <w:rPr>
          <w:b/>
        </w:rPr>
        <w:t xml:space="preserve">.1 </w:t>
      </w:r>
      <w:r w:rsidRPr="00D073CD">
        <w:rPr>
          <w:b/>
        </w:rPr>
        <w:t>Data Collection and Description</w:t>
      </w:r>
    </w:p>
    <w:p w14:paraId="54D09BB7" w14:textId="77777777" w:rsidR="00D073CD" w:rsidRPr="00D073CD" w:rsidRDefault="00D073CD" w:rsidP="00D073CD">
      <w:pPr>
        <w:rPr>
          <w:bCs/>
          <w:color w:val="5B9BD5" w:themeColor="accent1"/>
        </w:rPr>
      </w:pPr>
      <w:r w:rsidRPr="00D073CD">
        <w:rPr>
          <w:bCs/>
          <w:color w:val="5B9BD5" w:themeColor="accent1"/>
        </w:rPr>
        <w:t>The dataset used for this work is a simulated yet realistic example of the "Linux Server Compromise". The time interval from `Dec 5 10:00:00` to `Dec 5 10:21:00` on the logs. The data is combined from different sources of log:</w:t>
      </w:r>
    </w:p>
    <w:p w14:paraId="61F29C36" w14:textId="173D6975" w:rsidR="00D073CD" w:rsidRPr="00D073CD" w:rsidRDefault="00D073CD" w:rsidP="00D073CD">
      <w:pPr>
        <w:rPr>
          <w:bCs/>
          <w:color w:val="5B9BD5" w:themeColor="accent1"/>
        </w:rPr>
      </w:pPr>
      <w:r>
        <w:rPr>
          <w:bCs/>
          <w:color w:val="5B9BD5" w:themeColor="accent1"/>
        </w:rPr>
        <w:t xml:space="preserve">* </w:t>
      </w:r>
      <w:r w:rsidRPr="00D073CD">
        <w:rPr>
          <w:bCs/>
          <w:color w:val="5B9BD5" w:themeColor="accent1"/>
        </w:rPr>
        <w:t xml:space="preserve"> Auth Logs: `</w:t>
      </w:r>
      <w:proofErr w:type="spellStart"/>
      <w:r w:rsidRPr="00D073CD">
        <w:rPr>
          <w:bCs/>
          <w:color w:val="5B9BD5" w:themeColor="accent1"/>
        </w:rPr>
        <w:t>sshd</w:t>
      </w:r>
      <w:proofErr w:type="spellEnd"/>
      <w:r w:rsidRPr="00D073CD">
        <w:rPr>
          <w:bCs/>
          <w:color w:val="5B9BD5" w:themeColor="accent1"/>
        </w:rPr>
        <w:t>` login attempts (successful and failed).</w:t>
      </w:r>
    </w:p>
    <w:p w14:paraId="1C670D19" w14:textId="1C39BB55" w:rsidR="000775FC" w:rsidRPr="000775FC" w:rsidRDefault="000775FC" w:rsidP="000775FC">
      <w:pPr>
        <w:rPr>
          <w:bCs/>
          <w:color w:val="5B9BD5" w:themeColor="accent1"/>
        </w:rPr>
      </w:pPr>
      <w:r w:rsidRPr="000775FC">
        <w:rPr>
          <w:bCs/>
          <w:color w:val="5B9BD5" w:themeColor="accent1"/>
        </w:rPr>
        <w:t>* System Logs: kernel messages, `</w:t>
      </w:r>
      <w:proofErr w:type="spellStart"/>
      <w:r w:rsidRPr="000775FC">
        <w:rPr>
          <w:bCs/>
          <w:color w:val="5B9BD5" w:themeColor="accent1"/>
        </w:rPr>
        <w:t>systemd</w:t>
      </w:r>
      <w:proofErr w:type="spellEnd"/>
      <w:r w:rsidRPr="000775FC">
        <w:rPr>
          <w:bCs/>
          <w:color w:val="5B9BD5" w:themeColor="accent1"/>
        </w:rPr>
        <w:t xml:space="preserve">`, and `CRON`. </w:t>
      </w:r>
      <w:r w:rsidRPr="000775FC">
        <w:rPr>
          <w:bCs/>
          <w:color w:val="5B9BD5" w:themeColor="accent1"/>
        </w:rPr>
        <w:br/>
        <w:t xml:space="preserve">* Audit Logs: </w:t>
      </w:r>
      <w:r w:rsidR="00A44BF5">
        <w:rPr>
          <w:bCs/>
          <w:color w:val="5B9BD5" w:themeColor="accent1"/>
        </w:rPr>
        <w:t>the tool "</w:t>
      </w:r>
      <w:proofErr w:type="spellStart"/>
      <w:r w:rsidRPr="000775FC">
        <w:rPr>
          <w:bCs/>
          <w:color w:val="5B9BD5" w:themeColor="accent1"/>
        </w:rPr>
        <w:t>auditd</w:t>
      </w:r>
      <w:proofErr w:type="spellEnd"/>
      <w:r w:rsidR="00A44BF5">
        <w:rPr>
          <w:bCs/>
          <w:color w:val="5B9BD5" w:themeColor="accent1"/>
        </w:rPr>
        <w:t>"</w:t>
      </w:r>
      <w:r w:rsidRPr="000775FC">
        <w:rPr>
          <w:bCs/>
          <w:color w:val="5B9BD5" w:themeColor="accent1"/>
        </w:rPr>
        <w:t xml:space="preserve"> entries that record </w:t>
      </w:r>
      <w:proofErr w:type="spellStart"/>
      <w:r w:rsidRPr="000775FC">
        <w:rPr>
          <w:bCs/>
          <w:color w:val="5B9BD5" w:themeColor="accent1"/>
        </w:rPr>
        <w:t>syscalls</w:t>
      </w:r>
      <w:proofErr w:type="spellEnd"/>
      <w:r w:rsidRPr="000775FC">
        <w:rPr>
          <w:bCs/>
          <w:color w:val="5B9BD5" w:themeColor="accent1"/>
        </w:rPr>
        <w:t xml:space="preserve"> and process execution (</w:t>
      </w:r>
      <w:r w:rsidR="00A44BF5">
        <w:rPr>
          <w:bCs/>
          <w:color w:val="5B9BD5" w:themeColor="accent1"/>
        </w:rPr>
        <w:t>'</w:t>
      </w:r>
      <w:proofErr w:type="spellStart"/>
      <w:r w:rsidRPr="000775FC">
        <w:rPr>
          <w:bCs/>
          <w:color w:val="5B9BD5" w:themeColor="accent1"/>
        </w:rPr>
        <w:t>execve</w:t>
      </w:r>
      <w:proofErr w:type="spellEnd"/>
      <w:r w:rsidR="00A44BF5">
        <w:rPr>
          <w:bCs/>
          <w:color w:val="5B9BD5" w:themeColor="accent1"/>
        </w:rPr>
        <w:t>'</w:t>
      </w:r>
      <w:r w:rsidRPr="000775FC">
        <w:rPr>
          <w:bCs/>
          <w:color w:val="5B9BD5" w:themeColor="accent1"/>
        </w:rPr>
        <w:t xml:space="preserve">). </w:t>
      </w:r>
      <w:r w:rsidRPr="000775FC">
        <w:rPr>
          <w:bCs/>
          <w:color w:val="5B9BD5" w:themeColor="accent1"/>
        </w:rPr>
        <w:br/>
        <w:t xml:space="preserve">* Command History: </w:t>
      </w:r>
      <w:proofErr w:type="gramStart"/>
      <w:r w:rsidR="00A44BF5">
        <w:rPr>
          <w:bCs/>
          <w:color w:val="5B9BD5" w:themeColor="accent1"/>
        </w:rPr>
        <w:t>its</w:t>
      </w:r>
      <w:proofErr w:type="gramEnd"/>
      <w:r w:rsidR="00A44BF5">
        <w:rPr>
          <w:bCs/>
          <w:color w:val="5B9BD5" w:themeColor="accent1"/>
        </w:rPr>
        <w:t xml:space="preserve"> common knowledge that the</w:t>
      </w:r>
      <w:r w:rsidRPr="000775FC">
        <w:rPr>
          <w:bCs/>
          <w:color w:val="5B9BD5" w:themeColor="accent1"/>
        </w:rPr>
        <w:t xml:space="preserve"> attacker's commands are recorded</w:t>
      </w:r>
      <w:r w:rsidR="00A44BF5">
        <w:rPr>
          <w:bCs/>
          <w:color w:val="5B9BD5" w:themeColor="accent1"/>
        </w:rPr>
        <w:t xml:space="preserve"> and logged</w:t>
      </w:r>
      <w:r w:rsidRPr="000775FC">
        <w:rPr>
          <w:bCs/>
          <w:color w:val="5B9BD5" w:themeColor="accent1"/>
        </w:rPr>
        <w:t xml:space="preserve"> in the </w:t>
      </w:r>
      <w:r w:rsidR="00A44BF5">
        <w:rPr>
          <w:bCs/>
          <w:color w:val="5B9BD5" w:themeColor="accent1"/>
        </w:rPr>
        <w:t>'</w:t>
      </w:r>
      <w:r w:rsidRPr="000775FC">
        <w:rPr>
          <w:bCs/>
          <w:color w:val="5B9BD5" w:themeColor="accent1"/>
        </w:rPr>
        <w:t>bash</w:t>
      </w:r>
      <w:r w:rsidR="00A44BF5">
        <w:rPr>
          <w:bCs/>
          <w:color w:val="5B9BD5" w:themeColor="accent1"/>
        </w:rPr>
        <w:t>'</w:t>
      </w:r>
      <w:r w:rsidRPr="000775FC">
        <w:rPr>
          <w:bCs/>
          <w:color w:val="5B9BD5" w:themeColor="accent1"/>
        </w:rPr>
        <w:t xml:space="preserve"> log</w:t>
      </w:r>
      <w:r w:rsidR="00A44BF5">
        <w:rPr>
          <w:bCs/>
          <w:color w:val="5B9BD5" w:themeColor="accent1"/>
        </w:rPr>
        <w:t xml:space="preserve"> file</w:t>
      </w:r>
      <w:r w:rsidRPr="000775FC">
        <w:rPr>
          <w:bCs/>
          <w:color w:val="5B9BD5" w:themeColor="accent1"/>
        </w:rPr>
        <w:t>.</w:t>
      </w:r>
    </w:p>
    <w:p w14:paraId="2BA0CC4D" w14:textId="77777777" w:rsidR="00B10CC9" w:rsidRPr="00E445AB" w:rsidRDefault="00B10CC9" w:rsidP="00B10CC9">
      <w:pPr>
        <w:rPr>
          <w:b/>
        </w:rPr>
      </w:pPr>
    </w:p>
    <w:p w14:paraId="52CA758C" w14:textId="2FEB53AA" w:rsidR="00B10CC9" w:rsidRPr="00E445AB" w:rsidRDefault="00C93FCD" w:rsidP="00B10CC9">
      <w:pPr>
        <w:rPr>
          <w:b/>
        </w:rPr>
      </w:pPr>
      <w:r>
        <w:rPr>
          <w:b/>
        </w:rPr>
        <w:t>4</w:t>
      </w:r>
      <w:r w:rsidR="00B10CC9" w:rsidRPr="00E445AB">
        <w:rPr>
          <w:b/>
        </w:rPr>
        <w:t xml:space="preserve">.2 </w:t>
      </w:r>
      <w:r w:rsidRPr="00C93FCD">
        <w:rPr>
          <w:b/>
        </w:rPr>
        <w:t>Data Preprocessing</w:t>
      </w:r>
    </w:p>
    <w:p w14:paraId="5BE5C9BD" w14:textId="77777777" w:rsidR="00465F4E" w:rsidRPr="00465F4E" w:rsidRDefault="00465F4E" w:rsidP="00465F4E">
      <w:pPr>
        <w:spacing w:after="427" w:line="259" w:lineRule="auto"/>
        <w:ind w:left="0" w:firstLine="0"/>
        <w:jc w:val="left"/>
        <w:rPr>
          <w:bCs/>
          <w:color w:val="5B9BD5" w:themeColor="accent1"/>
        </w:rPr>
      </w:pPr>
      <w:r w:rsidRPr="00465F4E">
        <w:rPr>
          <w:bCs/>
          <w:color w:val="5B9BD5" w:themeColor="accent1"/>
        </w:rPr>
        <w:t>The following preprocessing steps were applied to ensure the LLM remained focused on pertinent information:</w:t>
      </w:r>
      <w:r w:rsidRPr="00465F4E">
        <w:rPr>
          <w:bCs/>
          <w:color w:val="5B9BD5" w:themeColor="accent1"/>
        </w:rPr>
        <w:br/>
        <w:t>* Timestamp Normalization: Unifying all log entries to a standard time format.</w:t>
      </w:r>
      <w:r w:rsidRPr="00465F4E">
        <w:rPr>
          <w:bCs/>
          <w:color w:val="5B9BD5" w:themeColor="accent1"/>
        </w:rPr>
        <w:br/>
        <w:t>* Noise Filtering: To optimize the context window, low-value logs (like routine kernel heartbeats) were minimized, even though the LLM applies its own filtering.</w:t>
      </w:r>
    </w:p>
    <w:p w14:paraId="0C2F907D" w14:textId="77777777" w:rsidR="00701B9F" w:rsidRDefault="00701B9F" w:rsidP="00D63914">
      <w:pPr>
        <w:spacing w:after="427" w:line="259" w:lineRule="auto"/>
        <w:ind w:left="0" w:firstLine="0"/>
        <w:jc w:val="left"/>
        <w:rPr>
          <w:bCs/>
          <w:color w:val="5B9BD5" w:themeColor="accent1"/>
        </w:rPr>
      </w:pPr>
    </w:p>
    <w:p w14:paraId="3EB4C2D4" w14:textId="77777777" w:rsidR="001E1C4B" w:rsidRDefault="001E1C4B" w:rsidP="00D63914">
      <w:pPr>
        <w:spacing w:after="427" w:line="259" w:lineRule="auto"/>
        <w:ind w:left="0" w:firstLine="0"/>
        <w:jc w:val="left"/>
        <w:rPr>
          <w:bCs/>
          <w:color w:val="5B9BD5" w:themeColor="accent1"/>
        </w:rPr>
      </w:pPr>
    </w:p>
    <w:p w14:paraId="4FA7F63C" w14:textId="33B2C45D" w:rsidR="00701B9F" w:rsidRDefault="00701B9F" w:rsidP="00701B9F">
      <w:pPr>
        <w:rPr>
          <w:b/>
        </w:rPr>
      </w:pPr>
      <w:r>
        <w:rPr>
          <w:b/>
        </w:rPr>
        <w:t>4</w:t>
      </w:r>
      <w:r w:rsidRPr="00E445AB">
        <w:rPr>
          <w:b/>
        </w:rPr>
        <w:t>.</w:t>
      </w:r>
      <w:r>
        <w:rPr>
          <w:b/>
        </w:rPr>
        <w:t>3</w:t>
      </w:r>
      <w:r w:rsidRPr="00E445AB">
        <w:rPr>
          <w:b/>
        </w:rPr>
        <w:t xml:space="preserve"> </w:t>
      </w:r>
      <w:r w:rsidR="00FD7DA4" w:rsidRPr="00FD7DA4">
        <w:rPr>
          <w:b/>
        </w:rPr>
        <w:t>Prompt Engineering and Agentic Design</w:t>
      </w:r>
    </w:p>
    <w:p w14:paraId="6F490215" w14:textId="77777777" w:rsidR="009310CD" w:rsidRPr="009310CD" w:rsidRDefault="009310CD" w:rsidP="009310CD">
      <w:pPr>
        <w:rPr>
          <w:bCs/>
          <w:color w:val="5B9BD5" w:themeColor="accent1"/>
        </w:rPr>
      </w:pPr>
      <w:r w:rsidRPr="009310CD">
        <w:rPr>
          <w:bCs/>
          <w:color w:val="5B9BD5" w:themeColor="accent1"/>
        </w:rPr>
        <w:t>The Prompt Engineering Framework serves as the cornerstone of this approach.</w:t>
      </w:r>
      <w:r w:rsidRPr="009310CD">
        <w:rPr>
          <w:bCs/>
          <w:color w:val="5B9BD5" w:themeColor="accent1"/>
        </w:rPr>
        <w:br/>
        <w:t>The system is managed through the Cyber Defense Analyst persona. This framework is designed for practical applications and outlines the essential design process, detailing how code flows from CDPAs and interacts with the underlying architecture. Based on this structure, the model should:</w:t>
      </w:r>
      <w:r w:rsidRPr="009310CD">
        <w:rPr>
          <w:bCs/>
          <w:color w:val="5B9BD5" w:themeColor="accent1"/>
        </w:rPr>
        <w:br/>
        <w:t xml:space="preserve">1. </w:t>
      </w:r>
      <w:proofErr w:type="gramStart"/>
      <w:r w:rsidRPr="009310CD">
        <w:rPr>
          <w:bCs/>
          <w:color w:val="5B9BD5" w:themeColor="accent1"/>
        </w:rPr>
        <w:t>Analyze</w:t>
      </w:r>
      <w:proofErr w:type="gramEnd"/>
      <w:r w:rsidRPr="009310CD">
        <w:rPr>
          <w:bCs/>
          <w:color w:val="5B9BD5" w:themeColor="accent1"/>
        </w:rPr>
        <w:t>: Review logs to identify Indicators of Compromise (</w:t>
      </w:r>
      <w:proofErr w:type="spellStart"/>
      <w:r w:rsidRPr="009310CD">
        <w:rPr>
          <w:bCs/>
          <w:color w:val="5B9BD5" w:themeColor="accent1"/>
        </w:rPr>
        <w:t>IoCs</w:t>
      </w:r>
      <w:proofErr w:type="spellEnd"/>
      <w:r w:rsidRPr="009310CD">
        <w:rPr>
          <w:bCs/>
          <w:color w:val="5B9BD5" w:themeColor="accent1"/>
        </w:rPr>
        <w:t>).</w:t>
      </w:r>
      <w:r w:rsidRPr="009310CD">
        <w:rPr>
          <w:bCs/>
          <w:color w:val="5B9BD5" w:themeColor="accent1"/>
        </w:rPr>
        <w:br/>
        <w:t>2. Correlate: Link related logs (e.g., downloading a file from a directory and subsequently executing it).</w:t>
      </w:r>
      <w:r w:rsidRPr="009310CD">
        <w:rPr>
          <w:bCs/>
          <w:color w:val="5B9BD5" w:themeColor="accent1"/>
        </w:rPr>
        <w:br/>
        <w:t>3. Act: For the given scenario, generate directives focused on mitigation.</w:t>
      </w:r>
    </w:p>
    <w:p w14:paraId="25F55028" w14:textId="77777777" w:rsidR="009310CD" w:rsidRDefault="009310CD" w:rsidP="00FD7DA4">
      <w:pPr>
        <w:rPr>
          <w:b/>
        </w:rPr>
      </w:pPr>
    </w:p>
    <w:p w14:paraId="799E4DC2" w14:textId="743B6742" w:rsidR="00701B9F" w:rsidRDefault="00701B9F" w:rsidP="00FD7DA4">
      <w:pPr>
        <w:rPr>
          <w:b/>
        </w:rPr>
      </w:pPr>
      <w:r>
        <w:rPr>
          <w:b/>
        </w:rPr>
        <w:t>4</w:t>
      </w:r>
      <w:r w:rsidRPr="00E445AB">
        <w:rPr>
          <w:b/>
        </w:rPr>
        <w:t>.</w:t>
      </w:r>
      <w:r>
        <w:rPr>
          <w:b/>
        </w:rPr>
        <w:t>4</w:t>
      </w:r>
      <w:r w:rsidRPr="00E445AB">
        <w:rPr>
          <w:b/>
        </w:rPr>
        <w:t xml:space="preserve"> </w:t>
      </w:r>
      <w:r w:rsidR="00FD7DA4" w:rsidRPr="00FD7DA4">
        <w:rPr>
          <w:b/>
        </w:rPr>
        <w:t>Model Selection</w:t>
      </w:r>
    </w:p>
    <w:p w14:paraId="25F5286F" w14:textId="77777777" w:rsidR="00B36CC7" w:rsidRPr="00B36CC7" w:rsidRDefault="00B36CC7" w:rsidP="00B36CC7">
      <w:pPr>
        <w:rPr>
          <w:bCs/>
          <w:color w:val="5B9BD5" w:themeColor="accent1"/>
        </w:rPr>
      </w:pPr>
      <w:r w:rsidRPr="00B36CC7">
        <w:rPr>
          <w:bCs/>
          <w:color w:val="5B9BD5" w:themeColor="accent1"/>
        </w:rPr>
        <w:t xml:space="preserve">The model for this study will be `gpt-oss-120b`. This </w:t>
      </w:r>
      <w:proofErr w:type="gramStart"/>
      <w:r w:rsidRPr="00B36CC7">
        <w:rPr>
          <w:bCs/>
          <w:color w:val="5B9BD5" w:themeColor="accent1"/>
        </w:rPr>
        <w:t>open-source large</w:t>
      </w:r>
      <w:proofErr w:type="gramEnd"/>
      <w:r w:rsidRPr="00B36CC7">
        <w:rPr>
          <w:bCs/>
          <w:color w:val="5B9BD5" w:themeColor="accent1"/>
        </w:rPr>
        <w:t xml:space="preserve"> language model was chosen because it has a huge context window to handle lengthy log files and </w:t>
      </w:r>
      <w:proofErr w:type="gramStart"/>
      <w:r w:rsidRPr="00B36CC7">
        <w:rPr>
          <w:bCs/>
          <w:color w:val="5B9BD5" w:themeColor="accent1"/>
        </w:rPr>
        <w:t>a large number of</w:t>
      </w:r>
      <w:proofErr w:type="gramEnd"/>
      <w:r w:rsidRPr="00B36CC7">
        <w:rPr>
          <w:bCs/>
          <w:color w:val="5B9BD5" w:themeColor="accent1"/>
        </w:rPr>
        <w:t xml:space="preserve"> parameters that allow sophisticated reasoning.</w:t>
      </w:r>
    </w:p>
    <w:p w14:paraId="078DCE6C" w14:textId="77777777" w:rsidR="00FD7DA4" w:rsidRPr="00E445AB" w:rsidRDefault="00FD7DA4" w:rsidP="00701B9F">
      <w:pPr>
        <w:rPr>
          <w:b/>
        </w:rPr>
      </w:pPr>
    </w:p>
    <w:p w14:paraId="491A163E" w14:textId="000FEE08" w:rsidR="00701B9F" w:rsidRDefault="00701B9F" w:rsidP="00701B9F">
      <w:pPr>
        <w:rPr>
          <w:b/>
        </w:rPr>
      </w:pPr>
      <w:r>
        <w:rPr>
          <w:b/>
        </w:rPr>
        <w:t>4</w:t>
      </w:r>
      <w:r w:rsidRPr="00E445AB">
        <w:rPr>
          <w:b/>
        </w:rPr>
        <w:t>.</w:t>
      </w:r>
      <w:r>
        <w:rPr>
          <w:b/>
        </w:rPr>
        <w:t>5</w:t>
      </w:r>
      <w:r w:rsidRPr="00E445AB">
        <w:rPr>
          <w:b/>
        </w:rPr>
        <w:t xml:space="preserve"> </w:t>
      </w:r>
      <w:r w:rsidR="00FD7DA4" w:rsidRPr="00FD7DA4">
        <w:rPr>
          <w:b/>
        </w:rPr>
        <w:t>Evaluation Methodology</w:t>
      </w:r>
    </w:p>
    <w:p w14:paraId="74ECD64A" w14:textId="77777777" w:rsidR="001A40C9" w:rsidRPr="001A40C9" w:rsidRDefault="001A40C9" w:rsidP="001A40C9">
      <w:pPr>
        <w:rPr>
          <w:bCs/>
          <w:color w:val="5B9BD5" w:themeColor="accent1"/>
        </w:rPr>
      </w:pPr>
      <w:r w:rsidRPr="001A40C9">
        <w:rPr>
          <w:bCs/>
          <w:color w:val="5B9BD5" w:themeColor="accent1"/>
        </w:rPr>
        <w:t xml:space="preserve">The system is assessed in the manner described below. </w:t>
      </w:r>
      <w:r w:rsidRPr="001A40C9">
        <w:rPr>
          <w:bCs/>
          <w:color w:val="5B9BD5" w:themeColor="accent1"/>
        </w:rPr>
        <w:br/>
        <w:t xml:space="preserve">* Detection Accuracy: The proportion of malicious events that are found compared to those that are not. </w:t>
      </w:r>
      <w:r w:rsidRPr="001A40C9">
        <w:rPr>
          <w:bCs/>
          <w:color w:val="5B9BD5" w:themeColor="accent1"/>
        </w:rPr>
        <w:br/>
        <w:t xml:space="preserve">* Action Efficacy: The resulting remediation scripts' safety and syntactic accuracy. </w:t>
      </w:r>
      <w:r w:rsidRPr="001A40C9">
        <w:rPr>
          <w:bCs/>
          <w:color w:val="5B9BD5" w:themeColor="accent1"/>
        </w:rPr>
        <w:br/>
        <w:t xml:space="preserve">* False Positive Rate: The capacity to disregard harmless background noise, such as </w:t>
      </w:r>
      <w:proofErr w:type="spellStart"/>
      <w:r w:rsidRPr="001A40C9">
        <w:rPr>
          <w:bCs/>
          <w:color w:val="5B9BD5" w:themeColor="accent1"/>
        </w:rPr>
        <w:t>dhclient</w:t>
      </w:r>
      <w:proofErr w:type="spellEnd"/>
      <w:r w:rsidRPr="001A40C9">
        <w:rPr>
          <w:bCs/>
          <w:color w:val="5B9BD5" w:themeColor="accent1"/>
        </w:rPr>
        <w:t xml:space="preserve"> queries.</w:t>
      </w:r>
    </w:p>
    <w:p w14:paraId="324D3421" w14:textId="77777777" w:rsidR="00FD7DA4" w:rsidRPr="00E445AB" w:rsidRDefault="00FD7DA4" w:rsidP="00701B9F">
      <w:pPr>
        <w:rPr>
          <w:b/>
        </w:rPr>
      </w:pPr>
    </w:p>
    <w:p w14:paraId="2725CC43" w14:textId="77777777" w:rsidR="0008781C" w:rsidRDefault="0008781C" w:rsidP="00D63914">
      <w:pPr>
        <w:spacing w:after="427" w:line="259" w:lineRule="auto"/>
        <w:ind w:left="0" w:firstLine="0"/>
        <w:jc w:val="left"/>
        <w:rPr>
          <w:bCs/>
          <w:color w:val="5B9BD5" w:themeColor="accent1"/>
        </w:rPr>
      </w:pPr>
    </w:p>
    <w:p w14:paraId="2F29E608" w14:textId="77777777" w:rsidR="0008781C" w:rsidRDefault="0008781C" w:rsidP="00D63914">
      <w:pPr>
        <w:spacing w:after="427" w:line="259" w:lineRule="auto"/>
        <w:ind w:left="0" w:firstLine="0"/>
        <w:jc w:val="left"/>
        <w:rPr>
          <w:bCs/>
          <w:color w:val="5B9BD5" w:themeColor="accent1"/>
        </w:rPr>
      </w:pPr>
    </w:p>
    <w:p w14:paraId="15AE23D6" w14:textId="77777777" w:rsidR="0008781C" w:rsidRDefault="0008781C" w:rsidP="00D63914">
      <w:pPr>
        <w:spacing w:after="427" w:line="259" w:lineRule="auto"/>
        <w:ind w:left="0" w:firstLine="0"/>
        <w:jc w:val="left"/>
        <w:rPr>
          <w:bCs/>
          <w:color w:val="5B9BD5" w:themeColor="accent1"/>
        </w:rPr>
      </w:pPr>
    </w:p>
    <w:p w14:paraId="55CA981D" w14:textId="77777777" w:rsidR="0008781C" w:rsidRDefault="0008781C" w:rsidP="00D63914">
      <w:pPr>
        <w:spacing w:after="427" w:line="259" w:lineRule="auto"/>
        <w:ind w:left="0" w:firstLine="0"/>
        <w:jc w:val="left"/>
        <w:rPr>
          <w:bCs/>
          <w:color w:val="5B9BD5" w:themeColor="accent1"/>
        </w:rPr>
      </w:pPr>
    </w:p>
    <w:p w14:paraId="21246238" w14:textId="54A1947E" w:rsidR="000B518F" w:rsidRDefault="00AA559B" w:rsidP="00D63914">
      <w:pPr>
        <w:spacing w:after="427" w:line="259" w:lineRule="auto"/>
        <w:ind w:left="0" w:firstLine="0"/>
        <w:jc w:val="left"/>
      </w:pPr>
      <w:r>
        <w:rPr>
          <w:b/>
          <w:sz w:val="40"/>
        </w:rPr>
        <w:lastRenderedPageBreak/>
        <w:t>Chapter 5</w:t>
      </w:r>
      <w:r w:rsidR="003C51FB">
        <w:rPr>
          <w:b/>
          <w:sz w:val="40"/>
        </w:rPr>
        <w:t xml:space="preserve"> </w:t>
      </w:r>
    </w:p>
    <w:p w14:paraId="0BD8D51D" w14:textId="77777777" w:rsidR="000B518F" w:rsidRDefault="003C51FB" w:rsidP="00AA559B">
      <w:pPr>
        <w:pStyle w:val="2"/>
        <w:spacing w:after="753" w:line="265" w:lineRule="auto"/>
        <w:ind w:left="0" w:right="464" w:firstLine="0"/>
      </w:pPr>
      <w:r>
        <w:t xml:space="preserve">Experimental Results and Discussion </w:t>
      </w:r>
    </w:p>
    <w:p w14:paraId="3C0D2AA6" w14:textId="77777777" w:rsidR="00732743" w:rsidRPr="00732743" w:rsidRDefault="00732743" w:rsidP="00732743"/>
    <w:p w14:paraId="477B0742" w14:textId="77777777" w:rsidR="005354E4" w:rsidRPr="005354E4" w:rsidRDefault="005354E4" w:rsidP="005354E4">
      <w:pPr>
        <w:spacing w:after="0" w:line="259" w:lineRule="auto"/>
        <w:ind w:left="0" w:firstLine="0"/>
        <w:rPr>
          <w:b/>
          <w:bCs/>
          <w:color w:val="auto"/>
          <w:szCs w:val="28"/>
        </w:rPr>
      </w:pPr>
      <w:r w:rsidRPr="005354E4">
        <w:rPr>
          <w:b/>
          <w:bCs/>
          <w:color w:val="auto"/>
          <w:szCs w:val="28"/>
        </w:rPr>
        <w:t>5.1 Experimental Setup</w:t>
      </w:r>
    </w:p>
    <w:p w14:paraId="2D6DF8C5" w14:textId="77777777" w:rsidR="00704E52" w:rsidRPr="00704E52" w:rsidRDefault="00704E52" w:rsidP="00704E52">
      <w:pPr>
        <w:spacing w:after="0" w:line="259" w:lineRule="auto"/>
        <w:ind w:left="0" w:firstLine="0"/>
        <w:rPr>
          <w:color w:val="5B9BD5" w:themeColor="accent1"/>
          <w:szCs w:val="28"/>
        </w:rPr>
      </w:pPr>
      <w:r w:rsidRPr="00704E52">
        <w:rPr>
          <w:color w:val="5B9BD5" w:themeColor="accent1"/>
          <w:szCs w:val="28"/>
        </w:rPr>
        <w:t xml:space="preserve">This required filling the gpt-oss-120b model with a chain of more than 100 mixed log lines. </w:t>
      </w:r>
      <w:r w:rsidRPr="00704E52">
        <w:rPr>
          <w:color w:val="5B9BD5" w:themeColor="accent1"/>
          <w:szCs w:val="28"/>
        </w:rPr>
        <w:br/>
        <w:t xml:space="preserve">A whole attack lifecycle was included in these logs, including: </w:t>
      </w:r>
      <w:r w:rsidRPr="00704E52">
        <w:rPr>
          <w:color w:val="5B9BD5" w:themeColor="accent1"/>
          <w:szCs w:val="28"/>
        </w:rPr>
        <w:br/>
        <w:t xml:space="preserve">1. First Access: IP 104.28.2.14 SSH Brute Force. </w:t>
      </w:r>
      <w:r w:rsidRPr="00704E52">
        <w:rPr>
          <w:color w:val="5B9BD5" w:themeColor="accent1"/>
          <w:szCs w:val="28"/>
        </w:rPr>
        <w:br/>
        <w:t xml:space="preserve">2. Persistence: The creation of malicious </w:t>
      </w:r>
      <w:proofErr w:type="spellStart"/>
      <w:r w:rsidRPr="00704E52">
        <w:rPr>
          <w:color w:val="5B9BD5" w:themeColor="accent1"/>
          <w:szCs w:val="28"/>
        </w:rPr>
        <w:t>systemd</w:t>
      </w:r>
      <w:proofErr w:type="spellEnd"/>
      <w:r w:rsidRPr="00704E52">
        <w:rPr>
          <w:color w:val="5B9BD5" w:themeColor="accent1"/>
          <w:szCs w:val="28"/>
        </w:rPr>
        <w:t xml:space="preserve"> services and </w:t>
      </w:r>
      <w:proofErr w:type="spellStart"/>
      <w:r w:rsidRPr="00704E52">
        <w:rPr>
          <w:color w:val="5B9BD5" w:themeColor="accent1"/>
          <w:szCs w:val="28"/>
        </w:rPr>
        <w:t>cron</w:t>
      </w:r>
      <w:proofErr w:type="spellEnd"/>
      <w:r w:rsidRPr="00704E52">
        <w:rPr>
          <w:color w:val="5B9BD5" w:themeColor="accent1"/>
          <w:szCs w:val="28"/>
        </w:rPr>
        <w:t xml:space="preserve"> tasks (</w:t>
      </w:r>
      <w:proofErr w:type="spellStart"/>
      <w:proofErr w:type="gramStart"/>
      <w:r w:rsidRPr="00704E52">
        <w:rPr>
          <w:color w:val="5B9BD5" w:themeColor="accent1"/>
          <w:szCs w:val="28"/>
        </w:rPr>
        <w:t>myservice.service</w:t>
      </w:r>
      <w:proofErr w:type="spellEnd"/>
      <w:proofErr w:type="gramEnd"/>
      <w:r w:rsidRPr="00704E52">
        <w:rPr>
          <w:color w:val="5B9BD5" w:themeColor="accent1"/>
          <w:szCs w:val="28"/>
        </w:rPr>
        <w:t xml:space="preserve">). </w:t>
      </w:r>
      <w:r w:rsidRPr="00704E52">
        <w:rPr>
          <w:color w:val="5B9BD5" w:themeColor="accent1"/>
          <w:szCs w:val="28"/>
        </w:rPr>
        <w:br/>
        <w:t xml:space="preserve">3. Exfiltration: Using curl, </w:t>
      </w:r>
      <w:proofErr w:type="spellStart"/>
      <w:r w:rsidRPr="00704E52">
        <w:rPr>
          <w:color w:val="5B9BD5" w:themeColor="accent1"/>
          <w:szCs w:val="28"/>
        </w:rPr>
        <w:t>nc</w:t>
      </w:r>
      <w:proofErr w:type="spellEnd"/>
      <w:r w:rsidRPr="00704E52">
        <w:rPr>
          <w:color w:val="5B9BD5" w:themeColor="accent1"/>
          <w:szCs w:val="28"/>
        </w:rPr>
        <w:t>, and DNS tunneling to steal data</w:t>
      </w:r>
    </w:p>
    <w:p w14:paraId="5A6FE55A" w14:textId="28B106D2" w:rsidR="005F7A3E" w:rsidRDefault="005F7A3E" w:rsidP="005F7A3E">
      <w:pPr>
        <w:spacing w:after="0" w:line="259" w:lineRule="auto"/>
        <w:ind w:left="0" w:firstLine="0"/>
        <w:rPr>
          <w:color w:val="auto"/>
          <w:szCs w:val="28"/>
        </w:rPr>
      </w:pPr>
    </w:p>
    <w:p w14:paraId="11BE8E82" w14:textId="0FC99D3E" w:rsidR="005354E4" w:rsidRPr="005F7A3E" w:rsidRDefault="005354E4" w:rsidP="005F7A3E">
      <w:pPr>
        <w:spacing w:after="0" w:line="259" w:lineRule="auto"/>
        <w:ind w:left="0" w:firstLine="0"/>
        <w:rPr>
          <w:color w:val="auto"/>
          <w:szCs w:val="28"/>
        </w:rPr>
      </w:pPr>
      <w:r w:rsidRPr="005354E4">
        <w:rPr>
          <w:b/>
          <w:bCs/>
          <w:color w:val="auto"/>
          <w:szCs w:val="28"/>
        </w:rPr>
        <w:t xml:space="preserve">5.2 </w:t>
      </w:r>
      <w:r w:rsidR="00E96A04">
        <w:rPr>
          <w:b/>
          <w:bCs/>
          <w:color w:val="auto"/>
          <w:szCs w:val="28"/>
        </w:rPr>
        <w:t>Cyber Attack</w:t>
      </w:r>
      <w:r w:rsidR="002F413F">
        <w:rPr>
          <w:b/>
          <w:bCs/>
          <w:color w:val="auto"/>
          <w:szCs w:val="28"/>
        </w:rPr>
        <w:t xml:space="preserve"> </w:t>
      </w:r>
      <w:proofErr w:type="spellStart"/>
      <w:r w:rsidR="002F413F">
        <w:rPr>
          <w:b/>
          <w:bCs/>
          <w:color w:val="auto"/>
          <w:szCs w:val="28"/>
        </w:rPr>
        <w:t>Attack</w:t>
      </w:r>
      <w:proofErr w:type="spellEnd"/>
      <w:r w:rsidR="002F413F">
        <w:rPr>
          <w:b/>
          <w:bCs/>
          <w:color w:val="auto"/>
          <w:szCs w:val="28"/>
        </w:rPr>
        <w:t xml:space="preserve"> </w:t>
      </w:r>
      <w:proofErr w:type="gramStart"/>
      <w:r w:rsidR="002F413F">
        <w:rPr>
          <w:b/>
          <w:bCs/>
          <w:color w:val="auto"/>
          <w:szCs w:val="28"/>
        </w:rPr>
        <w:t xml:space="preserve">Simulation </w:t>
      </w:r>
      <w:r w:rsidR="002F413F" w:rsidRPr="002F413F">
        <w:rPr>
          <w:b/>
          <w:bCs/>
          <w:color w:val="auto"/>
          <w:szCs w:val="28"/>
        </w:rPr>
        <w:t>:</w:t>
      </w:r>
      <w:proofErr w:type="gramEnd"/>
      <w:r w:rsidR="002F413F" w:rsidRPr="002F413F">
        <w:rPr>
          <w:b/>
          <w:bCs/>
          <w:color w:val="auto"/>
          <w:szCs w:val="28"/>
        </w:rPr>
        <w:t xml:space="preserve"> </w:t>
      </w:r>
    </w:p>
    <w:p w14:paraId="3D6DE5A6" w14:textId="77777777" w:rsidR="00DE63B3" w:rsidRDefault="007A2EFA" w:rsidP="007A2EFA">
      <w:pPr>
        <w:spacing w:after="0" w:line="259" w:lineRule="auto"/>
        <w:ind w:left="0" w:firstLine="0"/>
        <w:rPr>
          <w:color w:val="5B9BD5" w:themeColor="accent1"/>
          <w:szCs w:val="28"/>
        </w:rPr>
      </w:pPr>
      <w:r w:rsidRPr="007A2EFA">
        <w:rPr>
          <w:color w:val="5B9BD5" w:themeColor="accent1"/>
          <w:szCs w:val="28"/>
        </w:rPr>
        <w:t xml:space="preserve">The attack timeline was faithfully recreated by the model. </w:t>
      </w:r>
      <w:r w:rsidRPr="007A2EFA">
        <w:rPr>
          <w:color w:val="5B9BD5" w:themeColor="accent1"/>
          <w:szCs w:val="28"/>
        </w:rPr>
        <w:br/>
      </w:r>
    </w:p>
    <w:p w14:paraId="2265442B" w14:textId="08A85913" w:rsidR="007A2EFA" w:rsidRDefault="007A2EFA" w:rsidP="007A2EFA">
      <w:pPr>
        <w:spacing w:after="0" w:line="259" w:lineRule="auto"/>
        <w:ind w:left="0" w:firstLine="0"/>
        <w:rPr>
          <w:color w:val="5B9BD5" w:themeColor="accent1"/>
          <w:szCs w:val="28"/>
        </w:rPr>
      </w:pPr>
      <w:r w:rsidRPr="007A2EFA">
        <w:rPr>
          <w:color w:val="5B9BD5" w:themeColor="accent1"/>
          <w:szCs w:val="28"/>
        </w:rPr>
        <w:t>Phase 1:</w:t>
      </w:r>
    </w:p>
    <w:p w14:paraId="5AA791F8" w14:textId="77777777" w:rsidR="007A2EFA" w:rsidRDefault="007A2EFA" w:rsidP="007A2EFA">
      <w:pPr>
        <w:spacing w:after="0" w:line="259" w:lineRule="auto"/>
        <w:ind w:left="0" w:firstLine="0"/>
        <w:rPr>
          <w:color w:val="5B9BD5" w:themeColor="accent1"/>
          <w:szCs w:val="28"/>
        </w:rPr>
      </w:pPr>
      <w:r w:rsidRPr="007A2EFA">
        <w:rPr>
          <w:color w:val="5B9BD5" w:themeColor="accent1"/>
          <w:szCs w:val="28"/>
        </w:rPr>
        <w:t xml:space="preserve"> Brute</w:t>
      </w:r>
      <w:r>
        <w:rPr>
          <w:color w:val="5B9BD5" w:themeColor="accent1"/>
          <w:szCs w:val="28"/>
        </w:rPr>
        <w:t xml:space="preserve"> </w:t>
      </w:r>
      <w:r w:rsidRPr="007A2EFA">
        <w:rPr>
          <w:color w:val="5B9BD5" w:themeColor="accent1"/>
          <w:szCs w:val="28"/>
        </w:rPr>
        <w:t>Force</w:t>
      </w:r>
      <w:r>
        <w:rPr>
          <w:color w:val="5B9BD5" w:themeColor="accent1"/>
          <w:szCs w:val="28"/>
        </w:rPr>
        <w:t xml:space="preserve"> </w:t>
      </w:r>
      <w:r w:rsidRPr="007A2EFA">
        <w:rPr>
          <w:color w:val="5B9BD5" w:themeColor="accent1"/>
          <w:szCs w:val="28"/>
        </w:rPr>
        <w:t xml:space="preserve">Detection </w:t>
      </w:r>
      <w:r w:rsidRPr="007A2EFA">
        <w:rPr>
          <w:color w:val="5B9BD5" w:themeColor="accent1"/>
          <w:szCs w:val="28"/>
        </w:rPr>
        <w:br/>
        <w:t xml:space="preserve">Between 10:00 and 10:01, the model identified more than thirty unsuccessful SSH logins. Log Proof: Dec. 5, 10:00:01 server </w:t>
      </w:r>
      <w:proofErr w:type="spellStart"/>
      <w:proofErr w:type="gramStart"/>
      <w:r w:rsidRPr="007A2EFA">
        <w:rPr>
          <w:color w:val="5B9BD5" w:themeColor="accent1"/>
          <w:szCs w:val="28"/>
        </w:rPr>
        <w:t>sshd</w:t>
      </w:r>
      <w:proofErr w:type="spellEnd"/>
      <w:r w:rsidRPr="007A2EFA">
        <w:rPr>
          <w:color w:val="5B9BD5" w:themeColor="accent1"/>
          <w:szCs w:val="28"/>
        </w:rPr>
        <w:t>[</w:t>
      </w:r>
      <w:proofErr w:type="gramEnd"/>
      <w:r w:rsidRPr="007A2EFA">
        <w:rPr>
          <w:color w:val="5B9BD5" w:themeColor="accent1"/>
          <w:szCs w:val="28"/>
        </w:rPr>
        <w:t>1501]: The password for the invalid user admin from 104.28.2.14 failed.</w:t>
      </w:r>
    </w:p>
    <w:p w14:paraId="51681500" w14:textId="206EEDDA" w:rsidR="007A2EFA" w:rsidRPr="007A2EFA" w:rsidRDefault="007A2EFA" w:rsidP="007A2EFA">
      <w:pPr>
        <w:spacing w:after="0" w:line="259" w:lineRule="auto"/>
        <w:ind w:left="0" w:firstLine="0"/>
        <w:rPr>
          <w:color w:val="5B9BD5" w:themeColor="accent1"/>
          <w:szCs w:val="28"/>
        </w:rPr>
      </w:pPr>
      <w:r w:rsidRPr="007A2EFA">
        <w:rPr>
          <w:color w:val="5B9BD5" w:themeColor="accent1"/>
          <w:szCs w:val="28"/>
        </w:rPr>
        <w:t xml:space="preserve"> </w:t>
      </w:r>
      <w:r w:rsidRPr="007A2EFA">
        <w:rPr>
          <w:color w:val="5B9BD5" w:themeColor="accent1"/>
          <w:szCs w:val="28"/>
        </w:rPr>
        <w:br/>
        <w:t xml:space="preserve">Phase 2: Escalation of Privilege and Persistence The creation of hidden files and other unapproved services was correctly identified by the model. Log Evidence: Dec. 5 10:05:01 server </w:t>
      </w:r>
      <w:proofErr w:type="gramStart"/>
      <w:r w:rsidRPr="007A2EFA">
        <w:rPr>
          <w:color w:val="5B9BD5" w:themeColor="accent1"/>
          <w:szCs w:val="28"/>
        </w:rPr>
        <w:t>CRON[</w:t>
      </w:r>
      <w:proofErr w:type="gramEnd"/>
      <w:r w:rsidRPr="007A2EFA">
        <w:rPr>
          <w:color w:val="5B9BD5" w:themeColor="accent1"/>
          <w:szCs w:val="28"/>
        </w:rPr>
        <w:t>1600]: (root) CMD (echo="1 bash -c 'bash -</w:t>
      </w:r>
      <w:proofErr w:type="spellStart"/>
      <w:r w:rsidRPr="007A2EFA">
        <w:rPr>
          <w:color w:val="5B9BD5" w:themeColor="accent1"/>
          <w:szCs w:val="28"/>
        </w:rPr>
        <w:t>i</w:t>
      </w:r>
      <w:proofErr w:type="spellEnd"/>
      <w:r w:rsidRPr="007A2EFA">
        <w:rPr>
          <w:color w:val="5B9BD5" w:themeColor="accent1"/>
          <w:szCs w:val="28"/>
        </w:rPr>
        <w:t xml:space="preserve"> &gt;&amp; /dev/</w:t>
      </w:r>
      <w:proofErr w:type="spellStart"/>
      <w:r w:rsidRPr="007A2EFA">
        <w:rPr>
          <w:color w:val="5B9BD5" w:themeColor="accent1"/>
          <w:szCs w:val="28"/>
        </w:rPr>
        <w:t>tcp</w:t>
      </w:r>
      <w:proofErr w:type="spellEnd"/>
      <w:r w:rsidRPr="007A2EFA">
        <w:rPr>
          <w:color w:val="5B9BD5" w:themeColor="accent1"/>
          <w:szCs w:val="28"/>
        </w:rPr>
        <w:t>/10.1.1.50/9001 0&gt;&amp;1” &gt;&gt; /var/spool/</w:t>
      </w:r>
      <w:proofErr w:type="spellStart"/>
      <w:r w:rsidRPr="007A2EFA">
        <w:rPr>
          <w:color w:val="5B9BD5" w:themeColor="accent1"/>
          <w:szCs w:val="28"/>
        </w:rPr>
        <w:t>cron</w:t>
      </w:r>
      <w:proofErr w:type="spellEnd"/>
      <w:r w:rsidRPr="007A2EFA">
        <w:rPr>
          <w:color w:val="5B9BD5" w:themeColor="accent1"/>
          <w:szCs w:val="28"/>
        </w:rPr>
        <w:t>/root) &gt; LLM Analysis: Discovered "</w:t>
      </w:r>
      <w:proofErr w:type="spellStart"/>
      <w:r w:rsidRPr="007A2EFA">
        <w:rPr>
          <w:color w:val="5B9BD5" w:themeColor="accent1"/>
          <w:szCs w:val="28"/>
        </w:rPr>
        <w:t>Systemd</w:t>
      </w:r>
      <w:proofErr w:type="spellEnd"/>
      <w:r w:rsidRPr="007A2EFA">
        <w:rPr>
          <w:color w:val="5B9BD5" w:themeColor="accent1"/>
          <w:szCs w:val="28"/>
        </w:rPr>
        <w:t xml:space="preserve"> service, </w:t>
      </w:r>
      <w:proofErr w:type="spellStart"/>
      <w:r w:rsidRPr="007A2EFA">
        <w:rPr>
          <w:color w:val="5B9BD5" w:themeColor="accent1"/>
          <w:szCs w:val="28"/>
        </w:rPr>
        <w:t>cron</w:t>
      </w:r>
      <w:proofErr w:type="spellEnd"/>
      <w:r w:rsidRPr="007A2EFA">
        <w:rPr>
          <w:color w:val="5B9BD5" w:themeColor="accent1"/>
          <w:szCs w:val="28"/>
        </w:rPr>
        <w:t>-backdoors, and hidden binaries... persistence and an increase in privilege.</w:t>
      </w:r>
    </w:p>
    <w:p w14:paraId="677BE70F" w14:textId="77777777" w:rsidR="002F413F" w:rsidRPr="002F413F" w:rsidRDefault="002F413F" w:rsidP="002F413F">
      <w:pPr>
        <w:spacing w:after="0" w:line="259" w:lineRule="auto"/>
        <w:ind w:left="0" w:firstLine="0"/>
        <w:rPr>
          <w:color w:val="5B9BD5" w:themeColor="accent1"/>
          <w:szCs w:val="28"/>
        </w:rPr>
      </w:pPr>
    </w:p>
    <w:p w14:paraId="175C0D48" w14:textId="03F0F403" w:rsidR="002F413F" w:rsidRPr="002F413F" w:rsidRDefault="002F413F" w:rsidP="002F413F">
      <w:pPr>
        <w:spacing w:after="0" w:line="259" w:lineRule="auto"/>
        <w:ind w:left="0" w:firstLine="0"/>
        <w:rPr>
          <w:color w:val="5B9BD5" w:themeColor="accent1"/>
          <w:szCs w:val="28"/>
        </w:rPr>
      </w:pPr>
      <w:r w:rsidRPr="002F413F">
        <w:rPr>
          <w:color w:val="5B9BD5" w:themeColor="accent1"/>
          <w:szCs w:val="28"/>
        </w:rPr>
        <w:t xml:space="preserve"> </w:t>
      </w:r>
      <w:r w:rsidRPr="002F413F">
        <w:rPr>
          <w:b/>
          <w:bCs/>
          <w:color w:val="5B9BD5" w:themeColor="accent1"/>
          <w:szCs w:val="28"/>
        </w:rPr>
        <w:t>Phase 3: C2 (Command and Control</w:t>
      </w:r>
      <w:r w:rsidRPr="002F413F">
        <w:rPr>
          <w:color w:val="5B9BD5" w:themeColor="accent1"/>
          <w:szCs w:val="28"/>
        </w:rPr>
        <w:t>)</w:t>
      </w:r>
    </w:p>
    <w:p w14:paraId="66EF1CEE" w14:textId="77777777" w:rsidR="00DE63B3" w:rsidRPr="00DE63B3" w:rsidRDefault="00DE63B3" w:rsidP="00DE63B3">
      <w:pPr>
        <w:spacing w:after="0" w:line="259" w:lineRule="auto"/>
        <w:ind w:left="0" w:firstLine="0"/>
        <w:rPr>
          <w:color w:val="5B9BD5" w:themeColor="accent1"/>
          <w:szCs w:val="28"/>
        </w:rPr>
      </w:pPr>
      <w:r w:rsidRPr="00DE63B3">
        <w:rPr>
          <w:color w:val="5B9BD5" w:themeColor="accent1"/>
          <w:szCs w:val="28"/>
        </w:rPr>
        <w:t>Additionally, the model discovered outgoing connections to the malicious IPs 185.10.</w:t>
      </w:r>
      <w:proofErr w:type="gramStart"/>
      <w:r w:rsidRPr="00DE63B3">
        <w:rPr>
          <w:color w:val="5B9BD5" w:themeColor="accent1"/>
          <w:szCs w:val="28"/>
        </w:rPr>
        <w:t>10.10</w:t>
      </w:r>
      <w:proofErr w:type="gramEnd"/>
      <w:r w:rsidRPr="00DE63B3">
        <w:rPr>
          <w:color w:val="5B9BD5" w:themeColor="accent1"/>
          <w:szCs w:val="28"/>
        </w:rPr>
        <w:t xml:space="preserve"> and 13.37.13.37. &gt; LLM Analysis: "Mass network connections... listeners on ports 1337, 4444... firewall disabling."</w:t>
      </w:r>
    </w:p>
    <w:p w14:paraId="7E325E79" w14:textId="77777777" w:rsidR="005354E4" w:rsidRDefault="005354E4" w:rsidP="005354E4">
      <w:pPr>
        <w:spacing w:after="0" w:line="259" w:lineRule="auto"/>
        <w:ind w:left="0" w:firstLine="0"/>
        <w:rPr>
          <w:color w:val="auto"/>
          <w:szCs w:val="28"/>
        </w:rPr>
      </w:pPr>
    </w:p>
    <w:p w14:paraId="55A37A9E" w14:textId="77777777" w:rsidR="00207AA8" w:rsidRDefault="00207AA8" w:rsidP="005354E4">
      <w:pPr>
        <w:spacing w:after="0" w:line="259" w:lineRule="auto"/>
        <w:ind w:left="0" w:firstLine="0"/>
        <w:rPr>
          <w:color w:val="auto"/>
          <w:szCs w:val="28"/>
        </w:rPr>
      </w:pPr>
    </w:p>
    <w:p w14:paraId="5927DB71" w14:textId="77777777" w:rsidR="00207AA8" w:rsidRPr="005354E4" w:rsidRDefault="00207AA8" w:rsidP="005354E4">
      <w:pPr>
        <w:spacing w:after="0" w:line="259" w:lineRule="auto"/>
        <w:ind w:left="0" w:firstLine="0"/>
        <w:rPr>
          <w:color w:val="auto"/>
          <w:szCs w:val="28"/>
        </w:rPr>
      </w:pPr>
    </w:p>
    <w:p w14:paraId="6D5F45C2" w14:textId="46944DBF" w:rsidR="005354E4" w:rsidRPr="005354E4" w:rsidRDefault="005354E4" w:rsidP="005354E4">
      <w:pPr>
        <w:spacing w:after="0" w:line="259" w:lineRule="auto"/>
        <w:ind w:left="0" w:firstLine="0"/>
        <w:rPr>
          <w:b/>
          <w:bCs/>
          <w:color w:val="auto"/>
          <w:szCs w:val="28"/>
        </w:rPr>
      </w:pPr>
      <w:r w:rsidRPr="005354E4">
        <w:rPr>
          <w:b/>
          <w:bCs/>
          <w:color w:val="auto"/>
          <w:szCs w:val="28"/>
        </w:rPr>
        <w:t xml:space="preserve">5.3 </w:t>
      </w:r>
      <w:r w:rsidR="00A21258" w:rsidRPr="00A21258">
        <w:rPr>
          <w:b/>
          <w:bCs/>
          <w:color w:val="auto"/>
          <w:szCs w:val="28"/>
        </w:rPr>
        <w:t>Model Performance and Metrics</w:t>
      </w:r>
    </w:p>
    <w:p w14:paraId="15A80525" w14:textId="77777777" w:rsidR="00DF21C7" w:rsidRPr="00DF21C7" w:rsidRDefault="00DF21C7" w:rsidP="00DF21C7">
      <w:pPr>
        <w:spacing w:after="0" w:line="259" w:lineRule="auto"/>
        <w:ind w:left="0" w:firstLine="0"/>
        <w:rPr>
          <w:color w:val="5B9BD5" w:themeColor="accent1"/>
          <w:szCs w:val="28"/>
        </w:rPr>
      </w:pPr>
      <w:r w:rsidRPr="00DF21C7">
        <w:rPr>
          <w:color w:val="5B9BD5" w:themeColor="accent1"/>
          <w:szCs w:val="28"/>
        </w:rPr>
        <w:t>For this data set, a thorough quantitative analysis of the model response produced **perfect detection scores**.</w:t>
      </w:r>
    </w:p>
    <w:p w14:paraId="292D8DED" w14:textId="1F80E195" w:rsidR="00207AA8" w:rsidRPr="00207AA8" w:rsidRDefault="00207AA8" w:rsidP="00207AA8">
      <w:pPr>
        <w:spacing w:after="0" w:line="259" w:lineRule="auto"/>
        <w:ind w:left="0" w:firstLine="0"/>
        <w:rPr>
          <w:color w:val="5B9BD5" w:themeColor="accent1"/>
          <w:szCs w:val="28"/>
        </w:rPr>
      </w:pPr>
      <w:r w:rsidRPr="00207AA8">
        <w:rPr>
          <w:color w:val="5B9BD5" w:themeColor="accent1"/>
          <w:szCs w:val="28"/>
        </w:rPr>
        <w:t>Table 1: Quantitative Performance Measures</w:t>
      </w:r>
    </w:p>
    <w:p w14:paraId="1F28795D" w14:textId="6A4743C3" w:rsidR="00207AA8" w:rsidRPr="00207AA8" w:rsidRDefault="00207AA8" w:rsidP="00207AA8">
      <w:pPr>
        <w:spacing w:after="0" w:line="259" w:lineRule="auto"/>
        <w:ind w:left="0" w:firstLine="0"/>
        <w:rPr>
          <w:color w:val="5B9BD5" w:themeColor="accent1"/>
          <w:szCs w:val="28"/>
        </w:rPr>
      </w:pPr>
    </w:p>
    <w:tbl>
      <w:tblPr>
        <w:tblStyle w:val="ac"/>
        <w:tblW w:w="0" w:type="auto"/>
        <w:tblLook w:val="04A0" w:firstRow="1" w:lastRow="0" w:firstColumn="1" w:lastColumn="0" w:noHBand="0" w:noVBand="1"/>
      </w:tblPr>
      <w:tblGrid>
        <w:gridCol w:w="3116"/>
        <w:gridCol w:w="3117"/>
        <w:gridCol w:w="3117"/>
      </w:tblGrid>
      <w:tr w:rsidR="00207AA8" w14:paraId="5E8412AB" w14:textId="77777777" w:rsidTr="00207AA8">
        <w:tc>
          <w:tcPr>
            <w:tcW w:w="3116" w:type="dxa"/>
          </w:tcPr>
          <w:p w14:paraId="3045031C" w14:textId="0CDC9A55" w:rsidR="00207AA8" w:rsidRDefault="00207AA8" w:rsidP="00207AA8">
            <w:pPr>
              <w:spacing w:after="0" w:line="259" w:lineRule="auto"/>
              <w:ind w:left="0" w:firstLine="0"/>
              <w:rPr>
                <w:color w:val="5B9BD5" w:themeColor="accent1"/>
                <w:szCs w:val="28"/>
              </w:rPr>
            </w:pPr>
            <w:r>
              <w:rPr>
                <w:color w:val="5B9BD5" w:themeColor="accent1"/>
                <w:szCs w:val="28"/>
              </w:rPr>
              <w:t>Metrics</w:t>
            </w:r>
          </w:p>
        </w:tc>
        <w:tc>
          <w:tcPr>
            <w:tcW w:w="3117" w:type="dxa"/>
          </w:tcPr>
          <w:p w14:paraId="62952781" w14:textId="28BBCB58" w:rsidR="00207AA8" w:rsidRDefault="00207AA8" w:rsidP="00207AA8">
            <w:pPr>
              <w:spacing w:after="0" w:line="259" w:lineRule="auto"/>
              <w:ind w:left="0" w:firstLine="0"/>
              <w:rPr>
                <w:color w:val="5B9BD5" w:themeColor="accent1"/>
                <w:szCs w:val="28"/>
              </w:rPr>
            </w:pPr>
            <w:r>
              <w:rPr>
                <w:color w:val="5B9BD5" w:themeColor="accent1"/>
                <w:szCs w:val="28"/>
              </w:rPr>
              <w:t>Definition</w:t>
            </w:r>
          </w:p>
        </w:tc>
        <w:tc>
          <w:tcPr>
            <w:tcW w:w="3117" w:type="dxa"/>
          </w:tcPr>
          <w:p w14:paraId="0F197401" w14:textId="4D3FB236" w:rsidR="00207AA8" w:rsidRDefault="00207AA8" w:rsidP="00207AA8">
            <w:pPr>
              <w:spacing w:after="0" w:line="259" w:lineRule="auto"/>
              <w:ind w:left="0" w:firstLine="0"/>
              <w:rPr>
                <w:color w:val="5B9BD5" w:themeColor="accent1"/>
                <w:szCs w:val="28"/>
              </w:rPr>
            </w:pPr>
            <w:r>
              <w:rPr>
                <w:color w:val="5B9BD5" w:themeColor="accent1"/>
                <w:szCs w:val="28"/>
              </w:rPr>
              <w:t>Result</w:t>
            </w:r>
          </w:p>
        </w:tc>
      </w:tr>
      <w:tr w:rsidR="00207AA8" w14:paraId="6641ECCE" w14:textId="77777777" w:rsidTr="00207AA8">
        <w:tc>
          <w:tcPr>
            <w:tcW w:w="3116" w:type="dxa"/>
          </w:tcPr>
          <w:p w14:paraId="0BCD0ED4" w14:textId="48A48F08" w:rsidR="00207AA8" w:rsidRDefault="00207AA8" w:rsidP="00207AA8">
            <w:pPr>
              <w:spacing w:after="0" w:line="259" w:lineRule="auto"/>
              <w:ind w:left="0" w:firstLine="0"/>
              <w:rPr>
                <w:color w:val="5B9BD5" w:themeColor="accent1"/>
                <w:szCs w:val="28"/>
              </w:rPr>
            </w:pPr>
            <w:r w:rsidRPr="00207AA8">
              <w:rPr>
                <w:color w:val="5B9BD5" w:themeColor="accent1"/>
                <w:szCs w:val="28"/>
              </w:rPr>
              <w:t>Detection Rate (Recall)</w:t>
            </w:r>
          </w:p>
        </w:tc>
        <w:tc>
          <w:tcPr>
            <w:tcW w:w="3117" w:type="dxa"/>
          </w:tcPr>
          <w:p w14:paraId="54BE9349" w14:textId="070CB2FE" w:rsidR="00207AA8" w:rsidRDefault="00207AA8" w:rsidP="00207AA8">
            <w:pPr>
              <w:spacing w:after="0" w:line="259" w:lineRule="auto"/>
              <w:ind w:left="0" w:firstLine="0"/>
              <w:rPr>
                <w:color w:val="5B9BD5" w:themeColor="accent1"/>
                <w:szCs w:val="28"/>
              </w:rPr>
            </w:pPr>
            <w:r w:rsidRPr="00207AA8">
              <w:rPr>
                <w:color w:val="5B9BD5" w:themeColor="accent1"/>
                <w:szCs w:val="28"/>
              </w:rPr>
              <w:t>Percentage of malicious events detected</w:t>
            </w:r>
          </w:p>
        </w:tc>
        <w:tc>
          <w:tcPr>
            <w:tcW w:w="3117" w:type="dxa"/>
          </w:tcPr>
          <w:p w14:paraId="2E25412B" w14:textId="087E9A5D" w:rsidR="00207AA8" w:rsidRDefault="00207AA8" w:rsidP="00207AA8">
            <w:pPr>
              <w:spacing w:after="0" w:line="259" w:lineRule="auto"/>
              <w:ind w:left="0" w:firstLine="0"/>
              <w:rPr>
                <w:color w:val="5B9BD5" w:themeColor="accent1"/>
                <w:szCs w:val="28"/>
              </w:rPr>
            </w:pPr>
            <w:r w:rsidRPr="00207AA8">
              <w:rPr>
                <w:color w:val="5B9BD5" w:themeColor="accent1"/>
                <w:szCs w:val="28"/>
              </w:rPr>
              <w:t>100%</w:t>
            </w:r>
          </w:p>
        </w:tc>
      </w:tr>
      <w:tr w:rsidR="00207AA8" w14:paraId="7ADB5C6F" w14:textId="77777777" w:rsidTr="00207AA8">
        <w:tc>
          <w:tcPr>
            <w:tcW w:w="3116" w:type="dxa"/>
          </w:tcPr>
          <w:p w14:paraId="0A26810B" w14:textId="04BBC5D7" w:rsidR="00207AA8" w:rsidRDefault="00207AA8" w:rsidP="00207AA8">
            <w:pPr>
              <w:spacing w:after="0" w:line="259" w:lineRule="auto"/>
              <w:ind w:left="0" w:firstLine="0"/>
              <w:rPr>
                <w:color w:val="5B9BD5" w:themeColor="accent1"/>
                <w:szCs w:val="28"/>
              </w:rPr>
            </w:pPr>
            <w:r w:rsidRPr="00207AA8">
              <w:rPr>
                <w:color w:val="5B9BD5" w:themeColor="accent1"/>
                <w:szCs w:val="28"/>
              </w:rPr>
              <w:t>False Positive Rate (FPR</w:t>
            </w:r>
            <w:r>
              <w:rPr>
                <w:color w:val="5B9BD5" w:themeColor="accent1"/>
                <w:szCs w:val="28"/>
              </w:rPr>
              <w:t>)</w:t>
            </w:r>
          </w:p>
        </w:tc>
        <w:tc>
          <w:tcPr>
            <w:tcW w:w="3117" w:type="dxa"/>
          </w:tcPr>
          <w:p w14:paraId="02312D2F" w14:textId="4F2BD6B0" w:rsidR="00207AA8" w:rsidRDefault="00207AA8" w:rsidP="00207AA8">
            <w:pPr>
              <w:spacing w:after="0" w:line="259" w:lineRule="auto"/>
              <w:ind w:left="0" w:firstLine="0"/>
              <w:rPr>
                <w:color w:val="5B9BD5" w:themeColor="accent1"/>
                <w:szCs w:val="28"/>
              </w:rPr>
            </w:pPr>
            <w:r w:rsidRPr="00207AA8">
              <w:rPr>
                <w:color w:val="5B9BD5" w:themeColor="accent1"/>
                <w:szCs w:val="28"/>
              </w:rPr>
              <w:t>% of benign events detected as threats</w:t>
            </w:r>
          </w:p>
        </w:tc>
        <w:tc>
          <w:tcPr>
            <w:tcW w:w="3117" w:type="dxa"/>
          </w:tcPr>
          <w:p w14:paraId="339F21AB" w14:textId="29735F9D" w:rsidR="00207AA8" w:rsidRDefault="00207AA8" w:rsidP="00207AA8">
            <w:pPr>
              <w:spacing w:after="0" w:line="259" w:lineRule="auto"/>
              <w:ind w:left="0" w:firstLine="0"/>
              <w:rPr>
                <w:color w:val="5B9BD5" w:themeColor="accent1"/>
                <w:szCs w:val="28"/>
              </w:rPr>
            </w:pPr>
            <w:r>
              <w:rPr>
                <w:color w:val="5B9BD5" w:themeColor="accent1"/>
                <w:szCs w:val="28"/>
              </w:rPr>
              <w:t>0%</w:t>
            </w:r>
          </w:p>
        </w:tc>
      </w:tr>
      <w:tr w:rsidR="00207AA8" w14:paraId="4A16D0D3" w14:textId="77777777" w:rsidTr="00207AA8">
        <w:tc>
          <w:tcPr>
            <w:tcW w:w="3116" w:type="dxa"/>
          </w:tcPr>
          <w:p w14:paraId="3BF19DCF" w14:textId="6295F283" w:rsidR="00207AA8" w:rsidRDefault="00207AA8" w:rsidP="00207AA8">
            <w:pPr>
              <w:spacing w:after="0" w:line="259" w:lineRule="auto"/>
              <w:ind w:left="0" w:firstLine="0"/>
              <w:rPr>
                <w:color w:val="5B9BD5" w:themeColor="accent1"/>
                <w:szCs w:val="28"/>
              </w:rPr>
            </w:pPr>
            <w:r w:rsidRPr="00207AA8">
              <w:rPr>
                <w:color w:val="5B9BD5" w:themeColor="accent1"/>
                <w:szCs w:val="28"/>
              </w:rPr>
              <w:t>MITRE Coverage</w:t>
            </w:r>
          </w:p>
        </w:tc>
        <w:tc>
          <w:tcPr>
            <w:tcW w:w="3117" w:type="dxa"/>
          </w:tcPr>
          <w:p w14:paraId="3F3FD4C8" w14:textId="73A36AD0" w:rsidR="00207AA8" w:rsidRDefault="00207AA8" w:rsidP="00207AA8">
            <w:pPr>
              <w:spacing w:after="0" w:line="259" w:lineRule="auto"/>
              <w:ind w:left="0" w:firstLine="0"/>
              <w:rPr>
                <w:color w:val="5B9BD5" w:themeColor="accent1"/>
                <w:szCs w:val="28"/>
              </w:rPr>
            </w:pPr>
            <w:r w:rsidRPr="00207AA8">
              <w:rPr>
                <w:color w:val="5B9BD5" w:themeColor="accent1"/>
                <w:szCs w:val="28"/>
              </w:rPr>
              <w:t>Mapping of techniques to ATT&amp;CK framework</w:t>
            </w:r>
          </w:p>
        </w:tc>
        <w:tc>
          <w:tcPr>
            <w:tcW w:w="3117" w:type="dxa"/>
          </w:tcPr>
          <w:p w14:paraId="0ED2DA8B" w14:textId="66126205" w:rsidR="00207AA8" w:rsidRDefault="00207AA8" w:rsidP="00207AA8">
            <w:pPr>
              <w:spacing w:after="0" w:line="259" w:lineRule="auto"/>
              <w:ind w:left="0" w:firstLine="0"/>
              <w:rPr>
                <w:color w:val="5B9BD5" w:themeColor="accent1"/>
                <w:szCs w:val="28"/>
              </w:rPr>
            </w:pPr>
            <w:r>
              <w:rPr>
                <w:color w:val="5B9BD5" w:themeColor="accent1"/>
                <w:szCs w:val="28"/>
              </w:rPr>
              <w:t>100%</w:t>
            </w:r>
          </w:p>
        </w:tc>
      </w:tr>
    </w:tbl>
    <w:p w14:paraId="6EC4A047" w14:textId="77777777" w:rsidR="00207AA8" w:rsidRPr="00207AA8" w:rsidRDefault="00207AA8" w:rsidP="00207AA8">
      <w:pPr>
        <w:spacing w:after="0" w:line="259" w:lineRule="auto"/>
        <w:ind w:left="0" w:firstLine="0"/>
        <w:rPr>
          <w:color w:val="5B9BD5" w:themeColor="accent1"/>
          <w:szCs w:val="28"/>
        </w:rPr>
      </w:pPr>
    </w:p>
    <w:p w14:paraId="125DEEAC" w14:textId="77777777" w:rsidR="009C4E27" w:rsidRPr="009C4E27" w:rsidRDefault="009C4E27" w:rsidP="009C4E27">
      <w:pPr>
        <w:spacing w:after="0" w:line="259" w:lineRule="auto"/>
        <w:ind w:left="0" w:firstLine="0"/>
        <w:rPr>
          <w:color w:val="5B9BD5" w:themeColor="accent1"/>
          <w:szCs w:val="28"/>
        </w:rPr>
      </w:pPr>
      <w:r w:rsidRPr="009C4E27">
        <w:rPr>
          <w:color w:val="5B9BD5" w:themeColor="accent1"/>
          <w:szCs w:val="28"/>
        </w:rPr>
        <w:t xml:space="preserve">Benign noise, such as Dec 5 10:20:03 server </w:t>
      </w:r>
      <w:proofErr w:type="spellStart"/>
      <w:proofErr w:type="gramStart"/>
      <w:r w:rsidRPr="009C4E27">
        <w:rPr>
          <w:color w:val="5B9BD5" w:themeColor="accent1"/>
          <w:szCs w:val="28"/>
        </w:rPr>
        <w:t>dhclient</w:t>
      </w:r>
      <w:proofErr w:type="spellEnd"/>
      <w:r w:rsidRPr="009C4E27">
        <w:rPr>
          <w:color w:val="5B9BD5" w:themeColor="accent1"/>
          <w:szCs w:val="28"/>
        </w:rPr>
        <w:t>[</w:t>
      </w:r>
      <w:proofErr w:type="gramEnd"/>
      <w:r w:rsidRPr="009C4E27">
        <w:rPr>
          <w:color w:val="5B9BD5" w:themeColor="accent1"/>
          <w:szCs w:val="28"/>
        </w:rPr>
        <w:t>1903]: DHCPREQUEST, was effectively classified by the model with zero false positives (see Table 1).</w:t>
      </w:r>
    </w:p>
    <w:p w14:paraId="6C90BCD9" w14:textId="77777777" w:rsidR="009C4E27" w:rsidRDefault="009C4E27" w:rsidP="005354E4">
      <w:pPr>
        <w:spacing w:after="0" w:line="259" w:lineRule="auto"/>
        <w:ind w:left="0" w:firstLine="0"/>
        <w:rPr>
          <w:b/>
          <w:bCs/>
          <w:color w:val="auto"/>
          <w:szCs w:val="28"/>
        </w:rPr>
      </w:pPr>
    </w:p>
    <w:p w14:paraId="726C0DA6" w14:textId="17C49B91" w:rsidR="005354E4" w:rsidRPr="005354E4" w:rsidRDefault="005354E4" w:rsidP="005354E4">
      <w:pPr>
        <w:spacing w:after="0" w:line="259" w:lineRule="auto"/>
        <w:ind w:left="0" w:firstLine="0"/>
        <w:rPr>
          <w:b/>
          <w:bCs/>
          <w:color w:val="auto"/>
          <w:szCs w:val="28"/>
        </w:rPr>
      </w:pPr>
      <w:r w:rsidRPr="005354E4">
        <w:rPr>
          <w:b/>
          <w:bCs/>
          <w:color w:val="auto"/>
          <w:szCs w:val="28"/>
        </w:rPr>
        <w:t xml:space="preserve">5.4 </w:t>
      </w:r>
      <w:r w:rsidR="00512694" w:rsidRPr="00512694">
        <w:rPr>
          <w:b/>
          <w:bCs/>
          <w:color w:val="auto"/>
          <w:szCs w:val="28"/>
        </w:rPr>
        <w:t>Generated Remediation Actions and Analysis</w:t>
      </w:r>
    </w:p>
    <w:p w14:paraId="76101C60" w14:textId="77777777" w:rsidR="00AF1E7F" w:rsidRPr="00AF1E7F" w:rsidRDefault="00AF1E7F" w:rsidP="00AF1E7F">
      <w:pPr>
        <w:spacing w:after="0" w:line="259" w:lineRule="auto"/>
        <w:ind w:left="0" w:firstLine="0"/>
        <w:rPr>
          <w:color w:val="5B9BD5" w:themeColor="accent1"/>
          <w:szCs w:val="28"/>
        </w:rPr>
      </w:pPr>
      <w:r w:rsidRPr="00AF1E7F">
        <w:rPr>
          <w:color w:val="5B9BD5" w:themeColor="accent1"/>
          <w:szCs w:val="28"/>
        </w:rPr>
        <w:t>One of the key accomplishments of this thesis is demonstrating "Agentic Action." The model successfully generated a comprehensive remediation script.</w:t>
      </w:r>
    </w:p>
    <w:p w14:paraId="25284384" w14:textId="77777777" w:rsidR="00DE6DA0" w:rsidRPr="00DE6DA0" w:rsidRDefault="00DE6DA0" w:rsidP="00DE6DA0">
      <w:pPr>
        <w:spacing w:after="0" w:line="259" w:lineRule="auto"/>
        <w:ind w:left="0" w:firstLine="0"/>
        <w:rPr>
          <w:color w:val="5B9BD5" w:themeColor="accent1"/>
          <w:szCs w:val="28"/>
        </w:rPr>
      </w:pPr>
      <w:r w:rsidRPr="00DE6DA0">
        <w:rPr>
          <w:color w:val="5B9BD5" w:themeColor="accent1"/>
          <w:szCs w:val="28"/>
        </w:rPr>
        <w:t>LLM Generated Action Plan Snippet:</w:t>
      </w:r>
    </w:p>
    <w:p w14:paraId="14B2D32E" w14:textId="77777777" w:rsidR="00DE6DA0" w:rsidRPr="00DE6DA0" w:rsidRDefault="00DE6DA0" w:rsidP="00DE6DA0">
      <w:pPr>
        <w:spacing w:after="0" w:line="259" w:lineRule="auto"/>
        <w:ind w:left="0" w:firstLine="0"/>
        <w:rPr>
          <w:color w:val="5B9BD5" w:themeColor="accent1"/>
          <w:szCs w:val="28"/>
        </w:rPr>
      </w:pPr>
      <w:r w:rsidRPr="00DE6DA0">
        <w:rPr>
          <w:color w:val="5B9BD5" w:themeColor="accent1"/>
          <w:szCs w:val="28"/>
        </w:rPr>
        <w:t>```bash</w:t>
      </w:r>
    </w:p>
    <w:p w14:paraId="2B5C5657" w14:textId="77777777" w:rsidR="00DE6DA0" w:rsidRPr="00DE6DA0" w:rsidRDefault="00DE6DA0" w:rsidP="00DE6DA0">
      <w:pPr>
        <w:spacing w:after="0" w:line="259" w:lineRule="auto"/>
        <w:ind w:left="0" w:firstLine="0"/>
        <w:rPr>
          <w:color w:val="5B9BD5" w:themeColor="accent1"/>
          <w:szCs w:val="28"/>
        </w:rPr>
      </w:pPr>
      <w:r w:rsidRPr="00DE6DA0">
        <w:rPr>
          <w:color w:val="5B9BD5" w:themeColor="accent1"/>
          <w:szCs w:val="28"/>
        </w:rPr>
        <w:t># Block brute-force source</w:t>
      </w:r>
    </w:p>
    <w:p w14:paraId="10691E27" w14:textId="77777777" w:rsidR="00DE6DA0" w:rsidRPr="00DE6DA0" w:rsidRDefault="00DE6DA0" w:rsidP="00DE6DA0">
      <w:pPr>
        <w:spacing w:after="0" w:line="259" w:lineRule="auto"/>
        <w:ind w:left="0" w:firstLine="0"/>
        <w:rPr>
          <w:color w:val="5B9BD5" w:themeColor="accent1"/>
          <w:szCs w:val="28"/>
        </w:rPr>
      </w:pPr>
      <w:r w:rsidRPr="00DE6DA0">
        <w:rPr>
          <w:color w:val="5B9BD5" w:themeColor="accent1"/>
          <w:szCs w:val="28"/>
        </w:rPr>
        <w:t>iptables -A INPUT -s 104.28.2.14 -j DROP</w:t>
      </w:r>
    </w:p>
    <w:p w14:paraId="2BB669C7" w14:textId="77777777" w:rsidR="00DE6DA0" w:rsidRPr="00DE6DA0" w:rsidRDefault="00DE6DA0" w:rsidP="00DE6DA0">
      <w:pPr>
        <w:spacing w:after="0" w:line="259" w:lineRule="auto"/>
        <w:ind w:left="0" w:firstLine="0"/>
        <w:rPr>
          <w:color w:val="5B9BD5" w:themeColor="accent1"/>
          <w:szCs w:val="28"/>
        </w:rPr>
      </w:pPr>
    </w:p>
    <w:p w14:paraId="1004C632" w14:textId="14A796AD" w:rsidR="00DE6DA0" w:rsidRPr="00DE6DA0" w:rsidRDefault="00DE6DA0" w:rsidP="00DE6DA0">
      <w:pPr>
        <w:spacing w:after="0" w:line="259" w:lineRule="auto"/>
        <w:ind w:left="0" w:firstLine="0"/>
        <w:rPr>
          <w:color w:val="5B9BD5" w:themeColor="accent1"/>
          <w:szCs w:val="28"/>
        </w:rPr>
      </w:pPr>
      <w:r w:rsidRPr="00DE6DA0">
        <w:rPr>
          <w:color w:val="5B9BD5" w:themeColor="accent1"/>
          <w:szCs w:val="28"/>
        </w:rPr>
        <w:t xml:space="preserve"># Kill back-door </w:t>
      </w:r>
      <w:r w:rsidR="00AF1E7F">
        <w:rPr>
          <w:color w:val="5B9BD5" w:themeColor="accent1"/>
          <w:szCs w:val="28"/>
        </w:rPr>
        <w:t xml:space="preserve">running </w:t>
      </w:r>
      <w:proofErr w:type="spellStart"/>
      <w:r w:rsidR="00AF1E7F">
        <w:rPr>
          <w:color w:val="5B9BD5" w:themeColor="accent1"/>
          <w:szCs w:val="28"/>
        </w:rPr>
        <w:t>processess</w:t>
      </w:r>
      <w:proofErr w:type="spellEnd"/>
      <w:r w:rsidRPr="00DE6DA0">
        <w:rPr>
          <w:color w:val="5B9BD5" w:themeColor="accent1"/>
          <w:szCs w:val="28"/>
        </w:rPr>
        <w:t xml:space="preserve"> you know how to kill</w:t>
      </w:r>
    </w:p>
    <w:p w14:paraId="223429E8" w14:textId="77777777" w:rsidR="00DE6DA0" w:rsidRPr="00DE6DA0" w:rsidRDefault="00DE6DA0" w:rsidP="00DE6DA0">
      <w:pPr>
        <w:spacing w:after="0" w:line="259" w:lineRule="auto"/>
        <w:ind w:left="0" w:firstLine="0"/>
        <w:rPr>
          <w:color w:val="5B9BD5" w:themeColor="accent1"/>
          <w:szCs w:val="28"/>
        </w:rPr>
      </w:pPr>
      <w:proofErr w:type="spellStart"/>
      <w:r w:rsidRPr="00DE6DA0">
        <w:rPr>
          <w:color w:val="5B9BD5" w:themeColor="accent1"/>
          <w:szCs w:val="28"/>
        </w:rPr>
        <w:t>pkill</w:t>
      </w:r>
      <w:proofErr w:type="spellEnd"/>
      <w:r w:rsidRPr="00DE6DA0">
        <w:rPr>
          <w:color w:val="5B9BD5" w:themeColor="accent1"/>
          <w:szCs w:val="28"/>
        </w:rPr>
        <w:t xml:space="preserve"> -f "bash -</w:t>
      </w:r>
      <w:proofErr w:type="spellStart"/>
      <w:r w:rsidRPr="00DE6DA0">
        <w:rPr>
          <w:color w:val="5B9BD5" w:themeColor="accent1"/>
          <w:szCs w:val="28"/>
        </w:rPr>
        <w:t>i</w:t>
      </w:r>
      <w:proofErr w:type="spellEnd"/>
      <w:r w:rsidRPr="00DE6DA0">
        <w:rPr>
          <w:color w:val="5B9BD5" w:themeColor="accent1"/>
          <w:szCs w:val="28"/>
        </w:rPr>
        <w:t xml:space="preserve"> &gt;&amp; /dev/</w:t>
      </w:r>
      <w:proofErr w:type="spellStart"/>
      <w:r w:rsidRPr="00DE6DA0">
        <w:rPr>
          <w:color w:val="5B9BD5" w:themeColor="accent1"/>
          <w:szCs w:val="28"/>
        </w:rPr>
        <w:t>tcp</w:t>
      </w:r>
      <w:proofErr w:type="spellEnd"/>
      <w:r w:rsidRPr="00DE6DA0">
        <w:rPr>
          <w:color w:val="5B9BD5" w:themeColor="accent1"/>
          <w:szCs w:val="28"/>
        </w:rPr>
        <w:t>/10.1.1.50/9001"</w:t>
      </w:r>
    </w:p>
    <w:p w14:paraId="46387688" w14:textId="77777777" w:rsidR="00DE6DA0" w:rsidRPr="00DE6DA0" w:rsidRDefault="00DE6DA0" w:rsidP="00DE6DA0">
      <w:pPr>
        <w:spacing w:after="0" w:line="259" w:lineRule="auto"/>
        <w:ind w:left="0" w:firstLine="0"/>
        <w:rPr>
          <w:color w:val="5B9BD5" w:themeColor="accent1"/>
          <w:szCs w:val="28"/>
        </w:rPr>
      </w:pPr>
      <w:proofErr w:type="spellStart"/>
      <w:r w:rsidRPr="00DE6DA0">
        <w:rPr>
          <w:color w:val="5B9BD5" w:themeColor="accent1"/>
          <w:szCs w:val="28"/>
        </w:rPr>
        <w:t>pkill</w:t>
      </w:r>
      <w:proofErr w:type="spellEnd"/>
      <w:r w:rsidRPr="00DE6DA0">
        <w:rPr>
          <w:color w:val="5B9BD5" w:themeColor="accent1"/>
          <w:szCs w:val="28"/>
        </w:rPr>
        <w:t xml:space="preserve"> -f "</w:t>
      </w:r>
      <w:proofErr w:type="spellStart"/>
      <w:r w:rsidRPr="00DE6DA0">
        <w:rPr>
          <w:color w:val="5B9BD5" w:themeColor="accent1"/>
          <w:szCs w:val="28"/>
        </w:rPr>
        <w:t>nc</w:t>
      </w:r>
      <w:proofErr w:type="spellEnd"/>
      <w:r w:rsidRPr="00DE6DA0">
        <w:rPr>
          <w:color w:val="5B9BD5" w:themeColor="accent1"/>
          <w:szCs w:val="28"/>
        </w:rPr>
        <w:t xml:space="preserve"> -l -p 1337"</w:t>
      </w:r>
    </w:p>
    <w:p w14:paraId="7F2823A8" w14:textId="77777777" w:rsidR="00DE6DA0" w:rsidRPr="00DE6DA0" w:rsidRDefault="00DE6DA0" w:rsidP="00DE6DA0">
      <w:pPr>
        <w:spacing w:after="0" w:line="259" w:lineRule="auto"/>
        <w:ind w:left="0" w:firstLine="0"/>
        <w:rPr>
          <w:color w:val="5B9BD5" w:themeColor="accent1"/>
          <w:szCs w:val="28"/>
        </w:rPr>
      </w:pPr>
    </w:p>
    <w:p w14:paraId="41ECE595" w14:textId="6DA5D0B3" w:rsidR="00DE6DA0" w:rsidRPr="00DE6DA0" w:rsidRDefault="00DE6DA0" w:rsidP="00DE6DA0">
      <w:pPr>
        <w:spacing w:after="0" w:line="259" w:lineRule="auto"/>
        <w:ind w:left="0" w:firstLine="0"/>
        <w:rPr>
          <w:color w:val="5B9BD5" w:themeColor="accent1"/>
          <w:szCs w:val="28"/>
        </w:rPr>
      </w:pPr>
      <w:r w:rsidRPr="00DE6DA0">
        <w:rPr>
          <w:color w:val="5B9BD5" w:themeColor="accent1"/>
          <w:szCs w:val="28"/>
        </w:rPr>
        <w:t xml:space="preserve"># Remove </w:t>
      </w:r>
      <w:r w:rsidR="00AF1E7F">
        <w:rPr>
          <w:color w:val="5B9BD5" w:themeColor="accent1"/>
          <w:szCs w:val="28"/>
        </w:rPr>
        <w:t>attacker</w:t>
      </w:r>
      <w:r w:rsidRPr="00DE6DA0">
        <w:rPr>
          <w:color w:val="5B9BD5" w:themeColor="accent1"/>
          <w:szCs w:val="28"/>
        </w:rPr>
        <w:t xml:space="preserve"> </w:t>
      </w:r>
      <w:proofErr w:type="spellStart"/>
      <w:r w:rsidRPr="00DE6DA0">
        <w:rPr>
          <w:color w:val="5B9BD5" w:themeColor="accent1"/>
          <w:szCs w:val="28"/>
        </w:rPr>
        <w:t>cron</w:t>
      </w:r>
      <w:proofErr w:type="spellEnd"/>
      <w:r w:rsidRPr="00DE6DA0">
        <w:rPr>
          <w:color w:val="5B9BD5" w:themeColor="accent1"/>
          <w:szCs w:val="28"/>
        </w:rPr>
        <w:t xml:space="preserve"> entries</w:t>
      </w:r>
    </w:p>
    <w:p w14:paraId="36549D67" w14:textId="330E5DE3" w:rsidR="005354E4" w:rsidRDefault="00DE6DA0" w:rsidP="00DE6DA0">
      <w:pPr>
        <w:spacing w:after="0" w:line="259" w:lineRule="auto"/>
        <w:ind w:left="0" w:firstLine="0"/>
        <w:rPr>
          <w:color w:val="5B9BD5" w:themeColor="accent1"/>
          <w:szCs w:val="28"/>
        </w:rPr>
      </w:pPr>
      <w:r w:rsidRPr="00DE6DA0">
        <w:rPr>
          <w:color w:val="5B9BD5" w:themeColor="accent1"/>
          <w:szCs w:val="28"/>
        </w:rPr>
        <w:t>sed -</w:t>
      </w:r>
      <w:proofErr w:type="spellStart"/>
      <w:r w:rsidRPr="00DE6DA0">
        <w:rPr>
          <w:color w:val="5B9BD5" w:themeColor="accent1"/>
          <w:szCs w:val="28"/>
        </w:rPr>
        <w:t>i</w:t>
      </w:r>
      <w:proofErr w:type="spellEnd"/>
      <w:r w:rsidRPr="00DE6DA0">
        <w:rPr>
          <w:color w:val="5B9BD5" w:themeColor="accent1"/>
          <w:szCs w:val="28"/>
        </w:rPr>
        <w:t xml:space="preserve"> '/evil_script.sh/d' /var/spool/</w:t>
      </w:r>
      <w:proofErr w:type="spellStart"/>
      <w:r w:rsidRPr="00DE6DA0">
        <w:rPr>
          <w:color w:val="5B9BD5" w:themeColor="accent1"/>
          <w:szCs w:val="28"/>
        </w:rPr>
        <w:t>cron</w:t>
      </w:r>
      <w:proofErr w:type="spellEnd"/>
      <w:r w:rsidRPr="00DE6DA0">
        <w:rPr>
          <w:color w:val="5B9BD5" w:themeColor="accent1"/>
          <w:szCs w:val="28"/>
        </w:rPr>
        <w:t>/root</w:t>
      </w:r>
    </w:p>
    <w:p w14:paraId="02AA3C88" w14:textId="77777777" w:rsidR="00DE6DA0" w:rsidRDefault="00DE6DA0" w:rsidP="00DE6DA0">
      <w:pPr>
        <w:spacing w:after="0" w:line="259" w:lineRule="auto"/>
        <w:ind w:left="0" w:firstLine="0"/>
        <w:rPr>
          <w:color w:val="5B9BD5" w:themeColor="accent1"/>
          <w:szCs w:val="28"/>
        </w:rPr>
      </w:pPr>
    </w:p>
    <w:p w14:paraId="02DC8007" w14:textId="77777777" w:rsidR="00DE6DA0" w:rsidRPr="00DE6DA0" w:rsidRDefault="00DE6DA0" w:rsidP="00DE6DA0">
      <w:pPr>
        <w:spacing w:after="0" w:line="259" w:lineRule="auto"/>
        <w:ind w:left="0" w:firstLine="0"/>
        <w:rPr>
          <w:color w:val="5B9BD5" w:themeColor="accent1"/>
          <w:szCs w:val="28"/>
        </w:rPr>
      </w:pPr>
      <w:r w:rsidRPr="00DE6DA0">
        <w:rPr>
          <w:b/>
          <w:bCs/>
          <w:color w:val="5B9BD5" w:themeColor="accent1"/>
          <w:szCs w:val="28"/>
        </w:rPr>
        <w:t>Evaluation of Actions:</w:t>
      </w:r>
    </w:p>
    <w:p w14:paraId="1952E70A" w14:textId="77777777" w:rsidR="00A80A6D" w:rsidRPr="00A80A6D" w:rsidRDefault="00DE6DA0" w:rsidP="00A80A6D">
      <w:pPr>
        <w:numPr>
          <w:ilvl w:val="0"/>
          <w:numId w:val="51"/>
        </w:numPr>
        <w:spacing w:after="0" w:line="259" w:lineRule="auto"/>
        <w:rPr>
          <w:color w:val="5B9BD5" w:themeColor="accent1"/>
          <w:szCs w:val="28"/>
        </w:rPr>
      </w:pPr>
      <w:r w:rsidRPr="00DE6DA0">
        <w:rPr>
          <w:b/>
          <w:bCs/>
          <w:color w:val="5B9BD5" w:themeColor="accent1"/>
          <w:szCs w:val="28"/>
        </w:rPr>
        <w:t>Syntax Correctness:</w:t>
      </w:r>
      <w:r w:rsidRPr="00DE6DA0">
        <w:rPr>
          <w:color w:val="5B9BD5" w:themeColor="accent1"/>
          <w:szCs w:val="28"/>
        </w:rPr>
        <w:t xml:space="preserve"> 100%. </w:t>
      </w:r>
      <w:r w:rsidR="00A80A6D" w:rsidRPr="00A80A6D">
        <w:rPr>
          <w:color w:val="5B9BD5" w:themeColor="accent1"/>
          <w:szCs w:val="28"/>
        </w:rPr>
        <w:t xml:space="preserve">The commands iptables, </w:t>
      </w:r>
      <w:proofErr w:type="spellStart"/>
      <w:r w:rsidR="00A80A6D" w:rsidRPr="00A80A6D">
        <w:rPr>
          <w:color w:val="5B9BD5" w:themeColor="accent1"/>
          <w:szCs w:val="28"/>
        </w:rPr>
        <w:t>pkill</w:t>
      </w:r>
      <w:proofErr w:type="spellEnd"/>
      <w:r w:rsidR="00A80A6D" w:rsidRPr="00A80A6D">
        <w:rPr>
          <w:color w:val="5B9BD5" w:themeColor="accent1"/>
          <w:szCs w:val="28"/>
        </w:rPr>
        <w:t>, and sed are each syntactically valid within the Linux operating system.</w:t>
      </w:r>
    </w:p>
    <w:p w14:paraId="60284D81" w14:textId="2B8F5E3E" w:rsidR="00DE6DA0" w:rsidRPr="00DE6DA0" w:rsidRDefault="00DE6DA0" w:rsidP="00A80A6D">
      <w:pPr>
        <w:spacing w:after="0" w:line="259" w:lineRule="auto"/>
        <w:ind w:left="720" w:firstLine="0"/>
        <w:rPr>
          <w:color w:val="5B9BD5" w:themeColor="accent1"/>
          <w:szCs w:val="28"/>
        </w:rPr>
      </w:pPr>
    </w:p>
    <w:p w14:paraId="2A8BBA3F" w14:textId="77777777" w:rsidR="004A7419" w:rsidRPr="004A7419" w:rsidRDefault="004A7419" w:rsidP="004A7419">
      <w:pPr>
        <w:pStyle w:val="researchthesis"/>
      </w:pPr>
      <w:r w:rsidRPr="004A7419">
        <w:lastRenderedPageBreak/>
        <w:t xml:space="preserve">100% completeness with respect for remediation. The application addressed the File System layer (removing </w:t>
      </w:r>
      <w:proofErr w:type="spellStart"/>
      <w:r w:rsidRPr="004A7419">
        <w:t>cron</w:t>
      </w:r>
      <w:proofErr w:type="spellEnd"/>
      <w:r w:rsidRPr="004A7419">
        <w:t xml:space="preserve"> tasks), Process layer (destroying back doors), and Network layer (IP blocking).</w:t>
      </w:r>
    </w:p>
    <w:p w14:paraId="2CD44F41" w14:textId="77777777" w:rsidR="005354E4" w:rsidRPr="00AF76AC" w:rsidRDefault="005354E4" w:rsidP="005354E4">
      <w:pPr>
        <w:spacing w:after="0" w:line="259" w:lineRule="auto"/>
        <w:ind w:left="0" w:firstLine="0"/>
        <w:rPr>
          <w:color w:val="5B9BD5" w:themeColor="accent1"/>
          <w:szCs w:val="28"/>
        </w:rPr>
      </w:pPr>
    </w:p>
    <w:p w14:paraId="67F14774" w14:textId="77777777" w:rsidR="005354E4" w:rsidRPr="00DE6DA0" w:rsidRDefault="005354E4" w:rsidP="005354E4">
      <w:pPr>
        <w:spacing w:after="0" w:line="259" w:lineRule="auto"/>
        <w:ind w:left="0" w:firstLine="0"/>
        <w:rPr>
          <w:b/>
          <w:bCs/>
          <w:color w:val="000000" w:themeColor="text1"/>
          <w:szCs w:val="28"/>
        </w:rPr>
      </w:pPr>
      <w:r w:rsidRPr="00DE6DA0">
        <w:rPr>
          <w:b/>
          <w:bCs/>
          <w:color w:val="000000" w:themeColor="text1"/>
          <w:szCs w:val="28"/>
        </w:rPr>
        <w:t>5.5 Discussion</w:t>
      </w:r>
    </w:p>
    <w:p w14:paraId="5B131DED" w14:textId="77777777" w:rsidR="00FF2C8E" w:rsidRPr="00FF2C8E" w:rsidRDefault="00FF2C8E" w:rsidP="00FF2C8E">
      <w:pPr>
        <w:spacing w:after="0" w:line="259" w:lineRule="auto"/>
        <w:ind w:left="437" w:firstLine="0"/>
        <w:jc w:val="left"/>
        <w:rPr>
          <w:color w:val="5B9BD5" w:themeColor="accent1"/>
          <w:szCs w:val="28"/>
        </w:rPr>
      </w:pPr>
      <w:r w:rsidRPr="00FF2C8E">
        <w:rPr>
          <w:color w:val="5B9BD5" w:themeColor="accent1"/>
          <w:szCs w:val="28"/>
        </w:rPr>
        <w:t>The results show that LLMs are effective at spotting threats and support the idea that they can serve as strong threat hunters.</w:t>
      </w:r>
      <w:r w:rsidRPr="00FF2C8E">
        <w:rPr>
          <w:color w:val="5B9BD5" w:themeColor="accent1"/>
          <w:szCs w:val="28"/>
        </w:rPr>
        <w:br/>
        <w:t xml:space="preserve">Noise reduction: The model goes beyond basic keyword matching by recognizing context. For example, it flags </w:t>
      </w:r>
      <w:proofErr w:type="spellStart"/>
      <w:r w:rsidRPr="00FF2C8E">
        <w:rPr>
          <w:color w:val="5B9BD5" w:themeColor="accent1"/>
          <w:szCs w:val="28"/>
        </w:rPr>
        <w:t>rogue.service</w:t>
      </w:r>
      <w:proofErr w:type="spellEnd"/>
      <w:r w:rsidRPr="00FF2C8E">
        <w:rPr>
          <w:color w:val="5B9BD5" w:themeColor="accent1"/>
          <w:szCs w:val="28"/>
        </w:rPr>
        <w:t xml:space="preserve"> but ignores normal </w:t>
      </w:r>
      <w:proofErr w:type="spellStart"/>
      <w:r w:rsidRPr="00FF2C8E">
        <w:rPr>
          <w:color w:val="5B9BD5" w:themeColor="accent1"/>
          <w:szCs w:val="28"/>
        </w:rPr>
        <w:t>systemd</w:t>
      </w:r>
      <w:proofErr w:type="spellEnd"/>
      <w:r w:rsidRPr="00FF2C8E">
        <w:rPr>
          <w:color w:val="5B9BD5" w:themeColor="accent1"/>
          <w:szCs w:val="28"/>
        </w:rPr>
        <w:t xml:space="preserve"> launches.</w:t>
      </w:r>
      <w:r w:rsidRPr="00FF2C8E">
        <w:rPr>
          <w:color w:val="5B9BD5" w:themeColor="accent1"/>
          <w:szCs w:val="28"/>
        </w:rPr>
        <w:br/>
        <w:t>Aggregation: This method helps reduce alert fatigue for analysts by grouping more than thirty SSH logs into one finding, which is called "Brute Force Password Guessing."</w:t>
      </w:r>
      <w:r w:rsidRPr="00FF2C8E">
        <w:rPr>
          <w:color w:val="5B9BD5" w:themeColor="accent1"/>
          <w:szCs w:val="28"/>
        </w:rPr>
        <w:br/>
        <w:t>What We Can Do: If data exfiltration begins, we can respond right away by generating commands to contain the threat quickly.</w:t>
      </w:r>
    </w:p>
    <w:p w14:paraId="506982CE" w14:textId="77777777" w:rsidR="00486F30" w:rsidRDefault="00486F30" w:rsidP="00623AA5">
      <w:pPr>
        <w:spacing w:after="0" w:line="259" w:lineRule="auto"/>
        <w:ind w:left="0" w:firstLine="0"/>
        <w:jc w:val="left"/>
        <w:rPr>
          <w:color w:val="5B9BD5" w:themeColor="accent1"/>
        </w:rPr>
      </w:pPr>
    </w:p>
    <w:p w14:paraId="5716686E" w14:textId="77777777" w:rsidR="00AD5302" w:rsidRPr="00AF76AC" w:rsidRDefault="00AD5302" w:rsidP="00623AA5">
      <w:pPr>
        <w:spacing w:after="0" w:line="259" w:lineRule="auto"/>
        <w:ind w:left="0" w:firstLine="0"/>
        <w:jc w:val="left"/>
        <w:rPr>
          <w:color w:val="5B9BD5" w:themeColor="accent1"/>
          <w:rtl/>
        </w:rPr>
      </w:pPr>
    </w:p>
    <w:p w14:paraId="7A9F3BC2" w14:textId="77777777" w:rsidR="00486F30" w:rsidRDefault="00486F30" w:rsidP="00623AA5">
      <w:pPr>
        <w:spacing w:after="0" w:line="259" w:lineRule="auto"/>
        <w:ind w:left="0" w:firstLine="0"/>
        <w:jc w:val="left"/>
        <w:rPr>
          <w:rtl/>
        </w:rPr>
      </w:pPr>
    </w:p>
    <w:p w14:paraId="1184CF69" w14:textId="77777777" w:rsidR="00486F30" w:rsidRDefault="00486F30" w:rsidP="00623AA5">
      <w:pPr>
        <w:spacing w:after="0" w:line="259" w:lineRule="auto"/>
        <w:ind w:left="0" w:firstLine="0"/>
        <w:jc w:val="left"/>
      </w:pPr>
    </w:p>
    <w:p w14:paraId="5FF9633E" w14:textId="77777777" w:rsidR="00623AA5" w:rsidRDefault="00AA559B">
      <w:pPr>
        <w:pStyle w:val="2"/>
        <w:spacing w:after="292" w:line="265" w:lineRule="auto"/>
        <w:ind w:left="-5"/>
      </w:pPr>
      <w:r>
        <w:t>Chapter 6</w:t>
      </w:r>
    </w:p>
    <w:p w14:paraId="7D613CB4" w14:textId="77777777" w:rsidR="000B518F" w:rsidRDefault="003C51FB">
      <w:pPr>
        <w:pStyle w:val="2"/>
        <w:spacing w:after="292" w:line="265" w:lineRule="auto"/>
        <w:ind w:left="-5"/>
      </w:pPr>
      <w:r>
        <w:t xml:space="preserve">Conclusion and Future Work </w:t>
      </w:r>
    </w:p>
    <w:p w14:paraId="1662B6E9" w14:textId="77777777" w:rsidR="000B518F" w:rsidRDefault="000B518F">
      <w:pPr>
        <w:spacing w:after="0" w:line="259" w:lineRule="auto"/>
        <w:ind w:left="0" w:firstLine="0"/>
        <w:jc w:val="left"/>
      </w:pPr>
    </w:p>
    <w:p w14:paraId="640FC350"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t>6.1 Conclusion</w:t>
      </w:r>
    </w:p>
    <w:p w14:paraId="04E1F74F" w14:textId="1F5C591F" w:rsidR="00A0709C" w:rsidRPr="00A0709C" w:rsidRDefault="00A0709C" w:rsidP="00A0709C">
      <w:pPr>
        <w:numPr>
          <w:ilvl w:val="0"/>
          <w:numId w:val="59"/>
        </w:numPr>
        <w:spacing w:before="100" w:beforeAutospacing="1" w:after="100" w:afterAutospacing="1" w:line="240" w:lineRule="auto"/>
        <w:outlineLvl w:val="3"/>
        <w:rPr>
          <w:color w:val="5B9BD5" w:themeColor="accent1"/>
          <w:szCs w:val="28"/>
        </w:rPr>
      </w:pPr>
      <w:r w:rsidRPr="00A0709C">
        <w:rPr>
          <w:color w:val="5B9BD5" w:themeColor="accent1"/>
          <w:szCs w:val="28"/>
        </w:rPr>
        <w:t>This thesis presented the gptoss-120b large language model (LLM)-based Cyber Security Threat Hunting system with agentic capabilities. The findings indicate that LLMs can achieve a 100% detection rate for known attack patterns and reduce the false positive rate to zero when analyzing complex server logs. Key outcomes include accurate identification of the three stages of the kill chain—Initial Access, Persistence, and Exfiltration—and the generation of remediation commands that are both operationally safe and syntactically correct.</w:t>
      </w:r>
      <w:r w:rsidRPr="00A0709C">
        <w:rPr>
          <w:color w:val="5B9BD5" w:themeColor="accent1"/>
          <w:szCs w:val="28"/>
        </w:rPr>
        <w:br/>
        <w:t xml:space="preserve">The model distinguished between malicious emulation, such as audit log manipulation, and legitimate system administration activities, such as </w:t>
      </w:r>
      <w:proofErr w:type="spellStart"/>
      <w:r w:rsidRPr="00A0709C">
        <w:rPr>
          <w:color w:val="5B9BD5" w:themeColor="accent1"/>
          <w:szCs w:val="28"/>
        </w:rPr>
        <w:t>dhclient</w:t>
      </w:r>
      <w:proofErr w:type="spellEnd"/>
      <w:r w:rsidRPr="00A0709C">
        <w:rPr>
          <w:color w:val="5B9BD5" w:themeColor="accent1"/>
          <w:szCs w:val="28"/>
        </w:rPr>
        <w:t>, by leveraging contextual knowledge.</w:t>
      </w:r>
      <w:r w:rsidRPr="00A0709C">
        <w:rPr>
          <w:color w:val="5B9BD5" w:themeColor="accent1"/>
          <w:szCs w:val="28"/>
        </w:rPr>
        <w:br/>
      </w:r>
      <w:r w:rsidRPr="00A0709C">
        <w:rPr>
          <w:color w:val="5B9BD5" w:themeColor="accent1"/>
          <w:szCs w:val="28"/>
        </w:rPr>
        <w:lastRenderedPageBreak/>
        <w:t>In summary, this investigation confirmed that LLMs serve as effective components in cyber defense, facilitating integration between detection and response, and demonstrating capabilities beyond those of passive analytic tools.</w:t>
      </w:r>
    </w:p>
    <w:p w14:paraId="16A905A5" w14:textId="03CB1D4B" w:rsidR="00ED5450" w:rsidRPr="00AF76AC" w:rsidRDefault="00ED5450" w:rsidP="00ED5450">
      <w:pPr>
        <w:spacing w:before="100" w:beforeAutospacing="1" w:after="100" w:afterAutospacing="1" w:line="240" w:lineRule="auto"/>
        <w:ind w:left="0" w:firstLine="0"/>
        <w:outlineLvl w:val="3"/>
        <w:rPr>
          <w:color w:val="5B9BD5" w:themeColor="accent1"/>
          <w:szCs w:val="28"/>
        </w:rPr>
      </w:pPr>
    </w:p>
    <w:p w14:paraId="55C7AF57" w14:textId="11C0F632" w:rsidR="00623AA5" w:rsidRPr="00A0709C" w:rsidRDefault="00623AA5" w:rsidP="00A0709C">
      <w:pPr>
        <w:pStyle w:val="ab"/>
        <w:numPr>
          <w:ilvl w:val="1"/>
          <w:numId w:val="61"/>
        </w:numPr>
        <w:spacing w:before="100" w:beforeAutospacing="1" w:after="100" w:afterAutospacing="1" w:line="240" w:lineRule="auto"/>
        <w:jc w:val="left"/>
        <w:outlineLvl w:val="3"/>
        <w:rPr>
          <w:b/>
          <w:bCs/>
          <w:color w:val="auto"/>
          <w:szCs w:val="28"/>
        </w:rPr>
      </w:pPr>
      <w:r w:rsidRPr="00A0709C">
        <w:rPr>
          <w:b/>
          <w:bCs/>
          <w:color w:val="auto"/>
          <w:szCs w:val="28"/>
        </w:rPr>
        <w:t>Future Work</w:t>
      </w:r>
    </w:p>
    <w:p w14:paraId="4285E6DF" w14:textId="5978D922" w:rsidR="00A0709C" w:rsidRPr="00A0709C" w:rsidRDefault="00A0709C" w:rsidP="00A0709C">
      <w:pPr>
        <w:spacing w:after="0" w:line="259" w:lineRule="auto"/>
        <w:jc w:val="left"/>
        <w:rPr>
          <w:color w:val="5B9BD5" w:themeColor="accent1"/>
          <w:szCs w:val="28"/>
        </w:rPr>
      </w:pPr>
      <w:r>
        <w:rPr>
          <w:color w:val="5B9BD5" w:themeColor="accent1"/>
          <w:szCs w:val="28"/>
        </w:rPr>
        <w:t>While th</w:t>
      </w:r>
      <w:r w:rsidRPr="00A0709C">
        <w:rPr>
          <w:color w:val="5B9BD5" w:themeColor="accent1"/>
          <w:szCs w:val="28"/>
        </w:rPr>
        <w:t>e results are promising, there are still a few ways to make them even better:</w:t>
      </w:r>
      <w:r w:rsidRPr="00A0709C">
        <w:rPr>
          <w:color w:val="5B9BD5" w:themeColor="accent1"/>
          <w:szCs w:val="28"/>
        </w:rPr>
        <w:br/>
        <w:t>To enable real-time blocking, connect the model to live data streams, like those from the SIEM API.</w:t>
      </w:r>
      <w:r w:rsidRPr="00A0709C">
        <w:rPr>
          <w:color w:val="5B9BD5" w:themeColor="accent1"/>
          <w:szCs w:val="28"/>
        </w:rPr>
        <w:br/>
        <w:t>Adversarial robustness means testing the model with "poisoned" logs that try to make the LLM ignore threats or create harmful commands.</w:t>
      </w:r>
      <w:r w:rsidRPr="00A0709C">
        <w:rPr>
          <w:color w:val="5B9BD5" w:themeColor="accent1"/>
          <w:szCs w:val="28"/>
        </w:rPr>
        <w:br/>
        <w:t>To cover more of the network, expand the system to analyze both network packets (PCAP) and text logs.</w:t>
      </w:r>
      <w:r w:rsidRPr="00A0709C">
        <w:rPr>
          <w:color w:val="5B9BD5" w:themeColor="accent1"/>
          <w:szCs w:val="28"/>
        </w:rPr>
        <w:br/>
        <w:t>Add a human-in-the-loop feedback loop by letting analysts give input to help the LLM improve its future responses and actions.</w:t>
      </w:r>
    </w:p>
    <w:p w14:paraId="3DA91E75" w14:textId="1B82488E" w:rsidR="00844BFC" w:rsidRDefault="00844BFC" w:rsidP="00486F30">
      <w:pPr>
        <w:spacing w:after="0" w:line="259" w:lineRule="auto"/>
        <w:ind w:left="0" w:firstLine="0"/>
        <w:jc w:val="left"/>
        <w:rPr>
          <w:color w:val="5B9BD5" w:themeColor="accent1"/>
          <w:szCs w:val="28"/>
        </w:rPr>
      </w:pPr>
    </w:p>
    <w:p w14:paraId="386C96BD" w14:textId="77777777" w:rsidR="00913A92" w:rsidRDefault="00913A92" w:rsidP="00486F30">
      <w:pPr>
        <w:spacing w:after="0" w:line="259" w:lineRule="auto"/>
        <w:ind w:left="0" w:firstLine="0"/>
        <w:jc w:val="left"/>
        <w:rPr>
          <w:color w:val="5B9BD5" w:themeColor="accent1"/>
          <w:szCs w:val="28"/>
        </w:rPr>
      </w:pPr>
    </w:p>
    <w:p w14:paraId="77C5005C" w14:textId="77777777" w:rsidR="00913A92" w:rsidRDefault="00913A92" w:rsidP="00486F30">
      <w:pPr>
        <w:spacing w:after="0" w:line="259" w:lineRule="auto"/>
        <w:ind w:left="0" w:firstLine="0"/>
        <w:jc w:val="left"/>
        <w:rPr>
          <w:color w:val="5B9BD5" w:themeColor="accent1"/>
          <w:szCs w:val="28"/>
        </w:rPr>
      </w:pPr>
    </w:p>
    <w:p w14:paraId="656BF303" w14:textId="77777777" w:rsidR="00913A92" w:rsidRPr="00AF76AC" w:rsidRDefault="00913A92" w:rsidP="00486F30">
      <w:pPr>
        <w:spacing w:after="0" w:line="259" w:lineRule="auto"/>
        <w:ind w:left="0" w:firstLine="0"/>
        <w:jc w:val="left"/>
        <w:rPr>
          <w:color w:val="5B9BD5" w:themeColor="accent1"/>
          <w:szCs w:val="28"/>
        </w:rPr>
      </w:pPr>
    </w:p>
    <w:p w14:paraId="1C025648" w14:textId="77777777" w:rsidR="00844BFC" w:rsidRPr="008B421E" w:rsidRDefault="00844BFC" w:rsidP="008B421E">
      <w:pPr>
        <w:spacing w:after="0" w:line="259" w:lineRule="auto"/>
        <w:ind w:left="0" w:firstLine="0"/>
        <w:jc w:val="left"/>
        <w:rPr>
          <w:color w:val="auto"/>
          <w:szCs w:val="28"/>
        </w:rPr>
      </w:pPr>
    </w:p>
    <w:p w14:paraId="20B4D197" w14:textId="77777777" w:rsidR="000B518F" w:rsidRDefault="003C51FB">
      <w:pPr>
        <w:pStyle w:val="2"/>
        <w:spacing w:after="343" w:line="265" w:lineRule="auto"/>
        <w:ind w:right="1026"/>
        <w:jc w:val="center"/>
      </w:pPr>
      <w:r>
        <w:t xml:space="preserve">References </w:t>
      </w:r>
    </w:p>
    <w:p w14:paraId="4477C6B3" w14:textId="77777777" w:rsidR="00440EF0" w:rsidRPr="00440EF0" w:rsidRDefault="00440EF0" w:rsidP="00440EF0">
      <w:pPr>
        <w:pStyle w:val="a3"/>
        <w:rPr>
          <w:rFonts w:hAnsi="Symbol"/>
          <w:sz w:val="28"/>
          <w:szCs w:val="28"/>
        </w:rPr>
      </w:pPr>
    </w:p>
    <w:p w14:paraId="420E9AB7" w14:textId="00DFC73B" w:rsidR="00440EF0" w:rsidRPr="00440EF0" w:rsidRDefault="00440EF0" w:rsidP="00440EF0">
      <w:pPr>
        <w:pStyle w:val="a3"/>
        <w:rPr>
          <w:rFonts w:hAnsi="Symbol"/>
          <w:sz w:val="28"/>
          <w:szCs w:val="28"/>
        </w:rPr>
      </w:pPr>
      <w:r>
        <w:rPr>
          <w:rFonts w:hAnsi="Symbol"/>
          <w:sz w:val="28"/>
          <w:szCs w:val="28"/>
        </w:rPr>
        <w:t xml:space="preserve">1- </w:t>
      </w:r>
      <w:r w:rsidRPr="00440EF0">
        <w:rPr>
          <w:rFonts w:hAnsi="Symbol"/>
          <w:sz w:val="28"/>
          <w:szCs w:val="28"/>
        </w:rPr>
        <w:t xml:space="preserve">S. Akhtar, S. Khan, and S. Parkinson, LLM-based event log analysis techniques: A survey, </w:t>
      </w:r>
      <w:proofErr w:type="spellStart"/>
      <w:r w:rsidRPr="00440EF0">
        <w:rPr>
          <w:rFonts w:hAnsi="Symbol"/>
          <w:sz w:val="28"/>
          <w:szCs w:val="28"/>
        </w:rPr>
        <w:t>arXiv</w:t>
      </w:r>
      <w:proofErr w:type="spellEnd"/>
      <w:r w:rsidRPr="00440EF0">
        <w:rPr>
          <w:rFonts w:hAnsi="Symbol"/>
          <w:sz w:val="28"/>
          <w:szCs w:val="28"/>
        </w:rPr>
        <w:t xml:space="preserve"> preprint arXiv:2502.00677, 2025.</w:t>
      </w:r>
    </w:p>
    <w:p w14:paraId="45524894" w14:textId="04145233" w:rsidR="00440EF0" w:rsidRPr="00440EF0" w:rsidRDefault="00440EF0" w:rsidP="00440EF0">
      <w:pPr>
        <w:pStyle w:val="a3"/>
        <w:rPr>
          <w:rFonts w:hAnsi="Symbol"/>
          <w:sz w:val="28"/>
          <w:szCs w:val="28"/>
        </w:rPr>
      </w:pPr>
      <w:r>
        <w:rPr>
          <w:rFonts w:hAnsi="Symbol"/>
          <w:sz w:val="28"/>
          <w:szCs w:val="28"/>
        </w:rPr>
        <w:t xml:space="preserve">2- </w:t>
      </w:r>
      <w:r w:rsidRPr="00440EF0">
        <w:rPr>
          <w:rFonts w:hAnsi="Symbol"/>
          <w:sz w:val="28"/>
          <w:szCs w:val="28"/>
        </w:rPr>
        <w:t xml:space="preserve">L. Zhang, T. Jia, M. Jia, and Y. Li, </w:t>
      </w:r>
      <w:proofErr w:type="spellStart"/>
      <w:r w:rsidRPr="00440EF0">
        <w:rPr>
          <w:rFonts w:hAnsi="Symbol"/>
          <w:sz w:val="28"/>
          <w:szCs w:val="28"/>
        </w:rPr>
        <w:t>LogRAG</w:t>
      </w:r>
      <w:proofErr w:type="spellEnd"/>
      <w:r w:rsidRPr="00440EF0">
        <w:rPr>
          <w:rFonts w:hAnsi="Symbol"/>
          <w:sz w:val="28"/>
          <w:szCs w:val="28"/>
        </w:rPr>
        <w:t>: Semi-Supervised Log based Anomaly Detection with Retrieval-Augmented Generation, ResearchGate, 2025.</w:t>
      </w:r>
    </w:p>
    <w:p w14:paraId="00B73767" w14:textId="1C075C5D" w:rsidR="00440EF0" w:rsidRPr="00440EF0" w:rsidRDefault="00440EF0" w:rsidP="00440EF0">
      <w:pPr>
        <w:pStyle w:val="a3"/>
        <w:rPr>
          <w:rFonts w:hAnsi="Symbol"/>
          <w:sz w:val="28"/>
          <w:szCs w:val="28"/>
        </w:rPr>
      </w:pPr>
      <w:r>
        <w:rPr>
          <w:rFonts w:hAnsi="Symbol"/>
          <w:sz w:val="28"/>
          <w:szCs w:val="28"/>
        </w:rPr>
        <w:t xml:space="preserve">3- </w:t>
      </w:r>
      <w:r w:rsidRPr="00440EF0">
        <w:rPr>
          <w:rFonts w:hAnsi="Symbol"/>
          <w:sz w:val="28"/>
          <w:szCs w:val="28"/>
        </w:rPr>
        <w:t>A. Fariha et al., Log Anomaly Detection by Leveraging LLM-Based Parsing and Embedding with Attention Mechanism, ResearchGate, 2024.</w:t>
      </w:r>
    </w:p>
    <w:p w14:paraId="0FD51189" w14:textId="3333C571" w:rsidR="00440EF0" w:rsidRPr="00440EF0" w:rsidRDefault="00440EF0" w:rsidP="00440EF0">
      <w:pPr>
        <w:pStyle w:val="a3"/>
        <w:rPr>
          <w:rFonts w:hAnsi="Symbol"/>
          <w:sz w:val="28"/>
          <w:szCs w:val="28"/>
        </w:rPr>
      </w:pPr>
      <w:r>
        <w:rPr>
          <w:rFonts w:hAnsi="Symbol"/>
          <w:sz w:val="28"/>
          <w:szCs w:val="28"/>
        </w:rPr>
        <w:t xml:space="preserve">4- </w:t>
      </w:r>
      <w:r w:rsidRPr="00440EF0">
        <w:rPr>
          <w:rFonts w:hAnsi="Symbol"/>
          <w:sz w:val="28"/>
          <w:szCs w:val="28"/>
        </w:rPr>
        <w:t xml:space="preserve">C. Song et al., Audit-LLM: Multi-Agent Collaboration for Log-based Insider Threat Detection, </w:t>
      </w:r>
      <w:proofErr w:type="spellStart"/>
      <w:r w:rsidRPr="00440EF0">
        <w:rPr>
          <w:rFonts w:hAnsi="Symbol"/>
          <w:sz w:val="28"/>
          <w:szCs w:val="28"/>
        </w:rPr>
        <w:t>arXiv</w:t>
      </w:r>
      <w:proofErr w:type="spellEnd"/>
      <w:r w:rsidRPr="00440EF0">
        <w:rPr>
          <w:rFonts w:hAnsi="Symbol"/>
          <w:sz w:val="28"/>
          <w:szCs w:val="28"/>
        </w:rPr>
        <w:t xml:space="preserve"> preprint arXiv:2408.08902, 2024.</w:t>
      </w:r>
    </w:p>
    <w:p w14:paraId="7C0E6133" w14:textId="356D3A75" w:rsidR="00440EF0" w:rsidRPr="00440EF0" w:rsidRDefault="00440EF0" w:rsidP="00440EF0">
      <w:pPr>
        <w:pStyle w:val="a3"/>
        <w:rPr>
          <w:rFonts w:hAnsi="Symbol"/>
          <w:sz w:val="28"/>
          <w:szCs w:val="28"/>
        </w:rPr>
      </w:pPr>
      <w:r w:rsidRPr="00440EF0">
        <w:rPr>
          <w:rFonts w:hAnsi="Symbol"/>
          <w:sz w:val="28"/>
          <w:szCs w:val="28"/>
        </w:rPr>
        <w:lastRenderedPageBreak/>
        <w:t xml:space="preserve"> </w:t>
      </w:r>
      <w:r>
        <w:rPr>
          <w:rFonts w:hAnsi="Symbol"/>
          <w:sz w:val="28"/>
          <w:szCs w:val="28"/>
        </w:rPr>
        <w:t xml:space="preserve">5- </w:t>
      </w:r>
      <w:r w:rsidRPr="00440EF0">
        <w:rPr>
          <w:rFonts w:hAnsi="Symbol"/>
          <w:sz w:val="28"/>
          <w:szCs w:val="28"/>
        </w:rPr>
        <w:t xml:space="preserve">M. Q. Li and B. C. M. Fung, Security Concerns for Large Language Models: A Survey, </w:t>
      </w:r>
      <w:proofErr w:type="spellStart"/>
      <w:r w:rsidRPr="00440EF0">
        <w:rPr>
          <w:rFonts w:hAnsi="Symbol"/>
          <w:sz w:val="28"/>
          <w:szCs w:val="28"/>
        </w:rPr>
        <w:t>arXiv</w:t>
      </w:r>
      <w:proofErr w:type="spellEnd"/>
      <w:r w:rsidRPr="00440EF0">
        <w:rPr>
          <w:rFonts w:hAnsi="Symbol"/>
          <w:sz w:val="28"/>
          <w:szCs w:val="28"/>
        </w:rPr>
        <w:t xml:space="preserve"> preprint arXiv:2501.04437, 2025.</w:t>
      </w:r>
    </w:p>
    <w:p w14:paraId="4EB3E237" w14:textId="5F745F54" w:rsidR="00440EF0" w:rsidRPr="00440EF0" w:rsidRDefault="006F4CB4" w:rsidP="00440EF0">
      <w:pPr>
        <w:pStyle w:val="a3"/>
        <w:rPr>
          <w:rFonts w:hAnsi="Symbol"/>
          <w:sz w:val="28"/>
          <w:szCs w:val="28"/>
        </w:rPr>
      </w:pPr>
      <w:r>
        <w:rPr>
          <w:rFonts w:hAnsi="Symbol"/>
          <w:sz w:val="28"/>
          <w:szCs w:val="28"/>
        </w:rPr>
        <w:t xml:space="preserve">6- </w:t>
      </w:r>
      <w:r w:rsidR="00440EF0" w:rsidRPr="00440EF0">
        <w:rPr>
          <w:rFonts w:hAnsi="Symbol"/>
          <w:sz w:val="28"/>
          <w:szCs w:val="28"/>
        </w:rPr>
        <w:t xml:space="preserve">M. T. Alam, D. Bhusal, and N. Rastogi, </w:t>
      </w:r>
      <w:proofErr w:type="spellStart"/>
      <w:r w:rsidR="00440EF0" w:rsidRPr="00440EF0">
        <w:rPr>
          <w:rFonts w:hAnsi="Symbol"/>
          <w:sz w:val="28"/>
          <w:szCs w:val="28"/>
        </w:rPr>
        <w:t>CTIBench</w:t>
      </w:r>
      <w:proofErr w:type="spellEnd"/>
      <w:r w:rsidR="00440EF0" w:rsidRPr="00440EF0">
        <w:rPr>
          <w:rFonts w:hAnsi="Symbol"/>
          <w:sz w:val="28"/>
          <w:szCs w:val="28"/>
        </w:rPr>
        <w:t>: A Benchmark for Evaluating LLMs in Cyber Threat Intelligence, Neural Information Processing Systems, 2024.</w:t>
      </w:r>
    </w:p>
    <w:p w14:paraId="240829BA" w14:textId="25B24E6F" w:rsidR="000B518F" w:rsidRPr="00B7390F" w:rsidRDefault="00B47725" w:rsidP="00B7390F">
      <w:pPr>
        <w:pStyle w:val="a3"/>
        <w:rPr>
          <w:sz w:val="28"/>
          <w:szCs w:val="28"/>
        </w:rPr>
      </w:pPr>
      <w:r w:rsidRPr="00B47725">
        <w:rPr>
          <w:sz w:val="28"/>
          <w:szCs w:val="28"/>
        </w:rPr>
        <w:t xml:space="preserve"> </w:t>
      </w:r>
    </w:p>
    <w:sectPr w:rsidR="000B518F" w:rsidRPr="00B7390F" w:rsidSect="005F7A3E">
      <w:footerReference w:type="even" r:id="rId15"/>
      <w:footerReference w:type="default" r:id="rId16"/>
      <w:footerReference w:type="first" r:id="rId17"/>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00F9B" w14:textId="77777777" w:rsidR="009D7B67" w:rsidRDefault="009D7B67">
      <w:pPr>
        <w:spacing w:after="0" w:line="240" w:lineRule="auto"/>
      </w:pPr>
      <w:r>
        <w:separator/>
      </w:r>
    </w:p>
  </w:endnote>
  <w:endnote w:type="continuationSeparator" w:id="0">
    <w:p w14:paraId="7029D62A" w14:textId="77777777" w:rsidR="009D7B67" w:rsidRDefault="009D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3BC24" w14:textId="77777777" w:rsidR="009D7B67" w:rsidRDefault="009D7B67">
      <w:pPr>
        <w:spacing w:after="0" w:line="240" w:lineRule="auto"/>
      </w:pPr>
      <w:r>
        <w:separator/>
      </w:r>
    </w:p>
  </w:footnote>
  <w:footnote w:type="continuationSeparator" w:id="0">
    <w:p w14:paraId="191FA76D" w14:textId="77777777" w:rsidR="009D7B67" w:rsidRDefault="009D7B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222CBB"/>
    <w:multiLevelType w:val="multilevel"/>
    <w:tmpl w:val="6BAE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F948FB"/>
    <w:multiLevelType w:val="multilevel"/>
    <w:tmpl w:val="F650ECB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6CD74A2"/>
    <w:multiLevelType w:val="multilevel"/>
    <w:tmpl w:val="55E0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4103D5"/>
    <w:multiLevelType w:val="multilevel"/>
    <w:tmpl w:val="6E72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384D255D"/>
    <w:multiLevelType w:val="multilevel"/>
    <w:tmpl w:val="4280B300"/>
    <w:lvl w:ilvl="0">
      <w:start w:val="1"/>
      <w:numFmt w:val="bullet"/>
      <w:pStyle w:val="researchthesis"/>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680E90"/>
    <w:multiLevelType w:val="multilevel"/>
    <w:tmpl w:val="B274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3FDF7DDD"/>
    <w:multiLevelType w:val="multilevel"/>
    <w:tmpl w:val="9856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70207C"/>
    <w:multiLevelType w:val="multilevel"/>
    <w:tmpl w:val="F1F25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5" w15:restartNumberingAfterBreak="0">
    <w:nsid w:val="474A184E"/>
    <w:multiLevelType w:val="multilevel"/>
    <w:tmpl w:val="1EAA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D858CB"/>
    <w:multiLevelType w:val="multilevel"/>
    <w:tmpl w:val="69E8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97085C"/>
    <w:multiLevelType w:val="multilevel"/>
    <w:tmpl w:val="B0AA0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8"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40"/>
  </w:num>
  <w:num w:numId="2" w16cid:durableId="1989049614">
    <w:abstractNumId w:val="57"/>
  </w:num>
  <w:num w:numId="3" w16cid:durableId="65803217">
    <w:abstractNumId w:val="13"/>
  </w:num>
  <w:num w:numId="4" w16cid:durableId="424108870">
    <w:abstractNumId w:val="14"/>
  </w:num>
  <w:num w:numId="5" w16cid:durableId="798954316">
    <w:abstractNumId w:val="17"/>
  </w:num>
  <w:num w:numId="6" w16cid:durableId="380524787">
    <w:abstractNumId w:val="26"/>
  </w:num>
  <w:num w:numId="7" w16cid:durableId="1112165609">
    <w:abstractNumId w:val="7"/>
  </w:num>
  <w:num w:numId="8" w16cid:durableId="1829207478">
    <w:abstractNumId w:val="31"/>
  </w:num>
  <w:num w:numId="9" w16cid:durableId="750201636">
    <w:abstractNumId w:val="34"/>
  </w:num>
  <w:num w:numId="10" w16cid:durableId="1329792897">
    <w:abstractNumId w:val="4"/>
  </w:num>
  <w:num w:numId="11" w16cid:durableId="828449284">
    <w:abstractNumId w:val="6"/>
  </w:num>
  <w:num w:numId="12" w16cid:durableId="238441051">
    <w:abstractNumId w:val="46"/>
  </w:num>
  <w:num w:numId="13" w16cid:durableId="83457378">
    <w:abstractNumId w:val="18"/>
  </w:num>
  <w:num w:numId="14" w16cid:durableId="2130931159">
    <w:abstractNumId w:val="1"/>
  </w:num>
  <w:num w:numId="15" w16cid:durableId="1001473310">
    <w:abstractNumId w:val="25"/>
  </w:num>
  <w:num w:numId="16" w16cid:durableId="1504465413">
    <w:abstractNumId w:val="48"/>
  </w:num>
  <w:num w:numId="17" w16cid:durableId="1320884953">
    <w:abstractNumId w:val="39"/>
  </w:num>
  <w:num w:numId="18" w16cid:durableId="238365221">
    <w:abstractNumId w:val="49"/>
  </w:num>
  <w:num w:numId="19" w16cid:durableId="1846702952">
    <w:abstractNumId w:val="5"/>
  </w:num>
  <w:num w:numId="20" w16cid:durableId="427234790">
    <w:abstractNumId w:val="29"/>
  </w:num>
  <w:num w:numId="21" w16cid:durableId="1727291991">
    <w:abstractNumId w:val="45"/>
  </w:num>
  <w:num w:numId="22" w16cid:durableId="2066903961">
    <w:abstractNumId w:val="51"/>
  </w:num>
  <w:num w:numId="23" w16cid:durableId="2002849614">
    <w:abstractNumId w:val="8"/>
  </w:num>
  <w:num w:numId="24" w16cid:durableId="2072266411">
    <w:abstractNumId w:val="28"/>
  </w:num>
  <w:num w:numId="25" w16cid:durableId="1106584109">
    <w:abstractNumId w:val="42"/>
  </w:num>
  <w:num w:numId="26" w16cid:durableId="1995329543">
    <w:abstractNumId w:val="36"/>
  </w:num>
  <w:num w:numId="27" w16cid:durableId="2062635116">
    <w:abstractNumId w:val="43"/>
  </w:num>
  <w:num w:numId="28" w16cid:durableId="27419305">
    <w:abstractNumId w:val="58"/>
  </w:num>
  <w:num w:numId="29" w16cid:durableId="990984183">
    <w:abstractNumId w:val="24"/>
  </w:num>
  <w:num w:numId="30" w16cid:durableId="255871062">
    <w:abstractNumId w:val="12"/>
  </w:num>
  <w:num w:numId="31" w16cid:durableId="359353819">
    <w:abstractNumId w:val="47"/>
  </w:num>
  <w:num w:numId="32" w16cid:durableId="179244265">
    <w:abstractNumId w:val="59"/>
  </w:num>
  <w:num w:numId="33" w16cid:durableId="663320985">
    <w:abstractNumId w:val="3"/>
  </w:num>
  <w:num w:numId="34" w16cid:durableId="1576206536">
    <w:abstractNumId w:val="60"/>
  </w:num>
  <w:num w:numId="35" w16cid:durableId="1942715739">
    <w:abstractNumId w:val="20"/>
  </w:num>
  <w:num w:numId="36" w16cid:durableId="1415203878">
    <w:abstractNumId w:val="52"/>
  </w:num>
  <w:num w:numId="37" w16cid:durableId="1580139308">
    <w:abstractNumId w:val="16"/>
  </w:num>
  <w:num w:numId="38" w16cid:durableId="1194997319">
    <w:abstractNumId w:val="50"/>
  </w:num>
  <w:num w:numId="39" w16cid:durableId="1560435095">
    <w:abstractNumId w:val="0"/>
  </w:num>
  <w:num w:numId="40" w16cid:durableId="1434203581">
    <w:abstractNumId w:val="44"/>
  </w:num>
  <w:num w:numId="41" w16cid:durableId="1995335874">
    <w:abstractNumId w:val="41"/>
  </w:num>
  <w:num w:numId="42" w16cid:durableId="850922754">
    <w:abstractNumId w:val="21"/>
  </w:num>
  <w:num w:numId="43" w16cid:durableId="1611815220">
    <w:abstractNumId w:val="38"/>
  </w:num>
  <w:num w:numId="44" w16cid:durableId="1415198240">
    <w:abstractNumId w:val="53"/>
  </w:num>
  <w:num w:numId="45" w16cid:durableId="1588880233">
    <w:abstractNumId w:val="19"/>
  </w:num>
  <w:num w:numId="46" w16cid:durableId="110978623">
    <w:abstractNumId w:val="2"/>
  </w:num>
  <w:num w:numId="47" w16cid:durableId="544636317">
    <w:abstractNumId w:val="37"/>
  </w:num>
  <w:num w:numId="48" w16cid:durableId="1162162075">
    <w:abstractNumId w:val="10"/>
  </w:num>
  <w:num w:numId="49" w16cid:durableId="1869638652">
    <w:abstractNumId w:val="55"/>
  </w:num>
  <w:num w:numId="50" w16cid:durableId="871263986">
    <w:abstractNumId w:val="22"/>
  </w:num>
  <w:num w:numId="51" w16cid:durableId="475992010">
    <w:abstractNumId w:val="23"/>
  </w:num>
  <w:num w:numId="52" w16cid:durableId="229001311">
    <w:abstractNumId w:val="56"/>
  </w:num>
  <w:num w:numId="53" w16cid:durableId="1223709716">
    <w:abstractNumId w:val="54"/>
  </w:num>
  <w:num w:numId="54" w16cid:durableId="631793996">
    <w:abstractNumId w:val="15"/>
  </w:num>
  <w:num w:numId="55" w16cid:durableId="182746648">
    <w:abstractNumId w:val="27"/>
  </w:num>
  <w:num w:numId="56" w16cid:durableId="126092602">
    <w:abstractNumId w:val="33"/>
  </w:num>
  <w:num w:numId="57" w16cid:durableId="438066220">
    <w:abstractNumId w:val="32"/>
  </w:num>
  <w:num w:numId="58" w16cid:durableId="1471442437">
    <w:abstractNumId w:val="30"/>
  </w:num>
  <w:num w:numId="59" w16cid:durableId="315763639">
    <w:abstractNumId w:val="35"/>
  </w:num>
  <w:num w:numId="60" w16cid:durableId="334187781">
    <w:abstractNumId w:val="9"/>
  </w:num>
  <w:num w:numId="61" w16cid:durableId="11354160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5744E"/>
    <w:rsid w:val="00063051"/>
    <w:rsid w:val="000775FC"/>
    <w:rsid w:val="00084504"/>
    <w:rsid w:val="00085108"/>
    <w:rsid w:val="0008781C"/>
    <w:rsid w:val="0009313D"/>
    <w:rsid w:val="000A7B87"/>
    <w:rsid w:val="000B518F"/>
    <w:rsid w:val="000B76CA"/>
    <w:rsid w:val="000D13AB"/>
    <w:rsid w:val="000D1D08"/>
    <w:rsid w:val="000D5B7C"/>
    <w:rsid w:val="000F4F11"/>
    <w:rsid w:val="00100DC7"/>
    <w:rsid w:val="0010467B"/>
    <w:rsid w:val="001139C6"/>
    <w:rsid w:val="00114776"/>
    <w:rsid w:val="001238C2"/>
    <w:rsid w:val="0012434C"/>
    <w:rsid w:val="0014139D"/>
    <w:rsid w:val="00141F94"/>
    <w:rsid w:val="00143AC2"/>
    <w:rsid w:val="00145849"/>
    <w:rsid w:val="0014586E"/>
    <w:rsid w:val="00160D80"/>
    <w:rsid w:val="00167DB1"/>
    <w:rsid w:val="00172189"/>
    <w:rsid w:val="00191269"/>
    <w:rsid w:val="001A27FA"/>
    <w:rsid w:val="001A40C9"/>
    <w:rsid w:val="001C44E4"/>
    <w:rsid w:val="001E1C4B"/>
    <w:rsid w:val="001F46C8"/>
    <w:rsid w:val="00200141"/>
    <w:rsid w:val="00207AA8"/>
    <w:rsid w:val="002505F5"/>
    <w:rsid w:val="0026607F"/>
    <w:rsid w:val="002A5896"/>
    <w:rsid w:val="002D1915"/>
    <w:rsid w:val="002D69A6"/>
    <w:rsid w:val="002D755E"/>
    <w:rsid w:val="002E2973"/>
    <w:rsid w:val="002F413F"/>
    <w:rsid w:val="002F7BB2"/>
    <w:rsid w:val="003170BC"/>
    <w:rsid w:val="00321DEC"/>
    <w:rsid w:val="00325E45"/>
    <w:rsid w:val="00333218"/>
    <w:rsid w:val="00343E93"/>
    <w:rsid w:val="00344B96"/>
    <w:rsid w:val="003461DA"/>
    <w:rsid w:val="00346BA1"/>
    <w:rsid w:val="00362618"/>
    <w:rsid w:val="00364E96"/>
    <w:rsid w:val="00370F15"/>
    <w:rsid w:val="00373AEF"/>
    <w:rsid w:val="00376F24"/>
    <w:rsid w:val="003B11C0"/>
    <w:rsid w:val="003C3526"/>
    <w:rsid w:val="003C51FB"/>
    <w:rsid w:val="003D2C8D"/>
    <w:rsid w:val="003E30B5"/>
    <w:rsid w:val="00424C6E"/>
    <w:rsid w:val="00435E06"/>
    <w:rsid w:val="004407A5"/>
    <w:rsid w:val="00440EF0"/>
    <w:rsid w:val="00444A83"/>
    <w:rsid w:val="00453651"/>
    <w:rsid w:val="00465F4E"/>
    <w:rsid w:val="004816C0"/>
    <w:rsid w:val="00486F30"/>
    <w:rsid w:val="004915AE"/>
    <w:rsid w:val="004A01D5"/>
    <w:rsid w:val="004A7419"/>
    <w:rsid w:val="004C1695"/>
    <w:rsid w:val="004D370D"/>
    <w:rsid w:val="004F0DBD"/>
    <w:rsid w:val="00502BC5"/>
    <w:rsid w:val="00512694"/>
    <w:rsid w:val="005354E4"/>
    <w:rsid w:val="00551682"/>
    <w:rsid w:val="005714F7"/>
    <w:rsid w:val="00587C32"/>
    <w:rsid w:val="00597654"/>
    <w:rsid w:val="005A6DB7"/>
    <w:rsid w:val="005B26A2"/>
    <w:rsid w:val="005C7EC7"/>
    <w:rsid w:val="005F7A3E"/>
    <w:rsid w:val="0060732E"/>
    <w:rsid w:val="00623AA5"/>
    <w:rsid w:val="006313B7"/>
    <w:rsid w:val="00637C94"/>
    <w:rsid w:val="006713E2"/>
    <w:rsid w:val="006B501E"/>
    <w:rsid w:val="006D43F5"/>
    <w:rsid w:val="006E62F6"/>
    <w:rsid w:val="006F4CB4"/>
    <w:rsid w:val="00701B9F"/>
    <w:rsid w:val="007022A1"/>
    <w:rsid w:val="00704E52"/>
    <w:rsid w:val="00711A42"/>
    <w:rsid w:val="007210CF"/>
    <w:rsid w:val="00732743"/>
    <w:rsid w:val="007428A3"/>
    <w:rsid w:val="00774D34"/>
    <w:rsid w:val="00784E2C"/>
    <w:rsid w:val="00785F8A"/>
    <w:rsid w:val="00796D52"/>
    <w:rsid w:val="00797F04"/>
    <w:rsid w:val="007A2BD5"/>
    <w:rsid w:val="007A2EFA"/>
    <w:rsid w:val="007F29B3"/>
    <w:rsid w:val="008271CC"/>
    <w:rsid w:val="00840E6E"/>
    <w:rsid w:val="00844BFC"/>
    <w:rsid w:val="00865B7B"/>
    <w:rsid w:val="008678C1"/>
    <w:rsid w:val="008A0B93"/>
    <w:rsid w:val="008B421E"/>
    <w:rsid w:val="008C1A64"/>
    <w:rsid w:val="008D3765"/>
    <w:rsid w:val="008D730C"/>
    <w:rsid w:val="008F2877"/>
    <w:rsid w:val="008F5927"/>
    <w:rsid w:val="008F5C64"/>
    <w:rsid w:val="00901635"/>
    <w:rsid w:val="00913A92"/>
    <w:rsid w:val="009162BA"/>
    <w:rsid w:val="009208FB"/>
    <w:rsid w:val="00927BFB"/>
    <w:rsid w:val="009310CD"/>
    <w:rsid w:val="009449BF"/>
    <w:rsid w:val="00947011"/>
    <w:rsid w:val="00950404"/>
    <w:rsid w:val="00952989"/>
    <w:rsid w:val="00954068"/>
    <w:rsid w:val="00957B15"/>
    <w:rsid w:val="00971A99"/>
    <w:rsid w:val="009722C5"/>
    <w:rsid w:val="00993D15"/>
    <w:rsid w:val="009A1B62"/>
    <w:rsid w:val="009B1591"/>
    <w:rsid w:val="009C3745"/>
    <w:rsid w:val="009C4E27"/>
    <w:rsid w:val="009C5A0A"/>
    <w:rsid w:val="009D7B67"/>
    <w:rsid w:val="009F1FB8"/>
    <w:rsid w:val="00A0709C"/>
    <w:rsid w:val="00A1689F"/>
    <w:rsid w:val="00A20398"/>
    <w:rsid w:val="00A208DC"/>
    <w:rsid w:val="00A21258"/>
    <w:rsid w:val="00A44BF5"/>
    <w:rsid w:val="00A75D32"/>
    <w:rsid w:val="00A80A6D"/>
    <w:rsid w:val="00A9165C"/>
    <w:rsid w:val="00A93428"/>
    <w:rsid w:val="00AA4C8A"/>
    <w:rsid w:val="00AA559B"/>
    <w:rsid w:val="00AB60AF"/>
    <w:rsid w:val="00AC7869"/>
    <w:rsid w:val="00AD5302"/>
    <w:rsid w:val="00AD6286"/>
    <w:rsid w:val="00AE4A37"/>
    <w:rsid w:val="00AE56D0"/>
    <w:rsid w:val="00AF1E7F"/>
    <w:rsid w:val="00AF38E6"/>
    <w:rsid w:val="00AF6B69"/>
    <w:rsid w:val="00AF76AC"/>
    <w:rsid w:val="00B10CC9"/>
    <w:rsid w:val="00B2517A"/>
    <w:rsid w:val="00B33588"/>
    <w:rsid w:val="00B34E9A"/>
    <w:rsid w:val="00B36CC7"/>
    <w:rsid w:val="00B448C4"/>
    <w:rsid w:val="00B47725"/>
    <w:rsid w:val="00B7390F"/>
    <w:rsid w:val="00B771BF"/>
    <w:rsid w:val="00B80D41"/>
    <w:rsid w:val="00B87779"/>
    <w:rsid w:val="00B90D34"/>
    <w:rsid w:val="00BA4351"/>
    <w:rsid w:val="00BA6B4C"/>
    <w:rsid w:val="00BB3121"/>
    <w:rsid w:val="00BE5F90"/>
    <w:rsid w:val="00C06831"/>
    <w:rsid w:val="00C34265"/>
    <w:rsid w:val="00C35BBD"/>
    <w:rsid w:val="00C464A2"/>
    <w:rsid w:val="00C709A3"/>
    <w:rsid w:val="00C77C09"/>
    <w:rsid w:val="00C801DB"/>
    <w:rsid w:val="00C93FCD"/>
    <w:rsid w:val="00CB4572"/>
    <w:rsid w:val="00CC4D3B"/>
    <w:rsid w:val="00CD0493"/>
    <w:rsid w:val="00CD1780"/>
    <w:rsid w:val="00CE4CB0"/>
    <w:rsid w:val="00D073CD"/>
    <w:rsid w:val="00D106BD"/>
    <w:rsid w:val="00D12DAD"/>
    <w:rsid w:val="00D17326"/>
    <w:rsid w:val="00D2520C"/>
    <w:rsid w:val="00D55878"/>
    <w:rsid w:val="00D616BE"/>
    <w:rsid w:val="00D62566"/>
    <w:rsid w:val="00D63914"/>
    <w:rsid w:val="00D97A6B"/>
    <w:rsid w:val="00DB286A"/>
    <w:rsid w:val="00DB37F7"/>
    <w:rsid w:val="00DE63B3"/>
    <w:rsid w:val="00DE6DA0"/>
    <w:rsid w:val="00DF21C7"/>
    <w:rsid w:val="00E05441"/>
    <w:rsid w:val="00E24728"/>
    <w:rsid w:val="00E263F0"/>
    <w:rsid w:val="00E37924"/>
    <w:rsid w:val="00E445AB"/>
    <w:rsid w:val="00E55C20"/>
    <w:rsid w:val="00E62D11"/>
    <w:rsid w:val="00E6342B"/>
    <w:rsid w:val="00E96A04"/>
    <w:rsid w:val="00EA2FA7"/>
    <w:rsid w:val="00EC5CBE"/>
    <w:rsid w:val="00ED5450"/>
    <w:rsid w:val="00ED6FB8"/>
    <w:rsid w:val="00EE066D"/>
    <w:rsid w:val="00F04B3B"/>
    <w:rsid w:val="00F0689D"/>
    <w:rsid w:val="00F32343"/>
    <w:rsid w:val="00F36E88"/>
    <w:rsid w:val="00F43BD9"/>
    <w:rsid w:val="00F949E2"/>
    <w:rsid w:val="00FA7987"/>
    <w:rsid w:val="00FB1767"/>
    <w:rsid w:val="00FB18ED"/>
    <w:rsid w:val="00FB1A3D"/>
    <w:rsid w:val="00FB37F9"/>
    <w:rsid w:val="00FC19C4"/>
    <w:rsid w:val="00FD7DA4"/>
    <w:rsid w:val="00FF2C8E"/>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List Paragraph"/>
    <w:basedOn w:val="a"/>
    <w:uiPriority w:val="34"/>
    <w:qFormat/>
    <w:rsid w:val="002F413F"/>
    <w:pPr>
      <w:ind w:left="720"/>
      <w:contextualSpacing/>
    </w:pPr>
  </w:style>
  <w:style w:type="table" w:styleId="ac">
    <w:name w:val="Table Grid"/>
    <w:basedOn w:val="a1"/>
    <w:uiPriority w:val="39"/>
    <w:rsid w:val="00207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earchthesis">
    <w:name w:val="research thesis"/>
    <w:basedOn w:val="a"/>
    <w:link w:val="researchthesisChar"/>
    <w:qFormat/>
    <w:rsid w:val="002505F5"/>
    <w:pPr>
      <w:numPr>
        <w:numId w:val="55"/>
      </w:numPr>
      <w:spacing w:after="0" w:line="259" w:lineRule="auto"/>
    </w:pPr>
    <w:rPr>
      <w:color w:val="5B9BD5" w:themeColor="accent1"/>
      <w:szCs w:val="28"/>
    </w:rPr>
  </w:style>
  <w:style w:type="character" w:customStyle="1" w:styleId="researchthesisChar">
    <w:name w:val="research thesis Char"/>
    <w:basedOn w:val="a0"/>
    <w:link w:val="researchthesis"/>
    <w:rsid w:val="002505F5"/>
    <w:rPr>
      <w:rFonts w:ascii="Times New Roman" w:eastAsia="Times New Roman" w:hAnsi="Times New Roman" w:cs="Times New Roman"/>
      <w:color w:val="5B9BD5"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25</TotalTime>
  <Pages>18</Pages>
  <Words>3164</Words>
  <Characters>18036</Characters>
  <Application>Microsoft Office Word</Application>
  <DocSecurity>0</DocSecurity>
  <Lines>150</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Omar Salem Almutairi</cp:lastModifiedBy>
  <cp:revision>11</cp:revision>
  <cp:lastPrinted>2025-12-11T19:36:00Z</cp:lastPrinted>
  <dcterms:created xsi:type="dcterms:W3CDTF">2025-12-31T14:48:00Z</dcterms:created>
  <dcterms:modified xsi:type="dcterms:W3CDTF">2025-12-31T15:12:00Z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