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89BE9" w14:textId="03FE6542" w:rsidR="00B707A0" w:rsidRPr="00920208" w:rsidRDefault="003D3B64" w:rsidP="003D3B6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20208">
        <w:rPr>
          <w:rFonts w:ascii="Sakkal Majalla" w:hAnsi="Sakkal Majalla" w:cs="Sakkal Majalla" w:hint="cs"/>
          <w:b/>
          <w:bCs/>
          <w:noProof/>
          <w:color w:val="000000" w:themeColor="text1"/>
          <w:sz w:val="32"/>
          <w:szCs w:val="32"/>
        </w:rPr>
        <w:drawing>
          <wp:anchor distT="0" distB="0" distL="114300" distR="114300" simplePos="0" relativeHeight="251661312" behindDoc="0" locked="0" layoutInCell="1" allowOverlap="1" wp14:anchorId="2348281C" wp14:editId="347A7529">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707A0" w:rsidRPr="00920208">
        <w:rPr>
          <w:rFonts w:ascii="Sakkal Majalla" w:hAnsi="Sakkal Majalla" w:cs="Sakkal Majalla"/>
          <w:b/>
          <w:bCs/>
          <w:color w:val="000000" w:themeColor="text1"/>
          <w:sz w:val="32"/>
          <w:szCs w:val="32"/>
          <w:rtl/>
          <w:lang w:bidi="ar-EG"/>
        </w:rPr>
        <w:t xml:space="preserve">جامعة ميدأوشن </w:t>
      </w:r>
    </w:p>
    <w:p w14:paraId="6BD2088B" w14:textId="05FADD09" w:rsidR="00B707A0" w:rsidRPr="00920208" w:rsidRDefault="00B707A0"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 xml:space="preserve">كلية الإدارة </w:t>
      </w:r>
    </w:p>
    <w:p w14:paraId="739EA099" w14:textId="77777777" w:rsidR="00B707A0" w:rsidRPr="00920208" w:rsidRDefault="00B707A0"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 xml:space="preserve">ماجستير إدارة مشاريع </w:t>
      </w:r>
    </w:p>
    <w:p w14:paraId="27840133" w14:textId="77777777" w:rsidR="00B707A0" w:rsidRPr="00920208" w:rsidRDefault="00B707A0" w:rsidP="003D3B6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6D46A9F" w14:textId="77777777" w:rsidR="00B707A0" w:rsidRPr="00920208" w:rsidRDefault="00B707A0" w:rsidP="003D3B64">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920208">
        <w:rPr>
          <w:rFonts w:ascii="Sakkal Majalla" w:hAnsi="Sakkal Majalla" w:cs="Sakkal Majalla"/>
          <w:b/>
          <w:bCs/>
          <w:color w:val="000000" w:themeColor="text1"/>
          <w:sz w:val="40"/>
          <w:szCs w:val="40"/>
          <w:rtl/>
        </w:rPr>
        <w:t>دور إدارة جودة المشروع في كفاءة تنفيذ مشاريع شبكات المياه بالتطبيق على شركات المقاولات بالسعودية</w:t>
      </w:r>
    </w:p>
    <w:p w14:paraId="5363505A" w14:textId="55EBF826" w:rsidR="00B707A0" w:rsidRPr="00920208" w:rsidRDefault="00B707A0" w:rsidP="003D3B6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20208">
        <w:rPr>
          <w:rFonts w:ascii="Sakkal Majalla" w:hAnsi="Sakkal Majalla" w:cs="Sakkal Majalla"/>
          <w:b/>
          <w:bCs/>
          <w:color w:val="000000" w:themeColor="text1"/>
          <w:sz w:val="36"/>
          <w:szCs w:val="36"/>
          <w:rtl/>
          <w:lang w:bidi="ar-EG"/>
        </w:rPr>
        <w:t>إعداد الطالب/</w:t>
      </w:r>
      <w:r w:rsidR="00C12795">
        <w:rPr>
          <w:rFonts w:ascii="Sakkal Majalla" w:hAnsi="Sakkal Majalla" w:cs="Sakkal Majalla" w:hint="cs"/>
          <w:b/>
          <w:bCs/>
          <w:color w:val="000000" w:themeColor="text1"/>
          <w:sz w:val="36"/>
          <w:szCs w:val="36"/>
          <w:rtl/>
          <w:lang w:bidi="ar-EG"/>
        </w:rPr>
        <w:t xml:space="preserve">علي بدر العنزي </w:t>
      </w:r>
    </w:p>
    <w:p w14:paraId="240E6902" w14:textId="5EE639CD" w:rsidR="00B707A0" w:rsidRPr="00920208" w:rsidRDefault="0028244C" w:rsidP="003D3B64">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hint="cs"/>
          <w:b/>
          <w:bCs/>
          <w:color w:val="000000" w:themeColor="text1"/>
          <w:sz w:val="36"/>
          <w:szCs w:val="36"/>
          <w:rtl/>
          <w:lang w:bidi="ar-EG"/>
        </w:rPr>
        <w:t>الرقم الجامعي /251002526</w:t>
      </w:r>
    </w:p>
    <w:p w14:paraId="57DF432C" w14:textId="7889157A" w:rsidR="00B707A0" w:rsidRPr="00920208" w:rsidRDefault="00B707A0" w:rsidP="003D3B6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B20D9D5" w14:textId="3E09CEB3" w:rsidR="00B707A0" w:rsidRPr="00920208" w:rsidRDefault="003D3B64" w:rsidP="003D3B6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20208">
        <w:rPr>
          <w:rFonts w:ascii="Sakkal Majalla" w:hAnsi="Sakkal Majalla" w:cs="Sakkal Majalla" w:hint="cs"/>
          <w:b/>
          <w:bCs/>
          <w:color w:val="000000" w:themeColor="text1"/>
          <w:sz w:val="36"/>
          <w:szCs w:val="36"/>
          <w:rtl/>
          <w:lang w:bidi="ar-EG"/>
        </w:rPr>
        <w:t>أشراف/</w:t>
      </w:r>
    </w:p>
    <w:p w14:paraId="26519AF8" w14:textId="77777777" w:rsidR="00B707A0" w:rsidRPr="00920208" w:rsidRDefault="00B707A0" w:rsidP="003D3B6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20208">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23B2E6B9" w14:textId="77777777" w:rsidR="00B707A0" w:rsidRPr="00920208" w:rsidRDefault="00B707A0" w:rsidP="003D3B6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0" w:name="_GoBack"/>
      <w:r w:rsidRPr="00920208">
        <w:rPr>
          <w:rFonts w:ascii="Sakkal Majalla" w:eastAsia="Calibri" w:hAnsi="Sakkal Majalla" w:cs="Sakkal Majalla"/>
          <w:b/>
          <w:bCs/>
          <w:color w:val="000000" w:themeColor="text1"/>
          <w:kern w:val="0"/>
          <w:sz w:val="36"/>
          <w:szCs w:val="36"/>
          <w:rtl/>
          <w:lang w:bidi="ar-EG"/>
          <w14:ligatures w14:val="none"/>
        </w:rPr>
        <w:t>أ.د / فايز جراد</w:t>
      </w:r>
    </w:p>
    <w:bookmarkEnd w:id="0"/>
    <w:p w14:paraId="214A1DC0" w14:textId="77777777" w:rsidR="00B707A0" w:rsidRPr="00920208" w:rsidRDefault="00B707A0" w:rsidP="003D3B6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20208">
        <w:rPr>
          <w:rFonts w:ascii="Sakkal Majalla" w:hAnsi="Sakkal Majalla" w:cs="Sakkal Majalla"/>
          <w:b/>
          <w:bCs/>
          <w:color w:val="000000" w:themeColor="text1"/>
          <w:sz w:val="36"/>
          <w:szCs w:val="36"/>
          <w:rtl/>
          <w:lang w:bidi="ar-EG"/>
        </w:rPr>
        <w:t>العام الدراسي:</w:t>
      </w:r>
    </w:p>
    <w:p w14:paraId="226FA829" w14:textId="77777777" w:rsidR="006651A5" w:rsidRDefault="003D3B64" w:rsidP="006651A5">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6651A5" w:rsidSect="003D3B64">
          <w:footerReference w:type="default" r:id="rId10"/>
          <w:type w:val="continuous"/>
          <w:pgSz w:w="11906" w:h="16838" w:code="9"/>
          <w:pgMar w:top="1440" w:right="1985" w:bottom="1440" w:left="1418" w:header="720" w:footer="720" w:gutter="567"/>
          <w:pgNumType w:fmt="arabicAbjad" w:start="1"/>
          <w:cols w:space="720"/>
          <w:bidi/>
          <w:rtlGutter/>
          <w:docGrid w:linePitch="360"/>
        </w:sectPr>
      </w:pPr>
      <w:r w:rsidRPr="00920208">
        <w:rPr>
          <w:rFonts w:ascii="Sakkal Majalla" w:hAnsi="Sakkal Majalla" w:cs="Sakkal Majalla"/>
          <w:b/>
          <w:bCs/>
          <w:color w:val="000000" w:themeColor="text1"/>
          <w:sz w:val="36"/>
          <w:szCs w:val="36"/>
          <w:lang w:bidi="ar-EG"/>
        </w:rPr>
        <w:t>1447 – 2025</w:t>
      </w:r>
    </w:p>
    <w:p w14:paraId="6F089A8C" w14:textId="52159CDB" w:rsidR="003D3B64" w:rsidRPr="00920208" w:rsidRDefault="003D3B64" w:rsidP="00322A6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11956290"/>
      <w:r w:rsidRPr="0092020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5FC8B6E9" w14:textId="2548B719" w:rsidR="0021442E"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1956291"/>
      <w:r w:rsidRPr="00920208">
        <w:rPr>
          <w:rFonts w:ascii="Sakkal Majalla" w:hAnsi="Sakkal Majalla" w:cs="Sakkal Majalla" w:hint="cs"/>
          <w:b/>
          <w:bCs/>
          <w:color w:val="000000" w:themeColor="text1"/>
          <w:sz w:val="36"/>
          <w:szCs w:val="36"/>
          <w:rtl/>
          <w:lang w:bidi="ar-EG"/>
        </w:rPr>
        <w:t xml:space="preserve">1.1 </w:t>
      </w:r>
      <w:r w:rsidR="0021442E" w:rsidRPr="00920208">
        <w:rPr>
          <w:rFonts w:ascii="Sakkal Majalla" w:hAnsi="Sakkal Majalla" w:cs="Sakkal Majalla"/>
          <w:b/>
          <w:bCs/>
          <w:color w:val="000000" w:themeColor="text1"/>
          <w:sz w:val="36"/>
          <w:szCs w:val="36"/>
          <w:rtl/>
          <w:lang w:bidi="ar-EG"/>
        </w:rPr>
        <w:t>المقدمة:</w:t>
      </w:r>
      <w:bookmarkEnd w:id="2"/>
    </w:p>
    <w:p w14:paraId="32959B6F" w14:textId="0082E713" w:rsidR="0021442E" w:rsidRPr="00920208" w:rsidRDefault="0021442E"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  يُعد قطاع مشاريع البنية التحتية، وبالأخص مشروعات شبكات المياه، من الركائز الأساسية للتنمية الاقتصادية والاجتماعية في المملكة العربية السعودية، حيث تولي الدولة اهتمامًا بالغًا بتطوير وتوسيع شبكات المياه بما يتماشى مع رؤية المملكة 2030 التي تستهدف تعزيز جودة الحياة، وتطوير الخدمات الأساسية المقدمة للمواطنين. وتُعد شركات المقاولات المنفذة لمثل هذه المشروعات شريكًا رئيسيًا في تحقيق هذه الأهداف الاستراتيجية، نظرًا لدورها المحوري في تنفيذ المشروعات بجودة وكفاءة عالية وفي الأطر الزمنية المحددة. وبالرغم من هذا الاهتمام المتزايد، لا تزال هناك تحديات جوهرية تواجه تنفيذ مشاريع شبكات المياه تتعلق بكفاءة الأداء، وضمان تحقيق معايير الجودة في مختلف مراحل التنفيذ.</w:t>
      </w:r>
    </w:p>
    <w:p w14:paraId="23E349C5" w14:textId="472DCF3B" w:rsidR="0021442E" w:rsidRPr="00920208" w:rsidRDefault="0021442E"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ومن هنا تبرز أهمية تطبيق مبادئ إدارة جودة المشروع كمنهجية علمية وإدارية تهدف إلى تحسين كفاءة التنفيذ وضمان الالتزام بالمواصفات والمعايير المعتمدة في مشروعات شبكات المياه. وتُعرف إدارة جودة المشروع بأنها الإطار المتكامل الذي يتضمن ثلاث عمليات رئيسية هي: تخطيط الجودة، وضمان الجودة، ومراقبة الجودة. وتهدف هذه العمليات إلى تحقيق التوازن بين التكلفة والجودة والزمن في تنفيذ المشاريع، مع ضمان رضا الجهات المالكة والمستفيدين من المشروعات. ويُلاحظ أن القصور في تطبيق هذه المبادئ قد يؤدي إلى مشكلات متعددة مثل تأخر إنجاز المشروعات، ارتفاع التكاليف، ضعف مستوى الخدمة المقدمة بعد التنفيذ، وزيادة معدلات الصيانة والتصليح المستقبلي، مما يُشكل عبئًا إضافيًا على المؤسسات المنفذة وعلى الجهات الحكومية المعنية بمتابعة المشاريع</w:t>
      </w:r>
      <w:r w:rsidR="00543C4D" w:rsidRPr="00920208">
        <w:rPr>
          <w:rFonts w:ascii="Sakkal Majalla" w:hAnsi="Sakkal Majalla" w:cs="Sakkal Majalla"/>
          <w:color w:val="000000" w:themeColor="text1"/>
          <w:sz w:val="28"/>
          <w:szCs w:val="28"/>
          <w:rtl/>
          <w:lang w:bidi="ar-EG"/>
        </w:rPr>
        <w:t xml:space="preserve"> (الحواج، 2020).</w:t>
      </w:r>
    </w:p>
    <w:p w14:paraId="688BD3EE" w14:textId="5C1F35D0" w:rsidR="0021442E" w:rsidRPr="00920208" w:rsidRDefault="0021442E"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ومن جانب آخر، تكتسب هذه الدراسة أهمية إضافية في ضوء التحديات المناخية والبيئية التي تواجهها المملكة، حيث تُعد مشاريع شبكات المياه من الخطوط الأمامية في تحقيق الأمن المائي وضمان استمرارية تدفق الخدمات إلى كافة التجمعات السكنية والصناعية. ومع تزايد الضغوط الناتجة عن ندرة المياه وارتفاع الطلب على هذه الخدمة الحيوية، بات من الضروري تعزيز كفاءة المشروعات ليس فقط من </w:t>
      </w:r>
      <w:r w:rsidRPr="00920208">
        <w:rPr>
          <w:rFonts w:ascii="Sakkal Majalla" w:hAnsi="Sakkal Majalla" w:cs="Sakkal Majalla"/>
          <w:color w:val="000000" w:themeColor="text1"/>
          <w:sz w:val="28"/>
          <w:szCs w:val="28"/>
          <w:rtl/>
          <w:lang w:bidi="ar-EG"/>
        </w:rPr>
        <w:lastRenderedPageBreak/>
        <w:t>منظور السرعة في الإنجاز، بل أيضًا من منظور الاستدامة وجودة التنفيذ. فالأخطاء المتكررة في مراحل تنفيذ الشبكات قد تؤدي إلى خسائر فنية واقتصادية طويلة الأمد، إلى جانب تهديدات محتملة للبنية التحتية العامة</w:t>
      </w:r>
      <w:r w:rsidR="00925F7F" w:rsidRPr="00920208">
        <w:rPr>
          <w:rFonts w:ascii="Sakkal Majalla" w:hAnsi="Sakkal Majalla" w:cs="Sakkal Majalla"/>
          <w:color w:val="000000" w:themeColor="text1"/>
          <w:sz w:val="28"/>
          <w:szCs w:val="28"/>
          <w:rtl/>
          <w:lang w:bidi="ar-EG"/>
        </w:rPr>
        <w:t xml:space="preserve"> (القطيشات وآخرون، 2023).</w:t>
      </w:r>
    </w:p>
    <w:p w14:paraId="31FA7DBA" w14:textId="2206DF7C" w:rsidR="0021442E" w:rsidRPr="00920208" w:rsidRDefault="0021442E"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وفي هذا السياق، تأتي هذه الدراسة بهدف تسليط الضوء على الأثر الفعلي لتطبيق مبادئ إدارة جودة المشروع في كفاءة تنفيذ مشاريع شبكات المياه في المملكة. وتهدف الدراسة إلى استكشاف العلاقة بين مدى تطبيق ممارسات تخطيط الجودة، وضمان الجودة، ومراقبة الجودة وبين تحقيق مستويات أداء تنفيذية متميزة تتسم بالالتزام بالمواصفات، وضبط التكاليف، والالتزام بالمواعيد الزمنية المحددة، بما يضمن الاستفادة المثلى من الموارد المخصصة لمثل هذه المشاريع الحيوية.</w:t>
      </w:r>
    </w:p>
    <w:p w14:paraId="7030EBE5" w14:textId="7CB85496" w:rsidR="0021442E" w:rsidRPr="00920208" w:rsidRDefault="0021442E"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إن الحاجة الملحة لمثل هذه الدراسة تنبع من واقع التوسع العمراني والنمو السكاني السريع في المملكة، والذي فرض على الجهات الحكومية والقطاع الخاص ضرورة تحسين كفاءة إدارة المشروعات لضمان استدامة الخدمات الأساسية، ورفع مستوى رضا المستفيدين من البنية التحتية المائية. كما أن التوجه الحديث في تطبيق أنظمة إدارة المشاريع، وتفعيل أنظمة الجودة العالمية، أصبح من المتطلبات الضرورية لأي مؤسسة تعمل في مجال المشروعات الإنشائية لضمان التنافسية وتحقيق الاستدامة في الأداء المؤسسي.</w:t>
      </w:r>
    </w:p>
    <w:p w14:paraId="1FD6AEE6" w14:textId="77777777" w:rsidR="0021442E" w:rsidRPr="00920208" w:rsidRDefault="0021442E"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لذلك، تتناول هذه الدراسة تحليلًا علميًا دقيقًا لمدى التزام شركات المقاولات العاملة في مشاريع شبكات المياه في المملكة العربية السعودية بتطبيق منهجيات إدارة جودة المشروع، وتأثير ذلك على تحسين كفاءة التنفيذ وتقليل معوقات الأداء، بهدف الخروج بتوصيات عملية يمكن أن تُسهم في تطوير آليات العمل الميداني داخل هذه الشركات، وبما يعزز من فرص نجاح مشاريع البنية التحتية الحيوية بما يواكب تطلعات رؤية المملكة 2030.</w:t>
      </w:r>
    </w:p>
    <w:p w14:paraId="0A006707" w14:textId="5EC0F823" w:rsidR="0021442E"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1956292"/>
      <w:r w:rsidRPr="00920208">
        <w:rPr>
          <w:rFonts w:ascii="Sakkal Majalla" w:hAnsi="Sakkal Majalla" w:cs="Sakkal Majalla" w:hint="cs"/>
          <w:b/>
          <w:bCs/>
          <w:color w:val="000000" w:themeColor="text1"/>
          <w:sz w:val="36"/>
          <w:szCs w:val="36"/>
          <w:rtl/>
          <w:lang w:bidi="ar-EG"/>
        </w:rPr>
        <w:t xml:space="preserve">2.1 </w:t>
      </w:r>
      <w:r w:rsidR="00A6318B" w:rsidRPr="00920208">
        <w:rPr>
          <w:rFonts w:ascii="Sakkal Majalla" w:hAnsi="Sakkal Majalla" w:cs="Sakkal Majalla"/>
          <w:b/>
          <w:bCs/>
          <w:color w:val="000000" w:themeColor="text1"/>
          <w:sz w:val="36"/>
          <w:szCs w:val="36"/>
          <w:rtl/>
          <w:lang w:bidi="ar-EG"/>
        </w:rPr>
        <w:t>المشكلة البحثية:</w:t>
      </w:r>
      <w:bookmarkEnd w:id="3"/>
    </w:p>
    <w:p w14:paraId="4A3EA58D" w14:textId="3BC46226" w:rsidR="00A6318B" w:rsidRPr="00920208" w:rsidRDefault="00A6318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 xml:space="preserve">  تتمثل المشكلة البحثية في هذا الموضوع في وجود فجوة واضحة بين حجم الاستثمارات المتزايدة في مشاريع شبكات المياه بالمملكة العربية السعودية وبين مستوى الكفاءة التشغيلية والجودة الفعلية التي تحققها هذه المشاريع على أرض الواقع. فعلى الرغم من الاهتمام الحكومي الكبير بتطوير قطاع المياه كجزء من رؤية المملكة 2030، إلا أن العديد من المشاريع الإنشائية في هذا القطاع تواجه تحديات تتعلق بضعف الالتزام بمعايير الجودة أثناء التنفيذ، وارتفاع نسب الأخطاء الهندسية، وتأخر الإنجاز عن الجداول الزمنية المحددة، فضلًا عن الحاجة المتكررة لأعمال صيانة مبكرة بعد انتهاء التنفيذ. هذه المظاهر تشير إلى وجود إشكالية في آليات إدارة الجودة المعتمدة داخل شركات المقاولات المنفذة لهذه المشاريع، مما يترتب عليه تداعيات سلبية تتعلق بزيادة التكاليف وتعطيل الخدمات وضياع الموارد.</w:t>
      </w:r>
    </w:p>
    <w:p w14:paraId="29DD5A23" w14:textId="10D78148" w:rsidR="00A6318B" w:rsidRPr="00920208" w:rsidRDefault="00A6318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تنبع أهمية المشكلة من كون قطاع شبكات المياه يُعد من القطاعات ذات الحساسية العالية، إذ تؤثر كفاءة هذه المشروعات بشكل مباشر على توفير المياه الآمنة للمواطنين، وتلبية احتياجات التنمية العمرانية والصناعية، بالإضافة إلى الحفاظ على الموارد المائية من الهدر الناتج عن التسربات والأعطال. لذلك فإن ضعف الالتزام بإدارة جودة المشاريع لا يؤثر فقط على الجوانب الإنشائية، بل يمتد أثره إلى الجوانب البيئية والاجتماعية والتنموية.</w:t>
      </w:r>
    </w:p>
    <w:p w14:paraId="1020BFA8" w14:textId="36876DBD" w:rsidR="00A6318B" w:rsidRPr="00920208" w:rsidRDefault="00A6318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وتتضح الفجوة البحثية بشكل جلي عند مراجعة الدراسات السابقة، حيث يلاحظ أن غالبية الأبحاث ركزت على تقييم الأداء الفني لمشاريع شبكات المياه أو تحليل معوقات التنفيذ من زاوية هندسية بحتة، دون التعمق في دراسة دور تطبيق إدارة الجودة كممارسة إدارية شاملة تؤثر على كفاءة التنفيذ في شركات المقاولات السعودية. كما أن العديد من الدراسات تم إجراؤها في بيئات جغرافية مختلفة عن البيئة السعودية، أو في قطاعات إنشائية غير متصلة بقطاع البنية التحتية المائية، الأمر الذي يُظهر قصورًا واضحًا في تناول الموضوع داخل السياق المحلي.</w:t>
      </w:r>
    </w:p>
    <w:p w14:paraId="53655C15" w14:textId="77777777" w:rsidR="00A6318B" w:rsidRPr="00920208" w:rsidRDefault="00A6318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ومن هنا تبرز الفجوة العلمية، حيث تفتقر الأدبيات المحلية إلى دراسات ميدانية تدرس العلاقة بين مدى تطبيق شركات المقاولات في السعودية لمبادئ إدارة جودة المشاريع، وبين مستوى كفاءة التنفيذ في مشاريع شبكات المياه تحديدًا. كما لم يتم تسليط الضوء بالشكل الكافي على الأبعاد المحددة لإدارة </w:t>
      </w:r>
      <w:r w:rsidRPr="00920208">
        <w:rPr>
          <w:rFonts w:ascii="Sakkal Majalla" w:hAnsi="Sakkal Majalla" w:cs="Sakkal Majalla"/>
          <w:color w:val="000000" w:themeColor="text1"/>
          <w:sz w:val="28"/>
          <w:szCs w:val="28"/>
          <w:rtl/>
          <w:lang w:bidi="ar-EG"/>
        </w:rPr>
        <w:lastRenderedPageBreak/>
        <w:t>الجودة، مثل إدارة الوقت، ضبط التكاليف، تحقيق الجودة الفنية، وتحقيق رضا الجهات المستفيدة، مما يجعل من الضروري تناول هذه الفجوة ببحث ميداني ممنهج يمكن أن يسهم في تقديم حلول عملية لتحسين كفاءة التنفيذ في هذا القطاع الحيوي.</w:t>
      </w:r>
    </w:p>
    <w:p w14:paraId="19327A20" w14:textId="77777777" w:rsidR="00A6318B" w:rsidRPr="00920208" w:rsidRDefault="00A6318B" w:rsidP="00322A6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bookmarkStart w:id="4" w:name="_Hlk201938661"/>
      <w:r w:rsidRPr="00920208">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4"/>
    </w:p>
    <w:p w14:paraId="7EE40365" w14:textId="77777777" w:rsidR="00A6318B" w:rsidRPr="00920208" w:rsidRDefault="00A6318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إلى أي مدى يسهم تطبيق مبادئ إدارة جودة المشروع بأبعادها المختلفة في تحسين كفاءة تنفيذ مشاريع شبكات المياه بشركات المقاولات العاملة في المملكة العربية السعودية؟</w:t>
      </w:r>
    </w:p>
    <w:p w14:paraId="08DB06FA" w14:textId="05B1589A" w:rsidR="007B703B"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1956293"/>
      <w:r w:rsidRPr="00920208">
        <w:rPr>
          <w:rFonts w:ascii="Sakkal Majalla" w:hAnsi="Sakkal Majalla" w:cs="Sakkal Majalla" w:hint="cs"/>
          <w:b/>
          <w:bCs/>
          <w:color w:val="000000" w:themeColor="text1"/>
          <w:sz w:val="36"/>
          <w:szCs w:val="36"/>
          <w:rtl/>
          <w:lang w:bidi="ar-EG"/>
        </w:rPr>
        <w:t xml:space="preserve">3.1 </w:t>
      </w:r>
      <w:r w:rsidR="007B703B" w:rsidRPr="00920208">
        <w:rPr>
          <w:rFonts w:ascii="Sakkal Majalla" w:hAnsi="Sakkal Majalla" w:cs="Sakkal Majalla"/>
          <w:b/>
          <w:bCs/>
          <w:color w:val="000000" w:themeColor="text1"/>
          <w:sz w:val="36"/>
          <w:szCs w:val="36"/>
          <w:rtl/>
          <w:lang w:bidi="ar-EG"/>
        </w:rPr>
        <w:t>أهمية البحث</w:t>
      </w:r>
      <w:bookmarkEnd w:id="5"/>
    </w:p>
    <w:p w14:paraId="55A75898" w14:textId="77777777"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أولاً: الأهمية العلمية</w:t>
      </w:r>
    </w:p>
    <w:p w14:paraId="0FFEACC4" w14:textId="47FDFB8D" w:rsidR="007B703B" w:rsidRPr="00920208" w:rsidRDefault="007B703B" w:rsidP="00322A6F">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تنبع الأهمية العلمية لهذه الدراسة من كونها تتناول أحد الموضوعات ذات الأهمية المتزايدة في مجال إدارة المشاريع الهندسية، من خلال تحليل دور إدارة جودة المشروع في كفاءة تنفيذ مشاريع شبكات المياه، وهو مجال لم يحظَ بالاهتمام الكافي في الدراسات العربية، خاصة فيما يتعلق بشركات المقاولات في المملكة العربية السعودية.</w:t>
      </w:r>
    </w:p>
    <w:p w14:paraId="3836A41C" w14:textId="25E80D72" w:rsidR="007B703B" w:rsidRPr="00920208" w:rsidRDefault="007B703B" w:rsidP="00322A6F">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تسعى الدراسة إلى توسيع الفهم العلمي للعلاقة بين تطبيق معايير إدارة الجودة الشاملة وبين كفاءة الأداء التنفيذي في مشاريع البنية التحتية، مع التركيز على قطاع المياه الذي يمثل ركيزة أساسية لتحقيق التنمية المستدامة في المملكة.</w:t>
      </w:r>
    </w:p>
    <w:p w14:paraId="234295E6" w14:textId="72ACACED" w:rsidR="007B703B" w:rsidRPr="00920208" w:rsidRDefault="007B703B" w:rsidP="00322A6F">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تقدم الدراسة إضافة نوعية للأدبيات الأكاديمية من خلال المزج بين الأسس النظرية لإدارة الجودة وأساليب التنفيذ الميداني للمشروعات، مما يسهم في تطوير مرجعية علمية متخصصة يمكن الاستناد إليها في تحسين أداء مشاريع شبكات المياه.</w:t>
      </w:r>
    </w:p>
    <w:p w14:paraId="4C7D5638" w14:textId="71CAFAB1" w:rsidR="007B703B" w:rsidRPr="00920208" w:rsidRDefault="007B703B" w:rsidP="00322A6F">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تسهم الدراسة في بناء معرفة علمية واضحة حول كيفية تأثير أدوات إدارة الجودة، مثل مراقبة الجودة، ضبط العمليات، ومعايير الأداء، على تحسين الجداول الزمنية، وضمان الكفاءة في استخدام الموارد، وتقليل نسب الهدر والفشل في المشاريع الهندسية.</w:t>
      </w:r>
    </w:p>
    <w:p w14:paraId="5CB76849" w14:textId="5EA25ECF" w:rsidR="007B703B" w:rsidRPr="00920208" w:rsidRDefault="007B703B" w:rsidP="00322A6F">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تفتح الدراسة آفاقًا بحثية جديدة تركز على البيئة السعودية للمشاريع، مما يسمح بتعميق فهم كيفية توطين مفاهيم الجودة في قطاع المقاولات ضمن الإطار التنظيمي والتشريعي السعودي، خاصة في ظل التحولات الاقتصادية لرؤية المملكة 2030.</w:t>
      </w:r>
    </w:p>
    <w:p w14:paraId="03289369" w14:textId="77777777"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ثانياً: الأهمية العملية</w:t>
      </w:r>
    </w:p>
    <w:p w14:paraId="46ABE348" w14:textId="65FE7056" w:rsidR="007B703B" w:rsidRPr="00920208" w:rsidRDefault="007B703B" w:rsidP="00322A6F">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توفر الدراسة مرجعًا عمليًا لشركات المقاولات العاملة في مشاريع شبكات المياه حول كيفية تفعيل ممارسات إدارة الجودة بما ينعكس على كفاءة التنفيذ وتحقيق الأهداف التشغيلية للمشروعات بأقل التكاليف الزمنية والمادية.</w:t>
      </w:r>
    </w:p>
    <w:p w14:paraId="4B3B2D94" w14:textId="6ED93739" w:rsidR="007B703B" w:rsidRPr="00920208" w:rsidRDefault="007B703B" w:rsidP="00322A6F">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تساعد نتائج الدراسة مديري المشاريع في التعرف على نقاط القصور في مراحل التخطيط والتنفيذ، وتقديم حلول عملية للتحسين المستمر من خلال تطبيق نظم جودة تركز على الوقاية من المشكلات بدلاً من معالجتها بعد حدوثها.</w:t>
      </w:r>
    </w:p>
    <w:p w14:paraId="3850713D" w14:textId="75CBF943" w:rsidR="007B703B" w:rsidRPr="00920208" w:rsidRDefault="007B703B" w:rsidP="00322A6F">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تساهم الدراسة في تحسين أساليب الرقابة الفنية والتشغيلية في شركات المقاولات، مما يؤدي إلى تقليل معدلات الإخفاق في المشاريع وتحقيق مستويات أعلى من الالتزام بالمواصفات الفنية والجدول الزمني المحدد.</w:t>
      </w:r>
    </w:p>
    <w:p w14:paraId="01150F46" w14:textId="31A3ABA2" w:rsidR="007B703B" w:rsidRPr="00920208" w:rsidRDefault="007B703B" w:rsidP="00322A6F">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تقدم الدراسة مخرجات تساعد الجهات الحكومية والرقابية في تطوير سياسات ومعايير إلزامية لإدارة الجودة في المشاريع الإنشائية، مما يعزز من كفاءة الإنفاق الحكومي في مجال مشاريع المياه.</w:t>
      </w:r>
    </w:p>
    <w:p w14:paraId="3609895B" w14:textId="77777777" w:rsidR="00322A6F" w:rsidRPr="00920208" w:rsidRDefault="007B703B" w:rsidP="00322A6F">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lang w:bidi="ar-EG"/>
        </w:rPr>
        <w:t>تدعم الدراسة الأهداف الاستراتيجية لرؤية 2030 المتعلقة بتحسين جودة مشاريع البنية التحتية، من خلال توفير إطار منهجي يُمكن تبنيه لضمان تحقيق نتائج عالية الجودة في تنفيذ المشاريع الحكومية والخاصة في قطاع المياه.</w:t>
      </w:r>
    </w:p>
    <w:p w14:paraId="7B26C3A4" w14:textId="26E728E0" w:rsidR="007B703B" w:rsidRPr="00920208" w:rsidRDefault="007B703B" w:rsidP="00322A6F">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تسهم الدراسة في نشر ثقافة الجودة المهنية بين المهندسين والإداريين في شركات المقاولات، وتدعم تطوير قدراتهم الفنية في التعامل مع متطلبات الجودة، مما ينعكس على تحسين مستوى الأداء الهندسي والتنفيذي في المشاريع المستقبلية.</w:t>
      </w:r>
    </w:p>
    <w:p w14:paraId="089D56B4" w14:textId="088BA83B" w:rsidR="007B703B"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1956294"/>
      <w:r w:rsidRPr="00920208">
        <w:rPr>
          <w:rFonts w:ascii="Sakkal Majalla" w:hAnsi="Sakkal Majalla" w:cs="Sakkal Majalla" w:hint="cs"/>
          <w:b/>
          <w:bCs/>
          <w:color w:val="000000" w:themeColor="text1"/>
          <w:sz w:val="36"/>
          <w:szCs w:val="36"/>
          <w:rtl/>
          <w:lang w:bidi="ar-EG"/>
        </w:rPr>
        <w:t xml:space="preserve">4.1 </w:t>
      </w:r>
      <w:r w:rsidR="007B703B" w:rsidRPr="00920208">
        <w:rPr>
          <w:rFonts w:ascii="Sakkal Majalla" w:hAnsi="Sakkal Majalla" w:cs="Sakkal Majalla"/>
          <w:b/>
          <w:bCs/>
          <w:color w:val="000000" w:themeColor="text1"/>
          <w:sz w:val="36"/>
          <w:szCs w:val="36"/>
          <w:rtl/>
          <w:lang w:bidi="ar-EG"/>
        </w:rPr>
        <w:t>أهداف البحث</w:t>
      </w:r>
      <w:bookmarkEnd w:id="6"/>
    </w:p>
    <w:p w14:paraId="1713F210" w14:textId="77777777"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lastRenderedPageBreak/>
        <w:t>الهدف الرئيسي:</w:t>
      </w:r>
    </w:p>
    <w:p w14:paraId="14E790AF" w14:textId="5BDF4973" w:rsidR="007B703B" w:rsidRPr="00920208" w:rsidRDefault="007B703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يتمثل الهدف الرئيسي لهذا البحث في دراسة وتحليل أثر تطبيق مبادئ إدارة جودة المشروع بأبعادها المختلفة على كفاءة تنفيذ مشاريع شبكات المياه بشركات المقاولات العاملة في المملكة العربية السعودية، وذلك من خلال قياس العلاقة بين مستوى تطبيق هذه المبادئ وبين مستوى الأداء التنفيذي في المشاريع.</w:t>
      </w:r>
    </w:p>
    <w:p w14:paraId="122A033D" w14:textId="2011961F"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الأهداف الفرعية:</w:t>
      </w:r>
    </w:p>
    <w:p w14:paraId="3403B6F5" w14:textId="5DB8F8D4" w:rsidR="007B703B" w:rsidRPr="00920208" w:rsidRDefault="007B703B" w:rsidP="00322A6F">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التعرف على أثر تخطيط الجودة على تحسين كفاءة تنفيذ مراحل مشاريع شبكات المياه في شركات المقاولات.</w:t>
      </w:r>
    </w:p>
    <w:p w14:paraId="342CF948" w14:textId="3751B61E" w:rsidR="007B703B" w:rsidRPr="00920208" w:rsidRDefault="007B703B" w:rsidP="00322A6F">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دراسة أثر ضمان الجودة على رفع جودة التنفيذ وتقليل الأخطاء والمشكلات الفنية أثناء تنفيذ مشاريع شبكات المياه.</w:t>
      </w:r>
    </w:p>
    <w:p w14:paraId="667907CF" w14:textId="1BDFC346" w:rsidR="007B703B" w:rsidRPr="00920208" w:rsidRDefault="007B703B" w:rsidP="00322A6F">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تحديد أثر مراقبة الجودة على ضمان الالتزام بالجدول الزمني وتقليل نسب الهدر والتأخير في مشاريع المقاولات المتعلقة بشبكات المياه.</w:t>
      </w:r>
    </w:p>
    <w:p w14:paraId="068BC4D3" w14:textId="18EF9F80" w:rsidR="007B703B"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1956295"/>
      <w:r w:rsidRPr="00920208">
        <w:rPr>
          <w:rFonts w:ascii="Sakkal Majalla" w:hAnsi="Sakkal Majalla" w:cs="Sakkal Majalla" w:hint="cs"/>
          <w:b/>
          <w:bCs/>
          <w:color w:val="000000" w:themeColor="text1"/>
          <w:sz w:val="36"/>
          <w:szCs w:val="36"/>
          <w:rtl/>
          <w:lang w:bidi="ar-EG"/>
        </w:rPr>
        <w:t xml:space="preserve">5.1 </w:t>
      </w:r>
      <w:r w:rsidR="007B703B" w:rsidRPr="00920208">
        <w:rPr>
          <w:rFonts w:ascii="Sakkal Majalla" w:hAnsi="Sakkal Majalla" w:cs="Sakkal Majalla"/>
          <w:b/>
          <w:bCs/>
          <w:color w:val="000000" w:themeColor="text1"/>
          <w:sz w:val="36"/>
          <w:szCs w:val="36"/>
          <w:rtl/>
          <w:lang w:bidi="ar-EG"/>
        </w:rPr>
        <w:t>تساؤلات البحث</w:t>
      </w:r>
      <w:bookmarkEnd w:id="7"/>
    </w:p>
    <w:p w14:paraId="3B0A847B" w14:textId="77777777"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السؤال الرئيسي:</w:t>
      </w:r>
    </w:p>
    <w:p w14:paraId="33B02031" w14:textId="2134FE75" w:rsidR="007B703B" w:rsidRPr="00920208" w:rsidRDefault="007B703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إلى أي مدى يسهم تطبيق مبادئ إدارة جودة المشروع بأبعادها المختلفة في تحسين كفاءة تنفيذ مشاريع شبكات المياه بشركات المقاولات العاملة في المملكة العربية السعودية؟</w:t>
      </w:r>
    </w:p>
    <w:p w14:paraId="6AB09485" w14:textId="413173D1"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الأسئلة الفرعية:</w:t>
      </w:r>
    </w:p>
    <w:p w14:paraId="64316E11" w14:textId="78D00504" w:rsidR="007B703B" w:rsidRPr="00920208" w:rsidRDefault="007B703B" w:rsidP="00322A6F">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ما أثر تخطيط الجودة على تحسين كفاءة تنفيذ مراحل مشاريع شبكات المياه؟</w:t>
      </w:r>
    </w:p>
    <w:p w14:paraId="7952379F" w14:textId="5F5D6290" w:rsidR="007B703B" w:rsidRPr="00920208" w:rsidRDefault="007B703B" w:rsidP="00322A6F">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ما دور ضمان الجودة في رفع مستوى التنفيذ وتقليل العيوب التشغيلية في المشاريع؟</w:t>
      </w:r>
    </w:p>
    <w:p w14:paraId="6D73FB3C" w14:textId="61780621" w:rsidR="007B703B" w:rsidRPr="00920208" w:rsidRDefault="007B703B" w:rsidP="00322A6F">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ما أثر مراقبة الجودة على تعزيز الالتزام بالمواصفات الزمنية والفنية في مشاريع شبكات المياه؟</w:t>
      </w:r>
    </w:p>
    <w:p w14:paraId="089667EC" w14:textId="6C1F4776" w:rsidR="007B703B"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1956296"/>
      <w:r w:rsidRPr="00920208">
        <w:rPr>
          <w:rFonts w:ascii="Sakkal Majalla" w:hAnsi="Sakkal Majalla" w:cs="Sakkal Majalla" w:hint="cs"/>
          <w:b/>
          <w:bCs/>
          <w:color w:val="000000" w:themeColor="text1"/>
          <w:sz w:val="36"/>
          <w:szCs w:val="36"/>
          <w:rtl/>
          <w:lang w:bidi="ar-EG"/>
        </w:rPr>
        <w:t xml:space="preserve">6.1 </w:t>
      </w:r>
      <w:r w:rsidR="007B703B" w:rsidRPr="00920208">
        <w:rPr>
          <w:rFonts w:ascii="Sakkal Majalla" w:hAnsi="Sakkal Majalla" w:cs="Sakkal Majalla"/>
          <w:b/>
          <w:bCs/>
          <w:color w:val="000000" w:themeColor="text1"/>
          <w:sz w:val="36"/>
          <w:szCs w:val="36"/>
          <w:rtl/>
          <w:lang w:bidi="ar-EG"/>
        </w:rPr>
        <w:t>فرضيات البحث</w:t>
      </w:r>
      <w:bookmarkEnd w:id="8"/>
    </w:p>
    <w:p w14:paraId="0D1D9038" w14:textId="77777777"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الفرضية الرئيسية:</w:t>
      </w:r>
    </w:p>
    <w:p w14:paraId="24696215" w14:textId="67A0B272" w:rsidR="007B703B" w:rsidRPr="00920208" w:rsidRDefault="007B703B"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لا توجد علاقة ذات دلالة إحصائية عند مستوى معنوية (</w:t>
      </w:r>
      <w:r w:rsidRPr="00920208">
        <w:rPr>
          <w:rFonts w:ascii="Cambria" w:hAnsi="Cambria" w:cs="Cambria"/>
          <w:color w:val="000000" w:themeColor="text1"/>
          <w:sz w:val="28"/>
          <w:szCs w:val="28"/>
          <w:lang w:bidi="ar-EG"/>
        </w:rPr>
        <w:t>α</w:t>
      </w:r>
      <w:r w:rsidRPr="00920208">
        <w:rPr>
          <w:rFonts w:ascii="Sakkal Majalla" w:hAnsi="Sakkal Majalla" w:cs="Sakkal Majalla"/>
          <w:color w:val="000000" w:themeColor="text1"/>
          <w:sz w:val="28"/>
          <w:szCs w:val="28"/>
          <w:lang w:bidi="ar-EG"/>
        </w:rPr>
        <w:t xml:space="preserve"> ≤ 0.05</w:t>
      </w:r>
      <w:r w:rsidRPr="00920208">
        <w:rPr>
          <w:rFonts w:ascii="Sakkal Majalla" w:hAnsi="Sakkal Majalla" w:cs="Sakkal Majalla"/>
          <w:color w:val="000000" w:themeColor="text1"/>
          <w:sz w:val="28"/>
          <w:szCs w:val="28"/>
          <w:rtl/>
          <w:lang w:bidi="ar-EG"/>
        </w:rPr>
        <w:t>) بين تطبيق مبادئ إدارة جودة المشروع بأبعادها (تخطيط الجودة، ضمان الجودة، مراقبة الجودة) وبين كفاءة تنفيذ مشاريع شبكات المياه بشركات المقاولات في المملكة العربية السعودية.</w:t>
      </w:r>
    </w:p>
    <w:p w14:paraId="4DE1104E" w14:textId="354D0AB6" w:rsidR="007B703B" w:rsidRPr="00920208" w:rsidRDefault="007B703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الفرضيات الفرعية:</w:t>
      </w:r>
    </w:p>
    <w:p w14:paraId="57583280" w14:textId="1AEAA073" w:rsidR="007B703B" w:rsidRPr="00920208" w:rsidRDefault="007B703B" w:rsidP="00322A6F">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لا يوجد أثر ذو دلالة إحصائية عند مستوى (</w:t>
      </w:r>
      <w:r w:rsidRPr="00920208">
        <w:rPr>
          <w:rFonts w:ascii="Cambria" w:hAnsi="Cambria" w:cs="Cambria"/>
          <w:color w:val="000000" w:themeColor="text1"/>
          <w:sz w:val="28"/>
          <w:szCs w:val="28"/>
          <w:lang w:bidi="ar-EG"/>
        </w:rPr>
        <w:t>α</w:t>
      </w:r>
      <w:r w:rsidRPr="00920208">
        <w:rPr>
          <w:rFonts w:ascii="Sakkal Majalla" w:hAnsi="Sakkal Majalla" w:cs="Sakkal Majalla"/>
          <w:color w:val="000000" w:themeColor="text1"/>
          <w:sz w:val="28"/>
          <w:szCs w:val="28"/>
          <w:lang w:bidi="ar-EG"/>
        </w:rPr>
        <w:t xml:space="preserve"> ≤ 0.05</w:t>
      </w:r>
      <w:r w:rsidRPr="00920208">
        <w:rPr>
          <w:rFonts w:ascii="Sakkal Majalla" w:hAnsi="Sakkal Majalla" w:cs="Sakkal Majalla"/>
          <w:color w:val="000000" w:themeColor="text1"/>
          <w:sz w:val="28"/>
          <w:szCs w:val="28"/>
          <w:rtl/>
          <w:lang w:bidi="ar-EG"/>
        </w:rPr>
        <w:t>) لتخطيط الجودة على كفاءة تنفيذ مراحل مشاريع شبكات المياه بشركات المقاولات.</w:t>
      </w:r>
    </w:p>
    <w:p w14:paraId="36A5BED0" w14:textId="361A17DF" w:rsidR="007B703B" w:rsidRPr="00920208" w:rsidRDefault="007B703B" w:rsidP="00322A6F">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لا يوجد أثر ذو دلالة إحصائية عند مستوى (</w:t>
      </w:r>
      <w:r w:rsidRPr="00920208">
        <w:rPr>
          <w:rFonts w:ascii="Cambria" w:hAnsi="Cambria" w:cs="Cambria"/>
          <w:color w:val="000000" w:themeColor="text1"/>
          <w:sz w:val="28"/>
          <w:szCs w:val="28"/>
          <w:lang w:bidi="ar-EG"/>
        </w:rPr>
        <w:t>α</w:t>
      </w:r>
      <w:r w:rsidRPr="00920208">
        <w:rPr>
          <w:rFonts w:ascii="Sakkal Majalla" w:hAnsi="Sakkal Majalla" w:cs="Sakkal Majalla"/>
          <w:color w:val="000000" w:themeColor="text1"/>
          <w:sz w:val="28"/>
          <w:szCs w:val="28"/>
          <w:lang w:bidi="ar-EG"/>
        </w:rPr>
        <w:t xml:space="preserve"> ≤ 0.05</w:t>
      </w:r>
      <w:r w:rsidRPr="00920208">
        <w:rPr>
          <w:rFonts w:ascii="Sakkal Majalla" w:hAnsi="Sakkal Majalla" w:cs="Sakkal Majalla"/>
          <w:color w:val="000000" w:themeColor="text1"/>
          <w:sz w:val="28"/>
          <w:szCs w:val="28"/>
          <w:rtl/>
          <w:lang w:bidi="ar-EG"/>
        </w:rPr>
        <w:t>) لضمان الجودة على مستوى التنفيذ وجودة الأداء في مشاريع شبكات المياه.</w:t>
      </w:r>
    </w:p>
    <w:p w14:paraId="5F898158" w14:textId="34EFC97F" w:rsidR="004B1D09" w:rsidRPr="00920208" w:rsidRDefault="007B703B" w:rsidP="00322A6F">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lang w:bidi="ar-EG"/>
        </w:rPr>
        <w:t>لا يوجد أثر ذو دلالة إحصائية عند مستوى (</w:t>
      </w:r>
      <w:r w:rsidRPr="00920208">
        <w:rPr>
          <w:rFonts w:ascii="Cambria" w:hAnsi="Cambria" w:cs="Cambria"/>
          <w:color w:val="000000" w:themeColor="text1"/>
          <w:sz w:val="28"/>
          <w:szCs w:val="28"/>
          <w:lang w:bidi="ar-EG"/>
        </w:rPr>
        <w:t>α</w:t>
      </w:r>
      <w:r w:rsidRPr="00920208">
        <w:rPr>
          <w:rFonts w:ascii="Sakkal Majalla" w:hAnsi="Sakkal Majalla" w:cs="Sakkal Majalla"/>
          <w:color w:val="000000" w:themeColor="text1"/>
          <w:sz w:val="28"/>
          <w:szCs w:val="28"/>
          <w:lang w:bidi="ar-EG"/>
        </w:rPr>
        <w:t xml:space="preserve"> ≤ 0.05</w:t>
      </w:r>
      <w:r w:rsidRPr="00920208">
        <w:rPr>
          <w:rFonts w:ascii="Sakkal Majalla" w:hAnsi="Sakkal Majalla" w:cs="Sakkal Majalla"/>
          <w:color w:val="000000" w:themeColor="text1"/>
          <w:sz w:val="28"/>
          <w:szCs w:val="28"/>
          <w:rtl/>
          <w:lang w:bidi="ar-EG"/>
        </w:rPr>
        <w:t>) لمراقبة الجودة على تحسين الالتزام بالمواصفات والمواعيد الزمنية لمشاريع شبكات المياه في قطاع المقاولات.</w:t>
      </w:r>
    </w:p>
    <w:p w14:paraId="3E332960" w14:textId="1C6CD772" w:rsidR="0021442E" w:rsidRPr="00920208" w:rsidRDefault="00322A6F" w:rsidP="00322A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1956297"/>
      <w:r w:rsidRPr="00920208">
        <w:rPr>
          <w:rFonts w:ascii="Sakkal Majalla" w:hAnsi="Sakkal Majalla" w:cs="Sakkal Majalla" w:hint="cs"/>
          <w:b/>
          <w:bCs/>
          <w:color w:val="000000" w:themeColor="text1"/>
          <w:sz w:val="36"/>
          <w:szCs w:val="36"/>
          <w:rtl/>
          <w:lang w:bidi="ar-EG"/>
        </w:rPr>
        <w:t xml:space="preserve">7.1 </w:t>
      </w:r>
      <w:r w:rsidR="0021442E" w:rsidRPr="00920208">
        <w:rPr>
          <w:rFonts w:ascii="Sakkal Majalla" w:hAnsi="Sakkal Majalla" w:cs="Sakkal Majalla"/>
          <w:b/>
          <w:bCs/>
          <w:color w:val="000000" w:themeColor="text1"/>
          <w:sz w:val="36"/>
          <w:szCs w:val="36"/>
          <w:rtl/>
          <w:lang w:bidi="ar-EG"/>
        </w:rPr>
        <w:t>الدراسات السابقة:</w:t>
      </w:r>
      <w:bookmarkEnd w:id="9"/>
    </w:p>
    <w:p w14:paraId="25E02A08" w14:textId="77777777" w:rsidR="0049523C" w:rsidRPr="00920208" w:rsidRDefault="0049523C"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دراسة الحواج (2020):</w:t>
      </w:r>
    </w:p>
    <w:p w14:paraId="23B94D79" w14:textId="77777777" w:rsidR="0049523C" w:rsidRPr="00920208" w:rsidRDefault="0049523C"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استهدفت هذه الدراسة تقييم مدى جودة تنفيذ المشاريع الإنشائية في دولة الكويت، مع التركيز على المشروعات الحكومية والخاصة في القطاع العمراني. اعتمد الباحث على المنهج الوصفي التحليلي، حيث تم توزيع استبانة على عينة من المهندسين والمشرفين والإداريين العاملين في مجال المشاريع الإنشائية. أوضحت النتائج وجود قصور في بعض مراحل التنفيذ، خاصة فيما يتعلق بمرحلة التخطيط </w:t>
      </w:r>
      <w:r w:rsidRPr="00920208">
        <w:rPr>
          <w:rFonts w:ascii="Sakkal Majalla" w:hAnsi="Sakkal Majalla" w:cs="Sakkal Majalla"/>
          <w:color w:val="000000" w:themeColor="text1"/>
          <w:sz w:val="28"/>
          <w:szCs w:val="28"/>
          <w:rtl/>
          <w:lang w:bidi="ar-EG"/>
        </w:rPr>
        <w:lastRenderedPageBreak/>
        <w:t>ومتابعة الجودة، حيث تركز المشكلات في ضعف التنسيق بين الأطراف المختلفة للمشاريع، وتأخر الإنجاز عن الجداول الزمنية المحددة. كما كشفت الدراسة عن وجود علاقة طردية بين كفاءة نظم الإدارة وجودة تنفيذ المشروعات، حيث تساهم ممارسات إدارة المشاريع الاحترافية في تقليل الأخطاء وتحسين الالتزام بالمواصفات والمعايير. أوصت الدراسة بضرورة زيادة الاهتمام ببرامج التدريب والتأهيل الفني للعاملين في المشاريع، بالإضافة إلى تطوير أنظمة الرقابة الإدارية لتعزيز جودة التنفيذ في المشروعات الحكومية والخاصة (الحواج، 2020).</w:t>
      </w:r>
    </w:p>
    <w:p w14:paraId="5A4A5BB2" w14:textId="77777777" w:rsidR="0049523C" w:rsidRPr="00920208" w:rsidRDefault="0049523C"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دراسة محمود (2012):</w:t>
      </w:r>
    </w:p>
    <w:p w14:paraId="71ACA9E2" w14:textId="77777777" w:rsidR="0049523C" w:rsidRPr="00920208" w:rsidRDefault="0049523C"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هدفت الدراسة إلى استكشاف دور تطبيق مفاهيم إدارة المشاريع الاحترافية في تحسين كفاءة إدارة مشاريع التصميم الصناعي في مصر، من خلال تحليل واقع بيئة العمل في شركات التصميم والإنتاج. استخدمت الدراسة المنهج التحليلي وتم تصميم استبانة وُزعت على فئة من العاملين في قطاع التصميم الصناعي. أظهرت النتائج أن تطبيق مبادئ إدارة المشاريع مثل التخطيط الجيد، تنظيم الموارد، وضبط الوقت يسهم بفاعلية في تقليل معدلات الفشل وتحقيق أهداف الجودة والتكلفة. كما بينت الدراسة أن أغلب مشاريع التصميم الصناعي تعاني من ضعف في تطبيق معايير إدارة المشاريع الحديثة، مما يؤثر سلباً على جودة المنتجات وكفاءة الأداء الإداري. أوصت الباحثة بضرورة دمج أساليب إدارة المشاريع الاحترافية ضمن منظومة إدارة التصميم الصناعي لرفع الكفاءة الإنتاجية وتحقيق جودة الأعمال (محمود، 2012).</w:t>
      </w:r>
    </w:p>
    <w:p w14:paraId="3BC5AE92" w14:textId="77777777" w:rsidR="0049523C" w:rsidRPr="00920208" w:rsidRDefault="0049523C"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دراسة القطيشات وآخرون (2023):</w:t>
      </w:r>
    </w:p>
    <w:p w14:paraId="29C6E604" w14:textId="77777777" w:rsidR="0049523C" w:rsidRPr="00920208" w:rsidRDefault="0049523C"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تناولت هذه الدراسة أثر عوامل النجاح الحرجة في إدارة المشاريع الإنشائية الأردنية، مع التحقق من الدور الوسيط لإدارة المخاطر في تعزيز العلاقة بين عوامل النجاح ومستوى الأداء العام للمشاريع. تم اعتماد المنهج الكمي باستخدام الاستبانة، واستهدفت العينة مديرين ومهندسين مشرفين في المشاريع الكبرى بالمملكة الأردنية. بينت النتائج وجود تأثير إيجابي لعوامل النجاح مثل التخطيط الدقيق، وضوح الأهداف، توافر الموارد، على تحسين أداء المشاريع. وأكدت النتائج أن وجود إدارة فعالة للمخاطر يعزز هذا التأثير الإيجابي، حيث تسهم في معالجة المشكلات المتوقعة وتجنب التأخير في التسليم. خلصت </w:t>
      </w:r>
      <w:r w:rsidRPr="00920208">
        <w:rPr>
          <w:rFonts w:ascii="Sakkal Majalla" w:hAnsi="Sakkal Majalla" w:cs="Sakkal Majalla"/>
          <w:color w:val="000000" w:themeColor="text1"/>
          <w:sz w:val="28"/>
          <w:szCs w:val="28"/>
          <w:rtl/>
          <w:lang w:bidi="ar-EG"/>
        </w:rPr>
        <w:lastRenderedPageBreak/>
        <w:t>الدراسة إلى ضرورة الاهتمام المتوازن بين عوامل النجاح وإدارة المخاطر لضمان تحقيق أهداف المشاريع بكفاءة وجودة (القطيشات وآخرون، 2023).</w:t>
      </w:r>
    </w:p>
    <w:p w14:paraId="29DAD064" w14:textId="77777777" w:rsidR="0049523C" w:rsidRPr="00920208" w:rsidRDefault="0049523C"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دراسة الزعبي والجغبير (2023):</w:t>
      </w:r>
    </w:p>
    <w:p w14:paraId="4A794A98" w14:textId="77777777" w:rsidR="0049523C" w:rsidRPr="00920208" w:rsidRDefault="0049523C"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هدفت الدراسة إلى قياس أثر تطبيق ممارسات إدارة العمليات على أداء المشاريع الإنشائية، مع دراسة حالة محددة لجمعية مستثمري قطاع الإسكان في الأردن. اعتمدت الدراسة المنهج الوصفي التحليلي، وتم توزيع استبانة على عينة من أصحاب المشاريع والمستثمرين في القطاع. أشارت النتائج إلى أن تطبيق ممارسات إدارة العمليات، خصوصاً ما يتعلق بإدارة الجودة، تخطيط الموارد، وضبط العمليات التشغيلية، يسهم في تحسين الأداء التشغيلي وتقليل نسب التعثر في المشاريع. كما أوضحت الدراسة أن هناك ارتباطاً إيجابياً بين تطبيق تلك الممارسات وتحقيق رضا المستثمرين وسرعة إنجاز المشروعات. توصي الدراسة بتعزيز ثقافة إدارة العمليات في المؤسسات الإنشائية، وضرورة تبني أساليب إدارية أكثر مرونة لدعم كفاءة الأداء في قطاع المشاريع السكنية (الزعبي والجغبير، 2023).</w:t>
      </w:r>
    </w:p>
    <w:p w14:paraId="7B6B139D" w14:textId="77777777" w:rsidR="00FA6CEF" w:rsidRPr="00920208" w:rsidRDefault="00FA6CEF"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hint="cs"/>
          <w:b/>
          <w:bCs/>
          <w:color w:val="000000" w:themeColor="text1"/>
          <w:sz w:val="28"/>
          <w:szCs w:val="28"/>
          <w:rtl/>
          <w:lang w:bidi="ar-EG"/>
        </w:rPr>
        <w:t xml:space="preserve">دراسة </w:t>
      </w:r>
      <w:r w:rsidRPr="00920208">
        <w:rPr>
          <w:rFonts w:ascii="Sakkal Majalla" w:hAnsi="Sakkal Majalla" w:cs="Sakkal Majalla" w:hint="cs"/>
          <w:b/>
          <w:bCs/>
          <w:color w:val="000000" w:themeColor="text1"/>
          <w:sz w:val="28"/>
          <w:szCs w:val="28"/>
          <w:lang w:bidi="ar-EG"/>
        </w:rPr>
        <w:t>Ravindra</w:t>
      </w:r>
      <w:r w:rsidRPr="00920208">
        <w:rPr>
          <w:rFonts w:ascii="Sakkal Majalla" w:hAnsi="Sakkal Majalla" w:cs="Sakkal Majalla" w:hint="cs"/>
          <w:b/>
          <w:bCs/>
          <w:color w:val="000000" w:themeColor="text1"/>
          <w:sz w:val="28"/>
          <w:szCs w:val="28"/>
          <w:rtl/>
          <w:lang w:bidi="ar-EG"/>
        </w:rPr>
        <w:t xml:space="preserve"> (2023):</w:t>
      </w:r>
    </w:p>
    <w:p w14:paraId="55DC6000" w14:textId="77777777" w:rsidR="00FA6CEF" w:rsidRPr="00920208" w:rsidRDefault="00FA6CEF"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تناولت هذه الدراسة أهمية تطوير أنظمة معلوماتية متكاملة لإدارة وضبط الجودة أثناء الإشراف على تنفيذ مشروعات الحفاظ على المياه. هدفت الدراسة إلى بناء نظام رقمي يسهم في تحسين كفاءة المتابعة والتحكم في جودة التنفيذ خلال كافة مراحل المشروع. اعتمد الباحث على تحليل نماذج الإشراف التقليدية، مبيناً أوجه القصور التي تؤثر على جودة الإنجاز نتيجة الاعتماد على الطرق اليدوية ونقص المعلومات اللحظية. أظهرت نتائج الدراسة أن تطبيق نظام معلومات متكامل يساهم في رفع مستوى الدقة في التوثيق والمتابعة، ويساعد على رصد الانحرافات بشكل مبكر، مما يساهم في تحسين جودة المنتج النهائي، وضمان استمرارية التشغيل بعد التسليم. توصي الدراسة بضرورة اعتماد نظم معلومات متطورة في المشاريع الكبرى، خصوصاً المتعلقة بالبنية التحتية، لتعزيز الكفاءة وتقليل التكاليف الناتجة عن إعادة الأعمال (</w:t>
      </w:r>
      <w:r w:rsidRPr="00920208">
        <w:rPr>
          <w:rFonts w:ascii="Sakkal Majalla" w:hAnsi="Sakkal Majalla" w:cs="Sakkal Majalla"/>
          <w:color w:val="000000" w:themeColor="text1"/>
          <w:sz w:val="28"/>
          <w:szCs w:val="28"/>
          <w:lang w:bidi="ar-EG"/>
        </w:rPr>
        <w:t>Ravindra, 2023</w:t>
      </w:r>
      <w:r w:rsidRPr="00920208">
        <w:rPr>
          <w:rFonts w:ascii="Sakkal Majalla" w:hAnsi="Sakkal Majalla" w:cs="Sakkal Majalla"/>
          <w:color w:val="000000" w:themeColor="text1"/>
          <w:sz w:val="28"/>
          <w:szCs w:val="28"/>
          <w:rtl/>
          <w:lang w:bidi="ar-EG"/>
        </w:rPr>
        <w:t>).</w:t>
      </w:r>
    </w:p>
    <w:p w14:paraId="158D6C6A" w14:textId="77777777" w:rsidR="00FA6CEF" w:rsidRPr="00920208" w:rsidRDefault="00FA6CEF"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lastRenderedPageBreak/>
        <w:t xml:space="preserve">دراسة </w:t>
      </w:r>
      <w:r w:rsidRPr="00920208">
        <w:rPr>
          <w:rFonts w:ascii="Sakkal Majalla" w:hAnsi="Sakkal Majalla" w:cs="Sakkal Majalla"/>
          <w:b/>
          <w:bCs/>
          <w:color w:val="000000" w:themeColor="text1"/>
          <w:sz w:val="28"/>
          <w:szCs w:val="28"/>
          <w:lang w:bidi="ar-EG"/>
        </w:rPr>
        <w:t>Babu</w:t>
      </w:r>
      <w:r w:rsidRPr="00920208">
        <w:rPr>
          <w:rFonts w:ascii="Sakkal Majalla" w:hAnsi="Sakkal Majalla" w:cs="Sakkal Majalla"/>
          <w:b/>
          <w:bCs/>
          <w:color w:val="000000" w:themeColor="text1"/>
          <w:sz w:val="28"/>
          <w:szCs w:val="28"/>
          <w:rtl/>
          <w:lang w:bidi="ar-EG"/>
        </w:rPr>
        <w:t xml:space="preserve"> و</w:t>
      </w:r>
      <w:r w:rsidRPr="00920208">
        <w:rPr>
          <w:rFonts w:ascii="Sakkal Majalla" w:hAnsi="Sakkal Majalla" w:cs="Sakkal Majalla"/>
          <w:b/>
          <w:bCs/>
          <w:color w:val="000000" w:themeColor="text1"/>
          <w:sz w:val="28"/>
          <w:szCs w:val="28"/>
          <w:lang w:bidi="ar-EG"/>
        </w:rPr>
        <w:t>Sekkhar</w:t>
      </w:r>
      <w:r w:rsidRPr="00920208">
        <w:rPr>
          <w:rFonts w:ascii="Sakkal Majalla" w:hAnsi="Sakkal Majalla" w:cs="Sakkal Majalla"/>
          <w:b/>
          <w:bCs/>
          <w:color w:val="000000" w:themeColor="text1"/>
          <w:sz w:val="28"/>
          <w:szCs w:val="28"/>
          <w:rtl/>
          <w:lang w:bidi="ar-EG"/>
        </w:rPr>
        <w:t xml:space="preserve"> (2021):</w:t>
      </w:r>
    </w:p>
    <w:p w14:paraId="6D84EE28" w14:textId="77777777" w:rsidR="00FA6CEF" w:rsidRPr="00920208" w:rsidRDefault="00FA6CEF"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هدفت هذه الدراسة إلى تحليل إدارة الجودة في مشاريع البنية التحتية، مع تطبيق عملي على مشروع إنشاء جسر علوي مزدوج المسار. استخدمت الدراسة منهج دراسة الحالة من خلال متابعة مشروع حقيقي لتحليل الأداء خلال مراحل الإنشاء المختلفة. أظهرت النتائج وجود علاقة مباشرة بين تبني استراتيجيات إدارة الجودة وبين انخفاض معدلات الهدر، وزيادة الالتزام بالمواصفات الفنية. كما أوضحت الدراسة أن استخدام أدوات الجودة مثل جداول الفحص، المخططات الانسيابية، وتقارير التدقيق ساعد في تحقيق تحسينات ملموسة في وقت التنفيذ وتقليل العيوب أثناء عمليات البناء. خلصت الدراسة إلى ضرورة دمج إدارة الجودة كجزء أساسي من التخطيط للمشاريع، مع التشديد على التدريب المستمر للكوادر الفنية لتحسين مخرجات المشروعات (</w:t>
      </w:r>
      <w:r w:rsidRPr="00920208">
        <w:rPr>
          <w:rFonts w:ascii="Sakkal Majalla" w:hAnsi="Sakkal Majalla" w:cs="Sakkal Majalla"/>
          <w:color w:val="000000" w:themeColor="text1"/>
          <w:sz w:val="28"/>
          <w:szCs w:val="28"/>
          <w:lang w:bidi="ar-EG"/>
        </w:rPr>
        <w:t>Babu &amp; Sekkhar, 2021</w:t>
      </w:r>
      <w:r w:rsidRPr="00920208">
        <w:rPr>
          <w:rFonts w:ascii="Sakkal Majalla" w:hAnsi="Sakkal Majalla" w:cs="Sakkal Majalla"/>
          <w:color w:val="000000" w:themeColor="text1"/>
          <w:sz w:val="28"/>
          <w:szCs w:val="28"/>
          <w:rtl/>
          <w:lang w:bidi="ar-EG"/>
        </w:rPr>
        <w:t>).</w:t>
      </w:r>
    </w:p>
    <w:p w14:paraId="740676FE" w14:textId="77777777" w:rsidR="00FA6CEF" w:rsidRPr="00920208" w:rsidRDefault="00FA6CEF" w:rsidP="00322A6F">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 xml:space="preserve">دراسة </w:t>
      </w:r>
      <w:r w:rsidRPr="00920208">
        <w:rPr>
          <w:rFonts w:ascii="Sakkal Majalla" w:hAnsi="Sakkal Majalla" w:cs="Sakkal Majalla"/>
          <w:b/>
          <w:bCs/>
          <w:color w:val="000000" w:themeColor="text1"/>
          <w:sz w:val="28"/>
          <w:szCs w:val="28"/>
          <w:lang w:bidi="ar-EG"/>
        </w:rPr>
        <w:t>Baena</w:t>
      </w:r>
      <w:r w:rsidRPr="00920208">
        <w:rPr>
          <w:rFonts w:ascii="Times New Roman" w:hAnsi="Times New Roman" w:cs="Times New Roman"/>
          <w:b/>
          <w:bCs/>
          <w:color w:val="000000" w:themeColor="text1"/>
          <w:sz w:val="28"/>
          <w:szCs w:val="28"/>
          <w:lang w:bidi="ar-EG"/>
        </w:rPr>
        <w:t>‐</w:t>
      </w:r>
      <w:r w:rsidRPr="00920208">
        <w:rPr>
          <w:rFonts w:ascii="Sakkal Majalla" w:hAnsi="Sakkal Majalla" w:cs="Sakkal Majalla"/>
          <w:b/>
          <w:bCs/>
          <w:color w:val="000000" w:themeColor="text1"/>
          <w:sz w:val="28"/>
          <w:szCs w:val="28"/>
          <w:lang w:bidi="ar-EG"/>
        </w:rPr>
        <w:t>Miret</w:t>
      </w:r>
      <w:r w:rsidRPr="00920208">
        <w:rPr>
          <w:rFonts w:ascii="Sakkal Majalla" w:hAnsi="Sakkal Majalla" w:cs="Sakkal Majalla"/>
          <w:b/>
          <w:bCs/>
          <w:color w:val="000000" w:themeColor="text1"/>
          <w:sz w:val="28"/>
          <w:szCs w:val="28"/>
          <w:rtl/>
          <w:lang w:bidi="ar-EG"/>
        </w:rPr>
        <w:t xml:space="preserve"> وآخرون (2024):</w:t>
      </w:r>
    </w:p>
    <w:p w14:paraId="370FDE11" w14:textId="77777777" w:rsidR="00FA6CEF" w:rsidRPr="00920208" w:rsidRDefault="00FA6CEF"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ناقشت الدراسة التأثير الإيجابي لاستخدام تقنيات التوأم الرقمي في تحسين كفاءة التشغيل وضبط الجودة في شبكات مياه الشرب. استندت الدراسة إلى تحليل بيانات تطبيقية لعدد من شبكات المياه، حيث تم دمج نماذج التوأم الرقمي لرصد الأداء التشغيلي بشكل لحظي وتوقعي. أوضحت النتائج أن استخدام هذه التقنية ساهم في خفض نسب الفاقد من المياه، وتحسين إدارة عمليات الصيانة الدورية، بالإضافة إلى رفع مستوى الاستجابة السريعة عند حدوث أعطال. كما بينت الدراسة أن التوأم الرقمي يمكن أن يكون أداة فعالة في دعم قرارات الإدارة الفنية وتحقيق كفاءة أكبر في تشغيل الأنظمة المعقدة. أوصت الدراسة بتعميم هذه التقنية في مشروعات البنية التحتية المتعلقة بالمياه، لما لها من دور في تحسين الجودة وتخفيض التكلفة التشغيلية على المدى البعيد (</w:t>
      </w:r>
      <w:r w:rsidRPr="00920208">
        <w:rPr>
          <w:rFonts w:ascii="Sakkal Majalla" w:hAnsi="Sakkal Majalla" w:cs="Sakkal Majalla"/>
          <w:color w:val="000000" w:themeColor="text1"/>
          <w:sz w:val="28"/>
          <w:szCs w:val="28"/>
          <w:lang w:bidi="ar-EG"/>
        </w:rPr>
        <w:t>Baena</w:t>
      </w:r>
      <w:r w:rsidRPr="00920208">
        <w:rPr>
          <w:rFonts w:ascii="Times New Roman" w:hAnsi="Times New Roman" w:cs="Times New Roman"/>
          <w:color w:val="000000" w:themeColor="text1"/>
          <w:sz w:val="28"/>
          <w:szCs w:val="28"/>
          <w:lang w:bidi="ar-EG"/>
        </w:rPr>
        <w:t>‐</w:t>
      </w:r>
      <w:r w:rsidRPr="00920208">
        <w:rPr>
          <w:rFonts w:ascii="Sakkal Majalla" w:hAnsi="Sakkal Majalla" w:cs="Sakkal Majalla"/>
          <w:color w:val="000000" w:themeColor="text1"/>
          <w:sz w:val="28"/>
          <w:szCs w:val="28"/>
          <w:lang w:bidi="ar-EG"/>
        </w:rPr>
        <w:t>Miret et al., 2024</w:t>
      </w:r>
      <w:r w:rsidRPr="00920208">
        <w:rPr>
          <w:rFonts w:ascii="Sakkal Majalla" w:hAnsi="Sakkal Majalla" w:cs="Sakkal Majalla"/>
          <w:color w:val="000000" w:themeColor="text1"/>
          <w:sz w:val="28"/>
          <w:szCs w:val="28"/>
          <w:rtl/>
          <w:lang w:bidi="ar-EG"/>
        </w:rPr>
        <w:t>).</w:t>
      </w:r>
    </w:p>
    <w:p w14:paraId="2733C96C" w14:textId="77777777" w:rsidR="00FA6CEF" w:rsidRPr="00920208" w:rsidRDefault="00FA6CEF" w:rsidP="00EF339A">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 xml:space="preserve">دراسة </w:t>
      </w:r>
      <w:r w:rsidRPr="00920208">
        <w:rPr>
          <w:rFonts w:ascii="Sakkal Majalla" w:hAnsi="Sakkal Majalla" w:cs="Sakkal Majalla"/>
          <w:b/>
          <w:bCs/>
          <w:color w:val="000000" w:themeColor="text1"/>
          <w:sz w:val="28"/>
          <w:szCs w:val="28"/>
          <w:lang w:bidi="ar-EG"/>
        </w:rPr>
        <w:t>Parmar</w:t>
      </w:r>
      <w:r w:rsidRPr="00920208">
        <w:rPr>
          <w:rFonts w:ascii="Sakkal Majalla" w:hAnsi="Sakkal Majalla" w:cs="Sakkal Majalla"/>
          <w:b/>
          <w:bCs/>
          <w:color w:val="000000" w:themeColor="text1"/>
          <w:sz w:val="28"/>
          <w:szCs w:val="28"/>
          <w:rtl/>
          <w:lang w:bidi="ar-EG"/>
        </w:rPr>
        <w:t xml:space="preserve"> (2024):</w:t>
      </w:r>
    </w:p>
    <w:p w14:paraId="08C3022A" w14:textId="77777777" w:rsidR="00FA6CEF" w:rsidRPr="00920208" w:rsidRDefault="00FA6CEF" w:rsidP="00322A6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ركزت الدراسة على كيفية تحقيق التوازن بين إدارة الوقت وضبط الجودة في مشاريع الإنشاءات من خلال تطبيق منهجية الإدارة بسلسلة الأنشطة الحرجة (</w:t>
      </w:r>
      <w:r w:rsidRPr="00920208">
        <w:rPr>
          <w:rFonts w:ascii="Sakkal Majalla" w:hAnsi="Sakkal Majalla" w:cs="Sakkal Majalla"/>
          <w:color w:val="000000" w:themeColor="text1"/>
          <w:sz w:val="28"/>
          <w:szCs w:val="28"/>
          <w:lang w:bidi="ar-EG"/>
        </w:rPr>
        <w:t>Critical Chain Project Management</w:t>
      </w:r>
      <w:r w:rsidRPr="00920208">
        <w:rPr>
          <w:rFonts w:ascii="Sakkal Majalla" w:hAnsi="Sakkal Majalla" w:cs="Sakkal Majalla"/>
          <w:color w:val="000000" w:themeColor="text1"/>
          <w:sz w:val="28"/>
          <w:szCs w:val="28"/>
          <w:rtl/>
          <w:lang w:bidi="ar-EG"/>
        </w:rPr>
        <w:t xml:space="preserve">). </w:t>
      </w:r>
      <w:r w:rsidRPr="00920208">
        <w:rPr>
          <w:rFonts w:ascii="Sakkal Majalla" w:hAnsi="Sakkal Majalla" w:cs="Sakkal Majalla"/>
          <w:color w:val="000000" w:themeColor="text1"/>
          <w:sz w:val="28"/>
          <w:szCs w:val="28"/>
          <w:rtl/>
          <w:lang w:bidi="ar-EG"/>
        </w:rPr>
        <w:lastRenderedPageBreak/>
        <w:t>تهدف الدراسة إلى معالجة مشكلة التأخيرات الزمنية المتكررة مع الحفاظ على مستوى الجودة المطلوب. تم استخدام تحليل دراسات حالة لمشاريع إنشائية في بيئات مختلفة، وأظهرت النتائج أن تطبيق منهجية السلسلة الحرجة أسهم في تحسين كفاءة تدفق العمل، وتقليل الفاقد في الوقت مع الحفاظ على مراقبة جودة دقيقة في كل مرحلة. كما لاحظ الباحث أن الاستخدام الفعّال لاحتياطيات الأمان الزمنية ساهم في تقليل نسب إعادة العمل وتحقيق انضباط أكبر في الجدول الزمني للمشروعات. توصي الدراسة بتبني هذا النموذج كخيار استراتيجي لرفع فاعلية الأداء الإداري في مشاريع البناء (</w:t>
      </w:r>
      <w:r w:rsidRPr="00920208">
        <w:rPr>
          <w:rFonts w:ascii="Sakkal Majalla" w:hAnsi="Sakkal Majalla" w:cs="Sakkal Majalla"/>
          <w:color w:val="000000" w:themeColor="text1"/>
          <w:sz w:val="28"/>
          <w:szCs w:val="28"/>
          <w:lang w:bidi="ar-EG"/>
        </w:rPr>
        <w:t>Parmar, 2024</w:t>
      </w:r>
      <w:r w:rsidRPr="00920208">
        <w:rPr>
          <w:rFonts w:ascii="Sakkal Majalla" w:hAnsi="Sakkal Majalla" w:cs="Sakkal Majalla"/>
          <w:color w:val="000000" w:themeColor="text1"/>
          <w:sz w:val="28"/>
          <w:szCs w:val="28"/>
          <w:rtl/>
          <w:lang w:bidi="ar-EG"/>
        </w:rPr>
        <w:t>).</w:t>
      </w:r>
    </w:p>
    <w:p w14:paraId="19CFDC2E" w14:textId="77777777" w:rsidR="00FA6CEF" w:rsidRPr="00920208" w:rsidRDefault="00FA6CEF" w:rsidP="00EF339A">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 xml:space="preserve">دراسة </w:t>
      </w:r>
      <w:r w:rsidRPr="00920208">
        <w:rPr>
          <w:rFonts w:ascii="Sakkal Majalla" w:hAnsi="Sakkal Majalla" w:cs="Sakkal Majalla"/>
          <w:b/>
          <w:bCs/>
          <w:color w:val="000000" w:themeColor="text1"/>
          <w:sz w:val="28"/>
          <w:szCs w:val="28"/>
          <w:lang w:bidi="ar-EG"/>
        </w:rPr>
        <w:t>Wawak</w:t>
      </w:r>
      <w:r w:rsidRPr="00920208">
        <w:rPr>
          <w:rFonts w:ascii="Sakkal Majalla" w:hAnsi="Sakkal Majalla" w:cs="Sakkal Majalla"/>
          <w:b/>
          <w:bCs/>
          <w:color w:val="000000" w:themeColor="text1"/>
          <w:sz w:val="28"/>
          <w:szCs w:val="28"/>
          <w:rtl/>
          <w:lang w:bidi="ar-EG"/>
        </w:rPr>
        <w:t xml:space="preserve"> (2024):</w:t>
      </w:r>
    </w:p>
    <w:p w14:paraId="563E89BB" w14:textId="77777777" w:rsidR="00FA6CEF" w:rsidRPr="00920208" w:rsidRDefault="00FA6CEF"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استهدفت هذه الدراسة دراسة تأثير الإدارة الفعالة للفرق على تحسين جودة المشاريع. استندت إلى مراجعة نظرية وتجريبية لتجارب مؤسسات مختلفة، حيث تم التركيز على ممارسات القيادة الفعالة، تطوير مهارات الفريق، وتحفيز الكفاءات الفردية والجماعية. أوضحت نتائج الدراسة أن جودة المشروع ترتبط ارتباطاً مباشراً بفعالية قيادة الفريق، والتواصل الداخلي، وتوضيح الأدوار والمسؤوليات. كما بيّنت أن وجود بيئة عمل مشجعة تدعم التطوير المستمر تسهم بشكل ملحوظ في تحسين نتائج المشروع من حيث الجودة. أوصت الدراسة بأن نجاح جودة المشروع لا يعتمد فقط على الأدوات الفنية، بل يرتبط بشكل جوهري بقدرات القيادة والتنسيق البشري داخل الفرق (</w:t>
      </w:r>
      <w:r w:rsidRPr="00920208">
        <w:rPr>
          <w:rFonts w:ascii="Sakkal Majalla" w:hAnsi="Sakkal Majalla" w:cs="Sakkal Majalla"/>
          <w:color w:val="000000" w:themeColor="text1"/>
          <w:sz w:val="28"/>
          <w:szCs w:val="28"/>
          <w:lang w:bidi="ar-EG"/>
        </w:rPr>
        <w:t>Wawak, 2024</w:t>
      </w:r>
      <w:r w:rsidRPr="00920208">
        <w:rPr>
          <w:rFonts w:ascii="Sakkal Majalla" w:hAnsi="Sakkal Majalla" w:cs="Sakkal Majalla"/>
          <w:color w:val="000000" w:themeColor="text1"/>
          <w:sz w:val="28"/>
          <w:szCs w:val="28"/>
          <w:rtl/>
          <w:lang w:bidi="ar-EG"/>
        </w:rPr>
        <w:t>).</w:t>
      </w:r>
    </w:p>
    <w:p w14:paraId="24AC6279" w14:textId="77777777" w:rsidR="00FA6CEF" w:rsidRPr="00920208" w:rsidRDefault="00FA6CEF" w:rsidP="00EF339A">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 xml:space="preserve">دراسة </w:t>
      </w:r>
      <w:r w:rsidRPr="00920208">
        <w:rPr>
          <w:rFonts w:ascii="Sakkal Majalla" w:hAnsi="Sakkal Majalla" w:cs="Sakkal Majalla"/>
          <w:b/>
          <w:bCs/>
          <w:color w:val="000000" w:themeColor="text1"/>
          <w:sz w:val="28"/>
          <w:szCs w:val="28"/>
          <w:lang w:bidi="ar-EG"/>
        </w:rPr>
        <w:t>Berényi</w:t>
      </w:r>
      <w:r w:rsidRPr="00920208">
        <w:rPr>
          <w:rFonts w:ascii="Sakkal Majalla" w:hAnsi="Sakkal Majalla" w:cs="Sakkal Majalla"/>
          <w:b/>
          <w:bCs/>
          <w:color w:val="000000" w:themeColor="text1"/>
          <w:sz w:val="28"/>
          <w:szCs w:val="28"/>
          <w:rtl/>
          <w:lang w:bidi="ar-EG"/>
        </w:rPr>
        <w:t xml:space="preserve"> (2023):</w:t>
      </w:r>
    </w:p>
    <w:p w14:paraId="044A7F8C" w14:textId="77777777" w:rsidR="00FA6CEF" w:rsidRPr="00920208" w:rsidRDefault="00FA6CEF"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بحثت الدراسة العلاقة بين إدارة الجودة في المشاريع وتطوير الكفاءات المهنية للعاملين، من خلال منهجية قائمة على القدرات والمهارات الأساسية. اعتمدت على تحليل مجموعة من المشاريع التي طبقت برامج تطوير مهارات الموظفين بالتوازي مع تطبيق سياسات الجودة. توصلت النتائج إلى أن دمج خطط التدريب المستمر ورفع الكفاءات ضمن دورة حياة المشروع يؤدي إلى تحسين واضح في جودة المخرجات، ويقلل من أخطاء التنفيذ. أوضحت الدراسة أن تطوير القدرات ليس مجرد عنصر داعم، بل يمثل عاملاً رئيسياً في ضمان الالتزام بمعايير الجودة وتجنب الانحرافات أثناء تنفيذ المشاريع. وأوصت بدمج استراتيجيات إدارة الجودة مع برامج تنمية المهارات ضمن نظم إدارة المشاريع (</w:t>
      </w:r>
      <w:r w:rsidRPr="00920208">
        <w:rPr>
          <w:rFonts w:ascii="Sakkal Majalla" w:hAnsi="Sakkal Majalla" w:cs="Sakkal Majalla"/>
          <w:color w:val="000000" w:themeColor="text1"/>
          <w:sz w:val="28"/>
          <w:szCs w:val="28"/>
          <w:lang w:bidi="ar-EG"/>
        </w:rPr>
        <w:t>Berényi, 2023</w:t>
      </w:r>
      <w:r w:rsidRPr="00920208">
        <w:rPr>
          <w:rFonts w:ascii="Sakkal Majalla" w:hAnsi="Sakkal Majalla" w:cs="Sakkal Majalla"/>
          <w:color w:val="000000" w:themeColor="text1"/>
          <w:sz w:val="28"/>
          <w:szCs w:val="28"/>
          <w:rtl/>
          <w:lang w:bidi="ar-EG"/>
        </w:rPr>
        <w:t>).</w:t>
      </w:r>
    </w:p>
    <w:p w14:paraId="147EEC86" w14:textId="77777777" w:rsidR="00FA6CEF" w:rsidRPr="00920208" w:rsidRDefault="00FA6CEF" w:rsidP="00EF339A">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lastRenderedPageBreak/>
        <w:t xml:space="preserve">دراسة </w:t>
      </w:r>
      <w:r w:rsidRPr="00920208">
        <w:rPr>
          <w:rFonts w:ascii="Sakkal Majalla" w:hAnsi="Sakkal Majalla" w:cs="Sakkal Majalla"/>
          <w:b/>
          <w:bCs/>
          <w:color w:val="000000" w:themeColor="text1"/>
          <w:sz w:val="28"/>
          <w:szCs w:val="28"/>
          <w:lang w:bidi="ar-EG"/>
        </w:rPr>
        <w:t>Scheiwe</w:t>
      </w:r>
      <w:r w:rsidRPr="00920208">
        <w:rPr>
          <w:rFonts w:ascii="Sakkal Majalla" w:hAnsi="Sakkal Majalla" w:cs="Sakkal Majalla"/>
          <w:b/>
          <w:bCs/>
          <w:color w:val="000000" w:themeColor="text1"/>
          <w:sz w:val="28"/>
          <w:szCs w:val="28"/>
          <w:rtl/>
          <w:lang w:bidi="ar-EG"/>
        </w:rPr>
        <w:t xml:space="preserve"> (2022):</w:t>
      </w:r>
    </w:p>
    <w:p w14:paraId="64447C5C" w14:textId="77777777" w:rsidR="00FA6CEF" w:rsidRPr="00920208" w:rsidRDefault="00FA6CEF"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ناقشت الدراسة أبرز العوامل المؤثرة على تطبيق ممارسات إدارة الجودة في مشروعات البناء الكبرى، مع تحليل حالة واقعية لمشروعات مؤسسة </w:t>
      </w:r>
      <w:r w:rsidRPr="00920208">
        <w:rPr>
          <w:rFonts w:ascii="Sakkal Majalla" w:hAnsi="Sakkal Majalla" w:cs="Sakkal Majalla"/>
          <w:color w:val="000000" w:themeColor="text1"/>
          <w:sz w:val="28"/>
          <w:szCs w:val="28"/>
          <w:lang w:bidi="ar-EG"/>
        </w:rPr>
        <w:t>Transnet Capital Projects</w:t>
      </w:r>
      <w:r w:rsidRPr="00920208">
        <w:rPr>
          <w:rFonts w:ascii="Sakkal Majalla" w:hAnsi="Sakkal Majalla" w:cs="Sakkal Majalla"/>
          <w:color w:val="000000" w:themeColor="text1"/>
          <w:sz w:val="28"/>
          <w:szCs w:val="28"/>
          <w:rtl/>
          <w:lang w:bidi="ar-EG"/>
        </w:rPr>
        <w:t>. استندت إلى مقابلات وتحليل ميداني لفرق إدارة المشاريع. كشفت النتائج أن من أبرز المعوقات التي تحد من فعالية الجودة ضعف التواصل بين فرق المشروع، غياب قيادة واضحة، ونقص التدريب المتخصص في إدارة الجودة. كما أوضحت أن من عوامل النجاح وجود دعم إداري قوي، وتوفير موارد كافية لأنظمة مراقبة الجودة، والاهتمام بالتخطيط الوقائي. توصي الدراسة بضرورة تفعيل سياسات تواصل داخلي واضحة وتبني برامج تدريب نوعي لضمان نجاح تطبيق استراتيجيات إدارة الجودة في مشاريع البناء (</w:t>
      </w:r>
      <w:r w:rsidRPr="00920208">
        <w:rPr>
          <w:rFonts w:ascii="Sakkal Majalla" w:hAnsi="Sakkal Majalla" w:cs="Sakkal Majalla"/>
          <w:color w:val="000000" w:themeColor="text1"/>
          <w:sz w:val="28"/>
          <w:szCs w:val="28"/>
          <w:lang w:bidi="ar-EG"/>
        </w:rPr>
        <w:t>Scheiwe, 2022</w:t>
      </w:r>
      <w:r w:rsidRPr="00920208">
        <w:rPr>
          <w:rFonts w:ascii="Sakkal Majalla" w:hAnsi="Sakkal Majalla" w:cs="Sakkal Majalla"/>
          <w:color w:val="000000" w:themeColor="text1"/>
          <w:sz w:val="28"/>
          <w:szCs w:val="28"/>
          <w:rtl/>
          <w:lang w:bidi="ar-EG"/>
        </w:rPr>
        <w:t>).</w:t>
      </w:r>
    </w:p>
    <w:p w14:paraId="497F854B" w14:textId="79EC08AD" w:rsidR="00176845"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1956298"/>
      <w:r w:rsidRPr="00920208">
        <w:rPr>
          <w:rFonts w:ascii="Sakkal Majalla" w:hAnsi="Sakkal Majalla" w:cs="Sakkal Majalla" w:hint="cs"/>
          <w:b/>
          <w:bCs/>
          <w:color w:val="000000" w:themeColor="text1"/>
          <w:sz w:val="36"/>
          <w:szCs w:val="36"/>
          <w:rtl/>
          <w:lang w:bidi="ar-EG"/>
        </w:rPr>
        <w:t xml:space="preserve">8.1 </w:t>
      </w:r>
      <w:r w:rsidR="00176845" w:rsidRPr="00920208">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0"/>
    </w:p>
    <w:p w14:paraId="593C31C1" w14:textId="4338F025" w:rsidR="00176845" w:rsidRPr="00920208" w:rsidRDefault="00176845"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أوجه التشابه:</w:t>
      </w:r>
    </w:p>
    <w:p w14:paraId="3D86DB3E" w14:textId="0B108F32" w:rsidR="00176845" w:rsidRPr="00920208" w:rsidRDefault="00176845" w:rsidP="00EF339A">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جميع الدراسات السابقة والدراسة الحالية تتفق في التركيز على أهمية إدارة الجودة كعامل رئيسي لتحسين كفاءة تنفيذ المشاريع، حيث تتم دراسة أثر تطبيق منهجيات الجودة على الأداء العام للمشروعات.</w:t>
      </w:r>
    </w:p>
    <w:p w14:paraId="7DFAD4DE" w14:textId="7A618AA3" w:rsidR="00176845" w:rsidRPr="00920208" w:rsidRDefault="00176845" w:rsidP="00EF339A">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تشترك الدراسات في استخدام مناهج بحث قائمة على جمع البيانات من بيئات ميدانية، مثل المقاولات والمشاريع الإنشائية، مع الاعتماد على أدوات علمية كالاستبانات وتحليل دراسات الحالة لقياس مؤشرات الجودة.</w:t>
      </w:r>
    </w:p>
    <w:p w14:paraId="1AC5548B" w14:textId="77777777" w:rsidR="00176845" w:rsidRPr="00920208" w:rsidRDefault="00176845" w:rsidP="00EF339A">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تتشابه الدراسات من حيث استهداف المشروعات ذات الطابع الفني والإنشائي، مثل مشروعات البنية التحتية، مع وجود اهتمام مشترك بتأثير عناصر مثل كفاءة الوقت وجودة التنفيذ على نجاح المشروع.</w:t>
      </w:r>
    </w:p>
    <w:p w14:paraId="511518DA" w14:textId="35057A52" w:rsidR="00176845" w:rsidRPr="00920208" w:rsidRDefault="00176845"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أوجه الاختلاف:</w:t>
      </w:r>
    </w:p>
    <w:p w14:paraId="0A9E1B9A" w14:textId="2E327900" w:rsidR="00176845" w:rsidRPr="00920208" w:rsidRDefault="00176845" w:rsidP="00EF339A">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تركز الدراسات السابقة على مشاريع متنوعة مثل الأبنية السكنية، مشاريع النقل، أو مشروعات الإنشاء العامة، بينما تركز الدراسة الحالية بشكل محدد على مشاريع شبكات المياه، وهو قطاع يتطلب معايير جودة أكثر تخصصية تتعلق بالبنية التحتية المائية.</w:t>
      </w:r>
    </w:p>
    <w:p w14:paraId="7D3C8D72" w14:textId="6158CD57" w:rsidR="00176845" w:rsidRPr="00920208" w:rsidRDefault="00176845" w:rsidP="00EF339A">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تتعامل بعض الدراسات مع الجودة في سياق الإدارة العامة أو القدرات البشرية فقط، بينما تجمع الدراسة الحالية بين إدارة الجودة وكفاءة التنفيذ من حيث الوقت، التكلفة، والمعايير الهندسية الفنية.</w:t>
      </w:r>
    </w:p>
    <w:p w14:paraId="170B3AFD" w14:textId="77777777" w:rsidR="00176845" w:rsidRPr="00920208" w:rsidRDefault="00176845" w:rsidP="00EF339A">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تختلف الدراسة الحالية من حيث الإطار المكاني، حيث تركز حصريًا على شركات المقاولات العاملة في السعودية ضمن بيئة تنظيمية محددة ومتأثرة برؤية 2030، بينما تناولت الدراسات السابقة بيئات متعددة جغرافياً ولم ترتبط كلها بأطر تنظيمية موحدة.</w:t>
      </w:r>
    </w:p>
    <w:p w14:paraId="28946D72" w14:textId="4458DF57" w:rsidR="00176845"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1956299"/>
      <w:r w:rsidRPr="00920208">
        <w:rPr>
          <w:rFonts w:ascii="Sakkal Majalla" w:hAnsi="Sakkal Majalla" w:cs="Sakkal Majalla" w:hint="cs"/>
          <w:b/>
          <w:bCs/>
          <w:color w:val="000000" w:themeColor="text1"/>
          <w:sz w:val="36"/>
          <w:szCs w:val="36"/>
          <w:rtl/>
          <w:lang w:bidi="ar-EG"/>
        </w:rPr>
        <w:t xml:space="preserve">9.1 </w:t>
      </w:r>
      <w:r w:rsidR="00A6318B" w:rsidRPr="00920208">
        <w:rPr>
          <w:rFonts w:ascii="Sakkal Majalla" w:hAnsi="Sakkal Majalla" w:cs="Sakkal Majalla"/>
          <w:b/>
          <w:bCs/>
          <w:color w:val="000000" w:themeColor="text1"/>
          <w:sz w:val="36"/>
          <w:szCs w:val="36"/>
          <w:rtl/>
          <w:lang w:bidi="ar-EG"/>
        </w:rPr>
        <w:t>المنطلقات النظرية للدراسة:</w:t>
      </w:r>
      <w:bookmarkEnd w:id="11"/>
    </w:p>
    <w:p w14:paraId="65C274DE" w14:textId="207CF402" w:rsidR="00A6318B" w:rsidRPr="00920208" w:rsidRDefault="00A6318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1-</w:t>
      </w:r>
      <w:r w:rsidR="00EF339A" w:rsidRPr="00920208">
        <w:rPr>
          <w:rFonts w:ascii="Sakkal Majalla" w:hAnsi="Sakkal Majalla" w:cs="Sakkal Majalla" w:hint="cs"/>
          <w:b/>
          <w:bCs/>
          <w:color w:val="000000" w:themeColor="text1"/>
          <w:sz w:val="32"/>
          <w:szCs w:val="32"/>
          <w:rtl/>
          <w:lang w:bidi="ar-EG"/>
        </w:rPr>
        <w:t xml:space="preserve"> </w:t>
      </w:r>
      <w:r w:rsidRPr="00920208">
        <w:rPr>
          <w:rFonts w:ascii="Sakkal Majalla" w:hAnsi="Sakkal Majalla" w:cs="Sakkal Majalla"/>
          <w:b/>
          <w:bCs/>
          <w:color w:val="000000" w:themeColor="text1"/>
          <w:sz w:val="32"/>
          <w:szCs w:val="32"/>
          <w:rtl/>
          <w:lang w:bidi="ar-EG"/>
        </w:rPr>
        <w:t>إدارة جودة المشروع:</w:t>
      </w:r>
    </w:p>
    <w:p w14:paraId="700A4A47" w14:textId="1704114E" w:rsidR="00A6318B" w:rsidRPr="00920208" w:rsidRDefault="00A6318B"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تعني إدارة جودة المشروع مجموعة العمليات والأنشطة التي يتم التخطيط لها وتنفيذها داخل المشروع بهدف ضمان تحقيق المتطلبات المحددة للجودة وفق معايير محددة مسبقًا. تركز هذه الإدارة على التأكد من أن العمليات المستخدمة في التنفيذ فعالة وتنتج منتجات مطابقة للمواصفات المطلوبة، مع الحد الأدنى من العيوب. تشمل إدارة الجودة التخطيط للجودة، وضمان الجودة، ومراقبة الجودة</w:t>
      </w:r>
      <w:r w:rsidR="00925F7F" w:rsidRPr="00920208">
        <w:rPr>
          <w:rFonts w:ascii="Sakkal Majalla" w:hAnsi="Sakkal Majalla" w:cs="Sakkal Majalla"/>
          <w:color w:val="000000" w:themeColor="text1"/>
          <w:sz w:val="28"/>
          <w:szCs w:val="28"/>
          <w:rtl/>
          <w:lang w:bidi="ar-EG"/>
        </w:rPr>
        <w:t xml:space="preserve"> (القطيشات، قطيشات، والنسور، 2023).</w:t>
      </w:r>
    </w:p>
    <w:p w14:paraId="39D70ECC" w14:textId="7A614409" w:rsidR="00A6318B" w:rsidRPr="00920208" w:rsidRDefault="00A6318B" w:rsidP="003D3B6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الأبعاد الأساسية لإدارة جودة المشروع:</w:t>
      </w:r>
    </w:p>
    <w:p w14:paraId="0D7933E9" w14:textId="2FBC481F" w:rsidR="00A6318B" w:rsidRPr="00920208" w:rsidRDefault="00A6318B" w:rsidP="00EF339A">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التخطيط للجودة: تحديد معايير الجودة ومتطلبات الأداء قبل بدء التنفيذ.</w:t>
      </w:r>
    </w:p>
    <w:p w14:paraId="2779D542" w14:textId="007BFD97" w:rsidR="00A6318B" w:rsidRPr="00920208" w:rsidRDefault="00A6318B" w:rsidP="00EF339A">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ضمان الجودة: التأكد من توافر النظم والإجراءات التي تضمن الالتزام بالجودة أثناء سير العمل.</w:t>
      </w:r>
    </w:p>
    <w:p w14:paraId="28F6C831" w14:textId="6527A4ED" w:rsidR="00A6318B" w:rsidRPr="00920208" w:rsidRDefault="00A6318B" w:rsidP="00EF339A">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مراقبة الجودة: الفحص المستمر للمنتج النهائي والعمليات لضمان الخلو من العيوب والانحرافات.</w:t>
      </w:r>
    </w:p>
    <w:p w14:paraId="040F7B8C" w14:textId="7B5A7D7D" w:rsidR="00A6318B" w:rsidRPr="00920208" w:rsidRDefault="00A6318B" w:rsidP="00EF339A">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التحسين المستمر: إدخال تحسينات تدريجية على إجراءات العمل بناءً على التغذية الراجعة أثناء المشروع.</w:t>
      </w:r>
    </w:p>
    <w:p w14:paraId="61035FBB" w14:textId="77777777" w:rsidR="00A6318B" w:rsidRPr="00920208" w:rsidRDefault="00A6318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2- كفاءة تنفيذ المشروع:</w:t>
      </w:r>
    </w:p>
    <w:p w14:paraId="597C79C6" w14:textId="689F0A56" w:rsidR="00A6318B" w:rsidRPr="00920208" w:rsidRDefault="00A6318B"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تشير كفاءة التنفيذ إلى قدرة المشروع على تحقيق أهدافه ضمن الوقت المحدد، ووفق الميزانية المعتمدة، مع تحقيق الجودة المطلوبة بأقل قدر من الهدر والموارد. وهي مقياس يعكس مدى فعالية إدارة موارد المشروع البشرية والمادية للوصول إلى النتائج المرجوة</w:t>
      </w:r>
      <w:r w:rsidR="00925F7F" w:rsidRPr="00920208">
        <w:rPr>
          <w:rFonts w:ascii="Sakkal Majalla" w:hAnsi="Sakkal Majalla" w:cs="Sakkal Majalla"/>
          <w:color w:val="000000" w:themeColor="text1"/>
          <w:sz w:val="28"/>
          <w:szCs w:val="28"/>
          <w:rtl/>
          <w:lang w:bidi="ar-EG"/>
        </w:rPr>
        <w:t xml:space="preserve"> (الزعبي والجغبير، 2023).</w:t>
      </w:r>
    </w:p>
    <w:p w14:paraId="3B9544C5" w14:textId="1618D457" w:rsidR="00A6318B" w:rsidRPr="00920208" w:rsidRDefault="00A6318B" w:rsidP="003D3B6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الأبعاد المرتبطة بكفاءة تنفيذ المشروع:</w:t>
      </w:r>
    </w:p>
    <w:p w14:paraId="7940E2A0" w14:textId="598D2031" w:rsidR="00A6318B" w:rsidRPr="00920208" w:rsidRDefault="00A6318B" w:rsidP="00EF339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كفاءة الوقت: الالتزام بالجداول الزمنية وتقليل نسب التأخير.</w:t>
      </w:r>
    </w:p>
    <w:p w14:paraId="2BF9FD14" w14:textId="5196CD98" w:rsidR="00A6318B" w:rsidRPr="00920208" w:rsidRDefault="00A6318B" w:rsidP="00EF339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كفاءة التكلفة: ضبط التكاليف وعدم تجاوز الميزانية المحددة للمشروع.</w:t>
      </w:r>
    </w:p>
    <w:p w14:paraId="1F1FF0C6" w14:textId="215A1EB5" w:rsidR="00A6318B" w:rsidRPr="00920208" w:rsidRDefault="00A6318B" w:rsidP="00EF339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كفاءة الموارد: الاستخدام الأمثل للمواد والمعدات البشرية والفنية.</w:t>
      </w:r>
    </w:p>
    <w:p w14:paraId="5B2E544D" w14:textId="1A3A5B79" w:rsidR="00A6318B" w:rsidRPr="00920208" w:rsidRDefault="00A6318B" w:rsidP="00EF339A">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كفاءة الإنجاز الفني: تنفيذ الأعمال وفقًا للمواصفات والمعايير الفنية دون الحاجة لإعادة العمل.</w:t>
      </w:r>
    </w:p>
    <w:p w14:paraId="3EDA8B4C" w14:textId="42276EFF" w:rsidR="00A6318B" w:rsidRPr="00920208" w:rsidRDefault="00A6318B"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3- شركات المقاولات:</w:t>
      </w:r>
    </w:p>
    <w:p w14:paraId="611EB09C" w14:textId="0BD2691D" w:rsidR="00A6318B" w:rsidRPr="00920208" w:rsidRDefault="00A6318B"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تشمل شركات المقاولات المؤسسات المتخصصة في تنفيذ المشروعات الإنشائية المختلفة، ومنها مشروعات شبكات المياه، وهي تتحمل مسؤولية كبيرة في تحويل الخطط والتصاميم إلى واقع عملي. يعتمد نجاح هذه الشركات على كفاءتها الإدارية والتنفيذية والتزامها بمعايير الجودة</w:t>
      </w:r>
      <w:r w:rsidR="00925F7F" w:rsidRPr="00920208">
        <w:rPr>
          <w:rFonts w:ascii="Sakkal Majalla" w:hAnsi="Sakkal Majalla" w:cs="Sakkal Majalla"/>
          <w:color w:val="000000" w:themeColor="text1"/>
          <w:sz w:val="28"/>
          <w:szCs w:val="28"/>
          <w:rtl/>
          <w:lang w:bidi="ar-EG"/>
        </w:rPr>
        <w:t xml:space="preserve"> (الحواج، 2020).</w:t>
      </w:r>
    </w:p>
    <w:p w14:paraId="14E187BE" w14:textId="22174611" w:rsidR="00A6318B" w:rsidRPr="00920208" w:rsidRDefault="00A6318B" w:rsidP="003D3B6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الأبعاد الجوهرية لشركات المقاولات:</w:t>
      </w:r>
    </w:p>
    <w:p w14:paraId="35636F46" w14:textId="2A72C417" w:rsidR="00A6318B" w:rsidRPr="00920208" w:rsidRDefault="00A6318B" w:rsidP="00EF339A">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البعد الإداري: فعالية التنظيم الإداري وإدارة المشاريع داخل الشركة.</w:t>
      </w:r>
    </w:p>
    <w:p w14:paraId="01FF0165" w14:textId="2EE536C4" w:rsidR="00A6318B" w:rsidRPr="00920208" w:rsidRDefault="00A6318B" w:rsidP="00EF339A">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البعد الفني: امتلاك الكفاءات الفنية والخبرات اللازمة لتنفيذ المشروعات بجودة عالية.</w:t>
      </w:r>
    </w:p>
    <w:p w14:paraId="6D9E61E5" w14:textId="4BD3EF26" w:rsidR="00A6318B" w:rsidRPr="00920208" w:rsidRDefault="00A6318B" w:rsidP="00EF339A">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البعد المالي: القدرة على ضبط التكاليف وضمان الاستدامة المالية خلال المشروع.</w:t>
      </w:r>
    </w:p>
    <w:p w14:paraId="701E81F4" w14:textId="77777777" w:rsidR="00A6318B" w:rsidRPr="00920208" w:rsidRDefault="00A6318B" w:rsidP="00EF339A">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البعد التعاقدي: الالتزام بشروط العقود وضمان تحقيق الأهداف التعاقدية مع الجهات المالكة.</w:t>
      </w:r>
    </w:p>
    <w:p w14:paraId="3B1C2464" w14:textId="1DBAF9BD" w:rsidR="00543C4D"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1956300"/>
      <w:r w:rsidRPr="00920208">
        <w:rPr>
          <w:rFonts w:ascii="Sakkal Majalla" w:hAnsi="Sakkal Majalla" w:cs="Sakkal Majalla" w:hint="cs"/>
          <w:b/>
          <w:bCs/>
          <w:color w:val="000000" w:themeColor="text1"/>
          <w:sz w:val="36"/>
          <w:szCs w:val="36"/>
          <w:rtl/>
          <w:lang w:bidi="ar-EG"/>
        </w:rPr>
        <w:t xml:space="preserve">10.1 </w:t>
      </w:r>
      <w:r w:rsidR="00543C4D" w:rsidRPr="00920208">
        <w:rPr>
          <w:rFonts w:ascii="Sakkal Majalla" w:hAnsi="Sakkal Majalla" w:cs="Sakkal Majalla"/>
          <w:b/>
          <w:bCs/>
          <w:color w:val="000000" w:themeColor="text1"/>
          <w:sz w:val="36"/>
          <w:szCs w:val="36"/>
          <w:rtl/>
          <w:lang w:bidi="ar-EG"/>
        </w:rPr>
        <w:t>منهج البحث</w:t>
      </w:r>
      <w:bookmarkEnd w:id="12"/>
    </w:p>
    <w:p w14:paraId="22697C3E" w14:textId="0B62A8AB"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تعتمد هذه الدراسة على المنهج الوصفي التحليلي بهدف دراسة وتحليل أثر تطبيق مبادئ إدارة جودة المشروع بأبعادها المختلفة على كفاءة تنفيذ مشاريع شبكات المياه في شركات المقاولات بالمملكة العربية السعودية. ويرتكز هذا المنهج على تقديم وصف دقيق وتحليل منهجي للعلاقات بين متغيرات الدراسة، من خلال التركيز على الأبعاد الأساسية لإدارة الجودة في المشروع، وهي: التخطيط للجودة، ضمان الجودة، مراقبة الجودة، والتحسين المستمر، وتأثيرها المباشر على كفاءة التنفيذ من حيث الالتزام بالوقت، التحكم في التكاليف، تحسين جودة الإنجاز، ورفع كفاءة الموارد.</w:t>
      </w:r>
    </w:p>
    <w:p w14:paraId="21CE54A3" w14:textId="62ED5620"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يعتمد البحث على جمع البيانات الميدانية باستخدام استبانة علمية منظمة تم إعدادها بما يتناسب مع طبيعة بيئة العمل في مشاريع شبكات المياه لدى شركات المقاولات. وسيتم توزيع الاستبانة على عينة قصدية من العاملين في مشاريع المقاولات تشمل مديري المشاريع، مهندسي الجودة، مشرفي التنفيذ، ومديري مواقع العمل، بهدف قياس مدى انعكاس تطبيق أبعاد إدارة الجودة على كفاءة الإنجاز في المشروعات الخدمية المرتبطة بشبكات المياه.</w:t>
      </w:r>
    </w:p>
    <w:p w14:paraId="06989E45" w14:textId="460DF7B2"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وقد تم تصميم أداة الدراسة لتغطي أربعة محاور رئيسية هي: تخطيط الجودة، ضمان الجودة خلال مراحل المشروع، مراقبة الجودة أثناء التنفيذ، والتحسين المستمر بعد إنجاز المهام، مع قياس أثر هذه الأبعاد على مجموعة من مؤشرات كفاءة التنفيذ التي تشمل الالتزام بالمواصفات، تقليل الأخطاء وإعادة العمل، الالتزام بالجدول الزمني، والتحكم الفعال في الموارد المالية والبشرية. وتم اختيار مقياس ليكرت الخماسي لقياس آراء المبحوثين، حيث تتدرج درجات الإجابة من “موافق بشدة” إلى “غير موافق بشدة”. سيتم تحليل البيانات باستخدام برنامج </w:t>
      </w:r>
      <w:r w:rsidRPr="00920208">
        <w:rPr>
          <w:rFonts w:ascii="Sakkal Majalla" w:hAnsi="Sakkal Majalla" w:cs="Sakkal Majalla"/>
          <w:color w:val="000000" w:themeColor="text1"/>
          <w:sz w:val="28"/>
          <w:szCs w:val="28"/>
          <w:lang w:bidi="ar-EG"/>
        </w:rPr>
        <w:t>SPSS</w:t>
      </w:r>
      <w:r w:rsidRPr="00920208">
        <w:rPr>
          <w:rFonts w:ascii="Sakkal Majalla" w:hAnsi="Sakkal Majalla" w:cs="Sakkal Majalla"/>
          <w:color w:val="000000" w:themeColor="text1"/>
          <w:sz w:val="28"/>
          <w:szCs w:val="28"/>
          <w:rtl/>
          <w:lang w:bidi="ar-EG"/>
        </w:rPr>
        <w:t xml:space="preserve"> عبر أساليب تحليل وصفي واستدلالي تشمل المتوسطات الحسابية، اختبار التوزيع الطبيعي، وتحليل الانحدار.</w:t>
      </w:r>
    </w:p>
    <w:p w14:paraId="182BF08E" w14:textId="6EB7AEC9"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ولتعزيز النتائج الكمية، سيتم دعم الدراسة بجانب نوعي عبر إجراء مقابلات شبه موجهة مع مديري المشاريع في شركات المقاولات وكبار مهندسي الجودة في المشاريع الحكومية، وذلك للحصول على رؤى تطبيقية أعمق تتعلق بتحديات إدارة الجودة في مشاريع البنية التحتية المتعلقة بالمياه، واستكشاف الأساليب الأكثر كفاءة في تحقيق جودة التنفيذ.</w:t>
      </w:r>
    </w:p>
    <w:p w14:paraId="7BC91CF3" w14:textId="691F013C" w:rsidR="00543C4D"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1956301"/>
      <w:r w:rsidRPr="00920208">
        <w:rPr>
          <w:rFonts w:ascii="Sakkal Majalla" w:hAnsi="Sakkal Majalla" w:cs="Sakkal Majalla" w:hint="cs"/>
          <w:b/>
          <w:bCs/>
          <w:color w:val="000000" w:themeColor="text1"/>
          <w:sz w:val="36"/>
          <w:szCs w:val="36"/>
          <w:rtl/>
          <w:lang w:bidi="ar-EG"/>
        </w:rPr>
        <w:t xml:space="preserve">11.1 </w:t>
      </w:r>
      <w:r w:rsidR="00543C4D" w:rsidRPr="00920208">
        <w:rPr>
          <w:rFonts w:ascii="Sakkal Majalla" w:hAnsi="Sakkal Majalla" w:cs="Sakkal Majalla"/>
          <w:b/>
          <w:bCs/>
          <w:color w:val="000000" w:themeColor="text1"/>
          <w:sz w:val="36"/>
          <w:szCs w:val="36"/>
          <w:rtl/>
          <w:lang w:bidi="ar-EG"/>
        </w:rPr>
        <w:t>مصادر البيانات في الدراسة</w:t>
      </w:r>
      <w:bookmarkEnd w:id="13"/>
    </w:p>
    <w:p w14:paraId="6D687DE7" w14:textId="77777777" w:rsidR="00543C4D" w:rsidRPr="00920208" w:rsidRDefault="00543C4D"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أولًا: المصادر الثانوية</w:t>
      </w:r>
    </w:p>
    <w:p w14:paraId="569BB641" w14:textId="17B93BAD"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تشمل الكتب والدراسات العلمية المحكمة في مجالات إدارة الجودة، كفاءة تنفيذ المشاريع، إدارة مشاريع شبكات المياه، بالإضافة إلى تقارير الأداء الصادرة عن الهيئات التنظيمية في السعودية، مثل وزارة البيئة والمياه والزراعة، والتقارير الدولية المتعلقة بمؤشرات جودة مشاريع المياه.</w:t>
      </w:r>
    </w:p>
    <w:p w14:paraId="2EABCB42" w14:textId="77777777" w:rsidR="00543C4D" w:rsidRPr="00920208" w:rsidRDefault="00543C4D"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ثانيًا: المصادر الأولية</w:t>
      </w:r>
    </w:p>
    <w:p w14:paraId="0FA16F2F" w14:textId="77777777"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تعتمد على البيانات التي سيتم جمعها من خلال الاستبانة والمقابلات مع العاملين في مشاريع شبكات المياه لدى شركات المقاولات، بما يوفر تغذية راجعة حقيقية عن التحديات التطبيقية والتجارب العملية الخاصة بإدارة الجودة في بيئة العمل السعودية، مما يدعم نتائج الدراسة ويوفر تفسيرات منهجية دقيقة.</w:t>
      </w:r>
    </w:p>
    <w:p w14:paraId="6EA208B1" w14:textId="57D7BC5C" w:rsidR="00543C4D"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1956302"/>
      <w:r w:rsidRPr="00920208">
        <w:rPr>
          <w:rFonts w:ascii="Sakkal Majalla" w:hAnsi="Sakkal Majalla" w:cs="Sakkal Majalla" w:hint="cs"/>
          <w:b/>
          <w:bCs/>
          <w:color w:val="000000" w:themeColor="text1"/>
          <w:sz w:val="36"/>
          <w:szCs w:val="36"/>
          <w:rtl/>
          <w:lang w:bidi="ar-EG"/>
        </w:rPr>
        <w:t xml:space="preserve">12.1 </w:t>
      </w:r>
      <w:r w:rsidR="00543C4D" w:rsidRPr="00920208">
        <w:rPr>
          <w:rFonts w:ascii="Sakkal Majalla" w:hAnsi="Sakkal Majalla" w:cs="Sakkal Majalla"/>
          <w:b/>
          <w:bCs/>
          <w:color w:val="000000" w:themeColor="text1"/>
          <w:sz w:val="36"/>
          <w:szCs w:val="36"/>
          <w:rtl/>
          <w:lang w:bidi="ar-EG"/>
        </w:rPr>
        <w:t>أدوات الدراسة والأساليب الإحصائية</w:t>
      </w:r>
      <w:bookmarkEnd w:id="14"/>
    </w:p>
    <w:p w14:paraId="4BEA77C0" w14:textId="79416C59"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 xml:space="preserve">اعتمدت هذه الدراسة على مجموعة من الأدوات والأساليب الإحصائية الملائمة لطبيعة الموضوع، وتم الاستعانة ببرنامج التحليل الإحصائي </w:t>
      </w:r>
      <w:r w:rsidRPr="00920208">
        <w:rPr>
          <w:rFonts w:ascii="Sakkal Majalla" w:hAnsi="Sakkal Majalla" w:cs="Sakkal Majalla"/>
          <w:color w:val="000000" w:themeColor="text1"/>
          <w:sz w:val="28"/>
          <w:szCs w:val="28"/>
          <w:lang w:bidi="ar-EG"/>
        </w:rPr>
        <w:t>SPSS</w:t>
      </w:r>
      <w:r w:rsidRPr="00920208">
        <w:rPr>
          <w:rFonts w:ascii="Sakkal Majalla" w:hAnsi="Sakkal Majalla" w:cs="Sakkal Majalla"/>
          <w:color w:val="000000" w:themeColor="text1"/>
          <w:sz w:val="28"/>
          <w:szCs w:val="28"/>
          <w:rtl/>
          <w:lang w:bidi="ar-EG"/>
        </w:rPr>
        <w:t xml:space="preserve"> لتحقيق التحليل الدقيق للبيانات وتفسير النتائج وفق معايير علمية. تمثلت الأدوات الإحصائية المستخدمة فيما يلي:</w:t>
      </w:r>
    </w:p>
    <w:p w14:paraId="24E2C3A0" w14:textId="5DE690CF" w:rsidR="00543C4D" w:rsidRPr="00920208" w:rsidRDefault="00543C4D"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الإحصاء الوصفي:</w:t>
      </w:r>
    </w:p>
    <w:p w14:paraId="478589D7" w14:textId="75665554" w:rsidR="00543C4D" w:rsidRPr="00920208" w:rsidRDefault="00543C4D" w:rsidP="00EF339A">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التكرارات والنسب المئوية: بهدف تحليل البيانات المتعلقة بالخصائ</w:t>
      </w:r>
      <w:r w:rsidR="00EF339A" w:rsidRPr="00920208">
        <w:rPr>
          <w:rFonts w:ascii="Sakkal Majalla" w:hAnsi="Sakkal Majalla" w:cs="Sakkal Majalla"/>
          <w:color w:val="000000" w:themeColor="text1"/>
          <w:sz w:val="28"/>
          <w:szCs w:val="28"/>
          <w:rtl/>
          <w:lang w:bidi="ar-EG"/>
        </w:rPr>
        <w:t>ص الديموغرافية</w:t>
      </w:r>
      <w:r w:rsidR="00EF339A" w:rsidRPr="00920208">
        <w:rPr>
          <w:rFonts w:ascii="Sakkal Majalla" w:hAnsi="Sakkal Majalla" w:cs="Sakkal Majalla" w:hint="cs"/>
          <w:color w:val="000000" w:themeColor="text1"/>
          <w:sz w:val="28"/>
          <w:szCs w:val="28"/>
          <w:rtl/>
          <w:lang w:bidi="ar-EG"/>
        </w:rPr>
        <w:t xml:space="preserve"> </w:t>
      </w:r>
      <w:r w:rsidRPr="00920208">
        <w:rPr>
          <w:rFonts w:ascii="Sakkal Majalla" w:hAnsi="Sakkal Majalla" w:cs="Sakkal Majalla"/>
          <w:color w:val="000000" w:themeColor="text1"/>
          <w:sz w:val="28"/>
          <w:szCs w:val="28"/>
          <w:rtl/>
          <w:lang w:bidi="ar-EG"/>
        </w:rPr>
        <w:t>للمستجيبين من العاملين في شركات المقاولات السعودية المشارك</w:t>
      </w:r>
      <w:r w:rsidR="00EF339A" w:rsidRPr="00920208">
        <w:rPr>
          <w:rFonts w:ascii="Sakkal Majalla" w:hAnsi="Sakkal Majalla" w:cs="Sakkal Majalla"/>
          <w:color w:val="000000" w:themeColor="text1"/>
          <w:sz w:val="28"/>
          <w:szCs w:val="28"/>
          <w:rtl/>
          <w:lang w:bidi="ar-EG"/>
        </w:rPr>
        <w:t>ة في تنفيذ مشاريع شبكات المياه،</w:t>
      </w:r>
      <w:r w:rsidR="00EF339A" w:rsidRPr="00920208">
        <w:rPr>
          <w:rFonts w:ascii="Sakkal Majalla" w:hAnsi="Sakkal Majalla" w:cs="Sakkal Majalla" w:hint="cs"/>
          <w:color w:val="000000" w:themeColor="text1"/>
          <w:sz w:val="28"/>
          <w:szCs w:val="28"/>
          <w:rtl/>
          <w:lang w:bidi="ar-EG"/>
        </w:rPr>
        <w:t xml:space="preserve"> </w:t>
      </w:r>
      <w:r w:rsidRPr="00920208">
        <w:rPr>
          <w:rFonts w:ascii="Sakkal Majalla" w:hAnsi="Sakkal Majalla" w:cs="Sakkal Majalla"/>
          <w:color w:val="000000" w:themeColor="text1"/>
          <w:sz w:val="28"/>
          <w:szCs w:val="28"/>
          <w:rtl/>
          <w:lang w:bidi="ar-EG"/>
        </w:rPr>
        <w:t>وكذلك لتحديد مدى وعيهم وتفاعلهم مع مبادئ إدارة جودة المشروع.</w:t>
      </w:r>
    </w:p>
    <w:p w14:paraId="1F675B59" w14:textId="794E670B" w:rsidR="00543C4D" w:rsidRPr="00920208" w:rsidRDefault="00543C4D" w:rsidP="00EF339A">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المتوسط الحسابي والانحراف المعياري: لقياس متوسط درجات تطبيق أبعاد إدارة الجودة في المشاريع وتحديد مدى التباين بين آراء المشاركين بخصوص تأثير إدارة الجودة على كفاءة تنفيذ المشاريع.</w:t>
      </w:r>
    </w:p>
    <w:p w14:paraId="2ECAB229" w14:textId="1E34F00D" w:rsidR="00543C4D" w:rsidRPr="00920208" w:rsidRDefault="00543C4D" w:rsidP="003D3B6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الإحصاء التحليلي:</w:t>
      </w:r>
    </w:p>
    <w:p w14:paraId="7421FCA8" w14:textId="4FD402E3" w:rsidR="00543C4D" w:rsidRPr="00920208" w:rsidRDefault="00543C4D" w:rsidP="00EF339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تحليل الانحدار المتعدد (</w:t>
      </w:r>
      <w:r w:rsidRPr="00920208">
        <w:rPr>
          <w:rFonts w:ascii="Sakkal Majalla" w:hAnsi="Sakkal Majalla" w:cs="Sakkal Majalla"/>
          <w:color w:val="000000" w:themeColor="text1"/>
          <w:sz w:val="28"/>
          <w:szCs w:val="28"/>
          <w:lang w:bidi="ar-EG"/>
        </w:rPr>
        <w:t>Multiple Regression</w:t>
      </w:r>
      <w:r w:rsidRPr="00920208">
        <w:rPr>
          <w:rFonts w:ascii="Sakkal Majalla" w:hAnsi="Sakkal Majalla" w:cs="Sakkal Majalla"/>
          <w:color w:val="000000" w:themeColor="text1"/>
          <w:sz w:val="28"/>
          <w:szCs w:val="28"/>
          <w:rtl/>
          <w:lang w:bidi="ar-EG"/>
        </w:rPr>
        <w:t>): لاختبار الأثر الكلي للأبعاد المختلفة لإدارة جودة المشروع (تخطيط الجودة، ضمان الجودة، مراقبة الجودة، التحسين المستمر) على كفاءة تنفيذ مشاريع شبكات المياه.</w:t>
      </w:r>
    </w:p>
    <w:p w14:paraId="6812F5F2" w14:textId="137F9BE7" w:rsidR="00543C4D" w:rsidRPr="00920208" w:rsidRDefault="00543C4D" w:rsidP="00EF339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تحليل الانحدار الخطي البسيط (</w:t>
      </w:r>
      <w:r w:rsidRPr="00920208">
        <w:rPr>
          <w:rFonts w:ascii="Sakkal Majalla" w:hAnsi="Sakkal Majalla" w:cs="Sakkal Majalla"/>
          <w:color w:val="000000" w:themeColor="text1"/>
          <w:sz w:val="28"/>
          <w:szCs w:val="28"/>
          <w:lang w:bidi="ar-EG"/>
        </w:rPr>
        <w:t>Simple Regression</w:t>
      </w:r>
      <w:r w:rsidRPr="00920208">
        <w:rPr>
          <w:rFonts w:ascii="Sakkal Majalla" w:hAnsi="Sakkal Majalla" w:cs="Sakkal Majalla"/>
          <w:color w:val="000000" w:themeColor="text1"/>
          <w:sz w:val="28"/>
          <w:szCs w:val="28"/>
          <w:rtl/>
          <w:lang w:bidi="ar-EG"/>
        </w:rPr>
        <w:t>): لقياس الأثر المنفصل لكل بُعد من أبعاد إدارة جودة المشروع على مؤشرات الكفاءة التشغيلية، مثل الالتزام بالجدول الزمني، تقليل الأخطاء، وتحسين كفاءة الموارد.</w:t>
      </w:r>
    </w:p>
    <w:p w14:paraId="48407635" w14:textId="721067ED" w:rsidR="00543C4D" w:rsidRPr="00920208" w:rsidRDefault="00543C4D" w:rsidP="00EF339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اختبار التوزيع الطبيعي (</w:t>
      </w:r>
      <w:r w:rsidRPr="00920208">
        <w:rPr>
          <w:rFonts w:ascii="Sakkal Majalla" w:hAnsi="Sakkal Majalla" w:cs="Sakkal Majalla"/>
          <w:color w:val="000000" w:themeColor="text1"/>
          <w:sz w:val="28"/>
          <w:szCs w:val="28"/>
          <w:lang w:bidi="ar-EG"/>
        </w:rPr>
        <w:t>Skewness &amp; Kurtosis</w:t>
      </w:r>
      <w:r w:rsidRPr="00920208">
        <w:rPr>
          <w:rFonts w:ascii="Sakkal Majalla" w:hAnsi="Sakkal Majalla" w:cs="Sakkal Majalla"/>
          <w:color w:val="000000" w:themeColor="text1"/>
          <w:sz w:val="28"/>
          <w:szCs w:val="28"/>
          <w:rtl/>
          <w:lang w:bidi="ar-EG"/>
        </w:rPr>
        <w:t>): لفحص مدى انتظام توزيع البيانات ومدى توافقها مع الفرضيات الإحصائية الضرورية للحصول على نتائج دقيقة وقابلة للتعميم.</w:t>
      </w:r>
    </w:p>
    <w:p w14:paraId="61CE82A9" w14:textId="6141EC0B" w:rsidR="00543C4D"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1956303"/>
      <w:r w:rsidRPr="00920208">
        <w:rPr>
          <w:rFonts w:ascii="Sakkal Majalla" w:hAnsi="Sakkal Majalla" w:cs="Sakkal Majalla" w:hint="cs"/>
          <w:b/>
          <w:bCs/>
          <w:color w:val="000000" w:themeColor="text1"/>
          <w:sz w:val="36"/>
          <w:szCs w:val="36"/>
          <w:rtl/>
          <w:lang w:bidi="ar-EG"/>
        </w:rPr>
        <w:t xml:space="preserve">13.1 </w:t>
      </w:r>
      <w:r w:rsidR="00543C4D" w:rsidRPr="00920208">
        <w:rPr>
          <w:rFonts w:ascii="Sakkal Majalla" w:hAnsi="Sakkal Majalla" w:cs="Sakkal Majalla"/>
          <w:b/>
          <w:bCs/>
          <w:color w:val="000000" w:themeColor="text1"/>
          <w:sz w:val="36"/>
          <w:szCs w:val="36"/>
          <w:rtl/>
          <w:lang w:bidi="ar-EG"/>
        </w:rPr>
        <w:t>نموذج الدراسة</w:t>
      </w:r>
      <w:r w:rsidR="003A3BDF" w:rsidRPr="00920208">
        <w:rPr>
          <w:rFonts w:ascii="Sakkal Majalla" w:hAnsi="Sakkal Majalla" w:cs="Sakkal Majalla"/>
          <w:b/>
          <w:bCs/>
          <w:color w:val="000000" w:themeColor="text1"/>
          <w:sz w:val="36"/>
          <w:szCs w:val="36"/>
          <w:rtl/>
          <w:lang w:bidi="ar-EG"/>
        </w:rPr>
        <w:t>:</w:t>
      </w:r>
      <w:bookmarkEnd w:id="15"/>
    </w:p>
    <w:p w14:paraId="61BA7ABA" w14:textId="3A2BF6BF"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تم بناء نموذج الدراسة حول العلاقة بين المتغيرين الرئيسيين على النحو التالي:</w:t>
      </w:r>
    </w:p>
    <w:p w14:paraId="73047F5D" w14:textId="50F29873" w:rsidR="00543C4D" w:rsidRPr="00920208" w:rsidRDefault="00EF339A" w:rsidP="003D3B64">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20208">
        <w:rPr>
          <w:rFonts w:ascii="Sakkal Majalla" w:hAnsi="Sakkal Majalla" w:cs="Sakkal Majalla" w:hint="cs"/>
          <w:b/>
          <w:bCs/>
          <w:color w:val="000000" w:themeColor="text1"/>
          <w:sz w:val="32"/>
          <w:szCs w:val="32"/>
          <w:rtl/>
          <w:lang w:bidi="ar-EG"/>
        </w:rPr>
        <w:t xml:space="preserve">1. </w:t>
      </w:r>
      <w:r w:rsidR="00543C4D" w:rsidRPr="00920208">
        <w:rPr>
          <w:rFonts w:ascii="Sakkal Majalla" w:hAnsi="Sakkal Majalla" w:cs="Sakkal Majalla"/>
          <w:b/>
          <w:bCs/>
          <w:color w:val="000000" w:themeColor="text1"/>
          <w:sz w:val="32"/>
          <w:szCs w:val="32"/>
          <w:rtl/>
          <w:lang w:bidi="ar-EG"/>
        </w:rPr>
        <w:t>المتغير المستقل: إدارة جودة المشروع</w:t>
      </w:r>
      <w:r w:rsidR="00543C4D" w:rsidRPr="00920208">
        <w:rPr>
          <w:rFonts w:ascii="Sakkal Majalla" w:hAnsi="Sakkal Majalla" w:cs="Sakkal Majalla"/>
          <w:color w:val="000000" w:themeColor="text1"/>
          <w:sz w:val="28"/>
          <w:szCs w:val="28"/>
          <w:rtl/>
          <w:lang w:bidi="ar-EG"/>
        </w:rPr>
        <w:t xml:space="preserve">، وتشمل </w:t>
      </w:r>
      <w:r w:rsidR="003A3BDF" w:rsidRPr="00920208">
        <w:rPr>
          <w:rFonts w:ascii="Sakkal Majalla" w:hAnsi="Sakkal Majalla" w:cs="Sakkal Majalla"/>
          <w:color w:val="000000" w:themeColor="text1"/>
          <w:sz w:val="28"/>
          <w:szCs w:val="28"/>
          <w:rtl/>
          <w:lang w:bidi="ar-EG"/>
        </w:rPr>
        <w:t>ثلاث</w:t>
      </w:r>
      <w:r w:rsidR="00543C4D" w:rsidRPr="00920208">
        <w:rPr>
          <w:rFonts w:ascii="Sakkal Majalla" w:hAnsi="Sakkal Majalla" w:cs="Sakkal Majalla"/>
          <w:color w:val="000000" w:themeColor="text1"/>
          <w:sz w:val="28"/>
          <w:szCs w:val="28"/>
          <w:rtl/>
          <w:lang w:bidi="ar-EG"/>
        </w:rPr>
        <w:t>ة أبعاد رئيسية:</w:t>
      </w:r>
    </w:p>
    <w:p w14:paraId="53B211D0" w14:textId="4D4711D8" w:rsidR="00543C4D" w:rsidRPr="00920208" w:rsidRDefault="00543C4D" w:rsidP="00EF339A">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تخطيط الجودة.</w:t>
      </w:r>
    </w:p>
    <w:p w14:paraId="60BE395F" w14:textId="3A84695B" w:rsidR="00543C4D" w:rsidRPr="00920208" w:rsidRDefault="00543C4D" w:rsidP="00EF339A">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ضمان الجودة.</w:t>
      </w:r>
    </w:p>
    <w:p w14:paraId="1D56207D" w14:textId="6A5EC0FF" w:rsidR="00543C4D" w:rsidRPr="00920208" w:rsidRDefault="00543C4D" w:rsidP="00EF339A">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lastRenderedPageBreak/>
        <w:t>مراقبة الجودة.</w:t>
      </w:r>
    </w:p>
    <w:p w14:paraId="0C29249E" w14:textId="77777777" w:rsidR="00543C4D" w:rsidRPr="00920208" w:rsidRDefault="00543C4D" w:rsidP="003D3B6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20208">
        <w:rPr>
          <w:rFonts w:ascii="Sakkal Majalla" w:hAnsi="Sakkal Majalla" w:cs="Sakkal Majalla"/>
          <w:b/>
          <w:bCs/>
          <w:color w:val="000000" w:themeColor="text1"/>
          <w:sz w:val="28"/>
          <w:szCs w:val="28"/>
          <w:rtl/>
          <w:lang w:bidi="ar-EG"/>
        </w:rPr>
        <w:t>المتغير التابع: كفاءة تنفيذ مشاريع شبكات المياه في شركات المقاولات السعودية.</w:t>
      </w:r>
    </w:p>
    <w:p w14:paraId="4C27B8D6" w14:textId="0ADA0EF9" w:rsidR="00543C4D" w:rsidRPr="00920208" w:rsidRDefault="00EF339A" w:rsidP="00EF339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1956304"/>
      <w:r w:rsidRPr="00920208">
        <w:rPr>
          <w:rFonts w:ascii="Sakkal Majalla" w:hAnsi="Sakkal Majalla" w:cs="Sakkal Majalla" w:hint="cs"/>
          <w:b/>
          <w:bCs/>
          <w:color w:val="000000" w:themeColor="text1"/>
          <w:sz w:val="36"/>
          <w:szCs w:val="36"/>
          <w:rtl/>
          <w:lang w:bidi="ar-EG"/>
        </w:rPr>
        <w:t xml:space="preserve">14.1 </w:t>
      </w:r>
      <w:r w:rsidR="00543C4D" w:rsidRPr="00920208">
        <w:rPr>
          <w:rFonts w:ascii="Sakkal Majalla" w:hAnsi="Sakkal Majalla" w:cs="Sakkal Majalla"/>
          <w:b/>
          <w:bCs/>
          <w:color w:val="000000" w:themeColor="text1"/>
          <w:sz w:val="36"/>
          <w:szCs w:val="36"/>
          <w:rtl/>
          <w:lang w:bidi="ar-EG"/>
        </w:rPr>
        <w:t>حدود الدراسة</w:t>
      </w:r>
      <w:r w:rsidR="003A3BDF" w:rsidRPr="00920208">
        <w:rPr>
          <w:rFonts w:ascii="Sakkal Majalla" w:hAnsi="Sakkal Majalla" w:cs="Sakkal Majalla"/>
          <w:b/>
          <w:bCs/>
          <w:color w:val="000000" w:themeColor="text1"/>
          <w:sz w:val="36"/>
          <w:szCs w:val="36"/>
          <w:rtl/>
          <w:lang w:bidi="ar-EG"/>
        </w:rPr>
        <w:t>:</w:t>
      </w:r>
      <w:bookmarkEnd w:id="16"/>
    </w:p>
    <w:p w14:paraId="2AEAC408" w14:textId="24D7C9E1" w:rsidR="00543C4D" w:rsidRPr="00920208" w:rsidRDefault="00543C4D" w:rsidP="00EF339A">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الحدود الزمانية:</w:t>
      </w:r>
    </w:p>
    <w:p w14:paraId="455E9935" w14:textId="4DFE2903"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تُنفذ هذه الدراسة خلال العام 2025، مستفيدة من أحدث البيانات والخطط التشغيلية الخاصة بمشاريع شبكات المياه بالمملكة، خاصة في ظل توجهات رؤية السعودية 2030 نحو تحسين البنية التحتية والخدمات.</w:t>
      </w:r>
    </w:p>
    <w:p w14:paraId="592856BA" w14:textId="05687C48" w:rsidR="00543C4D" w:rsidRPr="00920208" w:rsidRDefault="00543C4D" w:rsidP="00EF339A">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الحدود المكانية:</w:t>
      </w:r>
    </w:p>
    <w:p w14:paraId="77000362" w14:textId="2A7839B9"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تقتصر الدراسة على شركات المقاولات السعودية التي تعمل في تنفيذ مشاريع شبكات المياه في مدن رئيسية مثل الرياض، جدة، والمنطقة الشرقية، وذلك لتمثيل المشاريع ذات الأثر الاستراتيجي في مجال البنية التحتية المائية.</w:t>
      </w:r>
    </w:p>
    <w:p w14:paraId="568EB2B9" w14:textId="14748AD5" w:rsidR="00543C4D" w:rsidRPr="00920208" w:rsidRDefault="00543C4D" w:rsidP="00EF339A">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920208">
        <w:rPr>
          <w:rFonts w:ascii="Sakkal Majalla" w:hAnsi="Sakkal Majalla" w:cs="Sakkal Majalla"/>
          <w:b/>
          <w:bCs/>
          <w:color w:val="000000" w:themeColor="text1"/>
          <w:sz w:val="32"/>
          <w:szCs w:val="32"/>
          <w:rtl/>
          <w:lang w:bidi="ar-EG"/>
        </w:rPr>
        <w:t>الحدود الموضوعية:</w:t>
      </w:r>
    </w:p>
    <w:p w14:paraId="3B6B413E" w14:textId="77777777" w:rsidR="00543C4D" w:rsidRPr="00920208" w:rsidRDefault="00543C4D" w:rsidP="00EF339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lang w:bidi="ar-EG"/>
        </w:rPr>
        <w:t>تركز الدراسة فقط على أثر تطبيق مبادئ إدارة جودة المشروع على كفاءة تنفيذ مشاريع شبكات المياه. تقتصر الدراسة على أبعاد تخطيط الجودة، ضمان الجودة، مراقبة الجودة، والتحسين المستمر، ولا تتناول موضوعات أخرى مثل الجدوى المالية، رضا العملاء النهائيين، أو الاعتبارات البيئية خارج نطاق تنفيذ المشروع.</w:t>
      </w:r>
    </w:p>
    <w:p w14:paraId="17EB8124" w14:textId="77777777" w:rsidR="00EF339A" w:rsidRPr="00920208" w:rsidRDefault="00EF339A">
      <w:pPr>
        <w:bidi w:val="0"/>
        <w:rPr>
          <w:rFonts w:ascii="Sakkal Majalla" w:hAnsi="Sakkal Majalla" w:cs="Sakkal Majalla"/>
          <w:color w:val="000000" w:themeColor="text1"/>
          <w:sz w:val="28"/>
          <w:szCs w:val="28"/>
          <w:rtl/>
        </w:rPr>
      </w:pPr>
      <w:r w:rsidRPr="00920208">
        <w:rPr>
          <w:rFonts w:ascii="Sakkal Majalla" w:hAnsi="Sakkal Majalla" w:cs="Sakkal Majalla"/>
          <w:color w:val="000000" w:themeColor="text1"/>
          <w:sz w:val="28"/>
          <w:szCs w:val="28"/>
          <w:rtl/>
        </w:rPr>
        <w:br w:type="page"/>
      </w:r>
    </w:p>
    <w:p w14:paraId="40C610AE" w14:textId="01EA69D5" w:rsidR="00EF339A" w:rsidRPr="00920208" w:rsidRDefault="00EF339A" w:rsidP="001F709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211956305"/>
      <w:r w:rsidRPr="00920208">
        <w:rPr>
          <w:rFonts w:ascii="Sakkal Majalla" w:hAnsi="Sakkal Majalla" w:cs="Sakkal Majalla" w:hint="cs"/>
          <w:b/>
          <w:bCs/>
          <w:color w:val="000000" w:themeColor="text1"/>
          <w:sz w:val="40"/>
          <w:szCs w:val="40"/>
          <w:rtl/>
        </w:rPr>
        <w:lastRenderedPageBreak/>
        <w:t>الفصل الثاني: الإطار النظري</w:t>
      </w:r>
      <w:bookmarkEnd w:id="17"/>
    </w:p>
    <w:p w14:paraId="30D07866" w14:textId="1778FF6C" w:rsidR="00CC5DB5" w:rsidRPr="00920208" w:rsidRDefault="00CC5DB5" w:rsidP="001F7091">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8" w:name="_Toc211956306"/>
      <w:r w:rsidRPr="00920208">
        <w:rPr>
          <w:rFonts w:ascii="Sakkal Majalla" w:hAnsi="Sakkal Majalla" w:cs="Sakkal Majalla"/>
          <w:b/>
          <w:bCs/>
          <w:color w:val="000000" w:themeColor="text1"/>
          <w:sz w:val="36"/>
          <w:szCs w:val="36"/>
          <w:rtl/>
        </w:rPr>
        <w:t>المبحث الأول: إدارة جودة المشروع</w:t>
      </w:r>
      <w:bookmarkEnd w:id="18"/>
    </w:p>
    <w:p w14:paraId="48A7C070" w14:textId="7EC00A94" w:rsidR="00CC5DB5" w:rsidRPr="00920208" w:rsidRDefault="001F7091" w:rsidP="001F70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211956307"/>
      <w:r w:rsidRPr="00920208">
        <w:rPr>
          <w:rFonts w:ascii="Sakkal Majalla" w:hAnsi="Sakkal Majalla" w:cs="Sakkal Majalla" w:hint="cs"/>
          <w:b/>
          <w:bCs/>
          <w:color w:val="000000" w:themeColor="text1"/>
          <w:sz w:val="32"/>
          <w:szCs w:val="32"/>
          <w:rtl/>
        </w:rPr>
        <w:t xml:space="preserve">1.1.2 </w:t>
      </w:r>
      <w:r w:rsidR="00CC5DB5" w:rsidRPr="00920208">
        <w:rPr>
          <w:rFonts w:ascii="Sakkal Majalla" w:hAnsi="Sakkal Majalla" w:cs="Sakkal Majalla"/>
          <w:b/>
          <w:bCs/>
          <w:color w:val="000000" w:themeColor="text1"/>
          <w:sz w:val="32"/>
          <w:szCs w:val="32"/>
          <w:rtl/>
        </w:rPr>
        <w:t>تمهيد</w:t>
      </w:r>
      <w:bookmarkEnd w:id="19"/>
    </w:p>
    <w:p w14:paraId="3AEDEAF7" w14:textId="4ADB5032" w:rsidR="00CC5DB5" w:rsidRPr="00920208" w:rsidRDefault="00CC5DB5" w:rsidP="001F70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hint="cs"/>
          <w:color w:val="000000" w:themeColor="text1"/>
          <w:sz w:val="28"/>
          <w:szCs w:val="28"/>
          <w:rtl/>
          <w:lang w:bidi="ar-EG"/>
        </w:rPr>
        <w:t xml:space="preserve">تُعد إدارة جودة المشروع من المرتكزات الأساسية في نجاح المشاريع الإنشائية، خصوصًا تلك المرتبطة بالبنية التحتية الحيوية مثل شبكات المياه، حيث لم تعد الجودة مجرد ميزة تنافسية بل أصبحت متطلبًا أساسيًا لرضا أصحاب المصلحة وضمان كفاءة التنفيذ. </w:t>
      </w:r>
    </w:p>
    <w:p w14:paraId="668E6B4B" w14:textId="249D2054" w:rsidR="00CC5DB5" w:rsidRPr="00920208" w:rsidRDefault="00CC5DB5"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إن إدراج إدارة الجودة ضمن العمليات الأساسية لإدارة المشروع يعكس وعيًا مؤسسيًا بأهمية التخطيط السليم، والرقابة الفعّالة، والتطوير المستمر للمخرجات، بما يضمن تقليل الهدر وتحقيق الكفاءة التشغيلية. وفي ظل التحديات التي تواجه شركات المقاولات في المملكة العربية السعودية، من ارتفاع التكاليف وضغوط الالتزام بالمواعيد الزمنية، تأتي هذه الدراسة لتسلط الضوء على مدى فاعلية تطبيق مبادئ إدارة الجودة في تحسين كفاءة تنفيذ مشاريع شبكات المياه، من خلال تحليل أبعادها الثلاثة: تخطيط الجودة، وضمان الجودة، ومراقبة الجودة</w:t>
      </w:r>
      <w:r w:rsidRPr="00920208">
        <w:rPr>
          <w:rFonts w:ascii="Sakkal Majalla" w:hAnsi="Sakkal Majalla" w:cs="Sakkal Majalla" w:hint="cs"/>
          <w:color w:val="000000" w:themeColor="text1"/>
          <w:sz w:val="28"/>
          <w:szCs w:val="28"/>
          <w:lang w:bidi="ar-EG"/>
        </w:rPr>
        <w:t>.</w:t>
      </w:r>
    </w:p>
    <w:p w14:paraId="1F6AACF5" w14:textId="6C53C2F7" w:rsidR="00C67122" w:rsidRPr="00920208" w:rsidRDefault="001F7091" w:rsidP="001F70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 w:name="_Toc211956308"/>
      <w:r w:rsidRPr="00920208">
        <w:rPr>
          <w:rFonts w:ascii="Sakkal Majalla" w:hAnsi="Sakkal Majalla" w:cs="Sakkal Majalla" w:hint="cs"/>
          <w:b/>
          <w:bCs/>
          <w:color w:val="000000" w:themeColor="text1"/>
          <w:sz w:val="32"/>
          <w:szCs w:val="32"/>
          <w:rtl/>
        </w:rPr>
        <w:t>2.1.2</w:t>
      </w:r>
      <w:r w:rsidR="00C67122" w:rsidRPr="00920208">
        <w:rPr>
          <w:rFonts w:ascii="Sakkal Majalla" w:hAnsi="Sakkal Majalla" w:cs="Sakkal Majalla"/>
          <w:b/>
          <w:bCs/>
          <w:color w:val="000000" w:themeColor="text1"/>
          <w:sz w:val="32"/>
          <w:szCs w:val="32"/>
          <w:rtl/>
        </w:rPr>
        <w:t xml:space="preserve"> مفهوم إدارة جودة المشروع</w:t>
      </w:r>
      <w:bookmarkEnd w:id="20"/>
    </w:p>
    <w:p w14:paraId="5A79F623"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تُعد إدارة جودة المشروع من أهم الممارسات الإدارية التي تسعى إلى ضمان تحقيق مخرجات المشروع وفقًا للمعايير المحددة مسبقًا، وتوافقًا مع توقعات أصحاب المصلحة. وقد تناول العديد من الباحثين مفهوم "إدارة جودة المشروع" من زوايا متعددة، إلا أن جميع التعريفات تتلاقى عند الهدف الأساسي المتمثل في تحقيق الجودة المطلوبة للمخرجات مع التحكم في العمليات المرتبطة بها</w:t>
      </w:r>
      <w:r w:rsidRPr="00920208">
        <w:rPr>
          <w:rFonts w:ascii="Sakkal Majalla" w:hAnsi="Sakkal Majalla" w:cs="Sakkal Majalla" w:hint="cs"/>
          <w:color w:val="000000" w:themeColor="text1"/>
          <w:sz w:val="28"/>
          <w:szCs w:val="28"/>
          <w:lang w:bidi="ar-EG"/>
        </w:rPr>
        <w:t>.</w:t>
      </w:r>
    </w:p>
    <w:p w14:paraId="13E49354"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فقد عرّفها معهد إدارة المشاريع</w:t>
      </w:r>
      <w:r w:rsidRPr="00920208">
        <w:rPr>
          <w:rFonts w:ascii="Sakkal Majalla" w:hAnsi="Sakkal Majalla" w:cs="Sakkal Majalla" w:hint="cs"/>
          <w:color w:val="000000" w:themeColor="text1"/>
          <w:sz w:val="28"/>
          <w:szCs w:val="28"/>
          <w:lang w:bidi="ar-EG"/>
        </w:rPr>
        <w:t xml:space="preserve"> PMI (2021) </w:t>
      </w:r>
      <w:r w:rsidRPr="00920208">
        <w:rPr>
          <w:rFonts w:ascii="Sakkal Majalla" w:hAnsi="Sakkal Majalla" w:cs="Sakkal Majalla" w:hint="cs"/>
          <w:color w:val="000000" w:themeColor="text1"/>
          <w:sz w:val="28"/>
          <w:szCs w:val="28"/>
          <w:rtl/>
          <w:lang w:bidi="ar-EG"/>
        </w:rPr>
        <w:t>بأنها</w:t>
      </w:r>
      <w:r w:rsidRPr="00920208">
        <w:rPr>
          <w:rFonts w:ascii="Sakkal Majalla" w:hAnsi="Sakkal Majalla" w:cs="Sakkal Majalla" w:hint="cs"/>
          <w:color w:val="000000" w:themeColor="text1"/>
          <w:sz w:val="28"/>
          <w:szCs w:val="28"/>
          <w:lang w:bidi="ar-EG"/>
        </w:rPr>
        <w:t>:</w:t>
      </w:r>
    </w:p>
    <w:p w14:paraId="42F4C599"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lang w:bidi="ar-EG"/>
        </w:rPr>
        <w:lastRenderedPageBreak/>
        <w:t>"</w:t>
      </w:r>
      <w:r w:rsidRPr="00920208">
        <w:rPr>
          <w:rFonts w:ascii="Sakkal Majalla" w:hAnsi="Sakkal Majalla" w:cs="Sakkal Majalla" w:hint="cs"/>
          <w:color w:val="000000" w:themeColor="text1"/>
          <w:sz w:val="28"/>
          <w:szCs w:val="28"/>
          <w:rtl/>
          <w:lang w:bidi="ar-EG"/>
        </w:rPr>
        <w:t>جميع العمليات والأنشطة الخاصة بتحديد سياسات الجودة والأهداف والمسؤوليات، وتنفيذها من خلال أنظمة الجودة، وذلك لضمان أن المشروع سيلبّي المتطلبات التي وُضع من أجلها</w:t>
      </w:r>
      <w:r w:rsidRPr="00920208">
        <w:rPr>
          <w:rFonts w:ascii="Sakkal Majalla" w:hAnsi="Sakkal Majalla" w:cs="Sakkal Majalla" w:hint="cs"/>
          <w:color w:val="000000" w:themeColor="text1"/>
          <w:sz w:val="28"/>
          <w:szCs w:val="28"/>
          <w:lang w:bidi="ar-EG"/>
        </w:rPr>
        <w:t>".</w:t>
      </w:r>
    </w:p>
    <w:p w14:paraId="434D4E61"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 xml:space="preserve">بينما يرى </w:t>
      </w:r>
      <w:r w:rsidRPr="00920208">
        <w:rPr>
          <w:rFonts w:ascii="Sakkal Majalla" w:hAnsi="Sakkal Majalla" w:cs="Sakkal Majalla" w:hint="cs"/>
          <w:color w:val="000000" w:themeColor="text1"/>
          <w:sz w:val="28"/>
          <w:szCs w:val="28"/>
          <w:lang w:bidi="ar-EG"/>
        </w:rPr>
        <w:t xml:space="preserve">Babu &amp; Sekkhar (2021) </w:t>
      </w:r>
      <w:r w:rsidRPr="00920208">
        <w:rPr>
          <w:rFonts w:ascii="Sakkal Majalla" w:hAnsi="Sakkal Majalla" w:cs="Sakkal Majalla" w:hint="cs"/>
          <w:color w:val="000000" w:themeColor="text1"/>
          <w:sz w:val="28"/>
          <w:szCs w:val="28"/>
          <w:rtl/>
          <w:lang w:bidi="ar-EG"/>
        </w:rPr>
        <w:t>أن إدارة الجودة هي</w:t>
      </w:r>
      <w:r w:rsidRPr="00920208">
        <w:rPr>
          <w:rFonts w:ascii="Sakkal Majalla" w:hAnsi="Sakkal Majalla" w:cs="Sakkal Majalla" w:hint="cs"/>
          <w:color w:val="000000" w:themeColor="text1"/>
          <w:sz w:val="28"/>
          <w:szCs w:val="28"/>
          <w:lang w:bidi="ar-EG"/>
        </w:rPr>
        <w:t>:</w:t>
      </w:r>
    </w:p>
    <w:p w14:paraId="07C4CA3D"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lang w:bidi="ar-EG"/>
        </w:rPr>
        <w:t>"</w:t>
      </w:r>
      <w:r w:rsidRPr="00920208">
        <w:rPr>
          <w:rFonts w:ascii="Sakkal Majalla" w:hAnsi="Sakkal Majalla" w:cs="Sakkal Majalla"/>
          <w:color w:val="000000" w:themeColor="text1"/>
          <w:sz w:val="28"/>
          <w:szCs w:val="28"/>
          <w:rtl/>
        </w:rPr>
        <w:t>إطار عمل متكامل يهدف إلى تحقيق الجودة من خلال تخطيط مدروس، وضمان استباقي، ورقابة لاحقة على كافة مراحل تنفيذ المشروع</w:t>
      </w:r>
      <w:r w:rsidRPr="00920208">
        <w:rPr>
          <w:rFonts w:ascii="Sakkal Majalla" w:hAnsi="Sakkal Majalla" w:cs="Sakkal Majalla"/>
          <w:color w:val="000000" w:themeColor="text1"/>
          <w:sz w:val="28"/>
          <w:szCs w:val="28"/>
          <w:lang w:bidi="ar-EG"/>
        </w:rPr>
        <w:t>".</w:t>
      </w:r>
    </w:p>
    <w:p w14:paraId="238F4853"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أما </w:t>
      </w:r>
      <w:r w:rsidRPr="00920208">
        <w:rPr>
          <w:rFonts w:ascii="Sakkal Majalla" w:hAnsi="Sakkal Majalla" w:cs="Sakkal Majalla"/>
          <w:color w:val="000000" w:themeColor="text1"/>
          <w:sz w:val="28"/>
          <w:szCs w:val="28"/>
          <w:lang w:bidi="ar-EG"/>
        </w:rPr>
        <w:t>Ouabira &amp; Fakhravar (2021)</w:t>
      </w:r>
      <w:r w:rsidRPr="00920208">
        <w:rPr>
          <w:rFonts w:ascii="Sakkal Majalla" w:hAnsi="Sakkal Majalla" w:cs="Sakkal Majalla"/>
          <w:color w:val="000000" w:themeColor="text1"/>
          <w:sz w:val="28"/>
          <w:szCs w:val="28"/>
          <w:rtl/>
        </w:rPr>
        <w:t>، فقد أكدا أن إدارة الجودة تتجاوز كونها إجراءات تقنية لتتحول إلى نهج استراتيجي، يُسهم في تجسيد رؤية المشروع وتحقيق القيمة المضافة للعميل، من خلال دمج مفهوم التحسين المستمر داخل بيئة المشروع</w:t>
      </w:r>
      <w:r w:rsidRPr="00920208">
        <w:rPr>
          <w:rFonts w:ascii="Sakkal Majalla" w:hAnsi="Sakkal Majalla" w:cs="Sakkal Majalla"/>
          <w:color w:val="000000" w:themeColor="text1"/>
          <w:sz w:val="28"/>
          <w:szCs w:val="28"/>
          <w:lang w:bidi="ar-EG"/>
        </w:rPr>
        <w:t>.</w:t>
      </w:r>
    </w:p>
    <w:p w14:paraId="4AD65A8A"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وفي السياق العربي، عرّفها الحواج</w:t>
      </w:r>
      <w:r w:rsidRPr="00920208">
        <w:rPr>
          <w:rFonts w:ascii="Sakkal Majalla" w:hAnsi="Sakkal Majalla" w:cs="Sakkal Majalla"/>
          <w:color w:val="000000" w:themeColor="text1"/>
          <w:sz w:val="28"/>
          <w:szCs w:val="28"/>
          <w:lang w:bidi="ar-EG"/>
        </w:rPr>
        <w:t xml:space="preserve"> (2020) </w:t>
      </w:r>
      <w:r w:rsidRPr="00920208">
        <w:rPr>
          <w:rFonts w:ascii="Sakkal Majalla" w:hAnsi="Sakkal Majalla" w:cs="Sakkal Majalla"/>
          <w:color w:val="000000" w:themeColor="text1"/>
          <w:sz w:val="28"/>
          <w:szCs w:val="28"/>
          <w:rtl/>
        </w:rPr>
        <w:t>بأنها</w:t>
      </w:r>
      <w:r w:rsidRPr="00920208">
        <w:rPr>
          <w:rFonts w:ascii="Sakkal Majalla" w:hAnsi="Sakkal Majalla" w:cs="Sakkal Majalla"/>
          <w:color w:val="000000" w:themeColor="text1"/>
          <w:sz w:val="28"/>
          <w:szCs w:val="28"/>
          <w:lang w:bidi="ar-EG"/>
        </w:rPr>
        <w:t>:</w:t>
      </w:r>
    </w:p>
    <w:p w14:paraId="1C5C376D"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lang w:bidi="ar-EG"/>
        </w:rPr>
        <w:t>"</w:t>
      </w:r>
      <w:r w:rsidRPr="00920208">
        <w:rPr>
          <w:rFonts w:ascii="Sakkal Majalla" w:hAnsi="Sakkal Majalla" w:cs="Sakkal Majalla"/>
          <w:color w:val="000000" w:themeColor="text1"/>
          <w:sz w:val="28"/>
          <w:szCs w:val="28"/>
          <w:rtl/>
        </w:rPr>
        <w:t>مجموعة من الأنشطة المنظمة التي تبدأ من لحظة التخطيط للمشروع وحتى إنجازه، وتهدف إلى التأكد من مطابقة مخرجات المشروع للمعايير والمواصفات المطلوبة، وتقليل الانحرافات خلال مراحل التنفيذ</w:t>
      </w:r>
      <w:r w:rsidRPr="00920208">
        <w:rPr>
          <w:rFonts w:ascii="Sakkal Majalla" w:hAnsi="Sakkal Majalla" w:cs="Sakkal Majalla"/>
          <w:color w:val="000000" w:themeColor="text1"/>
          <w:sz w:val="28"/>
          <w:szCs w:val="28"/>
          <w:lang w:bidi="ar-EG"/>
        </w:rPr>
        <w:t>".</w:t>
      </w:r>
    </w:p>
    <w:p w14:paraId="18C71B87"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كما تشير علي وعبدالصادق</w:t>
      </w:r>
      <w:r w:rsidRPr="00920208">
        <w:rPr>
          <w:rFonts w:ascii="Sakkal Majalla" w:hAnsi="Sakkal Majalla" w:cs="Sakkal Majalla"/>
          <w:color w:val="000000" w:themeColor="text1"/>
          <w:sz w:val="28"/>
          <w:szCs w:val="28"/>
          <w:lang w:bidi="ar-EG"/>
        </w:rPr>
        <w:t xml:space="preserve"> (2024) </w:t>
      </w:r>
      <w:r w:rsidRPr="00920208">
        <w:rPr>
          <w:rFonts w:ascii="Sakkal Majalla" w:hAnsi="Sakkal Majalla" w:cs="Sakkal Majalla"/>
          <w:color w:val="000000" w:themeColor="text1"/>
          <w:sz w:val="28"/>
          <w:szCs w:val="28"/>
          <w:rtl/>
        </w:rPr>
        <w:t>إلى أن إدارة جودة المشروع تمثل "حزمة من المبادئ والإجراءات التي تعمل على تحقيق الاتساق بين ما هو مخطط وما يتم تنفيذه، مع توفير آليات لتصحيح الانحرافات بشكل سريع وفعّال</w:t>
      </w:r>
      <w:r w:rsidRPr="00920208">
        <w:rPr>
          <w:rFonts w:ascii="Sakkal Majalla" w:hAnsi="Sakkal Majalla" w:cs="Sakkal Majalla"/>
          <w:color w:val="000000" w:themeColor="text1"/>
          <w:sz w:val="28"/>
          <w:szCs w:val="28"/>
          <w:lang w:bidi="ar-EG"/>
        </w:rPr>
        <w:t>".</w:t>
      </w:r>
    </w:p>
    <w:p w14:paraId="2977D619" w14:textId="77777777" w:rsidR="00C67122"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ومن جانب آخر، قدّم </w:t>
      </w:r>
      <w:r w:rsidRPr="00920208">
        <w:rPr>
          <w:rFonts w:ascii="Sakkal Majalla" w:hAnsi="Sakkal Majalla" w:cs="Sakkal Majalla"/>
          <w:color w:val="000000" w:themeColor="text1"/>
          <w:sz w:val="28"/>
          <w:szCs w:val="28"/>
          <w:lang w:bidi="ar-EG"/>
        </w:rPr>
        <w:t xml:space="preserve">Wawak (2024) </w:t>
      </w:r>
      <w:r w:rsidRPr="00920208">
        <w:rPr>
          <w:rFonts w:ascii="Sakkal Majalla" w:hAnsi="Sakkal Majalla" w:cs="Sakkal Majalla"/>
          <w:color w:val="000000" w:themeColor="text1"/>
          <w:sz w:val="28"/>
          <w:szCs w:val="28"/>
          <w:rtl/>
        </w:rPr>
        <w:t>مفهومًا شاملًا يعتبر أن إدارة الجودة ليست فقط لضبط مخرجات المشروع، وإنما أيضًا لضبط أداء فرق العمل وتحقيق بيئة تنفيذ عالية الكفاءة تتجنب الهدر وتُعزز الالتزام</w:t>
      </w:r>
      <w:r w:rsidRPr="00920208">
        <w:rPr>
          <w:rFonts w:ascii="Sakkal Majalla" w:hAnsi="Sakkal Majalla" w:cs="Sakkal Majalla"/>
          <w:color w:val="000000" w:themeColor="text1"/>
          <w:sz w:val="28"/>
          <w:szCs w:val="28"/>
          <w:lang w:bidi="ar-EG"/>
        </w:rPr>
        <w:t>.</w:t>
      </w:r>
    </w:p>
    <w:p w14:paraId="559E2530" w14:textId="2064A674" w:rsidR="00CC5DB5" w:rsidRPr="00920208" w:rsidRDefault="00C67122" w:rsidP="001F70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rPr>
        <w:t xml:space="preserve">من وجهة نظر الباحث، تُعد إدارة جودة المشروع إطارًا تنظيميًا تكامليًا يُشكّل أحد أهم عناصر نجاح المشروع، ليس فقط من حيث مخرجاته النهائية، بل أيضًا من حيث كفاءة استخدام الموارد، </w:t>
      </w:r>
      <w:r w:rsidRPr="00920208">
        <w:rPr>
          <w:rFonts w:ascii="Sakkal Majalla" w:hAnsi="Sakkal Majalla" w:cs="Sakkal Majalla"/>
          <w:color w:val="000000" w:themeColor="text1"/>
          <w:sz w:val="28"/>
          <w:szCs w:val="28"/>
          <w:rtl/>
        </w:rPr>
        <w:lastRenderedPageBreak/>
        <w:t>والالتزام الزمني، واستدامة النتائج المحققة. وهي بذلك ليست مجرد وظيفة فنية، بل نهج إداري شامل يتطلب وعيًا استراتيجيًا وتكاملاً مؤسسيًا</w:t>
      </w:r>
      <w:r w:rsidRPr="00920208">
        <w:rPr>
          <w:rFonts w:ascii="Sakkal Majalla" w:hAnsi="Sakkal Majalla" w:cs="Sakkal Majalla"/>
          <w:color w:val="000000" w:themeColor="text1"/>
          <w:sz w:val="28"/>
          <w:szCs w:val="28"/>
          <w:lang w:bidi="ar-EG"/>
        </w:rPr>
        <w:t>.</w:t>
      </w:r>
    </w:p>
    <w:p w14:paraId="1E4C89BB" w14:textId="720F33E7" w:rsidR="00E16E3D" w:rsidRPr="00920208" w:rsidRDefault="001F7091" w:rsidP="001F70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1956309"/>
      <w:r w:rsidRPr="00920208">
        <w:rPr>
          <w:rFonts w:ascii="Sakkal Majalla" w:hAnsi="Sakkal Majalla" w:cs="Sakkal Majalla" w:hint="cs"/>
          <w:b/>
          <w:bCs/>
          <w:color w:val="000000" w:themeColor="text1"/>
          <w:sz w:val="32"/>
          <w:szCs w:val="32"/>
          <w:rtl/>
        </w:rPr>
        <w:t xml:space="preserve">3.1.2 </w:t>
      </w:r>
      <w:r w:rsidR="00E16E3D" w:rsidRPr="00920208">
        <w:rPr>
          <w:rFonts w:ascii="Sakkal Majalla" w:hAnsi="Sakkal Majalla" w:cs="Sakkal Majalla"/>
          <w:b/>
          <w:bCs/>
          <w:color w:val="000000" w:themeColor="text1"/>
          <w:sz w:val="32"/>
          <w:szCs w:val="32"/>
          <w:rtl/>
        </w:rPr>
        <w:t xml:space="preserve"> أهمية إدارة جودة المشروع</w:t>
      </w:r>
      <w:bookmarkEnd w:id="21"/>
    </w:p>
    <w:p w14:paraId="794C7BA2"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تُعد إدارة جودة المشروع عنصرًا محوريًا في أي نظام لإدارة المشاريع، إذ إنها تمثل الجسر الرابط بين التخطيط الاستراتيجي والتنفيذ الفعلي، لضمان تحقيق الأهداف بجودة عالية وبتكلفة مناسبة وفي الوقت المحدد. وفي المشاريع التي تمس البنية التحتية مثل شبكات المياه، تتضاعف أهمية الجودة، حيث تتأثر بها الصحة العامة وسلامة البيئة ومصالح المواطنين بشكل مباشر</w:t>
      </w:r>
      <w:r w:rsidRPr="00920208">
        <w:rPr>
          <w:rFonts w:ascii="Sakkal Majalla" w:hAnsi="Sakkal Majalla" w:cs="Sakkal Majalla"/>
          <w:color w:val="000000" w:themeColor="text1"/>
          <w:sz w:val="28"/>
          <w:szCs w:val="28"/>
          <w:lang w:bidi="ar-EG"/>
        </w:rPr>
        <w:t>.</w:t>
      </w:r>
    </w:p>
    <w:p w14:paraId="062FF89B"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إن غياب إدارة فعالة للجودة في هذه النوعية من المشاريع يؤدي إلى زيادة معدلات الفشل، وتكرار الأخطاء، وارتفاع التكاليف التشغيلية، فضلًا عن تآكل ثقة المجتمع في الجهات المنفذة. لذلك فإن الجودة هنا ليست خيارًا، بل ضرورة تمليها طبيعة المشروع وأبعاده الاجتماعية والاقتصادية والتقنية</w:t>
      </w:r>
      <w:r w:rsidRPr="00920208">
        <w:rPr>
          <w:rFonts w:ascii="Sakkal Majalla" w:hAnsi="Sakkal Majalla" w:cs="Sakkal Majalla"/>
          <w:color w:val="000000" w:themeColor="text1"/>
          <w:sz w:val="28"/>
          <w:szCs w:val="28"/>
          <w:lang w:bidi="ar-EG"/>
        </w:rPr>
        <w:t>.</w:t>
      </w:r>
    </w:p>
    <w:p w14:paraId="7961046F"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ويشير الحواج</w:t>
      </w:r>
      <w:r w:rsidRPr="00920208">
        <w:rPr>
          <w:rFonts w:ascii="Sakkal Majalla" w:hAnsi="Sakkal Majalla" w:cs="Sakkal Majalla"/>
          <w:color w:val="000000" w:themeColor="text1"/>
          <w:sz w:val="28"/>
          <w:szCs w:val="28"/>
          <w:lang w:bidi="ar-EG"/>
        </w:rPr>
        <w:t xml:space="preserve"> (2020) </w:t>
      </w:r>
      <w:r w:rsidRPr="00920208">
        <w:rPr>
          <w:rFonts w:ascii="Sakkal Majalla" w:hAnsi="Sakkal Majalla" w:cs="Sakkal Majalla"/>
          <w:color w:val="000000" w:themeColor="text1"/>
          <w:sz w:val="28"/>
          <w:szCs w:val="28"/>
          <w:rtl/>
        </w:rPr>
        <w:t>إلى أن أهمية إدارة جودة المشروع تتمثل في</w:t>
      </w:r>
      <w:r w:rsidRPr="00920208">
        <w:rPr>
          <w:rFonts w:ascii="Sakkal Majalla" w:hAnsi="Sakkal Majalla" w:cs="Sakkal Majalla"/>
          <w:color w:val="000000" w:themeColor="text1"/>
          <w:sz w:val="28"/>
          <w:szCs w:val="28"/>
          <w:lang w:bidi="ar-EG"/>
        </w:rPr>
        <w:t>:</w:t>
      </w:r>
    </w:p>
    <w:p w14:paraId="19F40406" w14:textId="77777777" w:rsidR="00E16E3D" w:rsidRPr="00920208" w:rsidRDefault="00E16E3D" w:rsidP="001F709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توافق مخرجات المشروع مع المعايير والمواصفات المطلوبة من الجهات الرقابية والمستفيدين، مما يُقلل من حالات الرفض أو التعديل أو إعادة التنفيذ</w:t>
      </w:r>
      <w:r w:rsidRPr="00920208">
        <w:rPr>
          <w:rFonts w:ascii="Sakkal Majalla" w:hAnsi="Sakkal Majalla" w:cs="Sakkal Majalla"/>
          <w:color w:val="000000" w:themeColor="text1"/>
          <w:sz w:val="28"/>
          <w:szCs w:val="28"/>
          <w:lang w:bidi="ar-EG"/>
        </w:rPr>
        <w:t>.</w:t>
      </w:r>
    </w:p>
    <w:p w14:paraId="414B0AA9" w14:textId="77777777" w:rsidR="00E16E3D" w:rsidRPr="00920208" w:rsidRDefault="00E16E3D" w:rsidP="001F709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خفض التكاليف الناتجة عن الأخطاء وإعادة العمل، خاصة في المشاريع الإنشائية التي تتسم بارتفاع تكلفة أي خلل بعد التنفيذ</w:t>
      </w:r>
      <w:r w:rsidRPr="00920208">
        <w:rPr>
          <w:rFonts w:ascii="Sakkal Majalla" w:hAnsi="Sakkal Majalla" w:cs="Sakkal Majalla"/>
          <w:color w:val="000000" w:themeColor="text1"/>
          <w:sz w:val="28"/>
          <w:szCs w:val="28"/>
          <w:lang w:bidi="ar-EG"/>
        </w:rPr>
        <w:t>.</w:t>
      </w:r>
    </w:p>
    <w:p w14:paraId="76E4BCE0" w14:textId="77777777" w:rsidR="00E16E3D" w:rsidRPr="00920208" w:rsidRDefault="00E16E3D" w:rsidP="001F709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دعم السمعة المهنية للمؤسسة المنفذة، من خلال تسليم مشاريع عالية الجودة تعزز الثقة لدى العملاء والجهات الحكومية</w:t>
      </w:r>
      <w:r w:rsidRPr="00920208">
        <w:rPr>
          <w:rFonts w:ascii="Sakkal Majalla" w:hAnsi="Sakkal Majalla" w:cs="Sakkal Majalla"/>
          <w:color w:val="000000" w:themeColor="text1"/>
          <w:sz w:val="28"/>
          <w:szCs w:val="28"/>
          <w:lang w:bidi="ar-EG"/>
        </w:rPr>
        <w:t>.</w:t>
      </w:r>
    </w:p>
    <w:p w14:paraId="402EC227"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كما يرى </w:t>
      </w:r>
      <w:r w:rsidRPr="00920208">
        <w:rPr>
          <w:rFonts w:ascii="Sakkal Majalla" w:hAnsi="Sakkal Majalla" w:cs="Sakkal Majalla"/>
          <w:color w:val="000000" w:themeColor="text1"/>
          <w:sz w:val="28"/>
          <w:szCs w:val="28"/>
          <w:lang w:bidi="ar-EG"/>
        </w:rPr>
        <w:t xml:space="preserve">Babu &amp; Sekkhar (2021) </w:t>
      </w:r>
      <w:r w:rsidRPr="00920208">
        <w:rPr>
          <w:rFonts w:ascii="Sakkal Majalla" w:hAnsi="Sakkal Majalla" w:cs="Sakkal Majalla"/>
          <w:color w:val="000000" w:themeColor="text1"/>
          <w:sz w:val="28"/>
          <w:szCs w:val="28"/>
          <w:rtl/>
        </w:rPr>
        <w:t>أن أهمية إدارة الجودة تكمن في دورها الاستباقي في منع حدوث العيوب، وليس فقط اكتشافها، وذلك عبر أدوات متقدمة للتخطيط والمراجعة الدورية، مما يحافظ على موارد المشروع من الإهدار ويزيد من فرص نجاحه</w:t>
      </w:r>
      <w:r w:rsidRPr="00920208">
        <w:rPr>
          <w:rFonts w:ascii="Sakkal Majalla" w:hAnsi="Sakkal Majalla" w:cs="Sakkal Majalla"/>
          <w:color w:val="000000" w:themeColor="text1"/>
          <w:sz w:val="28"/>
          <w:szCs w:val="28"/>
          <w:lang w:bidi="ar-EG"/>
        </w:rPr>
        <w:t>.</w:t>
      </w:r>
    </w:p>
    <w:p w14:paraId="5CDB37D8"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lastRenderedPageBreak/>
        <w:t>ويرى علي وعبدالصادق</w:t>
      </w:r>
      <w:r w:rsidRPr="00920208">
        <w:rPr>
          <w:rFonts w:ascii="Sakkal Majalla" w:hAnsi="Sakkal Majalla" w:cs="Sakkal Majalla"/>
          <w:color w:val="000000" w:themeColor="text1"/>
          <w:sz w:val="28"/>
          <w:szCs w:val="28"/>
          <w:lang w:bidi="ar-EG"/>
        </w:rPr>
        <w:t xml:space="preserve"> (2024) </w:t>
      </w:r>
      <w:r w:rsidRPr="00920208">
        <w:rPr>
          <w:rFonts w:ascii="Sakkal Majalla" w:hAnsi="Sakkal Majalla" w:cs="Sakkal Majalla"/>
          <w:color w:val="000000" w:themeColor="text1"/>
          <w:sz w:val="28"/>
          <w:szCs w:val="28"/>
          <w:rtl/>
        </w:rPr>
        <w:t>أن أهمية إدارة جودة المشروع تظهر من خلال قدرتها على</w:t>
      </w:r>
      <w:r w:rsidRPr="00920208">
        <w:rPr>
          <w:rFonts w:ascii="Sakkal Majalla" w:hAnsi="Sakkal Majalla" w:cs="Sakkal Majalla"/>
          <w:color w:val="000000" w:themeColor="text1"/>
          <w:sz w:val="28"/>
          <w:szCs w:val="28"/>
          <w:lang w:bidi="ar-EG"/>
        </w:rPr>
        <w:t>:</w:t>
      </w:r>
    </w:p>
    <w:p w14:paraId="60FA45F7" w14:textId="77777777" w:rsidR="00E16E3D" w:rsidRPr="00920208" w:rsidRDefault="00E16E3D" w:rsidP="001F709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تعزيز رضا أصحاب المصلحة والمجتمع، من خلال تقديم نتائج تتماشى مع توقعاتهم وتطلعاتهم</w:t>
      </w:r>
      <w:r w:rsidRPr="00920208">
        <w:rPr>
          <w:rFonts w:ascii="Sakkal Majalla" w:hAnsi="Sakkal Majalla" w:cs="Sakkal Majalla"/>
          <w:color w:val="000000" w:themeColor="text1"/>
          <w:sz w:val="28"/>
          <w:szCs w:val="28"/>
          <w:lang w:bidi="ar-EG"/>
        </w:rPr>
        <w:t>.</w:t>
      </w:r>
    </w:p>
    <w:p w14:paraId="7C5AEF2A" w14:textId="77777777" w:rsidR="00E16E3D" w:rsidRPr="00920208" w:rsidRDefault="00E16E3D" w:rsidP="001F709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التكامل بين وظائف المشروع المختلفة، عبر توحيد المفاهيم والمعايير والعمليات</w:t>
      </w:r>
      <w:r w:rsidRPr="00920208">
        <w:rPr>
          <w:rFonts w:ascii="Sakkal Majalla" w:hAnsi="Sakkal Majalla" w:cs="Sakkal Majalla"/>
          <w:color w:val="000000" w:themeColor="text1"/>
          <w:sz w:val="28"/>
          <w:szCs w:val="28"/>
          <w:lang w:bidi="ar-EG"/>
        </w:rPr>
        <w:t>.</w:t>
      </w:r>
    </w:p>
    <w:p w14:paraId="479627AD" w14:textId="77777777" w:rsidR="00E16E3D" w:rsidRPr="00920208" w:rsidRDefault="00E16E3D" w:rsidP="001F709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بناء ثقافة تنظيمية قائمة على التحسين المستمر، تجعل فرق العمل أكثر وعيًا ودقة في الأداء، مما يُسرّع من ردة الفعل تجاه التحديات</w:t>
      </w:r>
      <w:r w:rsidRPr="00920208">
        <w:rPr>
          <w:rFonts w:ascii="Sakkal Majalla" w:hAnsi="Sakkal Majalla" w:cs="Sakkal Majalla"/>
          <w:color w:val="000000" w:themeColor="text1"/>
          <w:sz w:val="28"/>
          <w:szCs w:val="28"/>
          <w:lang w:bidi="ar-EG"/>
        </w:rPr>
        <w:t>.</w:t>
      </w:r>
    </w:p>
    <w:p w14:paraId="667CF6C8"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ويؤكد </w:t>
      </w:r>
      <w:r w:rsidRPr="00920208">
        <w:rPr>
          <w:rFonts w:ascii="Sakkal Majalla" w:hAnsi="Sakkal Majalla" w:cs="Sakkal Majalla"/>
          <w:color w:val="000000" w:themeColor="text1"/>
          <w:sz w:val="28"/>
          <w:szCs w:val="28"/>
          <w:lang w:bidi="ar-EG"/>
        </w:rPr>
        <w:t xml:space="preserve">Wawak (2024) </w:t>
      </w:r>
      <w:r w:rsidRPr="00920208">
        <w:rPr>
          <w:rFonts w:ascii="Sakkal Majalla" w:hAnsi="Sakkal Majalla" w:cs="Sakkal Majalla"/>
          <w:color w:val="000000" w:themeColor="text1"/>
          <w:sz w:val="28"/>
          <w:szCs w:val="28"/>
          <w:rtl/>
        </w:rPr>
        <w:t>أن أهمية الجودة تتجلى أيضًا في كونها ركيزة لتعزيز كفاءة فرق العمل ورفع مستوى التنسيق داخل بيئة المشروع، مما يؤدي إلى تقليل التضارب في الإجراءات وتحقيق انسيابية أكبر في العمليات</w:t>
      </w:r>
      <w:r w:rsidRPr="00920208">
        <w:rPr>
          <w:rFonts w:ascii="Sakkal Majalla" w:hAnsi="Sakkal Majalla" w:cs="Sakkal Majalla"/>
          <w:color w:val="000000" w:themeColor="text1"/>
          <w:sz w:val="28"/>
          <w:szCs w:val="28"/>
          <w:lang w:bidi="ar-EG"/>
        </w:rPr>
        <w:t>.</w:t>
      </w:r>
    </w:p>
    <w:p w14:paraId="631435D0"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أما </w:t>
      </w:r>
      <w:r w:rsidRPr="00920208">
        <w:rPr>
          <w:rFonts w:ascii="Sakkal Majalla" w:hAnsi="Sakkal Majalla" w:cs="Sakkal Majalla"/>
          <w:color w:val="000000" w:themeColor="text1"/>
          <w:sz w:val="28"/>
          <w:szCs w:val="28"/>
          <w:lang w:bidi="ar-EG"/>
        </w:rPr>
        <w:t xml:space="preserve">Parmar (2024) </w:t>
      </w:r>
      <w:r w:rsidRPr="00920208">
        <w:rPr>
          <w:rFonts w:ascii="Sakkal Majalla" w:hAnsi="Sakkal Majalla" w:cs="Sakkal Majalla"/>
          <w:color w:val="000000" w:themeColor="text1"/>
          <w:sz w:val="28"/>
          <w:szCs w:val="28"/>
          <w:rtl/>
        </w:rPr>
        <w:t>فيشير إلى أن إدارة جودة المشروع تسهم بشكل مباشر في ضمان تسليم المشروع ضمن الجدول الزمني ووفق الميزانية المخططة، من خلال تقليل التأخيرات الناتجة عن الإهمال أو التعديل أو غياب الوثائق الفنية الدقيقة</w:t>
      </w:r>
      <w:r w:rsidRPr="00920208">
        <w:rPr>
          <w:rFonts w:ascii="Sakkal Majalla" w:hAnsi="Sakkal Majalla" w:cs="Sakkal Majalla"/>
          <w:color w:val="000000" w:themeColor="text1"/>
          <w:sz w:val="28"/>
          <w:szCs w:val="28"/>
          <w:lang w:bidi="ar-EG"/>
        </w:rPr>
        <w:t>.</w:t>
      </w:r>
    </w:p>
    <w:p w14:paraId="196160A1"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كما توضح العادلي ومحمد</w:t>
      </w:r>
      <w:r w:rsidRPr="00920208">
        <w:rPr>
          <w:rFonts w:ascii="Sakkal Majalla" w:hAnsi="Sakkal Majalla" w:cs="Sakkal Majalla"/>
          <w:color w:val="000000" w:themeColor="text1"/>
          <w:sz w:val="28"/>
          <w:szCs w:val="28"/>
          <w:lang w:bidi="ar-EG"/>
        </w:rPr>
        <w:t xml:space="preserve"> (2023) </w:t>
      </w:r>
      <w:r w:rsidRPr="00920208">
        <w:rPr>
          <w:rFonts w:ascii="Sakkal Majalla" w:hAnsi="Sakkal Majalla" w:cs="Sakkal Majalla"/>
          <w:color w:val="000000" w:themeColor="text1"/>
          <w:sz w:val="28"/>
          <w:szCs w:val="28"/>
          <w:rtl/>
        </w:rPr>
        <w:t>أن تطبيق نظم الجودة الحديثة، مثل تكامل محاسبة السجلات المفتوحة مع إدارة المشروع، يُعد أداة استراتيجية لتحقيق الشفافية، والرقابة البينية، وتقليل الهدر في مشاريع البنية التحتية</w:t>
      </w:r>
      <w:r w:rsidRPr="00920208">
        <w:rPr>
          <w:rFonts w:ascii="Sakkal Majalla" w:hAnsi="Sakkal Majalla" w:cs="Sakkal Majalla"/>
          <w:color w:val="000000" w:themeColor="text1"/>
          <w:sz w:val="28"/>
          <w:szCs w:val="28"/>
          <w:lang w:bidi="ar-EG"/>
        </w:rPr>
        <w:t>.</w:t>
      </w:r>
    </w:p>
    <w:p w14:paraId="5C56FDF5" w14:textId="6E267660" w:rsidR="00E16E3D" w:rsidRPr="00920208" w:rsidRDefault="001F7091" w:rsidP="001F70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11956310"/>
      <w:r w:rsidRPr="00920208">
        <w:rPr>
          <w:rFonts w:ascii="Sakkal Majalla" w:hAnsi="Sakkal Majalla" w:cs="Sakkal Majalla" w:hint="cs"/>
          <w:b/>
          <w:bCs/>
          <w:color w:val="000000" w:themeColor="text1"/>
          <w:sz w:val="32"/>
          <w:szCs w:val="32"/>
          <w:rtl/>
        </w:rPr>
        <w:t>4.1.2</w:t>
      </w:r>
      <w:r w:rsidR="00E16E3D" w:rsidRPr="00920208">
        <w:rPr>
          <w:rFonts w:ascii="Sakkal Majalla" w:hAnsi="Sakkal Majalla" w:cs="Sakkal Majalla"/>
          <w:b/>
          <w:bCs/>
          <w:color w:val="000000" w:themeColor="text1"/>
          <w:sz w:val="32"/>
          <w:szCs w:val="32"/>
          <w:rtl/>
        </w:rPr>
        <w:t xml:space="preserve"> أهداف إدارة جودة المشروع</w:t>
      </w:r>
      <w:bookmarkEnd w:id="22"/>
    </w:p>
    <w:p w14:paraId="10598011"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تمثل إدارة جودة المشروع إحدى الركائز الأساسية لضمان تنفيذ المشروع بطريقة تحقق رضا العملاء وتُلبي المتطلبات التنظيمية والفنية. وهي لا تقتصر على فحص المنتج النهائي، بل تشمل جميع المراحل منذ التخطيط وحتى التسليم. وانطلاقًا من هذا الدور الشامل، تبرز مجموعة من الأهداف الأساسية التي تسعى إدارة الجودة إلى تحقيقها، تتنوع بين أهداف فنية، وتنظيمية، واستراتيجية، تضمن تحقيق الاتساق والفعالية في بيئة المشروع</w:t>
      </w:r>
      <w:r w:rsidRPr="00920208">
        <w:rPr>
          <w:rFonts w:ascii="Sakkal Majalla" w:hAnsi="Sakkal Majalla" w:cs="Sakkal Majalla"/>
          <w:color w:val="000000" w:themeColor="text1"/>
          <w:sz w:val="28"/>
          <w:szCs w:val="28"/>
          <w:lang w:bidi="ar-EG"/>
        </w:rPr>
        <w:t>.</w:t>
      </w:r>
    </w:p>
    <w:p w14:paraId="5492BA68"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lastRenderedPageBreak/>
        <w:t xml:space="preserve">ويشير </w:t>
      </w:r>
      <w:r w:rsidRPr="00920208">
        <w:rPr>
          <w:rFonts w:ascii="Sakkal Majalla" w:hAnsi="Sakkal Majalla" w:cs="Sakkal Majalla" w:hint="cs"/>
          <w:color w:val="000000" w:themeColor="text1"/>
          <w:sz w:val="28"/>
          <w:szCs w:val="28"/>
          <w:lang w:bidi="ar-EG"/>
        </w:rPr>
        <w:t xml:space="preserve">Mia et al. (2023) </w:t>
      </w:r>
      <w:r w:rsidRPr="00920208">
        <w:rPr>
          <w:rFonts w:ascii="Sakkal Majalla" w:hAnsi="Sakkal Majalla" w:cs="Sakkal Majalla" w:hint="cs"/>
          <w:color w:val="000000" w:themeColor="text1"/>
          <w:sz w:val="28"/>
          <w:szCs w:val="28"/>
          <w:rtl/>
          <w:lang w:bidi="ar-EG"/>
        </w:rPr>
        <w:t>إلى أن أهداف إدارة جودة المشروع تتمثل في</w:t>
      </w:r>
      <w:r w:rsidRPr="00920208">
        <w:rPr>
          <w:rFonts w:ascii="Sakkal Majalla" w:hAnsi="Sakkal Majalla" w:cs="Sakkal Majalla" w:hint="cs"/>
          <w:color w:val="000000" w:themeColor="text1"/>
          <w:sz w:val="28"/>
          <w:szCs w:val="28"/>
          <w:lang w:bidi="ar-EG"/>
        </w:rPr>
        <w:t>:</w:t>
      </w:r>
    </w:p>
    <w:p w14:paraId="1C060465" w14:textId="77777777" w:rsidR="00E16E3D" w:rsidRPr="00920208" w:rsidRDefault="00E16E3D" w:rsidP="001F70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ضمان الامتثال للمتطلبات الفنية والمعايير القياسية</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فالجودة تسعى للتأكد من أن المخرجات مطابقة للمواصفات المحددة مسبقًا سواء كانت محلية أو دولية</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مثل الكود السعودي للمياه أو معايير</w:t>
      </w:r>
      <w:r w:rsidRPr="00920208">
        <w:rPr>
          <w:rFonts w:ascii="Sakkal Majalla" w:hAnsi="Sakkal Majalla" w:cs="Sakkal Majalla"/>
          <w:color w:val="000000" w:themeColor="text1"/>
          <w:sz w:val="28"/>
          <w:szCs w:val="28"/>
          <w:lang w:bidi="ar-EG"/>
        </w:rPr>
        <w:t xml:space="preserve"> ISO 9001).</w:t>
      </w:r>
    </w:p>
    <w:p w14:paraId="2DE35DA6" w14:textId="77777777" w:rsidR="00E16E3D" w:rsidRPr="00920208" w:rsidRDefault="00E16E3D" w:rsidP="001F70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رفع كفاءة العمليات داخل المشروع</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من خلال تقليل الأخطاء التشغيلية، وتقليل حالات إعادة العمل، ما ينعكس على زيادة الإنتاجية وخفض التكاليف</w:t>
      </w:r>
      <w:r w:rsidRPr="00920208">
        <w:rPr>
          <w:rFonts w:ascii="Sakkal Majalla" w:hAnsi="Sakkal Majalla" w:cs="Sakkal Majalla"/>
          <w:color w:val="000000" w:themeColor="text1"/>
          <w:sz w:val="28"/>
          <w:szCs w:val="28"/>
          <w:lang w:bidi="ar-EG"/>
        </w:rPr>
        <w:t>.</w:t>
      </w:r>
    </w:p>
    <w:p w14:paraId="068C83AC" w14:textId="77777777" w:rsidR="00E16E3D" w:rsidRPr="00920208" w:rsidRDefault="00E16E3D" w:rsidP="001F709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رضا العميل وأصحاب المصلحة</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من خلال تقديم مخرجات ذات جودة عالية تعكس احترافية المؤسسة المنفذة وتعزز الثقة بها في المستقبل</w:t>
      </w:r>
      <w:r w:rsidRPr="00920208">
        <w:rPr>
          <w:rFonts w:ascii="Sakkal Majalla" w:hAnsi="Sakkal Majalla" w:cs="Sakkal Majalla"/>
          <w:color w:val="000000" w:themeColor="text1"/>
          <w:sz w:val="28"/>
          <w:szCs w:val="28"/>
          <w:lang w:bidi="ar-EG"/>
        </w:rPr>
        <w:t>.</w:t>
      </w:r>
    </w:p>
    <w:p w14:paraId="57A41335"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 xml:space="preserve">ويرى </w:t>
      </w:r>
      <w:r w:rsidRPr="00920208">
        <w:rPr>
          <w:rFonts w:ascii="Sakkal Majalla" w:hAnsi="Sakkal Majalla" w:cs="Sakkal Majalla" w:hint="cs"/>
          <w:color w:val="000000" w:themeColor="text1"/>
          <w:sz w:val="28"/>
          <w:szCs w:val="28"/>
          <w:lang w:bidi="ar-EG"/>
        </w:rPr>
        <w:t xml:space="preserve">Ouabira &amp; Fakhravar (2021) </w:t>
      </w:r>
      <w:r w:rsidRPr="00920208">
        <w:rPr>
          <w:rFonts w:ascii="Sakkal Majalla" w:hAnsi="Sakkal Majalla" w:cs="Sakkal Majalla" w:hint="cs"/>
          <w:color w:val="000000" w:themeColor="text1"/>
          <w:sz w:val="28"/>
          <w:szCs w:val="28"/>
          <w:rtl/>
          <w:lang w:bidi="ar-EG"/>
        </w:rPr>
        <w:t>أن من أهم أهداف إدارة الجودة أيضًا</w:t>
      </w:r>
      <w:r w:rsidRPr="00920208">
        <w:rPr>
          <w:rFonts w:ascii="Sakkal Majalla" w:hAnsi="Sakkal Majalla" w:cs="Sakkal Majalla" w:hint="cs"/>
          <w:color w:val="000000" w:themeColor="text1"/>
          <w:sz w:val="28"/>
          <w:szCs w:val="28"/>
          <w:lang w:bidi="ar-EG"/>
        </w:rPr>
        <w:t>:</w:t>
      </w:r>
    </w:p>
    <w:p w14:paraId="4C81BB29" w14:textId="77777777" w:rsidR="00E16E3D" w:rsidRPr="00920208" w:rsidRDefault="00E16E3D" w:rsidP="001F70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إنشاء نظام رقابي فعّال يواكب كل مرحلة من مراحل التنفيذ، وليس فقط عند التسليم</w:t>
      </w:r>
      <w:r w:rsidRPr="00920208">
        <w:rPr>
          <w:rFonts w:ascii="Sakkal Majalla" w:hAnsi="Sakkal Majalla" w:cs="Sakkal Majalla"/>
          <w:color w:val="000000" w:themeColor="text1"/>
          <w:sz w:val="28"/>
          <w:szCs w:val="28"/>
          <w:lang w:bidi="ar-EG"/>
        </w:rPr>
        <w:t>.</w:t>
      </w:r>
    </w:p>
    <w:p w14:paraId="27F5E4BE" w14:textId="77777777" w:rsidR="00E16E3D" w:rsidRPr="00920208" w:rsidRDefault="00E16E3D" w:rsidP="001F70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التحسين المستمر في الممارسات والإجراءات الهندسية</w:t>
      </w:r>
      <w:r w:rsidRPr="00920208">
        <w:rPr>
          <w:rFonts w:ascii="Sakkal Majalla" w:hAnsi="Sakkal Majalla" w:cs="Sakkal Majalla"/>
          <w:color w:val="000000" w:themeColor="text1"/>
          <w:sz w:val="28"/>
          <w:szCs w:val="28"/>
          <w:lang w:bidi="ar-EG"/>
        </w:rPr>
        <w:t>.</w:t>
      </w:r>
    </w:p>
    <w:p w14:paraId="1F55267D" w14:textId="77777777" w:rsidR="00E16E3D" w:rsidRPr="00920208" w:rsidRDefault="00E16E3D" w:rsidP="001F709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ضبط العلاقة بين الجودة والتكلفة والوقت، بحيث لا تؤثر الجودة سلبًا على الجدول الزمني أو ميزانية المشروع، بل تكون عاملاً مساعدًا لتحقيق التوازن بينها</w:t>
      </w:r>
      <w:r w:rsidRPr="00920208">
        <w:rPr>
          <w:rFonts w:ascii="Sakkal Majalla" w:hAnsi="Sakkal Majalla" w:cs="Sakkal Majalla"/>
          <w:color w:val="000000" w:themeColor="text1"/>
          <w:sz w:val="28"/>
          <w:szCs w:val="28"/>
          <w:lang w:bidi="ar-EG"/>
        </w:rPr>
        <w:t>.</w:t>
      </w:r>
    </w:p>
    <w:p w14:paraId="20B25E9B"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أما محمد ووداد وفحل</w:t>
      </w:r>
      <w:r w:rsidRPr="00920208">
        <w:rPr>
          <w:rFonts w:ascii="Sakkal Majalla" w:hAnsi="Sakkal Majalla" w:cs="Sakkal Majalla"/>
          <w:color w:val="000000" w:themeColor="text1"/>
          <w:sz w:val="28"/>
          <w:szCs w:val="28"/>
          <w:lang w:bidi="ar-EG"/>
        </w:rPr>
        <w:t xml:space="preserve"> (2021) </w:t>
      </w:r>
      <w:r w:rsidRPr="00920208">
        <w:rPr>
          <w:rFonts w:ascii="Sakkal Majalla" w:hAnsi="Sakkal Majalla" w:cs="Sakkal Majalla"/>
          <w:color w:val="000000" w:themeColor="text1"/>
          <w:sz w:val="28"/>
          <w:szCs w:val="28"/>
          <w:rtl/>
        </w:rPr>
        <w:t>فقد أشارا إلى أن إدارة الجودة تهدف كذلك إلى</w:t>
      </w:r>
      <w:r w:rsidRPr="00920208">
        <w:rPr>
          <w:rFonts w:ascii="Sakkal Majalla" w:hAnsi="Sakkal Majalla" w:cs="Sakkal Majalla"/>
          <w:color w:val="000000" w:themeColor="text1"/>
          <w:sz w:val="28"/>
          <w:szCs w:val="28"/>
          <w:lang w:bidi="ar-EG"/>
        </w:rPr>
        <w:t>:</w:t>
      </w:r>
    </w:p>
    <w:p w14:paraId="75E427F0" w14:textId="77777777" w:rsidR="00E16E3D" w:rsidRPr="00920208" w:rsidRDefault="00E16E3D" w:rsidP="001F709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التكامل بين وظائف المشروع المختلفة (الإدارة – العمليات – الرقابة – التوريد)، مما يُقلل من التضارب والتكرار</w:t>
      </w:r>
      <w:r w:rsidRPr="00920208">
        <w:rPr>
          <w:rFonts w:ascii="Sakkal Majalla" w:hAnsi="Sakkal Majalla" w:cs="Sakkal Majalla"/>
          <w:color w:val="000000" w:themeColor="text1"/>
          <w:sz w:val="28"/>
          <w:szCs w:val="28"/>
          <w:lang w:bidi="ar-EG"/>
        </w:rPr>
        <w:t>.</w:t>
      </w:r>
    </w:p>
    <w:p w14:paraId="4CDD14E7" w14:textId="77777777" w:rsidR="00E16E3D" w:rsidRPr="00920208" w:rsidRDefault="00E16E3D" w:rsidP="001F709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التوثيق الكامل للمراحل والإجراءات، مما يُحسّن من إمكانية التتبع والمراجعة وتحديد مصدر أي خلل</w:t>
      </w:r>
      <w:r w:rsidRPr="00920208">
        <w:rPr>
          <w:rFonts w:ascii="Sakkal Majalla" w:hAnsi="Sakkal Majalla" w:cs="Sakkal Majalla"/>
          <w:color w:val="000000" w:themeColor="text1"/>
          <w:sz w:val="28"/>
          <w:szCs w:val="28"/>
          <w:lang w:bidi="ar-EG"/>
        </w:rPr>
        <w:t>.</w:t>
      </w:r>
    </w:p>
    <w:p w14:paraId="5877BF5A" w14:textId="77777777" w:rsidR="00E16E3D" w:rsidRPr="00920208" w:rsidRDefault="00E16E3D" w:rsidP="001F709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تعزيز التنافسية المؤسسية، حيث تُعد المشاريع الناجحة ذات الجودة العالية واجهة تسويقية قوية للشركات في قطاع المقاولات</w:t>
      </w:r>
      <w:r w:rsidRPr="00920208">
        <w:rPr>
          <w:rFonts w:ascii="Sakkal Majalla" w:hAnsi="Sakkal Majalla" w:cs="Sakkal Majalla"/>
          <w:color w:val="000000" w:themeColor="text1"/>
          <w:sz w:val="28"/>
          <w:szCs w:val="28"/>
          <w:lang w:bidi="ar-EG"/>
        </w:rPr>
        <w:t>.</w:t>
      </w:r>
    </w:p>
    <w:p w14:paraId="04F4CCF2"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lastRenderedPageBreak/>
        <w:t xml:space="preserve">ويرى </w:t>
      </w:r>
      <w:r w:rsidRPr="00920208">
        <w:rPr>
          <w:rFonts w:ascii="Sakkal Majalla" w:hAnsi="Sakkal Majalla" w:cs="Sakkal Majalla"/>
          <w:color w:val="000000" w:themeColor="text1"/>
          <w:sz w:val="28"/>
          <w:szCs w:val="28"/>
          <w:lang w:bidi="ar-EG"/>
        </w:rPr>
        <w:t xml:space="preserve">Berényi (2023) </w:t>
      </w:r>
      <w:r w:rsidRPr="00920208">
        <w:rPr>
          <w:rFonts w:ascii="Sakkal Majalla" w:hAnsi="Sakkal Majalla" w:cs="Sakkal Majalla"/>
          <w:color w:val="000000" w:themeColor="text1"/>
          <w:sz w:val="28"/>
          <w:szCs w:val="28"/>
          <w:rtl/>
        </w:rPr>
        <w:t>أن الأهداف النهائية لإدارة الجودة تكمن في خلق ثقافة تنظيمية قائمة على الأداء العالي والانضباط، مما يُسهم في</w:t>
      </w:r>
      <w:r w:rsidRPr="00920208">
        <w:rPr>
          <w:rFonts w:ascii="Sakkal Majalla" w:hAnsi="Sakkal Majalla" w:cs="Sakkal Majalla"/>
          <w:color w:val="000000" w:themeColor="text1"/>
          <w:sz w:val="28"/>
          <w:szCs w:val="28"/>
          <w:lang w:bidi="ar-EG"/>
        </w:rPr>
        <w:t>:</w:t>
      </w:r>
    </w:p>
    <w:p w14:paraId="3E670CF2" w14:textId="77777777" w:rsidR="00E16E3D" w:rsidRPr="00920208" w:rsidRDefault="00E16E3D" w:rsidP="001F709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تحقيق أهداف المشروع دون انحرافات كبيرة</w:t>
      </w:r>
      <w:r w:rsidRPr="00920208">
        <w:rPr>
          <w:rFonts w:ascii="Sakkal Majalla" w:hAnsi="Sakkal Majalla" w:cs="Sakkal Majalla"/>
          <w:color w:val="000000" w:themeColor="text1"/>
          <w:sz w:val="28"/>
          <w:szCs w:val="28"/>
          <w:lang w:bidi="ar-EG"/>
        </w:rPr>
        <w:t>.</w:t>
      </w:r>
    </w:p>
    <w:p w14:paraId="12688020" w14:textId="77777777" w:rsidR="00E16E3D" w:rsidRPr="00920208" w:rsidRDefault="00E16E3D" w:rsidP="001F709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تطوير مهارات فرق العمل ورفع وعيهم بالجودة</w:t>
      </w:r>
      <w:r w:rsidRPr="00920208">
        <w:rPr>
          <w:rFonts w:ascii="Sakkal Majalla" w:hAnsi="Sakkal Majalla" w:cs="Sakkal Majalla"/>
          <w:color w:val="000000" w:themeColor="text1"/>
          <w:sz w:val="28"/>
          <w:szCs w:val="28"/>
          <w:lang w:bidi="ar-EG"/>
        </w:rPr>
        <w:t>.</w:t>
      </w:r>
    </w:p>
    <w:p w14:paraId="4E0807CB" w14:textId="77777777" w:rsidR="00E16E3D" w:rsidRPr="00920208" w:rsidRDefault="00E16E3D" w:rsidP="001F709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إرساء ممارسات إدارية قابلة للتكرار في مشاريع أخرى مستقبلًا</w:t>
      </w:r>
      <w:r w:rsidRPr="00920208">
        <w:rPr>
          <w:rFonts w:ascii="Sakkal Majalla" w:hAnsi="Sakkal Majalla" w:cs="Sakkal Majalla"/>
          <w:color w:val="000000" w:themeColor="text1"/>
          <w:sz w:val="28"/>
          <w:szCs w:val="28"/>
          <w:lang w:bidi="ar-EG"/>
        </w:rPr>
        <w:t>.</w:t>
      </w:r>
    </w:p>
    <w:p w14:paraId="251FCB1E"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وعلى ضوء ما سبق، يمكن القول إن أهداف إدارة جودة المشروع لا تنحصر في النواحي الرقابية فقط، بل تشمل كذلك التمكين الإداري، والتحكم في المخاطر، وتدعيم الاستدامة التنظيمية</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فإدارة الجودة الناجحة هي تلك التي تضمن ألا تكون الجودة مجرد إجراء شكلي، بل ثقافة راسخة في كل مرحلة من مراحل المشروع</w:t>
      </w:r>
      <w:r w:rsidRPr="00920208">
        <w:rPr>
          <w:rFonts w:ascii="Sakkal Majalla" w:hAnsi="Sakkal Majalla" w:cs="Sakkal Majalla"/>
          <w:color w:val="000000" w:themeColor="text1"/>
          <w:sz w:val="28"/>
          <w:szCs w:val="28"/>
          <w:lang w:bidi="ar-EG"/>
        </w:rPr>
        <w:t>.</w:t>
      </w:r>
    </w:p>
    <w:p w14:paraId="4025433F" w14:textId="64091806" w:rsidR="00E16E3D" w:rsidRPr="00920208" w:rsidRDefault="001F7091" w:rsidP="001F709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211956311"/>
      <w:r w:rsidRPr="00920208">
        <w:rPr>
          <w:rFonts w:ascii="Sakkal Majalla" w:hAnsi="Sakkal Majalla" w:cs="Sakkal Majalla" w:hint="cs"/>
          <w:b/>
          <w:bCs/>
          <w:color w:val="000000" w:themeColor="text1"/>
          <w:sz w:val="32"/>
          <w:szCs w:val="32"/>
          <w:rtl/>
        </w:rPr>
        <w:t>5.1.2</w:t>
      </w:r>
      <w:r w:rsidR="00E16E3D" w:rsidRPr="00920208">
        <w:rPr>
          <w:rFonts w:ascii="Sakkal Majalla" w:hAnsi="Sakkal Majalla" w:cs="Sakkal Majalla"/>
          <w:b/>
          <w:bCs/>
          <w:color w:val="000000" w:themeColor="text1"/>
          <w:sz w:val="32"/>
          <w:szCs w:val="32"/>
          <w:rtl/>
        </w:rPr>
        <w:t xml:space="preserve"> أبعاد إدارة جودة المشروع</w:t>
      </w:r>
      <w:bookmarkEnd w:id="23"/>
    </w:p>
    <w:p w14:paraId="20186CAD" w14:textId="32D5EBBE"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تم تحديد أبعاد إدارة جودة المشروع في هذه الدراسة استنادًا إلى ما ورد في عدد من الأدبيات والدراسات الحديثة مثل دراسة الحواج</w:t>
      </w:r>
      <w:r w:rsidRPr="00920208">
        <w:rPr>
          <w:rFonts w:ascii="Sakkal Majalla" w:hAnsi="Sakkal Majalla" w:cs="Sakkal Majalla"/>
          <w:color w:val="000000" w:themeColor="text1"/>
          <w:sz w:val="28"/>
          <w:szCs w:val="28"/>
          <w:lang w:bidi="ar-EG"/>
        </w:rPr>
        <w:t xml:space="preserve"> (2020)</w:t>
      </w:r>
      <w:r w:rsidRPr="00920208">
        <w:rPr>
          <w:rFonts w:ascii="Sakkal Majalla" w:hAnsi="Sakkal Majalla" w:cs="Sakkal Majalla"/>
          <w:color w:val="000000" w:themeColor="text1"/>
          <w:sz w:val="28"/>
          <w:szCs w:val="28"/>
          <w:rtl/>
        </w:rPr>
        <w:t>، ودراسة علي وعبدالصادق</w:t>
      </w:r>
      <w:r w:rsidRPr="00920208">
        <w:rPr>
          <w:rFonts w:ascii="Sakkal Majalla" w:hAnsi="Sakkal Majalla" w:cs="Sakkal Majalla"/>
          <w:color w:val="000000" w:themeColor="text1"/>
          <w:sz w:val="28"/>
          <w:szCs w:val="28"/>
          <w:lang w:bidi="ar-EG"/>
        </w:rPr>
        <w:t xml:space="preserve"> (2024)</w:t>
      </w:r>
      <w:r w:rsidRPr="00920208">
        <w:rPr>
          <w:rFonts w:ascii="Sakkal Majalla" w:hAnsi="Sakkal Majalla" w:cs="Sakkal Majalla"/>
          <w:color w:val="000000" w:themeColor="text1"/>
          <w:sz w:val="28"/>
          <w:szCs w:val="28"/>
          <w:rtl/>
        </w:rPr>
        <w:t xml:space="preserve">، وكذلك الأدلة المعتمدة لإدارة المشاريع مثل </w:t>
      </w:r>
      <w:r w:rsidRPr="00920208">
        <w:rPr>
          <w:rFonts w:ascii="Sakkal Majalla" w:hAnsi="Sakkal Majalla" w:cs="Sakkal Majalla"/>
          <w:color w:val="000000" w:themeColor="text1"/>
          <w:sz w:val="28"/>
          <w:szCs w:val="28"/>
          <w:lang w:bidi="ar-EG"/>
        </w:rPr>
        <w:t xml:space="preserve">PMBOK Guide </w:t>
      </w:r>
      <w:r w:rsidRPr="00920208">
        <w:rPr>
          <w:rFonts w:ascii="Sakkal Majalla" w:hAnsi="Sakkal Majalla" w:cs="Sakkal Majalla"/>
          <w:color w:val="000000" w:themeColor="text1"/>
          <w:sz w:val="28"/>
          <w:szCs w:val="28"/>
          <w:rtl/>
        </w:rPr>
        <w:t>الصادر عن معهد إدارة المشاريع</w:t>
      </w:r>
      <w:r w:rsidRPr="00920208">
        <w:rPr>
          <w:rFonts w:ascii="Sakkal Majalla" w:hAnsi="Sakkal Majalla" w:cs="Sakkal Majalla"/>
          <w:color w:val="000000" w:themeColor="text1"/>
          <w:sz w:val="28"/>
          <w:szCs w:val="28"/>
          <w:lang w:bidi="ar-EG"/>
        </w:rPr>
        <w:t xml:space="preserve"> (PMI)</w:t>
      </w:r>
      <w:r w:rsidRPr="00920208">
        <w:rPr>
          <w:rFonts w:ascii="Sakkal Majalla" w:hAnsi="Sakkal Majalla" w:cs="Sakkal Majalla"/>
          <w:color w:val="000000" w:themeColor="text1"/>
          <w:sz w:val="28"/>
          <w:szCs w:val="28"/>
          <w:rtl/>
        </w:rPr>
        <w:t>، حيث جرى التركيز على الأبعاد الثلاثة الرئيسة التي تشكّل الهيكل المحوري لإدارة الجودة وهي</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تخطيط الجودة، وضمان الجودة، ومراقبة الجودة</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هذه الأبعاد متكاملة وظيفيًا، تبدأ من مرحلة التنبؤ بالجودة، وتمر بمراحل التحقق والاعتماد، وتنتهي بالرقابة الفعلية على ما يتم تنفيذه. وفيما يلي عرض تحليلي لكل بُعد على حدة</w:t>
      </w:r>
      <w:r w:rsidRPr="00920208">
        <w:rPr>
          <w:rFonts w:ascii="Sakkal Majalla" w:hAnsi="Sakkal Majalla" w:cs="Sakkal Majalla"/>
          <w:color w:val="000000" w:themeColor="text1"/>
          <w:sz w:val="28"/>
          <w:szCs w:val="28"/>
          <w:lang w:bidi="ar-EG"/>
        </w:rPr>
        <w:t>:</w:t>
      </w:r>
    </w:p>
    <w:p w14:paraId="640DE982" w14:textId="53C1AC77" w:rsidR="00E16E3D" w:rsidRPr="00920208" w:rsidRDefault="00E16E3D" w:rsidP="003D3B6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أولًا: تخطيط الجودة</w:t>
      </w:r>
      <w:r w:rsidRPr="00920208">
        <w:rPr>
          <w:rFonts w:ascii="Sakkal Majalla" w:hAnsi="Sakkal Majalla" w:cs="Sakkal Majalla"/>
          <w:b/>
          <w:bCs/>
          <w:color w:val="000000" w:themeColor="text1"/>
          <w:sz w:val="28"/>
          <w:szCs w:val="28"/>
          <w:lang w:bidi="ar-EG"/>
        </w:rPr>
        <w:t xml:space="preserve"> (Quality Planning)</w:t>
      </w:r>
    </w:p>
    <w:p w14:paraId="04C41711"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يُعد تخطيط الجودة الخطوة الأولى والأكثر أهمية في إطار إدارة الجودة، إذ يُحدد ما هي المعايير التي يجب الالتزام بها، وكيفية تحقيقها، ومن المسؤول عن تنفيذها. وفقًا لـ </w:t>
      </w:r>
      <w:r w:rsidRPr="00920208">
        <w:rPr>
          <w:rFonts w:ascii="Sakkal Majalla" w:hAnsi="Sakkal Majalla" w:cs="Sakkal Majalla"/>
          <w:color w:val="000000" w:themeColor="text1"/>
          <w:sz w:val="28"/>
          <w:szCs w:val="28"/>
          <w:lang w:bidi="ar-EG"/>
        </w:rPr>
        <w:t>Babu &amp; Sekkhar (2021)</w:t>
      </w:r>
      <w:r w:rsidRPr="00920208">
        <w:rPr>
          <w:rFonts w:ascii="Sakkal Majalla" w:hAnsi="Sakkal Majalla" w:cs="Sakkal Majalla"/>
          <w:color w:val="000000" w:themeColor="text1"/>
          <w:sz w:val="28"/>
          <w:szCs w:val="28"/>
          <w:rtl/>
        </w:rPr>
        <w:t>، فإن تخطيط الجودة هو العملية التي يتم فيها تحديد المتطلبات والمواصفات التي يجب أن تتوفر في مخرجات المشروع، ثم وضع خطة تفصيلية لتحقيقها بأقل التكاليف وضمن الوقت المحدد</w:t>
      </w:r>
      <w:r w:rsidRPr="00920208">
        <w:rPr>
          <w:rFonts w:ascii="Sakkal Majalla" w:hAnsi="Sakkal Majalla" w:cs="Sakkal Majalla"/>
          <w:color w:val="000000" w:themeColor="text1"/>
          <w:sz w:val="28"/>
          <w:szCs w:val="28"/>
          <w:lang w:bidi="ar-EG"/>
        </w:rPr>
        <w:t>.</w:t>
      </w:r>
    </w:p>
    <w:p w14:paraId="71B59DCC"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lastRenderedPageBreak/>
        <w:t>ويتضمن تخطيط الجودة مجموعة من الأنشطة، منها</w:t>
      </w:r>
      <w:r w:rsidRPr="00920208">
        <w:rPr>
          <w:rFonts w:ascii="Sakkal Majalla" w:hAnsi="Sakkal Majalla" w:cs="Sakkal Majalla"/>
          <w:color w:val="000000" w:themeColor="text1"/>
          <w:sz w:val="28"/>
          <w:szCs w:val="28"/>
          <w:lang w:bidi="ar-EG"/>
        </w:rPr>
        <w:t>:</w:t>
      </w:r>
    </w:p>
    <w:p w14:paraId="5F7384E8" w14:textId="77777777" w:rsidR="00E16E3D" w:rsidRPr="00920208" w:rsidRDefault="00E16E3D" w:rsidP="001F70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تحليل متطلبات العميل والمشروع</w:t>
      </w:r>
      <w:r w:rsidRPr="00920208">
        <w:rPr>
          <w:rFonts w:ascii="Sakkal Majalla" w:hAnsi="Sakkal Majalla" w:cs="Sakkal Majalla"/>
          <w:color w:val="000000" w:themeColor="text1"/>
          <w:sz w:val="28"/>
          <w:szCs w:val="28"/>
          <w:lang w:bidi="ar-EG"/>
        </w:rPr>
        <w:t>.</w:t>
      </w:r>
    </w:p>
    <w:p w14:paraId="6DBEA466" w14:textId="77777777" w:rsidR="00E16E3D" w:rsidRPr="00920208" w:rsidRDefault="00E16E3D" w:rsidP="001F70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تحديد معايير الجودة الفنية والإدارية</w:t>
      </w:r>
      <w:r w:rsidRPr="00920208">
        <w:rPr>
          <w:rFonts w:ascii="Sakkal Majalla" w:hAnsi="Sakkal Majalla" w:cs="Sakkal Majalla"/>
          <w:color w:val="000000" w:themeColor="text1"/>
          <w:sz w:val="28"/>
          <w:szCs w:val="28"/>
          <w:lang w:bidi="ar-EG"/>
        </w:rPr>
        <w:t>.</w:t>
      </w:r>
    </w:p>
    <w:p w14:paraId="45B5E161" w14:textId="77777777" w:rsidR="00E16E3D" w:rsidRPr="00920208" w:rsidRDefault="00E16E3D" w:rsidP="001F70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اختيار الأدوات والأساليب اللازمة للتحقق من الجودة</w:t>
      </w:r>
      <w:r w:rsidRPr="00920208">
        <w:rPr>
          <w:rFonts w:ascii="Sakkal Majalla" w:hAnsi="Sakkal Majalla" w:cs="Sakkal Majalla"/>
          <w:color w:val="000000" w:themeColor="text1"/>
          <w:sz w:val="28"/>
          <w:szCs w:val="28"/>
          <w:lang w:bidi="ar-EG"/>
        </w:rPr>
        <w:t>.</w:t>
      </w:r>
    </w:p>
    <w:p w14:paraId="6D9417AF" w14:textId="77777777" w:rsidR="00E16E3D" w:rsidRPr="00920208" w:rsidRDefault="00E16E3D" w:rsidP="001F709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وضع إجراءات للتعامل مع حالات الانحراف</w:t>
      </w:r>
      <w:r w:rsidRPr="00920208">
        <w:rPr>
          <w:rFonts w:ascii="Sakkal Majalla" w:hAnsi="Sakkal Majalla" w:cs="Sakkal Majalla"/>
          <w:color w:val="000000" w:themeColor="text1"/>
          <w:sz w:val="28"/>
          <w:szCs w:val="28"/>
          <w:lang w:bidi="ar-EG"/>
        </w:rPr>
        <w:t>.</w:t>
      </w:r>
    </w:p>
    <w:p w14:paraId="655D7F6C"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وقد أشار الحواج</w:t>
      </w:r>
      <w:r w:rsidRPr="00920208">
        <w:rPr>
          <w:rFonts w:ascii="Sakkal Majalla" w:hAnsi="Sakkal Majalla" w:cs="Sakkal Majalla"/>
          <w:color w:val="000000" w:themeColor="text1"/>
          <w:sz w:val="28"/>
          <w:szCs w:val="28"/>
          <w:lang w:bidi="ar-EG"/>
        </w:rPr>
        <w:t xml:space="preserve"> (2020) </w:t>
      </w:r>
      <w:r w:rsidRPr="00920208">
        <w:rPr>
          <w:rFonts w:ascii="Sakkal Majalla" w:hAnsi="Sakkal Majalla" w:cs="Sakkal Majalla"/>
          <w:color w:val="000000" w:themeColor="text1"/>
          <w:sz w:val="28"/>
          <w:szCs w:val="28"/>
          <w:rtl/>
        </w:rPr>
        <w:t>إلى أن تخطيط الجودة في المشاريع الإنشائية يتطلب إدخال المعايير الخاصة بالسلامة والكفاءة والاستدامة في التصميم من البداية، خاصة في مشاريع شبكات المياه التي تحتاج إلى مطابقة دقيقة لمواصفات البيئة والصحة</w:t>
      </w:r>
      <w:r w:rsidRPr="00920208">
        <w:rPr>
          <w:rFonts w:ascii="Sakkal Majalla" w:hAnsi="Sakkal Majalla" w:cs="Sakkal Majalla"/>
          <w:color w:val="000000" w:themeColor="text1"/>
          <w:sz w:val="28"/>
          <w:szCs w:val="28"/>
          <w:lang w:bidi="ar-EG"/>
        </w:rPr>
        <w:t>.</w:t>
      </w:r>
    </w:p>
    <w:p w14:paraId="22402506" w14:textId="0F1ADF15"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rPr>
        <w:t>ويتطلب هذا البُعد التنسيق بين فريق التخطيط والهندسة والتكلفة، لأن أي خلل في هذه المرحلة سينعكس لاحقًا على جودة التنفيذ، كما أن عدم وضوح معايير الجودة منذ البداية يؤدي إلى قرارات مرتجلة خلال المشروع</w:t>
      </w:r>
      <w:r w:rsidRPr="00920208">
        <w:rPr>
          <w:rFonts w:ascii="Sakkal Majalla" w:hAnsi="Sakkal Majalla" w:cs="Sakkal Majalla"/>
          <w:color w:val="000000" w:themeColor="text1"/>
          <w:sz w:val="28"/>
          <w:szCs w:val="28"/>
          <w:lang w:bidi="ar-EG"/>
        </w:rPr>
        <w:t>.</w:t>
      </w:r>
    </w:p>
    <w:p w14:paraId="11D9257C" w14:textId="14ECEC11" w:rsidR="00E16E3D" w:rsidRPr="00920208" w:rsidRDefault="00E16E3D" w:rsidP="003D3B6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ثانيًا: ضمان الجودة</w:t>
      </w:r>
      <w:r w:rsidRPr="00920208">
        <w:rPr>
          <w:rFonts w:ascii="Sakkal Majalla" w:hAnsi="Sakkal Majalla" w:cs="Sakkal Majalla"/>
          <w:b/>
          <w:bCs/>
          <w:color w:val="000000" w:themeColor="text1"/>
          <w:sz w:val="28"/>
          <w:szCs w:val="28"/>
          <w:lang w:bidi="ar-EG"/>
        </w:rPr>
        <w:t xml:space="preserve"> (Quality Assurance)</w:t>
      </w:r>
    </w:p>
    <w:p w14:paraId="527FB267"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يُقصد بضمان الجودة مجموعة الإجراءات التي تهدف إلى منع وقوع الأخطاء من الأساس، وليس فقط اكتشافها لاحقًا</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 xml:space="preserve">وهو يركز على العمليات الداخلية ومدى التزامها بالخطة والجودة المتفق عليها. ووفقًا لـ </w:t>
      </w:r>
      <w:r w:rsidRPr="00920208">
        <w:rPr>
          <w:rFonts w:ascii="Sakkal Majalla" w:hAnsi="Sakkal Majalla" w:cs="Sakkal Majalla"/>
          <w:color w:val="000000" w:themeColor="text1"/>
          <w:sz w:val="28"/>
          <w:szCs w:val="28"/>
          <w:lang w:bidi="ar-EG"/>
        </w:rPr>
        <w:t>Ouabira &amp; Fakhravar (2021)</w:t>
      </w:r>
      <w:r w:rsidRPr="00920208">
        <w:rPr>
          <w:rFonts w:ascii="Sakkal Majalla" w:hAnsi="Sakkal Majalla" w:cs="Sakkal Majalla"/>
          <w:color w:val="000000" w:themeColor="text1"/>
          <w:sz w:val="28"/>
          <w:szCs w:val="28"/>
          <w:rtl/>
        </w:rPr>
        <w:t>، فإن ضمان الجودة هو عملية منهجية تُجرى أثناء تنفيذ المشروع بهدف التأكد من أن الأنشطة تُدار وتُنفذ وفقًا للمعايير المعتمدة</w:t>
      </w:r>
      <w:r w:rsidRPr="00920208">
        <w:rPr>
          <w:rFonts w:ascii="Sakkal Majalla" w:hAnsi="Sakkal Majalla" w:cs="Sakkal Majalla"/>
          <w:color w:val="000000" w:themeColor="text1"/>
          <w:sz w:val="28"/>
          <w:szCs w:val="28"/>
          <w:lang w:bidi="ar-EG"/>
        </w:rPr>
        <w:t>.</w:t>
      </w:r>
    </w:p>
    <w:p w14:paraId="07EC07A4" w14:textId="77777777" w:rsidR="00E16E3D" w:rsidRPr="00920208" w:rsidRDefault="00E16E3D" w:rsidP="003D3B6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ومن أبرز أدوات ضمان الجودة</w:t>
      </w:r>
      <w:r w:rsidRPr="00920208">
        <w:rPr>
          <w:rFonts w:ascii="Sakkal Majalla" w:hAnsi="Sakkal Majalla" w:cs="Sakkal Majalla"/>
          <w:b/>
          <w:bCs/>
          <w:color w:val="000000" w:themeColor="text1"/>
          <w:sz w:val="28"/>
          <w:szCs w:val="28"/>
          <w:lang w:bidi="ar-EG"/>
        </w:rPr>
        <w:t>:</w:t>
      </w:r>
    </w:p>
    <w:p w14:paraId="04EDD97A" w14:textId="77777777" w:rsidR="00E16E3D" w:rsidRPr="00920208" w:rsidRDefault="00E16E3D" w:rsidP="001F709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التدقيق الداخلي على العمليات والوثائق</w:t>
      </w:r>
      <w:r w:rsidRPr="00920208">
        <w:rPr>
          <w:rFonts w:ascii="Sakkal Majalla" w:hAnsi="Sakkal Majalla" w:cs="Sakkal Majalla"/>
          <w:color w:val="000000" w:themeColor="text1"/>
          <w:sz w:val="28"/>
          <w:szCs w:val="28"/>
          <w:lang w:bidi="ar-EG"/>
        </w:rPr>
        <w:t>.</w:t>
      </w:r>
    </w:p>
    <w:p w14:paraId="33BCC7F5" w14:textId="77777777" w:rsidR="00E16E3D" w:rsidRPr="00920208" w:rsidRDefault="00E16E3D" w:rsidP="001F709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التقييم المرحلي لأداء الفرق</w:t>
      </w:r>
      <w:r w:rsidRPr="00920208">
        <w:rPr>
          <w:rFonts w:ascii="Sakkal Majalla" w:hAnsi="Sakkal Majalla" w:cs="Sakkal Majalla"/>
          <w:color w:val="000000" w:themeColor="text1"/>
          <w:sz w:val="28"/>
          <w:szCs w:val="28"/>
          <w:lang w:bidi="ar-EG"/>
        </w:rPr>
        <w:t>.</w:t>
      </w:r>
    </w:p>
    <w:p w14:paraId="6C4FC30A" w14:textId="77777777" w:rsidR="00E16E3D" w:rsidRPr="00920208" w:rsidRDefault="00E16E3D" w:rsidP="001F709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مراجعة العقود والمواصفات الفنية</w:t>
      </w:r>
      <w:r w:rsidRPr="00920208">
        <w:rPr>
          <w:rFonts w:ascii="Sakkal Majalla" w:hAnsi="Sakkal Majalla" w:cs="Sakkal Majalla"/>
          <w:color w:val="000000" w:themeColor="text1"/>
          <w:sz w:val="28"/>
          <w:szCs w:val="28"/>
          <w:lang w:bidi="ar-EG"/>
        </w:rPr>
        <w:t>.</w:t>
      </w:r>
    </w:p>
    <w:p w14:paraId="4AFA49F2" w14:textId="77777777" w:rsidR="00E16E3D" w:rsidRPr="00920208" w:rsidRDefault="00E16E3D" w:rsidP="001F709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lastRenderedPageBreak/>
        <w:t>إجراء اختبارات قبلية على المواد والأنظمة</w:t>
      </w:r>
      <w:r w:rsidRPr="00920208">
        <w:rPr>
          <w:rFonts w:ascii="Sakkal Majalla" w:hAnsi="Sakkal Majalla" w:cs="Sakkal Majalla"/>
          <w:color w:val="000000" w:themeColor="text1"/>
          <w:sz w:val="28"/>
          <w:szCs w:val="28"/>
          <w:lang w:bidi="ar-EG"/>
        </w:rPr>
        <w:t>.</w:t>
      </w:r>
    </w:p>
    <w:p w14:paraId="7EF3B7BB"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وترى علي وعبدالصادق</w:t>
      </w:r>
      <w:r w:rsidRPr="00920208">
        <w:rPr>
          <w:rFonts w:ascii="Sakkal Majalla" w:hAnsi="Sakkal Majalla" w:cs="Sakkal Majalla"/>
          <w:color w:val="000000" w:themeColor="text1"/>
          <w:sz w:val="28"/>
          <w:szCs w:val="28"/>
          <w:lang w:bidi="ar-EG"/>
        </w:rPr>
        <w:t xml:space="preserve"> (2024) </w:t>
      </w:r>
      <w:r w:rsidRPr="00920208">
        <w:rPr>
          <w:rFonts w:ascii="Sakkal Majalla" w:hAnsi="Sakkal Majalla" w:cs="Sakkal Majalla"/>
          <w:color w:val="000000" w:themeColor="text1"/>
          <w:sz w:val="28"/>
          <w:szCs w:val="28"/>
          <w:rtl/>
        </w:rPr>
        <w:t>أن ضمان الجودة يتطلب وجود نظام واضح للتغذية الراجعة داخل المشروع، بحيث تُنقل ملاحظات فرق العمل والمراقبين إلى جهات اتخاذ القرار لمعالجة التحديات في وقت مبكر</w:t>
      </w:r>
      <w:r w:rsidRPr="00920208">
        <w:rPr>
          <w:rFonts w:ascii="Sakkal Majalla" w:hAnsi="Sakkal Majalla" w:cs="Sakkal Majalla"/>
          <w:color w:val="000000" w:themeColor="text1"/>
          <w:sz w:val="28"/>
          <w:szCs w:val="28"/>
          <w:lang w:bidi="ar-EG"/>
        </w:rPr>
        <w:t>.</w:t>
      </w:r>
    </w:p>
    <w:p w14:paraId="324AA4F2" w14:textId="55B032D6"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في مشاريع شبكات المياه، يظهر هذا البُعد بوضوح في التأكد من التزام المقاولين بالمواصفات البيئية والصحية، وفي التأكد من صلاحية المواد المستخدمة، ومتابعة مراحل الردم والعزل، وغيرها من الممارسات الميدانية الحيوية</w:t>
      </w:r>
      <w:r w:rsidRPr="00920208">
        <w:rPr>
          <w:rFonts w:ascii="Sakkal Majalla" w:hAnsi="Sakkal Majalla" w:cs="Sakkal Majalla"/>
          <w:color w:val="000000" w:themeColor="text1"/>
          <w:sz w:val="28"/>
          <w:szCs w:val="28"/>
          <w:lang w:bidi="ar-EG"/>
        </w:rPr>
        <w:t>.</w:t>
      </w:r>
    </w:p>
    <w:p w14:paraId="74A6A9E2" w14:textId="639B11AF" w:rsidR="00E16E3D" w:rsidRPr="00920208" w:rsidRDefault="00E16E3D" w:rsidP="003D3B6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ثالثًا: مراقبة الجودة</w:t>
      </w:r>
      <w:r w:rsidRPr="00920208">
        <w:rPr>
          <w:rFonts w:ascii="Sakkal Majalla" w:hAnsi="Sakkal Majalla" w:cs="Sakkal Majalla"/>
          <w:b/>
          <w:bCs/>
          <w:color w:val="000000" w:themeColor="text1"/>
          <w:sz w:val="28"/>
          <w:szCs w:val="28"/>
          <w:lang w:bidi="ar-EG"/>
        </w:rPr>
        <w:t xml:space="preserve"> (Quality Control)</w:t>
      </w:r>
    </w:p>
    <w:p w14:paraId="38D0385D"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تُعد مراقبة الجودة العملية التنفيذية التي تهدف إلى قياس مخرجات المشروع ومقارنتها بالمعايير المحددة مسبقًا، واتخاذ الإجراءات التصحيحية في حال وجود انحرافات. ووفقًا لـ </w:t>
      </w:r>
      <w:r w:rsidRPr="00920208">
        <w:rPr>
          <w:rFonts w:ascii="Sakkal Majalla" w:hAnsi="Sakkal Majalla" w:cs="Sakkal Majalla"/>
          <w:color w:val="000000" w:themeColor="text1"/>
          <w:sz w:val="28"/>
          <w:szCs w:val="28"/>
          <w:lang w:bidi="ar-EG"/>
        </w:rPr>
        <w:t>PMI (2021)</w:t>
      </w:r>
      <w:r w:rsidRPr="00920208">
        <w:rPr>
          <w:rFonts w:ascii="Sakkal Majalla" w:hAnsi="Sakkal Majalla" w:cs="Sakkal Majalla"/>
          <w:color w:val="000000" w:themeColor="text1"/>
          <w:sz w:val="28"/>
          <w:szCs w:val="28"/>
          <w:rtl/>
        </w:rPr>
        <w:t>، فإن مراقبة الجودة تُجرى من خلال أنشطة القياس والفحص والتوثيق والتحقق، وتتم عادة بشكل دوري أو عند نقاط التفتيش الحرجة</w:t>
      </w:r>
      <w:r w:rsidRPr="00920208">
        <w:rPr>
          <w:rFonts w:ascii="Sakkal Majalla" w:hAnsi="Sakkal Majalla" w:cs="Sakkal Majalla"/>
          <w:color w:val="000000" w:themeColor="text1"/>
          <w:sz w:val="28"/>
          <w:szCs w:val="28"/>
          <w:lang w:bidi="ar-EG"/>
        </w:rPr>
        <w:t>.</w:t>
      </w:r>
    </w:p>
    <w:p w14:paraId="270F2BF7" w14:textId="77777777" w:rsidR="00E16E3D" w:rsidRPr="00920208" w:rsidRDefault="00E16E3D" w:rsidP="003D3B6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وتشمل أنشطة مراقبة الجودة</w:t>
      </w:r>
      <w:r w:rsidRPr="00920208">
        <w:rPr>
          <w:rFonts w:ascii="Sakkal Majalla" w:hAnsi="Sakkal Majalla" w:cs="Sakkal Majalla"/>
          <w:b/>
          <w:bCs/>
          <w:color w:val="000000" w:themeColor="text1"/>
          <w:sz w:val="28"/>
          <w:szCs w:val="28"/>
          <w:lang w:bidi="ar-EG"/>
        </w:rPr>
        <w:t>:</w:t>
      </w:r>
    </w:p>
    <w:p w14:paraId="0C1676F4" w14:textId="77777777" w:rsidR="00E16E3D" w:rsidRPr="00920208" w:rsidRDefault="00E16E3D" w:rsidP="001F70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فحص المواد والمخرجات الإنشائية</w:t>
      </w:r>
      <w:r w:rsidRPr="00920208">
        <w:rPr>
          <w:rFonts w:ascii="Sakkal Majalla" w:hAnsi="Sakkal Majalla" w:cs="Sakkal Majalla"/>
          <w:color w:val="000000" w:themeColor="text1"/>
          <w:sz w:val="28"/>
          <w:szCs w:val="28"/>
          <w:lang w:bidi="ar-EG"/>
        </w:rPr>
        <w:t>.</w:t>
      </w:r>
    </w:p>
    <w:p w14:paraId="54DE2869" w14:textId="77777777" w:rsidR="00E16E3D" w:rsidRPr="00920208" w:rsidRDefault="00E16E3D" w:rsidP="001F70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قياس نتائج الأداء باستخدام مؤشرات الجودة</w:t>
      </w:r>
      <w:r w:rsidRPr="00920208">
        <w:rPr>
          <w:rFonts w:ascii="Sakkal Majalla" w:hAnsi="Sakkal Majalla" w:cs="Sakkal Majalla"/>
          <w:color w:val="000000" w:themeColor="text1"/>
          <w:sz w:val="28"/>
          <w:szCs w:val="28"/>
          <w:lang w:bidi="ar-EG"/>
        </w:rPr>
        <w:t>.</w:t>
      </w:r>
    </w:p>
    <w:p w14:paraId="69C11FB4" w14:textId="77777777" w:rsidR="00E16E3D" w:rsidRPr="00920208" w:rsidRDefault="00E16E3D" w:rsidP="001F70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إعداد تقارير الفحص والتقييم</w:t>
      </w:r>
      <w:r w:rsidRPr="00920208">
        <w:rPr>
          <w:rFonts w:ascii="Sakkal Majalla" w:hAnsi="Sakkal Majalla" w:cs="Sakkal Majalla"/>
          <w:color w:val="000000" w:themeColor="text1"/>
          <w:sz w:val="28"/>
          <w:szCs w:val="28"/>
          <w:lang w:bidi="ar-EG"/>
        </w:rPr>
        <w:t>.</w:t>
      </w:r>
    </w:p>
    <w:p w14:paraId="30EA3B3F" w14:textId="77777777" w:rsidR="00E16E3D" w:rsidRPr="00920208" w:rsidRDefault="00E16E3D" w:rsidP="001F709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اتخاذ قرارات تصحيحية أو وقائية</w:t>
      </w:r>
      <w:r w:rsidRPr="00920208">
        <w:rPr>
          <w:rFonts w:ascii="Sakkal Majalla" w:hAnsi="Sakkal Majalla" w:cs="Sakkal Majalla"/>
          <w:color w:val="000000" w:themeColor="text1"/>
          <w:sz w:val="28"/>
          <w:szCs w:val="28"/>
          <w:lang w:bidi="ar-EG"/>
        </w:rPr>
        <w:t>.</w:t>
      </w:r>
    </w:p>
    <w:p w14:paraId="24EFA738"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ويؤكد </w:t>
      </w:r>
      <w:r w:rsidRPr="00920208">
        <w:rPr>
          <w:rFonts w:ascii="Sakkal Majalla" w:hAnsi="Sakkal Majalla" w:cs="Sakkal Majalla"/>
          <w:color w:val="000000" w:themeColor="text1"/>
          <w:sz w:val="28"/>
          <w:szCs w:val="28"/>
          <w:lang w:bidi="ar-EG"/>
        </w:rPr>
        <w:t xml:space="preserve">Mia et al. (2023) </w:t>
      </w:r>
      <w:r w:rsidRPr="00920208">
        <w:rPr>
          <w:rFonts w:ascii="Sakkal Majalla" w:hAnsi="Sakkal Majalla" w:cs="Sakkal Majalla"/>
          <w:color w:val="000000" w:themeColor="text1"/>
          <w:sz w:val="28"/>
          <w:szCs w:val="28"/>
          <w:rtl/>
        </w:rPr>
        <w:t>على أن مراقبة الجودة الناجحة تعتمد على وجود أدوات قياس واضحة مثل "خرائط السيطرة"، "مخططات باريتو"، و"تحليل السبب الجذري"، وهي أدوات تساعد في تحديد نقاط الضعف واتخاذ القرار المناسب بشأنها</w:t>
      </w:r>
      <w:r w:rsidRPr="00920208">
        <w:rPr>
          <w:rFonts w:ascii="Sakkal Majalla" w:hAnsi="Sakkal Majalla" w:cs="Sakkal Majalla"/>
          <w:color w:val="000000" w:themeColor="text1"/>
          <w:sz w:val="28"/>
          <w:szCs w:val="28"/>
          <w:lang w:bidi="ar-EG"/>
        </w:rPr>
        <w:t>.</w:t>
      </w:r>
    </w:p>
    <w:p w14:paraId="18EEE630" w14:textId="77777777" w:rsidR="00E16E3D" w:rsidRPr="00920208" w:rsidRDefault="00E16E3D" w:rsidP="001F70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lastRenderedPageBreak/>
        <w:t>أما في مشاريع شبكات المياه، فإن مراقبة الجودة تُسهم في الكشف المبكر عن التسربات أو العيوب في أنابيب التوزيع، أو العزل غير المطابق، أو الانحدار غير الصحيح في التوصيلات، وهي أمور قد تؤدي إلى إخفاق المشروع كليًا إن لم تُكتشف في الوقت المناسب</w:t>
      </w:r>
      <w:r w:rsidRPr="00920208">
        <w:rPr>
          <w:rFonts w:ascii="Sakkal Majalla" w:hAnsi="Sakkal Majalla" w:cs="Sakkal Majalla"/>
          <w:color w:val="000000" w:themeColor="text1"/>
          <w:sz w:val="28"/>
          <w:szCs w:val="28"/>
          <w:lang w:bidi="ar-EG"/>
        </w:rPr>
        <w:t>.</w:t>
      </w:r>
    </w:p>
    <w:p w14:paraId="5B4F7EC3" w14:textId="77777777" w:rsidR="001F7091" w:rsidRPr="00920208" w:rsidRDefault="001F7091">
      <w:pPr>
        <w:bidi w:val="0"/>
        <w:rPr>
          <w:rFonts w:ascii="Sakkal Majalla" w:hAnsi="Sakkal Majalla" w:cs="Sakkal Majalla"/>
          <w:color w:val="000000" w:themeColor="text1"/>
          <w:sz w:val="28"/>
          <w:szCs w:val="28"/>
          <w:rtl/>
        </w:rPr>
      </w:pPr>
      <w:r w:rsidRPr="00920208">
        <w:rPr>
          <w:rFonts w:ascii="Sakkal Majalla" w:hAnsi="Sakkal Majalla" w:cs="Sakkal Majalla"/>
          <w:color w:val="000000" w:themeColor="text1"/>
          <w:sz w:val="28"/>
          <w:szCs w:val="28"/>
          <w:rtl/>
        </w:rPr>
        <w:br w:type="page"/>
      </w:r>
    </w:p>
    <w:p w14:paraId="1C021E27" w14:textId="648B9E94" w:rsidR="00E16E3D" w:rsidRPr="00920208" w:rsidRDefault="00E16E3D" w:rsidP="00352AFF">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4" w:name="_Toc211956312"/>
      <w:r w:rsidRPr="00920208">
        <w:rPr>
          <w:rFonts w:ascii="Sakkal Majalla" w:hAnsi="Sakkal Majalla" w:cs="Sakkal Majalla"/>
          <w:b/>
          <w:bCs/>
          <w:color w:val="000000" w:themeColor="text1"/>
          <w:sz w:val="36"/>
          <w:szCs w:val="36"/>
          <w:rtl/>
        </w:rPr>
        <w:lastRenderedPageBreak/>
        <w:t>المبحث الثاني: كفاءة تنفيذ مشاريع شبكات المياه بشركات المقاولات</w:t>
      </w:r>
      <w:bookmarkEnd w:id="24"/>
    </w:p>
    <w:p w14:paraId="184B7BC3" w14:textId="37D0B209" w:rsidR="00E16E3D" w:rsidRPr="00920208" w:rsidRDefault="00352AFF" w:rsidP="00352AF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1956313"/>
      <w:r w:rsidRPr="00920208">
        <w:rPr>
          <w:rFonts w:ascii="Sakkal Majalla" w:hAnsi="Sakkal Majalla" w:cs="Sakkal Majalla" w:hint="cs"/>
          <w:b/>
          <w:bCs/>
          <w:color w:val="000000" w:themeColor="text1"/>
          <w:sz w:val="32"/>
          <w:szCs w:val="32"/>
          <w:rtl/>
        </w:rPr>
        <w:t xml:space="preserve">1.2.2 </w:t>
      </w:r>
      <w:r w:rsidR="00E16E3D" w:rsidRPr="00920208">
        <w:rPr>
          <w:rFonts w:ascii="Sakkal Majalla" w:hAnsi="Sakkal Majalla" w:cs="Sakkal Majalla"/>
          <w:b/>
          <w:bCs/>
          <w:color w:val="000000" w:themeColor="text1"/>
          <w:sz w:val="32"/>
          <w:szCs w:val="32"/>
          <w:rtl/>
        </w:rPr>
        <w:t>تمهيد</w:t>
      </w:r>
      <w:bookmarkEnd w:id="25"/>
    </w:p>
    <w:p w14:paraId="22D7A728"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hint="cs"/>
          <w:color w:val="000000" w:themeColor="text1"/>
          <w:sz w:val="28"/>
          <w:szCs w:val="28"/>
          <w:rtl/>
          <w:lang w:bidi="ar-EG"/>
        </w:rPr>
        <w:t>تُعد كفاءة تنفيذ المشاريع أحد المحددات الأساسية في قياس نجاح المؤسسات المقاولة، خاصة عندما يتعلق الأمر بمشاريع البنية التحتية الحيوية مثل شبكات المياه، والتي تتسم بتعقيد تقني وبيئي ومالي. وتتجلى الكفاءة هنا في قدرة المشروع على تحقيق أهدافه بأعلى جودة، وفي الوقت المحدد، وبالميزانية المتفق عليها، مع مراعاة المتطلبات الصحية والبيئية. وتكتسب الكفاءة أهمية متزايدة في قطاع المقاولات بالمملكة العربية السعودية، في ظل رؤية 2030، التي تُعلي من شأن الكفاءة التشغيلية والاستدامة والجودة في تنفيذ المشاريع الحكومية</w:t>
      </w:r>
      <w:r w:rsidRPr="00920208">
        <w:rPr>
          <w:rFonts w:ascii="Sakkal Majalla" w:hAnsi="Sakkal Majalla" w:cs="Sakkal Majalla" w:hint="cs"/>
          <w:color w:val="000000" w:themeColor="text1"/>
          <w:sz w:val="28"/>
          <w:szCs w:val="28"/>
          <w:lang w:bidi="ar-EG"/>
        </w:rPr>
        <w:t>.</w:t>
      </w:r>
    </w:p>
    <w:p w14:paraId="4DCCA483" w14:textId="04E5FAF4" w:rsidR="00E16E3D" w:rsidRPr="00920208" w:rsidRDefault="00352AFF" w:rsidP="00352AF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1956314"/>
      <w:r w:rsidRPr="00920208">
        <w:rPr>
          <w:rFonts w:ascii="Sakkal Majalla" w:hAnsi="Sakkal Majalla" w:cs="Sakkal Majalla" w:hint="cs"/>
          <w:b/>
          <w:bCs/>
          <w:color w:val="000000" w:themeColor="text1"/>
          <w:sz w:val="32"/>
          <w:szCs w:val="32"/>
          <w:rtl/>
        </w:rPr>
        <w:t>2.2.2</w:t>
      </w:r>
      <w:r w:rsidR="00E16E3D" w:rsidRPr="00920208">
        <w:rPr>
          <w:rFonts w:ascii="Sakkal Majalla" w:hAnsi="Sakkal Majalla" w:cs="Sakkal Majalla"/>
          <w:b/>
          <w:bCs/>
          <w:color w:val="000000" w:themeColor="text1"/>
          <w:sz w:val="32"/>
          <w:szCs w:val="32"/>
          <w:rtl/>
        </w:rPr>
        <w:t xml:space="preserve"> مفهوم كفاءة تنفيذ المشاريع</w:t>
      </w:r>
      <w:bookmarkEnd w:id="26"/>
    </w:p>
    <w:p w14:paraId="3ED02336"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يمثل مفهوم كفاءة تنفيذ المشاريع محورًا أساسيًا في أدبيات إدارة المشاريع، إذ يُعبر عن قدرة المشروع على تحقيق أهدافه التشغيلية والوظيفية وفق الجدول الزمني المحدد، وضمن الميزانية المقررة، وبما يتوافق مع معايير الجودة المطلوبة. ومع تطور المشاريع، خصوصًا في قطاعات البنية التحتية مثل شبكات المياه، أصبحت كفاءة التنفيذ معيارًا حاسمًا لقياس مدى نجاح المقاولين، وكفاءة إدارة الموارد، وفعالية النظم المؤسسية</w:t>
      </w:r>
      <w:r w:rsidRPr="00920208">
        <w:rPr>
          <w:rFonts w:ascii="Sakkal Majalla" w:hAnsi="Sakkal Majalla" w:cs="Sakkal Majalla" w:hint="cs"/>
          <w:color w:val="000000" w:themeColor="text1"/>
          <w:sz w:val="28"/>
          <w:szCs w:val="28"/>
          <w:lang w:bidi="ar-EG"/>
        </w:rPr>
        <w:t>.</w:t>
      </w:r>
    </w:p>
    <w:p w14:paraId="51E39E7D"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hint="cs"/>
          <w:color w:val="000000" w:themeColor="text1"/>
          <w:sz w:val="28"/>
          <w:szCs w:val="28"/>
          <w:rtl/>
          <w:lang w:bidi="ar-EG"/>
        </w:rPr>
        <w:t xml:space="preserve">وقد تناول الباحثون هذا المفهوم من زوايا متعددة، بما يعكس تنوع البيئات والمجالات التي يُطبق فيها. حيث عرفه </w:t>
      </w:r>
      <w:r w:rsidRPr="00920208">
        <w:rPr>
          <w:rFonts w:ascii="Sakkal Majalla" w:hAnsi="Sakkal Majalla" w:cs="Sakkal Majalla" w:hint="cs"/>
          <w:color w:val="000000" w:themeColor="text1"/>
          <w:sz w:val="28"/>
          <w:szCs w:val="28"/>
          <w:lang w:bidi="ar-EG"/>
        </w:rPr>
        <w:t xml:space="preserve">Scheiwe (2022) </w:t>
      </w:r>
      <w:r w:rsidRPr="00920208">
        <w:rPr>
          <w:rFonts w:ascii="Sakkal Majalla" w:hAnsi="Sakkal Majalla" w:cs="Sakkal Majalla" w:hint="cs"/>
          <w:color w:val="000000" w:themeColor="text1"/>
          <w:sz w:val="28"/>
          <w:szCs w:val="28"/>
          <w:rtl/>
          <w:lang w:bidi="ar-EG"/>
        </w:rPr>
        <w:t>بأنه</w:t>
      </w:r>
      <w:r w:rsidRPr="00920208">
        <w:rPr>
          <w:rFonts w:ascii="Sakkal Majalla" w:hAnsi="Sakkal Majalla" w:cs="Sakkal Majalla" w:hint="cs"/>
          <w:color w:val="000000" w:themeColor="text1"/>
          <w:sz w:val="28"/>
          <w:szCs w:val="28"/>
          <w:lang w:bidi="ar-EG"/>
        </w:rPr>
        <w:t>:</w:t>
      </w:r>
    </w:p>
    <w:p w14:paraId="24441361"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lang w:bidi="ar-EG"/>
        </w:rPr>
        <w:t>"</w:t>
      </w:r>
      <w:r w:rsidRPr="00920208">
        <w:rPr>
          <w:rFonts w:ascii="Sakkal Majalla" w:hAnsi="Sakkal Majalla" w:cs="Sakkal Majalla"/>
          <w:color w:val="000000" w:themeColor="text1"/>
          <w:sz w:val="28"/>
          <w:szCs w:val="28"/>
          <w:rtl/>
        </w:rPr>
        <w:t>القدرة على إتمام الأنشطة والمهام المتعلقة بالمشروع ضمن النطاق المحدد، وباستخدام الموارد المتاحة بكفاءة، مع تحقيق الأهداف المرجوة من حيث الجودة والوقت والتكلفة</w:t>
      </w:r>
      <w:r w:rsidRPr="00920208">
        <w:rPr>
          <w:rFonts w:ascii="Sakkal Majalla" w:hAnsi="Sakkal Majalla" w:cs="Sakkal Majalla"/>
          <w:color w:val="000000" w:themeColor="text1"/>
          <w:sz w:val="28"/>
          <w:szCs w:val="28"/>
          <w:lang w:bidi="ar-EG"/>
        </w:rPr>
        <w:t>".</w:t>
      </w:r>
    </w:p>
    <w:p w14:paraId="62A82E47"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فيما يرى </w:t>
      </w:r>
      <w:r w:rsidRPr="00920208">
        <w:rPr>
          <w:rFonts w:ascii="Sakkal Majalla" w:hAnsi="Sakkal Majalla" w:cs="Sakkal Majalla"/>
          <w:color w:val="000000" w:themeColor="text1"/>
          <w:sz w:val="28"/>
          <w:szCs w:val="28"/>
          <w:lang w:bidi="ar-EG"/>
        </w:rPr>
        <w:t>Baena</w:t>
      </w:r>
      <w:r w:rsidRPr="00920208">
        <w:rPr>
          <w:rFonts w:ascii="Times New Roman" w:hAnsi="Times New Roman" w:cs="Times New Roman"/>
          <w:color w:val="000000" w:themeColor="text1"/>
          <w:sz w:val="28"/>
          <w:szCs w:val="28"/>
          <w:lang w:bidi="ar-EG"/>
        </w:rPr>
        <w:t>‐</w:t>
      </w:r>
      <w:r w:rsidRPr="00920208">
        <w:rPr>
          <w:rFonts w:ascii="Sakkal Majalla" w:hAnsi="Sakkal Majalla" w:cs="Sakkal Majalla"/>
          <w:color w:val="000000" w:themeColor="text1"/>
          <w:sz w:val="28"/>
          <w:szCs w:val="28"/>
          <w:lang w:bidi="ar-EG"/>
        </w:rPr>
        <w:t xml:space="preserve">Miret et al. (2024) </w:t>
      </w:r>
      <w:r w:rsidRPr="00920208">
        <w:rPr>
          <w:rFonts w:ascii="Sakkal Majalla" w:hAnsi="Sakkal Majalla" w:cs="Sakkal Majalla"/>
          <w:color w:val="000000" w:themeColor="text1"/>
          <w:sz w:val="28"/>
          <w:szCs w:val="28"/>
          <w:rtl/>
        </w:rPr>
        <w:t>أن كفاءة تنفيذ المشاريع، وبالأخص في شبكات المياه، تُقاس بمدى القدرة على</w:t>
      </w:r>
      <w:r w:rsidRPr="00920208">
        <w:rPr>
          <w:rFonts w:ascii="Sakkal Majalla" w:hAnsi="Sakkal Majalla" w:cs="Sakkal Majalla"/>
          <w:color w:val="000000" w:themeColor="text1"/>
          <w:sz w:val="28"/>
          <w:szCs w:val="28"/>
          <w:lang w:bidi="ar-EG"/>
        </w:rPr>
        <w:t>:</w:t>
      </w:r>
    </w:p>
    <w:p w14:paraId="690442EA"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lang w:bidi="ar-EG"/>
        </w:rPr>
        <w:lastRenderedPageBreak/>
        <w:t>"</w:t>
      </w:r>
      <w:r w:rsidRPr="00920208">
        <w:rPr>
          <w:rFonts w:ascii="Sakkal Majalla" w:hAnsi="Sakkal Majalla" w:cs="Sakkal Majalla"/>
          <w:color w:val="000000" w:themeColor="text1"/>
          <w:sz w:val="28"/>
          <w:szCs w:val="28"/>
          <w:rtl/>
        </w:rPr>
        <w:t>تحقيق الأداء الأمثل من حيث استهلاك الموارد، وضمان جودة التنفيذ، مع الالتزام الكامل بالتوقيتات المحددة وضمان التشغيل المستدام لاحقًا</w:t>
      </w:r>
      <w:r w:rsidRPr="00920208">
        <w:rPr>
          <w:rFonts w:ascii="Sakkal Majalla" w:hAnsi="Sakkal Majalla" w:cs="Sakkal Majalla"/>
          <w:color w:val="000000" w:themeColor="text1"/>
          <w:sz w:val="28"/>
          <w:szCs w:val="28"/>
          <w:lang w:bidi="ar-EG"/>
        </w:rPr>
        <w:t>".</w:t>
      </w:r>
    </w:p>
    <w:p w14:paraId="63880524"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أما في السياق العربي، فقد عرّف الزعبي والجغبير</w:t>
      </w:r>
      <w:r w:rsidRPr="00920208">
        <w:rPr>
          <w:rFonts w:ascii="Sakkal Majalla" w:hAnsi="Sakkal Majalla" w:cs="Sakkal Majalla"/>
          <w:color w:val="000000" w:themeColor="text1"/>
          <w:sz w:val="28"/>
          <w:szCs w:val="28"/>
          <w:lang w:bidi="ar-EG"/>
        </w:rPr>
        <w:t xml:space="preserve"> (2023) </w:t>
      </w:r>
      <w:r w:rsidRPr="00920208">
        <w:rPr>
          <w:rFonts w:ascii="Sakkal Majalla" w:hAnsi="Sakkal Majalla" w:cs="Sakkal Majalla"/>
          <w:color w:val="000000" w:themeColor="text1"/>
          <w:sz w:val="28"/>
          <w:szCs w:val="28"/>
          <w:rtl/>
        </w:rPr>
        <w:t>كفاءة تنفيذ المشاريع بأنها</w:t>
      </w:r>
      <w:r w:rsidRPr="00920208">
        <w:rPr>
          <w:rFonts w:ascii="Sakkal Majalla" w:hAnsi="Sakkal Majalla" w:cs="Sakkal Majalla"/>
          <w:color w:val="000000" w:themeColor="text1"/>
          <w:sz w:val="28"/>
          <w:szCs w:val="28"/>
          <w:lang w:bidi="ar-EG"/>
        </w:rPr>
        <w:t>:</w:t>
      </w:r>
    </w:p>
    <w:p w14:paraId="743A12C3"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lang w:bidi="ar-EG"/>
        </w:rPr>
        <w:t>"</w:t>
      </w:r>
      <w:r w:rsidRPr="00920208">
        <w:rPr>
          <w:rFonts w:ascii="Sakkal Majalla" w:hAnsi="Sakkal Majalla" w:cs="Sakkal Majalla"/>
          <w:color w:val="000000" w:themeColor="text1"/>
          <w:sz w:val="28"/>
          <w:szCs w:val="28"/>
          <w:rtl/>
        </w:rPr>
        <w:t>مستوى الفاعلية الذي تُدار به مراحل المشروع المختلفة، ومدى مطابقة النتائج الفعلية مع الخطط الزمنية والفنية والمالية المعتمدة مسبقًا</w:t>
      </w:r>
      <w:r w:rsidRPr="00920208">
        <w:rPr>
          <w:rFonts w:ascii="Sakkal Majalla" w:hAnsi="Sakkal Majalla" w:cs="Sakkal Majalla"/>
          <w:color w:val="000000" w:themeColor="text1"/>
          <w:sz w:val="28"/>
          <w:szCs w:val="28"/>
          <w:lang w:bidi="ar-EG"/>
        </w:rPr>
        <w:t>".</w:t>
      </w:r>
    </w:p>
    <w:p w14:paraId="72EEB720"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بينما يرى الحواج</w:t>
      </w:r>
      <w:r w:rsidRPr="00920208">
        <w:rPr>
          <w:rFonts w:ascii="Sakkal Majalla" w:hAnsi="Sakkal Majalla" w:cs="Sakkal Majalla"/>
          <w:color w:val="000000" w:themeColor="text1"/>
          <w:sz w:val="28"/>
          <w:szCs w:val="28"/>
          <w:lang w:bidi="ar-EG"/>
        </w:rPr>
        <w:t xml:space="preserve"> (2020) </w:t>
      </w:r>
      <w:r w:rsidRPr="00920208">
        <w:rPr>
          <w:rFonts w:ascii="Sakkal Majalla" w:hAnsi="Sakkal Majalla" w:cs="Sakkal Majalla"/>
          <w:color w:val="000000" w:themeColor="text1"/>
          <w:sz w:val="28"/>
          <w:szCs w:val="28"/>
          <w:rtl/>
        </w:rPr>
        <w:t>أن الكفاءة التنفيذية ترتبط أساسًا بـ "القدرة على إنجاز الأعمال المخططة دون هدر يُذكر في الوقت أو المواد أو الجهد، مع الالتزام بالمواصفات والمقاييس الفنية المعتمدة</w:t>
      </w:r>
      <w:r w:rsidRPr="00920208">
        <w:rPr>
          <w:rFonts w:ascii="Sakkal Majalla" w:hAnsi="Sakkal Majalla" w:cs="Sakkal Majalla"/>
          <w:color w:val="000000" w:themeColor="text1"/>
          <w:sz w:val="28"/>
          <w:szCs w:val="28"/>
          <w:lang w:bidi="ar-EG"/>
        </w:rPr>
        <w:t>".</w:t>
      </w:r>
    </w:p>
    <w:p w14:paraId="4AF4433B"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ووفقًا لدراسة </w:t>
      </w:r>
      <w:r w:rsidRPr="00920208">
        <w:rPr>
          <w:rFonts w:ascii="Sakkal Majalla" w:hAnsi="Sakkal Majalla" w:cs="Sakkal Majalla"/>
          <w:color w:val="000000" w:themeColor="text1"/>
          <w:sz w:val="28"/>
          <w:szCs w:val="28"/>
          <w:lang w:bidi="ar-EG"/>
        </w:rPr>
        <w:t>Parmar (2024)</w:t>
      </w:r>
      <w:r w:rsidRPr="00920208">
        <w:rPr>
          <w:rFonts w:ascii="Sakkal Majalla" w:hAnsi="Sakkal Majalla" w:cs="Sakkal Majalla"/>
          <w:color w:val="000000" w:themeColor="text1"/>
          <w:sz w:val="28"/>
          <w:szCs w:val="28"/>
          <w:rtl/>
        </w:rPr>
        <w:t>، فإن كفاءة التنفيذ لا تقتصر على الجوانب التقنية فقط، بل تشمل كذلك "القدرة على التنسيق بين الأطراف المختلفة، واتخاذ القرارات السريعة، وإدارة التغييرات والمخاطر بطريقة تُحافظ على استقرار المشروع</w:t>
      </w:r>
      <w:r w:rsidRPr="00920208">
        <w:rPr>
          <w:rFonts w:ascii="Sakkal Majalla" w:hAnsi="Sakkal Majalla" w:cs="Sakkal Majalla"/>
          <w:color w:val="000000" w:themeColor="text1"/>
          <w:sz w:val="28"/>
          <w:szCs w:val="28"/>
          <w:lang w:bidi="ar-EG"/>
        </w:rPr>
        <w:t>".</w:t>
      </w:r>
    </w:p>
    <w:p w14:paraId="17C40AF9"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أما </w:t>
      </w:r>
      <w:r w:rsidRPr="00920208">
        <w:rPr>
          <w:rFonts w:ascii="Sakkal Majalla" w:hAnsi="Sakkal Majalla" w:cs="Sakkal Majalla"/>
          <w:color w:val="000000" w:themeColor="text1"/>
          <w:sz w:val="28"/>
          <w:szCs w:val="28"/>
          <w:lang w:bidi="ar-EG"/>
        </w:rPr>
        <w:t xml:space="preserve">Ilyina &amp; Sanovich (2021) </w:t>
      </w:r>
      <w:r w:rsidRPr="00920208">
        <w:rPr>
          <w:rFonts w:ascii="Sakkal Majalla" w:hAnsi="Sakkal Majalla" w:cs="Sakkal Majalla"/>
          <w:color w:val="000000" w:themeColor="text1"/>
          <w:sz w:val="28"/>
          <w:szCs w:val="28"/>
          <w:rtl/>
        </w:rPr>
        <w:t xml:space="preserve">فقد اعتبرا أن كفاءة تنفيذ المشروع ترتبط ارتباطًا وثيقًا بمفهوم </w:t>
      </w:r>
      <w:r w:rsidRPr="00920208">
        <w:rPr>
          <w:rFonts w:ascii="Sakkal Majalla" w:hAnsi="Sakkal Majalla" w:cs="Sakkal Majalla"/>
          <w:color w:val="000000" w:themeColor="text1"/>
          <w:sz w:val="28"/>
          <w:szCs w:val="28"/>
          <w:lang w:bidi="ar-EG"/>
        </w:rPr>
        <w:t>"</w:t>
      </w:r>
      <w:r w:rsidRPr="00920208">
        <w:rPr>
          <w:rFonts w:ascii="Sakkal Majalla" w:hAnsi="Sakkal Majalla" w:cs="Sakkal Majalla"/>
          <w:color w:val="000000" w:themeColor="text1"/>
          <w:sz w:val="28"/>
          <w:szCs w:val="28"/>
          <w:rtl/>
        </w:rPr>
        <w:t>المرونة التنظيمية</w:t>
      </w:r>
      <w:r w:rsidRPr="00920208">
        <w:rPr>
          <w:rFonts w:ascii="Sakkal Majalla" w:hAnsi="Sakkal Majalla" w:cs="Sakkal Majalla"/>
          <w:color w:val="000000" w:themeColor="text1"/>
          <w:sz w:val="28"/>
          <w:szCs w:val="28"/>
          <w:lang w:bidi="ar-EG"/>
        </w:rPr>
        <w:t>"</w:t>
      </w:r>
      <w:r w:rsidRPr="00920208">
        <w:rPr>
          <w:rFonts w:ascii="Sakkal Majalla" w:hAnsi="Sakkal Majalla" w:cs="Sakkal Majalla"/>
          <w:color w:val="000000" w:themeColor="text1"/>
          <w:sz w:val="28"/>
          <w:szCs w:val="28"/>
          <w:rtl/>
        </w:rPr>
        <w:t>، و"التعلم المؤسسي"، حيث إن المؤسسات القادرة على التكيف والتطوير تحقق كفاءة أعلى في تنفيذ مشاريعها</w:t>
      </w:r>
      <w:r w:rsidRPr="00920208">
        <w:rPr>
          <w:rFonts w:ascii="Sakkal Majalla" w:hAnsi="Sakkal Majalla" w:cs="Sakkal Majalla"/>
          <w:color w:val="000000" w:themeColor="text1"/>
          <w:sz w:val="28"/>
          <w:szCs w:val="28"/>
          <w:lang w:bidi="ar-EG"/>
        </w:rPr>
        <w:t>.</w:t>
      </w:r>
    </w:p>
    <w:p w14:paraId="03E55C45" w14:textId="2B3678AB"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20208">
        <w:rPr>
          <w:rFonts w:ascii="Sakkal Majalla" w:hAnsi="Sakkal Majalla" w:cs="Sakkal Majalla"/>
          <w:color w:val="000000" w:themeColor="text1"/>
          <w:sz w:val="28"/>
          <w:szCs w:val="28"/>
          <w:rtl/>
        </w:rPr>
        <w:t>يرى الباحث أن كفاءة تنفيذ المشاريع تمثل مفهومًا متعدد الأبعاد، لا يقتصر فقط على سرعة الإنجاز أو تخفيض التكاليف، بل يشمل أيضًا قدرة المشروع على تحقيق أهدافه بجودة عالية واستدامة تشغيلية</w:t>
      </w:r>
      <w:r w:rsidRPr="00920208">
        <w:rPr>
          <w:rFonts w:ascii="Sakkal Majalla" w:hAnsi="Sakkal Majalla" w:cs="Sakkal Majalla"/>
          <w:color w:val="000000" w:themeColor="text1"/>
          <w:sz w:val="28"/>
          <w:szCs w:val="28"/>
          <w:lang w:bidi="ar-EG"/>
        </w:rPr>
        <w:t xml:space="preserve">. </w:t>
      </w:r>
      <w:r w:rsidRPr="00920208">
        <w:rPr>
          <w:rFonts w:ascii="Sakkal Majalla" w:hAnsi="Sakkal Majalla" w:cs="Sakkal Majalla"/>
          <w:color w:val="000000" w:themeColor="text1"/>
          <w:sz w:val="28"/>
          <w:szCs w:val="28"/>
          <w:rtl/>
        </w:rPr>
        <w:t xml:space="preserve">فالمشروع الناجح هو الذي يُدار بكفاءة تسمح بتقليل الهدر، واستغلال الموارد البشرية والمادية بذكاء، وتحقيق رضا أصحاب المصلحة. </w:t>
      </w:r>
    </w:p>
    <w:p w14:paraId="0E0E2FC4" w14:textId="728535D9" w:rsidR="00E16E3D" w:rsidRPr="00920208" w:rsidRDefault="00352AFF" w:rsidP="00352AF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1956315"/>
      <w:r w:rsidRPr="00920208">
        <w:rPr>
          <w:rFonts w:ascii="Sakkal Majalla" w:hAnsi="Sakkal Majalla" w:cs="Sakkal Majalla" w:hint="cs"/>
          <w:b/>
          <w:bCs/>
          <w:color w:val="000000" w:themeColor="text1"/>
          <w:sz w:val="32"/>
          <w:szCs w:val="32"/>
          <w:rtl/>
        </w:rPr>
        <w:t>3.2.2</w:t>
      </w:r>
      <w:r w:rsidR="00E16E3D" w:rsidRPr="00920208">
        <w:rPr>
          <w:rFonts w:ascii="Sakkal Majalla" w:hAnsi="Sakkal Majalla" w:cs="Sakkal Majalla"/>
          <w:b/>
          <w:bCs/>
          <w:color w:val="000000" w:themeColor="text1"/>
          <w:sz w:val="32"/>
          <w:szCs w:val="32"/>
          <w:rtl/>
        </w:rPr>
        <w:t xml:space="preserve"> أهمية كفاءة تنفيذ مشاريع شبكات المياه</w:t>
      </w:r>
      <w:bookmarkEnd w:id="27"/>
    </w:p>
    <w:p w14:paraId="514B3D0E"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تُعد كفاءة تنفيذ مشاريع شبكات المياه من الركائز الأساسية التي تُبنى عليها استدامة البنية التحتية، وجودة الخدمات العامة، وسلامة المجتمعات. فمشاريع شبكات المياه ليست مجرد أعمال </w:t>
      </w:r>
      <w:r w:rsidRPr="00920208">
        <w:rPr>
          <w:rFonts w:ascii="Sakkal Majalla" w:hAnsi="Sakkal Majalla" w:cs="Sakkal Majalla"/>
          <w:color w:val="000000" w:themeColor="text1"/>
          <w:sz w:val="28"/>
          <w:szCs w:val="28"/>
          <w:rtl/>
        </w:rPr>
        <w:lastRenderedPageBreak/>
        <w:t>إنشائية، بل هي مشاريع حيوية تمس الاحتياجات اليومية للمواطنين، وترتبط بشكل مباشر بصحة الإنسان، والبيئة، والاقتصاد. وبالتالي، فإن أي خلل في كفاءة التنفيذ لا ينعكس فقط على جودة المشروع، بل يتسبب في سلسلة من التداعيات السلبية طويلة المدى</w:t>
      </w:r>
      <w:r w:rsidRPr="00920208">
        <w:rPr>
          <w:rFonts w:ascii="Sakkal Majalla" w:hAnsi="Sakkal Majalla" w:cs="Sakkal Majalla"/>
          <w:color w:val="000000" w:themeColor="text1"/>
          <w:sz w:val="28"/>
          <w:szCs w:val="28"/>
          <w:lang w:bidi="ar-EG"/>
        </w:rPr>
        <w:t>.</w:t>
      </w:r>
    </w:p>
    <w:p w14:paraId="4E722D88"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ويشير </w:t>
      </w:r>
      <w:r w:rsidRPr="00920208">
        <w:rPr>
          <w:rFonts w:ascii="Sakkal Majalla" w:hAnsi="Sakkal Majalla" w:cs="Sakkal Majalla"/>
          <w:color w:val="000000" w:themeColor="text1"/>
          <w:sz w:val="28"/>
          <w:szCs w:val="28"/>
          <w:lang w:bidi="ar-EG"/>
        </w:rPr>
        <w:t xml:space="preserve">Ravindra (2023) </w:t>
      </w:r>
      <w:r w:rsidRPr="00920208">
        <w:rPr>
          <w:rFonts w:ascii="Sakkal Majalla" w:hAnsi="Sakkal Majalla" w:cs="Sakkal Majalla"/>
          <w:color w:val="000000" w:themeColor="text1"/>
          <w:sz w:val="28"/>
          <w:szCs w:val="28"/>
          <w:rtl/>
        </w:rPr>
        <w:t>إلى أن أهمية كفاءة التنفيذ في مشاريع المياه تنبع من طبيعتها الخطية والتحتية، حيث يكون تصحيح الأخطاء بعد الدفن والتشغيل عملية باهظة التكلفة ومعقدة فنيًا. ومن هنا، فإن إنجاز هذه المشاريع بكفاءة عالية من أول مرة، يُعد شرطًا أساسيًا لتحقيق الفاعلية التشغيلية والاقتصادية</w:t>
      </w:r>
      <w:r w:rsidRPr="00920208">
        <w:rPr>
          <w:rFonts w:ascii="Sakkal Majalla" w:hAnsi="Sakkal Majalla" w:cs="Sakkal Majalla"/>
          <w:color w:val="000000" w:themeColor="text1"/>
          <w:sz w:val="28"/>
          <w:szCs w:val="28"/>
          <w:lang w:bidi="ar-EG"/>
        </w:rPr>
        <w:t>.</w:t>
      </w:r>
    </w:p>
    <w:p w14:paraId="0D49A662"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وتكمن أهمية كفاءة تنفيذ مشاريع شبكات المياه فيما يلي</w:t>
      </w:r>
      <w:r w:rsidRPr="00920208">
        <w:rPr>
          <w:rFonts w:ascii="Sakkal Majalla" w:hAnsi="Sakkal Majalla" w:cs="Sakkal Majalla"/>
          <w:color w:val="000000" w:themeColor="text1"/>
          <w:sz w:val="28"/>
          <w:szCs w:val="28"/>
          <w:lang w:bidi="ar-EG"/>
        </w:rPr>
        <w:t>:</w:t>
      </w:r>
    </w:p>
    <w:p w14:paraId="5D80A743" w14:textId="5E19A5E6" w:rsidR="00E16E3D" w:rsidRPr="00920208" w:rsidRDefault="00E16E3D"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تحقيق الاستدامة التشغيلية وتقليل تكاليف الصيانة</w:t>
      </w:r>
    </w:p>
    <w:p w14:paraId="2B9D8EE1"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بحسب دراسة </w:t>
      </w:r>
      <w:r w:rsidRPr="00920208">
        <w:rPr>
          <w:rFonts w:ascii="Sakkal Majalla" w:hAnsi="Sakkal Majalla" w:cs="Sakkal Majalla"/>
          <w:color w:val="000000" w:themeColor="text1"/>
          <w:sz w:val="28"/>
          <w:szCs w:val="28"/>
          <w:lang w:bidi="ar-EG"/>
        </w:rPr>
        <w:t>Baena</w:t>
      </w:r>
      <w:r w:rsidRPr="00920208">
        <w:rPr>
          <w:rFonts w:ascii="Times New Roman" w:hAnsi="Times New Roman" w:cs="Times New Roman"/>
          <w:color w:val="000000" w:themeColor="text1"/>
          <w:sz w:val="28"/>
          <w:szCs w:val="28"/>
          <w:lang w:bidi="ar-EG"/>
        </w:rPr>
        <w:t>‐</w:t>
      </w:r>
      <w:r w:rsidRPr="00920208">
        <w:rPr>
          <w:rFonts w:ascii="Sakkal Majalla" w:hAnsi="Sakkal Majalla" w:cs="Sakkal Majalla"/>
          <w:color w:val="000000" w:themeColor="text1"/>
          <w:sz w:val="28"/>
          <w:szCs w:val="28"/>
          <w:lang w:bidi="ar-EG"/>
        </w:rPr>
        <w:t>Miret et al. (2024)</w:t>
      </w:r>
      <w:r w:rsidRPr="00920208">
        <w:rPr>
          <w:rFonts w:ascii="Sakkal Majalla" w:hAnsi="Sakkal Majalla" w:cs="Sakkal Majalla"/>
          <w:color w:val="000000" w:themeColor="text1"/>
          <w:sz w:val="28"/>
          <w:szCs w:val="28"/>
          <w:rtl/>
        </w:rPr>
        <w:t>، فإن المشاريع المنفذة بكفاءة تسهم في خفض معدلات التسرب، وتقليل الأعطال الفنية، مما يُقلل من الحاجة إلى الصيانة الدورية أو الإصلاحات المكلفة. وبالتالي فإن الكفاءة تُمثل استثمارًا طويل الأجل في السلامة التشغيلية</w:t>
      </w:r>
      <w:r w:rsidRPr="00920208">
        <w:rPr>
          <w:rFonts w:ascii="Sakkal Majalla" w:hAnsi="Sakkal Majalla" w:cs="Sakkal Majalla"/>
          <w:color w:val="000000" w:themeColor="text1"/>
          <w:sz w:val="28"/>
          <w:szCs w:val="28"/>
          <w:lang w:bidi="ar-EG"/>
        </w:rPr>
        <w:t>.</w:t>
      </w:r>
    </w:p>
    <w:p w14:paraId="567F29E6" w14:textId="18FE4C70" w:rsidR="00E16E3D" w:rsidRPr="00920208" w:rsidRDefault="00E16E3D"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تعزيز كفاءة الإنفاق الحكومي والخاص</w:t>
      </w:r>
    </w:p>
    <w:p w14:paraId="6777466D"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في ظل رؤية المملكة 2030، أصبحت كفاءة الإنفاق أولوية وطنية، لا سيما في مشاريع البنية التحتية. وتؤكد العادلي ومحمد</w:t>
      </w:r>
      <w:r w:rsidRPr="00920208">
        <w:rPr>
          <w:rFonts w:ascii="Sakkal Majalla" w:hAnsi="Sakkal Majalla" w:cs="Sakkal Majalla"/>
          <w:color w:val="000000" w:themeColor="text1"/>
          <w:sz w:val="28"/>
          <w:szCs w:val="28"/>
          <w:lang w:bidi="ar-EG"/>
        </w:rPr>
        <w:t xml:space="preserve"> (2023) </w:t>
      </w:r>
      <w:r w:rsidRPr="00920208">
        <w:rPr>
          <w:rFonts w:ascii="Sakkal Majalla" w:hAnsi="Sakkal Majalla" w:cs="Sakkal Majalla"/>
          <w:color w:val="000000" w:themeColor="text1"/>
          <w:sz w:val="28"/>
          <w:szCs w:val="28"/>
          <w:rtl/>
        </w:rPr>
        <w:t>أن ارتفاع كفاءة التنفيذ يسهم في تحقيق مخرجات أفضل بنفس الموارد، مما يعزز من العائد على الاستثمار ويُقلل الهدر</w:t>
      </w:r>
      <w:r w:rsidRPr="00920208">
        <w:rPr>
          <w:rFonts w:ascii="Sakkal Majalla" w:hAnsi="Sakkal Majalla" w:cs="Sakkal Majalla"/>
          <w:color w:val="000000" w:themeColor="text1"/>
          <w:sz w:val="28"/>
          <w:szCs w:val="28"/>
          <w:lang w:bidi="ar-EG"/>
        </w:rPr>
        <w:t>.</w:t>
      </w:r>
    </w:p>
    <w:p w14:paraId="65D5B6AF" w14:textId="22FB9096" w:rsidR="00E16E3D" w:rsidRPr="00920208" w:rsidRDefault="00E16E3D"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ضمان سلامة المواطنين وحماية البيئة</w:t>
      </w:r>
    </w:p>
    <w:p w14:paraId="52CE57C7"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مشاريع المياه المتقنة التنفيذ تُقلل من مخاطر التلوث، والانفجارات، والانهيارات الأرضية، خاصة في المناطق الحضرية. وقد أشار </w:t>
      </w:r>
      <w:r w:rsidRPr="00920208">
        <w:rPr>
          <w:rFonts w:ascii="Sakkal Majalla" w:hAnsi="Sakkal Majalla" w:cs="Sakkal Majalla"/>
          <w:color w:val="000000" w:themeColor="text1"/>
          <w:sz w:val="28"/>
          <w:szCs w:val="28"/>
          <w:lang w:bidi="ar-EG"/>
        </w:rPr>
        <w:t xml:space="preserve">Parmar (2024) </w:t>
      </w:r>
      <w:r w:rsidRPr="00920208">
        <w:rPr>
          <w:rFonts w:ascii="Sakkal Majalla" w:hAnsi="Sakkal Majalla" w:cs="Sakkal Majalla"/>
          <w:color w:val="000000" w:themeColor="text1"/>
          <w:sz w:val="28"/>
          <w:szCs w:val="28"/>
          <w:rtl/>
        </w:rPr>
        <w:t>إلى أن أي ضعف في التنفيذ قد يؤدي إلى تهديد مباشر لصحة السكان، خصوصًا في حالة تسرّب مياه الشرب أو اختلاطها بشبكات الصرف</w:t>
      </w:r>
      <w:r w:rsidRPr="00920208">
        <w:rPr>
          <w:rFonts w:ascii="Sakkal Majalla" w:hAnsi="Sakkal Majalla" w:cs="Sakkal Majalla"/>
          <w:color w:val="000000" w:themeColor="text1"/>
          <w:sz w:val="28"/>
          <w:szCs w:val="28"/>
          <w:lang w:bidi="ar-EG"/>
        </w:rPr>
        <w:t>.</w:t>
      </w:r>
    </w:p>
    <w:p w14:paraId="510A3EF7" w14:textId="3F2912D2" w:rsidR="00E16E3D" w:rsidRPr="00920208" w:rsidRDefault="00E16E3D"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lastRenderedPageBreak/>
        <w:t>زيادة موثوقية الشبكة وخدمة المواطنين</w:t>
      </w:r>
    </w:p>
    <w:p w14:paraId="111E6320"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يرى الزعبي والجغبير</w:t>
      </w:r>
      <w:r w:rsidRPr="00920208">
        <w:rPr>
          <w:rFonts w:ascii="Sakkal Majalla" w:hAnsi="Sakkal Majalla" w:cs="Sakkal Majalla"/>
          <w:color w:val="000000" w:themeColor="text1"/>
          <w:sz w:val="28"/>
          <w:szCs w:val="28"/>
          <w:lang w:bidi="ar-EG"/>
        </w:rPr>
        <w:t xml:space="preserve"> (2023) </w:t>
      </w:r>
      <w:r w:rsidRPr="00920208">
        <w:rPr>
          <w:rFonts w:ascii="Sakkal Majalla" w:hAnsi="Sakkal Majalla" w:cs="Sakkal Majalla"/>
          <w:color w:val="000000" w:themeColor="text1"/>
          <w:sz w:val="28"/>
          <w:szCs w:val="28"/>
          <w:rtl/>
        </w:rPr>
        <w:t>أن كفاءة التنفيذ تضمن التشغيل المتواصل والمستقر للشبكات دون انقطاعات، ما يعزز من رضا المواطنين ويُقلل من الشكاوى والمطالبات المتكررة</w:t>
      </w:r>
      <w:r w:rsidRPr="00920208">
        <w:rPr>
          <w:rFonts w:ascii="Sakkal Majalla" w:hAnsi="Sakkal Majalla" w:cs="Sakkal Majalla"/>
          <w:color w:val="000000" w:themeColor="text1"/>
          <w:sz w:val="28"/>
          <w:szCs w:val="28"/>
          <w:lang w:bidi="ar-EG"/>
        </w:rPr>
        <w:t>.</w:t>
      </w:r>
    </w:p>
    <w:p w14:paraId="55CD6A7C" w14:textId="25C3DBFB" w:rsidR="00E16E3D" w:rsidRPr="00920208" w:rsidRDefault="00E16E3D"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تحقيق الجاهزية التشغيلية وفق الجداول الزمنية</w:t>
      </w:r>
    </w:p>
    <w:p w14:paraId="447B092A"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تأخير تسليم مشاريع المياه يُعرقل خطط التنمية والتوسعة العمرانية، ويُسبب تعطيلًا لقطاعات أخرى مثل الإسكان والتعليم والصحة. وتؤكد </w:t>
      </w:r>
      <w:r w:rsidRPr="00920208">
        <w:rPr>
          <w:rFonts w:ascii="Sakkal Majalla" w:hAnsi="Sakkal Majalla" w:cs="Sakkal Majalla"/>
          <w:color w:val="000000" w:themeColor="text1"/>
          <w:sz w:val="28"/>
          <w:szCs w:val="28"/>
          <w:lang w:bidi="ar-EG"/>
        </w:rPr>
        <w:t xml:space="preserve">Scheiwe (2022) </w:t>
      </w:r>
      <w:r w:rsidRPr="00920208">
        <w:rPr>
          <w:rFonts w:ascii="Sakkal Majalla" w:hAnsi="Sakkal Majalla" w:cs="Sakkal Majalla"/>
          <w:color w:val="000000" w:themeColor="text1"/>
          <w:sz w:val="28"/>
          <w:szCs w:val="28"/>
          <w:rtl/>
        </w:rPr>
        <w:t>أن تنفيذ المشاريع بكفاءة يُعد عنصرًا ضامنًا لتحقيق التكامل بين المشروعات التنموية المختلفة</w:t>
      </w:r>
      <w:r w:rsidRPr="00920208">
        <w:rPr>
          <w:rFonts w:ascii="Sakkal Majalla" w:hAnsi="Sakkal Majalla" w:cs="Sakkal Majalla"/>
          <w:color w:val="000000" w:themeColor="text1"/>
          <w:sz w:val="28"/>
          <w:szCs w:val="28"/>
          <w:lang w:bidi="ar-EG"/>
        </w:rPr>
        <w:t>.</w:t>
      </w:r>
    </w:p>
    <w:p w14:paraId="3F1B5C3C" w14:textId="65DAEFEB" w:rsidR="00E16E3D" w:rsidRPr="00920208" w:rsidRDefault="00E16E3D"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رفع تنافسية شركات المقاولات وتعزيز فرصها في العقود المستقبلية</w:t>
      </w:r>
    </w:p>
    <w:p w14:paraId="17AE4AAF" w14:textId="77777777" w:rsidR="00E16E3D" w:rsidRPr="00920208" w:rsidRDefault="00E16E3D"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تنفيذ مشاريع ذات جودة عالية وفي الوقت المحدد يُعزز من السمعة المؤسسية، ويزيد من فرص الحصول على مشاريع مماثلة في المستقبل. ويرى </w:t>
      </w:r>
      <w:r w:rsidRPr="00920208">
        <w:rPr>
          <w:rFonts w:ascii="Sakkal Majalla" w:hAnsi="Sakkal Majalla" w:cs="Sakkal Majalla"/>
          <w:color w:val="000000" w:themeColor="text1"/>
          <w:sz w:val="28"/>
          <w:szCs w:val="28"/>
          <w:lang w:bidi="ar-EG"/>
        </w:rPr>
        <w:t xml:space="preserve">Ali &amp; Sanovich (2021) </w:t>
      </w:r>
      <w:r w:rsidRPr="00920208">
        <w:rPr>
          <w:rFonts w:ascii="Sakkal Majalla" w:hAnsi="Sakkal Majalla" w:cs="Sakkal Majalla"/>
          <w:color w:val="000000" w:themeColor="text1"/>
          <w:sz w:val="28"/>
          <w:szCs w:val="28"/>
          <w:rtl/>
        </w:rPr>
        <w:t>أن الكفاءة هنا تتحول إلى قيمة سوقية تنافسية</w:t>
      </w:r>
      <w:r w:rsidRPr="00920208">
        <w:rPr>
          <w:rFonts w:ascii="Sakkal Majalla" w:hAnsi="Sakkal Majalla" w:cs="Sakkal Majalla"/>
          <w:color w:val="000000" w:themeColor="text1"/>
          <w:sz w:val="28"/>
          <w:szCs w:val="28"/>
          <w:lang w:bidi="ar-EG"/>
        </w:rPr>
        <w:t>.</w:t>
      </w:r>
    </w:p>
    <w:p w14:paraId="7AB32BB7" w14:textId="70457C4A" w:rsidR="00E86D18" w:rsidRPr="00920208" w:rsidRDefault="00352AFF" w:rsidP="00352AF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1956316"/>
      <w:r w:rsidRPr="00920208">
        <w:rPr>
          <w:rFonts w:ascii="Sakkal Majalla" w:hAnsi="Sakkal Majalla" w:cs="Sakkal Majalla" w:hint="cs"/>
          <w:b/>
          <w:bCs/>
          <w:color w:val="000000" w:themeColor="text1"/>
          <w:sz w:val="32"/>
          <w:szCs w:val="32"/>
          <w:rtl/>
        </w:rPr>
        <w:t>4.2.2</w:t>
      </w:r>
      <w:r w:rsidR="00E86D18" w:rsidRPr="00920208">
        <w:rPr>
          <w:rFonts w:ascii="Sakkal Majalla" w:hAnsi="Sakkal Majalla" w:cs="Sakkal Majalla"/>
          <w:b/>
          <w:bCs/>
          <w:color w:val="000000" w:themeColor="text1"/>
          <w:sz w:val="32"/>
          <w:szCs w:val="32"/>
          <w:rtl/>
        </w:rPr>
        <w:t xml:space="preserve"> معوقات كفاءة تنفيذ مشاريع شبكات المياه</w:t>
      </w:r>
      <w:bookmarkEnd w:id="28"/>
    </w:p>
    <w:p w14:paraId="46A0F5CE" w14:textId="77777777"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رغم الأهمية البالغة التي تمثلها كفاءة تنفيذ مشاريع شبكات المياه، إلا أن تحقيق هذه الكفاءة غالبًا ما يُقابَل بجملة من المعوقات والتحديات التي تتداخل فيها العوامل الإدارية، والتنظيمية، والفنية، والميدانية. وتكمن خطورة هذه المعوقات في أنها قد لا تؤدي فقط إلى ضعف تنفيذ المشروع، بل إلى فشل استراتيجي في تحقيق أهداف البنية التحتية، وما يرتبط بها من خدمات إنسانية واقتصادية</w:t>
      </w:r>
      <w:r w:rsidRPr="00920208">
        <w:rPr>
          <w:rFonts w:ascii="Sakkal Majalla" w:hAnsi="Sakkal Majalla" w:cs="Sakkal Majalla"/>
          <w:color w:val="000000" w:themeColor="text1"/>
          <w:sz w:val="28"/>
          <w:szCs w:val="28"/>
          <w:lang w:bidi="ar-EG"/>
        </w:rPr>
        <w:t>.</w:t>
      </w:r>
    </w:p>
    <w:p w14:paraId="0A2A0414" w14:textId="46530132"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وقد أشارت دراسة القطيشات وآخرون</w:t>
      </w:r>
      <w:r w:rsidRPr="00920208">
        <w:rPr>
          <w:rFonts w:ascii="Sakkal Majalla" w:hAnsi="Sakkal Majalla" w:cs="Sakkal Majalla"/>
          <w:color w:val="000000" w:themeColor="text1"/>
          <w:sz w:val="28"/>
          <w:szCs w:val="28"/>
          <w:lang w:bidi="ar-EG"/>
        </w:rPr>
        <w:t xml:space="preserve"> (2023) </w:t>
      </w:r>
      <w:r w:rsidRPr="00920208">
        <w:rPr>
          <w:rFonts w:ascii="Sakkal Majalla" w:hAnsi="Sakkal Majalla" w:cs="Sakkal Majalla"/>
          <w:color w:val="000000" w:themeColor="text1"/>
          <w:sz w:val="28"/>
          <w:szCs w:val="28"/>
          <w:rtl/>
        </w:rPr>
        <w:t>إلى أن المعوقات التي تواجه كفاءة التنفيذ في المشاريع الهندسية – وخاصة البنية التحتية – تتنوع بين عوامل داخلية يمكن السيطرة عليها، وأخرى خارجية تتطلب تدخلات مؤسسية وتشريعية. وفيما يلي أبرز هذه المعوقات</w:t>
      </w:r>
      <w:r w:rsidRPr="00920208">
        <w:rPr>
          <w:rFonts w:ascii="Sakkal Majalla" w:hAnsi="Sakkal Majalla" w:cs="Sakkal Majalla"/>
          <w:color w:val="000000" w:themeColor="text1"/>
          <w:sz w:val="28"/>
          <w:szCs w:val="28"/>
          <w:lang w:bidi="ar-EG"/>
        </w:rPr>
        <w:t>:</w:t>
      </w:r>
    </w:p>
    <w:p w14:paraId="08EB1CB4" w14:textId="6C078733"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lastRenderedPageBreak/>
        <w:t>ضعف التخطيط المسبق وعدم واقعية الجداول الزمنية</w:t>
      </w:r>
    </w:p>
    <w:p w14:paraId="56F6D0B4" w14:textId="333BE69E"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يُعد غياب التخطيط الدقيق منذ بداية المشروع من أكبر المعوقات، حيث يتم غالبًا إعداد جداول زمنية متفائلة وغير واقعية، لا تراعي التحديات الميدانية ولا مرونة التغيير. وقد أشار </w:t>
      </w:r>
      <w:r w:rsidRPr="00920208">
        <w:rPr>
          <w:rFonts w:ascii="Sakkal Majalla" w:hAnsi="Sakkal Majalla" w:cs="Sakkal Majalla"/>
          <w:color w:val="000000" w:themeColor="text1"/>
          <w:sz w:val="28"/>
          <w:szCs w:val="28"/>
          <w:lang w:bidi="ar-EG"/>
        </w:rPr>
        <w:t xml:space="preserve">Parmar (2024) </w:t>
      </w:r>
      <w:r w:rsidRPr="00920208">
        <w:rPr>
          <w:rFonts w:ascii="Sakkal Majalla" w:hAnsi="Sakkal Majalla" w:cs="Sakkal Majalla"/>
          <w:color w:val="000000" w:themeColor="text1"/>
          <w:sz w:val="28"/>
          <w:szCs w:val="28"/>
          <w:rtl/>
        </w:rPr>
        <w:t>إلى أن عدم واقعية التخطيط يؤدي إلى تأخيرات متراكمة، تؤثر سلبًا على جودة التنفيذ والميزانية</w:t>
      </w:r>
      <w:r w:rsidRPr="00920208">
        <w:rPr>
          <w:rFonts w:ascii="Sakkal Majalla" w:hAnsi="Sakkal Majalla" w:cs="Sakkal Majalla"/>
          <w:color w:val="000000" w:themeColor="text1"/>
          <w:sz w:val="28"/>
          <w:szCs w:val="28"/>
          <w:lang w:bidi="ar-EG"/>
        </w:rPr>
        <w:t>.</w:t>
      </w:r>
    </w:p>
    <w:p w14:paraId="55B17224" w14:textId="1C0AF938"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القصور في كفاءة الموارد البشرية العاملة بالمشروع</w:t>
      </w:r>
    </w:p>
    <w:p w14:paraId="7D1F5570" w14:textId="0FD31217"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أوضحت دراسة الزعبي والجغبير</w:t>
      </w:r>
      <w:r w:rsidRPr="00920208">
        <w:rPr>
          <w:rFonts w:ascii="Sakkal Majalla" w:hAnsi="Sakkal Majalla" w:cs="Sakkal Majalla"/>
          <w:color w:val="000000" w:themeColor="text1"/>
          <w:sz w:val="28"/>
          <w:szCs w:val="28"/>
          <w:lang w:bidi="ar-EG"/>
        </w:rPr>
        <w:t xml:space="preserve"> (2023) </w:t>
      </w:r>
      <w:r w:rsidRPr="00920208">
        <w:rPr>
          <w:rFonts w:ascii="Sakkal Majalla" w:hAnsi="Sakkal Majalla" w:cs="Sakkal Majalla"/>
          <w:color w:val="000000" w:themeColor="text1"/>
          <w:sz w:val="28"/>
          <w:szCs w:val="28"/>
          <w:rtl/>
        </w:rPr>
        <w:t>أن نقص الخبرة لدى فرق التنفيذ، وضعف تدريب العاملين على معايير الجودة والسلامة، يؤدي إلى أخطاء تنفيذية تؤثر مباشرة على كفاءة المشروع، وتُسبب إعادة العمل</w:t>
      </w:r>
      <w:r w:rsidRPr="00920208">
        <w:rPr>
          <w:rFonts w:ascii="Sakkal Majalla" w:hAnsi="Sakkal Majalla" w:cs="Sakkal Majalla"/>
          <w:color w:val="000000" w:themeColor="text1"/>
          <w:sz w:val="28"/>
          <w:szCs w:val="28"/>
          <w:lang w:bidi="ar-EG"/>
        </w:rPr>
        <w:t xml:space="preserve"> (Rework) </w:t>
      </w:r>
      <w:r w:rsidRPr="00920208">
        <w:rPr>
          <w:rFonts w:ascii="Sakkal Majalla" w:hAnsi="Sakkal Majalla" w:cs="Sakkal Majalla"/>
          <w:color w:val="000000" w:themeColor="text1"/>
          <w:sz w:val="28"/>
          <w:szCs w:val="28"/>
          <w:rtl/>
        </w:rPr>
        <w:t>في مراحل لاحقة</w:t>
      </w:r>
      <w:r w:rsidRPr="00920208">
        <w:rPr>
          <w:rFonts w:ascii="Sakkal Majalla" w:hAnsi="Sakkal Majalla" w:cs="Sakkal Majalla"/>
          <w:color w:val="000000" w:themeColor="text1"/>
          <w:sz w:val="28"/>
          <w:szCs w:val="28"/>
          <w:lang w:bidi="ar-EG"/>
        </w:rPr>
        <w:t>.</w:t>
      </w:r>
    </w:p>
    <w:p w14:paraId="361D9C1B" w14:textId="26384113"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غياب التنسيق بين الأطراف المعنية (مقاولين – استشاريين – جهات حكومية)</w:t>
      </w:r>
    </w:p>
    <w:p w14:paraId="2C0F08E1" w14:textId="7989C4DB"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عدم وجود آليات تنسيق فعّالة بين الجهات المنفذة، والجهات الحكومية، والمستشارين، يؤدي إلى تضارب القرارات، وتكرار الأعمال، وتأخير إصدار التصاريح، وهي معوقات شائعة جدًا في مشاريع البنية التحتية كما بينت </w:t>
      </w:r>
      <w:r w:rsidRPr="00920208">
        <w:rPr>
          <w:rFonts w:ascii="Sakkal Majalla" w:hAnsi="Sakkal Majalla" w:cs="Sakkal Majalla"/>
          <w:color w:val="000000" w:themeColor="text1"/>
          <w:sz w:val="28"/>
          <w:szCs w:val="28"/>
          <w:lang w:bidi="ar-EG"/>
        </w:rPr>
        <w:t>Ali &amp; Sanovich (2</w:t>
      </w:r>
      <w:r w:rsidR="00352AFF" w:rsidRPr="00920208">
        <w:rPr>
          <w:rFonts w:ascii="Sakkal Majalla" w:hAnsi="Sakkal Majalla" w:cs="Sakkal Majalla"/>
          <w:color w:val="000000" w:themeColor="text1"/>
          <w:sz w:val="28"/>
          <w:szCs w:val="28"/>
          <w:lang w:bidi="ar-EG"/>
        </w:rPr>
        <w:t>021).</w:t>
      </w:r>
    </w:p>
    <w:p w14:paraId="57D471A2" w14:textId="3552028A"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تأخر توريد المواد والمعدات أو ضعف جودتها</w:t>
      </w:r>
    </w:p>
    <w:p w14:paraId="19AE6DAB" w14:textId="18590F77"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يرى الحواج</w:t>
      </w:r>
      <w:r w:rsidRPr="00920208">
        <w:rPr>
          <w:rFonts w:ascii="Sakkal Majalla" w:hAnsi="Sakkal Majalla" w:cs="Sakkal Majalla"/>
          <w:color w:val="000000" w:themeColor="text1"/>
          <w:sz w:val="28"/>
          <w:szCs w:val="28"/>
          <w:lang w:bidi="ar-EG"/>
        </w:rPr>
        <w:t xml:space="preserve"> (2020) </w:t>
      </w:r>
      <w:r w:rsidRPr="00920208">
        <w:rPr>
          <w:rFonts w:ascii="Sakkal Majalla" w:hAnsi="Sakkal Majalla" w:cs="Sakkal Majalla"/>
          <w:color w:val="000000" w:themeColor="text1"/>
          <w:sz w:val="28"/>
          <w:szCs w:val="28"/>
          <w:rtl/>
        </w:rPr>
        <w:t>أن تأخر وصول المواد، أو توريدها بجودة دون المواصفات، يُعد من العوامل الحاسمة التي تُعيق الكفاءة التنفيذية، وتُسبب توقفات غير متوقعة في العمل، خاصة عند تنفيذ مراحل مترابطة كالحفر والردم والتركيب</w:t>
      </w:r>
      <w:r w:rsidRPr="00920208">
        <w:rPr>
          <w:rFonts w:ascii="Sakkal Majalla" w:hAnsi="Sakkal Majalla" w:cs="Sakkal Majalla"/>
          <w:color w:val="000000" w:themeColor="text1"/>
          <w:sz w:val="28"/>
          <w:szCs w:val="28"/>
          <w:lang w:bidi="ar-EG"/>
        </w:rPr>
        <w:t>.</w:t>
      </w:r>
    </w:p>
    <w:p w14:paraId="53B205FF" w14:textId="2BB2FCFB"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العوامل البيئية والمناخية غير المتوقعة</w:t>
      </w:r>
    </w:p>
    <w:p w14:paraId="72997EEF" w14:textId="57689F4B"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rPr>
        <w:t>تُعد الأحوال الجوية مثل الأمطار الشديدة أو ارتفاع درجات الحرارة من المعوقات الطبيعية التي يصعب التحكم بها، لكنها تؤثر بشدة على وتيرة العمل، وتستوجب وجود خطط طوارئ مرنة لمواجهتها</w:t>
      </w:r>
      <w:r w:rsidRPr="00920208">
        <w:rPr>
          <w:rFonts w:ascii="Sakkal Majalla" w:hAnsi="Sakkal Majalla" w:cs="Sakkal Majalla"/>
          <w:color w:val="000000" w:themeColor="text1"/>
          <w:sz w:val="28"/>
          <w:szCs w:val="28"/>
          <w:lang w:bidi="ar-EG"/>
        </w:rPr>
        <w:t>.</w:t>
      </w:r>
    </w:p>
    <w:p w14:paraId="05A79755" w14:textId="63B3EAB8"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lastRenderedPageBreak/>
        <w:t>البيروقراطية الإدارية وضعف سرعة اتخاذ القرار</w:t>
      </w:r>
    </w:p>
    <w:p w14:paraId="096538C7" w14:textId="77777777"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يرى </w:t>
      </w:r>
      <w:r w:rsidRPr="00920208">
        <w:rPr>
          <w:rFonts w:ascii="Sakkal Majalla" w:hAnsi="Sakkal Majalla" w:cs="Sakkal Majalla"/>
          <w:color w:val="000000" w:themeColor="text1"/>
          <w:sz w:val="28"/>
          <w:szCs w:val="28"/>
          <w:lang w:bidi="ar-EG"/>
        </w:rPr>
        <w:t xml:space="preserve">Scheiwe (2022) </w:t>
      </w:r>
      <w:r w:rsidRPr="00920208">
        <w:rPr>
          <w:rFonts w:ascii="Sakkal Majalla" w:hAnsi="Sakkal Majalla" w:cs="Sakkal Majalla"/>
          <w:color w:val="000000" w:themeColor="text1"/>
          <w:sz w:val="28"/>
          <w:szCs w:val="28"/>
          <w:rtl/>
        </w:rPr>
        <w:t>أن تأخر قرارات الموافقة أو التغيير من الجهات العليا أو من الاستشاريين يُعد من أبرز أسباب تعثر تنفيذ المشاريع، حيث يضطر المقاولون للتوقف عن العمل لحين البت في التعديلات أو الموافقات</w:t>
      </w:r>
      <w:r w:rsidRPr="00920208">
        <w:rPr>
          <w:rFonts w:ascii="Sakkal Majalla" w:hAnsi="Sakkal Majalla" w:cs="Sakkal Majalla"/>
          <w:color w:val="000000" w:themeColor="text1"/>
          <w:sz w:val="28"/>
          <w:szCs w:val="28"/>
          <w:lang w:bidi="ar-EG"/>
        </w:rPr>
        <w:t>.</w:t>
      </w:r>
    </w:p>
    <w:p w14:paraId="2AAD5171" w14:textId="2B86D9E0"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عدم وضوح الوثائق والمخططات الفنية</w:t>
      </w:r>
    </w:p>
    <w:p w14:paraId="4267CD7B" w14:textId="58A708AD"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rPr>
        <w:t xml:space="preserve">عند وجود غموض أو تناقض في المخططات أو الوثائق، يكون التنفيذ عرضة للاجتهاد أو الخطأ، مما يُعيق العمل أو يؤدي لتنفيذه بشكل غير مطابق، وهذا ما أشار إليه </w:t>
      </w:r>
      <w:r w:rsidRPr="00920208">
        <w:rPr>
          <w:rFonts w:ascii="Sakkal Majalla" w:hAnsi="Sakkal Majalla" w:cs="Sakkal Majalla"/>
          <w:color w:val="000000" w:themeColor="text1"/>
          <w:sz w:val="28"/>
          <w:szCs w:val="28"/>
          <w:lang w:bidi="ar-EG"/>
        </w:rPr>
        <w:t xml:space="preserve">Mia et al. (2023) </w:t>
      </w:r>
      <w:r w:rsidRPr="00920208">
        <w:rPr>
          <w:rFonts w:ascii="Sakkal Majalla" w:hAnsi="Sakkal Majalla" w:cs="Sakkal Majalla"/>
          <w:color w:val="000000" w:themeColor="text1"/>
          <w:sz w:val="28"/>
          <w:szCs w:val="28"/>
          <w:rtl/>
        </w:rPr>
        <w:t>في دراستهم حول دور المعايير الفنية في نجاح المشاريع</w:t>
      </w:r>
      <w:r w:rsidR="00352AFF" w:rsidRPr="00920208">
        <w:rPr>
          <w:rFonts w:ascii="Sakkal Majalla" w:hAnsi="Sakkal Majalla" w:cs="Sakkal Majalla"/>
          <w:color w:val="000000" w:themeColor="text1"/>
          <w:sz w:val="28"/>
          <w:szCs w:val="28"/>
          <w:lang w:bidi="ar-EG"/>
        </w:rPr>
        <w:t>.</w:t>
      </w:r>
    </w:p>
    <w:p w14:paraId="2342BB75" w14:textId="1B04B68F" w:rsidR="00E86D18" w:rsidRPr="00920208" w:rsidRDefault="00E86D18" w:rsidP="00352AFF">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20208">
        <w:rPr>
          <w:rFonts w:ascii="Sakkal Majalla" w:hAnsi="Sakkal Majalla" w:cs="Sakkal Majalla"/>
          <w:b/>
          <w:bCs/>
          <w:color w:val="000000" w:themeColor="text1"/>
          <w:sz w:val="28"/>
          <w:szCs w:val="28"/>
          <w:rtl/>
        </w:rPr>
        <w:t>ضعف أنظمة المتابعة والتقييم أثناء التنفيذ</w:t>
      </w:r>
    </w:p>
    <w:p w14:paraId="521E2DD3" w14:textId="5151B05B"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20208">
        <w:rPr>
          <w:rFonts w:ascii="Sakkal Majalla" w:hAnsi="Sakkal Majalla" w:cs="Sakkal Majalla"/>
          <w:color w:val="000000" w:themeColor="text1"/>
          <w:sz w:val="28"/>
          <w:szCs w:val="28"/>
          <w:rtl/>
        </w:rPr>
        <w:t xml:space="preserve">تُعد الرقابة الميدانية غير الفعالة، أو المتقطعة، أو التي تركز فقط على الإجراءات الورقية، أحد الأسباب المباشرة في تدهور جودة التنفيذ وانخفاض الكفاءة، وتؤكد </w:t>
      </w:r>
      <w:r w:rsidRPr="00920208">
        <w:rPr>
          <w:rFonts w:ascii="Sakkal Majalla" w:hAnsi="Sakkal Majalla" w:cs="Sakkal Majalla"/>
          <w:color w:val="000000" w:themeColor="text1"/>
          <w:sz w:val="28"/>
          <w:szCs w:val="28"/>
          <w:lang w:bidi="ar-EG"/>
        </w:rPr>
        <w:t xml:space="preserve">Wawak (2024) </w:t>
      </w:r>
      <w:r w:rsidRPr="00920208">
        <w:rPr>
          <w:rFonts w:ascii="Sakkal Majalla" w:hAnsi="Sakkal Majalla" w:cs="Sakkal Majalla"/>
          <w:color w:val="000000" w:themeColor="text1"/>
          <w:sz w:val="28"/>
          <w:szCs w:val="28"/>
          <w:rtl/>
        </w:rPr>
        <w:t>أن وجود أنظمة مراقبة لحظية</w:t>
      </w:r>
      <w:r w:rsidRPr="00920208">
        <w:rPr>
          <w:rFonts w:ascii="Sakkal Majalla" w:hAnsi="Sakkal Majalla" w:cs="Sakkal Majalla"/>
          <w:color w:val="000000" w:themeColor="text1"/>
          <w:sz w:val="28"/>
          <w:szCs w:val="28"/>
          <w:lang w:bidi="ar-EG"/>
        </w:rPr>
        <w:t xml:space="preserve"> (Real-time Monitoring) </w:t>
      </w:r>
      <w:r w:rsidRPr="00920208">
        <w:rPr>
          <w:rFonts w:ascii="Sakkal Majalla" w:hAnsi="Sakkal Majalla" w:cs="Sakkal Majalla"/>
          <w:color w:val="000000" w:themeColor="text1"/>
          <w:sz w:val="28"/>
          <w:szCs w:val="28"/>
          <w:rtl/>
        </w:rPr>
        <w:t>يساهم في تفادي الانحرافات فور وقوعها</w:t>
      </w:r>
      <w:r w:rsidRPr="00920208">
        <w:rPr>
          <w:rFonts w:ascii="Sakkal Majalla" w:hAnsi="Sakkal Majalla" w:cs="Sakkal Majalla"/>
          <w:color w:val="000000" w:themeColor="text1"/>
          <w:sz w:val="28"/>
          <w:szCs w:val="28"/>
          <w:lang w:bidi="ar-EG"/>
        </w:rPr>
        <w:t>.</w:t>
      </w:r>
    </w:p>
    <w:p w14:paraId="308D1249" w14:textId="5B2F7AE1" w:rsidR="00E86D18" w:rsidRPr="00920208" w:rsidRDefault="00E86D18" w:rsidP="00352AF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0208">
        <w:rPr>
          <w:rFonts w:ascii="Sakkal Majalla" w:hAnsi="Sakkal Majalla" w:cs="Sakkal Majalla"/>
          <w:color w:val="000000" w:themeColor="text1"/>
          <w:sz w:val="28"/>
          <w:szCs w:val="28"/>
          <w:rtl/>
        </w:rPr>
        <w:t>من وجهة نظر الباحث، فإن معوقات كفاءة التنفيذ ليست نتيجة ظرف عارض، بل هي انعكاس لثقافة تنظيمية وبيئية قد تكون مترسخة في بعض مؤسسات المقاولات،ولعل أخطر ما في هذه المعوقات هو ترابطها وتضاعف تأثيرها، حيث يؤدي غياب التخطيط إلى ضغط زمني، ثم إلى ارتجال في العمل، ثم إلى أخطاء ميدانية، فإلى إعادة عمل… وهكذا تتراكم الخسائر</w:t>
      </w:r>
      <w:r w:rsidRPr="00920208">
        <w:rPr>
          <w:rFonts w:ascii="Sakkal Majalla" w:hAnsi="Sakkal Majalla" w:cs="Sakkal Majalla"/>
          <w:color w:val="000000" w:themeColor="text1"/>
          <w:sz w:val="28"/>
          <w:szCs w:val="28"/>
          <w:lang w:bidi="ar-EG"/>
        </w:rPr>
        <w:t xml:space="preserve">. </w:t>
      </w:r>
    </w:p>
    <w:p w14:paraId="37BBDC21" w14:textId="6272BE60" w:rsidR="00352AFF" w:rsidRPr="00920208" w:rsidRDefault="00352AFF">
      <w:pPr>
        <w:bidi w:val="0"/>
        <w:rPr>
          <w:rFonts w:ascii="Sakkal Majalla" w:hAnsi="Sakkal Majalla" w:cs="Sakkal Majalla"/>
          <w:color w:val="000000" w:themeColor="text1"/>
          <w:sz w:val="28"/>
          <w:szCs w:val="28"/>
          <w:rtl/>
        </w:rPr>
      </w:pPr>
      <w:r w:rsidRPr="00920208">
        <w:rPr>
          <w:rFonts w:ascii="Sakkal Majalla" w:hAnsi="Sakkal Majalla" w:cs="Sakkal Majalla"/>
          <w:color w:val="000000" w:themeColor="text1"/>
          <w:sz w:val="28"/>
          <w:szCs w:val="28"/>
          <w:rtl/>
        </w:rPr>
        <w:br w:type="page"/>
      </w:r>
    </w:p>
    <w:p w14:paraId="16229300" w14:textId="11706855" w:rsidR="00716633" w:rsidRPr="00920208" w:rsidRDefault="00716633" w:rsidP="00C63750">
      <w:pPr>
        <w:spacing w:before="100" w:beforeAutospacing="1" w:after="100" w:afterAutospacing="1" w:line="360" w:lineRule="auto"/>
        <w:ind w:left="720"/>
        <w:jc w:val="center"/>
        <w:rPr>
          <w:rFonts w:cs="Sakkal Majalla"/>
          <w:b/>
          <w:bCs/>
          <w:color w:val="000000" w:themeColor="text1"/>
          <w:szCs w:val="28"/>
          <w:rtl/>
          <w:lang w:bidi="ar-EG"/>
        </w:rPr>
        <w:sectPr w:rsidR="00716633" w:rsidRPr="00920208" w:rsidSect="003D3B64">
          <w:footerReference w:type="default" r:id="rId11"/>
          <w:pgSz w:w="11906" w:h="16838" w:code="9"/>
          <w:pgMar w:top="1440" w:right="1985" w:bottom="1440" w:left="1418" w:header="720" w:footer="720" w:gutter="567"/>
          <w:pgNumType w:start="1"/>
          <w:cols w:space="720"/>
          <w:bidi/>
          <w:rtlGutter/>
          <w:docGrid w:linePitch="360"/>
        </w:sectPr>
      </w:pPr>
    </w:p>
    <w:p w14:paraId="7922095A" w14:textId="77777777" w:rsidR="00B707A0" w:rsidRPr="00920208" w:rsidRDefault="00B707A0" w:rsidP="003D3B6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920208">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6FB661AD" wp14:editId="46D6259E">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920208">
        <w:rPr>
          <w:rFonts w:ascii="Sakkal Majalla" w:eastAsia="Calibri" w:hAnsi="Sakkal Majalla" w:cs="Sakkal Majalla"/>
          <w:b/>
          <w:bCs/>
          <w:color w:val="000000" w:themeColor="text1"/>
          <w:kern w:val="0"/>
          <w:sz w:val="32"/>
          <w:szCs w:val="32"/>
          <w:lang w:bidi="ar-EG"/>
          <w14:ligatures w14:val="none"/>
        </w:rPr>
        <w:t>Mid-Ocean University</w:t>
      </w:r>
    </w:p>
    <w:p w14:paraId="29CDC3FF" w14:textId="77777777" w:rsidR="00B707A0" w:rsidRPr="00920208" w:rsidRDefault="00B707A0" w:rsidP="003D3B6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20208">
        <w:rPr>
          <w:rFonts w:ascii="Sakkal Majalla" w:eastAsia="Calibri" w:hAnsi="Sakkal Majalla" w:cs="Sakkal Majalla"/>
          <w:b/>
          <w:bCs/>
          <w:color w:val="000000" w:themeColor="text1"/>
          <w:kern w:val="0"/>
          <w:sz w:val="32"/>
          <w:szCs w:val="32"/>
          <w:lang w:bidi="ar-EG"/>
          <w14:ligatures w14:val="none"/>
        </w:rPr>
        <w:t>College of Management</w:t>
      </w:r>
      <w:r w:rsidRPr="00920208">
        <w:rPr>
          <w:rFonts w:ascii="Sakkal Majalla" w:hAnsi="Sakkal Majalla" w:cs="Sakkal Majalla"/>
          <w:b/>
          <w:bCs/>
          <w:noProof/>
          <w:color w:val="000000" w:themeColor="text1"/>
          <w:sz w:val="32"/>
          <w:szCs w:val="32"/>
          <w:lang w:bidi="ar-EG"/>
        </w:rPr>
        <w:t xml:space="preserve"> </w:t>
      </w:r>
    </w:p>
    <w:p w14:paraId="55E4E2AE" w14:textId="77777777" w:rsidR="00B707A0" w:rsidRPr="00920208" w:rsidRDefault="00B707A0" w:rsidP="003D3B6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920208">
        <w:rPr>
          <w:rFonts w:ascii="Sakkal Majalla" w:eastAsia="Calibri" w:hAnsi="Sakkal Majalla" w:cs="Sakkal Majalla"/>
          <w:b/>
          <w:bCs/>
          <w:color w:val="000000" w:themeColor="text1"/>
          <w:kern w:val="0"/>
          <w:sz w:val="32"/>
          <w:szCs w:val="32"/>
          <w:lang w:bidi="ar-EG"/>
          <w14:ligatures w14:val="none"/>
        </w:rPr>
        <w:t>Department of project management</w:t>
      </w:r>
    </w:p>
    <w:p w14:paraId="48D90D45" w14:textId="77777777" w:rsidR="00B707A0" w:rsidRPr="00920208" w:rsidRDefault="00B707A0" w:rsidP="003D3B6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1C5AF0CE" w14:textId="4E3C19B5" w:rsidR="00B707A0" w:rsidRPr="00920208" w:rsidRDefault="00B707A0" w:rsidP="00716633">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920208">
        <w:rPr>
          <w:rFonts w:ascii="Sakkal Majalla" w:eastAsia="Calibri" w:hAnsi="Sakkal Majalla" w:cs="Sakkal Majalla"/>
          <w:b/>
          <w:bCs/>
          <w:color w:val="000000" w:themeColor="text1"/>
          <w:kern w:val="0"/>
          <w:sz w:val="40"/>
          <w:szCs w:val="40"/>
          <w:rtl/>
          <w:lang w:bidi="ar-EG"/>
          <w14:ligatures w14:val="none"/>
        </w:rPr>
        <w:t>"</w:t>
      </w:r>
      <w:r w:rsidRPr="00920208">
        <w:rPr>
          <w:rFonts w:ascii="Sakkal Majalla" w:eastAsia="Times New Roman" w:hAnsi="Sakkal Majalla" w:cs="Sakkal Majalla"/>
          <w:b/>
          <w:bCs/>
          <w:color w:val="000000" w:themeColor="text1"/>
          <w:kern w:val="0"/>
          <w:sz w:val="40"/>
          <w:szCs w:val="40"/>
          <w14:ligatures w14:val="none"/>
        </w:rPr>
        <w:t xml:space="preserve"> </w:t>
      </w:r>
      <w:r w:rsidRPr="00920208">
        <w:rPr>
          <w:rFonts w:ascii="Sakkal Majalla" w:hAnsi="Sakkal Majalla" w:cs="Sakkal Majalla"/>
          <w:b/>
          <w:bCs/>
          <w:color w:val="000000" w:themeColor="text1"/>
          <w:sz w:val="40"/>
          <w:szCs w:val="40"/>
        </w:rPr>
        <w:t>"The Role of Project Quality Management in the Efficiency of Water Network Project Implementation: An Applied Study on Contracting Companies in Saudi Arabia"</w:t>
      </w:r>
    </w:p>
    <w:p w14:paraId="4D6187AF" w14:textId="5B79D3D0" w:rsidR="00B707A0" w:rsidRPr="00920208" w:rsidRDefault="00B707A0" w:rsidP="0071663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20208">
        <w:rPr>
          <w:rFonts w:ascii="Sakkal Majalla" w:eastAsia="Calibri" w:hAnsi="Sakkal Majalla" w:cs="Sakkal Majalla"/>
          <w:b/>
          <w:bCs/>
          <w:color w:val="000000" w:themeColor="text1"/>
          <w:kern w:val="0"/>
          <w:sz w:val="36"/>
          <w:szCs w:val="36"/>
          <w:lang w:bidi="ar-EG"/>
          <w14:ligatures w14:val="none"/>
        </w:rPr>
        <w:t>Preparation</w:t>
      </w:r>
      <w:r w:rsidRPr="00920208">
        <w:rPr>
          <w:rFonts w:ascii="Sakkal Majalla" w:eastAsia="Calibri" w:hAnsi="Sakkal Majalla" w:cs="Sakkal Majalla"/>
          <w:b/>
          <w:bCs/>
          <w:color w:val="000000" w:themeColor="text1"/>
          <w:kern w:val="0"/>
          <w:sz w:val="36"/>
          <w:szCs w:val="36"/>
          <w:rtl/>
          <w:lang w:bidi="ar-EG"/>
          <w14:ligatures w14:val="none"/>
        </w:rPr>
        <w:t>:</w:t>
      </w:r>
    </w:p>
    <w:p w14:paraId="319F1EF0" w14:textId="206DF0E6" w:rsidR="00B707A0" w:rsidRPr="00920208" w:rsidRDefault="00B707A0" w:rsidP="0071663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34BF5A82" w14:textId="77777777" w:rsidR="00716633" w:rsidRPr="00920208" w:rsidRDefault="00716633" w:rsidP="0071663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4072B946" w14:textId="77777777" w:rsidR="00B707A0" w:rsidRPr="00920208" w:rsidRDefault="00B707A0" w:rsidP="0071663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20208">
        <w:rPr>
          <w:rFonts w:ascii="Sakkal Majalla" w:eastAsia="Calibri" w:hAnsi="Sakkal Majalla" w:cs="Sakkal Majalla"/>
          <w:b/>
          <w:bCs/>
          <w:color w:val="000000" w:themeColor="text1"/>
          <w:sz w:val="36"/>
          <w:szCs w:val="36"/>
          <w:lang w:bidi="ar-EG"/>
        </w:rPr>
        <w:t>Supervision:</w:t>
      </w:r>
    </w:p>
    <w:p w14:paraId="0C3A9557" w14:textId="77777777" w:rsidR="00B707A0" w:rsidRPr="00920208" w:rsidRDefault="00B707A0" w:rsidP="0071663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20208">
        <w:rPr>
          <w:rFonts w:ascii="Sakkal Majalla" w:eastAsia="Calibri" w:hAnsi="Sakkal Majalla" w:cs="Sakkal Majalla"/>
          <w:b/>
          <w:bCs/>
          <w:color w:val="000000" w:themeColor="text1"/>
          <w:sz w:val="36"/>
          <w:szCs w:val="36"/>
          <w:lang w:bidi="ar-EG"/>
        </w:rPr>
        <w:t>Dr. Al faisal Abdelhameed Mohamed</w:t>
      </w:r>
    </w:p>
    <w:p w14:paraId="3E7FD517" w14:textId="77777777" w:rsidR="00B707A0" w:rsidRPr="00920208" w:rsidRDefault="00B707A0" w:rsidP="0071663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20208">
        <w:rPr>
          <w:rFonts w:ascii="Sakkal Majalla" w:eastAsia="Calibri" w:hAnsi="Sakkal Majalla" w:cs="Sakkal Majalla"/>
          <w:b/>
          <w:bCs/>
          <w:color w:val="000000" w:themeColor="text1"/>
          <w:sz w:val="36"/>
          <w:szCs w:val="36"/>
          <w:lang w:bidi="ar-EG"/>
        </w:rPr>
        <w:t>Dr. Fayez Ali Jrad</w:t>
      </w:r>
    </w:p>
    <w:p w14:paraId="491EACD2" w14:textId="2C29BCCF" w:rsidR="00B707A0" w:rsidRPr="00920208" w:rsidRDefault="00B707A0" w:rsidP="00716633">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920208">
        <w:rPr>
          <w:rFonts w:ascii="Sakkal Majalla" w:eastAsia="Calibri" w:hAnsi="Sakkal Majalla" w:cs="Sakkal Majalla"/>
          <w:b/>
          <w:bCs/>
          <w:color w:val="000000" w:themeColor="text1"/>
          <w:sz w:val="36"/>
          <w:szCs w:val="36"/>
          <w:lang w:bidi="ar-EG"/>
        </w:rPr>
        <w:t>144</w:t>
      </w:r>
      <w:r w:rsidRPr="00920208">
        <w:rPr>
          <w:rFonts w:ascii="Sakkal Majalla" w:eastAsia="Calibri" w:hAnsi="Sakkal Majalla" w:cs="Sakkal Majalla"/>
          <w:b/>
          <w:bCs/>
          <w:color w:val="000000" w:themeColor="text1"/>
          <w:sz w:val="36"/>
          <w:szCs w:val="36"/>
          <w:rtl/>
          <w:lang w:bidi="ar-EG"/>
        </w:rPr>
        <w:t>7</w:t>
      </w:r>
      <w:r w:rsidRPr="00920208">
        <w:rPr>
          <w:rFonts w:ascii="Sakkal Majalla" w:eastAsia="Calibri" w:hAnsi="Sakkal Majalla" w:cs="Sakkal Majalla"/>
          <w:b/>
          <w:bCs/>
          <w:color w:val="000000" w:themeColor="text1"/>
          <w:sz w:val="36"/>
          <w:szCs w:val="36"/>
          <w:lang w:bidi="ar-EG"/>
        </w:rPr>
        <w:t xml:space="preserve"> – 2025</w:t>
      </w:r>
    </w:p>
    <w:sectPr w:rsidR="00B707A0" w:rsidRPr="00920208" w:rsidSect="003D3B64">
      <w:footerReference w:type="default" r:id="rId13"/>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AD31C" w14:textId="77777777" w:rsidR="006B73B6" w:rsidRDefault="006B73B6" w:rsidP="003D3B64">
      <w:pPr>
        <w:spacing w:after="0" w:line="240" w:lineRule="auto"/>
      </w:pPr>
      <w:r>
        <w:separator/>
      </w:r>
    </w:p>
  </w:endnote>
  <w:endnote w:type="continuationSeparator" w:id="0">
    <w:p w14:paraId="1198CF80" w14:textId="77777777" w:rsidR="006B73B6" w:rsidRDefault="006B73B6" w:rsidP="003D3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201C8" w14:textId="434992DD" w:rsidR="00B54AFB" w:rsidRDefault="00B54AF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719826269"/>
      <w:docPartObj>
        <w:docPartGallery w:val="Page Numbers (Bottom of Page)"/>
        <w:docPartUnique/>
      </w:docPartObj>
    </w:sdtPr>
    <w:sdtEndPr/>
    <w:sdtContent>
      <w:p w14:paraId="3CFCB0FD" w14:textId="77777777" w:rsidR="00B54AFB" w:rsidRDefault="00B54AFB">
        <w:pPr>
          <w:pStyle w:val="ac"/>
        </w:pPr>
        <w:r>
          <w:rPr>
            <w:noProof/>
          </w:rPr>
          <mc:AlternateContent>
            <mc:Choice Requires="wps">
              <w:drawing>
                <wp:anchor distT="0" distB="0" distL="114300" distR="114300" simplePos="0" relativeHeight="251663360" behindDoc="0" locked="0" layoutInCell="1" allowOverlap="1" wp14:anchorId="451EAB82" wp14:editId="44A66CA6">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35306B4" w14:textId="77777777" w:rsidR="00B54AFB" w:rsidRPr="003D3B64" w:rsidRDefault="00B54AFB">
                              <w:pPr>
                                <w:jc w:val="center"/>
                                <w:rPr>
                                  <w:rFonts w:ascii="Sakkal Majalla" w:hAnsi="Sakkal Majalla" w:cs="Sakkal Majalla"/>
                                  <w:b/>
                                  <w:bCs/>
                                </w:rPr>
                              </w:pPr>
                              <w:r w:rsidRPr="003D3B64">
                                <w:rPr>
                                  <w:rFonts w:ascii="Sakkal Majalla" w:hAnsi="Sakkal Majalla" w:cs="Sakkal Majalla"/>
                                  <w:b/>
                                  <w:bCs/>
                                </w:rPr>
                                <w:fldChar w:fldCharType="begin"/>
                              </w:r>
                              <w:r w:rsidRPr="003D3B64">
                                <w:rPr>
                                  <w:rFonts w:ascii="Sakkal Majalla" w:hAnsi="Sakkal Majalla" w:cs="Sakkal Majalla"/>
                                  <w:b/>
                                  <w:bCs/>
                                </w:rPr>
                                <w:instrText xml:space="preserve"> PAGE    \* MERGEFORMAT </w:instrText>
                              </w:r>
                              <w:r w:rsidRPr="003D3B64">
                                <w:rPr>
                                  <w:rFonts w:ascii="Sakkal Majalla" w:hAnsi="Sakkal Majalla" w:cs="Sakkal Majalla"/>
                                  <w:b/>
                                  <w:bCs/>
                                </w:rPr>
                                <w:fldChar w:fldCharType="separate"/>
                              </w:r>
                              <w:r w:rsidR="00FC34BA">
                                <w:rPr>
                                  <w:rFonts w:ascii="Sakkal Majalla" w:hAnsi="Sakkal Majalla" w:cs="Sakkal Majalla"/>
                                  <w:b/>
                                  <w:bCs/>
                                  <w:noProof/>
                                  <w:rtl/>
                                </w:rPr>
                                <w:t>14</w:t>
                              </w:r>
                              <w:r w:rsidRPr="003D3B64">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dtsJkzgCAABqBAAADgAAAAAAAAAA&#10;AAAAAAAuAgAAZHJzL2Uyb0RvYy54bWxQSwECLQAUAAYACAAAACEA/y8q6t4AAAADAQAADwAAAAAA&#10;AAAAAAAAAACSBAAAZHJzL2Rvd25yZXYueG1sUEsFBgAAAAAEAAQA8wAAAJ0FAAAAAA==&#10;" filled="t" strokecolor="gray" strokeweight="2.25pt">
                  <v:textbox inset=",0,,0">
                    <w:txbxContent>
                      <w:p w14:paraId="035306B4" w14:textId="77777777" w:rsidR="00B54AFB" w:rsidRPr="003D3B64" w:rsidRDefault="00B54AFB">
                        <w:pPr>
                          <w:jc w:val="center"/>
                          <w:rPr>
                            <w:rFonts w:ascii="Sakkal Majalla" w:hAnsi="Sakkal Majalla" w:cs="Sakkal Majalla"/>
                            <w:b/>
                            <w:bCs/>
                          </w:rPr>
                        </w:pPr>
                        <w:r w:rsidRPr="003D3B64">
                          <w:rPr>
                            <w:rFonts w:ascii="Sakkal Majalla" w:hAnsi="Sakkal Majalla" w:cs="Sakkal Majalla"/>
                            <w:b/>
                            <w:bCs/>
                          </w:rPr>
                          <w:fldChar w:fldCharType="begin"/>
                        </w:r>
                        <w:r w:rsidRPr="003D3B64">
                          <w:rPr>
                            <w:rFonts w:ascii="Sakkal Majalla" w:hAnsi="Sakkal Majalla" w:cs="Sakkal Majalla"/>
                            <w:b/>
                            <w:bCs/>
                          </w:rPr>
                          <w:instrText xml:space="preserve"> PAGE    \* MERGEFORMAT </w:instrText>
                        </w:r>
                        <w:r w:rsidRPr="003D3B64">
                          <w:rPr>
                            <w:rFonts w:ascii="Sakkal Majalla" w:hAnsi="Sakkal Majalla" w:cs="Sakkal Majalla"/>
                            <w:b/>
                            <w:bCs/>
                          </w:rPr>
                          <w:fldChar w:fldCharType="separate"/>
                        </w:r>
                        <w:r w:rsidR="00FC34BA">
                          <w:rPr>
                            <w:rFonts w:ascii="Sakkal Majalla" w:hAnsi="Sakkal Majalla" w:cs="Sakkal Majalla"/>
                            <w:b/>
                            <w:bCs/>
                            <w:noProof/>
                            <w:rtl/>
                          </w:rPr>
                          <w:t>14</w:t>
                        </w:r>
                        <w:r w:rsidRPr="003D3B64">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3FA2EEA7" wp14:editId="68AA480B">
                  <wp:simplePos x="0" y="0"/>
                  <wp:positionH relativeFrom="margin">
                    <wp:align>center</wp:align>
                  </wp:positionH>
                  <wp:positionV relativeFrom="bottomMargin">
                    <wp:align>center</wp:align>
                  </wp:positionV>
                  <wp:extent cx="5518150" cy="0"/>
                  <wp:effectExtent l="9525"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507C5A" id="_x0000_t32" coordsize="21600,21600" o:spt="32" o:oned="t" path="m,l21600,21600e" filled="f">
                  <v:path arrowok="t" fillok="f" o:connecttype="none"/>
                  <o:lock v:ext="edit" shapetype="t"/>
                </v:shapetype>
                <v:shape id="Straight Arrow Connector 5"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FU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NCKK&#10;djiirTNU7htHno2BnpSgFLYRDJn6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FAnFU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EEF7A" w14:textId="13BA0695" w:rsidR="00716633" w:rsidRDefault="0071663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BED63C" w14:textId="77777777" w:rsidR="006B73B6" w:rsidRDefault="006B73B6" w:rsidP="003D3B64">
      <w:pPr>
        <w:spacing w:after="0" w:line="240" w:lineRule="auto"/>
      </w:pPr>
      <w:r>
        <w:separator/>
      </w:r>
    </w:p>
  </w:footnote>
  <w:footnote w:type="continuationSeparator" w:id="0">
    <w:p w14:paraId="37A91CB7" w14:textId="77777777" w:rsidR="006B73B6" w:rsidRDefault="006B73B6" w:rsidP="003D3B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2E27"/>
    <w:multiLevelType w:val="hybridMultilevel"/>
    <w:tmpl w:val="ACB8B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259E2"/>
    <w:multiLevelType w:val="hybridMultilevel"/>
    <w:tmpl w:val="D2B05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3022A"/>
    <w:multiLevelType w:val="hybridMultilevel"/>
    <w:tmpl w:val="DA4E9124"/>
    <w:lvl w:ilvl="0" w:tplc="04090005">
      <w:start w:val="1"/>
      <w:numFmt w:val="bullet"/>
      <w:lvlText w:val=""/>
      <w:lvlJc w:val="left"/>
      <w:pPr>
        <w:ind w:left="720" w:hanging="360"/>
      </w:pPr>
      <w:rPr>
        <w:rFonts w:ascii="Wingdings" w:hAnsi="Wingdings" w:hint="default"/>
      </w:rPr>
    </w:lvl>
    <w:lvl w:ilvl="1" w:tplc="B63ED8E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A4C2A"/>
    <w:multiLevelType w:val="multilevel"/>
    <w:tmpl w:val="4302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20B27"/>
    <w:multiLevelType w:val="multilevel"/>
    <w:tmpl w:val="EC3C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A95AFE"/>
    <w:multiLevelType w:val="multilevel"/>
    <w:tmpl w:val="FB96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0E5088"/>
    <w:multiLevelType w:val="hybridMultilevel"/>
    <w:tmpl w:val="93301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5D0F32"/>
    <w:multiLevelType w:val="multilevel"/>
    <w:tmpl w:val="2C4C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723986"/>
    <w:multiLevelType w:val="hybridMultilevel"/>
    <w:tmpl w:val="6CCA163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240222C9"/>
    <w:multiLevelType w:val="hybridMultilevel"/>
    <w:tmpl w:val="711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0863ED"/>
    <w:multiLevelType w:val="hybridMultilevel"/>
    <w:tmpl w:val="B18A7A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C7676A"/>
    <w:multiLevelType w:val="multilevel"/>
    <w:tmpl w:val="1A66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9D01A4"/>
    <w:multiLevelType w:val="hybridMultilevel"/>
    <w:tmpl w:val="53344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E92ACB"/>
    <w:multiLevelType w:val="hybridMultilevel"/>
    <w:tmpl w:val="C8B43C4A"/>
    <w:lvl w:ilvl="0" w:tplc="04090005">
      <w:start w:val="1"/>
      <w:numFmt w:val="bullet"/>
      <w:lvlText w:val=""/>
      <w:lvlJc w:val="left"/>
      <w:pPr>
        <w:ind w:left="720" w:hanging="360"/>
      </w:pPr>
      <w:rPr>
        <w:rFonts w:ascii="Wingdings" w:hAnsi="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3F0732"/>
    <w:multiLevelType w:val="multilevel"/>
    <w:tmpl w:val="67E0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801411"/>
    <w:multiLevelType w:val="hybridMultilevel"/>
    <w:tmpl w:val="E4CC1856"/>
    <w:lvl w:ilvl="0" w:tplc="165C195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925AFF"/>
    <w:multiLevelType w:val="hybridMultilevel"/>
    <w:tmpl w:val="767E58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DF4B7F"/>
    <w:multiLevelType w:val="multilevel"/>
    <w:tmpl w:val="F94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793465"/>
    <w:multiLevelType w:val="hybridMultilevel"/>
    <w:tmpl w:val="8AB49606"/>
    <w:lvl w:ilvl="0" w:tplc="5C4EA3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071EAB"/>
    <w:multiLevelType w:val="multilevel"/>
    <w:tmpl w:val="6346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A6EC7"/>
    <w:multiLevelType w:val="hybridMultilevel"/>
    <w:tmpl w:val="1276AC2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3D03A2"/>
    <w:multiLevelType w:val="hybridMultilevel"/>
    <w:tmpl w:val="8A5E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8E4B98"/>
    <w:multiLevelType w:val="multilevel"/>
    <w:tmpl w:val="8220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DE6492"/>
    <w:multiLevelType w:val="hybridMultilevel"/>
    <w:tmpl w:val="17429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123B18"/>
    <w:multiLevelType w:val="hybridMultilevel"/>
    <w:tmpl w:val="8EF023C4"/>
    <w:lvl w:ilvl="0" w:tplc="165C195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7143E4"/>
    <w:multiLevelType w:val="hybridMultilevel"/>
    <w:tmpl w:val="97867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BE6233"/>
    <w:multiLevelType w:val="multilevel"/>
    <w:tmpl w:val="FAC4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266DF2"/>
    <w:multiLevelType w:val="hybridMultilevel"/>
    <w:tmpl w:val="503693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AB43F4"/>
    <w:multiLevelType w:val="multilevel"/>
    <w:tmpl w:val="63760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B520E2"/>
    <w:multiLevelType w:val="multilevel"/>
    <w:tmpl w:val="74D0C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5D00E2"/>
    <w:multiLevelType w:val="hybridMultilevel"/>
    <w:tmpl w:val="077C9FA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5E8725BD"/>
    <w:multiLevelType w:val="multilevel"/>
    <w:tmpl w:val="0334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051834"/>
    <w:multiLevelType w:val="hybridMultilevel"/>
    <w:tmpl w:val="3DB807A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673FE4"/>
    <w:multiLevelType w:val="hybridMultilevel"/>
    <w:tmpl w:val="0B9EF90E"/>
    <w:lvl w:ilvl="0" w:tplc="FFFFFFFF">
      <w:start w:val="1"/>
      <w:numFmt w:val="bullet"/>
      <w:lvlText w:val=""/>
      <w:lvlJc w:val="left"/>
      <w:pPr>
        <w:ind w:left="720" w:hanging="360"/>
      </w:pPr>
      <w:rPr>
        <w:rFonts w:ascii="Wingdings" w:hAnsi="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nsid w:val="6B77106E"/>
    <w:multiLevelType w:val="multilevel"/>
    <w:tmpl w:val="D7E0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BC813D1"/>
    <w:multiLevelType w:val="hybridMultilevel"/>
    <w:tmpl w:val="D8582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A751D1"/>
    <w:multiLevelType w:val="hybridMultilevel"/>
    <w:tmpl w:val="81E6CCCA"/>
    <w:lvl w:ilvl="0" w:tplc="5C4EA3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D5502E"/>
    <w:multiLevelType w:val="multilevel"/>
    <w:tmpl w:val="991E8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9F05C0"/>
    <w:multiLevelType w:val="multilevel"/>
    <w:tmpl w:val="8256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E60585"/>
    <w:multiLevelType w:val="multilevel"/>
    <w:tmpl w:val="C324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3"/>
  </w:num>
  <w:num w:numId="3">
    <w:abstractNumId w:val="17"/>
  </w:num>
  <w:num w:numId="4">
    <w:abstractNumId w:val="11"/>
  </w:num>
  <w:num w:numId="5">
    <w:abstractNumId w:val="28"/>
  </w:num>
  <w:num w:numId="6">
    <w:abstractNumId w:val="6"/>
  </w:num>
  <w:num w:numId="7">
    <w:abstractNumId w:val="0"/>
  </w:num>
  <w:num w:numId="8">
    <w:abstractNumId w:val="37"/>
  </w:num>
  <w:num w:numId="9">
    <w:abstractNumId w:val="9"/>
  </w:num>
  <w:num w:numId="10">
    <w:abstractNumId w:val="1"/>
  </w:num>
  <w:num w:numId="11">
    <w:abstractNumId w:val="22"/>
  </w:num>
  <w:num w:numId="12">
    <w:abstractNumId w:val="8"/>
  </w:num>
  <w:num w:numId="13">
    <w:abstractNumId w:val="30"/>
  </w:num>
  <w:num w:numId="14">
    <w:abstractNumId w:val="32"/>
  </w:num>
  <w:num w:numId="15">
    <w:abstractNumId w:val="39"/>
  </w:num>
  <w:num w:numId="16">
    <w:abstractNumId w:val="3"/>
  </w:num>
  <w:num w:numId="17">
    <w:abstractNumId w:val="4"/>
  </w:num>
  <w:num w:numId="18">
    <w:abstractNumId w:val="20"/>
  </w:num>
  <w:num w:numId="19">
    <w:abstractNumId w:val="7"/>
  </w:num>
  <w:num w:numId="20">
    <w:abstractNumId w:val="15"/>
  </w:num>
  <w:num w:numId="21">
    <w:abstractNumId w:val="27"/>
  </w:num>
  <w:num w:numId="22">
    <w:abstractNumId w:val="36"/>
  </w:num>
  <w:num w:numId="23">
    <w:abstractNumId w:val="12"/>
  </w:num>
  <w:num w:numId="24">
    <w:abstractNumId w:val="41"/>
  </w:num>
  <w:num w:numId="25">
    <w:abstractNumId w:val="40"/>
  </w:num>
  <w:num w:numId="26">
    <w:abstractNumId w:val="23"/>
  </w:num>
  <w:num w:numId="27">
    <w:abstractNumId w:val="5"/>
  </w:num>
  <w:num w:numId="28">
    <w:abstractNumId w:val="18"/>
  </w:num>
  <w:num w:numId="29">
    <w:abstractNumId w:val="29"/>
  </w:num>
  <w:num w:numId="30">
    <w:abstractNumId w:val="10"/>
  </w:num>
  <w:num w:numId="31">
    <w:abstractNumId w:val="35"/>
  </w:num>
  <w:num w:numId="32">
    <w:abstractNumId w:val="26"/>
  </w:num>
  <w:num w:numId="33">
    <w:abstractNumId w:val="2"/>
  </w:num>
  <w:num w:numId="34">
    <w:abstractNumId w:val="38"/>
  </w:num>
  <w:num w:numId="35">
    <w:abstractNumId w:val="19"/>
  </w:num>
  <w:num w:numId="36">
    <w:abstractNumId w:val="31"/>
  </w:num>
  <w:num w:numId="37">
    <w:abstractNumId w:val="21"/>
  </w:num>
  <w:num w:numId="38">
    <w:abstractNumId w:val="34"/>
  </w:num>
  <w:num w:numId="39">
    <w:abstractNumId w:val="14"/>
  </w:num>
  <w:num w:numId="40">
    <w:abstractNumId w:val="16"/>
  </w:num>
  <w:num w:numId="41">
    <w:abstractNumId w:val="33"/>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18C"/>
    <w:rsid w:val="00176845"/>
    <w:rsid w:val="001B0A36"/>
    <w:rsid w:val="001E50FF"/>
    <w:rsid w:val="001F7091"/>
    <w:rsid w:val="0021442E"/>
    <w:rsid w:val="0028244C"/>
    <w:rsid w:val="00322A6F"/>
    <w:rsid w:val="00352AFF"/>
    <w:rsid w:val="003A3BDF"/>
    <w:rsid w:val="003D3B64"/>
    <w:rsid w:val="0049523C"/>
    <w:rsid w:val="004B1D09"/>
    <w:rsid w:val="00543358"/>
    <w:rsid w:val="00543C4D"/>
    <w:rsid w:val="0056480F"/>
    <w:rsid w:val="00576FAB"/>
    <w:rsid w:val="005A01E9"/>
    <w:rsid w:val="005E2EB1"/>
    <w:rsid w:val="005E6D3A"/>
    <w:rsid w:val="006651A5"/>
    <w:rsid w:val="0068108A"/>
    <w:rsid w:val="006B73B6"/>
    <w:rsid w:val="00716633"/>
    <w:rsid w:val="00794981"/>
    <w:rsid w:val="007B703B"/>
    <w:rsid w:val="00877819"/>
    <w:rsid w:val="00920208"/>
    <w:rsid w:val="00925F7F"/>
    <w:rsid w:val="00A6318B"/>
    <w:rsid w:val="00B54AFB"/>
    <w:rsid w:val="00B707A0"/>
    <w:rsid w:val="00C12795"/>
    <w:rsid w:val="00C63750"/>
    <w:rsid w:val="00C67122"/>
    <w:rsid w:val="00CC5DB5"/>
    <w:rsid w:val="00DB3CA4"/>
    <w:rsid w:val="00E16E3D"/>
    <w:rsid w:val="00E24E46"/>
    <w:rsid w:val="00E86D18"/>
    <w:rsid w:val="00EF339A"/>
    <w:rsid w:val="00F6618C"/>
    <w:rsid w:val="00FA6CEF"/>
    <w:rsid w:val="00FC34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0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18B"/>
    <w:pPr>
      <w:bidi/>
    </w:pPr>
  </w:style>
  <w:style w:type="paragraph" w:styleId="1">
    <w:name w:val="heading 1"/>
    <w:basedOn w:val="a"/>
    <w:next w:val="a"/>
    <w:link w:val="1Char"/>
    <w:uiPriority w:val="9"/>
    <w:qFormat/>
    <w:rsid w:val="00F661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661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6618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6618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6618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6618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6618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6618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6618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6618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6618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6618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6618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6618C"/>
    <w:rPr>
      <w:rFonts w:eastAsiaTheme="majorEastAsia" w:cstheme="majorBidi"/>
      <w:color w:val="2F5496" w:themeColor="accent1" w:themeShade="BF"/>
    </w:rPr>
  </w:style>
  <w:style w:type="character" w:customStyle="1" w:styleId="6Char">
    <w:name w:val="عنوان 6 Char"/>
    <w:basedOn w:val="a0"/>
    <w:link w:val="6"/>
    <w:uiPriority w:val="9"/>
    <w:semiHidden/>
    <w:rsid w:val="00F6618C"/>
    <w:rPr>
      <w:rFonts w:eastAsiaTheme="majorEastAsia" w:cstheme="majorBidi"/>
      <w:i/>
      <w:iCs/>
      <w:color w:val="595959" w:themeColor="text1" w:themeTint="A6"/>
    </w:rPr>
  </w:style>
  <w:style w:type="character" w:customStyle="1" w:styleId="7Char">
    <w:name w:val="عنوان 7 Char"/>
    <w:basedOn w:val="a0"/>
    <w:link w:val="7"/>
    <w:uiPriority w:val="9"/>
    <w:semiHidden/>
    <w:rsid w:val="00F6618C"/>
    <w:rPr>
      <w:rFonts w:eastAsiaTheme="majorEastAsia" w:cstheme="majorBidi"/>
      <w:color w:val="595959" w:themeColor="text1" w:themeTint="A6"/>
    </w:rPr>
  </w:style>
  <w:style w:type="character" w:customStyle="1" w:styleId="8Char">
    <w:name w:val="عنوان 8 Char"/>
    <w:basedOn w:val="a0"/>
    <w:link w:val="8"/>
    <w:uiPriority w:val="9"/>
    <w:semiHidden/>
    <w:rsid w:val="00F6618C"/>
    <w:rPr>
      <w:rFonts w:eastAsiaTheme="majorEastAsia" w:cstheme="majorBidi"/>
      <w:i/>
      <w:iCs/>
      <w:color w:val="272727" w:themeColor="text1" w:themeTint="D8"/>
    </w:rPr>
  </w:style>
  <w:style w:type="character" w:customStyle="1" w:styleId="9Char">
    <w:name w:val="عنوان 9 Char"/>
    <w:basedOn w:val="a0"/>
    <w:link w:val="9"/>
    <w:uiPriority w:val="9"/>
    <w:semiHidden/>
    <w:rsid w:val="00F6618C"/>
    <w:rPr>
      <w:rFonts w:eastAsiaTheme="majorEastAsia" w:cstheme="majorBidi"/>
      <w:color w:val="272727" w:themeColor="text1" w:themeTint="D8"/>
    </w:rPr>
  </w:style>
  <w:style w:type="paragraph" w:styleId="a3">
    <w:name w:val="Title"/>
    <w:basedOn w:val="a"/>
    <w:next w:val="a"/>
    <w:link w:val="Char"/>
    <w:uiPriority w:val="10"/>
    <w:qFormat/>
    <w:rsid w:val="00F66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6618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6618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6618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6618C"/>
    <w:pPr>
      <w:spacing w:before="160"/>
      <w:jc w:val="center"/>
    </w:pPr>
    <w:rPr>
      <w:i/>
      <w:iCs/>
      <w:color w:val="404040" w:themeColor="text1" w:themeTint="BF"/>
    </w:rPr>
  </w:style>
  <w:style w:type="character" w:customStyle="1" w:styleId="Char1">
    <w:name w:val="اقتباس Char"/>
    <w:basedOn w:val="a0"/>
    <w:link w:val="a5"/>
    <w:uiPriority w:val="29"/>
    <w:rsid w:val="00F6618C"/>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F6618C"/>
    <w:pPr>
      <w:ind w:left="720"/>
      <w:contextualSpacing/>
    </w:pPr>
  </w:style>
  <w:style w:type="character" w:styleId="a7">
    <w:name w:val="Intense Emphasis"/>
    <w:basedOn w:val="a0"/>
    <w:uiPriority w:val="21"/>
    <w:qFormat/>
    <w:rsid w:val="00F6618C"/>
    <w:rPr>
      <w:i/>
      <w:iCs/>
      <w:color w:val="2F5496" w:themeColor="accent1" w:themeShade="BF"/>
    </w:rPr>
  </w:style>
  <w:style w:type="paragraph" w:styleId="a8">
    <w:name w:val="Intense Quote"/>
    <w:basedOn w:val="a"/>
    <w:next w:val="a"/>
    <w:link w:val="Char3"/>
    <w:uiPriority w:val="30"/>
    <w:qFormat/>
    <w:rsid w:val="00F661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6618C"/>
    <w:rPr>
      <w:i/>
      <w:iCs/>
      <w:color w:val="2F5496" w:themeColor="accent1" w:themeShade="BF"/>
    </w:rPr>
  </w:style>
  <w:style w:type="character" w:styleId="a9">
    <w:name w:val="Intense Reference"/>
    <w:basedOn w:val="a0"/>
    <w:uiPriority w:val="32"/>
    <w:qFormat/>
    <w:rsid w:val="00F6618C"/>
    <w:rPr>
      <w:b/>
      <w:bCs/>
      <w:smallCaps/>
      <w:color w:val="2F5496" w:themeColor="accent1" w:themeShade="BF"/>
      <w:spacing w:val="5"/>
    </w:rPr>
  </w:style>
  <w:style w:type="character" w:styleId="Hyperlink">
    <w:name w:val="Hyperlink"/>
    <w:basedOn w:val="a0"/>
    <w:uiPriority w:val="99"/>
    <w:unhideWhenUsed/>
    <w:rsid w:val="0068108A"/>
    <w:rPr>
      <w:color w:val="0563C1" w:themeColor="hyperlink"/>
      <w:u w:val="single"/>
    </w:rPr>
  </w:style>
  <w:style w:type="character" w:customStyle="1" w:styleId="10">
    <w:name w:val="إشارة لم يتم حلها1"/>
    <w:basedOn w:val="a0"/>
    <w:uiPriority w:val="99"/>
    <w:semiHidden/>
    <w:unhideWhenUsed/>
    <w:rsid w:val="0068108A"/>
    <w:rPr>
      <w:color w:val="605E5C"/>
      <w:shd w:val="clear" w:color="auto" w:fill="E1DFDD"/>
    </w:rPr>
  </w:style>
  <w:style w:type="paragraph" w:styleId="aa">
    <w:name w:val="Normal (Web)"/>
    <w:basedOn w:val="a"/>
    <w:uiPriority w:val="99"/>
    <w:semiHidden/>
    <w:unhideWhenUsed/>
    <w:rsid w:val="00B707A0"/>
    <w:rPr>
      <w:rFonts w:ascii="Times New Roman" w:hAnsi="Times New Roman" w:cs="Times New Roman"/>
    </w:rPr>
  </w:style>
  <w:style w:type="paragraph" w:styleId="ab">
    <w:name w:val="header"/>
    <w:basedOn w:val="a"/>
    <w:link w:val="Char4"/>
    <w:uiPriority w:val="99"/>
    <w:unhideWhenUsed/>
    <w:rsid w:val="003D3B64"/>
    <w:pPr>
      <w:tabs>
        <w:tab w:val="center" w:pos="4513"/>
        <w:tab w:val="right" w:pos="9026"/>
      </w:tabs>
      <w:spacing w:after="0" w:line="240" w:lineRule="auto"/>
    </w:pPr>
  </w:style>
  <w:style w:type="character" w:customStyle="1" w:styleId="Char4">
    <w:name w:val="رأس الصفحة Char"/>
    <w:basedOn w:val="a0"/>
    <w:link w:val="ab"/>
    <w:uiPriority w:val="99"/>
    <w:rsid w:val="003D3B64"/>
  </w:style>
  <w:style w:type="paragraph" w:styleId="ac">
    <w:name w:val="footer"/>
    <w:basedOn w:val="a"/>
    <w:link w:val="Char5"/>
    <w:uiPriority w:val="99"/>
    <w:unhideWhenUsed/>
    <w:rsid w:val="003D3B64"/>
    <w:pPr>
      <w:tabs>
        <w:tab w:val="center" w:pos="4513"/>
        <w:tab w:val="right" w:pos="9026"/>
      </w:tabs>
      <w:spacing w:after="0" w:line="240" w:lineRule="auto"/>
    </w:pPr>
  </w:style>
  <w:style w:type="character" w:customStyle="1" w:styleId="Char5">
    <w:name w:val="تذييل الصفحة Char"/>
    <w:basedOn w:val="a0"/>
    <w:link w:val="ac"/>
    <w:uiPriority w:val="99"/>
    <w:rsid w:val="003D3B64"/>
  </w:style>
  <w:style w:type="character" w:customStyle="1" w:styleId="Char2">
    <w:name w:val=" سرد الفقرات Char"/>
    <w:aliases w:val="عنوان رئيسي Char,سرد الفقراتCxSpLast Char, سرد الفقرات1 Char, سرد الفقرات11 Char,NumberedList Char"/>
    <w:link w:val="a6"/>
    <w:uiPriority w:val="34"/>
    <w:rsid w:val="003D3B64"/>
  </w:style>
  <w:style w:type="table" w:customStyle="1" w:styleId="GridTable6ColorfulAccent3">
    <w:name w:val="Grid Table 6 Colorful Accent 3"/>
    <w:basedOn w:val="a1"/>
    <w:uiPriority w:val="51"/>
    <w:rsid w:val="003D3B6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d">
    <w:name w:val="Table Grid"/>
    <w:basedOn w:val="a1"/>
    <w:uiPriority w:val="39"/>
    <w:rsid w:val="003D3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
    <w:name w:val="Grid Table 5 Dark Accent 5"/>
    <w:basedOn w:val="a1"/>
    <w:uiPriority w:val="50"/>
    <w:rsid w:val="003D3B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e">
    <w:name w:val="TOC Heading"/>
    <w:basedOn w:val="1"/>
    <w:next w:val="a"/>
    <w:uiPriority w:val="39"/>
    <w:unhideWhenUsed/>
    <w:qFormat/>
    <w:rsid w:val="00920208"/>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920208"/>
    <w:pPr>
      <w:spacing w:after="100"/>
    </w:pPr>
  </w:style>
  <w:style w:type="paragraph" w:styleId="20">
    <w:name w:val="toc 2"/>
    <w:basedOn w:val="a"/>
    <w:next w:val="a"/>
    <w:autoRedefine/>
    <w:uiPriority w:val="39"/>
    <w:unhideWhenUsed/>
    <w:rsid w:val="00920208"/>
    <w:pPr>
      <w:spacing w:after="100"/>
      <w:ind w:left="240"/>
    </w:pPr>
  </w:style>
  <w:style w:type="paragraph" w:styleId="30">
    <w:name w:val="toc 3"/>
    <w:basedOn w:val="a"/>
    <w:next w:val="a"/>
    <w:autoRedefine/>
    <w:uiPriority w:val="39"/>
    <w:unhideWhenUsed/>
    <w:rsid w:val="00920208"/>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18B"/>
    <w:pPr>
      <w:bidi/>
    </w:pPr>
  </w:style>
  <w:style w:type="paragraph" w:styleId="1">
    <w:name w:val="heading 1"/>
    <w:basedOn w:val="a"/>
    <w:next w:val="a"/>
    <w:link w:val="1Char"/>
    <w:uiPriority w:val="9"/>
    <w:qFormat/>
    <w:rsid w:val="00F661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661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6618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6618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6618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6618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6618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6618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6618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6618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6618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6618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6618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6618C"/>
    <w:rPr>
      <w:rFonts w:eastAsiaTheme="majorEastAsia" w:cstheme="majorBidi"/>
      <w:color w:val="2F5496" w:themeColor="accent1" w:themeShade="BF"/>
    </w:rPr>
  </w:style>
  <w:style w:type="character" w:customStyle="1" w:styleId="6Char">
    <w:name w:val="عنوان 6 Char"/>
    <w:basedOn w:val="a0"/>
    <w:link w:val="6"/>
    <w:uiPriority w:val="9"/>
    <w:semiHidden/>
    <w:rsid w:val="00F6618C"/>
    <w:rPr>
      <w:rFonts w:eastAsiaTheme="majorEastAsia" w:cstheme="majorBidi"/>
      <w:i/>
      <w:iCs/>
      <w:color w:val="595959" w:themeColor="text1" w:themeTint="A6"/>
    </w:rPr>
  </w:style>
  <w:style w:type="character" w:customStyle="1" w:styleId="7Char">
    <w:name w:val="عنوان 7 Char"/>
    <w:basedOn w:val="a0"/>
    <w:link w:val="7"/>
    <w:uiPriority w:val="9"/>
    <w:semiHidden/>
    <w:rsid w:val="00F6618C"/>
    <w:rPr>
      <w:rFonts w:eastAsiaTheme="majorEastAsia" w:cstheme="majorBidi"/>
      <w:color w:val="595959" w:themeColor="text1" w:themeTint="A6"/>
    </w:rPr>
  </w:style>
  <w:style w:type="character" w:customStyle="1" w:styleId="8Char">
    <w:name w:val="عنوان 8 Char"/>
    <w:basedOn w:val="a0"/>
    <w:link w:val="8"/>
    <w:uiPriority w:val="9"/>
    <w:semiHidden/>
    <w:rsid w:val="00F6618C"/>
    <w:rPr>
      <w:rFonts w:eastAsiaTheme="majorEastAsia" w:cstheme="majorBidi"/>
      <w:i/>
      <w:iCs/>
      <w:color w:val="272727" w:themeColor="text1" w:themeTint="D8"/>
    </w:rPr>
  </w:style>
  <w:style w:type="character" w:customStyle="1" w:styleId="9Char">
    <w:name w:val="عنوان 9 Char"/>
    <w:basedOn w:val="a0"/>
    <w:link w:val="9"/>
    <w:uiPriority w:val="9"/>
    <w:semiHidden/>
    <w:rsid w:val="00F6618C"/>
    <w:rPr>
      <w:rFonts w:eastAsiaTheme="majorEastAsia" w:cstheme="majorBidi"/>
      <w:color w:val="272727" w:themeColor="text1" w:themeTint="D8"/>
    </w:rPr>
  </w:style>
  <w:style w:type="paragraph" w:styleId="a3">
    <w:name w:val="Title"/>
    <w:basedOn w:val="a"/>
    <w:next w:val="a"/>
    <w:link w:val="Char"/>
    <w:uiPriority w:val="10"/>
    <w:qFormat/>
    <w:rsid w:val="00F66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6618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6618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6618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6618C"/>
    <w:pPr>
      <w:spacing w:before="160"/>
      <w:jc w:val="center"/>
    </w:pPr>
    <w:rPr>
      <w:i/>
      <w:iCs/>
      <w:color w:val="404040" w:themeColor="text1" w:themeTint="BF"/>
    </w:rPr>
  </w:style>
  <w:style w:type="character" w:customStyle="1" w:styleId="Char1">
    <w:name w:val="اقتباس Char"/>
    <w:basedOn w:val="a0"/>
    <w:link w:val="a5"/>
    <w:uiPriority w:val="29"/>
    <w:rsid w:val="00F6618C"/>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F6618C"/>
    <w:pPr>
      <w:ind w:left="720"/>
      <w:contextualSpacing/>
    </w:pPr>
  </w:style>
  <w:style w:type="character" w:styleId="a7">
    <w:name w:val="Intense Emphasis"/>
    <w:basedOn w:val="a0"/>
    <w:uiPriority w:val="21"/>
    <w:qFormat/>
    <w:rsid w:val="00F6618C"/>
    <w:rPr>
      <w:i/>
      <w:iCs/>
      <w:color w:val="2F5496" w:themeColor="accent1" w:themeShade="BF"/>
    </w:rPr>
  </w:style>
  <w:style w:type="paragraph" w:styleId="a8">
    <w:name w:val="Intense Quote"/>
    <w:basedOn w:val="a"/>
    <w:next w:val="a"/>
    <w:link w:val="Char3"/>
    <w:uiPriority w:val="30"/>
    <w:qFormat/>
    <w:rsid w:val="00F661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6618C"/>
    <w:rPr>
      <w:i/>
      <w:iCs/>
      <w:color w:val="2F5496" w:themeColor="accent1" w:themeShade="BF"/>
    </w:rPr>
  </w:style>
  <w:style w:type="character" w:styleId="a9">
    <w:name w:val="Intense Reference"/>
    <w:basedOn w:val="a0"/>
    <w:uiPriority w:val="32"/>
    <w:qFormat/>
    <w:rsid w:val="00F6618C"/>
    <w:rPr>
      <w:b/>
      <w:bCs/>
      <w:smallCaps/>
      <w:color w:val="2F5496" w:themeColor="accent1" w:themeShade="BF"/>
      <w:spacing w:val="5"/>
    </w:rPr>
  </w:style>
  <w:style w:type="character" w:styleId="Hyperlink">
    <w:name w:val="Hyperlink"/>
    <w:basedOn w:val="a0"/>
    <w:uiPriority w:val="99"/>
    <w:unhideWhenUsed/>
    <w:rsid w:val="0068108A"/>
    <w:rPr>
      <w:color w:val="0563C1" w:themeColor="hyperlink"/>
      <w:u w:val="single"/>
    </w:rPr>
  </w:style>
  <w:style w:type="character" w:customStyle="1" w:styleId="10">
    <w:name w:val="إشارة لم يتم حلها1"/>
    <w:basedOn w:val="a0"/>
    <w:uiPriority w:val="99"/>
    <w:semiHidden/>
    <w:unhideWhenUsed/>
    <w:rsid w:val="0068108A"/>
    <w:rPr>
      <w:color w:val="605E5C"/>
      <w:shd w:val="clear" w:color="auto" w:fill="E1DFDD"/>
    </w:rPr>
  </w:style>
  <w:style w:type="paragraph" w:styleId="aa">
    <w:name w:val="Normal (Web)"/>
    <w:basedOn w:val="a"/>
    <w:uiPriority w:val="99"/>
    <w:semiHidden/>
    <w:unhideWhenUsed/>
    <w:rsid w:val="00B707A0"/>
    <w:rPr>
      <w:rFonts w:ascii="Times New Roman" w:hAnsi="Times New Roman" w:cs="Times New Roman"/>
    </w:rPr>
  </w:style>
  <w:style w:type="paragraph" w:styleId="ab">
    <w:name w:val="header"/>
    <w:basedOn w:val="a"/>
    <w:link w:val="Char4"/>
    <w:uiPriority w:val="99"/>
    <w:unhideWhenUsed/>
    <w:rsid w:val="003D3B64"/>
    <w:pPr>
      <w:tabs>
        <w:tab w:val="center" w:pos="4513"/>
        <w:tab w:val="right" w:pos="9026"/>
      </w:tabs>
      <w:spacing w:after="0" w:line="240" w:lineRule="auto"/>
    </w:pPr>
  </w:style>
  <w:style w:type="character" w:customStyle="1" w:styleId="Char4">
    <w:name w:val="رأس الصفحة Char"/>
    <w:basedOn w:val="a0"/>
    <w:link w:val="ab"/>
    <w:uiPriority w:val="99"/>
    <w:rsid w:val="003D3B64"/>
  </w:style>
  <w:style w:type="paragraph" w:styleId="ac">
    <w:name w:val="footer"/>
    <w:basedOn w:val="a"/>
    <w:link w:val="Char5"/>
    <w:uiPriority w:val="99"/>
    <w:unhideWhenUsed/>
    <w:rsid w:val="003D3B64"/>
    <w:pPr>
      <w:tabs>
        <w:tab w:val="center" w:pos="4513"/>
        <w:tab w:val="right" w:pos="9026"/>
      </w:tabs>
      <w:spacing w:after="0" w:line="240" w:lineRule="auto"/>
    </w:pPr>
  </w:style>
  <w:style w:type="character" w:customStyle="1" w:styleId="Char5">
    <w:name w:val="تذييل الصفحة Char"/>
    <w:basedOn w:val="a0"/>
    <w:link w:val="ac"/>
    <w:uiPriority w:val="99"/>
    <w:rsid w:val="003D3B64"/>
  </w:style>
  <w:style w:type="character" w:customStyle="1" w:styleId="Char2">
    <w:name w:val=" سرد الفقرات Char"/>
    <w:aliases w:val="عنوان رئيسي Char,سرد الفقراتCxSpLast Char, سرد الفقرات1 Char, سرد الفقرات11 Char,NumberedList Char"/>
    <w:link w:val="a6"/>
    <w:uiPriority w:val="34"/>
    <w:rsid w:val="003D3B64"/>
  </w:style>
  <w:style w:type="table" w:customStyle="1" w:styleId="GridTable6ColorfulAccent3">
    <w:name w:val="Grid Table 6 Colorful Accent 3"/>
    <w:basedOn w:val="a1"/>
    <w:uiPriority w:val="51"/>
    <w:rsid w:val="003D3B6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d">
    <w:name w:val="Table Grid"/>
    <w:basedOn w:val="a1"/>
    <w:uiPriority w:val="39"/>
    <w:rsid w:val="003D3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
    <w:name w:val="Grid Table 5 Dark Accent 5"/>
    <w:basedOn w:val="a1"/>
    <w:uiPriority w:val="50"/>
    <w:rsid w:val="003D3B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e">
    <w:name w:val="TOC Heading"/>
    <w:basedOn w:val="1"/>
    <w:next w:val="a"/>
    <w:uiPriority w:val="39"/>
    <w:unhideWhenUsed/>
    <w:qFormat/>
    <w:rsid w:val="00920208"/>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920208"/>
    <w:pPr>
      <w:spacing w:after="100"/>
    </w:pPr>
  </w:style>
  <w:style w:type="paragraph" w:styleId="20">
    <w:name w:val="toc 2"/>
    <w:basedOn w:val="a"/>
    <w:next w:val="a"/>
    <w:autoRedefine/>
    <w:uiPriority w:val="39"/>
    <w:unhideWhenUsed/>
    <w:rsid w:val="00920208"/>
    <w:pPr>
      <w:spacing w:after="100"/>
      <w:ind w:left="240"/>
    </w:pPr>
  </w:style>
  <w:style w:type="paragraph" w:styleId="30">
    <w:name w:val="toc 3"/>
    <w:basedOn w:val="a"/>
    <w:next w:val="a"/>
    <w:autoRedefine/>
    <w:uiPriority w:val="39"/>
    <w:unhideWhenUsed/>
    <w:rsid w:val="0092020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61219">
      <w:bodyDiv w:val="1"/>
      <w:marLeft w:val="0"/>
      <w:marRight w:val="0"/>
      <w:marTop w:val="0"/>
      <w:marBottom w:val="0"/>
      <w:divBdr>
        <w:top w:val="none" w:sz="0" w:space="0" w:color="auto"/>
        <w:left w:val="none" w:sz="0" w:space="0" w:color="auto"/>
        <w:bottom w:val="none" w:sz="0" w:space="0" w:color="auto"/>
        <w:right w:val="none" w:sz="0" w:space="0" w:color="auto"/>
      </w:divBdr>
    </w:div>
    <w:div w:id="160436340">
      <w:bodyDiv w:val="1"/>
      <w:marLeft w:val="0"/>
      <w:marRight w:val="0"/>
      <w:marTop w:val="0"/>
      <w:marBottom w:val="0"/>
      <w:divBdr>
        <w:top w:val="none" w:sz="0" w:space="0" w:color="auto"/>
        <w:left w:val="none" w:sz="0" w:space="0" w:color="auto"/>
        <w:bottom w:val="none" w:sz="0" w:space="0" w:color="auto"/>
        <w:right w:val="none" w:sz="0" w:space="0" w:color="auto"/>
      </w:divBdr>
    </w:div>
    <w:div w:id="173225610">
      <w:bodyDiv w:val="1"/>
      <w:marLeft w:val="0"/>
      <w:marRight w:val="0"/>
      <w:marTop w:val="0"/>
      <w:marBottom w:val="0"/>
      <w:divBdr>
        <w:top w:val="none" w:sz="0" w:space="0" w:color="auto"/>
        <w:left w:val="none" w:sz="0" w:space="0" w:color="auto"/>
        <w:bottom w:val="none" w:sz="0" w:space="0" w:color="auto"/>
        <w:right w:val="none" w:sz="0" w:space="0" w:color="auto"/>
      </w:divBdr>
      <w:divsChild>
        <w:div w:id="498156098">
          <w:marLeft w:val="0"/>
          <w:marRight w:val="0"/>
          <w:marTop w:val="0"/>
          <w:marBottom w:val="0"/>
          <w:divBdr>
            <w:top w:val="none" w:sz="0" w:space="0" w:color="auto"/>
            <w:left w:val="none" w:sz="0" w:space="0" w:color="auto"/>
            <w:bottom w:val="none" w:sz="0" w:space="0" w:color="auto"/>
            <w:right w:val="none" w:sz="0" w:space="0" w:color="auto"/>
          </w:divBdr>
          <w:divsChild>
            <w:div w:id="104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7162">
      <w:bodyDiv w:val="1"/>
      <w:marLeft w:val="0"/>
      <w:marRight w:val="0"/>
      <w:marTop w:val="0"/>
      <w:marBottom w:val="0"/>
      <w:divBdr>
        <w:top w:val="none" w:sz="0" w:space="0" w:color="auto"/>
        <w:left w:val="none" w:sz="0" w:space="0" w:color="auto"/>
        <w:bottom w:val="none" w:sz="0" w:space="0" w:color="auto"/>
        <w:right w:val="none" w:sz="0" w:space="0" w:color="auto"/>
      </w:divBdr>
      <w:divsChild>
        <w:div w:id="669989192">
          <w:blockQuote w:val="1"/>
          <w:marLeft w:val="720"/>
          <w:marRight w:val="720"/>
          <w:marTop w:val="100"/>
          <w:marBottom w:val="100"/>
          <w:divBdr>
            <w:top w:val="none" w:sz="0" w:space="0" w:color="auto"/>
            <w:left w:val="none" w:sz="0" w:space="0" w:color="auto"/>
            <w:bottom w:val="none" w:sz="0" w:space="0" w:color="auto"/>
            <w:right w:val="none" w:sz="0" w:space="0" w:color="auto"/>
          </w:divBdr>
        </w:div>
        <w:div w:id="483861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6562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420790">
      <w:bodyDiv w:val="1"/>
      <w:marLeft w:val="0"/>
      <w:marRight w:val="0"/>
      <w:marTop w:val="0"/>
      <w:marBottom w:val="0"/>
      <w:divBdr>
        <w:top w:val="none" w:sz="0" w:space="0" w:color="auto"/>
        <w:left w:val="none" w:sz="0" w:space="0" w:color="auto"/>
        <w:bottom w:val="none" w:sz="0" w:space="0" w:color="auto"/>
        <w:right w:val="none" w:sz="0" w:space="0" w:color="auto"/>
      </w:divBdr>
      <w:divsChild>
        <w:div w:id="740904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3562942">
      <w:bodyDiv w:val="1"/>
      <w:marLeft w:val="0"/>
      <w:marRight w:val="0"/>
      <w:marTop w:val="0"/>
      <w:marBottom w:val="0"/>
      <w:divBdr>
        <w:top w:val="none" w:sz="0" w:space="0" w:color="auto"/>
        <w:left w:val="none" w:sz="0" w:space="0" w:color="auto"/>
        <w:bottom w:val="none" w:sz="0" w:space="0" w:color="auto"/>
        <w:right w:val="none" w:sz="0" w:space="0" w:color="auto"/>
      </w:divBdr>
      <w:divsChild>
        <w:div w:id="1982274052">
          <w:marLeft w:val="0"/>
          <w:marRight w:val="0"/>
          <w:marTop w:val="0"/>
          <w:marBottom w:val="0"/>
          <w:divBdr>
            <w:top w:val="none" w:sz="0" w:space="0" w:color="auto"/>
            <w:left w:val="none" w:sz="0" w:space="0" w:color="auto"/>
            <w:bottom w:val="none" w:sz="0" w:space="0" w:color="auto"/>
            <w:right w:val="none" w:sz="0" w:space="0" w:color="auto"/>
          </w:divBdr>
          <w:divsChild>
            <w:div w:id="201923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26987">
      <w:bodyDiv w:val="1"/>
      <w:marLeft w:val="0"/>
      <w:marRight w:val="0"/>
      <w:marTop w:val="0"/>
      <w:marBottom w:val="0"/>
      <w:divBdr>
        <w:top w:val="none" w:sz="0" w:space="0" w:color="auto"/>
        <w:left w:val="none" w:sz="0" w:space="0" w:color="auto"/>
        <w:bottom w:val="none" w:sz="0" w:space="0" w:color="auto"/>
        <w:right w:val="none" w:sz="0" w:space="0" w:color="auto"/>
      </w:divBdr>
      <w:divsChild>
        <w:div w:id="17587927">
          <w:marLeft w:val="0"/>
          <w:marRight w:val="0"/>
          <w:marTop w:val="0"/>
          <w:marBottom w:val="0"/>
          <w:divBdr>
            <w:top w:val="none" w:sz="0" w:space="0" w:color="auto"/>
            <w:left w:val="none" w:sz="0" w:space="0" w:color="auto"/>
            <w:bottom w:val="none" w:sz="0" w:space="0" w:color="auto"/>
            <w:right w:val="none" w:sz="0" w:space="0" w:color="auto"/>
          </w:divBdr>
          <w:divsChild>
            <w:div w:id="1741520738">
              <w:marLeft w:val="0"/>
              <w:marRight w:val="0"/>
              <w:marTop w:val="0"/>
              <w:marBottom w:val="0"/>
              <w:divBdr>
                <w:top w:val="none" w:sz="0" w:space="0" w:color="auto"/>
                <w:left w:val="none" w:sz="0" w:space="0" w:color="auto"/>
                <w:bottom w:val="none" w:sz="0" w:space="0" w:color="auto"/>
                <w:right w:val="none" w:sz="0" w:space="0" w:color="auto"/>
              </w:divBdr>
            </w:div>
          </w:divsChild>
        </w:div>
        <w:div w:id="115106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981352">
      <w:bodyDiv w:val="1"/>
      <w:marLeft w:val="0"/>
      <w:marRight w:val="0"/>
      <w:marTop w:val="0"/>
      <w:marBottom w:val="0"/>
      <w:divBdr>
        <w:top w:val="none" w:sz="0" w:space="0" w:color="auto"/>
        <w:left w:val="none" w:sz="0" w:space="0" w:color="auto"/>
        <w:bottom w:val="none" w:sz="0" w:space="0" w:color="auto"/>
        <w:right w:val="none" w:sz="0" w:space="0" w:color="auto"/>
      </w:divBdr>
    </w:div>
    <w:div w:id="416170453">
      <w:bodyDiv w:val="1"/>
      <w:marLeft w:val="0"/>
      <w:marRight w:val="0"/>
      <w:marTop w:val="0"/>
      <w:marBottom w:val="0"/>
      <w:divBdr>
        <w:top w:val="none" w:sz="0" w:space="0" w:color="auto"/>
        <w:left w:val="none" w:sz="0" w:space="0" w:color="auto"/>
        <w:bottom w:val="none" w:sz="0" w:space="0" w:color="auto"/>
        <w:right w:val="none" w:sz="0" w:space="0" w:color="auto"/>
      </w:divBdr>
    </w:div>
    <w:div w:id="419645896">
      <w:bodyDiv w:val="1"/>
      <w:marLeft w:val="0"/>
      <w:marRight w:val="0"/>
      <w:marTop w:val="0"/>
      <w:marBottom w:val="0"/>
      <w:divBdr>
        <w:top w:val="none" w:sz="0" w:space="0" w:color="auto"/>
        <w:left w:val="none" w:sz="0" w:space="0" w:color="auto"/>
        <w:bottom w:val="none" w:sz="0" w:space="0" w:color="auto"/>
        <w:right w:val="none" w:sz="0" w:space="0" w:color="auto"/>
      </w:divBdr>
    </w:div>
    <w:div w:id="544946051">
      <w:bodyDiv w:val="1"/>
      <w:marLeft w:val="0"/>
      <w:marRight w:val="0"/>
      <w:marTop w:val="0"/>
      <w:marBottom w:val="0"/>
      <w:divBdr>
        <w:top w:val="none" w:sz="0" w:space="0" w:color="auto"/>
        <w:left w:val="none" w:sz="0" w:space="0" w:color="auto"/>
        <w:bottom w:val="none" w:sz="0" w:space="0" w:color="auto"/>
        <w:right w:val="none" w:sz="0" w:space="0" w:color="auto"/>
      </w:divBdr>
    </w:div>
    <w:div w:id="618530880">
      <w:bodyDiv w:val="1"/>
      <w:marLeft w:val="0"/>
      <w:marRight w:val="0"/>
      <w:marTop w:val="0"/>
      <w:marBottom w:val="0"/>
      <w:divBdr>
        <w:top w:val="none" w:sz="0" w:space="0" w:color="auto"/>
        <w:left w:val="none" w:sz="0" w:space="0" w:color="auto"/>
        <w:bottom w:val="none" w:sz="0" w:space="0" w:color="auto"/>
        <w:right w:val="none" w:sz="0" w:space="0" w:color="auto"/>
      </w:divBdr>
    </w:div>
    <w:div w:id="677075717">
      <w:bodyDiv w:val="1"/>
      <w:marLeft w:val="0"/>
      <w:marRight w:val="0"/>
      <w:marTop w:val="0"/>
      <w:marBottom w:val="0"/>
      <w:divBdr>
        <w:top w:val="none" w:sz="0" w:space="0" w:color="auto"/>
        <w:left w:val="none" w:sz="0" w:space="0" w:color="auto"/>
        <w:bottom w:val="none" w:sz="0" w:space="0" w:color="auto"/>
        <w:right w:val="none" w:sz="0" w:space="0" w:color="auto"/>
      </w:divBdr>
    </w:div>
    <w:div w:id="678197905">
      <w:bodyDiv w:val="1"/>
      <w:marLeft w:val="0"/>
      <w:marRight w:val="0"/>
      <w:marTop w:val="0"/>
      <w:marBottom w:val="0"/>
      <w:divBdr>
        <w:top w:val="none" w:sz="0" w:space="0" w:color="auto"/>
        <w:left w:val="none" w:sz="0" w:space="0" w:color="auto"/>
        <w:bottom w:val="none" w:sz="0" w:space="0" w:color="auto"/>
        <w:right w:val="none" w:sz="0" w:space="0" w:color="auto"/>
      </w:divBdr>
    </w:div>
    <w:div w:id="727264408">
      <w:bodyDiv w:val="1"/>
      <w:marLeft w:val="0"/>
      <w:marRight w:val="0"/>
      <w:marTop w:val="0"/>
      <w:marBottom w:val="0"/>
      <w:divBdr>
        <w:top w:val="none" w:sz="0" w:space="0" w:color="auto"/>
        <w:left w:val="none" w:sz="0" w:space="0" w:color="auto"/>
        <w:bottom w:val="none" w:sz="0" w:space="0" w:color="auto"/>
        <w:right w:val="none" w:sz="0" w:space="0" w:color="auto"/>
      </w:divBdr>
      <w:divsChild>
        <w:div w:id="184369120">
          <w:marLeft w:val="0"/>
          <w:marRight w:val="0"/>
          <w:marTop w:val="0"/>
          <w:marBottom w:val="0"/>
          <w:divBdr>
            <w:top w:val="none" w:sz="0" w:space="0" w:color="auto"/>
            <w:left w:val="none" w:sz="0" w:space="0" w:color="auto"/>
            <w:bottom w:val="none" w:sz="0" w:space="0" w:color="auto"/>
            <w:right w:val="none" w:sz="0" w:space="0" w:color="auto"/>
          </w:divBdr>
          <w:divsChild>
            <w:div w:id="1326978073">
              <w:marLeft w:val="0"/>
              <w:marRight w:val="0"/>
              <w:marTop w:val="0"/>
              <w:marBottom w:val="0"/>
              <w:divBdr>
                <w:top w:val="none" w:sz="0" w:space="0" w:color="auto"/>
                <w:left w:val="none" w:sz="0" w:space="0" w:color="auto"/>
                <w:bottom w:val="none" w:sz="0" w:space="0" w:color="auto"/>
                <w:right w:val="none" w:sz="0" w:space="0" w:color="auto"/>
              </w:divBdr>
            </w:div>
          </w:divsChild>
        </w:div>
        <w:div w:id="2107652095">
          <w:marLeft w:val="0"/>
          <w:marRight w:val="0"/>
          <w:marTop w:val="0"/>
          <w:marBottom w:val="0"/>
          <w:divBdr>
            <w:top w:val="none" w:sz="0" w:space="0" w:color="auto"/>
            <w:left w:val="none" w:sz="0" w:space="0" w:color="auto"/>
            <w:bottom w:val="none" w:sz="0" w:space="0" w:color="auto"/>
            <w:right w:val="none" w:sz="0" w:space="0" w:color="auto"/>
          </w:divBdr>
          <w:divsChild>
            <w:div w:id="957567202">
              <w:marLeft w:val="0"/>
              <w:marRight w:val="0"/>
              <w:marTop w:val="0"/>
              <w:marBottom w:val="0"/>
              <w:divBdr>
                <w:top w:val="none" w:sz="0" w:space="0" w:color="auto"/>
                <w:left w:val="none" w:sz="0" w:space="0" w:color="auto"/>
                <w:bottom w:val="none" w:sz="0" w:space="0" w:color="auto"/>
                <w:right w:val="none" w:sz="0" w:space="0" w:color="auto"/>
              </w:divBdr>
            </w:div>
          </w:divsChild>
        </w:div>
        <w:div w:id="2116947193">
          <w:marLeft w:val="0"/>
          <w:marRight w:val="0"/>
          <w:marTop w:val="0"/>
          <w:marBottom w:val="0"/>
          <w:divBdr>
            <w:top w:val="none" w:sz="0" w:space="0" w:color="auto"/>
            <w:left w:val="none" w:sz="0" w:space="0" w:color="auto"/>
            <w:bottom w:val="none" w:sz="0" w:space="0" w:color="auto"/>
            <w:right w:val="none" w:sz="0" w:space="0" w:color="auto"/>
          </w:divBdr>
          <w:divsChild>
            <w:div w:id="41170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78727">
      <w:bodyDiv w:val="1"/>
      <w:marLeft w:val="0"/>
      <w:marRight w:val="0"/>
      <w:marTop w:val="0"/>
      <w:marBottom w:val="0"/>
      <w:divBdr>
        <w:top w:val="none" w:sz="0" w:space="0" w:color="auto"/>
        <w:left w:val="none" w:sz="0" w:space="0" w:color="auto"/>
        <w:bottom w:val="none" w:sz="0" w:space="0" w:color="auto"/>
        <w:right w:val="none" w:sz="0" w:space="0" w:color="auto"/>
      </w:divBdr>
      <w:divsChild>
        <w:div w:id="1187214085">
          <w:marLeft w:val="0"/>
          <w:marRight w:val="0"/>
          <w:marTop w:val="0"/>
          <w:marBottom w:val="0"/>
          <w:divBdr>
            <w:top w:val="none" w:sz="0" w:space="0" w:color="auto"/>
            <w:left w:val="none" w:sz="0" w:space="0" w:color="auto"/>
            <w:bottom w:val="none" w:sz="0" w:space="0" w:color="auto"/>
            <w:right w:val="none" w:sz="0" w:space="0" w:color="auto"/>
          </w:divBdr>
          <w:divsChild>
            <w:div w:id="2919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08375">
      <w:bodyDiv w:val="1"/>
      <w:marLeft w:val="0"/>
      <w:marRight w:val="0"/>
      <w:marTop w:val="0"/>
      <w:marBottom w:val="0"/>
      <w:divBdr>
        <w:top w:val="none" w:sz="0" w:space="0" w:color="auto"/>
        <w:left w:val="none" w:sz="0" w:space="0" w:color="auto"/>
        <w:bottom w:val="none" w:sz="0" w:space="0" w:color="auto"/>
        <w:right w:val="none" w:sz="0" w:space="0" w:color="auto"/>
      </w:divBdr>
    </w:div>
    <w:div w:id="952781204">
      <w:bodyDiv w:val="1"/>
      <w:marLeft w:val="0"/>
      <w:marRight w:val="0"/>
      <w:marTop w:val="0"/>
      <w:marBottom w:val="0"/>
      <w:divBdr>
        <w:top w:val="none" w:sz="0" w:space="0" w:color="auto"/>
        <w:left w:val="none" w:sz="0" w:space="0" w:color="auto"/>
        <w:bottom w:val="none" w:sz="0" w:space="0" w:color="auto"/>
        <w:right w:val="none" w:sz="0" w:space="0" w:color="auto"/>
      </w:divBdr>
    </w:div>
    <w:div w:id="1018460221">
      <w:bodyDiv w:val="1"/>
      <w:marLeft w:val="0"/>
      <w:marRight w:val="0"/>
      <w:marTop w:val="0"/>
      <w:marBottom w:val="0"/>
      <w:divBdr>
        <w:top w:val="none" w:sz="0" w:space="0" w:color="auto"/>
        <w:left w:val="none" w:sz="0" w:space="0" w:color="auto"/>
        <w:bottom w:val="none" w:sz="0" w:space="0" w:color="auto"/>
        <w:right w:val="none" w:sz="0" w:space="0" w:color="auto"/>
      </w:divBdr>
    </w:div>
    <w:div w:id="1093085359">
      <w:bodyDiv w:val="1"/>
      <w:marLeft w:val="0"/>
      <w:marRight w:val="0"/>
      <w:marTop w:val="0"/>
      <w:marBottom w:val="0"/>
      <w:divBdr>
        <w:top w:val="none" w:sz="0" w:space="0" w:color="auto"/>
        <w:left w:val="none" w:sz="0" w:space="0" w:color="auto"/>
        <w:bottom w:val="none" w:sz="0" w:space="0" w:color="auto"/>
        <w:right w:val="none" w:sz="0" w:space="0" w:color="auto"/>
      </w:divBdr>
    </w:div>
    <w:div w:id="1100369519">
      <w:bodyDiv w:val="1"/>
      <w:marLeft w:val="0"/>
      <w:marRight w:val="0"/>
      <w:marTop w:val="0"/>
      <w:marBottom w:val="0"/>
      <w:divBdr>
        <w:top w:val="none" w:sz="0" w:space="0" w:color="auto"/>
        <w:left w:val="none" w:sz="0" w:space="0" w:color="auto"/>
        <w:bottom w:val="none" w:sz="0" w:space="0" w:color="auto"/>
        <w:right w:val="none" w:sz="0" w:space="0" w:color="auto"/>
      </w:divBdr>
    </w:div>
    <w:div w:id="1245653490">
      <w:bodyDiv w:val="1"/>
      <w:marLeft w:val="0"/>
      <w:marRight w:val="0"/>
      <w:marTop w:val="0"/>
      <w:marBottom w:val="0"/>
      <w:divBdr>
        <w:top w:val="none" w:sz="0" w:space="0" w:color="auto"/>
        <w:left w:val="none" w:sz="0" w:space="0" w:color="auto"/>
        <w:bottom w:val="none" w:sz="0" w:space="0" w:color="auto"/>
        <w:right w:val="none" w:sz="0" w:space="0" w:color="auto"/>
      </w:divBdr>
      <w:divsChild>
        <w:div w:id="167098374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46961">
          <w:blockQuote w:val="1"/>
          <w:marLeft w:val="720"/>
          <w:marRight w:val="720"/>
          <w:marTop w:val="100"/>
          <w:marBottom w:val="100"/>
          <w:divBdr>
            <w:top w:val="none" w:sz="0" w:space="0" w:color="auto"/>
            <w:left w:val="none" w:sz="0" w:space="0" w:color="auto"/>
            <w:bottom w:val="none" w:sz="0" w:space="0" w:color="auto"/>
            <w:right w:val="none" w:sz="0" w:space="0" w:color="auto"/>
          </w:divBdr>
        </w:div>
        <w:div w:id="910117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8538651">
      <w:bodyDiv w:val="1"/>
      <w:marLeft w:val="0"/>
      <w:marRight w:val="0"/>
      <w:marTop w:val="0"/>
      <w:marBottom w:val="0"/>
      <w:divBdr>
        <w:top w:val="none" w:sz="0" w:space="0" w:color="auto"/>
        <w:left w:val="none" w:sz="0" w:space="0" w:color="auto"/>
        <w:bottom w:val="none" w:sz="0" w:space="0" w:color="auto"/>
        <w:right w:val="none" w:sz="0" w:space="0" w:color="auto"/>
      </w:divBdr>
    </w:div>
    <w:div w:id="1261335570">
      <w:bodyDiv w:val="1"/>
      <w:marLeft w:val="0"/>
      <w:marRight w:val="0"/>
      <w:marTop w:val="0"/>
      <w:marBottom w:val="0"/>
      <w:divBdr>
        <w:top w:val="none" w:sz="0" w:space="0" w:color="auto"/>
        <w:left w:val="none" w:sz="0" w:space="0" w:color="auto"/>
        <w:bottom w:val="none" w:sz="0" w:space="0" w:color="auto"/>
        <w:right w:val="none" w:sz="0" w:space="0" w:color="auto"/>
      </w:divBdr>
      <w:divsChild>
        <w:div w:id="1891721072">
          <w:marLeft w:val="0"/>
          <w:marRight w:val="0"/>
          <w:marTop w:val="0"/>
          <w:marBottom w:val="0"/>
          <w:divBdr>
            <w:top w:val="none" w:sz="0" w:space="0" w:color="auto"/>
            <w:left w:val="none" w:sz="0" w:space="0" w:color="auto"/>
            <w:bottom w:val="none" w:sz="0" w:space="0" w:color="auto"/>
            <w:right w:val="none" w:sz="0" w:space="0" w:color="auto"/>
          </w:divBdr>
          <w:divsChild>
            <w:div w:id="1220020524">
              <w:marLeft w:val="0"/>
              <w:marRight w:val="0"/>
              <w:marTop w:val="0"/>
              <w:marBottom w:val="0"/>
              <w:divBdr>
                <w:top w:val="none" w:sz="0" w:space="0" w:color="auto"/>
                <w:left w:val="none" w:sz="0" w:space="0" w:color="auto"/>
                <w:bottom w:val="none" w:sz="0" w:space="0" w:color="auto"/>
                <w:right w:val="none" w:sz="0" w:space="0" w:color="auto"/>
              </w:divBdr>
            </w:div>
          </w:divsChild>
        </w:div>
        <w:div w:id="1679313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079431">
      <w:bodyDiv w:val="1"/>
      <w:marLeft w:val="0"/>
      <w:marRight w:val="0"/>
      <w:marTop w:val="0"/>
      <w:marBottom w:val="0"/>
      <w:divBdr>
        <w:top w:val="none" w:sz="0" w:space="0" w:color="auto"/>
        <w:left w:val="none" w:sz="0" w:space="0" w:color="auto"/>
        <w:bottom w:val="none" w:sz="0" w:space="0" w:color="auto"/>
        <w:right w:val="none" w:sz="0" w:space="0" w:color="auto"/>
      </w:divBdr>
    </w:div>
    <w:div w:id="1444575608">
      <w:bodyDiv w:val="1"/>
      <w:marLeft w:val="0"/>
      <w:marRight w:val="0"/>
      <w:marTop w:val="0"/>
      <w:marBottom w:val="0"/>
      <w:divBdr>
        <w:top w:val="none" w:sz="0" w:space="0" w:color="auto"/>
        <w:left w:val="none" w:sz="0" w:space="0" w:color="auto"/>
        <w:bottom w:val="none" w:sz="0" w:space="0" w:color="auto"/>
        <w:right w:val="none" w:sz="0" w:space="0" w:color="auto"/>
      </w:divBdr>
    </w:div>
    <w:div w:id="1507868269">
      <w:bodyDiv w:val="1"/>
      <w:marLeft w:val="0"/>
      <w:marRight w:val="0"/>
      <w:marTop w:val="0"/>
      <w:marBottom w:val="0"/>
      <w:divBdr>
        <w:top w:val="none" w:sz="0" w:space="0" w:color="auto"/>
        <w:left w:val="none" w:sz="0" w:space="0" w:color="auto"/>
        <w:bottom w:val="none" w:sz="0" w:space="0" w:color="auto"/>
        <w:right w:val="none" w:sz="0" w:space="0" w:color="auto"/>
      </w:divBdr>
    </w:div>
    <w:div w:id="1609971600">
      <w:bodyDiv w:val="1"/>
      <w:marLeft w:val="0"/>
      <w:marRight w:val="0"/>
      <w:marTop w:val="0"/>
      <w:marBottom w:val="0"/>
      <w:divBdr>
        <w:top w:val="none" w:sz="0" w:space="0" w:color="auto"/>
        <w:left w:val="none" w:sz="0" w:space="0" w:color="auto"/>
        <w:bottom w:val="none" w:sz="0" w:space="0" w:color="auto"/>
        <w:right w:val="none" w:sz="0" w:space="0" w:color="auto"/>
      </w:divBdr>
    </w:div>
    <w:div w:id="1678654126">
      <w:bodyDiv w:val="1"/>
      <w:marLeft w:val="0"/>
      <w:marRight w:val="0"/>
      <w:marTop w:val="0"/>
      <w:marBottom w:val="0"/>
      <w:divBdr>
        <w:top w:val="none" w:sz="0" w:space="0" w:color="auto"/>
        <w:left w:val="none" w:sz="0" w:space="0" w:color="auto"/>
        <w:bottom w:val="none" w:sz="0" w:space="0" w:color="auto"/>
        <w:right w:val="none" w:sz="0" w:space="0" w:color="auto"/>
      </w:divBdr>
      <w:divsChild>
        <w:div w:id="107547021">
          <w:marLeft w:val="0"/>
          <w:marRight w:val="0"/>
          <w:marTop w:val="0"/>
          <w:marBottom w:val="0"/>
          <w:divBdr>
            <w:top w:val="none" w:sz="0" w:space="0" w:color="auto"/>
            <w:left w:val="none" w:sz="0" w:space="0" w:color="auto"/>
            <w:bottom w:val="none" w:sz="0" w:space="0" w:color="auto"/>
            <w:right w:val="none" w:sz="0" w:space="0" w:color="auto"/>
          </w:divBdr>
          <w:divsChild>
            <w:div w:id="667944977">
              <w:marLeft w:val="0"/>
              <w:marRight w:val="0"/>
              <w:marTop w:val="0"/>
              <w:marBottom w:val="0"/>
              <w:divBdr>
                <w:top w:val="none" w:sz="0" w:space="0" w:color="auto"/>
                <w:left w:val="none" w:sz="0" w:space="0" w:color="auto"/>
                <w:bottom w:val="none" w:sz="0" w:space="0" w:color="auto"/>
                <w:right w:val="none" w:sz="0" w:space="0" w:color="auto"/>
              </w:divBdr>
              <w:divsChild>
                <w:div w:id="889924215">
                  <w:marLeft w:val="0"/>
                  <w:marRight w:val="0"/>
                  <w:marTop w:val="0"/>
                  <w:marBottom w:val="0"/>
                  <w:divBdr>
                    <w:top w:val="none" w:sz="0" w:space="0" w:color="auto"/>
                    <w:left w:val="none" w:sz="0" w:space="0" w:color="auto"/>
                    <w:bottom w:val="none" w:sz="0" w:space="0" w:color="auto"/>
                    <w:right w:val="none" w:sz="0" w:space="0" w:color="auto"/>
                  </w:divBdr>
                  <w:divsChild>
                    <w:div w:id="574709777">
                      <w:marLeft w:val="0"/>
                      <w:marRight w:val="0"/>
                      <w:marTop w:val="0"/>
                      <w:marBottom w:val="0"/>
                      <w:divBdr>
                        <w:top w:val="none" w:sz="0" w:space="0" w:color="auto"/>
                        <w:left w:val="none" w:sz="0" w:space="0" w:color="auto"/>
                        <w:bottom w:val="none" w:sz="0" w:space="0" w:color="auto"/>
                        <w:right w:val="none" w:sz="0" w:space="0" w:color="auto"/>
                      </w:divBdr>
                      <w:divsChild>
                        <w:div w:id="1088574991">
                          <w:marLeft w:val="0"/>
                          <w:marRight w:val="0"/>
                          <w:marTop w:val="0"/>
                          <w:marBottom w:val="0"/>
                          <w:divBdr>
                            <w:top w:val="none" w:sz="0" w:space="0" w:color="auto"/>
                            <w:left w:val="none" w:sz="0" w:space="0" w:color="auto"/>
                            <w:bottom w:val="none" w:sz="0" w:space="0" w:color="auto"/>
                            <w:right w:val="none" w:sz="0" w:space="0" w:color="auto"/>
                          </w:divBdr>
                          <w:divsChild>
                            <w:div w:id="1964656533">
                              <w:marLeft w:val="0"/>
                              <w:marRight w:val="0"/>
                              <w:marTop w:val="0"/>
                              <w:marBottom w:val="0"/>
                              <w:divBdr>
                                <w:top w:val="none" w:sz="0" w:space="0" w:color="auto"/>
                                <w:left w:val="none" w:sz="0" w:space="0" w:color="auto"/>
                                <w:bottom w:val="none" w:sz="0" w:space="0" w:color="auto"/>
                                <w:right w:val="none" w:sz="0" w:space="0" w:color="auto"/>
                              </w:divBdr>
                              <w:divsChild>
                                <w:div w:id="1034965434">
                                  <w:marLeft w:val="0"/>
                                  <w:marRight w:val="0"/>
                                  <w:marTop w:val="0"/>
                                  <w:marBottom w:val="0"/>
                                  <w:divBdr>
                                    <w:top w:val="none" w:sz="0" w:space="0" w:color="auto"/>
                                    <w:left w:val="none" w:sz="0" w:space="0" w:color="auto"/>
                                    <w:bottom w:val="none" w:sz="0" w:space="0" w:color="auto"/>
                                    <w:right w:val="none" w:sz="0" w:space="0" w:color="auto"/>
                                  </w:divBdr>
                                  <w:divsChild>
                                    <w:div w:id="168312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610825">
                      <w:marLeft w:val="0"/>
                      <w:marRight w:val="0"/>
                      <w:marTop w:val="0"/>
                      <w:marBottom w:val="0"/>
                      <w:divBdr>
                        <w:top w:val="none" w:sz="0" w:space="0" w:color="auto"/>
                        <w:left w:val="none" w:sz="0" w:space="0" w:color="auto"/>
                        <w:bottom w:val="none" w:sz="0" w:space="0" w:color="auto"/>
                        <w:right w:val="none" w:sz="0" w:space="0" w:color="auto"/>
                      </w:divBdr>
                      <w:divsChild>
                        <w:div w:id="28844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623864">
      <w:bodyDiv w:val="1"/>
      <w:marLeft w:val="0"/>
      <w:marRight w:val="0"/>
      <w:marTop w:val="0"/>
      <w:marBottom w:val="0"/>
      <w:divBdr>
        <w:top w:val="none" w:sz="0" w:space="0" w:color="auto"/>
        <w:left w:val="none" w:sz="0" w:space="0" w:color="auto"/>
        <w:bottom w:val="none" w:sz="0" w:space="0" w:color="auto"/>
        <w:right w:val="none" w:sz="0" w:space="0" w:color="auto"/>
      </w:divBdr>
    </w:div>
    <w:div w:id="2018380951">
      <w:bodyDiv w:val="1"/>
      <w:marLeft w:val="0"/>
      <w:marRight w:val="0"/>
      <w:marTop w:val="0"/>
      <w:marBottom w:val="0"/>
      <w:divBdr>
        <w:top w:val="none" w:sz="0" w:space="0" w:color="auto"/>
        <w:left w:val="none" w:sz="0" w:space="0" w:color="auto"/>
        <w:bottom w:val="none" w:sz="0" w:space="0" w:color="auto"/>
        <w:right w:val="none" w:sz="0" w:space="0" w:color="auto"/>
      </w:divBdr>
    </w:div>
    <w:div w:id="2090150756">
      <w:bodyDiv w:val="1"/>
      <w:marLeft w:val="0"/>
      <w:marRight w:val="0"/>
      <w:marTop w:val="0"/>
      <w:marBottom w:val="0"/>
      <w:divBdr>
        <w:top w:val="none" w:sz="0" w:space="0" w:color="auto"/>
        <w:left w:val="none" w:sz="0" w:space="0" w:color="auto"/>
        <w:bottom w:val="none" w:sz="0" w:space="0" w:color="auto"/>
        <w:right w:val="none" w:sz="0" w:space="0" w:color="auto"/>
      </w:divBdr>
      <w:divsChild>
        <w:div w:id="54858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87456240">
          <w:marLeft w:val="0"/>
          <w:marRight w:val="0"/>
          <w:marTop w:val="0"/>
          <w:marBottom w:val="0"/>
          <w:divBdr>
            <w:top w:val="none" w:sz="0" w:space="0" w:color="auto"/>
            <w:left w:val="none" w:sz="0" w:space="0" w:color="auto"/>
            <w:bottom w:val="none" w:sz="0" w:space="0" w:color="auto"/>
            <w:right w:val="none" w:sz="0" w:space="0" w:color="auto"/>
          </w:divBdr>
          <w:divsChild>
            <w:div w:id="1685203199">
              <w:marLeft w:val="0"/>
              <w:marRight w:val="0"/>
              <w:marTop w:val="0"/>
              <w:marBottom w:val="0"/>
              <w:divBdr>
                <w:top w:val="none" w:sz="0" w:space="0" w:color="auto"/>
                <w:left w:val="none" w:sz="0" w:space="0" w:color="auto"/>
                <w:bottom w:val="none" w:sz="0" w:space="0" w:color="auto"/>
                <w:right w:val="none" w:sz="0" w:space="0" w:color="auto"/>
              </w:divBdr>
            </w:div>
          </w:divsChild>
        </w:div>
        <w:div w:id="2082171892">
          <w:blockQuote w:val="1"/>
          <w:marLeft w:val="720"/>
          <w:marRight w:val="720"/>
          <w:marTop w:val="100"/>
          <w:marBottom w:val="100"/>
          <w:divBdr>
            <w:top w:val="none" w:sz="0" w:space="0" w:color="auto"/>
            <w:left w:val="none" w:sz="0" w:space="0" w:color="auto"/>
            <w:bottom w:val="none" w:sz="0" w:space="0" w:color="auto"/>
            <w:right w:val="none" w:sz="0" w:space="0" w:color="auto"/>
          </w:divBdr>
        </w:div>
        <w:div w:id="653491284">
          <w:blockQuote w:val="1"/>
          <w:marLeft w:val="720"/>
          <w:marRight w:val="720"/>
          <w:marTop w:val="100"/>
          <w:marBottom w:val="100"/>
          <w:divBdr>
            <w:top w:val="none" w:sz="0" w:space="0" w:color="auto"/>
            <w:left w:val="none" w:sz="0" w:space="0" w:color="auto"/>
            <w:bottom w:val="none" w:sz="0" w:space="0" w:color="auto"/>
            <w:right w:val="none" w:sz="0" w:space="0" w:color="auto"/>
          </w:divBdr>
        </w:div>
        <w:div w:id="899562335">
          <w:marLeft w:val="0"/>
          <w:marRight w:val="0"/>
          <w:marTop w:val="0"/>
          <w:marBottom w:val="0"/>
          <w:divBdr>
            <w:top w:val="none" w:sz="0" w:space="0" w:color="auto"/>
            <w:left w:val="none" w:sz="0" w:space="0" w:color="auto"/>
            <w:bottom w:val="none" w:sz="0" w:space="0" w:color="auto"/>
            <w:right w:val="none" w:sz="0" w:space="0" w:color="auto"/>
          </w:divBdr>
          <w:divsChild>
            <w:div w:id="1227187348">
              <w:marLeft w:val="0"/>
              <w:marRight w:val="0"/>
              <w:marTop w:val="0"/>
              <w:marBottom w:val="0"/>
              <w:divBdr>
                <w:top w:val="none" w:sz="0" w:space="0" w:color="auto"/>
                <w:left w:val="none" w:sz="0" w:space="0" w:color="auto"/>
                <w:bottom w:val="none" w:sz="0" w:space="0" w:color="auto"/>
                <w:right w:val="none" w:sz="0" w:space="0" w:color="auto"/>
              </w:divBdr>
            </w:div>
          </w:divsChild>
        </w:div>
        <w:div w:id="1278759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8365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013647">
          <w:marLeft w:val="0"/>
          <w:marRight w:val="0"/>
          <w:marTop w:val="0"/>
          <w:marBottom w:val="0"/>
          <w:divBdr>
            <w:top w:val="none" w:sz="0" w:space="0" w:color="auto"/>
            <w:left w:val="none" w:sz="0" w:space="0" w:color="auto"/>
            <w:bottom w:val="none" w:sz="0" w:space="0" w:color="auto"/>
            <w:right w:val="none" w:sz="0" w:space="0" w:color="auto"/>
          </w:divBdr>
          <w:divsChild>
            <w:div w:id="1051687423">
              <w:marLeft w:val="0"/>
              <w:marRight w:val="0"/>
              <w:marTop w:val="0"/>
              <w:marBottom w:val="0"/>
              <w:divBdr>
                <w:top w:val="none" w:sz="0" w:space="0" w:color="auto"/>
                <w:left w:val="none" w:sz="0" w:space="0" w:color="auto"/>
                <w:bottom w:val="none" w:sz="0" w:space="0" w:color="auto"/>
                <w:right w:val="none" w:sz="0" w:space="0" w:color="auto"/>
              </w:divBdr>
            </w:div>
          </w:divsChild>
        </w:div>
        <w:div w:id="1920670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00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D5F94-40ED-4DB2-A4EB-6E6C3885D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6848</Words>
  <Characters>39039</Characters>
  <Application>Microsoft Office Word</Application>
  <DocSecurity>0</DocSecurity>
  <Lines>325</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NUMBER ONE</dc:creator>
  <cp:lastModifiedBy>User</cp:lastModifiedBy>
  <cp:revision>2</cp:revision>
  <cp:lastPrinted>2025-10-21T13:26:00Z</cp:lastPrinted>
  <dcterms:created xsi:type="dcterms:W3CDTF">2025-11-11T20:00:00Z</dcterms:created>
  <dcterms:modified xsi:type="dcterms:W3CDTF">2025-11-11T20:00:00Z</dcterms:modified>
</cp:coreProperties>
</file>