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B152A0" w:rsidR="009125CE" w:rsidRPr="009125CE" w:rsidRDefault="009125CE" w:rsidP="00072E2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72E2E">
        <w:rPr>
          <w:rFonts w:ascii="Sakkal Majalla" w:hAnsi="Sakkal Majalla" w:cs="Sakkal Majalla" w:hint="cs"/>
          <w:b/>
          <w:bCs/>
          <w:sz w:val="28"/>
          <w:szCs w:val="28"/>
          <w:rtl/>
          <w:lang w:bidi="ar-EG"/>
        </w:rPr>
        <w:t>: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BC22B99" w:rsidR="009125CE" w:rsidRPr="0020002E" w:rsidRDefault="00072E2E" w:rsidP="00072E2E">
      <w:pPr>
        <w:jc w:val="center"/>
        <w:rPr>
          <w:rFonts w:ascii="Sakkal Majalla" w:hAnsi="Sakkal Majalla" w:cs="Sakkal Majalla"/>
          <w:b/>
          <w:bCs/>
          <w:sz w:val="28"/>
          <w:szCs w:val="28"/>
          <w:rtl/>
          <w:lang w:bidi="ar-EG"/>
        </w:rPr>
      </w:pPr>
      <w:bookmarkStart w:id="0" w:name="_Hlk191378425"/>
      <w:r w:rsidRPr="0020002E">
        <w:rPr>
          <w:rFonts w:ascii="Sakkal Majalla" w:hAnsi="Sakkal Majalla" w:cs="Sakkal Majalla" w:hint="cs"/>
          <w:b/>
          <w:bCs/>
          <w:sz w:val="28"/>
          <w:szCs w:val="28"/>
          <w:rtl/>
          <w:lang w:bidi="ar-EG"/>
        </w:rPr>
        <w:t>أ</w:t>
      </w:r>
      <w:r w:rsidRPr="0020002E">
        <w:rPr>
          <w:rFonts w:ascii="Sakkal Majalla" w:hAnsi="Sakkal Majalla" w:cs="Sakkal Majalla"/>
          <w:b/>
          <w:bCs/>
          <w:sz w:val="28"/>
          <w:szCs w:val="28"/>
          <w:rtl/>
          <w:lang w:bidi="ar-EG"/>
        </w:rPr>
        <w:t>ثر استراتيجيات إدارة الطاقة على كفاءة التشغيل في المنشآت الصحية: دراسة حالة</w:t>
      </w:r>
      <w:r w:rsidR="00465A3B">
        <w:rPr>
          <w:rFonts w:ascii="Sakkal Majalla" w:hAnsi="Sakkal Majalla" w:cs="Sakkal Majalla" w:hint="cs"/>
          <w:b/>
          <w:bCs/>
          <w:sz w:val="28"/>
          <w:szCs w:val="28"/>
          <w:rtl/>
          <w:lang w:bidi="ar-EG"/>
        </w:rPr>
        <w:t xml:space="preserve"> على منشآت صحية بمنطقة الرياض</w:t>
      </w:r>
    </w:p>
    <w:bookmarkEnd w:id="0"/>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38B7B50" w:rsidR="009125CE" w:rsidRPr="001902DB" w:rsidRDefault="00072E2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تركي رجب الزهراني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0661393" w14:textId="0FBBE0E9" w:rsidR="00D52480" w:rsidRPr="008D0AD4" w:rsidRDefault="00310B06" w:rsidP="008D0AD4">
      <w:pPr>
        <w:bidi w:val="0"/>
        <w:rPr>
          <w:rFonts w:ascii="Sakkal Majalla" w:hAnsi="Sakkal Majalla" w:cs="Sakkal Majalla" w:hint="cs"/>
          <w:b/>
          <w:bCs/>
          <w:sz w:val="28"/>
          <w:szCs w:val="28"/>
          <w:rtl/>
          <w:lang w:bidi="ar-EG"/>
        </w:rPr>
      </w:pPr>
      <w:r>
        <w:rPr>
          <w:rFonts w:ascii="Sakkal Majalla" w:hAnsi="Sakkal Majalla" w:cs="Sakkal Majalla"/>
          <w:b/>
          <w:bCs/>
          <w:sz w:val="28"/>
          <w:szCs w:val="28"/>
          <w:rtl/>
          <w:lang w:bidi="ar-EG"/>
        </w:rPr>
        <w:br w:type="page"/>
      </w:r>
    </w:p>
    <w:p w14:paraId="52341758" w14:textId="15D0A0C2" w:rsidR="009125CE" w:rsidRPr="00591E38" w:rsidRDefault="009125CE" w:rsidP="00E8437D">
      <w:pPr>
        <w:pStyle w:val="2"/>
        <w:spacing w:after="0"/>
        <w:jc w:val="center"/>
      </w:pPr>
      <w:bookmarkStart w:id="1" w:name="_Toc191781516"/>
      <w:bookmarkStart w:id="2" w:name="_GoBack"/>
      <w:bookmarkEnd w:id="2"/>
      <w:r>
        <w:rPr>
          <w:rFonts w:hint="cs"/>
          <w:rtl/>
          <w:lang w:bidi="ar-EG"/>
        </w:rPr>
        <w:lastRenderedPageBreak/>
        <w:t>المستخلص</w:t>
      </w:r>
      <w:bookmarkEnd w:id="1"/>
    </w:p>
    <w:p w14:paraId="4AEE80E5" w14:textId="77777777" w:rsidR="00AE5160" w:rsidRDefault="00AE5160" w:rsidP="00AE5160">
      <w:pPr>
        <w:spacing w:after="0" w:line="240" w:lineRule="auto"/>
        <w:jc w:val="both"/>
        <w:rPr>
          <w:rFonts w:ascii="Sakkal Majalla" w:hAnsi="Sakkal Majalla" w:cs="Sakkal Majalla"/>
          <w:sz w:val="28"/>
          <w:szCs w:val="28"/>
          <w:rtl/>
        </w:rPr>
      </w:pPr>
    </w:p>
    <w:p w14:paraId="3F952708" w14:textId="6E288687" w:rsidR="00E8437D" w:rsidRDefault="00AE5160" w:rsidP="004E27C4">
      <w:pPr>
        <w:jc w:val="both"/>
        <w:rPr>
          <w:rFonts w:ascii="Sakkal Majalla" w:hAnsi="Sakkal Majalla" w:cs="Sakkal Majalla"/>
          <w:sz w:val="28"/>
          <w:szCs w:val="28"/>
          <w:rtl/>
        </w:rPr>
      </w:pPr>
      <w:r w:rsidRPr="00185201">
        <w:rPr>
          <w:rFonts w:ascii="Sakkal Majalla" w:hAnsi="Sakkal Majalla" w:cs="Sakkal Majalla"/>
          <w:sz w:val="28"/>
          <w:szCs w:val="28"/>
          <w:rtl/>
        </w:rPr>
        <w:t>تأتي هذه الدراسة في سياق توجه المملكة نحو الاستدامة، والذي يعكس رؤية 2030 التي تسعى لتحقيق تنمية مستدامة تشمل جميع القطاعات</w:t>
      </w:r>
      <w:r>
        <w:rPr>
          <w:rFonts w:ascii="Sakkal Majalla" w:hAnsi="Sakkal Majalla" w:cs="Sakkal Majalla" w:hint="cs"/>
          <w:sz w:val="28"/>
          <w:szCs w:val="28"/>
          <w:rtl/>
        </w:rPr>
        <w:t xml:space="preserve">. الهدف من </w:t>
      </w:r>
      <w:r w:rsidR="00185201" w:rsidRPr="00185201">
        <w:rPr>
          <w:rFonts w:ascii="Sakkal Majalla" w:hAnsi="Sakkal Majalla" w:cs="Sakkal Majalla"/>
          <w:sz w:val="28"/>
          <w:szCs w:val="28"/>
          <w:rtl/>
        </w:rPr>
        <w:t xml:space="preserve">الدراسة إلى استكشاف أثر تطبيق برامج إدارة الطاقة في المستشفيات على تحسين كفاءة التشغيل وتقليل </w:t>
      </w:r>
      <w:r w:rsidR="004E27C4">
        <w:rPr>
          <w:rFonts w:ascii="Sakkal Majalla" w:hAnsi="Sakkal Majalla" w:cs="Sakkal Majalla" w:hint="cs"/>
          <w:sz w:val="28"/>
          <w:szCs w:val="28"/>
          <w:rtl/>
        </w:rPr>
        <w:t>الآثار السلبية على البيئة</w:t>
      </w:r>
      <w:r w:rsidR="00185201" w:rsidRPr="00185201">
        <w:rPr>
          <w:rFonts w:ascii="Sakkal Majalla" w:hAnsi="Sakkal Majalla" w:cs="Sakkal Majalla"/>
          <w:sz w:val="28"/>
          <w:szCs w:val="28"/>
          <w:rtl/>
        </w:rPr>
        <w:t>، مع التركيز على كيفية تعزيز استدامة المنشآت الصحية من خلال استراتيجيات فعالة لإدارة الطاقة.</w:t>
      </w:r>
      <w:r w:rsidR="00E8437D">
        <w:rPr>
          <w:rFonts w:ascii="Sakkal Majalla" w:hAnsi="Sakkal Majalla" w:cs="Sakkal Majalla" w:hint="cs"/>
          <w:sz w:val="28"/>
          <w:szCs w:val="28"/>
          <w:rtl/>
        </w:rPr>
        <w:t xml:space="preserve"> </w:t>
      </w:r>
      <w:r w:rsidR="00185201" w:rsidRPr="00185201">
        <w:rPr>
          <w:rFonts w:ascii="Sakkal Majalla" w:hAnsi="Sakkal Majalla" w:cs="Sakkal Majalla"/>
          <w:sz w:val="28"/>
          <w:szCs w:val="28"/>
          <w:rtl/>
        </w:rPr>
        <w:t xml:space="preserve">تتبع الدراسة منهجية وصفية تحليلية، حيث تم جمع البيانات من خلال استبيان تم توزيعه على عينة من مستشفيات ومراكز صحية </w:t>
      </w:r>
      <w:r w:rsidR="00E8437D">
        <w:rPr>
          <w:rFonts w:ascii="Sakkal Majalla" w:hAnsi="Sakkal Majalla" w:cs="Sakkal Majalla" w:hint="cs"/>
          <w:sz w:val="28"/>
          <w:szCs w:val="28"/>
          <w:rtl/>
        </w:rPr>
        <w:t xml:space="preserve">في منطقة الرياض </w:t>
      </w:r>
      <w:r w:rsidR="00185201" w:rsidRPr="00185201">
        <w:rPr>
          <w:rFonts w:ascii="Sakkal Majalla" w:hAnsi="Sakkal Majalla" w:cs="Sakkal Majalla"/>
          <w:sz w:val="28"/>
          <w:szCs w:val="28"/>
          <w:rtl/>
        </w:rPr>
        <w:t>تضم مشاركين من مختلف التخصصات</w:t>
      </w:r>
      <w:r w:rsidR="00E8437D">
        <w:rPr>
          <w:rFonts w:ascii="Sakkal Majalla" w:hAnsi="Sakkal Majalla" w:cs="Sakkal Majalla" w:hint="cs"/>
          <w:sz w:val="28"/>
          <w:szCs w:val="28"/>
          <w:rtl/>
        </w:rPr>
        <w:t xml:space="preserve"> الهندسية والفنية والمرافق</w:t>
      </w:r>
      <w:r w:rsidR="00185201" w:rsidRPr="00185201">
        <w:rPr>
          <w:rFonts w:ascii="Sakkal Majalla" w:hAnsi="Sakkal Majalla" w:cs="Sakkal Majalla"/>
          <w:sz w:val="28"/>
          <w:szCs w:val="28"/>
          <w:rtl/>
        </w:rPr>
        <w:t xml:space="preserve">. </w:t>
      </w:r>
    </w:p>
    <w:p w14:paraId="3579957D" w14:textId="307694BB" w:rsidR="00E8437D" w:rsidRDefault="00185201" w:rsidP="00E8437D">
      <w:pPr>
        <w:jc w:val="both"/>
        <w:rPr>
          <w:rFonts w:ascii="Sakkal Majalla" w:hAnsi="Sakkal Majalla" w:cs="Sakkal Majalla"/>
          <w:sz w:val="28"/>
          <w:szCs w:val="28"/>
          <w:rtl/>
        </w:rPr>
      </w:pPr>
      <w:r w:rsidRPr="00185201">
        <w:rPr>
          <w:rFonts w:ascii="Sakkal Majalla" w:hAnsi="Sakkal Majalla" w:cs="Sakkal Majalla"/>
          <w:sz w:val="28"/>
          <w:szCs w:val="28"/>
          <w:rtl/>
        </w:rPr>
        <w:t>أظهرت النتائج وجود علاقة إيجابية بين استراتيجيات إدارة الطاقة وكفاءة التشغيل، حيث أشار المشاركون إلى أن تحسين أنظمة الكهرباء يسهم في تعزيز الأداء. كما أكدت النتائج وجود علاقة عكسية بين استراتيجيات إدارة الطاقة والتكاليف التشغيلية، حيث أبدى المشاركون موافقتهم على أن</w:t>
      </w:r>
      <w:r w:rsidR="00E8437D">
        <w:rPr>
          <w:rFonts w:ascii="Sakkal Majalla" w:hAnsi="Sakkal Majalla" w:cs="Sakkal Majalla" w:hint="cs"/>
          <w:sz w:val="28"/>
          <w:szCs w:val="28"/>
          <w:rtl/>
        </w:rPr>
        <w:t xml:space="preserve">ه كلما زاد تطبيق </w:t>
      </w:r>
      <w:r w:rsidRPr="00185201">
        <w:rPr>
          <w:rFonts w:ascii="Sakkal Majalla" w:hAnsi="Sakkal Majalla" w:cs="Sakkal Majalla"/>
          <w:sz w:val="28"/>
          <w:szCs w:val="28"/>
          <w:rtl/>
        </w:rPr>
        <w:t xml:space="preserve">استراتيجيات </w:t>
      </w:r>
      <w:r w:rsidR="00E8437D">
        <w:rPr>
          <w:rFonts w:ascii="Sakkal Majalla" w:hAnsi="Sakkal Majalla" w:cs="Sakkal Majalla" w:hint="cs"/>
          <w:sz w:val="28"/>
          <w:szCs w:val="28"/>
          <w:rtl/>
        </w:rPr>
        <w:t xml:space="preserve">الطاقة قلت </w:t>
      </w:r>
      <w:r w:rsidRPr="00185201">
        <w:rPr>
          <w:rFonts w:ascii="Sakkal Majalla" w:hAnsi="Sakkal Majalla" w:cs="Sakkal Majalla"/>
          <w:sz w:val="28"/>
          <w:szCs w:val="28"/>
          <w:rtl/>
        </w:rPr>
        <w:t>التكاليف</w:t>
      </w:r>
      <w:r w:rsidR="00E8437D">
        <w:rPr>
          <w:rFonts w:ascii="Sakkal Majalla" w:hAnsi="Sakkal Majalla" w:cs="Sakkal Majalla" w:hint="cs"/>
          <w:sz w:val="28"/>
          <w:szCs w:val="28"/>
          <w:rtl/>
        </w:rPr>
        <w:t>، والعكس</w:t>
      </w:r>
      <w:r w:rsidRPr="00185201">
        <w:rPr>
          <w:rFonts w:ascii="Sakkal Majalla" w:hAnsi="Sakkal Majalla" w:cs="Sakkal Majalla"/>
          <w:sz w:val="28"/>
          <w:szCs w:val="28"/>
          <w:rtl/>
        </w:rPr>
        <w:t>.</w:t>
      </w:r>
      <w:r w:rsidR="00E8437D">
        <w:rPr>
          <w:rFonts w:ascii="Sakkal Majalla" w:hAnsi="Sakkal Majalla" w:cs="Sakkal Majalla" w:hint="cs"/>
          <w:sz w:val="28"/>
          <w:szCs w:val="28"/>
          <w:rtl/>
        </w:rPr>
        <w:t xml:space="preserve"> </w:t>
      </w:r>
      <w:r w:rsidRPr="00185201">
        <w:rPr>
          <w:rFonts w:ascii="Sakkal Majalla" w:hAnsi="Sakkal Majalla" w:cs="Sakkal Majalla"/>
          <w:sz w:val="28"/>
          <w:szCs w:val="28"/>
          <w:rtl/>
        </w:rPr>
        <w:t>بالإضافة إلى ذلك، أظهرت الدراسة أن تحسين كفاءة استهلاك الطاقة يعزز جودة الخدمات الصحية، مما يسهم في تحسين تجربة المرضى. كما تبين أن استراتيجيات إدارة الطاقة تساهم في تقليل الأثر البيئي، حيث أكد</w:t>
      </w:r>
      <w:r w:rsidR="00E8437D">
        <w:rPr>
          <w:rFonts w:ascii="Sakkal Majalla" w:hAnsi="Sakkal Majalla" w:cs="Sakkal Majalla" w:hint="cs"/>
          <w:sz w:val="28"/>
          <w:szCs w:val="28"/>
          <w:rtl/>
        </w:rPr>
        <w:t>ت</w:t>
      </w:r>
      <w:r w:rsidRPr="00185201">
        <w:rPr>
          <w:rFonts w:ascii="Sakkal Majalla" w:hAnsi="Sakkal Majalla" w:cs="Sakkal Majalla"/>
          <w:sz w:val="28"/>
          <w:szCs w:val="28"/>
          <w:rtl/>
        </w:rPr>
        <w:t xml:space="preserve"> </w:t>
      </w:r>
      <w:r w:rsidR="00E8437D">
        <w:rPr>
          <w:rFonts w:ascii="Sakkal Majalla" w:hAnsi="Sakkal Majalla" w:cs="Sakkal Majalla" w:hint="cs"/>
          <w:sz w:val="28"/>
          <w:szCs w:val="28"/>
          <w:rtl/>
        </w:rPr>
        <w:t>النتائج</w:t>
      </w:r>
      <w:r w:rsidRPr="00185201">
        <w:rPr>
          <w:rFonts w:ascii="Sakkal Majalla" w:hAnsi="Sakkal Majalla" w:cs="Sakkal Majalla"/>
          <w:sz w:val="28"/>
          <w:szCs w:val="28"/>
          <w:rtl/>
        </w:rPr>
        <w:t xml:space="preserve"> أن تحسين كفاءة الطاقة يقلل من الانبعاثات الضارة، مما يتماشى مع أهداف المملكة في تحقيق التوازن البيئي.</w:t>
      </w:r>
      <w:r w:rsidR="00E8437D">
        <w:rPr>
          <w:rFonts w:ascii="Sakkal Majalla" w:hAnsi="Sakkal Majalla" w:cs="Sakkal Majalla" w:hint="cs"/>
          <w:sz w:val="28"/>
          <w:szCs w:val="28"/>
          <w:rtl/>
        </w:rPr>
        <w:t xml:space="preserve"> كذلك</w:t>
      </w:r>
      <w:r w:rsidRPr="00185201">
        <w:rPr>
          <w:rFonts w:ascii="Sakkal Majalla" w:hAnsi="Sakkal Majalla" w:cs="Sakkal Majalla"/>
          <w:sz w:val="28"/>
          <w:szCs w:val="28"/>
          <w:rtl/>
        </w:rPr>
        <w:t xml:space="preserve">، أشارت الدراسة إلى التحديات التي تواجه المنشآت الصحية في تطبيق استراتيجيات إدارة الطاقة، حيث </w:t>
      </w:r>
      <w:r w:rsidR="00E8437D">
        <w:rPr>
          <w:rFonts w:ascii="Sakkal Majalla" w:hAnsi="Sakkal Majalla" w:cs="Sakkal Majalla" w:hint="cs"/>
          <w:sz w:val="28"/>
          <w:szCs w:val="28"/>
          <w:rtl/>
        </w:rPr>
        <w:t>اشارت النتائج</w:t>
      </w:r>
      <w:r w:rsidRPr="00185201">
        <w:rPr>
          <w:rFonts w:ascii="Sakkal Majalla" w:hAnsi="Sakkal Majalla" w:cs="Sakkal Majalla"/>
          <w:sz w:val="28"/>
          <w:szCs w:val="28"/>
          <w:rtl/>
        </w:rPr>
        <w:t xml:space="preserve"> </w:t>
      </w:r>
      <w:r w:rsidR="00E8437D">
        <w:rPr>
          <w:rFonts w:ascii="Sakkal Majalla" w:hAnsi="Sakkal Majalla" w:cs="Sakkal Majalla" w:hint="cs"/>
          <w:sz w:val="28"/>
          <w:szCs w:val="28"/>
          <w:rtl/>
        </w:rPr>
        <w:t xml:space="preserve">إلى </w:t>
      </w:r>
      <w:r w:rsidRPr="00185201">
        <w:rPr>
          <w:rFonts w:ascii="Sakkal Majalla" w:hAnsi="Sakkal Majalla" w:cs="Sakkal Majalla"/>
          <w:sz w:val="28"/>
          <w:szCs w:val="28"/>
          <w:rtl/>
        </w:rPr>
        <w:t>أن نقص الوعي والتقنيات المناسبة يمثلان عائقًا</w:t>
      </w:r>
      <w:r w:rsidR="00E8437D">
        <w:rPr>
          <w:rFonts w:ascii="Sakkal Majalla" w:hAnsi="Sakkal Majalla" w:cs="Sakkal Majalla" w:hint="cs"/>
          <w:sz w:val="28"/>
          <w:szCs w:val="28"/>
          <w:rtl/>
        </w:rPr>
        <w:t xml:space="preserve"> رئيسياً نحو تطبيق استراتيجيات الطاقة</w:t>
      </w:r>
      <w:r w:rsidRPr="00185201">
        <w:rPr>
          <w:rFonts w:ascii="Sakkal Majalla" w:hAnsi="Sakkal Majalla" w:cs="Sakkal Majalla"/>
          <w:sz w:val="28"/>
          <w:szCs w:val="28"/>
          <w:rtl/>
        </w:rPr>
        <w:t>.</w:t>
      </w:r>
    </w:p>
    <w:p w14:paraId="3B6B067D" w14:textId="64B18A99" w:rsidR="00185201" w:rsidRPr="00185201" w:rsidRDefault="00E8437D" w:rsidP="00E8437D">
      <w:pPr>
        <w:jc w:val="both"/>
        <w:rPr>
          <w:rFonts w:ascii="Sakkal Majalla" w:hAnsi="Sakkal Majalla" w:cs="Sakkal Majalla"/>
          <w:sz w:val="28"/>
          <w:szCs w:val="28"/>
          <w:rtl/>
        </w:rPr>
      </w:pPr>
      <w:r>
        <w:rPr>
          <w:rFonts w:ascii="Sakkal Majalla" w:hAnsi="Sakkal Majalla" w:cs="Sakkal Majalla" w:hint="cs"/>
          <w:sz w:val="28"/>
          <w:szCs w:val="28"/>
          <w:rtl/>
        </w:rPr>
        <w:t>أخيرًا</w:t>
      </w:r>
      <w:r w:rsidR="00185201" w:rsidRPr="00185201">
        <w:rPr>
          <w:rFonts w:ascii="Sakkal Majalla" w:hAnsi="Sakkal Majalla" w:cs="Sakkal Majalla"/>
          <w:sz w:val="28"/>
          <w:szCs w:val="28"/>
          <w:rtl/>
        </w:rPr>
        <w:t xml:space="preserve"> توصي الدراسة بتعزيز الوعي والتدريب</w:t>
      </w:r>
      <w:r>
        <w:rPr>
          <w:rFonts w:ascii="Sakkal Majalla" w:hAnsi="Sakkal Majalla" w:cs="Sakkal Majalla" w:hint="cs"/>
          <w:sz w:val="28"/>
          <w:szCs w:val="28"/>
          <w:rtl/>
        </w:rPr>
        <w:t xml:space="preserve"> على تطبيق برامج إدارة الطاقة</w:t>
      </w:r>
      <w:r w:rsidR="00185201" w:rsidRPr="00185201">
        <w:rPr>
          <w:rFonts w:ascii="Sakkal Majalla" w:hAnsi="Sakkal Majalla" w:cs="Sakkal Majalla"/>
          <w:sz w:val="28"/>
          <w:szCs w:val="28"/>
          <w:rtl/>
        </w:rPr>
        <w:t xml:space="preserve">، وتطوير استراتيجيات </w:t>
      </w:r>
      <w:r>
        <w:rPr>
          <w:rFonts w:ascii="Sakkal Majalla" w:hAnsi="Sakkal Majalla" w:cs="Sakkal Majalla" w:hint="cs"/>
          <w:sz w:val="28"/>
          <w:szCs w:val="28"/>
          <w:rtl/>
        </w:rPr>
        <w:t>تعزز الاستدامة</w:t>
      </w:r>
      <w:r w:rsidR="00185201" w:rsidRPr="00185201">
        <w:rPr>
          <w:rFonts w:ascii="Sakkal Majalla" w:hAnsi="Sakkal Majalla" w:cs="Sakkal Majalla"/>
          <w:sz w:val="28"/>
          <w:szCs w:val="28"/>
          <w:rtl/>
        </w:rPr>
        <w:t>، وتقييم الأداء</w:t>
      </w:r>
      <w:r>
        <w:rPr>
          <w:rFonts w:ascii="Sakkal Majalla" w:hAnsi="Sakkal Majalla" w:cs="Sakkal Majalla" w:hint="cs"/>
          <w:sz w:val="28"/>
          <w:szCs w:val="28"/>
          <w:rtl/>
        </w:rPr>
        <w:t xml:space="preserve"> للمقارنة بين الاستراتيجيات الأنسب لكل منشأة</w:t>
      </w:r>
      <w:r w:rsidR="00185201" w:rsidRPr="00185201">
        <w:rPr>
          <w:rFonts w:ascii="Sakkal Majalla" w:hAnsi="Sakkal Majalla" w:cs="Sakkal Majalla"/>
          <w:sz w:val="28"/>
          <w:szCs w:val="28"/>
          <w:rtl/>
        </w:rPr>
        <w:t xml:space="preserve">، وتوفير الدعم التقني، بالإضافة إلى تشجيع التعاون </w:t>
      </w:r>
      <w:r>
        <w:rPr>
          <w:rFonts w:ascii="Sakkal Majalla" w:hAnsi="Sakkal Majalla" w:cs="Sakkal Majalla" w:hint="cs"/>
          <w:sz w:val="28"/>
          <w:szCs w:val="28"/>
          <w:rtl/>
        </w:rPr>
        <w:t xml:space="preserve">والتواصل لتطبيق </w:t>
      </w:r>
      <w:proofErr w:type="spellStart"/>
      <w:r>
        <w:rPr>
          <w:rFonts w:ascii="Sakkal Majalla" w:hAnsi="Sakkal Majalla" w:cs="Sakkal Majalla" w:hint="cs"/>
          <w:sz w:val="28"/>
          <w:szCs w:val="28"/>
          <w:rtl/>
        </w:rPr>
        <w:t>استارتيجيات</w:t>
      </w:r>
      <w:proofErr w:type="spellEnd"/>
      <w:r>
        <w:rPr>
          <w:rFonts w:ascii="Sakkal Majalla" w:hAnsi="Sakkal Majalla" w:cs="Sakkal Majalla" w:hint="cs"/>
          <w:sz w:val="28"/>
          <w:szCs w:val="28"/>
          <w:rtl/>
        </w:rPr>
        <w:t xml:space="preserve"> إدارة الطاقة على مستوى المنشأة وكذلك </w:t>
      </w:r>
      <w:r w:rsidR="00185201" w:rsidRPr="00185201">
        <w:rPr>
          <w:rFonts w:ascii="Sakkal Majalla" w:hAnsi="Sakkal Majalla" w:cs="Sakkal Majalla"/>
          <w:sz w:val="28"/>
          <w:szCs w:val="28"/>
          <w:rtl/>
        </w:rPr>
        <w:t>بين المنشآت الصحية</w:t>
      </w:r>
      <w:r>
        <w:rPr>
          <w:rFonts w:ascii="Sakkal Majalla" w:hAnsi="Sakkal Majalla" w:cs="Sakkal Majalla" w:hint="cs"/>
          <w:sz w:val="28"/>
          <w:szCs w:val="28"/>
          <w:rtl/>
        </w:rPr>
        <w:t xml:space="preserve"> المختلفة</w:t>
      </w:r>
      <w:r w:rsidR="00185201" w:rsidRPr="00185201">
        <w:rPr>
          <w:rFonts w:ascii="Sakkal Majalla" w:hAnsi="Sakkal Majalla" w:cs="Sakkal Majalla"/>
          <w:sz w:val="28"/>
          <w:szCs w:val="28"/>
          <w:rtl/>
        </w:rPr>
        <w:t>.</w:t>
      </w:r>
    </w:p>
    <w:p w14:paraId="122E0CEB" w14:textId="48A4F11F" w:rsidR="009125CE" w:rsidRDefault="00185201" w:rsidP="00AE5160">
      <w:pPr>
        <w:jc w:val="both"/>
        <w:rPr>
          <w:rFonts w:ascii="Sakkal Majalla" w:hAnsi="Sakkal Majalla" w:cs="Sakkal Majalla"/>
          <w:sz w:val="28"/>
          <w:szCs w:val="28"/>
          <w:rtl/>
        </w:rPr>
      </w:pPr>
      <w:r w:rsidRPr="00185201">
        <w:rPr>
          <w:rFonts w:ascii="Sakkal Majalla" w:hAnsi="Sakkal Majalla" w:cs="Sakkal Majalla"/>
          <w:sz w:val="28"/>
          <w:szCs w:val="28"/>
          <w:rtl/>
        </w:rPr>
        <w:t>إن هذه التوصيات لا تعزز فقط كفاءة استهلاك الطاقة، بل تدعم أيضًا التوجه الاستراتيجي للمملكة نحو الاستدامة البيئية، مما يسهم في تحقيق أهداف رؤية 2030 ويعزز من قدرة المنشآت الصحية على تقديم خدمات فعالة ومستدامة.</w:t>
      </w:r>
    </w:p>
    <w:p w14:paraId="2893C763" w14:textId="77777777" w:rsidR="00AE5160" w:rsidRDefault="00AE5160" w:rsidP="00AE5160">
      <w:pPr>
        <w:jc w:val="both"/>
        <w:rPr>
          <w:rFonts w:ascii="Sakkal Majalla" w:hAnsi="Sakkal Majalla" w:cs="Sakkal Majalla"/>
          <w:sz w:val="28"/>
          <w:szCs w:val="28"/>
          <w:rtl/>
        </w:rPr>
      </w:pPr>
    </w:p>
    <w:p w14:paraId="4854FC4D" w14:textId="36AF58A4" w:rsidR="00AE5160" w:rsidRPr="00185201" w:rsidRDefault="00AE5160" w:rsidP="00AE5160">
      <w:pPr>
        <w:jc w:val="both"/>
        <w:rPr>
          <w:rFonts w:ascii="Sakkal Majalla" w:hAnsi="Sakkal Majalla" w:cs="Sakkal Majalla"/>
          <w:sz w:val="28"/>
          <w:szCs w:val="28"/>
        </w:rPr>
      </w:pPr>
      <w:r>
        <w:rPr>
          <w:rFonts w:ascii="Sakkal Majalla" w:hAnsi="Sakkal Majalla" w:cs="Sakkal Majalla" w:hint="cs"/>
          <w:sz w:val="28"/>
          <w:szCs w:val="28"/>
          <w:rtl/>
        </w:rPr>
        <w:t xml:space="preserve">الكلمات المفتاحية: إدارة الطاقة </w:t>
      </w:r>
      <w:r>
        <w:rPr>
          <w:rFonts w:ascii="Sakkal Majalla" w:hAnsi="Sakkal Majalla" w:cs="Sakkal Majalla"/>
          <w:sz w:val="28"/>
          <w:szCs w:val="28"/>
          <w:rtl/>
        </w:rPr>
        <w:t>–</w:t>
      </w:r>
      <w:r>
        <w:rPr>
          <w:rFonts w:ascii="Sakkal Majalla" w:hAnsi="Sakkal Majalla" w:cs="Sakkal Majalla" w:hint="cs"/>
          <w:sz w:val="28"/>
          <w:szCs w:val="28"/>
          <w:rtl/>
        </w:rPr>
        <w:t xml:space="preserve"> المنشآت الصحية </w:t>
      </w:r>
      <w:r>
        <w:rPr>
          <w:rFonts w:ascii="Sakkal Majalla" w:hAnsi="Sakkal Majalla" w:cs="Sakkal Majalla"/>
          <w:sz w:val="28"/>
          <w:szCs w:val="28"/>
          <w:rtl/>
        </w:rPr>
        <w:t>–</w:t>
      </w:r>
      <w:r>
        <w:rPr>
          <w:rFonts w:ascii="Sakkal Majalla" w:hAnsi="Sakkal Majalla" w:cs="Sakkal Majalla" w:hint="cs"/>
          <w:sz w:val="28"/>
          <w:szCs w:val="28"/>
          <w:rtl/>
        </w:rPr>
        <w:t xml:space="preserve"> كفاءة التشغيل </w:t>
      </w:r>
      <w:r>
        <w:rPr>
          <w:rFonts w:ascii="Sakkal Majalla" w:hAnsi="Sakkal Majalla" w:cs="Sakkal Majalla"/>
          <w:sz w:val="28"/>
          <w:szCs w:val="28"/>
          <w:rtl/>
        </w:rPr>
        <w:t>–</w:t>
      </w:r>
      <w:r>
        <w:rPr>
          <w:rFonts w:ascii="Sakkal Majalla" w:hAnsi="Sakkal Majalla" w:cs="Sakkal Majalla" w:hint="cs"/>
          <w:sz w:val="28"/>
          <w:szCs w:val="28"/>
          <w:rtl/>
        </w:rPr>
        <w:t xml:space="preserve"> الاستدامة </w:t>
      </w:r>
    </w:p>
    <w:p w14:paraId="5334CEE8" w14:textId="77777777" w:rsidR="009125CE" w:rsidRPr="00591E38" w:rsidRDefault="009125CE" w:rsidP="009125CE">
      <w:pPr>
        <w:rPr>
          <w:rFonts w:ascii="Sakkal Majalla" w:hAnsi="Sakkal Majalla" w:cs="Sakkal Majalla"/>
          <w:sz w:val="28"/>
          <w:szCs w:val="28"/>
        </w:rPr>
      </w:pPr>
    </w:p>
    <w:p w14:paraId="0FA577B4" w14:textId="77777777" w:rsidR="009125CE" w:rsidRPr="00591E38" w:rsidRDefault="009125CE" w:rsidP="009125CE">
      <w:pPr>
        <w:rPr>
          <w:rFonts w:ascii="Sakkal Majalla" w:hAnsi="Sakkal Majalla" w:cs="Sakkal Majalla"/>
          <w:sz w:val="28"/>
          <w:szCs w:val="28"/>
        </w:rPr>
      </w:pPr>
    </w:p>
    <w:p w14:paraId="18A28D47" w14:textId="77777777" w:rsidR="009125CE" w:rsidRPr="00591E38" w:rsidRDefault="009125CE" w:rsidP="009125CE">
      <w:pPr>
        <w:rPr>
          <w:rFonts w:ascii="Sakkal Majalla" w:hAnsi="Sakkal Majalla" w:cs="Sakkal Majalla"/>
          <w:sz w:val="28"/>
          <w:szCs w:val="28"/>
        </w:rPr>
      </w:pPr>
    </w:p>
    <w:p w14:paraId="7826C25D" w14:textId="77777777" w:rsidR="009125CE" w:rsidRPr="00591E38" w:rsidRDefault="009125CE" w:rsidP="009125CE">
      <w:pPr>
        <w:rPr>
          <w:rFonts w:ascii="Sakkal Majalla" w:hAnsi="Sakkal Majalla" w:cs="Sakkal Majalla"/>
          <w:sz w:val="28"/>
          <w:szCs w:val="28"/>
        </w:rPr>
      </w:pPr>
    </w:p>
    <w:p w14:paraId="21B1282E" w14:textId="3C790A8E" w:rsidR="00591E38" w:rsidRPr="00591E38" w:rsidRDefault="00591E38">
      <w:pPr>
        <w:bidi w:val="0"/>
        <w:rPr>
          <w:rFonts w:ascii="Sakkal Majalla" w:hAnsi="Sakkal Majalla" w:cs="Sakkal Majalla"/>
          <w:sz w:val="28"/>
          <w:szCs w:val="28"/>
        </w:rPr>
      </w:pPr>
      <w:r w:rsidRPr="00591E38">
        <w:rPr>
          <w:rFonts w:ascii="Sakkal Majalla" w:hAnsi="Sakkal Majalla" w:cs="Sakkal Majalla"/>
          <w:sz w:val="28"/>
          <w:szCs w:val="28"/>
          <w:rtl/>
        </w:rPr>
        <w:br w:type="page"/>
      </w:r>
    </w:p>
    <w:p w14:paraId="0A96AD79" w14:textId="77777777" w:rsidR="009125CE" w:rsidRDefault="009125CE" w:rsidP="009125CE">
      <w:pPr>
        <w:rPr>
          <w:rFonts w:ascii="Sakkal Majalla" w:hAnsi="Sakkal Majalla" w:cs="Sakkal Majalla"/>
          <w:sz w:val="28"/>
          <w:szCs w:val="28"/>
          <w:u w:val="single"/>
          <w:rtl/>
        </w:rPr>
      </w:pPr>
    </w:p>
    <w:p w14:paraId="5189C429" w14:textId="77777777" w:rsidR="00591E38" w:rsidRDefault="00591E38" w:rsidP="009125CE">
      <w:pPr>
        <w:rPr>
          <w:rFonts w:ascii="Sakkal Majalla" w:hAnsi="Sakkal Majalla" w:cs="Sakkal Majalla"/>
          <w:sz w:val="28"/>
          <w:szCs w:val="28"/>
          <w:u w:val="single"/>
          <w:rtl/>
        </w:rPr>
      </w:pPr>
    </w:p>
    <w:p w14:paraId="2D37447E" w14:textId="77777777" w:rsidR="00591E38" w:rsidRDefault="00591E38" w:rsidP="009125CE">
      <w:pPr>
        <w:rPr>
          <w:rFonts w:ascii="Sakkal Majalla" w:hAnsi="Sakkal Majalla" w:cs="Sakkal Majalla"/>
          <w:sz w:val="28"/>
          <w:szCs w:val="28"/>
          <w:u w:val="single"/>
          <w:rtl/>
        </w:rPr>
      </w:pPr>
    </w:p>
    <w:p w14:paraId="3C4B6952" w14:textId="77777777" w:rsidR="00591E38" w:rsidRDefault="00591E38"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3835C0A3" w14:textId="77777777" w:rsidR="00591E38" w:rsidRDefault="00591E38" w:rsidP="009125CE">
      <w:pPr>
        <w:rPr>
          <w:rFonts w:ascii="Sakkal Majalla" w:hAnsi="Sakkal Majalla" w:cs="Sakkal Majalla"/>
          <w:sz w:val="28"/>
          <w:szCs w:val="28"/>
          <w:u w:val="single"/>
          <w:rtl/>
        </w:rPr>
      </w:pPr>
    </w:p>
    <w:p w14:paraId="012BEDE2" w14:textId="77777777" w:rsidR="00591E38" w:rsidRDefault="00591E38" w:rsidP="009125CE">
      <w:pPr>
        <w:rPr>
          <w:rFonts w:ascii="Sakkal Majalla" w:hAnsi="Sakkal Majalla" w:cs="Sakkal Majalla"/>
          <w:sz w:val="28"/>
          <w:szCs w:val="28"/>
          <w:u w:val="single"/>
          <w:rtl/>
        </w:rPr>
      </w:pPr>
    </w:p>
    <w:p w14:paraId="0D51A137" w14:textId="77777777" w:rsidR="00591E38" w:rsidRDefault="00591E38" w:rsidP="009125CE">
      <w:pPr>
        <w:rPr>
          <w:rFonts w:ascii="Sakkal Majalla" w:hAnsi="Sakkal Majalla" w:cs="Sakkal Majalla"/>
          <w:sz w:val="28"/>
          <w:szCs w:val="28"/>
          <w:u w:val="single"/>
          <w:rtl/>
        </w:rPr>
      </w:pPr>
    </w:p>
    <w:p w14:paraId="700D5866" w14:textId="268A13B5" w:rsidR="009125CE" w:rsidRDefault="009125CE" w:rsidP="00591E38">
      <w:pPr>
        <w:pStyle w:val="1"/>
        <w:rPr>
          <w:rtl/>
        </w:rPr>
      </w:pPr>
      <w:bookmarkStart w:id="3" w:name="_Toc191781517"/>
      <w:r w:rsidRPr="00591E38">
        <w:rPr>
          <w:rFonts w:hint="cs"/>
          <w:rtl/>
        </w:rPr>
        <w:t>الفصل الأول</w:t>
      </w:r>
      <w:bookmarkEnd w:id="3"/>
    </w:p>
    <w:p w14:paraId="5045FC22" w14:textId="34CDE92F" w:rsidR="006F561D" w:rsidRPr="006F561D" w:rsidRDefault="00D44012" w:rsidP="006F561D">
      <w:pPr>
        <w:pStyle w:val="1"/>
        <w:rPr>
          <w:rtl/>
        </w:rPr>
      </w:pPr>
      <w:bookmarkStart w:id="4" w:name="_Toc191781518"/>
      <w:r>
        <w:rPr>
          <w:rFonts w:hint="cs"/>
          <w:rtl/>
        </w:rPr>
        <w:t>مدخل نحو</w:t>
      </w:r>
      <w:r w:rsidR="006F561D">
        <w:rPr>
          <w:rFonts w:hint="cs"/>
          <w:rtl/>
        </w:rPr>
        <w:t xml:space="preserve"> الدراسة</w:t>
      </w:r>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Pr="00591E38" w:rsidRDefault="009125CE" w:rsidP="009125CE">
      <w:pPr>
        <w:rPr>
          <w:rFonts w:ascii="Sakkal Majalla" w:hAnsi="Sakkal Majalla" w:cs="Sakkal Majalla"/>
          <w:sz w:val="28"/>
          <w:szCs w:val="28"/>
          <w:rtl/>
        </w:rPr>
      </w:pPr>
    </w:p>
    <w:p w14:paraId="137908B8" w14:textId="77777777" w:rsidR="009125CE" w:rsidRPr="00591E38" w:rsidRDefault="009125CE" w:rsidP="009125CE">
      <w:pPr>
        <w:rPr>
          <w:rFonts w:ascii="Sakkal Majalla" w:hAnsi="Sakkal Majalla" w:cs="Sakkal Majalla"/>
          <w:sz w:val="28"/>
          <w:szCs w:val="28"/>
          <w:rtl/>
        </w:rPr>
      </w:pPr>
    </w:p>
    <w:p w14:paraId="11EDDBDE" w14:textId="77777777" w:rsidR="009125CE" w:rsidRPr="00591E38" w:rsidRDefault="009125CE" w:rsidP="009125CE">
      <w:pPr>
        <w:rPr>
          <w:rFonts w:ascii="Sakkal Majalla" w:hAnsi="Sakkal Majalla" w:cs="Sakkal Majalla"/>
          <w:sz w:val="28"/>
          <w:szCs w:val="28"/>
          <w:rtl/>
        </w:rPr>
      </w:pPr>
    </w:p>
    <w:p w14:paraId="614C8510" w14:textId="77777777" w:rsidR="009125CE" w:rsidRPr="00591E38" w:rsidRDefault="009125CE" w:rsidP="009125CE">
      <w:pPr>
        <w:rPr>
          <w:rFonts w:ascii="Sakkal Majalla" w:hAnsi="Sakkal Majalla" w:cs="Sakkal Majalla"/>
          <w:sz w:val="28"/>
          <w:szCs w:val="28"/>
          <w:rtl/>
        </w:rPr>
      </w:pPr>
    </w:p>
    <w:p w14:paraId="530F942A" w14:textId="77777777" w:rsidR="009125CE" w:rsidRPr="00591E38" w:rsidRDefault="009125CE" w:rsidP="009125CE">
      <w:pPr>
        <w:rPr>
          <w:rFonts w:ascii="Sakkal Majalla" w:hAnsi="Sakkal Majalla" w:cs="Sakkal Majalla"/>
          <w:sz w:val="28"/>
          <w:szCs w:val="28"/>
          <w:rtl/>
        </w:rPr>
      </w:pPr>
    </w:p>
    <w:p w14:paraId="6D55667E" w14:textId="77777777" w:rsidR="009125CE" w:rsidRPr="00591E38" w:rsidRDefault="009125CE" w:rsidP="009125CE">
      <w:pPr>
        <w:rPr>
          <w:rFonts w:ascii="Sakkal Majalla" w:hAnsi="Sakkal Majalla" w:cs="Sakkal Majalla"/>
          <w:sz w:val="28"/>
          <w:szCs w:val="28"/>
          <w:rtl/>
        </w:rPr>
      </w:pPr>
    </w:p>
    <w:p w14:paraId="2B944917" w14:textId="0FA2719C" w:rsidR="00591E38" w:rsidRPr="00591E38" w:rsidRDefault="00591E38">
      <w:pPr>
        <w:bidi w:val="0"/>
        <w:rPr>
          <w:rFonts w:ascii="Sakkal Majalla" w:hAnsi="Sakkal Majalla" w:cs="Sakkal Majalla"/>
          <w:sz w:val="28"/>
          <w:szCs w:val="28"/>
        </w:rPr>
      </w:pPr>
      <w:r w:rsidRPr="00591E38">
        <w:rPr>
          <w:rFonts w:ascii="Sakkal Majalla" w:hAnsi="Sakkal Majalla" w:cs="Sakkal Majalla"/>
          <w:sz w:val="28"/>
          <w:szCs w:val="28"/>
          <w:rtl/>
        </w:rPr>
        <w:br w:type="page"/>
      </w:r>
    </w:p>
    <w:p w14:paraId="1817352F" w14:textId="05321D98" w:rsidR="009125CE" w:rsidRPr="00591E38" w:rsidRDefault="00A27367" w:rsidP="00B3120C">
      <w:pPr>
        <w:pStyle w:val="2"/>
        <w:jc w:val="both"/>
        <w:rPr>
          <w:rFonts w:hint="cs"/>
          <w:rtl/>
        </w:rPr>
      </w:pPr>
      <w:bookmarkStart w:id="5" w:name="_Toc191781519"/>
      <w:r>
        <w:rPr>
          <w:rFonts w:hint="cs"/>
          <w:rtl/>
        </w:rPr>
        <w:lastRenderedPageBreak/>
        <w:t xml:space="preserve">1-1 </w:t>
      </w:r>
      <w:r w:rsidR="009125CE" w:rsidRPr="00591E38">
        <w:rPr>
          <w:rFonts w:hint="cs"/>
          <w:rtl/>
        </w:rPr>
        <w:t>المقدمة:</w:t>
      </w:r>
      <w:bookmarkEnd w:id="5"/>
    </w:p>
    <w:p w14:paraId="0FC5782D" w14:textId="7F99A232" w:rsidR="001E02B4" w:rsidRPr="001E02B4" w:rsidRDefault="001E02B4" w:rsidP="00784658">
      <w:pPr>
        <w:spacing w:after="0" w:line="360" w:lineRule="auto"/>
        <w:jc w:val="both"/>
        <w:rPr>
          <w:rFonts w:ascii="Sakkal Majalla" w:hAnsi="Sakkal Majalla" w:cs="Sakkal Majalla"/>
          <w:sz w:val="28"/>
          <w:szCs w:val="28"/>
          <w:rtl/>
        </w:rPr>
      </w:pPr>
      <w:r w:rsidRPr="001E02B4">
        <w:rPr>
          <w:rFonts w:ascii="Sakkal Majalla" w:hAnsi="Sakkal Majalla" w:cs="Sakkal Majalla"/>
          <w:sz w:val="28"/>
          <w:szCs w:val="28"/>
          <w:rtl/>
          <w:lang w:bidi="ar-EG"/>
        </w:rPr>
        <w:t>تُعتبر التنمية المستدامة هدفًا رئيسيًا يسعى إليه العالم بأسره، بما في ذلك الدول والمؤسسات الإقليمية والدولية. إن هذا الهدف يتجاوز مجرد التحسين الاقتصادي ليشمل الجوانب الاجتماعية والبيئية، مما يعكس الحاجة الملحة لتحقيق توازن شامل بين هذه العناصر. في قلب هذا السعي، تلعب الطاقة دورًا محوريًا، إذ تُعتبر العنصر الأساسي الذي يدعم كافة أشكال النمو والتنمية</w:t>
      </w:r>
      <w:r w:rsidR="00784658">
        <w:rPr>
          <w:rFonts w:ascii="Sakkal Majalla" w:hAnsi="Sakkal Majalla" w:cs="Sakkal Majalla" w:hint="cs"/>
          <w:sz w:val="28"/>
          <w:szCs w:val="28"/>
          <w:rtl/>
          <w:lang w:bidi="ar-EG"/>
        </w:rPr>
        <w:t xml:space="preserve"> (</w:t>
      </w:r>
      <w:r w:rsidR="00784658">
        <w:rPr>
          <w:rFonts w:ascii="Sakkal Majalla" w:hAnsi="Sakkal Majalla" w:cs="Sakkal Majalla"/>
          <w:sz w:val="28"/>
          <w:szCs w:val="28"/>
          <w:rtl/>
        </w:rPr>
        <w:t>محمد</w:t>
      </w:r>
      <w:r w:rsidR="00784658">
        <w:rPr>
          <w:rFonts w:ascii="Sakkal Majalla" w:hAnsi="Sakkal Majalla" w:cs="Sakkal Majalla" w:hint="cs"/>
          <w:sz w:val="28"/>
          <w:szCs w:val="28"/>
          <w:rtl/>
        </w:rPr>
        <w:t xml:space="preserve"> </w:t>
      </w:r>
      <w:proofErr w:type="spellStart"/>
      <w:r w:rsidR="00784658">
        <w:rPr>
          <w:rFonts w:ascii="Sakkal Majalla" w:hAnsi="Sakkal Majalla" w:cs="Sakkal Majalla" w:hint="cs"/>
          <w:sz w:val="28"/>
          <w:szCs w:val="28"/>
          <w:rtl/>
        </w:rPr>
        <w:t>و</w:t>
      </w:r>
      <w:r w:rsidR="00784658" w:rsidRPr="00F00D44">
        <w:rPr>
          <w:rFonts w:ascii="Sakkal Majalla" w:hAnsi="Sakkal Majalla" w:cs="Sakkal Majalla"/>
          <w:sz w:val="28"/>
          <w:szCs w:val="28"/>
          <w:rtl/>
        </w:rPr>
        <w:t>عبدالحافظ</w:t>
      </w:r>
      <w:proofErr w:type="spellEnd"/>
      <w:r w:rsidR="00784658">
        <w:rPr>
          <w:rFonts w:ascii="Sakkal Majalla" w:hAnsi="Sakkal Majalla" w:cs="Sakkal Majalla" w:hint="cs"/>
          <w:sz w:val="28"/>
          <w:szCs w:val="28"/>
          <w:rtl/>
        </w:rPr>
        <w:t xml:space="preserve">، </w:t>
      </w:r>
      <w:r w:rsidR="00784658">
        <w:rPr>
          <w:rFonts w:ascii="Sakkal Majalla" w:hAnsi="Sakkal Majalla" w:cs="Sakkal Majalla"/>
          <w:sz w:val="28"/>
          <w:szCs w:val="28"/>
          <w:rtl/>
        </w:rPr>
        <w:t>2020)</w:t>
      </w:r>
      <w:r w:rsidRPr="001E02B4">
        <w:rPr>
          <w:rFonts w:ascii="Sakkal Majalla" w:hAnsi="Sakkal Majalla" w:cs="Sakkal Majalla"/>
          <w:sz w:val="28"/>
          <w:szCs w:val="28"/>
          <w:rtl/>
          <w:lang w:bidi="ar-EG"/>
        </w:rPr>
        <w:t xml:space="preserve">. </w:t>
      </w:r>
      <w:r w:rsidR="00784658">
        <w:rPr>
          <w:rFonts w:ascii="Sakkal Majalla" w:hAnsi="Sakkal Majalla" w:cs="Sakkal Majalla" w:hint="cs"/>
          <w:sz w:val="28"/>
          <w:szCs w:val="28"/>
          <w:rtl/>
          <w:lang w:bidi="ar-EG"/>
        </w:rPr>
        <w:t>لذا، ف</w:t>
      </w:r>
      <w:r w:rsidRPr="001E02B4">
        <w:rPr>
          <w:rFonts w:ascii="Sakkal Majalla" w:hAnsi="Sakkal Majalla" w:cs="Sakkal Majalla"/>
          <w:sz w:val="28"/>
          <w:szCs w:val="28"/>
          <w:rtl/>
          <w:lang w:bidi="ar-EG"/>
        </w:rPr>
        <w:t>الطاقة ليست مجرد مورد ضروري، بل هي القوة الدافعة وراء التقدم في جميع قطاعات الاقتصاد، بدءًا من الصناعة والزراعة وصولاً إلى خدمات الرعاية الصحية.</w:t>
      </w:r>
    </w:p>
    <w:p w14:paraId="0A2F581A" w14:textId="40219D3E" w:rsidR="001E02B4" w:rsidRPr="001E02B4" w:rsidRDefault="001E02B4" w:rsidP="00784658">
      <w:pPr>
        <w:spacing w:line="360" w:lineRule="auto"/>
        <w:jc w:val="both"/>
        <w:rPr>
          <w:rFonts w:ascii="Sakkal Majalla" w:hAnsi="Sakkal Majalla" w:cs="Sakkal Majalla"/>
          <w:sz w:val="28"/>
          <w:szCs w:val="28"/>
          <w:rtl/>
          <w:lang w:bidi="ar-EG"/>
        </w:rPr>
      </w:pPr>
      <w:r w:rsidRPr="001E02B4">
        <w:rPr>
          <w:rFonts w:ascii="Sakkal Majalla" w:hAnsi="Sakkal Majalla" w:cs="Sakkal Majalla"/>
          <w:sz w:val="28"/>
          <w:szCs w:val="28"/>
          <w:rtl/>
          <w:lang w:bidi="ar-EG"/>
        </w:rPr>
        <w:t>ومع ذلك، فإن معظم الطاقة المستخدمة عالميًا تعتمد على مصادر تقليدية وغير مستدامة، مثل الفحم والنفط والغاز الطبيعي. هذه المصادر ليست فقط محدودة في قدرتها على الاستمرار، بل تساهم أيضًا في تلوث البيئة وإطلاق انبعاثات ضارة تؤثر بشكل سلبي على صحة الإنسان وتوازن النظام البيئي. إن التحديات البيئية الناتجة عن استخدام هذه المصادر تتطلب نهجًا أكثر استدامة، حيث تعتمد التنمية المستدامة في جوهرها على حماية البيئة وضمان الاستخدام الأمثل للموارد الطبيعية. يتطلب هذا الأمر إعادة تقييم كيفية إنتاج واستهلاك الطاقة وتوزيعها بشكل عادل بين الأجيال الحالية والمستقبلية. إن الاعتماد على الطاقة التقليدية يمثل عائقًا كبيرًا أمام تحقيق هذه الأهداف، مما يستدعي البحث عن بدائل أكثر استدامة</w:t>
      </w:r>
      <w:r w:rsidR="00784658">
        <w:rPr>
          <w:rFonts w:ascii="Sakkal Majalla" w:hAnsi="Sakkal Majalla" w:cs="Sakkal Majalla" w:hint="cs"/>
          <w:sz w:val="28"/>
          <w:szCs w:val="28"/>
          <w:rtl/>
          <w:lang w:bidi="ar-EG"/>
        </w:rPr>
        <w:t xml:space="preserve"> (</w:t>
      </w:r>
      <w:proofErr w:type="spellStart"/>
      <w:r w:rsidR="00784658" w:rsidRPr="00784658">
        <w:rPr>
          <w:rFonts w:ascii="Sakkal Majalla" w:hAnsi="Sakkal Majalla" w:cs="Sakkal Majalla"/>
          <w:sz w:val="28"/>
          <w:szCs w:val="28"/>
          <w:lang w:bidi="ar-EG"/>
        </w:rPr>
        <w:t>Anwer</w:t>
      </w:r>
      <w:proofErr w:type="spellEnd"/>
      <w:r w:rsidR="00784658" w:rsidRPr="00784658">
        <w:rPr>
          <w:rFonts w:ascii="Sakkal Majalla" w:hAnsi="Sakkal Majalla" w:cs="Sakkal Majalla"/>
          <w:sz w:val="28"/>
          <w:szCs w:val="28"/>
          <w:lang w:bidi="ar-EG"/>
        </w:rPr>
        <w:t xml:space="preserve">, Batcha &amp; </w:t>
      </w:r>
      <w:proofErr w:type="spellStart"/>
      <w:r w:rsidR="00784658" w:rsidRPr="00784658">
        <w:rPr>
          <w:rFonts w:ascii="Sakkal Majalla" w:hAnsi="Sakkal Majalla" w:cs="Sakkal Majalla"/>
          <w:sz w:val="28"/>
          <w:szCs w:val="28"/>
          <w:lang w:bidi="ar-EG"/>
        </w:rPr>
        <w:t>Juntakan</w:t>
      </w:r>
      <w:proofErr w:type="spellEnd"/>
      <w:r w:rsidR="00784658">
        <w:rPr>
          <w:rFonts w:ascii="Sakkal Majalla" w:hAnsi="Sakkal Majalla" w:cs="Sakkal Majalla"/>
          <w:sz w:val="28"/>
          <w:szCs w:val="28"/>
          <w:lang w:bidi="ar-EG"/>
        </w:rPr>
        <w:t>,</w:t>
      </w:r>
      <w:r w:rsidR="00784658" w:rsidRPr="00784658">
        <w:rPr>
          <w:rFonts w:ascii="Sakkal Majalla" w:hAnsi="Sakkal Majalla" w:cs="Sakkal Majalla"/>
          <w:sz w:val="28"/>
          <w:szCs w:val="28"/>
          <w:lang w:bidi="ar-EG"/>
        </w:rPr>
        <w:t xml:space="preserve"> 2018</w:t>
      </w:r>
      <w:r w:rsidR="00784658" w:rsidRPr="00784658">
        <w:rPr>
          <w:rFonts w:ascii="Sakkal Majalla" w:hAnsi="Sakkal Majalla" w:cs="Sakkal Majalla"/>
          <w:sz w:val="28"/>
          <w:szCs w:val="28"/>
          <w:rtl/>
          <w:lang w:bidi="ar-EG"/>
        </w:rPr>
        <w:t>)</w:t>
      </w:r>
      <w:r w:rsidRPr="001E02B4">
        <w:rPr>
          <w:rFonts w:ascii="Sakkal Majalla" w:hAnsi="Sakkal Majalla" w:cs="Sakkal Majalla"/>
          <w:sz w:val="28"/>
          <w:szCs w:val="28"/>
          <w:rtl/>
          <w:lang w:bidi="ar-EG"/>
        </w:rPr>
        <w:t>.</w:t>
      </w:r>
    </w:p>
    <w:p w14:paraId="0042128D" w14:textId="1FBC60FD" w:rsidR="001E02B4" w:rsidRPr="001E02B4" w:rsidRDefault="001E02B4" w:rsidP="00784658">
      <w:pPr>
        <w:spacing w:line="360" w:lineRule="auto"/>
        <w:jc w:val="both"/>
        <w:rPr>
          <w:rFonts w:ascii="Sakkal Majalla" w:hAnsi="Sakkal Majalla" w:cs="Sakkal Majalla"/>
          <w:sz w:val="28"/>
          <w:szCs w:val="28"/>
          <w:rtl/>
          <w:lang w:bidi="ar-EG"/>
        </w:rPr>
      </w:pPr>
      <w:r w:rsidRPr="001E02B4">
        <w:rPr>
          <w:rFonts w:ascii="Sakkal Majalla" w:hAnsi="Sakkal Majalla" w:cs="Sakkal Majalla"/>
          <w:sz w:val="28"/>
          <w:szCs w:val="28"/>
          <w:rtl/>
          <w:lang w:bidi="ar-EG"/>
        </w:rPr>
        <w:t>في هذا الإطار، تُعد إدارة الطاقة من العوامل الحاسمة في تحسين كفاءة تشغيل المنشآت الصحية. تمثل هذه المنشآت جزءًا كبيرًا من استهلاك الطاقة في المجتمع، حيث تحتاج إلى كميات كبيرة من الطاقة لتشغيل أنظمة التبريد والإضاءة والأجهزة الطبية ومرافق الدعم الأخرى. لذا، فإن التحكم الفعال في استهلاك الطاقة يسهم بشكل كبير في تقليل التكاليف التشغيلية، مما يعزز من القدرة التنافسية للمنشآت الصحية. إضافةً إلى ذلك، يوفر التحكم الفعّال بيئة آمنة ومستدامة للعاملين والمرضى، مما يؤثر إيجابًا على جودة الخدمات الصحية المقدمة</w:t>
      </w:r>
      <w:r w:rsidR="00784658">
        <w:rPr>
          <w:rFonts w:ascii="Sakkal Majalla" w:hAnsi="Sakkal Majalla" w:cs="Sakkal Majalla" w:hint="cs"/>
          <w:sz w:val="28"/>
          <w:szCs w:val="28"/>
          <w:rtl/>
          <w:lang w:bidi="ar-EG"/>
        </w:rPr>
        <w:t xml:space="preserve"> (</w:t>
      </w:r>
      <w:r w:rsidR="00784658" w:rsidRPr="00784658">
        <w:rPr>
          <w:rFonts w:ascii="Sakkal Majalla" w:hAnsi="Sakkal Majalla" w:cs="Sakkal Majalla"/>
          <w:sz w:val="28"/>
          <w:szCs w:val="28"/>
        </w:rPr>
        <w:t>Sharma, 2024</w:t>
      </w:r>
      <w:r w:rsidR="00784658">
        <w:rPr>
          <w:rFonts w:ascii="Sakkal Majalla" w:hAnsi="Sakkal Majalla" w:cs="Sakkal Majalla" w:hint="cs"/>
          <w:sz w:val="26"/>
          <w:szCs w:val="26"/>
          <w:rtl/>
        </w:rPr>
        <w:t>)</w:t>
      </w:r>
      <w:r w:rsidRPr="001E02B4">
        <w:rPr>
          <w:rFonts w:ascii="Sakkal Majalla" w:hAnsi="Sakkal Majalla" w:cs="Sakkal Majalla"/>
          <w:sz w:val="28"/>
          <w:szCs w:val="28"/>
          <w:rtl/>
          <w:lang w:bidi="ar-EG"/>
        </w:rPr>
        <w:t>.</w:t>
      </w:r>
    </w:p>
    <w:p w14:paraId="646D1233" w14:textId="2E9A4891" w:rsidR="001E02B4" w:rsidRPr="001E02B4" w:rsidRDefault="001E02B4" w:rsidP="00D44012">
      <w:pPr>
        <w:spacing w:line="360" w:lineRule="auto"/>
        <w:jc w:val="both"/>
        <w:rPr>
          <w:rFonts w:ascii="Sakkal Majalla" w:hAnsi="Sakkal Majalla" w:cs="Sakkal Majalla"/>
          <w:sz w:val="28"/>
          <w:szCs w:val="28"/>
          <w:rtl/>
          <w:lang w:bidi="ar-EG"/>
        </w:rPr>
      </w:pPr>
      <w:r w:rsidRPr="001E02B4">
        <w:rPr>
          <w:rFonts w:ascii="Sakkal Majalla" w:hAnsi="Sakkal Majalla" w:cs="Sakkal Majalla"/>
          <w:sz w:val="28"/>
          <w:szCs w:val="28"/>
          <w:rtl/>
          <w:lang w:bidi="ar-EG"/>
        </w:rPr>
        <w:t>منذ قمة الأرض في ريو دي جانيرو عام 1992، بدأت المنظمات الدولية تدعو الحكومات إلى الالتزام بتحقيق تنمية عادلة ومستدامة، مما أدى إلى ضرورة البحث عن مصادر جديدة ومتجددة للطاقة. هذه المصادر، مثل الطاقة الشمسية وطاقة الرياح، تساهم في الحفاظ على البيئة وتحقق العدالة بين الأجيال. علاوة على ذلك، فإن تلبية الطلب المتزايد على الطاقة تتطلب استراتيجيات مبتكرة تسهم في تحقيق التنمية المستدامة</w:t>
      </w:r>
      <w:r w:rsidR="00784658">
        <w:rPr>
          <w:rFonts w:ascii="Sakkal Majalla" w:hAnsi="Sakkal Majalla" w:cs="Sakkal Majalla" w:hint="cs"/>
          <w:sz w:val="28"/>
          <w:szCs w:val="28"/>
          <w:rtl/>
          <w:lang w:bidi="ar-EG"/>
        </w:rPr>
        <w:t xml:space="preserve"> (</w:t>
      </w:r>
      <w:r w:rsidR="00784658" w:rsidRPr="00784658">
        <w:rPr>
          <w:rFonts w:ascii="Sakkal Majalla" w:hAnsi="Sakkal Majalla" w:cs="Sakkal Majalla"/>
          <w:sz w:val="28"/>
          <w:szCs w:val="28"/>
          <w:lang w:bidi="ar-EG"/>
        </w:rPr>
        <w:t>Mills, 2011</w:t>
      </w:r>
      <w:r w:rsidR="00784658">
        <w:rPr>
          <w:rFonts w:ascii="Sakkal Majalla" w:hAnsi="Sakkal Majalla" w:cs="Sakkal Majalla" w:hint="cs"/>
          <w:sz w:val="28"/>
          <w:szCs w:val="28"/>
          <w:rtl/>
          <w:lang w:bidi="ar-EG"/>
        </w:rPr>
        <w:t>)</w:t>
      </w:r>
      <w:r w:rsidRPr="001E02B4">
        <w:rPr>
          <w:rFonts w:ascii="Sakkal Majalla" w:hAnsi="Sakkal Majalla" w:cs="Sakkal Majalla"/>
          <w:sz w:val="28"/>
          <w:szCs w:val="28"/>
          <w:rtl/>
          <w:lang w:bidi="ar-EG"/>
        </w:rPr>
        <w:t>.</w:t>
      </w:r>
    </w:p>
    <w:p w14:paraId="7D9A480F" w14:textId="6392FA3F" w:rsidR="009125CE" w:rsidRPr="001E02B4" w:rsidRDefault="001E02B4" w:rsidP="004E27C4">
      <w:pPr>
        <w:spacing w:after="0" w:line="360" w:lineRule="auto"/>
        <w:jc w:val="both"/>
        <w:rPr>
          <w:rFonts w:ascii="Sakkal Majalla" w:hAnsi="Sakkal Majalla" w:cs="Sakkal Majalla"/>
          <w:sz w:val="28"/>
          <w:szCs w:val="28"/>
          <w:rtl/>
        </w:rPr>
      </w:pPr>
      <w:r w:rsidRPr="001E02B4">
        <w:rPr>
          <w:rFonts w:ascii="Sakkal Majalla" w:hAnsi="Sakkal Majalla" w:cs="Sakkal Majalla"/>
          <w:sz w:val="28"/>
          <w:szCs w:val="28"/>
          <w:rtl/>
          <w:lang w:bidi="ar-EG"/>
        </w:rPr>
        <w:lastRenderedPageBreak/>
        <w:t xml:space="preserve">في هذا السياق، يهدف هذا البحث إلى دراسة أثر تطبيق برامج إدارة الطاقة في المستشفيات على تحسين كفاءة التشغيل </w:t>
      </w:r>
      <w:r w:rsidR="004E27C4" w:rsidRPr="00185201">
        <w:rPr>
          <w:rFonts w:ascii="Sakkal Majalla" w:hAnsi="Sakkal Majalla" w:cs="Sakkal Majalla"/>
          <w:sz w:val="28"/>
          <w:szCs w:val="28"/>
          <w:rtl/>
        </w:rPr>
        <w:t xml:space="preserve">وتقليل </w:t>
      </w:r>
      <w:r w:rsidR="004E27C4">
        <w:rPr>
          <w:rFonts w:ascii="Sakkal Majalla" w:hAnsi="Sakkal Majalla" w:cs="Sakkal Majalla" w:hint="cs"/>
          <w:sz w:val="28"/>
          <w:szCs w:val="28"/>
          <w:rtl/>
        </w:rPr>
        <w:t>الآثار السلبية على البيئة</w:t>
      </w:r>
      <w:r w:rsidRPr="001E02B4">
        <w:rPr>
          <w:rFonts w:ascii="Sakkal Majalla" w:hAnsi="Sakkal Majalla" w:cs="Sakkal Majalla"/>
          <w:sz w:val="28"/>
          <w:szCs w:val="28"/>
          <w:rtl/>
          <w:lang w:bidi="ar-EG"/>
        </w:rPr>
        <w:t>. إن هذه الدراسة ستسلط الضوء على كيفية تعزيز استدامة المنشآت الصحية من خلال استراتيجيات فعالة لإدارة الطاقة، مما يساهم في تحسين جودة الخدمات المقدمة. سنركز في دراستنا على خمس منشآت صحية في منطقة الرياض بالمملكة العربية السعودية، لاستكشاف كيفية تطبيق هذه الاستراتيجيات وكيف يمكن أن تسهم في تعزيز كفاءة التشغيل وتحقيق أهداف التنمية المستدامة في القطاع الصحي. إن النتائج المتوقعة من هذه الدراسة ستعزز الفهم العميق لأهمية إدارة الطاقة في تحسين الأداء البيئي والاقتصادي للقطاع الصحي، مما يسهم في تحقيق مستقبل أكثر استدامة.</w:t>
      </w:r>
    </w:p>
    <w:p w14:paraId="6E1B1D05" w14:textId="77777777" w:rsidR="009125CE" w:rsidRPr="009125CE" w:rsidRDefault="009125CE" w:rsidP="00D44012">
      <w:pPr>
        <w:spacing w:after="0" w:line="240" w:lineRule="auto"/>
        <w:jc w:val="both"/>
        <w:rPr>
          <w:rFonts w:ascii="Sakkal Majalla" w:hAnsi="Sakkal Majalla" w:cs="Sakkal Majalla"/>
          <w:sz w:val="28"/>
          <w:szCs w:val="28"/>
          <w:rtl/>
        </w:rPr>
      </w:pPr>
    </w:p>
    <w:p w14:paraId="59041654" w14:textId="6EA601C8" w:rsidR="00D22171" w:rsidRPr="00072E2E" w:rsidRDefault="00A27367" w:rsidP="00B3120C">
      <w:pPr>
        <w:pStyle w:val="2"/>
        <w:jc w:val="both"/>
        <w:rPr>
          <w:rtl/>
        </w:rPr>
      </w:pPr>
      <w:bookmarkStart w:id="6" w:name="_Toc191781520"/>
      <w:r>
        <w:rPr>
          <w:rFonts w:hint="cs"/>
          <w:rtl/>
        </w:rPr>
        <w:t xml:space="preserve">1-2 </w:t>
      </w:r>
      <w:r w:rsidR="00D22171" w:rsidRPr="00072E2E">
        <w:rPr>
          <w:rtl/>
        </w:rPr>
        <w:t>مشكلة الدراسة</w:t>
      </w:r>
      <w:r w:rsidR="00072E2E" w:rsidRPr="00072E2E">
        <w:rPr>
          <w:rFonts w:hint="cs"/>
          <w:rtl/>
        </w:rPr>
        <w:t>:</w:t>
      </w:r>
      <w:bookmarkEnd w:id="6"/>
      <w:r w:rsidR="00D22171" w:rsidRPr="00072E2E">
        <w:rPr>
          <w:rtl/>
        </w:rPr>
        <w:t xml:space="preserve"> </w:t>
      </w:r>
    </w:p>
    <w:p w14:paraId="68FF9C1A" w14:textId="2004C26F" w:rsidR="002F1F6F" w:rsidRPr="002F1F6F" w:rsidRDefault="002F1F6F" w:rsidP="00784658">
      <w:pPr>
        <w:spacing w:line="360" w:lineRule="auto"/>
        <w:jc w:val="both"/>
        <w:rPr>
          <w:rFonts w:ascii="Sakkal Majalla" w:hAnsi="Sakkal Majalla" w:cs="Sakkal Majalla"/>
          <w:sz w:val="28"/>
          <w:szCs w:val="28"/>
        </w:rPr>
      </w:pPr>
      <w:r w:rsidRPr="002F1F6F">
        <w:rPr>
          <w:rFonts w:ascii="Sakkal Majalla" w:hAnsi="Sakkal Majalla" w:cs="Sakkal Majalla"/>
          <w:sz w:val="28"/>
          <w:szCs w:val="28"/>
          <w:rtl/>
          <w:lang w:bidi="ar-EG"/>
        </w:rPr>
        <w:t xml:space="preserve">يُعتبر مقدمو الخدمات الصحية، بما في ذلك الأطباء والفنيون والمتخصصون والموظفون والعمال، هم العمود الفقري للقطاع الصحي، حيث يسهمون بشكل كبير في رفاهية المجتمعات من خلال تقديم الرعاية الصحية والعلاج اللازم للمرضى. ومع تزايد الطلب على الخدمات الصحية، تبرز أهمية تصميم </w:t>
      </w:r>
      <w:r w:rsidR="00A16CEF">
        <w:rPr>
          <w:rFonts w:ascii="Sakkal Majalla" w:hAnsi="Sakkal Majalla" w:cs="Sakkal Majalla"/>
          <w:sz w:val="28"/>
          <w:szCs w:val="28"/>
          <w:rtl/>
          <w:lang w:bidi="ar-EG"/>
        </w:rPr>
        <w:t>المنشآت الصحية</w:t>
      </w:r>
      <w:r w:rsidRPr="002F1F6F">
        <w:rPr>
          <w:rFonts w:ascii="Sakkal Majalla" w:hAnsi="Sakkal Majalla" w:cs="Sakkal Majalla"/>
          <w:sz w:val="28"/>
          <w:szCs w:val="28"/>
          <w:rtl/>
          <w:lang w:bidi="ar-EG"/>
        </w:rPr>
        <w:t xml:space="preserve"> لتكون فعالة ومستدامة، حيث يُعد استخدام الطاقة المتجددة جزءًا أسا</w:t>
      </w:r>
      <w:r w:rsidR="00784658">
        <w:rPr>
          <w:rFonts w:ascii="Sakkal Majalla" w:hAnsi="Sakkal Majalla" w:cs="Sakkal Majalla"/>
          <w:sz w:val="28"/>
          <w:szCs w:val="28"/>
          <w:rtl/>
          <w:lang w:bidi="ar-EG"/>
        </w:rPr>
        <w:t>سيًا من هذا التصمي</w:t>
      </w:r>
      <w:r w:rsidR="00784658">
        <w:rPr>
          <w:rFonts w:ascii="Sakkal Majalla" w:hAnsi="Sakkal Majalla" w:cs="Sakkal Majalla" w:hint="cs"/>
          <w:sz w:val="28"/>
          <w:szCs w:val="28"/>
          <w:rtl/>
          <w:lang w:bidi="ar-EG"/>
        </w:rPr>
        <w:t>م (</w:t>
      </w:r>
      <w:proofErr w:type="spellStart"/>
      <w:r w:rsidR="00784658" w:rsidRPr="00784658">
        <w:rPr>
          <w:rFonts w:ascii="Sakkal Majalla" w:hAnsi="Sakkal Majalla" w:cs="Sakkal Majalla"/>
          <w:sz w:val="28"/>
          <w:szCs w:val="28"/>
          <w:lang w:bidi="ar-EG"/>
        </w:rPr>
        <w:t>Psillaki</w:t>
      </w:r>
      <w:proofErr w:type="spellEnd"/>
      <w:r w:rsidR="00784658" w:rsidRPr="00784658">
        <w:rPr>
          <w:rFonts w:ascii="Sakkal Majalla" w:hAnsi="Sakkal Majalla" w:cs="Sakkal Majalla"/>
          <w:sz w:val="28"/>
          <w:szCs w:val="28"/>
          <w:lang w:bidi="ar-EG"/>
        </w:rPr>
        <w:t xml:space="preserve">, </w:t>
      </w:r>
      <w:proofErr w:type="spellStart"/>
      <w:r w:rsidR="00784658" w:rsidRPr="00784658">
        <w:rPr>
          <w:rFonts w:ascii="Sakkal Majalla" w:hAnsi="Sakkal Majalla" w:cs="Sakkal Majalla"/>
          <w:sz w:val="28"/>
          <w:szCs w:val="28"/>
          <w:lang w:bidi="ar-EG"/>
        </w:rPr>
        <w:t>Apostolopoulos</w:t>
      </w:r>
      <w:proofErr w:type="spellEnd"/>
      <w:r w:rsidR="00784658" w:rsidRPr="00784658">
        <w:rPr>
          <w:rFonts w:ascii="Sakkal Majalla" w:hAnsi="Sakkal Majalla" w:cs="Sakkal Majalla"/>
          <w:sz w:val="28"/>
          <w:szCs w:val="28"/>
          <w:lang w:bidi="ar-EG"/>
        </w:rPr>
        <w:t xml:space="preserve"> &amp; Makris, 2023</w:t>
      </w:r>
      <w:r w:rsidR="00784658">
        <w:rPr>
          <w:rFonts w:ascii="Sakkal Majalla" w:hAnsi="Sakkal Majalla" w:cs="Sakkal Majalla" w:hint="cs"/>
          <w:sz w:val="28"/>
          <w:szCs w:val="28"/>
          <w:rtl/>
          <w:lang w:bidi="ar-EG"/>
        </w:rPr>
        <w:t>).</w:t>
      </w:r>
    </w:p>
    <w:p w14:paraId="31147939" w14:textId="21E3DB2A" w:rsidR="002F1F6F" w:rsidRPr="002F1F6F" w:rsidRDefault="002F1F6F" w:rsidP="00D44012">
      <w:pPr>
        <w:spacing w:line="360" w:lineRule="auto"/>
        <w:jc w:val="both"/>
        <w:rPr>
          <w:rFonts w:ascii="Sakkal Majalla" w:hAnsi="Sakkal Majalla" w:cs="Sakkal Majalla"/>
          <w:sz w:val="28"/>
          <w:szCs w:val="28"/>
          <w:lang w:bidi="ar-EG"/>
        </w:rPr>
      </w:pPr>
      <w:r w:rsidRPr="002F1F6F">
        <w:rPr>
          <w:rFonts w:ascii="Sakkal Majalla" w:hAnsi="Sakkal Majalla" w:cs="Sakkal Majalla"/>
          <w:sz w:val="28"/>
          <w:szCs w:val="28"/>
          <w:rtl/>
          <w:lang w:bidi="ar-EG"/>
        </w:rPr>
        <w:t xml:space="preserve">تتسم </w:t>
      </w:r>
      <w:r w:rsidR="00A16CEF">
        <w:rPr>
          <w:rFonts w:ascii="Sakkal Majalla" w:hAnsi="Sakkal Majalla" w:cs="Sakkal Majalla"/>
          <w:sz w:val="28"/>
          <w:szCs w:val="28"/>
          <w:rtl/>
          <w:lang w:bidi="ar-EG"/>
        </w:rPr>
        <w:t>المنشآت الصحية</w:t>
      </w:r>
      <w:r w:rsidRPr="002F1F6F">
        <w:rPr>
          <w:rFonts w:ascii="Sakkal Majalla" w:hAnsi="Sakkal Majalla" w:cs="Sakkal Majalla"/>
          <w:sz w:val="28"/>
          <w:szCs w:val="28"/>
          <w:rtl/>
          <w:lang w:bidi="ar-EG"/>
        </w:rPr>
        <w:t xml:space="preserve"> بتعقيدها، حيث تضم وحدات متعددة مثل غرف العمليات، وأقسام الطوارئ، ومرافق الرعاية الطويلة الأمد. جميع هذه الوحدات تحتاج إلى كميات كبيرة من الطاقة لتشغيل أنظمة الإضاءة، والتبريد، والتدفئة، وكذلك الأجهزة الطبية. تأتي الطاقة المتجددة كحل مثالي لمواجهة الطلب المتزايد على الطاقة في هذه المنشآت، حيث يمكن استخدام مصادر مثل الطاقة الشمسية وطاقة الرياح لتوفير الطاقة اللازمة وتشغيل المرافق بشكل مستدام</w:t>
      </w:r>
      <w:r w:rsidRPr="002F1F6F">
        <w:rPr>
          <w:rFonts w:ascii="Sakkal Majalla" w:hAnsi="Sakkal Majalla" w:cs="Sakkal Majalla"/>
          <w:sz w:val="28"/>
          <w:szCs w:val="28"/>
          <w:lang w:bidi="ar-EG"/>
        </w:rPr>
        <w:t>.</w:t>
      </w:r>
    </w:p>
    <w:p w14:paraId="797B4922" w14:textId="7E560013" w:rsidR="002F1F6F" w:rsidRPr="002F1F6F" w:rsidRDefault="002F1F6F" w:rsidP="00D44012">
      <w:pPr>
        <w:spacing w:line="360" w:lineRule="auto"/>
        <w:jc w:val="both"/>
        <w:rPr>
          <w:rFonts w:ascii="Sakkal Majalla" w:hAnsi="Sakkal Majalla" w:cs="Sakkal Majalla"/>
          <w:sz w:val="28"/>
          <w:szCs w:val="28"/>
          <w:lang w:bidi="ar-EG"/>
        </w:rPr>
      </w:pPr>
      <w:r w:rsidRPr="002F1F6F">
        <w:rPr>
          <w:rFonts w:ascii="Sakkal Majalla" w:hAnsi="Sakkal Majalla" w:cs="Sakkal Majalla"/>
          <w:sz w:val="28"/>
          <w:szCs w:val="28"/>
          <w:rtl/>
          <w:lang w:bidi="ar-EG"/>
        </w:rPr>
        <w:t xml:space="preserve">ومع ذلك، فإن دمج أنظمة الطاقة المتجددة في تصميم </w:t>
      </w:r>
      <w:r w:rsidR="00A16CEF">
        <w:rPr>
          <w:rFonts w:ascii="Sakkal Majalla" w:hAnsi="Sakkal Majalla" w:cs="Sakkal Majalla"/>
          <w:sz w:val="28"/>
          <w:szCs w:val="28"/>
          <w:rtl/>
          <w:lang w:bidi="ar-EG"/>
        </w:rPr>
        <w:t>المنشآت الصحية</w:t>
      </w:r>
      <w:r w:rsidRPr="002F1F6F">
        <w:rPr>
          <w:rFonts w:ascii="Sakkal Majalla" w:hAnsi="Sakkal Majalla" w:cs="Sakkal Majalla"/>
          <w:sz w:val="28"/>
          <w:szCs w:val="28"/>
          <w:rtl/>
          <w:lang w:bidi="ar-EG"/>
        </w:rPr>
        <w:t xml:space="preserve"> لا يُعزز فقط من كفاءة التشغيل، بل يُقلل أيضًا من التكاليف التشغيلية على المدى الطويل. لكن، على الرغم من هذه الفوائد، تواجه المنشآت الصحية تحديات كبيرة في إدارة استهلاك الطاقة بكفاءة، مما يؤدي إلى ارتفاع التكاليف وزيادة الأثر البيئي السلبي</w:t>
      </w:r>
      <w:r w:rsidRPr="002F1F6F">
        <w:rPr>
          <w:rFonts w:ascii="Sakkal Majalla" w:hAnsi="Sakkal Majalla" w:cs="Sakkal Majalla"/>
          <w:sz w:val="28"/>
          <w:szCs w:val="28"/>
          <w:lang w:bidi="ar-EG"/>
        </w:rPr>
        <w:t>.</w:t>
      </w:r>
    </w:p>
    <w:p w14:paraId="7E01A1D0" w14:textId="48B3129D" w:rsidR="002F1F6F" w:rsidRPr="002F1F6F" w:rsidRDefault="002F1F6F" w:rsidP="00784658">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lang w:bidi="ar-EG"/>
        </w:rPr>
        <w:t>في هذا السياق، تُعتبر الأبحاث والدراسات حول أفضل الممارسات في إدارة الطاقة ضرورة ملحة. يمكن أن تسهم هذه الدراسات في تحديد استراتيجيات فعالة تُساعد المنشآت الصحية على استخدام الطاقة بشكل أكثر كفاءة، مما يسهم بدوره في تقليل التكاليف وتعزيز الاستدامة</w:t>
      </w:r>
      <w:r w:rsidRPr="002F1F6F">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F1F6F">
        <w:rPr>
          <w:rFonts w:ascii="Sakkal Majalla" w:hAnsi="Sakkal Majalla" w:cs="Sakkal Majalla"/>
          <w:sz w:val="28"/>
          <w:szCs w:val="28"/>
          <w:rtl/>
          <w:lang w:bidi="ar-EG"/>
        </w:rPr>
        <w:t xml:space="preserve">تفتقر العديد من المنشآت الصحية إلى استراتيجيات فعّالة لترشيد استهلاك </w:t>
      </w:r>
      <w:r w:rsidRPr="002F1F6F">
        <w:rPr>
          <w:rFonts w:ascii="Sakkal Majalla" w:hAnsi="Sakkal Majalla" w:cs="Sakkal Majalla"/>
          <w:sz w:val="28"/>
          <w:szCs w:val="28"/>
          <w:rtl/>
          <w:lang w:bidi="ar-EG"/>
        </w:rPr>
        <w:lastRenderedPageBreak/>
        <w:t>الطاقة، مما يُعيق قدرتها على تحقيق التوازن بين استمرارية الخدمات الصحية وتقليل التكاليف. لذا، يُعتبر الاستثمار في تطوير هذه المرافق باستخدام تقنيات الطاقة المتجددة ضرورة ملحة، إذ يمكن أن يُسهم في تحسين جودة الرعاية المقدمة ويعزز من رفاهية العاملين والمرضى</w:t>
      </w:r>
      <w:r w:rsidR="00784658">
        <w:rPr>
          <w:rFonts w:ascii="Sakkal Majalla" w:hAnsi="Sakkal Majalla" w:cs="Sakkal Majalla" w:hint="cs"/>
          <w:sz w:val="28"/>
          <w:szCs w:val="28"/>
          <w:rtl/>
          <w:lang w:bidi="ar-EG"/>
        </w:rPr>
        <w:t xml:space="preserve"> (</w:t>
      </w:r>
      <w:r w:rsidR="00784658" w:rsidRPr="00784658">
        <w:rPr>
          <w:rFonts w:ascii="Sakkal Majalla" w:hAnsi="Sakkal Majalla" w:cs="Sakkal Majalla"/>
          <w:sz w:val="28"/>
          <w:szCs w:val="28"/>
          <w:lang w:bidi="ar-EG"/>
        </w:rPr>
        <w:t xml:space="preserve">Jabbari, </w:t>
      </w:r>
      <w:proofErr w:type="spellStart"/>
      <w:r w:rsidR="00784658" w:rsidRPr="00784658">
        <w:rPr>
          <w:rFonts w:ascii="Sakkal Majalla" w:hAnsi="Sakkal Majalla" w:cs="Sakkal Majalla"/>
          <w:sz w:val="28"/>
          <w:szCs w:val="28"/>
          <w:lang w:bidi="ar-EG"/>
        </w:rPr>
        <w:t>Feili</w:t>
      </w:r>
      <w:proofErr w:type="spellEnd"/>
      <w:r w:rsidR="00784658" w:rsidRPr="00784658">
        <w:rPr>
          <w:rFonts w:ascii="Sakkal Majalla" w:hAnsi="Sakkal Majalla" w:cs="Sakkal Majalla"/>
          <w:sz w:val="28"/>
          <w:szCs w:val="28"/>
          <w:lang w:bidi="ar-EG"/>
        </w:rPr>
        <w:t xml:space="preserve">, &amp; </w:t>
      </w:r>
      <w:proofErr w:type="spellStart"/>
      <w:r w:rsidR="00784658" w:rsidRPr="00784658">
        <w:rPr>
          <w:rFonts w:ascii="Sakkal Majalla" w:hAnsi="Sakkal Majalla" w:cs="Sakkal Majalla"/>
          <w:sz w:val="28"/>
          <w:szCs w:val="28"/>
          <w:lang w:bidi="ar-EG"/>
        </w:rPr>
        <w:t>Sorooshian</w:t>
      </w:r>
      <w:proofErr w:type="spellEnd"/>
      <w:r w:rsidR="00784658" w:rsidRPr="00784658">
        <w:rPr>
          <w:rFonts w:ascii="Sakkal Majalla" w:hAnsi="Sakkal Majalla" w:cs="Sakkal Majalla"/>
          <w:sz w:val="28"/>
          <w:szCs w:val="28"/>
          <w:lang w:bidi="ar-EG"/>
        </w:rPr>
        <w:t>, 2024</w:t>
      </w:r>
      <w:r w:rsidR="00784658">
        <w:rPr>
          <w:rFonts w:ascii="Sakkal Majalla" w:hAnsi="Sakkal Majalla" w:cs="Sakkal Majalla" w:hint="cs"/>
          <w:sz w:val="28"/>
          <w:szCs w:val="28"/>
          <w:rtl/>
        </w:rPr>
        <w:t>).</w:t>
      </w:r>
    </w:p>
    <w:p w14:paraId="1FA99ECD" w14:textId="77777777" w:rsidR="002F1F6F" w:rsidRPr="002F1F6F" w:rsidRDefault="002F1F6F" w:rsidP="00D44012">
      <w:pPr>
        <w:spacing w:line="360" w:lineRule="auto"/>
        <w:jc w:val="both"/>
        <w:rPr>
          <w:rFonts w:ascii="Sakkal Majalla" w:hAnsi="Sakkal Majalla" w:cs="Sakkal Majalla"/>
          <w:sz w:val="28"/>
          <w:szCs w:val="28"/>
          <w:lang w:bidi="ar-EG"/>
        </w:rPr>
      </w:pPr>
      <w:r w:rsidRPr="002F1F6F">
        <w:rPr>
          <w:rFonts w:ascii="Sakkal Majalla" w:hAnsi="Sakkal Majalla" w:cs="Sakkal Majalla"/>
          <w:sz w:val="28"/>
          <w:szCs w:val="28"/>
          <w:rtl/>
          <w:lang w:bidi="ar-EG"/>
        </w:rPr>
        <w:t>إن بيئة العمل الصحية التي تدعم استخدام الطاقة المتجددة لا تُعزز فقط من كفاءة التشغيل، بل تساهم أيضًا في تحقيق التنمية المستدامة. ومن هنا، تُطرح تساؤلات حول كيفية تحسين كفاءة التشغيل وتقليل التكاليف التشغيلية في المنشآت الصحية، وما الأثر الذي يمكن أن تتركه هذه الاستراتيجيات على استدامة وجودة الخدمات المقدمة</w:t>
      </w:r>
      <w:r w:rsidRPr="002F1F6F">
        <w:rPr>
          <w:rFonts w:ascii="Sakkal Majalla" w:hAnsi="Sakkal Majalla" w:cs="Sakkal Majalla"/>
          <w:sz w:val="28"/>
          <w:szCs w:val="28"/>
          <w:lang w:bidi="ar-EG"/>
        </w:rPr>
        <w:t>.</w:t>
      </w:r>
    </w:p>
    <w:p w14:paraId="493DEA3A" w14:textId="77777777" w:rsidR="002F1F6F" w:rsidRPr="002F1F6F" w:rsidRDefault="002F1F6F" w:rsidP="00D44012">
      <w:pPr>
        <w:spacing w:line="360" w:lineRule="auto"/>
        <w:jc w:val="both"/>
        <w:rPr>
          <w:rFonts w:ascii="Sakkal Majalla" w:hAnsi="Sakkal Majalla" w:cs="Sakkal Majalla"/>
          <w:sz w:val="28"/>
          <w:szCs w:val="28"/>
          <w:lang w:bidi="ar-EG"/>
        </w:rPr>
      </w:pPr>
      <w:r w:rsidRPr="002F1F6F">
        <w:rPr>
          <w:rFonts w:ascii="Sakkal Majalla" w:hAnsi="Sakkal Majalla" w:cs="Sakkal Majalla"/>
          <w:sz w:val="28"/>
          <w:szCs w:val="28"/>
          <w:rtl/>
          <w:lang w:bidi="ar-EG"/>
        </w:rPr>
        <w:t>من هنا، تواجه المنشآت الصحية تحدياً كبيراً في إدارة استهلاك الطاقة بكفاءة عالية، نظراً لأن المستشفيات تتطلب طاقة مستمرة لتشغيل المعدات، وأنظمة التبريد، والتدفئة، والإضاءة، مما يؤدي إلى ارتفاع تكاليف التشغيل وزيادة الأثر البيئي السلبي. ورغم أهمية إدارة الطاقة، فإن العديد من المنشآت الصحية تفتقر إلى استراتيجيات فعّالة لترشيد استهلاك الطاقة وتحقيق التوازن بين استمرارية العمليات الصحية وتقليل التكاليف والأثر البيئي</w:t>
      </w:r>
      <w:r w:rsidRPr="002F1F6F">
        <w:rPr>
          <w:rFonts w:ascii="Sakkal Majalla" w:hAnsi="Sakkal Majalla" w:cs="Sakkal Majalla"/>
          <w:sz w:val="28"/>
          <w:szCs w:val="28"/>
          <w:lang w:bidi="ar-EG"/>
        </w:rPr>
        <w:t>.</w:t>
      </w:r>
    </w:p>
    <w:p w14:paraId="6E7C895C" w14:textId="2EB60EA4" w:rsidR="00072E2E" w:rsidRDefault="002F1F6F" w:rsidP="00D44012">
      <w:pPr>
        <w:spacing w:after="0" w:line="360" w:lineRule="auto"/>
        <w:jc w:val="both"/>
        <w:rPr>
          <w:rFonts w:ascii="Sakkal Majalla" w:hAnsi="Sakkal Majalla" w:cs="Sakkal Majalla"/>
          <w:sz w:val="28"/>
          <w:szCs w:val="28"/>
          <w:rtl/>
          <w:lang w:bidi="ar-EG"/>
        </w:rPr>
      </w:pPr>
      <w:r w:rsidRPr="002F1F6F">
        <w:rPr>
          <w:rFonts w:ascii="Sakkal Majalla" w:hAnsi="Sakkal Majalla" w:cs="Sakkal Majalla"/>
          <w:sz w:val="28"/>
          <w:szCs w:val="28"/>
          <w:rtl/>
          <w:lang w:bidi="ar-EG"/>
        </w:rPr>
        <w:t>وبناءً عليه، تتمحور مشكلة الدراسة حول السؤال التالي: إلى أي مدى يمكن أن تسهم استراتيجيات إدارة الطاقة في تحسين كفاءة التشغيل وتقليل التكاليف التشغيلية في المنشآت الصحية، وما أثر ذلك على استدامة وجودة الخدمات المقدمة</w:t>
      </w:r>
      <w:r w:rsidR="00072E2E" w:rsidRPr="00F34F87">
        <w:rPr>
          <w:rFonts w:ascii="Sakkal Majalla" w:hAnsi="Sakkal Majalla" w:cs="Sakkal Majalla" w:hint="cs"/>
          <w:sz w:val="28"/>
          <w:szCs w:val="28"/>
          <w:rtl/>
          <w:lang w:bidi="ar-EG"/>
        </w:rPr>
        <w:t>؟</w:t>
      </w:r>
    </w:p>
    <w:p w14:paraId="53BFFD69" w14:textId="77777777" w:rsidR="00D44012" w:rsidRDefault="00D44012" w:rsidP="00D44012">
      <w:pPr>
        <w:spacing w:after="0" w:line="240" w:lineRule="auto"/>
        <w:jc w:val="both"/>
        <w:rPr>
          <w:rFonts w:ascii="Sakkal Majalla" w:hAnsi="Sakkal Majalla" w:cs="Sakkal Majalla"/>
          <w:sz w:val="28"/>
          <w:szCs w:val="28"/>
          <w:rtl/>
          <w:lang w:bidi="ar-EG"/>
        </w:rPr>
      </w:pPr>
    </w:p>
    <w:p w14:paraId="0CD972EE" w14:textId="719F48A2" w:rsidR="00D22171" w:rsidRPr="00D22171" w:rsidRDefault="00A27367" w:rsidP="00B3120C">
      <w:pPr>
        <w:pStyle w:val="2"/>
        <w:jc w:val="both"/>
        <w:rPr>
          <w:rtl/>
        </w:rPr>
      </w:pPr>
      <w:bookmarkStart w:id="7" w:name="_Toc191781521"/>
      <w:r>
        <w:rPr>
          <w:rFonts w:hint="cs"/>
          <w:rtl/>
        </w:rPr>
        <w:t xml:space="preserve">1-3 </w:t>
      </w:r>
      <w:r w:rsidR="00D22171" w:rsidRPr="00D22171">
        <w:rPr>
          <w:rtl/>
        </w:rPr>
        <w:t>أهمية الدراسة.</w:t>
      </w:r>
      <w:bookmarkEnd w:id="7"/>
      <w:r w:rsidR="00D22171" w:rsidRPr="00D22171">
        <w:rPr>
          <w:rtl/>
        </w:rPr>
        <w:t xml:space="preserve"> </w:t>
      </w:r>
    </w:p>
    <w:p w14:paraId="4EB5B5F2" w14:textId="7969544F"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تتجلى أهمية هذه الدراسة في عدة جوانب حيوية تؤثر على أداء المنشآت الصحية وكفاءتها</w:t>
      </w:r>
      <w:r>
        <w:rPr>
          <w:rFonts w:ascii="Sakkal Majalla" w:hAnsi="Sakkal Majalla" w:cs="Sakkal Majalla" w:hint="cs"/>
          <w:sz w:val="28"/>
          <w:szCs w:val="28"/>
          <w:rtl/>
        </w:rPr>
        <w:t xml:space="preserve">، حيث أنه مع </w:t>
      </w:r>
      <w:r w:rsidRPr="002F1F6F">
        <w:rPr>
          <w:rFonts w:ascii="Sakkal Majalla" w:hAnsi="Sakkal Majalla" w:cs="Sakkal Majalla"/>
          <w:sz w:val="28"/>
          <w:szCs w:val="28"/>
          <w:rtl/>
        </w:rPr>
        <w:t xml:space="preserve">النمو المتزايد في الطلب على الخدمات الصحية، يصبح من الضروري فهم كيفية تحسين إدارة الطاقة في هذه المرافق. تساهم الدراسة في تسليط الضوء على الاستراتيجيات المعتمدة على الطاقة المتجددة، مما يساعد في تعزيز كفاءة التشغيل وتقليل التكاليف، بالإضافة إلى تحقيق الاستدامة البيئية. كما أن الأبحاث في هذا المجال تقدم رؤى قيمة حول كيفية مواجهة التحديات التي تواجه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xml:space="preserve">، مما يؤدي إلى تحسين </w:t>
      </w:r>
      <w:r w:rsidR="001D3F66">
        <w:rPr>
          <w:rFonts w:ascii="Sakkal Majalla" w:hAnsi="Sakkal Majalla" w:cs="Sakkal Majalla" w:hint="cs"/>
          <w:sz w:val="28"/>
          <w:szCs w:val="28"/>
          <w:rtl/>
        </w:rPr>
        <w:t>بيئة العمل للعاملين في القطاع الصحي و</w:t>
      </w:r>
      <w:r w:rsidRPr="002F1F6F">
        <w:rPr>
          <w:rFonts w:ascii="Sakkal Majalla" w:hAnsi="Sakkal Majalla" w:cs="Sakkal Majalla"/>
          <w:sz w:val="28"/>
          <w:szCs w:val="28"/>
          <w:rtl/>
        </w:rPr>
        <w:t>جودة الرعاية المقدمة للمرضى.</w:t>
      </w:r>
    </w:p>
    <w:p w14:paraId="45677A9A" w14:textId="23BEB2D0" w:rsidR="002F1F6F" w:rsidRPr="001D3F66" w:rsidRDefault="002F1F6F" w:rsidP="00D44012">
      <w:pPr>
        <w:spacing w:line="360" w:lineRule="auto"/>
        <w:jc w:val="both"/>
        <w:rPr>
          <w:rFonts w:ascii="Sakkal Majalla" w:hAnsi="Sakkal Majalla" w:cs="Sakkal Majalla"/>
          <w:b/>
          <w:bCs/>
          <w:sz w:val="28"/>
          <w:szCs w:val="28"/>
          <w:rtl/>
        </w:rPr>
      </w:pPr>
      <w:r w:rsidRPr="001D3F66">
        <w:rPr>
          <w:rFonts w:ascii="Sakkal Majalla" w:hAnsi="Sakkal Majalla" w:cs="Sakkal Majalla"/>
          <w:b/>
          <w:bCs/>
          <w:sz w:val="28"/>
          <w:szCs w:val="28"/>
          <w:rtl/>
        </w:rPr>
        <w:t xml:space="preserve">الأهمية </w:t>
      </w:r>
      <w:r w:rsidR="0020002E">
        <w:rPr>
          <w:rFonts w:ascii="Sakkal Majalla" w:hAnsi="Sakkal Majalla" w:cs="Sakkal Majalla" w:hint="cs"/>
          <w:b/>
          <w:bCs/>
          <w:sz w:val="28"/>
          <w:szCs w:val="28"/>
          <w:rtl/>
        </w:rPr>
        <w:t>العلمية</w:t>
      </w:r>
      <w:r w:rsidR="001D3F66" w:rsidRPr="001D3F66">
        <w:rPr>
          <w:rFonts w:ascii="Sakkal Majalla" w:hAnsi="Sakkal Majalla" w:cs="Sakkal Majalla" w:hint="cs"/>
          <w:b/>
          <w:bCs/>
          <w:sz w:val="28"/>
          <w:szCs w:val="28"/>
          <w:rtl/>
        </w:rPr>
        <w:t>:</w:t>
      </w:r>
    </w:p>
    <w:p w14:paraId="2DD74DA6" w14:textId="643D526C"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lastRenderedPageBreak/>
        <w:t xml:space="preserve">إثراء المعرفة: تساهم هذه الدراسة في تقديم رؤى جديدة حول إدارة الطاقة في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مما يُعزز من قاعدة المعرفة الأكاديمية في هذا المجال. من خلال تحليل استراتيجيات الطاقة المتجددة وتطبيقاتها، يمكن أن تُشكل الدراسة مرجعًا للبحوث المستقبلية.</w:t>
      </w:r>
    </w:p>
    <w:p w14:paraId="37CA9BC4" w14:textId="7B8DBD55"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 xml:space="preserve">تطوير </w:t>
      </w:r>
      <w:r w:rsidR="001D3F66">
        <w:rPr>
          <w:rFonts w:ascii="Sakkal Majalla" w:hAnsi="Sakkal Majalla" w:cs="Sakkal Majalla" w:hint="cs"/>
          <w:sz w:val="28"/>
          <w:szCs w:val="28"/>
          <w:rtl/>
        </w:rPr>
        <w:t>المفاهيم</w:t>
      </w:r>
      <w:r w:rsidRPr="002F1F6F">
        <w:rPr>
          <w:rFonts w:ascii="Sakkal Majalla" w:hAnsi="Sakkal Majalla" w:cs="Sakkal Majalla"/>
          <w:sz w:val="28"/>
          <w:szCs w:val="28"/>
          <w:rtl/>
        </w:rPr>
        <w:t xml:space="preserve">: تساعد الدراسة في تطوير </w:t>
      </w:r>
      <w:r w:rsidR="001D3F66">
        <w:rPr>
          <w:rFonts w:ascii="Sakkal Majalla" w:hAnsi="Sakkal Majalla" w:cs="Sakkal Majalla" w:hint="cs"/>
          <w:sz w:val="28"/>
          <w:szCs w:val="28"/>
          <w:rtl/>
        </w:rPr>
        <w:t>المفاهيم</w:t>
      </w:r>
      <w:r w:rsidRPr="002F1F6F">
        <w:rPr>
          <w:rFonts w:ascii="Sakkal Majalla" w:hAnsi="Sakkal Majalla" w:cs="Sakkal Majalla"/>
          <w:sz w:val="28"/>
          <w:szCs w:val="28"/>
          <w:rtl/>
        </w:rPr>
        <w:t xml:space="preserve"> المتعلقة بكفاءة الطاقة واستدامتها، مما يُساهم في فهم أفضل للتحديات والفرص التي تواجهها المنشآت الصحية في هذا السياق.</w:t>
      </w:r>
    </w:p>
    <w:p w14:paraId="72C68C76" w14:textId="5783E0A7" w:rsidR="002F1F6F" w:rsidRPr="002F1F6F" w:rsidRDefault="001D3F66" w:rsidP="00D4401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مراجعة</w:t>
      </w:r>
      <w:r w:rsidR="002F1F6F" w:rsidRPr="002F1F6F">
        <w:rPr>
          <w:rFonts w:ascii="Sakkal Majalla" w:hAnsi="Sakkal Majalla" w:cs="Sakkal Majalla"/>
          <w:sz w:val="28"/>
          <w:szCs w:val="28"/>
          <w:rtl/>
        </w:rPr>
        <w:t xml:space="preserve"> الأدبيات السابقة: من خلال مراجعة الأدبيات المتعلقة بإدارة الطاقة</w:t>
      </w:r>
      <w:r>
        <w:rPr>
          <w:rFonts w:ascii="Sakkal Majalla" w:hAnsi="Sakkal Majalla" w:cs="Sakkal Majalla" w:hint="cs"/>
          <w:sz w:val="28"/>
          <w:szCs w:val="28"/>
          <w:rtl/>
        </w:rPr>
        <w:t xml:space="preserve"> والمنشآت الصحية</w:t>
      </w:r>
      <w:r w:rsidR="002F1F6F" w:rsidRPr="002F1F6F">
        <w:rPr>
          <w:rFonts w:ascii="Sakkal Majalla" w:hAnsi="Sakkal Majalla" w:cs="Sakkal Majalla"/>
          <w:sz w:val="28"/>
          <w:szCs w:val="28"/>
          <w:rtl/>
        </w:rPr>
        <w:t xml:space="preserve">، تُسهم الدراسة في </w:t>
      </w:r>
      <w:r>
        <w:rPr>
          <w:rFonts w:ascii="Sakkal Majalla" w:hAnsi="Sakkal Majalla" w:cs="Sakkal Majalla" w:hint="cs"/>
          <w:sz w:val="28"/>
          <w:szCs w:val="28"/>
          <w:rtl/>
        </w:rPr>
        <w:t xml:space="preserve">الإضافة لتلك الأدبيات وخاصة سد </w:t>
      </w:r>
      <w:r w:rsidR="002F1F6F" w:rsidRPr="002F1F6F">
        <w:rPr>
          <w:rFonts w:ascii="Sakkal Majalla" w:hAnsi="Sakkal Majalla" w:cs="Sakkal Majalla"/>
          <w:sz w:val="28"/>
          <w:szCs w:val="28"/>
          <w:rtl/>
        </w:rPr>
        <w:t>الفجو</w:t>
      </w:r>
      <w:r>
        <w:rPr>
          <w:rFonts w:ascii="Sakkal Majalla" w:hAnsi="Sakkal Majalla" w:cs="Sakkal Majalla" w:hint="cs"/>
          <w:sz w:val="28"/>
          <w:szCs w:val="28"/>
          <w:rtl/>
        </w:rPr>
        <w:t xml:space="preserve">ة </w:t>
      </w:r>
      <w:r w:rsidR="002F1F6F" w:rsidRPr="002F1F6F">
        <w:rPr>
          <w:rFonts w:ascii="Sakkal Majalla" w:hAnsi="Sakkal Majalla" w:cs="Sakkal Majalla"/>
          <w:sz w:val="28"/>
          <w:szCs w:val="28"/>
          <w:rtl/>
        </w:rPr>
        <w:t xml:space="preserve">البحثية </w:t>
      </w:r>
      <w:r>
        <w:rPr>
          <w:rFonts w:ascii="Sakkal Majalla" w:hAnsi="Sakkal Majalla" w:cs="Sakkal Majalla" w:hint="cs"/>
          <w:sz w:val="28"/>
          <w:szCs w:val="28"/>
          <w:rtl/>
        </w:rPr>
        <w:t xml:space="preserve">لندرة أبحاث الطاقة في المنشآت الصحية. كما </w:t>
      </w:r>
      <w:proofErr w:type="spellStart"/>
      <w:r>
        <w:rPr>
          <w:rFonts w:ascii="Sakkal Majalla" w:hAnsi="Sakkal Majalla" w:cs="Sakkal Majalla" w:hint="cs"/>
          <w:sz w:val="28"/>
          <w:szCs w:val="28"/>
          <w:rtl/>
        </w:rPr>
        <w:t>تساعم</w:t>
      </w:r>
      <w:proofErr w:type="spellEnd"/>
      <w:r>
        <w:rPr>
          <w:rFonts w:ascii="Sakkal Majalla" w:hAnsi="Sakkal Majalla" w:cs="Sakkal Majalla" w:hint="cs"/>
          <w:sz w:val="28"/>
          <w:szCs w:val="28"/>
          <w:rtl/>
        </w:rPr>
        <w:t xml:space="preserve"> الدراسة في </w:t>
      </w:r>
      <w:r w:rsidR="002F1F6F" w:rsidRPr="002F1F6F">
        <w:rPr>
          <w:rFonts w:ascii="Sakkal Majalla" w:hAnsi="Sakkal Majalla" w:cs="Sakkal Majalla"/>
          <w:sz w:val="28"/>
          <w:szCs w:val="28"/>
          <w:rtl/>
        </w:rPr>
        <w:t>توجيه الباحثين نحو مجالات جديدة تحتاج إلى استكشاف</w:t>
      </w:r>
      <w:r>
        <w:rPr>
          <w:rFonts w:ascii="Sakkal Majalla" w:hAnsi="Sakkal Majalla" w:cs="Sakkal Majalla" w:hint="cs"/>
          <w:sz w:val="28"/>
          <w:szCs w:val="28"/>
          <w:rtl/>
        </w:rPr>
        <w:t xml:space="preserve"> لنفس الموضوع</w:t>
      </w:r>
      <w:r w:rsidR="002F1F6F" w:rsidRPr="002F1F6F">
        <w:rPr>
          <w:rFonts w:ascii="Sakkal Majalla" w:hAnsi="Sakkal Majalla" w:cs="Sakkal Majalla"/>
          <w:sz w:val="28"/>
          <w:szCs w:val="28"/>
          <w:rtl/>
        </w:rPr>
        <w:t>.</w:t>
      </w:r>
    </w:p>
    <w:p w14:paraId="4607780A" w14:textId="794E4CCB" w:rsidR="002F1F6F" w:rsidRPr="001D3F66" w:rsidRDefault="002F1F6F" w:rsidP="00D44012">
      <w:pPr>
        <w:spacing w:line="360" w:lineRule="auto"/>
        <w:jc w:val="both"/>
        <w:rPr>
          <w:rFonts w:ascii="Sakkal Majalla" w:hAnsi="Sakkal Majalla" w:cs="Sakkal Majalla"/>
          <w:b/>
          <w:bCs/>
          <w:sz w:val="28"/>
          <w:szCs w:val="28"/>
          <w:rtl/>
        </w:rPr>
      </w:pPr>
      <w:r w:rsidRPr="001D3F66">
        <w:rPr>
          <w:rFonts w:ascii="Sakkal Majalla" w:hAnsi="Sakkal Majalla" w:cs="Sakkal Majalla"/>
          <w:b/>
          <w:bCs/>
          <w:sz w:val="28"/>
          <w:szCs w:val="28"/>
          <w:rtl/>
        </w:rPr>
        <w:t>الأهمية العملية</w:t>
      </w:r>
      <w:r w:rsidR="001D3F66" w:rsidRPr="001D3F66">
        <w:rPr>
          <w:rFonts w:ascii="Sakkal Majalla" w:hAnsi="Sakkal Majalla" w:cs="Sakkal Majalla" w:hint="cs"/>
          <w:b/>
          <w:bCs/>
          <w:sz w:val="28"/>
          <w:szCs w:val="28"/>
          <w:rtl/>
        </w:rPr>
        <w:t>:</w:t>
      </w:r>
    </w:p>
    <w:p w14:paraId="2794E423" w14:textId="6CD4E3BC"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 xml:space="preserve">تحسين الكفاءة التشغيلية: تُركز الدراسة على كيفية تحسين الكفاءة التشغيلية في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xml:space="preserve"> من خلال استراتيجيات فعالة لإدارة الطاقة</w:t>
      </w:r>
      <w:r w:rsidR="001D3F66" w:rsidRPr="001D3F66">
        <w:rPr>
          <w:rFonts w:ascii="Sakkal Majalla" w:hAnsi="Sakkal Majalla" w:cs="Sakkal Majalla"/>
          <w:sz w:val="28"/>
          <w:szCs w:val="28"/>
          <w:rtl/>
        </w:rPr>
        <w:t xml:space="preserve"> </w:t>
      </w:r>
      <w:r w:rsidR="001D3F66" w:rsidRPr="002F1F6F">
        <w:rPr>
          <w:rFonts w:ascii="Sakkal Majalla" w:hAnsi="Sakkal Majalla" w:cs="Sakkal Majalla"/>
          <w:sz w:val="28"/>
          <w:szCs w:val="28"/>
          <w:rtl/>
        </w:rPr>
        <w:t>وتحسين أداء الأنظمة المختلفة</w:t>
      </w:r>
      <w:r w:rsidRPr="002F1F6F">
        <w:rPr>
          <w:rFonts w:ascii="Sakkal Majalla" w:hAnsi="Sakkal Majalla" w:cs="Sakkal Majalla"/>
          <w:sz w:val="28"/>
          <w:szCs w:val="28"/>
          <w:rtl/>
        </w:rPr>
        <w:t>، مما يُساعد في تقليل التكاليف وزيادة الإنتاجية.</w:t>
      </w:r>
    </w:p>
    <w:p w14:paraId="02D1B148" w14:textId="412C4895" w:rsidR="001D3F66" w:rsidRPr="002F1F6F" w:rsidRDefault="001D3F66"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الاستدامة البيئية</w:t>
      </w:r>
      <w:r>
        <w:rPr>
          <w:rFonts w:ascii="Sakkal Majalla" w:hAnsi="Sakkal Majalla" w:cs="Sakkal Majalla" w:hint="cs"/>
          <w:sz w:val="28"/>
          <w:szCs w:val="28"/>
          <w:rtl/>
        </w:rPr>
        <w:t xml:space="preserve"> و</w:t>
      </w:r>
      <w:r w:rsidR="002F1F6F" w:rsidRPr="002F1F6F">
        <w:rPr>
          <w:rFonts w:ascii="Sakkal Majalla" w:hAnsi="Sakkal Majalla" w:cs="Sakkal Majalla"/>
          <w:sz w:val="28"/>
          <w:szCs w:val="28"/>
          <w:rtl/>
        </w:rPr>
        <w:t xml:space="preserve">تطبيق استراتيجيات مستدامة: من خلال تقديم حلول عملية، تُساهم الدراسة في توجيه </w:t>
      </w:r>
      <w:r w:rsidR="00A16CEF">
        <w:rPr>
          <w:rFonts w:ascii="Sakkal Majalla" w:hAnsi="Sakkal Majalla" w:cs="Sakkal Majalla"/>
          <w:sz w:val="28"/>
          <w:szCs w:val="28"/>
          <w:rtl/>
        </w:rPr>
        <w:t>المنشآت الصحية</w:t>
      </w:r>
      <w:r w:rsidR="002F1F6F" w:rsidRPr="002F1F6F">
        <w:rPr>
          <w:rFonts w:ascii="Sakkal Majalla" w:hAnsi="Sakkal Majalla" w:cs="Sakkal Majalla"/>
          <w:sz w:val="28"/>
          <w:szCs w:val="28"/>
          <w:rtl/>
        </w:rPr>
        <w:t xml:space="preserve"> نحو استخدام الطاقة المتجددة، مما يُعزز من استدامتها ويُقلل من الأثر البيئي السلبي.</w:t>
      </w:r>
      <w:r>
        <w:rPr>
          <w:rFonts w:ascii="Sakkal Majalla" w:hAnsi="Sakkal Majalla" w:cs="Sakkal Majalla" w:hint="cs"/>
          <w:sz w:val="28"/>
          <w:szCs w:val="28"/>
          <w:rtl/>
        </w:rPr>
        <w:t xml:space="preserve"> </w:t>
      </w:r>
      <w:r w:rsidRPr="002F1F6F">
        <w:rPr>
          <w:rFonts w:ascii="Sakkal Majalla" w:hAnsi="Sakkal Majalla" w:cs="Sakkal Majalla"/>
          <w:sz w:val="28"/>
          <w:szCs w:val="28"/>
          <w:rtl/>
        </w:rPr>
        <w:t xml:space="preserve">تُعتبر الاستدامة البيئية من الأهداف الرئيسية التي تُسهم في تحسين صورة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وهي أيضًا جزء أساسي من استراتيجية رؤية المملكة 2030.</w:t>
      </w:r>
    </w:p>
    <w:p w14:paraId="395DD957" w14:textId="77777777"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رفع مستوى السلامة: تؤكد الأهمية العملية للدراسة على كيفية تحسين سلامة المرضى والعاملين من خلال تصميم أنظمة طاقة فعالة وموثوقة، مما يُسهم في تعزيز جودة الرعاية الصحية.</w:t>
      </w:r>
    </w:p>
    <w:p w14:paraId="6067B6DF" w14:textId="46ECA1BD"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 xml:space="preserve">تلبية متطلبات رؤية 2030: من خلال التركيز على الاستدامة وكفاءة الطاقة، تتماشى الدراسة مع أهداف رؤية المملكة 2030، مما يُعزز من مكانة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xml:space="preserve"> في تحقيق الأهداف الوطنية.</w:t>
      </w:r>
    </w:p>
    <w:p w14:paraId="7C461704" w14:textId="77777777"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تقليل استهلاك الطاقة: استخدام تقنيات حديثة في هندسة الميكانيكا، مثل أنظمة التكييف الذكية والمضخات الحرارية، يمكن أن يُسهم في تقليل كميات الطاقة المستهلكة. هذا بدوره يؤدي إلى تخفيض الفواتير الشهرية للطاقة.</w:t>
      </w:r>
    </w:p>
    <w:p w14:paraId="27EDF183" w14:textId="0CBD6599"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lastRenderedPageBreak/>
        <w:t>تحسين العمليات: من خلال تحسين كفاءة استخدام الطاقة، يمكن للمرافق الصحية تحسين العمليات التشغيلية، مما يُساعد في تقليل وقت الانتظار للمرضى وتحسين تجربة الرعاية الصحية.</w:t>
      </w:r>
    </w:p>
    <w:p w14:paraId="2C5CB1FC" w14:textId="4DDF5B46"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تقليل الانبعاثات الكربونية: من خلال استخدام مصادر الطاقة المتجددة، مثل الطاقة الشمسية وطاقة الرياح، يمكن للمرافق الصحية تقليل انبعاثاتها الكربونية والمساهمة في مكافحة التغير المناخي. هندسة الميكانيكا تُسهم في تصميم الأنظمة اللازم</w:t>
      </w:r>
      <w:r w:rsidR="001D3F66">
        <w:rPr>
          <w:rFonts w:ascii="Sakkal Majalla" w:hAnsi="Sakkal Majalla" w:cs="Sakkal Majalla"/>
          <w:sz w:val="28"/>
          <w:szCs w:val="28"/>
          <w:rtl/>
        </w:rPr>
        <w:t>ة لجمع وتوزيع هذه الطاقة بكفاءة</w:t>
      </w:r>
      <w:r w:rsidR="00A16CEF" w:rsidRPr="00A16CEF">
        <w:rPr>
          <w:rFonts w:ascii="Sakkal Majalla" w:hAnsi="Sakkal Majalla" w:cs="Sakkal Majalla"/>
          <w:sz w:val="28"/>
          <w:szCs w:val="28"/>
          <w:rtl/>
        </w:rPr>
        <w:t xml:space="preserve"> </w:t>
      </w:r>
      <w:r w:rsidR="00A16CEF">
        <w:rPr>
          <w:rFonts w:ascii="Sakkal Majalla" w:hAnsi="Sakkal Majalla" w:cs="Sakkal Majalla" w:hint="cs"/>
          <w:sz w:val="28"/>
          <w:szCs w:val="28"/>
          <w:rtl/>
        </w:rPr>
        <w:t xml:space="preserve">وكذلك </w:t>
      </w:r>
      <w:r w:rsidR="00A16CEF" w:rsidRPr="002F1F6F">
        <w:rPr>
          <w:rFonts w:ascii="Sakkal Majalla" w:hAnsi="Sakkal Majalla" w:cs="Sakkal Majalla"/>
          <w:sz w:val="28"/>
          <w:szCs w:val="28"/>
          <w:rtl/>
        </w:rPr>
        <w:t>تصميم أنظمة التوزيع الحراري والتهوية</w:t>
      </w:r>
      <w:r w:rsidRPr="002F1F6F">
        <w:rPr>
          <w:rFonts w:ascii="Sakkal Majalla" w:hAnsi="Sakkal Majalla" w:cs="Sakkal Majalla"/>
          <w:sz w:val="28"/>
          <w:szCs w:val="28"/>
          <w:rtl/>
        </w:rPr>
        <w:t>.</w:t>
      </w:r>
    </w:p>
    <w:p w14:paraId="7B24E8CF" w14:textId="149B23D3"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 xml:space="preserve">إدارة المخلفات: تحسين استراتيجيات إدارة الطاقة يمكن أن يُسهم أيضًا في تحسين إدارة المخلفات داخل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مما يؤدي إلى تقليل النفايات وتحسين إعادة التدوير. هذه الجهود تتماشى مع رؤية المملكة 2030 التي تشدد على أهمية الإدارة البيئية المستدامة.</w:t>
      </w:r>
    </w:p>
    <w:p w14:paraId="52044C5A" w14:textId="64922AEA"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 xml:space="preserve">تحقيق المعايير البيئية: التزام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xml:space="preserve"> بالاستدامة البيئية يُساعدها في الامتثال للمعايير البيئية المحلية والدولية، مما يعزز من سمعتها ويزيد من ثقة المجتمع بها، وهو ما يعد جزءًا من أهداف رؤية المملكة في تعزيز جودة الحياة.</w:t>
      </w:r>
    </w:p>
    <w:p w14:paraId="235C7326" w14:textId="4FB43FE1"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رفع مستوى السلامة</w:t>
      </w:r>
      <w:r w:rsidR="00A16CEF">
        <w:rPr>
          <w:rFonts w:ascii="Sakkal Majalla" w:hAnsi="Sakkal Majalla" w:cs="Sakkal Majalla" w:hint="cs"/>
          <w:sz w:val="28"/>
          <w:szCs w:val="28"/>
          <w:rtl/>
        </w:rPr>
        <w:t xml:space="preserve">: </w:t>
      </w:r>
      <w:r w:rsidRPr="002F1F6F">
        <w:rPr>
          <w:rFonts w:ascii="Sakkal Majalla" w:hAnsi="Sakkal Majalla" w:cs="Sakkal Majalla"/>
          <w:sz w:val="28"/>
          <w:szCs w:val="28"/>
          <w:rtl/>
        </w:rPr>
        <w:t xml:space="preserve">تحسين مستوى السلامة في </w:t>
      </w:r>
      <w:r w:rsidR="00A16CEF">
        <w:rPr>
          <w:rFonts w:ascii="Sakkal Majalla" w:hAnsi="Sakkal Majalla" w:cs="Sakkal Majalla"/>
          <w:sz w:val="28"/>
          <w:szCs w:val="28"/>
          <w:rtl/>
        </w:rPr>
        <w:t>المنشآت الصحية</w:t>
      </w:r>
      <w:r w:rsidRPr="002F1F6F">
        <w:rPr>
          <w:rFonts w:ascii="Sakkal Majalla" w:hAnsi="Sakkal Majalla" w:cs="Sakkal Majalla"/>
          <w:sz w:val="28"/>
          <w:szCs w:val="28"/>
          <w:rtl/>
        </w:rPr>
        <w:t xml:space="preserve"> يُعتبر جانبًا حيويًا آخر يتأثر بإدارة الطاقة الفعالة، ويتماشى مع رؤية المملكة 2030 التي تسعى إلى رفع مستوى الخدمات الصحية.</w:t>
      </w:r>
    </w:p>
    <w:p w14:paraId="7FDC79D2" w14:textId="05D19D5C"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الاعتماد على الطاقة المتجددة: استخدام أنظمة الطاقة المتجددة يُمكن أن يُعزز من استقرار الإمدادات الطاقية، مما يقلل من احتمالية انقطاع التيار الكهربائي الذي قد يؤثر على تشغيل ال</w:t>
      </w:r>
      <w:r w:rsidR="00A16CEF">
        <w:rPr>
          <w:rFonts w:ascii="Sakkal Majalla" w:hAnsi="Sakkal Majalla" w:cs="Sakkal Majalla"/>
          <w:sz w:val="28"/>
          <w:szCs w:val="28"/>
          <w:rtl/>
        </w:rPr>
        <w:t>أجهزة الطبية الحيوية</w:t>
      </w:r>
      <w:r w:rsidRPr="002F1F6F">
        <w:rPr>
          <w:rFonts w:ascii="Sakkal Majalla" w:hAnsi="Sakkal Majalla" w:cs="Sakkal Majalla"/>
          <w:sz w:val="28"/>
          <w:szCs w:val="28"/>
          <w:rtl/>
        </w:rPr>
        <w:t>.</w:t>
      </w:r>
    </w:p>
    <w:p w14:paraId="483A700A" w14:textId="77777777"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أنظمة الإنذار والمراقبة: تحسين إدارة الطاقة يُتيح استخدام أنظمة الإنذار والمراقبة الذكية التي تعمل بكفاءة أعلى، مما يُساهم في تعزيز سلامة المرضى والعاملين. تقنيات هندسة الميكانيكا تُستخدم في تصميم هذه الأنظمة لضمان فعالية التشغيل.</w:t>
      </w:r>
    </w:p>
    <w:p w14:paraId="04E90821" w14:textId="77777777" w:rsidR="002F1F6F" w:rsidRPr="002F1F6F" w:rsidRDefault="002F1F6F" w:rsidP="00D44012">
      <w:pPr>
        <w:spacing w:line="360" w:lineRule="auto"/>
        <w:jc w:val="both"/>
        <w:rPr>
          <w:rFonts w:ascii="Sakkal Majalla" w:hAnsi="Sakkal Majalla" w:cs="Sakkal Majalla"/>
          <w:sz w:val="28"/>
          <w:szCs w:val="28"/>
          <w:rtl/>
        </w:rPr>
      </w:pPr>
      <w:r w:rsidRPr="002F1F6F">
        <w:rPr>
          <w:rFonts w:ascii="Sakkal Majalla" w:hAnsi="Sakkal Majalla" w:cs="Sakkal Majalla"/>
          <w:sz w:val="28"/>
          <w:szCs w:val="28"/>
          <w:rtl/>
        </w:rPr>
        <w:t>بيئة العمل: تحسين كفاءة استخدام الطاقة يُسهم في خلق بيئة عمل أفضل للموظفين، من خلال تحسين التهوية والإضاءة، مما يؤثر إيجابًا على صحتهم النفسية والجسدية. تصميم أنظمة التكييف والتهوية بشكل مناسب هو جزء أساسي من هندسة الميكانيكا، وهو ما يُعزز من جودة الحياة داخل هذه المرافق.</w:t>
      </w:r>
    </w:p>
    <w:p w14:paraId="6C1C12FE" w14:textId="0F98C10A" w:rsidR="002F1F6F" w:rsidRDefault="00A16CEF"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بناءً على ما سبق، </w:t>
      </w:r>
      <w:r w:rsidR="002F1F6F" w:rsidRPr="002F1F6F">
        <w:rPr>
          <w:rFonts w:ascii="Sakkal Majalla" w:hAnsi="Sakkal Majalla" w:cs="Sakkal Majalla"/>
          <w:sz w:val="28"/>
          <w:szCs w:val="28"/>
          <w:rtl/>
        </w:rPr>
        <w:t xml:space="preserve">تُعتبر هذه الدراسة مهمة للغاية حيث تساهم في تحسين الكفاءة التشغيلية وتقليل التكاليف في </w:t>
      </w:r>
      <w:r>
        <w:rPr>
          <w:rFonts w:ascii="Sakkal Majalla" w:hAnsi="Sakkal Majalla" w:cs="Sakkal Majalla"/>
          <w:sz w:val="28"/>
          <w:szCs w:val="28"/>
          <w:rtl/>
        </w:rPr>
        <w:t>المنشآت الصحية</w:t>
      </w:r>
      <w:r w:rsidR="002F1F6F" w:rsidRPr="002F1F6F">
        <w:rPr>
          <w:rFonts w:ascii="Sakkal Majalla" w:hAnsi="Sakkal Majalla" w:cs="Sakkal Majalla"/>
          <w:sz w:val="28"/>
          <w:szCs w:val="28"/>
          <w:rtl/>
        </w:rPr>
        <w:t xml:space="preserve">، وتعزيز الاستدامة البيئية، ورفع مستوى السلامة. </w:t>
      </w:r>
      <w:r>
        <w:rPr>
          <w:rFonts w:ascii="Sakkal Majalla" w:hAnsi="Sakkal Majalla" w:cs="Sakkal Majalla" w:hint="cs"/>
          <w:sz w:val="28"/>
          <w:szCs w:val="28"/>
          <w:rtl/>
        </w:rPr>
        <w:t>و</w:t>
      </w:r>
      <w:r w:rsidR="002F1F6F" w:rsidRPr="002F1F6F">
        <w:rPr>
          <w:rFonts w:ascii="Sakkal Majalla" w:hAnsi="Sakkal Majalla" w:cs="Sakkal Majalla"/>
          <w:sz w:val="28"/>
          <w:szCs w:val="28"/>
          <w:rtl/>
        </w:rPr>
        <w:t>من خلال تقديم حلول مبتكرة واستراتيجيات فعّالة، يمكن للمرافق الصحية أن تُحقق أهدافها بشكل أفضل وتُقدم خدمات رعاية صحية ذات جودة عالية. هذه الجهود تتماشى مع رؤية المملكة 2030 التي تُعزز من الاستدامة وتحسين جودة الحياة، مما يُعكس التزام المملكة بتطوير قطاع صحي متقدم ومستدام.</w:t>
      </w:r>
    </w:p>
    <w:p w14:paraId="54C73D59" w14:textId="77777777" w:rsidR="00CA43CD" w:rsidRDefault="00CA43CD" w:rsidP="00CA43CD">
      <w:pPr>
        <w:spacing w:after="0" w:line="240" w:lineRule="auto"/>
        <w:jc w:val="both"/>
        <w:rPr>
          <w:rFonts w:ascii="Sakkal Majalla" w:hAnsi="Sakkal Majalla" w:cs="Sakkal Majalla"/>
          <w:sz w:val="28"/>
          <w:szCs w:val="28"/>
          <w:rtl/>
        </w:rPr>
      </w:pPr>
    </w:p>
    <w:p w14:paraId="0D1AC2D8" w14:textId="3D00FBD1" w:rsidR="00D22171" w:rsidRPr="00D22171" w:rsidRDefault="00A27367" w:rsidP="00B3120C">
      <w:pPr>
        <w:pStyle w:val="2"/>
        <w:jc w:val="both"/>
        <w:rPr>
          <w:rtl/>
        </w:rPr>
      </w:pPr>
      <w:bookmarkStart w:id="8" w:name="_Toc191781522"/>
      <w:r>
        <w:rPr>
          <w:rFonts w:hint="cs"/>
          <w:rtl/>
        </w:rPr>
        <w:t xml:space="preserve">1-4 </w:t>
      </w:r>
      <w:r w:rsidR="00D22171" w:rsidRPr="00D22171">
        <w:rPr>
          <w:rtl/>
        </w:rPr>
        <w:t>أهداف الدراسة</w:t>
      </w:r>
      <w:r>
        <w:rPr>
          <w:rFonts w:hint="cs"/>
          <w:rtl/>
        </w:rPr>
        <w:t>:</w:t>
      </w:r>
      <w:bookmarkEnd w:id="8"/>
      <w:r w:rsidR="00D22171" w:rsidRPr="00D22171">
        <w:rPr>
          <w:rtl/>
        </w:rPr>
        <w:t xml:space="preserve"> </w:t>
      </w:r>
    </w:p>
    <w:p w14:paraId="25CE7B40" w14:textId="77777777" w:rsidR="00B3120C" w:rsidRDefault="00B3120C"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الهدف الرئيسي:</w:t>
      </w:r>
    </w:p>
    <w:p w14:paraId="036B2A30" w14:textId="5EB0B2DE" w:rsidR="00D148A7" w:rsidRDefault="00A05FB2"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تهدف الدراسة بشكل رئيسي إلى </w:t>
      </w:r>
      <w:r>
        <w:rPr>
          <w:rFonts w:ascii="Sakkal Majalla" w:hAnsi="Sakkal Majalla" w:cs="Sakkal Majalla" w:hint="cs"/>
          <w:sz w:val="28"/>
          <w:szCs w:val="28"/>
          <w:rtl/>
          <w:lang w:bidi="ar-EG"/>
        </w:rPr>
        <w:t>استكشاف</w:t>
      </w:r>
      <w:r w:rsidRPr="001E02B4">
        <w:rPr>
          <w:rFonts w:ascii="Sakkal Majalla" w:hAnsi="Sakkal Majalla" w:cs="Sakkal Majalla"/>
          <w:sz w:val="28"/>
          <w:szCs w:val="28"/>
          <w:rtl/>
          <w:lang w:bidi="ar-EG"/>
        </w:rPr>
        <w:t xml:space="preserve"> أثر تطبيق برامج إدارة الطاقة في المستشفيات على تحسين كفاءة التشغيل وتقليل الانبعاثات الكربونية</w:t>
      </w:r>
      <w:r>
        <w:rPr>
          <w:rFonts w:ascii="Sakkal Majalla" w:hAnsi="Sakkal Majalla" w:cs="Sakkal Majalla" w:hint="cs"/>
          <w:sz w:val="28"/>
          <w:szCs w:val="28"/>
          <w:rtl/>
          <w:lang w:bidi="ar-EG"/>
        </w:rPr>
        <w:t xml:space="preserve">، بالإضافة إلى تسليط </w:t>
      </w:r>
      <w:r w:rsidRPr="001E02B4">
        <w:rPr>
          <w:rFonts w:ascii="Sakkal Majalla" w:hAnsi="Sakkal Majalla" w:cs="Sakkal Majalla"/>
          <w:sz w:val="28"/>
          <w:szCs w:val="28"/>
          <w:rtl/>
          <w:lang w:bidi="ar-EG"/>
        </w:rPr>
        <w:t>الضوء على كيفية تعزيز استدامة المنشآت الصحية من خلال استراتيجيات فعالة لإدارة الطاقة، مما يساهم في تحسين جودة ال</w:t>
      </w:r>
      <w:r>
        <w:rPr>
          <w:rFonts w:ascii="Sakkal Majalla" w:hAnsi="Sakkal Majalla" w:cs="Sakkal Majalla" w:hint="cs"/>
          <w:sz w:val="28"/>
          <w:szCs w:val="28"/>
          <w:rtl/>
          <w:lang w:bidi="ar-EG"/>
        </w:rPr>
        <w:t>مرافق داخل المنشآت و</w:t>
      </w:r>
      <w:r w:rsidRPr="00A05FB2">
        <w:rPr>
          <w:rFonts w:ascii="Sakkal Majalla" w:hAnsi="Sakkal Majalla" w:cs="Sakkal Majalla"/>
          <w:sz w:val="28"/>
          <w:szCs w:val="28"/>
          <w:rtl/>
        </w:rPr>
        <w:t>التركيز على تعزيز الاستدامة البيئية وحلول تحسين كفاءة استهلاك الطاقة</w:t>
      </w:r>
      <w:r>
        <w:rPr>
          <w:rFonts w:ascii="Sakkal Majalla" w:hAnsi="Sakkal Majalla" w:cs="Sakkal Majalla" w:hint="cs"/>
          <w:sz w:val="28"/>
          <w:szCs w:val="28"/>
          <w:rtl/>
        </w:rPr>
        <w:t xml:space="preserve">. </w:t>
      </w:r>
      <w:r w:rsidR="00D148A7">
        <w:rPr>
          <w:rFonts w:ascii="Sakkal Majalla" w:hAnsi="Sakkal Majalla" w:cs="Sakkal Majalla" w:hint="cs"/>
          <w:sz w:val="28"/>
          <w:szCs w:val="28"/>
          <w:rtl/>
        </w:rPr>
        <w:t>وعليه، تتبنى الدراسة الأهداف الفرعية التالية.</w:t>
      </w:r>
    </w:p>
    <w:p w14:paraId="5B4190EE" w14:textId="3E7537DC" w:rsidR="00A05FB2" w:rsidRDefault="00D148A7"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الأهداف الفرعية: </w:t>
      </w:r>
    </w:p>
    <w:p w14:paraId="6C5CA612" w14:textId="5C6F4DB5" w:rsidR="00072E2E" w:rsidRPr="00F34F87" w:rsidRDefault="00072E2E" w:rsidP="00AE5160">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1.</w:t>
      </w:r>
      <w:r>
        <w:rPr>
          <w:rFonts w:ascii="Sakkal Majalla" w:hAnsi="Sakkal Majalla" w:cs="Sakkal Majalla" w:hint="cs"/>
          <w:sz w:val="28"/>
          <w:szCs w:val="28"/>
          <w:rtl/>
        </w:rPr>
        <w:t xml:space="preserve"> </w:t>
      </w:r>
      <w:r w:rsidR="00AE5160">
        <w:rPr>
          <w:rFonts w:ascii="Sakkal Majalla" w:hAnsi="Sakkal Majalla" w:cs="Sakkal Majalla" w:hint="cs"/>
          <w:sz w:val="28"/>
          <w:szCs w:val="28"/>
          <w:rtl/>
        </w:rPr>
        <w:t xml:space="preserve">معرفة مدى تأثير </w:t>
      </w:r>
      <w:r w:rsidR="00AE5160" w:rsidRPr="00AE5160">
        <w:rPr>
          <w:rFonts w:ascii="Sakkal Majalla" w:hAnsi="Sakkal Majalla" w:cs="Sakkal Majalla"/>
          <w:sz w:val="28"/>
          <w:szCs w:val="28"/>
          <w:rtl/>
        </w:rPr>
        <w:t xml:space="preserve">استخدام الطاقة المتجددة </w:t>
      </w:r>
      <w:r w:rsidR="00AE5160">
        <w:rPr>
          <w:rFonts w:ascii="Sakkal Majalla" w:hAnsi="Sakkal Majalla" w:cs="Sakkal Majalla" w:hint="cs"/>
          <w:sz w:val="28"/>
          <w:szCs w:val="28"/>
          <w:rtl/>
        </w:rPr>
        <w:t xml:space="preserve">وأساليب الاستدامة البيئية </w:t>
      </w:r>
      <w:r w:rsidR="00AE5160" w:rsidRPr="00AE5160">
        <w:rPr>
          <w:rFonts w:ascii="Sakkal Majalla" w:hAnsi="Sakkal Majalla" w:cs="Sakkal Majalla"/>
          <w:sz w:val="28"/>
          <w:szCs w:val="28"/>
          <w:rtl/>
        </w:rPr>
        <w:t xml:space="preserve">في المنشأة </w:t>
      </w:r>
      <w:r w:rsidR="00AE5160">
        <w:rPr>
          <w:rFonts w:ascii="Sakkal Majalla" w:hAnsi="Sakkal Majalla" w:cs="Sakkal Majalla" w:hint="cs"/>
          <w:sz w:val="28"/>
          <w:szCs w:val="28"/>
          <w:rtl/>
        </w:rPr>
        <w:t xml:space="preserve">على </w:t>
      </w:r>
      <w:r w:rsidR="00AE5160">
        <w:rPr>
          <w:rFonts w:ascii="Sakkal Majalla" w:hAnsi="Sakkal Majalla" w:cs="Sakkal Majalla"/>
          <w:sz w:val="28"/>
          <w:szCs w:val="28"/>
          <w:rtl/>
        </w:rPr>
        <w:t>تقليل التكاليف</w:t>
      </w:r>
      <w:r w:rsidR="00AE5160">
        <w:rPr>
          <w:rFonts w:ascii="Sakkal Majalla" w:hAnsi="Sakkal Majalla" w:cs="Sakkal Majalla" w:hint="cs"/>
          <w:sz w:val="28"/>
          <w:szCs w:val="28"/>
          <w:rtl/>
        </w:rPr>
        <w:t xml:space="preserve"> من خلال التحكم في </w:t>
      </w:r>
      <w:r w:rsidRPr="00F34F87">
        <w:rPr>
          <w:rFonts w:ascii="Sakkal Majalla" w:hAnsi="Sakkal Majalla" w:cs="Sakkal Majalla"/>
          <w:sz w:val="28"/>
          <w:szCs w:val="28"/>
          <w:rtl/>
        </w:rPr>
        <w:t>استهلاك الطاقة.</w:t>
      </w:r>
    </w:p>
    <w:p w14:paraId="395BE65E" w14:textId="77777777" w:rsidR="00072E2E" w:rsidRPr="00F34F87" w:rsidRDefault="00072E2E" w:rsidP="00CA43CD">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2.</w:t>
      </w:r>
      <w:r>
        <w:rPr>
          <w:rFonts w:ascii="Sakkal Majalla" w:hAnsi="Sakkal Majalla" w:cs="Sakkal Majalla" w:hint="cs"/>
          <w:sz w:val="28"/>
          <w:szCs w:val="28"/>
          <w:rtl/>
        </w:rPr>
        <w:t xml:space="preserve"> </w:t>
      </w:r>
      <w:r w:rsidRPr="00F34F87">
        <w:rPr>
          <w:rFonts w:ascii="Sakkal Majalla" w:hAnsi="Sakkal Majalla" w:cs="Sakkal Majalla"/>
          <w:sz w:val="28"/>
          <w:szCs w:val="28"/>
          <w:rtl/>
        </w:rPr>
        <w:t>تقييم تأثير استراتيجيات إدارة الطاقة: دراسة تأثير تطبيق استراتيجيات إدارة الطاقة المختلفة على كفاءة التشغيل في المنشآت الصحية ومدى مساهمتها في تقليل التكاليف التشغيلية.</w:t>
      </w:r>
    </w:p>
    <w:p w14:paraId="15A1784C" w14:textId="77777777" w:rsidR="00072E2E" w:rsidRPr="00F34F87" w:rsidRDefault="00072E2E"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3</w:t>
      </w:r>
      <w:r w:rsidRPr="00F34F87">
        <w:rPr>
          <w:rFonts w:ascii="Sakkal Majalla" w:hAnsi="Sakkal Majalla" w:cs="Sakkal Majalla"/>
          <w:sz w:val="28"/>
          <w:szCs w:val="28"/>
          <w:rtl/>
        </w:rPr>
        <w:t>.</w:t>
      </w:r>
      <w:r>
        <w:rPr>
          <w:rFonts w:ascii="Sakkal Majalla" w:hAnsi="Sakkal Majalla" w:cs="Sakkal Majalla" w:hint="cs"/>
          <w:sz w:val="28"/>
          <w:szCs w:val="28"/>
          <w:rtl/>
        </w:rPr>
        <w:t xml:space="preserve"> </w:t>
      </w:r>
      <w:r w:rsidRPr="00F34F87">
        <w:rPr>
          <w:rFonts w:ascii="Sakkal Majalla" w:hAnsi="Sakkal Majalla" w:cs="Sakkal Majalla"/>
          <w:sz w:val="28"/>
          <w:szCs w:val="28"/>
          <w:rtl/>
        </w:rPr>
        <w:t>تحديد دور إدارة الطاقة في تعزيز الاستدامة البيئية: استكشاف كيفية تقليل الأثر البيئي للمنشآت الصحية من خلال تطبيق ممارسات فعالة لإدارة الطاقة.</w:t>
      </w:r>
    </w:p>
    <w:p w14:paraId="6E90AE69" w14:textId="77777777" w:rsidR="00072E2E" w:rsidRPr="009125CE" w:rsidRDefault="00072E2E" w:rsidP="00CA43CD">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4.</w:t>
      </w:r>
      <w:r>
        <w:rPr>
          <w:rFonts w:ascii="Sakkal Majalla" w:hAnsi="Sakkal Majalla" w:cs="Sakkal Majalla" w:hint="cs"/>
          <w:sz w:val="28"/>
          <w:szCs w:val="28"/>
          <w:rtl/>
        </w:rPr>
        <w:t xml:space="preserve"> </w:t>
      </w:r>
      <w:r w:rsidRPr="00F34F87">
        <w:rPr>
          <w:rFonts w:ascii="Sakkal Majalla" w:hAnsi="Sakkal Majalla" w:cs="Sakkal Majalla"/>
          <w:sz w:val="28"/>
          <w:szCs w:val="28"/>
          <w:rtl/>
        </w:rPr>
        <w:t>اقتراح حلول عملية لتحسين كفاءة استهلاك الطاقة: تقديم توصيات عملية قابلة للتطبيق تساعد المنشآت الصحية في تحسين كفاءة استهلاك الطاقة وتحقيق التوازن بين توفير التكاليف وضمان جودة الخدمات الصحية.</w:t>
      </w:r>
    </w:p>
    <w:p w14:paraId="1A48E59B" w14:textId="77777777" w:rsidR="00F925D0" w:rsidRDefault="00F925D0" w:rsidP="00CA43CD">
      <w:pPr>
        <w:spacing w:after="0" w:line="240" w:lineRule="auto"/>
        <w:jc w:val="both"/>
        <w:rPr>
          <w:rFonts w:ascii="Sakkal Majalla" w:hAnsi="Sakkal Majalla" w:cs="Sakkal Majalla"/>
          <w:sz w:val="28"/>
          <w:szCs w:val="28"/>
          <w:u w:val="single"/>
          <w:rtl/>
        </w:rPr>
      </w:pPr>
    </w:p>
    <w:p w14:paraId="56B19CA7" w14:textId="69C950E0" w:rsidR="00D22171" w:rsidRPr="00A27367" w:rsidRDefault="00A27367" w:rsidP="00B3120C">
      <w:pPr>
        <w:pStyle w:val="2"/>
        <w:jc w:val="both"/>
        <w:rPr>
          <w:rtl/>
        </w:rPr>
      </w:pPr>
      <w:bookmarkStart w:id="9" w:name="_Toc191781523"/>
      <w:r>
        <w:rPr>
          <w:rFonts w:hint="cs"/>
          <w:rtl/>
        </w:rPr>
        <w:lastRenderedPageBreak/>
        <w:t xml:space="preserve">1-5 </w:t>
      </w:r>
      <w:r w:rsidR="00A16CEF" w:rsidRPr="00A27367">
        <w:rPr>
          <w:rtl/>
        </w:rPr>
        <w:t>تساؤلات الدراسة</w:t>
      </w:r>
      <w:r w:rsidR="00A16CEF" w:rsidRPr="00A27367">
        <w:rPr>
          <w:rFonts w:hint="cs"/>
          <w:rtl/>
        </w:rPr>
        <w:t>:</w:t>
      </w:r>
      <w:bookmarkEnd w:id="9"/>
    </w:p>
    <w:p w14:paraId="333A1D3C" w14:textId="77777777" w:rsidR="00072E2E" w:rsidRPr="00F34F87" w:rsidRDefault="00072E2E"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Pr="00F34F87">
        <w:rPr>
          <w:rFonts w:ascii="Sakkal Majalla" w:hAnsi="Sakkal Majalla" w:cs="Sakkal Majalla"/>
          <w:sz w:val="28"/>
          <w:szCs w:val="28"/>
          <w:rtl/>
        </w:rPr>
        <w:t>ما هي العوامل الرئيسية التي تؤثر في استهلاك الطاقة في المنشآت الصحية؟</w:t>
      </w:r>
    </w:p>
    <w:p w14:paraId="57805F10" w14:textId="77777777" w:rsidR="00072E2E" w:rsidRPr="00F34F87" w:rsidRDefault="00072E2E" w:rsidP="00CA43CD">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2.</w:t>
      </w:r>
      <w:r>
        <w:rPr>
          <w:rFonts w:ascii="Sakkal Majalla" w:hAnsi="Sakkal Majalla" w:cs="Sakkal Majalla" w:hint="cs"/>
          <w:sz w:val="28"/>
          <w:szCs w:val="28"/>
          <w:rtl/>
        </w:rPr>
        <w:t xml:space="preserve"> </w:t>
      </w:r>
      <w:r w:rsidRPr="00F34F87">
        <w:rPr>
          <w:rFonts w:ascii="Sakkal Majalla" w:hAnsi="Sakkal Majalla" w:cs="Sakkal Majalla"/>
          <w:sz w:val="28"/>
          <w:szCs w:val="28"/>
          <w:rtl/>
        </w:rPr>
        <w:t>إلى أي مدى يمكن لاستراتيجيات إدارة الطاقة المختلفة أن تساهم في تقليل التكاليف التشغيلية في المنشآت الصحية؟</w:t>
      </w:r>
    </w:p>
    <w:p w14:paraId="72CBC19A" w14:textId="77777777" w:rsidR="00072E2E" w:rsidRPr="00F34F87" w:rsidRDefault="00072E2E" w:rsidP="00CA43CD">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3.</w:t>
      </w:r>
      <w:r>
        <w:rPr>
          <w:rFonts w:ascii="Sakkal Majalla" w:hAnsi="Sakkal Majalla" w:cs="Sakkal Majalla" w:hint="cs"/>
          <w:sz w:val="28"/>
          <w:szCs w:val="28"/>
          <w:rtl/>
        </w:rPr>
        <w:t xml:space="preserve"> </w:t>
      </w:r>
      <w:r w:rsidRPr="00F34F87">
        <w:rPr>
          <w:rFonts w:ascii="Sakkal Majalla" w:hAnsi="Sakkal Majalla" w:cs="Sakkal Majalla"/>
          <w:sz w:val="28"/>
          <w:szCs w:val="28"/>
          <w:rtl/>
        </w:rPr>
        <w:t>كيف يمكن لتطبيق ممارسات إدارة الطاقة أن يحسن كفاءة التشغيل في المستشفيات والمنشآت الصحية؟</w:t>
      </w:r>
    </w:p>
    <w:p w14:paraId="0DCF1427" w14:textId="77777777" w:rsidR="00072E2E" w:rsidRPr="00F34F87" w:rsidRDefault="00072E2E" w:rsidP="00CA43CD">
      <w:pPr>
        <w:spacing w:line="360" w:lineRule="auto"/>
        <w:jc w:val="both"/>
        <w:rPr>
          <w:rFonts w:ascii="Sakkal Majalla" w:hAnsi="Sakkal Majalla" w:cs="Sakkal Majalla"/>
          <w:sz w:val="28"/>
          <w:szCs w:val="28"/>
          <w:rtl/>
        </w:rPr>
      </w:pPr>
      <w:r w:rsidRPr="00F34F87">
        <w:rPr>
          <w:rFonts w:ascii="Sakkal Majalla" w:hAnsi="Sakkal Majalla" w:cs="Sakkal Majalla"/>
          <w:sz w:val="28"/>
          <w:szCs w:val="28"/>
          <w:rtl/>
        </w:rPr>
        <w:t>4.</w:t>
      </w:r>
      <w:r>
        <w:rPr>
          <w:rFonts w:ascii="Sakkal Majalla" w:hAnsi="Sakkal Majalla" w:cs="Sakkal Majalla" w:hint="cs"/>
          <w:sz w:val="28"/>
          <w:szCs w:val="28"/>
          <w:rtl/>
        </w:rPr>
        <w:t xml:space="preserve"> </w:t>
      </w:r>
      <w:r w:rsidRPr="00F34F87">
        <w:rPr>
          <w:rFonts w:ascii="Sakkal Majalla" w:hAnsi="Sakkal Majalla" w:cs="Sakkal Majalla"/>
          <w:sz w:val="28"/>
          <w:szCs w:val="28"/>
          <w:rtl/>
        </w:rPr>
        <w:t>ما هو تأثير تطبيق استراتيجيات إدارة الطاقة على الاستدامة البيئية في المنشآت الصحية؟</w:t>
      </w:r>
    </w:p>
    <w:p w14:paraId="5C44E286" w14:textId="77777777" w:rsidR="00072E2E" w:rsidRPr="00F34F87" w:rsidRDefault="00072E2E"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5</w:t>
      </w:r>
      <w:r w:rsidRPr="00F34F87">
        <w:rPr>
          <w:rFonts w:ascii="Sakkal Majalla" w:hAnsi="Sakkal Majalla" w:cs="Sakkal Majalla"/>
          <w:sz w:val="28"/>
          <w:szCs w:val="28"/>
          <w:rtl/>
        </w:rPr>
        <w:t>.</w:t>
      </w:r>
      <w:r>
        <w:rPr>
          <w:rFonts w:ascii="Sakkal Majalla" w:hAnsi="Sakkal Majalla" w:cs="Sakkal Majalla" w:hint="cs"/>
          <w:sz w:val="28"/>
          <w:szCs w:val="28"/>
          <w:rtl/>
        </w:rPr>
        <w:t xml:space="preserve"> </w:t>
      </w:r>
      <w:r w:rsidRPr="00F34F87">
        <w:rPr>
          <w:rFonts w:ascii="Sakkal Majalla" w:hAnsi="Sakkal Majalla" w:cs="Sakkal Majalla"/>
          <w:sz w:val="28"/>
          <w:szCs w:val="28"/>
          <w:rtl/>
        </w:rPr>
        <w:t>هل هناك علاقة بين تحسين كفاءة استهلاك الطاقة وجودة الخدمات الصحية المقدمة؟</w:t>
      </w:r>
    </w:p>
    <w:p w14:paraId="59B31E06" w14:textId="77777777" w:rsidR="00072E2E" w:rsidRDefault="00072E2E"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6</w:t>
      </w:r>
      <w:r w:rsidRPr="00F34F87">
        <w:rPr>
          <w:rFonts w:ascii="Sakkal Majalla" w:hAnsi="Sakkal Majalla" w:cs="Sakkal Majalla"/>
          <w:sz w:val="28"/>
          <w:szCs w:val="28"/>
          <w:rtl/>
        </w:rPr>
        <w:t>.</w:t>
      </w:r>
      <w:r>
        <w:rPr>
          <w:rFonts w:ascii="Sakkal Majalla" w:hAnsi="Sakkal Majalla" w:cs="Sakkal Majalla" w:hint="cs"/>
          <w:sz w:val="28"/>
          <w:szCs w:val="28"/>
          <w:rtl/>
        </w:rPr>
        <w:t xml:space="preserve"> </w:t>
      </w:r>
      <w:r w:rsidRPr="00F34F87">
        <w:rPr>
          <w:rFonts w:ascii="Sakkal Majalla" w:hAnsi="Sakkal Majalla" w:cs="Sakkal Majalla"/>
          <w:sz w:val="28"/>
          <w:szCs w:val="28"/>
          <w:rtl/>
        </w:rPr>
        <w:t>ما هي التحديات التي تواجه المنشآت الصحية في تطبيق استراتيجيات فعّالة لإدارة الطاقة؟</w:t>
      </w:r>
    </w:p>
    <w:p w14:paraId="4793A2DF" w14:textId="4029E838" w:rsidR="00072E2E" w:rsidRPr="00F34F87" w:rsidRDefault="00072E2E" w:rsidP="00185201">
      <w:pPr>
        <w:spacing w:after="0" w:line="360" w:lineRule="auto"/>
        <w:jc w:val="both"/>
        <w:rPr>
          <w:rFonts w:ascii="Sakkal Majalla" w:hAnsi="Sakkal Majalla" w:cs="Sakkal Majalla"/>
          <w:sz w:val="28"/>
          <w:szCs w:val="28"/>
          <w:rtl/>
        </w:rPr>
      </w:pPr>
      <w:r w:rsidRPr="00F34F87">
        <w:rPr>
          <w:rFonts w:ascii="Sakkal Majalla" w:hAnsi="Sakkal Majalla" w:cs="Sakkal Majalla"/>
          <w:sz w:val="28"/>
          <w:szCs w:val="28"/>
          <w:rtl/>
        </w:rPr>
        <w:t>7.</w:t>
      </w:r>
      <w:r>
        <w:rPr>
          <w:rFonts w:ascii="Sakkal Majalla" w:hAnsi="Sakkal Majalla" w:cs="Sakkal Majalla" w:hint="cs"/>
          <w:sz w:val="28"/>
          <w:szCs w:val="28"/>
          <w:rtl/>
        </w:rPr>
        <w:t xml:space="preserve"> </w:t>
      </w:r>
      <w:r w:rsidRPr="00F34F87">
        <w:rPr>
          <w:rFonts w:ascii="Sakkal Majalla" w:hAnsi="Sakkal Majalla" w:cs="Sakkal Majalla"/>
          <w:sz w:val="28"/>
          <w:szCs w:val="28"/>
          <w:rtl/>
        </w:rPr>
        <w:t>كيف يمكن تقييم أثر إدارة الطاقة على راحة المرضى في المنشآت الصحية؟</w:t>
      </w:r>
    </w:p>
    <w:p w14:paraId="2F65852F" w14:textId="77777777" w:rsidR="00D268FD" w:rsidRDefault="00D268FD" w:rsidP="00CA43CD">
      <w:pPr>
        <w:spacing w:after="0" w:line="240" w:lineRule="auto"/>
        <w:jc w:val="both"/>
        <w:rPr>
          <w:rFonts w:ascii="Sakkal Majalla" w:hAnsi="Sakkal Majalla" w:cs="Sakkal Majalla"/>
          <w:sz w:val="28"/>
          <w:szCs w:val="28"/>
          <w:rtl/>
        </w:rPr>
      </w:pPr>
    </w:p>
    <w:p w14:paraId="7ABDDD95" w14:textId="6B308AF2" w:rsidR="00D52480" w:rsidRPr="00D22171" w:rsidRDefault="00A27367" w:rsidP="00B3120C">
      <w:pPr>
        <w:pStyle w:val="2"/>
        <w:jc w:val="both"/>
        <w:rPr>
          <w:rtl/>
        </w:rPr>
      </w:pPr>
      <w:bookmarkStart w:id="10" w:name="_Toc191781524"/>
      <w:r>
        <w:rPr>
          <w:rFonts w:hint="cs"/>
          <w:rtl/>
        </w:rPr>
        <w:t xml:space="preserve">1-6 </w:t>
      </w:r>
      <w:r w:rsidR="00D52480">
        <w:rPr>
          <w:rFonts w:hint="cs"/>
          <w:rtl/>
        </w:rPr>
        <w:t>فروض الدراسة</w:t>
      </w:r>
      <w:r w:rsidR="00A16CEF">
        <w:rPr>
          <w:rFonts w:hint="cs"/>
          <w:rtl/>
        </w:rPr>
        <w:t>:</w:t>
      </w:r>
      <w:bookmarkEnd w:id="10"/>
    </w:p>
    <w:p w14:paraId="7237CE8C" w14:textId="007102BE" w:rsidR="00AA1124" w:rsidRPr="008D2F67" w:rsidRDefault="00AA1124" w:rsidP="008D2F67">
      <w:pPr>
        <w:pStyle w:val="a0"/>
        <w:numPr>
          <w:ilvl w:val="0"/>
          <w:numId w:val="7"/>
        </w:numPr>
        <w:spacing w:line="360" w:lineRule="auto"/>
        <w:jc w:val="both"/>
        <w:rPr>
          <w:rFonts w:ascii="Sakkal Majalla" w:hAnsi="Sakkal Majalla" w:cs="Sakkal Majalla"/>
          <w:sz w:val="28"/>
          <w:szCs w:val="28"/>
          <w:rtl/>
        </w:rPr>
      </w:pPr>
      <w:r w:rsidRPr="008D2F67">
        <w:rPr>
          <w:rFonts w:ascii="Sakkal Majalla" w:hAnsi="Sakkal Majalla" w:cs="Sakkal Majalla"/>
          <w:sz w:val="28"/>
          <w:szCs w:val="28"/>
          <w:rtl/>
        </w:rPr>
        <w:t xml:space="preserve">الفرض الأول: </w:t>
      </w:r>
      <w:r w:rsidRPr="008D2F67">
        <w:rPr>
          <w:rFonts w:ascii="Sakkal Majalla" w:hAnsi="Sakkal Majalla" w:cs="Sakkal Majalla" w:hint="cs"/>
          <w:sz w:val="28"/>
          <w:szCs w:val="28"/>
          <w:rtl/>
        </w:rPr>
        <w:t xml:space="preserve">هناك علاقة إيجابية بين </w:t>
      </w:r>
      <w:r w:rsidRPr="008D2F67">
        <w:rPr>
          <w:rFonts w:ascii="Sakkal Majalla" w:hAnsi="Sakkal Majalla" w:cs="Sakkal Majalla"/>
          <w:sz w:val="28"/>
          <w:szCs w:val="28"/>
          <w:rtl/>
        </w:rPr>
        <w:t xml:space="preserve">تطبيق استراتيجيات إدارة الطاقة </w:t>
      </w:r>
      <w:r w:rsidRPr="008D2F67">
        <w:rPr>
          <w:rFonts w:ascii="Sakkal Majalla" w:hAnsi="Sakkal Majalla" w:cs="Sakkal Majalla" w:hint="cs"/>
          <w:sz w:val="28"/>
          <w:szCs w:val="28"/>
          <w:rtl/>
        </w:rPr>
        <w:t xml:space="preserve">وكفاءة التشغيل </w:t>
      </w:r>
      <w:r w:rsidRPr="008D2F67">
        <w:rPr>
          <w:rFonts w:ascii="Sakkal Majalla" w:hAnsi="Sakkal Majalla" w:cs="Sakkal Majalla"/>
          <w:sz w:val="28"/>
          <w:szCs w:val="28"/>
          <w:rtl/>
        </w:rPr>
        <w:t>في المنشآت الصحية.</w:t>
      </w:r>
    </w:p>
    <w:p w14:paraId="4835F80C" w14:textId="39AADE6D" w:rsidR="00072E2E" w:rsidRPr="008D2F67" w:rsidRDefault="00072E2E" w:rsidP="008D2F67">
      <w:pPr>
        <w:pStyle w:val="a0"/>
        <w:numPr>
          <w:ilvl w:val="0"/>
          <w:numId w:val="7"/>
        </w:numPr>
        <w:spacing w:line="360" w:lineRule="auto"/>
        <w:jc w:val="both"/>
        <w:rPr>
          <w:rFonts w:ascii="Sakkal Majalla" w:hAnsi="Sakkal Majalla" w:cs="Sakkal Majalla"/>
          <w:sz w:val="28"/>
          <w:szCs w:val="28"/>
          <w:rtl/>
        </w:rPr>
      </w:pPr>
      <w:r w:rsidRPr="008D2F67">
        <w:rPr>
          <w:rFonts w:ascii="Sakkal Majalla" w:hAnsi="Sakkal Majalla" w:cs="Sakkal Majalla"/>
          <w:sz w:val="28"/>
          <w:szCs w:val="28"/>
          <w:rtl/>
        </w:rPr>
        <w:t xml:space="preserve">الفرض </w:t>
      </w:r>
      <w:r w:rsidR="00AA1124" w:rsidRPr="008D2F67">
        <w:rPr>
          <w:rFonts w:ascii="Sakkal Majalla" w:hAnsi="Sakkal Majalla" w:cs="Sakkal Majalla" w:hint="cs"/>
          <w:sz w:val="28"/>
          <w:szCs w:val="28"/>
          <w:rtl/>
        </w:rPr>
        <w:t>الثاني</w:t>
      </w:r>
      <w:r w:rsidRPr="008D2F67">
        <w:rPr>
          <w:rFonts w:ascii="Sakkal Majalla" w:hAnsi="Sakkal Majalla" w:cs="Sakkal Majalla"/>
          <w:sz w:val="28"/>
          <w:szCs w:val="28"/>
          <w:rtl/>
        </w:rPr>
        <w:t>: تطبيق استراتيجيات إدارة الطاقة في المنشآت الصحية يؤدي إلى تقليل التكاليف التشغيلية بشكل ملحوظ.</w:t>
      </w:r>
    </w:p>
    <w:p w14:paraId="5979B20F" w14:textId="1FDA5D4A" w:rsidR="00072E2E" w:rsidRPr="008D2F67" w:rsidRDefault="00072E2E" w:rsidP="008D2F67">
      <w:pPr>
        <w:pStyle w:val="a0"/>
        <w:numPr>
          <w:ilvl w:val="0"/>
          <w:numId w:val="7"/>
        </w:numPr>
        <w:spacing w:line="360" w:lineRule="auto"/>
        <w:jc w:val="both"/>
        <w:rPr>
          <w:rFonts w:ascii="Sakkal Majalla" w:hAnsi="Sakkal Majalla" w:cs="Sakkal Majalla"/>
          <w:sz w:val="28"/>
          <w:szCs w:val="28"/>
          <w:rtl/>
        </w:rPr>
      </w:pPr>
      <w:r w:rsidRPr="008D2F67">
        <w:rPr>
          <w:rFonts w:ascii="Sakkal Majalla" w:hAnsi="Sakkal Majalla" w:cs="Sakkal Majalla"/>
          <w:sz w:val="28"/>
          <w:szCs w:val="28"/>
          <w:rtl/>
        </w:rPr>
        <w:t xml:space="preserve">الفرض </w:t>
      </w:r>
      <w:r w:rsidR="00AA1124" w:rsidRPr="008D2F67">
        <w:rPr>
          <w:rFonts w:ascii="Sakkal Majalla" w:hAnsi="Sakkal Majalla" w:cs="Sakkal Majalla" w:hint="cs"/>
          <w:sz w:val="28"/>
          <w:szCs w:val="28"/>
          <w:rtl/>
        </w:rPr>
        <w:t>الثالث</w:t>
      </w:r>
      <w:r w:rsidRPr="008D2F67">
        <w:rPr>
          <w:rFonts w:ascii="Sakkal Majalla" w:hAnsi="Sakkal Majalla" w:cs="Sakkal Majalla"/>
          <w:sz w:val="28"/>
          <w:szCs w:val="28"/>
          <w:rtl/>
        </w:rPr>
        <w:t>: هناك علاقة إيجابية بين تحسين كفاءة استهلاك الطاقة في المستشفيات وبين تحسين جودة الخدمات الصحية المقدمة.</w:t>
      </w:r>
    </w:p>
    <w:p w14:paraId="2CB0D127" w14:textId="44BB4D97" w:rsidR="00072E2E" w:rsidRPr="008D2F67" w:rsidRDefault="00072E2E" w:rsidP="008D2F67">
      <w:pPr>
        <w:pStyle w:val="a0"/>
        <w:numPr>
          <w:ilvl w:val="0"/>
          <w:numId w:val="7"/>
        </w:numPr>
        <w:spacing w:line="360" w:lineRule="auto"/>
        <w:jc w:val="both"/>
        <w:rPr>
          <w:rFonts w:ascii="Sakkal Majalla" w:hAnsi="Sakkal Majalla" w:cs="Sakkal Majalla"/>
          <w:sz w:val="28"/>
          <w:szCs w:val="28"/>
          <w:rtl/>
        </w:rPr>
      </w:pPr>
      <w:r w:rsidRPr="008D2F67">
        <w:rPr>
          <w:rFonts w:ascii="Sakkal Majalla" w:hAnsi="Sakkal Majalla" w:cs="Sakkal Majalla"/>
          <w:sz w:val="28"/>
          <w:szCs w:val="28"/>
          <w:rtl/>
        </w:rPr>
        <w:t xml:space="preserve">الفرض </w:t>
      </w:r>
      <w:r w:rsidR="00AA1124" w:rsidRPr="008D2F67">
        <w:rPr>
          <w:rFonts w:ascii="Sakkal Majalla" w:hAnsi="Sakkal Majalla" w:cs="Sakkal Majalla" w:hint="cs"/>
          <w:sz w:val="28"/>
          <w:szCs w:val="28"/>
          <w:rtl/>
        </w:rPr>
        <w:t>الرابع</w:t>
      </w:r>
      <w:r w:rsidRPr="008D2F67">
        <w:rPr>
          <w:rFonts w:ascii="Sakkal Majalla" w:hAnsi="Sakkal Majalla" w:cs="Sakkal Majalla"/>
          <w:sz w:val="28"/>
          <w:szCs w:val="28"/>
          <w:rtl/>
        </w:rPr>
        <w:t>: تطبيق ممارسات إدارة الطاقة في المنشآت الصحية يساهم في تقليل الأثر البيئي</w:t>
      </w:r>
      <w:r w:rsidR="00A05FB2" w:rsidRPr="008D2F67">
        <w:rPr>
          <w:rFonts w:ascii="Sakkal Majalla" w:hAnsi="Sakkal Majalla" w:cs="Sakkal Majalla" w:hint="cs"/>
          <w:sz w:val="28"/>
          <w:szCs w:val="28"/>
          <w:rtl/>
        </w:rPr>
        <w:t>.</w:t>
      </w:r>
      <w:r w:rsidRPr="008D2F67">
        <w:rPr>
          <w:rFonts w:ascii="Sakkal Majalla" w:hAnsi="Sakkal Majalla" w:cs="Sakkal Majalla"/>
          <w:sz w:val="28"/>
          <w:szCs w:val="28"/>
          <w:rtl/>
        </w:rPr>
        <w:t xml:space="preserve"> </w:t>
      </w:r>
    </w:p>
    <w:p w14:paraId="165487A2" w14:textId="2FAEE2A9" w:rsidR="00072E2E" w:rsidRPr="008D2F67" w:rsidRDefault="00072E2E" w:rsidP="008D2F67">
      <w:pPr>
        <w:pStyle w:val="a0"/>
        <w:numPr>
          <w:ilvl w:val="0"/>
          <w:numId w:val="7"/>
        </w:numPr>
        <w:spacing w:line="360" w:lineRule="auto"/>
        <w:jc w:val="both"/>
        <w:rPr>
          <w:rFonts w:ascii="Sakkal Majalla" w:hAnsi="Sakkal Majalla" w:cs="Sakkal Majalla"/>
          <w:sz w:val="28"/>
          <w:szCs w:val="28"/>
          <w:rtl/>
        </w:rPr>
      </w:pPr>
      <w:r w:rsidRPr="008D2F67">
        <w:rPr>
          <w:rFonts w:ascii="Sakkal Majalla" w:hAnsi="Sakkal Majalla" w:cs="Sakkal Majalla"/>
          <w:sz w:val="28"/>
          <w:szCs w:val="28"/>
          <w:rtl/>
        </w:rPr>
        <w:t xml:space="preserve">الفرض </w:t>
      </w:r>
      <w:r w:rsidR="00AA1124" w:rsidRPr="008D2F67">
        <w:rPr>
          <w:rFonts w:ascii="Sakkal Majalla" w:hAnsi="Sakkal Majalla" w:cs="Sakkal Majalla" w:hint="cs"/>
          <w:sz w:val="28"/>
          <w:szCs w:val="28"/>
          <w:rtl/>
        </w:rPr>
        <w:t>الخامس</w:t>
      </w:r>
      <w:r w:rsidRPr="008D2F67">
        <w:rPr>
          <w:rFonts w:ascii="Sakkal Majalla" w:hAnsi="Sakkal Majalla" w:cs="Sakkal Majalla"/>
          <w:sz w:val="28"/>
          <w:szCs w:val="28"/>
          <w:rtl/>
        </w:rPr>
        <w:t>: تواجه المنشآت الصحية تحديات كبيرة في تطبيق استراتيجيات إدارة الطاقة بشكل فعال بسبب نقص الوعي أو عدم توافر التقنيات المناسبة</w:t>
      </w:r>
      <w:r w:rsidR="00AA1124" w:rsidRPr="008D2F67">
        <w:rPr>
          <w:rFonts w:ascii="Sakkal Majalla" w:hAnsi="Sakkal Majalla" w:cs="Sakkal Majalla" w:hint="cs"/>
          <w:sz w:val="28"/>
          <w:szCs w:val="28"/>
          <w:rtl/>
        </w:rPr>
        <w:t xml:space="preserve"> للتدريب</w:t>
      </w:r>
      <w:r w:rsidRPr="008D2F67">
        <w:rPr>
          <w:rFonts w:ascii="Sakkal Majalla" w:hAnsi="Sakkal Majalla" w:cs="Sakkal Majalla"/>
          <w:sz w:val="28"/>
          <w:szCs w:val="28"/>
          <w:rtl/>
        </w:rPr>
        <w:t>.</w:t>
      </w:r>
    </w:p>
    <w:p w14:paraId="5AA6DAF3" w14:textId="77777777" w:rsidR="00F925D0" w:rsidRPr="00A16CEF" w:rsidRDefault="00F925D0" w:rsidP="00D22171">
      <w:pPr>
        <w:rPr>
          <w:rFonts w:ascii="Sakkal Majalla" w:hAnsi="Sakkal Majalla" w:cs="Sakkal Majalla"/>
          <w:sz w:val="28"/>
          <w:szCs w:val="28"/>
          <w:rtl/>
        </w:rPr>
      </w:pPr>
    </w:p>
    <w:p w14:paraId="4D97D35B" w14:textId="72EFFDDE" w:rsidR="00A16CEF" w:rsidRDefault="00A16CEF">
      <w:pPr>
        <w:bidi w:val="0"/>
        <w:rPr>
          <w:rFonts w:ascii="Sakkal Majalla" w:hAnsi="Sakkal Majalla" w:cs="Sakkal Majalla"/>
          <w:sz w:val="28"/>
          <w:szCs w:val="28"/>
          <w:rtl/>
        </w:rPr>
      </w:pPr>
      <w:r>
        <w:rPr>
          <w:rFonts w:ascii="Sakkal Majalla" w:hAnsi="Sakkal Majalla" w:cs="Sakkal Majalla"/>
          <w:sz w:val="28"/>
          <w:szCs w:val="28"/>
          <w:rtl/>
        </w:rPr>
        <w:br w:type="page"/>
      </w:r>
    </w:p>
    <w:p w14:paraId="7BEB1831" w14:textId="77777777" w:rsidR="00F925D0" w:rsidRDefault="00F925D0" w:rsidP="00D22171">
      <w:pPr>
        <w:rPr>
          <w:rFonts w:ascii="Sakkal Majalla" w:hAnsi="Sakkal Majalla" w:cs="Sakkal Majalla"/>
          <w:sz w:val="28"/>
          <w:szCs w:val="28"/>
          <w:rtl/>
        </w:rPr>
      </w:pPr>
    </w:p>
    <w:p w14:paraId="050C1B65" w14:textId="77777777" w:rsidR="00A16CEF" w:rsidRDefault="00A16CEF" w:rsidP="00D22171">
      <w:pPr>
        <w:rPr>
          <w:rFonts w:ascii="Sakkal Majalla" w:hAnsi="Sakkal Majalla" w:cs="Sakkal Majalla"/>
          <w:sz w:val="28"/>
          <w:szCs w:val="28"/>
          <w:rtl/>
        </w:rPr>
      </w:pPr>
    </w:p>
    <w:p w14:paraId="3C83B474" w14:textId="77777777" w:rsidR="00A16CEF" w:rsidRDefault="00A16CEF" w:rsidP="00D22171">
      <w:pPr>
        <w:rPr>
          <w:rFonts w:ascii="Sakkal Majalla" w:hAnsi="Sakkal Majalla" w:cs="Sakkal Majalla"/>
          <w:sz w:val="28"/>
          <w:szCs w:val="28"/>
          <w:rtl/>
        </w:rPr>
      </w:pPr>
    </w:p>
    <w:p w14:paraId="23AE99EA" w14:textId="77777777" w:rsidR="00A16CEF" w:rsidRDefault="00A16CEF" w:rsidP="00D22171">
      <w:pPr>
        <w:rPr>
          <w:rFonts w:ascii="Sakkal Majalla" w:hAnsi="Sakkal Majalla" w:cs="Sakkal Majalla"/>
          <w:sz w:val="28"/>
          <w:szCs w:val="28"/>
          <w:rtl/>
        </w:rPr>
      </w:pPr>
    </w:p>
    <w:p w14:paraId="7C535C54" w14:textId="77777777" w:rsidR="00A16CEF" w:rsidRDefault="00A16CEF" w:rsidP="00D22171">
      <w:pPr>
        <w:rPr>
          <w:rFonts w:ascii="Sakkal Majalla" w:hAnsi="Sakkal Majalla" w:cs="Sakkal Majalla"/>
          <w:sz w:val="28"/>
          <w:szCs w:val="28"/>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BE248A">
      <w:pPr>
        <w:pStyle w:val="1"/>
        <w:rPr>
          <w:rtl/>
        </w:rPr>
      </w:pPr>
      <w:bookmarkStart w:id="11" w:name="_Toc191781525"/>
      <w:r w:rsidRPr="009125CE">
        <w:rPr>
          <w:rFonts w:hint="cs"/>
          <w:rtl/>
        </w:rPr>
        <w:t xml:space="preserve">الفصل </w:t>
      </w:r>
      <w:r>
        <w:rPr>
          <w:rFonts w:hint="cs"/>
          <w:rtl/>
        </w:rPr>
        <w:t>الثاني</w:t>
      </w:r>
      <w:bookmarkEnd w:id="11"/>
    </w:p>
    <w:p w14:paraId="6AAFE107" w14:textId="425BDF2C" w:rsidR="00F925D0" w:rsidRPr="009125CE" w:rsidRDefault="00F925D0" w:rsidP="00BE248A">
      <w:pPr>
        <w:pStyle w:val="1"/>
        <w:rPr>
          <w:rtl/>
        </w:rPr>
      </w:pPr>
      <w:bookmarkStart w:id="12" w:name="_Toc191781526"/>
      <w:r>
        <w:rPr>
          <w:rFonts w:hint="cs"/>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0A4E1315" w:rsidR="00A16CEF" w:rsidRDefault="00A16CEF">
      <w:pPr>
        <w:bidi w:val="0"/>
        <w:rPr>
          <w:rFonts w:ascii="Sakkal Majalla" w:hAnsi="Sakkal Majalla" w:cs="Sakkal Majalla"/>
          <w:sz w:val="28"/>
          <w:szCs w:val="28"/>
          <w:rtl/>
        </w:rPr>
      </w:pPr>
      <w:r>
        <w:rPr>
          <w:rFonts w:ascii="Sakkal Majalla" w:hAnsi="Sakkal Majalla" w:cs="Sakkal Majalla"/>
          <w:sz w:val="28"/>
          <w:szCs w:val="28"/>
          <w:rtl/>
        </w:rPr>
        <w:br w:type="page"/>
      </w:r>
    </w:p>
    <w:p w14:paraId="363260E8" w14:textId="146FA6F5" w:rsidR="00F925D0" w:rsidRDefault="00A27367" w:rsidP="00B3120C">
      <w:pPr>
        <w:pStyle w:val="2"/>
        <w:jc w:val="both"/>
        <w:rPr>
          <w:rtl/>
        </w:rPr>
      </w:pPr>
      <w:bookmarkStart w:id="13" w:name="_Toc191781527"/>
      <w:r>
        <w:rPr>
          <w:rFonts w:hint="cs"/>
          <w:rtl/>
        </w:rPr>
        <w:lastRenderedPageBreak/>
        <w:t xml:space="preserve">2-1 </w:t>
      </w:r>
      <w:r w:rsidR="00F925D0">
        <w:rPr>
          <w:rFonts w:hint="cs"/>
          <w:rtl/>
        </w:rPr>
        <w:t>مقدمة</w:t>
      </w:r>
      <w:r>
        <w:rPr>
          <w:rFonts w:hint="cs"/>
          <w:rtl/>
        </w:rPr>
        <w:t>:</w:t>
      </w:r>
      <w:bookmarkEnd w:id="13"/>
    </w:p>
    <w:p w14:paraId="01E818CF" w14:textId="2680A616" w:rsidR="00A27367" w:rsidRDefault="00923293"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يستعرض هذا الفصل </w:t>
      </w:r>
      <w:r w:rsidRPr="00923293">
        <w:rPr>
          <w:rFonts w:ascii="Sakkal Majalla" w:hAnsi="Sakkal Majalla" w:cs="Sakkal Majalla"/>
          <w:sz w:val="28"/>
          <w:szCs w:val="28"/>
          <w:rtl/>
        </w:rPr>
        <w:t xml:space="preserve">مراجعة الأدبيات </w:t>
      </w:r>
      <w:r>
        <w:rPr>
          <w:rFonts w:ascii="Sakkal Majalla" w:hAnsi="Sakkal Majalla" w:cs="Sakkal Majalla" w:hint="cs"/>
          <w:sz w:val="28"/>
          <w:szCs w:val="28"/>
          <w:rtl/>
        </w:rPr>
        <w:t xml:space="preserve">التي تمثلها </w:t>
      </w:r>
      <w:r w:rsidRPr="00923293">
        <w:rPr>
          <w:rFonts w:ascii="Sakkal Majalla" w:hAnsi="Sakkal Majalla" w:cs="Sakkal Majalla"/>
          <w:sz w:val="28"/>
          <w:szCs w:val="28"/>
          <w:rtl/>
        </w:rPr>
        <w:t xml:space="preserve">مجموعة من الدراسات التي تتناول كفاءة الطاقة في المنشآت الصحية، </w:t>
      </w:r>
      <w:r w:rsidR="00D268FD">
        <w:rPr>
          <w:rFonts w:ascii="Sakkal Majalla" w:hAnsi="Sakkal Majalla" w:cs="Sakkal Majalla" w:hint="cs"/>
          <w:sz w:val="28"/>
          <w:szCs w:val="28"/>
          <w:rtl/>
        </w:rPr>
        <w:t>مع توضيح أ</w:t>
      </w:r>
      <w:r w:rsidRPr="00923293">
        <w:rPr>
          <w:rFonts w:ascii="Sakkal Majalla" w:hAnsi="Sakkal Majalla" w:cs="Sakkal Majalla"/>
          <w:sz w:val="28"/>
          <w:szCs w:val="28"/>
          <w:rtl/>
        </w:rPr>
        <w:t xml:space="preserve">همية تحسين استهلاك الطاقة في هذا القطاع الحيوي. في دراسة محمد </w:t>
      </w:r>
      <w:proofErr w:type="spellStart"/>
      <w:r w:rsidRPr="00923293">
        <w:rPr>
          <w:rFonts w:ascii="Sakkal Majalla" w:hAnsi="Sakkal Majalla" w:cs="Sakkal Majalla"/>
          <w:sz w:val="28"/>
          <w:szCs w:val="28"/>
          <w:rtl/>
        </w:rPr>
        <w:t>وعبدالحافظ</w:t>
      </w:r>
      <w:proofErr w:type="spellEnd"/>
      <w:r w:rsidRPr="00923293">
        <w:rPr>
          <w:rFonts w:ascii="Sakkal Majalla" w:hAnsi="Sakkal Majalla" w:cs="Sakkal Majalla"/>
          <w:sz w:val="28"/>
          <w:szCs w:val="28"/>
          <w:rtl/>
        </w:rPr>
        <w:t xml:space="preserve"> (2020)، تم استخدام برنامج المحاكاة لتحليل استهلاك الطاقة في غرف المرضى بمستشفى عين شمس التخصصي في القاهرة، حيث أظهرت النتائج تأثير التصميم المعماري على كفاءة الطاقة. في حين أكدت دراسة العتيبي </w:t>
      </w:r>
      <w:proofErr w:type="spellStart"/>
      <w:r w:rsidRPr="00923293">
        <w:rPr>
          <w:rFonts w:ascii="Sakkal Majalla" w:hAnsi="Sakkal Majalla" w:cs="Sakkal Majalla"/>
          <w:sz w:val="28"/>
          <w:szCs w:val="28"/>
          <w:rtl/>
        </w:rPr>
        <w:t>وكرينياكز</w:t>
      </w:r>
      <w:proofErr w:type="spellEnd"/>
      <w:r w:rsidRPr="00923293">
        <w:rPr>
          <w:rFonts w:ascii="Sakkal Majalla" w:hAnsi="Sakkal Majalla" w:cs="Sakkal Majalla"/>
          <w:sz w:val="28"/>
          <w:szCs w:val="28"/>
          <w:rtl/>
        </w:rPr>
        <w:t xml:space="preserve"> (2023) على تصنيف الرعاية الصحية كواحدة من أكثر الصناعات استهلاكًا للطاقة، مُشيرةً إلى أهمية استخدام تقنيات إدارة الطاقة.</w:t>
      </w:r>
      <w:r w:rsidR="00D268FD">
        <w:rPr>
          <w:rFonts w:ascii="Sakkal Majalla" w:hAnsi="Sakkal Majalla" w:cs="Sakkal Majalla" w:hint="cs"/>
          <w:sz w:val="28"/>
          <w:szCs w:val="28"/>
          <w:rtl/>
        </w:rPr>
        <w:t xml:space="preserve"> </w:t>
      </w:r>
      <w:r w:rsidRPr="00923293">
        <w:rPr>
          <w:rFonts w:ascii="Sakkal Majalla" w:hAnsi="Sakkal Majalla" w:cs="Sakkal Majalla"/>
          <w:sz w:val="28"/>
          <w:szCs w:val="28"/>
          <w:rtl/>
        </w:rPr>
        <w:t xml:space="preserve">دراسة أنور </w:t>
      </w:r>
      <w:proofErr w:type="spellStart"/>
      <w:r w:rsidRPr="00923293">
        <w:rPr>
          <w:rFonts w:ascii="Sakkal Majalla" w:hAnsi="Sakkal Majalla" w:cs="Sakkal Majalla"/>
          <w:sz w:val="28"/>
          <w:szCs w:val="28"/>
          <w:rtl/>
        </w:rPr>
        <w:t>وباتشا</w:t>
      </w:r>
      <w:proofErr w:type="spellEnd"/>
      <w:r w:rsidRPr="00923293">
        <w:rPr>
          <w:rFonts w:ascii="Sakkal Majalla" w:hAnsi="Sakkal Majalla" w:cs="Sakkal Majalla"/>
          <w:sz w:val="28"/>
          <w:szCs w:val="28"/>
          <w:rtl/>
        </w:rPr>
        <w:t xml:space="preserve"> </w:t>
      </w:r>
      <w:proofErr w:type="spellStart"/>
      <w:r w:rsidRPr="00923293">
        <w:rPr>
          <w:rFonts w:ascii="Sakkal Majalla" w:hAnsi="Sakkal Majalla" w:cs="Sakkal Majalla"/>
          <w:sz w:val="28"/>
          <w:szCs w:val="28"/>
          <w:rtl/>
        </w:rPr>
        <w:t>وجونتاكان</w:t>
      </w:r>
      <w:proofErr w:type="spellEnd"/>
      <w:r w:rsidRPr="00923293">
        <w:rPr>
          <w:rFonts w:ascii="Sakkal Majalla" w:hAnsi="Sakkal Majalla" w:cs="Sakkal Majalla"/>
          <w:sz w:val="28"/>
          <w:szCs w:val="28"/>
          <w:rtl/>
        </w:rPr>
        <w:t xml:space="preserve"> (2018) سلطت الضوء على أن المستشفيات تمثل 6% من استهلاك الطاقة في المباني الخدمية، مما يبرز الحاجة الماسة لتحسين كفاءة الطاقة. بينما اقترحت دراسة ديون </w:t>
      </w:r>
      <w:proofErr w:type="spellStart"/>
      <w:r w:rsidRPr="00923293">
        <w:rPr>
          <w:rFonts w:ascii="Sakkal Majalla" w:hAnsi="Sakkal Majalla" w:cs="Sakkal Majalla"/>
          <w:sz w:val="28"/>
          <w:szCs w:val="28"/>
          <w:rtl/>
        </w:rPr>
        <w:t>وإيفانز</w:t>
      </w:r>
      <w:proofErr w:type="spellEnd"/>
      <w:r w:rsidRPr="00923293">
        <w:rPr>
          <w:rFonts w:ascii="Sakkal Majalla" w:hAnsi="Sakkal Majalla" w:cs="Sakkal Majalla"/>
          <w:sz w:val="28"/>
          <w:szCs w:val="28"/>
          <w:rtl/>
        </w:rPr>
        <w:t xml:space="preserve"> </w:t>
      </w:r>
      <w:proofErr w:type="spellStart"/>
      <w:r w:rsidRPr="00923293">
        <w:rPr>
          <w:rFonts w:ascii="Sakkal Majalla" w:hAnsi="Sakkal Majalla" w:cs="Sakkal Majalla"/>
          <w:sz w:val="28"/>
          <w:szCs w:val="28"/>
          <w:rtl/>
        </w:rPr>
        <w:t>وفاريل</w:t>
      </w:r>
      <w:proofErr w:type="spellEnd"/>
      <w:r w:rsidRPr="00923293">
        <w:rPr>
          <w:rFonts w:ascii="Sakkal Majalla" w:hAnsi="Sakkal Majalla" w:cs="Sakkal Majalla"/>
          <w:sz w:val="28"/>
          <w:szCs w:val="28"/>
          <w:rtl/>
        </w:rPr>
        <w:t xml:space="preserve"> (2022) خارطة طريق لتحقيق الاستدامة في إدارة الطاقة في المستشفيات.</w:t>
      </w:r>
      <w:r w:rsidR="00D268FD">
        <w:rPr>
          <w:rFonts w:ascii="Sakkal Majalla" w:hAnsi="Sakkal Majalla" w:cs="Sakkal Majalla" w:hint="cs"/>
          <w:sz w:val="28"/>
          <w:szCs w:val="28"/>
          <w:rtl/>
        </w:rPr>
        <w:t xml:space="preserve"> </w:t>
      </w:r>
      <w:r w:rsidRPr="00923293">
        <w:rPr>
          <w:rFonts w:ascii="Sakkal Majalla" w:hAnsi="Sakkal Majalla" w:cs="Sakkal Majalla"/>
          <w:sz w:val="28"/>
          <w:szCs w:val="28"/>
          <w:rtl/>
        </w:rPr>
        <w:t xml:space="preserve">تتناول الدراسات الأخرى، مثل دراسة جباري </w:t>
      </w:r>
      <w:proofErr w:type="spellStart"/>
      <w:r w:rsidRPr="00923293">
        <w:rPr>
          <w:rFonts w:ascii="Sakkal Majalla" w:hAnsi="Sakkal Majalla" w:cs="Sakkal Majalla"/>
          <w:sz w:val="28"/>
          <w:szCs w:val="28"/>
          <w:rtl/>
        </w:rPr>
        <w:t>وفائيلي</w:t>
      </w:r>
      <w:proofErr w:type="spellEnd"/>
      <w:r w:rsidRPr="00923293">
        <w:rPr>
          <w:rFonts w:ascii="Sakkal Majalla" w:hAnsi="Sakkal Majalla" w:cs="Sakkal Majalla"/>
          <w:sz w:val="28"/>
          <w:szCs w:val="28"/>
          <w:rtl/>
        </w:rPr>
        <w:t xml:space="preserve"> </w:t>
      </w:r>
      <w:proofErr w:type="spellStart"/>
      <w:r w:rsidRPr="00923293">
        <w:rPr>
          <w:rFonts w:ascii="Sakkal Majalla" w:hAnsi="Sakkal Majalla" w:cs="Sakkal Majalla"/>
          <w:sz w:val="28"/>
          <w:szCs w:val="28"/>
          <w:rtl/>
        </w:rPr>
        <w:t>وسوروشيان</w:t>
      </w:r>
      <w:proofErr w:type="spellEnd"/>
      <w:r w:rsidRPr="00923293">
        <w:rPr>
          <w:rFonts w:ascii="Sakkal Majalla" w:hAnsi="Sakkal Majalla" w:cs="Sakkal Majalla"/>
          <w:sz w:val="28"/>
          <w:szCs w:val="28"/>
          <w:rtl/>
        </w:rPr>
        <w:t xml:space="preserve"> (2024) وميلز (2011)، استراتيجيات إدارة الطاقة المتنوعة والتقنيات الحديثة اللازمة لتحسين الأداء وتقليل التكاليف. أخيرًا، تلقي دراسة </w:t>
      </w:r>
      <w:proofErr w:type="spellStart"/>
      <w:r w:rsidRPr="00923293">
        <w:rPr>
          <w:rFonts w:ascii="Sakkal Majalla" w:hAnsi="Sakkal Majalla" w:cs="Sakkal Majalla"/>
          <w:sz w:val="28"/>
          <w:szCs w:val="28"/>
          <w:rtl/>
        </w:rPr>
        <w:t>بسيلاكي</w:t>
      </w:r>
      <w:proofErr w:type="spellEnd"/>
      <w:r w:rsidRPr="00923293">
        <w:rPr>
          <w:rFonts w:ascii="Sakkal Majalla" w:hAnsi="Sakkal Majalla" w:cs="Sakkal Majalla"/>
          <w:sz w:val="28"/>
          <w:szCs w:val="28"/>
          <w:rtl/>
        </w:rPr>
        <w:t xml:space="preserve"> </w:t>
      </w:r>
      <w:proofErr w:type="spellStart"/>
      <w:r w:rsidRPr="00923293">
        <w:rPr>
          <w:rFonts w:ascii="Sakkal Majalla" w:hAnsi="Sakkal Majalla" w:cs="Sakkal Majalla"/>
          <w:sz w:val="28"/>
          <w:szCs w:val="28"/>
          <w:rtl/>
        </w:rPr>
        <w:t>وأبستولوبولوس</w:t>
      </w:r>
      <w:proofErr w:type="spellEnd"/>
      <w:r w:rsidRPr="00923293">
        <w:rPr>
          <w:rFonts w:ascii="Sakkal Majalla" w:hAnsi="Sakkal Majalla" w:cs="Sakkal Majalla"/>
          <w:sz w:val="28"/>
          <w:szCs w:val="28"/>
          <w:rtl/>
        </w:rPr>
        <w:t xml:space="preserve"> </w:t>
      </w:r>
      <w:proofErr w:type="spellStart"/>
      <w:r w:rsidRPr="00923293">
        <w:rPr>
          <w:rFonts w:ascii="Sakkal Majalla" w:hAnsi="Sakkal Majalla" w:cs="Sakkal Majalla"/>
          <w:sz w:val="28"/>
          <w:szCs w:val="28"/>
          <w:rtl/>
        </w:rPr>
        <w:t>وماكريس</w:t>
      </w:r>
      <w:proofErr w:type="spellEnd"/>
      <w:r w:rsidRPr="00923293">
        <w:rPr>
          <w:rFonts w:ascii="Sakkal Majalla" w:hAnsi="Sakkal Majalla" w:cs="Sakkal Majalla"/>
          <w:sz w:val="28"/>
          <w:szCs w:val="28"/>
          <w:rtl/>
        </w:rPr>
        <w:t xml:space="preserve"> (2023) الضوء على أهمية استكشاف تقنيات الطاقة البديلة لتلبية احتياجات المستشفيات. معًا، تقدم هذه الدراسات رؤى قيمة حول التحديات والفرص المتعلقة بكفاءة الطاقة في القطاع الصحي.</w:t>
      </w:r>
    </w:p>
    <w:p w14:paraId="6E81CAC8" w14:textId="77777777" w:rsidR="00D268FD" w:rsidRPr="00923293" w:rsidRDefault="00D268FD" w:rsidP="00CA43CD">
      <w:pPr>
        <w:spacing w:after="0" w:line="240" w:lineRule="auto"/>
        <w:jc w:val="both"/>
        <w:rPr>
          <w:rFonts w:ascii="Sakkal Majalla" w:hAnsi="Sakkal Majalla" w:cs="Sakkal Majalla"/>
          <w:sz w:val="28"/>
          <w:szCs w:val="28"/>
          <w:rtl/>
        </w:rPr>
      </w:pPr>
    </w:p>
    <w:p w14:paraId="417D31E7" w14:textId="0474A32C" w:rsidR="00F925D0" w:rsidRDefault="00923293"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وبالنظر إلى الدراسات السابقة ومراجعة الأدبيات، تتميز الدراسة </w:t>
      </w:r>
      <w:r w:rsidR="00D268FD">
        <w:rPr>
          <w:rFonts w:ascii="Sakkal Majalla" w:hAnsi="Sakkal Majalla" w:cs="Sakkal Majalla" w:hint="cs"/>
          <w:sz w:val="28"/>
          <w:szCs w:val="28"/>
          <w:rtl/>
        </w:rPr>
        <w:t xml:space="preserve">الحالية </w:t>
      </w:r>
      <w:r>
        <w:rPr>
          <w:rFonts w:ascii="Sakkal Majalla" w:hAnsi="Sakkal Majalla" w:cs="Sakkal Majalla" w:hint="cs"/>
          <w:sz w:val="28"/>
          <w:szCs w:val="28"/>
          <w:rtl/>
        </w:rPr>
        <w:t>ب</w:t>
      </w:r>
      <w:r w:rsidR="00D148A7">
        <w:rPr>
          <w:rFonts w:ascii="Sakkal Majalla" w:hAnsi="Sakkal Majalla" w:cs="Sakkal Majalla"/>
          <w:sz w:val="28"/>
          <w:szCs w:val="28"/>
          <w:rtl/>
        </w:rPr>
        <w:t xml:space="preserve">التركيز </w:t>
      </w:r>
      <w:r w:rsidRPr="00923293">
        <w:rPr>
          <w:rFonts w:ascii="Sakkal Majalla" w:hAnsi="Sakkal Majalla" w:cs="Sakkal Majalla"/>
          <w:sz w:val="28"/>
          <w:szCs w:val="28"/>
          <w:rtl/>
        </w:rPr>
        <w:t xml:space="preserve">على تأثير استراتيجيات إدارة الطاقة على تقليل التكاليف التشغيلية وتحسين كفاءة التشغيل وتعزيز الاستدامة البيئية. كما </w:t>
      </w:r>
      <w:r>
        <w:rPr>
          <w:rFonts w:ascii="Sakkal Majalla" w:hAnsi="Sakkal Majalla" w:cs="Sakkal Majalla" w:hint="cs"/>
          <w:sz w:val="28"/>
          <w:szCs w:val="28"/>
          <w:rtl/>
        </w:rPr>
        <w:t xml:space="preserve">تربط الدراسة </w:t>
      </w:r>
      <w:r w:rsidRPr="00923293">
        <w:rPr>
          <w:rFonts w:ascii="Sakkal Majalla" w:hAnsi="Sakkal Majalla" w:cs="Sakkal Majalla"/>
          <w:sz w:val="28"/>
          <w:szCs w:val="28"/>
          <w:rtl/>
        </w:rPr>
        <w:t>بين تحسين كفاءة استهلاك الطاقة وجودة الخدمات الصحية</w:t>
      </w:r>
      <w:r>
        <w:rPr>
          <w:rFonts w:ascii="Sakkal Majalla" w:hAnsi="Sakkal Majalla" w:cs="Sakkal Majalla" w:hint="cs"/>
          <w:sz w:val="28"/>
          <w:szCs w:val="28"/>
          <w:rtl/>
        </w:rPr>
        <w:t>.</w:t>
      </w:r>
      <w:r w:rsidRPr="00923293">
        <w:rPr>
          <w:rFonts w:ascii="Sakkal Majalla" w:hAnsi="Sakkal Majalla" w:cs="Sakkal Majalla"/>
          <w:sz w:val="28"/>
          <w:szCs w:val="28"/>
          <w:rtl/>
        </w:rPr>
        <w:t xml:space="preserve"> </w:t>
      </w:r>
      <w:r>
        <w:rPr>
          <w:rFonts w:ascii="Sakkal Majalla" w:hAnsi="Sakkal Majalla" w:cs="Sakkal Majalla" w:hint="cs"/>
          <w:sz w:val="28"/>
          <w:szCs w:val="28"/>
          <w:rtl/>
        </w:rPr>
        <w:t xml:space="preserve">بالإضافة إلى ذلك، تطمح الدراسة </w:t>
      </w:r>
      <w:r w:rsidRPr="00923293">
        <w:rPr>
          <w:rFonts w:ascii="Sakkal Majalla" w:hAnsi="Sakkal Majalla" w:cs="Sakkal Majalla"/>
          <w:sz w:val="28"/>
          <w:szCs w:val="28"/>
          <w:rtl/>
        </w:rPr>
        <w:t>إلى تقديم توصيات عملية قابلة للتطبيق لتحسين كفاءة استهلاك الطاقة، مما يجعله</w:t>
      </w:r>
      <w:r>
        <w:rPr>
          <w:rFonts w:ascii="Sakkal Majalla" w:hAnsi="Sakkal Majalla" w:cs="Sakkal Majalla" w:hint="cs"/>
          <w:sz w:val="28"/>
          <w:szCs w:val="28"/>
          <w:rtl/>
        </w:rPr>
        <w:t>ا</w:t>
      </w:r>
      <w:r w:rsidRPr="00923293">
        <w:rPr>
          <w:rFonts w:ascii="Sakkal Majalla" w:hAnsi="Sakkal Majalla" w:cs="Sakkal Majalla"/>
          <w:sz w:val="28"/>
          <w:szCs w:val="28"/>
          <w:rtl/>
        </w:rPr>
        <w:t xml:space="preserve"> مصدرًا مفيدًا للم</w:t>
      </w:r>
      <w:r>
        <w:rPr>
          <w:rFonts w:ascii="Sakkal Majalla" w:hAnsi="Sakkal Majalla" w:cs="Sakkal Majalla" w:hint="cs"/>
          <w:sz w:val="28"/>
          <w:szCs w:val="28"/>
          <w:rtl/>
        </w:rPr>
        <w:t xml:space="preserve">هندسين والمتخصصين </w:t>
      </w:r>
      <w:r w:rsidRPr="00923293">
        <w:rPr>
          <w:rFonts w:ascii="Sakkal Majalla" w:hAnsi="Sakkal Majalla" w:cs="Sakkal Majalla"/>
          <w:sz w:val="28"/>
          <w:szCs w:val="28"/>
          <w:rtl/>
        </w:rPr>
        <w:t>في القطاع الصحي</w:t>
      </w:r>
      <w:r>
        <w:rPr>
          <w:rFonts w:ascii="Sakkal Majalla" w:hAnsi="Sakkal Majalla" w:cs="Sakkal Majalla" w:hint="cs"/>
          <w:sz w:val="28"/>
          <w:szCs w:val="28"/>
          <w:rtl/>
        </w:rPr>
        <w:t xml:space="preserve"> بما</w:t>
      </w:r>
      <w:r w:rsidRPr="00923293">
        <w:rPr>
          <w:rFonts w:ascii="Sakkal Majalla" w:hAnsi="Sakkal Majalla" w:cs="Sakkal Majalla"/>
          <w:sz w:val="28"/>
          <w:szCs w:val="28"/>
          <w:rtl/>
        </w:rPr>
        <w:t xml:space="preserve"> يمكن أن يساعد </w:t>
      </w:r>
      <w:r>
        <w:rPr>
          <w:rFonts w:ascii="Sakkal Majalla" w:hAnsi="Sakkal Majalla" w:cs="Sakkal Majalla" w:hint="cs"/>
          <w:sz w:val="28"/>
          <w:szCs w:val="28"/>
          <w:rtl/>
        </w:rPr>
        <w:t>المنشآت</w:t>
      </w:r>
      <w:r w:rsidRPr="00923293">
        <w:rPr>
          <w:rFonts w:ascii="Sakkal Majalla" w:hAnsi="Sakkal Majalla" w:cs="Sakkal Majalla"/>
          <w:sz w:val="28"/>
          <w:szCs w:val="28"/>
          <w:rtl/>
        </w:rPr>
        <w:t xml:space="preserve"> الصحية في تحسين أدائها.</w:t>
      </w:r>
    </w:p>
    <w:p w14:paraId="1007A121" w14:textId="77777777" w:rsidR="00923293" w:rsidRDefault="00923293" w:rsidP="00CA43CD">
      <w:pPr>
        <w:spacing w:after="0" w:line="240" w:lineRule="auto"/>
        <w:jc w:val="both"/>
        <w:rPr>
          <w:rFonts w:ascii="Sakkal Majalla" w:hAnsi="Sakkal Majalla" w:cs="Sakkal Majalla"/>
          <w:sz w:val="28"/>
          <w:szCs w:val="28"/>
          <w:rtl/>
        </w:rPr>
      </w:pPr>
    </w:p>
    <w:p w14:paraId="3F906E23" w14:textId="0E571DE7" w:rsidR="00486DEC" w:rsidRDefault="00486DEC" w:rsidP="00B3120C">
      <w:pPr>
        <w:pStyle w:val="2"/>
        <w:jc w:val="both"/>
        <w:rPr>
          <w:rtl/>
        </w:rPr>
      </w:pPr>
      <w:bookmarkStart w:id="14" w:name="_Toc191781528"/>
      <w:r>
        <w:rPr>
          <w:rFonts w:hint="cs"/>
          <w:rtl/>
        </w:rPr>
        <w:t xml:space="preserve">2-2 نموذج </w:t>
      </w:r>
      <w:r w:rsidR="0067231F">
        <w:rPr>
          <w:rFonts w:hint="cs"/>
          <w:rtl/>
        </w:rPr>
        <w:t xml:space="preserve">متغيرات </w:t>
      </w:r>
      <w:r w:rsidR="00125E9F">
        <w:rPr>
          <w:rFonts w:hint="cs"/>
          <w:rtl/>
        </w:rPr>
        <w:t>الدراسة</w:t>
      </w:r>
      <w:bookmarkEnd w:id="14"/>
    </w:p>
    <w:p w14:paraId="7F03ED57" w14:textId="77777777" w:rsidR="00125E9F" w:rsidRPr="00486DEC" w:rsidRDefault="00125E9F" w:rsidP="00CA43CD">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t>المتغير المستقل:</w:t>
      </w:r>
    </w:p>
    <w:p w14:paraId="54B50EE0" w14:textId="5BB410E4" w:rsidR="00125E9F" w:rsidRPr="00486DEC" w:rsidRDefault="00125E9F" w:rsidP="00CE3EF5">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t>استراتيجيات إدارة الطاقة</w:t>
      </w:r>
      <w:r>
        <w:rPr>
          <w:rFonts w:ascii="Sakkal Majalla" w:hAnsi="Sakkal Majalla" w:cs="Sakkal Majalla" w:hint="cs"/>
          <w:sz w:val="28"/>
          <w:szCs w:val="28"/>
          <w:rtl/>
        </w:rPr>
        <w:t>:</w:t>
      </w:r>
      <w:r w:rsidRPr="00486DEC">
        <w:rPr>
          <w:rFonts w:ascii="Sakkal Majalla" w:hAnsi="Sakkal Majalla" w:cs="Sakkal Majalla"/>
          <w:sz w:val="28"/>
          <w:szCs w:val="28"/>
          <w:rtl/>
        </w:rPr>
        <w:t xml:space="preserve"> يتضمن استراتيجيات مثل استخدام الطاقة المتجددة، تطبيق تقنيات التحكم في استهلاك الطاقة، وغيرها من الممارسات المتعلقة بإدارة الطاقة.</w:t>
      </w:r>
    </w:p>
    <w:p w14:paraId="01098D5C" w14:textId="77777777" w:rsidR="00125E9F" w:rsidRPr="00486DEC" w:rsidRDefault="00125E9F" w:rsidP="00CA43CD">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lastRenderedPageBreak/>
        <w:t>المتغيرات التابعة:</w:t>
      </w:r>
    </w:p>
    <w:p w14:paraId="6680B599" w14:textId="77777777" w:rsidR="00125E9F" w:rsidRPr="00486DEC" w:rsidRDefault="00125E9F" w:rsidP="00CA43CD">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t>كفاءة التشغيل في مرافق المنشأة</w:t>
      </w:r>
      <w:r>
        <w:rPr>
          <w:rFonts w:ascii="Sakkal Majalla" w:hAnsi="Sakkal Majalla" w:cs="Sakkal Majalla" w:hint="cs"/>
          <w:sz w:val="28"/>
          <w:szCs w:val="28"/>
          <w:rtl/>
        </w:rPr>
        <w:t xml:space="preserve">: </w:t>
      </w:r>
      <w:r w:rsidRPr="00486DEC">
        <w:rPr>
          <w:rFonts w:ascii="Sakkal Majalla" w:hAnsi="Sakkal Majalla" w:cs="Sakkal Majalla"/>
          <w:sz w:val="28"/>
          <w:szCs w:val="28"/>
          <w:rtl/>
        </w:rPr>
        <w:t>يتأثر بممارسات إدارة الطاقة وكيفية تنفيذها في المنشآت الصحية.</w:t>
      </w:r>
    </w:p>
    <w:p w14:paraId="72C38ABE" w14:textId="77777777" w:rsidR="00125E9F" w:rsidRPr="00486DEC" w:rsidRDefault="00125E9F" w:rsidP="00CA43CD">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t>التكاليف التشغيلية</w:t>
      </w:r>
      <w:r>
        <w:rPr>
          <w:rFonts w:ascii="Sakkal Majalla" w:hAnsi="Sakkal Majalla" w:cs="Sakkal Majalla" w:hint="cs"/>
          <w:sz w:val="28"/>
          <w:szCs w:val="28"/>
          <w:rtl/>
        </w:rPr>
        <w:t xml:space="preserve">: </w:t>
      </w:r>
      <w:r w:rsidRPr="00486DEC">
        <w:rPr>
          <w:rFonts w:ascii="Sakkal Majalla" w:hAnsi="Sakkal Majalla" w:cs="Sakkal Majalla"/>
          <w:sz w:val="28"/>
          <w:szCs w:val="28"/>
          <w:rtl/>
        </w:rPr>
        <w:t>تتأثر بمدى فعالية استراتيجيات إدارة الطاقة، مثل استخدام الطاقة المتجددة وتقنيات التحكم.</w:t>
      </w:r>
    </w:p>
    <w:p w14:paraId="52AE905C" w14:textId="77777777" w:rsidR="00125E9F" w:rsidRPr="00486DEC" w:rsidRDefault="00125E9F" w:rsidP="00CA43CD">
      <w:pPr>
        <w:spacing w:line="360" w:lineRule="auto"/>
        <w:jc w:val="both"/>
        <w:rPr>
          <w:rFonts w:ascii="Sakkal Majalla" w:hAnsi="Sakkal Majalla" w:cs="Sakkal Majalla"/>
          <w:sz w:val="28"/>
          <w:szCs w:val="28"/>
          <w:rtl/>
        </w:rPr>
      </w:pPr>
      <w:r w:rsidRPr="00486DEC">
        <w:rPr>
          <w:rFonts w:ascii="Sakkal Majalla" w:hAnsi="Sakkal Majalla" w:cs="Sakkal Majalla"/>
          <w:sz w:val="28"/>
          <w:szCs w:val="28"/>
          <w:rtl/>
        </w:rPr>
        <w:t>جودة الخدمات الصحية المقدمة</w:t>
      </w:r>
      <w:r>
        <w:rPr>
          <w:rFonts w:ascii="Sakkal Majalla" w:hAnsi="Sakkal Majalla" w:cs="Sakkal Majalla" w:hint="cs"/>
          <w:sz w:val="28"/>
          <w:szCs w:val="28"/>
          <w:rtl/>
        </w:rPr>
        <w:t xml:space="preserve">: </w:t>
      </w:r>
      <w:r w:rsidRPr="00486DEC">
        <w:rPr>
          <w:rFonts w:ascii="Sakkal Majalla" w:hAnsi="Sakkal Majalla" w:cs="Sakkal Majalla"/>
          <w:sz w:val="28"/>
          <w:szCs w:val="28"/>
          <w:rtl/>
        </w:rPr>
        <w:t>تعكس التأثير المباشر لاستراتيجيات إدارة الطاقة على مستوى الخدمات التي تقدمها المنشآت.</w:t>
      </w:r>
    </w:p>
    <w:p w14:paraId="0DE504A6" w14:textId="43383A7D" w:rsidR="00125E9F" w:rsidRDefault="00125E9F" w:rsidP="00CE3EF5">
      <w:pPr>
        <w:spacing w:after="0" w:line="360" w:lineRule="auto"/>
        <w:jc w:val="both"/>
        <w:rPr>
          <w:rFonts w:ascii="Sakkal Majalla" w:hAnsi="Sakkal Majalla" w:cs="Sakkal Majalla"/>
          <w:sz w:val="28"/>
          <w:szCs w:val="28"/>
          <w:rtl/>
        </w:rPr>
      </w:pPr>
      <w:r w:rsidRPr="00486DEC">
        <w:rPr>
          <w:rFonts w:ascii="Sakkal Majalla" w:hAnsi="Sakkal Majalla" w:cs="Sakkal Majalla"/>
          <w:sz w:val="28"/>
          <w:szCs w:val="28"/>
          <w:rtl/>
        </w:rPr>
        <w:t>الآثار البيئية</w:t>
      </w:r>
      <w:r>
        <w:rPr>
          <w:rFonts w:ascii="Sakkal Majalla" w:hAnsi="Sakkal Majalla" w:cs="Sakkal Majalla" w:hint="cs"/>
          <w:sz w:val="28"/>
          <w:szCs w:val="28"/>
          <w:rtl/>
        </w:rPr>
        <w:t xml:space="preserve">: </w:t>
      </w:r>
      <w:r w:rsidRPr="00486DEC">
        <w:rPr>
          <w:rFonts w:ascii="Sakkal Majalla" w:hAnsi="Sakkal Majalla" w:cs="Sakkal Majalla"/>
          <w:sz w:val="28"/>
          <w:szCs w:val="28"/>
          <w:rtl/>
        </w:rPr>
        <w:t>ت</w:t>
      </w:r>
      <w:r w:rsidR="00CE3EF5">
        <w:rPr>
          <w:rFonts w:ascii="Sakkal Majalla" w:hAnsi="Sakkal Majalla" w:cs="Sakkal Majalla" w:hint="cs"/>
          <w:sz w:val="28"/>
          <w:szCs w:val="28"/>
          <w:rtl/>
        </w:rPr>
        <w:t>ؤ</w:t>
      </w:r>
      <w:r w:rsidRPr="00486DEC">
        <w:rPr>
          <w:rFonts w:ascii="Sakkal Majalla" w:hAnsi="Sakkal Majalla" w:cs="Sakkal Majalla"/>
          <w:sz w:val="28"/>
          <w:szCs w:val="28"/>
          <w:rtl/>
        </w:rPr>
        <w:t>ثر استراتيجيات إدارة الطاقة في الأثر البيئي للمنشآت الصحية.</w:t>
      </w:r>
    </w:p>
    <w:p w14:paraId="111F64B6" w14:textId="33F651A2" w:rsidR="00CE3EF5" w:rsidRPr="00486DEC" w:rsidRDefault="00CE3EF5" w:rsidP="00CE3EF5">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وعي الموظفين: يؤثر </w:t>
      </w:r>
      <w:r w:rsidRPr="00F34F87">
        <w:rPr>
          <w:rFonts w:ascii="Sakkal Majalla" w:hAnsi="Sakkal Majalla" w:cs="Sakkal Majalla"/>
          <w:sz w:val="28"/>
          <w:szCs w:val="28"/>
          <w:rtl/>
        </w:rPr>
        <w:t xml:space="preserve">تطبيق استراتيجيات إدارة الطاقة </w:t>
      </w:r>
      <w:r>
        <w:rPr>
          <w:rFonts w:ascii="Sakkal Majalla" w:hAnsi="Sakkal Majalla" w:cs="Sakkal Majalla" w:hint="cs"/>
          <w:sz w:val="28"/>
          <w:szCs w:val="28"/>
          <w:rtl/>
        </w:rPr>
        <w:t>في وعي الموظفين بالبيئة، والعكس صحيح.</w:t>
      </w:r>
    </w:p>
    <w:p w14:paraId="61159E2D" w14:textId="77777777" w:rsidR="00125E9F" w:rsidRDefault="00125E9F" w:rsidP="00125E9F">
      <w:pPr>
        <w:spacing w:after="0" w:line="240" w:lineRule="auto"/>
        <w:rPr>
          <w:rFonts w:ascii="Sakkal Majalla" w:hAnsi="Sakkal Majalla" w:cs="Sakkal Majalla"/>
          <w:sz w:val="28"/>
          <w:szCs w:val="28"/>
          <w:rtl/>
        </w:rPr>
      </w:pPr>
    </w:p>
    <w:tbl>
      <w:tblPr>
        <w:tblStyle w:val="a8"/>
        <w:bidiVisual/>
        <w:tblW w:w="0" w:type="auto"/>
        <w:tblLook w:val="04A0" w:firstRow="1" w:lastRow="0" w:firstColumn="1" w:lastColumn="0" w:noHBand="0" w:noVBand="1"/>
      </w:tblPr>
      <w:tblGrid>
        <w:gridCol w:w="8822"/>
      </w:tblGrid>
      <w:tr w:rsidR="00125E9F" w14:paraId="024EEFFD" w14:textId="77777777" w:rsidTr="00125E9F">
        <w:tc>
          <w:tcPr>
            <w:tcW w:w="8822" w:type="dxa"/>
          </w:tcPr>
          <w:p w14:paraId="25ADAECC" w14:textId="77777777" w:rsidR="00125E9F" w:rsidRDefault="00125E9F" w:rsidP="00125E9F">
            <w:pPr>
              <w:rPr>
                <w:rFonts w:ascii="Sakkal Majalla" w:hAnsi="Sakkal Majalla" w:cs="Sakkal Majalla"/>
                <w:sz w:val="28"/>
                <w:szCs w:val="28"/>
                <w:rtl/>
              </w:rPr>
            </w:pPr>
          </w:p>
          <w:p w14:paraId="13179C08" w14:textId="77777777" w:rsidR="00125E9F" w:rsidRDefault="00125E9F" w:rsidP="00125E9F">
            <w:pPr>
              <w:bidi w:val="0"/>
              <w:rPr>
                <w:rFonts w:ascii="Sakkal Majalla" w:hAnsi="Sakkal Majalla" w:cs="Sakkal Majalla"/>
                <w:sz w:val="28"/>
                <w:szCs w:val="28"/>
                <w:rtl/>
              </w:rPr>
            </w:pPr>
            <w:r>
              <w:rPr>
                <w:rFonts w:ascii="Sakkal Majalla" w:hAnsi="Sakkal Majalla" w:cs="Sakkal Majalla"/>
                <w:noProof/>
                <w:sz w:val="28"/>
                <w:szCs w:val="28"/>
                <w:rtl/>
              </w:rPr>
              <mc:AlternateContent>
                <mc:Choice Requires="wps">
                  <w:drawing>
                    <wp:anchor distT="0" distB="0" distL="114300" distR="114300" simplePos="0" relativeHeight="251662336" behindDoc="0" locked="0" layoutInCell="1" allowOverlap="1" wp14:anchorId="0BC9A32B" wp14:editId="001A4191">
                      <wp:simplePos x="0" y="0"/>
                      <wp:positionH relativeFrom="column">
                        <wp:posOffset>4452620</wp:posOffset>
                      </wp:positionH>
                      <wp:positionV relativeFrom="paragraph">
                        <wp:posOffset>169545</wp:posOffset>
                      </wp:positionV>
                      <wp:extent cx="222250" cy="1473200"/>
                      <wp:effectExtent l="0" t="0" r="44450" b="12700"/>
                      <wp:wrapNone/>
                      <wp:docPr id="12" name="Right Brace 12"/>
                      <wp:cNvGraphicFramePr/>
                      <a:graphic xmlns:a="http://schemas.openxmlformats.org/drawingml/2006/main">
                        <a:graphicData uri="http://schemas.microsoft.com/office/word/2010/wordprocessingShape">
                          <wps:wsp>
                            <wps:cNvSpPr/>
                            <wps:spPr>
                              <a:xfrm>
                                <a:off x="0" y="0"/>
                                <a:ext cx="222250" cy="1473200"/>
                              </a:xfrm>
                              <a:prstGeom prst="rightBrace">
                                <a:avLst/>
                              </a:prstGeom>
                              <a:ln>
                                <a:solidFill>
                                  <a:schemeClr val="tx1">
                                    <a:lumMod val="50000"/>
                                    <a:lumOff val="50000"/>
                                  </a:schemeClr>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0260B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 o:spid="_x0000_s1026" type="#_x0000_t88" style="position:absolute;margin-left:350.6pt;margin-top:13.35pt;width:17.5pt;height:11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" adj="272" strokecolor="gray [1629]" strokeweight=".5pt">
                      <v:stroke joinstyle="miter"/>
                    </v:shape>
                  </w:pict>
                </mc:Fallback>
              </mc:AlternateContent>
            </w:r>
            <w:r w:rsidRPr="00125E9F">
              <w:rPr>
                <w:rFonts w:ascii="Sakkal Majalla" w:hAnsi="Sakkal Majalla" w:cs="Sakkal Majalla"/>
                <w:noProof/>
                <w:sz w:val="28"/>
                <w:szCs w:val="28"/>
              </w:rPr>
              <mc:AlternateContent>
                <mc:Choice Requires="wps">
                  <w:drawing>
                    <wp:anchor distT="45720" distB="45720" distL="114300" distR="114300" simplePos="0" relativeHeight="251663360" behindDoc="0" locked="0" layoutInCell="1" allowOverlap="1" wp14:anchorId="06E57D55" wp14:editId="2D05D4EF">
                      <wp:simplePos x="0" y="0"/>
                      <wp:positionH relativeFrom="margin">
                        <wp:align>right</wp:align>
                      </wp:positionH>
                      <wp:positionV relativeFrom="paragraph">
                        <wp:posOffset>600075</wp:posOffset>
                      </wp:positionV>
                      <wp:extent cx="657860" cy="1404620"/>
                      <wp:effectExtent l="0" t="0" r="2794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1404620"/>
                              </a:xfrm>
                              <a:prstGeom prst="rect">
                                <a:avLst/>
                              </a:prstGeom>
                              <a:solidFill>
                                <a:srgbClr val="FFFFFF"/>
                              </a:solidFill>
                              <a:ln w="9525">
                                <a:solidFill>
                                  <a:schemeClr val="bg1">
                                    <a:lumMod val="85000"/>
                                  </a:schemeClr>
                                </a:solidFill>
                                <a:miter lim="800000"/>
                                <a:headEnd/>
                                <a:tailEnd/>
                              </a:ln>
                            </wps:spPr>
                            <wps:txbx>
                              <w:txbxContent>
                                <w:p w14:paraId="3D028B7A" w14:textId="77777777" w:rsidR="00603BDC" w:rsidRPr="00125E9F" w:rsidRDefault="00603BDC" w:rsidP="00125E9F">
                                  <w:pPr>
                                    <w:jc w:val="center"/>
                                    <w:rPr>
                                      <w:rFonts w:ascii="Sakkal Majalla" w:hAnsi="Sakkal Majalla" w:cs="Sakkal Majalla"/>
                                      <w:color w:val="595959" w:themeColor="text1" w:themeTint="A6"/>
                                      <w:sz w:val="28"/>
                                      <w:szCs w:val="28"/>
                                    </w:rPr>
                                  </w:pPr>
                                  <w:r w:rsidRPr="00125E9F">
                                    <w:rPr>
                                      <w:rFonts w:ascii="Sakkal Majalla" w:hAnsi="Sakkal Majalla" w:cs="Sakkal Majalla"/>
                                      <w:color w:val="595959" w:themeColor="text1" w:themeTint="A6"/>
                                      <w:sz w:val="28"/>
                                      <w:szCs w:val="28"/>
                                      <w:rtl/>
                                    </w:rPr>
                                    <w:t>المتغيرات التابعة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E57D55" id="_x0000_t202" coordsize="21600,21600" o:spt="202" path="m,l,21600r21600,l21600,xe">
                      <v:stroke joinstyle="miter"/>
                      <v:path gradientshapeok="t" o:connecttype="rect"/>
                    </v:shapetype>
                    <v:shape id="Text Box 2" o:spid="_x0000_s1026" type="#_x0000_t202" style="position:absolute;margin-left:.6pt;margin-top:47.25pt;width:51.8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" strokecolor="#d8d8d8 [2732]">
                      <v:textbox style="mso-fit-shape-to-text:t">
                        <w:txbxContent>
                          <w:p w14:paraId="3D028B7A" w14:textId="77777777" w:rsidR="00603BDC" w:rsidRPr="00125E9F" w:rsidRDefault="00603BDC" w:rsidP="00125E9F">
                            <w:pPr>
                              <w:jc w:val="center"/>
                              <w:rPr>
                                <w:rFonts w:ascii="Sakkal Majalla" w:hAnsi="Sakkal Majalla" w:cs="Sakkal Majalla"/>
                                <w:color w:val="595959" w:themeColor="text1" w:themeTint="A6"/>
                                <w:sz w:val="28"/>
                                <w:szCs w:val="28"/>
                              </w:rPr>
                            </w:pPr>
                            <w:r w:rsidRPr="00125E9F">
                              <w:rPr>
                                <w:rFonts w:ascii="Sakkal Majalla" w:hAnsi="Sakkal Majalla" w:cs="Sakkal Majalla"/>
                                <w:color w:val="595959" w:themeColor="text1" w:themeTint="A6"/>
                                <w:sz w:val="28"/>
                                <w:szCs w:val="28"/>
                                <w:rtl/>
                              </w:rPr>
                              <w:t>المتغيرات التابعة</w:t>
                            </w:r>
                          </w:p>
                        </w:txbxContent>
                      </v:textbox>
                      <w10:wrap anchorx="margin"/>
                    </v:shape>
                  </w:pict>
                </mc:Fallback>
              </mc:AlternateContent>
            </w:r>
            <w:r>
              <w:rPr>
                <w:rFonts w:ascii="Sakkal Majalla" w:hAnsi="Sakkal Majalla" w:cs="Sakkal Majalla"/>
                <w:noProof/>
                <w:sz w:val="28"/>
                <w:szCs w:val="28"/>
                <w:rtl/>
              </w:rPr>
              <w:drawing>
                <wp:inline distT="0" distB="0" distL="0" distR="0" wp14:anchorId="53C6B15C" wp14:editId="7A5E5CEA">
                  <wp:extent cx="4584700" cy="1701800"/>
                  <wp:effectExtent l="0" t="38100" r="0" b="508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53EB912" w14:textId="77777777" w:rsidR="00125E9F" w:rsidRDefault="00125E9F" w:rsidP="00486DEC">
            <w:pPr>
              <w:rPr>
                <w:rFonts w:ascii="Sakkal Majalla" w:hAnsi="Sakkal Majalla" w:cs="Sakkal Majalla"/>
                <w:sz w:val="28"/>
                <w:szCs w:val="28"/>
                <w:rtl/>
              </w:rPr>
            </w:pPr>
          </w:p>
        </w:tc>
      </w:tr>
    </w:tbl>
    <w:p w14:paraId="56609DDD" w14:textId="77777777" w:rsidR="00125E9F" w:rsidRDefault="00125E9F" w:rsidP="00D148A7">
      <w:pPr>
        <w:spacing w:after="0" w:line="240" w:lineRule="auto"/>
        <w:rPr>
          <w:rFonts w:ascii="Sakkal Majalla" w:hAnsi="Sakkal Majalla" w:cs="Sakkal Majalla"/>
          <w:sz w:val="28"/>
          <w:szCs w:val="28"/>
          <w:rtl/>
        </w:rPr>
      </w:pPr>
    </w:p>
    <w:p w14:paraId="784D4A84" w14:textId="14424028" w:rsidR="00125E9F" w:rsidRDefault="00125E9F" w:rsidP="00B3120C">
      <w:pPr>
        <w:spacing w:after="0"/>
        <w:jc w:val="center"/>
        <w:rPr>
          <w:rFonts w:ascii="Sakkal Majalla" w:hAnsi="Sakkal Majalla" w:cs="Sakkal Majalla"/>
          <w:sz w:val="28"/>
          <w:szCs w:val="28"/>
          <w:rtl/>
        </w:rPr>
      </w:pPr>
      <w:r>
        <w:rPr>
          <w:rFonts w:ascii="Sakkal Majalla" w:hAnsi="Sakkal Majalla" w:cs="Sakkal Majalla" w:hint="cs"/>
          <w:sz w:val="28"/>
          <w:szCs w:val="28"/>
          <w:rtl/>
        </w:rPr>
        <w:t>شكل رقم (</w:t>
      </w:r>
      <w:r w:rsidR="00B3120C">
        <w:rPr>
          <w:rFonts w:ascii="Sakkal Majalla" w:hAnsi="Sakkal Majalla" w:cs="Sakkal Majalla" w:hint="cs"/>
          <w:sz w:val="28"/>
          <w:szCs w:val="28"/>
          <w:rtl/>
        </w:rPr>
        <w:t>2</w:t>
      </w:r>
      <w:r>
        <w:rPr>
          <w:rFonts w:ascii="Sakkal Majalla" w:hAnsi="Sakkal Majalla" w:cs="Sakkal Majalla" w:hint="cs"/>
          <w:sz w:val="28"/>
          <w:szCs w:val="28"/>
          <w:rtl/>
        </w:rPr>
        <w:t>-1) نموذج متغيرات الدراسة</w:t>
      </w:r>
    </w:p>
    <w:p w14:paraId="22DDF8D4" w14:textId="77777777" w:rsidR="00486DEC" w:rsidRPr="00923293" w:rsidRDefault="00486DEC" w:rsidP="00B3120C">
      <w:pPr>
        <w:spacing w:after="0"/>
        <w:jc w:val="both"/>
        <w:rPr>
          <w:rFonts w:ascii="Sakkal Majalla" w:hAnsi="Sakkal Majalla" w:cs="Sakkal Majalla"/>
          <w:sz w:val="28"/>
          <w:szCs w:val="28"/>
          <w:rtl/>
        </w:rPr>
      </w:pPr>
    </w:p>
    <w:p w14:paraId="6F8A6CA3" w14:textId="572871E3" w:rsidR="00F925D0" w:rsidRDefault="00A27367" w:rsidP="00B3120C">
      <w:pPr>
        <w:pStyle w:val="2"/>
        <w:jc w:val="both"/>
        <w:rPr>
          <w:rtl/>
        </w:rPr>
      </w:pPr>
      <w:bookmarkStart w:id="15" w:name="_Toc191781529"/>
      <w:r>
        <w:rPr>
          <w:rFonts w:hint="cs"/>
          <w:rtl/>
        </w:rPr>
        <w:t>2-</w:t>
      </w:r>
      <w:r w:rsidR="00125E9F">
        <w:rPr>
          <w:rFonts w:hint="cs"/>
          <w:rtl/>
        </w:rPr>
        <w:t>3</w:t>
      </w:r>
      <w:r>
        <w:rPr>
          <w:rFonts w:hint="cs"/>
          <w:rtl/>
        </w:rPr>
        <w:t xml:space="preserve"> </w:t>
      </w:r>
      <w:r w:rsidR="00F925D0">
        <w:rPr>
          <w:rFonts w:hint="cs"/>
          <w:rtl/>
        </w:rPr>
        <w:t>الدراسات السابقة</w:t>
      </w:r>
      <w:r>
        <w:rPr>
          <w:rFonts w:hint="cs"/>
          <w:rtl/>
        </w:rPr>
        <w:t>:</w:t>
      </w:r>
      <w:bookmarkEnd w:id="15"/>
    </w:p>
    <w:p w14:paraId="4B185A4B" w14:textId="358B0374" w:rsidR="002D31A5"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قامت</w:t>
      </w:r>
      <w:r w:rsidR="002D31A5">
        <w:rPr>
          <w:rFonts w:ascii="Sakkal Majalla" w:hAnsi="Sakkal Majalla" w:cs="Sakkal Majalla" w:hint="cs"/>
          <w:sz w:val="28"/>
          <w:szCs w:val="28"/>
          <w:rtl/>
        </w:rPr>
        <w:t xml:space="preserve"> دراسة </w:t>
      </w:r>
      <w:r w:rsidR="002D31A5">
        <w:rPr>
          <w:rFonts w:ascii="Sakkal Majalla" w:hAnsi="Sakkal Majalla" w:cs="Sakkal Majalla"/>
          <w:sz w:val="28"/>
          <w:szCs w:val="28"/>
          <w:rtl/>
        </w:rPr>
        <w:t>محمد</w:t>
      </w:r>
      <w:r w:rsidR="002D31A5" w:rsidRPr="00F00D44">
        <w:rPr>
          <w:rFonts w:ascii="Sakkal Majalla" w:hAnsi="Sakkal Majalla" w:cs="Sakkal Majalla"/>
          <w:sz w:val="28"/>
          <w:szCs w:val="28"/>
          <w:rtl/>
        </w:rPr>
        <w:t xml:space="preserve">؛ </w:t>
      </w:r>
      <w:proofErr w:type="spellStart"/>
      <w:r w:rsidR="002D31A5" w:rsidRPr="00F00D44">
        <w:rPr>
          <w:rFonts w:ascii="Sakkal Majalla" w:hAnsi="Sakkal Majalla" w:cs="Sakkal Majalla"/>
          <w:sz w:val="28"/>
          <w:szCs w:val="28"/>
          <w:rtl/>
        </w:rPr>
        <w:t>عبدالحافظ</w:t>
      </w:r>
      <w:proofErr w:type="spellEnd"/>
      <w:r w:rsidR="002D31A5">
        <w:rPr>
          <w:rFonts w:ascii="Sakkal Majalla" w:hAnsi="Sakkal Majalla" w:cs="Sakkal Majalla" w:hint="cs"/>
          <w:sz w:val="28"/>
          <w:szCs w:val="28"/>
          <w:rtl/>
        </w:rPr>
        <w:t xml:space="preserve"> </w:t>
      </w:r>
      <w:r w:rsidR="002D31A5">
        <w:rPr>
          <w:rFonts w:ascii="Sakkal Majalla" w:hAnsi="Sakkal Majalla" w:cs="Sakkal Majalla"/>
          <w:sz w:val="28"/>
          <w:szCs w:val="28"/>
          <w:rtl/>
        </w:rPr>
        <w:t>(2020)</w:t>
      </w:r>
      <w:r w:rsidR="002D31A5">
        <w:rPr>
          <w:rFonts w:ascii="Sakkal Majalla" w:hAnsi="Sakkal Majalla" w:cs="Sakkal Majalla" w:hint="cs"/>
          <w:sz w:val="28"/>
          <w:szCs w:val="28"/>
          <w:rtl/>
        </w:rPr>
        <w:t xml:space="preserve"> "</w:t>
      </w:r>
      <w:r w:rsidR="002D31A5" w:rsidRPr="00F00D44">
        <w:rPr>
          <w:rFonts w:ascii="Sakkal Majalla" w:hAnsi="Sakkal Majalla" w:cs="Sakkal Majalla"/>
          <w:sz w:val="28"/>
          <w:szCs w:val="28"/>
          <w:rtl/>
        </w:rPr>
        <w:t xml:space="preserve">تحسين أداء الطاقة لغرف المرضى </w:t>
      </w:r>
      <w:r w:rsidR="00BA0FAC" w:rsidRPr="00F00D44">
        <w:rPr>
          <w:rFonts w:ascii="Sakkal Majalla" w:hAnsi="Sakkal Majalla" w:cs="Sakkal Majalla" w:hint="cs"/>
          <w:sz w:val="28"/>
          <w:szCs w:val="28"/>
          <w:rtl/>
        </w:rPr>
        <w:t>في</w:t>
      </w:r>
      <w:r w:rsidR="002D31A5" w:rsidRPr="00F00D44">
        <w:rPr>
          <w:rFonts w:ascii="Sakkal Majalla" w:hAnsi="Sakkal Majalla" w:cs="Sakkal Majalla"/>
          <w:sz w:val="28"/>
          <w:szCs w:val="28"/>
          <w:rtl/>
        </w:rPr>
        <w:t xml:space="preserve"> المستشفيات </w:t>
      </w:r>
      <w:r w:rsidR="00BA0FAC" w:rsidRPr="00F00D44">
        <w:rPr>
          <w:rFonts w:ascii="Sakkal Majalla" w:hAnsi="Sakkal Majalla" w:cs="Sakkal Majalla" w:hint="cs"/>
          <w:sz w:val="28"/>
          <w:szCs w:val="28"/>
          <w:rtl/>
        </w:rPr>
        <w:t>في</w:t>
      </w:r>
      <w:r w:rsidR="002D31A5" w:rsidRPr="00F00D44">
        <w:rPr>
          <w:rFonts w:ascii="Sakkal Majalla" w:hAnsi="Sakkal Majalla" w:cs="Sakkal Majalla"/>
          <w:sz w:val="28"/>
          <w:szCs w:val="28"/>
          <w:rtl/>
        </w:rPr>
        <w:t xml:space="preserve"> المناخ الحار </w:t>
      </w:r>
      <w:r w:rsidR="00BA0FAC" w:rsidRPr="00F00D44">
        <w:rPr>
          <w:rFonts w:ascii="Sakkal Majalla" w:hAnsi="Sakkal Majalla" w:cs="Sakkal Majalla" w:hint="cs"/>
          <w:sz w:val="28"/>
          <w:szCs w:val="28"/>
          <w:rtl/>
        </w:rPr>
        <w:t>في</w:t>
      </w:r>
      <w:r w:rsidR="002D31A5" w:rsidRPr="00F00D44">
        <w:rPr>
          <w:rFonts w:ascii="Sakkal Majalla" w:hAnsi="Sakkal Majalla" w:cs="Sakkal Majalla"/>
          <w:sz w:val="28"/>
          <w:szCs w:val="28"/>
          <w:rtl/>
        </w:rPr>
        <w:t xml:space="preserve"> مدينة القاهرة</w:t>
      </w:r>
      <w:r w:rsidR="002D31A5">
        <w:rPr>
          <w:rFonts w:ascii="Sakkal Majalla" w:hAnsi="Sakkal Majalla" w:cs="Sakkal Majalla" w:hint="cs"/>
          <w:sz w:val="28"/>
          <w:szCs w:val="28"/>
          <w:rtl/>
        </w:rPr>
        <w:t xml:space="preserve">" </w:t>
      </w:r>
      <w:r w:rsidR="00BA0FAC" w:rsidRPr="002D31A5">
        <w:rPr>
          <w:rFonts w:ascii="Sakkal Majalla" w:hAnsi="Sakkal Majalla" w:cs="Sakkal Majalla" w:hint="cs"/>
          <w:sz w:val="28"/>
          <w:szCs w:val="28"/>
          <w:rtl/>
        </w:rPr>
        <w:t>باستخدام</w:t>
      </w:r>
      <w:r w:rsidR="002D31A5" w:rsidRPr="002D31A5">
        <w:rPr>
          <w:rFonts w:ascii="Sakkal Majalla" w:hAnsi="Sakkal Majalla" w:cs="Sakkal Majalla"/>
          <w:sz w:val="28"/>
          <w:szCs w:val="28"/>
          <w:rtl/>
        </w:rPr>
        <w:t xml:space="preserve"> برنامج المحاكا</w:t>
      </w:r>
      <w:r>
        <w:rPr>
          <w:rFonts w:ascii="Sakkal Majalla" w:hAnsi="Sakkal Majalla" w:cs="Sakkal Majalla" w:hint="cs"/>
          <w:sz w:val="28"/>
          <w:szCs w:val="28"/>
          <w:rtl/>
        </w:rPr>
        <w:t>ة</w:t>
      </w:r>
      <w:r w:rsidR="002D31A5" w:rsidRPr="002D31A5">
        <w:rPr>
          <w:rFonts w:ascii="Sakkal Majalla" w:hAnsi="Sakkal Majalla" w:cs="Sakkal Majalla"/>
          <w:sz w:val="28"/>
          <w:szCs w:val="28"/>
          <w:rtl/>
        </w:rPr>
        <w:t xml:space="preserve"> 4.7 </w:t>
      </w:r>
      <w:r w:rsidR="002D31A5" w:rsidRPr="002D31A5">
        <w:rPr>
          <w:rFonts w:ascii="Sakkal Majalla" w:hAnsi="Sakkal Majalla" w:cs="Sakkal Majalla"/>
          <w:sz w:val="28"/>
          <w:szCs w:val="28"/>
        </w:rPr>
        <w:t>Design Builder</w:t>
      </w:r>
      <w:r w:rsidR="002D31A5" w:rsidRPr="002D31A5">
        <w:rPr>
          <w:rFonts w:ascii="Sakkal Majalla" w:hAnsi="Sakkal Majalla" w:cs="Sakkal Majalla"/>
          <w:sz w:val="28"/>
          <w:szCs w:val="28"/>
          <w:rtl/>
        </w:rPr>
        <w:t xml:space="preserve"> لغرف المرضي </w:t>
      </w:r>
      <w:r w:rsidR="00BA0FAC" w:rsidRPr="002D31A5">
        <w:rPr>
          <w:rFonts w:ascii="Sakkal Majalla" w:hAnsi="Sakkal Majalla" w:cs="Sakkal Majalla" w:hint="cs"/>
          <w:sz w:val="28"/>
          <w:szCs w:val="28"/>
          <w:rtl/>
        </w:rPr>
        <w:t>بمستشفى</w:t>
      </w:r>
      <w:r w:rsidR="002D31A5" w:rsidRPr="002D31A5">
        <w:rPr>
          <w:rFonts w:ascii="Sakkal Majalla" w:hAnsi="Sakkal Majalla" w:cs="Sakkal Majalla"/>
          <w:sz w:val="28"/>
          <w:szCs w:val="28"/>
          <w:rtl/>
        </w:rPr>
        <w:t xml:space="preserve"> قائم وهي</w:t>
      </w:r>
      <w:r>
        <w:rPr>
          <w:rFonts w:ascii="Sakkal Majalla" w:hAnsi="Sakkal Majalla" w:cs="Sakkal Majalla" w:hint="cs"/>
          <w:sz w:val="28"/>
          <w:szCs w:val="28"/>
          <w:rtl/>
        </w:rPr>
        <w:t xml:space="preserve"> </w:t>
      </w:r>
      <w:r w:rsidR="00BA0FAC" w:rsidRPr="002D31A5">
        <w:rPr>
          <w:rFonts w:ascii="Sakkal Majalla" w:hAnsi="Sakkal Majalla" w:cs="Sakkal Majalla" w:hint="cs"/>
          <w:sz w:val="28"/>
          <w:szCs w:val="28"/>
          <w:rtl/>
        </w:rPr>
        <w:t>مستشفى</w:t>
      </w:r>
      <w:r w:rsidR="002D31A5" w:rsidRPr="002D31A5">
        <w:rPr>
          <w:rFonts w:ascii="Sakkal Majalla" w:hAnsi="Sakkal Majalla" w:cs="Sakkal Majalla"/>
          <w:sz w:val="28"/>
          <w:szCs w:val="28"/>
          <w:rtl/>
        </w:rPr>
        <w:t xml:space="preserve"> عين شمس التخصصي و</w:t>
      </w:r>
      <w:r>
        <w:rPr>
          <w:rFonts w:ascii="Sakkal Majalla" w:hAnsi="Sakkal Majalla" w:cs="Sakkal Majalla" w:hint="cs"/>
          <w:sz w:val="28"/>
          <w:szCs w:val="28"/>
          <w:rtl/>
        </w:rPr>
        <w:t>ال</w:t>
      </w:r>
      <w:r w:rsidR="002D31A5" w:rsidRPr="002D31A5">
        <w:rPr>
          <w:rFonts w:ascii="Sakkal Majalla" w:hAnsi="Sakkal Majalla" w:cs="Sakkal Majalla"/>
          <w:sz w:val="28"/>
          <w:szCs w:val="28"/>
          <w:rtl/>
        </w:rPr>
        <w:t>ت</w:t>
      </w:r>
      <w:r>
        <w:rPr>
          <w:rFonts w:ascii="Sakkal Majalla" w:hAnsi="Sakkal Majalla" w:cs="Sakkal Majalla" w:hint="cs"/>
          <w:sz w:val="28"/>
          <w:szCs w:val="28"/>
          <w:rtl/>
        </w:rPr>
        <w:t>ي ت</w:t>
      </w:r>
      <w:r w:rsidR="002D31A5" w:rsidRPr="002D31A5">
        <w:rPr>
          <w:rFonts w:ascii="Sakkal Majalla" w:hAnsi="Sakkal Majalla" w:cs="Sakkal Majalla"/>
          <w:sz w:val="28"/>
          <w:szCs w:val="28"/>
          <w:rtl/>
        </w:rPr>
        <w:t xml:space="preserve">م </w:t>
      </w:r>
      <w:r w:rsidR="00BA0FAC" w:rsidRPr="002D31A5">
        <w:rPr>
          <w:rFonts w:ascii="Sakkal Majalla" w:hAnsi="Sakkal Majalla" w:cs="Sakkal Majalla" w:hint="cs"/>
          <w:sz w:val="28"/>
          <w:szCs w:val="28"/>
          <w:rtl/>
        </w:rPr>
        <w:t>اختيار</w:t>
      </w:r>
      <w:r w:rsidR="00BA0FAC">
        <w:rPr>
          <w:rFonts w:ascii="Sakkal Majalla" w:hAnsi="Sakkal Majalla" w:cs="Sakkal Majalla" w:hint="cs"/>
          <w:sz w:val="28"/>
          <w:szCs w:val="28"/>
          <w:rtl/>
        </w:rPr>
        <w:t>ها</w:t>
      </w:r>
      <w:r>
        <w:rPr>
          <w:rFonts w:ascii="Sakkal Majalla" w:hAnsi="Sakkal Majalla" w:cs="Sakkal Majalla" w:hint="cs"/>
          <w:sz w:val="28"/>
          <w:szCs w:val="28"/>
          <w:rtl/>
        </w:rPr>
        <w:t xml:space="preserve"> كونها من</w:t>
      </w:r>
      <w:r w:rsidR="002D31A5" w:rsidRPr="002D31A5">
        <w:rPr>
          <w:rFonts w:ascii="Sakkal Majalla" w:hAnsi="Sakkal Majalla" w:cs="Sakkal Majalla"/>
          <w:sz w:val="28"/>
          <w:szCs w:val="28"/>
          <w:rtl/>
        </w:rPr>
        <w:t xml:space="preserve"> </w:t>
      </w:r>
      <w:r w:rsidR="00BA0FAC" w:rsidRPr="002D31A5">
        <w:rPr>
          <w:rFonts w:ascii="Sakkal Majalla" w:hAnsi="Sakkal Majalla" w:cs="Sakkal Majalla" w:hint="cs"/>
          <w:sz w:val="28"/>
          <w:szCs w:val="28"/>
          <w:rtl/>
        </w:rPr>
        <w:t>المباني</w:t>
      </w:r>
      <w:r w:rsidR="002D31A5" w:rsidRPr="002D31A5">
        <w:rPr>
          <w:rFonts w:ascii="Sakkal Majalla" w:hAnsi="Sakkal Majalla" w:cs="Sakkal Majalla"/>
          <w:sz w:val="28"/>
          <w:szCs w:val="28"/>
          <w:rtl/>
        </w:rPr>
        <w:t xml:space="preserve"> المستهلكة للطاقة نتيجة تشغيلها</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على مدار </w:t>
      </w:r>
      <w:r>
        <w:rPr>
          <w:rFonts w:ascii="Sakkal Majalla" w:hAnsi="Sakkal Majalla" w:cs="Sakkal Majalla" w:hint="cs"/>
          <w:sz w:val="28"/>
          <w:szCs w:val="28"/>
          <w:rtl/>
        </w:rPr>
        <w:t>أ</w:t>
      </w:r>
      <w:r w:rsidR="002D31A5" w:rsidRPr="002D31A5">
        <w:rPr>
          <w:rFonts w:ascii="Sakkal Majalla" w:hAnsi="Sakkal Majalla" w:cs="Sakkal Majalla"/>
          <w:sz w:val="28"/>
          <w:szCs w:val="28"/>
          <w:rtl/>
        </w:rPr>
        <w:t xml:space="preserve">يام </w:t>
      </w:r>
      <w:r w:rsidR="00BA0FAC" w:rsidRPr="002D31A5">
        <w:rPr>
          <w:rFonts w:ascii="Sakkal Majalla" w:hAnsi="Sakkal Majalla" w:cs="Sakkal Majalla" w:hint="cs"/>
          <w:sz w:val="28"/>
          <w:szCs w:val="28"/>
          <w:rtl/>
        </w:rPr>
        <w:t>الأسبوع</w:t>
      </w:r>
      <w:r w:rsidR="002D31A5" w:rsidRPr="002D31A5">
        <w:rPr>
          <w:rFonts w:ascii="Sakkal Majalla" w:hAnsi="Sakkal Majalla" w:cs="Sakkal Majalla"/>
          <w:sz w:val="28"/>
          <w:szCs w:val="28"/>
          <w:rtl/>
        </w:rPr>
        <w:t xml:space="preserve"> حيث أن مبنى المستشفى يستهلك طاقة بكميات عالية نتيجة عدم الكفاءة في الغلاف</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الخارجي للمبنى</w:t>
      </w:r>
      <w:r>
        <w:rPr>
          <w:rFonts w:ascii="Sakkal Majalla" w:hAnsi="Sakkal Majalla" w:cs="Sakkal Majalla" w:hint="cs"/>
          <w:sz w:val="28"/>
          <w:szCs w:val="28"/>
          <w:rtl/>
        </w:rPr>
        <w:t xml:space="preserve">. خلصت الدراسة إلى أن </w:t>
      </w:r>
      <w:r w:rsidR="00BA0FAC" w:rsidRPr="002D31A5">
        <w:rPr>
          <w:rFonts w:ascii="Sakkal Majalla" w:hAnsi="Sakkal Majalla" w:cs="Sakkal Majalla" w:hint="cs"/>
          <w:sz w:val="28"/>
          <w:szCs w:val="28"/>
          <w:rtl/>
        </w:rPr>
        <w:t>استهلاك</w:t>
      </w:r>
      <w:r w:rsidR="002D31A5" w:rsidRPr="002D31A5">
        <w:rPr>
          <w:rFonts w:ascii="Sakkal Majalla" w:hAnsi="Sakkal Majalla" w:cs="Sakkal Majalla"/>
          <w:sz w:val="28"/>
          <w:szCs w:val="28"/>
          <w:rtl/>
        </w:rPr>
        <w:t xml:space="preserve"> الطاقة في المبنى ناتج عن القرار</w:t>
      </w:r>
      <w:r w:rsidR="00BA0FAC">
        <w:rPr>
          <w:rFonts w:ascii="Sakkal Majalla" w:hAnsi="Sakkal Majalla" w:cs="Sakkal Majalla" w:hint="cs"/>
          <w:sz w:val="28"/>
          <w:szCs w:val="28"/>
          <w:rtl/>
        </w:rPr>
        <w:t>ا</w:t>
      </w:r>
      <w:r w:rsidR="002D31A5" w:rsidRPr="002D31A5">
        <w:rPr>
          <w:rFonts w:ascii="Sakkal Majalla" w:hAnsi="Sakkal Majalla" w:cs="Sakkal Majalla"/>
          <w:sz w:val="28"/>
          <w:szCs w:val="28"/>
          <w:rtl/>
        </w:rPr>
        <w:t>ت</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التصميمية، وتم دراسة وتحليل أربع من الأبعاد</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المعمارية وه</w:t>
      </w:r>
      <w:r>
        <w:rPr>
          <w:rFonts w:ascii="Sakkal Majalla" w:hAnsi="Sakkal Majalla" w:cs="Sakkal Majalla" w:hint="cs"/>
          <w:sz w:val="28"/>
          <w:szCs w:val="28"/>
          <w:rtl/>
        </w:rPr>
        <w:t>ي</w:t>
      </w:r>
      <w:r w:rsidR="002D31A5" w:rsidRPr="002D31A5">
        <w:rPr>
          <w:rFonts w:ascii="Sakkal Majalla" w:hAnsi="Sakkal Majalla" w:cs="Sakkal Majalla"/>
          <w:sz w:val="28"/>
          <w:szCs w:val="28"/>
          <w:rtl/>
        </w:rPr>
        <w:t xml:space="preserve"> التوجيه ومواد البناء وس</w:t>
      </w:r>
      <w:r>
        <w:rPr>
          <w:rFonts w:ascii="Sakkal Majalla" w:hAnsi="Sakkal Majalla" w:cs="Sakkal Majalla" w:hint="cs"/>
          <w:sz w:val="28"/>
          <w:szCs w:val="28"/>
          <w:rtl/>
        </w:rPr>
        <w:t>ُ</w:t>
      </w:r>
      <w:r w:rsidR="002D31A5" w:rsidRPr="002D31A5">
        <w:rPr>
          <w:rFonts w:ascii="Sakkal Majalla" w:hAnsi="Sakkal Majalla" w:cs="Sakkal Majalla"/>
          <w:sz w:val="28"/>
          <w:szCs w:val="28"/>
          <w:rtl/>
        </w:rPr>
        <w:t>مك مواد البناء ونسب</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الفتحات</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 xml:space="preserve">تم </w:t>
      </w:r>
      <w:r w:rsidR="00BA0FAC" w:rsidRPr="002D31A5">
        <w:rPr>
          <w:rFonts w:ascii="Sakkal Majalla" w:hAnsi="Sakkal Majalla" w:cs="Sakkal Majalla" w:hint="cs"/>
          <w:sz w:val="28"/>
          <w:szCs w:val="28"/>
          <w:rtl/>
        </w:rPr>
        <w:t>اختبار</w:t>
      </w:r>
      <w:r w:rsidR="002D31A5" w:rsidRPr="002D31A5">
        <w:rPr>
          <w:rFonts w:ascii="Sakkal Majalla" w:hAnsi="Sakkal Majalla" w:cs="Sakkal Majalla"/>
          <w:sz w:val="28"/>
          <w:szCs w:val="28"/>
          <w:rtl/>
        </w:rPr>
        <w:t xml:space="preserve"> هذه الأبعاد نظرا لأهميتها وتأثيرها</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 xml:space="preserve">على </w:t>
      </w:r>
      <w:r w:rsidR="00BA0FAC" w:rsidRPr="002D31A5">
        <w:rPr>
          <w:rFonts w:ascii="Sakkal Majalla" w:hAnsi="Sakkal Majalla" w:cs="Sakkal Majalla" w:hint="cs"/>
          <w:sz w:val="28"/>
          <w:szCs w:val="28"/>
          <w:rtl/>
        </w:rPr>
        <w:t>استهلاك</w:t>
      </w:r>
      <w:r w:rsidR="002D31A5" w:rsidRPr="002D31A5">
        <w:rPr>
          <w:rFonts w:ascii="Sakkal Majalla" w:hAnsi="Sakkal Majalla" w:cs="Sakkal Majalla"/>
          <w:sz w:val="28"/>
          <w:szCs w:val="28"/>
          <w:rtl/>
        </w:rPr>
        <w:t xml:space="preserve"> الطاقة لغرف المرضى </w:t>
      </w:r>
      <w:r w:rsidR="00BA0FAC" w:rsidRPr="002D31A5">
        <w:rPr>
          <w:rFonts w:ascii="Sakkal Majalla" w:hAnsi="Sakkal Majalla" w:cs="Sakkal Majalla" w:hint="cs"/>
          <w:sz w:val="28"/>
          <w:szCs w:val="28"/>
          <w:rtl/>
        </w:rPr>
        <w:t>في</w:t>
      </w:r>
      <w:r w:rsidR="002D31A5" w:rsidRPr="002D31A5">
        <w:rPr>
          <w:rFonts w:ascii="Sakkal Majalla" w:hAnsi="Sakkal Majalla" w:cs="Sakkal Majalla"/>
          <w:sz w:val="28"/>
          <w:szCs w:val="28"/>
          <w:rtl/>
        </w:rPr>
        <w:t xml:space="preserve"> </w:t>
      </w:r>
      <w:r w:rsidR="002D31A5" w:rsidRPr="002D31A5">
        <w:rPr>
          <w:rFonts w:ascii="Sakkal Majalla" w:hAnsi="Sakkal Majalla" w:cs="Sakkal Majalla"/>
          <w:sz w:val="28"/>
          <w:szCs w:val="28"/>
          <w:rtl/>
        </w:rPr>
        <w:lastRenderedPageBreak/>
        <w:t>مبنى المستشفى</w:t>
      </w:r>
      <w:r>
        <w:rPr>
          <w:rFonts w:ascii="Sakkal Majalla" w:hAnsi="Sakkal Majalla" w:cs="Sakkal Majalla" w:hint="cs"/>
          <w:sz w:val="28"/>
          <w:szCs w:val="28"/>
          <w:rtl/>
        </w:rPr>
        <w:t xml:space="preserve">. أوصت الدراسة بأن لا تقل </w:t>
      </w:r>
      <w:r w:rsidR="002D31A5" w:rsidRPr="002D31A5">
        <w:rPr>
          <w:rFonts w:ascii="Sakkal Majalla" w:hAnsi="Sakkal Majalla" w:cs="Sakkal Majalla"/>
          <w:sz w:val="28"/>
          <w:szCs w:val="28"/>
          <w:rtl/>
        </w:rPr>
        <w:t>نسب الفتحات عن ٤٠ الى ٦٠ % لتحقيق</w:t>
      </w:r>
      <w:r>
        <w:rPr>
          <w:rFonts w:ascii="Sakkal Majalla" w:hAnsi="Sakkal Majalla" w:cs="Sakkal Majalla" w:hint="cs"/>
          <w:sz w:val="28"/>
          <w:szCs w:val="28"/>
          <w:rtl/>
        </w:rPr>
        <w:t xml:space="preserve"> </w:t>
      </w:r>
      <w:r w:rsidR="00BA0FAC" w:rsidRPr="002D31A5">
        <w:rPr>
          <w:rFonts w:ascii="Sakkal Majalla" w:hAnsi="Sakkal Majalla" w:cs="Sakkal Majalla" w:hint="cs"/>
          <w:sz w:val="28"/>
          <w:szCs w:val="28"/>
          <w:rtl/>
        </w:rPr>
        <w:t>اتصال</w:t>
      </w:r>
      <w:r w:rsidR="002D31A5" w:rsidRPr="002D31A5">
        <w:rPr>
          <w:rFonts w:ascii="Sakkal Majalla" w:hAnsi="Sakkal Majalla" w:cs="Sakkal Majalla"/>
          <w:sz w:val="28"/>
          <w:szCs w:val="28"/>
          <w:rtl/>
        </w:rPr>
        <w:t xml:space="preserve"> بالبيئة الخارجية مما يعمل على تحسين حالة المريض</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النفسية وتوفير </w:t>
      </w:r>
      <w:r w:rsidR="00BA0FAC">
        <w:rPr>
          <w:rFonts w:ascii="Sakkal Majalla" w:hAnsi="Sakkal Majalla" w:cs="Sakkal Majalla" w:hint="cs"/>
          <w:sz w:val="28"/>
          <w:szCs w:val="28"/>
          <w:rtl/>
        </w:rPr>
        <w:t>الإضاء</w:t>
      </w:r>
      <w:r w:rsidR="00BA0FAC">
        <w:rPr>
          <w:rFonts w:ascii="Sakkal Majalla" w:hAnsi="Sakkal Majalla" w:cs="Sakkal Majalla" w:hint="eastAsia"/>
          <w:sz w:val="28"/>
          <w:szCs w:val="28"/>
          <w:rtl/>
        </w:rPr>
        <w:t>ة</w:t>
      </w:r>
      <w:r>
        <w:rPr>
          <w:rFonts w:ascii="Sakkal Majalla" w:hAnsi="Sakkal Majalla" w:cs="Sakkal Majalla"/>
          <w:sz w:val="28"/>
          <w:szCs w:val="28"/>
          <w:rtl/>
        </w:rPr>
        <w:t xml:space="preserve"> الطبيعية </w:t>
      </w:r>
      <w:r w:rsidR="00BA0FAC" w:rsidRPr="002D31A5">
        <w:rPr>
          <w:rFonts w:ascii="Sakkal Majalla" w:hAnsi="Sakkal Majalla" w:cs="Sakkal Majalla" w:hint="cs"/>
          <w:sz w:val="28"/>
          <w:szCs w:val="28"/>
          <w:rtl/>
        </w:rPr>
        <w:t>التي</w:t>
      </w:r>
      <w:r w:rsidR="002D31A5" w:rsidRPr="002D31A5">
        <w:rPr>
          <w:rFonts w:ascii="Sakkal Majalla" w:hAnsi="Sakkal Majalla" w:cs="Sakkal Majalla"/>
          <w:sz w:val="28"/>
          <w:szCs w:val="28"/>
          <w:rtl/>
        </w:rPr>
        <w:t xml:space="preserve"> تساهم في تحقيق</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 xml:space="preserve">توفير </w:t>
      </w:r>
      <w:r w:rsidR="00BA0FAC" w:rsidRPr="002D31A5">
        <w:rPr>
          <w:rFonts w:ascii="Sakkal Majalla" w:hAnsi="Sakkal Majalla" w:cs="Sakkal Majalla" w:hint="cs"/>
          <w:sz w:val="28"/>
          <w:szCs w:val="28"/>
          <w:rtl/>
        </w:rPr>
        <w:t>لاستهلاك</w:t>
      </w:r>
      <w:r w:rsidR="002D31A5" w:rsidRPr="002D31A5">
        <w:rPr>
          <w:rFonts w:ascii="Sakkal Majalla" w:hAnsi="Sakkal Majalla" w:cs="Sakkal Majalla"/>
          <w:sz w:val="28"/>
          <w:szCs w:val="28"/>
          <w:rtl/>
        </w:rPr>
        <w:t xml:space="preserve"> الطاقة وسرعة شفاء المريض</w:t>
      </w:r>
      <w:r>
        <w:rPr>
          <w:rFonts w:ascii="Sakkal Majalla" w:hAnsi="Sakkal Majalla" w:cs="Sakkal Majalla" w:hint="cs"/>
          <w:sz w:val="28"/>
          <w:szCs w:val="28"/>
          <w:rtl/>
        </w:rPr>
        <w:t>،</w:t>
      </w:r>
      <w:r w:rsidR="002D31A5" w:rsidRPr="002D31A5">
        <w:rPr>
          <w:rFonts w:ascii="Sakkal Majalla" w:hAnsi="Sakkal Majalla" w:cs="Sakkal Majalla"/>
          <w:sz w:val="28"/>
          <w:szCs w:val="28"/>
          <w:rtl/>
        </w:rPr>
        <w:t xml:space="preserve"> كما أ</w:t>
      </w:r>
      <w:r>
        <w:rPr>
          <w:rFonts w:ascii="Sakkal Majalla" w:hAnsi="Sakkal Majalla" w:cs="Sakkal Majalla" w:hint="cs"/>
          <w:sz w:val="28"/>
          <w:szCs w:val="28"/>
          <w:rtl/>
        </w:rPr>
        <w:t xml:space="preserve">وصت الدراسة بضرورة الاهتمام بنوع </w:t>
      </w:r>
      <w:r w:rsidR="002D31A5" w:rsidRPr="002D31A5">
        <w:rPr>
          <w:rFonts w:ascii="Sakkal Majalla" w:hAnsi="Sakkal Majalla" w:cs="Sakkal Majalla"/>
          <w:sz w:val="28"/>
          <w:szCs w:val="28"/>
          <w:rtl/>
        </w:rPr>
        <w:t xml:space="preserve">الزجاج المستخدم </w:t>
      </w:r>
      <w:proofErr w:type="spellStart"/>
      <w:r w:rsidR="002D31A5" w:rsidRPr="002D31A5">
        <w:rPr>
          <w:rFonts w:ascii="Sakkal Majalla" w:hAnsi="Sakkal Majalla" w:cs="Sakkal Majalla"/>
          <w:sz w:val="28"/>
          <w:szCs w:val="28"/>
          <w:rtl/>
        </w:rPr>
        <w:t>فى</w:t>
      </w:r>
      <w:proofErr w:type="spellEnd"/>
      <w:r w:rsidR="002D31A5" w:rsidRPr="002D31A5">
        <w:rPr>
          <w:rFonts w:ascii="Sakkal Majalla" w:hAnsi="Sakkal Majalla" w:cs="Sakkal Majalla"/>
          <w:sz w:val="28"/>
          <w:szCs w:val="28"/>
          <w:rtl/>
        </w:rPr>
        <w:t xml:space="preserve"> الفتحات </w:t>
      </w:r>
      <w:r>
        <w:rPr>
          <w:rFonts w:ascii="Sakkal Majalla" w:hAnsi="Sakkal Majalla" w:cs="Sakkal Majalla" w:hint="cs"/>
          <w:sz w:val="28"/>
          <w:szCs w:val="28"/>
          <w:rtl/>
        </w:rPr>
        <w:t xml:space="preserve">حيث </w:t>
      </w:r>
      <w:r w:rsidR="002D31A5" w:rsidRPr="002D31A5">
        <w:rPr>
          <w:rFonts w:ascii="Sakkal Majalla" w:hAnsi="Sakkal Majalla" w:cs="Sakkal Majalla"/>
          <w:sz w:val="28"/>
          <w:szCs w:val="28"/>
          <w:rtl/>
        </w:rPr>
        <w:t>يساعد في توفير</w:t>
      </w:r>
      <w:r>
        <w:rPr>
          <w:rFonts w:ascii="Sakkal Majalla" w:hAnsi="Sakkal Majalla" w:cs="Sakkal Majalla" w:hint="cs"/>
          <w:sz w:val="28"/>
          <w:szCs w:val="28"/>
          <w:rtl/>
        </w:rPr>
        <w:t xml:space="preserve"> </w:t>
      </w:r>
      <w:r w:rsidR="002D31A5" w:rsidRPr="002D31A5">
        <w:rPr>
          <w:rFonts w:ascii="Sakkal Majalla" w:hAnsi="Sakkal Majalla" w:cs="Sakkal Majalla"/>
          <w:sz w:val="28"/>
          <w:szCs w:val="28"/>
          <w:rtl/>
        </w:rPr>
        <w:t xml:space="preserve">أكثر </w:t>
      </w:r>
      <w:r w:rsidR="002D31A5" w:rsidRPr="002D31A5">
        <w:rPr>
          <w:rFonts w:ascii="Sakkal Majalla" w:hAnsi="Sakkal Majalla" w:cs="Sakkal Majalla"/>
          <w:sz w:val="28"/>
          <w:szCs w:val="28"/>
          <w:rtl/>
          <w:lang w:bidi="fa-IR"/>
        </w:rPr>
        <w:t xml:space="preserve">۲۰ % </w:t>
      </w:r>
      <w:r w:rsidR="002D31A5" w:rsidRPr="002D31A5">
        <w:rPr>
          <w:rFonts w:ascii="Sakkal Majalla" w:hAnsi="Sakkal Majalla" w:cs="Sakkal Majalla"/>
          <w:sz w:val="28"/>
          <w:szCs w:val="28"/>
          <w:rtl/>
        </w:rPr>
        <w:t xml:space="preserve">من </w:t>
      </w:r>
      <w:r w:rsidR="00BA0FAC" w:rsidRPr="002D31A5">
        <w:rPr>
          <w:rFonts w:ascii="Sakkal Majalla" w:hAnsi="Sakkal Majalla" w:cs="Sakkal Majalla" w:hint="cs"/>
          <w:sz w:val="28"/>
          <w:szCs w:val="28"/>
          <w:rtl/>
        </w:rPr>
        <w:t>استهلاك</w:t>
      </w:r>
      <w:r w:rsidR="002D31A5" w:rsidRPr="002D31A5">
        <w:rPr>
          <w:rFonts w:ascii="Sakkal Majalla" w:hAnsi="Sakkal Majalla" w:cs="Sakkal Majalla"/>
          <w:sz w:val="28"/>
          <w:szCs w:val="28"/>
          <w:rtl/>
        </w:rPr>
        <w:t xml:space="preserve"> الطاقة في حالة استخدام زجاج</w:t>
      </w:r>
      <w:r>
        <w:rPr>
          <w:rFonts w:ascii="Sakkal Majalla" w:hAnsi="Sakkal Majalla" w:cs="Sakkal Majalla" w:hint="cs"/>
          <w:sz w:val="28"/>
          <w:szCs w:val="28"/>
          <w:rtl/>
        </w:rPr>
        <w:t xml:space="preserve"> مزدوج مخفض للانبعاث.</w:t>
      </w:r>
    </w:p>
    <w:p w14:paraId="22A4B8E6" w14:textId="77777777" w:rsidR="00145AF7" w:rsidRDefault="00145AF7" w:rsidP="00CA43CD">
      <w:pPr>
        <w:spacing w:after="0" w:line="240" w:lineRule="auto"/>
        <w:jc w:val="both"/>
        <w:rPr>
          <w:rFonts w:ascii="Sakkal Majalla" w:hAnsi="Sakkal Majalla" w:cs="Sakkal Majalla"/>
          <w:sz w:val="28"/>
          <w:szCs w:val="28"/>
          <w:rtl/>
        </w:rPr>
      </w:pPr>
    </w:p>
    <w:p w14:paraId="06276A64" w14:textId="397F6C16" w:rsidR="008278EA" w:rsidRDefault="008278EA"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8278EA">
        <w:rPr>
          <w:rFonts w:ascii="Sakkal Majalla" w:hAnsi="Sakkal Majalla" w:cs="Sakkal Majalla"/>
          <w:sz w:val="28"/>
          <w:szCs w:val="28"/>
          <w:rtl/>
        </w:rPr>
        <w:t xml:space="preserve">شير دراسة العتيبي </w:t>
      </w:r>
      <w:proofErr w:type="spellStart"/>
      <w:r w:rsidRPr="008278EA">
        <w:rPr>
          <w:rFonts w:ascii="Sakkal Majalla" w:hAnsi="Sakkal Majalla" w:cs="Sakkal Majalla"/>
          <w:sz w:val="28"/>
          <w:szCs w:val="28"/>
          <w:rtl/>
        </w:rPr>
        <w:t>وكرينياكز</w:t>
      </w:r>
      <w:proofErr w:type="spellEnd"/>
      <w:r w:rsidRPr="008278EA">
        <w:rPr>
          <w:rFonts w:ascii="Sakkal Majalla" w:hAnsi="Sakkal Majalla" w:cs="Sakkal Majalla"/>
          <w:sz w:val="28"/>
          <w:szCs w:val="28"/>
          <w:rtl/>
        </w:rPr>
        <w:t xml:space="preserve"> (2023) "كفاءة الطاقة في المنشآت الصحية" إلى أن وكالة حماية البيئة تُصنف الرعاية الصحية كواحدة من الصناعات الرائدة في استهلاك الطاقة. تحتاج المؤسسات الصحية إلى كميات كبيرة من الطاقة على مدار الساعة لتلبية احتياجات الإضاءة والتهوية وتشغيل المعدات الطبية. ومع ذلك، هناك قلق متزايد بشأن استدامة استخدام الطاقة في هذه المؤسسات على مستوى العالم. تهدف الدراسة إلى دراسة كفاءة الطاقة واستخدامها في المؤسسات الصحية، بالإضافة إلى تقنيات إدارة الطاقة والحفاظ عليها، وتقديم توصيات للاستخدام الأمثل في المستقبل.</w:t>
      </w:r>
      <w:r w:rsidR="00B31F21">
        <w:rPr>
          <w:rFonts w:ascii="Sakkal Majalla" w:hAnsi="Sakkal Majalla" w:cs="Sakkal Majalla" w:hint="cs"/>
          <w:sz w:val="28"/>
          <w:szCs w:val="28"/>
          <w:rtl/>
        </w:rPr>
        <w:t xml:space="preserve"> </w:t>
      </w:r>
      <w:r w:rsidRPr="008278EA">
        <w:rPr>
          <w:rFonts w:ascii="Sakkal Majalla" w:hAnsi="Sakkal Majalla" w:cs="Sakkal Majalla"/>
          <w:sz w:val="28"/>
          <w:szCs w:val="28"/>
          <w:rtl/>
        </w:rPr>
        <w:t>ت</w:t>
      </w:r>
      <w:r w:rsidR="00B31F21">
        <w:rPr>
          <w:rFonts w:ascii="Sakkal Majalla" w:hAnsi="Sakkal Majalla" w:cs="Sakkal Majalla" w:hint="cs"/>
          <w:sz w:val="28"/>
          <w:szCs w:val="28"/>
          <w:rtl/>
        </w:rPr>
        <w:t xml:space="preserve">وضح </w:t>
      </w:r>
      <w:r w:rsidRPr="008278EA">
        <w:rPr>
          <w:rFonts w:ascii="Sakkal Majalla" w:hAnsi="Sakkal Majalla" w:cs="Sakkal Majalla"/>
          <w:sz w:val="28"/>
          <w:szCs w:val="28"/>
          <w:rtl/>
        </w:rPr>
        <w:t xml:space="preserve">الدراسة </w:t>
      </w:r>
      <w:r w:rsidR="00B31F21">
        <w:rPr>
          <w:rFonts w:ascii="Sakkal Majalla" w:hAnsi="Sakkal Majalla" w:cs="Sakkal Majalla" w:hint="cs"/>
          <w:sz w:val="28"/>
          <w:szCs w:val="28"/>
          <w:rtl/>
        </w:rPr>
        <w:t xml:space="preserve">كذلك </w:t>
      </w:r>
      <w:r w:rsidRPr="008278EA">
        <w:rPr>
          <w:rFonts w:ascii="Sakkal Majalla" w:hAnsi="Sakkal Majalla" w:cs="Sakkal Majalla"/>
          <w:sz w:val="28"/>
          <w:szCs w:val="28"/>
          <w:rtl/>
        </w:rPr>
        <w:t>أن المؤسسات الصحية تستخدم كميات مختلفة من الطاقة من مصادر متنوعة، بما في ذلك الطاقة المائية، والطاقة الشمسية، وطاقة الرياح. ومع ذلك، يختلف استهلاك الطاقة من مؤسسة إلى أخرى، حيث يتأثر بعدد الأسرة وشدة العمليات الصحية، بمتوسط قدره 0.27 ميغاوات ساعة لكل متر مربع. علاوة على ذلك، حددت الدراسة مجموعة من الأساليب والتدابير لتعزيز كفاءة الطاقة، مثل تقنية تدفق المبرد المتغير ودمج مصادر الطاقة المتجددة مع مولدات الديزل لتقليل تكاليف الكهرباء.</w:t>
      </w:r>
      <w:r w:rsidR="00B31F21">
        <w:rPr>
          <w:rFonts w:ascii="Sakkal Majalla" w:hAnsi="Sakkal Majalla" w:cs="Sakkal Majalla" w:hint="cs"/>
          <w:sz w:val="28"/>
          <w:szCs w:val="28"/>
          <w:rtl/>
        </w:rPr>
        <w:t xml:space="preserve"> </w:t>
      </w:r>
      <w:r w:rsidRPr="008278EA">
        <w:rPr>
          <w:rFonts w:ascii="Sakkal Majalla" w:hAnsi="Sakkal Majalla" w:cs="Sakkal Majalla"/>
          <w:sz w:val="28"/>
          <w:szCs w:val="28"/>
          <w:rtl/>
        </w:rPr>
        <w:t>بشكل عام، تحتاج المؤسسات الصحية إلى أنظمة إدارة الطاقة مثل تقنيات مراقبة الطاقة الآلية لفحص كفاءة الأنظمة. يمكن أن تساعد نفس التقنيات أيضًا المؤسسات الصحية في الشرق الأوسط في تحسين استخدام الطاقة. في النهاية، تهدف الدراسة إلى تقديم نهج يركز على تقليل استهلاك الطاقة على مستوى الموقع مع زيادة جودة الطاقة المستخدمة، مما يساعد على تقليل تكاليف الطاقة والحفاظ على البيئة.</w:t>
      </w:r>
    </w:p>
    <w:p w14:paraId="13DE83B8" w14:textId="77777777" w:rsidR="008278EA" w:rsidRDefault="008278EA" w:rsidP="00CA43CD">
      <w:pPr>
        <w:spacing w:after="0" w:line="240" w:lineRule="auto"/>
        <w:jc w:val="both"/>
        <w:rPr>
          <w:rFonts w:ascii="Sakkal Majalla" w:hAnsi="Sakkal Majalla" w:cs="Sakkal Majalla"/>
          <w:sz w:val="28"/>
          <w:szCs w:val="28"/>
          <w:rtl/>
        </w:rPr>
      </w:pPr>
    </w:p>
    <w:p w14:paraId="5A6FE2DD" w14:textId="3D99A094" w:rsidR="008278EA" w:rsidRPr="00B31F21"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تُظهر</w:t>
      </w:r>
      <w:r w:rsidR="00B31F21" w:rsidRPr="00B31F21">
        <w:rPr>
          <w:rFonts w:ascii="Sakkal Majalla" w:hAnsi="Sakkal Majalla" w:cs="Sakkal Majalla"/>
          <w:sz w:val="28"/>
          <w:szCs w:val="28"/>
          <w:rtl/>
        </w:rPr>
        <w:t xml:space="preserve"> دراسة أنور </w:t>
      </w:r>
      <w:proofErr w:type="spellStart"/>
      <w:r w:rsidR="00B31F21" w:rsidRPr="00B31F21">
        <w:rPr>
          <w:rFonts w:ascii="Sakkal Majalla" w:hAnsi="Sakkal Majalla" w:cs="Sakkal Majalla"/>
          <w:sz w:val="28"/>
          <w:szCs w:val="28"/>
          <w:rtl/>
        </w:rPr>
        <w:t>وباتشا</w:t>
      </w:r>
      <w:proofErr w:type="spellEnd"/>
      <w:r w:rsidR="00B31F21" w:rsidRPr="00B31F21">
        <w:rPr>
          <w:rFonts w:ascii="Sakkal Majalla" w:hAnsi="Sakkal Majalla" w:cs="Sakkal Majalla"/>
          <w:sz w:val="28"/>
          <w:szCs w:val="28"/>
          <w:rtl/>
        </w:rPr>
        <w:t xml:space="preserve"> </w:t>
      </w:r>
      <w:proofErr w:type="spellStart"/>
      <w:r w:rsidR="00B31F21" w:rsidRPr="00B31F21">
        <w:rPr>
          <w:rFonts w:ascii="Sakkal Majalla" w:hAnsi="Sakkal Majalla" w:cs="Sakkal Majalla"/>
          <w:sz w:val="28"/>
          <w:szCs w:val="28"/>
          <w:rtl/>
        </w:rPr>
        <w:t>وجونتاكان</w:t>
      </w:r>
      <w:proofErr w:type="spellEnd"/>
      <w:r w:rsidR="00B31F21" w:rsidRPr="00B31F21">
        <w:rPr>
          <w:rFonts w:ascii="Sakkal Majalla" w:hAnsi="Sakkal Majalla" w:cs="Sakkal Majalla"/>
          <w:sz w:val="28"/>
          <w:szCs w:val="28"/>
          <w:rtl/>
        </w:rPr>
        <w:t xml:space="preserve"> (2018) "كفاءة الطاقة والراحة الحرارية في مباني المستشفيات" أحدث التقنيات المتعلقة بكفاءة الطاقة في قطاع المستشفيات. تعتبر المستشفيات مسؤولة عن كميات غير مستقرة من الطلب على الطاقة والانبعاثات المشتركة، بسبب طبيعة تشغيلها على مدار الساعة، مما يؤدي إلى استهلاك طاقة أكبر من المباني التجارية العادية. كما تحتاج المستشفيات إلى إمدادات كهرباء عالية الجودة وموثوقة.</w:t>
      </w:r>
      <w:r w:rsidR="00B31F21">
        <w:rPr>
          <w:rFonts w:ascii="Sakkal Majalla" w:hAnsi="Sakkal Majalla" w:cs="Sakkal Majalla" w:hint="cs"/>
          <w:sz w:val="28"/>
          <w:szCs w:val="28"/>
          <w:rtl/>
        </w:rPr>
        <w:t xml:space="preserve"> توضح </w:t>
      </w:r>
      <w:r w:rsidR="00B31F21" w:rsidRPr="00B31F21">
        <w:rPr>
          <w:rFonts w:ascii="Sakkal Majalla" w:hAnsi="Sakkal Majalla" w:cs="Sakkal Majalla"/>
          <w:sz w:val="28"/>
          <w:szCs w:val="28"/>
          <w:rtl/>
        </w:rPr>
        <w:t xml:space="preserve">نتائج الدراسة أن </w:t>
      </w:r>
      <w:r w:rsidR="00B31F21" w:rsidRPr="00B31F21">
        <w:rPr>
          <w:rFonts w:ascii="Sakkal Majalla" w:hAnsi="Sakkal Majalla" w:cs="Sakkal Majalla"/>
          <w:sz w:val="28"/>
          <w:szCs w:val="28"/>
          <w:rtl/>
        </w:rPr>
        <w:lastRenderedPageBreak/>
        <w:t>المستشفيات تمثل حوالي 6% من إجمالي استهلاك الطاقة في قطاع المباني الخدمية، وأن أنظمة التدفئة والتهوية وتكييف الهواء (</w:t>
      </w:r>
      <w:r w:rsidR="00B31F21" w:rsidRPr="00B31F21">
        <w:rPr>
          <w:rFonts w:ascii="Sakkal Majalla" w:hAnsi="Sakkal Majalla" w:cs="Sakkal Majalla"/>
          <w:sz w:val="28"/>
          <w:szCs w:val="28"/>
        </w:rPr>
        <w:t>HVAC</w:t>
      </w:r>
      <w:r w:rsidR="00B31F21" w:rsidRPr="00B31F21">
        <w:rPr>
          <w:rFonts w:ascii="Sakkal Majalla" w:hAnsi="Sakkal Majalla" w:cs="Sakkal Majalla"/>
          <w:sz w:val="28"/>
          <w:szCs w:val="28"/>
          <w:rtl/>
        </w:rPr>
        <w:t>) تشكل الجزء الأكبر من استهلاك الكهرباء في هذه المنشآت. كما أظهرت الدراسة أن زيادة الطلب على الطاقة واستنزاف مصادر الوقود الأحفوري يجعل من الضروري تحسين كفاءة استخدام الطاقة.</w:t>
      </w:r>
      <w:r w:rsidR="00B31F21">
        <w:rPr>
          <w:rFonts w:ascii="Sakkal Majalla" w:hAnsi="Sakkal Majalla" w:cs="Sakkal Majalla" w:hint="cs"/>
          <w:sz w:val="28"/>
          <w:szCs w:val="28"/>
          <w:rtl/>
        </w:rPr>
        <w:t xml:space="preserve"> </w:t>
      </w:r>
      <w:r w:rsidR="00B31F21" w:rsidRPr="00B31F21">
        <w:rPr>
          <w:rFonts w:ascii="Sakkal Majalla" w:hAnsi="Sakkal Majalla" w:cs="Sakkal Majalla"/>
          <w:sz w:val="28"/>
          <w:szCs w:val="28"/>
          <w:rtl/>
        </w:rPr>
        <w:t>توصي الدراسة بضرورة اعتماد نظم إدارة فعالة للطاقة، بالإضافة إلى تعزيز جهود كفاءة الطاقة ودمج مصادر الطاقة</w:t>
      </w:r>
      <w:r>
        <w:rPr>
          <w:rFonts w:ascii="Sakkal Majalla" w:hAnsi="Sakkal Majalla" w:cs="Sakkal Majalla"/>
          <w:sz w:val="28"/>
          <w:szCs w:val="28"/>
          <w:rtl/>
        </w:rPr>
        <w:t xml:space="preserve"> المتجددة </w:t>
      </w:r>
      <w:r>
        <w:rPr>
          <w:rFonts w:ascii="Sakkal Majalla" w:hAnsi="Sakkal Majalla" w:cs="Sakkal Majalla" w:hint="cs"/>
          <w:sz w:val="28"/>
          <w:szCs w:val="28"/>
          <w:rtl/>
        </w:rPr>
        <w:t>قدر</w:t>
      </w:r>
      <w:r>
        <w:rPr>
          <w:rFonts w:ascii="Sakkal Majalla" w:hAnsi="Sakkal Majalla" w:cs="Sakkal Majalla"/>
          <w:sz w:val="28"/>
          <w:szCs w:val="28"/>
          <w:rtl/>
        </w:rPr>
        <w:t xml:space="preserve"> الإمكان</w:t>
      </w:r>
      <w:r w:rsidR="00B31F21" w:rsidRPr="00B31F21">
        <w:rPr>
          <w:rFonts w:ascii="Sakkal Majalla" w:hAnsi="Sakkal Majalla" w:cs="Sakkal Majalla"/>
          <w:sz w:val="28"/>
          <w:szCs w:val="28"/>
          <w:rtl/>
        </w:rPr>
        <w:t>.</w:t>
      </w:r>
    </w:p>
    <w:p w14:paraId="115F1AE5" w14:textId="77777777" w:rsidR="008278EA" w:rsidRDefault="008278EA" w:rsidP="00CA43CD">
      <w:pPr>
        <w:spacing w:after="0" w:line="240" w:lineRule="auto"/>
        <w:jc w:val="both"/>
        <w:rPr>
          <w:rFonts w:ascii="Sakkal Majalla" w:hAnsi="Sakkal Majalla" w:cs="Sakkal Majalla"/>
          <w:sz w:val="28"/>
          <w:szCs w:val="28"/>
          <w:rtl/>
        </w:rPr>
      </w:pPr>
    </w:p>
    <w:p w14:paraId="4A1AC31D" w14:textId="186563FC" w:rsidR="000A28D3" w:rsidRPr="000A28D3" w:rsidRDefault="000A28D3" w:rsidP="00CA43CD">
      <w:pPr>
        <w:spacing w:after="0" w:line="360" w:lineRule="auto"/>
        <w:jc w:val="both"/>
        <w:rPr>
          <w:rFonts w:ascii="Sakkal Majalla" w:hAnsi="Sakkal Majalla" w:cs="Sakkal Majalla"/>
          <w:sz w:val="28"/>
          <w:szCs w:val="28"/>
        </w:rPr>
      </w:pPr>
      <w:r w:rsidRPr="000A28D3">
        <w:rPr>
          <w:rFonts w:ascii="Sakkal Majalla" w:hAnsi="Sakkal Majalla" w:cs="Sakkal Majalla"/>
          <w:sz w:val="28"/>
          <w:szCs w:val="28"/>
          <w:rtl/>
        </w:rPr>
        <w:t xml:space="preserve">تشير دراسة ديون، </w:t>
      </w:r>
      <w:proofErr w:type="spellStart"/>
      <w:r w:rsidRPr="000A28D3">
        <w:rPr>
          <w:rFonts w:ascii="Sakkal Majalla" w:hAnsi="Sakkal Majalla" w:cs="Sakkal Majalla"/>
          <w:sz w:val="28"/>
          <w:szCs w:val="28"/>
          <w:rtl/>
        </w:rPr>
        <w:t>إيفانز</w:t>
      </w:r>
      <w:proofErr w:type="spellEnd"/>
      <w:r w:rsidRPr="000A28D3">
        <w:rPr>
          <w:rFonts w:ascii="Sakkal Majalla" w:hAnsi="Sakkal Majalla" w:cs="Sakkal Majalla"/>
          <w:sz w:val="28"/>
          <w:szCs w:val="28"/>
          <w:rtl/>
        </w:rPr>
        <w:t xml:space="preserve">، </w:t>
      </w:r>
      <w:proofErr w:type="spellStart"/>
      <w:r w:rsidRPr="000A28D3">
        <w:rPr>
          <w:rFonts w:ascii="Sakkal Majalla" w:hAnsi="Sakkal Majalla" w:cs="Sakkal Majalla"/>
          <w:sz w:val="28"/>
          <w:szCs w:val="28"/>
          <w:rtl/>
        </w:rPr>
        <w:t>وفاريل</w:t>
      </w:r>
      <w:proofErr w:type="spellEnd"/>
      <w:r w:rsidRPr="000A28D3">
        <w:rPr>
          <w:rFonts w:ascii="Sakkal Majalla" w:hAnsi="Sakkal Majalla" w:cs="Sakkal Majalla"/>
          <w:sz w:val="28"/>
          <w:szCs w:val="28"/>
          <w:rtl/>
        </w:rPr>
        <w:t xml:space="preserve"> (2022) </w:t>
      </w:r>
      <w:r>
        <w:rPr>
          <w:rFonts w:ascii="Sakkal Majalla" w:hAnsi="Sakkal Majalla" w:cs="Sakkal Majalla" w:hint="cs"/>
          <w:sz w:val="28"/>
          <w:szCs w:val="28"/>
          <w:rtl/>
        </w:rPr>
        <w:t>"</w:t>
      </w:r>
      <w:r w:rsidRPr="00234F7E">
        <w:rPr>
          <w:rFonts w:ascii="Sakkal Majalla" w:hAnsi="Sakkal Majalla" w:cs="Sakkal Majalla"/>
          <w:sz w:val="28"/>
          <w:szCs w:val="28"/>
          <w:rtl/>
        </w:rPr>
        <w:t>مبادرات إدارة المستشفيات التحويلية؛ نحو كفاءة الطاقة والاستدامة البيئية في المنشآت الصحية</w:t>
      </w:r>
      <w:r>
        <w:rPr>
          <w:rFonts w:ascii="Sakkal Majalla" w:hAnsi="Sakkal Majalla" w:cs="Sakkal Majalla" w:hint="cs"/>
          <w:sz w:val="28"/>
          <w:szCs w:val="28"/>
          <w:rtl/>
        </w:rPr>
        <w:t xml:space="preserve">" </w:t>
      </w:r>
      <w:r w:rsidRPr="000A28D3">
        <w:rPr>
          <w:rFonts w:ascii="Sakkal Majalla" w:hAnsi="Sakkal Majalla" w:cs="Sakkal Majalla"/>
          <w:sz w:val="28"/>
          <w:szCs w:val="28"/>
          <w:rtl/>
        </w:rPr>
        <w:t>إلى أن توفير الطاقة يعد تحديًا متزايدًا عالميًا بسبب النمو السكاني والنشاط الاقتصادي ومعدلات الاستهلاك المرتفعة التي لا يمكن الحفاظ عليها على المدى الطويل. تواجه مرافق الرعاية الصحية والمستشفيات تحديات تتعلق بزيادة التكاليف التشغيلية. تهدف الدراسة إلى تقييم التحديات التي تواجه تبني سياسات توفير الطاقة وتقترح خارطة طريق لتحقيق الاستدامة وإدارة كفاءة الطاقة في المستشفيات ومرافق الرعاية الصحية</w:t>
      </w:r>
      <w:r w:rsidRPr="000A28D3">
        <w:rPr>
          <w:rFonts w:ascii="Sakkal Majalla" w:hAnsi="Sakkal Majalla" w:cs="Sakkal Majalla"/>
          <w:sz w:val="28"/>
          <w:szCs w:val="28"/>
        </w:rPr>
        <w:t>.</w:t>
      </w:r>
      <w:r>
        <w:rPr>
          <w:rFonts w:ascii="Sakkal Majalla" w:hAnsi="Sakkal Majalla" w:cs="Sakkal Majalla" w:hint="cs"/>
          <w:sz w:val="28"/>
          <w:szCs w:val="28"/>
          <w:rtl/>
        </w:rPr>
        <w:t xml:space="preserve"> </w:t>
      </w:r>
      <w:r w:rsidRPr="000A28D3">
        <w:rPr>
          <w:rFonts w:ascii="Sakkal Majalla" w:hAnsi="Sakkal Majalla" w:cs="Sakkal Majalla"/>
          <w:sz w:val="28"/>
          <w:szCs w:val="28"/>
          <w:rtl/>
        </w:rPr>
        <w:t>أجريت الدراسة على ثمانية مستشفيات كحالات دراسية من خلال مقابلات نوعية مع الإدارة العليا للمستشفيات ومديري مرافق الرعاية الصحية، بالإضافة إلى جمع البيانات ذات الصلة من الأدبيات. وقد أسفرت النتائج عن تحديد العوامل المؤثرة في تنفيذ استراتيجيات توفير الطاقة والتحديات المرتبطة بها. كما اقترحت الدراسة إرشادات لإدارة الطاقة بكفاءة في المستشفيات ومرافق الرعاية الصحية، وخلصت إلى أن أفضل أداء يمكن تحقيقه من خلال دمج هذه الإرشادات مع اعتماد أنظمة إدارة الطاقة</w:t>
      </w:r>
      <w:r w:rsidRPr="000A28D3">
        <w:rPr>
          <w:rFonts w:ascii="Sakkal Majalla" w:hAnsi="Sakkal Majalla" w:cs="Sakkal Majalla"/>
          <w:sz w:val="28"/>
          <w:szCs w:val="28"/>
        </w:rPr>
        <w:t xml:space="preserve"> ISO 50001</w:t>
      </w:r>
      <w:r w:rsidRPr="000A28D3">
        <w:rPr>
          <w:rFonts w:ascii="Sakkal Majalla" w:hAnsi="Sakkal Majalla" w:cs="Sakkal Majalla"/>
          <w:sz w:val="28"/>
          <w:szCs w:val="28"/>
          <w:rtl/>
        </w:rPr>
        <w:t>، مما يساهم في تحقيق الهدف السابع من أهداف التنمية المستدامة للأمم المتحدة "الطاقة النظيفة والميسورة</w:t>
      </w:r>
      <w:r w:rsidRPr="000A28D3">
        <w:rPr>
          <w:rFonts w:ascii="Sakkal Majalla" w:hAnsi="Sakkal Majalla" w:cs="Sakkal Majalla"/>
          <w:sz w:val="28"/>
          <w:szCs w:val="28"/>
        </w:rPr>
        <w:t>".</w:t>
      </w:r>
      <w:r>
        <w:rPr>
          <w:rFonts w:ascii="Sakkal Majalla" w:hAnsi="Sakkal Majalla" w:cs="Sakkal Majalla" w:hint="cs"/>
          <w:sz w:val="28"/>
          <w:szCs w:val="28"/>
          <w:rtl/>
        </w:rPr>
        <w:t xml:space="preserve"> </w:t>
      </w:r>
      <w:r w:rsidRPr="000A28D3">
        <w:rPr>
          <w:rFonts w:ascii="Sakkal Majalla" w:hAnsi="Sakkal Majalla" w:cs="Sakkal Majalla"/>
          <w:sz w:val="28"/>
          <w:szCs w:val="28"/>
          <w:rtl/>
        </w:rPr>
        <w:t>تقتصر الدراسة على المبادرات والتجارب الخاصة بالمستشفيات التي تمت دراستها في منطقة الشرق الأوسط وشمال أفريقيا. تسهم نتائج وتوصيات الدراسة في إثراء المعرفة في هذا المجال، مما سيمكن أصحاب المصلحة الرئيسيين ومديري المستشفيات ومرافق الرعاية الصحية من التغلب على تحديات تنفيذ إدارة الطاقة. بالإضافة إلى ذلك، سيساعد اعتماد الإرشادات المقترحة في تحسين كفاءة الطاقة ودعم المستشفيات للمبادرات البيئية، مما يعكس التزامها بأهداف التنمية المستدامة للأمم المتحد</w:t>
      </w:r>
      <w:r>
        <w:rPr>
          <w:rFonts w:ascii="Sakkal Majalla" w:hAnsi="Sakkal Majalla" w:cs="Sakkal Majalla" w:hint="cs"/>
          <w:sz w:val="28"/>
          <w:szCs w:val="28"/>
          <w:rtl/>
        </w:rPr>
        <w:t>ة.</w:t>
      </w:r>
    </w:p>
    <w:p w14:paraId="35E9CD35" w14:textId="77777777" w:rsidR="008278EA" w:rsidRDefault="008278EA" w:rsidP="00CA43CD">
      <w:pPr>
        <w:spacing w:after="0" w:line="240" w:lineRule="auto"/>
        <w:jc w:val="both"/>
        <w:rPr>
          <w:rFonts w:ascii="Sakkal Majalla" w:hAnsi="Sakkal Majalla" w:cs="Sakkal Majalla"/>
          <w:sz w:val="28"/>
          <w:szCs w:val="28"/>
          <w:rtl/>
        </w:rPr>
      </w:pPr>
    </w:p>
    <w:p w14:paraId="65723DF2" w14:textId="16F54BFA" w:rsidR="008278EA"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بحث مقارب، </w:t>
      </w:r>
      <w:r w:rsidR="000A28D3">
        <w:rPr>
          <w:rFonts w:ascii="Sakkal Majalla" w:hAnsi="Sakkal Majalla" w:cs="Sakkal Majalla" w:hint="cs"/>
          <w:sz w:val="28"/>
          <w:szCs w:val="28"/>
          <w:rtl/>
        </w:rPr>
        <w:t>ت</w:t>
      </w:r>
      <w:r w:rsidR="000A28D3" w:rsidRPr="000A28D3">
        <w:rPr>
          <w:rFonts w:ascii="Sakkal Majalla" w:hAnsi="Sakkal Majalla" w:cs="Sakkal Majalla"/>
          <w:sz w:val="28"/>
          <w:szCs w:val="28"/>
          <w:rtl/>
        </w:rPr>
        <w:t xml:space="preserve">شير دراسة جباري، </w:t>
      </w:r>
      <w:proofErr w:type="spellStart"/>
      <w:r w:rsidR="000A28D3" w:rsidRPr="000A28D3">
        <w:rPr>
          <w:rFonts w:ascii="Sakkal Majalla" w:hAnsi="Sakkal Majalla" w:cs="Sakkal Majalla"/>
          <w:sz w:val="28"/>
          <w:szCs w:val="28"/>
          <w:rtl/>
        </w:rPr>
        <w:t>فائيلي</w:t>
      </w:r>
      <w:proofErr w:type="spellEnd"/>
      <w:r w:rsidR="000A28D3" w:rsidRPr="000A28D3">
        <w:rPr>
          <w:rFonts w:ascii="Sakkal Majalla" w:hAnsi="Sakkal Majalla" w:cs="Sakkal Majalla"/>
          <w:sz w:val="28"/>
          <w:szCs w:val="28"/>
          <w:rtl/>
        </w:rPr>
        <w:t xml:space="preserve">، </w:t>
      </w:r>
      <w:proofErr w:type="spellStart"/>
      <w:r w:rsidR="000A28D3" w:rsidRPr="000A28D3">
        <w:rPr>
          <w:rFonts w:ascii="Sakkal Majalla" w:hAnsi="Sakkal Majalla" w:cs="Sakkal Majalla"/>
          <w:sz w:val="28"/>
          <w:szCs w:val="28"/>
          <w:rtl/>
        </w:rPr>
        <w:t>وسوروشيان</w:t>
      </w:r>
      <w:proofErr w:type="spellEnd"/>
      <w:r w:rsidR="000A28D3" w:rsidRPr="000A28D3">
        <w:rPr>
          <w:rFonts w:ascii="Sakkal Majalla" w:hAnsi="Sakkal Majalla" w:cs="Sakkal Majalla"/>
          <w:sz w:val="28"/>
          <w:szCs w:val="28"/>
          <w:rtl/>
        </w:rPr>
        <w:t xml:space="preserve"> (2024) "استراتيجيات إدارة الطاقة المستدامة في المستشفيات: الفحص والتحليل" إلى أن التنمية المستدامة تُعرف غالبًا على أنها عملية التغيير التي تلبي الاحتياجات </w:t>
      </w:r>
      <w:r w:rsidR="000A28D3" w:rsidRPr="000A28D3">
        <w:rPr>
          <w:rFonts w:ascii="Sakkal Majalla" w:hAnsi="Sakkal Majalla" w:cs="Sakkal Majalla"/>
          <w:sz w:val="28"/>
          <w:szCs w:val="28"/>
          <w:rtl/>
        </w:rPr>
        <w:lastRenderedPageBreak/>
        <w:t>الحالية للمجتمع دون الإضرار بقدرة الأجيال القادمة على تلبية احتياجاتها. تعتبر المستشفيات والمراكز الطبية من بين المؤسسات الحيوية في أي مجتمع، وهي من أكبر المستهلكين للمياه والطاقة ومنتجي النفايات.</w:t>
      </w:r>
      <w:r w:rsidR="000A28D3">
        <w:rPr>
          <w:rFonts w:ascii="Sakkal Majalla" w:hAnsi="Sakkal Majalla" w:cs="Sakkal Majalla" w:hint="cs"/>
          <w:sz w:val="28"/>
          <w:szCs w:val="28"/>
          <w:rtl/>
        </w:rPr>
        <w:t xml:space="preserve"> </w:t>
      </w:r>
      <w:r w:rsidR="000A28D3" w:rsidRPr="000A28D3">
        <w:rPr>
          <w:rFonts w:ascii="Sakkal Majalla" w:hAnsi="Sakkal Majalla" w:cs="Sakkal Majalla"/>
          <w:sz w:val="28"/>
          <w:szCs w:val="28"/>
          <w:rtl/>
        </w:rPr>
        <w:t>تهدف الدراسة إلى تحديد وترتيب استراتيجيات إدارة ال</w:t>
      </w:r>
      <w:r w:rsidR="00D148A7">
        <w:rPr>
          <w:rFonts w:ascii="Sakkal Majalla" w:hAnsi="Sakkal Majalla" w:cs="Sakkal Majalla"/>
          <w:sz w:val="28"/>
          <w:szCs w:val="28"/>
          <w:rtl/>
        </w:rPr>
        <w:t>طاقة المستدامة في مستشفى فارابي</w:t>
      </w:r>
      <w:r w:rsidR="000A28D3" w:rsidRPr="000A28D3">
        <w:rPr>
          <w:rFonts w:ascii="Sakkal Majalla" w:hAnsi="Sakkal Majalla" w:cs="Sakkal Majalla"/>
          <w:sz w:val="28"/>
          <w:szCs w:val="28"/>
          <w:rtl/>
        </w:rPr>
        <w:t xml:space="preserve">. تم جمع البيانات باستخدام استبيان مُعدّ من قبل الباحث يعتمد على أساليب اتخاذ القرار متعددة المعايير، والذي تم استكماله من قِبل عشرة خبراء مطلعين على موضوع إدارة الطاقة المستدامة ولديهم خبرة لا تقل عن عشر سنوات في مستشفى فارابي في مدينة بستك بمحافظة </w:t>
      </w:r>
      <w:proofErr w:type="spellStart"/>
      <w:r w:rsidR="000A28D3" w:rsidRPr="000A28D3">
        <w:rPr>
          <w:rFonts w:ascii="Sakkal Majalla" w:hAnsi="Sakkal Majalla" w:cs="Sakkal Majalla"/>
          <w:sz w:val="28"/>
          <w:szCs w:val="28"/>
          <w:rtl/>
        </w:rPr>
        <w:t>هرمزغان</w:t>
      </w:r>
      <w:proofErr w:type="spellEnd"/>
      <w:r w:rsidR="000A28D3" w:rsidRPr="000A28D3">
        <w:rPr>
          <w:rFonts w:ascii="Sakkal Majalla" w:hAnsi="Sakkal Majalla" w:cs="Sakkal Majalla"/>
          <w:sz w:val="28"/>
          <w:szCs w:val="28"/>
          <w:rtl/>
        </w:rPr>
        <w:t>.</w:t>
      </w:r>
      <w:r w:rsidR="000A28D3">
        <w:rPr>
          <w:rFonts w:ascii="Sakkal Majalla" w:hAnsi="Sakkal Majalla" w:cs="Sakkal Majalla" w:hint="cs"/>
          <w:sz w:val="28"/>
          <w:szCs w:val="28"/>
          <w:rtl/>
        </w:rPr>
        <w:t xml:space="preserve"> </w:t>
      </w:r>
      <w:r w:rsidR="000A28D3" w:rsidRPr="000A28D3">
        <w:rPr>
          <w:rFonts w:ascii="Sakkal Majalla" w:hAnsi="Sakkal Majalla" w:cs="Sakkal Majalla"/>
          <w:sz w:val="28"/>
          <w:szCs w:val="28"/>
          <w:rtl/>
        </w:rPr>
        <w:t>أشارت نتائج تحليل البيانات إلى أن تقليل استهلاك الطاقة الأحفورية، وإعادة تدوير النفايات، والطاقة المتجددة هي المعايير الأكثر أهمية لإدارة الطاقة المستدامة في المستشفيات. بينما كانت توظيف المعدات لتقليل استهلاك المياه، واستخدام نظام جمع مياه الأمطار من بين المعايير الأكثر أهمية لتحقيق التنمية المستدامة المحسّنة.</w:t>
      </w:r>
      <w:r w:rsidR="000A28D3">
        <w:rPr>
          <w:rFonts w:ascii="Sakkal Majalla" w:hAnsi="Sakkal Majalla" w:cs="Sakkal Majalla" w:hint="cs"/>
          <w:sz w:val="28"/>
          <w:szCs w:val="28"/>
          <w:rtl/>
        </w:rPr>
        <w:t xml:space="preserve"> </w:t>
      </w:r>
      <w:r w:rsidR="000A28D3" w:rsidRPr="000A28D3">
        <w:rPr>
          <w:rFonts w:ascii="Sakkal Majalla" w:hAnsi="Sakkal Majalla" w:cs="Sakkal Majalla"/>
          <w:sz w:val="28"/>
          <w:szCs w:val="28"/>
          <w:rtl/>
        </w:rPr>
        <w:t>استنادًا إلى نتائج الدراسة، يتعين على مديري المستشفيات تبني حلول مشتركة لإدارة الطاقة في قطاعات المياه والكهرباء، مع التركيز على تقليل هدر الطاقة واستخدام مصادر الطاقة الجديدة مثل الطاقة الشمسية ومياه الأمطار.</w:t>
      </w:r>
      <w:r w:rsidR="000A28D3">
        <w:rPr>
          <w:rFonts w:ascii="Sakkal Majalla" w:hAnsi="Sakkal Majalla" w:cs="Sakkal Majalla" w:hint="cs"/>
          <w:sz w:val="28"/>
          <w:szCs w:val="28"/>
          <w:rtl/>
        </w:rPr>
        <w:t xml:space="preserve"> </w:t>
      </w:r>
    </w:p>
    <w:p w14:paraId="75A84DB9" w14:textId="77777777" w:rsidR="000A28D3" w:rsidRPr="000A28D3" w:rsidRDefault="000A28D3" w:rsidP="00CA43CD">
      <w:pPr>
        <w:spacing w:after="0" w:line="240" w:lineRule="auto"/>
        <w:jc w:val="both"/>
        <w:rPr>
          <w:rFonts w:ascii="Sakkal Majalla" w:hAnsi="Sakkal Majalla" w:cs="Sakkal Majalla"/>
          <w:sz w:val="28"/>
          <w:szCs w:val="28"/>
          <w:rtl/>
        </w:rPr>
      </w:pPr>
    </w:p>
    <w:p w14:paraId="6ABF68FE" w14:textId="0D5C9D95" w:rsidR="008278EA" w:rsidRDefault="005D17B1" w:rsidP="00CA43CD">
      <w:pPr>
        <w:spacing w:after="0" w:line="360" w:lineRule="auto"/>
        <w:jc w:val="both"/>
        <w:rPr>
          <w:rFonts w:ascii="Sakkal Majalla" w:hAnsi="Sakkal Majalla" w:cs="Sakkal Majalla"/>
          <w:sz w:val="28"/>
          <w:szCs w:val="28"/>
          <w:rtl/>
        </w:rPr>
      </w:pPr>
      <w:r w:rsidRPr="005D17B1">
        <w:rPr>
          <w:rFonts w:ascii="Sakkal Majalla" w:hAnsi="Sakkal Majalla" w:cs="Sakkal Majalla"/>
          <w:sz w:val="28"/>
          <w:szCs w:val="28"/>
          <w:rtl/>
        </w:rPr>
        <w:t xml:space="preserve">تشير دراسة </w:t>
      </w:r>
      <w:r>
        <w:rPr>
          <w:rFonts w:ascii="Sakkal Majalla" w:hAnsi="Sakkal Majalla" w:cs="Sakkal Majalla"/>
          <w:sz w:val="28"/>
          <w:szCs w:val="28"/>
          <w:rtl/>
        </w:rPr>
        <w:t>ميلز (2011)</w:t>
      </w:r>
      <w:r>
        <w:rPr>
          <w:rFonts w:ascii="Sakkal Majalla" w:hAnsi="Sakkal Majalla" w:cs="Sakkal Majalla" w:hint="cs"/>
          <w:sz w:val="28"/>
          <w:szCs w:val="28"/>
          <w:rtl/>
        </w:rPr>
        <w:t xml:space="preserve"> "فحص وتأهيل المباني:</w:t>
      </w:r>
      <w:r>
        <w:rPr>
          <w:rFonts w:ascii="Sakkal Majalla" w:hAnsi="Sakkal Majalla" w:cs="Sakkal Majalla"/>
          <w:sz w:val="28"/>
          <w:szCs w:val="28"/>
          <w:rtl/>
        </w:rPr>
        <w:t xml:space="preserve"> </w:t>
      </w:r>
      <w:r w:rsidRPr="00234F7E">
        <w:rPr>
          <w:rFonts w:ascii="Sakkal Majalla" w:hAnsi="Sakkal Majalla" w:cs="Sakkal Majalla"/>
          <w:sz w:val="28"/>
          <w:szCs w:val="28"/>
          <w:rtl/>
        </w:rPr>
        <w:t>فرصة ذهبية لتقليل تكاليف الطاقة وانبعاثات غازات ال</w:t>
      </w:r>
      <w:r>
        <w:rPr>
          <w:rFonts w:ascii="Sakkal Majalla" w:hAnsi="Sakkal Majalla" w:cs="Sakkal Majalla" w:hint="cs"/>
          <w:sz w:val="28"/>
          <w:szCs w:val="28"/>
          <w:rtl/>
        </w:rPr>
        <w:t>ت</w:t>
      </w:r>
      <w:r>
        <w:rPr>
          <w:rFonts w:ascii="Sakkal Majalla" w:hAnsi="Sakkal Majalla" w:cs="Sakkal Majalla"/>
          <w:sz w:val="28"/>
          <w:szCs w:val="28"/>
          <w:rtl/>
        </w:rPr>
        <w:t>دف</w:t>
      </w:r>
      <w:r w:rsidRPr="00234F7E">
        <w:rPr>
          <w:rFonts w:ascii="Sakkal Majalla" w:hAnsi="Sakkal Majalla" w:cs="Sakkal Majalla"/>
          <w:sz w:val="28"/>
          <w:szCs w:val="28"/>
          <w:rtl/>
        </w:rPr>
        <w:t>ئة في الولايات المتحدة</w:t>
      </w:r>
      <w:r>
        <w:rPr>
          <w:rFonts w:ascii="Sakkal Majalla" w:hAnsi="Sakkal Majalla" w:cs="Sakkal Majalla" w:hint="cs"/>
          <w:sz w:val="28"/>
          <w:szCs w:val="28"/>
          <w:rtl/>
        </w:rPr>
        <w:t xml:space="preserve">" إلى </w:t>
      </w:r>
      <w:r w:rsidRPr="005D17B1">
        <w:rPr>
          <w:rFonts w:ascii="Sakkal Majalla" w:hAnsi="Sakkal Majalla" w:cs="Sakkal Majalla"/>
          <w:sz w:val="28"/>
          <w:szCs w:val="28"/>
          <w:rtl/>
        </w:rPr>
        <w:t>أن عملية الفحص والتأهيل تعد واحدة من أكثر الاستراتيجيات فعالية من حي</w:t>
      </w:r>
      <w:r>
        <w:rPr>
          <w:rFonts w:ascii="Sakkal Majalla" w:hAnsi="Sakkal Majalla" w:cs="Sakkal Majalla"/>
          <w:sz w:val="28"/>
          <w:szCs w:val="28"/>
          <w:rtl/>
        </w:rPr>
        <w:t>ث التكلفة لتقليل استهلاك الطاقة</w:t>
      </w:r>
      <w:r w:rsidRPr="005D17B1">
        <w:rPr>
          <w:rFonts w:ascii="Sakkal Majalla" w:hAnsi="Sakkal Majalla" w:cs="Sakkal Majalla"/>
          <w:sz w:val="28"/>
          <w:szCs w:val="28"/>
          <w:rtl/>
        </w:rPr>
        <w:t>. يُعتبر الفحص والتأهيل نهجًا منهجيًا وفوريًا لضمان الجودة وإدارة مخاطر الأداء، بدلاً من كونه تقنية بحد ذاتها.</w:t>
      </w:r>
      <w:r>
        <w:rPr>
          <w:rFonts w:ascii="Sakkal Majalla" w:hAnsi="Sakkal Majalla" w:cs="Sakkal Majalla" w:hint="cs"/>
          <w:sz w:val="28"/>
          <w:szCs w:val="28"/>
          <w:rtl/>
        </w:rPr>
        <w:t xml:space="preserve"> </w:t>
      </w:r>
      <w:r w:rsidRPr="005D17B1">
        <w:rPr>
          <w:rFonts w:ascii="Sakkal Majalla" w:hAnsi="Sakkal Majalla" w:cs="Sakkal Majalla"/>
          <w:sz w:val="28"/>
          <w:szCs w:val="28"/>
          <w:rtl/>
        </w:rPr>
        <w:t>تقدم دراسة ميلز أكبر تجميع وتحليل شامل لتجارب الفحص والتأهيل والأدبيات المرتبطة بها، حيث تشمل 643 مبنى غير سكني بمساحة تبلغ 99 مليون قدم مربع، ونفقات فحص وتأهيل تبلغ 43 مليون دولار، وأعمال 37 مزودًا للفحص والتأهيل. تشير النتائج إلى أن التكلفة المتوسطة للفحص والتأهيل للمباني القائمة تبلغ 0.30 دولار للقدم المربع، بينما تبلغ 1.16 دول</w:t>
      </w:r>
      <w:r>
        <w:rPr>
          <w:rFonts w:ascii="Sakkal Majalla" w:hAnsi="Sakkal Majalla" w:cs="Sakkal Majalla"/>
          <w:sz w:val="28"/>
          <w:szCs w:val="28"/>
          <w:rtl/>
        </w:rPr>
        <w:t>ار للقدم المربع للمباني الجديدة</w:t>
      </w:r>
      <w:r w:rsidRPr="005D17B1">
        <w:rPr>
          <w:rFonts w:ascii="Sakkal Majalla" w:hAnsi="Sakkal Majalla" w:cs="Sakkal Majalla"/>
          <w:sz w:val="28"/>
          <w:szCs w:val="28"/>
          <w:rtl/>
        </w:rPr>
        <w:t>.</w:t>
      </w:r>
      <w:r>
        <w:rPr>
          <w:rFonts w:ascii="Sakkal Majalla" w:hAnsi="Sakkal Majalla" w:cs="Sakkal Majalla" w:hint="cs"/>
          <w:sz w:val="28"/>
          <w:szCs w:val="28"/>
          <w:rtl/>
        </w:rPr>
        <w:t xml:space="preserve"> </w:t>
      </w:r>
      <w:r w:rsidRPr="005D17B1">
        <w:rPr>
          <w:rFonts w:ascii="Sakkal Majalla" w:hAnsi="Sakkal Majalla" w:cs="Sakkal Majalla"/>
          <w:sz w:val="28"/>
          <w:szCs w:val="28"/>
          <w:rtl/>
        </w:rPr>
        <w:t>تظهر البيانات المتاحة أن أكثر من 10,000 عيب متعلق بالطاقة تم تصحيحه، مما أسفر عن توفير متوسط قدره 16% من الطاقة في المباني القائمة و13% في المبا</w:t>
      </w:r>
      <w:r>
        <w:rPr>
          <w:rFonts w:ascii="Sakkal Majalla" w:hAnsi="Sakkal Majalla" w:cs="Sakkal Majalla"/>
          <w:sz w:val="28"/>
          <w:szCs w:val="28"/>
          <w:rtl/>
        </w:rPr>
        <w:t>ني الجديدة</w:t>
      </w:r>
      <w:r w:rsidRPr="005D17B1">
        <w:rPr>
          <w:rFonts w:ascii="Sakkal Majalla" w:hAnsi="Sakkal Majalla" w:cs="Sakkal Majalla"/>
          <w:sz w:val="28"/>
          <w:szCs w:val="28"/>
          <w:rtl/>
        </w:rPr>
        <w:t>.</w:t>
      </w:r>
      <w:r>
        <w:rPr>
          <w:rFonts w:ascii="Sakkal Majalla" w:hAnsi="Sakkal Majalla" w:cs="Sakkal Majalla" w:hint="cs"/>
          <w:sz w:val="28"/>
          <w:szCs w:val="28"/>
          <w:rtl/>
        </w:rPr>
        <w:t xml:space="preserve"> </w:t>
      </w:r>
      <w:r w:rsidRPr="005D17B1">
        <w:rPr>
          <w:rFonts w:ascii="Sakkal Majalla" w:hAnsi="Sakkal Majalla" w:cs="Sakkal Majalla"/>
          <w:sz w:val="28"/>
          <w:szCs w:val="28"/>
          <w:rtl/>
        </w:rPr>
        <w:t>تظهر الحالات التي تمت فيها عمليات فحص وتأهيل شاملة توفير</w:t>
      </w:r>
      <w:r>
        <w:rPr>
          <w:rFonts w:ascii="Sakkal Majalla" w:hAnsi="Sakkal Majalla" w:cs="Sakkal Majalla" w:hint="cs"/>
          <w:sz w:val="28"/>
          <w:szCs w:val="28"/>
          <w:rtl/>
        </w:rPr>
        <w:t xml:space="preserve"> كبير ي</w:t>
      </w:r>
      <w:r w:rsidRPr="005D17B1">
        <w:rPr>
          <w:rFonts w:ascii="Sakkal Majalla" w:hAnsi="Sakkal Majalla" w:cs="Sakkal Majalla"/>
          <w:sz w:val="28"/>
          <w:szCs w:val="28"/>
          <w:rtl/>
        </w:rPr>
        <w:t xml:space="preserve">صل </w:t>
      </w:r>
      <w:r>
        <w:rPr>
          <w:rFonts w:ascii="Sakkal Majalla" w:hAnsi="Sakkal Majalla" w:cs="Sakkal Majalla" w:hint="cs"/>
          <w:sz w:val="28"/>
          <w:szCs w:val="28"/>
          <w:rtl/>
        </w:rPr>
        <w:t xml:space="preserve">سنوياً </w:t>
      </w:r>
      <w:r w:rsidRPr="005D17B1">
        <w:rPr>
          <w:rFonts w:ascii="Sakkal Majalla" w:hAnsi="Sakkal Majalla" w:cs="Sakkal Majalla"/>
          <w:sz w:val="28"/>
          <w:szCs w:val="28"/>
          <w:rtl/>
        </w:rPr>
        <w:t>إلى 30 مليار دولار (و340 مليون طن من ثاني أكسيد الكربون) بحلول عام 2030.</w:t>
      </w:r>
    </w:p>
    <w:p w14:paraId="4D69740B" w14:textId="77777777" w:rsidR="005D17B1" w:rsidRPr="000A28D3" w:rsidRDefault="005D17B1" w:rsidP="00CA43CD">
      <w:pPr>
        <w:spacing w:after="0" w:line="240" w:lineRule="auto"/>
        <w:jc w:val="both"/>
        <w:rPr>
          <w:rFonts w:ascii="Sakkal Majalla" w:hAnsi="Sakkal Majalla" w:cs="Sakkal Majalla"/>
          <w:sz w:val="28"/>
          <w:szCs w:val="28"/>
          <w:rtl/>
        </w:rPr>
      </w:pPr>
    </w:p>
    <w:p w14:paraId="4C2BD0AF" w14:textId="6B1658F8" w:rsidR="008278EA"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اتجاه آخر، </w:t>
      </w:r>
      <w:r w:rsidR="005D17B1">
        <w:rPr>
          <w:rFonts w:ascii="Sakkal Majalla" w:hAnsi="Sakkal Majalla" w:cs="Sakkal Majalla" w:hint="cs"/>
          <w:sz w:val="28"/>
          <w:szCs w:val="28"/>
          <w:rtl/>
        </w:rPr>
        <w:t>ت</w:t>
      </w:r>
      <w:r w:rsidR="005D17B1" w:rsidRPr="005D17B1">
        <w:rPr>
          <w:rFonts w:ascii="Sakkal Majalla" w:hAnsi="Sakkal Majalla" w:cs="Sakkal Majalla"/>
          <w:sz w:val="28"/>
          <w:szCs w:val="28"/>
          <w:rtl/>
        </w:rPr>
        <w:t xml:space="preserve">شير دراسة </w:t>
      </w:r>
      <w:proofErr w:type="spellStart"/>
      <w:r w:rsidR="005D17B1" w:rsidRPr="005D17B1">
        <w:rPr>
          <w:rFonts w:ascii="Sakkal Majalla" w:hAnsi="Sakkal Majalla" w:cs="Sakkal Majalla"/>
          <w:sz w:val="28"/>
          <w:szCs w:val="28"/>
          <w:rtl/>
        </w:rPr>
        <w:t>بسيلاكي</w:t>
      </w:r>
      <w:proofErr w:type="spellEnd"/>
      <w:r w:rsidR="005D17B1" w:rsidRPr="005D17B1">
        <w:rPr>
          <w:rFonts w:ascii="Sakkal Majalla" w:hAnsi="Sakkal Majalla" w:cs="Sakkal Majalla"/>
          <w:sz w:val="28"/>
          <w:szCs w:val="28"/>
          <w:rtl/>
        </w:rPr>
        <w:t xml:space="preserve">، </w:t>
      </w:r>
      <w:proofErr w:type="spellStart"/>
      <w:r w:rsidR="005D17B1" w:rsidRPr="005D17B1">
        <w:rPr>
          <w:rFonts w:ascii="Sakkal Majalla" w:hAnsi="Sakkal Majalla" w:cs="Sakkal Majalla"/>
          <w:sz w:val="28"/>
          <w:szCs w:val="28"/>
          <w:rtl/>
        </w:rPr>
        <w:t>أبستولوبولوس</w:t>
      </w:r>
      <w:proofErr w:type="spellEnd"/>
      <w:r w:rsidR="005D17B1" w:rsidRPr="005D17B1">
        <w:rPr>
          <w:rFonts w:ascii="Sakkal Majalla" w:hAnsi="Sakkal Majalla" w:cs="Sakkal Majalla"/>
          <w:sz w:val="28"/>
          <w:szCs w:val="28"/>
          <w:rtl/>
        </w:rPr>
        <w:t xml:space="preserve">، </w:t>
      </w:r>
      <w:proofErr w:type="spellStart"/>
      <w:r w:rsidR="005D17B1" w:rsidRPr="005D17B1">
        <w:rPr>
          <w:rFonts w:ascii="Sakkal Majalla" w:hAnsi="Sakkal Majalla" w:cs="Sakkal Majalla"/>
          <w:sz w:val="28"/>
          <w:szCs w:val="28"/>
          <w:rtl/>
        </w:rPr>
        <w:t>وماكريس</w:t>
      </w:r>
      <w:proofErr w:type="spellEnd"/>
      <w:r w:rsidR="005D17B1" w:rsidRPr="005D17B1">
        <w:rPr>
          <w:rFonts w:ascii="Sakkal Majalla" w:hAnsi="Sakkal Majalla" w:cs="Sakkal Majalla"/>
          <w:sz w:val="28"/>
          <w:szCs w:val="28"/>
          <w:rtl/>
        </w:rPr>
        <w:t xml:space="preserve"> (2023) "كفاءة الطاقة في المستشفيات من منظور توفير الموارد وتقديم خدمات ذات جودة" إلى أن تأثيرات تغير المناخ و</w:t>
      </w:r>
      <w:r w:rsidR="004A7AE0">
        <w:rPr>
          <w:rFonts w:ascii="Sakkal Majalla" w:hAnsi="Sakkal Majalla" w:cs="Sakkal Majalla"/>
          <w:sz w:val="28"/>
          <w:szCs w:val="28"/>
          <w:rtl/>
        </w:rPr>
        <w:t>أزمة الطاق</w:t>
      </w:r>
      <w:r w:rsidR="005D17B1" w:rsidRPr="005D17B1">
        <w:rPr>
          <w:rFonts w:ascii="Sakkal Majalla" w:hAnsi="Sakkal Majalla" w:cs="Sakkal Majalla"/>
          <w:sz w:val="28"/>
          <w:szCs w:val="28"/>
          <w:rtl/>
        </w:rPr>
        <w:t xml:space="preserve">ة قد زادت من أهمية كفاءة الطاقة في </w:t>
      </w:r>
      <w:r w:rsidR="005D17B1" w:rsidRPr="005D17B1">
        <w:rPr>
          <w:rFonts w:ascii="Sakkal Majalla" w:hAnsi="Sakkal Majalla" w:cs="Sakkal Majalla"/>
          <w:sz w:val="28"/>
          <w:szCs w:val="28"/>
          <w:rtl/>
        </w:rPr>
        <w:lastRenderedPageBreak/>
        <w:t xml:space="preserve">المستشفيات، التي تُعتبر من المباني الأكثر استهلاكًا للطاقة. </w:t>
      </w:r>
      <w:r w:rsidR="004A7AE0" w:rsidRPr="005D17B1">
        <w:rPr>
          <w:rFonts w:ascii="Sakkal Majalla" w:hAnsi="Sakkal Majalla" w:cs="Sakkal Majalla"/>
          <w:sz w:val="28"/>
          <w:szCs w:val="28"/>
          <w:rtl/>
        </w:rPr>
        <w:t xml:space="preserve">تُظهر </w:t>
      </w:r>
      <w:r w:rsidR="005D17B1" w:rsidRPr="005D17B1">
        <w:rPr>
          <w:rFonts w:ascii="Sakkal Majalla" w:hAnsi="Sakkal Majalla" w:cs="Sakkal Majalla"/>
          <w:sz w:val="28"/>
          <w:szCs w:val="28"/>
          <w:rtl/>
        </w:rPr>
        <w:t>الدراسة أن كفاءة الطاقة عملية معقدة تتطلب مزيدًا من البحث، وتقدم مراجعة شاملة لاستراتيجيات مراقبة الطاقة، والتقييم، والترقية من خلال التكنولوجيا.</w:t>
      </w:r>
      <w:r w:rsidR="005D17B1">
        <w:rPr>
          <w:rFonts w:ascii="Sakkal Majalla" w:hAnsi="Sakkal Majalla" w:cs="Sakkal Majalla" w:hint="cs"/>
          <w:sz w:val="28"/>
          <w:szCs w:val="28"/>
          <w:rtl/>
        </w:rPr>
        <w:t xml:space="preserve"> </w:t>
      </w:r>
      <w:r w:rsidR="005D17B1" w:rsidRPr="005D17B1">
        <w:rPr>
          <w:rFonts w:ascii="Sakkal Majalla" w:hAnsi="Sakkal Majalla" w:cs="Sakkal Majalla"/>
          <w:sz w:val="28"/>
          <w:szCs w:val="28"/>
          <w:rtl/>
        </w:rPr>
        <w:t>تشير النتائج إلى أهمية استكشاف تقنيات الطاقة البديلة المعتمدة على جميع مصادر الطاقة المتجددة، وليس فقط الطاقة الشمسية. كما تؤكد على ضرورة مقارنة أداء المستشفيات في بيئات مناخية واقتصادية مختلفة لتحديد التقنيات الأكثر فعالية. توصي الدراسة بربط كفاءة الطاقة بوعي الإدارة والموظفين بشأن توفير موارد الطاقة، وتدعو إلى توجيه الأبحاث نحو وحدات الصحة الخاصة والعامة الأصغر حجمًا، حيث تركز معظم الدراسات الحالية على المستشفيات الكبيرة.</w:t>
      </w:r>
      <w:r w:rsidR="004A7AE0">
        <w:rPr>
          <w:rFonts w:ascii="Sakkal Majalla" w:hAnsi="Sakkal Majalla" w:cs="Sakkal Majalla" w:hint="cs"/>
          <w:sz w:val="28"/>
          <w:szCs w:val="28"/>
          <w:rtl/>
        </w:rPr>
        <w:t xml:space="preserve"> </w:t>
      </w:r>
    </w:p>
    <w:p w14:paraId="153CD764" w14:textId="77777777" w:rsidR="005D17B1" w:rsidRPr="005D17B1" w:rsidRDefault="005D17B1" w:rsidP="00CA43CD">
      <w:pPr>
        <w:spacing w:after="0" w:line="240" w:lineRule="auto"/>
        <w:jc w:val="both"/>
        <w:rPr>
          <w:rFonts w:ascii="Sakkal Majalla" w:hAnsi="Sakkal Majalla" w:cs="Sakkal Majalla"/>
          <w:sz w:val="28"/>
          <w:szCs w:val="28"/>
          <w:rtl/>
        </w:rPr>
      </w:pPr>
    </w:p>
    <w:p w14:paraId="49E47331" w14:textId="075C82B1" w:rsidR="00234F7E" w:rsidRPr="004A7AE0"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توضح</w:t>
      </w:r>
      <w:r w:rsidR="004A7AE0">
        <w:rPr>
          <w:rFonts w:ascii="Sakkal Majalla" w:hAnsi="Sakkal Majalla" w:cs="Sakkal Majalla" w:hint="cs"/>
          <w:sz w:val="28"/>
          <w:szCs w:val="28"/>
          <w:rtl/>
        </w:rPr>
        <w:t xml:space="preserve"> دراسة </w:t>
      </w:r>
      <w:r w:rsidR="00234F7E" w:rsidRPr="00234F7E">
        <w:rPr>
          <w:rFonts w:ascii="Sakkal Majalla" w:hAnsi="Sakkal Majalla" w:cs="Sakkal Majalla"/>
          <w:sz w:val="28"/>
          <w:szCs w:val="28"/>
          <w:rtl/>
        </w:rPr>
        <w:t xml:space="preserve">ساكا </w:t>
      </w:r>
      <w:proofErr w:type="spellStart"/>
      <w:r w:rsidR="00234F7E" w:rsidRPr="00234F7E">
        <w:rPr>
          <w:rFonts w:ascii="Sakkal Majalla" w:hAnsi="Sakkal Majalla" w:cs="Sakkal Majalla"/>
          <w:sz w:val="28"/>
          <w:szCs w:val="28"/>
          <w:rtl/>
        </w:rPr>
        <w:t>وأوييديب</w:t>
      </w:r>
      <w:proofErr w:type="spellEnd"/>
      <w:r w:rsidR="00234F7E" w:rsidRPr="00234F7E">
        <w:rPr>
          <w:rFonts w:ascii="Sakkal Majalla" w:hAnsi="Sakkal Majalla" w:cs="Sakkal Majalla"/>
          <w:sz w:val="28"/>
          <w:szCs w:val="28"/>
          <w:rtl/>
        </w:rPr>
        <w:t xml:space="preserve"> </w:t>
      </w:r>
      <w:proofErr w:type="spellStart"/>
      <w:r w:rsidR="00234F7E" w:rsidRPr="00234F7E">
        <w:rPr>
          <w:rFonts w:ascii="Sakkal Majalla" w:hAnsi="Sakkal Majalla" w:cs="Sakkal Majalla"/>
          <w:sz w:val="28"/>
          <w:szCs w:val="28"/>
          <w:rtl/>
        </w:rPr>
        <w:t>وأولانيبيكون</w:t>
      </w:r>
      <w:proofErr w:type="spellEnd"/>
      <w:r w:rsidR="00234F7E" w:rsidRPr="00234F7E">
        <w:rPr>
          <w:rFonts w:ascii="Sakkal Majalla" w:hAnsi="Sakkal Majalla" w:cs="Sakkal Majalla"/>
          <w:sz w:val="28"/>
          <w:szCs w:val="28"/>
          <w:rtl/>
        </w:rPr>
        <w:t xml:space="preserve"> </w:t>
      </w:r>
      <w:proofErr w:type="spellStart"/>
      <w:r w:rsidR="00234F7E" w:rsidRPr="00234F7E">
        <w:rPr>
          <w:rFonts w:ascii="Sakkal Majalla" w:hAnsi="Sakkal Majalla" w:cs="Sakkal Majalla"/>
          <w:sz w:val="28"/>
          <w:szCs w:val="28"/>
          <w:rtl/>
        </w:rPr>
        <w:t>وأوموتسو</w:t>
      </w:r>
      <w:proofErr w:type="spellEnd"/>
      <w:r w:rsidR="00234F7E" w:rsidRPr="00234F7E">
        <w:rPr>
          <w:rFonts w:ascii="Sakkal Majalla" w:hAnsi="Sakkal Majalla" w:cs="Sakkal Majalla"/>
          <w:sz w:val="28"/>
          <w:szCs w:val="28"/>
          <w:rtl/>
        </w:rPr>
        <w:t xml:space="preserve"> (2024)</w:t>
      </w:r>
      <w:r w:rsidR="004A7AE0">
        <w:rPr>
          <w:rFonts w:ascii="Sakkal Majalla" w:hAnsi="Sakkal Majalla" w:cs="Sakkal Majalla" w:hint="cs"/>
          <w:sz w:val="28"/>
          <w:szCs w:val="28"/>
          <w:rtl/>
        </w:rPr>
        <w:t xml:space="preserve"> "ا</w:t>
      </w:r>
      <w:r w:rsidR="00234F7E" w:rsidRPr="00234F7E">
        <w:rPr>
          <w:rFonts w:ascii="Sakkal Majalla" w:hAnsi="Sakkal Majalla" w:cs="Sakkal Majalla"/>
          <w:sz w:val="28"/>
          <w:szCs w:val="28"/>
          <w:rtl/>
        </w:rPr>
        <w:t>لاستخدام الفعال للطاقة وتحسينها في مباني المستشفيات</w:t>
      </w:r>
      <w:r w:rsidR="004A7AE0">
        <w:rPr>
          <w:rFonts w:ascii="Sakkal Majalla" w:hAnsi="Sakkal Majalla" w:cs="Sakkal Majalla" w:hint="cs"/>
          <w:sz w:val="28"/>
          <w:szCs w:val="28"/>
          <w:rtl/>
        </w:rPr>
        <w:t xml:space="preserve">" إلى أن </w:t>
      </w:r>
      <w:r w:rsidR="004A7AE0" w:rsidRPr="004A7AE0">
        <w:rPr>
          <w:rFonts w:ascii="Sakkal Majalla" w:hAnsi="Sakkal Majalla" w:cs="Sakkal Majalla"/>
          <w:sz w:val="28"/>
          <w:szCs w:val="28"/>
          <w:rtl/>
        </w:rPr>
        <w:t>الطاقة تعد ضرورية للحياة الحديثة، كونها دافعًا رئيسيًا للتنمية الاجتماعية والاقتصادية، خاصة في الدول النامية. ومع ذلك، تأتي هذه الطاقة بتكلفة على المستهلكين وعلى البيئة، بسبب التلوث الناتج عن الوقود الأحفوري المستخدم في توليد الطاقة. تقيّم الدراسة استهلاك الطاقة في مباني المستشفيات النيجيرية لتحديد الفوائد الاقتصادية والبيئية الناتجة عن الاستخدام الفعال لها.</w:t>
      </w:r>
      <w:r w:rsidR="004A7AE0">
        <w:rPr>
          <w:rFonts w:ascii="Sakkal Majalla" w:hAnsi="Sakkal Majalla" w:cs="Sakkal Majalla" w:hint="cs"/>
          <w:sz w:val="28"/>
          <w:szCs w:val="28"/>
          <w:rtl/>
        </w:rPr>
        <w:t xml:space="preserve"> </w:t>
      </w:r>
      <w:r w:rsidR="004A7AE0" w:rsidRPr="004A7AE0">
        <w:rPr>
          <w:rFonts w:ascii="Sakkal Majalla" w:hAnsi="Sakkal Majalla" w:cs="Sakkal Majalla"/>
          <w:sz w:val="28"/>
          <w:szCs w:val="28"/>
          <w:rtl/>
        </w:rPr>
        <w:t xml:space="preserve">أظهرت النتائج أن هناك دراسات قليلة حول </w:t>
      </w:r>
      <w:r w:rsidR="004A7AE0">
        <w:rPr>
          <w:rFonts w:ascii="Sakkal Majalla" w:hAnsi="Sakkal Majalla" w:cs="Sakkal Majalla" w:hint="cs"/>
          <w:sz w:val="28"/>
          <w:szCs w:val="28"/>
          <w:rtl/>
        </w:rPr>
        <w:t>ال</w:t>
      </w:r>
      <w:r w:rsidR="004A7AE0" w:rsidRPr="004A7AE0">
        <w:rPr>
          <w:rFonts w:ascii="Sakkal Majalla" w:hAnsi="Sakkal Majalla" w:cs="Sakkal Majalla"/>
          <w:sz w:val="28"/>
          <w:szCs w:val="28"/>
          <w:rtl/>
        </w:rPr>
        <w:t xml:space="preserve">تدقيق </w:t>
      </w:r>
      <w:r w:rsidR="004A7AE0">
        <w:rPr>
          <w:rFonts w:ascii="Sakkal Majalla" w:hAnsi="Sakkal Majalla" w:cs="Sakkal Majalla" w:hint="cs"/>
          <w:sz w:val="28"/>
          <w:szCs w:val="28"/>
          <w:rtl/>
        </w:rPr>
        <w:t xml:space="preserve">على </w:t>
      </w:r>
      <w:r w:rsidR="004A7AE0" w:rsidRPr="004A7AE0">
        <w:rPr>
          <w:rFonts w:ascii="Sakkal Majalla" w:hAnsi="Sakkal Majalla" w:cs="Sakkal Majalla"/>
          <w:sz w:val="28"/>
          <w:szCs w:val="28"/>
          <w:rtl/>
        </w:rPr>
        <w:t>الطاقة في المباني النيجيرية وأنها تُبلغ بشكل ضعيف. تتضمن التحديات الرئيسية التي تعيق الحفاظ على الطاقة في</w:t>
      </w:r>
      <w:r w:rsidR="004A7AE0">
        <w:rPr>
          <w:rFonts w:ascii="Sakkal Majalla" w:hAnsi="Sakkal Majalla" w:cs="Sakkal Majalla"/>
          <w:sz w:val="28"/>
          <w:szCs w:val="28"/>
          <w:rtl/>
        </w:rPr>
        <w:t xml:space="preserve"> المباني النيجيرية انخفاض الوعي</w:t>
      </w:r>
      <w:r w:rsidR="004A7AE0" w:rsidRPr="004A7AE0">
        <w:rPr>
          <w:rFonts w:ascii="Sakkal Majalla" w:hAnsi="Sakkal Majalla" w:cs="Sakkal Majalla"/>
          <w:sz w:val="28"/>
          <w:szCs w:val="28"/>
          <w:rtl/>
        </w:rPr>
        <w:t xml:space="preserve">، والقيود المالية، والسلوكيات الاستهلاكية المهدرة، واستخدام تقنيات قديمة. </w:t>
      </w:r>
      <w:r w:rsidR="004A7AE0">
        <w:rPr>
          <w:rFonts w:ascii="Sakkal Majalla" w:hAnsi="Sakkal Majalla" w:cs="Sakkal Majalla" w:hint="cs"/>
          <w:sz w:val="28"/>
          <w:szCs w:val="28"/>
          <w:rtl/>
        </w:rPr>
        <w:t xml:space="preserve">خلصت الدراسة إلى أن </w:t>
      </w:r>
      <w:r w:rsidR="004A7AE0" w:rsidRPr="004A7AE0">
        <w:rPr>
          <w:rFonts w:ascii="Sakkal Majalla" w:hAnsi="Sakkal Majalla" w:cs="Sakkal Majalla"/>
          <w:sz w:val="28"/>
          <w:szCs w:val="28"/>
          <w:rtl/>
        </w:rPr>
        <w:t xml:space="preserve">اعتماد أنظمة الطاقة الشمسية الكهروضوئية، وأنظمة إدارة الطاقة، وترقية المستشفيات القائمة </w:t>
      </w:r>
      <w:r w:rsidR="004A7AE0">
        <w:rPr>
          <w:rFonts w:ascii="Sakkal Majalla" w:hAnsi="Sakkal Majalla" w:cs="Sakkal Majalla" w:hint="cs"/>
          <w:sz w:val="28"/>
          <w:szCs w:val="28"/>
          <w:rtl/>
        </w:rPr>
        <w:t xml:space="preserve">يؤدي </w:t>
      </w:r>
      <w:r w:rsidR="004A7AE0" w:rsidRPr="004A7AE0">
        <w:rPr>
          <w:rFonts w:ascii="Sakkal Majalla" w:hAnsi="Sakkal Majalla" w:cs="Sakkal Majalla"/>
          <w:sz w:val="28"/>
          <w:szCs w:val="28"/>
          <w:rtl/>
        </w:rPr>
        <w:t xml:space="preserve">إلى تحقيق توفير كبير في الطاقة. كما أن الاستخدام الفعال للطاقة مفيد للبيئة لأنه يقلل بشكل كبير من انبعاثات غاز الكربون، من خلال توفير مصادر </w:t>
      </w:r>
      <w:r w:rsidR="004A7AE0">
        <w:rPr>
          <w:rFonts w:ascii="Sakkal Majalla" w:hAnsi="Sakkal Majalla" w:cs="Sakkal Majalla"/>
          <w:sz w:val="28"/>
          <w:szCs w:val="28"/>
          <w:rtl/>
        </w:rPr>
        <w:t>طاقة متجددة نظيفة وصديقة للبيئة</w:t>
      </w:r>
      <w:r w:rsidR="004A7AE0" w:rsidRPr="004A7AE0">
        <w:rPr>
          <w:rFonts w:ascii="Sakkal Majalla" w:hAnsi="Sakkal Majalla" w:cs="Sakkal Majalla"/>
          <w:sz w:val="28"/>
          <w:szCs w:val="28"/>
          <w:rtl/>
        </w:rPr>
        <w:t>.</w:t>
      </w:r>
      <w:r w:rsidR="004A7AE0">
        <w:rPr>
          <w:rFonts w:ascii="Sakkal Majalla" w:hAnsi="Sakkal Majalla" w:cs="Sakkal Majalla" w:hint="cs"/>
          <w:sz w:val="28"/>
          <w:szCs w:val="28"/>
          <w:rtl/>
        </w:rPr>
        <w:t xml:space="preserve"> كذلك، </w:t>
      </w:r>
      <w:r w:rsidR="004A7AE0" w:rsidRPr="004A7AE0">
        <w:rPr>
          <w:rFonts w:ascii="Sakkal Majalla" w:hAnsi="Sakkal Majalla" w:cs="Sakkal Majalla"/>
          <w:sz w:val="28"/>
          <w:szCs w:val="28"/>
          <w:rtl/>
        </w:rPr>
        <w:t>خلص</w:t>
      </w:r>
      <w:r w:rsidR="004A7AE0">
        <w:rPr>
          <w:rFonts w:ascii="Sakkal Majalla" w:hAnsi="Sakkal Majalla" w:cs="Sakkal Majalla" w:hint="cs"/>
          <w:sz w:val="28"/>
          <w:szCs w:val="28"/>
          <w:rtl/>
        </w:rPr>
        <w:t>ت</w:t>
      </w:r>
      <w:r w:rsidR="004A7AE0" w:rsidRPr="004A7AE0">
        <w:rPr>
          <w:rFonts w:ascii="Sakkal Majalla" w:hAnsi="Sakkal Majalla" w:cs="Sakkal Majalla"/>
          <w:sz w:val="28"/>
          <w:szCs w:val="28"/>
          <w:rtl/>
        </w:rPr>
        <w:t xml:space="preserve"> الدراسة إلى أن </w:t>
      </w:r>
      <w:r w:rsidR="004A7AE0">
        <w:rPr>
          <w:rFonts w:ascii="Sakkal Majalla" w:hAnsi="Sakkal Majalla" w:cs="Sakkal Majalla" w:hint="cs"/>
          <w:sz w:val="28"/>
          <w:szCs w:val="28"/>
          <w:rtl/>
        </w:rPr>
        <w:t>ال</w:t>
      </w:r>
      <w:r w:rsidR="004A7AE0" w:rsidRPr="004A7AE0">
        <w:rPr>
          <w:rFonts w:ascii="Sakkal Majalla" w:hAnsi="Sakkal Majalla" w:cs="Sakkal Majalla"/>
          <w:sz w:val="28"/>
          <w:szCs w:val="28"/>
          <w:rtl/>
        </w:rPr>
        <w:t xml:space="preserve">تدقيق </w:t>
      </w:r>
      <w:r w:rsidR="004A7AE0">
        <w:rPr>
          <w:rFonts w:ascii="Sakkal Majalla" w:hAnsi="Sakkal Majalla" w:cs="Sakkal Majalla" w:hint="cs"/>
          <w:sz w:val="28"/>
          <w:szCs w:val="28"/>
          <w:rtl/>
        </w:rPr>
        <w:t xml:space="preserve">على قياس </w:t>
      </w:r>
      <w:r w:rsidR="004A7AE0" w:rsidRPr="004A7AE0">
        <w:rPr>
          <w:rFonts w:ascii="Sakkal Majalla" w:hAnsi="Sakkal Majalla" w:cs="Sakkal Majalla"/>
          <w:sz w:val="28"/>
          <w:szCs w:val="28"/>
          <w:rtl/>
        </w:rPr>
        <w:t xml:space="preserve">الطاقة </w:t>
      </w:r>
      <w:r w:rsidR="004A7AE0">
        <w:rPr>
          <w:rFonts w:ascii="Sakkal Majalla" w:hAnsi="Sakkal Majalla" w:cs="Sakkal Majalla" w:hint="cs"/>
          <w:sz w:val="28"/>
          <w:szCs w:val="28"/>
          <w:rtl/>
        </w:rPr>
        <w:t>بانتظام</w:t>
      </w:r>
      <w:r w:rsidR="004A7AE0" w:rsidRPr="004A7AE0">
        <w:rPr>
          <w:rFonts w:ascii="Sakkal Majalla" w:hAnsi="Sakkal Majalla" w:cs="Sakkal Majalla"/>
          <w:sz w:val="28"/>
          <w:szCs w:val="28"/>
          <w:rtl/>
        </w:rPr>
        <w:t xml:space="preserve"> في المستشفيات سيمكن من تحديد مناطق الهدر والتقنيات المطلوبة لتحسين الاستهلاك. توصي الدراسة باستخدام تقنيات حديثة ل</w:t>
      </w:r>
      <w:r w:rsidR="004A7AE0">
        <w:rPr>
          <w:rFonts w:ascii="Sakkal Majalla" w:hAnsi="Sakkal Majalla" w:cs="Sakkal Majalla" w:hint="cs"/>
          <w:sz w:val="28"/>
          <w:szCs w:val="28"/>
          <w:rtl/>
        </w:rPr>
        <w:t>ل</w:t>
      </w:r>
      <w:r w:rsidR="004A7AE0" w:rsidRPr="004A7AE0">
        <w:rPr>
          <w:rFonts w:ascii="Sakkal Majalla" w:hAnsi="Sakkal Majalla" w:cs="Sakkal Majalla"/>
          <w:sz w:val="28"/>
          <w:szCs w:val="28"/>
          <w:rtl/>
        </w:rPr>
        <w:t>تدقيق</w:t>
      </w:r>
      <w:r w:rsidR="004A7AE0">
        <w:rPr>
          <w:rFonts w:ascii="Sakkal Majalla" w:hAnsi="Sakkal Majalla" w:cs="Sakkal Majalla" w:hint="cs"/>
          <w:sz w:val="28"/>
          <w:szCs w:val="28"/>
          <w:rtl/>
        </w:rPr>
        <w:t xml:space="preserve"> على</w:t>
      </w:r>
      <w:r w:rsidR="004A7AE0" w:rsidRPr="004A7AE0">
        <w:rPr>
          <w:rFonts w:ascii="Sakkal Majalla" w:hAnsi="Sakkal Majalla" w:cs="Sakkal Majalla"/>
          <w:sz w:val="28"/>
          <w:szCs w:val="28"/>
          <w:rtl/>
        </w:rPr>
        <w:t xml:space="preserve"> الطاقة </w:t>
      </w:r>
      <w:r w:rsidR="004A7AE0">
        <w:rPr>
          <w:rFonts w:ascii="Sakkal Majalla" w:hAnsi="Sakkal Majalla" w:cs="Sakkal Majalla" w:hint="cs"/>
          <w:sz w:val="28"/>
          <w:szCs w:val="28"/>
          <w:rtl/>
        </w:rPr>
        <w:t>وقياسها وتدريب</w:t>
      </w:r>
      <w:r w:rsidR="004A7AE0" w:rsidRPr="004A7AE0">
        <w:rPr>
          <w:rFonts w:ascii="Sakkal Majalla" w:hAnsi="Sakkal Majalla" w:cs="Sakkal Majalla"/>
          <w:sz w:val="28"/>
          <w:szCs w:val="28"/>
          <w:rtl/>
        </w:rPr>
        <w:t xml:space="preserve"> موظفي المستشفى </w:t>
      </w:r>
      <w:r w:rsidR="004A7AE0">
        <w:rPr>
          <w:rFonts w:ascii="Sakkal Majalla" w:hAnsi="Sakkal Majalla" w:cs="Sakkal Majalla" w:hint="cs"/>
          <w:sz w:val="28"/>
          <w:szCs w:val="28"/>
          <w:rtl/>
        </w:rPr>
        <w:t>على</w:t>
      </w:r>
      <w:r w:rsidR="004A7AE0" w:rsidRPr="004A7AE0">
        <w:rPr>
          <w:rFonts w:ascii="Sakkal Majalla" w:hAnsi="Sakkal Majalla" w:cs="Sakkal Majalla"/>
          <w:sz w:val="28"/>
          <w:szCs w:val="28"/>
          <w:rtl/>
        </w:rPr>
        <w:t xml:space="preserve"> الحفاظ على الطاقة.</w:t>
      </w:r>
    </w:p>
    <w:p w14:paraId="47F19F71" w14:textId="77777777" w:rsidR="008278EA" w:rsidRDefault="008278EA" w:rsidP="00CA43CD">
      <w:pPr>
        <w:spacing w:after="0" w:line="240" w:lineRule="auto"/>
        <w:jc w:val="both"/>
        <w:rPr>
          <w:rFonts w:ascii="Sakkal Majalla" w:hAnsi="Sakkal Majalla" w:cs="Sakkal Majalla"/>
          <w:sz w:val="28"/>
          <w:szCs w:val="28"/>
          <w:rtl/>
        </w:rPr>
      </w:pPr>
    </w:p>
    <w:p w14:paraId="1B7E9209" w14:textId="243DE58B" w:rsidR="008278EA" w:rsidRDefault="00145AF7"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أخيراً، </w:t>
      </w:r>
      <w:r w:rsidR="00F458F2">
        <w:rPr>
          <w:rFonts w:ascii="Sakkal Majalla" w:hAnsi="Sakkal Majalla" w:cs="Sakkal Majalla" w:hint="cs"/>
          <w:sz w:val="28"/>
          <w:szCs w:val="28"/>
          <w:rtl/>
        </w:rPr>
        <w:t>ت</w:t>
      </w:r>
      <w:r w:rsidR="00F458F2" w:rsidRPr="00F458F2">
        <w:rPr>
          <w:rFonts w:ascii="Sakkal Majalla" w:hAnsi="Sakkal Majalla" w:cs="Sakkal Majalla"/>
          <w:sz w:val="28"/>
          <w:szCs w:val="28"/>
          <w:rtl/>
        </w:rPr>
        <w:t xml:space="preserve">شير دراسة شارما </w:t>
      </w:r>
      <w:proofErr w:type="spellStart"/>
      <w:r w:rsidR="00F458F2" w:rsidRPr="00F458F2">
        <w:rPr>
          <w:rFonts w:ascii="Sakkal Majalla" w:hAnsi="Sakkal Majalla" w:cs="Sakkal Majalla"/>
          <w:sz w:val="28"/>
          <w:szCs w:val="28"/>
          <w:rtl/>
        </w:rPr>
        <w:t>والشتشاتي</w:t>
      </w:r>
      <w:proofErr w:type="spellEnd"/>
      <w:r w:rsidR="00F458F2" w:rsidRPr="00F458F2">
        <w:rPr>
          <w:rFonts w:ascii="Sakkal Majalla" w:hAnsi="Sakkal Majalla" w:cs="Sakkal Majalla"/>
          <w:sz w:val="28"/>
          <w:szCs w:val="28"/>
          <w:rtl/>
        </w:rPr>
        <w:t xml:space="preserve"> (2024) "تحسين كفاءة الطاقة في المنشآت الصحية: الدور المحوري لنظم إدارة المباني" إلى إجراء تدقيق شامل للطاقة في منشأة صحية كبيرة في أمريكا الشمالية. حددت الدراسة فرصًا لتوفير الطاقة من خلال أنظمة التبريد </w:t>
      </w:r>
      <w:r w:rsidR="00F458F2">
        <w:rPr>
          <w:rFonts w:ascii="Sakkal Majalla" w:hAnsi="Sakkal Majalla" w:cs="Sakkal Majalla" w:hint="cs"/>
          <w:sz w:val="28"/>
          <w:szCs w:val="28"/>
          <w:rtl/>
        </w:rPr>
        <w:t>والتسخين</w:t>
      </w:r>
      <w:r w:rsidR="00F458F2" w:rsidRPr="00F458F2">
        <w:rPr>
          <w:rFonts w:ascii="Sakkal Majalla" w:hAnsi="Sakkal Majalla" w:cs="Sakkal Majalla"/>
          <w:sz w:val="28"/>
          <w:szCs w:val="28"/>
          <w:rtl/>
        </w:rPr>
        <w:t>، وإعادة تأهيل أنظمة الإدارة، وترق</w:t>
      </w:r>
      <w:r w:rsidR="00F458F2">
        <w:rPr>
          <w:rFonts w:ascii="Sakkal Majalla" w:hAnsi="Sakkal Majalla" w:cs="Sakkal Majalla" w:hint="cs"/>
          <w:sz w:val="28"/>
          <w:szCs w:val="28"/>
          <w:rtl/>
        </w:rPr>
        <w:t>ية</w:t>
      </w:r>
      <w:r w:rsidR="00F458F2" w:rsidRPr="00F458F2">
        <w:rPr>
          <w:rFonts w:ascii="Sakkal Majalla" w:hAnsi="Sakkal Majalla" w:cs="Sakkal Majalla"/>
          <w:sz w:val="28"/>
          <w:szCs w:val="28"/>
          <w:rtl/>
        </w:rPr>
        <w:t xml:space="preserve"> الإضاءة، وتعديلات بسيطة</w:t>
      </w:r>
      <w:r w:rsidR="00F458F2">
        <w:rPr>
          <w:rFonts w:ascii="Sakkal Majalla" w:hAnsi="Sakkal Majalla" w:cs="Sakkal Majalla" w:hint="cs"/>
          <w:sz w:val="28"/>
          <w:szCs w:val="28"/>
          <w:rtl/>
        </w:rPr>
        <w:t xml:space="preserve"> أخرى في المرافق</w:t>
      </w:r>
      <w:r w:rsidR="00F458F2" w:rsidRPr="00F458F2">
        <w:rPr>
          <w:rFonts w:ascii="Sakkal Majalla" w:hAnsi="Sakkal Majalla" w:cs="Sakkal Majalla"/>
          <w:sz w:val="28"/>
          <w:szCs w:val="28"/>
          <w:rtl/>
        </w:rPr>
        <w:t>. تؤكد الدراسة على أهمية المراقبة المستمرة للطاقة، والتنبؤ</w:t>
      </w:r>
      <w:r w:rsidR="00F458F2">
        <w:rPr>
          <w:rFonts w:ascii="Sakkal Majalla" w:hAnsi="Sakkal Majalla" w:cs="Sakkal Majalla" w:hint="cs"/>
          <w:sz w:val="28"/>
          <w:szCs w:val="28"/>
          <w:rtl/>
        </w:rPr>
        <w:t xml:space="preserve"> بالاستهلاك</w:t>
      </w:r>
      <w:r w:rsidR="00F458F2" w:rsidRPr="00F458F2">
        <w:rPr>
          <w:rFonts w:ascii="Sakkal Majalla" w:hAnsi="Sakkal Majalla" w:cs="Sakkal Majalla"/>
          <w:sz w:val="28"/>
          <w:szCs w:val="28"/>
          <w:rtl/>
        </w:rPr>
        <w:t>، و</w:t>
      </w:r>
      <w:r w:rsidR="00F458F2">
        <w:rPr>
          <w:rFonts w:ascii="Sakkal Majalla" w:hAnsi="Sakkal Majalla" w:cs="Sakkal Majalla" w:hint="cs"/>
          <w:sz w:val="28"/>
          <w:szCs w:val="28"/>
          <w:rtl/>
        </w:rPr>
        <w:t xml:space="preserve">كذلك </w:t>
      </w:r>
      <w:r w:rsidR="00F458F2" w:rsidRPr="00F458F2">
        <w:rPr>
          <w:rFonts w:ascii="Sakkal Majalla" w:hAnsi="Sakkal Majalla" w:cs="Sakkal Majalla"/>
          <w:sz w:val="28"/>
          <w:szCs w:val="28"/>
          <w:rtl/>
        </w:rPr>
        <w:t xml:space="preserve">تدريب الموظفين لضمان تحسين </w:t>
      </w:r>
      <w:r w:rsidR="00F458F2" w:rsidRPr="00F458F2">
        <w:rPr>
          <w:rFonts w:ascii="Sakkal Majalla" w:hAnsi="Sakkal Majalla" w:cs="Sakkal Majalla"/>
          <w:sz w:val="28"/>
          <w:szCs w:val="28"/>
          <w:rtl/>
        </w:rPr>
        <w:lastRenderedPageBreak/>
        <w:t>استهلاك الطاقة.</w:t>
      </w:r>
      <w:r w:rsidR="00F458F2">
        <w:rPr>
          <w:rFonts w:ascii="Sakkal Majalla" w:hAnsi="Sakkal Majalla" w:cs="Sakkal Majalla" w:hint="cs"/>
          <w:sz w:val="28"/>
          <w:szCs w:val="28"/>
          <w:rtl/>
        </w:rPr>
        <w:t xml:space="preserve"> خلصت الدراسة إلى أن فحص مصادر الطاقة ي</w:t>
      </w:r>
      <w:r w:rsidR="00F458F2">
        <w:rPr>
          <w:rFonts w:ascii="Sakkal Majalla" w:hAnsi="Sakkal Majalla" w:cs="Sakkal Majalla"/>
          <w:sz w:val="28"/>
          <w:szCs w:val="28"/>
          <w:rtl/>
        </w:rPr>
        <w:t>حس</w:t>
      </w:r>
      <w:r w:rsidR="00F458F2" w:rsidRPr="00F458F2">
        <w:rPr>
          <w:rFonts w:ascii="Sakkal Majalla" w:hAnsi="Sakkal Majalla" w:cs="Sakkal Majalla"/>
          <w:sz w:val="28"/>
          <w:szCs w:val="28"/>
          <w:rtl/>
        </w:rPr>
        <w:t>ن أنماط ا</w:t>
      </w:r>
      <w:r w:rsidR="00F458F2">
        <w:rPr>
          <w:rFonts w:ascii="Sakkal Majalla" w:hAnsi="Sakkal Majalla" w:cs="Sakkal Majalla" w:hint="cs"/>
          <w:sz w:val="28"/>
          <w:szCs w:val="28"/>
          <w:rtl/>
        </w:rPr>
        <w:t>لا</w:t>
      </w:r>
      <w:r w:rsidR="00F458F2" w:rsidRPr="00F458F2">
        <w:rPr>
          <w:rFonts w:ascii="Sakkal Majalla" w:hAnsi="Sakkal Majalla" w:cs="Sakkal Majalla"/>
          <w:sz w:val="28"/>
          <w:szCs w:val="28"/>
          <w:rtl/>
        </w:rPr>
        <w:t xml:space="preserve">ستهلاك في المنشآت الصحية، مما يبرز الدور الحيوي لنظم إدارة المباني في تقليل </w:t>
      </w:r>
      <w:r w:rsidR="00F458F2">
        <w:rPr>
          <w:rFonts w:ascii="Sakkal Majalla" w:hAnsi="Sakkal Majalla" w:cs="Sakkal Majalla" w:hint="cs"/>
          <w:sz w:val="28"/>
          <w:szCs w:val="28"/>
          <w:rtl/>
        </w:rPr>
        <w:t xml:space="preserve">هدر </w:t>
      </w:r>
      <w:r w:rsidR="00F458F2" w:rsidRPr="00F458F2">
        <w:rPr>
          <w:rFonts w:ascii="Sakkal Majalla" w:hAnsi="Sakkal Majalla" w:cs="Sakkal Majalla"/>
          <w:sz w:val="28"/>
          <w:szCs w:val="28"/>
          <w:rtl/>
        </w:rPr>
        <w:t>الطاقة.</w:t>
      </w:r>
    </w:p>
    <w:p w14:paraId="79677015" w14:textId="77777777" w:rsidR="00F458F2" w:rsidRPr="00F458F2" w:rsidRDefault="00F458F2" w:rsidP="00CA43CD">
      <w:pPr>
        <w:spacing w:after="0" w:line="240" w:lineRule="auto"/>
        <w:jc w:val="both"/>
        <w:rPr>
          <w:rFonts w:ascii="Sakkal Majalla" w:hAnsi="Sakkal Majalla" w:cs="Sakkal Majalla"/>
          <w:sz w:val="28"/>
          <w:szCs w:val="28"/>
          <w:rtl/>
        </w:rPr>
      </w:pPr>
    </w:p>
    <w:p w14:paraId="48610E68" w14:textId="34DB7F18" w:rsidR="00F925D0" w:rsidRDefault="00044596" w:rsidP="00B3120C">
      <w:pPr>
        <w:pStyle w:val="2"/>
        <w:jc w:val="both"/>
        <w:rPr>
          <w:rtl/>
        </w:rPr>
      </w:pPr>
      <w:bookmarkStart w:id="16" w:name="_Toc191781530"/>
      <w:r>
        <w:rPr>
          <w:rFonts w:hint="cs"/>
          <w:rtl/>
        </w:rPr>
        <w:t>2-</w:t>
      </w:r>
      <w:r w:rsidR="00125E9F">
        <w:rPr>
          <w:rFonts w:hint="cs"/>
          <w:rtl/>
        </w:rPr>
        <w:t>4</w:t>
      </w:r>
      <w:r>
        <w:rPr>
          <w:rFonts w:hint="cs"/>
          <w:rtl/>
        </w:rPr>
        <w:t xml:space="preserve"> </w:t>
      </w:r>
      <w:r w:rsidR="00F925D0">
        <w:rPr>
          <w:rFonts w:hint="cs"/>
          <w:rtl/>
        </w:rPr>
        <w:t>الإطار النظري</w:t>
      </w:r>
      <w:r>
        <w:rPr>
          <w:rFonts w:hint="cs"/>
          <w:rtl/>
        </w:rPr>
        <w:t xml:space="preserve"> للدراسة:</w:t>
      </w:r>
      <w:bookmarkEnd w:id="16"/>
    </w:p>
    <w:p w14:paraId="7CE14EF7" w14:textId="4D42EEF9" w:rsidR="00044596" w:rsidRPr="00044596" w:rsidRDefault="00D268FD" w:rsidP="00CA43C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يُعد </w:t>
      </w:r>
      <w:r w:rsidR="00044596" w:rsidRPr="00044596">
        <w:rPr>
          <w:rFonts w:ascii="Sakkal Majalla" w:hAnsi="Sakkal Majalla" w:cs="Sakkal Majalla"/>
          <w:sz w:val="28"/>
          <w:szCs w:val="28"/>
          <w:rtl/>
        </w:rPr>
        <w:t>الإطار</w:t>
      </w:r>
      <w:r w:rsidR="00044596">
        <w:rPr>
          <w:rFonts w:ascii="Sakkal Majalla" w:hAnsi="Sakkal Majalla" w:cs="Sakkal Majalla" w:hint="cs"/>
          <w:sz w:val="28"/>
          <w:szCs w:val="28"/>
          <w:rtl/>
        </w:rPr>
        <w:t xml:space="preserve"> النظري</w:t>
      </w:r>
      <w:r w:rsidR="00044596" w:rsidRPr="00044596">
        <w:rPr>
          <w:rFonts w:ascii="Sakkal Majalla" w:hAnsi="Sakkal Majalla" w:cs="Sakkal Majalla"/>
          <w:sz w:val="28"/>
          <w:szCs w:val="28"/>
          <w:rtl/>
        </w:rPr>
        <w:t xml:space="preserve"> للدراسة مجموعة من المفاهيم والمبادئ التي تُستخدم لتوجيه البحث وتفسير النتائج. </w:t>
      </w:r>
      <w:r>
        <w:rPr>
          <w:rFonts w:ascii="Sakkal Majalla" w:hAnsi="Sakkal Majalla" w:cs="Sakkal Majalla" w:hint="cs"/>
          <w:sz w:val="28"/>
          <w:szCs w:val="28"/>
          <w:rtl/>
        </w:rPr>
        <w:t>و</w:t>
      </w:r>
      <w:r w:rsidR="00044596" w:rsidRPr="00044596">
        <w:rPr>
          <w:rFonts w:ascii="Sakkal Majalla" w:hAnsi="Sakkal Majalla" w:cs="Sakkal Majalla"/>
          <w:sz w:val="28"/>
          <w:szCs w:val="28"/>
          <w:rtl/>
        </w:rPr>
        <w:t>يُعتبر بمثابة إطار يساعد على فهم السياق العام للدراسة.</w:t>
      </w:r>
      <w:r w:rsidR="00044596">
        <w:rPr>
          <w:rFonts w:ascii="Sakkal Majalla" w:hAnsi="Sakkal Majalla" w:cs="Sakkal Majalla" w:hint="cs"/>
          <w:sz w:val="28"/>
          <w:szCs w:val="28"/>
          <w:rtl/>
        </w:rPr>
        <w:t xml:space="preserve"> و</w:t>
      </w:r>
      <w:r>
        <w:rPr>
          <w:rFonts w:ascii="Sakkal Majalla" w:hAnsi="Sakkal Majalla" w:cs="Sakkal Majalla" w:hint="cs"/>
          <w:sz w:val="28"/>
          <w:szCs w:val="28"/>
          <w:rtl/>
        </w:rPr>
        <w:t xml:space="preserve">بالنسبة للدراسة </w:t>
      </w:r>
      <w:r w:rsidR="00044596">
        <w:rPr>
          <w:rFonts w:ascii="Sakkal Majalla" w:hAnsi="Sakkal Majalla" w:cs="Sakkal Majalla" w:hint="cs"/>
          <w:sz w:val="28"/>
          <w:szCs w:val="28"/>
          <w:rtl/>
        </w:rPr>
        <w:t>الحالية</w:t>
      </w:r>
      <w:r w:rsidR="00044596">
        <w:rPr>
          <w:rFonts w:ascii="Sakkal Majalla" w:hAnsi="Sakkal Majalla" w:cs="Sakkal Majalla"/>
          <w:sz w:val="28"/>
          <w:szCs w:val="28"/>
          <w:rtl/>
        </w:rPr>
        <w:t xml:space="preserve">، </w:t>
      </w:r>
      <w:r w:rsidR="00044596" w:rsidRPr="00044596">
        <w:rPr>
          <w:rFonts w:ascii="Sakkal Majalla" w:hAnsi="Sakkal Majalla" w:cs="Sakkal Majalla"/>
          <w:sz w:val="28"/>
          <w:szCs w:val="28"/>
          <w:rtl/>
        </w:rPr>
        <w:t xml:space="preserve">يتضمن الإطار </w:t>
      </w:r>
      <w:r w:rsidR="00044596">
        <w:rPr>
          <w:rFonts w:ascii="Sakkal Majalla" w:hAnsi="Sakkal Majalla" w:cs="Sakkal Majalla" w:hint="cs"/>
          <w:sz w:val="28"/>
          <w:szCs w:val="28"/>
          <w:rtl/>
        </w:rPr>
        <w:t xml:space="preserve">النظري </w:t>
      </w:r>
      <w:r w:rsidR="00044596" w:rsidRPr="00044596">
        <w:rPr>
          <w:rFonts w:ascii="Sakkal Majalla" w:hAnsi="Sakkal Majalla" w:cs="Sakkal Majalla"/>
          <w:sz w:val="28"/>
          <w:szCs w:val="28"/>
          <w:rtl/>
        </w:rPr>
        <w:t>العناصر التالية:</w:t>
      </w:r>
    </w:p>
    <w:p w14:paraId="34FD89F8"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استراتيجيات إدارة الطاقة: يشمل هذا العنصر مجموعة من السياسات والتقنيات التي يمكن تطبيقها لتعزيز كفاءة الطاقة، مثل استخدام أنظمة الطاقة المتجددة، وتحسين تصميم المباني.</w:t>
      </w:r>
    </w:p>
    <w:p w14:paraId="7DA2BE4A"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الاستدامة البيئية: يرتبط هذا المفهوم بتقليل الأثر البيئي للمنشآت الصحية من خلال ممارسات فعالة لإدارة الطاقة، مما يعزز الالتزام بأهداف التنمية المستدامة.</w:t>
      </w:r>
    </w:p>
    <w:p w14:paraId="676B1CDC"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تحليل استهلاك الطاقة: يتضمن فهم الأنماط الحالية لاستهلاك الطاقة في المستشفيات وتحديد العوامل المؤثرة.</w:t>
      </w:r>
    </w:p>
    <w:p w14:paraId="133F070E"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تحسين جودة الخدمات الصحية: يربط بين كفاءة استهلاك الطاقة وجودة الخدمات المقدمة، مما يعكس أهمية تحسين الأداء في المنشآت الصحية.</w:t>
      </w:r>
    </w:p>
    <w:p w14:paraId="73FE6379"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تحديات تطبيق استراتيجيات الطاقة: يشمل هذا العنصر التعرف على العقبات التي تواجه المنشآت الصحية في تنفيذ استراتيجيات فعّالة لإدارة الطاقة.</w:t>
      </w:r>
    </w:p>
    <w:p w14:paraId="013B0C6D" w14:textId="77777777" w:rsidR="00D268FD" w:rsidRPr="00D268FD" w:rsidRDefault="00D268FD" w:rsidP="00CA43CD">
      <w:pPr>
        <w:spacing w:line="360" w:lineRule="auto"/>
        <w:jc w:val="both"/>
        <w:rPr>
          <w:rFonts w:ascii="Sakkal Majalla" w:hAnsi="Sakkal Majalla" w:cs="Sakkal Majalla"/>
          <w:sz w:val="28"/>
          <w:szCs w:val="28"/>
          <w:rtl/>
        </w:rPr>
      </w:pPr>
      <w:r w:rsidRPr="00D268FD">
        <w:rPr>
          <w:rFonts w:ascii="Sakkal Majalla" w:hAnsi="Sakkal Majalla" w:cs="Sakkal Majalla"/>
          <w:sz w:val="28"/>
          <w:szCs w:val="28"/>
          <w:rtl/>
        </w:rPr>
        <w:t>أثر التدريب والوعي: يتناول أهمية تدريب الموظفين وزيادة الوعي حول ممارسات الحفاظ على الطاقة وأثرها على الكفاءة التشغيلية.</w:t>
      </w:r>
    </w:p>
    <w:p w14:paraId="35AAB320" w14:textId="0EF88137" w:rsidR="00F925D0" w:rsidRPr="00D268FD" w:rsidRDefault="00D268FD" w:rsidP="00CA43CD">
      <w:pPr>
        <w:spacing w:after="0" w:line="360" w:lineRule="auto"/>
        <w:jc w:val="both"/>
        <w:rPr>
          <w:rFonts w:ascii="Sakkal Majalla" w:hAnsi="Sakkal Majalla" w:cs="Sakkal Majalla"/>
          <w:sz w:val="28"/>
          <w:szCs w:val="28"/>
          <w:rtl/>
        </w:rPr>
      </w:pPr>
      <w:r w:rsidRPr="00D268FD">
        <w:rPr>
          <w:rFonts w:ascii="Sakkal Majalla" w:hAnsi="Sakkal Majalla" w:cs="Sakkal Majalla"/>
          <w:sz w:val="28"/>
          <w:szCs w:val="28"/>
          <w:rtl/>
        </w:rPr>
        <w:t>هذا الإطار النظري سيوفر أساسًا قويًا ل</w:t>
      </w:r>
      <w:r>
        <w:rPr>
          <w:rFonts w:ascii="Sakkal Majalla" w:hAnsi="Sakkal Majalla" w:cs="Sakkal Majalla" w:hint="cs"/>
          <w:sz w:val="28"/>
          <w:szCs w:val="28"/>
          <w:rtl/>
        </w:rPr>
        <w:t>ل</w:t>
      </w:r>
      <w:r w:rsidRPr="00D268FD">
        <w:rPr>
          <w:rFonts w:ascii="Sakkal Majalla" w:hAnsi="Sakkal Majalla" w:cs="Sakkal Majalla"/>
          <w:sz w:val="28"/>
          <w:szCs w:val="28"/>
          <w:rtl/>
        </w:rPr>
        <w:t>دراس</w:t>
      </w:r>
      <w:r>
        <w:rPr>
          <w:rFonts w:ascii="Sakkal Majalla" w:hAnsi="Sakkal Majalla" w:cs="Sakkal Majalla" w:hint="cs"/>
          <w:sz w:val="28"/>
          <w:szCs w:val="28"/>
          <w:rtl/>
        </w:rPr>
        <w:t>ة،</w:t>
      </w:r>
      <w:r w:rsidRPr="00D268FD">
        <w:rPr>
          <w:rFonts w:ascii="Sakkal Majalla" w:hAnsi="Sakkal Majalla" w:cs="Sakkal Majalla"/>
          <w:sz w:val="28"/>
          <w:szCs w:val="28"/>
          <w:rtl/>
        </w:rPr>
        <w:t xml:space="preserve"> ويساعد </w:t>
      </w:r>
      <w:r>
        <w:rPr>
          <w:rFonts w:ascii="Sakkal Majalla" w:hAnsi="Sakkal Majalla" w:cs="Sakkal Majalla" w:hint="cs"/>
          <w:sz w:val="28"/>
          <w:szCs w:val="28"/>
          <w:rtl/>
        </w:rPr>
        <w:t xml:space="preserve">على </w:t>
      </w:r>
      <w:r w:rsidRPr="00D268FD">
        <w:rPr>
          <w:rFonts w:ascii="Sakkal Majalla" w:hAnsi="Sakkal Majalla" w:cs="Sakkal Majalla"/>
          <w:sz w:val="28"/>
          <w:szCs w:val="28"/>
          <w:rtl/>
        </w:rPr>
        <w:t>تفسير النتائج وتقديم توصيات عملية لتعزيز كفاءة الطاقة في المنشآت الصحية.</w:t>
      </w:r>
    </w:p>
    <w:p w14:paraId="15EC4A84" w14:textId="77777777" w:rsidR="00072E2E" w:rsidRDefault="00072E2E" w:rsidP="00CA43CD">
      <w:pPr>
        <w:spacing w:after="0" w:line="240" w:lineRule="auto"/>
        <w:jc w:val="both"/>
        <w:rPr>
          <w:rFonts w:ascii="Sakkal Majalla" w:hAnsi="Sakkal Majalla" w:cs="Sakkal Majalla"/>
          <w:sz w:val="28"/>
          <w:szCs w:val="28"/>
          <w:rtl/>
        </w:rPr>
      </w:pPr>
    </w:p>
    <w:p w14:paraId="54E67A6F" w14:textId="0F7381FD" w:rsidR="00B3120C" w:rsidRPr="00B3120C" w:rsidRDefault="00B3120C" w:rsidP="00B3120C">
      <w:pPr>
        <w:pStyle w:val="2"/>
        <w:jc w:val="both"/>
        <w:rPr>
          <w:rtl/>
        </w:rPr>
      </w:pPr>
      <w:bookmarkStart w:id="17" w:name="_Toc191781531"/>
      <w:r w:rsidRPr="00B3120C">
        <w:rPr>
          <w:rFonts w:hint="cs"/>
          <w:rtl/>
        </w:rPr>
        <w:t>2-</w:t>
      </w:r>
      <w:r>
        <w:rPr>
          <w:rFonts w:hint="cs"/>
          <w:rtl/>
        </w:rPr>
        <w:t>5</w:t>
      </w:r>
      <w:r w:rsidRPr="00B3120C">
        <w:rPr>
          <w:rFonts w:hint="cs"/>
          <w:rtl/>
        </w:rPr>
        <w:t xml:space="preserve"> أوجه الاستفادة من الدراسات السابقة:</w:t>
      </w:r>
      <w:bookmarkEnd w:id="17"/>
    </w:p>
    <w:p w14:paraId="4CA3FF32" w14:textId="33CD2023" w:rsidR="00B3120C" w:rsidRDefault="00CA43CD" w:rsidP="00CA43CD">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w:t>
      </w:r>
      <w:r w:rsidR="00B3120C" w:rsidRPr="00B3120C">
        <w:rPr>
          <w:rFonts w:ascii="Sakkal Majalla" w:hAnsi="Sakkal Majalla" w:cs="Sakkal Majalla"/>
          <w:sz w:val="28"/>
          <w:szCs w:val="28"/>
          <w:rtl/>
        </w:rPr>
        <w:t>سهم الدراسات المتعلقة بكفاءة الطاقة في المنشآت الصحية في تعزيز الفهم حول أهمية تحسين استهلاك الطاقة وتقليل التكاليف، مما ينعكس إيجابيًا على الاستدامة البيئية والاقتصادية. تبرز الحاجة لتحسين التصميم واستخدام تقنيات فعالة في أنظمة التدفئة والتهوية، حيث تعتبر من أكبر المستهلكين للطاقة. كما تسلط الضوء على التحديات التي تواجه المؤسسات في تبني سياسات توفير الطاقة، مثل ارتفاع التكاليف التشغيلية، نقص الوعي والمعرفة، البنية التحتية القديمة، التحديات التقنية، مقاومة التغيير، عدم وجود سياسات دعم حكومية، التنوع في استهلاك الطاقة، والضغط لتحقيق معايير الجودة. تقدم الدراسات توصيات مثل اعتماد مصادر الطاقة المتجددة وتعزيز كفاءة الطاقة من خلال نظم إدارة فعالة. تركز أيضًا على أهمية الفحص والتأهيل كاستراتيجيات لتقليل الاستهلاك، مؤكدةً على ضرورة ربط كفاءة الطاقة بوعي الإدارة والموظفين، مما يساعد في تحسين الأداء العام للمستشفيات وتعزيز قدرتها على تقديم خدمات صحية عالية الجودة مع تقليل الأثر البيئي.</w:t>
      </w:r>
    </w:p>
    <w:p w14:paraId="5D4E7B35" w14:textId="77777777" w:rsidR="00B3120C" w:rsidRDefault="00B3120C" w:rsidP="00D148A7">
      <w:pPr>
        <w:spacing w:after="0"/>
        <w:jc w:val="both"/>
        <w:rPr>
          <w:rFonts w:ascii="Sakkal Majalla" w:hAnsi="Sakkal Majalla" w:cs="Sakkal Majalla"/>
          <w:sz w:val="28"/>
          <w:szCs w:val="28"/>
          <w:rtl/>
        </w:rPr>
      </w:pPr>
    </w:p>
    <w:p w14:paraId="04B14868" w14:textId="4F92D6A1" w:rsidR="00B3120C" w:rsidRDefault="00B3120C" w:rsidP="00B3120C">
      <w:pPr>
        <w:pStyle w:val="2"/>
        <w:jc w:val="both"/>
        <w:rPr>
          <w:rtl/>
        </w:rPr>
      </w:pPr>
      <w:bookmarkStart w:id="18" w:name="_Toc191781532"/>
      <w:r>
        <w:rPr>
          <w:rFonts w:hint="cs"/>
          <w:rtl/>
        </w:rPr>
        <w:t>2-6 ما يميز الدراسة الحالية:</w:t>
      </w:r>
      <w:bookmarkEnd w:id="18"/>
    </w:p>
    <w:p w14:paraId="78A5E46D" w14:textId="129C42D0" w:rsidR="00603BDC" w:rsidRPr="008D0AD4" w:rsidRDefault="00B3120C" w:rsidP="008D0AD4">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B3120C">
        <w:rPr>
          <w:rFonts w:ascii="Sakkal Majalla" w:hAnsi="Sakkal Majalla" w:cs="Sakkal Majalla"/>
          <w:sz w:val="28"/>
          <w:szCs w:val="28"/>
          <w:rtl/>
        </w:rPr>
        <w:t xml:space="preserve">تميز الدراسة الحالية بتركيزها على منطقة الرياض، حيث تشهد المملكة </w:t>
      </w:r>
      <w:r>
        <w:rPr>
          <w:rFonts w:ascii="Sakkal Majalla" w:hAnsi="Sakkal Majalla" w:cs="Sakkal Majalla" w:hint="cs"/>
          <w:sz w:val="28"/>
          <w:szCs w:val="28"/>
          <w:rtl/>
        </w:rPr>
        <w:t xml:space="preserve">العربية السعودية </w:t>
      </w:r>
      <w:r w:rsidRPr="00B3120C">
        <w:rPr>
          <w:rFonts w:ascii="Sakkal Majalla" w:hAnsi="Sakkal Majalla" w:cs="Sakkal Majalla"/>
          <w:sz w:val="28"/>
          <w:szCs w:val="28"/>
          <w:rtl/>
        </w:rPr>
        <w:t>تطورات ملحوظة في الق</w:t>
      </w:r>
      <w:r>
        <w:rPr>
          <w:rFonts w:ascii="Sakkal Majalla" w:hAnsi="Sakkal Majalla" w:cs="Sakkal Majalla"/>
          <w:sz w:val="28"/>
          <w:szCs w:val="28"/>
          <w:rtl/>
        </w:rPr>
        <w:t>طاع الصحي تماشيًا مع رؤية 2030</w:t>
      </w:r>
      <w:r>
        <w:rPr>
          <w:rFonts w:ascii="Sakkal Majalla" w:hAnsi="Sakkal Majalla" w:cs="Sakkal Majalla" w:hint="cs"/>
          <w:sz w:val="28"/>
          <w:szCs w:val="28"/>
          <w:rtl/>
        </w:rPr>
        <w:t xml:space="preserve"> والتي يهدف جزء منها </w:t>
      </w:r>
      <w:r w:rsidRPr="00B3120C">
        <w:rPr>
          <w:rFonts w:ascii="Sakkal Majalla" w:hAnsi="Sakkal Majalla" w:cs="Sakkal Majalla"/>
          <w:sz w:val="28"/>
          <w:szCs w:val="28"/>
          <w:rtl/>
        </w:rPr>
        <w:t xml:space="preserve">إلى تحسين جودة الخدمات الصحية </w:t>
      </w:r>
      <w:r>
        <w:rPr>
          <w:rFonts w:ascii="Sakkal Majalla" w:hAnsi="Sakkal Majalla" w:cs="Sakkal Majalla" w:hint="cs"/>
          <w:sz w:val="28"/>
          <w:szCs w:val="28"/>
          <w:rtl/>
        </w:rPr>
        <w:t xml:space="preserve">وتعزيز الاستدامة. تبرز الدراسة </w:t>
      </w:r>
      <w:r w:rsidRPr="00B3120C">
        <w:rPr>
          <w:rFonts w:ascii="Sakkal Majalla" w:hAnsi="Sakkal Majalla" w:cs="Sakkal Majalla"/>
          <w:sz w:val="28"/>
          <w:szCs w:val="28"/>
          <w:rtl/>
        </w:rPr>
        <w:t>أثر استراتيجيات إدارة الطاقة على</w:t>
      </w:r>
      <w:r>
        <w:rPr>
          <w:rFonts w:ascii="Sakkal Majalla" w:hAnsi="Sakkal Majalla" w:cs="Sakkal Majalla"/>
          <w:sz w:val="28"/>
          <w:szCs w:val="28"/>
          <w:rtl/>
        </w:rPr>
        <w:t xml:space="preserve"> كفاءة التشغيل </w:t>
      </w:r>
      <w:r w:rsidRPr="00B3120C">
        <w:rPr>
          <w:rFonts w:ascii="Sakkal Majalla" w:hAnsi="Sakkal Majalla" w:cs="Sakkal Majalla"/>
          <w:sz w:val="28"/>
          <w:szCs w:val="28"/>
          <w:rtl/>
        </w:rPr>
        <w:t>وزيادة كفاءة استهلاك الطاقة في المنشآت الصحية، مما يساعد على تقديم توصيات ملائمة تسهم في تحقيق الأهداف الصحية والبيئية للمملكة.</w:t>
      </w:r>
      <w:r w:rsidR="00D148A7">
        <w:rPr>
          <w:rFonts w:ascii="Sakkal Majalla" w:hAnsi="Sakkal Majalla" w:cs="Sakkal Majalla" w:hint="cs"/>
          <w:sz w:val="28"/>
          <w:szCs w:val="28"/>
          <w:rtl/>
        </w:rPr>
        <w:t xml:space="preserve"> بالتالي، تصبح هذه الدراسة</w:t>
      </w:r>
      <w:r w:rsidR="00D148A7" w:rsidRPr="00923293">
        <w:rPr>
          <w:rFonts w:ascii="Sakkal Majalla" w:hAnsi="Sakkal Majalla" w:cs="Sakkal Majalla"/>
          <w:sz w:val="28"/>
          <w:szCs w:val="28"/>
          <w:rtl/>
        </w:rPr>
        <w:t xml:space="preserve"> مصدرًا مفيدًا للم</w:t>
      </w:r>
      <w:r w:rsidR="00D148A7">
        <w:rPr>
          <w:rFonts w:ascii="Sakkal Majalla" w:hAnsi="Sakkal Majalla" w:cs="Sakkal Majalla" w:hint="cs"/>
          <w:sz w:val="28"/>
          <w:szCs w:val="28"/>
          <w:rtl/>
        </w:rPr>
        <w:t xml:space="preserve">هندسين والمتخصصين </w:t>
      </w:r>
      <w:r w:rsidR="00D148A7" w:rsidRPr="00923293">
        <w:rPr>
          <w:rFonts w:ascii="Sakkal Majalla" w:hAnsi="Sakkal Majalla" w:cs="Sakkal Majalla"/>
          <w:sz w:val="28"/>
          <w:szCs w:val="28"/>
          <w:rtl/>
        </w:rPr>
        <w:t>في القطاع الصحي</w:t>
      </w:r>
      <w:r w:rsidR="00D148A7">
        <w:rPr>
          <w:rFonts w:ascii="Sakkal Majalla" w:hAnsi="Sakkal Majalla" w:cs="Sakkal Majalla" w:hint="cs"/>
          <w:sz w:val="28"/>
          <w:szCs w:val="28"/>
          <w:rtl/>
        </w:rPr>
        <w:t xml:space="preserve"> بما</w:t>
      </w:r>
      <w:r w:rsidR="00D148A7" w:rsidRPr="00923293">
        <w:rPr>
          <w:rFonts w:ascii="Sakkal Majalla" w:hAnsi="Sakkal Majalla" w:cs="Sakkal Majalla"/>
          <w:sz w:val="28"/>
          <w:szCs w:val="28"/>
          <w:rtl/>
        </w:rPr>
        <w:t xml:space="preserve"> يمكن أن يساعد </w:t>
      </w:r>
      <w:r w:rsidR="00D148A7">
        <w:rPr>
          <w:rFonts w:ascii="Sakkal Majalla" w:hAnsi="Sakkal Majalla" w:cs="Sakkal Majalla" w:hint="cs"/>
          <w:sz w:val="28"/>
          <w:szCs w:val="28"/>
          <w:rtl/>
        </w:rPr>
        <w:t>المنشآت</w:t>
      </w:r>
      <w:r w:rsidR="00D148A7" w:rsidRPr="00923293">
        <w:rPr>
          <w:rFonts w:ascii="Sakkal Majalla" w:hAnsi="Sakkal Majalla" w:cs="Sakkal Majalla"/>
          <w:sz w:val="28"/>
          <w:szCs w:val="28"/>
          <w:rtl/>
        </w:rPr>
        <w:t xml:space="preserve"> الصحية في تحسين أدائها</w:t>
      </w:r>
      <w:r w:rsidR="00D148A7">
        <w:rPr>
          <w:rFonts w:ascii="Sakkal Majalla" w:hAnsi="Sakkal Majalla" w:cs="Sakkal Majalla" w:hint="cs"/>
          <w:sz w:val="28"/>
          <w:szCs w:val="28"/>
          <w:rtl/>
        </w:rPr>
        <w:t xml:space="preserve"> من ناحية الطاقة</w:t>
      </w:r>
      <w:r w:rsidR="00D148A7" w:rsidRPr="00923293">
        <w:rPr>
          <w:rFonts w:ascii="Sakkal Majalla" w:hAnsi="Sakkal Majalla" w:cs="Sakkal Majalla"/>
          <w:sz w:val="28"/>
          <w:szCs w:val="28"/>
          <w:rtl/>
        </w:rPr>
        <w:t>.</w:t>
      </w:r>
    </w:p>
    <w:sectPr w:rsidR="00603BDC" w:rsidRPr="008D0AD4" w:rsidSect="000516C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57880" w14:textId="77777777" w:rsidR="00C07AE1" w:rsidRDefault="00C07AE1" w:rsidP="009125CE">
      <w:pPr>
        <w:spacing w:after="0" w:line="240" w:lineRule="auto"/>
      </w:pPr>
      <w:r>
        <w:separator/>
      </w:r>
    </w:p>
  </w:endnote>
  <w:endnote w:type="continuationSeparator" w:id="0">
    <w:p w14:paraId="2FCA523E" w14:textId="77777777" w:rsidR="00C07AE1" w:rsidRDefault="00C07A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A1C79" w14:textId="77777777" w:rsidR="00C07AE1" w:rsidRDefault="00C07AE1" w:rsidP="009125CE">
      <w:pPr>
        <w:spacing w:after="0" w:line="240" w:lineRule="auto"/>
      </w:pPr>
      <w:r>
        <w:separator/>
      </w:r>
    </w:p>
  </w:footnote>
  <w:footnote w:type="continuationSeparator" w:id="0">
    <w:p w14:paraId="7503CA0D" w14:textId="77777777" w:rsidR="00C07AE1" w:rsidRDefault="00C07A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02D6"/>
    <w:multiLevelType w:val="hybridMultilevel"/>
    <w:tmpl w:val="6B644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A35B4"/>
    <w:multiLevelType w:val="hybridMultilevel"/>
    <w:tmpl w:val="5BE85B40"/>
    <w:lvl w:ilvl="0" w:tplc="26F6202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1486A"/>
    <w:multiLevelType w:val="hybridMultilevel"/>
    <w:tmpl w:val="A29E2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82579D"/>
    <w:multiLevelType w:val="hybridMultilevel"/>
    <w:tmpl w:val="5C2C9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067EBD"/>
    <w:multiLevelType w:val="hybridMultilevel"/>
    <w:tmpl w:val="A29E2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981C17"/>
    <w:multiLevelType w:val="multilevel"/>
    <w:tmpl w:val="EE04C0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84329D"/>
    <w:multiLevelType w:val="hybridMultilevel"/>
    <w:tmpl w:val="1AF45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FF74DE"/>
    <w:multiLevelType w:val="hybridMultilevel"/>
    <w:tmpl w:val="8B3860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E602965"/>
    <w:multiLevelType w:val="hybridMultilevel"/>
    <w:tmpl w:val="82FEA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BE00C9"/>
    <w:multiLevelType w:val="hybridMultilevel"/>
    <w:tmpl w:val="A9FCC1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E7624E"/>
    <w:multiLevelType w:val="hybridMultilevel"/>
    <w:tmpl w:val="B1D24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235A6B"/>
    <w:multiLevelType w:val="hybridMultilevel"/>
    <w:tmpl w:val="66B00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5"/>
  </w:num>
  <w:num w:numId="4">
    <w:abstractNumId w:val="2"/>
  </w:num>
  <w:num w:numId="5">
    <w:abstractNumId w:val="9"/>
  </w:num>
  <w:num w:numId="6">
    <w:abstractNumId w:val="0"/>
  </w:num>
  <w:num w:numId="7">
    <w:abstractNumId w:val="8"/>
  </w:num>
  <w:num w:numId="8">
    <w:abstractNumId w:val="3"/>
  </w:num>
  <w:num w:numId="9">
    <w:abstractNumId w:val="11"/>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4596"/>
    <w:rsid w:val="000461D1"/>
    <w:rsid w:val="000516C0"/>
    <w:rsid w:val="00072E2E"/>
    <w:rsid w:val="00090282"/>
    <w:rsid w:val="00090F21"/>
    <w:rsid w:val="000A28D3"/>
    <w:rsid w:val="000F44B4"/>
    <w:rsid w:val="00120FED"/>
    <w:rsid w:val="00125E9F"/>
    <w:rsid w:val="00137494"/>
    <w:rsid w:val="00145AF7"/>
    <w:rsid w:val="00185201"/>
    <w:rsid w:val="001902DB"/>
    <w:rsid w:val="001B5CE0"/>
    <w:rsid w:val="001C2162"/>
    <w:rsid w:val="001D3F66"/>
    <w:rsid w:val="001E02B4"/>
    <w:rsid w:val="001E49FC"/>
    <w:rsid w:val="0020002E"/>
    <w:rsid w:val="002254F0"/>
    <w:rsid w:val="00234F7E"/>
    <w:rsid w:val="0025675F"/>
    <w:rsid w:val="002601D8"/>
    <w:rsid w:val="002736A9"/>
    <w:rsid w:val="002D16CE"/>
    <w:rsid w:val="002D31A5"/>
    <w:rsid w:val="002F1F6F"/>
    <w:rsid w:val="00310B06"/>
    <w:rsid w:val="0036510F"/>
    <w:rsid w:val="003872D6"/>
    <w:rsid w:val="003D4563"/>
    <w:rsid w:val="004163C7"/>
    <w:rsid w:val="00426199"/>
    <w:rsid w:val="004421F9"/>
    <w:rsid w:val="00465A3B"/>
    <w:rsid w:val="00486DEC"/>
    <w:rsid w:val="004A7AE0"/>
    <w:rsid w:val="004E27C4"/>
    <w:rsid w:val="00591E38"/>
    <w:rsid w:val="005B48F2"/>
    <w:rsid w:val="005D17B1"/>
    <w:rsid w:val="005E297D"/>
    <w:rsid w:val="00603BDC"/>
    <w:rsid w:val="0067231F"/>
    <w:rsid w:val="006878B6"/>
    <w:rsid w:val="006948DE"/>
    <w:rsid w:val="006F561D"/>
    <w:rsid w:val="00730785"/>
    <w:rsid w:val="00783A25"/>
    <w:rsid w:val="00784658"/>
    <w:rsid w:val="007B0E54"/>
    <w:rsid w:val="007C6A95"/>
    <w:rsid w:val="007E3A20"/>
    <w:rsid w:val="00802CC6"/>
    <w:rsid w:val="00821928"/>
    <w:rsid w:val="008278EA"/>
    <w:rsid w:val="00830668"/>
    <w:rsid w:val="00877AAC"/>
    <w:rsid w:val="00877C77"/>
    <w:rsid w:val="00896FE4"/>
    <w:rsid w:val="008D0AD4"/>
    <w:rsid w:val="008D2F67"/>
    <w:rsid w:val="008E32A8"/>
    <w:rsid w:val="008F1EAE"/>
    <w:rsid w:val="009125CE"/>
    <w:rsid w:val="00913C04"/>
    <w:rsid w:val="00923293"/>
    <w:rsid w:val="00945F76"/>
    <w:rsid w:val="00946F5F"/>
    <w:rsid w:val="00966713"/>
    <w:rsid w:val="009B6888"/>
    <w:rsid w:val="009C0161"/>
    <w:rsid w:val="009D108D"/>
    <w:rsid w:val="009E1436"/>
    <w:rsid w:val="009E5668"/>
    <w:rsid w:val="00A05FB2"/>
    <w:rsid w:val="00A16CEF"/>
    <w:rsid w:val="00A27367"/>
    <w:rsid w:val="00AA1124"/>
    <w:rsid w:val="00AA79E9"/>
    <w:rsid w:val="00AB0A70"/>
    <w:rsid w:val="00AE5160"/>
    <w:rsid w:val="00B0234A"/>
    <w:rsid w:val="00B3120C"/>
    <w:rsid w:val="00B31F21"/>
    <w:rsid w:val="00B63B0F"/>
    <w:rsid w:val="00B664CB"/>
    <w:rsid w:val="00B7678A"/>
    <w:rsid w:val="00BA0FAC"/>
    <w:rsid w:val="00BB4CED"/>
    <w:rsid w:val="00BC094B"/>
    <w:rsid w:val="00BC5087"/>
    <w:rsid w:val="00BE248A"/>
    <w:rsid w:val="00BE2DDB"/>
    <w:rsid w:val="00C07AE1"/>
    <w:rsid w:val="00C72744"/>
    <w:rsid w:val="00CA31AB"/>
    <w:rsid w:val="00CA43CD"/>
    <w:rsid w:val="00CB2A44"/>
    <w:rsid w:val="00CE3EF5"/>
    <w:rsid w:val="00CF6F7D"/>
    <w:rsid w:val="00D04F62"/>
    <w:rsid w:val="00D148A7"/>
    <w:rsid w:val="00D22171"/>
    <w:rsid w:val="00D268FD"/>
    <w:rsid w:val="00D44012"/>
    <w:rsid w:val="00D52480"/>
    <w:rsid w:val="00DE23AA"/>
    <w:rsid w:val="00E05F22"/>
    <w:rsid w:val="00E6447E"/>
    <w:rsid w:val="00E80FD9"/>
    <w:rsid w:val="00E8437D"/>
    <w:rsid w:val="00F00D44"/>
    <w:rsid w:val="00F458F2"/>
    <w:rsid w:val="00F546CE"/>
    <w:rsid w:val="00F925D0"/>
    <w:rsid w:val="00F977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516C0"/>
    <w:pPr>
      <w:bidi/>
    </w:pPr>
  </w:style>
  <w:style w:type="paragraph" w:styleId="1">
    <w:name w:val="heading 1"/>
    <w:basedOn w:val="a"/>
    <w:next w:val="a"/>
    <w:link w:val="1Char"/>
    <w:uiPriority w:val="9"/>
    <w:qFormat/>
    <w:rsid w:val="00591E38"/>
    <w:pPr>
      <w:jc w:val="center"/>
      <w:outlineLvl w:val="0"/>
    </w:pPr>
    <w:rPr>
      <w:rFonts w:ascii="Sakkal Majalla" w:hAnsi="Sakkal Majalla" w:cs="Sakkal Majalla"/>
      <w:b/>
      <w:bCs/>
      <w:sz w:val="48"/>
      <w:szCs w:val="48"/>
      <w:u w:val="single"/>
    </w:rPr>
  </w:style>
  <w:style w:type="paragraph" w:styleId="2">
    <w:name w:val="heading 2"/>
    <w:basedOn w:val="a0"/>
    <w:next w:val="a"/>
    <w:link w:val="2Char"/>
    <w:uiPriority w:val="9"/>
    <w:unhideWhenUsed/>
    <w:qFormat/>
    <w:rsid w:val="00A27367"/>
    <w:pPr>
      <w:ind w:left="0"/>
      <w:outlineLvl w:val="1"/>
    </w:pPr>
    <w:rPr>
      <w:rFonts w:ascii="Sakkal Majalla" w:hAnsi="Sakkal Majalla" w:cs="Sakkal Majalla"/>
      <w:b/>
      <w:bCs/>
      <w:sz w:val="28"/>
      <w:szCs w:val="28"/>
      <w:u w:val="single"/>
    </w:rPr>
  </w:style>
  <w:style w:type="paragraph" w:styleId="3">
    <w:name w:val="heading 3"/>
    <w:basedOn w:val="a"/>
    <w:next w:val="a"/>
    <w:link w:val="3Char"/>
    <w:uiPriority w:val="9"/>
    <w:semiHidden/>
    <w:unhideWhenUsed/>
    <w:qFormat/>
    <w:rsid w:val="002F1F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F1F6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0">
    <w:name w:val="List Paragraph"/>
    <w:basedOn w:val="a"/>
    <w:uiPriority w:val="34"/>
    <w:qFormat/>
    <w:rsid w:val="00072E2E"/>
    <w:pPr>
      <w:ind w:left="720"/>
      <w:contextualSpacing/>
    </w:pPr>
  </w:style>
  <w:style w:type="character" w:customStyle="1" w:styleId="2Char">
    <w:name w:val="عنوان 2 Char"/>
    <w:basedOn w:val="a1"/>
    <w:link w:val="2"/>
    <w:uiPriority w:val="9"/>
    <w:rsid w:val="00A27367"/>
    <w:rPr>
      <w:rFonts w:ascii="Sakkal Majalla" w:hAnsi="Sakkal Majalla" w:cs="Sakkal Majalla"/>
      <w:b/>
      <w:bCs/>
      <w:sz w:val="28"/>
      <w:szCs w:val="28"/>
      <w:u w:val="single"/>
    </w:rPr>
  </w:style>
  <w:style w:type="character" w:customStyle="1" w:styleId="1Char">
    <w:name w:val="العنوان 1 Char"/>
    <w:basedOn w:val="a1"/>
    <w:link w:val="1"/>
    <w:uiPriority w:val="9"/>
    <w:rsid w:val="00591E38"/>
    <w:rPr>
      <w:rFonts w:ascii="Sakkal Majalla" w:hAnsi="Sakkal Majalla" w:cs="Sakkal Majalla"/>
      <w:b/>
      <w:bCs/>
      <w:sz w:val="48"/>
      <w:szCs w:val="48"/>
      <w:u w:val="single"/>
    </w:rPr>
  </w:style>
  <w:style w:type="paragraph" w:styleId="a6">
    <w:name w:val="TOC Heading"/>
    <w:basedOn w:val="1"/>
    <w:next w:val="a"/>
    <w:uiPriority w:val="39"/>
    <w:unhideWhenUsed/>
    <w:qFormat/>
    <w:rsid w:val="00591E38"/>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6F561D"/>
    <w:pPr>
      <w:tabs>
        <w:tab w:val="right" w:leader="dot" w:pos="8822"/>
      </w:tabs>
      <w:spacing w:after="100"/>
    </w:pPr>
    <w:rPr>
      <w:b/>
      <w:bCs/>
      <w:noProof/>
    </w:rPr>
  </w:style>
  <w:style w:type="paragraph" w:styleId="20">
    <w:name w:val="toc 2"/>
    <w:basedOn w:val="a"/>
    <w:next w:val="a"/>
    <w:autoRedefine/>
    <w:uiPriority w:val="39"/>
    <w:unhideWhenUsed/>
    <w:rsid w:val="006F561D"/>
    <w:pPr>
      <w:tabs>
        <w:tab w:val="left" w:pos="1320"/>
        <w:tab w:val="right" w:leader="dot" w:pos="8822"/>
      </w:tabs>
      <w:spacing w:after="100"/>
      <w:ind w:left="220"/>
    </w:pPr>
  </w:style>
  <w:style w:type="character" w:styleId="Hyperlink">
    <w:name w:val="Hyperlink"/>
    <w:basedOn w:val="a1"/>
    <w:uiPriority w:val="99"/>
    <w:unhideWhenUsed/>
    <w:rsid w:val="00591E38"/>
    <w:rPr>
      <w:color w:val="0563C1" w:themeColor="hyperlink"/>
      <w:u w:val="single"/>
    </w:rPr>
  </w:style>
  <w:style w:type="paragraph" w:styleId="a7">
    <w:name w:val="Normal (Web)"/>
    <w:basedOn w:val="a"/>
    <w:uiPriority w:val="99"/>
    <w:semiHidden/>
    <w:unhideWhenUsed/>
    <w:rsid w:val="002F1F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1"/>
    <w:link w:val="3"/>
    <w:uiPriority w:val="9"/>
    <w:semiHidden/>
    <w:rsid w:val="002F1F6F"/>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1"/>
    <w:link w:val="4"/>
    <w:uiPriority w:val="9"/>
    <w:semiHidden/>
    <w:rsid w:val="002F1F6F"/>
    <w:rPr>
      <w:rFonts w:asciiTheme="majorHAnsi" w:eastAsiaTheme="majorEastAsia" w:hAnsiTheme="majorHAnsi" w:cstheme="majorBidi"/>
      <w:i/>
      <w:iCs/>
      <w:color w:val="2F5496" w:themeColor="accent1" w:themeShade="BF"/>
    </w:rPr>
  </w:style>
  <w:style w:type="table" w:styleId="a8">
    <w:name w:val="Table Grid"/>
    <w:basedOn w:val="a2"/>
    <w:uiPriority w:val="39"/>
    <w:rsid w:val="00125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63982">
      <w:bodyDiv w:val="1"/>
      <w:marLeft w:val="0"/>
      <w:marRight w:val="0"/>
      <w:marTop w:val="0"/>
      <w:marBottom w:val="0"/>
      <w:divBdr>
        <w:top w:val="none" w:sz="0" w:space="0" w:color="auto"/>
        <w:left w:val="none" w:sz="0" w:space="0" w:color="auto"/>
        <w:bottom w:val="none" w:sz="0" w:space="0" w:color="auto"/>
        <w:right w:val="none" w:sz="0" w:space="0" w:color="auto"/>
      </w:divBdr>
    </w:div>
    <w:div w:id="85882800">
      <w:bodyDiv w:val="1"/>
      <w:marLeft w:val="0"/>
      <w:marRight w:val="0"/>
      <w:marTop w:val="0"/>
      <w:marBottom w:val="0"/>
      <w:divBdr>
        <w:top w:val="none" w:sz="0" w:space="0" w:color="auto"/>
        <w:left w:val="none" w:sz="0" w:space="0" w:color="auto"/>
        <w:bottom w:val="none" w:sz="0" w:space="0" w:color="auto"/>
        <w:right w:val="none" w:sz="0" w:space="0" w:color="auto"/>
      </w:divBdr>
    </w:div>
    <w:div w:id="99497859">
      <w:bodyDiv w:val="1"/>
      <w:marLeft w:val="0"/>
      <w:marRight w:val="0"/>
      <w:marTop w:val="0"/>
      <w:marBottom w:val="0"/>
      <w:divBdr>
        <w:top w:val="none" w:sz="0" w:space="0" w:color="auto"/>
        <w:left w:val="none" w:sz="0" w:space="0" w:color="auto"/>
        <w:bottom w:val="none" w:sz="0" w:space="0" w:color="auto"/>
        <w:right w:val="none" w:sz="0" w:space="0" w:color="auto"/>
      </w:divBdr>
    </w:div>
    <w:div w:id="140580988">
      <w:bodyDiv w:val="1"/>
      <w:marLeft w:val="0"/>
      <w:marRight w:val="0"/>
      <w:marTop w:val="0"/>
      <w:marBottom w:val="0"/>
      <w:divBdr>
        <w:top w:val="none" w:sz="0" w:space="0" w:color="auto"/>
        <w:left w:val="none" w:sz="0" w:space="0" w:color="auto"/>
        <w:bottom w:val="none" w:sz="0" w:space="0" w:color="auto"/>
        <w:right w:val="none" w:sz="0" w:space="0" w:color="auto"/>
      </w:divBdr>
    </w:div>
    <w:div w:id="176970713">
      <w:bodyDiv w:val="1"/>
      <w:marLeft w:val="0"/>
      <w:marRight w:val="0"/>
      <w:marTop w:val="0"/>
      <w:marBottom w:val="0"/>
      <w:divBdr>
        <w:top w:val="none" w:sz="0" w:space="0" w:color="auto"/>
        <w:left w:val="none" w:sz="0" w:space="0" w:color="auto"/>
        <w:bottom w:val="none" w:sz="0" w:space="0" w:color="auto"/>
        <w:right w:val="none" w:sz="0" w:space="0" w:color="auto"/>
      </w:divBdr>
    </w:div>
    <w:div w:id="220948640">
      <w:bodyDiv w:val="1"/>
      <w:marLeft w:val="0"/>
      <w:marRight w:val="0"/>
      <w:marTop w:val="0"/>
      <w:marBottom w:val="0"/>
      <w:divBdr>
        <w:top w:val="none" w:sz="0" w:space="0" w:color="auto"/>
        <w:left w:val="none" w:sz="0" w:space="0" w:color="auto"/>
        <w:bottom w:val="none" w:sz="0" w:space="0" w:color="auto"/>
        <w:right w:val="none" w:sz="0" w:space="0" w:color="auto"/>
      </w:divBdr>
    </w:div>
    <w:div w:id="314988250">
      <w:bodyDiv w:val="1"/>
      <w:marLeft w:val="0"/>
      <w:marRight w:val="0"/>
      <w:marTop w:val="0"/>
      <w:marBottom w:val="0"/>
      <w:divBdr>
        <w:top w:val="none" w:sz="0" w:space="0" w:color="auto"/>
        <w:left w:val="none" w:sz="0" w:space="0" w:color="auto"/>
        <w:bottom w:val="none" w:sz="0" w:space="0" w:color="auto"/>
        <w:right w:val="none" w:sz="0" w:space="0" w:color="auto"/>
      </w:divBdr>
    </w:div>
    <w:div w:id="316497194">
      <w:bodyDiv w:val="1"/>
      <w:marLeft w:val="0"/>
      <w:marRight w:val="0"/>
      <w:marTop w:val="0"/>
      <w:marBottom w:val="0"/>
      <w:divBdr>
        <w:top w:val="none" w:sz="0" w:space="0" w:color="auto"/>
        <w:left w:val="none" w:sz="0" w:space="0" w:color="auto"/>
        <w:bottom w:val="none" w:sz="0" w:space="0" w:color="auto"/>
        <w:right w:val="none" w:sz="0" w:space="0" w:color="auto"/>
      </w:divBdr>
    </w:div>
    <w:div w:id="345904230">
      <w:bodyDiv w:val="1"/>
      <w:marLeft w:val="0"/>
      <w:marRight w:val="0"/>
      <w:marTop w:val="0"/>
      <w:marBottom w:val="0"/>
      <w:divBdr>
        <w:top w:val="none" w:sz="0" w:space="0" w:color="auto"/>
        <w:left w:val="none" w:sz="0" w:space="0" w:color="auto"/>
        <w:bottom w:val="none" w:sz="0" w:space="0" w:color="auto"/>
        <w:right w:val="none" w:sz="0" w:space="0" w:color="auto"/>
      </w:divBdr>
    </w:div>
    <w:div w:id="398675949">
      <w:bodyDiv w:val="1"/>
      <w:marLeft w:val="0"/>
      <w:marRight w:val="0"/>
      <w:marTop w:val="0"/>
      <w:marBottom w:val="0"/>
      <w:divBdr>
        <w:top w:val="none" w:sz="0" w:space="0" w:color="auto"/>
        <w:left w:val="none" w:sz="0" w:space="0" w:color="auto"/>
        <w:bottom w:val="none" w:sz="0" w:space="0" w:color="auto"/>
        <w:right w:val="none" w:sz="0" w:space="0" w:color="auto"/>
      </w:divBdr>
    </w:div>
    <w:div w:id="427963386">
      <w:bodyDiv w:val="1"/>
      <w:marLeft w:val="0"/>
      <w:marRight w:val="0"/>
      <w:marTop w:val="0"/>
      <w:marBottom w:val="0"/>
      <w:divBdr>
        <w:top w:val="none" w:sz="0" w:space="0" w:color="auto"/>
        <w:left w:val="none" w:sz="0" w:space="0" w:color="auto"/>
        <w:bottom w:val="none" w:sz="0" w:space="0" w:color="auto"/>
        <w:right w:val="none" w:sz="0" w:space="0" w:color="auto"/>
      </w:divBdr>
    </w:div>
    <w:div w:id="433210848">
      <w:bodyDiv w:val="1"/>
      <w:marLeft w:val="0"/>
      <w:marRight w:val="0"/>
      <w:marTop w:val="0"/>
      <w:marBottom w:val="0"/>
      <w:divBdr>
        <w:top w:val="none" w:sz="0" w:space="0" w:color="auto"/>
        <w:left w:val="none" w:sz="0" w:space="0" w:color="auto"/>
        <w:bottom w:val="none" w:sz="0" w:space="0" w:color="auto"/>
        <w:right w:val="none" w:sz="0" w:space="0" w:color="auto"/>
      </w:divBdr>
    </w:div>
    <w:div w:id="464347447">
      <w:bodyDiv w:val="1"/>
      <w:marLeft w:val="0"/>
      <w:marRight w:val="0"/>
      <w:marTop w:val="0"/>
      <w:marBottom w:val="0"/>
      <w:divBdr>
        <w:top w:val="none" w:sz="0" w:space="0" w:color="auto"/>
        <w:left w:val="none" w:sz="0" w:space="0" w:color="auto"/>
        <w:bottom w:val="none" w:sz="0" w:space="0" w:color="auto"/>
        <w:right w:val="none" w:sz="0" w:space="0" w:color="auto"/>
      </w:divBdr>
    </w:div>
    <w:div w:id="524490154">
      <w:bodyDiv w:val="1"/>
      <w:marLeft w:val="0"/>
      <w:marRight w:val="0"/>
      <w:marTop w:val="0"/>
      <w:marBottom w:val="0"/>
      <w:divBdr>
        <w:top w:val="none" w:sz="0" w:space="0" w:color="auto"/>
        <w:left w:val="none" w:sz="0" w:space="0" w:color="auto"/>
        <w:bottom w:val="none" w:sz="0" w:space="0" w:color="auto"/>
        <w:right w:val="none" w:sz="0" w:space="0" w:color="auto"/>
      </w:divBdr>
    </w:div>
    <w:div w:id="591743655">
      <w:bodyDiv w:val="1"/>
      <w:marLeft w:val="0"/>
      <w:marRight w:val="0"/>
      <w:marTop w:val="0"/>
      <w:marBottom w:val="0"/>
      <w:divBdr>
        <w:top w:val="none" w:sz="0" w:space="0" w:color="auto"/>
        <w:left w:val="none" w:sz="0" w:space="0" w:color="auto"/>
        <w:bottom w:val="none" w:sz="0" w:space="0" w:color="auto"/>
        <w:right w:val="none" w:sz="0" w:space="0" w:color="auto"/>
      </w:divBdr>
    </w:div>
    <w:div w:id="611090075">
      <w:bodyDiv w:val="1"/>
      <w:marLeft w:val="0"/>
      <w:marRight w:val="0"/>
      <w:marTop w:val="0"/>
      <w:marBottom w:val="0"/>
      <w:divBdr>
        <w:top w:val="none" w:sz="0" w:space="0" w:color="auto"/>
        <w:left w:val="none" w:sz="0" w:space="0" w:color="auto"/>
        <w:bottom w:val="none" w:sz="0" w:space="0" w:color="auto"/>
        <w:right w:val="none" w:sz="0" w:space="0" w:color="auto"/>
      </w:divBdr>
    </w:div>
    <w:div w:id="642195737">
      <w:bodyDiv w:val="1"/>
      <w:marLeft w:val="0"/>
      <w:marRight w:val="0"/>
      <w:marTop w:val="0"/>
      <w:marBottom w:val="0"/>
      <w:divBdr>
        <w:top w:val="none" w:sz="0" w:space="0" w:color="auto"/>
        <w:left w:val="none" w:sz="0" w:space="0" w:color="auto"/>
        <w:bottom w:val="none" w:sz="0" w:space="0" w:color="auto"/>
        <w:right w:val="none" w:sz="0" w:space="0" w:color="auto"/>
      </w:divBdr>
    </w:div>
    <w:div w:id="644117819">
      <w:bodyDiv w:val="1"/>
      <w:marLeft w:val="0"/>
      <w:marRight w:val="0"/>
      <w:marTop w:val="0"/>
      <w:marBottom w:val="0"/>
      <w:divBdr>
        <w:top w:val="none" w:sz="0" w:space="0" w:color="auto"/>
        <w:left w:val="none" w:sz="0" w:space="0" w:color="auto"/>
        <w:bottom w:val="none" w:sz="0" w:space="0" w:color="auto"/>
        <w:right w:val="none" w:sz="0" w:space="0" w:color="auto"/>
      </w:divBdr>
    </w:div>
    <w:div w:id="735132029">
      <w:bodyDiv w:val="1"/>
      <w:marLeft w:val="0"/>
      <w:marRight w:val="0"/>
      <w:marTop w:val="0"/>
      <w:marBottom w:val="0"/>
      <w:divBdr>
        <w:top w:val="none" w:sz="0" w:space="0" w:color="auto"/>
        <w:left w:val="none" w:sz="0" w:space="0" w:color="auto"/>
        <w:bottom w:val="none" w:sz="0" w:space="0" w:color="auto"/>
        <w:right w:val="none" w:sz="0" w:space="0" w:color="auto"/>
      </w:divBdr>
    </w:div>
    <w:div w:id="735322994">
      <w:bodyDiv w:val="1"/>
      <w:marLeft w:val="0"/>
      <w:marRight w:val="0"/>
      <w:marTop w:val="0"/>
      <w:marBottom w:val="0"/>
      <w:divBdr>
        <w:top w:val="none" w:sz="0" w:space="0" w:color="auto"/>
        <w:left w:val="none" w:sz="0" w:space="0" w:color="auto"/>
        <w:bottom w:val="none" w:sz="0" w:space="0" w:color="auto"/>
        <w:right w:val="none" w:sz="0" w:space="0" w:color="auto"/>
      </w:divBdr>
    </w:div>
    <w:div w:id="799810428">
      <w:bodyDiv w:val="1"/>
      <w:marLeft w:val="0"/>
      <w:marRight w:val="0"/>
      <w:marTop w:val="0"/>
      <w:marBottom w:val="0"/>
      <w:divBdr>
        <w:top w:val="none" w:sz="0" w:space="0" w:color="auto"/>
        <w:left w:val="none" w:sz="0" w:space="0" w:color="auto"/>
        <w:bottom w:val="none" w:sz="0" w:space="0" w:color="auto"/>
        <w:right w:val="none" w:sz="0" w:space="0" w:color="auto"/>
      </w:divBdr>
    </w:div>
    <w:div w:id="815222613">
      <w:bodyDiv w:val="1"/>
      <w:marLeft w:val="0"/>
      <w:marRight w:val="0"/>
      <w:marTop w:val="0"/>
      <w:marBottom w:val="0"/>
      <w:divBdr>
        <w:top w:val="none" w:sz="0" w:space="0" w:color="auto"/>
        <w:left w:val="none" w:sz="0" w:space="0" w:color="auto"/>
        <w:bottom w:val="none" w:sz="0" w:space="0" w:color="auto"/>
        <w:right w:val="none" w:sz="0" w:space="0" w:color="auto"/>
      </w:divBdr>
    </w:div>
    <w:div w:id="874079768">
      <w:bodyDiv w:val="1"/>
      <w:marLeft w:val="0"/>
      <w:marRight w:val="0"/>
      <w:marTop w:val="0"/>
      <w:marBottom w:val="0"/>
      <w:divBdr>
        <w:top w:val="none" w:sz="0" w:space="0" w:color="auto"/>
        <w:left w:val="none" w:sz="0" w:space="0" w:color="auto"/>
        <w:bottom w:val="none" w:sz="0" w:space="0" w:color="auto"/>
        <w:right w:val="none" w:sz="0" w:space="0" w:color="auto"/>
      </w:divBdr>
    </w:div>
    <w:div w:id="879978165">
      <w:bodyDiv w:val="1"/>
      <w:marLeft w:val="0"/>
      <w:marRight w:val="0"/>
      <w:marTop w:val="0"/>
      <w:marBottom w:val="0"/>
      <w:divBdr>
        <w:top w:val="none" w:sz="0" w:space="0" w:color="auto"/>
        <w:left w:val="none" w:sz="0" w:space="0" w:color="auto"/>
        <w:bottom w:val="none" w:sz="0" w:space="0" w:color="auto"/>
        <w:right w:val="none" w:sz="0" w:space="0" w:color="auto"/>
      </w:divBdr>
    </w:div>
    <w:div w:id="908461586">
      <w:bodyDiv w:val="1"/>
      <w:marLeft w:val="0"/>
      <w:marRight w:val="0"/>
      <w:marTop w:val="0"/>
      <w:marBottom w:val="0"/>
      <w:divBdr>
        <w:top w:val="none" w:sz="0" w:space="0" w:color="auto"/>
        <w:left w:val="none" w:sz="0" w:space="0" w:color="auto"/>
        <w:bottom w:val="none" w:sz="0" w:space="0" w:color="auto"/>
        <w:right w:val="none" w:sz="0" w:space="0" w:color="auto"/>
      </w:divBdr>
    </w:div>
    <w:div w:id="942542253">
      <w:bodyDiv w:val="1"/>
      <w:marLeft w:val="0"/>
      <w:marRight w:val="0"/>
      <w:marTop w:val="0"/>
      <w:marBottom w:val="0"/>
      <w:divBdr>
        <w:top w:val="none" w:sz="0" w:space="0" w:color="auto"/>
        <w:left w:val="none" w:sz="0" w:space="0" w:color="auto"/>
        <w:bottom w:val="none" w:sz="0" w:space="0" w:color="auto"/>
        <w:right w:val="none" w:sz="0" w:space="0" w:color="auto"/>
      </w:divBdr>
    </w:div>
    <w:div w:id="969942407">
      <w:bodyDiv w:val="1"/>
      <w:marLeft w:val="0"/>
      <w:marRight w:val="0"/>
      <w:marTop w:val="0"/>
      <w:marBottom w:val="0"/>
      <w:divBdr>
        <w:top w:val="none" w:sz="0" w:space="0" w:color="auto"/>
        <w:left w:val="none" w:sz="0" w:space="0" w:color="auto"/>
        <w:bottom w:val="none" w:sz="0" w:space="0" w:color="auto"/>
        <w:right w:val="none" w:sz="0" w:space="0" w:color="auto"/>
      </w:divBdr>
    </w:div>
    <w:div w:id="1018770417">
      <w:bodyDiv w:val="1"/>
      <w:marLeft w:val="0"/>
      <w:marRight w:val="0"/>
      <w:marTop w:val="0"/>
      <w:marBottom w:val="0"/>
      <w:divBdr>
        <w:top w:val="none" w:sz="0" w:space="0" w:color="auto"/>
        <w:left w:val="none" w:sz="0" w:space="0" w:color="auto"/>
        <w:bottom w:val="none" w:sz="0" w:space="0" w:color="auto"/>
        <w:right w:val="none" w:sz="0" w:space="0" w:color="auto"/>
      </w:divBdr>
    </w:div>
    <w:div w:id="1020009655">
      <w:bodyDiv w:val="1"/>
      <w:marLeft w:val="0"/>
      <w:marRight w:val="0"/>
      <w:marTop w:val="0"/>
      <w:marBottom w:val="0"/>
      <w:divBdr>
        <w:top w:val="none" w:sz="0" w:space="0" w:color="auto"/>
        <w:left w:val="none" w:sz="0" w:space="0" w:color="auto"/>
        <w:bottom w:val="none" w:sz="0" w:space="0" w:color="auto"/>
        <w:right w:val="none" w:sz="0" w:space="0" w:color="auto"/>
      </w:divBdr>
    </w:div>
    <w:div w:id="1062025659">
      <w:bodyDiv w:val="1"/>
      <w:marLeft w:val="0"/>
      <w:marRight w:val="0"/>
      <w:marTop w:val="0"/>
      <w:marBottom w:val="0"/>
      <w:divBdr>
        <w:top w:val="none" w:sz="0" w:space="0" w:color="auto"/>
        <w:left w:val="none" w:sz="0" w:space="0" w:color="auto"/>
        <w:bottom w:val="none" w:sz="0" w:space="0" w:color="auto"/>
        <w:right w:val="none" w:sz="0" w:space="0" w:color="auto"/>
      </w:divBdr>
    </w:div>
    <w:div w:id="1069691968">
      <w:bodyDiv w:val="1"/>
      <w:marLeft w:val="0"/>
      <w:marRight w:val="0"/>
      <w:marTop w:val="0"/>
      <w:marBottom w:val="0"/>
      <w:divBdr>
        <w:top w:val="none" w:sz="0" w:space="0" w:color="auto"/>
        <w:left w:val="none" w:sz="0" w:space="0" w:color="auto"/>
        <w:bottom w:val="none" w:sz="0" w:space="0" w:color="auto"/>
        <w:right w:val="none" w:sz="0" w:space="0" w:color="auto"/>
      </w:divBdr>
    </w:div>
    <w:div w:id="1112045340">
      <w:bodyDiv w:val="1"/>
      <w:marLeft w:val="0"/>
      <w:marRight w:val="0"/>
      <w:marTop w:val="0"/>
      <w:marBottom w:val="0"/>
      <w:divBdr>
        <w:top w:val="none" w:sz="0" w:space="0" w:color="auto"/>
        <w:left w:val="none" w:sz="0" w:space="0" w:color="auto"/>
        <w:bottom w:val="none" w:sz="0" w:space="0" w:color="auto"/>
        <w:right w:val="none" w:sz="0" w:space="0" w:color="auto"/>
      </w:divBdr>
    </w:div>
    <w:div w:id="1114059796">
      <w:bodyDiv w:val="1"/>
      <w:marLeft w:val="0"/>
      <w:marRight w:val="0"/>
      <w:marTop w:val="0"/>
      <w:marBottom w:val="0"/>
      <w:divBdr>
        <w:top w:val="none" w:sz="0" w:space="0" w:color="auto"/>
        <w:left w:val="none" w:sz="0" w:space="0" w:color="auto"/>
        <w:bottom w:val="none" w:sz="0" w:space="0" w:color="auto"/>
        <w:right w:val="none" w:sz="0" w:space="0" w:color="auto"/>
      </w:divBdr>
    </w:div>
    <w:div w:id="1207834756">
      <w:bodyDiv w:val="1"/>
      <w:marLeft w:val="0"/>
      <w:marRight w:val="0"/>
      <w:marTop w:val="0"/>
      <w:marBottom w:val="0"/>
      <w:divBdr>
        <w:top w:val="none" w:sz="0" w:space="0" w:color="auto"/>
        <w:left w:val="none" w:sz="0" w:space="0" w:color="auto"/>
        <w:bottom w:val="none" w:sz="0" w:space="0" w:color="auto"/>
        <w:right w:val="none" w:sz="0" w:space="0" w:color="auto"/>
      </w:divBdr>
    </w:div>
    <w:div w:id="1233194231">
      <w:bodyDiv w:val="1"/>
      <w:marLeft w:val="0"/>
      <w:marRight w:val="0"/>
      <w:marTop w:val="0"/>
      <w:marBottom w:val="0"/>
      <w:divBdr>
        <w:top w:val="none" w:sz="0" w:space="0" w:color="auto"/>
        <w:left w:val="none" w:sz="0" w:space="0" w:color="auto"/>
        <w:bottom w:val="none" w:sz="0" w:space="0" w:color="auto"/>
        <w:right w:val="none" w:sz="0" w:space="0" w:color="auto"/>
      </w:divBdr>
    </w:div>
    <w:div w:id="1265845774">
      <w:bodyDiv w:val="1"/>
      <w:marLeft w:val="0"/>
      <w:marRight w:val="0"/>
      <w:marTop w:val="0"/>
      <w:marBottom w:val="0"/>
      <w:divBdr>
        <w:top w:val="none" w:sz="0" w:space="0" w:color="auto"/>
        <w:left w:val="none" w:sz="0" w:space="0" w:color="auto"/>
        <w:bottom w:val="none" w:sz="0" w:space="0" w:color="auto"/>
        <w:right w:val="none" w:sz="0" w:space="0" w:color="auto"/>
      </w:divBdr>
    </w:div>
    <w:div w:id="1306738214">
      <w:bodyDiv w:val="1"/>
      <w:marLeft w:val="0"/>
      <w:marRight w:val="0"/>
      <w:marTop w:val="0"/>
      <w:marBottom w:val="0"/>
      <w:divBdr>
        <w:top w:val="none" w:sz="0" w:space="0" w:color="auto"/>
        <w:left w:val="none" w:sz="0" w:space="0" w:color="auto"/>
        <w:bottom w:val="none" w:sz="0" w:space="0" w:color="auto"/>
        <w:right w:val="none" w:sz="0" w:space="0" w:color="auto"/>
      </w:divBdr>
    </w:div>
    <w:div w:id="1309093284">
      <w:bodyDiv w:val="1"/>
      <w:marLeft w:val="0"/>
      <w:marRight w:val="0"/>
      <w:marTop w:val="0"/>
      <w:marBottom w:val="0"/>
      <w:divBdr>
        <w:top w:val="none" w:sz="0" w:space="0" w:color="auto"/>
        <w:left w:val="none" w:sz="0" w:space="0" w:color="auto"/>
        <w:bottom w:val="none" w:sz="0" w:space="0" w:color="auto"/>
        <w:right w:val="none" w:sz="0" w:space="0" w:color="auto"/>
      </w:divBdr>
    </w:div>
    <w:div w:id="1507592016">
      <w:bodyDiv w:val="1"/>
      <w:marLeft w:val="0"/>
      <w:marRight w:val="0"/>
      <w:marTop w:val="0"/>
      <w:marBottom w:val="0"/>
      <w:divBdr>
        <w:top w:val="none" w:sz="0" w:space="0" w:color="auto"/>
        <w:left w:val="none" w:sz="0" w:space="0" w:color="auto"/>
        <w:bottom w:val="none" w:sz="0" w:space="0" w:color="auto"/>
        <w:right w:val="none" w:sz="0" w:space="0" w:color="auto"/>
      </w:divBdr>
    </w:div>
    <w:div w:id="1548029562">
      <w:bodyDiv w:val="1"/>
      <w:marLeft w:val="0"/>
      <w:marRight w:val="0"/>
      <w:marTop w:val="0"/>
      <w:marBottom w:val="0"/>
      <w:divBdr>
        <w:top w:val="none" w:sz="0" w:space="0" w:color="auto"/>
        <w:left w:val="none" w:sz="0" w:space="0" w:color="auto"/>
        <w:bottom w:val="none" w:sz="0" w:space="0" w:color="auto"/>
        <w:right w:val="none" w:sz="0" w:space="0" w:color="auto"/>
      </w:divBdr>
    </w:div>
    <w:div w:id="1575165503">
      <w:bodyDiv w:val="1"/>
      <w:marLeft w:val="0"/>
      <w:marRight w:val="0"/>
      <w:marTop w:val="0"/>
      <w:marBottom w:val="0"/>
      <w:divBdr>
        <w:top w:val="none" w:sz="0" w:space="0" w:color="auto"/>
        <w:left w:val="none" w:sz="0" w:space="0" w:color="auto"/>
        <w:bottom w:val="none" w:sz="0" w:space="0" w:color="auto"/>
        <w:right w:val="none" w:sz="0" w:space="0" w:color="auto"/>
      </w:divBdr>
    </w:div>
    <w:div w:id="1701472062">
      <w:bodyDiv w:val="1"/>
      <w:marLeft w:val="0"/>
      <w:marRight w:val="0"/>
      <w:marTop w:val="0"/>
      <w:marBottom w:val="0"/>
      <w:divBdr>
        <w:top w:val="none" w:sz="0" w:space="0" w:color="auto"/>
        <w:left w:val="none" w:sz="0" w:space="0" w:color="auto"/>
        <w:bottom w:val="none" w:sz="0" w:space="0" w:color="auto"/>
        <w:right w:val="none" w:sz="0" w:space="0" w:color="auto"/>
      </w:divBdr>
    </w:div>
    <w:div w:id="1790198175">
      <w:bodyDiv w:val="1"/>
      <w:marLeft w:val="0"/>
      <w:marRight w:val="0"/>
      <w:marTop w:val="0"/>
      <w:marBottom w:val="0"/>
      <w:divBdr>
        <w:top w:val="none" w:sz="0" w:space="0" w:color="auto"/>
        <w:left w:val="none" w:sz="0" w:space="0" w:color="auto"/>
        <w:bottom w:val="none" w:sz="0" w:space="0" w:color="auto"/>
        <w:right w:val="none" w:sz="0" w:space="0" w:color="auto"/>
      </w:divBdr>
    </w:div>
    <w:div w:id="1794206206">
      <w:bodyDiv w:val="1"/>
      <w:marLeft w:val="0"/>
      <w:marRight w:val="0"/>
      <w:marTop w:val="0"/>
      <w:marBottom w:val="0"/>
      <w:divBdr>
        <w:top w:val="none" w:sz="0" w:space="0" w:color="auto"/>
        <w:left w:val="none" w:sz="0" w:space="0" w:color="auto"/>
        <w:bottom w:val="none" w:sz="0" w:space="0" w:color="auto"/>
        <w:right w:val="none" w:sz="0" w:space="0" w:color="auto"/>
      </w:divBdr>
    </w:div>
    <w:div w:id="1983803833">
      <w:bodyDiv w:val="1"/>
      <w:marLeft w:val="0"/>
      <w:marRight w:val="0"/>
      <w:marTop w:val="0"/>
      <w:marBottom w:val="0"/>
      <w:divBdr>
        <w:top w:val="none" w:sz="0" w:space="0" w:color="auto"/>
        <w:left w:val="none" w:sz="0" w:space="0" w:color="auto"/>
        <w:bottom w:val="none" w:sz="0" w:space="0" w:color="auto"/>
        <w:right w:val="none" w:sz="0" w:space="0" w:color="auto"/>
      </w:divBdr>
    </w:div>
    <w:div w:id="2113166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966BE1-92BA-475E-96AB-C43F260FA042}"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US"/>
        </a:p>
      </dgm:t>
    </dgm:pt>
    <dgm:pt modelId="{6D238B47-036E-42E8-8246-2BC264D5F480}">
      <dgm:prSet phldrT="[Text]" custT="1"/>
      <dgm:spPr/>
      <dgm:t>
        <a:bodyPr/>
        <a:lstStyle/>
        <a:p>
          <a:pPr rtl="1"/>
          <a:r>
            <a:rPr lang="ar-SA" sz="1400" b="1">
              <a:latin typeface="Sakkal Majalla" panose="02000000000000000000" pitchFamily="2" charset="-78"/>
              <a:cs typeface="Sakkal Majalla" panose="02000000000000000000" pitchFamily="2" charset="-78"/>
            </a:rPr>
            <a:t>المتغير</a:t>
          </a:r>
          <a:r>
            <a:rPr lang="ar-SA" sz="1400">
              <a:latin typeface="Sakkal Majalla" panose="02000000000000000000" pitchFamily="2" charset="-78"/>
              <a:cs typeface="Sakkal Majalla" panose="02000000000000000000" pitchFamily="2" charset="-78"/>
            </a:rPr>
            <a:t> </a:t>
          </a:r>
          <a:r>
            <a:rPr lang="ar-SA" sz="1400" b="1">
              <a:latin typeface="Sakkal Majalla" panose="02000000000000000000" pitchFamily="2" charset="-78"/>
              <a:cs typeface="Sakkal Majalla" panose="02000000000000000000" pitchFamily="2" charset="-78"/>
            </a:rPr>
            <a:t>المستقل</a:t>
          </a:r>
        </a:p>
        <a:p>
          <a:r>
            <a:rPr lang="ar-SA" sz="1400">
              <a:latin typeface="Sakkal Majalla" panose="02000000000000000000" pitchFamily="2" charset="-78"/>
              <a:cs typeface="Sakkal Majalla" panose="02000000000000000000" pitchFamily="2" charset="-78"/>
            </a:rPr>
            <a:t>استراتيجيات إدارة الطاقة</a:t>
          </a:r>
          <a:endParaRPr lang="en-US" sz="1400">
            <a:latin typeface="Sakkal Majalla" panose="02000000000000000000" pitchFamily="2" charset="-78"/>
            <a:cs typeface="Sakkal Majalla" panose="02000000000000000000" pitchFamily="2" charset="-78"/>
          </a:endParaRPr>
        </a:p>
      </dgm:t>
    </dgm:pt>
    <dgm:pt modelId="{5BA689C6-B9CC-43C3-ABBB-0A4AF78802C6}" type="parTrans" cxnId="{22BFF24C-3F2B-4A8D-8F39-1212330A7D47}">
      <dgm:prSet/>
      <dgm:spPr/>
      <dgm:t>
        <a:bodyPr/>
        <a:lstStyle/>
        <a:p>
          <a:endParaRPr lang="en-US" sz="1400">
            <a:latin typeface="Sakkal Majalla" panose="02000000000000000000" pitchFamily="2" charset="-78"/>
            <a:cs typeface="Sakkal Majalla" panose="02000000000000000000" pitchFamily="2" charset="-78"/>
          </a:endParaRPr>
        </a:p>
      </dgm:t>
    </dgm:pt>
    <dgm:pt modelId="{6EDAD1F6-C622-4EB5-A776-EA6B42A783BE}" type="sibTrans" cxnId="{22BFF24C-3F2B-4A8D-8F39-1212330A7D47}">
      <dgm:prSet/>
      <dgm:spPr/>
      <dgm:t>
        <a:bodyPr/>
        <a:lstStyle/>
        <a:p>
          <a:endParaRPr lang="en-US" sz="1400">
            <a:latin typeface="Sakkal Majalla" panose="02000000000000000000" pitchFamily="2" charset="-78"/>
            <a:cs typeface="Sakkal Majalla" panose="02000000000000000000" pitchFamily="2" charset="-78"/>
          </a:endParaRPr>
        </a:p>
      </dgm:t>
    </dgm:pt>
    <dgm:pt modelId="{1FFA7280-E353-49CD-B525-569A102B6206}">
      <dgm:prSet phldrT="[Text]" custT="1"/>
      <dgm:spPr/>
      <dgm:t>
        <a:bodyPr/>
        <a:lstStyle/>
        <a:p>
          <a:r>
            <a:rPr lang="ar-SA" sz="1400">
              <a:latin typeface="Sakkal Majalla" panose="02000000000000000000" pitchFamily="2" charset="-78"/>
              <a:cs typeface="Sakkal Majalla" panose="02000000000000000000" pitchFamily="2" charset="-78"/>
            </a:rPr>
            <a:t>كفاءة التشغيل في مرافق المنشأة</a:t>
          </a:r>
          <a:endParaRPr lang="en-US" sz="1400">
            <a:latin typeface="Sakkal Majalla" panose="02000000000000000000" pitchFamily="2" charset="-78"/>
            <a:cs typeface="Sakkal Majalla" panose="02000000000000000000" pitchFamily="2" charset="-78"/>
          </a:endParaRPr>
        </a:p>
      </dgm:t>
    </dgm:pt>
    <dgm:pt modelId="{8137E23C-214C-48F7-986A-62D8953983E2}" type="parTrans" cxnId="{61CA7A98-8AFB-48A8-A562-0B9BC463565D}">
      <dgm:prSet custT="1"/>
      <dgm:spPr/>
      <dgm:t>
        <a:bodyPr/>
        <a:lstStyle/>
        <a:p>
          <a:endParaRPr lang="en-US" sz="1400">
            <a:latin typeface="Sakkal Majalla" panose="02000000000000000000" pitchFamily="2" charset="-78"/>
            <a:cs typeface="Sakkal Majalla" panose="02000000000000000000" pitchFamily="2" charset="-78"/>
          </a:endParaRPr>
        </a:p>
      </dgm:t>
    </dgm:pt>
    <dgm:pt modelId="{95CCCE5C-2F9F-4FA2-82DE-326FC7BDE11F}" type="sibTrans" cxnId="{61CA7A98-8AFB-48A8-A562-0B9BC463565D}">
      <dgm:prSet/>
      <dgm:spPr/>
      <dgm:t>
        <a:bodyPr/>
        <a:lstStyle/>
        <a:p>
          <a:endParaRPr lang="en-US" sz="1400">
            <a:latin typeface="Sakkal Majalla" panose="02000000000000000000" pitchFamily="2" charset="-78"/>
            <a:cs typeface="Sakkal Majalla" panose="02000000000000000000" pitchFamily="2" charset="-78"/>
          </a:endParaRPr>
        </a:p>
      </dgm:t>
    </dgm:pt>
    <dgm:pt modelId="{42B197DA-7C14-4DB7-B94C-A0BD3DDE0496}">
      <dgm:prSet phldrT="[Text]" custT="1"/>
      <dgm:spPr/>
      <dgm:t>
        <a:bodyPr/>
        <a:lstStyle/>
        <a:p>
          <a:r>
            <a:rPr lang="ar-SA" sz="1400">
              <a:latin typeface="Sakkal Majalla" panose="02000000000000000000" pitchFamily="2" charset="-78"/>
              <a:cs typeface="Sakkal Majalla" panose="02000000000000000000" pitchFamily="2" charset="-78"/>
            </a:rPr>
            <a:t>التكاليف التشغيلية</a:t>
          </a:r>
          <a:endParaRPr lang="en-US" sz="1400">
            <a:latin typeface="Sakkal Majalla" panose="02000000000000000000" pitchFamily="2" charset="-78"/>
            <a:cs typeface="Sakkal Majalla" panose="02000000000000000000" pitchFamily="2" charset="-78"/>
          </a:endParaRPr>
        </a:p>
      </dgm:t>
    </dgm:pt>
    <dgm:pt modelId="{95655277-53C2-444C-A801-781C19C9BD11}" type="parTrans" cxnId="{30BF97DA-F173-4BCA-AB47-C0D9376601EE}">
      <dgm:prSet custT="1"/>
      <dgm:spPr/>
      <dgm:t>
        <a:bodyPr/>
        <a:lstStyle/>
        <a:p>
          <a:endParaRPr lang="en-US" sz="1400">
            <a:latin typeface="Sakkal Majalla" panose="02000000000000000000" pitchFamily="2" charset="-78"/>
            <a:cs typeface="Sakkal Majalla" panose="02000000000000000000" pitchFamily="2" charset="-78"/>
          </a:endParaRPr>
        </a:p>
      </dgm:t>
    </dgm:pt>
    <dgm:pt modelId="{9A2562CE-F9CD-4AB4-B91D-3A39CD879115}" type="sibTrans" cxnId="{30BF97DA-F173-4BCA-AB47-C0D9376601EE}">
      <dgm:prSet/>
      <dgm:spPr/>
      <dgm:t>
        <a:bodyPr/>
        <a:lstStyle/>
        <a:p>
          <a:endParaRPr lang="en-US" sz="1400">
            <a:latin typeface="Sakkal Majalla" panose="02000000000000000000" pitchFamily="2" charset="-78"/>
            <a:cs typeface="Sakkal Majalla" panose="02000000000000000000" pitchFamily="2" charset="-78"/>
          </a:endParaRPr>
        </a:p>
      </dgm:t>
    </dgm:pt>
    <dgm:pt modelId="{2DF71CE3-0321-4C36-9113-827E433CED9A}">
      <dgm:prSet phldrT="[Text]" custT="1"/>
      <dgm:spPr/>
      <dgm:t>
        <a:bodyPr/>
        <a:lstStyle/>
        <a:p>
          <a:r>
            <a:rPr lang="ar-SA" sz="1400">
              <a:latin typeface="Sakkal Majalla" panose="02000000000000000000" pitchFamily="2" charset="-78"/>
              <a:cs typeface="Sakkal Majalla" panose="02000000000000000000" pitchFamily="2" charset="-78"/>
            </a:rPr>
            <a:t>جودة الخدمات الصحية المقدمة</a:t>
          </a:r>
          <a:endParaRPr lang="en-US" sz="1400">
            <a:latin typeface="Sakkal Majalla" panose="02000000000000000000" pitchFamily="2" charset="-78"/>
            <a:cs typeface="Sakkal Majalla" panose="02000000000000000000" pitchFamily="2" charset="-78"/>
          </a:endParaRPr>
        </a:p>
      </dgm:t>
    </dgm:pt>
    <dgm:pt modelId="{00D377FF-B702-4C37-8785-5DBA67329C0E}" type="parTrans" cxnId="{F7D37A30-7C4E-48E2-850E-B2C9594AEE90}">
      <dgm:prSet custT="1"/>
      <dgm:spPr/>
      <dgm:t>
        <a:bodyPr/>
        <a:lstStyle/>
        <a:p>
          <a:endParaRPr lang="en-US" sz="1400">
            <a:latin typeface="Sakkal Majalla" panose="02000000000000000000" pitchFamily="2" charset="-78"/>
            <a:cs typeface="Sakkal Majalla" panose="02000000000000000000" pitchFamily="2" charset="-78"/>
          </a:endParaRPr>
        </a:p>
      </dgm:t>
    </dgm:pt>
    <dgm:pt modelId="{EF94EF6C-0A5E-4C11-8246-5DEBEB2A62F0}" type="sibTrans" cxnId="{F7D37A30-7C4E-48E2-850E-B2C9594AEE90}">
      <dgm:prSet/>
      <dgm:spPr/>
      <dgm:t>
        <a:bodyPr/>
        <a:lstStyle/>
        <a:p>
          <a:endParaRPr lang="en-US" sz="1400">
            <a:latin typeface="Sakkal Majalla" panose="02000000000000000000" pitchFamily="2" charset="-78"/>
            <a:cs typeface="Sakkal Majalla" panose="02000000000000000000" pitchFamily="2" charset="-78"/>
          </a:endParaRPr>
        </a:p>
      </dgm:t>
    </dgm:pt>
    <dgm:pt modelId="{43AB1FF1-D6E7-4D4B-8CE4-2CDC1B9927A8}">
      <dgm:prSet phldrT="[Text]" custT="1"/>
      <dgm:spPr/>
      <dgm:t>
        <a:bodyPr/>
        <a:lstStyle/>
        <a:p>
          <a:r>
            <a:rPr lang="ar-SA" sz="1400">
              <a:latin typeface="Sakkal Majalla" panose="02000000000000000000" pitchFamily="2" charset="-78"/>
              <a:cs typeface="Sakkal Majalla" panose="02000000000000000000" pitchFamily="2" charset="-78"/>
            </a:rPr>
            <a:t>الآثار البيئية</a:t>
          </a:r>
          <a:endParaRPr lang="en-US" sz="1400">
            <a:latin typeface="Sakkal Majalla" panose="02000000000000000000" pitchFamily="2" charset="-78"/>
            <a:cs typeface="Sakkal Majalla" panose="02000000000000000000" pitchFamily="2" charset="-78"/>
          </a:endParaRPr>
        </a:p>
      </dgm:t>
    </dgm:pt>
    <dgm:pt modelId="{D133C11B-2209-4FE0-982C-FBC5BAF06C78}" type="parTrans" cxnId="{2EB93B19-A714-4F17-ADE2-3A77C1E837AC}">
      <dgm:prSet custT="1"/>
      <dgm:spPr/>
      <dgm:t>
        <a:bodyPr/>
        <a:lstStyle/>
        <a:p>
          <a:endParaRPr lang="en-US" sz="1400">
            <a:latin typeface="Sakkal Majalla" panose="02000000000000000000" pitchFamily="2" charset="-78"/>
            <a:cs typeface="Sakkal Majalla" panose="02000000000000000000" pitchFamily="2" charset="-78"/>
          </a:endParaRPr>
        </a:p>
      </dgm:t>
    </dgm:pt>
    <dgm:pt modelId="{0067562C-E7C5-4F6A-A9E5-14E578F97E6F}" type="sibTrans" cxnId="{2EB93B19-A714-4F17-ADE2-3A77C1E837AC}">
      <dgm:prSet/>
      <dgm:spPr/>
      <dgm:t>
        <a:bodyPr/>
        <a:lstStyle/>
        <a:p>
          <a:endParaRPr lang="en-US" sz="1400">
            <a:latin typeface="Sakkal Majalla" panose="02000000000000000000" pitchFamily="2" charset="-78"/>
            <a:cs typeface="Sakkal Majalla" panose="02000000000000000000" pitchFamily="2" charset="-78"/>
          </a:endParaRPr>
        </a:p>
      </dgm:t>
    </dgm:pt>
    <dgm:pt modelId="{7A28F217-30C4-42D6-B539-B3206C66E130}">
      <dgm:prSet phldrT="[Text]" custT="1"/>
      <dgm:spPr/>
      <dgm:t>
        <a:bodyPr/>
        <a:lstStyle/>
        <a:p>
          <a:r>
            <a:rPr lang="ar-SA" sz="1400">
              <a:latin typeface="Sakkal Majalla" panose="02000000000000000000" pitchFamily="2" charset="-78"/>
              <a:cs typeface="Sakkal Majalla" panose="02000000000000000000" pitchFamily="2" charset="-78"/>
            </a:rPr>
            <a:t>وعي</a:t>
          </a:r>
          <a:r>
            <a:rPr lang="ar-SA" sz="1400"/>
            <a:t> </a:t>
          </a:r>
          <a:r>
            <a:rPr lang="ar-SA" sz="1400">
              <a:latin typeface="Sakkal Majalla" panose="02000000000000000000" pitchFamily="2" charset="-78"/>
              <a:cs typeface="Sakkal Majalla" panose="02000000000000000000" pitchFamily="2" charset="-78"/>
            </a:rPr>
            <a:t>الموظفين</a:t>
          </a:r>
          <a:endParaRPr lang="en-US" sz="1400">
            <a:latin typeface="Sakkal Majalla" panose="02000000000000000000" pitchFamily="2" charset="-78"/>
            <a:cs typeface="Sakkal Majalla" panose="02000000000000000000" pitchFamily="2" charset="-78"/>
          </a:endParaRPr>
        </a:p>
      </dgm:t>
    </dgm:pt>
    <dgm:pt modelId="{20CDC225-503D-4031-A81B-8A2ADE669A96}" type="parTrans" cxnId="{D39BBC10-71D5-4F0E-8F5B-9602BEE44C76}">
      <dgm:prSet/>
      <dgm:spPr/>
      <dgm:t>
        <a:bodyPr/>
        <a:lstStyle/>
        <a:p>
          <a:endParaRPr lang="en-US"/>
        </a:p>
      </dgm:t>
    </dgm:pt>
    <dgm:pt modelId="{34C9E720-0229-48F6-AF19-BB820A059640}" type="sibTrans" cxnId="{D39BBC10-71D5-4F0E-8F5B-9602BEE44C76}">
      <dgm:prSet/>
      <dgm:spPr/>
    </dgm:pt>
    <dgm:pt modelId="{7F50E98A-9748-412A-874C-E3AA927F96BB}" type="pres">
      <dgm:prSet presAssocID="{2F966BE1-92BA-475E-96AB-C43F260FA042}" presName="diagram" presStyleCnt="0">
        <dgm:presLayoutVars>
          <dgm:chPref val="1"/>
          <dgm:dir/>
          <dgm:animOne val="branch"/>
          <dgm:animLvl val="lvl"/>
          <dgm:resizeHandles val="exact"/>
        </dgm:presLayoutVars>
      </dgm:prSet>
      <dgm:spPr/>
    </dgm:pt>
    <dgm:pt modelId="{ED0FD002-2BAD-4C5D-89CD-7D1155CA7D42}" type="pres">
      <dgm:prSet presAssocID="{6D238B47-036E-42E8-8246-2BC264D5F480}" presName="root1" presStyleCnt="0"/>
      <dgm:spPr/>
    </dgm:pt>
    <dgm:pt modelId="{DCDC6EDC-34CD-4C9A-B42A-2DE1DF5ED4D1}" type="pres">
      <dgm:prSet presAssocID="{6D238B47-036E-42E8-8246-2BC264D5F480}" presName="LevelOneTextNode" presStyleLbl="node0" presStyleIdx="0" presStyleCnt="1" custScaleX="256056" custScaleY="175798">
        <dgm:presLayoutVars>
          <dgm:chPref val="3"/>
        </dgm:presLayoutVars>
      </dgm:prSet>
      <dgm:spPr/>
    </dgm:pt>
    <dgm:pt modelId="{CEF076D8-4938-48FD-B03F-A12C706C2A53}" type="pres">
      <dgm:prSet presAssocID="{6D238B47-036E-42E8-8246-2BC264D5F480}" presName="level2hierChild" presStyleCnt="0"/>
      <dgm:spPr/>
    </dgm:pt>
    <dgm:pt modelId="{CE143AB2-41F5-417A-94B9-5720512CFB32}" type="pres">
      <dgm:prSet presAssocID="{8137E23C-214C-48F7-986A-62D8953983E2}" presName="conn2-1" presStyleLbl="parChTrans1D2" presStyleIdx="0" presStyleCnt="5"/>
      <dgm:spPr/>
    </dgm:pt>
    <dgm:pt modelId="{A54B8C78-6493-4D37-B9B6-7AB4F0461F4A}" type="pres">
      <dgm:prSet presAssocID="{8137E23C-214C-48F7-986A-62D8953983E2}" presName="connTx" presStyleLbl="parChTrans1D2" presStyleIdx="0" presStyleCnt="5"/>
      <dgm:spPr/>
    </dgm:pt>
    <dgm:pt modelId="{FB00D9D3-D895-42F2-93A8-DA511889FD24}" type="pres">
      <dgm:prSet presAssocID="{1FFA7280-E353-49CD-B525-569A102B6206}" presName="root2" presStyleCnt="0"/>
      <dgm:spPr/>
    </dgm:pt>
    <dgm:pt modelId="{052091F2-FFFB-4305-8249-1D3494390080}" type="pres">
      <dgm:prSet presAssocID="{1FFA7280-E353-49CD-B525-569A102B6206}" presName="LevelTwoTextNode" presStyleLbl="node2" presStyleIdx="0" presStyleCnt="5" custScaleX="325512">
        <dgm:presLayoutVars>
          <dgm:chPref val="3"/>
        </dgm:presLayoutVars>
      </dgm:prSet>
      <dgm:spPr/>
    </dgm:pt>
    <dgm:pt modelId="{8366D5B1-669A-4743-80E1-244E52CFC41F}" type="pres">
      <dgm:prSet presAssocID="{1FFA7280-E353-49CD-B525-569A102B6206}" presName="level3hierChild" presStyleCnt="0"/>
      <dgm:spPr/>
    </dgm:pt>
    <dgm:pt modelId="{9EFF903B-EFC9-485C-81E7-7FF38717B159}" type="pres">
      <dgm:prSet presAssocID="{95655277-53C2-444C-A801-781C19C9BD11}" presName="conn2-1" presStyleLbl="parChTrans1D2" presStyleIdx="1" presStyleCnt="5"/>
      <dgm:spPr/>
    </dgm:pt>
    <dgm:pt modelId="{A3C79614-CA17-4A71-AD81-2404DAC6B39A}" type="pres">
      <dgm:prSet presAssocID="{95655277-53C2-444C-A801-781C19C9BD11}" presName="connTx" presStyleLbl="parChTrans1D2" presStyleIdx="1" presStyleCnt="5"/>
      <dgm:spPr/>
    </dgm:pt>
    <dgm:pt modelId="{5E990F8D-D5ED-486B-AA4B-0A25BD53B771}" type="pres">
      <dgm:prSet presAssocID="{42B197DA-7C14-4DB7-B94C-A0BD3DDE0496}" presName="root2" presStyleCnt="0"/>
      <dgm:spPr/>
    </dgm:pt>
    <dgm:pt modelId="{011EC719-9211-4310-94C0-01F6078C551A}" type="pres">
      <dgm:prSet presAssocID="{42B197DA-7C14-4DB7-B94C-A0BD3DDE0496}" presName="LevelTwoTextNode" presStyleLbl="node2" presStyleIdx="1" presStyleCnt="5" custScaleX="325512">
        <dgm:presLayoutVars>
          <dgm:chPref val="3"/>
        </dgm:presLayoutVars>
      </dgm:prSet>
      <dgm:spPr/>
    </dgm:pt>
    <dgm:pt modelId="{47AB7D6E-AE70-47A7-8033-98CBC0E99636}" type="pres">
      <dgm:prSet presAssocID="{42B197DA-7C14-4DB7-B94C-A0BD3DDE0496}" presName="level3hierChild" presStyleCnt="0"/>
      <dgm:spPr/>
    </dgm:pt>
    <dgm:pt modelId="{C3722595-812E-4469-9FA0-B8988FAA20B4}" type="pres">
      <dgm:prSet presAssocID="{00D377FF-B702-4C37-8785-5DBA67329C0E}" presName="conn2-1" presStyleLbl="parChTrans1D2" presStyleIdx="2" presStyleCnt="5"/>
      <dgm:spPr/>
    </dgm:pt>
    <dgm:pt modelId="{62E93676-4032-4A53-B839-35AFA1F90499}" type="pres">
      <dgm:prSet presAssocID="{00D377FF-B702-4C37-8785-5DBA67329C0E}" presName="connTx" presStyleLbl="parChTrans1D2" presStyleIdx="2" presStyleCnt="5"/>
      <dgm:spPr/>
    </dgm:pt>
    <dgm:pt modelId="{B239FDB9-185B-4597-BAB4-21E53FBCBC2F}" type="pres">
      <dgm:prSet presAssocID="{2DF71CE3-0321-4C36-9113-827E433CED9A}" presName="root2" presStyleCnt="0"/>
      <dgm:spPr/>
    </dgm:pt>
    <dgm:pt modelId="{7846AC0E-4F50-4A99-8093-23D065044BBD}" type="pres">
      <dgm:prSet presAssocID="{2DF71CE3-0321-4C36-9113-827E433CED9A}" presName="LevelTwoTextNode" presStyleLbl="node2" presStyleIdx="2" presStyleCnt="5" custScaleX="325512">
        <dgm:presLayoutVars>
          <dgm:chPref val="3"/>
        </dgm:presLayoutVars>
      </dgm:prSet>
      <dgm:spPr/>
    </dgm:pt>
    <dgm:pt modelId="{18722813-882F-40DC-9C3A-47884022B98F}" type="pres">
      <dgm:prSet presAssocID="{2DF71CE3-0321-4C36-9113-827E433CED9A}" presName="level3hierChild" presStyleCnt="0"/>
      <dgm:spPr/>
    </dgm:pt>
    <dgm:pt modelId="{FE385207-9DC4-404D-820B-3118799F285B}" type="pres">
      <dgm:prSet presAssocID="{D133C11B-2209-4FE0-982C-FBC5BAF06C78}" presName="conn2-1" presStyleLbl="parChTrans1D2" presStyleIdx="3" presStyleCnt="5"/>
      <dgm:spPr/>
    </dgm:pt>
    <dgm:pt modelId="{606FEDB5-F901-44CD-B956-AC1C17726828}" type="pres">
      <dgm:prSet presAssocID="{D133C11B-2209-4FE0-982C-FBC5BAF06C78}" presName="connTx" presStyleLbl="parChTrans1D2" presStyleIdx="3" presStyleCnt="5"/>
      <dgm:spPr/>
    </dgm:pt>
    <dgm:pt modelId="{C1FB42E2-C87B-4ACC-B0E1-D9BDD7DC32A8}" type="pres">
      <dgm:prSet presAssocID="{43AB1FF1-D6E7-4D4B-8CE4-2CDC1B9927A8}" presName="root2" presStyleCnt="0"/>
      <dgm:spPr/>
    </dgm:pt>
    <dgm:pt modelId="{C11CAAB2-A2E1-449F-83CC-B3D5A3861EE2}" type="pres">
      <dgm:prSet presAssocID="{43AB1FF1-D6E7-4D4B-8CE4-2CDC1B9927A8}" presName="LevelTwoTextNode" presStyleLbl="node2" presStyleIdx="3" presStyleCnt="5" custScaleX="325512">
        <dgm:presLayoutVars>
          <dgm:chPref val="3"/>
        </dgm:presLayoutVars>
      </dgm:prSet>
      <dgm:spPr/>
    </dgm:pt>
    <dgm:pt modelId="{E16AF7B6-DF20-473D-A6A7-EC8F50B4BD98}" type="pres">
      <dgm:prSet presAssocID="{43AB1FF1-D6E7-4D4B-8CE4-2CDC1B9927A8}" presName="level3hierChild" presStyleCnt="0"/>
      <dgm:spPr/>
    </dgm:pt>
    <dgm:pt modelId="{836A4158-03C7-429E-9FA8-855869712C09}" type="pres">
      <dgm:prSet presAssocID="{20CDC225-503D-4031-A81B-8A2ADE669A96}" presName="conn2-1" presStyleLbl="parChTrans1D2" presStyleIdx="4" presStyleCnt="5"/>
      <dgm:spPr/>
    </dgm:pt>
    <dgm:pt modelId="{7441E2BF-6D19-49B1-9660-6C73F50BBCDD}" type="pres">
      <dgm:prSet presAssocID="{20CDC225-503D-4031-A81B-8A2ADE669A96}" presName="connTx" presStyleLbl="parChTrans1D2" presStyleIdx="4" presStyleCnt="5"/>
      <dgm:spPr/>
    </dgm:pt>
    <dgm:pt modelId="{330CAB3E-5530-4383-ABF5-767C9EDFCE7F}" type="pres">
      <dgm:prSet presAssocID="{7A28F217-30C4-42D6-B539-B3206C66E130}" presName="root2" presStyleCnt="0"/>
      <dgm:spPr/>
    </dgm:pt>
    <dgm:pt modelId="{C041B5AF-1822-44D5-B4BD-386BAE5C3878}" type="pres">
      <dgm:prSet presAssocID="{7A28F217-30C4-42D6-B539-B3206C66E130}" presName="LevelTwoTextNode" presStyleLbl="node2" presStyleIdx="4" presStyleCnt="5" custScaleX="324809">
        <dgm:presLayoutVars>
          <dgm:chPref val="3"/>
        </dgm:presLayoutVars>
      </dgm:prSet>
      <dgm:spPr/>
    </dgm:pt>
    <dgm:pt modelId="{B1A5431C-D1D8-43EC-AF17-5AF42E847AE4}" type="pres">
      <dgm:prSet presAssocID="{7A28F217-30C4-42D6-B539-B3206C66E130}" presName="level3hierChild" presStyleCnt="0"/>
      <dgm:spPr/>
    </dgm:pt>
  </dgm:ptLst>
  <dgm:cxnLst>
    <dgm:cxn modelId="{E79DA903-90A7-43A1-9823-1C24E03B246A}" type="presOf" srcId="{20CDC225-503D-4031-A81B-8A2ADE669A96}" destId="{836A4158-03C7-429E-9FA8-855869712C09}" srcOrd="0" destOrd="0" presId="urn:microsoft.com/office/officeart/2005/8/layout/hierarchy2"/>
    <dgm:cxn modelId="{D39BBC10-71D5-4F0E-8F5B-9602BEE44C76}" srcId="{6D238B47-036E-42E8-8246-2BC264D5F480}" destId="{7A28F217-30C4-42D6-B539-B3206C66E130}" srcOrd="4" destOrd="0" parTransId="{20CDC225-503D-4031-A81B-8A2ADE669A96}" sibTransId="{34C9E720-0229-48F6-AF19-BB820A059640}"/>
    <dgm:cxn modelId="{03CEF310-3B0C-422F-837D-D28A37103249}" type="presOf" srcId="{42B197DA-7C14-4DB7-B94C-A0BD3DDE0496}" destId="{011EC719-9211-4310-94C0-01F6078C551A}" srcOrd="0" destOrd="0" presId="urn:microsoft.com/office/officeart/2005/8/layout/hierarchy2"/>
    <dgm:cxn modelId="{2EB93B19-A714-4F17-ADE2-3A77C1E837AC}" srcId="{6D238B47-036E-42E8-8246-2BC264D5F480}" destId="{43AB1FF1-D6E7-4D4B-8CE4-2CDC1B9927A8}" srcOrd="3" destOrd="0" parTransId="{D133C11B-2209-4FE0-982C-FBC5BAF06C78}" sibTransId="{0067562C-E7C5-4F6A-A9E5-14E578F97E6F}"/>
    <dgm:cxn modelId="{DE286228-C6B8-4045-B4E7-9FCFA4F80B63}" type="presOf" srcId="{D133C11B-2209-4FE0-982C-FBC5BAF06C78}" destId="{FE385207-9DC4-404D-820B-3118799F285B}" srcOrd="0" destOrd="0" presId="urn:microsoft.com/office/officeart/2005/8/layout/hierarchy2"/>
    <dgm:cxn modelId="{B31BA329-4238-4EFE-BE6F-9FC516CA366D}" type="presOf" srcId="{8137E23C-214C-48F7-986A-62D8953983E2}" destId="{A54B8C78-6493-4D37-B9B6-7AB4F0461F4A}" srcOrd="1" destOrd="0" presId="urn:microsoft.com/office/officeart/2005/8/layout/hierarchy2"/>
    <dgm:cxn modelId="{F7D37A30-7C4E-48E2-850E-B2C9594AEE90}" srcId="{6D238B47-036E-42E8-8246-2BC264D5F480}" destId="{2DF71CE3-0321-4C36-9113-827E433CED9A}" srcOrd="2" destOrd="0" parTransId="{00D377FF-B702-4C37-8785-5DBA67329C0E}" sibTransId="{EF94EF6C-0A5E-4C11-8246-5DEBEB2A62F0}"/>
    <dgm:cxn modelId="{C3D1A232-A124-4D12-83E4-2CC42870515F}" type="presOf" srcId="{00D377FF-B702-4C37-8785-5DBA67329C0E}" destId="{C3722595-812E-4469-9FA0-B8988FAA20B4}" srcOrd="0" destOrd="0" presId="urn:microsoft.com/office/officeart/2005/8/layout/hierarchy2"/>
    <dgm:cxn modelId="{D37ADE3A-1B20-4D73-933D-73557C03EBEA}" type="presOf" srcId="{8137E23C-214C-48F7-986A-62D8953983E2}" destId="{CE143AB2-41F5-417A-94B9-5720512CFB32}" srcOrd="0" destOrd="0" presId="urn:microsoft.com/office/officeart/2005/8/layout/hierarchy2"/>
    <dgm:cxn modelId="{D731D43F-1370-4B0E-8DE7-BFF8F10B8C47}" type="presOf" srcId="{2F966BE1-92BA-475E-96AB-C43F260FA042}" destId="{7F50E98A-9748-412A-874C-E3AA927F96BB}" srcOrd="0" destOrd="0" presId="urn:microsoft.com/office/officeart/2005/8/layout/hierarchy2"/>
    <dgm:cxn modelId="{6CBBCB63-6F8F-454F-975D-C3DDC34A0341}" type="presOf" srcId="{95655277-53C2-444C-A801-781C19C9BD11}" destId="{9EFF903B-EFC9-485C-81E7-7FF38717B159}" srcOrd="0" destOrd="0" presId="urn:microsoft.com/office/officeart/2005/8/layout/hierarchy2"/>
    <dgm:cxn modelId="{C2321B66-785E-4AFF-BA6F-4267CE71AAA0}" type="presOf" srcId="{7A28F217-30C4-42D6-B539-B3206C66E130}" destId="{C041B5AF-1822-44D5-B4BD-386BAE5C3878}" srcOrd="0" destOrd="0" presId="urn:microsoft.com/office/officeart/2005/8/layout/hierarchy2"/>
    <dgm:cxn modelId="{32D42547-8A25-4CB4-A8A5-929AA87979D7}" type="presOf" srcId="{20CDC225-503D-4031-A81B-8A2ADE669A96}" destId="{7441E2BF-6D19-49B1-9660-6C73F50BBCDD}" srcOrd="1" destOrd="0" presId="urn:microsoft.com/office/officeart/2005/8/layout/hierarchy2"/>
    <dgm:cxn modelId="{22BFF24C-3F2B-4A8D-8F39-1212330A7D47}" srcId="{2F966BE1-92BA-475E-96AB-C43F260FA042}" destId="{6D238B47-036E-42E8-8246-2BC264D5F480}" srcOrd="0" destOrd="0" parTransId="{5BA689C6-B9CC-43C3-ABBB-0A4AF78802C6}" sibTransId="{6EDAD1F6-C622-4EB5-A776-EA6B42A783BE}"/>
    <dgm:cxn modelId="{70F7D36E-7D97-49B2-829F-077C4D8979D9}" type="presOf" srcId="{43AB1FF1-D6E7-4D4B-8CE4-2CDC1B9927A8}" destId="{C11CAAB2-A2E1-449F-83CC-B3D5A3861EE2}" srcOrd="0" destOrd="0" presId="urn:microsoft.com/office/officeart/2005/8/layout/hierarchy2"/>
    <dgm:cxn modelId="{AD3E2679-A8C5-4CC6-874E-4C71DE99B2C9}" type="presOf" srcId="{2DF71CE3-0321-4C36-9113-827E433CED9A}" destId="{7846AC0E-4F50-4A99-8093-23D065044BBD}" srcOrd="0" destOrd="0" presId="urn:microsoft.com/office/officeart/2005/8/layout/hierarchy2"/>
    <dgm:cxn modelId="{61CA7A98-8AFB-48A8-A562-0B9BC463565D}" srcId="{6D238B47-036E-42E8-8246-2BC264D5F480}" destId="{1FFA7280-E353-49CD-B525-569A102B6206}" srcOrd="0" destOrd="0" parTransId="{8137E23C-214C-48F7-986A-62D8953983E2}" sibTransId="{95CCCE5C-2F9F-4FA2-82DE-326FC7BDE11F}"/>
    <dgm:cxn modelId="{9EF5B3A2-DE1F-4C53-B0B8-3826E9950986}" type="presOf" srcId="{95655277-53C2-444C-A801-781C19C9BD11}" destId="{A3C79614-CA17-4A71-AD81-2404DAC6B39A}" srcOrd="1" destOrd="0" presId="urn:microsoft.com/office/officeart/2005/8/layout/hierarchy2"/>
    <dgm:cxn modelId="{26C72AA3-CD60-4C5E-AFB1-A76569A8891C}" type="presOf" srcId="{1FFA7280-E353-49CD-B525-569A102B6206}" destId="{052091F2-FFFB-4305-8249-1D3494390080}" srcOrd="0" destOrd="0" presId="urn:microsoft.com/office/officeart/2005/8/layout/hierarchy2"/>
    <dgm:cxn modelId="{0DFBEAA3-89AE-4F8E-B1D3-C18829201C3D}" type="presOf" srcId="{00D377FF-B702-4C37-8785-5DBA67329C0E}" destId="{62E93676-4032-4A53-B839-35AFA1F90499}" srcOrd="1" destOrd="0" presId="urn:microsoft.com/office/officeart/2005/8/layout/hierarchy2"/>
    <dgm:cxn modelId="{902964BE-9456-41B3-A3D5-6F65CBB5B2D0}" type="presOf" srcId="{D133C11B-2209-4FE0-982C-FBC5BAF06C78}" destId="{606FEDB5-F901-44CD-B956-AC1C17726828}" srcOrd="1" destOrd="0" presId="urn:microsoft.com/office/officeart/2005/8/layout/hierarchy2"/>
    <dgm:cxn modelId="{30BF97DA-F173-4BCA-AB47-C0D9376601EE}" srcId="{6D238B47-036E-42E8-8246-2BC264D5F480}" destId="{42B197DA-7C14-4DB7-B94C-A0BD3DDE0496}" srcOrd="1" destOrd="0" parTransId="{95655277-53C2-444C-A801-781C19C9BD11}" sibTransId="{9A2562CE-F9CD-4AB4-B91D-3A39CD879115}"/>
    <dgm:cxn modelId="{45D9D0E1-4493-482F-9113-7EEC8419B64B}" type="presOf" srcId="{6D238B47-036E-42E8-8246-2BC264D5F480}" destId="{DCDC6EDC-34CD-4C9A-B42A-2DE1DF5ED4D1}" srcOrd="0" destOrd="0" presId="urn:microsoft.com/office/officeart/2005/8/layout/hierarchy2"/>
    <dgm:cxn modelId="{853A1590-DE41-470D-BAD1-B66F78FFE88B}" type="presParOf" srcId="{7F50E98A-9748-412A-874C-E3AA927F96BB}" destId="{ED0FD002-2BAD-4C5D-89CD-7D1155CA7D42}" srcOrd="0" destOrd="0" presId="urn:microsoft.com/office/officeart/2005/8/layout/hierarchy2"/>
    <dgm:cxn modelId="{AB659304-9949-4CC6-8AF3-A2A35655DE4D}" type="presParOf" srcId="{ED0FD002-2BAD-4C5D-89CD-7D1155CA7D42}" destId="{DCDC6EDC-34CD-4C9A-B42A-2DE1DF5ED4D1}" srcOrd="0" destOrd="0" presId="urn:microsoft.com/office/officeart/2005/8/layout/hierarchy2"/>
    <dgm:cxn modelId="{6CB4C4F1-6F9C-4796-B253-ECFCAD438217}" type="presParOf" srcId="{ED0FD002-2BAD-4C5D-89CD-7D1155CA7D42}" destId="{CEF076D8-4938-48FD-B03F-A12C706C2A53}" srcOrd="1" destOrd="0" presId="urn:microsoft.com/office/officeart/2005/8/layout/hierarchy2"/>
    <dgm:cxn modelId="{63CDE438-672F-4D1D-937A-DFF2CAB750B9}" type="presParOf" srcId="{CEF076D8-4938-48FD-B03F-A12C706C2A53}" destId="{CE143AB2-41F5-417A-94B9-5720512CFB32}" srcOrd="0" destOrd="0" presId="urn:microsoft.com/office/officeart/2005/8/layout/hierarchy2"/>
    <dgm:cxn modelId="{DD4B73ED-F41E-4BC2-A089-27F9C6324BDA}" type="presParOf" srcId="{CE143AB2-41F5-417A-94B9-5720512CFB32}" destId="{A54B8C78-6493-4D37-B9B6-7AB4F0461F4A}" srcOrd="0" destOrd="0" presId="urn:microsoft.com/office/officeart/2005/8/layout/hierarchy2"/>
    <dgm:cxn modelId="{890FB3C0-93A8-426E-AAEC-B2DD01974A04}" type="presParOf" srcId="{CEF076D8-4938-48FD-B03F-A12C706C2A53}" destId="{FB00D9D3-D895-42F2-93A8-DA511889FD24}" srcOrd="1" destOrd="0" presId="urn:microsoft.com/office/officeart/2005/8/layout/hierarchy2"/>
    <dgm:cxn modelId="{C9A08247-1A5D-49A2-AC1D-0FA91C4B74E2}" type="presParOf" srcId="{FB00D9D3-D895-42F2-93A8-DA511889FD24}" destId="{052091F2-FFFB-4305-8249-1D3494390080}" srcOrd="0" destOrd="0" presId="urn:microsoft.com/office/officeart/2005/8/layout/hierarchy2"/>
    <dgm:cxn modelId="{C9E7D3CE-8BC0-4839-BC59-84C096B16734}" type="presParOf" srcId="{FB00D9D3-D895-42F2-93A8-DA511889FD24}" destId="{8366D5B1-669A-4743-80E1-244E52CFC41F}" srcOrd="1" destOrd="0" presId="urn:microsoft.com/office/officeart/2005/8/layout/hierarchy2"/>
    <dgm:cxn modelId="{00A197D9-EB18-4355-97B3-3870F918FED4}" type="presParOf" srcId="{CEF076D8-4938-48FD-B03F-A12C706C2A53}" destId="{9EFF903B-EFC9-485C-81E7-7FF38717B159}" srcOrd="2" destOrd="0" presId="urn:microsoft.com/office/officeart/2005/8/layout/hierarchy2"/>
    <dgm:cxn modelId="{A44368E5-2D23-4B53-A463-1489D44F179A}" type="presParOf" srcId="{9EFF903B-EFC9-485C-81E7-7FF38717B159}" destId="{A3C79614-CA17-4A71-AD81-2404DAC6B39A}" srcOrd="0" destOrd="0" presId="urn:microsoft.com/office/officeart/2005/8/layout/hierarchy2"/>
    <dgm:cxn modelId="{3A6C3E9C-485A-4AC4-9B37-A2C442EB6CEC}" type="presParOf" srcId="{CEF076D8-4938-48FD-B03F-A12C706C2A53}" destId="{5E990F8D-D5ED-486B-AA4B-0A25BD53B771}" srcOrd="3" destOrd="0" presId="urn:microsoft.com/office/officeart/2005/8/layout/hierarchy2"/>
    <dgm:cxn modelId="{FAF3BAD0-A95F-48AB-8B52-369FBD5A01E2}" type="presParOf" srcId="{5E990F8D-D5ED-486B-AA4B-0A25BD53B771}" destId="{011EC719-9211-4310-94C0-01F6078C551A}" srcOrd="0" destOrd="0" presId="urn:microsoft.com/office/officeart/2005/8/layout/hierarchy2"/>
    <dgm:cxn modelId="{F6373383-5215-4E95-897D-7305434B9AFA}" type="presParOf" srcId="{5E990F8D-D5ED-486B-AA4B-0A25BD53B771}" destId="{47AB7D6E-AE70-47A7-8033-98CBC0E99636}" srcOrd="1" destOrd="0" presId="urn:microsoft.com/office/officeart/2005/8/layout/hierarchy2"/>
    <dgm:cxn modelId="{BE127F6B-A404-4BBB-8193-ED944B7DC5BE}" type="presParOf" srcId="{CEF076D8-4938-48FD-B03F-A12C706C2A53}" destId="{C3722595-812E-4469-9FA0-B8988FAA20B4}" srcOrd="4" destOrd="0" presId="urn:microsoft.com/office/officeart/2005/8/layout/hierarchy2"/>
    <dgm:cxn modelId="{D9612135-8BC1-4DA6-81FA-9FA71CEBD437}" type="presParOf" srcId="{C3722595-812E-4469-9FA0-B8988FAA20B4}" destId="{62E93676-4032-4A53-B839-35AFA1F90499}" srcOrd="0" destOrd="0" presId="urn:microsoft.com/office/officeart/2005/8/layout/hierarchy2"/>
    <dgm:cxn modelId="{E6372A9F-FCBD-4AE0-9876-F8AB12E06D15}" type="presParOf" srcId="{CEF076D8-4938-48FD-B03F-A12C706C2A53}" destId="{B239FDB9-185B-4597-BAB4-21E53FBCBC2F}" srcOrd="5" destOrd="0" presId="urn:microsoft.com/office/officeart/2005/8/layout/hierarchy2"/>
    <dgm:cxn modelId="{7B699BDD-294F-4DB2-9679-1D59226FA2D4}" type="presParOf" srcId="{B239FDB9-185B-4597-BAB4-21E53FBCBC2F}" destId="{7846AC0E-4F50-4A99-8093-23D065044BBD}" srcOrd="0" destOrd="0" presId="urn:microsoft.com/office/officeart/2005/8/layout/hierarchy2"/>
    <dgm:cxn modelId="{FDA544FF-7A6B-4C8C-A06F-D07AAD8A13CE}" type="presParOf" srcId="{B239FDB9-185B-4597-BAB4-21E53FBCBC2F}" destId="{18722813-882F-40DC-9C3A-47884022B98F}" srcOrd="1" destOrd="0" presId="urn:microsoft.com/office/officeart/2005/8/layout/hierarchy2"/>
    <dgm:cxn modelId="{F0EC7C5A-0B07-46B2-BB4F-0AE501EF00C4}" type="presParOf" srcId="{CEF076D8-4938-48FD-B03F-A12C706C2A53}" destId="{FE385207-9DC4-404D-820B-3118799F285B}" srcOrd="6" destOrd="0" presId="urn:microsoft.com/office/officeart/2005/8/layout/hierarchy2"/>
    <dgm:cxn modelId="{C9EFB61C-AEB5-4372-93E7-BD3916260811}" type="presParOf" srcId="{FE385207-9DC4-404D-820B-3118799F285B}" destId="{606FEDB5-F901-44CD-B956-AC1C17726828}" srcOrd="0" destOrd="0" presId="urn:microsoft.com/office/officeart/2005/8/layout/hierarchy2"/>
    <dgm:cxn modelId="{0B333A9E-A9F7-466B-BBA3-6564C23D114A}" type="presParOf" srcId="{CEF076D8-4938-48FD-B03F-A12C706C2A53}" destId="{C1FB42E2-C87B-4ACC-B0E1-D9BDD7DC32A8}" srcOrd="7" destOrd="0" presId="urn:microsoft.com/office/officeart/2005/8/layout/hierarchy2"/>
    <dgm:cxn modelId="{5C6467A7-BF24-4B23-B43D-2645E8C75477}" type="presParOf" srcId="{C1FB42E2-C87B-4ACC-B0E1-D9BDD7DC32A8}" destId="{C11CAAB2-A2E1-449F-83CC-B3D5A3861EE2}" srcOrd="0" destOrd="0" presId="urn:microsoft.com/office/officeart/2005/8/layout/hierarchy2"/>
    <dgm:cxn modelId="{D4F48826-E3C1-4C43-9908-AB7EB4B6EFB1}" type="presParOf" srcId="{C1FB42E2-C87B-4ACC-B0E1-D9BDD7DC32A8}" destId="{E16AF7B6-DF20-473D-A6A7-EC8F50B4BD98}" srcOrd="1" destOrd="0" presId="urn:microsoft.com/office/officeart/2005/8/layout/hierarchy2"/>
    <dgm:cxn modelId="{9D620981-5198-42D5-AA95-0ECF7E6F819F}" type="presParOf" srcId="{CEF076D8-4938-48FD-B03F-A12C706C2A53}" destId="{836A4158-03C7-429E-9FA8-855869712C09}" srcOrd="8" destOrd="0" presId="urn:microsoft.com/office/officeart/2005/8/layout/hierarchy2"/>
    <dgm:cxn modelId="{31552515-8899-4224-9BC4-437D5D6EC971}" type="presParOf" srcId="{836A4158-03C7-429E-9FA8-855869712C09}" destId="{7441E2BF-6D19-49B1-9660-6C73F50BBCDD}" srcOrd="0" destOrd="0" presId="urn:microsoft.com/office/officeart/2005/8/layout/hierarchy2"/>
    <dgm:cxn modelId="{4120D94B-4204-4BC0-AB33-0D433CFDB7F4}" type="presParOf" srcId="{CEF076D8-4938-48FD-B03F-A12C706C2A53}" destId="{330CAB3E-5530-4383-ABF5-767C9EDFCE7F}" srcOrd="9" destOrd="0" presId="urn:microsoft.com/office/officeart/2005/8/layout/hierarchy2"/>
    <dgm:cxn modelId="{A7B24582-7AE5-44C1-8C77-92D92071BDA7}" type="presParOf" srcId="{330CAB3E-5530-4383-ABF5-767C9EDFCE7F}" destId="{C041B5AF-1822-44D5-B4BD-386BAE5C3878}" srcOrd="0" destOrd="0" presId="urn:microsoft.com/office/officeart/2005/8/layout/hierarchy2"/>
    <dgm:cxn modelId="{EEEC2433-8367-458A-9A75-064C6C0CFD4C}" type="presParOf" srcId="{330CAB3E-5530-4383-ABF5-767C9EDFCE7F}" destId="{B1A5431C-D1D8-43EC-AF17-5AF42E847AE4}"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DC6EDC-34CD-4C9A-B42A-2DE1DF5ED4D1}">
      <dsp:nvSpPr>
        <dsp:cNvPr id="0" name=""/>
        <dsp:cNvSpPr/>
      </dsp:nvSpPr>
      <dsp:spPr>
        <a:xfrm>
          <a:off x="406399" y="584198"/>
          <a:ext cx="1553841" cy="5334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a:t>
          </a:r>
          <a:r>
            <a:rPr lang="ar-SA" sz="1400" kern="1200">
              <a:latin typeface="Sakkal Majalla" panose="02000000000000000000" pitchFamily="2" charset="-78"/>
              <a:cs typeface="Sakkal Majalla" panose="02000000000000000000" pitchFamily="2" charset="-78"/>
            </a:rPr>
            <a:t> </a:t>
          </a:r>
          <a:r>
            <a:rPr lang="ar-SA" sz="1400" b="1" kern="1200">
              <a:latin typeface="Sakkal Majalla" panose="02000000000000000000" pitchFamily="2" charset="-78"/>
              <a:cs typeface="Sakkal Majalla" panose="02000000000000000000" pitchFamily="2" charset="-78"/>
            </a:rPr>
            <a:t>المستقل</a:t>
          </a:r>
        </a:p>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استراتيجيات إدارة الطاقة</a:t>
          </a:r>
          <a:endParaRPr lang="en-US" sz="1400" kern="1200">
            <a:latin typeface="Sakkal Majalla" panose="02000000000000000000" pitchFamily="2" charset="-78"/>
            <a:cs typeface="Sakkal Majalla" panose="02000000000000000000" pitchFamily="2" charset="-78"/>
          </a:endParaRPr>
        </a:p>
      </dsp:txBody>
      <dsp:txXfrm>
        <a:off x="422022" y="599821"/>
        <a:ext cx="1522595" cy="502157"/>
      </dsp:txXfrm>
    </dsp:sp>
    <dsp:sp modelId="{CE143AB2-41F5-417A-94B9-5720512CFB32}">
      <dsp:nvSpPr>
        <dsp:cNvPr id="0" name=""/>
        <dsp:cNvSpPr/>
      </dsp:nvSpPr>
      <dsp:spPr>
        <a:xfrm rot="17350740">
          <a:off x="1712172" y="485922"/>
          <a:ext cx="738871" cy="32092"/>
        </a:xfrm>
        <a:custGeom>
          <a:avLst/>
          <a:gdLst/>
          <a:ahLst/>
          <a:cxnLst/>
          <a:rect l="0" t="0" r="0" b="0"/>
          <a:pathLst>
            <a:path>
              <a:moveTo>
                <a:pt x="0" y="16046"/>
              </a:moveTo>
              <a:lnTo>
                <a:pt x="738871" y="160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2063136" y="483497"/>
        <a:ext cx="36943" cy="36943"/>
      </dsp:txXfrm>
    </dsp:sp>
    <dsp:sp modelId="{052091F2-FFFB-4305-8249-1D3494390080}">
      <dsp:nvSpPr>
        <dsp:cNvPr id="0" name=""/>
        <dsp:cNvSpPr/>
      </dsp:nvSpPr>
      <dsp:spPr>
        <a:xfrm>
          <a:off x="2202975" y="1329"/>
          <a:ext cx="1975325" cy="3034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كفاءة التشغيل في مرافق المنشأة</a:t>
          </a:r>
          <a:endParaRPr lang="en-US" sz="1400" kern="1200">
            <a:latin typeface="Sakkal Majalla" panose="02000000000000000000" pitchFamily="2" charset="-78"/>
            <a:cs typeface="Sakkal Majalla" panose="02000000000000000000" pitchFamily="2" charset="-78"/>
          </a:endParaRPr>
        </a:p>
      </dsp:txBody>
      <dsp:txXfrm>
        <a:off x="2211862" y="10216"/>
        <a:ext cx="1957551" cy="285644"/>
      </dsp:txXfrm>
    </dsp:sp>
    <dsp:sp modelId="{9EFF903B-EFC9-485C-81E7-7FF38717B159}">
      <dsp:nvSpPr>
        <dsp:cNvPr id="0" name=""/>
        <dsp:cNvSpPr/>
      </dsp:nvSpPr>
      <dsp:spPr>
        <a:xfrm rot="18289469">
          <a:off x="1869079" y="660388"/>
          <a:ext cx="425056" cy="32092"/>
        </a:xfrm>
        <a:custGeom>
          <a:avLst/>
          <a:gdLst/>
          <a:ahLst/>
          <a:cxnLst/>
          <a:rect l="0" t="0" r="0" b="0"/>
          <a:pathLst>
            <a:path>
              <a:moveTo>
                <a:pt x="0" y="16046"/>
              </a:moveTo>
              <a:lnTo>
                <a:pt x="425056" y="160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2070981" y="665808"/>
        <a:ext cx="21252" cy="21252"/>
      </dsp:txXfrm>
    </dsp:sp>
    <dsp:sp modelId="{011EC719-9211-4310-94C0-01F6078C551A}">
      <dsp:nvSpPr>
        <dsp:cNvPr id="0" name=""/>
        <dsp:cNvSpPr/>
      </dsp:nvSpPr>
      <dsp:spPr>
        <a:xfrm>
          <a:off x="2202975" y="350259"/>
          <a:ext cx="1975325" cy="3034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التكاليف التشغيلية</a:t>
          </a:r>
          <a:endParaRPr lang="en-US" sz="1400" kern="1200">
            <a:latin typeface="Sakkal Majalla" panose="02000000000000000000" pitchFamily="2" charset="-78"/>
            <a:cs typeface="Sakkal Majalla" panose="02000000000000000000" pitchFamily="2" charset="-78"/>
          </a:endParaRPr>
        </a:p>
      </dsp:txBody>
      <dsp:txXfrm>
        <a:off x="2211862" y="359146"/>
        <a:ext cx="1957551" cy="285644"/>
      </dsp:txXfrm>
    </dsp:sp>
    <dsp:sp modelId="{C3722595-812E-4469-9FA0-B8988FAA20B4}">
      <dsp:nvSpPr>
        <dsp:cNvPr id="0" name=""/>
        <dsp:cNvSpPr/>
      </dsp:nvSpPr>
      <dsp:spPr>
        <a:xfrm>
          <a:off x="1960240" y="834853"/>
          <a:ext cx="242734" cy="32092"/>
        </a:xfrm>
        <a:custGeom>
          <a:avLst/>
          <a:gdLst/>
          <a:ahLst/>
          <a:cxnLst/>
          <a:rect l="0" t="0" r="0" b="0"/>
          <a:pathLst>
            <a:path>
              <a:moveTo>
                <a:pt x="0" y="16046"/>
              </a:moveTo>
              <a:lnTo>
                <a:pt x="242734" y="160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2075539" y="844831"/>
        <a:ext cx="12136" cy="12136"/>
      </dsp:txXfrm>
    </dsp:sp>
    <dsp:sp modelId="{7846AC0E-4F50-4A99-8093-23D065044BBD}">
      <dsp:nvSpPr>
        <dsp:cNvPr id="0" name=""/>
        <dsp:cNvSpPr/>
      </dsp:nvSpPr>
      <dsp:spPr>
        <a:xfrm>
          <a:off x="2202975" y="699190"/>
          <a:ext cx="1975325" cy="3034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جودة الخدمات الصحية المقدمة</a:t>
          </a:r>
          <a:endParaRPr lang="en-US" sz="1400" kern="1200">
            <a:latin typeface="Sakkal Majalla" panose="02000000000000000000" pitchFamily="2" charset="-78"/>
            <a:cs typeface="Sakkal Majalla" panose="02000000000000000000" pitchFamily="2" charset="-78"/>
          </a:endParaRPr>
        </a:p>
      </dsp:txBody>
      <dsp:txXfrm>
        <a:off x="2211862" y="708077"/>
        <a:ext cx="1957551" cy="285644"/>
      </dsp:txXfrm>
    </dsp:sp>
    <dsp:sp modelId="{FE385207-9DC4-404D-820B-3118799F285B}">
      <dsp:nvSpPr>
        <dsp:cNvPr id="0" name=""/>
        <dsp:cNvSpPr/>
      </dsp:nvSpPr>
      <dsp:spPr>
        <a:xfrm rot="3310531">
          <a:off x="1869079" y="1009319"/>
          <a:ext cx="425056" cy="32092"/>
        </a:xfrm>
        <a:custGeom>
          <a:avLst/>
          <a:gdLst/>
          <a:ahLst/>
          <a:cxnLst/>
          <a:rect l="0" t="0" r="0" b="0"/>
          <a:pathLst>
            <a:path>
              <a:moveTo>
                <a:pt x="0" y="16046"/>
              </a:moveTo>
              <a:lnTo>
                <a:pt x="425056" y="160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2070981" y="1014739"/>
        <a:ext cx="21252" cy="21252"/>
      </dsp:txXfrm>
    </dsp:sp>
    <dsp:sp modelId="{C11CAAB2-A2E1-449F-83CC-B3D5A3861EE2}">
      <dsp:nvSpPr>
        <dsp:cNvPr id="0" name=""/>
        <dsp:cNvSpPr/>
      </dsp:nvSpPr>
      <dsp:spPr>
        <a:xfrm>
          <a:off x="2202975" y="1048121"/>
          <a:ext cx="1975325" cy="3034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الآثار البيئية</a:t>
          </a:r>
          <a:endParaRPr lang="en-US" sz="1400" kern="1200">
            <a:latin typeface="Sakkal Majalla" panose="02000000000000000000" pitchFamily="2" charset="-78"/>
            <a:cs typeface="Sakkal Majalla" panose="02000000000000000000" pitchFamily="2" charset="-78"/>
          </a:endParaRPr>
        </a:p>
      </dsp:txBody>
      <dsp:txXfrm>
        <a:off x="2211862" y="1057008"/>
        <a:ext cx="1957551" cy="285644"/>
      </dsp:txXfrm>
    </dsp:sp>
    <dsp:sp modelId="{836A4158-03C7-429E-9FA8-855869712C09}">
      <dsp:nvSpPr>
        <dsp:cNvPr id="0" name=""/>
        <dsp:cNvSpPr/>
      </dsp:nvSpPr>
      <dsp:spPr>
        <a:xfrm rot="4249260">
          <a:off x="1712172" y="1183784"/>
          <a:ext cx="738871" cy="32092"/>
        </a:xfrm>
        <a:custGeom>
          <a:avLst/>
          <a:gdLst/>
          <a:ahLst/>
          <a:cxnLst/>
          <a:rect l="0" t="0" r="0" b="0"/>
          <a:pathLst>
            <a:path>
              <a:moveTo>
                <a:pt x="0" y="16046"/>
              </a:moveTo>
              <a:lnTo>
                <a:pt x="738871" y="160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63136" y="1181359"/>
        <a:ext cx="36943" cy="36943"/>
      </dsp:txXfrm>
    </dsp:sp>
    <dsp:sp modelId="{C041B5AF-1822-44D5-B4BD-386BAE5C3878}">
      <dsp:nvSpPr>
        <dsp:cNvPr id="0" name=""/>
        <dsp:cNvSpPr/>
      </dsp:nvSpPr>
      <dsp:spPr>
        <a:xfrm>
          <a:off x="2202975" y="1397052"/>
          <a:ext cx="1971059" cy="3034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وعي</a:t>
          </a:r>
          <a:r>
            <a:rPr lang="ar-SA" sz="1400" kern="1200"/>
            <a:t> </a:t>
          </a:r>
          <a:r>
            <a:rPr lang="ar-SA" sz="1400" kern="1200">
              <a:latin typeface="Sakkal Majalla" panose="02000000000000000000" pitchFamily="2" charset="-78"/>
              <a:cs typeface="Sakkal Majalla" panose="02000000000000000000" pitchFamily="2" charset="-78"/>
            </a:rPr>
            <a:t>الموظفين</a:t>
          </a:r>
          <a:endParaRPr lang="en-US" sz="1400" kern="1200">
            <a:latin typeface="Sakkal Majalla" panose="02000000000000000000" pitchFamily="2" charset="-78"/>
            <a:cs typeface="Sakkal Majalla" panose="02000000000000000000" pitchFamily="2" charset="-78"/>
          </a:endParaRPr>
        </a:p>
      </dsp:txBody>
      <dsp:txXfrm>
        <a:off x="2211862" y="1405939"/>
        <a:ext cx="1953285" cy="28564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8897D-C3FF-4A9A-9970-0A58EB4E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4419</Words>
  <Characters>25191</Characters>
  <Application>Microsoft Office Word</Application>
  <DocSecurity>0</DocSecurity>
  <Lines>209</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ASUS</cp:lastModifiedBy>
  <cp:revision>2</cp:revision>
  <cp:lastPrinted>2025-03-04T12:46:00Z</cp:lastPrinted>
  <dcterms:created xsi:type="dcterms:W3CDTF">2025-03-04T12:49:00Z</dcterms:created>
  <dcterms:modified xsi:type="dcterms:W3CDTF">2025-03-04T12:49:00Z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6fbd592-bbc6-4333-8562-4ccb3bc3033f_Enabled">
    <vt:lpwstr>true</vt:lpwstr>
  </property>
  <property fmtid="{D5CDD505-2E9C-101B-9397-08002B2CF9AE}" pid="4" name="MSIP_Label_d6fbd592-bbc6-4333-8562-4ccb3bc3033f_SetDate">
    <vt:lpwstr>2025-02-25T09:21:41Z</vt:lpwstr>
  </property>
  <property fmtid="{D5CDD505-2E9C-101B-9397-08002B2CF9AE}" pid="5" name="MSIP_Label_d6fbd592-bbc6-4333-8562-4ccb3bc3033f_Method">
    <vt:lpwstr>Standard</vt:lpwstr>
  </property>
  <property fmtid="{D5CDD505-2E9C-101B-9397-08002B2CF9AE}" pid="6" name="MSIP_Label_d6fbd592-bbc6-4333-8562-4ccb3bc3033f_Name">
    <vt:lpwstr>defa4170-0d19-0005-0004-bc88714345d2</vt:lpwstr>
  </property>
  <property fmtid="{D5CDD505-2E9C-101B-9397-08002B2CF9AE}" pid="7" name="MSIP_Label_d6fbd592-bbc6-4333-8562-4ccb3bc3033f_SiteId">
    <vt:lpwstr>525beac9-4e32-4c0f-add6-18c6a1b533b0</vt:lpwstr>
  </property>
  <property fmtid="{D5CDD505-2E9C-101B-9397-08002B2CF9AE}" pid="8" name="MSIP_Label_d6fbd592-bbc6-4333-8562-4ccb3bc3033f_ActionId">
    <vt:lpwstr>961b0a5b-e556-4a83-87b9-ef1e30ed7ccc</vt:lpwstr>
  </property>
  <property fmtid="{D5CDD505-2E9C-101B-9397-08002B2CF9AE}" pid="9" name="MSIP_Label_d6fbd592-bbc6-4333-8562-4ccb3bc3033f_ContentBits">
    <vt:lpwstr>0</vt:lpwstr>
  </property>
  <property fmtid="{D5CDD505-2E9C-101B-9397-08002B2CF9AE}" pid="10" name="MSIP_Label_d6fbd592-bbc6-4333-8562-4ccb3bc3033f_Tag">
    <vt:lpwstr>10, 3, 0, 1</vt:lpwstr>
  </property>
</Properties>
</file>