
<file path=[Content_Types].xml><?xml version="1.0" encoding="utf-8"?>
<Types xmlns="http://schemas.openxmlformats.org/package/2006/content-types">
  <Default Extension="png" ContentType="image/png"/>
  <Default Extension="jfif"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BE7C92D" w:rsidR="009125CE" w:rsidRPr="009125CE" w:rsidRDefault="009125CE" w:rsidP="002F1A6C">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F1A6C">
        <w:rPr>
          <w:rFonts w:ascii="Sakkal Majalla" w:hAnsi="Sakkal Majalla" w:cs="Sakkal Majalla" w:hint="cs"/>
          <w:b/>
          <w:bCs/>
          <w:sz w:val="28"/>
          <w:szCs w:val="28"/>
          <w:rtl/>
          <w:lang w:bidi="ar-EG"/>
        </w:rPr>
        <w:t xml:space="preserve"> ادارة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81059B" w:rsidRDefault="00A74F76" w:rsidP="009125CE">
      <w:pPr>
        <w:jc w:val="center"/>
        <w:rPr>
          <w:rFonts w:ascii="Sakkal Majalla" w:hAnsi="Sakkal Majalla" w:cs="Sakkal Majalla"/>
          <w:b/>
          <w:bCs/>
          <w:sz w:val="36"/>
          <w:szCs w:val="36"/>
          <w:rtl/>
          <w:lang w:bidi="ar-EG"/>
        </w:rPr>
      </w:pPr>
      <w:r w:rsidRPr="0081059B">
        <w:rPr>
          <w:rFonts w:ascii="Sakkal Majalla" w:hAnsi="Sakkal Majalla" w:cs="Sakkal Majalla" w:hint="cs"/>
          <w:b/>
          <w:bCs/>
          <w:sz w:val="36"/>
          <w:szCs w:val="36"/>
          <w:rtl/>
          <w:lang w:bidi="ar-EG"/>
        </w:rPr>
        <w:t>عنوان البحث</w:t>
      </w:r>
    </w:p>
    <w:p w14:paraId="67BCDC3C" w14:textId="77777777" w:rsidR="00EF60EC" w:rsidRPr="0081059B" w:rsidRDefault="00EF60EC" w:rsidP="00EF60EC">
      <w:pPr>
        <w:jc w:val="center"/>
        <w:rPr>
          <w:rFonts w:ascii="Sakkal Majalla" w:hAnsi="Sakkal Majalla" w:cs="Sakkal Majalla"/>
          <w:b/>
          <w:bCs/>
          <w:sz w:val="36"/>
          <w:szCs w:val="36"/>
          <w:rtl/>
          <w:lang w:bidi="ar-EG"/>
        </w:rPr>
      </w:pPr>
      <w:r w:rsidRPr="0081059B">
        <w:rPr>
          <w:rFonts w:ascii="Sakkal Majalla" w:hAnsi="Sakkal Majalla" w:cs="Sakkal Majalla" w:hint="cs"/>
          <w:b/>
          <w:bCs/>
          <w:sz w:val="36"/>
          <w:szCs w:val="36"/>
          <w:rtl/>
          <w:lang w:bidi="ar-EG"/>
        </w:rPr>
        <w:t>اثر الاستثمار في البنية التحتية على النمو الاقتصادي والعدالة الاجتماعية وتاثيرها على سلاسل الامداد</w:t>
      </w:r>
    </w:p>
    <w:p w14:paraId="15C28831" w14:textId="5359E368" w:rsidR="009125CE" w:rsidRPr="0081059B" w:rsidRDefault="00EF60EC" w:rsidP="00EF60EC">
      <w:pPr>
        <w:jc w:val="center"/>
        <w:rPr>
          <w:rFonts w:ascii="Sakkal Majalla" w:hAnsi="Sakkal Majalla" w:cs="Sakkal Majalla"/>
          <w:b/>
          <w:bCs/>
          <w:sz w:val="36"/>
          <w:szCs w:val="36"/>
          <w:rtl/>
          <w:lang w:bidi="ar-EG"/>
        </w:rPr>
      </w:pPr>
      <w:r w:rsidRPr="0081059B">
        <w:rPr>
          <w:rFonts w:ascii="Sakkal Majalla" w:hAnsi="Sakkal Majalla" w:cs="Sakkal Majalla" w:hint="cs"/>
          <w:b/>
          <w:bCs/>
          <w:sz w:val="36"/>
          <w:szCs w:val="36"/>
          <w:rtl/>
          <w:lang w:bidi="ar-EG"/>
        </w:rPr>
        <w:t>دراسة حالة جزر القمر</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35AD3914" w:rsidR="009125CE" w:rsidRDefault="009125CE" w:rsidP="00A312E7">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sidR="00A312E7">
        <w:rPr>
          <w:rFonts w:ascii="Sakkal Majalla" w:hAnsi="Sakkal Majalla" w:cs="Sakkal Majalla"/>
          <w:b/>
          <w:bCs/>
          <w:sz w:val="28"/>
          <w:szCs w:val="28"/>
          <w:lang w:bidi="ar-EG"/>
        </w:rPr>
        <w:t xml:space="preserve"> </w:t>
      </w:r>
      <w:r w:rsidR="00EF60EC">
        <w:rPr>
          <w:rFonts w:ascii="Sakkal Majalla" w:hAnsi="Sakkal Majalla" w:cs="Sakkal Majalla" w:hint="cs"/>
          <w:b/>
          <w:bCs/>
          <w:sz w:val="28"/>
          <w:szCs w:val="28"/>
          <w:rtl/>
          <w:lang w:bidi="ar-EG"/>
        </w:rPr>
        <w:t>سيد علي غازي سيف الدين</w:t>
      </w:r>
    </w:p>
    <w:p w14:paraId="49D7BC6F" w14:textId="77777777" w:rsidR="00A81909" w:rsidRPr="00A81909" w:rsidRDefault="00A81909" w:rsidP="00A81909">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الرقم الاكاد</w:t>
      </w:r>
      <w:r w:rsidRPr="00A81909">
        <w:rPr>
          <w:rFonts w:ascii="Sakkal Majalla" w:hAnsi="Sakkal Majalla" w:cs="Sakkal Majalla" w:hint="cs"/>
          <w:b/>
          <w:bCs/>
          <w:sz w:val="28"/>
          <w:szCs w:val="28"/>
          <w:rtl/>
          <w:lang w:bidi="ar-EG"/>
        </w:rPr>
        <w:t xml:space="preserve">يمي/ </w:t>
      </w:r>
      <w:hyperlink r:id="rId9" w:history="1">
        <w:r w:rsidRPr="00A81909">
          <w:rPr>
            <w:rFonts w:ascii="Sakkal Majalla" w:hAnsi="Sakkal Majalla" w:cs="Sakkal Majalla"/>
            <w:b/>
            <w:bCs/>
            <w:sz w:val="28"/>
            <w:szCs w:val="28"/>
            <w:lang w:bidi="ar-EG"/>
          </w:rPr>
          <w:t>253000155</w:t>
        </w:r>
      </w:hyperlink>
    </w:p>
    <w:p w14:paraId="58D6152F" w14:textId="1F8F1959" w:rsidR="009125CE" w:rsidRPr="001902DB" w:rsidRDefault="009125CE" w:rsidP="009125CE">
      <w:pPr>
        <w:jc w:val="center"/>
        <w:rPr>
          <w:rFonts w:ascii="Sakkal Majalla" w:hAnsi="Sakkal Majalla" w:cs="Sakkal Majalla"/>
          <w:b/>
          <w:bCs/>
          <w:sz w:val="28"/>
          <w:szCs w:val="28"/>
          <w:rtl/>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8D1F8E7" w14:textId="08338BC2" w:rsidR="009029AF" w:rsidRDefault="009125CE" w:rsidP="009029A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F60EC">
        <w:rPr>
          <w:rFonts w:ascii="Sakkal Majalla" w:hAnsi="Sakkal Majalla" w:cs="Sakkal Majalla" w:hint="cs"/>
          <w:b/>
          <w:bCs/>
          <w:sz w:val="28"/>
          <w:szCs w:val="28"/>
          <w:rtl/>
          <w:lang w:bidi="ar-EG"/>
        </w:rPr>
        <w:t>6</w:t>
      </w:r>
      <w:r w:rsidR="009029AF">
        <w:rPr>
          <w:rFonts w:ascii="Sakkal Majalla" w:hAnsi="Sakkal Majalla" w:cs="Sakkal Majalla"/>
          <w:b/>
          <w:bCs/>
          <w:sz w:val="28"/>
          <w:szCs w:val="28"/>
          <w:rtl/>
          <w:lang w:bidi="ar-EG"/>
        </w:rPr>
        <w:br w:type="page"/>
      </w:r>
    </w:p>
    <w:p w14:paraId="55893BB6" w14:textId="77777777" w:rsidR="009029AF" w:rsidRDefault="009029AF" w:rsidP="009029A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حقوق الطباعة </w:t>
      </w:r>
    </w:p>
    <w:p w14:paraId="6FCC0F36" w14:textId="77777777" w:rsidR="009029AF" w:rsidRDefault="009029AF" w:rsidP="009029AF">
      <w:pPr>
        <w:jc w:val="center"/>
        <w:rPr>
          <w:rFonts w:ascii="Sakkal Majalla" w:hAnsi="Sakkal Majalla" w:cs="Sakkal Majalla"/>
          <w:b/>
          <w:bCs/>
          <w:sz w:val="28"/>
          <w:szCs w:val="28"/>
          <w:rtl/>
          <w:lang w:bidi="ar-EG"/>
        </w:rPr>
      </w:pPr>
    </w:p>
    <w:p w14:paraId="6912D5C4" w14:textId="77777777" w:rsidR="008B69FE" w:rsidRDefault="001D2D39" w:rsidP="001D2D39">
      <w:pPr>
        <w:ind w:firstLine="720"/>
        <w:jc w:val="highKashida"/>
        <w:rPr>
          <w:rFonts w:ascii="Arial" w:eastAsia="Times New Roman" w:hAnsi="Arial" w:cs="Arial"/>
          <w:color w:val="000000" w:themeColor="text1"/>
          <w:sz w:val="36"/>
          <w:szCs w:val="36"/>
          <w:rtl/>
        </w:rPr>
      </w:pPr>
      <w:r>
        <w:rPr>
          <w:rFonts w:ascii="Arial" w:eastAsia="Times New Roman" w:hAnsi="Arial" w:cs="Arial" w:hint="cs"/>
          <w:color w:val="000000" w:themeColor="text1"/>
          <w:sz w:val="36"/>
          <w:szCs w:val="36"/>
          <w:rtl/>
          <w:lang w:bidi="ar-EG"/>
        </w:rPr>
        <w:t>أنا المدعوا سيد علي غازي سيف الدين باني</w:t>
      </w:r>
      <w:r w:rsidR="009029AF">
        <w:rPr>
          <w:rFonts w:ascii="Arial" w:eastAsia="Times New Roman" w:hAnsi="Arial" w:cs="Arial" w:hint="cs"/>
          <w:color w:val="000000" w:themeColor="text1"/>
          <w:sz w:val="36"/>
          <w:szCs w:val="36"/>
          <w:rtl/>
          <w:lang w:bidi="ar-EG"/>
        </w:rPr>
        <w:t xml:space="preserve"> </w:t>
      </w:r>
      <w:r>
        <w:rPr>
          <w:rFonts w:ascii="Arial" w:eastAsia="Times New Roman" w:hAnsi="Arial" w:cs="Arial" w:hint="cs"/>
          <w:color w:val="000000" w:themeColor="text1"/>
          <w:sz w:val="36"/>
          <w:szCs w:val="36"/>
          <w:rtl/>
          <w:lang w:bidi="ar-EG"/>
        </w:rPr>
        <w:t xml:space="preserve">بكامل قوي </w:t>
      </w:r>
      <w:r w:rsidR="009029AF">
        <w:rPr>
          <w:rFonts w:ascii="Arial" w:eastAsia="Times New Roman" w:hAnsi="Arial" w:cs="Arial" w:hint="cs"/>
          <w:color w:val="000000" w:themeColor="text1"/>
          <w:sz w:val="36"/>
          <w:szCs w:val="36"/>
          <w:rtl/>
          <w:lang w:bidi="ar-EG"/>
        </w:rPr>
        <w:t xml:space="preserve">العلقلية </w:t>
      </w:r>
      <w:r>
        <w:rPr>
          <w:rFonts w:ascii="Arial" w:eastAsia="Times New Roman" w:hAnsi="Arial" w:cs="Arial" w:hint="cs"/>
          <w:color w:val="000000" w:themeColor="text1"/>
          <w:sz w:val="36"/>
          <w:szCs w:val="36"/>
          <w:rtl/>
          <w:lang w:bidi="ar-EG"/>
        </w:rPr>
        <w:t xml:space="preserve">أؤكد </w:t>
      </w:r>
      <w:r w:rsidR="009029AF">
        <w:rPr>
          <w:rFonts w:ascii="Arial" w:eastAsia="Times New Roman" w:hAnsi="Arial" w:cs="Arial" w:hint="cs"/>
          <w:color w:val="000000" w:themeColor="text1"/>
          <w:sz w:val="36"/>
          <w:szCs w:val="36"/>
          <w:rtl/>
          <w:lang w:bidi="ar-EG"/>
        </w:rPr>
        <w:t xml:space="preserve">بأنه </w:t>
      </w:r>
      <w:r w:rsidR="009029AF" w:rsidRPr="009029AF">
        <w:rPr>
          <w:rFonts w:ascii="Arial" w:eastAsia="Times New Roman" w:hAnsi="Arial" w:cs="Arial"/>
          <w:color w:val="000000" w:themeColor="text1"/>
          <w:sz w:val="36"/>
          <w:szCs w:val="36"/>
          <w:rtl/>
        </w:rPr>
        <w:t xml:space="preserve">لا يُسمح بإعادة طبع هذا البحث، أو تصويره، أو ترجمته، أو تخزينه في أنظمة استرجاع المعلومات، أو نقله بأي شكل من الأشكال أو بأي وسيلة إلكترونية، تسجيلة، أو غيرها سواء كلياً أو جزئياً، دون الحصول على موافقة خطية مسبقة </w:t>
      </w:r>
      <w:r>
        <w:rPr>
          <w:rFonts w:ascii="Arial" w:eastAsia="Times New Roman" w:hAnsi="Arial" w:cs="Arial" w:hint="cs"/>
          <w:color w:val="000000" w:themeColor="text1"/>
          <w:sz w:val="36"/>
          <w:szCs w:val="36"/>
          <w:rtl/>
        </w:rPr>
        <w:t>من جامعة ميد أوشين.</w:t>
      </w:r>
    </w:p>
    <w:p w14:paraId="1429B887" w14:textId="77777777" w:rsidR="008B69FE" w:rsidRDefault="008B69FE" w:rsidP="001D2D39">
      <w:pPr>
        <w:ind w:firstLine="720"/>
        <w:jc w:val="highKashida"/>
        <w:rPr>
          <w:rFonts w:ascii="Arial" w:eastAsia="Times New Roman" w:hAnsi="Arial" w:cs="Arial"/>
          <w:color w:val="000000" w:themeColor="text1"/>
          <w:sz w:val="36"/>
          <w:szCs w:val="36"/>
          <w:rtl/>
        </w:rPr>
      </w:pPr>
    </w:p>
    <w:p w14:paraId="3C853B36" w14:textId="010B1AC9" w:rsidR="009029AF" w:rsidRPr="008B69FE" w:rsidRDefault="008B69FE" w:rsidP="008B69FE">
      <w:pPr>
        <w:ind w:firstLine="720"/>
        <w:jc w:val="right"/>
        <w:rPr>
          <w:rFonts w:ascii="Arial" w:eastAsia="Times New Roman" w:hAnsi="Arial" w:cs="Arial"/>
          <w:color w:val="000000" w:themeColor="text1"/>
          <w:sz w:val="36"/>
          <w:szCs w:val="36"/>
          <w:rtl/>
        </w:rPr>
      </w:pPr>
      <w:r>
        <w:rPr>
          <w:rFonts w:ascii="Arial" w:eastAsia="Times New Roman" w:hAnsi="Arial" w:cs="Arial" w:hint="cs"/>
          <w:color w:val="000000" w:themeColor="text1"/>
          <w:sz w:val="36"/>
          <w:szCs w:val="36"/>
          <w:rtl/>
        </w:rPr>
        <w:t>الباحث / سيد علي غازي سيف الدين</w:t>
      </w:r>
      <w:r w:rsidR="009029AF">
        <w:rPr>
          <w:rFonts w:ascii="Sakkal Majalla" w:hAnsi="Sakkal Majalla" w:cs="Sakkal Majalla"/>
          <w:b/>
          <w:bCs/>
          <w:sz w:val="28"/>
          <w:szCs w:val="28"/>
          <w:rtl/>
          <w:lang w:bidi="ar-EG"/>
        </w:rPr>
        <w:br w:type="page"/>
      </w:r>
    </w:p>
    <w:p w14:paraId="383A56A5" w14:textId="77777777" w:rsidR="006D0CCA" w:rsidRDefault="006D0CCA" w:rsidP="009029AF">
      <w:pPr>
        <w:jc w:val="center"/>
        <w:rPr>
          <w:rFonts w:ascii="Sakkal Majalla" w:hAnsi="Sakkal Majalla" w:cs="Sakkal Majalla"/>
          <w:b/>
          <w:bCs/>
          <w:sz w:val="28"/>
          <w:szCs w:val="28"/>
          <w:rtl/>
          <w:lang w:bidi="ar-EG"/>
        </w:rPr>
      </w:pPr>
    </w:p>
    <w:p w14:paraId="6A28B745" w14:textId="77777777" w:rsidR="006D0CCA" w:rsidRDefault="006D0CCA" w:rsidP="009029AF">
      <w:pPr>
        <w:jc w:val="center"/>
        <w:rPr>
          <w:rFonts w:ascii="Sakkal Majalla" w:hAnsi="Sakkal Majalla" w:cs="Sakkal Majalla"/>
          <w:b/>
          <w:bCs/>
          <w:sz w:val="28"/>
          <w:szCs w:val="28"/>
          <w:rtl/>
          <w:lang w:bidi="ar-EG"/>
        </w:rPr>
      </w:pPr>
    </w:p>
    <w:p w14:paraId="58CE326C" w14:textId="77777777" w:rsidR="006D0CCA" w:rsidRDefault="006D0CCA" w:rsidP="009029AF">
      <w:pPr>
        <w:jc w:val="center"/>
        <w:rPr>
          <w:rFonts w:ascii="Sakkal Majalla" w:hAnsi="Sakkal Majalla" w:cs="Sakkal Majalla"/>
          <w:b/>
          <w:bCs/>
          <w:sz w:val="28"/>
          <w:szCs w:val="28"/>
          <w:rtl/>
          <w:lang w:bidi="ar-EG"/>
        </w:rPr>
      </w:pPr>
    </w:p>
    <w:p w14:paraId="08847D46" w14:textId="77777777" w:rsidR="006D0CCA" w:rsidRDefault="006D0CCA" w:rsidP="009029AF">
      <w:pPr>
        <w:jc w:val="center"/>
        <w:rPr>
          <w:rFonts w:ascii="Sakkal Majalla" w:hAnsi="Sakkal Majalla" w:cs="Sakkal Majalla"/>
          <w:b/>
          <w:bCs/>
          <w:sz w:val="28"/>
          <w:szCs w:val="28"/>
          <w:rtl/>
          <w:lang w:bidi="ar-EG"/>
        </w:rPr>
      </w:pPr>
    </w:p>
    <w:p w14:paraId="27C322AE" w14:textId="77777777" w:rsidR="006D0CCA" w:rsidRDefault="006D0CCA" w:rsidP="009029AF">
      <w:pPr>
        <w:jc w:val="center"/>
        <w:rPr>
          <w:rFonts w:ascii="Sakkal Majalla" w:hAnsi="Sakkal Majalla" w:cs="Sakkal Majalla"/>
          <w:b/>
          <w:bCs/>
          <w:sz w:val="28"/>
          <w:szCs w:val="28"/>
          <w:rtl/>
          <w:lang w:bidi="ar-EG"/>
        </w:rPr>
      </w:pPr>
    </w:p>
    <w:p w14:paraId="60978A1B" w14:textId="77777777" w:rsidR="006D0CCA" w:rsidRDefault="006D0CCA" w:rsidP="009029AF">
      <w:pPr>
        <w:jc w:val="center"/>
        <w:rPr>
          <w:rFonts w:ascii="Sakkal Majalla" w:hAnsi="Sakkal Majalla" w:cs="Sakkal Majalla"/>
          <w:b/>
          <w:bCs/>
          <w:sz w:val="28"/>
          <w:szCs w:val="28"/>
          <w:rtl/>
          <w:lang w:bidi="ar-EG"/>
        </w:rPr>
      </w:pPr>
    </w:p>
    <w:p w14:paraId="247F8ACD" w14:textId="77777777" w:rsidR="006D0CCA" w:rsidRDefault="006D0CCA" w:rsidP="009029AF">
      <w:pPr>
        <w:jc w:val="center"/>
        <w:rPr>
          <w:rFonts w:ascii="Sakkal Majalla" w:hAnsi="Sakkal Majalla" w:cs="Sakkal Majalla"/>
          <w:b/>
          <w:bCs/>
          <w:sz w:val="28"/>
          <w:szCs w:val="28"/>
          <w:rtl/>
          <w:lang w:bidi="ar-EG"/>
        </w:rPr>
      </w:pPr>
    </w:p>
    <w:p w14:paraId="34A4A084" w14:textId="77777777" w:rsidR="006D0CCA" w:rsidRDefault="006D0CCA" w:rsidP="009029AF">
      <w:pPr>
        <w:jc w:val="center"/>
        <w:rPr>
          <w:rFonts w:ascii="Sakkal Majalla" w:hAnsi="Sakkal Majalla" w:cs="Sakkal Majalla"/>
          <w:b/>
          <w:bCs/>
          <w:sz w:val="28"/>
          <w:szCs w:val="28"/>
          <w:rtl/>
          <w:lang w:bidi="ar-EG"/>
        </w:rPr>
      </w:pPr>
    </w:p>
    <w:p w14:paraId="0D645963" w14:textId="77777777" w:rsidR="006D0CCA" w:rsidRDefault="006D0CCA" w:rsidP="009029AF">
      <w:pPr>
        <w:jc w:val="center"/>
        <w:rPr>
          <w:rFonts w:ascii="Sakkal Majalla" w:hAnsi="Sakkal Majalla" w:cs="Sakkal Majalla"/>
          <w:b/>
          <w:bCs/>
          <w:sz w:val="28"/>
          <w:szCs w:val="28"/>
          <w:rtl/>
          <w:lang w:bidi="ar-EG"/>
        </w:rPr>
      </w:pPr>
    </w:p>
    <w:p w14:paraId="0BB11E31" w14:textId="77777777" w:rsidR="006D0CCA" w:rsidRDefault="006D0CCA" w:rsidP="009029AF">
      <w:pPr>
        <w:jc w:val="center"/>
        <w:rPr>
          <w:rFonts w:ascii="Sakkal Majalla" w:hAnsi="Sakkal Majalla" w:cs="Sakkal Majalla"/>
          <w:b/>
          <w:bCs/>
          <w:sz w:val="28"/>
          <w:szCs w:val="28"/>
          <w:rtl/>
          <w:lang w:bidi="ar-EG"/>
        </w:rPr>
      </w:pPr>
    </w:p>
    <w:p w14:paraId="3DA28931" w14:textId="77777777" w:rsidR="006D0CCA" w:rsidRDefault="006D0CCA" w:rsidP="009029AF">
      <w:pPr>
        <w:jc w:val="center"/>
        <w:rPr>
          <w:rFonts w:ascii="Sakkal Majalla" w:hAnsi="Sakkal Majalla" w:cs="Sakkal Majalla"/>
          <w:b/>
          <w:bCs/>
          <w:sz w:val="28"/>
          <w:szCs w:val="28"/>
          <w:rtl/>
          <w:lang w:bidi="ar-EG"/>
        </w:rPr>
      </w:pPr>
    </w:p>
    <w:p w14:paraId="0CC70A39" w14:textId="77777777" w:rsidR="00E25663" w:rsidRDefault="006D0CCA" w:rsidP="007139F5">
      <w:pPr>
        <w:jc w:val="center"/>
        <w:rPr>
          <w:rFonts w:ascii="Sakkal Majalla" w:hAnsi="Sakkal Majalla" w:cs="Sakkal Majalla"/>
          <w:b/>
          <w:bCs/>
          <w:sz w:val="36"/>
          <w:szCs w:val="36"/>
          <w:rtl/>
          <w:lang w:bidi="ar-EG"/>
        </w:rPr>
      </w:pPr>
      <w:r w:rsidRPr="00AB3A8C">
        <w:rPr>
          <w:rFonts w:ascii="Sakkal Majalla" w:hAnsi="Sakkal Majalla" w:cs="Sakkal Majalla" w:hint="cs"/>
          <w:b/>
          <w:bCs/>
          <w:sz w:val="36"/>
          <w:szCs w:val="36"/>
          <w:rtl/>
          <w:lang w:bidi="ar-EG"/>
        </w:rPr>
        <w:t>الفصل الاول : الاطار العام لهيكل دراسة البحث</w:t>
      </w:r>
    </w:p>
    <w:p w14:paraId="738D21F7" w14:textId="77777777" w:rsidR="00E25663" w:rsidRDefault="00E25663" w:rsidP="007139F5">
      <w:pPr>
        <w:jc w:val="center"/>
        <w:rPr>
          <w:rFonts w:ascii="Sakkal Majalla" w:hAnsi="Sakkal Majalla" w:cs="Sakkal Majalla"/>
          <w:b/>
          <w:bCs/>
          <w:sz w:val="36"/>
          <w:szCs w:val="36"/>
          <w:rtl/>
          <w:lang w:bidi="ar-EG"/>
        </w:rPr>
        <w:sectPr w:rsidR="00E25663" w:rsidSect="00074AB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ols w:space="708"/>
          <w:bidi/>
          <w:rtlGutter/>
          <w:docGrid w:linePitch="360"/>
        </w:sectPr>
      </w:pPr>
    </w:p>
    <w:p w14:paraId="3B017A02" w14:textId="0C954AC4" w:rsidR="00F45F12" w:rsidRPr="00AB3A8C" w:rsidRDefault="00F45F12" w:rsidP="007139F5">
      <w:pPr>
        <w:jc w:val="center"/>
        <w:rPr>
          <w:rFonts w:ascii="Sakkal Majalla" w:hAnsi="Sakkal Majalla" w:cs="Sakkal Majalla"/>
          <w:b/>
          <w:bCs/>
          <w:sz w:val="36"/>
          <w:szCs w:val="36"/>
          <w:rtl/>
          <w:lang w:bidi="ar-EG"/>
        </w:rPr>
      </w:pPr>
    </w:p>
    <w:p w14:paraId="01BF8854" w14:textId="77777777" w:rsidR="00074ABC" w:rsidRDefault="00074ABC" w:rsidP="00F45F12">
      <w:pPr>
        <w:jc w:val="center"/>
        <w:rPr>
          <w:rFonts w:ascii="Sakkal Majalla" w:hAnsi="Sakkal Majalla" w:cs="Sakkal Majalla"/>
          <w:b/>
          <w:bCs/>
          <w:sz w:val="28"/>
          <w:szCs w:val="28"/>
          <w:rtl/>
          <w:lang w:bidi="ar-EG"/>
        </w:rPr>
        <w:sectPr w:rsidR="00074ABC" w:rsidSect="00074AB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ols w:space="708"/>
          <w:bidi/>
          <w:rtlGutter/>
          <w:docGrid w:linePitch="360"/>
        </w:sectPr>
      </w:pPr>
    </w:p>
    <w:p w14:paraId="77A02BE2" w14:textId="411C9CFE" w:rsidR="00F45F12" w:rsidRPr="001902DB" w:rsidRDefault="00F45F12" w:rsidP="00F45F12">
      <w:pPr>
        <w:jc w:val="center"/>
        <w:rPr>
          <w:rFonts w:ascii="Sakkal Majalla" w:hAnsi="Sakkal Majalla" w:cs="Sakkal Majalla"/>
          <w:b/>
          <w:bCs/>
          <w:sz w:val="28"/>
          <w:szCs w:val="28"/>
          <w:rtl/>
          <w:lang w:bidi="ar-EG"/>
        </w:rPr>
      </w:pPr>
    </w:p>
    <w:p w14:paraId="56C08372" w14:textId="77777777" w:rsidR="00F45F12" w:rsidRDefault="00F45F12" w:rsidP="00F45F12">
      <w:pPr>
        <w:jc w:val="center"/>
        <w:rPr>
          <w:rFonts w:ascii="Sakkal Majalla" w:hAnsi="Sakkal Majalla" w:cs="Sakkal Majalla"/>
          <w:sz w:val="28"/>
          <w:szCs w:val="28"/>
          <w:u w:val="single"/>
          <w:rtl/>
          <w:lang w:bidi="ar-EG"/>
        </w:rPr>
      </w:pPr>
      <w:r>
        <w:rPr>
          <w:rFonts w:ascii="Sakkal Majalla" w:hAnsi="Sakkal Majalla" w:cs="Sakkal Majalla" w:hint="cs"/>
          <w:b/>
          <w:bCs/>
          <w:sz w:val="28"/>
          <w:szCs w:val="28"/>
          <w:u w:val="single"/>
          <w:rtl/>
        </w:rPr>
        <w:t>المقدمة</w:t>
      </w:r>
    </w:p>
    <w:p w14:paraId="327FA07B" w14:textId="77777777" w:rsidR="00F45F12" w:rsidRDefault="00F45F12" w:rsidP="00F45F12">
      <w:pPr>
        <w:rPr>
          <w:rFonts w:ascii="Sakkal Majalla" w:hAnsi="Sakkal Majalla" w:cs="Sakkal Majalla"/>
          <w:sz w:val="28"/>
          <w:szCs w:val="28"/>
          <w:u w:val="single"/>
          <w:rtl/>
          <w:lang w:bidi="ar-EG"/>
        </w:rPr>
      </w:pPr>
    </w:p>
    <w:p w14:paraId="653C5005" w14:textId="77777777" w:rsidR="00F45F12" w:rsidRPr="009718FE" w:rsidRDefault="00F45F12" w:rsidP="00F45F12">
      <w:pPr>
        <w:spacing w:line="360" w:lineRule="auto"/>
        <w:ind w:left="-90" w:firstLine="810"/>
        <w:jc w:val="mediumKashida"/>
        <w:rPr>
          <w:rFonts w:ascii="Arial" w:eastAsia="Times New Roman" w:hAnsi="Arial" w:cs="Arial"/>
          <w:color w:val="000000" w:themeColor="text1"/>
          <w:sz w:val="36"/>
          <w:szCs w:val="36"/>
        </w:rPr>
      </w:pPr>
      <w:r>
        <w:rPr>
          <w:rFonts w:ascii="Arial" w:eastAsia="Times New Roman" w:hAnsi="Arial" w:cs="Arial" w:hint="cs"/>
          <w:color w:val="000000" w:themeColor="text1"/>
          <w:sz w:val="36"/>
          <w:szCs w:val="36"/>
          <w:rtl/>
        </w:rPr>
        <w:t xml:space="preserve"> يهدف هذا البحث الى القاء الضوء حول المشاكل التقنية والتي تواجهها جزر القمر حيال تنميتها الاستثمارية والتي تعيقها بشكل كبير عمليات الامداد والمتمثلة في البنية التحتية بشكلٍ كبير، اذ </w:t>
      </w:r>
      <w:r w:rsidRPr="009718FE">
        <w:rPr>
          <w:rFonts w:ascii="Arial" w:eastAsia="Times New Roman" w:hAnsi="Arial" w:cs="Arial"/>
          <w:color w:val="000000" w:themeColor="text1"/>
          <w:sz w:val="36"/>
          <w:szCs w:val="36"/>
          <w:rtl/>
        </w:rPr>
        <w:t>تمثل البنية التحتية العمود الفقري الكفيل بتحريك عجلة الاقتصاد وتأمين سلاسل الإمداد والتوزيع، لاسيما في الدول الجزرية الصغيرة والنامية</w:t>
      </w:r>
      <w:r w:rsidRPr="009718FE">
        <w:rPr>
          <w:rFonts w:ascii="Arial" w:eastAsia="Times New Roman" w:hAnsi="Arial" w:cs="Arial"/>
          <w:color w:val="000000" w:themeColor="text1"/>
          <w:sz w:val="36"/>
          <w:szCs w:val="36"/>
        </w:rPr>
        <w:t xml:space="preserve"> (SIDS) </w:t>
      </w:r>
      <w:r w:rsidRPr="009718FE">
        <w:rPr>
          <w:rFonts w:ascii="Arial" w:eastAsia="Times New Roman" w:hAnsi="Arial" w:cs="Arial"/>
          <w:color w:val="000000" w:themeColor="text1"/>
          <w:sz w:val="36"/>
          <w:szCs w:val="36"/>
          <w:rtl/>
        </w:rPr>
        <w:t>مثل جمهورية جزر القمر المتحدة نظراً للطبيعة الجغرافية المجزأة للبلاد (جزر القمر الكبرى، أنجوان، وموهيلي)، تواجه شبكات النقل والطاقة تحديات بنيوية مضاعفة تؤثر بشكل مباشر على تكلفة السلع</w:t>
      </w:r>
      <w:r w:rsidRPr="009718FE">
        <w:rPr>
          <w:rFonts w:ascii="Arial" w:eastAsia="Times New Roman" w:hAnsi="Arial" w:cs="Arial" w:hint="cs"/>
          <w:color w:val="000000" w:themeColor="text1"/>
          <w:sz w:val="36"/>
          <w:szCs w:val="36"/>
          <w:rtl/>
        </w:rPr>
        <w:t xml:space="preserve"> كما ت</w:t>
      </w:r>
      <w:r>
        <w:rPr>
          <w:rFonts w:ascii="Arial" w:eastAsia="Times New Roman" w:hAnsi="Arial" w:cs="Arial" w:hint="cs"/>
          <w:color w:val="000000" w:themeColor="text1"/>
          <w:sz w:val="36"/>
          <w:szCs w:val="36"/>
          <w:rtl/>
        </w:rPr>
        <w:t>اثر بالطبع على سلسلة امدادها و</w:t>
      </w:r>
      <w:r w:rsidRPr="009718FE">
        <w:rPr>
          <w:rFonts w:ascii="Arial" w:eastAsia="Times New Roman" w:hAnsi="Arial" w:cs="Arial" w:hint="cs"/>
          <w:color w:val="000000" w:themeColor="text1"/>
          <w:sz w:val="36"/>
          <w:szCs w:val="36"/>
          <w:rtl/>
        </w:rPr>
        <w:t>صعوبة توزيعيها</w:t>
      </w:r>
      <w:r w:rsidRPr="009718FE">
        <w:rPr>
          <w:rFonts w:ascii="Arial" w:eastAsia="Times New Roman" w:hAnsi="Arial" w:cs="Arial"/>
          <w:color w:val="000000" w:themeColor="text1"/>
          <w:sz w:val="36"/>
          <w:szCs w:val="36"/>
          <w:rtl/>
        </w:rPr>
        <w:t xml:space="preserve">، </w:t>
      </w:r>
      <w:r w:rsidRPr="009718FE">
        <w:rPr>
          <w:rFonts w:ascii="Arial" w:eastAsia="Times New Roman" w:hAnsi="Arial" w:cs="Arial" w:hint="cs"/>
          <w:color w:val="000000" w:themeColor="text1"/>
          <w:sz w:val="36"/>
          <w:szCs w:val="36"/>
          <w:rtl/>
        </w:rPr>
        <w:t xml:space="preserve">بالاضافة الى مشاكل </w:t>
      </w:r>
      <w:r w:rsidRPr="009718FE">
        <w:rPr>
          <w:rFonts w:ascii="Arial" w:eastAsia="Times New Roman" w:hAnsi="Arial" w:cs="Arial"/>
          <w:color w:val="000000" w:themeColor="text1"/>
          <w:sz w:val="36"/>
          <w:szCs w:val="36"/>
          <w:rtl/>
        </w:rPr>
        <w:t xml:space="preserve">أمن الطاقة، </w:t>
      </w:r>
      <w:r w:rsidRPr="009718FE">
        <w:rPr>
          <w:rFonts w:ascii="Arial" w:eastAsia="Times New Roman" w:hAnsi="Arial" w:cs="Arial" w:hint="cs"/>
          <w:color w:val="000000" w:themeColor="text1"/>
          <w:sz w:val="36"/>
          <w:szCs w:val="36"/>
          <w:rtl/>
        </w:rPr>
        <w:t xml:space="preserve">وصعوبة </w:t>
      </w:r>
      <w:r w:rsidRPr="009718FE">
        <w:rPr>
          <w:rFonts w:ascii="Arial" w:eastAsia="Times New Roman" w:hAnsi="Arial" w:cs="Arial"/>
          <w:color w:val="000000" w:themeColor="text1"/>
          <w:sz w:val="36"/>
          <w:szCs w:val="36"/>
          <w:rtl/>
        </w:rPr>
        <w:t xml:space="preserve">قدرة الربط بين الإنتاج الريفي والأسواق الحضرية </w:t>
      </w:r>
      <w:r w:rsidRPr="009718FE">
        <w:rPr>
          <w:rFonts w:ascii="Arial" w:eastAsia="Times New Roman" w:hAnsi="Arial" w:cs="Arial" w:hint="cs"/>
          <w:color w:val="000000" w:themeColor="text1"/>
          <w:sz w:val="36"/>
          <w:szCs w:val="36"/>
          <w:rtl/>
        </w:rPr>
        <w:t>حيث س</w:t>
      </w:r>
      <w:r w:rsidRPr="009718FE">
        <w:rPr>
          <w:rFonts w:ascii="Arial" w:eastAsia="Times New Roman" w:hAnsi="Arial" w:cs="Arial"/>
          <w:color w:val="000000" w:themeColor="text1"/>
          <w:sz w:val="36"/>
          <w:szCs w:val="36"/>
          <w:rtl/>
        </w:rPr>
        <w:t xml:space="preserve">يستعرض هذا </w:t>
      </w:r>
      <w:r>
        <w:rPr>
          <w:rFonts w:ascii="Arial" w:eastAsia="Times New Roman" w:hAnsi="Arial" w:cs="Arial" w:hint="cs"/>
          <w:color w:val="000000" w:themeColor="text1"/>
          <w:sz w:val="36"/>
          <w:szCs w:val="36"/>
          <w:rtl/>
        </w:rPr>
        <w:t>البحث</w:t>
      </w:r>
      <w:r w:rsidRPr="009718FE">
        <w:rPr>
          <w:rFonts w:ascii="Arial" w:eastAsia="Times New Roman" w:hAnsi="Arial" w:cs="Arial"/>
          <w:color w:val="000000" w:themeColor="text1"/>
          <w:sz w:val="36"/>
          <w:szCs w:val="36"/>
          <w:rtl/>
        </w:rPr>
        <w:t xml:space="preserve"> تشخيصاً شاملاً لفجوات الطرق والطاقة</w:t>
      </w:r>
      <w:r>
        <w:rPr>
          <w:rFonts w:ascii="Arial" w:eastAsia="Times New Roman" w:hAnsi="Arial" w:cs="Arial" w:hint="cs"/>
          <w:color w:val="000000" w:themeColor="text1"/>
          <w:sz w:val="36"/>
          <w:szCs w:val="36"/>
          <w:rtl/>
        </w:rPr>
        <w:t xml:space="preserve"> والتي تأثر تأثيراً حتمياً على شبكات الاستثمار العمومية والبطبع شبكات الامداد الخارجية والداخلية وعمليات التوزيع ما ياثر تاثيراً بليغاً على عمليات التنمية في بلد في امس الحاجة الى التنمية</w:t>
      </w:r>
      <w:r w:rsidRPr="009718FE">
        <w:rPr>
          <w:rFonts w:ascii="Arial" w:eastAsia="Times New Roman" w:hAnsi="Arial" w:cs="Arial"/>
          <w:color w:val="000000" w:themeColor="text1"/>
          <w:sz w:val="36"/>
          <w:szCs w:val="36"/>
          <w:rtl/>
        </w:rPr>
        <w:t xml:space="preserve">، </w:t>
      </w:r>
      <w:r>
        <w:rPr>
          <w:rFonts w:ascii="Arial" w:eastAsia="Times New Roman" w:hAnsi="Arial" w:cs="Arial" w:hint="cs"/>
          <w:color w:val="000000" w:themeColor="text1"/>
          <w:sz w:val="36"/>
          <w:szCs w:val="36"/>
          <w:rtl/>
        </w:rPr>
        <w:t xml:space="preserve">لذا سنتتطر كذلك الى </w:t>
      </w:r>
      <w:r w:rsidRPr="009718FE">
        <w:rPr>
          <w:rFonts w:ascii="Arial" w:eastAsia="Times New Roman" w:hAnsi="Arial" w:cs="Arial" w:hint="cs"/>
          <w:color w:val="000000" w:themeColor="text1"/>
          <w:sz w:val="36"/>
          <w:szCs w:val="36"/>
          <w:rtl/>
        </w:rPr>
        <w:t xml:space="preserve">الى </w:t>
      </w:r>
      <w:r w:rsidRPr="009718FE">
        <w:rPr>
          <w:rFonts w:ascii="Arial" w:eastAsia="Times New Roman" w:hAnsi="Arial" w:cs="Arial"/>
          <w:color w:val="000000" w:themeColor="text1"/>
          <w:sz w:val="36"/>
          <w:szCs w:val="36"/>
          <w:rtl/>
        </w:rPr>
        <w:t>مشاريع الممرات البحرية، وصولاً إلى المشاريع الاستثمارية المرتبطة باستضافة ألعاب المحيط الهندي 2027</w:t>
      </w:r>
      <w:r w:rsidRPr="009718FE">
        <w:rPr>
          <w:rFonts w:ascii="Arial" w:eastAsia="Times New Roman" w:hAnsi="Arial" w:cs="Arial" w:hint="cs"/>
          <w:color w:val="000000" w:themeColor="text1"/>
          <w:sz w:val="36"/>
          <w:szCs w:val="36"/>
          <w:rtl/>
        </w:rPr>
        <w:t xml:space="preserve"> والتي سيكون لها مردود فعال حال تامينيها ع</w:t>
      </w:r>
      <w:r>
        <w:rPr>
          <w:rFonts w:ascii="Arial" w:eastAsia="Times New Roman" w:hAnsi="Arial" w:cs="Arial" w:hint="cs"/>
          <w:color w:val="000000" w:themeColor="text1"/>
          <w:sz w:val="36"/>
          <w:szCs w:val="36"/>
          <w:rtl/>
        </w:rPr>
        <w:t>لى عمليات ادارة سلاسل الامدادات والتوزيع وتاثيرها على عمليات التنمية.</w:t>
      </w:r>
    </w:p>
    <w:p w14:paraId="64B2470E" w14:textId="77777777" w:rsidR="00074ABC" w:rsidRDefault="00074ABC" w:rsidP="009029AF">
      <w:pPr>
        <w:jc w:val="center"/>
        <w:rPr>
          <w:rFonts w:ascii="Sakkal Majalla" w:hAnsi="Sakkal Majalla" w:cs="Sakkal Majalla"/>
          <w:b/>
          <w:bCs/>
          <w:sz w:val="28"/>
          <w:szCs w:val="28"/>
          <w:rtl/>
          <w:lang w:bidi="ar-EG"/>
        </w:rPr>
        <w:sectPr w:rsidR="00074ABC" w:rsidSect="00E25663">
          <w:footerReference w:type="default" r:id="rId11"/>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pPr>
    </w:p>
    <w:p w14:paraId="03A8A3CA" w14:textId="0B94C0BA" w:rsidR="009029AF" w:rsidRPr="00F45F12" w:rsidRDefault="009029AF" w:rsidP="009029AF">
      <w:pPr>
        <w:jc w:val="center"/>
        <w:rPr>
          <w:rFonts w:ascii="Sakkal Majalla" w:hAnsi="Sakkal Majalla" w:cs="Sakkal Majalla"/>
          <w:b/>
          <w:bCs/>
          <w:sz w:val="28"/>
          <w:szCs w:val="28"/>
          <w:rtl/>
          <w:lang w:bidi="ar-EG"/>
        </w:rPr>
      </w:pP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40A61660" w14:textId="550FCE46" w:rsidR="009125CE" w:rsidRDefault="006D0CCA" w:rsidP="00F56303">
      <w:pPr>
        <w:rPr>
          <w:rFonts w:ascii="Sakkal Majalla" w:hAnsi="Sakkal Majalla" w:cs="Sakkal Majalla"/>
          <w:sz w:val="28"/>
          <w:szCs w:val="28"/>
          <w:u w:val="single"/>
          <w:rtl/>
          <w:lang w:bidi="ar-EG"/>
        </w:rPr>
      </w:pPr>
      <w:r>
        <w:rPr>
          <w:rFonts w:ascii="Sakkal Majalla" w:hAnsi="Sakkal Majalla" w:cs="Sakkal Majalla" w:hint="cs"/>
          <w:b/>
          <w:bCs/>
          <w:sz w:val="28"/>
          <w:szCs w:val="28"/>
          <w:u w:val="single"/>
          <w:rtl/>
        </w:rPr>
        <w:t xml:space="preserve">المبحث الاول : </w:t>
      </w:r>
      <w:r w:rsidR="00A74F76"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126F1184" w14:textId="77777777" w:rsidR="0051524D" w:rsidRDefault="0051524D" w:rsidP="00F56303">
      <w:pPr>
        <w:rPr>
          <w:rFonts w:ascii="Sakkal Majalla" w:hAnsi="Sakkal Majalla" w:cs="Sakkal Majalla"/>
          <w:sz w:val="28"/>
          <w:szCs w:val="28"/>
          <w:u w:val="single"/>
          <w:rtl/>
          <w:lang w:bidi="ar-EG"/>
        </w:rPr>
      </w:pPr>
    </w:p>
    <w:p w14:paraId="3A504109" w14:textId="05ACB2B1" w:rsidR="009125CE" w:rsidRPr="0022455C" w:rsidRDefault="00994247" w:rsidP="0051524D">
      <w:pPr>
        <w:jc w:val="mediumKashida"/>
        <w:rPr>
          <w:rFonts w:ascii="Arial" w:eastAsia="Times New Roman" w:hAnsi="Arial" w:cs="Arial"/>
          <w:color w:val="000000" w:themeColor="text1"/>
          <w:sz w:val="36"/>
          <w:szCs w:val="36"/>
          <w:rtl/>
        </w:rPr>
      </w:pPr>
      <w:r>
        <w:rPr>
          <w:rFonts w:ascii="Arial" w:eastAsia="Times New Roman" w:hAnsi="Arial" w:cs="Arial" w:hint="cs"/>
          <w:color w:val="000000" w:themeColor="text1"/>
          <w:sz w:val="36"/>
          <w:szCs w:val="36"/>
          <w:rtl/>
        </w:rPr>
        <w:t xml:space="preserve">تكمن مشكلة هذا البحث في تجميع البيانات التي هي مشتتة وغير منظمة بكاملها وهذا راجع لاصل ان الطلاب القمريين لا يبحثون في اعماق المشاكل القمرية لايجاد حلول لها وهنا تتجلى صعوبة ايجاد بحوث معمقة تتناول الموضوع وبالتالي هنا بعض المصاعب في مشكلات البحث:- </w:t>
      </w:r>
    </w:p>
    <w:p w14:paraId="44B5E328" w14:textId="77777777" w:rsidR="0022455C" w:rsidRPr="0022455C" w:rsidRDefault="0022455C" w:rsidP="006B4267">
      <w:pPr>
        <w:pStyle w:val="ListParagraph"/>
        <w:numPr>
          <w:ilvl w:val="0"/>
          <w:numId w:val="1"/>
        </w:numPr>
        <w:spacing w:after="0" w:line="360" w:lineRule="auto"/>
        <w:rPr>
          <w:rFonts w:ascii="Arial" w:eastAsia="Times New Roman" w:hAnsi="Arial" w:cs="Arial"/>
          <w:color w:val="000000" w:themeColor="text1"/>
          <w:sz w:val="36"/>
          <w:szCs w:val="36"/>
        </w:rPr>
      </w:pPr>
      <w:r w:rsidRPr="0022455C">
        <w:rPr>
          <w:rFonts w:ascii="Arial" w:eastAsia="Times New Roman" w:hAnsi="Arial" w:cs="Arial"/>
          <w:color w:val="000000" w:themeColor="text1"/>
          <w:sz w:val="36"/>
          <w:szCs w:val="36"/>
          <w:rtl/>
        </w:rPr>
        <w:t>شح البيانات</w:t>
      </w:r>
      <w:r w:rsidRPr="0022455C">
        <w:rPr>
          <w:rFonts w:ascii="Arial" w:eastAsia="Times New Roman" w:hAnsi="Arial" w:cs="Arial"/>
          <w:color w:val="000000" w:themeColor="text1"/>
          <w:sz w:val="36"/>
          <w:szCs w:val="36"/>
        </w:rPr>
        <w:t xml:space="preserve">: </w:t>
      </w:r>
      <w:r w:rsidRPr="0022455C">
        <w:rPr>
          <w:rFonts w:ascii="Arial" w:eastAsia="Times New Roman" w:hAnsi="Arial" w:cs="Arial"/>
          <w:color w:val="000000" w:themeColor="text1"/>
          <w:sz w:val="36"/>
          <w:szCs w:val="36"/>
          <w:rtl/>
        </w:rPr>
        <w:t>ندرة الإحصاءات الرسمية والحديثة حول كفاءة سلاسل الإمداد ومؤشرات العدالة الاجتماعية بجزر القمر</w:t>
      </w:r>
      <w:r w:rsidRPr="0022455C">
        <w:rPr>
          <w:rFonts w:ascii="Arial" w:eastAsia="Times New Roman" w:hAnsi="Arial" w:cs="Arial"/>
          <w:color w:val="000000" w:themeColor="text1"/>
          <w:sz w:val="36"/>
          <w:szCs w:val="36"/>
        </w:rPr>
        <w:t>.</w:t>
      </w:r>
    </w:p>
    <w:p w14:paraId="10D83D64" w14:textId="7700D770" w:rsidR="0022455C" w:rsidRPr="0022455C" w:rsidRDefault="0022455C" w:rsidP="006B4267">
      <w:pPr>
        <w:pStyle w:val="ListParagraph"/>
        <w:numPr>
          <w:ilvl w:val="0"/>
          <w:numId w:val="1"/>
        </w:numPr>
        <w:spacing w:after="0" w:line="360" w:lineRule="auto"/>
        <w:rPr>
          <w:rFonts w:ascii="Arial" w:eastAsia="Times New Roman" w:hAnsi="Arial" w:cs="Arial"/>
          <w:color w:val="000000" w:themeColor="text1"/>
          <w:sz w:val="36"/>
          <w:szCs w:val="36"/>
        </w:rPr>
      </w:pPr>
      <w:r w:rsidRPr="0022455C">
        <w:rPr>
          <w:rFonts w:ascii="Arial" w:eastAsia="Times New Roman" w:hAnsi="Arial" w:cs="Arial"/>
          <w:color w:val="000000" w:themeColor="text1"/>
          <w:sz w:val="36"/>
          <w:szCs w:val="36"/>
          <w:rtl/>
        </w:rPr>
        <w:t>التشتت الجغرافي</w:t>
      </w:r>
      <w:r w:rsidRPr="0022455C">
        <w:rPr>
          <w:rFonts w:ascii="Arial" w:eastAsia="Times New Roman" w:hAnsi="Arial" w:cs="Arial"/>
          <w:color w:val="000000" w:themeColor="text1"/>
          <w:sz w:val="36"/>
          <w:szCs w:val="36"/>
        </w:rPr>
        <w:t xml:space="preserve">: </w:t>
      </w:r>
      <w:r w:rsidR="00F56303">
        <w:rPr>
          <w:rFonts w:ascii="Arial" w:eastAsia="Times New Roman" w:hAnsi="Arial" w:cs="Arial" w:hint="cs"/>
          <w:color w:val="000000" w:themeColor="text1"/>
          <w:sz w:val="36"/>
          <w:szCs w:val="36"/>
          <w:rtl/>
        </w:rPr>
        <w:t xml:space="preserve">من حيث </w:t>
      </w:r>
      <w:r w:rsidRPr="0022455C">
        <w:rPr>
          <w:rFonts w:ascii="Arial" w:eastAsia="Times New Roman" w:hAnsi="Arial" w:cs="Arial"/>
          <w:color w:val="000000" w:themeColor="text1"/>
          <w:sz w:val="36"/>
          <w:szCs w:val="36"/>
          <w:rtl/>
        </w:rPr>
        <w:t>صعوبة تعميم النتائج لعزل كل جزيرة جغرافيًا (القمر الكبرى، أنجوان، وموهيلي) واختلاف طبيعة بنيتها التحتية</w:t>
      </w:r>
      <w:r w:rsidRPr="0022455C">
        <w:rPr>
          <w:rFonts w:ascii="Arial" w:eastAsia="Times New Roman" w:hAnsi="Arial" w:cs="Arial"/>
          <w:color w:val="000000" w:themeColor="text1"/>
          <w:sz w:val="36"/>
          <w:szCs w:val="36"/>
        </w:rPr>
        <w:t>.</w:t>
      </w:r>
    </w:p>
    <w:p w14:paraId="52B7E039" w14:textId="77777777" w:rsidR="0022455C" w:rsidRPr="0022455C" w:rsidRDefault="0022455C" w:rsidP="006B4267">
      <w:pPr>
        <w:pStyle w:val="ListParagraph"/>
        <w:numPr>
          <w:ilvl w:val="0"/>
          <w:numId w:val="1"/>
        </w:numPr>
        <w:spacing w:after="0" w:line="360" w:lineRule="auto"/>
        <w:rPr>
          <w:rFonts w:ascii="Arial" w:eastAsia="Times New Roman" w:hAnsi="Arial" w:cs="Arial"/>
          <w:color w:val="000000" w:themeColor="text1"/>
          <w:sz w:val="36"/>
          <w:szCs w:val="36"/>
        </w:rPr>
      </w:pPr>
      <w:r w:rsidRPr="0022455C">
        <w:rPr>
          <w:rFonts w:ascii="Arial" w:eastAsia="Times New Roman" w:hAnsi="Arial" w:cs="Arial"/>
          <w:color w:val="000000" w:themeColor="text1"/>
          <w:sz w:val="36"/>
          <w:szCs w:val="36"/>
          <w:rtl/>
        </w:rPr>
        <w:t>الاستباقية الزمنية</w:t>
      </w:r>
      <w:r w:rsidRPr="0022455C">
        <w:rPr>
          <w:rFonts w:ascii="Arial" w:eastAsia="Times New Roman" w:hAnsi="Arial" w:cs="Arial"/>
          <w:color w:val="000000" w:themeColor="text1"/>
          <w:sz w:val="36"/>
          <w:szCs w:val="36"/>
        </w:rPr>
        <w:t xml:space="preserve">: </w:t>
      </w:r>
      <w:r w:rsidRPr="0022455C">
        <w:rPr>
          <w:rFonts w:ascii="Arial" w:eastAsia="Times New Roman" w:hAnsi="Arial" w:cs="Arial"/>
          <w:color w:val="000000" w:themeColor="text1"/>
          <w:sz w:val="36"/>
          <w:szCs w:val="36"/>
          <w:rtl/>
        </w:rPr>
        <w:t>الاعتماد على التنبؤات والخطط المستهدفة لإرث ألعاب 2027 بدلاً من قياس نتائج واقعية ملموسة</w:t>
      </w:r>
      <w:r w:rsidRPr="0022455C">
        <w:rPr>
          <w:rFonts w:ascii="Arial" w:eastAsia="Times New Roman" w:hAnsi="Arial" w:cs="Arial"/>
          <w:color w:val="000000" w:themeColor="text1"/>
          <w:sz w:val="36"/>
          <w:szCs w:val="36"/>
        </w:rPr>
        <w:t>.</w:t>
      </w:r>
    </w:p>
    <w:p w14:paraId="7321BBB4" w14:textId="77777777" w:rsidR="0022455C" w:rsidRPr="0022455C" w:rsidRDefault="0022455C" w:rsidP="006B4267">
      <w:pPr>
        <w:pStyle w:val="ListParagraph"/>
        <w:numPr>
          <w:ilvl w:val="0"/>
          <w:numId w:val="1"/>
        </w:numPr>
        <w:spacing w:after="0" w:line="360" w:lineRule="auto"/>
        <w:rPr>
          <w:rFonts w:ascii="Arial" w:eastAsia="Times New Roman" w:hAnsi="Arial" w:cs="Arial"/>
          <w:color w:val="000000" w:themeColor="text1"/>
          <w:sz w:val="36"/>
          <w:szCs w:val="36"/>
        </w:rPr>
      </w:pPr>
      <w:r w:rsidRPr="0022455C">
        <w:rPr>
          <w:rFonts w:ascii="Arial" w:eastAsia="Times New Roman" w:hAnsi="Arial" w:cs="Arial"/>
          <w:color w:val="000000" w:themeColor="text1"/>
          <w:sz w:val="36"/>
          <w:szCs w:val="36"/>
          <w:rtl/>
        </w:rPr>
        <w:t>التبعية التمويلية</w:t>
      </w:r>
      <w:r w:rsidRPr="0022455C">
        <w:rPr>
          <w:rFonts w:ascii="Arial" w:eastAsia="Times New Roman" w:hAnsi="Arial" w:cs="Arial"/>
          <w:color w:val="000000" w:themeColor="text1"/>
          <w:sz w:val="36"/>
          <w:szCs w:val="36"/>
        </w:rPr>
        <w:t xml:space="preserve">: </w:t>
      </w:r>
      <w:r w:rsidRPr="0022455C">
        <w:rPr>
          <w:rFonts w:ascii="Arial" w:eastAsia="Times New Roman" w:hAnsi="Arial" w:cs="Arial"/>
          <w:color w:val="000000" w:themeColor="text1"/>
          <w:sz w:val="36"/>
          <w:szCs w:val="36"/>
          <w:rtl/>
        </w:rPr>
        <w:t>تداخل الأثر الاقتصادي للمشاريع مع شروط القروض الخارجية وحجم الديون المترتبة على الدولة</w:t>
      </w:r>
      <w:r w:rsidRPr="0022455C">
        <w:rPr>
          <w:rFonts w:ascii="Arial" w:eastAsia="Times New Roman" w:hAnsi="Arial" w:cs="Arial"/>
          <w:color w:val="000000" w:themeColor="text1"/>
          <w:sz w:val="36"/>
          <w:szCs w:val="36"/>
        </w:rPr>
        <w:t>.</w:t>
      </w:r>
    </w:p>
    <w:p w14:paraId="702ACFCA" w14:textId="77777777" w:rsidR="0022455C" w:rsidRPr="0022455C" w:rsidRDefault="0022455C" w:rsidP="006B4267">
      <w:pPr>
        <w:pStyle w:val="ListParagraph"/>
        <w:numPr>
          <w:ilvl w:val="0"/>
          <w:numId w:val="1"/>
        </w:numPr>
        <w:spacing w:after="0" w:line="360" w:lineRule="auto"/>
        <w:rPr>
          <w:rFonts w:ascii="Arial" w:eastAsia="Times New Roman" w:hAnsi="Arial" w:cs="Arial"/>
          <w:color w:val="000000" w:themeColor="text1"/>
          <w:sz w:val="36"/>
          <w:szCs w:val="36"/>
        </w:rPr>
      </w:pPr>
      <w:r w:rsidRPr="0022455C">
        <w:rPr>
          <w:rFonts w:ascii="Arial" w:eastAsia="Times New Roman" w:hAnsi="Arial" w:cs="Arial"/>
          <w:color w:val="000000" w:themeColor="text1"/>
          <w:sz w:val="36"/>
          <w:szCs w:val="36"/>
          <w:rtl/>
        </w:rPr>
        <w:t>الأنشطة غير الرسمية</w:t>
      </w:r>
      <w:r w:rsidRPr="0022455C">
        <w:rPr>
          <w:rFonts w:ascii="Arial" w:eastAsia="Times New Roman" w:hAnsi="Arial" w:cs="Arial"/>
          <w:color w:val="000000" w:themeColor="text1"/>
          <w:sz w:val="36"/>
          <w:szCs w:val="36"/>
        </w:rPr>
        <w:t xml:space="preserve">: </w:t>
      </w:r>
      <w:r w:rsidRPr="0022455C">
        <w:rPr>
          <w:rFonts w:ascii="Arial" w:eastAsia="Times New Roman" w:hAnsi="Arial" w:cs="Arial"/>
          <w:color w:val="000000" w:themeColor="text1"/>
          <w:sz w:val="36"/>
          <w:szCs w:val="36"/>
          <w:rtl/>
        </w:rPr>
        <w:t>صعوبة رصد وقياس تحويلات الجاليات الخارجية (الدياسبورا) بدقة لعدم مرورها بالكامل عبر القنوات الرسمية</w:t>
      </w:r>
      <w:r w:rsidRPr="0022455C">
        <w:rPr>
          <w:rFonts w:ascii="Arial" w:eastAsia="Times New Roman" w:hAnsi="Arial" w:cs="Arial"/>
          <w:color w:val="000000" w:themeColor="text1"/>
          <w:sz w:val="36"/>
          <w:szCs w:val="36"/>
        </w:rPr>
        <w:t>.</w:t>
      </w:r>
    </w:p>
    <w:p w14:paraId="35726BB3" w14:textId="77777777" w:rsidR="0022455C" w:rsidRPr="0022455C" w:rsidRDefault="0022455C" w:rsidP="006B4267">
      <w:pPr>
        <w:pStyle w:val="ListParagraph"/>
        <w:numPr>
          <w:ilvl w:val="0"/>
          <w:numId w:val="1"/>
        </w:numPr>
        <w:spacing w:after="0" w:line="360" w:lineRule="auto"/>
        <w:rPr>
          <w:rFonts w:ascii="Arial" w:eastAsia="Times New Roman" w:hAnsi="Arial" w:cs="Arial"/>
          <w:color w:val="000000" w:themeColor="text1"/>
          <w:sz w:val="36"/>
          <w:szCs w:val="36"/>
        </w:rPr>
      </w:pPr>
      <w:r w:rsidRPr="0022455C">
        <w:rPr>
          <w:rFonts w:ascii="Arial" w:eastAsia="Times New Roman" w:hAnsi="Arial" w:cs="Arial"/>
          <w:color w:val="000000" w:themeColor="text1"/>
          <w:sz w:val="36"/>
          <w:szCs w:val="36"/>
          <w:rtl/>
        </w:rPr>
        <w:t>تذبذب الخدمات الأساسية</w:t>
      </w:r>
      <w:r w:rsidRPr="0022455C">
        <w:rPr>
          <w:rFonts w:ascii="Arial" w:eastAsia="Times New Roman" w:hAnsi="Arial" w:cs="Arial"/>
          <w:color w:val="000000" w:themeColor="text1"/>
          <w:sz w:val="36"/>
          <w:szCs w:val="36"/>
        </w:rPr>
        <w:t xml:space="preserve">: </w:t>
      </w:r>
      <w:r w:rsidRPr="0022455C">
        <w:rPr>
          <w:rFonts w:ascii="Arial" w:eastAsia="Times New Roman" w:hAnsi="Arial" w:cs="Arial"/>
          <w:color w:val="000000" w:themeColor="text1"/>
          <w:sz w:val="36"/>
          <w:szCs w:val="36"/>
          <w:rtl/>
        </w:rPr>
        <w:t>عدم استقرار شبكات الطاقة والاتصالات، مما يعيق بناء نماذج دقيقة لقياس كفاءة سلاسل التبريد والرقمنة</w:t>
      </w:r>
      <w:r w:rsidRPr="0022455C">
        <w:rPr>
          <w:rFonts w:ascii="Arial" w:eastAsia="Times New Roman" w:hAnsi="Arial" w:cs="Arial"/>
          <w:color w:val="000000" w:themeColor="text1"/>
          <w:sz w:val="36"/>
          <w:szCs w:val="36"/>
        </w:rPr>
        <w:t>.</w:t>
      </w:r>
    </w:p>
    <w:p w14:paraId="019A7A7D" w14:textId="1E59B354" w:rsidR="0022455C" w:rsidRPr="0022455C" w:rsidRDefault="0022455C" w:rsidP="0022455C">
      <w:pPr>
        <w:bidi w:val="0"/>
        <w:spacing w:before="480" w:after="480" w:line="240" w:lineRule="auto"/>
        <w:rPr>
          <w:rFonts w:ascii="Arial" w:eastAsia="Times New Roman" w:hAnsi="Arial" w:cs="Arial"/>
          <w:color w:val="000000" w:themeColor="text1"/>
          <w:sz w:val="36"/>
          <w:szCs w:val="36"/>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231E38BB" w14:textId="10B92EF6" w:rsidR="009125CE" w:rsidRDefault="006D0CCA" w:rsidP="00A74F76">
      <w:pPr>
        <w:rPr>
          <w:rFonts w:ascii="Sakkal Majalla" w:hAnsi="Sakkal Majalla" w:cs="Sakkal Majalla"/>
          <w:sz w:val="28"/>
          <w:szCs w:val="28"/>
          <w:u w:val="single"/>
          <w:rtl/>
        </w:rPr>
      </w:pPr>
      <w:r>
        <w:rPr>
          <w:rFonts w:ascii="Sakkal Majalla" w:hAnsi="Sakkal Majalla" w:cs="Sakkal Majalla" w:hint="cs"/>
          <w:b/>
          <w:bCs/>
          <w:sz w:val="28"/>
          <w:szCs w:val="28"/>
          <w:u w:val="single"/>
          <w:rtl/>
        </w:rPr>
        <w:t xml:space="preserve">المبحث الثاني : </w:t>
      </w:r>
      <w:r w:rsidR="00A74F76" w:rsidRPr="00A74F76">
        <w:rPr>
          <w:rFonts w:ascii="Sakkal Majalla" w:hAnsi="Sakkal Majalla" w:cs="Sakkal Majalla"/>
          <w:b/>
          <w:bCs/>
          <w:sz w:val="28"/>
          <w:szCs w:val="28"/>
          <w:u w:val="single"/>
          <w:rtl/>
        </w:rPr>
        <w:t>أهمية الدراس</w:t>
      </w:r>
      <w:r w:rsidR="00A74F76">
        <w:rPr>
          <w:rFonts w:ascii="Sakkal Majalla" w:hAnsi="Sakkal Majalla" w:cs="Sakkal Majalla" w:hint="cs"/>
          <w:b/>
          <w:bCs/>
          <w:sz w:val="28"/>
          <w:szCs w:val="28"/>
          <w:u w:val="single"/>
          <w:rtl/>
        </w:rPr>
        <w:t>ة</w:t>
      </w:r>
      <w:r w:rsidR="00846082">
        <w:rPr>
          <w:rFonts w:ascii="Sakkal Majalla" w:hAnsi="Sakkal Majalla" w:cs="Sakkal Majalla" w:hint="cs"/>
          <w:b/>
          <w:bCs/>
          <w:sz w:val="28"/>
          <w:szCs w:val="28"/>
          <w:u w:val="single"/>
          <w:rtl/>
        </w:rPr>
        <w:t xml:space="preserve"> واهدافها</w:t>
      </w:r>
      <w:r w:rsidR="00A74F76">
        <w:rPr>
          <w:rFonts w:ascii="Sakkal Majalla" w:hAnsi="Sakkal Majalla" w:cs="Sakkal Majalla" w:hint="cs"/>
          <w:b/>
          <w:bCs/>
          <w:sz w:val="28"/>
          <w:szCs w:val="28"/>
          <w:u w:val="single"/>
          <w:rtl/>
        </w:rPr>
        <w:t>:</w:t>
      </w:r>
    </w:p>
    <w:p w14:paraId="72718FBC" w14:textId="77777777" w:rsidR="00BF1B69" w:rsidRDefault="00BF1B69" w:rsidP="001A3A8B">
      <w:pPr>
        <w:jc w:val="mediumKashida"/>
        <w:rPr>
          <w:rFonts w:ascii="Arial" w:eastAsia="Times New Roman" w:hAnsi="Arial" w:cs="Arial"/>
          <w:color w:val="000000" w:themeColor="text1"/>
          <w:sz w:val="36"/>
          <w:szCs w:val="36"/>
          <w:rtl/>
        </w:rPr>
      </w:pPr>
    </w:p>
    <w:p w14:paraId="48E00C4F" w14:textId="1506021A" w:rsidR="00B627AC" w:rsidRPr="00B627AC" w:rsidRDefault="006C1816" w:rsidP="001A3A8B">
      <w:pPr>
        <w:jc w:val="mediumKashida"/>
        <w:rPr>
          <w:rFonts w:ascii="Arial" w:eastAsia="Times New Roman" w:hAnsi="Arial" w:cs="Arial"/>
          <w:color w:val="000000" w:themeColor="text1"/>
          <w:sz w:val="36"/>
          <w:szCs w:val="36"/>
        </w:rPr>
      </w:pPr>
      <w:r>
        <w:rPr>
          <w:rFonts w:ascii="Arial" w:eastAsia="Times New Roman" w:hAnsi="Arial" w:cs="Arial" w:hint="cs"/>
          <w:color w:val="000000" w:themeColor="text1"/>
          <w:sz w:val="36"/>
          <w:szCs w:val="36"/>
          <w:rtl/>
        </w:rPr>
        <w:t>تهدف</w:t>
      </w:r>
      <w:r w:rsidR="00B627AC" w:rsidRPr="00B627AC">
        <w:rPr>
          <w:rFonts w:ascii="Arial" w:eastAsia="Times New Roman" w:hAnsi="Arial" w:cs="Arial"/>
          <w:color w:val="000000" w:themeColor="text1"/>
          <w:sz w:val="36"/>
          <w:szCs w:val="36"/>
          <w:rtl/>
        </w:rPr>
        <w:t xml:space="preserve"> أهمية دراسة هذا البحث في تقديمها لإطار تحليلي يربط بين الاستثمارات الرأسمالية الضخمة والتنمية الإنسانية الشاملة في دولة جزرية نامية</w:t>
      </w:r>
      <w:r w:rsidR="001A3A8B">
        <w:rPr>
          <w:rFonts w:ascii="Arial" w:eastAsia="Times New Roman" w:hAnsi="Arial" w:cs="Arial" w:hint="cs"/>
          <w:color w:val="000000" w:themeColor="text1"/>
          <w:sz w:val="36"/>
          <w:szCs w:val="36"/>
          <w:rtl/>
        </w:rPr>
        <w:t xml:space="preserve"> و</w:t>
      </w:r>
      <w:r w:rsidR="00B627AC" w:rsidRPr="00B627AC">
        <w:rPr>
          <w:rFonts w:ascii="Arial" w:eastAsia="Times New Roman" w:hAnsi="Arial" w:cs="Arial"/>
          <w:color w:val="000000" w:themeColor="text1"/>
          <w:sz w:val="36"/>
          <w:szCs w:val="36"/>
          <w:rtl/>
        </w:rPr>
        <w:t>يمكن سرد أهمية الدراسة في النقاط الموجزة التالية</w:t>
      </w:r>
      <w:r w:rsidR="00B627AC" w:rsidRPr="00B627AC">
        <w:rPr>
          <w:rFonts w:ascii="Arial" w:eastAsia="Times New Roman" w:hAnsi="Arial" w:cs="Arial"/>
          <w:color w:val="000000" w:themeColor="text1"/>
          <w:sz w:val="36"/>
          <w:szCs w:val="36"/>
        </w:rPr>
        <w:t>:</w:t>
      </w:r>
    </w:p>
    <w:p w14:paraId="56450B6A" w14:textId="77777777" w:rsidR="00B627AC" w:rsidRPr="00824E73" w:rsidRDefault="00B627AC" w:rsidP="006B4267">
      <w:pPr>
        <w:pStyle w:val="ListParagraph"/>
        <w:numPr>
          <w:ilvl w:val="0"/>
          <w:numId w:val="2"/>
        </w:numPr>
        <w:ind w:left="282"/>
        <w:jc w:val="mediumKashida"/>
        <w:rPr>
          <w:rFonts w:ascii="Arial" w:eastAsia="Times New Roman" w:hAnsi="Arial" w:cs="Arial"/>
          <w:color w:val="000000" w:themeColor="text1"/>
          <w:sz w:val="36"/>
          <w:szCs w:val="36"/>
        </w:rPr>
      </w:pPr>
      <w:r w:rsidRPr="00824E73">
        <w:rPr>
          <w:rFonts w:ascii="Arial" w:eastAsia="Times New Roman" w:hAnsi="Arial" w:cs="Arial"/>
          <w:color w:val="000000" w:themeColor="text1"/>
          <w:sz w:val="36"/>
          <w:szCs w:val="36"/>
          <w:rtl/>
        </w:rPr>
        <w:t>مواكبة حدث تاريخي</w:t>
      </w:r>
      <w:r w:rsidRPr="00824E73">
        <w:rPr>
          <w:rFonts w:ascii="Arial" w:eastAsia="Times New Roman" w:hAnsi="Arial" w:cs="Arial"/>
          <w:color w:val="000000" w:themeColor="text1"/>
          <w:sz w:val="36"/>
          <w:szCs w:val="36"/>
        </w:rPr>
        <w:t xml:space="preserve">: </w:t>
      </w:r>
      <w:r w:rsidRPr="00824E73">
        <w:rPr>
          <w:rFonts w:ascii="Arial" w:eastAsia="Times New Roman" w:hAnsi="Arial" w:cs="Arial"/>
          <w:color w:val="000000" w:themeColor="text1"/>
          <w:sz w:val="36"/>
          <w:szCs w:val="36"/>
          <w:rtl/>
        </w:rPr>
        <w:t>تقديم قراءة استباقية علمية لكيفية استغلال جزر القمر لـ دورة ألعاب المحيط الهندي 2027 كرافعة لتطوير بنيتها التحتية المتهالكة</w:t>
      </w:r>
      <w:r w:rsidRPr="00824E73">
        <w:rPr>
          <w:rFonts w:ascii="Arial" w:eastAsia="Times New Roman" w:hAnsi="Arial" w:cs="Arial"/>
          <w:color w:val="000000" w:themeColor="text1"/>
          <w:sz w:val="36"/>
          <w:szCs w:val="36"/>
        </w:rPr>
        <w:t>.</w:t>
      </w:r>
    </w:p>
    <w:p w14:paraId="31D3BDBF" w14:textId="4B8D7F06" w:rsidR="00B627AC" w:rsidRPr="00824E73" w:rsidRDefault="00B627AC" w:rsidP="006B4267">
      <w:pPr>
        <w:pStyle w:val="ListParagraph"/>
        <w:numPr>
          <w:ilvl w:val="0"/>
          <w:numId w:val="2"/>
        </w:numPr>
        <w:ind w:left="282"/>
        <w:jc w:val="mediumKashida"/>
        <w:rPr>
          <w:rFonts w:ascii="Arial" w:eastAsia="Times New Roman" w:hAnsi="Arial" w:cs="Arial"/>
          <w:color w:val="000000" w:themeColor="text1"/>
          <w:sz w:val="36"/>
          <w:szCs w:val="36"/>
        </w:rPr>
      </w:pPr>
      <w:r w:rsidRPr="00824E73">
        <w:rPr>
          <w:rFonts w:ascii="Arial" w:eastAsia="Times New Roman" w:hAnsi="Arial" w:cs="Arial"/>
          <w:color w:val="000000" w:themeColor="text1"/>
          <w:sz w:val="36"/>
          <w:szCs w:val="36"/>
          <w:rtl/>
        </w:rPr>
        <w:t>سد الفجوة المعرفية</w:t>
      </w:r>
      <w:r w:rsidRPr="00824E73">
        <w:rPr>
          <w:rFonts w:ascii="Arial" w:eastAsia="Times New Roman" w:hAnsi="Arial" w:cs="Arial"/>
          <w:color w:val="000000" w:themeColor="text1"/>
          <w:sz w:val="36"/>
          <w:szCs w:val="36"/>
        </w:rPr>
        <w:t xml:space="preserve">: </w:t>
      </w:r>
      <w:r w:rsidRPr="00824E73">
        <w:rPr>
          <w:rFonts w:ascii="Arial" w:eastAsia="Times New Roman" w:hAnsi="Arial" w:cs="Arial"/>
          <w:color w:val="000000" w:themeColor="text1"/>
          <w:sz w:val="36"/>
          <w:szCs w:val="36"/>
          <w:rtl/>
        </w:rPr>
        <w:t>توفير مرجع بحثي يسد النقص الحاد في الدراسات الأكاديمية باللغة العربية التي تتناول الاقتصاد اللوجستي والتنموي لجزر القمر</w:t>
      </w:r>
      <w:r w:rsidR="001A3A8B" w:rsidRPr="00824E73">
        <w:rPr>
          <w:rFonts w:ascii="Arial" w:eastAsia="Times New Roman" w:hAnsi="Arial" w:cs="Arial" w:hint="cs"/>
          <w:color w:val="000000" w:themeColor="text1"/>
          <w:sz w:val="36"/>
          <w:szCs w:val="36"/>
          <w:rtl/>
        </w:rPr>
        <w:t xml:space="preserve"> بالاضافة الى توسيع تدوين المعرفة الى العالم العربي لهه البقعة العربية واهميتها في لعب دور استراتيجي للدول العربية عبر المحيط الهندي.</w:t>
      </w:r>
    </w:p>
    <w:p w14:paraId="232312DE" w14:textId="77777777" w:rsidR="00B627AC" w:rsidRPr="00824E73" w:rsidRDefault="00B627AC" w:rsidP="006B4267">
      <w:pPr>
        <w:pStyle w:val="ListParagraph"/>
        <w:numPr>
          <w:ilvl w:val="0"/>
          <w:numId w:val="2"/>
        </w:numPr>
        <w:ind w:left="282"/>
        <w:jc w:val="mediumKashida"/>
        <w:rPr>
          <w:rFonts w:ascii="Arial" w:eastAsia="Times New Roman" w:hAnsi="Arial" w:cs="Arial"/>
          <w:color w:val="000000" w:themeColor="text1"/>
          <w:sz w:val="36"/>
          <w:szCs w:val="36"/>
        </w:rPr>
      </w:pPr>
      <w:r w:rsidRPr="00824E73">
        <w:rPr>
          <w:rFonts w:ascii="Arial" w:eastAsia="Times New Roman" w:hAnsi="Arial" w:cs="Arial"/>
          <w:color w:val="000000" w:themeColor="text1"/>
          <w:sz w:val="36"/>
          <w:szCs w:val="36"/>
          <w:rtl/>
        </w:rPr>
        <w:t>ربط الاقتصاد بالعدالة الاجتماعية</w:t>
      </w:r>
      <w:r w:rsidRPr="00824E73">
        <w:rPr>
          <w:rFonts w:ascii="Arial" w:eastAsia="Times New Roman" w:hAnsi="Arial" w:cs="Arial"/>
          <w:color w:val="000000" w:themeColor="text1"/>
          <w:sz w:val="36"/>
          <w:szCs w:val="36"/>
        </w:rPr>
        <w:t xml:space="preserve">: </w:t>
      </w:r>
      <w:r w:rsidRPr="00824E73">
        <w:rPr>
          <w:rFonts w:ascii="Arial" w:eastAsia="Times New Roman" w:hAnsi="Arial" w:cs="Arial"/>
          <w:color w:val="000000" w:themeColor="text1"/>
          <w:sz w:val="36"/>
          <w:szCs w:val="36"/>
          <w:rtl/>
        </w:rPr>
        <w:t>إثبات أن الاستثمار في الطرق والموانئ ليس مجرد أرقام نمو صامتة، بل أداة لفك عزلة القرى وتحسين الصحة العامة (كشبكات المياه ومستشفى المعروف)</w:t>
      </w:r>
      <w:r w:rsidRPr="00824E73">
        <w:rPr>
          <w:rFonts w:ascii="Arial" w:eastAsia="Times New Roman" w:hAnsi="Arial" w:cs="Arial"/>
          <w:color w:val="000000" w:themeColor="text1"/>
          <w:sz w:val="36"/>
          <w:szCs w:val="36"/>
        </w:rPr>
        <w:t>.</w:t>
      </w:r>
    </w:p>
    <w:p w14:paraId="13979742" w14:textId="03D0EB33" w:rsidR="00B627AC" w:rsidRPr="00824E73" w:rsidRDefault="00B627AC" w:rsidP="006B4267">
      <w:pPr>
        <w:pStyle w:val="ListParagraph"/>
        <w:numPr>
          <w:ilvl w:val="0"/>
          <w:numId w:val="2"/>
        </w:numPr>
        <w:ind w:left="282"/>
        <w:jc w:val="mediumKashida"/>
        <w:rPr>
          <w:rFonts w:ascii="Arial" w:eastAsia="Times New Roman" w:hAnsi="Arial" w:cs="Arial"/>
          <w:color w:val="000000" w:themeColor="text1"/>
          <w:sz w:val="36"/>
          <w:szCs w:val="36"/>
        </w:rPr>
      </w:pPr>
      <w:r w:rsidRPr="00824E73">
        <w:rPr>
          <w:rFonts w:ascii="Arial" w:eastAsia="Times New Roman" w:hAnsi="Arial" w:cs="Arial"/>
          <w:color w:val="000000" w:themeColor="text1"/>
          <w:sz w:val="36"/>
          <w:szCs w:val="36"/>
          <w:rtl/>
        </w:rPr>
        <w:t>تأمين سلاسل الإمداد الحيوية</w:t>
      </w:r>
      <w:r w:rsidRPr="00824E73">
        <w:rPr>
          <w:rFonts w:ascii="Arial" w:eastAsia="Times New Roman" w:hAnsi="Arial" w:cs="Arial"/>
          <w:color w:val="000000" w:themeColor="text1"/>
          <w:sz w:val="36"/>
          <w:szCs w:val="36"/>
        </w:rPr>
        <w:t xml:space="preserve">: </w:t>
      </w:r>
      <w:r w:rsidRPr="00824E73">
        <w:rPr>
          <w:rFonts w:ascii="Arial" w:eastAsia="Times New Roman" w:hAnsi="Arial" w:cs="Arial"/>
          <w:color w:val="000000" w:themeColor="text1"/>
          <w:sz w:val="36"/>
          <w:szCs w:val="36"/>
          <w:rtl/>
        </w:rPr>
        <w:t xml:space="preserve">وضع تصور علمي لكيفية </w:t>
      </w:r>
      <w:r w:rsidR="008D721D" w:rsidRPr="00824E73">
        <w:rPr>
          <w:rFonts w:ascii="Arial" w:eastAsia="Times New Roman" w:hAnsi="Arial" w:cs="Arial" w:hint="cs"/>
          <w:color w:val="000000" w:themeColor="text1"/>
          <w:sz w:val="36"/>
          <w:szCs w:val="36"/>
          <w:rtl/>
        </w:rPr>
        <w:t>ال</w:t>
      </w:r>
      <w:r w:rsidRPr="00824E73">
        <w:rPr>
          <w:rFonts w:ascii="Arial" w:eastAsia="Times New Roman" w:hAnsi="Arial" w:cs="Arial"/>
          <w:color w:val="000000" w:themeColor="text1"/>
          <w:sz w:val="36"/>
          <w:szCs w:val="36"/>
          <w:rtl/>
        </w:rPr>
        <w:t>حماية اللوجستية للأغذية والأدوية عبر استقرار شبكات الطاقة، وهو ما يمس الأمن القومي الغذائي والدوائي مباشرة</w:t>
      </w:r>
      <w:r w:rsidR="00C35F25" w:rsidRPr="00824E73">
        <w:rPr>
          <w:rFonts w:ascii="Arial" w:eastAsia="Times New Roman" w:hAnsi="Arial" w:cs="Arial" w:hint="cs"/>
          <w:color w:val="000000" w:themeColor="text1"/>
          <w:sz w:val="36"/>
          <w:szCs w:val="36"/>
          <w:rtl/>
        </w:rPr>
        <w:t xml:space="preserve"> والكفاية الذاتية،</w:t>
      </w:r>
    </w:p>
    <w:p w14:paraId="42FF573E" w14:textId="77777777" w:rsidR="00BF1B69" w:rsidRDefault="00B627AC" w:rsidP="006B4267">
      <w:pPr>
        <w:pStyle w:val="ListParagraph"/>
        <w:numPr>
          <w:ilvl w:val="0"/>
          <w:numId w:val="2"/>
        </w:numPr>
        <w:ind w:left="282"/>
        <w:jc w:val="mediumKashida"/>
        <w:rPr>
          <w:rFonts w:ascii="Arial" w:eastAsia="Times New Roman" w:hAnsi="Arial" w:cs="Arial"/>
          <w:color w:val="000000" w:themeColor="text1"/>
          <w:sz w:val="36"/>
          <w:szCs w:val="36"/>
        </w:rPr>
      </w:pPr>
      <w:r w:rsidRPr="00824E73">
        <w:rPr>
          <w:rFonts w:ascii="Arial" w:eastAsia="Times New Roman" w:hAnsi="Arial" w:cs="Arial"/>
          <w:color w:val="000000" w:themeColor="text1"/>
          <w:sz w:val="36"/>
          <w:szCs w:val="36"/>
          <w:rtl/>
        </w:rPr>
        <w:t>ترابط الجزر الثلاث</w:t>
      </w:r>
      <w:r w:rsidRPr="00824E73">
        <w:rPr>
          <w:rFonts w:ascii="Arial" w:eastAsia="Times New Roman" w:hAnsi="Arial" w:cs="Arial"/>
          <w:color w:val="000000" w:themeColor="text1"/>
          <w:sz w:val="36"/>
          <w:szCs w:val="36"/>
        </w:rPr>
        <w:t xml:space="preserve">: </w:t>
      </w:r>
      <w:r w:rsidRPr="00824E73">
        <w:rPr>
          <w:rFonts w:ascii="Arial" w:eastAsia="Times New Roman" w:hAnsi="Arial" w:cs="Arial"/>
          <w:color w:val="000000" w:themeColor="text1"/>
          <w:sz w:val="36"/>
          <w:szCs w:val="36"/>
          <w:rtl/>
        </w:rPr>
        <w:t>إبراز أهمية البنية التحتية البحرية والجوية في صهر الجزر (القمر الكبرى، أنجوان، وموهيلي) في سوق اقتصادي واحد متكامل يمنع التهميش الحاد</w:t>
      </w:r>
      <w:r w:rsidR="00C778A3" w:rsidRPr="00824E73">
        <w:rPr>
          <w:rFonts w:ascii="Arial" w:eastAsia="Times New Roman" w:hAnsi="Arial" w:cs="Arial" w:hint="cs"/>
          <w:color w:val="000000" w:themeColor="text1"/>
          <w:sz w:val="36"/>
          <w:szCs w:val="36"/>
          <w:rtl/>
        </w:rPr>
        <w:t>، يضعه في الوقت نفسه على الخارطة الدولية والاقتصادية</w:t>
      </w:r>
      <w:r w:rsidR="00BF1B69">
        <w:rPr>
          <w:rFonts w:ascii="Arial" w:eastAsia="Times New Roman" w:hAnsi="Arial" w:cs="Arial" w:hint="cs"/>
          <w:color w:val="000000" w:themeColor="text1"/>
          <w:sz w:val="36"/>
          <w:szCs w:val="36"/>
          <w:rtl/>
        </w:rPr>
        <w:t>.</w:t>
      </w:r>
    </w:p>
    <w:p w14:paraId="3BA6B577" w14:textId="77777777" w:rsidR="00BF1B69" w:rsidRDefault="00BF1B69" w:rsidP="006B4267">
      <w:pPr>
        <w:pStyle w:val="ListParagraph"/>
        <w:numPr>
          <w:ilvl w:val="0"/>
          <w:numId w:val="2"/>
        </w:numPr>
        <w:ind w:left="282"/>
        <w:jc w:val="mediumKashida"/>
        <w:rPr>
          <w:rFonts w:ascii="Arial" w:eastAsia="Times New Roman" w:hAnsi="Arial" w:cs="Arial"/>
          <w:color w:val="000000" w:themeColor="text1"/>
          <w:sz w:val="36"/>
          <w:szCs w:val="36"/>
        </w:rPr>
      </w:pPr>
      <w:r w:rsidRPr="00BF1B69">
        <w:rPr>
          <w:rFonts w:ascii="Arial" w:eastAsia="Times New Roman" w:hAnsi="Arial" w:cs="Arial"/>
          <w:color w:val="000000" w:themeColor="text1"/>
          <w:sz w:val="36"/>
          <w:szCs w:val="36"/>
          <w:rtl/>
        </w:rPr>
        <w:t>تحليل كفاءة سلاسل الإمداد</w:t>
      </w:r>
      <w:r w:rsidRPr="00BF1B69">
        <w:rPr>
          <w:rFonts w:ascii="Arial" w:eastAsia="Times New Roman" w:hAnsi="Arial" w:cs="Arial"/>
          <w:color w:val="000000" w:themeColor="text1"/>
          <w:sz w:val="36"/>
          <w:szCs w:val="36"/>
        </w:rPr>
        <w:t xml:space="preserve">: </w:t>
      </w:r>
      <w:r w:rsidRPr="00BF1B69">
        <w:rPr>
          <w:rFonts w:ascii="Arial" w:eastAsia="Times New Roman" w:hAnsi="Arial" w:cs="Arial"/>
          <w:color w:val="000000" w:themeColor="text1"/>
          <w:sz w:val="36"/>
          <w:szCs w:val="36"/>
          <w:rtl/>
        </w:rPr>
        <w:t>وضع تصور لكيفية تطوير الموانئ والمطارات (مثل مطار هاهايا وميناء موروني) لتأمين تدفق السلع الأساسية وحماية "سلاسل التبريد" الدوائية والغذائية</w:t>
      </w:r>
      <w:r>
        <w:rPr>
          <w:rFonts w:ascii="Arial" w:eastAsia="Times New Roman" w:hAnsi="Arial" w:cs="Arial" w:hint="cs"/>
          <w:color w:val="000000" w:themeColor="text1"/>
          <w:sz w:val="36"/>
          <w:szCs w:val="36"/>
          <w:rtl/>
        </w:rPr>
        <w:t>.</w:t>
      </w:r>
    </w:p>
    <w:p w14:paraId="19F26D54" w14:textId="14E1F5FD" w:rsidR="00BF1B69" w:rsidRPr="00BF1B69" w:rsidRDefault="00BF1B69" w:rsidP="006B4267">
      <w:pPr>
        <w:pStyle w:val="ListParagraph"/>
        <w:numPr>
          <w:ilvl w:val="0"/>
          <w:numId w:val="2"/>
        </w:numPr>
        <w:ind w:left="282"/>
        <w:jc w:val="mediumKashida"/>
        <w:rPr>
          <w:rFonts w:ascii="Arial" w:eastAsia="Times New Roman" w:hAnsi="Arial" w:cs="Arial"/>
          <w:color w:val="000000" w:themeColor="text1"/>
          <w:sz w:val="36"/>
          <w:szCs w:val="36"/>
        </w:rPr>
      </w:pPr>
      <w:r w:rsidRPr="00BF1B69">
        <w:rPr>
          <w:rFonts w:ascii="Arial" w:eastAsia="Times New Roman" w:hAnsi="Arial" w:cs="Arial"/>
          <w:color w:val="000000" w:themeColor="text1"/>
          <w:sz w:val="36"/>
          <w:szCs w:val="36"/>
          <w:rtl/>
        </w:rPr>
        <w:lastRenderedPageBreak/>
        <w:t>رصد أبعاد العدالة الاجتماعية</w:t>
      </w:r>
      <w:r w:rsidRPr="00BF1B69">
        <w:rPr>
          <w:rFonts w:ascii="Arial" w:eastAsia="Times New Roman" w:hAnsi="Arial" w:cs="Arial"/>
          <w:color w:val="000000" w:themeColor="text1"/>
          <w:sz w:val="36"/>
          <w:szCs w:val="36"/>
        </w:rPr>
        <w:t xml:space="preserve">: </w:t>
      </w:r>
      <w:r w:rsidRPr="00BF1B69">
        <w:rPr>
          <w:rFonts w:ascii="Arial" w:eastAsia="Times New Roman" w:hAnsi="Arial" w:cs="Arial"/>
          <w:color w:val="000000" w:themeColor="text1"/>
          <w:sz w:val="36"/>
          <w:szCs w:val="36"/>
          <w:rtl/>
        </w:rPr>
        <w:t>دراسة أثر مشاريع الطرق والمياه في فك العزلة الجغرافية عن القرى والبلدات النائية، وتوزيع الفرص الاقتصادية بعدالة بين الجزر الثلاث</w:t>
      </w:r>
      <w:r w:rsidRPr="00BF1B69">
        <w:rPr>
          <w:rFonts w:ascii="Arial" w:eastAsia="Times New Roman" w:hAnsi="Arial" w:cs="Arial"/>
          <w:color w:val="000000" w:themeColor="text1"/>
          <w:sz w:val="36"/>
          <w:szCs w:val="36"/>
        </w:rPr>
        <w:t>.</w:t>
      </w:r>
    </w:p>
    <w:p w14:paraId="424BFD2B" w14:textId="6709915B" w:rsidR="00B627AC" w:rsidRPr="00824E73" w:rsidRDefault="00B627AC" w:rsidP="006B4267">
      <w:pPr>
        <w:pStyle w:val="ListParagraph"/>
        <w:numPr>
          <w:ilvl w:val="0"/>
          <w:numId w:val="2"/>
        </w:numPr>
        <w:ind w:left="282"/>
        <w:jc w:val="mediumKashida"/>
        <w:rPr>
          <w:rFonts w:ascii="Arial" w:eastAsia="Times New Roman" w:hAnsi="Arial" w:cs="Arial"/>
          <w:color w:val="000000" w:themeColor="text1"/>
          <w:sz w:val="36"/>
          <w:szCs w:val="36"/>
        </w:rPr>
      </w:pPr>
      <w:r w:rsidRPr="00824E73">
        <w:rPr>
          <w:rFonts w:ascii="Arial" w:eastAsia="Times New Roman" w:hAnsi="Arial" w:cs="Arial"/>
          <w:color w:val="000000" w:themeColor="text1"/>
          <w:sz w:val="36"/>
          <w:szCs w:val="36"/>
          <w:rtl/>
        </w:rPr>
        <w:t>دعم صناع القرار</w:t>
      </w:r>
      <w:r w:rsidRPr="00824E73">
        <w:rPr>
          <w:rFonts w:ascii="Arial" w:eastAsia="Times New Roman" w:hAnsi="Arial" w:cs="Arial"/>
          <w:color w:val="000000" w:themeColor="text1"/>
          <w:sz w:val="36"/>
          <w:szCs w:val="36"/>
        </w:rPr>
        <w:t xml:space="preserve">: </w:t>
      </w:r>
      <w:r w:rsidR="003D37E1" w:rsidRPr="00824E73">
        <w:rPr>
          <w:rFonts w:ascii="Arial" w:eastAsia="Times New Roman" w:hAnsi="Arial" w:cs="Arial" w:hint="cs"/>
          <w:color w:val="000000" w:themeColor="text1"/>
          <w:sz w:val="36"/>
          <w:szCs w:val="36"/>
          <w:rtl/>
        </w:rPr>
        <w:t xml:space="preserve">عبر </w:t>
      </w:r>
      <w:r w:rsidRPr="00824E73">
        <w:rPr>
          <w:rFonts w:ascii="Arial" w:eastAsia="Times New Roman" w:hAnsi="Arial" w:cs="Arial"/>
          <w:color w:val="000000" w:themeColor="text1"/>
          <w:sz w:val="36"/>
          <w:szCs w:val="36"/>
          <w:rtl/>
        </w:rPr>
        <w:t>تقديم توصيات عملية يمكن للحكومة القمرية والشركاء الدوليين (كالصناديق التنموية العربية والإفريقية) الاستفادة منها لتعظيم "الإرث المستدام" للمشاريع بعد عام 2027</w:t>
      </w:r>
      <w:r w:rsidR="00F6704A" w:rsidRPr="00824E73">
        <w:rPr>
          <w:rFonts w:ascii="Arial" w:eastAsia="Times New Roman" w:hAnsi="Arial" w:cs="Arial" w:hint="cs"/>
          <w:color w:val="000000" w:themeColor="text1"/>
          <w:sz w:val="36"/>
          <w:szCs w:val="36"/>
          <w:rtl/>
        </w:rPr>
        <w:t xml:space="preserve"> للالعاب وكيفية الاستفادة من البنية التحتية في النمو الاقتصادي لهذا البلد</w:t>
      </w:r>
      <w:r w:rsidR="00824E73" w:rsidRPr="00824E73">
        <w:rPr>
          <w:rFonts w:ascii="Arial" w:eastAsia="Times New Roman" w:hAnsi="Arial" w:cs="Arial" w:hint="cs"/>
          <w:color w:val="000000" w:themeColor="text1"/>
          <w:sz w:val="36"/>
          <w:szCs w:val="36"/>
          <w:rtl/>
        </w:rPr>
        <w:t>،</w:t>
      </w:r>
    </w:p>
    <w:p w14:paraId="7F3B8E80" w14:textId="77777777" w:rsidR="009125CE" w:rsidRPr="00B627AC" w:rsidRDefault="009125CE" w:rsidP="009125CE">
      <w:pPr>
        <w:rPr>
          <w:rFonts w:ascii="Arial" w:eastAsia="Times New Roman" w:hAnsi="Arial" w:cs="Arial"/>
          <w:color w:val="000000" w:themeColor="text1"/>
          <w:sz w:val="36"/>
          <w:szCs w:val="36"/>
          <w:rtl/>
        </w:rPr>
      </w:pPr>
    </w:p>
    <w:p w14:paraId="0BA12696" w14:textId="77777777" w:rsidR="009125CE" w:rsidRPr="00B627AC" w:rsidRDefault="009125CE" w:rsidP="009125CE">
      <w:pPr>
        <w:rPr>
          <w:rFonts w:ascii="Arial" w:eastAsia="Times New Roman" w:hAnsi="Arial" w:cs="Arial"/>
          <w:color w:val="000000" w:themeColor="text1"/>
          <w:sz w:val="36"/>
          <w:szCs w:val="36"/>
          <w:rtl/>
        </w:rPr>
      </w:pPr>
    </w:p>
    <w:p w14:paraId="26F6AB57" w14:textId="77777777" w:rsidR="009125CE" w:rsidRPr="00B627AC" w:rsidRDefault="009125CE" w:rsidP="009125CE">
      <w:pPr>
        <w:rPr>
          <w:rFonts w:ascii="Arial" w:eastAsia="Times New Roman" w:hAnsi="Arial" w:cs="Arial"/>
          <w:color w:val="000000" w:themeColor="text1"/>
          <w:sz w:val="36"/>
          <w:szCs w:val="36"/>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777777" w:rsidR="00A74F76" w:rsidRDefault="00A74F76" w:rsidP="009125CE">
      <w:pPr>
        <w:rPr>
          <w:rFonts w:ascii="Sakkal Majalla" w:hAnsi="Sakkal Majalla" w:cs="Sakkal Majalla"/>
          <w:sz w:val="28"/>
          <w:szCs w:val="28"/>
          <w:u w:val="single"/>
          <w:rtl/>
        </w:rPr>
      </w:pPr>
    </w:p>
    <w:p w14:paraId="12A3BD92" w14:textId="77777777" w:rsidR="00A74F76" w:rsidRDefault="00A74F76"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36F619BF" w14:textId="24211BB0" w:rsidR="00A74F76" w:rsidRDefault="006D0CCA"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المبحث الثالث  :</w:t>
      </w:r>
      <w:r w:rsidR="00D22171" w:rsidRPr="00D22171">
        <w:rPr>
          <w:rFonts w:ascii="Sakkal Majalla" w:hAnsi="Sakkal Majalla" w:cs="Sakkal Majalla"/>
          <w:sz w:val="28"/>
          <w:szCs w:val="28"/>
          <w:u w:val="single"/>
          <w:rtl/>
        </w:rPr>
        <w:t>تساؤلات الدراسة</w:t>
      </w:r>
    </w:p>
    <w:p w14:paraId="67C2FD6E" w14:textId="77777777" w:rsidR="00CC183A" w:rsidRDefault="00CC183A" w:rsidP="00CC183A">
      <w:pPr>
        <w:spacing w:line="240" w:lineRule="auto"/>
        <w:ind w:left="360"/>
        <w:rPr>
          <w:rFonts w:ascii="Arial" w:eastAsia="Times New Roman" w:hAnsi="Arial" w:cs="Arial"/>
          <w:color w:val="000000" w:themeColor="text1"/>
          <w:sz w:val="36"/>
          <w:szCs w:val="36"/>
          <w:rtl/>
        </w:rPr>
      </w:pPr>
    </w:p>
    <w:p w14:paraId="447B9E1D" w14:textId="5C59FF87" w:rsidR="00CC183A" w:rsidRPr="00CC183A" w:rsidRDefault="00CC183A" w:rsidP="00707664">
      <w:pPr>
        <w:spacing w:line="360" w:lineRule="auto"/>
        <w:ind w:left="-90"/>
        <w:jc w:val="mediumKashida"/>
        <w:rPr>
          <w:rFonts w:ascii="Arial" w:eastAsia="Times New Roman" w:hAnsi="Arial" w:cs="Arial"/>
          <w:color w:val="000000" w:themeColor="text1"/>
          <w:sz w:val="36"/>
          <w:szCs w:val="36"/>
        </w:rPr>
      </w:pPr>
      <w:r>
        <w:rPr>
          <w:rFonts w:ascii="Arial" w:eastAsia="Times New Roman" w:hAnsi="Arial" w:cs="Arial" w:hint="cs"/>
          <w:color w:val="000000" w:themeColor="text1"/>
          <w:sz w:val="36"/>
          <w:szCs w:val="36"/>
          <w:rtl/>
        </w:rPr>
        <w:t>ت</w:t>
      </w:r>
      <w:r w:rsidRPr="00CC183A">
        <w:rPr>
          <w:rFonts w:ascii="Arial" w:eastAsia="Times New Roman" w:hAnsi="Arial" w:cs="Arial"/>
          <w:color w:val="000000" w:themeColor="text1"/>
          <w:sz w:val="36"/>
          <w:szCs w:val="36"/>
          <w:rtl/>
        </w:rPr>
        <w:t>سعى الدراسة إلى الإجابة عن تساؤل رئيسي وجوهري وهو</w:t>
      </w:r>
      <w:r w:rsidRPr="00CC183A">
        <w:rPr>
          <w:rFonts w:ascii="Arial" w:eastAsia="Times New Roman" w:hAnsi="Arial" w:cs="Arial"/>
          <w:color w:val="000000" w:themeColor="text1"/>
          <w:sz w:val="36"/>
          <w:szCs w:val="36"/>
        </w:rPr>
        <w:t xml:space="preserve"> "</w:t>
      </w:r>
      <w:r w:rsidRPr="00CC183A">
        <w:rPr>
          <w:rFonts w:ascii="Arial" w:eastAsia="Times New Roman" w:hAnsi="Arial" w:cs="Arial"/>
          <w:color w:val="000000" w:themeColor="text1"/>
          <w:sz w:val="36"/>
          <w:szCs w:val="36"/>
          <w:rtl/>
        </w:rPr>
        <w:t>ما هو أثر الاستثمار في البنية التحتية على تحقيق النمو الاقتصادي والعدالة الاجتماعية وتعزيز ك</w:t>
      </w:r>
      <w:r w:rsidR="00301869">
        <w:rPr>
          <w:rFonts w:ascii="Arial" w:eastAsia="Times New Roman" w:hAnsi="Arial" w:cs="Arial"/>
          <w:color w:val="000000" w:themeColor="text1"/>
          <w:sz w:val="36"/>
          <w:szCs w:val="36"/>
          <w:rtl/>
        </w:rPr>
        <w:t>فاءة سلاسل الإمداد في جزر القمر</w:t>
      </w:r>
      <w:r w:rsidR="00301869">
        <w:rPr>
          <w:rFonts w:ascii="Arial" w:eastAsia="Times New Roman" w:hAnsi="Arial" w:cs="Arial" w:hint="cs"/>
          <w:color w:val="000000" w:themeColor="text1"/>
          <w:sz w:val="36"/>
          <w:szCs w:val="36"/>
          <w:rtl/>
        </w:rPr>
        <w:t xml:space="preserve"> </w:t>
      </w:r>
      <w:r w:rsidR="00707664">
        <w:rPr>
          <w:rFonts w:ascii="Arial" w:eastAsia="Times New Roman" w:hAnsi="Arial" w:cs="Arial" w:hint="cs"/>
          <w:color w:val="000000" w:themeColor="text1"/>
          <w:sz w:val="36"/>
          <w:szCs w:val="36"/>
          <w:rtl/>
        </w:rPr>
        <w:t xml:space="preserve">" </w:t>
      </w:r>
      <w:r w:rsidRPr="00CC183A">
        <w:rPr>
          <w:rFonts w:ascii="Arial" w:eastAsia="Times New Roman" w:hAnsi="Arial" w:cs="Arial"/>
          <w:color w:val="000000" w:themeColor="text1"/>
          <w:sz w:val="36"/>
          <w:szCs w:val="36"/>
          <w:rtl/>
        </w:rPr>
        <w:t>ويتفرع من هذا التساؤل الرئيسي مجموعة من التساؤلات الفرعية الموجزة التالية</w:t>
      </w:r>
      <w:r w:rsidRPr="00CC183A">
        <w:rPr>
          <w:rFonts w:ascii="Arial" w:eastAsia="Times New Roman" w:hAnsi="Arial" w:cs="Arial"/>
          <w:color w:val="000000" w:themeColor="text1"/>
          <w:sz w:val="36"/>
          <w:szCs w:val="36"/>
        </w:rPr>
        <w:t>:</w:t>
      </w:r>
    </w:p>
    <w:p w14:paraId="556DA200" w14:textId="77777777" w:rsidR="00CC183A" w:rsidRPr="0084209D" w:rsidRDefault="00CC183A" w:rsidP="006B4267">
      <w:pPr>
        <w:pStyle w:val="ListParagraph"/>
        <w:numPr>
          <w:ilvl w:val="0"/>
          <w:numId w:val="3"/>
        </w:numPr>
        <w:spacing w:line="360" w:lineRule="auto"/>
        <w:jc w:val="mediumKashida"/>
        <w:rPr>
          <w:rFonts w:ascii="Arial" w:eastAsia="Times New Roman" w:hAnsi="Arial" w:cs="Arial"/>
          <w:color w:val="000000" w:themeColor="text1"/>
          <w:sz w:val="36"/>
          <w:szCs w:val="36"/>
        </w:rPr>
      </w:pPr>
      <w:r w:rsidRPr="0084209D">
        <w:rPr>
          <w:rFonts w:ascii="Arial" w:eastAsia="Times New Roman" w:hAnsi="Arial" w:cs="Arial"/>
          <w:color w:val="000000" w:themeColor="text1"/>
          <w:sz w:val="36"/>
          <w:szCs w:val="36"/>
          <w:rtl/>
        </w:rPr>
        <w:t>تساؤل الجاهزية والإرث</w:t>
      </w:r>
      <w:r w:rsidRPr="0084209D">
        <w:rPr>
          <w:rFonts w:ascii="Arial" w:eastAsia="Times New Roman" w:hAnsi="Arial" w:cs="Arial"/>
          <w:color w:val="000000" w:themeColor="text1"/>
          <w:sz w:val="36"/>
          <w:szCs w:val="36"/>
        </w:rPr>
        <w:t xml:space="preserve">: </w:t>
      </w:r>
      <w:r w:rsidRPr="0084209D">
        <w:rPr>
          <w:rFonts w:ascii="Arial" w:eastAsia="Times New Roman" w:hAnsi="Arial" w:cs="Arial"/>
          <w:color w:val="000000" w:themeColor="text1"/>
          <w:sz w:val="36"/>
          <w:szCs w:val="36"/>
          <w:rtl/>
        </w:rPr>
        <w:t>ما هي طبيعة مشاريع البنية التحتية الجاري تنفيذها لاستضافة ألعاب 2027، وكيف يمكن ضمان تحولها إلى "إرث مستدام" للأجيال القادمة؟</w:t>
      </w:r>
    </w:p>
    <w:p w14:paraId="69ECCBE4" w14:textId="77777777" w:rsidR="00CC183A" w:rsidRPr="0084209D" w:rsidRDefault="00CC183A" w:rsidP="006B4267">
      <w:pPr>
        <w:pStyle w:val="ListParagraph"/>
        <w:numPr>
          <w:ilvl w:val="0"/>
          <w:numId w:val="3"/>
        </w:numPr>
        <w:spacing w:line="360" w:lineRule="auto"/>
        <w:jc w:val="mediumKashida"/>
        <w:rPr>
          <w:rFonts w:ascii="Arial" w:eastAsia="Times New Roman" w:hAnsi="Arial" w:cs="Arial"/>
          <w:color w:val="000000" w:themeColor="text1"/>
          <w:sz w:val="36"/>
          <w:szCs w:val="36"/>
        </w:rPr>
      </w:pPr>
      <w:r w:rsidRPr="0084209D">
        <w:rPr>
          <w:rFonts w:ascii="Arial" w:eastAsia="Times New Roman" w:hAnsi="Arial" w:cs="Arial"/>
          <w:color w:val="000000" w:themeColor="text1"/>
          <w:sz w:val="36"/>
          <w:szCs w:val="36"/>
          <w:rtl/>
        </w:rPr>
        <w:t>تساؤل النمو الاقتصادي</w:t>
      </w:r>
      <w:r w:rsidRPr="0084209D">
        <w:rPr>
          <w:rFonts w:ascii="Arial" w:eastAsia="Times New Roman" w:hAnsi="Arial" w:cs="Arial"/>
          <w:color w:val="000000" w:themeColor="text1"/>
          <w:sz w:val="36"/>
          <w:szCs w:val="36"/>
        </w:rPr>
        <w:t xml:space="preserve">: </w:t>
      </w:r>
      <w:r w:rsidRPr="0084209D">
        <w:rPr>
          <w:rFonts w:ascii="Arial" w:eastAsia="Times New Roman" w:hAnsi="Arial" w:cs="Arial"/>
          <w:color w:val="000000" w:themeColor="text1"/>
          <w:sz w:val="36"/>
          <w:szCs w:val="36"/>
          <w:rtl/>
        </w:rPr>
        <w:t>إلى أي مدى يسهم الاستثمار في شبكات الطرق، ومشاريع الطاقة (مثل الطاقة الجيوحرارية للقرثالة)، والاتصالات في خفض تكاليف الإنتاج وجذب الاستثمارات الأجنبية؟</w:t>
      </w:r>
    </w:p>
    <w:p w14:paraId="3C56C744" w14:textId="77777777" w:rsidR="00CC183A" w:rsidRPr="0084209D" w:rsidRDefault="00CC183A" w:rsidP="006B4267">
      <w:pPr>
        <w:pStyle w:val="ListParagraph"/>
        <w:numPr>
          <w:ilvl w:val="0"/>
          <w:numId w:val="3"/>
        </w:numPr>
        <w:spacing w:line="360" w:lineRule="auto"/>
        <w:jc w:val="mediumKashida"/>
        <w:rPr>
          <w:rFonts w:ascii="Arial" w:eastAsia="Times New Roman" w:hAnsi="Arial" w:cs="Arial"/>
          <w:color w:val="000000" w:themeColor="text1"/>
          <w:sz w:val="36"/>
          <w:szCs w:val="36"/>
        </w:rPr>
      </w:pPr>
      <w:r w:rsidRPr="0084209D">
        <w:rPr>
          <w:rFonts w:ascii="Arial" w:eastAsia="Times New Roman" w:hAnsi="Arial" w:cs="Arial"/>
          <w:color w:val="000000" w:themeColor="text1"/>
          <w:sz w:val="36"/>
          <w:szCs w:val="36"/>
          <w:rtl/>
        </w:rPr>
        <w:t>تساؤل سلاسل الإمداد</w:t>
      </w:r>
      <w:r w:rsidRPr="0084209D">
        <w:rPr>
          <w:rFonts w:ascii="Arial" w:eastAsia="Times New Roman" w:hAnsi="Arial" w:cs="Arial"/>
          <w:color w:val="000000" w:themeColor="text1"/>
          <w:sz w:val="36"/>
          <w:szCs w:val="36"/>
        </w:rPr>
        <w:t xml:space="preserve">: </w:t>
      </w:r>
      <w:r w:rsidRPr="0084209D">
        <w:rPr>
          <w:rFonts w:ascii="Arial" w:eastAsia="Times New Roman" w:hAnsi="Arial" w:cs="Arial"/>
          <w:color w:val="000000" w:themeColor="text1"/>
          <w:sz w:val="36"/>
          <w:szCs w:val="36"/>
          <w:rtl/>
        </w:rPr>
        <w:t>كيف يؤثر تحديث ورقمنة مطار هاهايا وميناء موروني على مرونة حركة الشحن، وحماية "سلاسل التبريد" اللوجستية للمواد الغذائية والدوائية؟</w:t>
      </w:r>
    </w:p>
    <w:p w14:paraId="68274295" w14:textId="77777777" w:rsidR="00CC183A" w:rsidRPr="0084209D" w:rsidRDefault="00CC183A" w:rsidP="006B4267">
      <w:pPr>
        <w:pStyle w:val="ListParagraph"/>
        <w:numPr>
          <w:ilvl w:val="0"/>
          <w:numId w:val="3"/>
        </w:numPr>
        <w:spacing w:line="360" w:lineRule="auto"/>
        <w:jc w:val="mediumKashida"/>
        <w:rPr>
          <w:rFonts w:ascii="Arial" w:eastAsia="Times New Roman" w:hAnsi="Arial" w:cs="Arial"/>
          <w:color w:val="000000" w:themeColor="text1"/>
          <w:sz w:val="36"/>
          <w:szCs w:val="36"/>
        </w:rPr>
      </w:pPr>
      <w:r w:rsidRPr="0084209D">
        <w:rPr>
          <w:rFonts w:ascii="Arial" w:eastAsia="Times New Roman" w:hAnsi="Arial" w:cs="Arial"/>
          <w:color w:val="000000" w:themeColor="text1"/>
          <w:sz w:val="36"/>
          <w:szCs w:val="36"/>
          <w:rtl/>
        </w:rPr>
        <w:t>تساؤل العدالة الاجتماعية</w:t>
      </w:r>
      <w:r w:rsidRPr="0084209D">
        <w:rPr>
          <w:rFonts w:ascii="Arial" w:eastAsia="Times New Roman" w:hAnsi="Arial" w:cs="Arial"/>
          <w:color w:val="000000" w:themeColor="text1"/>
          <w:sz w:val="36"/>
          <w:szCs w:val="36"/>
        </w:rPr>
        <w:t xml:space="preserve">: </w:t>
      </w:r>
      <w:r w:rsidRPr="0084209D">
        <w:rPr>
          <w:rFonts w:ascii="Arial" w:eastAsia="Times New Roman" w:hAnsi="Arial" w:cs="Arial"/>
          <w:color w:val="000000" w:themeColor="text1"/>
          <w:sz w:val="36"/>
          <w:szCs w:val="36"/>
          <w:rtl/>
        </w:rPr>
        <w:t>ما دور شبكات النقل البري والبحي في فك العزلة الجغرافية عن المناطق النائية وتحقيق التوازن التنموي والفرص الاقتصادية بين الجزر الثلاث؟</w:t>
      </w:r>
    </w:p>
    <w:p w14:paraId="453247E3" w14:textId="77777777" w:rsidR="00CC183A" w:rsidRPr="0084209D" w:rsidRDefault="00CC183A" w:rsidP="006B4267">
      <w:pPr>
        <w:pStyle w:val="ListParagraph"/>
        <w:numPr>
          <w:ilvl w:val="0"/>
          <w:numId w:val="3"/>
        </w:numPr>
        <w:spacing w:line="360" w:lineRule="auto"/>
        <w:jc w:val="mediumKashida"/>
        <w:rPr>
          <w:rFonts w:ascii="Arial" w:eastAsia="Times New Roman" w:hAnsi="Arial" w:cs="Arial"/>
          <w:color w:val="000000" w:themeColor="text1"/>
          <w:sz w:val="36"/>
          <w:szCs w:val="36"/>
        </w:rPr>
      </w:pPr>
      <w:r w:rsidRPr="0084209D">
        <w:rPr>
          <w:rFonts w:ascii="Arial" w:eastAsia="Times New Roman" w:hAnsi="Arial" w:cs="Arial"/>
          <w:color w:val="000000" w:themeColor="text1"/>
          <w:sz w:val="36"/>
          <w:szCs w:val="36"/>
          <w:rtl/>
        </w:rPr>
        <w:lastRenderedPageBreak/>
        <w:t>تساؤل المحددات الصحية</w:t>
      </w:r>
      <w:r w:rsidRPr="0084209D">
        <w:rPr>
          <w:rFonts w:ascii="Arial" w:eastAsia="Times New Roman" w:hAnsi="Arial" w:cs="Arial"/>
          <w:color w:val="000000" w:themeColor="text1"/>
          <w:sz w:val="36"/>
          <w:szCs w:val="36"/>
        </w:rPr>
        <w:t xml:space="preserve">: </w:t>
      </w:r>
      <w:r w:rsidRPr="0084209D">
        <w:rPr>
          <w:rFonts w:ascii="Arial" w:eastAsia="Times New Roman" w:hAnsi="Arial" w:cs="Arial"/>
          <w:color w:val="000000" w:themeColor="text1"/>
          <w:sz w:val="36"/>
          <w:szCs w:val="36"/>
          <w:rtl/>
        </w:rPr>
        <w:t>كيف ينعكس تطوير شبكات المياه والصرف الصحي والمرافق الطبية (مثل مستشفى المعروف) على تحسين المحددات الاجتماعية للصحة والحد من الأوبئة؟</w:t>
      </w:r>
    </w:p>
    <w:p w14:paraId="34FCAFAC" w14:textId="57427E2A" w:rsidR="00CC183A" w:rsidRPr="0084209D" w:rsidRDefault="00CC183A" w:rsidP="006B4267">
      <w:pPr>
        <w:pStyle w:val="ListParagraph"/>
        <w:numPr>
          <w:ilvl w:val="0"/>
          <w:numId w:val="3"/>
        </w:numPr>
        <w:spacing w:line="360" w:lineRule="auto"/>
        <w:jc w:val="mediumKashida"/>
        <w:rPr>
          <w:rFonts w:ascii="Arial" w:eastAsia="Times New Roman" w:hAnsi="Arial" w:cs="Arial"/>
          <w:color w:val="000000" w:themeColor="text1"/>
          <w:sz w:val="36"/>
          <w:szCs w:val="36"/>
        </w:rPr>
      </w:pPr>
      <w:r w:rsidRPr="0084209D">
        <w:rPr>
          <w:rFonts w:ascii="Arial" w:eastAsia="Times New Roman" w:hAnsi="Arial" w:cs="Arial"/>
          <w:color w:val="000000" w:themeColor="text1"/>
          <w:sz w:val="36"/>
          <w:szCs w:val="36"/>
          <w:rtl/>
        </w:rPr>
        <w:t>تساؤل التمويل والاستدامة</w:t>
      </w:r>
      <w:r w:rsidRPr="0084209D">
        <w:rPr>
          <w:rFonts w:ascii="Arial" w:eastAsia="Times New Roman" w:hAnsi="Arial" w:cs="Arial"/>
          <w:color w:val="000000" w:themeColor="text1"/>
          <w:sz w:val="36"/>
          <w:szCs w:val="36"/>
        </w:rPr>
        <w:t xml:space="preserve">: </w:t>
      </w:r>
      <w:r w:rsidRPr="0084209D">
        <w:rPr>
          <w:rFonts w:ascii="Arial" w:eastAsia="Times New Roman" w:hAnsi="Arial" w:cs="Arial"/>
          <w:color w:val="000000" w:themeColor="text1"/>
          <w:sz w:val="36"/>
          <w:szCs w:val="36"/>
          <w:rtl/>
        </w:rPr>
        <w:t>ما هي الآليات المثلى لإدارة التمويل الخارجي وتحفيز دور "الدياسبورا" (الجاليات في الخارج) لضمان استمرارية تشغيل صيانة هذه المشاري</w:t>
      </w:r>
      <w:r w:rsidR="007C4145">
        <w:rPr>
          <w:rFonts w:ascii="Arial" w:eastAsia="Times New Roman" w:hAnsi="Arial" w:cs="Arial"/>
          <w:color w:val="000000" w:themeColor="text1"/>
          <w:sz w:val="36"/>
          <w:szCs w:val="36"/>
          <w:rtl/>
        </w:rPr>
        <w:t>ع دون إثقال كاهل الدولة بالديون</w:t>
      </w:r>
      <w:r w:rsidR="009E57D6">
        <w:rPr>
          <w:rFonts w:ascii="Arial" w:eastAsia="Times New Roman" w:hAnsi="Arial" w:cs="Arial" w:hint="cs"/>
          <w:color w:val="000000" w:themeColor="text1"/>
          <w:sz w:val="36"/>
          <w:szCs w:val="36"/>
          <w:rtl/>
        </w:rPr>
        <w:t>؟</w:t>
      </w:r>
    </w:p>
    <w:p w14:paraId="5CEC3C03" w14:textId="6DC739D2" w:rsidR="00CC183A" w:rsidRPr="00CC183A" w:rsidRDefault="00CC183A" w:rsidP="00CC183A">
      <w:pPr>
        <w:bidi w:val="0"/>
        <w:spacing w:before="480" w:after="480" w:line="240" w:lineRule="auto"/>
        <w:rPr>
          <w:rFonts w:ascii="Arial" w:eastAsia="Times New Roman" w:hAnsi="Arial" w:cs="Arial"/>
          <w:color w:val="000000" w:themeColor="text1"/>
          <w:sz w:val="36"/>
          <w:szCs w:val="36"/>
        </w:rPr>
      </w:pPr>
    </w:p>
    <w:p w14:paraId="4A68EEC5" w14:textId="77777777" w:rsidR="00A74F76" w:rsidRDefault="00A74F76" w:rsidP="00CC183A">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62EAB3B7" w14:textId="77777777" w:rsidR="00A74F76" w:rsidRDefault="00A74F76" w:rsidP="00D22171">
      <w:pPr>
        <w:rPr>
          <w:rFonts w:ascii="Sakkal Majalla" w:hAnsi="Sakkal Majalla" w:cs="Sakkal Majalla"/>
          <w:sz w:val="28"/>
          <w:szCs w:val="28"/>
          <w:u w:val="single"/>
          <w:rtl/>
        </w:rPr>
      </w:pPr>
    </w:p>
    <w:p w14:paraId="7285FDB2" w14:textId="77777777" w:rsidR="00A74F76" w:rsidRDefault="00A74F76" w:rsidP="00D22171">
      <w:pPr>
        <w:rPr>
          <w:rFonts w:ascii="Sakkal Majalla" w:hAnsi="Sakkal Majalla" w:cs="Sakkal Majalla"/>
          <w:sz w:val="28"/>
          <w:szCs w:val="28"/>
          <w:u w:val="single"/>
          <w:rtl/>
        </w:rPr>
      </w:pPr>
    </w:p>
    <w:p w14:paraId="7694F1F6" w14:textId="77777777" w:rsidR="00A74F76" w:rsidRDefault="00A74F76" w:rsidP="00D22171">
      <w:pPr>
        <w:rPr>
          <w:rFonts w:ascii="Sakkal Majalla" w:hAnsi="Sakkal Majalla" w:cs="Sakkal Majalla"/>
          <w:sz w:val="28"/>
          <w:szCs w:val="28"/>
          <w:u w:val="single"/>
          <w:rtl/>
        </w:rPr>
      </w:pPr>
    </w:p>
    <w:p w14:paraId="40F52B58" w14:textId="77777777" w:rsidR="00A74F76" w:rsidRDefault="00A74F76" w:rsidP="00D22171">
      <w:pPr>
        <w:rPr>
          <w:rFonts w:ascii="Sakkal Majalla" w:hAnsi="Sakkal Majalla" w:cs="Sakkal Majalla"/>
          <w:sz w:val="28"/>
          <w:szCs w:val="28"/>
          <w:u w:val="single"/>
          <w:rtl/>
        </w:rPr>
      </w:pPr>
    </w:p>
    <w:p w14:paraId="61B196F8" w14:textId="20C532B5" w:rsidR="00A74F76" w:rsidRDefault="00A74F76" w:rsidP="00D22171">
      <w:pPr>
        <w:rPr>
          <w:rFonts w:ascii="Sakkal Majalla" w:hAnsi="Sakkal Majalla" w:cs="Sakkal Majalla"/>
          <w:sz w:val="28"/>
          <w:szCs w:val="28"/>
          <w:u w:val="single"/>
          <w:rtl/>
        </w:rPr>
      </w:pPr>
    </w:p>
    <w:p w14:paraId="76D397BE" w14:textId="1E22A056" w:rsidR="00D22171" w:rsidRDefault="006D0CCA" w:rsidP="00A74F76">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المبحث الرابع : </w:t>
      </w:r>
      <w:r w:rsidR="00D22171"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080E105D" w14:textId="1E9679DB" w:rsidR="00EC277C" w:rsidRDefault="00EC277C" w:rsidP="00A74F76">
      <w:pPr>
        <w:rPr>
          <w:rFonts w:ascii="Sakkal Majalla" w:hAnsi="Sakkal Majalla" w:cs="Sakkal Majalla"/>
          <w:sz w:val="28"/>
          <w:szCs w:val="28"/>
          <w:u w:val="single"/>
          <w:rtl/>
        </w:rPr>
      </w:pPr>
    </w:p>
    <w:p w14:paraId="7274BF02" w14:textId="309F3820" w:rsidR="00F675E4" w:rsidRPr="00024FC9" w:rsidRDefault="00EC277C" w:rsidP="00525D4A">
      <w:pPr>
        <w:spacing w:line="360" w:lineRule="auto"/>
        <w:jc w:val="mediumKashida"/>
        <w:rPr>
          <w:rFonts w:ascii="Arial" w:eastAsia="Times New Roman" w:hAnsi="Arial" w:cs="Arial"/>
          <w:color w:val="000000" w:themeColor="text1"/>
          <w:sz w:val="36"/>
          <w:szCs w:val="36"/>
        </w:rPr>
      </w:pPr>
      <w:r w:rsidRPr="00536E99">
        <w:rPr>
          <w:rFonts w:ascii="Arial" w:eastAsia="Times New Roman" w:hAnsi="Arial" w:cs="Arial"/>
          <w:color w:val="000000" w:themeColor="text1"/>
          <w:sz w:val="36"/>
          <w:szCs w:val="36"/>
          <w:rtl/>
        </w:rPr>
        <w:t xml:space="preserve">عتمد مراجعة </w:t>
      </w:r>
      <w:r w:rsidRPr="00536E99">
        <w:rPr>
          <w:rFonts w:eastAsia="Times New Roman"/>
          <w:color w:val="000000" w:themeColor="text1"/>
          <w:sz w:val="36"/>
          <w:szCs w:val="36"/>
          <w:rtl/>
        </w:rPr>
        <w:t>الدراسات السابقة</w:t>
      </w:r>
      <w:r w:rsidRPr="00536E99">
        <w:rPr>
          <w:rFonts w:ascii="Arial" w:eastAsia="Times New Roman" w:hAnsi="Arial" w:cs="Arial"/>
          <w:color w:val="000000" w:themeColor="text1"/>
          <w:sz w:val="36"/>
          <w:szCs w:val="36"/>
          <w:rtl/>
        </w:rPr>
        <w:t xml:space="preserve"> لهذا البحث على مجموعة من التقارير الصادرة عن المنظمات الدولية (مثل البنك الدولي، بنك التنمية الإفريقي، وصندوق النقد الدولي)، بالإضافة إلى دراسات أكاديمية متخصصة في اقتصادات الدول الجزرية النامية وسلاسل الإمداد</w:t>
      </w:r>
      <w:r w:rsidRPr="00536E99">
        <w:rPr>
          <w:rFonts w:ascii="Arial" w:eastAsia="Times New Roman" w:hAnsi="Arial" w:cs="Arial" w:hint="cs"/>
          <w:color w:val="000000" w:themeColor="text1"/>
          <w:sz w:val="36"/>
          <w:szCs w:val="36"/>
          <w:rtl/>
        </w:rPr>
        <w:t xml:space="preserve">، </w:t>
      </w:r>
      <w:r w:rsidRPr="00536E99">
        <w:rPr>
          <w:rFonts w:ascii="Arial" w:eastAsia="Times New Roman" w:hAnsi="Arial" w:cs="Arial"/>
          <w:color w:val="000000" w:themeColor="text1"/>
          <w:sz w:val="36"/>
          <w:szCs w:val="36"/>
          <w:rtl/>
        </w:rPr>
        <w:t>يمكن تصنيف واستعراض أبرز هذه الدراسات والتقارير في أربعة محاور رئيسية موجزة</w:t>
      </w:r>
      <w:r w:rsidRPr="00536E99">
        <w:rPr>
          <w:rFonts w:ascii="Arial" w:eastAsia="Times New Roman" w:hAnsi="Arial" w:cs="Arial" w:hint="cs"/>
          <w:color w:val="000000" w:themeColor="text1"/>
          <w:sz w:val="36"/>
          <w:szCs w:val="36"/>
          <w:rtl/>
        </w:rPr>
        <w:t xml:space="preserve"> هي؛</w:t>
      </w:r>
      <w:r w:rsidR="00B14373">
        <w:rPr>
          <w:rFonts w:ascii="Arial" w:eastAsia="Times New Roman" w:hAnsi="Arial" w:cs="Arial" w:hint="cs"/>
          <w:color w:val="000000" w:themeColor="text1"/>
          <w:sz w:val="36"/>
          <w:szCs w:val="36"/>
          <w:rtl/>
        </w:rPr>
        <w:t xml:space="preserve"> </w:t>
      </w:r>
      <w:r w:rsidR="00F675E4" w:rsidRPr="00024FC9">
        <w:rPr>
          <w:rFonts w:ascii="Arial" w:eastAsia="Times New Roman" w:hAnsi="Arial" w:cs="Arial"/>
          <w:color w:val="000000" w:themeColor="text1"/>
          <w:sz w:val="36"/>
          <w:szCs w:val="36"/>
          <w:rtl/>
        </w:rPr>
        <w:t>دراسات حول الاستثمار والنمو الاقتصادي في جزر القمر إرث ألعاب 2027</w:t>
      </w:r>
      <w:r w:rsidR="00525D4A">
        <w:rPr>
          <w:rFonts w:ascii="Arial" w:eastAsia="Times New Roman" w:hAnsi="Arial" w:cs="Arial" w:hint="cs"/>
          <w:color w:val="000000" w:themeColor="text1"/>
          <w:sz w:val="36"/>
          <w:szCs w:val="36"/>
          <w:rtl/>
        </w:rPr>
        <w:t xml:space="preserve"> وحيال الاستثمارات في البنية التحتية العمومية استناداً الى المراجع التالية</w:t>
      </w:r>
      <w:r w:rsidR="00EC1A83">
        <w:rPr>
          <w:rFonts w:ascii="Arial" w:eastAsia="Times New Roman" w:hAnsi="Arial" w:cs="Arial" w:hint="cs"/>
          <w:color w:val="000000" w:themeColor="text1"/>
          <w:sz w:val="36"/>
          <w:szCs w:val="36"/>
          <w:rtl/>
        </w:rPr>
        <w:t xml:space="preserve">:- </w:t>
      </w:r>
    </w:p>
    <w:p w14:paraId="03D0B22E" w14:textId="3C1E02A0" w:rsidR="00F675E4" w:rsidRPr="0094194D" w:rsidRDefault="00F675E4" w:rsidP="006B4267">
      <w:pPr>
        <w:pStyle w:val="ListParagraph"/>
        <w:numPr>
          <w:ilvl w:val="0"/>
          <w:numId w:val="4"/>
        </w:numPr>
        <w:spacing w:line="360" w:lineRule="auto"/>
        <w:ind w:left="12"/>
        <w:jc w:val="mediumKashida"/>
        <w:rPr>
          <w:rFonts w:ascii="Arial" w:eastAsia="Times New Roman" w:hAnsi="Arial" w:cs="Arial"/>
          <w:color w:val="000000" w:themeColor="text1"/>
          <w:sz w:val="36"/>
          <w:szCs w:val="36"/>
        </w:rPr>
      </w:pPr>
      <w:r w:rsidRPr="0094194D">
        <w:rPr>
          <w:rFonts w:ascii="Arial" w:eastAsia="Times New Roman" w:hAnsi="Arial" w:cs="Arial"/>
          <w:color w:val="000000" w:themeColor="text1"/>
          <w:sz w:val="36"/>
          <w:szCs w:val="36"/>
          <w:rtl/>
        </w:rPr>
        <w:t>تقرير بنك التنمية الإفريقي</w:t>
      </w:r>
      <w:r w:rsidRPr="0094194D">
        <w:rPr>
          <w:rFonts w:ascii="Arial" w:eastAsia="Times New Roman" w:hAnsi="Arial" w:cs="Arial"/>
          <w:color w:val="000000" w:themeColor="text1"/>
          <w:sz w:val="36"/>
          <w:szCs w:val="36"/>
        </w:rPr>
        <w:t xml:space="preserve"> (2026): </w:t>
      </w:r>
      <w:r w:rsidRPr="0094194D">
        <w:rPr>
          <w:rFonts w:ascii="Arial" w:eastAsia="Times New Roman" w:hAnsi="Arial" w:cs="Arial"/>
          <w:color w:val="000000" w:themeColor="text1"/>
          <w:sz w:val="36"/>
          <w:szCs w:val="36"/>
          <w:rtl/>
        </w:rPr>
        <w:t xml:space="preserve">يؤكد التقرير المحدث </w:t>
      </w:r>
      <w:hyperlink r:id="rId12" w:tgtFrame="_blank" w:history="1">
        <w:r w:rsidRPr="0094194D">
          <w:rPr>
            <w:rFonts w:ascii="Arial" w:eastAsia="Times New Roman" w:hAnsi="Arial" w:cs="Arial"/>
            <w:color w:val="000000" w:themeColor="text1"/>
            <w:sz w:val="36"/>
            <w:szCs w:val="36"/>
            <w:rtl/>
          </w:rPr>
          <w:t>لآفاق الاقتصاد الكلي لجزر القمر</w:t>
        </w:r>
      </w:hyperlink>
      <w:r w:rsidRPr="0094194D">
        <w:rPr>
          <w:rFonts w:ascii="Arial" w:eastAsia="Times New Roman" w:hAnsi="Arial" w:cs="Arial"/>
          <w:color w:val="000000" w:themeColor="text1"/>
          <w:sz w:val="36"/>
          <w:szCs w:val="36"/>
        </w:rPr>
        <w:t xml:space="preserve"> </w:t>
      </w:r>
      <w:r w:rsidRPr="0094194D">
        <w:rPr>
          <w:rFonts w:ascii="Arial" w:eastAsia="Times New Roman" w:hAnsi="Arial" w:cs="Arial"/>
          <w:color w:val="000000" w:themeColor="text1"/>
          <w:sz w:val="36"/>
          <w:szCs w:val="36"/>
          <w:rtl/>
        </w:rPr>
        <w:t xml:space="preserve">أن التوقعات الاقتصادية للبلاد إيجابية، حيث يُتوقع أن يقفز معدل النمو ليصل إلى </w:t>
      </w:r>
      <w:r w:rsidRPr="0094194D">
        <w:rPr>
          <w:rFonts w:ascii="Arial" w:eastAsia="Times New Roman" w:hAnsi="Arial" w:cs="Arial"/>
          <w:color w:val="000000" w:themeColor="text1"/>
          <w:sz w:val="36"/>
          <w:szCs w:val="36"/>
        </w:rPr>
        <w:t>4.0%</w:t>
      </w:r>
      <w:r w:rsidR="000C22F7">
        <w:rPr>
          <w:rFonts w:ascii="Arial" w:eastAsia="Times New Roman" w:hAnsi="Arial" w:cs="Arial" w:hint="cs"/>
          <w:color w:val="000000" w:themeColor="text1"/>
          <w:sz w:val="36"/>
          <w:szCs w:val="36"/>
          <w:rtl/>
        </w:rPr>
        <w:t xml:space="preserve"> </w:t>
      </w:r>
      <w:r w:rsidRPr="0094194D">
        <w:rPr>
          <w:rFonts w:ascii="Arial" w:eastAsia="Times New Roman" w:hAnsi="Arial" w:cs="Arial"/>
          <w:color w:val="000000" w:themeColor="text1"/>
          <w:sz w:val="36"/>
          <w:szCs w:val="36"/>
        </w:rPr>
        <w:t xml:space="preserve"> </w:t>
      </w:r>
      <w:r w:rsidRPr="0094194D">
        <w:rPr>
          <w:rFonts w:ascii="Arial" w:eastAsia="Times New Roman" w:hAnsi="Arial" w:cs="Arial"/>
          <w:color w:val="000000" w:themeColor="text1"/>
          <w:sz w:val="36"/>
          <w:szCs w:val="36"/>
          <w:rtl/>
        </w:rPr>
        <w:t>بحلول عام 2027 مدفوعاً بشكل أساسي بالاستثمارات العامة الكبرى والتحضيرات اللوجستية لاستضافة دورة ألعاب المحيط الهندي 2027</w:t>
      </w:r>
      <w:r w:rsidR="00EC1A83" w:rsidRPr="0094194D">
        <w:rPr>
          <w:rFonts w:ascii="Arial" w:eastAsia="Times New Roman" w:hAnsi="Arial" w:cs="Arial" w:hint="cs"/>
          <w:color w:val="000000" w:themeColor="text1"/>
          <w:sz w:val="36"/>
          <w:szCs w:val="36"/>
          <w:rtl/>
        </w:rPr>
        <w:t>.</w:t>
      </w:r>
    </w:p>
    <w:p w14:paraId="115FEF02" w14:textId="77777777" w:rsidR="0094194D" w:rsidRPr="0094194D" w:rsidRDefault="00F675E4" w:rsidP="006B4267">
      <w:pPr>
        <w:pStyle w:val="ListParagraph"/>
        <w:numPr>
          <w:ilvl w:val="0"/>
          <w:numId w:val="4"/>
        </w:numPr>
        <w:spacing w:line="360" w:lineRule="auto"/>
        <w:ind w:left="12"/>
        <w:jc w:val="mediumKashida"/>
        <w:rPr>
          <w:rFonts w:ascii="Arial" w:eastAsia="Times New Roman" w:hAnsi="Arial" w:cs="Arial"/>
          <w:color w:val="000000" w:themeColor="text1"/>
          <w:sz w:val="36"/>
          <w:szCs w:val="36"/>
          <w:rtl/>
        </w:rPr>
      </w:pPr>
      <w:r w:rsidRPr="0094194D">
        <w:rPr>
          <w:rFonts w:ascii="Arial" w:eastAsia="Times New Roman" w:hAnsi="Arial" w:cs="Arial"/>
          <w:color w:val="000000" w:themeColor="text1"/>
          <w:sz w:val="36"/>
          <w:szCs w:val="36"/>
          <w:rtl/>
        </w:rPr>
        <w:t>تحديثات البنك الدولي</w:t>
      </w:r>
      <w:r w:rsidRPr="0094194D">
        <w:rPr>
          <w:rFonts w:ascii="Arial" w:eastAsia="Times New Roman" w:hAnsi="Arial" w:cs="Arial"/>
          <w:color w:val="000000" w:themeColor="text1"/>
          <w:sz w:val="36"/>
          <w:szCs w:val="36"/>
        </w:rPr>
        <w:t xml:space="preserve"> (2025): </w:t>
      </w:r>
      <w:r w:rsidRPr="0094194D">
        <w:rPr>
          <w:rFonts w:ascii="Arial" w:eastAsia="Times New Roman" w:hAnsi="Arial" w:cs="Arial"/>
          <w:color w:val="000000" w:themeColor="text1"/>
          <w:sz w:val="36"/>
          <w:szCs w:val="36"/>
          <w:rtl/>
        </w:rPr>
        <w:t xml:space="preserve">أشار </w:t>
      </w:r>
      <w:hyperlink r:id="rId13" w:tgtFrame="_blank" w:history="1">
        <w:r w:rsidRPr="0094194D">
          <w:rPr>
            <w:rFonts w:ascii="Arial" w:eastAsia="Times New Roman" w:hAnsi="Arial" w:cs="Arial"/>
            <w:color w:val="000000" w:themeColor="text1"/>
            <w:sz w:val="36"/>
            <w:szCs w:val="36"/>
            <w:rtl/>
          </w:rPr>
          <w:t>التقرير الاقتصادي للبنك الدولي</w:t>
        </w:r>
      </w:hyperlink>
      <w:r w:rsidRPr="0094194D">
        <w:rPr>
          <w:rFonts w:ascii="Arial" w:eastAsia="Times New Roman" w:hAnsi="Arial" w:cs="Arial"/>
          <w:color w:val="000000" w:themeColor="text1"/>
          <w:sz w:val="36"/>
          <w:szCs w:val="36"/>
        </w:rPr>
        <w:t xml:space="preserve"> </w:t>
      </w:r>
      <w:r w:rsidRPr="0094194D">
        <w:rPr>
          <w:rFonts w:ascii="Arial" w:eastAsia="Times New Roman" w:hAnsi="Arial" w:cs="Arial"/>
          <w:color w:val="000000" w:themeColor="text1"/>
          <w:sz w:val="36"/>
          <w:szCs w:val="36"/>
          <w:rtl/>
        </w:rPr>
        <w:t>إلى أن تعافي اقتصاد جزر القمر مدفوع بتنامي الإنفاق العام على المشاريع ممولة خارجياً</w:t>
      </w:r>
      <w:r w:rsidRPr="0094194D">
        <w:rPr>
          <w:rFonts w:ascii="Arial" w:eastAsia="Times New Roman" w:hAnsi="Arial" w:cs="Arial"/>
          <w:color w:val="000000" w:themeColor="text1"/>
          <w:sz w:val="36"/>
          <w:szCs w:val="36"/>
        </w:rPr>
        <w:t xml:space="preserve">. </w:t>
      </w:r>
      <w:r w:rsidRPr="0094194D">
        <w:rPr>
          <w:rFonts w:ascii="Arial" w:eastAsia="Times New Roman" w:hAnsi="Arial" w:cs="Arial"/>
          <w:color w:val="000000" w:themeColor="text1"/>
          <w:sz w:val="36"/>
          <w:szCs w:val="36"/>
          <w:rtl/>
        </w:rPr>
        <w:t xml:space="preserve">إلا أن التقرير حذر من تزايد مخاطر الديون </w:t>
      </w:r>
      <w:r w:rsidRPr="0094194D">
        <w:rPr>
          <w:rFonts w:ascii="Arial" w:eastAsia="Times New Roman" w:hAnsi="Arial" w:cs="Arial"/>
          <w:color w:val="000000" w:themeColor="text1"/>
          <w:sz w:val="36"/>
          <w:szCs w:val="36"/>
          <w:rtl/>
        </w:rPr>
        <w:lastRenderedPageBreak/>
        <w:t>الخارجية المرتبطة بهذه القروض، مما يبرز أهمية دراسة "التبعية التمويلية" كعقبة في البحث</w:t>
      </w:r>
      <w:r w:rsidR="004161A4" w:rsidRPr="0094194D">
        <w:rPr>
          <w:rFonts w:ascii="Arial" w:eastAsia="Times New Roman" w:hAnsi="Arial" w:cs="Arial" w:hint="cs"/>
          <w:color w:val="000000" w:themeColor="text1"/>
          <w:sz w:val="36"/>
          <w:szCs w:val="36"/>
          <w:rtl/>
        </w:rPr>
        <w:t>.</w:t>
      </w:r>
      <w:r w:rsidRPr="0094194D">
        <w:rPr>
          <w:rFonts w:ascii="Arial" w:eastAsia="Times New Roman" w:hAnsi="Arial" w:cs="Arial"/>
          <w:color w:val="000000" w:themeColor="text1"/>
          <w:sz w:val="36"/>
          <w:szCs w:val="36"/>
        </w:rPr>
        <w:t xml:space="preserve"> </w:t>
      </w:r>
    </w:p>
    <w:p w14:paraId="6D146B38" w14:textId="756AC018" w:rsidR="00F675E4" w:rsidRPr="0094194D" w:rsidRDefault="00F675E4" w:rsidP="006B4267">
      <w:pPr>
        <w:pStyle w:val="ListParagraph"/>
        <w:numPr>
          <w:ilvl w:val="0"/>
          <w:numId w:val="4"/>
        </w:numPr>
        <w:spacing w:line="360" w:lineRule="auto"/>
        <w:ind w:left="12"/>
        <w:jc w:val="mediumKashida"/>
        <w:rPr>
          <w:rFonts w:ascii="Arial" w:eastAsia="Times New Roman" w:hAnsi="Arial" w:cs="Arial"/>
          <w:color w:val="000000" w:themeColor="text1"/>
          <w:sz w:val="36"/>
          <w:szCs w:val="36"/>
        </w:rPr>
      </w:pPr>
      <w:r w:rsidRPr="0094194D">
        <w:rPr>
          <w:rFonts w:ascii="Arial" w:eastAsia="Times New Roman" w:hAnsi="Arial" w:cs="Arial"/>
          <w:color w:val="000000" w:themeColor="text1"/>
          <w:sz w:val="36"/>
          <w:szCs w:val="36"/>
          <w:rtl/>
        </w:rPr>
        <w:t>دراسة مشروع الممر البحري الإقليمي</w:t>
      </w:r>
      <w:r w:rsidRPr="0094194D">
        <w:rPr>
          <w:rFonts w:ascii="Arial" w:eastAsia="Times New Roman" w:hAnsi="Arial" w:cs="Arial"/>
          <w:color w:val="000000" w:themeColor="text1"/>
          <w:sz w:val="36"/>
          <w:szCs w:val="36"/>
        </w:rPr>
        <w:t xml:space="preserve"> (2024-2025): </w:t>
      </w:r>
      <w:r w:rsidRPr="0094194D">
        <w:rPr>
          <w:rFonts w:ascii="Arial" w:eastAsia="Times New Roman" w:hAnsi="Arial" w:cs="Arial"/>
          <w:color w:val="000000" w:themeColor="text1"/>
          <w:sz w:val="36"/>
          <w:szCs w:val="36"/>
          <w:rtl/>
        </w:rPr>
        <w:t xml:space="preserve">سلطت التقارير الصادرة عن </w:t>
      </w:r>
      <w:hyperlink r:id="rId14" w:tgtFrame="_blank" w:history="1">
        <w:r w:rsidRPr="0094194D">
          <w:rPr>
            <w:rFonts w:ascii="Arial" w:eastAsia="Times New Roman" w:hAnsi="Arial" w:cs="Arial"/>
            <w:color w:val="000000" w:themeColor="text1"/>
            <w:sz w:val="36"/>
            <w:szCs w:val="36"/>
            <w:rtl/>
          </w:rPr>
          <w:t>منصة قطاع البناء والتشييد الدولية</w:t>
        </w:r>
      </w:hyperlink>
      <w:r w:rsidRPr="0094194D">
        <w:rPr>
          <w:rFonts w:ascii="Arial" w:eastAsia="Times New Roman" w:hAnsi="Arial" w:cs="Arial"/>
          <w:color w:val="000000" w:themeColor="text1"/>
          <w:sz w:val="36"/>
          <w:szCs w:val="36"/>
        </w:rPr>
        <w:t xml:space="preserve"> </w:t>
      </w:r>
      <w:r w:rsidRPr="0094194D">
        <w:rPr>
          <w:rFonts w:ascii="Arial" w:eastAsia="Times New Roman" w:hAnsi="Arial" w:cs="Arial"/>
          <w:color w:val="000000" w:themeColor="text1"/>
          <w:sz w:val="36"/>
          <w:szCs w:val="36"/>
          <w:rtl/>
        </w:rPr>
        <w:t xml:space="preserve">الضوء على حزمة التمويل البالغة </w:t>
      </w:r>
      <w:r w:rsidRPr="0094194D">
        <w:rPr>
          <w:rFonts w:ascii="Arial" w:eastAsia="Times New Roman" w:hAnsi="Arial" w:cs="Arial"/>
          <w:color w:val="000000" w:themeColor="text1"/>
          <w:sz w:val="36"/>
          <w:szCs w:val="36"/>
        </w:rPr>
        <w:t xml:space="preserve">137 </w:t>
      </w:r>
      <w:r w:rsidRPr="0094194D">
        <w:rPr>
          <w:rFonts w:ascii="Arial" w:eastAsia="Times New Roman" w:hAnsi="Arial" w:cs="Arial"/>
          <w:color w:val="000000" w:themeColor="text1"/>
          <w:sz w:val="36"/>
          <w:szCs w:val="36"/>
          <w:rtl/>
        </w:rPr>
        <w:t>مليون دولار أمريكي لترقية الموانئ بالتعاون مع بنك التنمية الإفريقي والشركاء الدوليين. ركزت الدراسة على مشروع توسعة ميناء موروني بإضافة رصيف بحري بطول 240 متراً وتحديث ميناء "بوانغوما" في موهيلي لربط الجزر وسد فجوات تدفق الشحن بنسبة 90</w:t>
      </w:r>
      <w:r w:rsidR="009F128E">
        <w:rPr>
          <w:rFonts w:ascii="Arial" w:eastAsia="Times New Roman" w:hAnsi="Arial" w:cs="Arial" w:hint="cs"/>
          <w:color w:val="000000" w:themeColor="text1"/>
          <w:sz w:val="36"/>
          <w:szCs w:val="36"/>
          <w:rtl/>
        </w:rPr>
        <w:t>.</w:t>
      </w:r>
    </w:p>
    <w:p w14:paraId="43623F46" w14:textId="7EA04564" w:rsidR="00F675E4" w:rsidRPr="0094194D" w:rsidRDefault="00F675E4" w:rsidP="006B4267">
      <w:pPr>
        <w:pStyle w:val="ListParagraph"/>
        <w:numPr>
          <w:ilvl w:val="0"/>
          <w:numId w:val="4"/>
        </w:numPr>
        <w:spacing w:line="360" w:lineRule="auto"/>
        <w:ind w:left="12"/>
        <w:jc w:val="mediumKashida"/>
        <w:rPr>
          <w:rFonts w:ascii="Arial" w:eastAsia="Times New Roman" w:hAnsi="Arial" w:cs="Arial"/>
          <w:color w:val="000000" w:themeColor="text1"/>
          <w:sz w:val="36"/>
          <w:szCs w:val="36"/>
        </w:rPr>
      </w:pPr>
      <w:r w:rsidRPr="0094194D">
        <w:rPr>
          <w:rFonts w:ascii="Arial" w:eastAsia="Times New Roman" w:hAnsi="Arial" w:cs="Arial"/>
          <w:color w:val="000000" w:themeColor="text1"/>
          <w:sz w:val="36"/>
          <w:szCs w:val="36"/>
          <w:rtl/>
        </w:rPr>
        <w:t>تقرير كفاءة الخدمات اللوجستية</w:t>
      </w:r>
      <w:r w:rsidRPr="0094194D">
        <w:rPr>
          <w:rFonts w:ascii="Arial" w:eastAsia="Times New Roman" w:hAnsi="Arial" w:cs="Arial"/>
          <w:color w:val="000000" w:themeColor="text1"/>
          <w:sz w:val="36"/>
          <w:szCs w:val="36"/>
        </w:rPr>
        <w:t xml:space="preserve"> (Logistics Cluster): </w:t>
      </w:r>
      <w:r w:rsidRPr="0094194D">
        <w:rPr>
          <w:rFonts w:ascii="Arial" w:eastAsia="Times New Roman" w:hAnsi="Arial" w:cs="Arial"/>
          <w:color w:val="000000" w:themeColor="text1"/>
          <w:sz w:val="36"/>
          <w:szCs w:val="36"/>
          <w:rtl/>
        </w:rPr>
        <w:t xml:space="preserve">كشفت مراجعة </w:t>
      </w:r>
      <w:hyperlink r:id="rId15" w:tgtFrame="_blank" w:history="1">
        <w:r w:rsidRPr="0094194D">
          <w:rPr>
            <w:rFonts w:ascii="Arial" w:eastAsia="Times New Roman" w:hAnsi="Arial" w:cs="Arial"/>
            <w:color w:val="000000" w:themeColor="text1"/>
            <w:sz w:val="36"/>
            <w:szCs w:val="36"/>
            <w:rtl/>
          </w:rPr>
          <w:t>البنية التحتية اللوجستية لجزر القمر</w:t>
        </w:r>
      </w:hyperlink>
      <w:r w:rsidRPr="0094194D">
        <w:rPr>
          <w:rFonts w:ascii="Arial" w:eastAsia="Times New Roman" w:hAnsi="Arial" w:cs="Arial"/>
          <w:color w:val="000000" w:themeColor="text1"/>
          <w:sz w:val="36"/>
          <w:szCs w:val="36"/>
        </w:rPr>
        <w:t xml:space="preserve"> </w:t>
      </w:r>
      <w:r w:rsidRPr="0094194D">
        <w:rPr>
          <w:rFonts w:ascii="Arial" w:eastAsia="Times New Roman" w:hAnsi="Arial" w:cs="Arial"/>
          <w:color w:val="000000" w:themeColor="text1"/>
          <w:sz w:val="36"/>
          <w:szCs w:val="36"/>
          <w:rtl/>
        </w:rPr>
        <w:t>أن الموانئ والمطارات تعاني من التقادم التكنولوجي وغياب الاستثمار الخاص. وأوصت بضرورة رقمنة العمليات اللوجستية في مطار وميناء موروني لتقليل فترات انتظار الشحنات وتأمين سلاسل التبريد للأغذية والأدوية</w:t>
      </w:r>
      <w:r w:rsidRPr="0094194D">
        <w:rPr>
          <w:rFonts w:ascii="Arial" w:eastAsia="Times New Roman" w:hAnsi="Arial" w:cs="Arial"/>
          <w:color w:val="000000" w:themeColor="text1"/>
          <w:sz w:val="36"/>
          <w:szCs w:val="36"/>
        </w:rPr>
        <w:t>.</w:t>
      </w:r>
    </w:p>
    <w:p w14:paraId="5DA61DC5" w14:textId="6E8B044E" w:rsidR="00F675E4" w:rsidRPr="0094194D" w:rsidRDefault="00F675E4" w:rsidP="006B4267">
      <w:pPr>
        <w:pStyle w:val="ListParagraph"/>
        <w:numPr>
          <w:ilvl w:val="0"/>
          <w:numId w:val="4"/>
        </w:numPr>
        <w:spacing w:line="360" w:lineRule="auto"/>
        <w:ind w:left="12"/>
        <w:jc w:val="mediumKashida"/>
        <w:rPr>
          <w:rFonts w:ascii="Arial" w:eastAsia="Times New Roman" w:hAnsi="Arial" w:cs="Arial"/>
          <w:color w:val="000000" w:themeColor="text1"/>
          <w:sz w:val="36"/>
          <w:szCs w:val="36"/>
        </w:rPr>
      </w:pPr>
      <w:r w:rsidRPr="0094194D">
        <w:rPr>
          <w:rFonts w:ascii="Arial" w:eastAsia="Times New Roman" w:hAnsi="Arial" w:cs="Arial"/>
          <w:color w:val="000000" w:themeColor="text1"/>
          <w:sz w:val="36"/>
          <w:szCs w:val="36"/>
          <w:rtl/>
        </w:rPr>
        <w:t>تقرير تدشين الطريق الوطني رقم 2</w:t>
      </w:r>
      <w:r w:rsidRPr="0094194D">
        <w:rPr>
          <w:rFonts w:ascii="Arial" w:eastAsia="Times New Roman" w:hAnsi="Arial" w:cs="Arial"/>
          <w:color w:val="000000" w:themeColor="text1"/>
          <w:sz w:val="36"/>
          <w:szCs w:val="36"/>
        </w:rPr>
        <w:t xml:space="preserve"> (2024): </w:t>
      </w:r>
      <w:r w:rsidRPr="0094194D">
        <w:rPr>
          <w:rFonts w:ascii="Arial" w:eastAsia="Times New Roman" w:hAnsi="Arial" w:cs="Arial"/>
          <w:color w:val="000000" w:themeColor="text1"/>
          <w:sz w:val="36"/>
          <w:szCs w:val="36"/>
          <w:rtl/>
        </w:rPr>
        <w:t xml:space="preserve">وثقت تقارير بيئية واقتصادية مثل </w:t>
      </w:r>
      <w:hyperlink r:id="rId16" w:tgtFrame="_blank" w:history="1">
        <w:r w:rsidRPr="0094194D">
          <w:rPr>
            <w:rFonts w:ascii="Arial" w:eastAsia="Times New Roman" w:hAnsi="Arial" w:cs="Arial"/>
            <w:color w:val="000000" w:themeColor="text1"/>
            <w:sz w:val="36"/>
            <w:szCs w:val="36"/>
          </w:rPr>
          <w:t>Environment+Energy Leader</w:t>
        </w:r>
      </w:hyperlink>
      <w:r w:rsidRPr="0094194D">
        <w:rPr>
          <w:rFonts w:ascii="Arial" w:eastAsia="Times New Roman" w:hAnsi="Arial" w:cs="Arial"/>
          <w:color w:val="000000" w:themeColor="text1"/>
          <w:sz w:val="36"/>
          <w:szCs w:val="36"/>
        </w:rPr>
        <w:t xml:space="preserve"> </w:t>
      </w:r>
      <w:r w:rsidR="005D31CC">
        <w:rPr>
          <w:rFonts w:ascii="Arial" w:eastAsia="Times New Roman" w:hAnsi="Arial" w:cs="Arial" w:hint="cs"/>
          <w:color w:val="000000" w:themeColor="text1"/>
          <w:sz w:val="36"/>
          <w:szCs w:val="36"/>
          <w:rtl/>
        </w:rPr>
        <w:t xml:space="preserve"> </w:t>
      </w:r>
      <w:r w:rsidRPr="0094194D">
        <w:rPr>
          <w:rFonts w:ascii="Arial" w:eastAsia="Times New Roman" w:hAnsi="Arial" w:cs="Arial"/>
          <w:color w:val="000000" w:themeColor="text1"/>
          <w:sz w:val="36"/>
          <w:szCs w:val="36"/>
          <w:rtl/>
        </w:rPr>
        <w:t>الأثر التنموي لافتتاح قسم بطول 30 ميلاً يربط العاصمة موروني بمنطقة "فومبوني" الجنوبية. أظهرت الدراسة أن تعبيد الطرق لا يرفع الكفاءة الاقتصادية فحسب، بل يفك العزلة عن المجتمعات الزراعية والريفية (تحقيق الميل الأخير)</w:t>
      </w:r>
      <w:r w:rsidRPr="0094194D">
        <w:rPr>
          <w:rFonts w:ascii="Arial" w:eastAsia="Times New Roman" w:hAnsi="Arial" w:cs="Arial"/>
          <w:color w:val="000000" w:themeColor="text1"/>
          <w:sz w:val="36"/>
          <w:szCs w:val="36"/>
        </w:rPr>
        <w:t xml:space="preserve">. </w:t>
      </w:r>
    </w:p>
    <w:p w14:paraId="48D0E58F" w14:textId="00022390" w:rsidR="00F675E4" w:rsidRPr="0094194D" w:rsidRDefault="00F675E4" w:rsidP="006B4267">
      <w:pPr>
        <w:pStyle w:val="ListParagraph"/>
        <w:numPr>
          <w:ilvl w:val="0"/>
          <w:numId w:val="4"/>
        </w:numPr>
        <w:spacing w:line="360" w:lineRule="auto"/>
        <w:ind w:left="12"/>
        <w:jc w:val="mediumKashida"/>
        <w:rPr>
          <w:rFonts w:ascii="Arial" w:eastAsia="Times New Roman" w:hAnsi="Arial" w:cs="Arial"/>
          <w:color w:val="000000" w:themeColor="text1"/>
          <w:sz w:val="36"/>
          <w:szCs w:val="36"/>
        </w:rPr>
      </w:pPr>
      <w:r w:rsidRPr="0094194D">
        <w:rPr>
          <w:rFonts w:ascii="Arial" w:eastAsia="Times New Roman" w:hAnsi="Arial" w:cs="Arial"/>
          <w:color w:val="000000" w:themeColor="text1"/>
          <w:sz w:val="36"/>
          <w:szCs w:val="36"/>
          <w:rtl/>
        </w:rPr>
        <w:t>خطة النقل البيني لشركة</w:t>
      </w:r>
      <w:r w:rsidRPr="0094194D">
        <w:rPr>
          <w:rFonts w:ascii="Arial" w:eastAsia="Times New Roman" w:hAnsi="Arial" w:cs="Arial"/>
          <w:color w:val="000000" w:themeColor="text1"/>
          <w:sz w:val="36"/>
          <w:szCs w:val="36"/>
        </w:rPr>
        <w:t xml:space="preserve"> (CPCS - 2021): </w:t>
      </w:r>
      <w:r w:rsidRPr="0094194D">
        <w:rPr>
          <w:rFonts w:ascii="Arial" w:eastAsia="Times New Roman" w:hAnsi="Arial" w:cs="Arial"/>
          <w:color w:val="000000" w:themeColor="text1"/>
          <w:sz w:val="36"/>
          <w:szCs w:val="36"/>
          <w:rtl/>
        </w:rPr>
        <w:t xml:space="preserve">وضعت دراسة استشارية متخصصة لـ </w:t>
      </w:r>
      <w:hyperlink r:id="rId17" w:tgtFrame="_blank" w:history="1">
        <w:r w:rsidRPr="0094194D">
          <w:rPr>
            <w:rFonts w:ascii="Arial" w:eastAsia="Times New Roman" w:hAnsi="Arial" w:cs="Arial"/>
            <w:color w:val="000000" w:themeColor="text1"/>
            <w:sz w:val="36"/>
            <w:szCs w:val="36"/>
            <w:rtl/>
          </w:rPr>
          <w:t>خطة نقل الركاب والبضائع بين الجزر</w:t>
        </w:r>
      </w:hyperlink>
      <w:r w:rsidRPr="0094194D">
        <w:rPr>
          <w:rFonts w:ascii="Arial" w:eastAsia="Times New Roman" w:hAnsi="Arial" w:cs="Arial"/>
          <w:color w:val="000000" w:themeColor="text1"/>
          <w:sz w:val="36"/>
          <w:szCs w:val="36"/>
        </w:rPr>
        <w:t xml:space="preserve"> </w:t>
      </w:r>
      <w:r w:rsidRPr="0094194D">
        <w:rPr>
          <w:rFonts w:ascii="Arial" w:eastAsia="Times New Roman" w:hAnsi="Arial" w:cs="Arial"/>
          <w:color w:val="000000" w:themeColor="text1"/>
          <w:sz w:val="36"/>
          <w:szCs w:val="36"/>
          <w:rtl/>
        </w:rPr>
        <w:lastRenderedPageBreak/>
        <w:t>مقترحات لإنشاء موانئ ثانوية وقوارب أجرة حديثة أكدت الدراسة أن تعزيز الربط اللوجستي البيني بين الجزر الثلاث هو المدخل الرئيسي لتخفيف حدة الفقر وزيادة وصول السكان للخدمات الاجتماعية والتعليمية</w:t>
      </w:r>
      <w:r w:rsidRPr="0094194D">
        <w:rPr>
          <w:rFonts w:ascii="Arial" w:eastAsia="Times New Roman" w:hAnsi="Arial" w:cs="Arial"/>
          <w:color w:val="000000" w:themeColor="text1"/>
          <w:sz w:val="36"/>
          <w:szCs w:val="36"/>
        </w:rPr>
        <w:t xml:space="preserve">. </w:t>
      </w:r>
    </w:p>
    <w:p w14:paraId="4C9416AF" w14:textId="32339D32" w:rsidR="00F675E4" w:rsidRPr="0094194D" w:rsidRDefault="00F675E4" w:rsidP="006B4267">
      <w:pPr>
        <w:pStyle w:val="ListParagraph"/>
        <w:numPr>
          <w:ilvl w:val="0"/>
          <w:numId w:val="4"/>
        </w:numPr>
        <w:spacing w:line="360" w:lineRule="auto"/>
        <w:ind w:left="12"/>
        <w:jc w:val="mediumKashida"/>
        <w:rPr>
          <w:rFonts w:ascii="Arial" w:eastAsia="Times New Roman" w:hAnsi="Arial" w:cs="Arial"/>
          <w:color w:val="000000" w:themeColor="text1"/>
          <w:sz w:val="36"/>
          <w:szCs w:val="36"/>
        </w:rPr>
      </w:pPr>
      <w:r w:rsidRPr="0094194D">
        <w:rPr>
          <w:rFonts w:ascii="Arial" w:eastAsia="Times New Roman" w:hAnsi="Arial" w:cs="Arial"/>
          <w:color w:val="000000" w:themeColor="text1"/>
          <w:sz w:val="36"/>
          <w:szCs w:val="36"/>
          <w:rtl/>
        </w:rPr>
        <w:t>دراسة استدامة الإمدادات المائية والبيئية</w:t>
      </w:r>
      <w:r w:rsidRPr="0094194D">
        <w:rPr>
          <w:rFonts w:ascii="Arial" w:eastAsia="Times New Roman" w:hAnsi="Arial" w:cs="Arial"/>
          <w:color w:val="000000" w:themeColor="text1"/>
          <w:sz w:val="36"/>
          <w:szCs w:val="36"/>
        </w:rPr>
        <w:t xml:space="preserve"> (UNDP): </w:t>
      </w:r>
      <w:r w:rsidRPr="0094194D">
        <w:rPr>
          <w:rFonts w:ascii="Arial" w:eastAsia="Times New Roman" w:hAnsi="Arial" w:cs="Arial"/>
          <w:color w:val="000000" w:themeColor="text1"/>
          <w:sz w:val="36"/>
          <w:szCs w:val="36"/>
          <w:rtl/>
        </w:rPr>
        <w:t xml:space="preserve">يستمر مشروع </w:t>
      </w:r>
      <w:hyperlink r:id="rId18" w:tgtFrame="_blank" w:history="1">
        <w:r w:rsidRPr="0094194D">
          <w:rPr>
            <w:rFonts w:ascii="Arial" w:eastAsia="Times New Roman" w:hAnsi="Arial" w:cs="Arial"/>
            <w:color w:val="000000" w:themeColor="text1"/>
            <w:sz w:val="36"/>
            <w:szCs w:val="36"/>
            <w:rtl/>
          </w:rPr>
          <w:t>تأمين إمدادات المياه المقاومة للتغير المناخي في جزر القمر</w:t>
        </w:r>
      </w:hyperlink>
      <w:r w:rsidRPr="0094194D">
        <w:rPr>
          <w:rFonts w:ascii="Arial" w:eastAsia="Times New Roman" w:hAnsi="Arial" w:cs="Arial"/>
          <w:color w:val="000000" w:themeColor="text1"/>
          <w:sz w:val="36"/>
          <w:szCs w:val="36"/>
        </w:rPr>
        <w:t xml:space="preserve"> </w:t>
      </w:r>
      <w:r w:rsidRPr="0094194D">
        <w:rPr>
          <w:rFonts w:ascii="Arial" w:eastAsia="Times New Roman" w:hAnsi="Arial" w:cs="Arial"/>
          <w:color w:val="000000" w:themeColor="text1"/>
          <w:sz w:val="36"/>
          <w:szCs w:val="36"/>
          <w:rtl/>
        </w:rPr>
        <w:t>والممتد حتى عام 2027 والممول من صندوق المناخ الأخضر والبرنامج الإنمائي للأمم المتحدة. تبحث الدراسة الأثر المباشر لمد شبكات مياه الشرب والري لـ 450 ألف مواطن على المحددات الاجتماعية للصحة والحد من الفيطانات والأوبئة</w:t>
      </w:r>
      <w:r w:rsidRPr="0094194D">
        <w:rPr>
          <w:rFonts w:ascii="Arial" w:eastAsia="Times New Roman" w:hAnsi="Arial" w:cs="Arial"/>
          <w:color w:val="000000" w:themeColor="text1"/>
          <w:sz w:val="36"/>
          <w:szCs w:val="36"/>
        </w:rPr>
        <w:t>.</w:t>
      </w:r>
    </w:p>
    <w:p w14:paraId="68371DED" w14:textId="28DFE49C" w:rsidR="00F675E4" w:rsidRPr="0094194D" w:rsidRDefault="00F675E4" w:rsidP="006B4267">
      <w:pPr>
        <w:pStyle w:val="ListParagraph"/>
        <w:numPr>
          <w:ilvl w:val="0"/>
          <w:numId w:val="4"/>
        </w:numPr>
        <w:spacing w:line="360" w:lineRule="auto"/>
        <w:ind w:left="102"/>
        <w:jc w:val="mediumKashida"/>
        <w:rPr>
          <w:rFonts w:ascii="Arial" w:eastAsia="Times New Roman" w:hAnsi="Arial" w:cs="Arial"/>
          <w:color w:val="000000" w:themeColor="text1"/>
          <w:sz w:val="36"/>
          <w:szCs w:val="36"/>
        </w:rPr>
      </w:pPr>
      <w:r w:rsidRPr="0094194D">
        <w:rPr>
          <w:rFonts w:ascii="Arial" w:eastAsia="Times New Roman" w:hAnsi="Arial" w:cs="Arial"/>
          <w:color w:val="000000" w:themeColor="text1"/>
          <w:sz w:val="36"/>
          <w:szCs w:val="36"/>
          <w:rtl/>
        </w:rPr>
        <w:t>تقرير صندوق النقد الدولي لقطاع الطاقة</w:t>
      </w:r>
      <w:r w:rsidRPr="0094194D">
        <w:rPr>
          <w:rFonts w:ascii="Arial" w:eastAsia="Times New Roman" w:hAnsi="Arial" w:cs="Arial"/>
          <w:color w:val="000000" w:themeColor="text1"/>
          <w:sz w:val="36"/>
          <w:szCs w:val="36"/>
        </w:rPr>
        <w:t xml:space="preserve"> (IMF Country Report): </w:t>
      </w:r>
      <w:r w:rsidRPr="0094194D">
        <w:rPr>
          <w:rFonts w:ascii="Arial" w:eastAsia="Times New Roman" w:hAnsi="Arial" w:cs="Arial"/>
          <w:color w:val="000000" w:themeColor="text1"/>
          <w:sz w:val="36"/>
          <w:szCs w:val="36"/>
          <w:rtl/>
        </w:rPr>
        <w:t xml:space="preserve">ناقش </w:t>
      </w:r>
      <w:hyperlink r:id="rId19" w:tgtFrame="_blank" w:history="1">
        <w:r w:rsidRPr="0094194D">
          <w:rPr>
            <w:rFonts w:ascii="Arial" w:eastAsia="Times New Roman" w:hAnsi="Arial" w:cs="Arial"/>
            <w:color w:val="000000" w:themeColor="text1"/>
            <w:sz w:val="36"/>
            <w:szCs w:val="36"/>
            <w:rtl/>
          </w:rPr>
          <w:t>التقرير المتخصص لصندوق النقد الدولي</w:t>
        </w:r>
      </w:hyperlink>
      <w:r w:rsidRPr="0094194D">
        <w:rPr>
          <w:rFonts w:ascii="Arial" w:eastAsia="Times New Roman" w:hAnsi="Arial" w:cs="Arial"/>
          <w:color w:val="000000" w:themeColor="text1"/>
          <w:sz w:val="36"/>
          <w:szCs w:val="36"/>
        </w:rPr>
        <w:t xml:space="preserve"> </w:t>
      </w:r>
      <w:r w:rsidRPr="0094194D">
        <w:rPr>
          <w:rFonts w:ascii="Arial" w:eastAsia="Times New Roman" w:hAnsi="Arial" w:cs="Arial"/>
          <w:color w:val="000000" w:themeColor="text1"/>
          <w:sz w:val="36"/>
          <w:szCs w:val="36"/>
          <w:rtl/>
        </w:rPr>
        <w:t>أزمة تذبذب الكهرباء في جزر القمر بسبب الاعتماد على المولدات القديمة وتجاوز خسائر التوزيع حاجز 50% وأوصت المراجعة بالتحول نحو الاستثمار الجيوحراري للحد من انقطاعات الطاقة وتأمين العمليات اللوجستية الرقمية</w:t>
      </w:r>
      <w:r w:rsidRPr="0094194D">
        <w:rPr>
          <w:rFonts w:ascii="Arial" w:eastAsia="Times New Roman" w:hAnsi="Arial" w:cs="Arial"/>
          <w:color w:val="000000" w:themeColor="text1"/>
          <w:sz w:val="36"/>
          <w:szCs w:val="36"/>
        </w:rPr>
        <w:t>.</w:t>
      </w: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2E715580" w14:textId="72CA0756" w:rsidR="00D22171" w:rsidRDefault="00BB0D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المبحث الخامس : </w:t>
      </w:r>
      <w:r w:rsidR="00D22171"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0DBE45AB" w14:textId="77777777" w:rsidR="0094230E" w:rsidRPr="00F35315" w:rsidRDefault="0094230E" w:rsidP="00D22171">
      <w:pPr>
        <w:rPr>
          <w:rFonts w:ascii="Arial" w:eastAsia="Times New Roman" w:hAnsi="Arial" w:cs="Arial"/>
          <w:color w:val="000000" w:themeColor="text1"/>
          <w:sz w:val="36"/>
          <w:szCs w:val="36"/>
          <w:rtl/>
        </w:rPr>
      </w:pPr>
    </w:p>
    <w:p w14:paraId="24319078" w14:textId="1B0AE7BC" w:rsidR="00A74F76" w:rsidRPr="004B73F7" w:rsidRDefault="00C94799" w:rsidP="00F35315">
      <w:pPr>
        <w:spacing w:line="360" w:lineRule="auto"/>
        <w:jc w:val="highKashida"/>
        <w:rPr>
          <w:rFonts w:ascii="Arial" w:eastAsia="Times New Roman" w:hAnsi="Arial" w:cs="Arial"/>
          <w:color w:val="000000" w:themeColor="text1"/>
          <w:sz w:val="36"/>
          <w:szCs w:val="36"/>
          <w:rtl/>
        </w:rPr>
      </w:pPr>
      <w:r w:rsidRPr="004B73F7">
        <w:rPr>
          <w:rFonts w:ascii="Arial" w:eastAsia="Times New Roman" w:hAnsi="Arial" w:cs="Arial" w:hint="cs"/>
          <w:color w:val="000000" w:themeColor="text1"/>
          <w:sz w:val="36"/>
          <w:szCs w:val="36"/>
          <w:rtl/>
        </w:rPr>
        <w:t>يعتمد نهج وطرق البحث على منهج البحث العام الوصفي التحليلي للمعطيات العامة</w:t>
      </w:r>
      <w:r w:rsidR="004C0DE5" w:rsidRPr="004B73F7">
        <w:rPr>
          <w:rFonts w:ascii="Arial" w:eastAsia="Times New Roman" w:hAnsi="Arial" w:cs="Arial" w:hint="cs"/>
          <w:color w:val="000000" w:themeColor="text1"/>
          <w:sz w:val="36"/>
          <w:szCs w:val="36"/>
          <w:rtl/>
        </w:rPr>
        <w:t xml:space="preserve">، بالاضافة الى منهج مصادر جمع البيانت </w:t>
      </w:r>
      <w:r w:rsidR="004C0DE5" w:rsidRPr="004B73F7">
        <w:rPr>
          <w:rFonts w:ascii="Arial" w:eastAsia="Times New Roman" w:hAnsi="Arial" w:cs="Arial"/>
          <w:color w:val="000000" w:themeColor="text1"/>
          <w:sz w:val="36"/>
          <w:szCs w:val="36"/>
        </w:rPr>
        <w:t>data collection</w:t>
      </w:r>
      <w:r w:rsidR="004C0DE5" w:rsidRPr="004B73F7">
        <w:rPr>
          <w:rFonts w:ascii="Arial" w:eastAsia="Times New Roman" w:hAnsi="Arial" w:cs="Arial" w:hint="cs"/>
          <w:color w:val="000000" w:themeColor="text1"/>
          <w:sz w:val="36"/>
          <w:szCs w:val="36"/>
          <w:rtl/>
        </w:rPr>
        <w:t xml:space="preserve"> سواء الثانوية او الوثائقية والمنشورة عبر وس</w:t>
      </w:r>
      <w:r w:rsidR="00DD6970" w:rsidRPr="004B73F7">
        <w:rPr>
          <w:rFonts w:ascii="Arial" w:eastAsia="Times New Roman" w:hAnsi="Arial" w:cs="Arial" w:hint="cs"/>
          <w:color w:val="000000" w:themeColor="text1"/>
          <w:sz w:val="36"/>
          <w:szCs w:val="36"/>
          <w:rtl/>
        </w:rPr>
        <w:t xml:space="preserve">ائل الاعلام الرسمية واللكترونية،بالاضافة الى اساليب تحليل </w:t>
      </w:r>
      <w:r w:rsidR="00033668" w:rsidRPr="004B73F7">
        <w:rPr>
          <w:rFonts w:ascii="Arial" w:eastAsia="Times New Roman" w:hAnsi="Arial" w:cs="Arial" w:hint="cs"/>
          <w:color w:val="000000" w:themeColor="text1"/>
          <w:sz w:val="36"/>
          <w:szCs w:val="36"/>
          <w:rtl/>
        </w:rPr>
        <w:t>البيانات بموضوعية وتحليل الفجوات العامة للبنية التحتية والمستهدفة،</w:t>
      </w:r>
    </w:p>
    <w:p w14:paraId="78AAC1B4" w14:textId="77777777" w:rsidR="00A74F76" w:rsidRPr="00F35315" w:rsidRDefault="00A74F76" w:rsidP="00F35315">
      <w:pPr>
        <w:spacing w:line="360" w:lineRule="auto"/>
        <w:jc w:val="highKashida"/>
        <w:rPr>
          <w:rFonts w:ascii="Arial" w:eastAsia="Times New Roman" w:hAnsi="Arial" w:cs="Arial"/>
          <w:color w:val="000000" w:themeColor="text1"/>
          <w:sz w:val="36"/>
          <w:szCs w:val="36"/>
          <w:rtl/>
        </w:rPr>
      </w:pPr>
    </w:p>
    <w:p w14:paraId="343C21D4" w14:textId="77777777" w:rsidR="00A74F76" w:rsidRPr="00F35315" w:rsidRDefault="00A74F76" w:rsidP="00F35315">
      <w:pPr>
        <w:spacing w:line="360" w:lineRule="auto"/>
        <w:jc w:val="highKashida"/>
        <w:rPr>
          <w:rFonts w:ascii="Arial" w:eastAsia="Times New Roman" w:hAnsi="Arial" w:cs="Arial"/>
          <w:color w:val="000000" w:themeColor="text1"/>
          <w:sz w:val="36"/>
          <w:szCs w:val="36"/>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466A5D0B" w14:textId="44327793" w:rsidR="00D22171" w:rsidRDefault="00A3461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المبحث السادس : </w:t>
      </w:r>
      <w:r w:rsidR="00A74F76">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sidR="00A74F76">
        <w:rPr>
          <w:rFonts w:ascii="Sakkal Majalla" w:hAnsi="Sakkal Majalla" w:cs="Sakkal Majalla" w:hint="cs"/>
          <w:sz w:val="28"/>
          <w:szCs w:val="28"/>
          <w:u w:val="single"/>
          <w:rtl/>
        </w:rPr>
        <w:t>:</w:t>
      </w:r>
    </w:p>
    <w:p w14:paraId="37B1AC39" w14:textId="3628CF9D" w:rsidR="004D34D7" w:rsidRDefault="004D34D7" w:rsidP="004D34D7">
      <w:pPr>
        <w:rPr>
          <w:rFonts w:ascii="Sakkal Majalla" w:hAnsi="Sakkal Majalla" w:cs="Sakkal Majalla"/>
          <w:sz w:val="28"/>
          <w:szCs w:val="28"/>
          <w:u w:val="single"/>
          <w:rtl/>
        </w:rPr>
      </w:pPr>
    </w:p>
    <w:p w14:paraId="4BF63F33" w14:textId="77777777" w:rsidR="004D34D7" w:rsidRPr="00F35315" w:rsidRDefault="004D34D7" w:rsidP="00F35315">
      <w:pPr>
        <w:spacing w:line="360" w:lineRule="auto"/>
        <w:jc w:val="highKashida"/>
        <w:rPr>
          <w:rFonts w:ascii="Arial" w:eastAsia="Times New Roman" w:hAnsi="Arial" w:cs="Arial"/>
          <w:color w:val="000000" w:themeColor="text1"/>
          <w:sz w:val="36"/>
          <w:szCs w:val="36"/>
        </w:rPr>
      </w:pPr>
      <w:r w:rsidRPr="00F35315">
        <w:rPr>
          <w:rFonts w:ascii="Arial" w:eastAsia="Times New Roman" w:hAnsi="Arial" w:cs="Arial"/>
          <w:color w:val="000000" w:themeColor="text1"/>
          <w:sz w:val="36"/>
          <w:szCs w:val="36"/>
          <w:rtl/>
        </w:rPr>
        <w:t>حدد حدود الدراسة الأطر والمعالم الرئيسية التي يتحرك الباحث في نطاقها، وتضمن عدم تشتت الموضوع خارج سياقه الأكاديمي</w:t>
      </w:r>
      <w:r w:rsidRPr="00F35315">
        <w:rPr>
          <w:rFonts w:ascii="Arial" w:eastAsia="Times New Roman" w:hAnsi="Arial" w:cs="Arial"/>
          <w:color w:val="000000" w:themeColor="text1"/>
          <w:sz w:val="36"/>
          <w:szCs w:val="36"/>
        </w:rPr>
        <w:t>.</w:t>
      </w:r>
    </w:p>
    <w:p w14:paraId="40E3693C" w14:textId="77777777" w:rsidR="004D34D7" w:rsidRPr="00F35315" w:rsidRDefault="004D34D7" w:rsidP="006B4267">
      <w:pPr>
        <w:pStyle w:val="ListParagraph"/>
        <w:numPr>
          <w:ilvl w:val="0"/>
          <w:numId w:val="5"/>
        </w:numPr>
        <w:spacing w:line="360" w:lineRule="auto"/>
        <w:jc w:val="highKashida"/>
        <w:rPr>
          <w:rFonts w:ascii="Arial" w:eastAsia="Times New Roman" w:hAnsi="Arial" w:cs="Arial"/>
          <w:color w:val="000000" w:themeColor="text1"/>
          <w:sz w:val="36"/>
          <w:szCs w:val="36"/>
        </w:rPr>
      </w:pPr>
      <w:r w:rsidRPr="00F35315">
        <w:rPr>
          <w:rFonts w:ascii="Arial" w:eastAsia="Times New Roman" w:hAnsi="Arial" w:cs="Arial"/>
          <w:color w:val="000000" w:themeColor="text1"/>
          <w:sz w:val="36"/>
          <w:szCs w:val="36"/>
          <w:rtl/>
        </w:rPr>
        <w:t>ويمكن سرد حدود الدراسة الخاصة بحالة جزر القمر في النقاط الموجزة التالية</w:t>
      </w:r>
      <w:r w:rsidRPr="00F35315">
        <w:rPr>
          <w:rFonts w:ascii="Arial" w:eastAsia="Times New Roman" w:hAnsi="Arial" w:cs="Arial"/>
          <w:color w:val="000000" w:themeColor="text1"/>
          <w:sz w:val="36"/>
          <w:szCs w:val="36"/>
        </w:rPr>
        <w:t>:</w:t>
      </w:r>
    </w:p>
    <w:p w14:paraId="61E62383" w14:textId="77777777" w:rsidR="00F35315" w:rsidRPr="00F35315" w:rsidRDefault="004D34D7" w:rsidP="006B4267">
      <w:pPr>
        <w:pStyle w:val="ListParagraph"/>
        <w:numPr>
          <w:ilvl w:val="0"/>
          <w:numId w:val="5"/>
        </w:numPr>
        <w:spacing w:line="360" w:lineRule="auto"/>
        <w:jc w:val="highKashida"/>
        <w:rPr>
          <w:rFonts w:ascii="Arial" w:eastAsia="Times New Roman" w:hAnsi="Arial" w:cs="Arial"/>
          <w:color w:val="000000" w:themeColor="text1"/>
          <w:sz w:val="36"/>
          <w:szCs w:val="36"/>
          <w:rtl/>
        </w:rPr>
      </w:pPr>
      <w:r w:rsidRPr="00F35315">
        <w:rPr>
          <w:rFonts w:ascii="Arial" w:eastAsia="Times New Roman" w:hAnsi="Arial" w:cs="Arial"/>
          <w:color w:val="000000" w:themeColor="text1"/>
          <w:sz w:val="36"/>
          <w:szCs w:val="36"/>
          <w:rtl/>
        </w:rPr>
        <w:t>الحدود الموضوعية</w:t>
      </w:r>
      <w:r w:rsidRPr="00F35315">
        <w:rPr>
          <w:rFonts w:ascii="Arial" w:eastAsia="Times New Roman" w:hAnsi="Arial" w:cs="Arial"/>
          <w:color w:val="000000" w:themeColor="text1"/>
          <w:sz w:val="36"/>
          <w:szCs w:val="36"/>
        </w:rPr>
        <w:t xml:space="preserve"> (Subject Boundaries)</w:t>
      </w:r>
    </w:p>
    <w:p w14:paraId="78E1B3EC" w14:textId="54ED5040" w:rsidR="004D34D7" w:rsidRPr="00F35315" w:rsidRDefault="004D34D7" w:rsidP="006B4267">
      <w:pPr>
        <w:pStyle w:val="ListParagraph"/>
        <w:numPr>
          <w:ilvl w:val="0"/>
          <w:numId w:val="5"/>
        </w:numPr>
        <w:spacing w:line="360" w:lineRule="auto"/>
        <w:jc w:val="highKashida"/>
        <w:rPr>
          <w:rFonts w:ascii="Arial" w:eastAsia="Times New Roman" w:hAnsi="Arial" w:cs="Arial"/>
          <w:color w:val="000000" w:themeColor="text1"/>
          <w:sz w:val="36"/>
          <w:szCs w:val="36"/>
        </w:rPr>
      </w:pPr>
      <w:r w:rsidRPr="00F35315">
        <w:rPr>
          <w:rFonts w:ascii="Arial" w:eastAsia="Times New Roman" w:hAnsi="Arial" w:cs="Arial"/>
          <w:color w:val="000000" w:themeColor="text1"/>
          <w:sz w:val="36"/>
          <w:szCs w:val="36"/>
          <w:rtl/>
        </w:rPr>
        <w:t>الحدود الجغرافية / المجالية</w:t>
      </w:r>
      <w:r w:rsidRPr="00F35315">
        <w:rPr>
          <w:rFonts w:ascii="Arial" w:eastAsia="Times New Roman" w:hAnsi="Arial" w:cs="Arial"/>
          <w:color w:val="000000" w:themeColor="text1"/>
          <w:sz w:val="36"/>
          <w:szCs w:val="36"/>
        </w:rPr>
        <w:t xml:space="preserve"> (Spatial Boundaries)</w:t>
      </w:r>
    </w:p>
    <w:p w14:paraId="71BC719A" w14:textId="77777777" w:rsidR="00F35315" w:rsidRPr="00F35315" w:rsidRDefault="004D34D7" w:rsidP="006B4267">
      <w:pPr>
        <w:pStyle w:val="ListParagraph"/>
        <w:numPr>
          <w:ilvl w:val="0"/>
          <w:numId w:val="5"/>
        </w:numPr>
        <w:spacing w:line="360" w:lineRule="auto"/>
        <w:jc w:val="highKashida"/>
        <w:rPr>
          <w:rFonts w:ascii="Arial" w:eastAsia="Times New Roman" w:hAnsi="Arial" w:cs="Arial"/>
          <w:color w:val="000000" w:themeColor="text1"/>
          <w:sz w:val="36"/>
          <w:szCs w:val="36"/>
          <w:rtl/>
        </w:rPr>
      </w:pPr>
      <w:r w:rsidRPr="00F35315">
        <w:rPr>
          <w:rFonts w:ascii="Arial" w:eastAsia="Times New Roman" w:hAnsi="Arial" w:cs="Arial"/>
          <w:color w:val="000000" w:themeColor="text1"/>
          <w:sz w:val="36"/>
          <w:szCs w:val="36"/>
          <w:rtl/>
        </w:rPr>
        <w:t>الحدود الزمنية</w:t>
      </w:r>
      <w:r w:rsidRPr="00F35315">
        <w:rPr>
          <w:rFonts w:ascii="Arial" w:eastAsia="Times New Roman" w:hAnsi="Arial" w:cs="Arial"/>
          <w:color w:val="000000" w:themeColor="text1"/>
          <w:sz w:val="36"/>
          <w:szCs w:val="36"/>
        </w:rPr>
        <w:t xml:space="preserve"> (Temporal Boundaries)</w:t>
      </w:r>
    </w:p>
    <w:p w14:paraId="01F50720" w14:textId="725C3E53" w:rsidR="004D34D7" w:rsidRPr="00F35315" w:rsidRDefault="004D34D7" w:rsidP="006B4267">
      <w:pPr>
        <w:pStyle w:val="ListParagraph"/>
        <w:numPr>
          <w:ilvl w:val="0"/>
          <w:numId w:val="5"/>
        </w:numPr>
        <w:spacing w:line="360" w:lineRule="auto"/>
        <w:jc w:val="highKashida"/>
        <w:rPr>
          <w:rFonts w:ascii="Arial" w:eastAsia="Times New Roman" w:hAnsi="Arial" w:cs="Arial"/>
          <w:color w:val="000000" w:themeColor="text1"/>
          <w:sz w:val="36"/>
          <w:szCs w:val="36"/>
        </w:rPr>
      </w:pPr>
      <w:r w:rsidRPr="00F35315">
        <w:rPr>
          <w:rFonts w:ascii="Arial" w:eastAsia="Times New Roman" w:hAnsi="Arial" w:cs="Arial"/>
          <w:color w:val="000000" w:themeColor="text1"/>
          <w:sz w:val="36"/>
          <w:szCs w:val="36"/>
          <w:rtl/>
        </w:rPr>
        <w:t>الحدود البشرية / المؤسسية</w:t>
      </w:r>
      <w:r w:rsidRPr="00F35315">
        <w:rPr>
          <w:rFonts w:ascii="Arial" w:eastAsia="Times New Roman" w:hAnsi="Arial" w:cs="Arial"/>
          <w:color w:val="000000" w:themeColor="text1"/>
          <w:sz w:val="36"/>
          <w:szCs w:val="36"/>
        </w:rPr>
        <w:t xml:space="preserve"> (Human &amp; Institutional Boundaries)</w:t>
      </w:r>
    </w:p>
    <w:p w14:paraId="2F69EBD4" w14:textId="0D88ED86" w:rsidR="004D34D7" w:rsidRPr="004D34D7" w:rsidRDefault="004D34D7" w:rsidP="004D34D7">
      <w:pPr>
        <w:bidi w:val="0"/>
        <w:spacing w:before="480" w:after="480" w:line="240" w:lineRule="auto"/>
        <w:rPr>
          <w:rFonts w:ascii="Times New Roman" w:eastAsia="Times New Roman" w:hAnsi="Times New Roman" w:cs="Times New Roman"/>
          <w:kern w:val="0"/>
          <w:sz w:val="24"/>
          <w:szCs w:val="24"/>
          <w14:ligatures w14:val="none"/>
        </w:rPr>
      </w:pPr>
    </w:p>
    <w:p w14:paraId="56B189C2" w14:textId="77777777" w:rsidR="004D34D7" w:rsidRDefault="004D34D7" w:rsidP="00D22171">
      <w:pPr>
        <w:rPr>
          <w:rFonts w:ascii="Sakkal Majalla" w:hAnsi="Sakkal Majalla" w:cs="Sakkal Majalla"/>
          <w:sz w:val="28"/>
          <w:szCs w:val="28"/>
          <w:u w:val="single"/>
          <w:rtl/>
        </w:rPr>
      </w:pP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61053053" w:rsidR="00A74F76" w:rsidRDefault="00A74F76" w:rsidP="00D22171">
      <w:pPr>
        <w:rPr>
          <w:rFonts w:ascii="Sakkal Majalla" w:hAnsi="Sakkal Majalla" w:cs="Sakkal Majalla"/>
          <w:sz w:val="28"/>
          <w:szCs w:val="28"/>
          <w:u w:val="single"/>
          <w:rtl/>
        </w:rPr>
      </w:pPr>
    </w:p>
    <w:p w14:paraId="1F1BD890" w14:textId="77777777" w:rsidR="007C769A" w:rsidRDefault="007C769A" w:rsidP="00D22171">
      <w:pPr>
        <w:rPr>
          <w:rFonts w:ascii="Sakkal Majalla" w:hAnsi="Sakkal Majalla" w:cs="Sakkal Majalla"/>
          <w:sz w:val="28"/>
          <w:szCs w:val="28"/>
          <w:u w:val="single"/>
          <w:rtl/>
        </w:rPr>
      </w:pPr>
    </w:p>
    <w:p w14:paraId="61A05640" w14:textId="77777777" w:rsidR="00A74F76" w:rsidRPr="007C769A"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16778042" w14:textId="77777777" w:rsidR="007C769A" w:rsidRPr="009718FE" w:rsidRDefault="00847A94" w:rsidP="007C769A">
      <w:pPr>
        <w:spacing w:line="360" w:lineRule="auto"/>
        <w:jc w:val="mediumKashida"/>
        <w:rPr>
          <w:b/>
          <w:bCs/>
          <w:color w:val="000000" w:themeColor="text1"/>
          <w:sz w:val="36"/>
          <w:szCs w:val="36"/>
          <w:rtl/>
        </w:rPr>
      </w:pPr>
      <w:r>
        <w:rPr>
          <w:rFonts w:ascii="Sakkal Majalla" w:hAnsi="Sakkal Majalla" w:cs="Sakkal Majalla"/>
          <w:sz w:val="28"/>
          <w:szCs w:val="28"/>
          <w:u w:val="single"/>
          <w:rtl/>
        </w:rPr>
        <w:br w:type="page"/>
      </w:r>
    </w:p>
    <w:p w14:paraId="01802B3D" w14:textId="56B947C8" w:rsidR="007C769A" w:rsidRDefault="007C769A" w:rsidP="007C769A">
      <w:pPr>
        <w:spacing w:line="360" w:lineRule="auto"/>
        <w:jc w:val="mediumKashida"/>
        <w:rPr>
          <w:b/>
          <w:bCs/>
          <w:color w:val="000000" w:themeColor="text1"/>
          <w:sz w:val="36"/>
          <w:szCs w:val="36"/>
          <w:rtl/>
        </w:rPr>
      </w:pPr>
    </w:p>
    <w:p w14:paraId="1D039FAC" w14:textId="2F113F0F" w:rsidR="00872F5A" w:rsidRDefault="00872F5A" w:rsidP="007C769A">
      <w:pPr>
        <w:spacing w:line="360" w:lineRule="auto"/>
        <w:jc w:val="mediumKashida"/>
        <w:rPr>
          <w:b/>
          <w:bCs/>
          <w:color w:val="000000" w:themeColor="text1"/>
          <w:sz w:val="36"/>
          <w:szCs w:val="36"/>
          <w:rtl/>
        </w:rPr>
      </w:pPr>
    </w:p>
    <w:p w14:paraId="43ACF76B" w14:textId="5D9C9CF6" w:rsidR="00872F5A" w:rsidRDefault="00872F5A" w:rsidP="007C769A">
      <w:pPr>
        <w:spacing w:line="360" w:lineRule="auto"/>
        <w:jc w:val="mediumKashida"/>
        <w:rPr>
          <w:b/>
          <w:bCs/>
          <w:color w:val="000000" w:themeColor="text1"/>
          <w:sz w:val="36"/>
          <w:szCs w:val="36"/>
          <w:rtl/>
        </w:rPr>
      </w:pPr>
    </w:p>
    <w:p w14:paraId="5C3E6215" w14:textId="60459BDD" w:rsidR="00872F5A" w:rsidRDefault="00872F5A" w:rsidP="007C769A">
      <w:pPr>
        <w:spacing w:line="360" w:lineRule="auto"/>
        <w:jc w:val="mediumKashida"/>
        <w:rPr>
          <w:b/>
          <w:bCs/>
          <w:color w:val="000000" w:themeColor="text1"/>
          <w:sz w:val="36"/>
          <w:szCs w:val="36"/>
          <w:rtl/>
        </w:rPr>
      </w:pPr>
    </w:p>
    <w:p w14:paraId="69795E20" w14:textId="701CE097" w:rsidR="00872F5A" w:rsidRDefault="00872F5A" w:rsidP="007C769A">
      <w:pPr>
        <w:spacing w:line="360" w:lineRule="auto"/>
        <w:jc w:val="mediumKashida"/>
        <w:rPr>
          <w:b/>
          <w:bCs/>
          <w:color w:val="000000" w:themeColor="text1"/>
          <w:sz w:val="36"/>
          <w:szCs w:val="36"/>
          <w:rtl/>
        </w:rPr>
      </w:pPr>
    </w:p>
    <w:p w14:paraId="1EE1016F" w14:textId="3900CD7A" w:rsidR="00872F5A" w:rsidRDefault="00872F5A" w:rsidP="007C769A">
      <w:pPr>
        <w:spacing w:line="360" w:lineRule="auto"/>
        <w:jc w:val="mediumKashida"/>
        <w:rPr>
          <w:b/>
          <w:bCs/>
          <w:color w:val="000000" w:themeColor="text1"/>
          <w:sz w:val="36"/>
          <w:szCs w:val="36"/>
          <w:rtl/>
        </w:rPr>
      </w:pPr>
    </w:p>
    <w:p w14:paraId="6ED7861A" w14:textId="77777777" w:rsidR="00872F5A" w:rsidRPr="009718FE" w:rsidRDefault="00872F5A" w:rsidP="007C769A">
      <w:pPr>
        <w:spacing w:line="360" w:lineRule="auto"/>
        <w:jc w:val="mediumKashida"/>
        <w:rPr>
          <w:b/>
          <w:bCs/>
          <w:color w:val="000000" w:themeColor="text1"/>
          <w:sz w:val="36"/>
          <w:szCs w:val="36"/>
          <w:rtl/>
        </w:rPr>
      </w:pPr>
    </w:p>
    <w:p w14:paraId="2D076CAC" w14:textId="60E629FF" w:rsidR="007C769A" w:rsidRPr="009718FE" w:rsidRDefault="007C769A" w:rsidP="00C40DEA">
      <w:pPr>
        <w:spacing w:line="360" w:lineRule="auto"/>
        <w:jc w:val="center"/>
        <w:rPr>
          <w:b/>
          <w:bCs/>
          <w:color w:val="000000" w:themeColor="text1"/>
          <w:sz w:val="36"/>
          <w:szCs w:val="36"/>
        </w:rPr>
      </w:pPr>
      <w:r w:rsidRPr="009718FE">
        <w:rPr>
          <w:rFonts w:hint="cs"/>
          <w:b/>
          <w:bCs/>
          <w:color w:val="000000" w:themeColor="text1"/>
          <w:sz w:val="36"/>
          <w:szCs w:val="36"/>
          <w:rtl/>
        </w:rPr>
        <w:t xml:space="preserve">الفصل </w:t>
      </w:r>
      <w:r w:rsidR="00C40DEA">
        <w:rPr>
          <w:rFonts w:hint="cs"/>
          <w:b/>
          <w:bCs/>
          <w:color w:val="000000" w:themeColor="text1"/>
          <w:sz w:val="36"/>
          <w:szCs w:val="36"/>
          <w:rtl/>
        </w:rPr>
        <w:t>الثاني</w:t>
      </w:r>
    </w:p>
    <w:p w14:paraId="10E0CE17" w14:textId="30A76D0A" w:rsidR="007C769A" w:rsidRPr="009718FE" w:rsidRDefault="007C769A" w:rsidP="00CD3485">
      <w:pPr>
        <w:spacing w:line="360" w:lineRule="auto"/>
        <w:jc w:val="center"/>
        <w:rPr>
          <w:b/>
          <w:bCs/>
          <w:color w:val="000000" w:themeColor="text1"/>
          <w:sz w:val="36"/>
          <w:szCs w:val="36"/>
          <w:rtl/>
        </w:rPr>
      </w:pPr>
      <w:r w:rsidRPr="009718FE">
        <w:rPr>
          <w:rFonts w:hint="cs"/>
          <w:b/>
          <w:bCs/>
          <w:color w:val="000000" w:themeColor="text1"/>
          <w:sz w:val="36"/>
          <w:szCs w:val="36"/>
          <w:rtl/>
        </w:rPr>
        <w:t>الاطار الجغرافي والاقتصادي والاجتماعي للدولة</w:t>
      </w:r>
      <w:r w:rsidR="00C3584F">
        <w:rPr>
          <w:rFonts w:hint="cs"/>
          <w:b/>
          <w:bCs/>
          <w:color w:val="000000" w:themeColor="text1"/>
          <w:sz w:val="36"/>
          <w:szCs w:val="36"/>
          <w:rtl/>
        </w:rPr>
        <w:t xml:space="preserve"> </w:t>
      </w:r>
    </w:p>
    <w:p w14:paraId="1B4F11E6" w14:textId="77777777" w:rsidR="007C769A" w:rsidRPr="009718FE" w:rsidRDefault="007C769A" w:rsidP="00CD3485">
      <w:pPr>
        <w:pStyle w:val="ListParagraph"/>
        <w:spacing w:line="360" w:lineRule="auto"/>
        <w:jc w:val="center"/>
        <w:rPr>
          <w:color w:val="000000" w:themeColor="text1"/>
          <w:sz w:val="36"/>
          <w:szCs w:val="36"/>
        </w:rPr>
      </w:pPr>
      <w:r w:rsidRPr="009718FE">
        <w:rPr>
          <w:rFonts w:hint="cs"/>
          <w:color w:val="000000" w:themeColor="text1"/>
          <w:sz w:val="36"/>
          <w:szCs w:val="36"/>
          <w:rtl/>
        </w:rPr>
        <w:t>المبحث الاول: الموقع الجغرافي لدولة جزر القمر</w:t>
      </w:r>
    </w:p>
    <w:p w14:paraId="436E75F7" w14:textId="77777777" w:rsidR="007C769A" w:rsidRPr="009718FE" w:rsidRDefault="007C769A" w:rsidP="00CD3485">
      <w:pPr>
        <w:pStyle w:val="ListParagraph"/>
        <w:spacing w:line="360" w:lineRule="auto"/>
        <w:jc w:val="center"/>
        <w:rPr>
          <w:color w:val="000000" w:themeColor="text1"/>
          <w:sz w:val="36"/>
          <w:szCs w:val="36"/>
        </w:rPr>
      </w:pPr>
      <w:r w:rsidRPr="009718FE">
        <w:rPr>
          <w:rFonts w:hint="cs"/>
          <w:color w:val="000000" w:themeColor="text1"/>
          <w:sz w:val="36"/>
          <w:szCs w:val="36"/>
          <w:rtl/>
        </w:rPr>
        <w:t>المبحث الثاني: النمو الاقتصادي ومنافذ التنمية الاقتصادية للبلاد</w:t>
      </w:r>
    </w:p>
    <w:p w14:paraId="7FB058E9" w14:textId="77777777" w:rsidR="007C769A" w:rsidRPr="009718FE" w:rsidRDefault="007C769A" w:rsidP="00CD3485">
      <w:pPr>
        <w:pStyle w:val="ListParagraph"/>
        <w:spacing w:line="360" w:lineRule="auto"/>
        <w:jc w:val="center"/>
        <w:rPr>
          <w:color w:val="000000" w:themeColor="text1"/>
          <w:sz w:val="36"/>
          <w:szCs w:val="36"/>
        </w:rPr>
      </w:pPr>
      <w:r w:rsidRPr="009718FE">
        <w:rPr>
          <w:rFonts w:hint="cs"/>
          <w:color w:val="000000" w:themeColor="text1"/>
          <w:sz w:val="36"/>
          <w:szCs w:val="36"/>
          <w:rtl/>
        </w:rPr>
        <w:t>المبحث الثالث: المكون الثقافي والاجتماعي واستثمارها في البنية التحتية</w:t>
      </w:r>
    </w:p>
    <w:p w14:paraId="2B4FD270" w14:textId="77777777" w:rsidR="007C769A" w:rsidRPr="009718FE" w:rsidRDefault="007C769A" w:rsidP="007C769A">
      <w:pPr>
        <w:spacing w:line="360" w:lineRule="auto"/>
        <w:jc w:val="mediumKashida"/>
        <w:rPr>
          <w:rFonts w:ascii="Arial" w:eastAsia="Times New Roman" w:hAnsi="Arial" w:cs="Arial"/>
          <w:color w:val="000000" w:themeColor="text1"/>
          <w:sz w:val="36"/>
          <w:szCs w:val="36"/>
        </w:rPr>
      </w:pPr>
    </w:p>
    <w:p w14:paraId="6A88956E" w14:textId="0FF769DE" w:rsidR="007C769A" w:rsidRPr="009718FE" w:rsidRDefault="007C769A" w:rsidP="00872F5A">
      <w:pPr>
        <w:spacing w:line="360" w:lineRule="auto"/>
        <w:jc w:val="mediumKashida"/>
        <w:rPr>
          <w:rFonts w:ascii="Arial" w:eastAsia="Times New Roman" w:hAnsi="Arial" w:cs="Arial"/>
          <w:color w:val="000000" w:themeColor="text1"/>
          <w:sz w:val="36"/>
          <w:szCs w:val="36"/>
        </w:rPr>
      </w:pPr>
      <w:r w:rsidRPr="009718FE">
        <w:rPr>
          <w:rFonts w:ascii="Arial" w:eastAsia="Times New Roman" w:hAnsi="Arial" w:cs="Arial"/>
          <w:color w:val="000000" w:themeColor="text1"/>
          <w:sz w:val="36"/>
          <w:szCs w:val="36"/>
          <w:rtl/>
        </w:rPr>
        <w:br w:type="page"/>
      </w:r>
    </w:p>
    <w:p w14:paraId="14D99320" w14:textId="77777777" w:rsidR="007C769A" w:rsidRPr="009718FE" w:rsidRDefault="007C769A" w:rsidP="007C769A">
      <w:pPr>
        <w:spacing w:line="360" w:lineRule="auto"/>
        <w:ind w:left="360"/>
        <w:jc w:val="mediumKashida"/>
        <w:rPr>
          <w:b/>
          <w:bCs/>
          <w:color w:val="000000" w:themeColor="text1"/>
          <w:sz w:val="36"/>
          <w:szCs w:val="36"/>
        </w:rPr>
      </w:pPr>
      <w:r w:rsidRPr="009718FE">
        <w:rPr>
          <w:rFonts w:hint="cs"/>
          <w:b/>
          <w:bCs/>
          <w:color w:val="000000" w:themeColor="text1"/>
          <w:sz w:val="36"/>
          <w:szCs w:val="36"/>
          <w:rtl/>
        </w:rPr>
        <w:lastRenderedPageBreak/>
        <w:t>المبحث الاول : الموقع الجغرافي لدولة جزر القمر</w:t>
      </w:r>
    </w:p>
    <w:p w14:paraId="79EDF742" w14:textId="77777777" w:rsidR="007C769A" w:rsidRPr="00C3584F" w:rsidRDefault="007C769A" w:rsidP="007C769A">
      <w:pPr>
        <w:spacing w:line="360" w:lineRule="auto"/>
        <w:ind w:left="360"/>
        <w:jc w:val="mediumKashida"/>
        <w:rPr>
          <w:b/>
          <w:bCs/>
          <w:color w:val="000000" w:themeColor="text1"/>
          <w:sz w:val="36"/>
          <w:szCs w:val="36"/>
        </w:rPr>
      </w:pPr>
    </w:p>
    <w:p w14:paraId="39338781" w14:textId="5CE3F7D4"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 xml:space="preserve">تقع جزر القمر في المحيط الهندي علي مقربة من الساحل الشرقي لإفريقيا وعلى النهاية الشمالية لقناة موزمبيق وشمال شرق مدغشقر وبلغ عدد سكانها </w:t>
      </w:r>
      <w:r w:rsidRPr="009718FE">
        <w:rPr>
          <w:rFonts w:hint="cs"/>
          <w:color w:val="000000" w:themeColor="text1"/>
          <w:sz w:val="36"/>
          <w:szCs w:val="36"/>
          <w:rtl/>
          <w:lang w:bidi="ar-EG"/>
        </w:rPr>
        <w:t>حسب احصائيات البنك الدولي لـ888,456 ألف نسمة للعام 2021م</w:t>
      </w:r>
      <w:r w:rsidRPr="009718FE">
        <w:rPr>
          <w:rFonts w:hint="cs"/>
          <w:color w:val="000000" w:themeColor="text1"/>
          <w:sz w:val="36"/>
          <w:szCs w:val="36"/>
          <w:rtl/>
        </w:rPr>
        <w:t>، جدير بالذكر ان الدوائر الحكومية نفسها تشكك بهذا الرقم نظراً لعدم القيام بالتعداد السكاني بالطرق المعهودة ولأسباب مادية، بينما تعتمد غالباً علي السجلات الانتخابية للدوائر الانتخابية بالمدن والقرى لمعرفة النسب، بينما هي نسب غير حقيقية في الأصل نظراً لأن هنالك أعداد كبيرة لا تخضع لهذه التسجيلات الانتخابية ولا تكترث بالسياسة مطلقاً، بالإضاف</w:t>
      </w:r>
      <w:r w:rsidRPr="009718FE">
        <w:rPr>
          <w:rFonts w:hint="eastAsia"/>
          <w:color w:val="000000" w:themeColor="text1"/>
          <w:sz w:val="36"/>
          <w:szCs w:val="36"/>
          <w:rtl/>
        </w:rPr>
        <w:t>ة</w:t>
      </w:r>
      <w:r w:rsidRPr="009718FE">
        <w:rPr>
          <w:rFonts w:hint="cs"/>
          <w:color w:val="000000" w:themeColor="text1"/>
          <w:sz w:val="36"/>
          <w:szCs w:val="36"/>
          <w:rtl/>
        </w:rPr>
        <w:t xml:space="preserve"> الى  عدد كبير لم يبلغوا السن القانوني للانتخابات.</w:t>
      </w:r>
    </w:p>
    <w:p w14:paraId="08E22254" w14:textId="77777777" w:rsidR="007C769A" w:rsidRPr="006965EA" w:rsidRDefault="007C769A" w:rsidP="007C769A">
      <w:pPr>
        <w:tabs>
          <w:tab w:val="left" w:pos="0"/>
          <w:tab w:val="left" w:pos="180"/>
        </w:tabs>
        <w:spacing w:after="0" w:line="360" w:lineRule="auto"/>
        <w:ind w:right="360" w:firstLine="420"/>
        <w:jc w:val="mediumKashida"/>
        <w:rPr>
          <w:color w:val="000000" w:themeColor="text1"/>
          <w:sz w:val="36"/>
          <w:szCs w:val="36"/>
        </w:rPr>
      </w:pPr>
      <w:r w:rsidRPr="009718FE">
        <w:rPr>
          <w:rFonts w:hint="cs"/>
          <w:color w:val="000000" w:themeColor="text1"/>
          <w:sz w:val="36"/>
          <w:szCs w:val="36"/>
          <w:rtl/>
        </w:rPr>
        <w:t xml:space="preserve">وتقرب منها الدول التي يعتقد تاريخياً أنها من ضمن الدول التي ساهمت في تكوينها العرقي والاجتماعي وذلك نظراً لموقعها بتوسطها عدة دول ومنها تنزانيا التي تقربها عرقياً ولغوياً بل وقبلياً أيضاً ويظهر ذلك جلياً في الملامح التي تتشابه جداً، ما قد لا يميز الشخص بين تنقله من البلد الي غيرها من زنجبار ودار السلام وجوارها الا تغير العمران، ويشهد جلياً التشابه العمراني لزنجبار وموزمبيق المعروفة بها قبائل البانتو ودول افريقية أخرى مثل مدغشقر التي تناسلت مع الجزر تاريخياً من خلال الوصاية عليها وحتي فترة الإبادة التاريخية التي أودت من خلالها النزوح الجماعي للقمرين وإخراجهم من مدغشقر نتاج الكراهية، وتأتي بعدها </w:t>
      </w:r>
      <w:r w:rsidRPr="009718FE">
        <w:rPr>
          <w:rFonts w:hint="cs"/>
          <w:color w:val="000000" w:themeColor="text1"/>
          <w:sz w:val="36"/>
          <w:szCs w:val="36"/>
          <w:rtl/>
        </w:rPr>
        <w:lastRenderedPageBreak/>
        <w:t>السيشل، كما تقرب منها الدول العربية تاريخياً وعرقياً من قبائل حضر موت وسلطنة عمان والتي تظه</w:t>
      </w:r>
      <w:r>
        <w:rPr>
          <w:rFonts w:hint="cs"/>
          <w:color w:val="000000" w:themeColor="text1"/>
          <w:sz w:val="36"/>
          <w:szCs w:val="36"/>
          <w:rtl/>
        </w:rPr>
        <w:t>ر تراثها في الملبس وبعض الرقصات.</w:t>
      </w:r>
    </w:p>
    <w:p w14:paraId="664BA869" w14:textId="77777777" w:rsidR="007C769A"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6965EA">
        <w:rPr>
          <w:rFonts w:hint="cs"/>
          <w:color w:val="000000" w:themeColor="text1"/>
          <w:sz w:val="36"/>
          <w:szCs w:val="36"/>
          <w:rtl/>
        </w:rPr>
        <w:t xml:space="preserve">وتتكون الدولة رسمياً من أربع جزر هي نجازيجا -الجزيرة الكبرى وتقدر مساحتها بنحو </w:t>
      </w:r>
      <w:r w:rsidRPr="006965EA">
        <w:rPr>
          <w:color w:val="000000" w:themeColor="text1"/>
          <w:sz w:val="36"/>
          <w:szCs w:val="36"/>
        </w:rPr>
        <w:t>1.148</w:t>
      </w:r>
      <w:r w:rsidRPr="006965EA">
        <w:rPr>
          <w:rFonts w:hint="cs"/>
          <w:color w:val="000000" w:themeColor="text1"/>
          <w:sz w:val="36"/>
          <w:szCs w:val="36"/>
          <w:rtl/>
        </w:rPr>
        <w:t xml:space="preserve">كم، وموالي أو ومهيلي والتي تبلغ مساحتها بنحو </w:t>
      </w:r>
      <w:r w:rsidRPr="006965EA">
        <w:rPr>
          <w:color w:val="000000" w:themeColor="text1"/>
          <w:sz w:val="36"/>
          <w:szCs w:val="36"/>
        </w:rPr>
        <w:t>290</w:t>
      </w:r>
      <w:r w:rsidRPr="006965EA">
        <w:rPr>
          <w:rFonts w:hint="cs"/>
          <w:color w:val="000000" w:themeColor="text1"/>
          <w:sz w:val="36"/>
          <w:szCs w:val="36"/>
          <w:rtl/>
        </w:rPr>
        <w:t xml:space="preserve">كم، ونزواني أو أنجوان والتي تبلغ مساحتها بنحو </w:t>
      </w:r>
      <w:r w:rsidRPr="006965EA">
        <w:rPr>
          <w:color w:val="000000" w:themeColor="text1"/>
          <w:sz w:val="36"/>
          <w:szCs w:val="36"/>
        </w:rPr>
        <w:t>424</w:t>
      </w:r>
      <w:r w:rsidRPr="006965EA">
        <w:rPr>
          <w:rFonts w:hint="cs"/>
          <w:color w:val="000000" w:themeColor="text1"/>
          <w:sz w:val="36"/>
          <w:szCs w:val="36"/>
          <w:rtl/>
        </w:rPr>
        <w:t>كم، ومهوري أو مايوت والتي</w:t>
      </w:r>
      <w:r w:rsidRPr="009718FE">
        <w:rPr>
          <w:rFonts w:hint="cs"/>
          <w:color w:val="000000" w:themeColor="text1"/>
          <w:sz w:val="36"/>
          <w:szCs w:val="36"/>
          <w:rtl/>
        </w:rPr>
        <w:t xml:space="preserve"> تقدر مساحتها </w:t>
      </w:r>
      <w:r w:rsidRPr="009718FE">
        <w:rPr>
          <w:color w:val="000000" w:themeColor="text1"/>
          <w:sz w:val="36"/>
          <w:szCs w:val="36"/>
        </w:rPr>
        <w:t>375</w:t>
      </w:r>
      <w:r w:rsidRPr="009718FE">
        <w:rPr>
          <w:rFonts w:hint="cs"/>
          <w:color w:val="000000" w:themeColor="text1"/>
          <w:sz w:val="36"/>
          <w:szCs w:val="36"/>
          <w:rtl/>
        </w:rPr>
        <w:t xml:space="preserve">كم وهي الجزيرة المحتلة والتي صوتت للبقاء مع الدولة الفرنسية في السابق ولنا في مايوت كلام في مبحث التاريخ القمري، وحيث تعد جزر القمر من ضمن الدول الصغيرة اذ تبلغ مساحتها </w:t>
      </w:r>
      <w:r w:rsidRPr="009718FE">
        <w:rPr>
          <w:color w:val="000000" w:themeColor="text1"/>
          <w:sz w:val="36"/>
          <w:szCs w:val="36"/>
        </w:rPr>
        <w:t>2.235</w:t>
      </w:r>
      <w:r w:rsidRPr="009718FE">
        <w:rPr>
          <w:rFonts w:hint="cs"/>
          <w:color w:val="000000" w:themeColor="text1"/>
          <w:sz w:val="36"/>
          <w:szCs w:val="36"/>
          <w:rtl/>
        </w:rPr>
        <w:t>كيلو متر مربع تقريباً،</w:t>
      </w:r>
    </w:p>
    <w:p w14:paraId="7F88B150"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Pr>
          <w:noProof/>
          <w:color w:val="000000" w:themeColor="text1"/>
          <w:sz w:val="36"/>
          <w:szCs w:val="36"/>
          <w:rtl/>
        </w:rPr>
        <w:drawing>
          <wp:inline distT="0" distB="0" distL="0" distR="0" wp14:anchorId="19C12FE5" wp14:editId="23572096">
            <wp:extent cx="4884420" cy="36347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 (3).jfif"/>
                    <pic:cNvPicPr/>
                  </pic:nvPicPr>
                  <pic:blipFill>
                    <a:blip r:embed="rId20">
                      <a:extLst>
                        <a:ext uri="{28A0092B-C50C-407E-A947-70E740481C1C}">
                          <a14:useLocalDpi xmlns:a14="http://schemas.microsoft.com/office/drawing/2010/main" val="0"/>
                        </a:ext>
                      </a:extLst>
                    </a:blip>
                    <a:stretch>
                      <a:fillRect/>
                    </a:stretch>
                  </pic:blipFill>
                  <pic:spPr>
                    <a:xfrm>
                      <a:off x="0" y="0"/>
                      <a:ext cx="4902743" cy="3648375"/>
                    </a:xfrm>
                    <a:prstGeom prst="rect">
                      <a:avLst/>
                    </a:prstGeom>
                  </pic:spPr>
                </pic:pic>
              </a:graphicData>
            </a:graphic>
          </wp:inline>
        </w:drawing>
      </w:r>
    </w:p>
    <w:p w14:paraId="3A073CDA" w14:textId="77777777" w:rsidR="007C769A"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 xml:space="preserve"> ومن مميزاتها صغر حجمها وتعارف أهلها مع بعضهم البعض، وقرب التنقل بها بحراً وآمناها الذي هو ميزتها التي تمتاز بها عن </w:t>
      </w:r>
      <w:r w:rsidRPr="009718FE">
        <w:rPr>
          <w:rFonts w:hint="cs"/>
          <w:color w:val="000000" w:themeColor="text1"/>
          <w:sz w:val="36"/>
          <w:szCs w:val="36"/>
          <w:rtl/>
        </w:rPr>
        <w:lastRenderedPageBreak/>
        <w:t>باقي البلاد الافريقية، وكما يقال عنها جنة الله في الأرض، ولا يبالغ في ذلك لأن طبيعتها الخلابة هي ما سحرت الأعين التي مرت عليها على مدار العصور ومحاولات كلاً منهم البقاء والسيطرة عليها وحتى بعد استقلالها عام1975م نظراً لأن موقعها يعتبر ممر دولي وتاريخي كما تعد من الدول التي تسيطر عليها فرنسا سيطرة نفوذ غير مباشرة بسبب موقعها الجغرافي المتميز عن غيرها والتي هي ورقة رابحة سياسياً.</w:t>
      </w:r>
    </w:p>
    <w:p w14:paraId="42B65B86" w14:textId="77777777" w:rsidR="007C769A" w:rsidRPr="009718FE" w:rsidRDefault="007C769A" w:rsidP="007C769A">
      <w:pPr>
        <w:tabs>
          <w:tab w:val="left" w:pos="0"/>
          <w:tab w:val="left" w:pos="180"/>
        </w:tabs>
        <w:spacing w:after="0" w:line="360" w:lineRule="auto"/>
        <w:ind w:right="360" w:firstLine="420"/>
        <w:jc w:val="mediumKashida"/>
        <w:rPr>
          <w:b/>
          <w:bCs/>
          <w:color w:val="000000" w:themeColor="text1"/>
          <w:sz w:val="36"/>
          <w:szCs w:val="36"/>
        </w:rPr>
      </w:pPr>
      <w:r>
        <w:rPr>
          <w:b/>
          <w:bCs/>
          <w:noProof/>
          <w:color w:val="000000" w:themeColor="text1"/>
          <w:sz w:val="36"/>
          <w:szCs w:val="36"/>
        </w:rPr>
        <w:drawing>
          <wp:inline distT="0" distB="0" distL="0" distR="0" wp14:anchorId="6089DD67" wp14:editId="23FF9A20">
            <wp:extent cx="5631180" cy="4488180"/>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 (2).jfif"/>
                    <pic:cNvPicPr/>
                  </pic:nvPicPr>
                  <pic:blipFill>
                    <a:blip r:embed="rId21">
                      <a:extLst>
                        <a:ext uri="{28A0092B-C50C-407E-A947-70E740481C1C}">
                          <a14:useLocalDpi xmlns:a14="http://schemas.microsoft.com/office/drawing/2010/main" val="0"/>
                        </a:ext>
                      </a:extLst>
                    </a:blip>
                    <a:stretch>
                      <a:fillRect/>
                    </a:stretch>
                  </pic:blipFill>
                  <pic:spPr>
                    <a:xfrm>
                      <a:off x="0" y="0"/>
                      <a:ext cx="5631180" cy="4488180"/>
                    </a:xfrm>
                    <a:prstGeom prst="rect">
                      <a:avLst/>
                    </a:prstGeom>
                  </pic:spPr>
                </pic:pic>
              </a:graphicData>
            </a:graphic>
          </wp:inline>
        </w:drawing>
      </w:r>
    </w:p>
    <w:p w14:paraId="68E205D5" w14:textId="77777777" w:rsidR="007C769A" w:rsidRDefault="007C769A" w:rsidP="007C769A">
      <w:pPr>
        <w:tabs>
          <w:tab w:val="left" w:pos="0"/>
          <w:tab w:val="left" w:pos="180"/>
        </w:tabs>
        <w:spacing w:after="0" w:line="360" w:lineRule="auto"/>
        <w:jc w:val="mediumKashida"/>
        <w:rPr>
          <w:b/>
          <w:bCs/>
          <w:color w:val="000000" w:themeColor="text1"/>
          <w:sz w:val="36"/>
          <w:szCs w:val="36"/>
          <w:u w:val="single"/>
          <w:rtl/>
        </w:rPr>
      </w:pPr>
      <w:r w:rsidRPr="009718FE">
        <w:rPr>
          <w:rFonts w:hint="cs"/>
          <w:b/>
          <w:bCs/>
          <w:color w:val="000000" w:themeColor="text1"/>
          <w:sz w:val="36"/>
          <w:szCs w:val="36"/>
          <w:u w:val="single"/>
          <w:rtl/>
        </w:rPr>
        <w:t>أولاً:- جزيرة القمر الكبرى (العاصمة موروني)</w:t>
      </w:r>
      <w:r w:rsidRPr="009718FE">
        <w:rPr>
          <w:b/>
          <w:bCs/>
          <w:color w:val="000000" w:themeColor="text1"/>
          <w:sz w:val="36"/>
          <w:szCs w:val="36"/>
          <w:u w:val="single"/>
        </w:rPr>
        <w:t xml:space="preserve"> Grand comores, Ngazidja</w:t>
      </w:r>
      <w:r w:rsidRPr="009718FE">
        <w:rPr>
          <w:rFonts w:hint="cs"/>
          <w:b/>
          <w:bCs/>
          <w:color w:val="000000" w:themeColor="text1"/>
          <w:sz w:val="36"/>
          <w:szCs w:val="36"/>
          <w:u w:val="single"/>
          <w:rtl/>
        </w:rPr>
        <w:t>.</w:t>
      </w:r>
    </w:p>
    <w:p w14:paraId="4206BAA2" w14:textId="77777777" w:rsidR="007C769A" w:rsidRPr="009718FE" w:rsidRDefault="007C769A" w:rsidP="007C769A">
      <w:pPr>
        <w:tabs>
          <w:tab w:val="left" w:pos="0"/>
          <w:tab w:val="left" w:pos="180"/>
        </w:tabs>
        <w:spacing w:after="0" w:line="360" w:lineRule="auto"/>
        <w:jc w:val="mediumKashida"/>
        <w:rPr>
          <w:b/>
          <w:bCs/>
          <w:color w:val="000000" w:themeColor="text1"/>
          <w:sz w:val="36"/>
          <w:szCs w:val="36"/>
          <w:u w:val="single"/>
          <w:rtl/>
        </w:rPr>
      </w:pPr>
    </w:p>
    <w:p w14:paraId="1732B52B"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lastRenderedPageBreak/>
        <w:t xml:space="preserve">تعد جزر القمر الكبرى كما يطلق عليها بالفرنسية أو نجزيجا باللغة المحلية وعاصمتها موروني وتعتبر هي المدينة السياسية والاقتصادية للدولة والتي تتمركز فيها قدر كبير من الدوائر والمستشفيات الحكومية وغيرها من الدوائر الادارية، ورغم تمركز (رئاسة الجمهورية) في محافظة اتساندرا الملاصقة تماماً للعاصمة موروني ولا يكاد يميز بين بعد المدينتين، اما الإدارات والوزرات الأخرى فمعظمها في قلب العاصمة موروني، </w:t>
      </w:r>
    </w:p>
    <w:p w14:paraId="0F5CDDB5"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 xml:space="preserve">واذ تتمركز غالبية البنوك في مركز موحد تجمع ما بين سِتَةُ بنوك متنوعة ومنها البنك المركزي القمري، ورغم وجود فروع للبنوك المعتمدة لدفع رواتب الموظفين الحكوميين في المحافظات والمدن الأخرى الى ان موروني صداها أوسع وأضمن في التعاملات المالية او بالأحرى غريزة العاصمة، وتتواجد فيها كذلك الأسواق الرسمية ويأتي اليها الباعة من المدن والقرى لاستعراض البضائع وحصادهم وذلك لصعوبة الوصول اليهم لتردي الطرق وليس لبعد تلك المدن عن العاصمة موروني، رغم إمكانية توزيع أسواق كبرى في جميع محافظات الجزيرة يسهل الوصول الي السلع بدلاً من قطع المسافات للعاصمة موروني يومياً عملاً بسياسة الناصح على صالح، </w:t>
      </w:r>
    </w:p>
    <w:p w14:paraId="78B22D3C"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 xml:space="preserve">ومن مصاعب العاصمة موروني ان الحركة فيها شبه متوقفة ويرجع سبب ذلك الي أن الإدارات فيها متقاربة جداً ما يؤدي الا التزاحم المستمر ولقلة الطرقات الممهدة والمؤدية الي مفترق تلك </w:t>
      </w:r>
      <w:r w:rsidRPr="009718FE">
        <w:rPr>
          <w:rFonts w:hint="cs"/>
          <w:color w:val="000000" w:themeColor="text1"/>
          <w:sz w:val="36"/>
          <w:szCs w:val="36"/>
          <w:rtl/>
        </w:rPr>
        <w:lastRenderedPageBreak/>
        <w:t>الإدارات أو المستشفيات والبنوك ما تُخلقُ من خلالها أزمة مرورية شبه يومية،</w:t>
      </w:r>
    </w:p>
    <w:p w14:paraId="667E57BF" w14:textId="77777777" w:rsidR="007C769A" w:rsidRPr="009718FE" w:rsidRDefault="007C769A" w:rsidP="007C769A">
      <w:pPr>
        <w:tabs>
          <w:tab w:val="left" w:pos="0"/>
          <w:tab w:val="left" w:pos="180"/>
        </w:tabs>
        <w:spacing w:after="0" w:line="360" w:lineRule="auto"/>
        <w:ind w:right="360"/>
        <w:jc w:val="mediumKashida"/>
        <w:rPr>
          <w:color w:val="000000" w:themeColor="text1"/>
          <w:sz w:val="36"/>
          <w:szCs w:val="36"/>
          <w:rtl/>
        </w:rPr>
      </w:pPr>
      <w:r w:rsidRPr="009718FE">
        <w:rPr>
          <w:color w:val="000000" w:themeColor="text1"/>
          <w:sz w:val="36"/>
          <w:szCs w:val="36"/>
          <w:rtl/>
        </w:rPr>
        <w:tab/>
      </w:r>
      <w:r w:rsidRPr="009718FE">
        <w:rPr>
          <w:color w:val="000000" w:themeColor="text1"/>
          <w:sz w:val="36"/>
          <w:szCs w:val="36"/>
          <w:rtl/>
        </w:rPr>
        <w:tab/>
      </w:r>
      <w:r w:rsidRPr="009718FE">
        <w:rPr>
          <w:rFonts w:hint="cs"/>
          <w:color w:val="000000" w:themeColor="text1"/>
          <w:sz w:val="36"/>
          <w:szCs w:val="36"/>
          <w:rtl/>
        </w:rPr>
        <w:t xml:space="preserve">ومن أسباب الازدحام الشبه مستمرة ترجع الا الكثافة السكانية </w:t>
      </w:r>
      <w:r w:rsidRPr="009718FE">
        <w:rPr>
          <w:color w:val="000000" w:themeColor="text1"/>
          <w:sz w:val="36"/>
          <w:szCs w:val="36"/>
          <w:rtl/>
        </w:rPr>
        <w:t xml:space="preserve">أيضاً </w:t>
      </w:r>
      <w:r w:rsidRPr="009718FE">
        <w:rPr>
          <w:rFonts w:hint="cs"/>
          <w:color w:val="000000" w:themeColor="text1"/>
          <w:sz w:val="36"/>
          <w:szCs w:val="36"/>
          <w:rtl/>
        </w:rPr>
        <w:t>والمقدر بان نسبة 55% من الشعب يقطنها تقريباً اول له سكن دائم فيها، اذ جزء كبير من ساكني المدن والقري والجزر الأخرى ومن جميع أنحاء جزر القمر لصعوبة الطرقات المؤدية الى مدنهم وقراهم وانقطاع الكهرباء المستمر فيها، ما أدي الي نزوح وهجرة جماعية الي العاصمة موروني والتمركز فيها حتي يتسنى لهم التمتع بأبسط مقومات الحياة من توفر للمياه والكهرباء والعلاج ما أمكنهم اضف الى الاستمرار بالاستثمار في أعمالهم بيسر، بعكس المدن والقري التي ينتمون اليها من انقطاع مستمر للكهرباء وعدم توفر مرافق المياه والاعتماد التام على مياه الامطار ما يعرقل الحياة في حالات الجفاف وقلة الامطار وصعوبة توزيع المياه على هذا العدد الذي لا يستهان به في العاصمة، كل تلك الأسباب أدت الي جعل "</w:t>
      </w:r>
      <w:r w:rsidRPr="009718FE">
        <w:rPr>
          <w:rFonts w:hint="cs"/>
          <w:b/>
          <w:bCs/>
          <w:color w:val="000000" w:themeColor="text1"/>
          <w:sz w:val="36"/>
          <w:szCs w:val="36"/>
          <w:rtl/>
        </w:rPr>
        <w:t>موروني</w:t>
      </w:r>
      <w:r w:rsidRPr="009718FE">
        <w:rPr>
          <w:rFonts w:hint="cs"/>
          <w:color w:val="000000" w:themeColor="text1"/>
          <w:sz w:val="36"/>
          <w:szCs w:val="36"/>
          <w:rtl/>
        </w:rPr>
        <w:t>" الملجأ الوحيد للشعب القمري أجمع رغم توفر مقومات توزيع الموارد بالعمل باللامركزية، عبر توزيع الإدارات الحكومية على الولايات لإعطائها نبض بالحياة ورغم كل هذا الا ان العاصمة نفسها لا تسلم من مشاكل انقطاعات الكهرباء والمياه،</w:t>
      </w:r>
    </w:p>
    <w:p w14:paraId="17F92B75"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 xml:space="preserve">أضف الى الأمن العام التي تتمتع بها الجزر ككل والعاصمة القمرية بالأخص، فالعاصمة موروني من العواصم التي تخلوا فيها الجريمة المنظمة عامةً والنصب الممنهج ضد السياح والأجانب المقيمين فيها خاصة، وفي هذا يشهد الرحالة السعودي محمد بن </w:t>
      </w:r>
      <w:r w:rsidRPr="009718FE">
        <w:rPr>
          <w:rFonts w:hint="cs"/>
          <w:color w:val="000000" w:themeColor="text1"/>
          <w:sz w:val="36"/>
          <w:szCs w:val="36"/>
          <w:rtl/>
        </w:rPr>
        <w:lastRenderedPageBreak/>
        <w:t>ناصر العبودي في مذكرات رحلاته في البحر الزنجي من انعدام السرقة والتمتع بالحس الأمني في عدم غلق المساجد مستشهداً عن عصى فريدة ومزخرفة وثمينة تُترَكُ عامة في المنابر( ومن الطريف انه لا يفكر أحد في سرقتها رغم أنها تلفت النظر بشكلها وقيمتها، وهذا أمر لا يكون كثيراً في غير هذه البلاد في مسجد مفتوح دائماً وليس عليه حراسة)</w:t>
      </w:r>
      <w:r w:rsidRPr="009718FE">
        <w:rPr>
          <w:rFonts w:hint="cs"/>
          <w:b/>
          <w:bCs/>
          <w:color w:val="000000" w:themeColor="text1"/>
          <w:sz w:val="36"/>
          <w:szCs w:val="36"/>
          <w:rtl/>
        </w:rPr>
        <w:t xml:space="preserve">  </w:t>
      </w:r>
      <w:r w:rsidRPr="009718FE">
        <w:rPr>
          <w:rFonts w:hint="cs"/>
          <w:color w:val="000000" w:themeColor="text1"/>
          <w:sz w:val="36"/>
          <w:szCs w:val="36"/>
          <w:vertAlign w:val="superscript"/>
          <w:rtl/>
        </w:rPr>
        <w:t>جولة في جزائر البحر الزنجي ص206</w:t>
      </w:r>
      <w:r w:rsidRPr="009718FE">
        <w:rPr>
          <w:rFonts w:hint="cs"/>
          <w:color w:val="000000" w:themeColor="text1"/>
          <w:sz w:val="36"/>
          <w:szCs w:val="36"/>
          <w:rtl/>
        </w:rPr>
        <w:t>، فرغم المعيشة المتدنية في تلك البلاد البعيدة الا ان الدولة تعتبر من الدول التي يوصى بزيارتها من مواقع الإحصائيات الرسمية للأمن والأمان التي تتمتع بها من حيث تدني الجريمة والعيش في أمن وأمان، وإذ ان الدولة تتغني بحفظ الامن والأمان في محافلهم باعتبارها نفط وإرث البلاد الذي تسعى الحكومات الى الحفاظ عليها من التلف بعيداً عن العواصم الافريقية التي تعرف عنها كثرة اعمال النصب والسرقات وغيرها من الأمور السيئة،</w:t>
      </w:r>
    </w:p>
    <w:p w14:paraId="4D04DEA7"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 xml:space="preserve"> واذ ان من علامات الأمن في تلك البلاد تزين النساء بالحلي والذهب بكثرته لمحافل الاعراس الثقافية والعادات دون التخوف من تعرضهن للتهديد من أيٍ كان وبأي وقتٍ صباحاً كان أو مساءً او بوقت متأخر للفجر، وهذا بخلاف دول وعواصم أخرى من العواصم الأوروبية واللاتيني</w:t>
      </w:r>
      <w:r w:rsidRPr="009718FE">
        <w:rPr>
          <w:rFonts w:hint="eastAsia"/>
          <w:color w:val="000000" w:themeColor="text1"/>
          <w:sz w:val="36"/>
          <w:szCs w:val="36"/>
          <w:rtl/>
        </w:rPr>
        <w:t>ة</w:t>
      </w:r>
      <w:r w:rsidRPr="009718FE">
        <w:rPr>
          <w:rFonts w:hint="cs"/>
          <w:color w:val="000000" w:themeColor="text1"/>
          <w:sz w:val="36"/>
          <w:szCs w:val="36"/>
          <w:rtl/>
        </w:rPr>
        <w:t xml:space="preserve"> بل والافريقية المجاورة كمدغشقر وتنزانيا كأقرب مثال،</w:t>
      </w:r>
    </w:p>
    <w:p w14:paraId="4EDE7A85"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 xml:space="preserve">الا انه يصعب الاعتماد على أهالي جزيرة القمر الكبرى في الاعمال العامة، ليس فقداً للأهلية او الثقة وانما لتكاسلهم بشكل عام </w:t>
      </w:r>
      <w:r w:rsidRPr="009718FE">
        <w:rPr>
          <w:rFonts w:hint="cs"/>
          <w:color w:val="000000" w:themeColor="text1"/>
          <w:sz w:val="36"/>
          <w:szCs w:val="36"/>
          <w:rtl/>
        </w:rPr>
        <w:lastRenderedPageBreak/>
        <w:t xml:space="preserve">وحبهم التفرغ للمحافل اليومية والتوكل العام على الجاليات منذ نعومة اظافرهم، </w:t>
      </w:r>
    </w:p>
    <w:p w14:paraId="480F0F97"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وتوضح الخريطة التالية معظم مدن جزيرة القمر الكبرى والمقتبس من كتاب "جزر القمر دولة إسلامية عربية تأليف: ليلى محمد مصطفى 2001م" والتي بذلت مجهوداً في توضيح معالم الجزيرة وخريطتها،</w:t>
      </w:r>
    </w:p>
    <w:p w14:paraId="04D5F471"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cs="Arial"/>
          <w:noProof/>
          <w:color w:val="000000" w:themeColor="text1"/>
          <w:sz w:val="36"/>
          <w:szCs w:val="36"/>
          <w:rtl/>
        </w:rPr>
        <w:drawing>
          <wp:inline distT="0" distB="0" distL="0" distR="0" wp14:anchorId="1FC89212" wp14:editId="6C988B36">
            <wp:extent cx="5688847" cy="5551714"/>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16472" cy="5578673"/>
                    </a:xfrm>
                    <a:prstGeom prst="rect">
                      <a:avLst/>
                    </a:prstGeom>
                    <a:noFill/>
                    <a:ln>
                      <a:noFill/>
                    </a:ln>
                  </pic:spPr>
                </pic:pic>
              </a:graphicData>
            </a:graphic>
          </wp:inline>
        </w:drawing>
      </w:r>
    </w:p>
    <w:p w14:paraId="1F0F4BB3" w14:textId="77777777" w:rsidR="007C769A" w:rsidRDefault="007C769A" w:rsidP="007C769A">
      <w:pPr>
        <w:tabs>
          <w:tab w:val="left" w:pos="0"/>
          <w:tab w:val="left" w:pos="180"/>
        </w:tabs>
        <w:spacing w:after="0" w:line="360" w:lineRule="auto"/>
        <w:ind w:right="360" w:firstLine="420"/>
        <w:jc w:val="mediumKashida"/>
        <w:rPr>
          <w:b/>
          <w:bCs/>
          <w:color w:val="000000" w:themeColor="text1"/>
          <w:sz w:val="36"/>
          <w:szCs w:val="36"/>
          <w:u w:val="single"/>
          <w:rtl/>
        </w:rPr>
      </w:pPr>
    </w:p>
    <w:p w14:paraId="28D7D1CB" w14:textId="77777777" w:rsidR="007C769A" w:rsidRPr="009718FE" w:rsidRDefault="007C769A" w:rsidP="007C769A">
      <w:pPr>
        <w:tabs>
          <w:tab w:val="left" w:pos="0"/>
          <w:tab w:val="left" w:pos="180"/>
        </w:tabs>
        <w:spacing w:after="0" w:line="360" w:lineRule="auto"/>
        <w:ind w:right="360" w:firstLine="420"/>
        <w:jc w:val="mediumKashida"/>
        <w:rPr>
          <w:b/>
          <w:bCs/>
          <w:color w:val="000000" w:themeColor="text1"/>
          <w:sz w:val="36"/>
          <w:szCs w:val="36"/>
          <w:u w:val="single"/>
          <w:rtl/>
        </w:rPr>
      </w:pPr>
    </w:p>
    <w:p w14:paraId="7A982253" w14:textId="77777777" w:rsidR="007C769A" w:rsidRDefault="007C769A" w:rsidP="007C769A">
      <w:pPr>
        <w:tabs>
          <w:tab w:val="left" w:pos="0"/>
          <w:tab w:val="left" w:pos="180"/>
        </w:tabs>
        <w:spacing w:after="0" w:line="360" w:lineRule="auto"/>
        <w:ind w:right="360" w:firstLine="420"/>
        <w:jc w:val="mediumKashida"/>
        <w:rPr>
          <w:color w:val="000000" w:themeColor="text1"/>
          <w:sz w:val="36"/>
          <w:szCs w:val="36"/>
          <w:u w:val="single"/>
          <w:rtl/>
        </w:rPr>
      </w:pPr>
      <w:r w:rsidRPr="009718FE">
        <w:rPr>
          <w:rFonts w:hint="cs"/>
          <w:b/>
          <w:bCs/>
          <w:color w:val="000000" w:themeColor="text1"/>
          <w:sz w:val="36"/>
          <w:szCs w:val="36"/>
          <w:u w:val="single"/>
          <w:rtl/>
        </w:rPr>
        <w:lastRenderedPageBreak/>
        <w:t>جزير أنجوان</w:t>
      </w:r>
      <w:r w:rsidRPr="009718FE">
        <w:rPr>
          <w:rFonts w:hint="cs"/>
          <w:color w:val="000000" w:themeColor="text1"/>
          <w:sz w:val="36"/>
          <w:szCs w:val="36"/>
          <w:u w:val="single"/>
          <w:rtl/>
        </w:rPr>
        <w:t xml:space="preserve"> او(هنزوان) </w:t>
      </w:r>
      <w:r w:rsidRPr="009718FE">
        <w:rPr>
          <w:color w:val="000000" w:themeColor="text1"/>
          <w:sz w:val="36"/>
          <w:szCs w:val="36"/>
          <w:u w:val="single"/>
        </w:rPr>
        <w:t>Anjoin,Ndzouwani</w:t>
      </w:r>
    </w:p>
    <w:p w14:paraId="3969B23A"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u w:val="single"/>
        </w:rPr>
      </w:pPr>
    </w:p>
    <w:p w14:paraId="26E74073"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 xml:space="preserve"> وتتصف وأهلها بحب الحركة والعمل والتجارة ورعاية المواشي وممارستها بجميع أشكالها ما دامت هي مربحة كما تتصف بألبانها النموذجية، ولا خجل معهم في العمل أياً كان نوعه ما لم يخالف الدين الإسلامي والمبادئ العرفية والمعتقدات المحلية الانجوانية، ويتمتع أهلها بالقوة البدنية وحب استغلاله في العمل مع الجدية المتسمة فيهم لحب العمل، بحيث تتمركز قوة العمالة اليدوية فيها من الأعمال البنائية البدائية وأعمال النجارة والتحلي بالأمانة، كما يعتمد القُصر منهم في بعض العائلات على أنفسهم دون غيرهم في إيجاد قُوت يومهم أو المساهمة في القُوت اليومي للعائلة منذ بداية نعومة أظافرهم، فيكبرون بهذا الفهم العملي والاعتماد على النفس، فخلافاً لأهالي الجزيرة الكبرى </w:t>
      </w:r>
      <w:r w:rsidRPr="009718FE">
        <w:rPr>
          <w:rFonts w:hint="cs"/>
          <w:b/>
          <w:bCs/>
          <w:color w:val="000000" w:themeColor="text1"/>
          <w:sz w:val="36"/>
          <w:szCs w:val="36"/>
          <w:rtl/>
        </w:rPr>
        <w:t>نجازيجا</w:t>
      </w:r>
      <w:r w:rsidRPr="009718FE">
        <w:rPr>
          <w:rFonts w:hint="cs"/>
          <w:color w:val="000000" w:themeColor="text1"/>
          <w:sz w:val="36"/>
          <w:szCs w:val="36"/>
          <w:rtl/>
        </w:rPr>
        <w:t xml:space="preserve"> الذين يميزون بين الاعمال والعمل الآخر تارة كنوع من الكرامة وتارة كنوع من العلو والتباهي بالقبلية وتارة لانتمائهم لطبقة الاعيان أي من متزوجي العادات والتقاليد وتارة لاعتمادهم الشبه التام على العمالة الخارجية وخاصة فرنسا التي استعمرتها واحتلت جزء منها (جزيرة مايوت) حتى الآن، أضف الى ذلك الحاجة للهجرة اليها بأي طريقة كانت ولو بإزهاق النفوس. </w:t>
      </w:r>
    </w:p>
    <w:p w14:paraId="10A04C67"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 xml:space="preserve">فبإمكان الاعتماد على جزيرة هنزوان من خلال تركيز الصناعات فيها وذلك اعتماداً على العمالة اليدوية واعتماداً على الجدية التي يتسمون بها في الاعمال المعتدة لهم كاعتماد رعاية </w:t>
      </w:r>
      <w:r w:rsidRPr="009718FE">
        <w:rPr>
          <w:rFonts w:hint="cs"/>
          <w:color w:val="000000" w:themeColor="text1"/>
          <w:sz w:val="36"/>
          <w:szCs w:val="36"/>
          <w:rtl/>
        </w:rPr>
        <w:lastRenderedPageBreak/>
        <w:t>المواشي والاغنام بتمويل حكومي لتنمية الاقتصاد القومي واستغلاله بأفضل الصور.</w:t>
      </w:r>
    </w:p>
    <w:p w14:paraId="709FCFFA"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وتوضح هذه الخريطة معظم مدن جزيرة هنزوان والمقتبسة من "جزر القمر دولة إسلامية عربية تأليف: ليلى محمد مصطفى 2001م" ،</w:t>
      </w:r>
    </w:p>
    <w:p w14:paraId="3DFA8B61" w14:textId="77777777" w:rsidR="007C769A" w:rsidRPr="009718FE" w:rsidRDefault="007C769A" w:rsidP="007C769A">
      <w:pPr>
        <w:tabs>
          <w:tab w:val="left" w:pos="0"/>
          <w:tab w:val="left" w:pos="180"/>
        </w:tabs>
        <w:spacing w:after="0" w:line="360" w:lineRule="auto"/>
        <w:ind w:right="360" w:firstLine="420"/>
        <w:jc w:val="mediumKashida"/>
        <w:rPr>
          <w:b/>
          <w:bCs/>
          <w:color w:val="000000" w:themeColor="text1"/>
          <w:sz w:val="36"/>
          <w:szCs w:val="36"/>
          <w:u w:val="single"/>
          <w:rtl/>
        </w:rPr>
      </w:pPr>
      <w:r w:rsidRPr="009718FE">
        <w:rPr>
          <w:rFonts w:cs="Arial"/>
          <w:b/>
          <w:bCs/>
          <w:noProof/>
          <w:color w:val="000000" w:themeColor="text1"/>
          <w:sz w:val="36"/>
          <w:szCs w:val="36"/>
          <w:u w:val="single"/>
          <w:rtl/>
        </w:rPr>
        <w:drawing>
          <wp:inline distT="0" distB="0" distL="0" distR="0" wp14:anchorId="33218C2E" wp14:editId="290B9A67">
            <wp:extent cx="5420598" cy="5290458"/>
            <wp:effectExtent l="0" t="0" r="889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72623" cy="5341234"/>
                    </a:xfrm>
                    <a:prstGeom prst="rect">
                      <a:avLst/>
                    </a:prstGeom>
                    <a:noFill/>
                    <a:ln>
                      <a:noFill/>
                    </a:ln>
                  </pic:spPr>
                </pic:pic>
              </a:graphicData>
            </a:graphic>
          </wp:inline>
        </w:drawing>
      </w:r>
    </w:p>
    <w:p w14:paraId="4FC1CEE5" w14:textId="77777777" w:rsidR="007C769A" w:rsidRPr="009718FE" w:rsidRDefault="007C769A" w:rsidP="007C769A">
      <w:pPr>
        <w:tabs>
          <w:tab w:val="left" w:pos="0"/>
          <w:tab w:val="left" w:pos="180"/>
        </w:tabs>
        <w:spacing w:after="0" w:line="360" w:lineRule="auto"/>
        <w:ind w:right="360" w:firstLine="420"/>
        <w:jc w:val="mediumKashida"/>
        <w:rPr>
          <w:b/>
          <w:bCs/>
          <w:color w:val="000000" w:themeColor="text1"/>
          <w:sz w:val="36"/>
          <w:szCs w:val="36"/>
          <w:u w:val="single"/>
          <w:rtl/>
        </w:rPr>
      </w:pPr>
    </w:p>
    <w:p w14:paraId="592B0C0B" w14:textId="77777777" w:rsidR="007C769A" w:rsidRPr="009718FE" w:rsidRDefault="007C769A" w:rsidP="007C769A">
      <w:pPr>
        <w:tabs>
          <w:tab w:val="left" w:pos="0"/>
          <w:tab w:val="left" w:pos="180"/>
        </w:tabs>
        <w:spacing w:after="0" w:line="360" w:lineRule="auto"/>
        <w:ind w:right="360"/>
        <w:jc w:val="mediumKashida"/>
        <w:rPr>
          <w:b/>
          <w:bCs/>
          <w:color w:val="000000" w:themeColor="text1"/>
          <w:sz w:val="36"/>
          <w:szCs w:val="36"/>
          <w:u w:val="single"/>
          <w:rtl/>
        </w:rPr>
      </w:pPr>
      <w:r w:rsidRPr="009718FE">
        <w:rPr>
          <w:rFonts w:hint="cs"/>
          <w:b/>
          <w:bCs/>
          <w:color w:val="000000" w:themeColor="text1"/>
          <w:sz w:val="36"/>
          <w:szCs w:val="36"/>
          <w:u w:val="single"/>
          <w:rtl/>
        </w:rPr>
        <w:t>جزيرة موهيلي(موالي)</w:t>
      </w:r>
      <w:r w:rsidRPr="009718FE">
        <w:rPr>
          <w:b/>
          <w:bCs/>
          <w:color w:val="000000" w:themeColor="text1"/>
          <w:sz w:val="36"/>
          <w:szCs w:val="36"/>
          <w:u w:val="single"/>
        </w:rPr>
        <w:t>Moheli, Mwali</w:t>
      </w:r>
      <w:r w:rsidRPr="009718FE">
        <w:rPr>
          <w:rFonts w:hint="cs"/>
          <w:b/>
          <w:bCs/>
          <w:color w:val="000000" w:themeColor="text1"/>
          <w:sz w:val="36"/>
          <w:szCs w:val="36"/>
          <w:u w:val="single"/>
          <w:rtl/>
        </w:rPr>
        <w:t xml:space="preserve"> </w:t>
      </w:r>
    </w:p>
    <w:p w14:paraId="6379EE91"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lastRenderedPageBreak/>
        <w:t>هي الجزيرة التي تتصف بخصوبة أراضيها الزراعية والغير مستغلة من قبلِ الحكومات القمرية أو الأهالي الذين يعتمدون الطرق البدائية في الإنتاج الزراعي، ما نتج عنه خلل تام في الطلب من الأسواق الوطنية واللجوء للطلب الخارجي لعدم إمكانية سد الحاجة، اذ ابتعد معظمهم من الاعتناء بالأراضي كما كان يعمل في السابق رغم وجود الأرضية الملائمة والمناخ المناسب لذلك، حيث كان اعتماد الجزيرة الكبرى في مناسبات العادات على نسب تتراوح بين 80 و90%  على الزراعة القادمة من جزيرة موهيلي كبيرة جداً لاعتماد أهلها بالزراعة والثروة الحيوانية والسمكية وخلافاً للجزر الأخرى ورغم استغلال قلة أراضيها الا انها تمتاز بالجودة والخصوبة وصلاحية إدارة المشاريع الزراعية للنهوض بالاقتصاد المحلي من خلال استخدام العمالة التي امتازت بها انجوان عبر تسهيل عبور العمالة اليومية عبر توصيل الجزر بجسور بعضها عن بعض وذلك من تخوف الأغلبية من ركوب الأمواج يومياً بين الجزر، والتغيرات المناخية المفاجئة في هذه المنطقة الساحلية،</w:t>
      </w:r>
    </w:p>
    <w:p w14:paraId="57C21215" w14:textId="77777777" w:rsidR="007C769A" w:rsidRPr="009718FE" w:rsidRDefault="007C769A" w:rsidP="007C769A">
      <w:pPr>
        <w:tabs>
          <w:tab w:val="left" w:pos="0"/>
          <w:tab w:val="left" w:pos="180"/>
        </w:tabs>
        <w:spacing w:after="0" w:line="360" w:lineRule="auto"/>
        <w:ind w:right="360" w:firstLine="420"/>
        <w:jc w:val="mediumKashida"/>
        <w:rPr>
          <w:color w:val="000000" w:themeColor="text1"/>
          <w:sz w:val="36"/>
          <w:szCs w:val="36"/>
          <w:rtl/>
        </w:rPr>
      </w:pPr>
      <w:r w:rsidRPr="009718FE">
        <w:rPr>
          <w:rFonts w:hint="cs"/>
          <w:color w:val="000000" w:themeColor="text1"/>
          <w:sz w:val="36"/>
          <w:szCs w:val="36"/>
          <w:rtl/>
        </w:rPr>
        <w:t>كما تمتاز الجزيرة أيضاً بالمواقع السياحية الغير مستثمرة فيها بالرغم من أنها دولة تقضي معظم برامجها واجتماعاته</w:t>
      </w:r>
      <w:r w:rsidRPr="009718FE">
        <w:rPr>
          <w:rFonts w:hint="eastAsia"/>
          <w:color w:val="000000" w:themeColor="text1"/>
          <w:sz w:val="36"/>
          <w:szCs w:val="36"/>
          <w:rtl/>
        </w:rPr>
        <w:t>ا</w:t>
      </w:r>
      <w:r w:rsidRPr="009718FE">
        <w:rPr>
          <w:rFonts w:hint="cs"/>
          <w:color w:val="000000" w:themeColor="text1"/>
          <w:sz w:val="36"/>
          <w:szCs w:val="36"/>
          <w:rtl/>
        </w:rPr>
        <w:t xml:space="preserve"> الدولية والندوات لغرض كسب المساهمات للاستثمار السياحي وغيره من القطاعات دون نتائج تذكر، واضف الى المواقع الأثرية التي ترجع الى حكم المماليك او بما يعرف بـمملكة (جومبي فاطمة) وهي الملكة التي تولت الحكم عام 1842م منذ الخامسة عشر من عمرها ورسمياً منذ العام 1849م عن عمر 22 عاماً</w:t>
      </w:r>
      <w:r w:rsidRPr="009718FE">
        <w:rPr>
          <w:color w:val="000000" w:themeColor="text1"/>
          <w:sz w:val="36"/>
          <w:szCs w:val="36"/>
        </w:rPr>
        <w:t>.</w:t>
      </w:r>
    </w:p>
    <w:p w14:paraId="4B3C8E90" w14:textId="77777777" w:rsidR="007C769A" w:rsidRPr="009718FE" w:rsidRDefault="007C769A" w:rsidP="007C769A">
      <w:pPr>
        <w:tabs>
          <w:tab w:val="left" w:pos="0"/>
          <w:tab w:val="left" w:pos="180"/>
        </w:tabs>
        <w:spacing w:after="0" w:line="360" w:lineRule="auto"/>
        <w:ind w:right="360" w:hanging="90"/>
        <w:jc w:val="mediumKashida"/>
        <w:rPr>
          <w:color w:val="000000" w:themeColor="text1"/>
          <w:sz w:val="36"/>
          <w:szCs w:val="36"/>
          <w:rtl/>
        </w:rPr>
      </w:pPr>
      <w:r w:rsidRPr="009718FE">
        <w:rPr>
          <w:rFonts w:cs="Arial"/>
          <w:noProof/>
          <w:color w:val="000000" w:themeColor="text1"/>
          <w:sz w:val="36"/>
          <w:szCs w:val="36"/>
          <w:rtl/>
        </w:rPr>
        <w:lastRenderedPageBreak/>
        <w:drawing>
          <wp:inline distT="0" distB="0" distL="0" distR="0" wp14:anchorId="3D2F2527" wp14:editId="54B12ACC">
            <wp:extent cx="4963886" cy="4440994"/>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94723" cy="4468583"/>
                    </a:xfrm>
                    <a:prstGeom prst="rect">
                      <a:avLst/>
                    </a:prstGeom>
                    <a:noFill/>
                    <a:ln>
                      <a:noFill/>
                    </a:ln>
                  </pic:spPr>
                </pic:pic>
              </a:graphicData>
            </a:graphic>
          </wp:inline>
        </w:drawing>
      </w:r>
    </w:p>
    <w:p w14:paraId="6D360978" w14:textId="77777777" w:rsidR="007C769A" w:rsidRPr="009718FE" w:rsidRDefault="007C769A" w:rsidP="007C769A">
      <w:pPr>
        <w:tabs>
          <w:tab w:val="left" w:pos="0"/>
          <w:tab w:val="left" w:pos="180"/>
        </w:tabs>
        <w:spacing w:after="0" w:line="360" w:lineRule="auto"/>
        <w:ind w:right="360"/>
        <w:jc w:val="mediumKashida"/>
        <w:rPr>
          <w:b/>
          <w:bCs/>
          <w:color w:val="000000" w:themeColor="text1"/>
          <w:sz w:val="36"/>
          <w:szCs w:val="36"/>
          <w:u w:val="single"/>
          <w:rtl/>
        </w:rPr>
      </w:pPr>
    </w:p>
    <w:p w14:paraId="4D1634A8" w14:textId="77777777" w:rsidR="007C769A" w:rsidRPr="009718FE" w:rsidRDefault="007C769A" w:rsidP="007C769A">
      <w:pPr>
        <w:tabs>
          <w:tab w:val="left" w:pos="0"/>
          <w:tab w:val="left" w:pos="180"/>
        </w:tabs>
        <w:spacing w:after="0" w:line="360" w:lineRule="auto"/>
        <w:ind w:right="360"/>
        <w:jc w:val="mediumKashida"/>
        <w:rPr>
          <w:b/>
          <w:bCs/>
          <w:color w:val="000000" w:themeColor="text1"/>
          <w:sz w:val="36"/>
          <w:szCs w:val="36"/>
          <w:u w:val="single"/>
          <w:rtl/>
        </w:rPr>
      </w:pPr>
    </w:p>
    <w:p w14:paraId="67EEF8CE" w14:textId="77777777" w:rsidR="007C769A" w:rsidRPr="009718FE" w:rsidRDefault="007C769A" w:rsidP="007C769A">
      <w:pPr>
        <w:tabs>
          <w:tab w:val="left" w:pos="0"/>
          <w:tab w:val="left" w:pos="180"/>
        </w:tabs>
        <w:spacing w:after="0" w:line="360" w:lineRule="auto"/>
        <w:ind w:right="360"/>
        <w:jc w:val="mediumKashida"/>
        <w:rPr>
          <w:b/>
          <w:bCs/>
          <w:color w:val="000000" w:themeColor="text1"/>
          <w:sz w:val="36"/>
          <w:szCs w:val="36"/>
          <w:u w:val="single"/>
          <w:rtl/>
        </w:rPr>
      </w:pPr>
    </w:p>
    <w:p w14:paraId="55CBE6A1" w14:textId="77777777" w:rsidR="007C769A" w:rsidRPr="009718FE" w:rsidRDefault="007C769A" w:rsidP="007C769A">
      <w:pPr>
        <w:tabs>
          <w:tab w:val="left" w:pos="0"/>
          <w:tab w:val="left" w:pos="180"/>
        </w:tabs>
        <w:spacing w:after="0" w:line="360" w:lineRule="auto"/>
        <w:ind w:right="360"/>
        <w:jc w:val="mediumKashida"/>
        <w:rPr>
          <w:b/>
          <w:bCs/>
          <w:color w:val="000000" w:themeColor="text1"/>
          <w:sz w:val="36"/>
          <w:szCs w:val="36"/>
          <w:u w:val="single"/>
          <w:rtl/>
        </w:rPr>
      </w:pPr>
    </w:p>
    <w:p w14:paraId="0A5B88A1" w14:textId="77777777" w:rsidR="007C769A" w:rsidRPr="009718FE" w:rsidRDefault="007C769A" w:rsidP="007C769A">
      <w:pPr>
        <w:tabs>
          <w:tab w:val="left" w:pos="0"/>
          <w:tab w:val="left" w:pos="180"/>
        </w:tabs>
        <w:spacing w:after="0" w:line="360" w:lineRule="auto"/>
        <w:ind w:right="360"/>
        <w:jc w:val="mediumKashida"/>
        <w:rPr>
          <w:color w:val="000000" w:themeColor="text1"/>
          <w:sz w:val="36"/>
          <w:szCs w:val="36"/>
          <w:u w:val="single"/>
        </w:rPr>
      </w:pPr>
      <w:r w:rsidRPr="009718FE">
        <w:rPr>
          <w:rFonts w:hint="cs"/>
          <w:b/>
          <w:bCs/>
          <w:color w:val="000000" w:themeColor="text1"/>
          <w:sz w:val="36"/>
          <w:szCs w:val="36"/>
          <w:u w:val="single"/>
          <w:rtl/>
        </w:rPr>
        <w:t>جزيرة مايوت</w:t>
      </w:r>
      <w:r w:rsidRPr="009718FE">
        <w:rPr>
          <w:rFonts w:hint="cs"/>
          <w:color w:val="000000" w:themeColor="text1"/>
          <w:sz w:val="36"/>
          <w:szCs w:val="36"/>
          <w:u w:val="single"/>
          <w:rtl/>
        </w:rPr>
        <w:t xml:space="preserve"> أو </w:t>
      </w:r>
      <w:r w:rsidRPr="009718FE">
        <w:rPr>
          <w:rFonts w:hint="cs"/>
          <w:b/>
          <w:bCs/>
          <w:color w:val="000000" w:themeColor="text1"/>
          <w:sz w:val="36"/>
          <w:szCs w:val="36"/>
          <w:u w:val="single"/>
          <w:rtl/>
        </w:rPr>
        <w:t xml:space="preserve">ماوري(المحتلة) </w:t>
      </w:r>
      <w:r w:rsidRPr="009718FE">
        <w:rPr>
          <w:b/>
          <w:bCs/>
          <w:color w:val="000000" w:themeColor="text1"/>
          <w:sz w:val="36"/>
          <w:szCs w:val="36"/>
          <w:u w:val="single"/>
        </w:rPr>
        <w:t>Mayotte, Maore</w:t>
      </w:r>
    </w:p>
    <w:p w14:paraId="74954FAB" w14:textId="77777777" w:rsidR="007C769A" w:rsidRPr="009718FE" w:rsidRDefault="007C769A" w:rsidP="007C769A">
      <w:pPr>
        <w:tabs>
          <w:tab w:val="left" w:pos="0"/>
          <w:tab w:val="left" w:pos="180"/>
        </w:tabs>
        <w:spacing w:after="0" w:line="360" w:lineRule="auto"/>
        <w:jc w:val="mediumKashida"/>
        <w:rPr>
          <w:color w:val="000000" w:themeColor="text1"/>
          <w:sz w:val="36"/>
          <w:szCs w:val="36"/>
          <w:rtl/>
        </w:rPr>
      </w:pPr>
      <w:r w:rsidRPr="009718FE">
        <w:rPr>
          <w:color w:val="000000" w:themeColor="text1"/>
          <w:sz w:val="36"/>
          <w:szCs w:val="36"/>
        </w:rPr>
        <w:tab/>
      </w:r>
      <w:r w:rsidRPr="009718FE">
        <w:rPr>
          <w:color w:val="000000" w:themeColor="text1"/>
          <w:sz w:val="36"/>
          <w:szCs w:val="36"/>
        </w:rPr>
        <w:tab/>
      </w:r>
      <w:r w:rsidRPr="009718FE">
        <w:rPr>
          <w:rFonts w:hint="cs"/>
          <w:color w:val="000000" w:themeColor="text1"/>
          <w:sz w:val="36"/>
          <w:szCs w:val="36"/>
          <w:rtl/>
        </w:rPr>
        <w:t xml:space="preserve">تاريخياً تتبعت الجزيرة من احتلال ملاغاشي الى تسكين فرنسي ومن ثم الي احتلال كلي، وعلى كل فإن الجزيرة وعلى مدار التاريخ ولا زالت في الاحتلال الفرنسي جراء استفتاء شعبي ممنهج من قبلِ الحكومات الفرنسية للإبقاء على احتلالها بطيعة الحال، ففي عام 2011م أيضاً تم عقد استفتاء آخر ونهائي للاعتماد على تبعيتها التامة للاحتلال وبطبيعة الحال صوتت الغالبية بالإبقاء على الرعاية التامة </w:t>
      </w:r>
      <w:r w:rsidRPr="009718FE">
        <w:rPr>
          <w:rFonts w:hint="cs"/>
          <w:color w:val="000000" w:themeColor="text1"/>
          <w:sz w:val="36"/>
          <w:szCs w:val="36"/>
          <w:rtl/>
        </w:rPr>
        <w:lastRenderedPageBreak/>
        <w:t>وتحت العلم الفرنسي وذلك بتنظيم فرنسي بحت لتلك الاستفتاءات، ومع ذلك فان جزرالقمر لا زالت متمسكة بحقها التام بالجزيرة المحتلة ويظهرون ذلك جلياً بمطالبات رسمية عدة ومستمرة في المحافل الدولية واجتماعات الأمم المتحدة العادية والاضطرارية وكلما أتيحت الفرصة لذلك حيث تكلل كل الجهود بالنفوذ والفيتو الفرنسي برفض مشروع الإدانة أو أي مشروع يخص الجزر ككل،</w:t>
      </w:r>
    </w:p>
    <w:p w14:paraId="1F1E4264" w14:textId="77777777" w:rsidR="007C769A" w:rsidRPr="009718FE" w:rsidRDefault="007C769A" w:rsidP="007C769A">
      <w:pPr>
        <w:tabs>
          <w:tab w:val="left" w:pos="0"/>
          <w:tab w:val="left" w:pos="180"/>
        </w:tabs>
        <w:spacing w:after="0" w:line="360" w:lineRule="auto"/>
        <w:jc w:val="mediumKashida"/>
        <w:rPr>
          <w:color w:val="000000" w:themeColor="text1"/>
          <w:sz w:val="36"/>
          <w:szCs w:val="36"/>
          <w:rtl/>
        </w:rPr>
      </w:pPr>
      <w:r w:rsidRPr="009718FE">
        <w:rPr>
          <w:rFonts w:hint="cs"/>
          <w:color w:val="000000" w:themeColor="text1"/>
          <w:sz w:val="36"/>
          <w:szCs w:val="36"/>
          <w:rtl/>
        </w:rPr>
        <w:t xml:space="preserve"> كما أصبحت نقطة سلبية لسياسة الخارجية الفرنسية يضرب بها المثل أمام المجتمع الدولي حيث سبقت لروسيا الخوض في هذا الموضوع لأكثر من مرة في محافل الأمم المتحدة مقارنة بالدمباسك الروسية-الأوكرانية التي تجمعهم على الأقل حدود مشتركة بخلاف باريس ومايوت التي يفصلها محيط واودية ودول وخلافه،</w:t>
      </w:r>
    </w:p>
    <w:p w14:paraId="66E5C620" w14:textId="77777777" w:rsidR="007C769A" w:rsidRPr="009718FE" w:rsidRDefault="007C769A" w:rsidP="007C769A">
      <w:pPr>
        <w:tabs>
          <w:tab w:val="left" w:pos="0"/>
          <w:tab w:val="left" w:pos="180"/>
        </w:tabs>
        <w:spacing w:after="0" w:line="360" w:lineRule="auto"/>
        <w:ind w:right="360"/>
        <w:jc w:val="mediumKashida"/>
        <w:rPr>
          <w:color w:val="000000" w:themeColor="text1"/>
          <w:sz w:val="36"/>
          <w:szCs w:val="36"/>
          <w:rtl/>
        </w:rPr>
      </w:pPr>
      <w:r w:rsidRPr="009718FE">
        <w:rPr>
          <w:color w:val="000000" w:themeColor="text1"/>
          <w:sz w:val="36"/>
          <w:szCs w:val="36"/>
          <w:rtl/>
        </w:rPr>
        <w:tab/>
      </w:r>
      <w:r w:rsidRPr="009718FE">
        <w:rPr>
          <w:rFonts w:hint="cs"/>
          <w:color w:val="000000" w:themeColor="text1"/>
          <w:sz w:val="36"/>
          <w:szCs w:val="36"/>
          <w:rtl/>
        </w:rPr>
        <w:t>ويتغلب عليها المنهج الفكري السياسي بالجزيرة التي نشرت فرنسا حياة الرفاهية والمسكرات بشكل ملحوظ عن نظيراتها عبر البزخ بين الناس وخاصة بين فئة الشباب نساء كن أو صبيان والذين لا يهتمون لأصولهم القمرية أكثر من اهتمامهم بأصول مدغشقر والاختلاط الملحوظ الملاغاشيين وانتسابهم لفرنسا، اذ ان نسب الاختلاط بالتزاوج بين الجنس الملاغاشي أكثر قبولاً من اختلاط النسب للجزر القمرية الأخرى حسب المنهج السائد في الجزيرة،</w:t>
      </w:r>
    </w:p>
    <w:p w14:paraId="17EEA4A0" w14:textId="77777777" w:rsidR="007C769A" w:rsidRPr="009718FE" w:rsidRDefault="007C769A" w:rsidP="007C769A">
      <w:pPr>
        <w:tabs>
          <w:tab w:val="left" w:pos="0"/>
          <w:tab w:val="left" w:pos="180"/>
        </w:tabs>
        <w:spacing w:after="0" w:line="360" w:lineRule="auto"/>
        <w:ind w:right="360"/>
        <w:jc w:val="mediumKashida"/>
        <w:rPr>
          <w:color w:val="000000" w:themeColor="text1"/>
          <w:sz w:val="36"/>
          <w:szCs w:val="36"/>
          <w:rtl/>
        </w:rPr>
      </w:pPr>
      <w:r w:rsidRPr="009718FE">
        <w:rPr>
          <w:rFonts w:hint="cs"/>
          <w:color w:val="000000" w:themeColor="text1"/>
          <w:sz w:val="36"/>
          <w:szCs w:val="36"/>
          <w:rtl/>
        </w:rPr>
        <w:t xml:space="preserve"> وكما ان قليل منهم من يهتم بالتعاليم الدينية أو العربية رغم وجود المساجد ومراكز طرق الشاذلية والقادرية إلا أن الاهتمام بالدين متمركز عند كبار السن من مواليد الستينيات والخمسينيا</w:t>
      </w:r>
      <w:r w:rsidRPr="009718FE">
        <w:rPr>
          <w:rFonts w:hint="eastAsia"/>
          <w:color w:val="000000" w:themeColor="text1"/>
          <w:sz w:val="36"/>
          <w:szCs w:val="36"/>
          <w:rtl/>
        </w:rPr>
        <w:t>ت</w:t>
      </w:r>
      <w:r w:rsidRPr="009718FE">
        <w:rPr>
          <w:rFonts w:hint="cs"/>
          <w:color w:val="000000" w:themeColor="text1"/>
          <w:sz w:val="36"/>
          <w:szCs w:val="36"/>
          <w:rtl/>
        </w:rPr>
        <w:t xml:space="preserve"> من القرن الماضي دون الشباب ما يوحي بان آثار الدين تنمحي مع الأعوام </w:t>
      </w:r>
      <w:r w:rsidRPr="009718FE">
        <w:rPr>
          <w:rFonts w:hint="cs"/>
          <w:color w:val="000000" w:themeColor="text1"/>
          <w:sz w:val="36"/>
          <w:szCs w:val="36"/>
          <w:rtl/>
        </w:rPr>
        <w:lastRenderedPageBreak/>
        <w:t>بمنهجية فرنسية وتبعية للقوانين المانعة للحجاب ونهج التبرج العلماني في المدارس وتكميم فئة الجاليات القمرية التي تسعى للعمل فيها،</w:t>
      </w:r>
    </w:p>
    <w:p w14:paraId="392E504A" w14:textId="77777777" w:rsidR="007C769A" w:rsidRPr="009718FE" w:rsidRDefault="007C769A" w:rsidP="007C769A">
      <w:pPr>
        <w:tabs>
          <w:tab w:val="left" w:pos="0"/>
          <w:tab w:val="left" w:pos="180"/>
        </w:tabs>
        <w:spacing w:after="0" w:line="360" w:lineRule="auto"/>
        <w:ind w:right="360"/>
        <w:jc w:val="mediumKashida"/>
        <w:rPr>
          <w:color w:val="000000" w:themeColor="text1"/>
          <w:sz w:val="36"/>
          <w:szCs w:val="36"/>
          <w:rtl/>
        </w:rPr>
      </w:pPr>
      <w:r w:rsidRPr="009718FE">
        <w:rPr>
          <w:rFonts w:hint="cs"/>
          <w:color w:val="000000" w:themeColor="text1"/>
          <w:sz w:val="36"/>
          <w:szCs w:val="36"/>
          <w:rtl/>
        </w:rPr>
        <w:t>وهذا يستدعي النظر  من الحكومات القمرية للإبقاء على بعض الأصول والمحاولة جاهدة وبجدية في الحفاظ على الثقافة والتراث القمري الأصيل بعيداً عن المنهجية الملغاشية والفرنسية التي يسعى من خلالها الفرنسيين لطمس الهوية الاسلامية القمرية عن الجزيرة والظفر بمكسب معنوي يصعب تغييره في إعاد</w:t>
      </w:r>
      <w:r w:rsidRPr="009718FE">
        <w:rPr>
          <w:rFonts w:hint="eastAsia"/>
          <w:color w:val="000000" w:themeColor="text1"/>
          <w:sz w:val="36"/>
          <w:szCs w:val="36"/>
          <w:rtl/>
        </w:rPr>
        <w:t>ة</w:t>
      </w:r>
      <w:r w:rsidRPr="009718FE">
        <w:rPr>
          <w:rFonts w:hint="cs"/>
          <w:color w:val="000000" w:themeColor="text1"/>
          <w:sz w:val="36"/>
          <w:szCs w:val="36"/>
          <w:rtl/>
        </w:rPr>
        <w:t xml:space="preserve"> منهجيته في المستقبل وصعوبة قبول الرجوع للدولة الاتحادية بحكم اختلاف الثقافات ان استمر الامر على ما هو عليه،</w:t>
      </w:r>
    </w:p>
    <w:p w14:paraId="40CAE945" w14:textId="77777777" w:rsidR="007C769A" w:rsidRPr="009718FE" w:rsidRDefault="007C769A" w:rsidP="007C769A">
      <w:pPr>
        <w:tabs>
          <w:tab w:val="left" w:pos="0"/>
          <w:tab w:val="left" w:pos="180"/>
        </w:tabs>
        <w:spacing w:after="0" w:line="360" w:lineRule="auto"/>
        <w:ind w:right="360"/>
        <w:jc w:val="mediumKashida"/>
        <w:rPr>
          <w:color w:val="000000" w:themeColor="text1"/>
          <w:sz w:val="36"/>
          <w:szCs w:val="36"/>
          <w:rtl/>
        </w:rPr>
      </w:pPr>
      <w:r w:rsidRPr="009718FE">
        <w:rPr>
          <w:rFonts w:hint="cs"/>
          <w:color w:val="000000" w:themeColor="text1"/>
          <w:sz w:val="36"/>
          <w:szCs w:val="36"/>
          <w:rtl/>
        </w:rPr>
        <w:t>جدير بالذكر ان اللغة القمرية عندهم أصبحت خليط بين اللغة الملغاشي</w:t>
      </w:r>
      <w:r w:rsidRPr="009718FE">
        <w:rPr>
          <w:rFonts w:hint="eastAsia"/>
          <w:color w:val="000000" w:themeColor="text1"/>
          <w:sz w:val="36"/>
          <w:szCs w:val="36"/>
          <w:rtl/>
        </w:rPr>
        <w:t>ة</w:t>
      </w:r>
      <w:r w:rsidRPr="009718FE">
        <w:rPr>
          <w:rFonts w:hint="cs"/>
          <w:color w:val="000000" w:themeColor="text1"/>
          <w:sz w:val="36"/>
          <w:szCs w:val="36"/>
          <w:rtl/>
        </w:rPr>
        <w:t xml:space="preserve"> الظاهرة والفرنسية وقلة قليلة من الكلمات القمرية، كما تفشى التعصب ضد أبناء الجزر الأخرى والثناء عليه من قبل الإدارة المركزية وبمباركة من الحكومة الفرنسية، فاذا اردت تغيير قوم غير ثقافتهم وهذا هو النهج المتبع للساسة الفرنسيين أينما حلوا. </w:t>
      </w:r>
    </w:p>
    <w:p w14:paraId="4363D35C" w14:textId="77777777" w:rsidR="007C769A" w:rsidRPr="009718FE" w:rsidRDefault="007C769A" w:rsidP="007C769A">
      <w:pPr>
        <w:tabs>
          <w:tab w:val="left" w:pos="0"/>
          <w:tab w:val="left" w:pos="180"/>
        </w:tabs>
        <w:spacing w:after="0" w:line="360" w:lineRule="auto"/>
        <w:ind w:right="360"/>
        <w:jc w:val="mediumKashida"/>
        <w:rPr>
          <w:color w:val="000000" w:themeColor="text1"/>
          <w:sz w:val="36"/>
          <w:szCs w:val="36"/>
          <w:rtl/>
        </w:rPr>
      </w:pPr>
      <w:r w:rsidRPr="009718FE">
        <w:rPr>
          <w:color w:val="000000" w:themeColor="text1"/>
          <w:sz w:val="36"/>
          <w:szCs w:val="36"/>
          <w:rtl/>
        </w:rPr>
        <w:tab/>
      </w:r>
      <w:r w:rsidRPr="009718FE">
        <w:rPr>
          <w:rFonts w:hint="cs"/>
          <w:color w:val="000000" w:themeColor="text1"/>
          <w:sz w:val="36"/>
          <w:szCs w:val="36"/>
          <w:rtl/>
        </w:rPr>
        <w:t>وتعرف الجزيرة بين الجزر الأربع  بأنها الأكثر انتشاراً للأنواع المخدرة بين الفئة الشبابية، والأكثر إباحية والأكثر تنظيماً للاحتفالات الصاخبة في العام وتعداد الشواطئ المساعدة علي حياة الرفاهية هذه، وكثر الخمارات في كل مكان أو تسهيل تصنيع</w:t>
      </w:r>
      <w:r w:rsidRPr="009718FE">
        <w:rPr>
          <w:rFonts w:hint="eastAsia"/>
          <w:color w:val="000000" w:themeColor="text1"/>
          <w:sz w:val="36"/>
          <w:szCs w:val="36"/>
          <w:rtl/>
        </w:rPr>
        <w:t>ه</w:t>
      </w:r>
      <w:r w:rsidRPr="009718FE">
        <w:rPr>
          <w:rFonts w:hint="cs"/>
          <w:color w:val="000000" w:themeColor="text1"/>
          <w:sz w:val="36"/>
          <w:szCs w:val="36"/>
          <w:rtl/>
        </w:rPr>
        <w:t xml:space="preserve"> بالطرق البدائية والتي لا حرج منها قانونياً، وحيث يتوافد اليها كثيراً من شباب الجزر الأخرى وذلك للعبور منها إلى فرنسا خاصة الا ان قليلاً ما ترسوا سفين</w:t>
      </w:r>
      <w:r w:rsidRPr="009718FE">
        <w:rPr>
          <w:rFonts w:hint="eastAsia"/>
          <w:color w:val="000000" w:themeColor="text1"/>
          <w:sz w:val="36"/>
          <w:szCs w:val="36"/>
          <w:rtl/>
        </w:rPr>
        <w:t>ة</w:t>
      </w:r>
      <w:r w:rsidRPr="009718FE">
        <w:rPr>
          <w:rFonts w:hint="cs"/>
          <w:color w:val="000000" w:themeColor="text1"/>
          <w:sz w:val="36"/>
          <w:szCs w:val="36"/>
          <w:rtl/>
        </w:rPr>
        <w:t xml:space="preserve"> النجاة وذلك بسبب غلق المنافذ البحرية المؤدية </w:t>
      </w:r>
      <w:r w:rsidRPr="009718FE">
        <w:rPr>
          <w:rFonts w:hint="cs"/>
          <w:color w:val="000000" w:themeColor="text1"/>
          <w:sz w:val="36"/>
          <w:szCs w:val="36"/>
          <w:rtl/>
        </w:rPr>
        <w:lastRenderedPageBreak/>
        <w:t>للجزيرة ويصل الأمر في اكثر الأحيان إلى إغراق القوارب أو السفن التي تريد الدخول اليها عنوة ولا مبالة بمن تحمل أياً كان عمره أو عددهم او تنوعهم، وعدم اللامبالا</w:t>
      </w:r>
      <w:r w:rsidRPr="009718FE">
        <w:rPr>
          <w:rFonts w:hint="eastAsia"/>
          <w:color w:val="000000" w:themeColor="text1"/>
          <w:sz w:val="36"/>
          <w:szCs w:val="36"/>
          <w:rtl/>
        </w:rPr>
        <w:t>ة</w:t>
      </w:r>
      <w:r w:rsidRPr="009718FE">
        <w:rPr>
          <w:rFonts w:hint="cs"/>
          <w:color w:val="000000" w:themeColor="text1"/>
          <w:sz w:val="36"/>
          <w:szCs w:val="36"/>
          <w:rtl/>
        </w:rPr>
        <w:t xml:space="preserve"> بحقوق الانسان التي يتغنى بها المحتل في معاهداته ومواثيقه الدولية، وحيث كُممت أفواه الهيئات الحقوقية والمنظمات المحلية والدولية التي تنادي بالتنديد المستمر لكن دوني ادنى جدوى، ودون خطى تذكر من الحكومات القمرية خلال السنوات الماضية ومواقفها رمزية لا ترقى للادانة الحقيقية وهذا يرجع اثره الى المعونات المدعومة من وكالة</w:t>
      </w:r>
      <w:r w:rsidRPr="009718FE">
        <w:rPr>
          <w:color w:val="000000" w:themeColor="text1"/>
          <w:sz w:val="36"/>
          <w:szCs w:val="36"/>
        </w:rPr>
        <w:t>AFD</w:t>
      </w:r>
      <w:r w:rsidRPr="009718FE">
        <w:rPr>
          <w:rFonts w:hint="cs"/>
          <w:color w:val="000000" w:themeColor="text1"/>
          <w:sz w:val="36"/>
          <w:szCs w:val="36"/>
          <w:rtl/>
        </w:rPr>
        <w:t>الفرنسية للتنمية، حيث تقدر معدل الوافيات كل عامين بين 150 الي 220 شخص كأقل معدل احصائي، وبمعدل تقلب اثنين او خمس قوارب في العام، جدير بالذكر أن مؤخراً تم الاتفاقية بين حكومة العقيد غزالي بين فترته 2016-2020 لتغذية الحكومة الاتحادية بمبلغ استثماري يقدر 150 يورو تقريباً للحد من الهجرة الجماعية والتي لم يعد معبر للقمريين فحسب بل وللدول الافريقية الأخرى التي تقتصد هذه البقعة الجغرافية التابعة لفرنسا، والناتج من ذلك ان هذه الجزيرة أصبحت لا تنعم بأمن ولا أمان تام،</w:t>
      </w:r>
    </w:p>
    <w:p w14:paraId="67B03B59" w14:textId="77777777" w:rsidR="007C769A" w:rsidRPr="009718FE" w:rsidRDefault="007C769A" w:rsidP="007C769A">
      <w:pPr>
        <w:shd w:val="clear" w:color="auto" w:fill="FFFFFF"/>
        <w:spacing w:after="100" w:afterAutospacing="1" w:line="360" w:lineRule="auto"/>
        <w:jc w:val="mediumKashida"/>
        <w:rPr>
          <w:rFonts w:ascii="Arial" w:eastAsia="Times New Roman" w:hAnsi="Arial" w:cs="Arial"/>
          <w:color w:val="000000" w:themeColor="text1"/>
          <w:sz w:val="36"/>
          <w:szCs w:val="36"/>
          <w:rtl/>
        </w:rPr>
      </w:pPr>
      <w:r w:rsidRPr="009718FE">
        <w:rPr>
          <w:rFonts w:ascii="Arial" w:eastAsia="Times New Roman" w:hAnsi="Arial" w:cs="Arial" w:hint="cs"/>
          <w:b/>
          <w:bCs/>
          <w:color w:val="000000" w:themeColor="text1"/>
          <w:sz w:val="36"/>
          <w:szCs w:val="36"/>
          <w:lang w:bidi="ar-EG"/>
        </w:rPr>
        <w:t> </w:t>
      </w:r>
    </w:p>
    <w:p w14:paraId="6EE1B7BF" w14:textId="77777777" w:rsidR="007C769A" w:rsidRPr="009718FE" w:rsidRDefault="007C769A" w:rsidP="007C769A">
      <w:pPr>
        <w:spacing w:after="0" w:line="360" w:lineRule="auto"/>
        <w:ind w:left="360"/>
        <w:jc w:val="mediumKashida"/>
        <w:rPr>
          <w:color w:val="000000" w:themeColor="text1"/>
          <w:sz w:val="36"/>
          <w:szCs w:val="36"/>
          <w:rtl/>
        </w:rPr>
      </w:pPr>
      <w:r w:rsidRPr="009718FE">
        <w:rPr>
          <w:color w:val="000000" w:themeColor="text1"/>
          <w:sz w:val="36"/>
          <w:szCs w:val="36"/>
          <w:rtl/>
        </w:rPr>
        <w:br w:type="page"/>
      </w:r>
    </w:p>
    <w:p w14:paraId="6453023C" w14:textId="77777777" w:rsidR="007C769A" w:rsidRPr="009718FE" w:rsidRDefault="007C769A" w:rsidP="007C769A">
      <w:pPr>
        <w:spacing w:after="0" w:line="360" w:lineRule="auto"/>
        <w:ind w:left="360"/>
        <w:jc w:val="mediumKashida"/>
        <w:rPr>
          <w:color w:val="000000" w:themeColor="text1"/>
          <w:sz w:val="36"/>
          <w:szCs w:val="36"/>
          <w:rtl/>
        </w:rPr>
      </w:pPr>
    </w:p>
    <w:p w14:paraId="5F89AEB5" w14:textId="77777777" w:rsidR="007C769A" w:rsidRPr="009718FE" w:rsidRDefault="007C769A" w:rsidP="007C769A">
      <w:pPr>
        <w:spacing w:after="0" w:line="360" w:lineRule="auto"/>
        <w:ind w:left="360"/>
        <w:jc w:val="mediumKashida"/>
        <w:rPr>
          <w:color w:val="000000" w:themeColor="text1"/>
          <w:sz w:val="36"/>
          <w:szCs w:val="36"/>
          <w:rtl/>
        </w:rPr>
      </w:pPr>
    </w:p>
    <w:p w14:paraId="400039B5" w14:textId="77777777" w:rsidR="007C769A" w:rsidRPr="005C1995" w:rsidRDefault="007C769A" w:rsidP="007C769A">
      <w:pPr>
        <w:pStyle w:val="ListParagraph"/>
        <w:spacing w:line="360" w:lineRule="auto"/>
        <w:jc w:val="mediumKashida"/>
        <w:rPr>
          <w:b/>
          <w:bCs/>
          <w:color w:val="000000" w:themeColor="text1"/>
          <w:sz w:val="36"/>
          <w:szCs w:val="36"/>
        </w:rPr>
      </w:pPr>
      <w:r w:rsidRPr="005C1995">
        <w:rPr>
          <w:rFonts w:hint="cs"/>
          <w:b/>
          <w:bCs/>
          <w:color w:val="000000" w:themeColor="text1"/>
          <w:sz w:val="36"/>
          <w:szCs w:val="36"/>
          <w:rtl/>
        </w:rPr>
        <w:t>المبحث الثاني : النمو الاقتصادي ومنافذ التنمية الاقتصادية لجزر القمر</w:t>
      </w:r>
    </w:p>
    <w:p w14:paraId="63B2BA6E" w14:textId="77777777" w:rsidR="007C769A" w:rsidRPr="009718FE" w:rsidRDefault="007C769A" w:rsidP="007C769A">
      <w:pPr>
        <w:spacing w:after="0" w:line="360" w:lineRule="auto"/>
        <w:ind w:left="360"/>
        <w:jc w:val="mediumKashida"/>
        <w:rPr>
          <w:color w:val="000000" w:themeColor="text1"/>
          <w:sz w:val="36"/>
          <w:szCs w:val="36"/>
          <w:rtl/>
        </w:rPr>
      </w:pPr>
    </w:p>
    <w:p w14:paraId="5AA6FA75" w14:textId="77777777" w:rsidR="007C769A" w:rsidRPr="009718FE" w:rsidRDefault="007C769A" w:rsidP="007C769A">
      <w:pPr>
        <w:spacing w:after="0" w:line="360" w:lineRule="auto"/>
        <w:jc w:val="mediumKashida"/>
        <w:rPr>
          <w:color w:val="000000" w:themeColor="text1"/>
          <w:sz w:val="36"/>
          <w:szCs w:val="36"/>
          <w:rtl/>
        </w:rPr>
      </w:pPr>
      <w:r w:rsidRPr="009718FE">
        <w:rPr>
          <w:rFonts w:hint="cs"/>
          <w:color w:val="000000" w:themeColor="text1"/>
          <w:sz w:val="36"/>
          <w:szCs w:val="36"/>
          <w:rtl/>
        </w:rPr>
        <w:t>ي</w:t>
      </w:r>
      <w:r w:rsidRPr="009718FE">
        <w:rPr>
          <w:color w:val="000000" w:themeColor="text1"/>
          <w:sz w:val="36"/>
          <w:szCs w:val="36"/>
          <w:rtl/>
        </w:rPr>
        <w:t>عتمد اقتصاد جزر القمر بشكل أساسي على الزراعة وصيد الأسماك والتحويلات المالية</w:t>
      </w:r>
      <w:r w:rsidRPr="009718FE">
        <w:rPr>
          <w:rFonts w:hint="cs"/>
          <w:color w:val="000000" w:themeColor="text1"/>
          <w:sz w:val="36"/>
          <w:szCs w:val="36"/>
          <w:rtl/>
        </w:rPr>
        <w:t xml:space="preserve"> الصادرة من الجاليات</w:t>
      </w:r>
      <w:r w:rsidRPr="009718FE">
        <w:rPr>
          <w:color w:val="000000" w:themeColor="text1"/>
          <w:sz w:val="36"/>
          <w:szCs w:val="36"/>
          <w:rtl/>
        </w:rPr>
        <w:t>، حيث يبلغ الناتج المحلي الإجمالي الاسمي قرابة $1.81 مليار</w:t>
      </w:r>
      <w:r w:rsidRPr="009718FE">
        <w:rPr>
          <w:rFonts w:hint="cs"/>
          <w:color w:val="000000" w:themeColor="text1"/>
          <w:sz w:val="36"/>
          <w:szCs w:val="36"/>
          <w:rtl/>
        </w:rPr>
        <w:t xml:space="preserve"> </w:t>
      </w:r>
      <w:r>
        <w:rPr>
          <w:rFonts w:hint="cs"/>
          <w:color w:val="000000" w:themeColor="text1"/>
          <w:sz w:val="36"/>
          <w:szCs w:val="36"/>
          <w:rtl/>
        </w:rPr>
        <w:t xml:space="preserve">حسب معطيات البنك الدولي، </w:t>
      </w:r>
      <w:r w:rsidRPr="009718FE">
        <w:rPr>
          <w:rFonts w:hint="cs"/>
          <w:color w:val="000000" w:themeColor="text1"/>
          <w:sz w:val="36"/>
          <w:szCs w:val="36"/>
          <w:rtl/>
        </w:rPr>
        <w:t xml:space="preserve">وحيث </w:t>
      </w:r>
      <w:r w:rsidRPr="009718FE">
        <w:rPr>
          <w:color w:val="000000" w:themeColor="text1"/>
          <w:sz w:val="36"/>
          <w:szCs w:val="36"/>
          <w:rtl/>
        </w:rPr>
        <w:t>تسعى البلاد حالياً لتحقيق السيادة الاقتصادية معتمدة على استراتيجيات إنمائية ترتكز على عدة قطاعات حيوية</w:t>
      </w:r>
      <w:r w:rsidRPr="009718FE">
        <w:rPr>
          <w:rFonts w:hint="cs"/>
          <w:color w:val="000000" w:themeColor="text1"/>
          <w:sz w:val="36"/>
          <w:szCs w:val="36"/>
          <w:rtl/>
        </w:rPr>
        <w:t xml:space="preserve"> مثل:-</w:t>
      </w:r>
    </w:p>
    <w:p w14:paraId="52E334F1" w14:textId="77777777" w:rsidR="007C769A" w:rsidRPr="009718FE" w:rsidRDefault="007C769A" w:rsidP="007C769A">
      <w:pPr>
        <w:spacing w:after="0" w:line="360" w:lineRule="auto"/>
        <w:ind w:left="360"/>
        <w:jc w:val="mediumKashida"/>
        <w:rPr>
          <w:color w:val="000000" w:themeColor="text1"/>
          <w:sz w:val="36"/>
          <w:szCs w:val="36"/>
          <w:rtl/>
        </w:rPr>
      </w:pPr>
    </w:p>
    <w:p w14:paraId="7172E49A" w14:textId="77777777" w:rsidR="007C769A" w:rsidRPr="00C01B67" w:rsidRDefault="007C769A" w:rsidP="006B4267">
      <w:pPr>
        <w:pStyle w:val="ListParagraph"/>
        <w:numPr>
          <w:ilvl w:val="0"/>
          <w:numId w:val="14"/>
        </w:numPr>
        <w:spacing w:after="0" w:line="360" w:lineRule="auto"/>
        <w:ind w:left="-90" w:hanging="438"/>
        <w:jc w:val="mediumKashida"/>
        <w:rPr>
          <w:b/>
          <w:bCs/>
          <w:color w:val="000000" w:themeColor="text1"/>
          <w:sz w:val="36"/>
          <w:szCs w:val="36"/>
        </w:rPr>
      </w:pPr>
      <w:r w:rsidRPr="00C01B67">
        <w:rPr>
          <w:b/>
          <w:bCs/>
          <w:color w:val="000000" w:themeColor="text1"/>
          <w:sz w:val="36"/>
          <w:szCs w:val="36"/>
          <w:rtl/>
        </w:rPr>
        <w:t>الاقتصاد الأزرق والثروة السمكية</w:t>
      </w:r>
      <w:r w:rsidRPr="00C01B67">
        <w:rPr>
          <w:b/>
          <w:bCs/>
          <w:color w:val="000000" w:themeColor="text1"/>
          <w:sz w:val="36"/>
          <w:szCs w:val="36"/>
        </w:rPr>
        <w:t xml:space="preserve">: </w:t>
      </w:r>
    </w:p>
    <w:p w14:paraId="5FB8ED17" w14:textId="77777777" w:rsidR="007C769A" w:rsidRPr="009718FE" w:rsidRDefault="007C769A" w:rsidP="007C769A">
      <w:pPr>
        <w:pStyle w:val="ListParagraph"/>
        <w:spacing w:after="0" w:line="360" w:lineRule="auto"/>
        <w:ind w:left="-90"/>
        <w:jc w:val="mediumKashida"/>
        <w:rPr>
          <w:color w:val="000000" w:themeColor="text1"/>
          <w:sz w:val="36"/>
          <w:szCs w:val="36"/>
          <w:rtl/>
        </w:rPr>
      </w:pPr>
      <w:r>
        <w:rPr>
          <w:rFonts w:hint="cs"/>
          <w:color w:val="000000" w:themeColor="text1"/>
          <w:sz w:val="36"/>
          <w:szCs w:val="36"/>
          <w:rtl/>
        </w:rPr>
        <w:t xml:space="preserve">يمثل الاقتصاد الازرق ثروة ملموسة </w:t>
      </w:r>
      <w:r w:rsidRPr="009718FE">
        <w:rPr>
          <w:color w:val="000000" w:themeColor="text1"/>
          <w:sz w:val="36"/>
          <w:szCs w:val="36"/>
          <w:rtl/>
        </w:rPr>
        <w:t>نظراً لكونها دولة أرخبيلية، يمثل المحيط مصدراً رئيسياً للغذاء والعملة الصعبة. ويُعد الاستثمار في أسطول الصيد، وتحديث تقنيات التعليب والتصدير، وتطوير الموانئ من أهم محاور التنمية</w:t>
      </w:r>
      <w:r w:rsidRPr="009718FE">
        <w:rPr>
          <w:rFonts w:hint="cs"/>
          <w:color w:val="000000" w:themeColor="text1"/>
          <w:sz w:val="36"/>
          <w:szCs w:val="36"/>
          <w:rtl/>
        </w:rPr>
        <w:t>.</w:t>
      </w:r>
    </w:p>
    <w:p w14:paraId="546C8304" w14:textId="77777777" w:rsidR="007C769A" w:rsidRPr="009718FE" w:rsidRDefault="007C769A" w:rsidP="007C769A">
      <w:pPr>
        <w:pStyle w:val="ListParagraph"/>
        <w:spacing w:after="0" w:line="360" w:lineRule="auto"/>
        <w:ind w:left="-90"/>
        <w:jc w:val="mediumKashida"/>
        <w:rPr>
          <w:color w:val="000000" w:themeColor="text1"/>
          <w:sz w:val="36"/>
          <w:szCs w:val="36"/>
          <w:rtl/>
        </w:rPr>
      </w:pPr>
      <w:r w:rsidRPr="009718FE">
        <w:rPr>
          <w:rFonts w:hint="cs"/>
          <w:color w:val="000000" w:themeColor="text1"/>
          <w:sz w:val="36"/>
          <w:szCs w:val="36"/>
          <w:rtl/>
        </w:rPr>
        <w:t xml:space="preserve">حيث </w:t>
      </w:r>
      <w:r w:rsidRPr="009718FE">
        <w:rPr>
          <w:color w:val="000000" w:themeColor="text1"/>
          <w:sz w:val="36"/>
          <w:szCs w:val="36"/>
          <w:rtl/>
        </w:rPr>
        <w:t>يُمثل "الاقتصاد الأزرق" والثروة السمكية قطاعاً استراتيجياً واعداً لتحقيق التنمية المستدامة والأمن الغذائي في جمهورية جزر القمر، نظراً لموقعها الجغرافي كأرخبيل في المحيط الهندي يمتلك منطقة اقتصادية خالصة شاسعة</w:t>
      </w:r>
      <w:r w:rsidRPr="009718FE">
        <w:rPr>
          <w:color w:val="000000" w:themeColor="text1"/>
          <w:sz w:val="36"/>
          <w:szCs w:val="36"/>
        </w:rPr>
        <w:t xml:space="preserve">. </w:t>
      </w:r>
      <w:r w:rsidRPr="009718FE">
        <w:rPr>
          <w:color w:val="000000" w:themeColor="text1"/>
          <w:sz w:val="36"/>
          <w:szCs w:val="36"/>
          <w:rtl/>
        </w:rPr>
        <w:t xml:space="preserve">ومع ذلك، فإن تعظيم الاستفادة الاقتصادية والاجتماعية من هذه الثروة يعتمد بشكل كامل على جودة وعصرنة سلاسل الإمداد </w:t>
      </w:r>
      <w:r w:rsidRPr="009718FE">
        <w:rPr>
          <w:color w:val="000000" w:themeColor="text1"/>
          <w:sz w:val="36"/>
          <w:szCs w:val="36"/>
          <w:rtl/>
        </w:rPr>
        <w:lastRenderedPageBreak/>
        <w:t>والتوزيع اللوجستية، التي تبدأ من لحظة الصيد في عرض البحر وحتى وصول المنتج للمستهلك المحلي أو الأسواق العالمية</w:t>
      </w:r>
      <w:r w:rsidRPr="009718FE">
        <w:rPr>
          <w:rFonts w:hint="cs"/>
          <w:color w:val="000000" w:themeColor="text1"/>
          <w:sz w:val="36"/>
          <w:szCs w:val="36"/>
          <w:rtl/>
        </w:rPr>
        <w:t xml:space="preserve">؛ </w:t>
      </w:r>
    </w:p>
    <w:p w14:paraId="61EB0D5D" w14:textId="77777777" w:rsidR="007C769A" w:rsidRPr="009718FE" w:rsidRDefault="007C769A" w:rsidP="007C769A">
      <w:pPr>
        <w:spacing w:after="0" w:line="360" w:lineRule="auto"/>
        <w:ind w:left="-90"/>
        <w:jc w:val="mediumKashida"/>
        <w:rPr>
          <w:color w:val="000000" w:themeColor="text1"/>
          <w:sz w:val="36"/>
          <w:szCs w:val="36"/>
          <w:rtl/>
        </w:rPr>
      </w:pPr>
      <w:r w:rsidRPr="009718FE">
        <w:rPr>
          <w:rFonts w:hint="cs"/>
          <w:color w:val="000000" w:themeColor="text1"/>
          <w:sz w:val="36"/>
          <w:szCs w:val="36"/>
          <w:rtl/>
        </w:rPr>
        <w:t xml:space="preserve">كما </w:t>
      </w:r>
      <w:r w:rsidRPr="009718FE">
        <w:rPr>
          <w:color w:val="000000" w:themeColor="text1"/>
          <w:sz w:val="36"/>
          <w:szCs w:val="36"/>
          <w:rtl/>
        </w:rPr>
        <w:t xml:space="preserve">يمكن </w:t>
      </w:r>
      <w:r w:rsidRPr="009718FE">
        <w:rPr>
          <w:rFonts w:hint="cs"/>
          <w:color w:val="000000" w:themeColor="text1"/>
          <w:sz w:val="36"/>
          <w:szCs w:val="36"/>
          <w:rtl/>
        </w:rPr>
        <w:t>احتساب</w:t>
      </w:r>
      <w:r w:rsidRPr="009718FE">
        <w:rPr>
          <w:color w:val="000000" w:themeColor="text1"/>
          <w:sz w:val="36"/>
          <w:szCs w:val="36"/>
          <w:rtl/>
        </w:rPr>
        <w:t xml:space="preserve"> سبل الاستفادة من الثروة السمكية وعلاقتها بسلاسل الإمداد والتنمية من خلال المحاور التالية</w:t>
      </w:r>
      <w:r w:rsidRPr="009718FE">
        <w:rPr>
          <w:color w:val="000000" w:themeColor="text1"/>
          <w:sz w:val="36"/>
          <w:szCs w:val="36"/>
        </w:rPr>
        <w:t>:</w:t>
      </w:r>
      <w:r w:rsidRPr="009718FE">
        <w:rPr>
          <w:rFonts w:hint="cs"/>
          <w:color w:val="000000" w:themeColor="text1"/>
          <w:sz w:val="36"/>
          <w:szCs w:val="36"/>
          <w:rtl/>
        </w:rPr>
        <w:t xml:space="preserve"> </w:t>
      </w:r>
    </w:p>
    <w:p w14:paraId="116C8B9E" w14:textId="77777777" w:rsidR="007C769A" w:rsidRPr="009718FE" w:rsidRDefault="007C769A" w:rsidP="006B4267">
      <w:pPr>
        <w:pStyle w:val="ListParagraph"/>
        <w:numPr>
          <w:ilvl w:val="0"/>
          <w:numId w:val="19"/>
        </w:numPr>
        <w:spacing w:after="0" w:line="360" w:lineRule="auto"/>
        <w:jc w:val="mediumKashida"/>
        <w:rPr>
          <w:color w:val="000000" w:themeColor="text1"/>
          <w:sz w:val="36"/>
          <w:szCs w:val="36"/>
        </w:rPr>
      </w:pPr>
      <w:r w:rsidRPr="009718FE">
        <w:rPr>
          <w:color w:val="000000" w:themeColor="text1"/>
          <w:sz w:val="36"/>
          <w:szCs w:val="36"/>
          <w:rtl/>
        </w:rPr>
        <w:t>توفير مصانع الثلج في الموانئ</w:t>
      </w:r>
      <w:r w:rsidRPr="009718FE">
        <w:rPr>
          <w:color w:val="000000" w:themeColor="text1"/>
          <w:sz w:val="36"/>
          <w:szCs w:val="36"/>
        </w:rPr>
        <w:t xml:space="preserve">: </w:t>
      </w:r>
      <w:r w:rsidRPr="009718FE">
        <w:rPr>
          <w:color w:val="000000" w:themeColor="text1"/>
          <w:sz w:val="36"/>
          <w:szCs w:val="36"/>
          <w:rtl/>
        </w:rPr>
        <w:t>تبدأ سلسلة الإمداد الناجحة بوجود مصانع ثلج في موانئ الصيد التقليدية (مثل موروني، موتسامودو، وفومبوني) لتمكين الصيادين من حفظ الأسماك فور خروجها من البحر</w:t>
      </w:r>
      <w:r w:rsidRPr="009718FE">
        <w:rPr>
          <w:color w:val="000000" w:themeColor="text1"/>
          <w:sz w:val="36"/>
          <w:szCs w:val="36"/>
        </w:rPr>
        <w:t>.</w:t>
      </w:r>
    </w:p>
    <w:p w14:paraId="0C34F648" w14:textId="77777777" w:rsidR="007C769A" w:rsidRPr="009718FE" w:rsidRDefault="007C769A" w:rsidP="006B4267">
      <w:pPr>
        <w:pStyle w:val="ListParagraph"/>
        <w:numPr>
          <w:ilvl w:val="0"/>
          <w:numId w:val="19"/>
        </w:numPr>
        <w:spacing w:after="0" w:line="360" w:lineRule="auto"/>
        <w:jc w:val="mediumKashida"/>
        <w:rPr>
          <w:color w:val="000000" w:themeColor="text1"/>
          <w:sz w:val="36"/>
          <w:szCs w:val="36"/>
        </w:rPr>
      </w:pPr>
      <w:r w:rsidRPr="009718FE">
        <w:rPr>
          <w:color w:val="000000" w:themeColor="text1"/>
          <w:sz w:val="36"/>
          <w:szCs w:val="36"/>
          <w:rtl/>
        </w:rPr>
        <w:t>تطوير شاحنات ومستودعات التبريد</w:t>
      </w:r>
      <w:r w:rsidRPr="009718FE">
        <w:rPr>
          <w:color w:val="000000" w:themeColor="text1"/>
          <w:sz w:val="36"/>
          <w:szCs w:val="36"/>
        </w:rPr>
        <w:t xml:space="preserve">: </w:t>
      </w:r>
      <w:r w:rsidRPr="009718FE">
        <w:rPr>
          <w:rFonts w:hint="cs"/>
          <w:color w:val="000000" w:themeColor="text1"/>
          <w:sz w:val="36"/>
          <w:szCs w:val="36"/>
          <w:rtl/>
        </w:rPr>
        <w:t xml:space="preserve"> </w:t>
      </w:r>
      <w:r w:rsidRPr="009718FE">
        <w:rPr>
          <w:color w:val="000000" w:themeColor="text1"/>
          <w:sz w:val="36"/>
          <w:szCs w:val="36"/>
          <w:rtl/>
        </w:rPr>
        <w:t>يتطلب توزيع الأسماك بعدالة بين الجزر الثلاث أو نقلها من السواحل إلى القرى الداخلية شبكة نقل مبردة</w:t>
      </w:r>
      <w:r w:rsidRPr="009718FE">
        <w:rPr>
          <w:color w:val="000000" w:themeColor="text1"/>
          <w:sz w:val="36"/>
          <w:szCs w:val="36"/>
        </w:rPr>
        <w:t xml:space="preserve"> (Cold Chain). </w:t>
      </w:r>
      <w:r w:rsidRPr="009718FE">
        <w:rPr>
          <w:color w:val="000000" w:themeColor="text1"/>
          <w:sz w:val="36"/>
          <w:szCs w:val="36"/>
          <w:rtl/>
        </w:rPr>
        <w:t>وللتغلب على أزمة الكهرباء، يمكن الاستعانة بالطاقة الشمسية لتشغيل هذه المبردات، وهو ما تدعمه استثمارات الجاليات الخارجية (الدياسبورا)</w:t>
      </w:r>
      <w:r w:rsidRPr="009718FE">
        <w:rPr>
          <w:color w:val="000000" w:themeColor="text1"/>
          <w:sz w:val="36"/>
          <w:szCs w:val="36"/>
        </w:rPr>
        <w:t>.</w:t>
      </w:r>
    </w:p>
    <w:p w14:paraId="66D8DF60" w14:textId="77777777" w:rsidR="007C769A" w:rsidRPr="009718FE" w:rsidRDefault="007C769A" w:rsidP="007C769A">
      <w:pPr>
        <w:pStyle w:val="ListParagraph"/>
        <w:spacing w:after="0" w:line="360" w:lineRule="auto"/>
        <w:ind w:left="-90"/>
        <w:jc w:val="mediumKashida"/>
        <w:rPr>
          <w:color w:val="000000" w:themeColor="text1"/>
          <w:sz w:val="36"/>
          <w:szCs w:val="36"/>
          <w:rtl/>
        </w:rPr>
      </w:pPr>
    </w:p>
    <w:p w14:paraId="28FE610F" w14:textId="77777777" w:rsidR="007C769A" w:rsidRPr="00FB665A" w:rsidRDefault="007C769A" w:rsidP="006B4267">
      <w:pPr>
        <w:pStyle w:val="ListParagraph"/>
        <w:numPr>
          <w:ilvl w:val="0"/>
          <w:numId w:val="19"/>
        </w:numPr>
        <w:spacing w:after="0" w:line="360" w:lineRule="auto"/>
        <w:jc w:val="mediumKashida"/>
        <w:rPr>
          <w:color w:val="000000" w:themeColor="text1"/>
          <w:sz w:val="36"/>
          <w:szCs w:val="36"/>
        </w:rPr>
      </w:pPr>
      <w:r w:rsidRPr="00FB665A">
        <w:rPr>
          <w:rFonts w:hint="cs"/>
          <w:color w:val="000000" w:themeColor="text1"/>
          <w:sz w:val="36"/>
          <w:szCs w:val="36"/>
          <w:rtl/>
        </w:rPr>
        <w:t>ا</w:t>
      </w:r>
      <w:r w:rsidRPr="00FB665A">
        <w:rPr>
          <w:color w:val="000000" w:themeColor="text1"/>
          <w:sz w:val="36"/>
          <w:szCs w:val="36"/>
          <w:rtl/>
        </w:rPr>
        <w:t>لانتقال من الصيد التقليدي إلى التجاري</w:t>
      </w:r>
      <w:r w:rsidRPr="00FB665A">
        <w:rPr>
          <w:color w:val="000000" w:themeColor="text1"/>
          <w:sz w:val="36"/>
          <w:szCs w:val="36"/>
        </w:rPr>
        <w:t xml:space="preserve">: </w:t>
      </w:r>
      <w:r w:rsidRPr="00FB665A">
        <w:rPr>
          <w:color w:val="000000" w:themeColor="text1"/>
          <w:sz w:val="36"/>
          <w:szCs w:val="36"/>
          <w:rtl/>
        </w:rPr>
        <w:t>تعتمد جزر القمر حالياً على قوارب صيد تقليدية صغيرة (الزوارق ذات المحركات الخارجية) ذات قدرة استيعابية محدودة ومجال صيد قريب من الشاطئ. يتطلب الاستثمار في الاقتصاد الأزرق توفير قوارب حديثة ومجهزة بأجهزة تتبع ومخازن تبريد داخلية لزيادة حجم المصيد وتأمين سلامة الصيادين</w:t>
      </w:r>
      <w:r w:rsidRPr="00FB665A">
        <w:rPr>
          <w:color w:val="000000" w:themeColor="text1"/>
          <w:sz w:val="36"/>
          <w:szCs w:val="36"/>
        </w:rPr>
        <w:t>.</w:t>
      </w:r>
    </w:p>
    <w:p w14:paraId="41DE479A" w14:textId="77777777" w:rsidR="007C769A" w:rsidRDefault="007C769A" w:rsidP="006B4267">
      <w:pPr>
        <w:pStyle w:val="ListParagraph"/>
        <w:numPr>
          <w:ilvl w:val="0"/>
          <w:numId w:val="19"/>
        </w:numPr>
        <w:spacing w:after="0" w:line="360" w:lineRule="auto"/>
        <w:jc w:val="mediumKashida"/>
        <w:rPr>
          <w:color w:val="000000" w:themeColor="text1"/>
          <w:sz w:val="36"/>
          <w:szCs w:val="36"/>
        </w:rPr>
      </w:pPr>
      <w:r w:rsidRPr="009718FE">
        <w:rPr>
          <w:color w:val="000000" w:themeColor="text1"/>
          <w:sz w:val="36"/>
          <w:szCs w:val="36"/>
          <w:rtl/>
        </w:rPr>
        <w:t>تحديث موانئ الصيد التخصصية</w:t>
      </w:r>
      <w:r w:rsidRPr="009718FE">
        <w:rPr>
          <w:color w:val="000000" w:themeColor="text1"/>
          <w:sz w:val="36"/>
          <w:szCs w:val="36"/>
        </w:rPr>
        <w:t>:</w:t>
      </w:r>
      <w:r w:rsidRPr="009718FE">
        <w:rPr>
          <w:rFonts w:hint="cs"/>
          <w:color w:val="000000" w:themeColor="text1"/>
          <w:sz w:val="36"/>
          <w:szCs w:val="36"/>
          <w:rtl/>
        </w:rPr>
        <w:t xml:space="preserve"> </w:t>
      </w:r>
    </w:p>
    <w:p w14:paraId="076DBFE8" w14:textId="77777777" w:rsidR="007C769A" w:rsidRPr="009718FE" w:rsidRDefault="007C769A" w:rsidP="007C769A">
      <w:pPr>
        <w:pStyle w:val="ListParagraph"/>
        <w:spacing w:after="0" w:line="360" w:lineRule="auto"/>
        <w:ind w:left="270"/>
        <w:jc w:val="mediumKashida"/>
        <w:rPr>
          <w:color w:val="000000" w:themeColor="text1"/>
          <w:sz w:val="36"/>
          <w:szCs w:val="36"/>
          <w:rtl/>
        </w:rPr>
      </w:pPr>
      <w:r w:rsidRPr="009718FE">
        <w:rPr>
          <w:color w:val="000000" w:themeColor="text1"/>
          <w:sz w:val="36"/>
          <w:szCs w:val="36"/>
          <w:rtl/>
        </w:rPr>
        <w:lastRenderedPageBreak/>
        <w:t>إنشاء أرصفة مخصصة لتفريغ الأسماك وتجهيزها بأحدث وسائل الشحن والتفريغ يسرع من عملية نقل الإنتاج إلى الخطوة التالية في سلسلة التوزيع، مما يمنع تكدس المنتجات وتلفها</w:t>
      </w:r>
      <w:r w:rsidRPr="009718FE">
        <w:rPr>
          <w:color w:val="000000" w:themeColor="text1"/>
          <w:sz w:val="36"/>
          <w:szCs w:val="36"/>
        </w:rPr>
        <w:t>.</w:t>
      </w:r>
    </w:p>
    <w:p w14:paraId="1867DC68" w14:textId="77777777" w:rsidR="007C769A" w:rsidRDefault="007C769A" w:rsidP="006B4267">
      <w:pPr>
        <w:pStyle w:val="ListParagraph"/>
        <w:numPr>
          <w:ilvl w:val="0"/>
          <w:numId w:val="19"/>
        </w:numPr>
        <w:spacing w:after="0" w:line="360" w:lineRule="auto"/>
        <w:jc w:val="mediumKashida"/>
        <w:rPr>
          <w:color w:val="000000" w:themeColor="text1"/>
          <w:sz w:val="36"/>
          <w:szCs w:val="36"/>
        </w:rPr>
      </w:pPr>
      <w:r w:rsidRPr="009718FE">
        <w:rPr>
          <w:color w:val="000000" w:themeColor="text1"/>
          <w:sz w:val="36"/>
          <w:szCs w:val="36"/>
          <w:rtl/>
        </w:rPr>
        <w:t>صناعات التعبئة والتغليف والتعليب</w:t>
      </w:r>
      <w:r w:rsidRPr="009718FE">
        <w:rPr>
          <w:color w:val="000000" w:themeColor="text1"/>
          <w:sz w:val="36"/>
          <w:szCs w:val="36"/>
        </w:rPr>
        <w:t>:</w:t>
      </w:r>
      <w:r w:rsidRPr="009718FE">
        <w:rPr>
          <w:rFonts w:hint="cs"/>
          <w:color w:val="000000" w:themeColor="text1"/>
          <w:sz w:val="36"/>
          <w:szCs w:val="36"/>
          <w:rtl/>
        </w:rPr>
        <w:t xml:space="preserve"> </w:t>
      </w:r>
    </w:p>
    <w:p w14:paraId="637F534D" w14:textId="77777777" w:rsidR="007C769A" w:rsidRPr="009718FE" w:rsidRDefault="007C769A" w:rsidP="007C769A">
      <w:pPr>
        <w:pStyle w:val="ListParagraph"/>
        <w:spacing w:after="0" w:line="360" w:lineRule="auto"/>
        <w:ind w:left="270"/>
        <w:jc w:val="mediumKashida"/>
        <w:rPr>
          <w:color w:val="000000" w:themeColor="text1"/>
          <w:sz w:val="36"/>
          <w:szCs w:val="36"/>
        </w:rPr>
      </w:pPr>
      <w:r w:rsidRPr="009718FE">
        <w:rPr>
          <w:color w:val="000000" w:themeColor="text1"/>
          <w:sz w:val="36"/>
          <w:szCs w:val="36"/>
          <w:rtl/>
        </w:rPr>
        <w:t>إنشاء مصانع محلية لتعليب التونة أو تجفيف وتمليح الأسماك يساهم في إطالة عمر المنتج الافتراضي، ويسهل تخزينه ونقله عبر سلاسل الإمداد الطويلة دون الحاجة لتبريد مستمر ومكلف</w:t>
      </w:r>
      <w:r w:rsidRPr="009718FE">
        <w:rPr>
          <w:color w:val="000000" w:themeColor="text1"/>
          <w:sz w:val="36"/>
          <w:szCs w:val="36"/>
        </w:rPr>
        <w:t>.</w:t>
      </w:r>
    </w:p>
    <w:p w14:paraId="26ABA2CA" w14:textId="77777777" w:rsidR="007C769A" w:rsidRDefault="007C769A" w:rsidP="006B4267">
      <w:pPr>
        <w:pStyle w:val="ListParagraph"/>
        <w:numPr>
          <w:ilvl w:val="0"/>
          <w:numId w:val="19"/>
        </w:numPr>
        <w:spacing w:after="0" w:line="360" w:lineRule="auto"/>
        <w:jc w:val="mediumKashida"/>
        <w:rPr>
          <w:color w:val="000000" w:themeColor="text1"/>
          <w:sz w:val="36"/>
          <w:szCs w:val="36"/>
        </w:rPr>
      </w:pPr>
      <w:r w:rsidRPr="009718FE">
        <w:rPr>
          <w:color w:val="000000" w:themeColor="text1"/>
          <w:sz w:val="36"/>
          <w:szCs w:val="36"/>
          <w:rtl/>
        </w:rPr>
        <w:t>استغلال المخلفات</w:t>
      </w:r>
      <w:r w:rsidRPr="009718FE">
        <w:rPr>
          <w:color w:val="000000" w:themeColor="text1"/>
          <w:sz w:val="36"/>
          <w:szCs w:val="36"/>
        </w:rPr>
        <w:t>:</w:t>
      </w:r>
      <w:r w:rsidRPr="009718FE">
        <w:rPr>
          <w:rFonts w:hint="cs"/>
          <w:color w:val="000000" w:themeColor="text1"/>
          <w:sz w:val="36"/>
          <w:szCs w:val="36"/>
          <w:rtl/>
        </w:rPr>
        <w:t xml:space="preserve"> </w:t>
      </w:r>
    </w:p>
    <w:p w14:paraId="2190F5DA" w14:textId="77777777" w:rsidR="007C769A" w:rsidRPr="009718FE" w:rsidRDefault="007C769A" w:rsidP="007C769A">
      <w:pPr>
        <w:pStyle w:val="ListParagraph"/>
        <w:spacing w:after="0" w:line="360" w:lineRule="auto"/>
        <w:ind w:left="270"/>
        <w:jc w:val="mediumKashida"/>
        <w:rPr>
          <w:color w:val="000000" w:themeColor="text1"/>
          <w:sz w:val="36"/>
          <w:szCs w:val="36"/>
          <w:rtl/>
        </w:rPr>
      </w:pPr>
      <w:r w:rsidRPr="009718FE">
        <w:rPr>
          <w:color w:val="000000" w:themeColor="text1"/>
          <w:sz w:val="36"/>
          <w:szCs w:val="36"/>
          <w:rtl/>
        </w:rPr>
        <w:t>يمكن الاستفادة من مخلفات الأسماك في صناعة الأعلاف الحيوانية والأسمدة العضوية، مما يغذي سلاسل إمداد قطاع الإنتاج الحيواني والزراعي في الجزر ويدعم دائرية الاقتصاد</w:t>
      </w:r>
      <w:r w:rsidRPr="009718FE">
        <w:rPr>
          <w:color w:val="000000" w:themeColor="text1"/>
          <w:sz w:val="36"/>
          <w:szCs w:val="36"/>
        </w:rPr>
        <w:t>.</w:t>
      </w:r>
    </w:p>
    <w:p w14:paraId="51347733" w14:textId="77777777" w:rsidR="007C769A" w:rsidRDefault="007C769A" w:rsidP="006B4267">
      <w:pPr>
        <w:pStyle w:val="ListParagraph"/>
        <w:numPr>
          <w:ilvl w:val="0"/>
          <w:numId w:val="19"/>
        </w:numPr>
        <w:spacing w:after="0" w:line="360" w:lineRule="auto"/>
        <w:jc w:val="mediumKashida"/>
        <w:rPr>
          <w:color w:val="000000" w:themeColor="text1"/>
          <w:sz w:val="36"/>
          <w:szCs w:val="36"/>
        </w:rPr>
      </w:pPr>
      <w:r w:rsidRPr="009718FE">
        <w:rPr>
          <w:rFonts w:hint="cs"/>
          <w:color w:val="000000" w:themeColor="text1"/>
          <w:sz w:val="36"/>
          <w:szCs w:val="36"/>
          <w:rtl/>
        </w:rPr>
        <w:t xml:space="preserve">د- </w:t>
      </w:r>
      <w:r w:rsidRPr="009718FE">
        <w:rPr>
          <w:color w:val="000000" w:themeColor="text1"/>
          <w:sz w:val="36"/>
          <w:szCs w:val="36"/>
          <w:rtl/>
        </w:rPr>
        <w:t>تلبية معايير الجودة الدولية</w:t>
      </w:r>
      <w:r w:rsidRPr="009718FE">
        <w:rPr>
          <w:color w:val="000000" w:themeColor="text1"/>
          <w:sz w:val="36"/>
          <w:szCs w:val="36"/>
        </w:rPr>
        <w:t xml:space="preserve">: </w:t>
      </w:r>
    </w:p>
    <w:p w14:paraId="64CDB28C" w14:textId="77777777" w:rsidR="007C769A" w:rsidRPr="009718FE" w:rsidRDefault="007C769A" w:rsidP="007C769A">
      <w:pPr>
        <w:pStyle w:val="ListParagraph"/>
        <w:spacing w:after="0" w:line="360" w:lineRule="auto"/>
        <w:ind w:left="270"/>
        <w:jc w:val="mediumKashida"/>
        <w:rPr>
          <w:color w:val="000000" w:themeColor="text1"/>
          <w:sz w:val="36"/>
          <w:szCs w:val="36"/>
        </w:rPr>
      </w:pPr>
      <w:r w:rsidRPr="009718FE">
        <w:rPr>
          <w:color w:val="000000" w:themeColor="text1"/>
          <w:sz w:val="36"/>
          <w:szCs w:val="36"/>
          <w:rtl/>
        </w:rPr>
        <w:t>للاستفادة من الثروة السمكية الهائلة وتصديرها للأسواق الأوروبية أو الإقليمية، يجب تطوير مختبرات فحص الجودة وتطبيق معايير السلامة</w:t>
      </w:r>
      <w:r w:rsidRPr="009718FE">
        <w:rPr>
          <w:color w:val="000000" w:themeColor="text1"/>
          <w:sz w:val="36"/>
          <w:szCs w:val="36"/>
        </w:rPr>
        <w:t xml:space="preserve"> </w:t>
      </w:r>
      <w:r w:rsidRPr="009718FE">
        <w:rPr>
          <w:color w:val="000000" w:themeColor="text1"/>
          <w:sz w:val="36"/>
          <w:szCs w:val="36"/>
          <w:rtl/>
        </w:rPr>
        <w:t>مثل شهادات الهاسب</w:t>
      </w:r>
      <w:r w:rsidRPr="009718FE">
        <w:rPr>
          <w:color w:val="000000" w:themeColor="text1"/>
          <w:sz w:val="36"/>
          <w:szCs w:val="36"/>
        </w:rPr>
        <w:t xml:space="preserve"> HACCP </w:t>
      </w:r>
      <w:r w:rsidRPr="009718FE">
        <w:rPr>
          <w:color w:val="000000" w:themeColor="text1"/>
          <w:sz w:val="36"/>
          <w:szCs w:val="36"/>
          <w:rtl/>
        </w:rPr>
        <w:t>البحث العلمي هنا يلعب دوراً محورياً في تدريب الكوادر المحلية على مراقبة الجودة</w:t>
      </w:r>
      <w:r w:rsidRPr="009718FE">
        <w:rPr>
          <w:color w:val="000000" w:themeColor="text1"/>
          <w:sz w:val="36"/>
          <w:szCs w:val="36"/>
        </w:rPr>
        <w:t>.</w:t>
      </w:r>
    </w:p>
    <w:p w14:paraId="42478897" w14:textId="77777777" w:rsidR="007C769A" w:rsidRDefault="007C769A" w:rsidP="006B4267">
      <w:pPr>
        <w:pStyle w:val="ListParagraph"/>
        <w:numPr>
          <w:ilvl w:val="0"/>
          <w:numId w:val="19"/>
        </w:numPr>
        <w:spacing w:after="0" w:line="360" w:lineRule="auto"/>
        <w:jc w:val="mediumKashida"/>
        <w:rPr>
          <w:color w:val="000000" w:themeColor="text1"/>
          <w:sz w:val="36"/>
          <w:szCs w:val="36"/>
        </w:rPr>
      </w:pPr>
      <w:r w:rsidRPr="009718FE">
        <w:rPr>
          <w:color w:val="000000" w:themeColor="text1"/>
          <w:sz w:val="36"/>
          <w:szCs w:val="36"/>
          <w:rtl/>
        </w:rPr>
        <w:t>تسهيل اللوجستيات الجمركية</w:t>
      </w:r>
      <w:r w:rsidRPr="00CB6F9B">
        <w:rPr>
          <w:color w:val="000000" w:themeColor="text1"/>
          <w:sz w:val="36"/>
          <w:szCs w:val="36"/>
        </w:rPr>
        <w:t>:</w:t>
      </w:r>
    </w:p>
    <w:p w14:paraId="4D4FD9A1" w14:textId="77777777" w:rsidR="007C769A" w:rsidRPr="00CB6F9B" w:rsidRDefault="007C769A" w:rsidP="007C769A">
      <w:pPr>
        <w:pStyle w:val="ListParagraph"/>
        <w:spacing w:after="0" w:line="360" w:lineRule="auto"/>
        <w:ind w:left="270"/>
        <w:jc w:val="mediumKashida"/>
        <w:rPr>
          <w:color w:val="000000" w:themeColor="text1"/>
          <w:sz w:val="36"/>
          <w:szCs w:val="36"/>
        </w:rPr>
      </w:pPr>
      <w:r w:rsidRPr="00CB6F9B">
        <w:rPr>
          <w:color w:val="000000" w:themeColor="text1"/>
          <w:sz w:val="36"/>
          <w:szCs w:val="36"/>
          <w:rtl/>
        </w:rPr>
        <w:t>تسريع إجراءات التخليص الجمركي والشحن الجوي/البحري للأسماك الطازجة عبر الموانئ والمطارات القمرية يضمن وصول الصادرات للأسواق المستهدفة وهي في أعلى درجات جودتها، مما يرفع من عوائد العملة الصعبة للدولة</w:t>
      </w:r>
      <w:r w:rsidRPr="00CB6F9B">
        <w:rPr>
          <w:color w:val="000000" w:themeColor="text1"/>
          <w:sz w:val="36"/>
          <w:szCs w:val="36"/>
        </w:rPr>
        <w:t>.</w:t>
      </w:r>
    </w:p>
    <w:p w14:paraId="0B5CC7FD" w14:textId="77777777" w:rsidR="007C769A" w:rsidRPr="009718FE" w:rsidRDefault="007C769A" w:rsidP="007C769A">
      <w:pPr>
        <w:pStyle w:val="ListParagraph"/>
        <w:spacing w:after="0" w:line="360" w:lineRule="auto"/>
        <w:ind w:left="270"/>
        <w:jc w:val="mediumKashida"/>
        <w:rPr>
          <w:color w:val="000000" w:themeColor="text1"/>
          <w:sz w:val="36"/>
          <w:szCs w:val="36"/>
        </w:rPr>
      </w:pPr>
    </w:p>
    <w:p w14:paraId="0170E7DE" w14:textId="77777777" w:rsidR="007C769A" w:rsidRPr="008C71D9" w:rsidRDefault="007C769A" w:rsidP="006B4267">
      <w:pPr>
        <w:pStyle w:val="ListParagraph"/>
        <w:numPr>
          <w:ilvl w:val="0"/>
          <w:numId w:val="14"/>
        </w:numPr>
        <w:spacing w:after="0" w:line="360" w:lineRule="auto"/>
        <w:jc w:val="mediumKashida"/>
        <w:rPr>
          <w:b/>
          <w:bCs/>
          <w:color w:val="000000" w:themeColor="text1"/>
          <w:sz w:val="36"/>
          <w:szCs w:val="36"/>
        </w:rPr>
      </w:pPr>
      <w:r w:rsidRPr="008C71D9">
        <w:rPr>
          <w:b/>
          <w:bCs/>
          <w:color w:val="000000" w:themeColor="text1"/>
          <w:sz w:val="36"/>
          <w:szCs w:val="36"/>
          <w:rtl/>
        </w:rPr>
        <w:lastRenderedPageBreak/>
        <w:t>البنية التحتية والنقل البحري</w:t>
      </w:r>
      <w:r w:rsidRPr="008C71D9">
        <w:rPr>
          <w:rFonts w:hint="cs"/>
          <w:b/>
          <w:bCs/>
          <w:color w:val="000000" w:themeColor="text1"/>
          <w:sz w:val="36"/>
          <w:szCs w:val="36"/>
          <w:rtl/>
        </w:rPr>
        <w:t>:</w:t>
      </w:r>
    </w:p>
    <w:p w14:paraId="637BD08A" w14:textId="77777777" w:rsidR="007C769A" w:rsidRDefault="007C769A" w:rsidP="007C769A">
      <w:pPr>
        <w:pStyle w:val="ListParagraph"/>
        <w:spacing w:after="0" w:line="360" w:lineRule="auto"/>
        <w:jc w:val="mediumKashida"/>
        <w:rPr>
          <w:color w:val="000000" w:themeColor="text1"/>
          <w:sz w:val="36"/>
          <w:szCs w:val="36"/>
          <w:rtl/>
        </w:rPr>
      </w:pPr>
      <w:r w:rsidRPr="00DF2B39">
        <w:rPr>
          <w:color w:val="000000" w:themeColor="text1"/>
          <w:sz w:val="36"/>
          <w:szCs w:val="36"/>
          <w:rtl/>
        </w:rPr>
        <w:t>تلعب البنية التحتية والنقل البحري الدور الأكثر حيوية وحرجاً في عمليات الإمداد والتوزيع في جمهورية جزر القمر، حيث تمثل شريان الحياة الوحيد لربط الأرخبيل بالعالم الخارجي ولربط الجزر الثلاث ببعضها البعض</w:t>
      </w:r>
      <w:r w:rsidRPr="00DF2B39">
        <w:rPr>
          <w:color w:val="000000" w:themeColor="text1"/>
          <w:sz w:val="36"/>
          <w:szCs w:val="36"/>
        </w:rPr>
        <w:t xml:space="preserve">. </w:t>
      </w:r>
      <w:r w:rsidRPr="00DF2B39">
        <w:rPr>
          <w:color w:val="000000" w:themeColor="text1"/>
          <w:sz w:val="36"/>
          <w:szCs w:val="36"/>
          <w:rtl/>
        </w:rPr>
        <w:t>ونظراً للطبيعة الجغرافية المتشظية للبلاد، فإن أي نقص أو كفاءة في هذا القطاع ينعكس فوراً وبشكل مباشر على أسعار السلع، الأمن الغذ</w:t>
      </w:r>
      <w:r>
        <w:rPr>
          <w:color w:val="000000" w:themeColor="text1"/>
          <w:sz w:val="36"/>
          <w:szCs w:val="36"/>
          <w:rtl/>
        </w:rPr>
        <w:t>ائي، والمنظومة الصحية والتعليمي</w:t>
      </w:r>
      <w:r>
        <w:rPr>
          <w:rFonts w:hint="cs"/>
          <w:color w:val="000000" w:themeColor="text1"/>
          <w:sz w:val="36"/>
          <w:szCs w:val="36"/>
          <w:rtl/>
        </w:rPr>
        <w:t>ة،ومن</w:t>
      </w:r>
      <w:r w:rsidRPr="009718FE">
        <w:rPr>
          <w:color w:val="000000" w:themeColor="text1"/>
          <w:sz w:val="36"/>
          <w:szCs w:val="36"/>
        </w:rPr>
        <w:t xml:space="preserve"> </w:t>
      </w:r>
      <w:r>
        <w:rPr>
          <w:rFonts w:hint="cs"/>
          <w:color w:val="000000" w:themeColor="text1"/>
          <w:sz w:val="36"/>
          <w:szCs w:val="36"/>
          <w:rtl/>
        </w:rPr>
        <w:t>وحيث ان</w:t>
      </w:r>
      <w:r w:rsidRPr="009718FE">
        <w:rPr>
          <w:color w:val="000000" w:themeColor="text1"/>
          <w:sz w:val="36"/>
          <w:szCs w:val="36"/>
          <w:rtl/>
        </w:rPr>
        <w:t xml:space="preserve"> تطوير الموانئ </w:t>
      </w:r>
      <w:r>
        <w:rPr>
          <w:rFonts w:hint="cs"/>
          <w:color w:val="000000" w:themeColor="text1"/>
          <w:sz w:val="36"/>
          <w:szCs w:val="36"/>
          <w:rtl/>
        </w:rPr>
        <w:t xml:space="preserve">يشكل </w:t>
      </w:r>
      <w:r w:rsidRPr="009718FE">
        <w:rPr>
          <w:color w:val="000000" w:themeColor="text1"/>
          <w:sz w:val="36"/>
          <w:szCs w:val="36"/>
          <w:rtl/>
        </w:rPr>
        <w:t>المحرك الأساسي للتجارة الإقليمية والدولية</w:t>
      </w:r>
      <w:r>
        <w:rPr>
          <w:rFonts w:hint="cs"/>
          <w:color w:val="000000" w:themeColor="text1"/>
          <w:sz w:val="36"/>
          <w:szCs w:val="36"/>
          <w:rtl/>
        </w:rPr>
        <w:t>،</w:t>
      </w:r>
      <w:r w:rsidRPr="009718FE">
        <w:rPr>
          <w:color w:val="000000" w:themeColor="text1"/>
          <w:sz w:val="36"/>
          <w:szCs w:val="36"/>
          <w:rtl/>
        </w:rPr>
        <w:t xml:space="preserve"> في هذا السياق، أطلقت الحكومة بالشراكة مع </w:t>
      </w:r>
      <w:hyperlink r:id="rId25" w:tgtFrame="_blank" w:history="1">
        <w:r w:rsidRPr="009718FE">
          <w:rPr>
            <w:color w:val="000000" w:themeColor="text1"/>
            <w:sz w:val="36"/>
            <w:szCs w:val="36"/>
            <w:rtl/>
          </w:rPr>
          <w:t>البنك الأفريقي للتنمية</w:t>
        </w:r>
      </w:hyperlink>
      <w:r w:rsidRPr="009718FE">
        <w:rPr>
          <w:color w:val="000000" w:themeColor="text1"/>
          <w:sz w:val="36"/>
          <w:szCs w:val="36"/>
        </w:rPr>
        <w:t xml:space="preserve"> </w:t>
      </w:r>
      <w:r w:rsidRPr="009718FE">
        <w:rPr>
          <w:color w:val="000000" w:themeColor="text1"/>
          <w:sz w:val="36"/>
          <w:szCs w:val="36"/>
          <w:rtl/>
        </w:rPr>
        <w:t>مشروعاً استراتيجياً للممر البحري وتيسير التجارة بقيمة $137 مليو</w:t>
      </w:r>
      <w:r>
        <w:rPr>
          <w:rFonts w:hint="cs"/>
          <w:color w:val="000000" w:themeColor="text1"/>
          <w:sz w:val="36"/>
          <w:szCs w:val="36"/>
          <w:rtl/>
        </w:rPr>
        <w:t xml:space="preserve">ن لانها تشكل العامل الوارابط بين الجزر بعضها البعض كذلك واهم مقوم اقتصادي وتنموي والمأثر الابرز لعمليات الامدادات والتوزيع ويمكن تحويرها بالشكل الاتي:- </w:t>
      </w:r>
    </w:p>
    <w:p w14:paraId="1FFC3460" w14:textId="77777777" w:rsidR="007C769A" w:rsidRPr="009C1598" w:rsidRDefault="007C769A" w:rsidP="006B4267">
      <w:pPr>
        <w:pStyle w:val="ListParagraph"/>
        <w:numPr>
          <w:ilvl w:val="0"/>
          <w:numId w:val="20"/>
        </w:numPr>
        <w:spacing w:line="360" w:lineRule="auto"/>
        <w:jc w:val="mediumKashida"/>
        <w:rPr>
          <w:color w:val="000000" w:themeColor="text1"/>
          <w:sz w:val="36"/>
          <w:szCs w:val="36"/>
        </w:rPr>
      </w:pPr>
      <w:r>
        <w:rPr>
          <w:rFonts w:hint="cs"/>
          <w:color w:val="000000" w:themeColor="text1"/>
          <w:sz w:val="36"/>
          <w:szCs w:val="36"/>
          <w:rtl/>
        </w:rPr>
        <w:t>هي بمثابة ال</w:t>
      </w:r>
      <w:r w:rsidRPr="00ED1D3E">
        <w:rPr>
          <w:color w:val="000000" w:themeColor="text1"/>
          <w:sz w:val="36"/>
          <w:szCs w:val="36"/>
          <w:rtl/>
        </w:rPr>
        <w:t>بوابة التجارة الدولية وتأمين السلع الاستراتيجية</w:t>
      </w:r>
      <w:r>
        <w:rPr>
          <w:rFonts w:hint="cs"/>
          <w:color w:val="000000" w:themeColor="text1"/>
          <w:sz w:val="36"/>
          <w:szCs w:val="36"/>
          <w:rtl/>
        </w:rPr>
        <w:t>:</w:t>
      </w:r>
      <w:r>
        <w:rPr>
          <w:color w:val="000000" w:themeColor="text1"/>
          <w:sz w:val="36"/>
          <w:szCs w:val="36"/>
          <w:rtl/>
        </w:rPr>
        <w:br/>
      </w:r>
      <w:r w:rsidRPr="009C1598">
        <w:rPr>
          <w:rFonts w:hint="cs"/>
          <w:color w:val="000000" w:themeColor="text1"/>
          <w:sz w:val="36"/>
          <w:szCs w:val="36"/>
          <w:rtl/>
        </w:rPr>
        <w:t xml:space="preserve">اذ </w:t>
      </w:r>
      <w:r w:rsidRPr="009C1598">
        <w:rPr>
          <w:color w:val="000000" w:themeColor="text1"/>
          <w:sz w:val="36"/>
          <w:szCs w:val="36"/>
          <w:rtl/>
        </w:rPr>
        <w:t>تعتمد جزر القمر على استيراد أكثر من 70% من احتياجاتها الأساسية (مثل الأرز، الدقيق، الأدوية، والوقود) عبر البحر</w:t>
      </w:r>
      <w:r w:rsidRPr="009C1598">
        <w:rPr>
          <w:color w:val="000000" w:themeColor="text1"/>
          <w:sz w:val="36"/>
          <w:szCs w:val="36"/>
        </w:rPr>
        <w:t>.</w:t>
      </w:r>
    </w:p>
    <w:p w14:paraId="2971F795" w14:textId="77777777" w:rsidR="007C769A" w:rsidRDefault="007C769A" w:rsidP="006B4267">
      <w:pPr>
        <w:pStyle w:val="ListParagraph"/>
        <w:numPr>
          <w:ilvl w:val="0"/>
          <w:numId w:val="20"/>
        </w:numPr>
        <w:spacing w:after="0" w:line="360" w:lineRule="auto"/>
        <w:ind w:hanging="450"/>
        <w:jc w:val="highKashida"/>
        <w:rPr>
          <w:color w:val="000000" w:themeColor="text1"/>
          <w:sz w:val="36"/>
          <w:szCs w:val="36"/>
        </w:rPr>
      </w:pPr>
      <w:r>
        <w:rPr>
          <w:rFonts w:hint="cs"/>
          <w:color w:val="000000" w:themeColor="text1"/>
          <w:sz w:val="36"/>
          <w:szCs w:val="36"/>
          <w:rtl/>
        </w:rPr>
        <w:t xml:space="preserve">تهيئة </w:t>
      </w:r>
      <w:r w:rsidRPr="00ED1D3E">
        <w:rPr>
          <w:color w:val="000000" w:themeColor="text1"/>
          <w:sz w:val="36"/>
          <w:szCs w:val="36"/>
          <w:rtl/>
        </w:rPr>
        <w:t>الموانئ الرئيسية</w:t>
      </w:r>
      <w:r>
        <w:rPr>
          <w:rFonts w:hint="cs"/>
          <w:color w:val="000000" w:themeColor="text1"/>
          <w:sz w:val="36"/>
          <w:szCs w:val="36"/>
          <w:rtl/>
        </w:rPr>
        <w:t xml:space="preserve"> والبديلة:</w:t>
      </w:r>
      <w:r w:rsidRPr="00ED1D3E">
        <w:rPr>
          <w:rFonts w:hint="cs"/>
          <w:color w:val="000000" w:themeColor="text1"/>
          <w:sz w:val="36"/>
          <w:szCs w:val="36"/>
          <w:rtl/>
        </w:rPr>
        <w:t xml:space="preserve"> </w:t>
      </w:r>
    </w:p>
    <w:p w14:paraId="1433C528" w14:textId="77777777" w:rsidR="007C769A" w:rsidRPr="00ED1D3E" w:rsidRDefault="007C769A" w:rsidP="007C769A">
      <w:pPr>
        <w:pStyle w:val="ListParagraph"/>
        <w:spacing w:after="0" w:line="360" w:lineRule="auto"/>
        <w:jc w:val="highKashida"/>
        <w:rPr>
          <w:color w:val="000000" w:themeColor="text1"/>
          <w:sz w:val="36"/>
          <w:szCs w:val="36"/>
        </w:rPr>
      </w:pPr>
      <w:r w:rsidRPr="00ED1D3E">
        <w:rPr>
          <w:rFonts w:hint="cs"/>
          <w:color w:val="000000" w:themeColor="text1"/>
          <w:sz w:val="36"/>
          <w:szCs w:val="36"/>
          <w:rtl/>
        </w:rPr>
        <w:t xml:space="preserve">اذ </w:t>
      </w:r>
      <w:r w:rsidRPr="00ED1D3E">
        <w:rPr>
          <w:color w:val="000000" w:themeColor="text1"/>
          <w:sz w:val="36"/>
          <w:szCs w:val="36"/>
          <w:rtl/>
        </w:rPr>
        <w:t>يعد ميناء موروني (في جزيرة القمري الكبرى) وميناء موتسامودو (في جزيرة أنجوان) المنافذ اللوجستية الأساسية لاستقبال سفن الحاويات الكبرى</w:t>
      </w:r>
      <w:r>
        <w:rPr>
          <w:rFonts w:hint="cs"/>
          <w:color w:val="000000" w:themeColor="text1"/>
          <w:sz w:val="36"/>
          <w:szCs w:val="36"/>
          <w:rtl/>
        </w:rPr>
        <w:t xml:space="preserve"> فمنه لابد من </w:t>
      </w:r>
      <w:r>
        <w:rPr>
          <w:rFonts w:hint="cs"/>
          <w:color w:val="000000" w:themeColor="text1"/>
          <w:sz w:val="36"/>
          <w:szCs w:val="36"/>
          <w:rtl/>
        </w:rPr>
        <w:lastRenderedPageBreak/>
        <w:t>تهيئة بعض الموانيئ الصغيرة لتسهيل عمليات الامداد بين الجزر وسلاسة توزيعها بين الجزر كذلك،</w:t>
      </w:r>
    </w:p>
    <w:p w14:paraId="211F4196" w14:textId="77777777" w:rsidR="007C769A" w:rsidRDefault="007C769A" w:rsidP="006B4267">
      <w:pPr>
        <w:pStyle w:val="ListParagraph"/>
        <w:numPr>
          <w:ilvl w:val="0"/>
          <w:numId w:val="20"/>
        </w:numPr>
        <w:spacing w:after="0" w:line="360" w:lineRule="auto"/>
        <w:jc w:val="highKashida"/>
        <w:rPr>
          <w:color w:val="000000" w:themeColor="text1"/>
          <w:sz w:val="36"/>
          <w:szCs w:val="36"/>
        </w:rPr>
      </w:pPr>
      <w:r>
        <w:rPr>
          <w:rFonts w:hint="cs"/>
          <w:color w:val="000000" w:themeColor="text1"/>
          <w:sz w:val="36"/>
          <w:szCs w:val="36"/>
          <w:rtl/>
        </w:rPr>
        <w:t xml:space="preserve">ضمان </w:t>
      </w:r>
      <w:r w:rsidRPr="009C1598">
        <w:rPr>
          <w:color w:val="000000" w:themeColor="text1"/>
          <w:sz w:val="36"/>
          <w:szCs w:val="36"/>
          <w:rtl/>
        </w:rPr>
        <w:t>تدفق الإمدادات</w:t>
      </w:r>
      <w:r>
        <w:rPr>
          <w:rFonts w:hint="cs"/>
          <w:color w:val="000000" w:themeColor="text1"/>
          <w:sz w:val="36"/>
          <w:szCs w:val="36"/>
          <w:rtl/>
        </w:rPr>
        <w:t xml:space="preserve"> وسهولة التوزيع:</w:t>
      </w:r>
    </w:p>
    <w:p w14:paraId="4723D7DB" w14:textId="77777777" w:rsidR="007C769A" w:rsidRPr="009C1598" w:rsidRDefault="007C769A" w:rsidP="007C769A">
      <w:pPr>
        <w:pStyle w:val="ListParagraph"/>
        <w:spacing w:after="0" w:line="360" w:lineRule="auto"/>
        <w:jc w:val="highKashida"/>
        <w:rPr>
          <w:color w:val="000000" w:themeColor="text1"/>
          <w:sz w:val="36"/>
          <w:szCs w:val="36"/>
          <w:rtl/>
        </w:rPr>
      </w:pPr>
      <w:r w:rsidRPr="009C1598">
        <w:rPr>
          <w:color w:val="000000" w:themeColor="text1"/>
          <w:sz w:val="36"/>
          <w:szCs w:val="36"/>
          <w:rtl/>
        </w:rPr>
        <w:t>تضمن البنية التحتية للموانئ استمرار تدفق السلع</w:t>
      </w:r>
      <w:r>
        <w:rPr>
          <w:rFonts w:hint="cs"/>
          <w:color w:val="000000" w:themeColor="text1"/>
          <w:sz w:val="36"/>
          <w:szCs w:val="36"/>
          <w:rtl/>
        </w:rPr>
        <w:t xml:space="preserve"> </w:t>
      </w:r>
      <w:r w:rsidRPr="009C1598">
        <w:rPr>
          <w:color w:val="000000" w:themeColor="text1"/>
          <w:sz w:val="36"/>
          <w:szCs w:val="36"/>
          <w:rtl/>
        </w:rPr>
        <w:t>ا</w:t>
      </w:r>
      <w:r>
        <w:rPr>
          <w:color w:val="000000" w:themeColor="text1"/>
          <w:sz w:val="36"/>
          <w:szCs w:val="36"/>
          <w:rtl/>
        </w:rPr>
        <w:t>لاستراتيجية دون انقطاع</w:t>
      </w:r>
      <w:r>
        <w:rPr>
          <w:rFonts w:hint="cs"/>
          <w:color w:val="000000" w:themeColor="text1"/>
          <w:sz w:val="36"/>
          <w:szCs w:val="36"/>
          <w:rtl/>
        </w:rPr>
        <w:t xml:space="preserve"> اذ ان </w:t>
      </w:r>
      <w:r w:rsidRPr="009C1598">
        <w:rPr>
          <w:color w:val="000000" w:themeColor="text1"/>
          <w:sz w:val="36"/>
          <w:szCs w:val="36"/>
          <w:rtl/>
        </w:rPr>
        <w:t>أي تأخير في عمليات التفريغ أو الشحن يسبب نقصاً حاداً في الأسواق المحلية وارتفاعاً جنونياً في الأسعار</w:t>
      </w:r>
    </w:p>
    <w:p w14:paraId="451CC786" w14:textId="77777777" w:rsidR="007C769A" w:rsidRDefault="007C769A" w:rsidP="006B4267">
      <w:pPr>
        <w:pStyle w:val="ListParagraph"/>
        <w:numPr>
          <w:ilvl w:val="0"/>
          <w:numId w:val="20"/>
        </w:numPr>
        <w:spacing w:after="0" w:line="360" w:lineRule="auto"/>
        <w:jc w:val="mediumKashida"/>
        <w:rPr>
          <w:color w:val="000000" w:themeColor="text1"/>
          <w:sz w:val="36"/>
          <w:szCs w:val="36"/>
        </w:rPr>
      </w:pPr>
      <w:r w:rsidRPr="00ED1D3E">
        <w:rPr>
          <w:color w:val="000000" w:themeColor="text1"/>
          <w:sz w:val="36"/>
          <w:szCs w:val="36"/>
        </w:rPr>
        <w:t xml:space="preserve"> </w:t>
      </w:r>
      <w:r>
        <w:rPr>
          <w:rFonts w:hint="cs"/>
          <w:color w:val="000000" w:themeColor="text1"/>
          <w:sz w:val="36"/>
          <w:szCs w:val="36"/>
          <w:rtl/>
        </w:rPr>
        <w:t>ا</w:t>
      </w:r>
      <w:r w:rsidRPr="00ED1D3E">
        <w:rPr>
          <w:color w:val="000000" w:themeColor="text1"/>
          <w:sz w:val="36"/>
          <w:szCs w:val="36"/>
          <w:rtl/>
        </w:rPr>
        <w:t>لربط البيني واللوجستيات بين الجزر</w:t>
      </w:r>
      <w:r w:rsidRPr="00ED1D3E">
        <w:rPr>
          <w:color w:val="000000" w:themeColor="text1"/>
          <w:sz w:val="36"/>
          <w:szCs w:val="36"/>
        </w:rPr>
        <w:t xml:space="preserve"> (Inter-Island Shipping)</w:t>
      </w:r>
      <w:r>
        <w:rPr>
          <w:rFonts w:hint="cs"/>
          <w:color w:val="000000" w:themeColor="text1"/>
          <w:sz w:val="36"/>
          <w:szCs w:val="36"/>
          <w:rtl/>
        </w:rPr>
        <w:t>:</w:t>
      </w:r>
    </w:p>
    <w:p w14:paraId="7C1F26C9" w14:textId="77777777" w:rsidR="007C769A" w:rsidRPr="00DF6410" w:rsidRDefault="007C769A" w:rsidP="007C769A">
      <w:pPr>
        <w:pStyle w:val="ListParagraph"/>
        <w:spacing w:after="0" w:line="360" w:lineRule="auto"/>
        <w:jc w:val="mediumKashida"/>
        <w:rPr>
          <w:color w:val="000000" w:themeColor="text1"/>
          <w:sz w:val="36"/>
          <w:szCs w:val="36"/>
        </w:rPr>
      </w:pPr>
      <w:r>
        <w:rPr>
          <w:rFonts w:hint="cs"/>
          <w:color w:val="000000" w:themeColor="text1"/>
          <w:sz w:val="36"/>
          <w:szCs w:val="36"/>
          <w:rtl/>
        </w:rPr>
        <w:t xml:space="preserve">اذ </w:t>
      </w:r>
      <w:r w:rsidRPr="00DF6410">
        <w:rPr>
          <w:color w:val="000000" w:themeColor="text1"/>
          <w:sz w:val="36"/>
          <w:szCs w:val="36"/>
          <w:rtl/>
        </w:rPr>
        <w:t>يمثل النقل البحري الداخلي الرابط الوحيد لحركة البضائع والأفراد بين الجزر الثلاث (القمري الكبرى، أنجوان، وموهيلي)</w:t>
      </w:r>
      <w:r w:rsidRPr="00DF6410">
        <w:rPr>
          <w:color w:val="000000" w:themeColor="text1"/>
          <w:sz w:val="36"/>
          <w:szCs w:val="36"/>
        </w:rPr>
        <w:t>.</w:t>
      </w:r>
    </w:p>
    <w:p w14:paraId="521FD552" w14:textId="77777777" w:rsidR="007C769A" w:rsidRDefault="007C769A" w:rsidP="006B4267">
      <w:pPr>
        <w:pStyle w:val="ListParagraph"/>
        <w:numPr>
          <w:ilvl w:val="0"/>
          <w:numId w:val="20"/>
        </w:numPr>
        <w:spacing w:after="0" w:line="360" w:lineRule="auto"/>
        <w:jc w:val="mediumKashida"/>
        <w:rPr>
          <w:color w:val="000000" w:themeColor="text1"/>
          <w:sz w:val="36"/>
          <w:szCs w:val="36"/>
        </w:rPr>
      </w:pPr>
      <w:r w:rsidRPr="009C1598">
        <w:rPr>
          <w:rFonts w:hint="cs"/>
          <w:color w:val="000000" w:themeColor="text1"/>
          <w:sz w:val="36"/>
          <w:szCs w:val="36"/>
          <w:rtl/>
        </w:rPr>
        <w:t xml:space="preserve"> </w:t>
      </w:r>
      <w:r>
        <w:rPr>
          <w:rFonts w:hint="cs"/>
          <w:color w:val="000000" w:themeColor="text1"/>
          <w:sz w:val="36"/>
          <w:szCs w:val="36"/>
          <w:rtl/>
        </w:rPr>
        <w:t xml:space="preserve">دورها في </w:t>
      </w:r>
      <w:r w:rsidRPr="009C1598">
        <w:rPr>
          <w:color w:val="000000" w:themeColor="text1"/>
          <w:sz w:val="36"/>
          <w:szCs w:val="36"/>
          <w:rtl/>
        </w:rPr>
        <w:t>توزيع المنتجات المحلية</w:t>
      </w:r>
      <w:r w:rsidRPr="009C1598">
        <w:rPr>
          <w:color w:val="000000" w:themeColor="text1"/>
          <w:sz w:val="36"/>
          <w:szCs w:val="36"/>
        </w:rPr>
        <w:t xml:space="preserve">: </w:t>
      </w:r>
    </w:p>
    <w:p w14:paraId="2A477EA3" w14:textId="77777777" w:rsidR="007C769A" w:rsidRPr="009C1598" w:rsidRDefault="007C769A" w:rsidP="007C769A">
      <w:pPr>
        <w:pStyle w:val="ListParagraph"/>
        <w:spacing w:after="0" w:line="360" w:lineRule="auto"/>
        <w:jc w:val="mediumKashida"/>
        <w:rPr>
          <w:color w:val="000000" w:themeColor="text1"/>
          <w:sz w:val="36"/>
          <w:szCs w:val="36"/>
        </w:rPr>
      </w:pPr>
      <w:r w:rsidRPr="009C1598">
        <w:rPr>
          <w:color w:val="000000" w:themeColor="text1"/>
          <w:sz w:val="36"/>
          <w:szCs w:val="36"/>
          <w:rtl/>
        </w:rPr>
        <w:t>تُنقل المنتجات الزراعية والحيوانية من جزر مثل أنجوان وموهيلي (المعروفتين بخصوبة أراضيهما) إلى العاصمة موروني عبر سفن وقوارب نقل متوسطة وصغ</w:t>
      </w:r>
      <w:r>
        <w:rPr>
          <w:color w:val="000000" w:themeColor="text1"/>
          <w:sz w:val="36"/>
          <w:szCs w:val="36"/>
          <w:rtl/>
        </w:rPr>
        <w:t>ير</w:t>
      </w:r>
      <w:r>
        <w:rPr>
          <w:rFonts w:hint="cs"/>
          <w:color w:val="000000" w:themeColor="text1"/>
          <w:sz w:val="36"/>
          <w:szCs w:val="36"/>
          <w:rtl/>
        </w:rPr>
        <w:t>ة وذلك لفقر الامداد بالطرق المتقدمة ما يعرقل عجلة التنمية وعجلة الاستثمارات الاجنبية،</w:t>
      </w:r>
    </w:p>
    <w:p w14:paraId="13D1F082" w14:textId="77777777" w:rsidR="007C769A" w:rsidRDefault="007C769A" w:rsidP="006B4267">
      <w:pPr>
        <w:pStyle w:val="ListParagraph"/>
        <w:numPr>
          <w:ilvl w:val="0"/>
          <w:numId w:val="20"/>
        </w:numPr>
        <w:spacing w:after="0" w:line="360" w:lineRule="auto"/>
        <w:jc w:val="mediumKashida"/>
        <w:rPr>
          <w:color w:val="000000" w:themeColor="text1"/>
          <w:sz w:val="36"/>
          <w:szCs w:val="36"/>
        </w:rPr>
      </w:pPr>
      <w:r w:rsidRPr="009C1598">
        <w:rPr>
          <w:color w:val="000000" w:themeColor="text1"/>
          <w:sz w:val="36"/>
          <w:szCs w:val="36"/>
          <w:rtl/>
        </w:rPr>
        <w:t>تحدي</w:t>
      </w:r>
      <w:r w:rsidRPr="009C1598">
        <w:rPr>
          <w:rFonts w:hint="cs"/>
          <w:color w:val="000000" w:themeColor="text1"/>
          <w:sz w:val="36"/>
          <w:szCs w:val="36"/>
          <w:rtl/>
        </w:rPr>
        <w:t>ات الموانئ:</w:t>
      </w:r>
    </w:p>
    <w:p w14:paraId="78047507" w14:textId="77777777" w:rsidR="007C769A" w:rsidRDefault="007C769A" w:rsidP="007C769A">
      <w:pPr>
        <w:pStyle w:val="ListParagraph"/>
        <w:spacing w:after="0" w:line="360" w:lineRule="auto"/>
        <w:jc w:val="mediumKashida"/>
        <w:rPr>
          <w:color w:val="000000" w:themeColor="text1"/>
          <w:sz w:val="36"/>
          <w:szCs w:val="36"/>
        </w:rPr>
      </w:pPr>
      <w:r w:rsidRPr="009C1598">
        <w:rPr>
          <w:color w:val="000000" w:themeColor="text1"/>
          <w:sz w:val="36"/>
          <w:szCs w:val="36"/>
          <w:rtl/>
        </w:rPr>
        <w:t>تفتقر بعض الموانئ الصغيرة والتجاريّة البسيطة مثل ميناء فومبوني (في موهيلي) إلى رافعات حديثة وأرصفة عميقة، مما يجبر السفن على تفريغ الحاويات في قوارب أصغر، وهو ما يرفع من نسبة الهدر والتلف للبضائع ويزيد من كلفة التوزيع</w:t>
      </w:r>
      <w:r>
        <w:rPr>
          <w:rFonts w:hint="cs"/>
          <w:color w:val="000000" w:themeColor="text1"/>
          <w:sz w:val="36"/>
          <w:szCs w:val="36"/>
          <w:rtl/>
        </w:rPr>
        <w:t>،</w:t>
      </w:r>
    </w:p>
    <w:p w14:paraId="5E0A8A86" w14:textId="77777777" w:rsidR="007C769A" w:rsidRDefault="007C769A" w:rsidP="006B4267">
      <w:pPr>
        <w:pStyle w:val="ListParagraph"/>
        <w:numPr>
          <w:ilvl w:val="0"/>
          <w:numId w:val="20"/>
        </w:numPr>
        <w:spacing w:after="0" w:line="360" w:lineRule="auto"/>
        <w:ind w:left="360"/>
        <w:jc w:val="mediumKashida"/>
        <w:rPr>
          <w:color w:val="000000" w:themeColor="text1"/>
          <w:sz w:val="36"/>
          <w:szCs w:val="36"/>
        </w:rPr>
      </w:pPr>
      <w:r w:rsidRPr="003E3934">
        <w:rPr>
          <w:color w:val="000000" w:themeColor="text1"/>
          <w:sz w:val="36"/>
          <w:szCs w:val="36"/>
          <w:rtl/>
        </w:rPr>
        <w:lastRenderedPageBreak/>
        <w:t>حماية سلاسل الإمداد ومواجهة الأزمات والتغير المناخي</w:t>
      </w:r>
      <w:r w:rsidRPr="003E3934">
        <w:rPr>
          <w:rFonts w:hint="cs"/>
          <w:color w:val="000000" w:themeColor="text1"/>
          <w:sz w:val="36"/>
          <w:szCs w:val="36"/>
          <w:rtl/>
        </w:rPr>
        <w:t>:</w:t>
      </w:r>
    </w:p>
    <w:p w14:paraId="55710F9E" w14:textId="77777777" w:rsidR="007C769A" w:rsidRPr="003740D9" w:rsidRDefault="007C769A" w:rsidP="007C769A">
      <w:pPr>
        <w:pStyle w:val="ListParagraph"/>
        <w:spacing w:after="0" w:line="360" w:lineRule="auto"/>
        <w:ind w:left="360"/>
        <w:jc w:val="mediumKashida"/>
        <w:rPr>
          <w:color w:val="000000" w:themeColor="text1"/>
          <w:sz w:val="36"/>
          <w:szCs w:val="36"/>
          <w:rtl/>
        </w:rPr>
      </w:pPr>
      <w:r w:rsidRPr="003E3934">
        <w:rPr>
          <w:color w:val="000000" w:themeColor="text1"/>
          <w:sz w:val="36"/>
          <w:szCs w:val="36"/>
          <w:rtl/>
        </w:rPr>
        <w:t>تعد جزر القمر من الدول الجزرية شديدة التأثر بالتغيرات المناخية والأعاصير في المحيط الهندي</w:t>
      </w:r>
      <w:r>
        <w:rPr>
          <w:rFonts w:hint="cs"/>
          <w:color w:val="000000" w:themeColor="text1"/>
          <w:sz w:val="36"/>
          <w:szCs w:val="36"/>
          <w:rtl/>
        </w:rPr>
        <w:t xml:space="preserve"> وتجد البلاد صعوبة في </w:t>
      </w:r>
      <w:r w:rsidRPr="003E3934">
        <w:rPr>
          <w:color w:val="000000" w:themeColor="text1"/>
          <w:sz w:val="36"/>
          <w:szCs w:val="36"/>
          <w:rtl/>
        </w:rPr>
        <w:t>الصمود أمام العواصف</w:t>
      </w:r>
      <w:r>
        <w:rPr>
          <w:rFonts w:hint="cs"/>
          <w:color w:val="000000" w:themeColor="text1"/>
          <w:sz w:val="36"/>
          <w:szCs w:val="36"/>
          <w:rtl/>
        </w:rPr>
        <w:t xml:space="preserve"> ما ياثر تاثير سلبي على </w:t>
      </w:r>
      <w:r w:rsidRPr="003E3934">
        <w:rPr>
          <w:color w:val="000000" w:themeColor="text1"/>
          <w:sz w:val="36"/>
          <w:szCs w:val="36"/>
          <w:rtl/>
        </w:rPr>
        <w:t>البنية التحتية البحرية القوية والمحمية بحواجز أمواج حديثة تضمن استمرار عمل الموانئ كخط دفاع لوجستي أول أثناء الكوارث الطبيعية</w:t>
      </w:r>
      <w:r w:rsidRPr="003E3934">
        <w:rPr>
          <w:color w:val="000000" w:themeColor="text1"/>
          <w:sz w:val="36"/>
          <w:szCs w:val="36"/>
        </w:rPr>
        <w:t>.</w:t>
      </w:r>
    </w:p>
    <w:p w14:paraId="6D71118A" w14:textId="77777777" w:rsidR="007C769A" w:rsidRDefault="007C769A" w:rsidP="006B4267">
      <w:pPr>
        <w:pStyle w:val="ListParagraph"/>
        <w:numPr>
          <w:ilvl w:val="0"/>
          <w:numId w:val="20"/>
        </w:numPr>
        <w:spacing w:after="0" w:line="360" w:lineRule="auto"/>
        <w:jc w:val="mediumKashida"/>
        <w:rPr>
          <w:color w:val="000000" w:themeColor="text1"/>
          <w:sz w:val="36"/>
          <w:szCs w:val="36"/>
        </w:rPr>
      </w:pPr>
      <w:r w:rsidRPr="009718FE">
        <w:rPr>
          <w:color w:val="000000" w:themeColor="text1"/>
          <w:sz w:val="36"/>
          <w:szCs w:val="36"/>
          <w:rtl/>
        </w:rPr>
        <w:t>الزراعة والصناعات التحويلية</w:t>
      </w:r>
      <w:r w:rsidRPr="009718FE">
        <w:rPr>
          <w:color w:val="000000" w:themeColor="text1"/>
          <w:sz w:val="36"/>
          <w:szCs w:val="36"/>
        </w:rPr>
        <w:t xml:space="preserve">: </w:t>
      </w:r>
    </w:p>
    <w:p w14:paraId="25BABF9D" w14:textId="77777777" w:rsidR="007C769A" w:rsidRDefault="007C769A" w:rsidP="007C769A">
      <w:pPr>
        <w:pStyle w:val="ListParagraph"/>
        <w:spacing w:after="0" w:line="360" w:lineRule="auto"/>
        <w:jc w:val="mediumKashida"/>
        <w:rPr>
          <w:color w:val="000000" w:themeColor="text1"/>
          <w:sz w:val="36"/>
          <w:szCs w:val="36"/>
        </w:rPr>
      </w:pPr>
      <w:r w:rsidRPr="009718FE">
        <w:rPr>
          <w:color w:val="000000" w:themeColor="text1"/>
          <w:sz w:val="36"/>
          <w:szCs w:val="36"/>
          <w:rtl/>
        </w:rPr>
        <w:t>تشتهر جزر القمر بزراعة المحاصيل النقدية التصديرية؛ فهي ثاني أكبر مُورّد للفانيليا عالمياً والمُورّد الأول لزهرة الإيلنغ التي تدخل في صناعة العطور وتتجه الجهود حالياً لتصنيع المنتجات الزراعية محلياً بدلاً من تصديرها كمواد خام</w:t>
      </w:r>
      <w:r>
        <w:rPr>
          <w:rFonts w:hint="cs"/>
          <w:color w:val="000000" w:themeColor="text1"/>
          <w:sz w:val="36"/>
          <w:szCs w:val="36"/>
          <w:rtl/>
        </w:rPr>
        <w:t xml:space="preserve"> و </w:t>
      </w:r>
      <w:r w:rsidRPr="008C71D9">
        <w:rPr>
          <w:color w:val="000000" w:themeColor="text1"/>
          <w:sz w:val="36"/>
          <w:szCs w:val="36"/>
          <w:rtl/>
        </w:rPr>
        <w:t xml:space="preserve">يتجلى دور هذا </w:t>
      </w:r>
      <w:r>
        <w:rPr>
          <w:color w:val="000000" w:themeColor="text1"/>
          <w:sz w:val="36"/>
          <w:szCs w:val="36"/>
          <w:rtl/>
        </w:rPr>
        <w:t>القطاع وترابطه اللوجستي والتنمو</w:t>
      </w:r>
      <w:r>
        <w:rPr>
          <w:rFonts w:hint="cs"/>
          <w:color w:val="000000" w:themeColor="text1"/>
          <w:sz w:val="36"/>
          <w:szCs w:val="36"/>
          <w:rtl/>
        </w:rPr>
        <w:t>ي،</w:t>
      </w:r>
    </w:p>
    <w:p w14:paraId="0855B3D8" w14:textId="77777777" w:rsidR="007C769A" w:rsidRDefault="007C769A" w:rsidP="006B4267">
      <w:pPr>
        <w:pStyle w:val="ListParagraph"/>
        <w:numPr>
          <w:ilvl w:val="0"/>
          <w:numId w:val="20"/>
        </w:numPr>
        <w:spacing w:after="0" w:line="360" w:lineRule="auto"/>
        <w:jc w:val="mediumKashida"/>
        <w:rPr>
          <w:color w:val="000000" w:themeColor="text1"/>
          <w:sz w:val="36"/>
          <w:szCs w:val="36"/>
        </w:rPr>
      </w:pPr>
      <w:r>
        <w:rPr>
          <w:rFonts w:hint="cs"/>
          <w:color w:val="000000" w:themeColor="text1"/>
          <w:sz w:val="36"/>
          <w:szCs w:val="36"/>
          <w:rtl/>
        </w:rPr>
        <w:t xml:space="preserve">تحديات </w:t>
      </w:r>
      <w:r w:rsidRPr="007D02B7">
        <w:rPr>
          <w:color w:val="000000" w:themeColor="text1"/>
          <w:sz w:val="36"/>
          <w:szCs w:val="36"/>
          <w:rtl/>
        </w:rPr>
        <w:t>سلاسل الإمداد</w:t>
      </w:r>
      <w:r>
        <w:rPr>
          <w:rFonts w:hint="cs"/>
          <w:color w:val="000000" w:themeColor="text1"/>
          <w:sz w:val="36"/>
          <w:szCs w:val="36"/>
          <w:rtl/>
        </w:rPr>
        <w:t xml:space="preserve"> والتوزيع</w:t>
      </w:r>
      <w:r w:rsidRPr="007D02B7">
        <w:rPr>
          <w:color w:val="000000" w:themeColor="text1"/>
          <w:sz w:val="36"/>
          <w:szCs w:val="36"/>
        </w:rPr>
        <w:t>:</w:t>
      </w:r>
    </w:p>
    <w:p w14:paraId="5AE115B9" w14:textId="77777777" w:rsidR="007C769A" w:rsidRPr="007D02B7" w:rsidRDefault="007C769A" w:rsidP="007C769A">
      <w:pPr>
        <w:pStyle w:val="ListParagraph"/>
        <w:spacing w:after="0" w:line="360" w:lineRule="auto"/>
        <w:jc w:val="mediumKashida"/>
        <w:rPr>
          <w:color w:val="000000" w:themeColor="text1"/>
          <w:sz w:val="36"/>
          <w:szCs w:val="36"/>
        </w:rPr>
      </w:pPr>
      <w:r w:rsidRPr="007D02B7">
        <w:rPr>
          <w:color w:val="000000" w:themeColor="text1"/>
          <w:sz w:val="36"/>
          <w:szCs w:val="36"/>
          <w:rtl/>
        </w:rPr>
        <w:t>تطلب هذه المحاصيل الحس</w:t>
      </w:r>
      <w:r>
        <w:rPr>
          <w:color w:val="000000" w:themeColor="text1"/>
          <w:sz w:val="36"/>
          <w:szCs w:val="36"/>
          <w:rtl/>
        </w:rPr>
        <w:t>اسة ظروف تخزين ونقل دقيقة جداً</w:t>
      </w:r>
      <w:r>
        <w:rPr>
          <w:rFonts w:hint="cs"/>
          <w:color w:val="000000" w:themeColor="text1"/>
          <w:sz w:val="36"/>
          <w:szCs w:val="36"/>
          <w:rtl/>
        </w:rPr>
        <w:t xml:space="preserve"> ل</w:t>
      </w:r>
      <w:r w:rsidRPr="007D02B7">
        <w:rPr>
          <w:color w:val="000000" w:themeColor="text1"/>
          <w:sz w:val="36"/>
          <w:szCs w:val="36"/>
          <w:rtl/>
        </w:rPr>
        <w:t>رداءة الطرق أو الرطوبة العالية أثناء النقل البحري بين الجزر قد تؤدي إلى تلف المحصول وفقدان جودته عالمياً، مما يستدعي تطوير مستودعات مبردة ومجهزة لوجستياً</w:t>
      </w:r>
      <w:r>
        <w:rPr>
          <w:rFonts w:hint="cs"/>
          <w:color w:val="000000" w:themeColor="text1"/>
          <w:sz w:val="36"/>
          <w:szCs w:val="36"/>
          <w:rtl/>
        </w:rPr>
        <w:t xml:space="preserve"> ملاؤمة للمنتجات الزراعية وطبيعتها الاقليمية،</w:t>
      </w:r>
    </w:p>
    <w:p w14:paraId="080B3327" w14:textId="77777777" w:rsidR="007C769A" w:rsidRDefault="007C769A" w:rsidP="006B4267">
      <w:pPr>
        <w:pStyle w:val="ListParagraph"/>
        <w:numPr>
          <w:ilvl w:val="0"/>
          <w:numId w:val="20"/>
        </w:numPr>
        <w:spacing w:after="0" w:line="360" w:lineRule="auto"/>
        <w:jc w:val="mediumKashida"/>
        <w:rPr>
          <w:color w:val="000000" w:themeColor="text1"/>
          <w:sz w:val="36"/>
          <w:szCs w:val="36"/>
        </w:rPr>
      </w:pPr>
      <w:r w:rsidRPr="00E06DDC">
        <w:rPr>
          <w:rFonts w:hint="cs"/>
          <w:color w:val="000000" w:themeColor="text1"/>
          <w:sz w:val="36"/>
          <w:szCs w:val="36"/>
          <w:rtl/>
        </w:rPr>
        <w:t xml:space="preserve">ضرورة </w:t>
      </w:r>
      <w:r w:rsidRPr="00E06DDC">
        <w:rPr>
          <w:color w:val="000000" w:themeColor="text1"/>
          <w:sz w:val="36"/>
          <w:szCs w:val="36"/>
          <w:rtl/>
        </w:rPr>
        <w:t>تأمين سلاسل التوزيع الداخلية</w:t>
      </w:r>
      <w:r w:rsidRPr="00E06DDC">
        <w:rPr>
          <w:color w:val="000000" w:themeColor="text1"/>
          <w:sz w:val="36"/>
          <w:szCs w:val="36"/>
        </w:rPr>
        <w:t xml:space="preserve">: </w:t>
      </w:r>
    </w:p>
    <w:p w14:paraId="30B60396" w14:textId="77777777" w:rsidR="007C769A" w:rsidRDefault="007C769A" w:rsidP="007C769A">
      <w:pPr>
        <w:pStyle w:val="ListParagraph"/>
        <w:spacing w:after="0" w:line="360" w:lineRule="auto"/>
        <w:jc w:val="mediumKashida"/>
        <w:rPr>
          <w:color w:val="000000" w:themeColor="text1"/>
          <w:sz w:val="36"/>
          <w:szCs w:val="36"/>
        </w:rPr>
      </w:pPr>
      <w:r w:rsidRPr="00E06DDC">
        <w:rPr>
          <w:color w:val="000000" w:themeColor="text1"/>
          <w:sz w:val="36"/>
          <w:szCs w:val="36"/>
          <w:rtl/>
        </w:rPr>
        <w:t xml:space="preserve">يضمن تعبيد الطرق البرية وتوفير وسائل نقل مجهزة تدفق المنتجات الغذائية المصنعة محلياً من الأرياف (خاصة في جزيرتي أنجوان وموهيلي الخصبتين) إلى مراكز الاستهلاك </w:t>
      </w:r>
      <w:r w:rsidRPr="00E06DDC">
        <w:rPr>
          <w:color w:val="000000" w:themeColor="text1"/>
          <w:sz w:val="36"/>
          <w:szCs w:val="36"/>
          <w:rtl/>
        </w:rPr>
        <w:lastRenderedPageBreak/>
        <w:t>الكبرى والمناطق الحضرية (مثل العاصمة موروني) بأسعار معقولة وثابتة</w:t>
      </w:r>
      <w:r w:rsidRPr="00D759F0">
        <w:rPr>
          <w:rFonts w:hint="cs"/>
          <w:color w:val="000000" w:themeColor="text1"/>
          <w:sz w:val="36"/>
          <w:szCs w:val="36"/>
          <w:rtl/>
        </w:rPr>
        <w:t xml:space="preserve"> ترقي لاسعار السوق المحلية وملائمة للدخل الافراد، فلذا فان التننمية في البنية التحتية تكمن ضرورية في ها الحقل لضمان تقليل الهدر الزراعيودعم الاقتصاد، بالاضافة الى تحقيق آمن للغذاء،</w:t>
      </w:r>
    </w:p>
    <w:p w14:paraId="51B44F9B" w14:textId="77777777" w:rsidR="007C769A" w:rsidRPr="00511CE9" w:rsidRDefault="007C769A" w:rsidP="006B4267">
      <w:pPr>
        <w:pStyle w:val="ListParagraph"/>
        <w:numPr>
          <w:ilvl w:val="0"/>
          <w:numId w:val="20"/>
        </w:numPr>
        <w:spacing w:after="0" w:line="360" w:lineRule="auto"/>
        <w:jc w:val="mediumKashida"/>
        <w:rPr>
          <w:color w:val="000000" w:themeColor="text1"/>
          <w:sz w:val="36"/>
          <w:szCs w:val="36"/>
        </w:rPr>
      </w:pPr>
      <w:r w:rsidRPr="00511CE9">
        <w:rPr>
          <w:color w:val="000000" w:themeColor="text1"/>
          <w:sz w:val="36"/>
          <w:szCs w:val="36"/>
          <w:rtl/>
        </w:rPr>
        <w:t xml:space="preserve">تحقيق الأمن </w:t>
      </w:r>
      <w:r>
        <w:rPr>
          <w:rFonts w:hint="cs"/>
          <w:color w:val="000000" w:themeColor="text1"/>
          <w:sz w:val="36"/>
          <w:szCs w:val="36"/>
          <w:rtl/>
        </w:rPr>
        <w:t xml:space="preserve">الزراعي </w:t>
      </w:r>
      <w:r w:rsidRPr="00511CE9">
        <w:rPr>
          <w:color w:val="000000" w:themeColor="text1"/>
          <w:sz w:val="36"/>
          <w:szCs w:val="36"/>
          <w:rtl/>
        </w:rPr>
        <w:t>الغذائي وتقليص فاتورة الاستيراد</w:t>
      </w:r>
      <w:r w:rsidRPr="00511CE9">
        <w:rPr>
          <w:rFonts w:hint="cs"/>
          <w:color w:val="000000" w:themeColor="text1"/>
          <w:sz w:val="36"/>
          <w:szCs w:val="36"/>
          <w:rtl/>
        </w:rPr>
        <w:t>:</w:t>
      </w:r>
    </w:p>
    <w:p w14:paraId="0D5EDD68" w14:textId="77777777" w:rsidR="007C769A" w:rsidRPr="00060B1E" w:rsidRDefault="007C769A" w:rsidP="007C769A">
      <w:pPr>
        <w:pStyle w:val="ListParagraph"/>
        <w:spacing w:after="0" w:line="360" w:lineRule="auto"/>
        <w:ind w:left="630"/>
        <w:jc w:val="mediumKashida"/>
        <w:rPr>
          <w:color w:val="000000" w:themeColor="text1"/>
          <w:sz w:val="36"/>
          <w:szCs w:val="36"/>
          <w:rtl/>
        </w:rPr>
      </w:pPr>
      <w:r w:rsidRPr="005E417A">
        <w:rPr>
          <w:color w:val="000000" w:themeColor="text1"/>
          <w:sz w:val="36"/>
          <w:szCs w:val="36"/>
          <w:rtl/>
        </w:rPr>
        <w:t>تعتمد جزر القمر بشكل مفرط على استيراد السلع الغذائية الأساسية (مثل الأرز والدواجن) من الخارج، مما يضغط على احتياطي العملة الصعبة</w:t>
      </w:r>
      <w:r>
        <w:rPr>
          <w:rFonts w:hint="cs"/>
          <w:color w:val="000000" w:themeColor="text1"/>
          <w:sz w:val="36"/>
          <w:szCs w:val="36"/>
          <w:rtl/>
        </w:rPr>
        <w:t>، ويصعب من مردود العام للاقبال الجماهيري على السلع لما لسلسلة الامداد من مصاعب تترجم من خلالها الاسعار المعروض على المواطن العادي والتي لا يطيق مداها،</w:t>
      </w:r>
    </w:p>
    <w:p w14:paraId="0B608812" w14:textId="77777777" w:rsidR="007C769A" w:rsidRPr="008C71D9" w:rsidRDefault="007C769A" w:rsidP="007C769A">
      <w:pPr>
        <w:spacing w:after="0" w:line="360" w:lineRule="auto"/>
        <w:jc w:val="mediumKashida"/>
        <w:rPr>
          <w:color w:val="000000" w:themeColor="text1"/>
          <w:sz w:val="36"/>
          <w:szCs w:val="36"/>
        </w:rPr>
      </w:pPr>
    </w:p>
    <w:p w14:paraId="1150D13D" w14:textId="77777777" w:rsidR="007C769A" w:rsidRPr="00023D36" w:rsidRDefault="007C769A" w:rsidP="006B4267">
      <w:pPr>
        <w:pStyle w:val="ListParagraph"/>
        <w:numPr>
          <w:ilvl w:val="0"/>
          <w:numId w:val="14"/>
        </w:numPr>
        <w:spacing w:after="0" w:line="360" w:lineRule="auto"/>
        <w:jc w:val="mediumKashida"/>
        <w:rPr>
          <w:b/>
          <w:bCs/>
          <w:color w:val="000000" w:themeColor="text1"/>
          <w:sz w:val="36"/>
          <w:szCs w:val="36"/>
        </w:rPr>
      </w:pPr>
      <w:r w:rsidRPr="00023D36">
        <w:rPr>
          <w:b/>
          <w:bCs/>
          <w:color w:val="000000" w:themeColor="text1"/>
          <w:sz w:val="36"/>
          <w:szCs w:val="36"/>
          <w:rtl/>
        </w:rPr>
        <w:t>السياحة البيئية والبحرية</w:t>
      </w:r>
      <w:r w:rsidRPr="00023D36">
        <w:rPr>
          <w:rFonts w:hint="cs"/>
          <w:b/>
          <w:bCs/>
          <w:color w:val="000000" w:themeColor="text1"/>
          <w:sz w:val="36"/>
          <w:szCs w:val="36"/>
          <w:rtl/>
        </w:rPr>
        <w:t>:</w:t>
      </w:r>
    </w:p>
    <w:p w14:paraId="6477DB90" w14:textId="77777777" w:rsidR="007C769A" w:rsidRPr="00023D36" w:rsidRDefault="007C769A" w:rsidP="007C769A">
      <w:pPr>
        <w:pStyle w:val="ListParagraph"/>
        <w:spacing w:after="0" w:line="360" w:lineRule="auto"/>
        <w:jc w:val="mediumKashida"/>
        <w:rPr>
          <w:color w:val="000000" w:themeColor="text1"/>
          <w:sz w:val="36"/>
          <w:szCs w:val="36"/>
          <w:rtl/>
        </w:rPr>
      </w:pPr>
      <w:r w:rsidRPr="00023D36">
        <w:rPr>
          <w:color w:val="000000" w:themeColor="text1"/>
          <w:sz w:val="36"/>
          <w:szCs w:val="36"/>
        </w:rPr>
        <w:t xml:space="preserve"> </w:t>
      </w:r>
      <w:r w:rsidRPr="00023D36">
        <w:rPr>
          <w:color w:val="000000" w:themeColor="text1"/>
          <w:sz w:val="36"/>
          <w:szCs w:val="36"/>
          <w:rtl/>
        </w:rPr>
        <w:t>بفضل شواطئها النظيفة، ومناخها الاستوائي، وطبيعتها البركانية الفريدة، تمتلك الجزر مقومات سياحية غير مستغلة بالكامل، والتي تعمل الحكومة على تطويرها لزيادة تدفقات السياح عبر الإحصائيات السياحية</w:t>
      </w:r>
      <w:r w:rsidRPr="00023D36">
        <w:rPr>
          <w:color w:val="000000" w:themeColor="text1"/>
          <w:sz w:val="36"/>
          <w:szCs w:val="36"/>
        </w:rPr>
        <w:t>.</w:t>
      </w:r>
    </w:p>
    <w:p w14:paraId="652F0B50" w14:textId="77777777" w:rsidR="007C769A" w:rsidRPr="009718FE" w:rsidRDefault="007C769A" w:rsidP="007C769A">
      <w:pPr>
        <w:spacing w:after="0" w:line="360" w:lineRule="auto"/>
        <w:ind w:left="360"/>
        <w:jc w:val="mediumKashida"/>
        <w:rPr>
          <w:color w:val="000000" w:themeColor="text1"/>
          <w:sz w:val="36"/>
          <w:szCs w:val="36"/>
        </w:rPr>
      </w:pPr>
    </w:p>
    <w:p w14:paraId="58D1DA65" w14:textId="77777777" w:rsidR="007C769A" w:rsidRPr="006B02F3" w:rsidRDefault="007C769A" w:rsidP="006B4267">
      <w:pPr>
        <w:pStyle w:val="ListParagraph"/>
        <w:numPr>
          <w:ilvl w:val="0"/>
          <w:numId w:val="14"/>
        </w:numPr>
        <w:spacing w:after="0" w:line="360" w:lineRule="auto"/>
        <w:jc w:val="mediumKashida"/>
        <w:rPr>
          <w:b/>
          <w:bCs/>
          <w:color w:val="000000" w:themeColor="text1"/>
          <w:sz w:val="36"/>
          <w:szCs w:val="36"/>
        </w:rPr>
      </w:pPr>
      <w:r w:rsidRPr="006B02F3">
        <w:rPr>
          <w:b/>
          <w:bCs/>
          <w:color w:val="000000" w:themeColor="text1"/>
          <w:sz w:val="36"/>
          <w:szCs w:val="36"/>
          <w:rtl/>
        </w:rPr>
        <w:t>الطاقة والاستكشاف</w:t>
      </w:r>
      <w:r>
        <w:rPr>
          <w:rFonts w:hint="cs"/>
          <w:b/>
          <w:bCs/>
          <w:color w:val="000000" w:themeColor="text1"/>
          <w:sz w:val="36"/>
          <w:szCs w:val="36"/>
          <w:rtl/>
        </w:rPr>
        <w:t xml:space="preserve"> النفطي: </w:t>
      </w:r>
      <w:r w:rsidRPr="006B02F3">
        <w:rPr>
          <w:b/>
          <w:bCs/>
          <w:color w:val="000000" w:themeColor="text1"/>
          <w:sz w:val="36"/>
          <w:szCs w:val="36"/>
        </w:rPr>
        <w:t xml:space="preserve"> </w:t>
      </w:r>
    </w:p>
    <w:p w14:paraId="05B448D6" w14:textId="77777777" w:rsidR="007C769A" w:rsidRDefault="007C769A" w:rsidP="007C769A">
      <w:pPr>
        <w:pStyle w:val="ListParagraph"/>
        <w:spacing w:after="0" w:line="360" w:lineRule="auto"/>
        <w:jc w:val="mediumKashida"/>
        <w:rPr>
          <w:color w:val="000000" w:themeColor="text1"/>
          <w:sz w:val="36"/>
          <w:szCs w:val="36"/>
          <w:rtl/>
        </w:rPr>
      </w:pPr>
      <w:r w:rsidRPr="006E1641">
        <w:rPr>
          <w:color w:val="000000" w:themeColor="text1"/>
          <w:sz w:val="36"/>
          <w:szCs w:val="36"/>
          <w:rtl/>
        </w:rPr>
        <w:t xml:space="preserve">يُشكل قطاع الطاقة والاستكشاف التحدي الأكبر والمفتاح الأساسي لتحقيق الطفرة التنموية الشاملة في جمهورية جزر القمر ففي </w:t>
      </w:r>
      <w:r w:rsidRPr="006E1641">
        <w:rPr>
          <w:color w:val="000000" w:themeColor="text1"/>
          <w:sz w:val="36"/>
          <w:szCs w:val="36"/>
          <w:rtl/>
        </w:rPr>
        <w:lastRenderedPageBreak/>
        <w:t xml:space="preserve">دولة جزرية تعاني تاريخياً من أزمة حادة في إمدادات الكهرباء، يمثل تأمين مصادر طاقة مستدامة واستكشاف الموارد الطبيعية الضمانة الوحيدة لتشغيل المصانع، واستمرارية سلاسل الإمداد والتوزيع اللوجستية، وضمان العدالة في تقديم الخدمات الصحية والتعليمية لا تزال هناك فرص واعدة للاستثمار في التنقيب عن النفط </w:t>
      </w:r>
      <w:r w:rsidRPr="009718FE">
        <w:rPr>
          <w:color w:val="000000" w:themeColor="text1"/>
          <w:sz w:val="36"/>
          <w:szCs w:val="36"/>
          <w:rtl/>
        </w:rPr>
        <w:t>والغاز ضمن المربعات البحرية، إلى جانب مشاريع التحول نحو الطاقة المتجددة لتقليل الاعتماد الكلي على الوقود الأحفوري</w:t>
      </w:r>
      <w:r w:rsidRPr="009718FE">
        <w:rPr>
          <w:color w:val="000000" w:themeColor="text1"/>
          <w:sz w:val="36"/>
          <w:szCs w:val="36"/>
        </w:rPr>
        <w:t>.</w:t>
      </w:r>
    </w:p>
    <w:p w14:paraId="705ADBAF" w14:textId="77777777" w:rsidR="007C769A" w:rsidRPr="009718FE" w:rsidRDefault="007C769A" w:rsidP="007C769A">
      <w:pPr>
        <w:pStyle w:val="ListParagraph"/>
        <w:spacing w:after="0" w:line="360" w:lineRule="auto"/>
        <w:jc w:val="mediumKashida"/>
        <w:rPr>
          <w:color w:val="000000" w:themeColor="text1"/>
          <w:sz w:val="36"/>
          <w:szCs w:val="36"/>
          <w:rtl/>
        </w:rPr>
      </w:pPr>
    </w:p>
    <w:p w14:paraId="68AAAD47" w14:textId="77777777" w:rsidR="007C769A" w:rsidRPr="002A5DB1" w:rsidRDefault="007C769A" w:rsidP="007C769A">
      <w:pPr>
        <w:spacing w:after="0" w:line="360" w:lineRule="auto"/>
        <w:ind w:left="360"/>
        <w:jc w:val="mediumKashida"/>
        <w:rPr>
          <w:b/>
          <w:bCs/>
          <w:color w:val="000000" w:themeColor="text1"/>
          <w:sz w:val="36"/>
          <w:szCs w:val="36"/>
          <w:rtl/>
        </w:rPr>
      </w:pPr>
      <w:r w:rsidRPr="002A5DB1">
        <w:rPr>
          <w:rFonts w:hint="cs"/>
          <w:b/>
          <w:bCs/>
          <w:color w:val="000000" w:themeColor="text1"/>
          <w:sz w:val="36"/>
          <w:szCs w:val="36"/>
          <w:rtl/>
        </w:rPr>
        <w:t>خلاصة المبحث</w:t>
      </w:r>
    </w:p>
    <w:p w14:paraId="76C65B6D" w14:textId="77777777" w:rsidR="007C769A" w:rsidRPr="009718FE" w:rsidRDefault="007C769A" w:rsidP="007C769A">
      <w:pPr>
        <w:spacing w:after="0" w:line="360" w:lineRule="auto"/>
        <w:ind w:left="360"/>
        <w:jc w:val="mediumKashida"/>
        <w:rPr>
          <w:color w:val="000000" w:themeColor="text1"/>
          <w:sz w:val="36"/>
          <w:szCs w:val="36"/>
        </w:rPr>
      </w:pPr>
    </w:p>
    <w:p w14:paraId="32AE4E3F" w14:textId="77777777" w:rsidR="007C769A" w:rsidRPr="009718FE" w:rsidRDefault="007C769A" w:rsidP="007C769A">
      <w:pPr>
        <w:spacing w:line="360" w:lineRule="auto"/>
        <w:jc w:val="mediumKashida"/>
        <w:rPr>
          <w:rFonts w:ascii="Helvetica" w:eastAsia="Times New Roman" w:hAnsi="Helvetica" w:cs="Helvetica"/>
          <w:color w:val="000000" w:themeColor="text1"/>
          <w:sz w:val="36"/>
          <w:szCs w:val="36"/>
          <w:rtl/>
        </w:rPr>
      </w:pPr>
      <w:r>
        <w:rPr>
          <w:rFonts w:hint="cs"/>
          <w:color w:val="000000" w:themeColor="text1"/>
          <w:sz w:val="36"/>
          <w:szCs w:val="36"/>
          <w:rtl/>
        </w:rPr>
        <w:t>وأخيراً فان</w:t>
      </w:r>
      <w:r w:rsidRPr="009718FE">
        <w:rPr>
          <w:color w:val="000000" w:themeColor="text1"/>
          <w:sz w:val="36"/>
          <w:szCs w:val="36"/>
          <w:rtl/>
        </w:rPr>
        <w:t xml:space="preserve"> الناتج المحلي الإجمالي في جزر القمر</w:t>
      </w:r>
      <w:r w:rsidRPr="009718FE">
        <w:rPr>
          <w:rFonts w:hint="cs"/>
          <w:color w:val="000000" w:themeColor="text1"/>
          <w:sz w:val="36"/>
          <w:szCs w:val="36"/>
          <w:rtl/>
        </w:rPr>
        <w:t xml:space="preserve"> بلغ</w:t>
      </w:r>
      <w:r w:rsidRPr="009718FE">
        <w:rPr>
          <w:color w:val="000000" w:themeColor="text1"/>
          <w:sz w:val="36"/>
          <w:szCs w:val="36"/>
          <w:rtl/>
        </w:rPr>
        <w:t xml:space="preserve"> نسبة 3.40 في المئة في الربع الرابع من عام 2024 مقارنةً بنفس الربع من العام </w:t>
      </w:r>
      <w:r w:rsidRPr="009718FE">
        <w:rPr>
          <w:rFonts w:hint="cs"/>
          <w:color w:val="000000" w:themeColor="text1"/>
          <w:sz w:val="36"/>
          <w:szCs w:val="36"/>
          <w:rtl/>
        </w:rPr>
        <w:t>2023</w:t>
      </w:r>
      <w:r w:rsidRPr="009718FE">
        <w:rPr>
          <w:color w:val="000000" w:themeColor="text1"/>
          <w:sz w:val="36"/>
          <w:szCs w:val="36"/>
          <w:rtl/>
        </w:rPr>
        <w:t xml:space="preserve"> معدل النمو السنوي للناتج المحلي الإجمالي في جزر القمر بلغ متوسطه 2.42 في المئة من 1981 حتى 2024، حيث وصل إلى أعلى مستوى له على الإطلاق وهو 8.53 في المئة في 1992 وأدنى مستوى قياسي وهو -5.40 في المئة في 1991</w:t>
      </w:r>
      <w:r w:rsidRPr="009718FE">
        <w:rPr>
          <w:rFonts w:hint="cs"/>
          <w:color w:val="000000" w:themeColor="text1"/>
          <w:sz w:val="36"/>
          <w:szCs w:val="36"/>
          <w:rtl/>
        </w:rPr>
        <w:t xml:space="preserve">، حيث تعد </w:t>
      </w:r>
      <w:r w:rsidRPr="009718FE">
        <w:rPr>
          <w:color w:val="000000" w:themeColor="text1"/>
          <w:sz w:val="36"/>
          <w:szCs w:val="36"/>
          <w:rtl/>
        </w:rPr>
        <w:t xml:space="preserve">جزر القمر هي واحدة من أفقر الدول في العالم حيث يعتمد معظم السكان على الزراعة المعيشية والصيد </w:t>
      </w:r>
      <w:r w:rsidRPr="009718FE">
        <w:rPr>
          <w:rFonts w:hint="cs"/>
          <w:color w:val="000000" w:themeColor="text1"/>
          <w:sz w:val="36"/>
          <w:szCs w:val="36"/>
          <w:rtl/>
        </w:rPr>
        <w:t xml:space="preserve"> كما </w:t>
      </w:r>
      <w:r w:rsidRPr="009718FE">
        <w:rPr>
          <w:color w:val="000000" w:themeColor="text1"/>
          <w:sz w:val="36"/>
          <w:szCs w:val="36"/>
          <w:rtl/>
        </w:rPr>
        <w:t>يعتمد اقتصاد جزر القمر بشكل كبير على المساعدات الخارجية، والتحويلات، والسياحة</w:t>
      </w:r>
      <w:r w:rsidRPr="009718FE">
        <w:rPr>
          <w:color w:val="000000" w:themeColor="text1"/>
          <w:sz w:val="36"/>
          <w:szCs w:val="36"/>
        </w:rPr>
        <w:t>.</w:t>
      </w:r>
    </w:p>
    <w:p w14:paraId="048A3CFC" w14:textId="77777777" w:rsidR="007C769A" w:rsidRPr="009718FE" w:rsidRDefault="007C769A" w:rsidP="007C769A">
      <w:pPr>
        <w:spacing w:after="0" w:line="360" w:lineRule="auto"/>
        <w:ind w:left="360"/>
        <w:jc w:val="mediumKashida"/>
        <w:rPr>
          <w:color w:val="000000" w:themeColor="text1"/>
          <w:sz w:val="36"/>
          <w:szCs w:val="36"/>
          <w:rtl/>
        </w:rPr>
      </w:pPr>
    </w:p>
    <w:p w14:paraId="465240ED" w14:textId="77777777" w:rsidR="007C769A" w:rsidRPr="009718FE" w:rsidRDefault="007C769A" w:rsidP="007C769A">
      <w:pPr>
        <w:spacing w:after="0" w:line="360" w:lineRule="auto"/>
        <w:ind w:left="360"/>
        <w:jc w:val="mediumKashida"/>
        <w:rPr>
          <w:color w:val="000000" w:themeColor="text1"/>
          <w:sz w:val="36"/>
          <w:szCs w:val="36"/>
          <w:rtl/>
        </w:rPr>
      </w:pPr>
      <w:r w:rsidRPr="009718FE">
        <w:rPr>
          <w:color w:val="000000" w:themeColor="text1"/>
          <w:sz w:val="36"/>
          <w:szCs w:val="36"/>
          <w:rtl/>
        </w:rPr>
        <w:br w:type="page"/>
      </w:r>
    </w:p>
    <w:p w14:paraId="09A1182F" w14:textId="77777777" w:rsidR="007C769A" w:rsidRPr="009718FE" w:rsidRDefault="007C769A" w:rsidP="007C769A">
      <w:pPr>
        <w:spacing w:line="360" w:lineRule="auto"/>
        <w:ind w:left="360"/>
        <w:jc w:val="center"/>
        <w:rPr>
          <w:b/>
          <w:bCs/>
          <w:color w:val="000000" w:themeColor="text1"/>
          <w:sz w:val="36"/>
          <w:szCs w:val="36"/>
          <w:rtl/>
        </w:rPr>
      </w:pPr>
      <w:r w:rsidRPr="009718FE">
        <w:rPr>
          <w:rFonts w:hint="cs"/>
          <w:b/>
          <w:bCs/>
          <w:color w:val="000000" w:themeColor="text1"/>
          <w:sz w:val="36"/>
          <w:szCs w:val="36"/>
          <w:rtl/>
        </w:rPr>
        <w:lastRenderedPageBreak/>
        <w:t>المبحث الثالث : المكون الثقافي والاجتماعي واستثمارها في البنية التحتية</w:t>
      </w:r>
    </w:p>
    <w:p w14:paraId="04296F83" w14:textId="77777777" w:rsidR="007C769A" w:rsidRPr="009718FE" w:rsidRDefault="007C769A" w:rsidP="007C769A">
      <w:pPr>
        <w:spacing w:after="0" w:line="360" w:lineRule="auto"/>
        <w:ind w:left="360"/>
        <w:jc w:val="mediumKashida"/>
        <w:rPr>
          <w:color w:val="000000" w:themeColor="text1"/>
          <w:sz w:val="36"/>
          <w:szCs w:val="36"/>
          <w:rtl/>
        </w:rPr>
      </w:pPr>
    </w:p>
    <w:p w14:paraId="44A79D0D" w14:textId="77777777" w:rsidR="007C769A" w:rsidRPr="009718FE" w:rsidRDefault="007C769A" w:rsidP="007C769A">
      <w:pPr>
        <w:spacing w:after="0" w:line="360" w:lineRule="auto"/>
        <w:ind w:left="360"/>
        <w:jc w:val="mediumKashida"/>
        <w:rPr>
          <w:color w:val="000000" w:themeColor="text1"/>
          <w:sz w:val="36"/>
          <w:szCs w:val="36"/>
          <w:rtl/>
        </w:rPr>
      </w:pPr>
    </w:p>
    <w:p w14:paraId="6D40D8DB" w14:textId="77777777" w:rsidR="007C769A" w:rsidRPr="009718FE" w:rsidRDefault="007C769A" w:rsidP="007C769A">
      <w:pPr>
        <w:spacing w:line="360" w:lineRule="auto"/>
        <w:ind w:left="360"/>
        <w:jc w:val="mediumKashida"/>
        <w:rPr>
          <w:rFonts w:ascii="Arial" w:eastAsia="Times New Roman" w:hAnsi="Arial" w:cs="Arial"/>
          <w:color w:val="000000" w:themeColor="text1"/>
          <w:sz w:val="36"/>
          <w:szCs w:val="36"/>
        </w:rPr>
      </w:pPr>
      <w:r>
        <w:rPr>
          <w:rFonts w:ascii="Arial" w:eastAsia="Times New Roman" w:hAnsi="Arial" w:cs="Arial" w:hint="cs"/>
          <w:color w:val="000000" w:themeColor="text1"/>
          <w:sz w:val="36"/>
          <w:szCs w:val="36"/>
          <w:rtl/>
        </w:rPr>
        <w:t xml:space="preserve">ان </w:t>
      </w:r>
      <w:r w:rsidRPr="009718FE">
        <w:rPr>
          <w:rFonts w:ascii="Arial" w:eastAsia="Times New Roman" w:hAnsi="Arial" w:cs="Arial" w:hint="cs"/>
          <w:color w:val="000000" w:themeColor="text1"/>
          <w:sz w:val="36"/>
          <w:szCs w:val="36"/>
          <w:rtl/>
        </w:rPr>
        <w:t>ا</w:t>
      </w:r>
      <w:r w:rsidRPr="009718FE">
        <w:rPr>
          <w:rFonts w:ascii="Arial" w:eastAsia="Times New Roman" w:hAnsi="Arial" w:cs="Arial"/>
          <w:color w:val="000000" w:themeColor="text1"/>
          <w:sz w:val="36"/>
          <w:szCs w:val="36"/>
          <w:rtl/>
        </w:rPr>
        <w:t xml:space="preserve">ستثمار المكون الثقافي والاجتماعي القمري في البنية التحتية يعد ركيزة أساسية لتحقيق التنمية المستدامة الهادفة إلى الحفاظ على الهوية الوطنية الفريدة لجزر القمر وفي نفس الوقت تطوير المرافق العامة لتلبية الاحتياجات الاقتصادية والسياحية الحديثة. يتميز المجتمع القمري بخصائص ثقافية واجتماعية ضاربة في التاريخ مثل نظام </w:t>
      </w:r>
      <w:r w:rsidRPr="009718FE">
        <w:rPr>
          <w:rFonts w:ascii="Arial" w:eastAsia="Times New Roman" w:hAnsi="Arial" w:cs="Arial"/>
          <w:color w:val="000000" w:themeColor="text1"/>
          <w:sz w:val="36"/>
          <w:szCs w:val="36"/>
        </w:rPr>
        <w:t>"</w:t>
      </w:r>
      <w:r w:rsidRPr="009718FE">
        <w:rPr>
          <w:rFonts w:ascii="Arial" w:eastAsia="Times New Roman" w:hAnsi="Arial" w:cs="Arial"/>
          <w:color w:val="000000" w:themeColor="text1"/>
          <w:sz w:val="36"/>
          <w:szCs w:val="36"/>
          <w:rtl/>
        </w:rPr>
        <w:t>الزواج الكبير</w:t>
      </w:r>
      <w:r w:rsidRPr="009718FE">
        <w:rPr>
          <w:rFonts w:ascii="Arial" w:eastAsia="Times New Roman" w:hAnsi="Arial" w:cs="Arial"/>
          <w:color w:val="000000" w:themeColor="text1"/>
          <w:sz w:val="36"/>
          <w:szCs w:val="36"/>
        </w:rPr>
        <w:t>" (Grand Mariage)</w:t>
      </w:r>
      <w:r w:rsidRPr="009718FE">
        <w:rPr>
          <w:rFonts w:ascii="Arial" w:eastAsia="Times New Roman" w:hAnsi="Arial" w:cs="Arial"/>
          <w:color w:val="000000" w:themeColor="text1"/>
          <w:sz w:val="36"/>
          <w:szCs w:val="36"/>
          <w:rtl/>
        </w:rPr>
        <w:t xml:space="preserve">، والهندسة المعمارية السواحيلية الإسلامية، والروابط التضامنية القوية المتمثلة في </w:t>
      </w:r>
      <w:r w:rsidRPr="009718FE">
        <w:rPr>
          <w:rFonts w:ascii="Arial" w:eastAsia="Times New Roman" w:hAnsi="Arial" w:cs="Arial"/>
          <w:color w:val="000000" w:themeColor="text1"/>
          <w:sz w:val="36"/>
          <w:szCs w:val="36"/>
        </w:rPr>
        <w:t>"</w:t>
      </w:r>
      <w:r w:rsidRPr="009718FE">
        <w:rPr>
          <w:rFonts w:ascii="Arial" w:eastAsia="Times New Roman" w:hAnsi="Arial" w:cs="Arial"/>
          <w:color w:val="000000" w:themeColor="text1"/>
          <w:sz w:val="36"/>
          <w:szCs w:val="36"/>
          <w:rtl/>
        </w:rPr>
        <w:t>الجمعيات المحلية</w:t>
      </w:r>
      <w:r w:rsidRPr="009718FE">
        <w:rPr>
          <w:rFonts w:ascii="Arial" w:eastAsia="Times New Roman" w:hAnsi="Arial" w:cs="Arial"/>
          <w:color w:val="000000" w:themeColor="text1"/>
          <w:sz w:val="36"/>
          <w:szCs w:val="36"/>
        </w:rPr>
        <w:t>"</w:t>
      </w:r>
      <w:r w:rsidRPr="009718FE">
        <w:rPr>
          <w:rFonts w:ascii="Arial" w:eastAsia="Times New Roman" w:hAnsi="Arial" w:cs="Arial" w:hint="cs"/>
          <w:color w:val="000000" w:themeColor="text1"/>
          <w:sz w:val="36"/>
          <w:szCs w:val="36"/>
          <w:rtl/>
        </w:rPr>
        <w:t xml:space="preserve"> </w:t>
      </w:r>
      <w:r w:rsidRPr="009718FE">
        <w:rPr>
          <w:rFonts w:ascii="Arial" w:eastAsia="Times New Roman" w:hAnsi="Arial" w:cs="Arial"/>
          <w:color w:val="000000" w:themeColor="text1"/>
          <w:sz w:val="36"/>
          <w:szCs w:val="36"/>
          <w:rtl/>
        </w:rPr>
        <w:t>الهيكل أدناه يوضح مسارات تحويل هذه المكونات إلى مشاريع بنية تحتية ملموسة</w:t>
      </w:r>
      <w:r w:rsidRPr="009718FE">
        <w:rPr>
          <w:rFonts w:ascii="Arial" w:eastAsia="Times New Roman" w:hAnsi="Arial" w:cs="Arial"/>
          <w:color w:val="000000" w:themeColor="text1"/>
          <w:sz w:val="36"/>
          <w:szCs w:val="36"/>
        </w:rPr>
        <w:t>:</w:t>
      </w:r>
    </w:p>
    <w:p w14:paraId="6BCC414B" w14:textId="77777777" w:rsidR="007C769A" w:rsidRDefault="007C769A" w:rsidP="007C769A">
      <w:pPr>
        <w:spacing w:line="360" w:lineRule="auto"/>
        <w:ind w:left="360"/>
        <w:jc w:val="both"/>
        <w:rPr>
          <w:rFonts w:ascii="Arial" w:eastAsia="Times New Roman" w:hAnsi="Arial" w:cs="Arial"/>
          <w:b/>
          <w:bCs/>
          <w:color w:val="000000" w:themeColor="text1"/>
          <w:sz w:val="36"/>
          <w:szCs w:val="36"/>
          <w:rtl/>
        </w:rPr>
      </w:pPr>
      <w:r w:rsidRPr="009718FE">
        <w:rPr>
          <w:rFonts w:ascii="Arial" w:eastAsia="Times New Roman" w:hAnsi="Arial" w:cs="Arial" w:hint="cs"/>
          <w:b/>
          <w:bCs/>
          <w:color w:val="000000" w:themeColor="text1"/>
          <w:sz w:val="36"/>
          <w:szCs w:val="36"/>
          <w:rtl/>
        </w:rPr>
        <w:t>أولاً : من حيث</w:t>
      </w:r>
      <w:r w:rsidRPr="009718FE">
        <w:rPr>
          <w:rFonts w:ascii="Arial" w:eastAsia="Times New Roman" w:hAnsi="Arial" w:cs="Arial"/>
          <w:b/>
          <w:bCs/>
          <w:color w:val="000000" w:themeColor="text1"/>
          <w:sz w:val="36"/>
          <w:szCs w:val="36"/>
        </w:rPr>
        <w:t xml:space="preserve"> </w:t>
      </w:r>
      <w:r w:rsidRPr="009718FE">
        <w:rPr>
          <w:rFonts w:ascii="Arial" w:eastAsia="Times New Roman" w:hAnsi="Arial" w:cs="Arial"/>
          <w:b/>
          <w:bCs/>
          <w:color w:val="000000" w:themeColor="text1"/>
          <w:sz w:val="36"/>
          <w:szCs w:val="36"/>
          <w:rtl/>
        </w:rPr>
        <w:t>استثمار العادات الاجتماعية (الزواج الكبير والتجمعات العائلية)</w:t>
      </w:r>
      <w:r>
        <w:rPr>
          <w:rFonts w:ascii="Arial" w:eastAsia="Times New Roman" w:hAnsi="Arial" w:cs="Arial" w:hint="cs"/>
          <w:b/>
          <w:bCs/>
          <w:color w:val="000000" w:themeColor="text1"/>
          <w:sz w:val="36"/>
          <w:szCs w:val="36"/>
          <w:rtl/>
        </w:rPr>
        <w:t>:</w:t>
      </w:r>
    </w:p>
    <w:p w14:paraId="15F1BE47" w14:textId="77777777" w:rsidR="007C769A" w:rsidRPr="00514C6A" w:rsidRDefault="007C769A" w:rsidP="007C769A">
      <w:pPr>
        <w:spacing w:line="360" w:lineRule="auto"/>
        <w:ind w:left="360"/>
        <w:jc w:val="both"/>
        <w:rPr>
          <w:rFonts w:ascii="Arial" w:eastAsia="Times New Roman" w:hAnsi="Arial" w:cs="Arial"/>
          <w:color w:val="000000" w:themeColor="text1"/>
          <w:sz w:val="36"/>
          <w:szCs w:val="36"/>
        </w:rPr>
      </w:pPr>
      <w:r w:rsidRPr="00514C6A">
        <w:rPr>
          <w:rFonts w:ascii="Arial" w:eastAsia="Times New Roman" w:hAnsi="Arial" w:cs="Arial" w:hint="cs"/>
          <w:color w:val="000000" w:themeColor="text1"/>
          <w:sz w:val="36"/>
          <w:szCs w:val="36"/>
          <w:rtl/>
        </w:rPr>
        <w:t>وهي ركيزة اساسية وتاثير تاثير اطرادي ولا زالت هي الشاغل العام بين الطياف الاجتماعي بين مؤيد ومعارض لفكرة الزواج الكبير ومردوداتها الا اننا نرى بان مردودها العام على البنية التحتية هام جداً ومؤثر ذلك لما له من دور فعال كان يجب على الحكومات القيام بها فعليه سنوضح بعضها على النحو التالي وتاثيرها كفائة سلاسل الامداد والتوزيع وكذلك على البنية التحتية والاستثمار من حيث:-</w:t>
      </w:r>
    </w:p>
    <w:p w14:paraId="761D7026" w14:textId="77777777" w:rsidR="007C769A" w:rsidRPr="009718FE" w:rsidRDefault="007C769A" w:rsidP="006B4267">
      <w:pPr>
        <w:pStyle w:val="ListParagraph"/>
        <w:numPr>
          <w:ilvl w:val="0"/>
          <w:numId w:val="11"/>
        </w:numPr>
        <w:spacing w:after="0" w:line="360" w:lineRule="auto"/>
        <w:jc w:val="mediumKashida"/>
        <w:rPr>
          <w:rFonts w:ascii="Arial" w:eastAsia="Times New Roman" w:hAnsi="Arial" w:cs="Arial"/>
          <w:color w:val="000000" w:themeColor="text1"/>
          <w:sz w:val="36"/>
          <w:szCs w:val="36"/>
        </w:rPr>
      </w:pPr>
      <w:r w:rsidRPr="009718FE">
        <w:rPr>
          <w:rFonts w:ascii="Arial" w:eastAsia="Times New Roman" w:hAnsi="Arial" w:cs="Arial"/>
          <w:b/>
          <w:bCs/>
          <w:color w:val="000000" w:themeColor="text1"/>
          <w:sz w:val="36"/>
          <w:szCs w:val="36"/>
          <w:rtl/>
        </w:rPr>
        <w:t>ساحات الاحتفالات والمراكز المجتمعية</w:t>
      </w:r>
      <w:r w:rsidRPr="009718FE">
        <w:rPr>
          <w:rFonts w:ascii="Arial" w:eastAsia="Times New Roman" w:hAnsi="Arial" w:cs="Arial"/>
          <w:color w:val="000000" w:themeColor="text1"/>
          <w:sz w:val="36"/>
          <w:szCs w:val="36"/>
        </w:rPr>
        <w:t xml:space="preserve">: </w:t>
      </w:r>
    </w:p>
    <w:p w14:paraId="62645125" w14:textId="77777777" w:rsidR="007C769A" w:rsidRPr="009718FE" w:rsidRDefault="007C769A" w:rsidP="007C769A">
      <w:pPr>
        <w:pStyle w:val="ListParagraph"/>
        <w:spacing w:after="0" w:line="360" w:lineRule="auto"/>
        <w:jc w:val="mediumKashida"/>
        <w:rPr>
          <w:rFonts w:ascii="Arial" w:eastAsia="Times New Roman" w:hAnsi="Arial" w:cs="Arial"/>
          <w:color w:val="000000" w:themeColor="text1"/>
          <w:sz w:val="36"/>
          <w:szCs w:val="36"/>
          <w:rtl/>
        </w:rPr>
      </w:pPr>
      <w:r w:rsidRPr="009718FE">
        <w:rPr>
          <w:rFonts w:ascii="Arial" w:eastAsia="Times New Roman" w:hAnsi="Arial" w:cs="Arial"/>
          <w:color w:val="000000" w:themeColor="text1"/>
          <w:sz w:val="36"/>
          <w:szCs w:val="36"/>
          <w:rtl/>
        </w:rPr>
        <w:lastRenderedPageBreak/>
        <w:t>يمثل "الزواج الكبير</w:t>
      </w:r>
      <w:r w:rsidRPr="009718FE">
        <w:rPr>
          <w:rFonts w:ascii="Arial" w:eastAsia="Times New Roman" w:hAnsi="Arial" w:cs="Arial" w:hint="cs"/>
          <w:color w:val="000000" w:themeColor="text1"/>
          <w:sz w:val="36"/>
          <w:szCs w:val="36"/>
          <w:rtl/>
        </w:rPr>
        <w:t>او زواج العادات</w:t>
      </w:r>
      <w:r>
        <w:rPr>
          <w:rFonts w:ascii="Arial" w:eastAsia="Times New Roman" w:hAnsi="Arial" w:cs="Arial" w:hint="cs"/>
          <w:color w:val="000000" w:themeColor="text1"/>
          <w:sz w:val="36"/>
          <w:szCs w:val="36"/>
          <w:rtl/>
        </w:rPr>
        <w:t xml:space="preserve"> </w:t>
      </w:r>
      <w:r w:rsidRPr="009718FE">
        <w:rPr>
          <w:rFonts w:ascii="Arial" w:eastAsia="Times New Roman" w:hAnsi="Arial" w:cs="Arial"/>
          <w:color w:val="000000" w:themeColor="text1"/>
          <w:sz w:val="36"/>
          <w:szCs w:val="36"/>
          <w:rtl/>
        </w:rPr>
        <w:t xml:space="preserve">الحدث الاجتماعي والاقتصادي </w:t>
      </w:r>
      <w:r w:rsidRPr="007B6AB8">
        <w:rPr>
          <w:rFonts w:ascii="Arial" w:eastAsia="Times New Roman" w:hAnsi="Arial" w:cs="Arial"/>
          <w:color w:val="000000" w:themeColor="text1"/>
          <w:sz w:val="36"/>
          <w:szCs w:val="36"/>
          <w:rtl/>
        </w:rPr>
        <w:t>الأبرز في البلاد</w:t>
      </w:r>
      <w:r w:rsidRPr="007B6AB8">
        <w:rPr>
          <w:rFonts w:ascii="Arial" w:eastAsia="Times New Roman" w:hAnsi="Arial" w:cs="Arial" w:hint="cs"/>
          <w:color w:val="000000" w:themeColor="text1"/>
          <w:sz w:val="36"/>
          <w:szCs w:val="36"/>
          <w:rtl/>
        </w:rPr>
        <w:t xml:space="preserve"> اذ</w:t>
      </w:r>
      <w:r w:rsidRPr="007B6AB8">
        <w:rPr>
          <w:rFonts w:ascii="Arial" w:eastAsia="Times New Roman" w:hAnsi="Arial" w:cs="Arial"/>
          <w:color w:val="000000" w:themeColor="text1"/>
          <w:sz w:val="36"/>
          <w:szCs w:val="36"/>
          <w:rtl/>
        </w:rPr>
        <w:t xml:space="preserve"> يتطلب استثمار هذا المكون </w:t>
      </w:r>
      <w:r w:rsidRPr="007B6AB8">
        <w:rPr>
          <w:rFonts w:ascii="Arial" w:eastAsia="Times New Roman" w:hAnsi="Arial" w:cs="Arial" w:hint="cs"/>
          <w:color w:val="000000" w:themeColor="text1"/>
          <w:sz w:val="36"/>
          <w:szCs w:val="36"/>
          <w:rtl/>
        </w:rPr>
        <w:t xml:space="preserve">حول </w:t>
      </w:r>
      <w:r w:rsidRPr="007B6AB8">
        <w:rPr>
          <w:rFonts w:ascii="Arial" w:eastAsia="Times New Roman" w:hAnsi="Arial" w:cs="Arial"/>
          <w:color w:val="000000" w:themeColor="text1"/>
          <w:sz w:val="36"/>
          <w:szCs w:val="36"/>
          <w:rtl/>
        </w:rPr>
        <w:t xml:space="preserve">إنشاء مجمعات احتفالية عامة ومفتوحة </w:t>
      </w:r>
      <w:r w:rsidRPr="007B6AB8">
        <w:rPr>
          <w:rFonts w:ascii="Arial" w:eastAsia="Times New Roman" w:hAnsi="Arial" w:cs="Arial" w:hint="cs"/>
          <w:color w:val="000000" w:themeColor="text1"/>
          <w:sz w:val="36"/>
          <w:szCs w:val="36"/>
          <w:rtl/>
        </w:rPr>
        <w:t xml:space="preserve"> كبيرة </w:t>
      </w:r>
      <w:r w:rsidRPr="007B6AB8">
        <w:rPr>
          <w:rFonts w:ascii="Arial" w:eastAsia="Times New Roman" w:hAnsi="Arial" w:cs="Arial"/>
          <w:color w:val="000000" w:themeColor="text1"/>
          <w:sz w:val="36"/>
          <w:szCs w:val="36"/>
          <w:rtl/>
        </w:rPr>
        <w:t>مجهزة ببنية تحتية خدمية (شبكات</w:t>
      </w:r>
      <w:r w:rsidRPr="009718FE">
        <w:rPr>
          <w:rFonts w:ascii="Arial" w:eastAsia="Times New Roman" w:hAnsi="Arial" w:cs="Arial"/>
          <w:color w:val="000000" w:themeColor="text1"/>
          <w:sz w:val="36"/>
          <w:szCs w:val="36"/>
          <w:rtl/>
        </w:rPr>
        <w:t xml:space="preserve"> مياه، إنارة بالطاقة الشمسية، ومواقف سيارات) في مختلف القرى</w:t>
      </w:r>
      <w:r w:rsidRPr="009718FE">
        <w:rPr>
          <w:rFonts w:ascii="Arial" w:eastAsia="Times New Roman" w:hAnsi="Arial" w:cs="Arial" w:hint="cs"/>
          <w:color w:val="000000" w:themeColor="text1"/>
          <w:sz w:val="36"/>
          <w:szCs w:val="36"/>
          <w:rtl/>
        </w:rPr>
        <w:t xml:space="preserve"> البلاد</w:t>
      </w:r>
      <w:r w:rsidRPr="009718FE">
        <w:rPr>
          <w:rFonts w:ascii="Arial" w:eastAsia="Times New Roman" w:hAnsi="Arial" w:cs="Arial"/>
          <w:color w:val="000000" w:themeColor="text1"/>
          <w:sz w:val="36"/>
          <w:szCs w:val="36"/>
          <w:rtl/>
        </w:rPr>
        <w:t xml:space="preserve"> والمدن لاستيعاب آلاف الضيوف، بدلاً من الاعتماد على المساحات العشوائية الضيق</w:t>
      </w:r>
      <w:r w:rsidRPr="009718FE">
        <w:rPr>
          <w:rFonts w:ascii="Arial" w:eastAsia="Times New Roman" w:hAnsi="Arial" w:cs="Arial" w:hint="cs"/>
          <w:color w:val="000000" w:themeColor="text1"/>
          <w:sz w:val="36"/>
          <w:szCs w:val="36"/>
          <w:rtl/>
        </w:rPr>
        <w:t xml:space="preserve"> ولذا فان المكون الاجتماعي القمري يعزز في التنمية بشكل اساسي وملموس على ارض الواقع.</w:t>
      </w:r>
    </w:p>
    <w:p w14:paraId="3D89F5A6"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p>
    <w:p w14:paraId="70A1A8C9" w14:textId="77777777" w:rsidR="007C769A" w:rsidRPr="009718FE" w:rsidRDefault="007C769A" w:rsidP="006B4267">
      <w:pPr>
        <w:pStyle w:val="ListParagraph"/>
        <w:numPr>
          <w:ilvl w:val="0"/>
          <w:numId w:val="11"/>
        </w:numPr>
        <w:spacing w:after="0" w:line="360" w:lineRule="auto"/>
        <w:jc w:val="mediumKashida"/>
        <w:rPr>
          <w:rFonts w:ascii="Arial" w:eastAsia="Times New Roman" w:hAnsi="Arial" w:cs="Arial"/>
          <w:color w:val="000000" w:themeColor="text1"/>
          <w:sz w:val="36"/>
          <w:szCs w:val="36"/>
        </w:rPr>
      </w:pPr>
      <w:r w:rsidRPr="009718FE">
        <w:rPr>
          <w:rFonts w:ascii="Arial" w:eastAsia="Times New Roman" w:hAnsi="Arial" w:cs="Arial" w:hint="cs"/>
          <w:b/>
          <w:bCs/>
          <w:color w:val="000000" w:themeColor="text1"/>
          <w:sz w:val="36"/>
          <w:szCs w:val="36"/>
          <w:rtl/>
        </w:rPr>
        <w:t xml:space="preserve">من حيث </w:t>
      </w:r>
      <w:r w:rsidRPr="009718FE">
        <w:rPr>
          <w:rFonts w:ascii="Arial" w:eastAsia="Times New Roman" w:hAnsi="Arial" w:cs="Arial"/>
          <w:b/>
          <w:bCs/>
          <w:color w:val="000000" w:themeColor="text1"/>
          <w:sz w:val="36"/>
          <w:szCs w:val="36"/>
          <w:rtl/>
        </w:rPr>
        <w:t>تطوير المساحات العامة المفتوحة</w:t>
      </w:r>
      <w:r w:rsidRPr="009718FE">
        <w:rPr>
          <w:rFonts w:ascii="Arial" w:eastAsia="Times New Roman" w:hAnsi="Arial" w:cs="Arial"/>
          <w:b/>
          <w:bCs/>
          <w:color w:val="000000" w:themeColor="text1"/>
          <w:sz w:val="36"/>
          <w:szCs w:val="36"/>
        </w:rPr>
        <w:t xml:space="preserve"> (</w:t>
      </w:r>
      <w:r w:rsidRPr="009718FE">
        <w:rPr>
          <w:rFonts w:ascii="Arial" w:eastAsia="Times New Roman" w:hAnsi="Arial" w:cs="Arial"/>
          <w:b/>
          <w:bCs/>
          <w:color w:val="000000" w:themeColor="text1"/>
          <w:sz w:val="36"/>
          <w:szCs w:val="36"/>
          <w:rtl/>
        </w:rPr>
        <w:t>الـ</w:t>
      </w:r>
      <w:r w:rsidRPr="009718FE">
        <w:rPr>
          <w:rFonts w:ascii="Arial" w:eastAsia="Times New Roman" w:hAnsi="Arial" w:cs="Arial"/>
          <w:b/>
          <w:bCs/>
          <w:color w:val="000000" w:themeColor="text1"/>
          <w:sz w:val="36"/>
          <w:szCs w:val="36"/>
        </w:rPr>
        <w:t xml:space="preserve"> Bangwe</w:t>
      </w:r>
      <w:r w:rsidRPr="009718FE">
        <w:rPr>
          <w:rFonts w:ascii="Arial" w:eastAsia="Times New Roman" w:hAnsi="Arial" w:cs="Arial" w:hint="cs"/>
          <w:b/>
          <w:bCs/>
          <w:color w:val="000000" w:themeColor="text1"/>
          <w:sz w:val="36"/>
          <w:szCs w:val="36"/>
          <w:rtl/>
        </w:rPr>
        <w:t>:</w:t>
      </w:r>
    </w:p>
    <w:p w14:paraId="04D50BCD" w14:textId="77777777" w:rsidR="007C769A" w:rsidRPr="009718FE" w:rsidRDefault="007C769A" w:rsidP="007C769A">
      <w:pPr>
        <w:pStyle w:val="ListParagraph"/>
        <w:spacing w:line="360" w:lineRule="auto"/>
        <w:jc w:val="mediumKashida"/>
        <w:rPr>
          <w:rFonts w:ascii="Arial" w:eastAsia="Times New Roman" w:hAnsi="Arial" w:cs="Arial"/>
          <w:color w:val="000000" w:themeColor="text1"/>
          <w:sz w:val="36"/>
          <w:szCs w:val="36"/>
        </w:rPr>
      </w:pPr>
    </w:p>
    <w:p w14:paraId="7C3276C9" w14:textId="77777777" w:rsidR="007C769A" w:rsidRPr="00AD1098" w:rsidRDefault="007C769A" w:rsidP="007C769A">
      <w:pPr>
        <w:pStyle w:val="ListParagraph"/>
        <w:spacing w:after="0" w:line="360" w:lineRule="auto"/>
        <w:jc w:val="mediumKashida"/>
        <w:rPr>
          <w:rFonts w:ascii="Arial" w:eastAsia="Times New Roman" w:hAnsi="Arial" w:cs="Arial"/>
          <w:color w:val="000000" w:themeColor="text1"/>
          <w:sz w:val="36"/>
          <w:szCs w:val="36"/>
        </w:rPr>
      </w:pPr>
      <w:r w:rsidRPr="00AD1098">
        <w:rPr>
          <w:rFonts w:ascii="Arial" w:eastAsia="Times New Roman" w:hAnsi="Arial" w:cs="Arial"/>
          <w:color w:val="000000" w:themeColor="text1"/>
          <w:sz w:val="36"/>
          <w:szCs w:val="36"/>
        </w:rPr>
        <w:t xml:space="preserve"> </w:t>
      </w:r>
      <w:r w:rsidRPr="00AD1098">
        <w:rPr>
          <w:rFonts w:ascii="Arial" w:eastAsia="Times New Roman" w:hAnsi="Arial" w:cs="Arial"/>
          <w:color w:val="000000" w:themeColor="text1"/>
          <w:sz w:val="36"/>
          <w:szCs w:val="36"/>
          <w:rtl/>
        </w:rPr>
        <w:t xml:space="preserve">الـ </w:t>
      </w:r>
      <w:r w:rsidRPr="00AD1098">
        <w:rPr>
          <w:rFonts w:ascii="Arial" w:eastAsia="Times New Roman" w:hAnsi="Arial" w:cs="Arial"/>
          <w:i/>
          <w:iCs/>
          <w:color w:val="000000" w:themeColor="text1"/>
          <w:sz w:val="36"/>
          <w:szCs w:val="36"/>
        </w:rPr>
        <w:t>Bangwe</w:t>
      </w:r>
      <w:r w:rsidRPr="00AD1098">
        <w:rPr>
          <w:rFonts w:ascii="Arial" w:eastAsia="Times New Roman" w:hAnsi="Arial" w:cs="Arial"/>
          <w:color w:val="000000" w:themeColor="text1"/>
          <w:sz w:val="36"/>
          <w:szCs w:val="36"/>
        </w:rPr>
        <w:t xml:space="preserve"> </w:t>
      </w:r>
      <w:r w:rsidRPr="00AD1098">
        <w:rPr>
          <w:rFonts w:ascii="Arial" w:eastAsia="Times New Roman" w:hAnsi="Arial" w:cs="Arial" w:hint="cs"/>
          <w:color w:val="000000" w:themeColor="text1"/>
          <w:sz w:val="36"/>
          <w:szCs w:val="36"/>
          <w:rtl/>
        </w:rPr>
        <w:t xml:space="preserve"> و</w:t>
      </w:r>
      <w:r w:rsidRPr="00AD1098">
        <w:rPr>
          <w:rFonts w:ascii="Arial" w:eastAsia="Times New Roman" w:hAnsi="Arial" w:cs="Arial"/>
          <w:color w:val="000000" w:themeColor="text1"/>
          <w:sz w:val="36"/>
          <w:szCs w:val="36"/>
          <w:rtl/>
        </w:rPr>
        <w:t xml:space="preserve">هي الساحة العامة التقليدية في القري القمرية حيث يجتمع الأعيان والشباب لاتخاذ القرارات والمسامرة </w:t>
      </w:r>
      <w:r w:rsidRPr="00AD1098">
        <w:rPr>
          <w:rFonts w:ascii="Arial" w:eastAsia="Times New Roman" w:hAnsi="Arial" w:cs="Arial" w:hint="cs"/>
          <w:color w:val="000000" w:themeColor="text1"/>
          <w:sz w:val="36"/>
          <w:szCs w:val="36"/>
          <w:rtl/>
        </w:rPr>
        <w:t xml:space="preserve">فلذا يتطلب </w:t>
      </w:r>
      <w:r w:rsidRPr="00AD1098">
        <w:rPr>
          <w:rFonts w:ascii="Arial" w:eastAsia="Times New Roman" w:hAnsi="Arial" w:cs="Arial"/>
          <w:color w:val="000000" w:themeColor="text1"/>
          <w:sz w:val="36"/>
          <w:szCs w:val="36"/>
          <w:rtl/>
        </w:rPr>
        <w:t>تطوير هذه الساحات وتزويدها بـ شبكات إنترنت مجانية</w:t>
      </w:r>
      <w:r w:rsidRPr="00AD1098">
        <w:rPr>
          <w:rFonts w:ascii="Arial" w:eastAsia="Times New Roman" w:hAnsi="Arial" w:cs="Arial"/>
          <w:color w:val="000000" w:themeColor="text1"/>
          <w:sz w:val="36"/>
          <w:szCs w:val="36"/>
        </w:rPr>
        <w:t xml:space="preserve"> (Wi-Fi) </w:t>
      </w:r>
      <w:r w:rsidRPr="00AD1098">
        <w:rPr>
          <w:rFonts w:ascii="Arial" w:eastAsia="Times New Roman" w:hAnsi="Arial" w:cs="Arial"/>
          <w:color w:val="000000" w:themeColor="text1"/>
          <w:sz w:val="36"/>
          <w:szCs w:val="36"/>
          <w:rtl/>
        </w:rPr>
        <w:t>ومقاعد مريحة يحولها إلى مراكز حيوية تجمع بين الأصالة والخدمات الحديثة</w:t>
      </w:r>
      <w:r w:rsidRPr="00AD1098">
        <w:rPr>
          <w:rFonts w:ascii="Arial" w:eastAsia="Times New Roman" w:hAnsi="Arial" w:cs="Arial" w:hint="cs"/>
          <w:color w:val="000000" w:themeColor="text1"/>
          <w:sz w:val="36"/>
          <w:szCs w:val="36"/>
          <w:rtl/>
        </w:rPr>
        <w:t xml:space="preserve"> وملائمتها مع المتطلبات الانسانية الهادفة نحو التنمية وتسهيلها.</w:t>
      </w:r>
    </w:p>
    <w:p w14:paraId="3703E984" w14:textId="77777777" w:rsidR="007C769A" w:rsidRPr="009718FE" w:rsidRDefault="007C769A" w:rsidP="007C769A">
      <w:pPr>
        <w:pStyle w:val="ListParagraph"/>
        <w:spacing w:line="360" w:lineRule="auto"/>
        <w:jc w:val="mediumKashida"/>
        <w:rPr>
          <w:rFonts w:ascii="Arial" w:eastAsia="Times New Roman" w:hAnsi="Arial" w:cs="Arial"/>
          <w:color w:val="000000" w:themeColor="text1"/>
          <w:sz w:val="36"/>
          <w:szCs w:val="36"/>
          <w:rtl/>
        </w:rPr>
      </w:pPr>
    </w:p>
    <w:p w14:paraId="2C224765" w14:textId="77777777" w:rsidR="007C769A" w:rsidRPr="009718FE" w:rsidRDefault="007C769A" w:rsidP="006B4267">
      <w:pPr>
        <w:pStyle w:val="ListParagraph"/>
        <w:numPr>
          <w:ilvl w:val="0"/>
          <w:numId w:val="11"/>
        </w:numPr>
        <w:spacing w:after="0" w:line="360" w:lineRule="auto"/>
        <w:jc w:val="mediumKashida"/>
        <w:rPr>
          <w:rFonts w:ascii="Arial" w:eastAsia="Times New Roman" w:hAnsi="Arial" w:cs="Arial"/>
          <w:color w:val="000000" w:themeColor="text1"/>
          <w:sz w:val="36"/>
          <w:szCs w:val="36"/>
        </w:rPr>
      </w:pPr>
      <w:r w:rsidRPr="009718FE">
        <w:rPr>
          <w:rFonts w:ascii="Arial" w:eastAsia="Times New Roman" w:hAnsi="Arial" w:cs="Arial" w:hint="cs"/>
          <w:b/>
          <w:bCs/>
          <w:color w:val="000000" w:themeColor="text1"/>
          <w:sz w:val="36"/>
          <w:szCs w:val="36"/>
          <w:rtl/>
        </w:rPr>
        <w:t>تمهيد الطرق الرئيسية داخل المدن :</w:t>
      </w:r>
    </w:p>
    <w:p w14:paraId="3A19AA62" w14:textId="77777777" w:rsidR="007C769A" w:rsidRPr="009718FE" w:rsidRDefault="007C769A" w:rsidP="007C769A">
      <w:pPr>
        <w:pStyle w:val="ListParagraph"/>
        <w:spacing w:after="0" w:line="360" w:lineRule="auto"/>
        <w:jc w:val="mediumKashida"/>
        <w:rPr>
          <w:rFonts w:ascii="Arial" w:eastAsia="Times New Roman" w:hAnsi="Arial" w:cs="Arial"/>
          <w:color w:val="000000" w:themeColor="text1"/>
          <w:sz w:val="36"/>
          <w:szCs w:val="36"/>
          <w:rtl/>
        </w:rPr>
      </w:pPr>
      <w:r w:rsidRPr="00104CCB">
        <w:rPr>
          <w:rFonts w:ascii="Arial" w:eastAsia="Times New Roman" w:hAnsi="Arial" w:cs="Arial" w:hint="cs"/>
          <w:b/>
          <w:bCs/>
          <w:color w:val="000000" w:themeColor="text1"/>
          <w:sz w:val="36"/>
          <w:szCs w:val="36"/>
          <w:rtl/>
        </w:rPr>
        <w:t xml:space="preserve"> اذ </w:t>
      </w:r>
      <w:r w:rsidRPr="00104CCB">
        <w:rPr>
          <w:rStyle w:val="Strong"/>
          <w:rFonts w:ascii="Arial" w:hAnsi="Arial" w:cs="Arial"/>
          <w:color w:val="000000" w:themeColor="text1"/>
          <w:sz w:val="36"/>
          <w:szCs w:val="36"/>
          <w:rtl/>
        </w:rPr>
        <w:t xml:space="preserve">يمثل تمهيد الطرق الرئيسية بجهود ذاتية </w:t>
      </w:r>
      <w:r w:rsidRPr="00104CCB">
        <w:rPr>
          <w:rStyle w:val="Strong"/>
          <w:rFonts w:ascii="Arial" w:hAnsi="Arial" w:cs="Arial" w:hint="cs"/>
          <w:color w:val="000000" w:themeColor="text1"/>
          <w:sz w:val="36"/>
          <w:szCs w:val="36"/>
          <w:rtl/>
        </w:rPr>
        <w:t xml:space="preserve">ناتجة من العادات الاجتماعية </w:t>
      </w:r>
      <w:r w:rsidRPr="00104CCB">
        <w:rPr>
          <w:rStyle w:val="Strong"/>
          <w:rFonts w:ascii="Arial" w:hAnsi="Arial" w:cs="Arial"/>
          <w:color w:val="000000" w:themeColor="text1"/>
          <w:sz w:val="36"/>
          <w:szCs w:val="36"/>
          <w:rtl/>
        </w:rPr>
        <w:t xml:space="preserve">ومبادرات أهلية داخل المدن القمرية نموذجاً فريداً لـ "رأس المال الاجتماعي" والتكافل المجتمعي في مواجهة العجز </w:t>
      </w:r>
      <w:r w:rsidRPr="00104CCB">
        <w:rPr>
          <w:rStyle w:val="Strong"/>
          <w:rFonts w:ascii="Arial" w:hAnsi="Arial" w:cs="Arial"/>
          <w:color w:val="000000" w:themeColor="text1"/>
          <w:sz w:val="36"/>
          <w:szCs w:val="36"/>
          <w:rtl/>
        </w:rPr>
        <w:lastRenderedPageBreak/>
        <w:t>التنموي التمويلي</w:t>
      </w:r>
      <w:r w:rsidRPr="00104CCB">
        <w:rPr>
          <w:rStyle w:val="Strong"/>
          <w:rFonts w:ascii="Arial" w:hAnsi="Arial" w:cs="Arial" w:hint="cs"/>
          <w:color w:val="000000" w:themeColor="text1"/>
          <w:sz w:val="36"/>
          <w:szCs w:val="36"/>
          <w:rtl/>
        </w:rPr>
        <w:t xml:space="preserve"> ففي</w:t>
      </w:r>
      <w:r w:rsidRPr="00104CCB">
        <w:rPr>
          <w:rStyle w:val="t286pc"/>
          <w:rFonts w:ascii="Arial" w:hAnsi="Arial" w:cs="Arial"/>
          <w:b/>
          <w:bCs/>
          <w:color w:val="000000" w:themeColor="text1"/>
          <w:sz w:val="36"/>
          <w:szCs w:val="36"/>
          <w:rtl/>
        </w:rPr>
        <w:t xml:space="preserve"> </w:t>
      </w:r>
      <w:r w:rsidRPr="00104CCB">
        <w:rPr>
          <w:rStyle w:val="t286pc"/>
          <w:rFonts w:ascii="Arial" w:hAnsi="Arial" w:cs="Arial"/>
          <w:color w:val="000000" w:themeColor="text1"/>
          <w:sz w:val="36"/>
          <w:szCs w:val="36"/>
          <w:rtl/>
        </w:rPr>
        <w:t>جزر القمر لا ينتظر الأهالي</w:t>
      </w:r>
      <w:r w:rsidRPr="00104CCB">
        <w:rPr>
          <w:rStyle w:val="t286pc"/>
          <w:rFonts w:ascii="Arial" w:hAnsi="Arial" w:cs="Arial"/>
          <w:b/>
          <w:bCs/>
          <w:color w:val="000000" w:themeColor="text1"/>
          <w:sz w:val="36"/>
          <w:szCs w:val="36"/>
          <w:rtl/>
        </w:rPr>
        <w:t xml:space="preserve"> </w:t>
      </w:r>
      <w:r w:rsidRPr="00981DED">
        <w:rPr>
          <w:rStyle w:val="t286pc"/>
          <w:rFonts w:ascii="Arial" w:hAnsi="Arial" w:cs="Arial"/>
          <w:color w:val="000000" w:themeColor="text1"/>
          <w:sz w:val="36"/>
          <w:szCs w:val="36"/>
          <w:rtl/>
        </w:rPr>
        <w:t xml:space="preserve">دائماً </w:t>
      </w:r>
      <w:r w:rsidRPr="009718FE">
        <w:rPr>
          <w:rStyle w:val="t286pc"/>
          <w:rFonts w:ascii="Arial" w:hAnsi="Arial" w:cs="Arial"/>
          <w:color w:val="000000" w:themeColor="text1"/>
          <w:sz w:val="36"/>
          <w:szCs w:val="36"/>
          <w:rtl/>
        </w:rPr>
        <w:t>الميزانيات الحكومية؛ بل تتدخل "الجمعيات المحلية</w:t>
      </w:r>
      <w:r w:rsidRPr="009718FE">
        <w:rPr>
          <w:rStyle w:val="t286pc"/>
          <w:rFonts w:ascii="Arial" w:hAnsi="Arial" w:cs="Arial"/>
          <w:color w:val="000000" w:themeColor="text1"/>
          <w:sz w:val="36"/>
          <w:szCs w:val="36"/>
        </w:rPr>
        <w:t xml:space="preserve">" (Associations) </w:t>
      </w:r>
      <w:r w:rsidRPr="009718FE">
        <w:rPr>
          <w:rStyle w:val="t286pc"/>
          <w:rFonts w:ascii="Arial" w:hAnsi="Arial" w:cs="Arial"/>
          <w:color w:val="000000" w:themeColor="text1"/>
          <w:sz w:val="36"/>
          <w:szCs w:val="36"/>
          <w:rtl/>
        </w:rPr>
        <w:t>ومجالس الأعيان وأبناء الجاليات في المغترب (الدياسبورا ال</w:t>
      </w:r>
      <w:r>
        <w:rPr>
          <w:rStyle w:val="t286pc"/>
          <w:rFonts w:ascii="Arial" w:hAnsi="Arial" w:cs="Arial"/>
          <w:color w:val="000000" w:themeColor="text1"/>
          <w:sz w:val="36"/>
          <w:szCs w:val="36"/>
          <w:rtl/>
        </w:rPr>
        <w:t>قمرية) لتمويل وتعبيد طرق أحيائه</w:t>
      </w:r>
      <w:r>
        <w:rPr>
          <w:rStyle w:val="t286pc"/>
          <w:rFonts w:ascii="Arial" w:hAnsi="Arial" w:cs="Arial" w:hint="cs"/>
          <w:color w:val="000000" w:themeColor="text1"/>
          <w:sz w:val="36"/>
          <w:szCs w:val="36"/>
          <w:rtl/>
        </w:rPr>
        <w:t>م.</w:t>
      </w:r>
    </w:p>
    <w:p w14:paraId="05AA5064"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p>
    <w:p w14:paraId="71DAB72F"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p>
    <w:p w14:paraId="6EB28261" w14:textId="77777777" w:rsidR="007C769A" w:rsidRDefault="007C769A" w:rsidP="007C769A">
      <w:pPr>
        <w:spacing w:line="360" w:lineRule="auto"/>
        <w:ind w:left="360"/>
        <w:jc w:val="mediumKashida"/>
        <w:rPr>
          <w:rFonts w:ascii="Arial" w:eastAsia="Times New Roman" w:hAnsi="Arial" w:cs="Arial"/>
          <w:b/>
          <w:bCs/>
          <w:color w:val="000000" w:themeColor="text1"/>
          <w:sz w:val="36"/>
          <w:szCs w:val="36"/>
          <w:rtl/>
        </w:rPr>
      </w:pPr>
      <w:r w:rsidRPr="009718FE">
        <w:rPr>
          <w:rFonts w:ascii="Arial" w:eastAsia="Times New Roman" w:hAnsi="Arial" w:cs="Arial" w:hint="cs"/>
          <w:b/>
          <w:bCs/>
          <w:color w:val="000000" w:themeColor="text1"/>
          <w:sz w:val="36"/>
          <w:szCs w:val="36"/>
          <w:rtl/>
        </w:rPr>
        <w:t xml:space="preserve">ثانياً: </w:t>
      </w:r>
      <w:r w:rsidRPr="009718FE">
        <w:rPr>
          <w:rFonts w:ascii="Arial" w:eastAsia="Times New Roman" w:hAnsi="Arial" w:cs="Arial"/>
          <w:b/>
          <w:bCs/>
          <w:color w:val="000000" w:themeColor="text1"/>
          <w:sz w:val="36"/>
          <w:szCs w:val="36"/>
          <w:rtl/>
        </w:rPr>
        <w:t>إشراك الروابط الاجتماعية التضامنية (تمويل وتنفيذ البنية التحتية)</w:t>
      </w:r>
    </w:p>
    <w:p w14:paraId="5140AA44" w14:textId="77777777" w:rsidR="007C769A" w:rsidRPr="000905F2" w:rsidRDefault="007C769A" w:rsidP="007C769A">
      <w:pPr>
        <w:spacing w:line="360" w:lineRule="auto"/>
        <w:ind w:left="360"/>
        <w:jc w:val="mediumKashida"/>
        <w:rPr>
          <w:rFonts w:ascii="Arial" w:eastAsia="Times New Roman" w:hAnsi="Arial" w:cs="Arial"/>
          <w:color w:val="000000" w:themeColor="text1"/>
          <w:sz w:val="36"/>
          <w:szCs w:val="36"/>
        </w:rPr>
      </w:pPr>
      <w:r w:rsidRPr="000905F2">
        <w:rPr>
          <w:rFonts w:ascii="Arial" w:eastAsia="Times New Roman" w:hAnsi="Arial" w:cs="Arial" w:hint="cs"/>
          <w:color w:val="000000" w:themeColor="text1"/>
          <w:sz w:val="36"/>
          <w:szCs w:val="36"/>
          <w:rtl/>
        </w:rPr>
        <w:t>من حيث التضامن العام في الحياة العامة والمعيشية من حيث العمل على تحسين المقوم العام للمجتمع ومنه الاستث</w:t>
      </w:r>
      <w:r>
        <w:rPr>
          <w:rFonts w:ascii="Arial" w:eastAsia="Times New Roman" w:hAnsi="Arial" w:cs="Arial" w:hint="cs"/>
          <w:color w:val="000000" w:themeColor="text1"/>
          <w:sz w:val="36"/>
          <w:szCs w:val="36"/>
          <w:rtl/>
        </w:rPr>
        <w:t>مار في البنية التحتية للمدن عبر</w:t>
      </w:r>
      <w:r w:rsidRPr="000905F2">
        <w:rPr>
          <w:rFonts w:ascii="Arial" w:eastAsia="Times New Roman" w:hAnsi="Arial" w:cs="Arial" w:hint="cs"/>
          <w:color w:val="000000" w:themeColor="text1"/>
          <w:sz w:val="36"/>
          <w:szCs w:val="36"/>
          <w:rtl/>
        </w:rPr>
        <w:t>:</w:t>
      </w:r>
    </w:p>
    <w:p w14:paraId="38D0C340" w14:textId="77777777" w:rsidR="007C769A" w:rsidRPr="009718FE" w:rsidRDefault="007C769A" w:rsidP="006B4267">
      <w:pPr>
        <w:pStyle w:val="ListParagraph"/>
        <w:numPr>
          <w:ilvl w:val="0"/>
          <w:numId w:val="12"/>
        </w:numPr>
        <w:spacing w:after="0" w:line="360" w:lineRule="auto"/>
        <w:jc w:val="mediumKashida"/>
        <w:rPr>
          <w:rFonts w:ascii="Arial" w:eastAsia="Times New Roman" w:hAnsi="Arial" w:cs="Arial"/>
          <w:color w:val="000000" w:themeColor="text1"/>
          <w:sz w:val="36"/>
          <w:szCs w:val="36"/>
        </w:rPr>
      </w:pPr>
      <w:r w:rsidRPr="009718FE">
        <w:rPr>
          <w:rFonts w:ascii="Arial" w:eastAsia="Times New Roman" w:hAnsi="Arial" w:cs="Arial"/>
          <w:b/>
          <w:bCs/>
          <w:color w:val="000000" w:themeColor="text1"/>
          <w:sz w:val="36"/>
          <w:szCs w:val="36"/>
          <w:rtl/>
        </w:rPr>
        <w:t>الشراكة مع جمعيات المغتربين والقرى</w:t>
      </w:r>
      <w:r w:rsidRPr="009718FE">
        <w:rPr>
          <w:rFonts w:ascii="Arial" w:eastAsia="Times New Roman" w:hAnsi="Arial" w:cs="Arial"/>
          <w:color w:val="000000" w:themeColor="text1"/>
          <w:sz w:val="36"/>
          <w:szCs w:val="36"/>
        </w:rPr>
        <w:t>:</w:t>
      </w:r>
      <w:r w:rsidRPr="009718FE">
        <w:rPr>
          <w:rFonts w:ascii="Arial" w:eastAsia="Times New Roman" w:hAnsi="Arial" w:cs="Arial" w:hint="cs"/>
          <w:color w:val="000000" w:themeColor="text1"/>
          <w:sz w:val="36"/>
          <w:szCs w:val="36"/>
          <w:rtl/>
        </w:rPr>
        <w:t xml:space="preserve"> </w:t>
      </w:r>
    </w:p>
    <w:p w14:paraId="3BDF5234" w14:textId="77777777" w:rsidR="007C769A" w:rsidRPr="0027763E" w:rsidRDefault="007C769A" w:rsidP="007C769A">
      <w:pPr>
        <w:pStyle w:val="ListParagraph"/>
        <w:spacing w:after="0" w:line="360" w:lineRule="auto"/>
        <w:jc w:val="mediumKashida"/>
        <w:rPr>
          <w:rFonts w:ascii="Arial" w:eastAsia="Times New Roman" w:hAnsi="Arial" w:cs="Arial"/>
          <w:color w:val="000000" w:themeColor="text1"/>
          <w:sz w:val="36"/>
          <w:szCs w:val="36"/>
        </w:rPr>
      </w:pPr>
      <w:r>
        <w:rPr>
          <w:rFonts w:ascii="Arial" w:eastAsia="Times New Roman" w:hAnsi="Arial" w:cs="Arial" w:hint="cs"/>
          <w:color w:val="000000" w:themeColor="text1"/>
          <w:sz w:val="36"/>
          <w:szCs w:val="36"/>
          <w:rtl/>
        </w:rPr>
        <w:t xml:space="preserve">اذ </w:t>
      </w:r>
      <w:r w:rsidRPr="009718FE">
        <w:rPr>
          <w:rFonts w:ascii="Arial" w:eastAsia="Times New Roman" w:hAnsi="Arial" w:cs="Arial"/>
          <w:color w:val="000000" w:themeColor="text1"/>
          <w:sz w:val="36"/>
          <w:szCs w:val="36"/>
          <w:rtl/>
        </w:rPr>
        <w:t>تمتلك جزر القمر نظاماً فريداً حيث تساهم جمعيات المغتربين (خاصة في فرنسا) والمجالس المحلية للقرى بشكل فعال في تمويل مشاريع التنمية المحلية. يمكن للحكومة استثمار هذا المكون الاجتماعي عبر</w:t>
      </w:r>
      <w:r>
        <w:rPr>
          <w:rFonts w:ascii="Arial" w:eastAsia="Times New Roman" w:hAnsi="Arial" w:cs="Arial" w:hint="cs"/>
          <w:color w:val="000000" w:themeColor="text1"/>
          <w:sz w:val="36"/>
          <w:szCs w:val="36"/>
          <w:rtl/>
        </w:rPr>
        <w:t xml:space="preserve"> </w:t>
      </w:r>
      <w:r w:rsidRPr="009718FE">
        <w:rPr>
          <w:rFonts w:ascii="Arial" w:eastAsia="Times New Roman" w:hAnsi="Arial" w:cs="Arial"/>
          <w:color w:val="000000" w:themeColor="text1"/>
          <w:sz w:val="36"/>
          <w:szCs w:val="36"/>
          <w:rtl/>
        </w:rPr>
        <w:t xml:space="preserve">إطلاق آلية </w:t>
      </w:r>
      <w:r w:rsidRPr="00316F98">
        <w:rPr>
          <w:rFonts w:ascii="Arial" w:eastAsia="Times New Roman" w:hAnsi="Arial" w:cs="Arial"/>
          <w:color w:val="000000" w:themeColor="text1"/>
          <w:sz w:val="36"/>
          <w:szCs w:val="36"/>
          <w:rtl/>
        </w:rPr>
        <w:t>تمويل مشترك</w:t>
      </w:r>
      <w:r w:rsidRPr="00316F98">
        <w:rPr>
          <w:rFonts w:ascii="Arial" w:eastAsia="Times New Roman" w:hAnsi="Arial" w:cs="Arial"/>
          <w:color w:val="000000" w:themeColor="text1"/>
          <w:sz w:val="36"/>
          <w:szCs w:val="36"/>
        </w:rPr>
        <w:t xml:space="preserve"> (Co-financing)</w:t>
      </w:r>
      <w:r w:rsidRPr="009718FE">
        <w:rPr>
          <w:rFonts w:ascii="Arial" w:eastAsia="Times New Roman" w:hAnsi="Arial" w:cs="Arial"/>
          <w:color w:val="000000" w:themeColor="text1"/>
          <w:sz w:val="36"/>
          <w:szCs w:val="36"/>
        </w:rPr>
        <w:t xml:space="preserve"> </w:t>
      </w:r>
      <w:r w:rsidRPr="009718FE">
        <w:rPr>
          <w:rFonts w:ascii="Arial" w:eastAsia="Times New Roman" w:hAnsi="Arial" w:cs="Arial"/>
          <w:color w:val="000000" w:themeColor="text1"/>
          <w:sz w:val="36"/>
          <w:szCs w:val="36"/>
          <w:rtl/>
        </w:rPr>
        <w:t>بين الدولة والجمعيات الأهلية لرصف الطرق الفرعية، وبناء المدارس، والمراكز الصحية</w:t>
      </w:r>
      <w:r>
        <w:rPr>
          <w:rFonts w:ascii="Arial" w:eastAsia="Times New Roman" w:hAnsi="Arial" w:cs="Arial" w:hint="cs"/>
          <w:color w:val="000000" w:themeColor="text1"/>
          <w:sz w:val="36"/>
          <w:szCs w:val="36"/>
          <w:rtl/>
        </w:rPr>
        <w:t xml:space="preserve"> والتي تأثر بطبيعة الحال على العملية التنموية وسلاسل الامداد بشكل متلازم،</w:t>
      </w:r>
    </w:p>
    <w:p w14:paraId="01617A93" w14:textId="77777777" w:rsidR="007C769A" w:rsidRPr="009718FE" w:rsidRDefault="007C769A" w:rsidP="007C769A">
      <w:pPr>
        <w:spacing w:after="0" w:line="360" w:lineRule="auto"/>
        <w:ind w:left="630"/>
        <w:jc w:val="mediumKashida"/>
        <w:rPr>
          <w:rFonts w:ascii="Arial" w:eastAsia="Times New Roman" w:hAnsi="Arial" w:cs="Arial"/>
          <w:color w:val="000000" w:themeColor="text1"/>
          <w:sz w:val="36"/>
          <w:szCs w:val="36"/>
          <w:rtl/>
        </w:rPr>
      </w:pPr>
      <w:r w:rsidRPr="009718FE">
        <w:rPr>
          <w:rFonts w:ascii="Arial" w:eastAsia="Times New Roman" w:hAnsi="Arial" w:cs="Arial"/>
          <w:color w:val="000000" w:themeColor="text1"/>
          <w:sz w:val="36"/>
          <w:szCs w:val="36"/>
          <w:rtl/>
        </w:rPr>
        <w:t>إشراك المجتمع المحلي في إدارة وصيانة البنية التحتية لضمان استدامتها وحمايتها</w:t>
      </w:r>
      <w:r w:rsidRPr="009718FE">
        <w:rPr>
          <w:rFonts w:ascii="Arial" w:eastAsia="Times New Roman" w:hAnsi="Arial" w:cs="Arial"/>
          <w:color w:val="000000" w:themeColor="text1"/>
          <w:sz w:val="36"/>
          <w:szCs w:val="36"/>
        </w:rPr>
        <w:t>.</w:t>
      </w:r>
    </w:p>
    <w:p w14:paraId="13A7F92D" w14:textId="77777777" w:rsidR="007C769A" w:rsidRPr="009718FE" w:rsidRDefault="007C769A" w:rsidP="007C769A">
      <w:pPr>
        <w:spacing w:after="0" w:line="360" w:lineRule="auto"/>
        <w:ind w:left="1080"/>
        <w:jc w:val="mediumKashida"/>
        <w:rPr>
          <w:rFonts w:ascii="Arial" w:eastAsia="Times New Roman" w:hAnsi="Arial" w:cs="Arial"/>
          <w:b/>
          <w:bCs/>
          <w:color w:val="000000" w:themeColor="text1"/>
          <w:sz w:val="36"/>
          <w:szCs w:val="36"/>
        </w:rPr>
      </w:pPr>
    </w:p>
    <w:p w14:paraId="2E0EE76D" w14:textId="77777777" w:rsidR="007C769A" w:rsidRDefault="007C769A" w:rsidP="006B4267">
      <w:pPr>
        <w:pStyle w:val="ListParagraph"/>
        <w:numPr>
          <w:ilvl w:val="0"/>
          <w:numId w:val="12"/>
        </w:numPr>
        <w:spacing w:line="360" w:lineRule="auto"/>
        <w:jc w:val="mediumKashida"/>
        <w:rPr>
          <w:rFonts w:ascii="Arial" w:eastAsia="Times New Roman" w:hAnsi="Arial" w:cs="Arial"/>
          <w:b/>
          <w:bCs/>
          <w:color w:val="000000" w:themeColor="text1"/>
          <w:sz w:val="36"/>
          <w:szCs w:val="36"/>
        </w:rPr>
      </w:pPr>
      <w:r w:rsidRPr="009718FE">
        <w:rPr>
          <w:rFonts w:ascii="Arial" w:eastAsia="Times New Roman" w:hAnsi="Arial" w:cs="Arial"/>
          <w:b/>
          <w:bCs/>
          <w:color w:val="000000" w:themeColor="text1"/>
          <w:sz w:val="36"/>
          <w:szCs w:val="36"/>
          <w:rtl/>
        </w:rPr>
        <w:lastRenderedPageBreak/>
        <w:t>الهوية الثقافية في المنشآت الحديثة</w:t>
      </w:r>
    </w:p>
    <w:p w14:paraId="0CD108CB" w14:textId="77777777" w:rsidR="007C769A" w:rsidRPr="00A42C25" w:rsidRDefault="007C769A" w:rsidP="007C769A">
      <w:pPr>
        <w:pStyle w:val="ListParagraph"/>
        <w:spacing w:line="360" w:lineRule="auto"/>
        <w:jc w:val="mediumKashida"/>
        <w:rPr>
          <w:rFonts w:ascii="Arial" w:eastAsia="Times New Roman" w:hAnsi="Arial" w:cs="Arial"/>
          <w:color w:val="000000" w:themeColor="text1"/>
          <w:sz w:val="36"/>
          <w:szCs w:val="36"/>
        </w:rPr>
      </w:pPr>
      <w:r w:rsidRPr="00A42C25">
        <w:rPr>
          <w:rFonts w:ascii="Arial" w:eastAsia="Times New Roman" w:hAnsi="Arial" w:cs="Arial"/>
          <w:color w:val="000000" w:themeColor="text1"/>
          <w:sz w:val="36"/>
          <w:szCs w:val="36"/>
          <w:rtl/>
        </w:rPr>
        <w:t xml:space="preserve">مثل </w:t>
      </w:r>
      <w:r w:rsidRPr="00A42C25">
        <w:rPr>
          <w:rFonts w:eastAsia="Times New Roman"/>
          <w:color w:val="000000" w:themeColor="text1"/>
          <w:sz w:val="36"/>
          <w:szCs w:val="36"/>
          <w:rtl/>
        </w:rPr>
        <w:t>الهوية الثقافية في المنشآت الحديثة</w:t>
      </w:r>
      <w:r w:rsidRPr="00A42C25">
        <w:rPr>
          <w:rFonts w:ascii="Arial" w:eastAsia="Times New Roman" w:hAnsi="Arial" w:cs="Arial"/>
          <w:color w:val="000000" w:themeColor="text1"/>
          <w:sz w:val="36"/>
          <w:szCs w:val="36"/>
          <w:rtl/>
        </w:rPr>
        <w:t xml:space="preserve"> انعكاساً للقيم المجتمعية والتاريخية، وتلعب دوراً استراتيجياً في تعزيز انتماء العاملين وجذب العملاء. وتتجلى أهميتها عبر مزج الأصالة بالمعاصرة والتفاعل مع متطلبات العولمة بمرون</w:t>
      </w:r>
      <w:r>
        <w:rPr>
          <w:rFonts w:ascii="Arial" w:eastAsia="Times New Roman" w:hAnsi="Arial" w:cs="Arial" w:hint="cs"/>
          <w:color w:val="000000" w:themeColor="text1"/>
          <w:sz w:val="36"/>
          <w:szCs w:val="36"/>
          <w:rtl/>
        </w:rPr>
        <w:t>ة والهوية القمرية تتمثل بـ :-</w:t>
      </w:r>
    </w:p>
    <w:p w14:paraId="4A4B1AD1" w14:textId="77777777" w:rsidR="007C769A" w:rsidRDefault="007C769A" w:rsidP="007C769A">
      <w:pPr>
        <w:spacing w:after="0" w:line="360" w:lineRule="auto"/>
        <w:ind w:left="360"/>
        <w:jc w:val="mediumKashida"/>
        <w:rPr>
          <w:rFonts w:ascii="Arial" w:eastAsia="Times New Roman" w:hAnsi="Arial" w:cs="Arial"/>
          <w:color w:val="000000" w:themeColor="text1"/>
          <w:sz w:val="36"/>
          <w:szCs w:val="36"/>
          <w:rtl/>
        </w:rPr>
      </w:pPr>
      <w:r w:rsidRPr="009718FE">
        <w:rPr>
          <w:rFonts w:ascii="Arial" w:eastAsia="Times New Roman" w:hAnsi="Arial" w:cs="Arial" w:hint="cs"/>
          <w:b/>
          <w:bCs/>
          <w:color w:val="000000" w:themeColor="text1"/>
          <w:sz w:val="36"/>
          <w:szCs w:val="36"/>
          <w:rtl/>
        </w:rPr>
        <w:t xml:space="preserve">ا- </w:t>
      </w:r>
      <w:r w:rsidRPr="009718FE">
        <w:rPr>
          <w:rFonts w:ascii="Arial" w:eastAsia="Times New Roman" w:hAnsi="Arial" w:cs="Arial"/>
          <w:b/>
          <w:bCs/>
          <w:color w:val="000000" w:themeColor="text1"/>
          <w:sz w:val="36"/>
          <w:szCs w:val="36"/>
          <w:rtl/>
        </w:rPr>
        <w:t>العمارة القمرية في المرافق العامة</w:t>
      </w:r>
      <w:r w:rsidRPr="009718FE">
        <w:rPr>
          <w:rFonts w:ascii="Arial" w:eastAsia="Times New Roman" w:hAnsi="Arial" w:cs="Arial"/>
          <w:color w:val="000000" w:themeColor="text1"/>
          <w:sz w:val="36"/>
          <w:szCs w:val="36"/>
        </w:rPr>
        <w:t xml:space="preserve">: </w:t>
      </w:r>
    </w:p>
    <w:p w14:paraId="3E509590"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r w:rsidRPr="009718FE">
        <w:rPr>
          <w:rFonts w:ascii="Arial" w:eastAsia="Times New Roman" w:hAnsi="Arial" w:cs="Arial"/>
          <w:color w:val="000000" w:themeColor="text1"/>
          <w:sz w:val="36"/>
          <w:szCs w:val="36"/>
          <w:rtl/>
        </w:rPr>
        <w:t>عند تصميم الموانئ والمطارات والمباني الحكومية الجديدة، يمكن دمج عناصر العمارة القمرية التقليدية (مثل الأقواس السواحيلية الممتدة، النوافذ الخشبية المحفورة، واستخدام الحجر الجيري والبركاني). هذا يمنح الزوار انطباعاً ثقافياً فورياً يعزز قطاع السياحة</w:t>
      </w:r>
      <w:r w:rsidRPr="009718FE">
        <w:rPr>
          <w:rFonts w:ascii="Arial" w:eastAsia="Times New Roman" w:hAnsi="Arial" w:cs="Arial"/>
          <w:color w:val="000000" w:themeColor="text1"/>
          <w:sz w:val="36"/>
          <w:szCs w:val="36"/>
        </w:rPr>
        <w:t>.</w:t>
      </w:r>
    </w:p>
    <w:p w14:paraId="34867800" w14:textId="77777777" w:rsidR="007C769A" w:rsidRDefault="007C769A" w:rsidP="007C769A">
      <w:pPr>
        <w:spacing w:after="0" w:line="360" w:lineRule="auto"/>
        <w:ind w:left="360"/>
        <w:jc w:val="mediumKashida"/>
        <w:rPr>
          <w:rFonts w:ascii="Arial" w:eastAsia="Times New Roman" w:hAnsi="Arial" w:cs="Arial"/>
          <w:color w:val="000000" w:themeColor="text1"/>
          <w:sz w:val="36"/>
          <w:szCs w:val="36"/>
          <w:rtl/>
        </w:rPr>
      </w:pPr>
      <w:r w:rsidRPr="009718FE">
        <w:rPr>
          <w:rFonts w:ascii="Arial" w:eastAsia="Times New Roman" w:hAnsi="Arial" w:cs="Arial" w:hint="cs"/>
          <w:b/>
          <w:bCs/>
          <w:color w:val="000000" w:themeColor="text1"/>
          <w:sz w:val="36"/>
          <w:szCs w:val="36"/>
          <w:rtl/>
        </w:rPr>
        <w:t xml:space="preserve">ب- </w:t>
      </w:r>
      <w:r w:rsidRPr="009718FE">
        <w:rPr>
          <w:rFonts w:ascii="Arial" w:eastAsia="Times New Roman" w:hAnsi="Arial" w:cs="Arial"/>
          <w:b/>
          <w:bCs/>
          <w:color w:val="000000" w:themeColor="text1"/>
          <w:sz w:val="36"/>
          <w:szCs w:val="36"/>
          <w:rtl/>
        </w:rPr>
        <w:t>طرق ومسارات الطبيعة والثقافة</w:t>
      </w:r>
      <w:r w:rsidRPr="009718FE">
        <w:rPr>
          <w:rFonts w:ascii="Arial" w:eastAsia="Times New Roman" w:hAnsi="Arial" w:cs="Arial"/>
          <w:color w:val="000000" w:themeColor="text1"/>
          <w:sz w:val="36"/>
          <w:szCs w:val="36"/>
        </w:rPr>
        <w:t xml:space="preserve">: </w:t>
      </w:r>
    </w:p>
    <w:p w14:paraId="25B664CE"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tl/>
        </w:rPr>
      </w:pPr>
      <w:r w:rsidRPr="009718FE">
        <w:rPr>
          <w:rFonts w:ascii="Arial" w:eastAsia="Times New Roman" w:hAnsi="Arial" w:cs="Arial"/>
          <w:color w:val="000000" w:themeColor="text1"/>
          <w:sz w:val="36"/>
          <w:szCs w:val="36"/>
          <w:rtl/>
        </w:rPr>
        <w:t>ربط القرى التاريخية والمواقع الطبيعية (مثل مزارع الفانيليا واليلانغ يلانغ وموقع بركان القرطالة</w:t>
      </w:r>
      <w:r w:rsidRPr="009718FE">
        <w:rPr>
          <w:rFonts w:ascii="Arial" w:eastAsia="Times New Roman" w:hAnsi="Arial" w:cs="Arial"/>
          <w:color w:val="000000" w:themeColor="text1"/>
          <w:sz w:val="36"/>
          <w:szCs w:val="36"/>
        </w:rPr>
        <w:t xml:space="preserve">) </w:t>
      </w:r>
      <w:r w:rsidRPr="009718FE">
        <w:rPr>
          <w:rFonts w:ascii="Arial" w:eastAsia="Times New Roman" w:hAnsi="Arial" w:cs="Arial"/>
          <w:color w:val="000000" w:themeColor="text1"/>
          <w:sz w:val="36"/>
          <w:szCs w:val="36"/>
          <w:rtl/>
        </w:rPr>
        <w:t>بشبكة طرق ممهدة تحتوي على لوحات إرشادية ثقافية ومرافق استراحة ومحلات لبيع الحرف اليدوية المحلية</w:t>
      </w:r>
      <w:r w:rsidRPr="009718FE">
        <w:rPr>
          <w:rFonts w:ascii="Arial" w:eastAsia="Times New Roman" w:hAnsi="Arial" w:cs="Arial"/>
          <w:color w:val="000000" w:themeColor="text1"/>
          <w:sz w:val="36"/>
          <w:szCs w:val="36"/>
        </w:rPr>
        <w:t>.</w:t>
      </w:r>
    </w:p>
    <w:p w14:paraId="6145ED47"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p>
    <w:p w14:paraId="52ACB0B5" w14:textId="77777777" w:rsidR="007C769A" w:rsidRPr="009718FE" w:rsidRDefault="007C769A" w:rsidP="007C769A">
      <w:pPr>
        <w:spacing w:line="360" w:lineRule="auto"/>
        <w:ind w:left="360"/>
        <w:jc w:val="mediumKashida"/>
        <w:rPr>
          <w:rFonts w:ascii="Arial" w:eastAsia="Times New Roman" w:hAnsi="Arial" w:cs="Arial"/>
          <w:b/>
          <w:bCs/>
          <w:color w:val="000000" w:themeColor="text1"/>
          <w:sz w:val="36"/>
          <w:szCs w:val="36"/>
          <w:rtl/>
        </w:rPr>
      </w:pPr>
      <w:r w:rsidRPr="009718FE">
        <w:rPr>
          <w:rFonts w:ascii="Arial" w:eastAsia="Times New Roman" w:hAnsi="Arial" w:cs="Arial" w:hint="cs"/>
          <w:b/>
          <w:bCs/>
          <w:color w:val="000000" w:themeColor="text1"/>
          <w:sz w:val="36"/>
          <w:szCs w:val="36"/>
          <w:rtl/>
        </w:rPr>
        <w:t>ثالثاً: دور الجاليات الخارجية</w:t>
      </w:r>
      <w:r>
        <w:rPr>
          <w:rFonts w:ascii="Arial" w:eastAsia="Times New Roman" w:hAnsi="Arial" w:cs="Arial" w:hint="cs"/>
          <w:b/>
          <w:bCs/>
          <w:color w:val="000000" w:themeColor="text1"/>
          <w:sz w:val="36"/>
          <w:szCs w:val="36"/>
          <w:rtl/>
        </w:rPr>
        <w:t xml:space="preserve">: </w:t>
      </w:r>
      <w:r w:rsidRPr="009718FE">
        <w:rPr>
          <w:rFonts w:ascii="Arial" w:eastAsia="Times New Roman" w:hAnsi="Arial" w:cs="Arial" w:hint="cs"/>
          <w:b/>
          <w:bCs/>
          <w:color w:val="000000" w:themeColor="text1"/>
          <w:sz w:val="36"/>
          <w:szCs w:val="36"/>
          <w:rtl/>
        </w:rPr>
        <w:t xml:space="preserve"> </w:t>
      </w:r>
    </w:p>
    <w:p w14:paraId="4603E985"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r w:rsidRPr="009718FE">
        <w:rPr>
          <w:rFonts w:ascii="Arial" w:eastAsia="Times New Roman" w:hAnsi="Arial" w:cs="Arial"/>
          <w:color w:val="000000" w:themeColor="text1"/>
          <w:sz w:val="36"/>
          <w:szCs w:val="36"/>
          <w:rtl/>
        </w:rPr>
        <w:t>تلعب الجاليات القمرية في الخارج (الدياسبورا)، لا سيما المتواجدة في فرنسا، دوراً محورياً يفوق مجرد إرسال الحوالات المالية التقليدية؛ إذ تحولت إلى شريك استراتيجي يغذي التنمية المحلية ويضمن استدامة وعصرنة سلاسل الإمداد والتوزيع في جزر القمر</w:t>
      </w:r>
      <w:r w:rsidRPr="009718FE">
        <w:rPr>
          <w:rFonts w:ascii="Arial" w:eastAsia="Times New Roman" w:hAnsi="Arial" w:cs="Arial" w:hint="cs"/>
          <w:b/>
          <w:bCs/>
          <w:color w:val="000000" w:themeColor="text1"/>
          <w:sz w:val="36"/>
          <w:szCs w:val="36"/>
          <w:rtl/>
        </w:rPr>
        <w:t xml:space="preserve"> </w:t>
      </w:r>
      <w:r w:rsidRPr="009718FE">
        <w:rPr>
          <w:rFonts w:ascii="Arial" w:eastAsia="Times New Roman" w:hAnsi="Arial" w:cs="Arial"/>
          <w:color w:val="000000" w:themeColor="text1"/>
          <w:sz w:val="36"/>
          <w:szCs w:val="36"/>
          <w:rtl/>
        </w:rPr>
        <w:lastRenderedPageBreak/>
        <w:t>ونظراً للطبيعة الجغرافية المعزولة للأرخبيل، فإن تحالف المغتربين مع المجتمعات المحلية يمثل شريان الحياة الاقتصادي واللوجستي للبلاد</w:t>
      </w:r>
      <w:r w:rsidRPr="009718FE">
        <w:rPr>
          <w:rFonts w:ascii="Arial" w:eastAsia="Times New Roman" w:hAnsi="Arial" w:cs="Arial"/>
          <w:color w:val="000000" w:themeColor="text1"/>
          <w:sz w:val="36"/>
          <w:szCs w:val="36"/>
        </w:rPr>
        <w:t>.</w:t>
      </w:r>
    </w:p>
    <w:p w14:paraId="1F225E06"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tl/>
        </w:rPr>
      </w:pPr>
      <w:r w:rsidRPr="009718FE">
        <w:rPr>
          <w:rFonts w:ascii="Arial" w:eastAsia="Times New Roman" w:hAnsi="Arial" w:cs="Arial"/>
          <w:color w:val="000000" w:themeColor="text1"/>
          <w:sz w:val="36"/>
          <w:szCs w:val="36"/>
          <w:rtl/>
        </w:rPr>
        <w:t>يتجلى هذا الدور التنموي واللوجستي من خلال الأبعاد الرئيسية التالية</w:t>
      </w:r>
      <w:r w:rsidRPr="009718FE">
        <w:rPr>
          <w:rFonts w:ascii="Arial" w:eastAsia="Times New Roman" w:hAnsi="Arial" w:cs="Arial"/>
          <w:color w:val="000000" w:themeColor="text1"/>
          <w:sz w:val="36"/>
          <w:szCs w:val="36"/>
        </w:rPr>
        <w:t>:</w:t>
      </w:r>
    </w:p>
    <w:p w14:paraId="047DC355"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p>
    <w:p w14:paraId="67BB3B5D" w14:textId="77777777" w:rsidR="007C769A" w:rsidRPr="00D85196" w:rsidRDefault="007C769A" w:rsidP="006B4267">
      <w:pPr>
        <w:pStyle w:val="ListParagraph"/>
        <w:numPr>
          <w:ilvl w:val="0"/>
          <w:numId w:val="13"/>
        </w:numPr>
        <w:spacing w:after="0" w:line="360" w:lineRule="auto"/>
        <w:ind w:left="360"/>
        <w:jc w:val="mediumKashida"/>
        <w:rPr>
          <w:rFonts w:ascii="Arial" w:eastAsia="Times New Roman" w:hAnsi="Arial" w:cs="Arial"/>
          <w:b/>
          <w:bCs/>
          <w:color w:val="000000" w:themeColor="text1"/>
          <w:sz w:val="36"/>
          <w:szCs w:val="36"/>
        </w:rPr>
      </w:pPr>
      <w:r w:rsidRPr="00D85196">
        <w:rPr>
          <w:rFonts w:ascii="Arial" w:eastAsia="Times New Roman" w:hAnsi="Arial" w:cs="Arial"/>
          <w:b/>
          <w:bCs/>
          <w:color w:val="000000" w:themeColor="text1"/>
          <w:sz w:val="36"/>
          <w:szCs w:val="36"/>
        </w:rPr>
        <w:t xml:space="preserve"> </w:t>
      </w:r>
      <w:r w:rsidRPr="00D85196">
        <w:rPr>
          <w:rFonts w:ascii="Arial" w:eastAsia="Times New Roman" w:hAnsi="Arial" w:cs="Arial"/>
          <w:b/>
          <w:bCs/>
          <w:color w:val="000000" w:themeColor="text1"/>
          <w:sz w:val="36"/>
          <w:szCs w:val="36"/>
          <w:rtl/>
        </w:rPr>
        <w:t>تعزيز واستدامة سلاسل الإمداد والتوزيع (اللوجستيات العكسية والمباشرة)</w:t>
      </w:r>
    </w:p>
    <w:p w14:paraId="14E1546D" w14:textId="77777777" w:rsidR="007C769A" w:rsidRPr="008B5346" w:rsidRDefault="007C769A" w:rsidP="006B4267">
      <w:pPr>
        <w:pStyle w:val="ListParagraph"/>
        <w:numPr>
          <w:ilvl w:val="0"/>
          <w:numId w:val="25"/>
        </w:numPr>
        <w:spacing w:after="0" w:line="360" w:lineRule="auto"/>
        <w:ind w:left="990"/>
        <w:jc w:val="mediumKashida"/>
        <w:rPr>
          <w:rFonts w:ascii="Arial" w:eastAsia="Times New Roman" w:hAnsi="Arial" w:cs="Arial"/>
          <w:color w:val="000000" w:themeColor="text1"/>
          <w:sz w:val="36"/>
          <w:szCs w:val="36"/>
          <w:rtl/>
        </w:rPr>
      </w:pPr>
      <w:r w:rsidRPr="008B5346">
        <w:rPr>
          <w:rFonts w:ascii="Arial" w:eastAsia="Times New Roman" w:hAnsi="Arial" w:cs="Arial"/>
          <w:color w:val="000000" w:themeColor="text1"/>
          <w:sz w:val="36"/>
          <w:szCs w:val="36"/>
          <w:rtl/>
        </w:rPr>
        <w:t>تأمين السلع الاستراتيجية والأدوية</w:t>
      </w:r>
      <w:r w:rsidRPr="008B5346">
        <w:rPr>
          <w:rFonts w:ascii="Arial" w:eastAsia="Times New Roman" w:hAnsi="Arial" w:cs="Arial"/>
          <w:color w:val="000000" w:themeColor="text1"/>
          <w:sz w:val="36"/>
          <w:szCs w:val="36"/>
        </w:rPr>
        <w:t xml:space="preserve">: </w:t>
      </w:r>
      <w:r w:rsidRPr="008B5346">
        <w:rPr>
          <w:rFonts w:ascii="Arial" w:eastAsia="Times New Roman" w:hAnsi="Arial" w:cs="Arial" w:hint="cs"/>
          <w:color w:val="000000" w:themeColor="text1"/>
          <w:sz w:val="36"/>
          <w:szCs w:val="36"/>
          <w:rtl/>
        </w:rPr>
        <w:t xml:space="preserve"> </w:t>
      </w:r>
    </w:p>
    <w:p w14:paraId="237093D2"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r w:rsidRPr="009718FE">
        <w:rPr>
          <w:rFonts w:ascii="Arial" w:eastAsia="Times New Roman" w:hAnsi="Arial" w:cs="Arial" w:hint="cs"/>
          <w:color w:val="000000" w:themeColor="text1"/>
          <w:sz w:val="36"/>
          <w:szCs w:val="36"/>
          <w:rtl/>
        </w:rPr>
        <w:t xml:space="preserve">اذ </w:t>
      </w:r>
      <w:r w:rsidRPr="009718FE">
        <w:rPr>
          <w:rFonts w:ascii="Arial" w:eastAsia="Times New Roman" w:hAnsi="Arial" w:cs="Arial"/>
          <w:color w:val="000000" w:themeColor="text1"/>
          <w:sz w:val="36"/>
          <w:szCs w:val="36"/>
          <w:rtl/>
        </w:rPr>
        <w:t>تتدخل الجاليات بشكل مباشر في تنظيم خطوط إمداد موازية وشحن حاويات مخصصة للمستلزمات الطبية والأدوية الحيوية، والأجهزة التعليمية (مثل الحواسيب والكتب)، وتوزيعها بعدالة على المستشفيات والمدارس الريفية بالتنسيق مع الجمعيات المحلية</w:t>
      </w:r>
      <w:r w:rsidRPr="009718FE">
        <w:rPr>
          <w:rFonts w:ascii="Arial" w:eastAsia="Times New Roman" w:hAnsi="Arial" w:cs="Arial"/>
          <w:color w:val="000000" w:themeColor="text1"/>
          <w:sz w:val="36"/>
          <w:szCs w:val="36"/>
        </w:rPr>
        <w:t>.</w:t>
      </w:r>
    </w:p>
    <w:p w14:paraId="30E397F0" w14:textId="77777777" w:rsidR="007C769A" w:rsidRPr="008B5346" w:rsidRDefault="007C769A" w:rsidP="006B4267">
      <w:pPr>
        <w:pStyle w:val="ListParagraph"/>
        <w:numPr>
          <w:ilvl w:val="0"/>
          <w:numId w:val="25"/>
        </w:numPr>
        <w:spacing w:after="0" w:line="360" w:lineRule="auto"/>
        <w:ind w:left="900"/>
        <w:jc w:val="mediumKashida"/>
        <w:rPr>
          <w:rFonts w:ascii="Arial" w:eastAsia="Times New Roman" w:hAnsi="Arial" w:cs="Arial"/>
          <w:color w:val="000000" w:themeColor="text1"/>
          <w:sz w:val="36"/>
          <w:szCs w:val="36"/>
          <w:rtl/>
        </w:rPr>
      </w:pPr>
      <w:r w:rsidRPr="008B5346">
        <w:rPr>
          <w:rFonts w:ascii="Arial" w:eastAsia="Times New Roman" w:hAnsi="Arial" w:cs="Arial"/>
          <w:color w:val="000000" w:themeColor="text1"/>
          <w:sz w:val="36"/>
          <w:szCs w:val="36"/>
          <w:rtl/>
        </w:rPr>
        <w:t>تأسيس شركات النقل والشحن المتخصصة</w:t>
      </w:r>
      <w:r w:rsidRPr="008B5346">
        <w:rPr>
          <w:rFonts w:ascii="Arial" w:eastAsia="Times New Roman" w:hAnsi="Arial" w:cs="Arial"/>
          <w:color w:val="000000" w:themeColor="text1"/>
          <w:sz w:val="36"/>
          <w:szCs w:val="36"/>
        </w:rPr>
        <w:t xml:space="preserve">: </w:t>
      </w:r>
      <w:r w:rsidRPr="008B5346">
        <w:rPr>
          <w:rFonts w:ascii="Arial" w:eastAsia="Times New Roman" w:hAnsi="Arial" w:cs="Arial" w:hint="cs"/>
          <w:color w:val="000000" w:themeColor="text1"/>
          <w:sz w:val="36"/>
          <w:szCs w:val="36"/>
          <w:rtl/>
        </w:rPr>
        <w:t xml:space="preserve"> </w:t>
      </w:r>
    </w:p>
    <w:p w14:paraId="264891F4"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r w:rsidRPr="009718FE">
        <w:rPr>
          <w:rFonts w:ascii="Arial" w:eastAsia="Times New Roman" w:hAnsi="Arial" w:cs="Arial"/>
          <w:color w:val="000000" w:themeColor="text1"/>
          <w:sz w:val="36"/>
          <w:szCs w:val="36"/>
          <w:rtl/>
        </w:rPr>
        <w:t xml:space="preserve">قام مئات المغتربين بتأسيس شركات شحن بحري وجوي (فواياجير / </w:t>
      </w:r>
      <w:r>
        <w:rPr>
          <w:rFonts w:ascii="Arial" w:eastAsia="Times New Roman" w:hAnsi="Arial" w:cs="Arial" w:hint="cs"/>
          <w:color w:val="000000" w:themeColor="text1"/>
          <w:sz w:val="36"/>
          <w:szCs w:val="36"/>
          <w:rtl/>
        </w:rPr>
        <w:t>و</w:t>
      </w:r>
      <w:r w:rsidRPr="009718FE">
        <w:rPr>
          <w:rFonts w:ascii="Arial" w:eastAsia="Times New Roman" w:hAnsi="Arial" w:cs="Arial"/>
          <w:color w:val="000000" w:themeColor="text1"/>
          <w:sz w:val="36"/>
          <w:szCs w:val="36"/>
          <w:rtl/>
        </w:rPr>
        <w:t>وكالات شحن) تربط المدن الأوروبية بـ (موروني وموتسامودو</w:t>
      </w:r>
      <w:r>
        <w:rPr>
          <w:rFonts w:ascii="Arial" w:eastAsia="Times New Roman" w:hAnsi="Arial" w:cs="Arial" w:hint="cs"/>
          <w:color w:val="000000" w:themeColor="text1"/>
          <w:sz w:val="36"/>
          <w:szCs w:val="36"/>
          <w:rtl/>
        </w:rPr>
        <w:t xml:space="preserve"> وفمبوني</w:t>
      </w:r>
      <w:r w:rsidRPr="009718FE">
        <w:rPr>
          <w:rFonts w:ascii="Arial" w:eastAsia="Times New Roman" w:hAnsi="Arial" w:cs="Arial"/>
          <w:color w:val="000000" w:themeColor="text1"/>
          <w:sz w:val="36"/>
          <w:szCs w:val="36"/>
          <w:rtl/>
        </w:rPr>
        <w:t>)، مما سهل</w:t>
      </w:r>
      <w:r w:rsidRPr="009718FE">
        <w:rPr>
          <w:rFonts w:ascii="Arial" w:eastAsia="Times New Roman" w:hAnsi="Arial" w:cs="Arial" w:hint="cs"/>
          <w:color w:val="000000" w:themeColor="text1"/>
          <w:sz w:val="36"/>
          <w:szCs w:val="36"/>
          <w:rtl/>
        </w:rPr>
        <w:t xml:space="preserve"> عملية الامداد الدولي من</w:t>
      </w:r>
      <w:r w:rsidRPr="009718FE">
        <w:rPr>
          <w:rFonts w:ascii="Arial" w:eastAsia="Times New Roman" w:hAnsi="Arial" w:cs="Arial"/>
          <w:color w:val="000000" w:themeColor="text1"/>
          <w:sz w:val="36"/>
          <w:szCs w:val="36"/>
          <w:rtl/>
        </w:rPr>
        <w:t xml:space="preserve"> نقل الأمتعة والبضائع التجارية وصنع شبكة توزيع مرنة وموثوقة خفضت من كلفة الشحن التقليدي</w:t>
      </w:r>
      <w:r w:rsidRPr="009718FE">
        <w:rPr>
          <w:rFonts w:ascii="Arial" w:eastAsia="Times New Roman" w:hAnsi="Arial" w:cs="Arial"/>
          <w:color w:val="000000" w:themeColor="text1"/>
          <w:sz w:val="36"/>
          <w:szCs w:val="36"/>
        </w:rPr>
        <w:t>.</w:t>
      </w:r>
    </w:p>
    <w:p w14:paraId="49140738" w14:textId="77777777" w:rsidR="007C769A" w:rsidRPr="008B5346" w:rsidRDefault="007C769A" w:rsidP="006B4267">
      <w:pPr>
        <w:pStyle w:val="ListParagraph"/>
        <w:numPr>
          <w:ilvl w:val="0"/>
          <w:numId w:val="25"/>
        </w:numPr>
        <w:spacing w:after="0" w:line="360" w:lineRule="auto"/>
        <w:ind w:left="990"/>
        <w:jc w:val="mediumKashida"/>
        <w:rPr>
          <w:rFonts w:ascii="Arial" w:eastAsia="Times New Roman" w:hAnsi="Arial" w:cs="Arial"/>
          <w:color w:val="000000" w:themeColor="text1"/>
          <w:sz w:val="36"/>
          <w:szCs w:val="36"/>
          <w:rtl/>
        </w:rPr>
      </w:pPr>
      <w:r w:rsidRPr="008B5346">
        <w:rPr>
          <w:rFonts w:ascii="Arial" w:eastAsia="Times New Roman" w:hAnsi="Arial" w:cs="Arial"/>
          <w:color w:val="000000" w:themeColor="text1"/>
          <w:sz w:val="36"/>
          <w:szCs w:val="36"/>
          <w:rtl/>
        </w:rPr>
        <w:t>دعم سلاسل توريد الطاقة المتجددة</w:t>
      </w:r>
      <w:r w:rsidRPr="008B5346">
        <w:rPr>
          <w:rFonts w:ascii="Arial" w:eastAsia="Times New Roman" w:hAnsi="Arial" w:cs="Arial"/>
          <w:color w:val="000000" w:themeColor="text1"/>
          <w:sz w:val="36"/>
          <w:szCs w:val="36"/>
        </w:rPr>
        <w:t>:</w:t>
      </w:r>
      <w:r w:rsidRPr="008B5346">
        <w:rPr>
          <w:rFonts w:ascii="Arial" w:eastAsia="Times New Roman" w:hAnsi="Arial" w:cs="Arial" w:hint="cs"/>
          <w:color w:val="000000" w:themeColor="text1"/>
          <w:sz w:val="36"/>
          <w:szCs w:val="36"/>
          <w:rtl/>
        </w:rPr>
        <w:t xml:space="preserve"> </w:t>
      </w:r>
    </w:p>
    <w:p w14:paraId="2065D76C"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tl/>
        </w:rPr>
      </w:pPr>
      <w:r w:rsidRPr="009718FE">
        <w:rPr>
          <w:rFonts w:ascii="Arial" w:eastAsia="Times New Roman" w:hAnsi="Arial" w:cs="Arial"/>
          <w:color w:val="000000" w:themeColor="text1"/>
          <w:sz w:val="36"/>
          <w:szCs w:val="36"/>
        </w:rPr>
        <w:t xml:space="preserve"> </w:t>
      </w:r>
      <w:r w:rsidRPr="009718FE">
        <w:rPr>
          <w:rFonts w:ascii="Arial" w:eastAsia="Times New Roman" w:hAnsi="Arial" w:cs="Arial"/>
          <w:color w:val="000000" w:themeColor="text1"/>
          <w:sz w:val="36"/>
          <w:szCs w:val="36"/>
          <w:rtl/>
        </w:rPr>
        <w:t xml:space="preserve">نظراً لأزمة الكهرباء المستمرة في الجزر والتي تعطل برادات تخزين الأغذية والأدوية، تقود الدياسبورا مشاريع استيراد وتوزيع </w:t>
      </w:r>
      <w:r w:rsidRPr="009718FE">
        <w:rPr>
          <w:rFonts w:ascii="Arial" w:eastAsia="Times New Roman" w:hAnsi="Arial" w:cs="Arial"/>
          <w:color w:val="000000" w:themeColor="text1"/>
          <w:sz w:val="36"/>
          <w:szCs w:val="36"/>
          <w:rtl/>
        </w:rPr>
        <w:lastRenderedPageBreak/>
        <w:t>منظومات الطاقة الشمسية للأسر والمرافق العامة، مما يضمن استمرارية "سلاسل التبريد" للمنتجات الحساسة</w:t>
      </w:r>
      <w:r w:rsidRPr="009718FE">
        <w:rPr>
          <w:rFonts w:ascii="Arial" w:eastAsia="Times New Roman" w:hAnsi="Arial" w:cs="Arial"/>
          <w:color w:val="000000" w:themeColor="text1"/>
          <w:sz w:val="36"/>
          <w:szCs w:val="36"/>
        </w:rPr>
        <w:t>.</w:t>
      </w:r>
    </w:p>
    <w:p w14:paraId="7E06092C" w14:textId="77777777" w:rsidR="007C769A" w:rsidRPr="009718FE" w:rsidRDefault="007C769A" w:rsidP="007C769A">
      <w:pPr>
        <w:spacing w:after="0" w:line="360" w:lineRule="auto"/>
        <w:ind w:left="360"/>
        <w:jc w:val="mediumKashida"/>
        <w:rPr>
          <w:rFonts w:ascii="Arial" w:eastAsia="Times New Roman" w:hAnsi="Arial" w:cs="Arial"/>
          <w:b/>
          <w:bCs/>
          <w:color w:val="000000" w:themeColor="text1"/>
          <w:sz w:val="36"/>
          <w:szCs w:val="36"/>
        </w:rPr>
      </w:pPr>
    </w:p>
    <w:p w14:paraId="489ACD01" w14:textId="77777777" w:rsidR="007C769A" w:rsidRPr="009718FE" w:rsidRDefault="007C769A" w:rsidP="006B4267">
      <w:pPr>
        <w:pStyle w:val="ListParagraph"/>
        <w:numPr>
          <w:ilvl w:val="0"/>
          <w:numId w:val="13"/>
        </w:numPr>
        <w:spacing w:after="0" w:line="360" w:lineRule="auto"/>
        <w:jc w:val="mediumKashida"/>
        <w:rPr>
          <w:rFonts w:ascii="Arial" w:eastAsia="Times New Roman" w:hAnsi="Arial" w:cs="Arial"/>
          <w:b/>
          <w:bCs/>
          <w:color w:val="000000" w:themeColor="text1"/>
          <w:sz w:val="36"/>
          <w:szCs w:val="36"/>
        </w:rPr>
      </w:pPr>
      <w:r w:rsidRPr="009718FE">
        <w:rPr>
          <w:rFonts w:ascii="Arial" w:eastAsia="Times New Roman" w:hAnsi="Arial" w:cs="Arial"/>
          <w:b/>
          <w:bCs/>
          <w:color w:val="000000" w:themeColor="text1"/>
          <w:sz w:val="36"/>
          <w:szCs w:val="36"/>
          <w:rtl/>
        </w:rPr>
        <w:t>التمويل التضامني للبنية التحتية والمرافق المجتمعية</w:t>
      </w:r>
      <w:r>
        <w:rPr>
          <w:rFonts w:ascii="Arial" w:eastAsia="Times New Roman" w:hAnsi="Arial" w:cs="Arial" w:hint="cs"/>
          <w:b/>
          <w:bCs/>
          <w:color w:val="000000" w:themeColor="text1"/>
          <w:sz w:val="36"/>
          <w:szCs w:val="36"/>
          <w:rtl/>
        </w:rPr>
        <w:t>:</w:t>
      </w:r>
    </w:p>
    <w:p w14:paraId="75B7681E" w14:textId="77777777" w:rsidR="007C769A" w:rsidRPr="009718FE" w:rsidRDefault="007C769A" w:rsidP="007C769A">
      <w:pPr>
        <w:pStyle w:val="ListParagraph"/>
        <w:spacing w:after="0" w:line="360" w:lineRule="auto"/>
        <w:jc w:val="mediumKashida"/>
        <w:rPr>
          <w:rFonts w:ascii="Arial" w:eastAsia="Times New Roman" w:hAnsi="Arial" w:cs="Arial"/>
          <w:b/>
          <w:bCs/>
          <w:color w:val="000000" w:themeColor="text1"/>
          <w:sz w:val="36"/>
          <w:szCs w:val="36"/>
        </w:rPr>
      </w:pPr>
    </w:p>
    <w:p w14:paraId="18222F0D" w14:textId="77777777" w:rsidR="007C769A" w:rsidRPr="00D63574" w:rsidRDefault="007C769A" w:rsidP="006B4267">
      <w:pPr>
        <w:pStyle w:val="ListParagraph"/>
        <w:numPr>
          <w:ilvl w:val="0"/>
          <w:numId w:val="26"/>
        </w:numPr>
        <w:spacing w:after="0" w:line="360" w:lineRule="auto"/>
        <w:jc w:val="mediumKashida"/>
        <w:rPr>
          <w:rFonts w:ascii="Arial" w:eastAsia="Times New Roman" w:hAnsi="Arial" w:cs="Arial"/>
          <w:b/>
          <w:bCs/>
          <w:color w:val="000000" w:themeColor="text1"/>
          <w:sz w:val="36"/>
          <w:szCs w:val="36"/>
          <w:rtl/>
        </w:rPr>
      </w:pPr>
      <w:r w:rsidRPr="00D63574">
        <w:rPr>
          <w:rFonts w:ascii="Arial" w:eastAsia="Times New Roman" w:hAnsi="Arial" w:cs="Arial"/>
          <w:b/>
          <w:bCs/>
          <w:color w:val="000000" w:themeColor="text1"/>
          <w:sz w:val="36"/>
          <w:szCs w:val="36"/>
          <w:rtl/>
        </w:rPr>
        <w:t>تمهيد الطرق وفك العزلة</w:t>
      </w:r>
      <w:r w:rsidRPr="00D63574">
        <w:rPr>
          <w:rFonts w:ascii="Arial" w:eastAsia="Times New Roman" w:hAnsi="Arial" w:cs="Arial"/>
          <w:b/>
          <w:bCs/>
          <w:color w:val="000000" w:themeColor="text1"/>
          <w:sz w:val="36"/>
          <w:szCs w:val="36"/>
        </w:rPr>
        <w:t>:</w:t>
      </w:r>
    </w:p>
    <w:p w14:paraId="7273CBC7" w14:textId="77777777" w:rsidR="007C769A" w:rsidRPr="00D63574" w:rsidRDefault="007C769A" w:rsidP="007C769A">
      <w:pPr>
        <w:spacing w:after="0" w:line="360" w:lineRule="auto"/>
        <w:ind w:left="360"/>
        <w:jc w:val="mediumKashida"/>
        <w:rPr>
          <w:rFonts w:ascii="Arial" w:eastAsia="Times New Roman" w:hAnsi="Arial" w:cs="Arial"/>
          <w:b/>
          <w:bCs/>
          <w:color w:val="000000" w:themeColor="text1"/>
          <w:sz w:val="36"/>
          <w:szCs w:val="36"/>
          <w:rtl/>
        </w:rPr>
      </w:pPr>
      <w:r w:rsidRPr="009718FE">
        <w:rPr>
          <w:rFonts w:ascii="Arial" w:eastAsia="Times New Roman" w:hAnsi="Arial" w:cs="Arial" w:hint="cs"/>
          <w:b/>
          <w:bCs/>
          <w:color w:val="000000" w:themeColor="text1"/>
          <w:sz w:val="36"/>
          <w:szCs w:val="36"/>
          <w:rtl/>
        </w:rPr>
        <w:t xml:space="preserve"> </w:t>
      </w:r>
      <w:r>
        <w:rPr>
          <w:rFonts w:ascii="Arial" w:eastAsia="Times New Roman" w:hAnsi="Arial" w:cs="Arial" w:hint="cs"/>
          <w:b/>
          <w:bCs/>
          <w:color w:val="000000" w:themeColor="text1"/>
          <w:sz w:val="36"/>
          <w:szCs w:val="36"/>
          <w:rtl/>
        </w:rPr>
        <w:t>ا</w:t>
      </w:r>
      <w:r w:rsidRPr="00D63574">
        <w:rPr>
          <w:rFonts w:ascii="Arial" w:eastAsia="Times New Roman" w:hAnsi="Arial" w:cs="Arial" w:hint="cs"/>
          <w:color w:val="000000" w:themeColor="text1"/>
          <w:sz w:val="36"/>
          <w:szCs w:val="36"/>
          <w:rtl/>
        </w:rPr>
        <w:t>ذ</w:t>
      </w:r>
      <w:r>
        <w:rPr>
          <w:rFonts w:ascii="Arial" w:eastAsia="Times New Roman" w:hAnsi="Arial" w:cs="Arial" w:hint="cs"/>
          <w:b/>
          <w:bCs/>
          <w:color w:val="000000" w:themeColor="text1"/>
          <w:sz w:val="36"/>
          <w:szCs w:val="36"/>
          <w:rtl/>
        </w:rPr>
        <w:t xml:space="preserve"> </w:t>
      </w:r>
      <w:r w:rsidRPr="009718FE">
        <w:rPr>
          <w:rFonts w:ascii="Arial" w:eastAsia="Times New Roman" w:hAnsi="Arial" w:cs="Arial"/>
          <w:color w:val="000000" w:themeColor="text1"/>
          <w:sz w:val="36"/>
          <w:szCs w:val="36"/>
          <w:rtl/>
        </w:rPr>
        <w:t xml:space="preserve">تعد الجاليات الممول الأول لمشاريع رصف الطرق الداخلية بالأحياء والقرى (عبر تحويلات جماعية تدار بواسطة صناديق القرى العرفية) </w:t>
      </w:r>
      <w:r w:rsidRPr="009718FE">
        <w:rPr>
          <w:rFonts w:ascii="Arial" w:eastAsia="Times New Roman" w:hAnsi="Arial" w:cs="Arial" w:hint="cs"/>
          <w:color w:val="000000" w:themeColor="text1"/>
          <w:sz w:val="36"/>
          <w:szCs w:val="36"/>
          <w:rtl/>
        </w:rPr>
        <w:t>و</w:t>
      </w:r>
      <w:r w:rsidRPr="009718FE">
        <w:rPr>
          <w:rFonts w:ascii="Arial" w:eastAsia="Times New Roman" w:hAnsi="Arial" w:cs="Arial"/>
          <w:color w:val="000000" w:themeColor="text1"/>
          <w:sz w:val="36"/>
          <w:szCs w:val="36"/>
          <w:rtl/>
        </w:rPr>
        <w:t xml:space="preserve">هذا التمهيد يسمح لشاحنات التوزيع </w:t>
      </w:r>
      <w:r w:rsidRPr="009718FE">
        <w:rPr>
          <w:rFonts w:ascii="Arial" w:eastAsia="Times New Roman" w:hAnsi="Arial" w:cs="Arial" w:hint="cs"/>
          <w:color w:val="000000" w:themeColor="text1"/>
          <w:sz w:val="36"/>
          <w:szCs w:val="36"/>
          <w:rtl/>
        </w:rPr>
        <w:t xml:space="preserve">باداء ادوارها الحيوية كما ان </w:t>
      </w:r>
      <w:r w:rsidRPr="009718FE">
        <w:rPr>
          <w:rFonts w:ascii="Arial" w:eastAsia="Times New Roman" w:hAnsi="Arial" w:cs="Arial"/>
          <w:color w:val="000000" w:themeColor="text1"/>
          <w:sz w:val="36"/>
          <w:szCs w:val="36"/>
          <w:rtl/>
        </w:rPr>
        <w:t xml:space="preserve">سيارات الإسعاف </w:t>
      </w:r>
      <w:r w:rsidRPr="009718FE">
        <w:rPr>
          <w:rFonts w:ascii="Arial" w:eastAsia="Times New Roman" w:hAnsi="Arial" w:cs="Arial" w:hint="cs"/>
          <w:color w:val="000000" w:themeColor="text1"/>
          <w:sz w:val="36"/>
          <w:szCs w:val="36"/>
          <w:rtl/>
        </w:rPr>
        <w:t xml:space="preserve">تتمتع </w:t>
      </w:r>
      <w:r w:rsidRPr="009718FE">
        <w:rPr>
          <w:rFonts w:ascii="Arial" w:eastAsia="Times New Roman" w:hAnsi="Arial" w:cs="Arial"/>
          <w:color w:val="000000" w:themeColor="text1"/>
          <w:sz w:val="36"/>
          <w:szCs w:val="36"/>
          <w:rtl/>
        </w:rPr>
        <w:t xml:space="preserve">بالوصول </w:t>
      </w:r>
      <w:r w:rsidRPr="009718FE">
        <w:rPr>
          <w:rFonts w:ascii="Arial" w:eastAsia="Times New Roman" w:hAnsi="Arial" w:cs="Arial" w:hint="cs"/>
          <w:color w:val="000000" w:themeColor="text1"/>
          <w:sz w:val="36"/>
          <w:szCs w:val="36"/>
          <w:rtl/>
        </w:rPr>
        <w:t xml:space="preserve">الآمن للبيوت عبر تلك المشاريع التنموية كما انهه تعمل على </w:t>
      </w:r>
      <w:r w:rsidRPr="009718FE">
        <w:rPr>
          <w:rFonts w:ascii="Arial" w:eastAsia="Times New Roman" w:hAnsi="Arial" w:cs="Arial"/>
          <w:color w:val="000000" w:themeColor="text1"/>
          <w:sz w:val="36"/>
          <w:szCs w:val="36"/>
          <w:rtl/>
        </w:rPr>
        <w:t>ربط القرى المعزولة بالأسواق المركزية</w:t>
      </w:r>
      <w:r w:rsidRPr="009718FE">
        <w:rPr>
          <w:rFonts w:ascii="Arial" w:eastAsia="Times New Roman" w:hAnsi="Arial" w:cs="Arial" w:hint="cs"/>
          <w:color w:val="000000" w:themeColor="text1"/>
          <w:sz w:val="36"/>
          <w:szCs w:val="36"/>
          <w:rtl/>
        </w:rPr>
        <w:t xml:space="preserve"> لفك العزلة وتسهيل عمليات الامداد تدريجياً الا انها تحتاج الى تحسينات وكذلك مد يد العون من المنظمات الدولية،</w:t>
      </w:r>
    </w:p>
    <w:p w14:paraId="5F5D8B20"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p>
    <w:p w14:paraId="22AF31F4" w14:textId="77777777" w:rsidR="007C769A" w:rsidRPr="00D63574" w:rsidRDefault="007C769A" w:rsidP="006B4267">
      <w:pPr>
        <w:pStyle w:val="ListParagraph"/>
        <w:numPr>
          <w:ilvl w:val="0"/>
          <w:numId w:val="26"/>
        </w:numPr>
        <w:spacing w:after="0" w:line="360" w:lineRule="auto"/>
        <w:jc w:val="mediumKashida"/>
        <w:rPr>
          <w:rFonts w:ascii="Arial" w:eastAsia="Times New Roman" w:hAnsi="Arial" w:cs="Arial"/>
          <w:color w:val="000000" w:themeColor="text1"/>
          <w:sz w:val="36"/>
          <w:szCs w:val="36"/>
          <w:rtl/>
        </w:rPr>
      </w:pPr>
      <w:r w:rsidRPr="00D63574">
        <w:rPr>
          <w:rFonts w:ascii="Arial" w:eastAsia="Times New Roman" w:hAnsi="Arial" w:cs="Arial"/>
          <w:b/>
          <w:bCs/>
          <w:color w:val="000000" w:themeColor="text1"/>
          <w:sz w:val="36"/>
          <w:szCs w:val="36"/>
          <w:rtl/>
        </w:rPr>
        <w:t>بناء المدارس والمستوصفات وصيانتها</w:t>
      </w:r>
      <w:r w:rsidRPr="00D63574">
        <w:rPr>
          <w:rFonts w:ascii="Arial" w:eastAsia="Times New Roman" w:hAnsi="Arial" w:cs="Arial"/>
          <w:b/>
          <w:bCs/>
          <w:color w:val="000000" w:themeColor="text1"/>
          <w:sz w:val="36"/>
          <w:szCs w:val="36"/>
        </w:rPr>
        <w:t>:</w:t>
      </w:r>
      <w:r w:rsidRPr="00D63574">
        <w:rPr>
          <w:rFonts w:ascii="Arial" w:eastAsia="Times New Roman" w:hAnsi="Arial" w:cs="Arial"/>
          <w:color w:val="000000" w:themeColor="text1"/>
          <w:sz w:val="36"/>
          <w:szCs w:val="36"/>
        </w:rPr>
        <w:t xml:space="preserve"> </w:t>
      </w:r>
      <w:r w:rsidRPr="00D63574">
        <w:rPr>
          <w:rFonts w:ascii="Arial" w:eastAsia="Times New Roman" w:hAnsi="Arial" w:cs="Arial" w:hint="cs"/>
          <w:color w:val="000000" w:themeColor="text1"/>
          <w:sz w:val="36"/>
          <w:szCs w:val="36"/>
          <w:rtl/>
        </w:rPr>
        <w:t xml:space="preserve"> </w:t>
      </w:r>
      <w:r w:rsidRPr="00D63574">
        <w:rPr>
          <w:rFonts w:ascii="Arial" w:eastAsia="Times New Roman" w:hAnsi="Arial" w:cs="Arial"/>
          <w:color w:val="000000" w:themeColor="text1"/>
          <w:sz w:val="36"/>
          <w:szCs w:val="36"/>
          <w:rtl/>
        </w:rPr>
        <w:t>يتم توجيه جزء ضخم من أموال المغتربين لبناء وإعادة تأهيل المرافق الصحية والتعليمية، مما يخفف العبء المالي عن ميزانية الدولة ويوفر خدمات أساسية منصفة للفئات الهشة في جزرهم الأصلية</w:t>
      </w:r>
      <w:r w:rsidRPr="00D63574">
        <w:rPr>
          <w:rFonts w:ascii="Arial" w:eastAsia="Times New Roman" w:hAnsi="Arial" w:cs="Arial"/>
          <w:color w:val="000000" w:themeColor="text1"/>
          <w:sz w:val="36"/>
          <w:szCs w:val="36"/>
        </w:rPr>
        <w:t>.</w:t>
      </w:r>
    </w:p>
    <w:p w14:paraId="361C23A0"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p>
    <w:p w14:paraId="708F7DA0" w14:textId="77777777" w:rsidR="007C769A" w:rsidRDefault="007C769A" w:rsidP="006B4267">
      <w:pPr>
        <w:pStyle w:val="ListParagraph"/>
        <w:numPr>
          <w:ilvl w:val="0"/>
          <w:numId w:val="26"/>
        </w:numPr>
        <w:spacing w:after="0" w:line="360" w:lineRule="auto"/>
        <w:jc w:val="mediumKashida"/>
        <w:rPr>
          <w:rFonts w:ascii="Arial" w:eastAsia="Times New Roman" w:hAnsi="Arial" w:cs="Arial"/>
          <w:color w:val="000000" w:themeColor="text1"/>
          <w:sz w:val="36"/>
          <w:szCs w:val="36"/>
        </w:rPr>
      </w:pPr>
      <w:r w:rsidRPr="00D63574">
        <w:rPr>
          <w:rFonts w:ascii="Arial" w:eastAsia="Times New Roman" w:hAnsi="Arial" w:cs="Arial"/>
          <w:b/>
          <w:bCs/>
          <w:color w:val="000000" w:themeColor="text1"/>
          <w:sz w:val="36"/>
          <w:szCs w:val="36"/>
          <w:rtl/>
        </w:rPr>
        <w:t>التدريب وبناء القدرات اللوجستية</w:t>
      </w:r>
      <w:r w:rsidRPr="00D63574">
        <w:rPr>
          <w:rFonts w:ascii="Arial" w:eastAsia="Times New Roman" w:hAnsi="Arial" w:cs="Arial" w:hint="cs"/>
          <w:b/>
          <w:bCs/>
          <w:color w:val="000000" w:themeColor="text1"/>
          <w:sz w:val="36"/>
          <w:szCs w:val="36"/>
          <w:rtl/>
        </w:rPr>
        <w:t xml:space="preserve"> </w:t>
      </w:r>
      <w:r w:rsidRPr="00D63574">
        <w:rPr>
          <w:rFonts w:ascii="Arial" w:eastAsia="Times New Roman" w:hAnsi="Arial" w:cs="Arial"/>
          <w:b/>
          <w:bCs/>
          <w:color w:val="000000" w:themeColor="text1"/>
          <w:sz w:val="36"/>
          <w:szCs w:val="36"/>
        </w:rPr>
        <w:t>:</w:t>
      </w:r>
      <w:r w:rsidRPr="00D63574">
        <w:rPr>
          <w:rFonts w:ascii="Arial" w:eastAsia="Times New Roman" w:hAnsi="Arial" w:cs="Arial" w:hint="cs"/>
          <w:b/>
          <w:bCs/>
          <w:color w:val="000000" w:themeColor="text1"/>
          <w:sz w:val="36"/>
          <w:szCs w:val="36"/>
          <w:rtl/>
        </w:rPr>
        <w:t xml:space="preserve"> </w:t>
      </w:r>
      <w:r w:rsidRPr="00D63574">
        <w:rPr>
          <w:rFonts w:ascii="Arial" w:eastAsia="Times New Roman" w:hAnsi="Arial" w:cs="Arial"/>
          <w:color w:val="000000" w:themeColor="text1"/>
          <w:sz w:val="36"/>
          <w:szCs w:val="36"/>
        </w:rPr>
        <w:t xml:space="preserve"> </w:t>
      </w:r>
    </w:p>
    <w:p w14:paraId="4BD34E6C" w14:textId="77777777" w:rsidR="007C769A" w:rsidRPr="00D63574" w:rsidRDefault="007C769A" w:rsidP="007C769A">
      <w:pPr>
        <w:spacing w:after="0" w:line="360" w:lineRule="auto"/>
        <w:ind w:left="360"/>
        <w:jc w:val="mediumKashida"/>
        <w:rPr>
          <w:rFonts w:ascii="Arial" w:eastAsia="Times New Roman" w:hAnsi="Arial" w:cs="Arial"/>
          <w:color w:val="000000" w:themeColor="text1"/>
          <w:sz w:val="36"/>
          <w:szCs w:val="36"/>
        </w:rPr>
      </w:pPr>
      <w:r w:rsidRPr="00D63574">
        <w:rPr>
          <w:rFonts w:ascii="Arial" w:eastAsia="Times New Roman" w:hAnsi="Arial" w:cs="Arial"/>
          <w:color w:val="000000" w:themeColor="text1"/>
          <w:sz w:val="36"/>
          <w:szCs w:val="36"/>
          <w:rtl/>
        </w:rPr>
        <w:t xml:space="preserve">تنظم جمعيات الدياسبورا برامج نقل معرفي واستشارات لبناء قدرات الكوادر المحلية في مجالات إدارة الأعمال، اللوجستيات، </w:t>
      </w:r>
      <w:r w:rsidRPr="00D63574">
        <w:rPr>
          <w:rFonts w:ascii="Arial" w:eastAsia="Times New Roman" w:hAnsi="Arial" w:cs="Arial"/>
          <w:color w:val="000000" w:themeColor="text1"/>
          <w:sz w:val="36"/>
          <w:szCs w:val="36"/>
          <w:rtl/>
        </w:rPr>
        <w:lastRenderedPageBreak/>
        <w:t>وتقنيات الزراعة المستدامة (لحفظ محاصيل الفانيليا والقرنفل وتصديرها بكفاءة للأسواق العالمية)</w:t>
      </w:r>
      <w:r w:rsidRPr="00D63574">
        <w:rPr>
          <w:rFonts w:ascii="Arial" w:eastAsia="Times New Roman" w:hAnsi="Arial" w:cs="Arial" w:hint="cs"/>
          <w:color w:val="000000" w:themeColor="text1"/>
          <w:sz w:val="36"/>
          <w:szCs w:val="36"/>
          <w:rtl/>
        </w:rPr>
        <w:t xml:space="preserve"> من أجل ضمان آمن لعملية الادارية لمقدرات التنمية في الدولة</w:t>
      </w:r>
      <w:r w:rsidRPr="00D63574">
        <w:rPr>
          <w:rFonts w:ascii="Arial" w:eastAsia="Times New Roman" w:hAnsi="Arial" w:cs="Arial"/>
          <w:color w:val="000000" w:themeColor="text1"/>
          <w:sz w:val="36"/>
          <w:szCs w:val="36"/>
        </w:rPr>
        <w:t>.</w:t>
      </w:r>
    </w:p>
    <w:p w14:paraId="04746346" w14:textId="77777777" w:rsidR="007C769A" w:rsidRPr="009718FE" w:rsidRDefault="007C769A" w:rsidP="007C769A">
      <w:pPr>
        <w:pStyle w:val="ListParagraph"/>
        <w:spacing w:after="0" w:line="360" w:lineRule="auto"/>
        <w:jc w:val="mediumKashida"/>
        <w:rPr>
          <w:rFonts w:ascii="Arial" w:eastAsia="Times New Roman" w:hAnsi="Arial" w:cs="Arial"/>
          <w:b/>
          <w:bCs/>
          <w:color w:val="000000" w:themeColor="text1"/>
          <w:sz w:val="36"/>
          <w:szCs w:val="36"/>
        </w:rPr>
      </w:pPr>
    </w:p>
    <w:p w14:paraId="00112656" w14:textId="77777777" w:rsidR="007C769A" w:rsidRPr="009718FE" w:rsidRDefault="007C769A" w:rsidP="006B4267">
      <w:pPr>
        <w:pStyle w:val="ListParagraph"/>
        <w:numPr>
          <w:ilvl w:val="0"/>
          <w:numId w:val="12"/>
        </w:numPr>
        <w:spacing w:after="0" w:line="360" w:lineRule="auto"/>
        <w:jc w:val="mediumKashida"/>
        <w:rPr>
          <w:rFonts w:ascii="Arial" w:eastAsia="Times New Roman" w:hAnsi="Arial" w:cs="Arial"/>
          <w:b/>
          <w:bCs/>
          <w:color w:val="000000" w:themeColor="text1"/>
          <w:sz w:val="36"/>
          <w:szCs w:val="36"/>
        </w:rPr>
      </w:pPr>
      <w:r w:rsidRPr="009718FE">
        <w:rPr>
          <w:rFonts w:ascii="Arial" w:eastAsia="Times New Roman" w:hAnsi="Arial" w:cs="Arial"/>
          <w:b/>
          <w:bCs/>
          <w:color w:val="000000" w:themeColor="text1"/>
          <w:sz w:val="36"/>
          <w:szCs w:val="36"/>
          <w:rtl/>
        </w:rPr>
        <w:t>التنمية المستدامة والحد من مخاطر الأزمات</w:t>
      </w:r>
      <w:r>
        <w:rPr>
          <w:rFonts w:ascii="Arial" w:eastAsia="Times New Roman" w:hAnsi="Arial" w:cs="Arial" w:hint="cs"/>
          <w:b/>
          <w:bCs/>
          <w:color w:val="000000" w:themeColor="text1"/>
          <w:sz w:val="36"/>
          <w:szCs w:val="36"/>
          <w:rtl/>
        </w:rPr>
        <w:t>:</w:t>
      </w:r>
    </w:p>
    <w:p w14:paraId="2CF863AC" w14:textId="77777777" w:rsidR="007C769A" w:rsidRPr="00D03900" w:rsidRDefault="007C769A" w:rsidP="006B4267">
      <w:pPr>
        <w:pStyle w:val="ListParagraph"/>
        <w:numPr>
          <w:ilvl w:val="0"/>
          <w:numId w:val="27"/>
        </w:numPr>
        <w:spacing w:after="0" w:line="360" w:lineRule="auto"/>
        <w:jc w:val="mediumKashida"/>
        <w:rPr>
          <w:rFonts w:ascii="Arial" w:eastAsia="Times New Roman" w:hAnsi="Arial" w:cs="Arial"/>
          <w:color w:val="000000" w:themeColor="text1"/>
          <w:sz w:val="36"/>
          <w:szCs w:val="36"/>
          <w:rtl/>
        </w:rPr>
      </w:pPr>
      <w:r w:rsidRPr="00D03900">
        <w:rPr>
          <w:rFonts w:ascii="Arial" w:eastAsia="Times New Roman" w:hAnsi="Arial" w:cs="Arial"/>
          <w:b/>
          <w:bCs/>
          <w:color w:val="000000" w:themeColor="text1"/>
          <w:sz w:val="36"/>
          <w:szCs w:val="36"/>
          <w:rtl/>
        </w:rPr>
        <w:t>شبكة أمان اقتصادي وقت الأزمات</w:t>
      </w:r>
      <w:r w:rsidRPr="00D03900">
        <w:rPr>
          <w:rFonts w:ascii="Arial" w:eastAsia="Times New Roman" w:hAnsi="Arial" w:cs="Arial"/>
          <w:b/>
          <w:bCs/>
          <w:color w:val="000000" w:themeColor="text1"/>
          <w:sz w:val="36"/>
          <w:szCs w:val="36"/>
        </w:rPr>
        <w:t>:</w:t>
      </w:r>
      <w:r w:rsidRPr="00D03900">
        <w:rPr>
          <w:rFonts w:ascii="Arial" w:eastAsia="Times New Roman" w:hAnsi="Arial" w:cs="Arial"/>
          <w:color w:val="000000" w:themeColor="text1"/>
          <w:sz w:val="36"/>
          <w:szCs w:val="36"/>
        </w:rPr>
        <w:t xml:space="preserve"> </w:t>
      </w:r>
    </w:p>
    <w:p w14:paraId="50147A54"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tl/>
        </w:rPr>
      </w:pPr>
      <w:r w:rsidRPr="009718FE">
        <w:rPr>
          <w:rFonts w:ascii="Arial" w:eastAsia="Times New Roman" w:hAnsi="Arial" w:cs="Arial"/>
          <w:color w:val="000000" w:themeColor="text1"/>
          <w:sz w:val="36"/>
          <w:szCs w:val="36"/>
          <w:rtl/>
        </w:rPr>
        <w:t>تمثل الحوالات المالية للدياسبورا (والتي تتجاوز قيمتها أحياناً 20% من الناتج المحلي الإجمالي لجزر القمر) القوة الشرائية الأساسية التي تحرك عجلة التجارة الداخلية وتضمن استمرار الطلب على السلع، مما يحمي سلاسل الإمداد التجارية المحلية من الانهيار والركود</w:t>
      </w:r>
      <w:r w:rsidRPr="009718FE">
        <w:rPr>
          <w:rFonts w:ascii="Arial" w:eastAsia="Times New Roman" w:hAnsi="Arial" w:cs="Arial" w:hint="cs"/>
          <w:color w:val="000000" w:themeColor="text1"/>
          <w:sz w:val="36"/>
          <w:szCs w:val="36"/>
          <w:rtl/>
        </w:rPr>
        <w:t>، كما انها المقوم الاول في ازمة الكوارث مثل كورونا واعصار كينيت عام 2019م.</w:t>
      </w:r>
    </w:p>
    <w:p w14:paraId="3CA5BC83" w14:textId="77777777" w:rsidR="007C769A" w:rsidRPr="009718FE" w:rsidRDefault="007C769A" w:rsidP="007C769A">
      <w:pPr>
        <w:spacing w:after="0" w:line="360" w:lineRule="auto"/>
        <w:ind w:left="360"/>
        <w:jc w:val="mediumKashida"/>
        <w:rPr>
          <w:rFonts w:ascii="Arial" w:eastAsia="Times New Roman" w:hAnsi="Arial" w:cs="Arial"/>
          <w:color w:val="000000" w:themeColor="text1"/>
          <w:sz w:val="36"/>
          <w:szCs w:val="36"/>
        </w:rPr>
      </w:pPr>
    </w:p>
    <w:p w14:paraId="3D3DB8D1" w14:textId="77777777" w:rsidR="007C769A" w:rsidRDefault="007C769A" w:rsidP="006B4267">
      <w:pPr>
        <w:pStyle w:val="ListParagraph"/>
        <w:numPr>
          <w:ilvl w:val="0"/>
          <w:numId w:val="27"/>
        </w:numPr>
        <w:spacing w:after="0" w:line="360" w:lineRule="auto"/>
        <w:jc w:val="mediumKashida"/>
        <w:rPr>
          <w:rFonts w:ascii="Arial" w:eastAsia="Times New Roman" w:hAnsi="Arial" w:cs="Arial"/>
          <w:color w:val="000000" w:themeColor="text1"/>
          <w:sz w:val="36"/>
          <w:szCs w:val="36"/>
        </w:rPr>
      </w:pPr>
      <w:r w:rsidRPr="00D03900">
        <w:rPr>
          <w:rFonts w:ascii="Arial" w:eastAsia="Times New Roman" w:hAnsi="Arial" w:cs="Arial"/>
          <w:b/>
          <w:bCs/>
          <w:color w:val="000000" w:themeColor="text1"/>
          <w:sz w:val="36"/>
          <w:szCs w:val="36"/>
          <w:rtl/>
        </w:rPr>
        <w:t>التمويل الاجتماعي للاستقلال الاقتصادي</w:t>
      </w:r>
      <w:r w:rsidRPr="00D03900">
        <w:rPr>
          <w:rFonts w:ascii="Arial" w:eastAsia="Times New Roman" w:hAnsi="Arial" w:cs="Arial"/>
          <w:b/>
          <w:bCs/>
          <w:color w:val="000000" w:themeColor="text1"/>
          <w:sz w:val="36"/>
          <w:szCs w:val="36"/>
        </w:rPr>
        <w:t>:</w:t>
      </w:r>
      <w:r w:rsidRPr="00D03900">
        <w:rPr>
          <w:rFonts w:ascii="Arial" w:eastAsia="Times New Roman" w:hAnsi="Arial" w:cs="Arial"/>
          <w:color w:val="000000" w:themeColor="text1"/>
          <w:sz w:val="36"/>
          <w:szCs w:val="36"/>
        </w:rPr>
        <w:t xml:space="preserve"> </w:t>
      </w:r>
    </w:p>
    <w:p w14:paraId="03E811DB" w14:textId="77777777" w:rsidR="007C769A" w:rsidRPr="00D03900" w:rsidRDefault="007C769A" w:rsidP="007C769A">
      <w:pPr>
        <w:pStyle w:val="ListParagraph"/>
        <w:spacing w:after="0" w:line="360" w:lineRule="auto"/>
        <w:ind w:left="360"/>
        <w:jc w:val="mediumKashida"/>
        <w:rPr>
          <w:rFonts w:ascii="Arial" w:eastAsia="Times New Roman" w:hAnsi="Arial" w:cs="Arial"/>
          <w:color w:val="000000" w:themeColor="text1"/>
          <w:sz w:val="36"/>
          <w:szCs w:val="36"/>
        </w:rPr>
      </w:pPr>
      <w:r w:rsidRPr="00D03900">
        <w:rPr>
          <w:rFonts w:ascii="Arial" w:eastAsia="Times New Roman" w:hAnsi="Arial" w:cs="Arial"/>
          <w:color w:val="000000" w:themeColor="text1"/>
          <w:sz w:val="36"/>
          <w:szCs w:val="36"/>
          <w:rtl/>
        </w:rPr>
        <w:t>يتحول الدعم تدريجياً من الإغاثة المباشرة إلى تمويل المشاريع الصغيرة والمتوسطة (مثل معاصر الزيوت العطرية، ومزارع الدواجن الحديثة)، مما يساهم في خلق فرص عمل محلية للشباب والحد من الهجرة غير الشرعية</w:t>
      </w:r>
      <w:r w:rsidRPr="00D03900">
        <w:rPr>
          <w:rFonts w:ascii="Arial" w:eastAsia="Times New Roman" w:hAnsi="Arial" w:cs="Arial" w:hint="cs"/>
          <w:color w:val="000000" w:themeColor="text1"/>
          <w:sz w:val="36"/>
          <w:szCs w:val="36"/>
          <w:rtl/>
        </w:rPr>
        <w:t>.</w:t>
      </w:r>
    </w:p>
    <w:p w14:paraId="7901AF8F" w14:textId="43129F41" w:rsidR="007C769A" w:rsidRPr="009718FE" w:rsidRDefault="007C769A" w:rsidP="001D0DBE">
      <w:pPr>
        <w:spacing w:after="0" w:line="360" w:lineRule="auto"/>
        <w:jc w:val="mediumKashida"/>
        <w:rPr>
          <w:rFonts w:ascii="Times New Roman" w:eastAsia="Times New Roman" w:hAnsi="Times New Roman" w:cs="Times New Roman"/>
          <w:color w:val="000000" w:themeColor="text1"/>
          <w:sz w:val="36"/>
          <w:szCs w:val="36"/>
          <w:rtl/>
        </w:rPr>
      </w:pPr>
      <w:bookmarkStart w:id="0" w:name="_GoBack"/>
      <w:bookmarkEnd w:id="0"/>
    </w:p>
    <w:sectPr w:rsidR="007C769A" w:rsidRPr="009718FE" w:rsidSect="00074ABC">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416F5C" w14:textId="77777777" w:rsidR="004E49E3" w:rsidRDefault="004E49E3" w:rsidP="009125CE">
      <w:pPr>
        <w:spacing w:after="0" w:line="240" w:lineRule="auto"/>
      </w:pPr>
      <w:r>
        <w:separator/>
      </w:r>
    </w:p>
  </w:endnote>
  <w:endnote w:type="continuationSeparator" w:id="0">
    <w:p w14:paraId="6B2C4FCB" w14:textId="77777777" w:rsidR="004E49E3" w:rsidRDefault="004E49E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4CEF5" w14:textId="5AC9C2CD" w:rsidR="00E25663" w:rsidRDefault="00E25663">
    <w:pPr>
      <w:pStyle w:val="Footer"/>
      <w:jc w:val="center"/>
      <w:rPr>
        <w:caps/>
        <w:color w:val="4472C4" w:themeColor="accent1"/>
        <w:rtl/>
      </w:rPr>
    </w:pPr>
  </w:p>
  <w:p w14:paraId="09431CF3" w14:textId="77777777" w:rsidR="00E25663" w:rsidRDefault="00E25663">
    <w:pPr>
      <w:pStyle w:val="Footer"/>
      <w:jc w:val="center"/>
      <w:rPr>
        <w:caps/>
        <w:noProof/>
        <w:color w:val="4472C4" w:themeColor="accent1"/>
      </w:rPr>
    </w:pPr>
  </w:p>
  <w:p w14:paraId="1E6405DE" w14:textId="77777777" w:rsidR="00074ABC" w:rsidRDefault="00074A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7470C" w14:textId="3E23AF6D" w:rsidR="00E25663" w:rsidRDefault="00E2566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1D0DBE">
      <w:rPr>
        <w:caps/>
        <w:noProof/>
        <w:color w:val="4472C4" w:themeColor="accent1"/>
        <w:rtl/>
      </w:rPr>
      <w:t>3</w:t>
    </w:r>
    <w:r>
      <w:rPr>
        <w:caps/>
        <w:noProof/>
        <w:color w:val="4472C4" w:themeColor="accent1"/>
      </w:rPr>
      <w:fldChar w:fldCharType="end"/>
    </w:r>
  </w:p>
  <w:p w14:paraId="6B3D51A7" w14:textId="77777777" w:rsidR="00E25663" w:rsidRDefault="00E25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4B4E53" w14:textId="77777777" w:rsidR="004E49E3" w:rsidRDefault="004E49E3" w:rsidP="009125CE">
      <w:pPr>
        <w:spacing w:after="0" w:line="240" w:lineRule="auto"/>
      </w:pPr>
      <w:r>
        <w:separator/>
      </w:r>
    </w:p>
  </w:footnote>
  <w:footnote w:type="continuationSeparator" w:id="0">
    <w:p w14:paraId="79AEB9BF" w14:textId="77777777" w:rsidR="004E49E3" w:rsidRDefault="004E49E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699F"/>
    <w:multiLevelType w:val="hybridMultilevel"/>
    <w:tmpl w:val="83304776"/>
    <w:lvl w:ilvl="0" w:tplc="4678DA64">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9D4B3C"/>
    <w:multiLevelType w:val="hybridMultilevel"/>
    <w:tmpl w:val="490EF67C"/>
    <w:lvl w:ilvl="0" w:tplc="BC98AD2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A6574"/>
    <w:multiLevelType w:val="hybridMultilevel"/>
    <w:tmpl w:val="ADA04B14"/>
    <w:lvl w:ilvl="0" w:tplc="4678DA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671E34"/>
    <w:multiLevelType w:val="hybridMultilevel"/>
    <w:tmpl w:val="E162F018"/>
    <w:lvl w:ilvl="0" w:tplc="4678DA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60705"/>
    <w:multiLevelType w:val="hybridMultilevel"/>
    <w:tmpl w:val="5DC01EB8"/>
    <w:lvl w:ilvl="0" w:tplc="D0C6C0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7A3980"/>
    <w:multiLevelType w:val="hybridMultilevel"/>
    <w:tmpl w:val="F592A78E"/>
    <w:lvl w:ilvl="0" w:tplc="03A662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33FA9"/>
    <w:multiLevelType w:val="hybridMultilevel"/>
    <w:tmpl w:val="CBC6FD6C"/>
    <w:lvl w:ilvl="0" w:tplc="F64C6CF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F7012F"/>
    <w:multiLevelType w:val="hybridMultilevel"/>
    <w:tmpl w:val="D35E566C"/>
    <w:lvl w:ilvl="0" w:tplc="0E7C1DF6">
      <w:start w:val="1"/>
      <w:numFmt w:val="arabicAlpha"/>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8" w15:restartNumberingAfterBreak="0">
    <w:nsid w:val="1B8D3144"/>
    <w:multiLevelType w:val="hybridMultilevel"/>
    <w:tmpl w:val="719CDE7C"/>
    <w:lvl w:ilvl="0" w:tplc="1A049294">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7033AA"/>
    <w:multiLevelType w:val="hybridMultilevel"/>
    <w:tmpl w:val="8340B578"/>
    <w:lvl w:ilvl="0" w:tplc="4678DA64">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107544"/>
    <w:multiLevelType w:val="hybridMultilevel"/>
    <w:tmpl w:val="050ACE60"/>
    <w:lvl w:ilvl="0" w:tplc="1A049294">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64871"/>
    <w:multiLevelType w:val="hybridMultilevel"/>
    <w:tmpl w:val="EBE8E2C6"/>
    <w:lvl w:ilvl="0" w:tplc="F2F41F10">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2" w15:restartNumberingAfterBreak="0">
    <w:nsid w:val="29490582"/>
    <w:multiLevelType w:val="hybridMultilevel"/>
    <w:tmpl w:val="F40AE48E"/>
    <w:lvl w:ilvl="0" w:tplc="4678DA64">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AB76E7D"/>
    <w:multiLevelType w:val="hybridMultilevel"/>
    <w:tmpl w:val="86EC899C"/>
    <w:lvl w:ilvl="0" w:tplc="DF2A0DB0">
      <w:start w:val="1"/>
      <w:numFmt w:val="arabicAlpha"/>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4" w15:restartNumberingAfterBreak="0">
    <w:nsid w:val="2B470A65"/>
    <w:multiLevelType w:val="hybridMultilevel"/>
    <w:tmpl w:val="00CE1826"/>
    <w:lvl w:ilvl="0" w:tplc="1A049294">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167D40"/>
    <w:multiLevelType w:val="hybridMultilevel"/>
    <w:tmpl w:val="6692685E"/>
    <w:lvl w:ilvl="0" w:tplc="907C71E0">
      <w:start w:val="1"/>
      <w:numFmt w:val="arabicAlpha"/>
      <w:lvlText w:val="%1-"/>
      <w:lvlJc w:val="left"/>
      <w:pPr>
        <w:ind w:left="180" w:hanging="360"/>
      </w:pPr>
      <w:rPr>
        <w:rFonts w:hint="default"/>
        <w:b/>
      </w:rPr>
    </w:lvl>
    <w:lvl w:ilvl="1" w:tplc="43BCE7CC">
      <w:start w:val="1"/>
      <w:numFmt w:val="decimal"/>
      <w:lvlText w:val="%2."/>
      <w:lvlJc w:val="left"/>
      <w:pPr>
        <w:ind w:left="900" w:hanging="360"/>
      </w:pPr>
      <w:rPr>
        <w:rFonts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6" w15:restartNumberingAfterBreak="0">
    <w:nsid w:val="3902531E"/>
    <w:multiLevelType w:val="hybridMultilevel"/>
    <w:tmpl w:val="871A9524"/>
    <w:lvl w:ilvl="0" w:tplc="0C7E7B2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4C7549"/>
    <w:multiLevelType w:val="hybridMultilevel"/>
    <w:tmpl w:val="7C22A2C0"/>
    <w:lvl w:ilvl="0" w:tplc="4678DA64">
      <w:start w:val="1"/>
      <w:numFmt w:val="arabicAbjad"/>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231226F"/>
    <w:multiLevelType w:val="hybridMultilevel"/>
    <w:tmpl w:val="FC6085E6"/>
    <w:lvl w:ilvl="0" w:tplc="F9722B72">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2173B2"/>
    <w:multiLevelType w:val="hybridMultilevel"/>
    <w:tmpl w:val="7FC40366"/>
    <w:lvl w:ilvl="0" w:tplc="4678DA64">
      <w:start w:val="1"/>
      <w:numFmt w:val="arabicAbjad"/>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4A0F5DD7"/>
    <w:multiLevelType w:val="hybridMultilevel"/>
    <w:tmpl w:val="EE8E7212"/>
    <w:lvl w:ilvl="0" w:tplc="5BC40324">
      <w:start w:val="1"/>
      <w:numFmt w:val="arabicAlpha"/>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15:restartNumberingAfterBreak="0">
    <w:nsid w:val="4D2C523E"/>
    <w:multiLevelType w:val="hybridMultilevel"/>
    <w:tmpl w:val="7C844120"/>
    <w:lvl w:ilvl="0" w:tplc="EBBE581A">
      <w:start w:val="1"/>
      <w:numFmt w:val="decimal"/>
      <w:lvlText w:val="%1-"/>
      <w:lvlJc w:val="left"/>
      <w:pPr>
        <w:ind w:left="270" w:hanging="360"/>
      </w:pPr>
      <w:rPr>
        <w:rFonts w:hint="default"/>
        <w:b w:val="0"/>
        <w:bCs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2" w15:restartNumberingAfterBreak="0">
    <w:nsid w:val="4EA26828"/>
    <w:multiLevelType w:val="hybridMultilevel"/>
    <w:tmpl w:val="FA44BD3A"/>
    <w:lvl w:ilvl="0" w:tplc="C518BD3A">
      <w:start w:val="1"/>
      <w:numFmt w:val="arabicAlpha"/>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3" w15:restartNumberingAfterBreak="0">
    <w:nsid w:val="4EAD0A16"/>
    <w:multiLevelType w:val="hybridMultilevel"/>
    <w:tmpl w:val="3E78E060"/>
    <w:lvl w:ilvl="0" w:tplc="1A049294">
      <w:start w:val="1"/>
      <w:numFmt w:val="decimal"/>
      <w:lvlText w:val="%1-"/>
      <w:lvlJc w:val="left"/>
      <w:pPr>
        <w:ind w:left="630" w:hanging="360"/>
      </w:pPr>
      <w:rPr>
        <w:rFonts w:hint="default"/>
        <w:b w:val="0"/>
        <w:bCs w:val="0"/>
        <w:lang w:val="en-U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4F721919"/>
    <w:multiLevelType w:val="hybridMultilevel"/>
    <w:tmpl w:val="3410D786"/>
    <w:lvl w:ilvl="0" w:tplc="4678DA64">
      <w:start w:val="1"/>
      <w:numFmt w:val="arabicAbjad"/>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5" w15:restartNumberingAfterBreak="0">
    <w:nsid w:val="51591397"/>
    <w:multiLevelType w:val="hybridMultilevel"/>
    <w:tmpl w:val="81F4E528"/>
    <w:lvl w:ilvl="0" w:tplc="4678DA64">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20C67C5"/>
    <w:multiLevelType w:val="hybridMultilevel"/>
    <w:tmpl w:val="5EA08A78"/>
    <w:lvl w:ilvl="0" w:tplc="4678DA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6E0ACC"/>
    <w:multiLevelType w:val="hybridMultilevel"/>
    <w:tmpl w:val="E0B66B82"/>
    <w:lvl w:ilvl="0" w:tplc="3E5808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E40561"/>
    <w:multiLevelType w:val="hybridMultilevel"/>
    <w:tmpl w:val="0D34E102"/>
    <w:lvl w:ilvl="0" w:tplc="4678DA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6B250C"/>
    <w:multiLevelType w:val="hybridMultilevel"/>
    <w:tmpl w:val="588A283E"/>
    <w:lvl w:ilvl="0" w:tplc="BFE406C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9154CF"/>
    <w:multiLevelType w:val="hybridMultilevel"/>
    <w:tmpl w:val="91F84304"/>
    <w:lvl w:ilvl="0" w:tplc="C908CE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954F31"/>
    <w:multiLevelType w:val="hybridMultilevel"/>
    <w:tmpl w:val="85F2013A"/>
    <w:lvl w:ilvl="0" w:tplc="4678DA64">
      <w:start w:val="1"/>
      <w:numFmt w:val="arabicAbjad"/>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8D50CCB"/>
    <w:multiLevelType w:val="hybridMultilevel"/>
    <w:tmpl w:val="479233D2"/>
    <w:lvl w:ilvl="0" w:tplc="7ECCCC00">
      <w:start w:val="1"/>
      <w:numFmt w:val="arabicAbjad"/>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F11606"/>
    <w:multiLevelType w:val="hybridMultilevel"/>
    <w:tmpl w:val="24A4F8BA"/>
    <w:lvl w:ilvl="0" w:tplc="4678DA64">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B54512B"/>
    <w:multiLevelType w:val="hybridMultilevel"/>
    <w:tmpl w:val="25488144"/>
    <w:lvl w:ilvl="0" w:tplc="1166E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1C33B6"/>
    <w:multiLevelType w:val="hybridMultilevel"/>
    <w:tmpl w:val="841E0AF6"/>
    <w:lvl w:ilvl="0" w:tplc="D71E4ACA">
      <w:start w:val="1"/>
      <w:numFmt w:val="arabicAlpha"/>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F4279E"/>
    <w:multiLevelType w:val="hybridMultilevel"/>
    <w:tmpl w:val="7932D9C6"/>
    <w:lvl w:ilvl="0" w:tplc="1A049294">
      <w:start w:val="1"/>
      <w:numFmt w:val="decimal"/>
      <w:lvlText w:val="%1-"/>
      <w:lvlJc w:val="left"/>
      <w:pPr>
        <w:ind w:left="720" w:hanging="360"/>
      </w:pPr>
      <w:rPr>
        <w:rFonts w:hint="default"/>
        <w:b w:val="0"/>
        <w:bCs w:val="0"/>
        <w:lang w:val="en-US"/>
      </w:rPr>
    </w:lvl>
    <w:lvl w:ilvl="1" w:tplc="0FC6844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47085B"/>
    <w:multiLevelType w:val="hybridMultilevel"/>
    <w:tmpl w:val="F3FEF89C"/>
    <w:lvl w:ilvl="0" w:tplc="1220B8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2F4B0B"/>
    <w:multiLevelType w:val="hybridMultilevel"/>
    <w:tmpl w:val="C6ECE14A"/>
    <w:lvl w:ilvl="0" w:tplc="4678DA64">
      <w:start w:val="1"/>
      <w:numFmt w:val="arabicAbjad"/>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9" w15:restartNumberingAfterBreak="0">
    <w:nsid w:val="796033A3"/>
    <w:multiLevelType w:val="hybridMultilevel"/>
    <w:tmpl w:val="833AD538"/>
    <w:lvl w:ilvl="0" w:tplc="1A049294">
      <w:start w:val="1"/>
      <w:numFmt w:val="decimal"/>
      <w:lvlText w:val="%1-"/>
      <w:lvlJc w:val="left"/>
      <w:pPr>
        <w:ind w:left="360" w:hanging="360"/>
      </w:pPr>
      <w:rPr>
        <w:rFonts w:hint="default"/>
        <w:b w:val="0"/>
        <w:bCs w:val="0"/>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9"/>
  </w:num>
  <w:num w:numId="2">
    <w:abstractNumId w:val="8"/>
  </w:num>
  <w:num w:numId="3">
    <w:abstractNumId w:val="23"/>
  </w:num>
  <w:num w:numId="4">
    <w:abstractNumId w:val="10"/>
  </w:num>
  <w:num w:numId="5">
    <w:abstractNumId w:val="14"/>
  </w:num>
  <w:num w:numId="6">
    <w:abstractNumId w:val="29"/>
  </w:num>
  <w:num w:numId="7">
    <w:abstractNumId w:val="36"/>
  </w:num>
  <w:num w:numId="8">
    <w:abstractNumId w:val="22"/>
  </w:num>
  <w:num w:numId="9">
    <w:abstractNumId w:val="6"/>
  </w:num>
  <w:num w:numId="10">
    <w:abstractNumId w:val="15"/>
  </w:num>
  <w:num w:numId="11">
    <w:abstractNumId w:val="34"/>
  </w:num>
  <w:num w:numId="12">
    <w:abstractNumId w:val="4"/>
  </w:num>
  <w:num w:numId="13">
    <w:abstractNumId w:val="30"/>
  </w:num>
  <w:num w:numId="14">
    <w:abstractNumId w:val="27"/>
  </w:num>
  <w:num w:numId="15">
    <w:abstractNumId w:val="35"/>
  </w:num>
  <w:num w:numId="16">
    <w:abstractNumId w:val="37"/>
  </w:num>
  <w:num w:numId="17">
    <w:abstractNumId w:val="18"/>
  </w:num>
  <w:num w:numId="18">
    <w:abstractNumId w:val="5"/>
  </w:num>
  <w:num w:numId="19">
    <w:abstractNumId w:val="38"/>
  </w:num>
  <w:num w:numId="20">
    <w:abstractNumId w:val="26"/>
  </w:num>
  <w:num w:numId="21">
    <w:abstractNumId w:val="32"/>
  </w:num>
  <w:num w:numId="22">
    <w:abstractNumId w:val="3"/>
  </w:num>
  <w:num w:numId="23">
    <w:abstractNumId w:val="9"/>
  </w:num>
  <w:num w:numId="24">
    <w:abstractNumId w:val="16"/>
  </w:num>
  <w:num w:numId="25">
    <w:abstractNumId w:val="33"/>
  </w:num>
  <w:num w:numId="26">
    <w:abstractNumId w:val="25"/>
  </w:num>
  <w:num w:numId="27">
    <w:abstractNumId w:val="0"/>
  </w:num>
  <w:num w:numId="28">
    <w:abstractNumId w:val="31"/>
  </w:num>
  <w:num w:numId="29">
    <w:abstractNumId w:val="17"/>
  </w:num>
  <w:num w:numId="30">
    <w:abstractNumId w:val="12"/>
  </w:num>
  <w:num w:numId="31">
    <w:abstractNumId w:val="28"/>
  </w:num>
  <w:num w:numId="32">
    <w:abstractNumId w:val="19"/>
  </w:num>
  <w:num w:numId="33">
    <w:abstractNumId w:val="2"/>
  </w:num>
  <w:num w:numId="34">
    <w:abstractNumId w:val="1"/>
  </w:num>
  <w:num w:numId="35">
    <w:abstractNumId w:val="21"/>
  </w:num>
  <w:num w:numId="36">
    <w:abstractNumId w:val="11"/>
  </w:num>
  <w:num w:numId="37">
    <w:abstractNumId w:val="20"/>
  </w:num>
  <w:num w:numId="38">
    <w:abstractNumId w:val="13"/>
  </w:num>
  <w:num w:numId="39">
    <w:abstractNumId w:val="7"/>
  </w:num>
  <w:num w:numId="40">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4DF7"/>
    <w:rsid w:val="00021182"/>
    <w:rsid w:val="00024FC9"/>
    <w:rsid w:val="00033668"/>
    <w:rsid w:val="00074ABC"/>
    <w:rsid w:val="000B125D"/>
    <w:rsid w:val="000B3728"/>
    <w:rsid w:val="000C22F7"/>
    <w:rsid w:val="000F44B4"/>
    <w:rsid w:val="00126568"/>
    <w:rsid w:val="00131134"/>
    <w:rsid w:val="001445B2"/>
    <w:rsid w:val="001522E6"/>
    <w:rsid w:val="0017024B"/>
    <w:rsid w:val="001902DB"/>
    <w:rsid w:val="001A3A8B"/>
    <w:rsid w:val="001C2162"/>
    <w:rsid w:val="001D09B3"/>
    <w:rsid w:val="001D0DBE"/>
    <w:rsid w:val="001D2D39"/>
    <w:rsid w:val="0022455C"/>
    <w:rsid w:val="00234DF8"/>
    <w:rsid w:val="00255714"/>
    <w:rsid w:val="002626A6"/>
    <w:rsid w:val="00262857"/>
    <w:rsid w:val="00285BC3"/>
    <w:rsid w:val="002A797A"/>
    <w:rsid w:val="002B7733"/>
    <w:rsid w:val="002D3E34"/>
    <w:rsid w:val="002F1A6C"/>
    <w:rsid w:val="00301869"/>
    <w:rsid w:val="00353520"/>
    <w:rsid w:val="003808E2"/>
    <w:rsid w:val="003A2BAF"/>
    <w:rsid w:val="003D37E1"/>
    <w:rsid w:val="003F1D93"/>
    <w:rsid w:val="003F3A58"/>
    <w:rsid w:val="004161A4"/>
    <w:rsid w:val="00426148"/>
    <w:rsid w:val="00427325"/>
    <w:rsid w:val="00442145"/>
    <w:rsid w:val="004B73F7"/>
    <w:rsid w:val="004C0DE5"/>
    <w:rsid w:val="004D34D7"/>
    <w:rsid w:val="004E341E"/>
    <w:rsid w:val="004E49E3"/>
    <w:rsid w:val="0051524D"/>
    <w:rsid w:val="00525D4A"/>
    <w:rsid w:val="00526AFC"/>
    <w:rsid w:val="00536E99"/>
    <w:rsid w:val="00551ED4"/>
    <w:rsid w:val="00566F0F"/>
    <w:rsid w:val="00582EA7"/>
    <w:rsid w:val="00590B27"/>
    <w:rsid w:val="005A64A2"/>
    <w:rsid w:val="005D31CC"/>
    <w:rsid w:val="005E0D98"/>
    <w:rsid w:val="0062761F"/>
    <w:rsid w:val="00641E24"/>
    <w:rsid w:val="00673CB9"/>
    <w:rsid w:val="00675544"/>
    <w:rsid w:val="006948DE"/>
    <w:rsid w:val="006965EA"/>
    <w:rsid w:val="006B4267"/>
    <w:rsid w:val="006C1816"/>
    <w:rsid w:val="006D0CCA"/>
    <w:rsid w:val="006E6BAF"/>
    <w:rsid w:val="006E7DC0"/>
    <w:rsid w:val="00707664"/>
    <w:rsid w:val="007139F5"/>
    <w:rsid w:val="00757B69"/>
    <w:rsid w:val="0077642F"/>
    <w:rsid w:val="007B0E54"/>
    <w:rsid w:val="007C4145"/>
    <w:rsid w:val="007C6C1C"/>
    <w:rsid w:val="007C769A"/>
    <w:rsid w:val="007E3A20"/>
    <w:rsid w:val="0081059B"/>
    <w:rsid w:val="00824E73"/>
    <w:rsid w:val="0084209D"/>
    <w:rsid w:val="00846082"/>
    <w:rsid w:val="00847A94"/>
    <w:rsid w:val="00857676"/>
    <w:rsid w:val="00872F5A"/>
    <w:rsid w:val="00877AAC"/>
    <w:rsid w:val="008A09A1"/>
    <w:rsid w:val="008B69FE"/>
    <w:rsid w:val="008D721D"/>
    <w:rsid w:val="008F1EAE"/>
    <w:rsid w:val="009029AF"/>
    <w:rsid w:val="009125CE"/>
    <w:rsid w:val="0094194D"/>
    <w:rsid w:val="0094230E"/>
    <w:rsid w:val="009543A7"/>
    <w:rsid w:val="00994247"/>
    <w:rsid w:val="009A4D9D"/>
    <w:rsid w:val="009B6888"/>
    <w:rsid w:val="009C0161"/>
    <w:rsid w:val="009D108D"/>
    <w:rsid w:val="009E1436"/>
    <w:rsid w:val="009E5668"/>
    <w:rsid w:val="009E57D6"/>
    <w:rsid w:val="009F128E"/>
    <w:rsid w:val="009F397F"/>
    <w:rsid w:val="00A154A8"/>
    <w:rsid w:val="00A312E7"/>
    <w:rsid w:val="00A3461B"/>
    <w:rsid w:val="00A737BC"/>
    <w:rsid w:val="00A74F76"/>
    <w:rsid w:val="00A81909"/>
    <w:rsid w:val="00A82C9F"/>
    <w:rsid w:val="00AA79E9"/>
    <w:rsid w:val="00AB0A70"/>
    <w:rsid w:val="00AB3A8C"/>
    <w:rsid w:val="00AF7886"/>
    <w:rsid w:val="00B1334F"/>
    <w:rsid w:val="00B14373"/>
    <w:rsid w:val="00B47FC2"/>
    <w:rsid w:val="00B627AC"/>
    <w:rsid w:val="00B63B0F"/>
    <w:rsid w:val="00B7678A"/>
    <w:rsid w:val="00B82F3D"/>
    <w:rsid w:val="00BB0DD0"/>
    <w:rsid w:val="00BB3C28"/>
    <w:rsid w:val="00BC0C08"/>
    <w:rsid w:val="00BC7A7E"/>
    <w:rsid w:val="00BE0403"/>
    <w:rsid w:val="00BF1B69"/>
    <w:rsid w:val="00C3584F"/>
    <w:rsid w:val="00C35F25"/>
    <w:rsid w:val="00C40DEA"/>
    <w:rsid w:val="00C52D11"/>
    <w:rsid w:val="00C71E18"/>
    <w:rsid w:val="00C74E41"/>
    <w:rsid w:val="00C778A3"/>
    <w:rsid w:val="00C94799"/>
    <w:rsid w:val="00CC183A"/>
    <w:rsid w:val="00CD3485"/>
    <w:rsid w:val="00CE045E"/>
    <w:rsid w:val="00CE18AF"/>
    <w:rsid w:val="00D20E75"/>
    <w:rsid w:val="00D22171"/>
    <w:rsid w:val="00D70669"/>
    <w:rsid w:val="00DA3404"/>
    <w:rsid w:val="00DB2D62"/>
    <w:rsid w:val="00DC0A43"/>
    <w:rsid w:val="00DD4439"/>
    <w:rsid w:val="00DD6970"/>
    <w:rsid w:val="00E25663"/>
    <w:rsid w:val="00E71C79"/>
    <w:rsid w:val="00EA1243"/>
    <w:rsid w:val="00EA3606"/>
    <w:rsid w:val="00EA6B5D"/>
    <w:rsid w:val="00EC1A83"/>
    <w:rsid w:val="00EC277C"/>
    <w:rsid w:val="00EF60EC"/>
    <w:rsid w:val="00F35315"/>
    <w:rsid w:val="00F45F12"/>
    <w:rsid w:val="00F546CE"/>
    <w:rsid w:val="00F56303"/>
    <w:rsid w:val="00F66EF2"/>
    <w:rsid w:val="00F6704A"/>
    <w:rsid w:val="00F675E4"/>
    <w:rsid w:val="00F92223"/>
    <w:rsid w:val="00FA6821"/>
    <w:rsid w:val="00FB0379"/>
    <w:rsid w:val="00FB247B"/>
    <w:rsid w:val="00FF6F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2">
    <w:name w:val="heading 2"/>
    <w:basedOn w:val="Normal"/>
    <w:link w:val="Heading2Char"/>
    <w:uiPriority w:val="9"/>
    <w:qFormat/>
    <w:rsid w:val="007C769A"/>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4">
    <w:name w:val="heading 4"/>
    <w:basedOn w:val="Normal"/>
    <w:link w:val="Heading4Char"/>
    <w:uiPriority w:val="9"/>
    <w:qFormat/>
    <w:rsid w:val="00A81909"/>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rsid w:val="00A81909"/>
    <w:rPr>
      <w:rFonts w:ascii="Times New Roman" w:eastAsia="Times New Roman" w:hAnsi="Times New Roman" w:cs="Times New Roman"/>
      <w:b/>
      <w:bCs/>
      <w:kern w:val="0"/>
      <w:sz w:val="24"/>
      <w:szCs w:val="24"/>
      <w14:ligatures w14:val="none"/>
    </w:rPr>
  </w:style>
  <w:style w:type="character" w:styleId="Hyperlink">
    <w:name w:val="Hyperlink"/>
    <w:basedOn w:val="DefaultParagraphFont"/>
    <w:uiPriority w:val="99"/>
    <w:semiHidden/>
    <w:unhideWhenUsed/>
    <w:rsid w:val="00A81909"/>
    <w:rPr>
      <w:color w:val="0000FF"/>
      <w:u w:val="single"/>
    </w:rPr>
  </w:style>
  <w:style w:type="character" w:customStyle="1" w:styleId="t286pc">
    <w:name w:val="t286pc"/>
    <w:basedOn w:val="DefaultParagraphFont"/>
    <w:rsid w:val="0022455C"/>
  </w:style>
  <w:style w:type="character" w:styleId="Strong">
    <w:name w:val="Strong"/>
    <w:basedOn w:val="DefaultParagraphFont"/>
    <w:uiPriority w:val="22"/>
    <w:qFormat/>
    <w:rsid w:val="0022455C"/>
    <w:rPr>
      <w:b/>
      <w:bCs/>
    </w:rPr>
  </w:style>
  <w:style w:type="paragraph" w:styleId="ListParagraph">
    <w:name w:val="List Paragraph"/>
    <w:basedOn w:val="Normal"/>
    <w:uiPriority w:val="34"/>
    <w:qFormat/>
    <w:rsid w:val="0022455C"/>
    <w:pPr>
      <w:ind w:left="720"/>
      <w:contextualSpacing/>
    </w:pPr>
  </w:style>
  <w:style w:type="character" w:customStyle="1" w:styleId="Heading2Char">
    <w:name w:val="Heading 2 Char"/>
    <w:basedOn w:val="DefaultParagraphFont"/>
    <w:link w:val="Heading2"/>
    <w:uiPriority w:val="9"/>
    <w:rsid w:val="007C769A"/>
    <w:rPr>
      <w:rFonts w:ascii="Times New Roman" w:eastAsia="Times New Roman" w:hAnsi="Times New Roman" w:cs="Times New Roman"/>
      <w:b/>
      <w:bCs/>
      <w:kern w:val="0"/>
      <w:sz w:val="36"/>
      <w:szCs w:val="36"/>
      <w14:ligatures w14:val="none"/>
    </w:rPr>
  </w:style>
  <w:style w:type="character" w:styleId="Emphasis">
    <w:name w:val="Emphasis"/>
    <w:basedOn w:val="DefaultParagraphFont"/>
    <w:uiPriority w:val="20"/>
    <w:qFormat/>
    <w:rsid w:val="007C769A"/>
    <w:rPr>
      <w:i/>
      <w:iCs/>
    </w:rPr>
  </w:style>
  <w:style w:type="paragraph" w:styleId="HTMLPreformatted">
    <w:name w:val="HTML Preformatted"/>
    <w:basedOn w:val="Normal"/>
    <w:link w:val="HTMLPreformattedChar"/>
    <w:uiPriority w:val="99"/>
    <w:semiHidden/>
    <w:unhideWhenUsed/>
    <w:rsid w:val="007C7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7C769A"/>
    <w:rPr>
      <w:rFonts w:ascii="Courier New" w:eastAsia="Times New Roman" w:hAnsi="Courier New" w:cs="Courier New"/>
      <w:kern w:val="0"/>
      <w:sz w:val="20"/>
      <w:szCs w:val="20"/>
      <w14:ligatures w14:val="none"/>
    </w:rPr>
  </w:style>
  <w:style w:type="character" w:customStyle="1" w:styleId="undefined">
    <w:name w:val="undefined"/>
    <w:basedOn w:val="DefaultParagraphFont"/>
    <w:rsid w:val="007C769A"/>
  </w:style>
  <w:style w:type="character" w:styleId="PlaceholderText">
    <w:name w:val="Placeholder Text"/>
    <w:basedOn w:val="DefaultParagraphFont"/>
    <w:uiPriority w:val="99"/>
    <w:semiHidden/>
    <w:rsid w:val="00074A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51258">
      <w:bodyDiv w:val="1"/>
      <w:marLeft w:val="0"/>
      <w:marRight w:val="0"/>
      <w:marTop w:val="0"/>
      <w:marBottom w:val="0"/>
      <w:divBdr>
        <w:top w:val="none" w:sz="0" w:space="0" w:color="auto"/>
        <w:left w:val="none" w:sz="0" w:space="0" w:color="auto"/>
        <w:bottom w:val="none" w:sz="0" w:space="0" w:color="auto"/>
        <w:right w:val="none" w:sz="0" w:space="0" w:color="auto"/>
      </w:divBdr>
    </w:div>
    <w:div w:id="437407979">
      <w:bodyDiv w:val="1"/>
      <w:marLeft w:val="0"/>
      <w:marRight w:val="0"/>
      <w:marTop w:val="0"/>
      <w:marBottom w:val="0"/>
      <w:divBdr>
        <w:top w:val="none" w:sz="0" w:space="0" w:color="auto"/>
        <w:left w:val="none" w:sz="0" w:space="0" w:color="auto"/>
        <w:bottom w:val="none" w:sz="0" w:space="0" w:color="auto"/>
        <w:right w:val="none" w:sz="0" w:space="0" w:color="auto"/>
      </w:divBdr>
      <w:divsChild>
        <w:div w:id="1258371108">
          <w:marLeft w:val="0"/>
          <w:marRight w:val="0"/>
          <w:marTop w:val="180"/>
          <w:marBottom w:val="240"/>
          <w:divBdr>
            <w:top w:val="none" w:sz="0" w:space="0" w:color="auto"/>
            <w:left w:val="none" w:sz="0" w:space="0" w:color="auto"/>
            <w:bottom w:val="none" w:sz="0" w:space="0" w:color="auto"/>
            <w:right w:val="none" w:sz="0" w:space="0" w:color="auto"/>
          </w:divBdr>
        </w:div>
        <w:div w:id="1245333646">
          <w:marLeft w:val="0"/>
          <w:marRight w:val="0"/>
          <w:marTop w:val="180"/>
          <w:marBottom w:val="240"/>
          <w:divBdr>
            <w:top w:val="none" w:sz="0" w:space="0" w:color="auto"/>
            <w:left w:val="none" w:sz="0" w:space="0" w:color="auto"/>
            <w:bottom w:val="none" w:sz="0" w:space="0" w:color="auto"/>
            <w:right w:val="none" w:sz="0" w:space="0" w:color="auto"/>
          </w:divBdr>
        </w:div>
      </w:divsChild>
    </w:div>
    <w:div w:id="514349991">
      <w:bodyDiv w:val="1"/>
      <w:marLeft w:val="0"/>
      <w:marRight w:val="0"/>
      <w:marTop w:val="0"/>
      <w:marBottom w:val="0"/>
      <w:divBdr>
        <w:top w:val="none" w:sz="0" w:space="0" w:color="auto"/>
        <w:left w:val="none" w:sz="0" w:space="0" w:color="auto"/>
        <w:bottom w:val="none" w:sz="0" w:space="0" w:color="auto"/>
        <w:right w:val="none" w:sz="0" w:space="0" w:color="auto"/>
      </w:divBdr>
      <w:divsChild>
        <w:div w:id="1570262004">
          <w:marLeft w:val="0"/>
          <w:marRight w:val="0"/>
          <w:marTop w:val="360"/>
          <w:marBottom w:val="180"/>
          <w:divBdr>
            <w:top w:val="none" w:sz="0" w:space="0" w:color="auto"/>
            <w:left w:val="none" w:sz="0" w:space="0" w:color="auto"/>
            <w:bottom w:val="none" w:sz="0" w:space="0" w:color="auto"/>
            <w:right w:val="none" w:sz="0" w:space="0" w:color="auto"/>
          </w:divBdr>
        </w:div>
        <w:div w:id="933130299">
          <w:marLeft w:val="0"/>
          <w:marRight w:val="0"/>
          <w:marTop w:val="360"/>
          <w:marBottom w:val="180"/>
          <w:divBdr>
            <w:top w:val="none" w:sz="0" w:space="0" w:color="auto"/>
            <w:left w:val="none" w:sz="0" w:space="0" w:color="auto"/>
            <w:bottom w:val="none" w:sz="0" w:space="0" w:color="auto"/>
            <w:right w:val="none" w:sz="0" w:space="0" w:color="auto"/>
          </w:divBdr>
        </w:div>
        <w:div w:id="1418600197">
          <w:marLeft w:val="0"/>
          <w:marRight w:val="0"/>
          <w:marTop w:val="360"/>
          <w:marBottom w:val="180"/>
          <w:divBdr>
            <w:top w:val="none" w:sz="0" w:space="0" w:color="auto"/>
            <w:left w:val="none" w:sz="0" w:space="0" w:color="auto"/>
            <w:bottom w:val="none" w:sz="0" w:space="0" w:color="auto"/>
            <w:right w:val="none" w:sz="0" w:space="0" w:color="auto"/>
          </w:divBdr>
        </w:div>
        <w:div w:id="1085305927">
          <w:marLeft w:val="0"/>
          <w:marRight w:val="0"/>
          <w:marTop w:val="360"/>
          <w:marBottom w:val="180"/>
          <w:divBdr>
            <w:top w:val="none" w:sz="0" w:space="0" w:color="auto"/>
            <w:left w:val="none" w:sz="0" w:space="0" w:color="auto"/>
            <w:bottom w:val="none" w:sz="0" w:space="0" w:color="auto"/>
            <w:right w:val="none" w:sz="0" w:space="0" w:color="auto"/>
          </w:divBdr>
        </w:div>
      </w:divsChild>
    </w:div>
    <w:div w:id="1123188573">
      <w:bodyDiv w:val="1"/>
      <w:marLeft w:val="0"/>
      <w:marRight w:val="0"/>
      <w:marTop w:val="0"/>
      <w:marBottom w:val="0"/>
      <w:divBdr>
        <w:top w:val="none" w:sz="0" w:space="0" w:color="auto"/>
        <w:left w:val="none" w:sz="0" w:space="0" w:color="auto"/>
        <w:bottom w:val="none" w:sz="0" w:space="0" w:color="auto"/>
        <w:right w:val="none" w:sz="0" w:space="0" w:color="auto"/>
      </w:divBdr>
      <w:divsChild>
        <w:div w:id="1188443114">
          <w:marLeft w:val="0"/>
          <w:marRight w:val="0"/>
          <w:marTop w:val="180"/>
          <w:marBottom w:val="240"/>
          <w:divBdr>
            <w:top w:val="none" w:sz="0" w:space="0" w:color="auto"/>
            <w:left w:val="none" w:sz="0" w:space="0" w:color="auto"/>
            <w:bottom w:val="none" w:sz="0" w:space="0" w:color="auto"/>
            <w:right w:val="none" w:sz="0" w:space="0" w:color="auto"/>
          </w:divBdr>
        </w:div>
        <w:div w:id="849567141">
          <w:marLeft w:val="0"/>
          <w:marRight w:val="0"/>
          <w:marTop w:val="180"/>
          <w:marBottom w:val="240"/>
          <w:divBdr>
            <w:top w:val="none" w:sz="0" w:space="0" w:color="auto"/>
            <w:left w:val="none" w:sz="0" w:space="0" w:color="auto"/>
            <w:bottom w:val="none" w:sz="0" w:space="0" w:color="auto"/>
            <w:right w:val="none" w:sz="0" w:space="0" w:color="auto"/>
          </w:divBdr>
        </w:div>
      </w:divsChild>
    </w:div>
    <w:div w:id="1274096374">
      <w:bodyDiv w:val="1"/>
      <w:marLeft w:val="0"/>
      <w:marRight w:val="0"/>
      <w:marTop w:val="0"/>
      <w:marBottom w:val="0"/>
      <w:divBdr>
        <w:top w:val="none" w:sz="0" w:space="0" w:color="auto"/>
        <w:left w:val="none" w:sz="0" w:space="0" w:color="auto"/>
        <w:bottom w:val="none" w:sz="0" w:space="0" w:color="auto"/>
        <w:right w:val="none" w:sz="0" w:space="0" w:color="auto"/>
      </w:divBdr>
    </w:div>
    <w:div w:id="1313366460">
      <w:bodyDiv w:val="1"/>
      <w:marLeft w:val="0"/>
      <w:marRight w:val="0"/>
      <w:marTop w:val="0"/>
      <w:marBottom w:val="0"/>
      <w:divBdr>
        <w:top w:val="none" w:sz="0" w:space="0" w:color="auto"/>
        <w:left w:val="none" w:sz="0" w:space="0" w:color="auto"/>
        <w:bottom w:val="none" w:sz="0" w:space="0" w:color="auto"/>
        <w:right w:val="none" w:sz="0" w:space="0" w:color="auto"/>
      </w:divBdr>
      <w:divsChild>
        <w:div w:id="1737312001">
          <w:marLeft w:val="0"/>
          <w:marRight w:val="0"/>
          <w:marTop w:val="180"/>
          <w:marBottom w:val="240"/>
          <w:divBdr>
            <w:top w:val="none" w:sz="0" w:space="0" w:color="auto"/>
            <w:left w:val="none" w:sz="0" w:space="0" w:color="auto"/>
            <w:bottom w:val="none" w:sz="0" w:space="0" w:color="auto"/>
            <w:right w:val="none" w:sz="0" w:space="0" w:color="auto"/>
          </w:divBdr>
        </w:div>
        <w:div w:id="423189848">
          <w:marLeft w:val="0"/>
          <w:marRight w:val="0"/>
          <w:marTop w:val="180"/>
          <w:marBottom w:val="240"/>
          <w:divBdr>
            <w:top w:val="none" w:sz="0" w:space="0" w:color="auto"/>
            <w:left w:val="none" w:sz="0" w:space="0" w:color="auto"/>
            <w:bottom w:val="none" w:sz="0" w:space="0" w:color="auto"/>
            <w:right w:val="none" w:sz="0" w:space="0" w:color="auto"/>
          </w:divBdr>
        </w:div>
        <w:div w:id="186648878">
          <w:marLeft w:val="0"/>
          <w:marRight w:val="0"/>
          <w:marTop w:val="360"/>
          <w:marBottom w:val="180"/>
          <w:divBdr>
            <w:top w:val="none" w:sz="0" w:space="0" w:color="auto"/>
            <w:left w:val="none" w:sz="0" w:space="0" w:color="auto"/>
            <w:bottom w:val="none" w:sz="0" w:space="0" w:color="auto"/>
            <w:right w:val="none" w:sz="0" w:space="0" w:color="auto"/>
          </w:divBdr>
        </w:div>
        <w:div w:id="339740093">
          <w:marLeft w:val="0"/>
          <w:marRight w:val="0"/>
          <w:marTop w:val="360"/>
          <w:marBottom w:val="180"/>
          <w:divBdr>
            <w:top w:val="none" w:sz="0" w:space="0" w:color="auto"/>
            <w:left w:val="none" w:sz="0" w:space="0" w:color="auto"/>
            <w:bottom w:val="none" w:sz="0" w:space="0" w:color="auto"/>
            <w:right w:val="none" w:sz="0" w:space="0" w:color="auto"/>
          </w:divBdr>
        </w:div>
        <w:div w:id="111094394">
          <w:marLeft w:val="0"/>
          <w:marRight w:val="0"/>
          <w:marTop w:val="360"/>
          <w:marBottom w:val="180"/>
          <w:divBdr>
            <w:top w:val="none" w:sz="0" w:space="0" w:color="auto"/>
            <w:left w:val="none" w:sz="0" w:space="0" w:color="auto"/>
            <w:bottom w:val="none" w:sz="0" w:space="0" w:color="auto"/>
            <w:right w:val="none" w:sz="0" w:space="0" w:color="auto"/>
          </w:divBdr>
        </w:div>
        <w:div w:id="94055520">
          <w:marLeft w:val="0"/>
          <w:marRight w:val="0"/>
          <w:marTop w:val="360"/>
          <w:marBottom w:val="180"/>
          <w:divBdr>
            <w:top w:val="none" w:sz="0" w:space="0" w:color="auto"/>
            <w:left w:val="none" w:sz="0" w:space="0" w:color="auto"/>
            <w:bottom w:val="none" w:sz="0" w:space="0" w:color="auto"/>
            <w:right w:val="none" w:sz="0" w:space="0" w:color="auto"/>
          </w:divBdr>
        </w:div>
      </w:divsChild>
    </w:div>
    <w:div w:id="16170601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orldbank.org/en/country/comoros/publication/comoros-economic-update-an-ocean-of-opportunities-blue-economy-as-a-driver-of-sustainable-growth" TargetMode="External"/><Relationship Id="rId18" Type="http://schemas.openxmlformats.org/officeDocument/2006/relationships/hyperlink" Target="https://www.adaptation-undp.org/projects/ensuring-climate-resilient-water-supplies-comoros-island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jfif"/><Relationship Id="rId7" Type="http://schemas.openxmlformats.org/officeDocument/2006/relationships/endnotes" Target="endnotes.xml"/><Relationship Id="rId12" Type="http://schemas.openxmlformats.org/officeDocument/2006/relationships/hyperlink" Target="https://www.afdb.org/en/countries/east-africa/comoros/comoros-economic-outlook" TargetMode="External"/><Relationship Id="rId17" Type="http://schemas.openxmlformats.org/officeDocument/2006/relationships/hyperlink" Target="https://cpcs.ca/transportation-plan-for-comoros-islands/" TargetMode="External"/><Relationship Id="rId25" Type="http://schemas.openxmlformats.org/officeDocument/2006/relationships/hyperlink" Target="https://www.afdb.org/ar/akhbar-wa-ahdath/balaghat-sahafyah/thd-jzr-lqmr-tlq-mshrw-lmmr-lbhry-bdm-mn-mjmw-lbnk-lfryqy-lltnmy-bqym-137-mlywn-dwlr-mryky-88189" TargetMode="External"/><Relationship Id="rId2" Type="http://schemas.openxmlformats.org/officeDocument/2006/relationships/numbering" Target="numbering.xml"/><Relationship Id="rId16" Type="http://schemas.openxmlformats.org/officeDocument/2006/relationships/hyperlink" Target="https://environmentenergyleader.com/stories/road-to-progress-enhancing-comoros-transport-network,44860" TargetMode="External"/><Relationship Id="rId20" Type="http://schemas.openxmlformats.org/officeDocument/2006/relationships/image" Target="media/image2.jf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hyperlink" Target="https://lca.logcluster.org/2-comoros-logistics-infrastructure" TargetMode="External"/><Relationship Id="rId23" Type="http://schemas.openxmlformats.org/officeDocument/2006/relationships/image" Target="media/image5.emf"/><Relationship Id="rId10" Type="http://schemas.openxmlformats.org/officeDocument/2006/relationships/footer" Target="footer1.xml"/><Relationship Id="rId19" Type="http://schemas.openxmlformats.org/officeDocument/2006/relationships/hyperlink" Target="https://www.elibrary.imf.org/downloadpdf/view/journals/002/2024/005/article-A001-en.pdf" TargetMode="External"/><Relationship Id="rId4" Type="http://schemas.openxmlformats.org/officeDocument/2006/relationships/settings" Target="settings.xml"/><Relationship Id="rId9" Type="http://schemas.openxmlformats.org/officeDocument/2006/relationships/hyperlink" Target="https://sis.midocean.edu.km/public" TargetMode="External"/><Relationship Id="rId14" Type="http://schemas.openxmlformats.org/officeDocument/2006/relationships/hyperlink" Target="https://www.constructionbriefing.com/news/comoros-to-receive-135m-to-upgrade-port-infrastructure/8038584.article" TargetMode="External"/><Relationship Id="rId22" Type="http://schemas.openxmlformats.org/officeDocument/2006/relationships/image" Target="media/image4.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0DD9F-3310-4892-96EA-C7BC9EC97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46</Pages>
  <Words>5789</Words>
  <Characters>33002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comoros</cp:lastModifiedBy>
  <cp:revision>213</cp:revision>
  <dcterms:created xsi:type="dcterms:W3CDTF">2024-05-24T10:17:00Z</dcterms:created>
  <dcterms:modified xsi:type="dcterms:W3CDTF">2026-07-17T12:08:00Z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