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84C9B" w14:textId="77777777" w:rsidR="00191C27" w:rsidRDefault="00191C27" w:rsidP="00191C27">
      <w:pPr>
        <w:spacing w:after="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الفصل الأول</w:t>
      </w:r>
    </w:p>
    <w:p w14:paraId="683FAC79" w14:textId="77777777" w:rsidR="00191C27" w:rsidRPr="008D6150" w:rsidRDefault="00191C27" w:rsidP="00191C27">
      <w:pPr>
        <w:spacing w:after="0" w:line="360" w:lineRule="auto"/>
        <w:rPr>
          <w:rFonts w:ascii="Simplified Arabic" w:hAnsi="Simplified Arabic" w:cs="Simplified Arabic"/>
          <w:b/>
          <w:bCs/>
          <w:sz w:val="32"/>
          <w:szCs w:val="32"/>
        </w:rPr>
      </w:pPr>
      <w:r w:rsidRPr="008D6150">
        <w:rPr>
          <w:rFonts w:ascii="Simplified Arabic" w:hAnsi="Simplified Arabic" w:cs="Simplified Arabic"/>
          <w:b/>
          <w:bCs/>
          <w:sz w:val="32"/>
          <w:szCs w:val="32"/>
          <w:rtl/>
        </w:rPr>
        <w:t>مقدمة</w:t>
      </w:r>
    </w:p>
    <w:p w14:paraId="6DC899D0" w14:textId="77777777" w:rsidR="00191C27" w:rsidRPr="008D6150" w:rsidRDefault="00191C27" w:rsidP="00191C27">
      <w:pPr>
        <w:spacing w:after="0" w:line="360" w:lineRule="auto"/>
        <w:jc w:val="both"/>
        <w:rPr>
          <w:rFonts w:ascii="Simplified Arabic" w:hAnsi="Simplified Arabic" w:cs="Simplified Arabic"/>
          <w:sz w:val="28"/>
          <w:szCs w:val="28"/>
        </w:rPr>
      </w:pPr>
      <w:r w:rsidRPr="008D6150">
        <w:rPr>
          <w:rFonts w:ascii="Simplified Arabic" w:hAnsi="Simplified Arabic" w:cs="Simplified Arabic"/>
          <w:sz w:val="28"/>
          <w:szCs w:val="28"/>
          <w:rtl/>
        </w:rPr>
        <w:t>تلعب الإدارة دورًا حيويًا في نجاح المؤسسات، ويُعَد المدير الناجح أحد العناصر الأساسية في تحقيق هذا النجاح. فمع التغيرات المستمرة في بيئة العمل، وزيادة التحديات التي تواجه الشركات، أصبح من الضروري أن يتمتع المدير بقدرة عالية على تأهيل الموظفين، سواء من الناحية الذهنية أو العملية. هذه القدرة لا تقتصر فقط على تقديم تدريبات أو إرشادات، بل تتطلب فهمًا عميقًا لطبيعة الموظفين، ودوافعهم، وطرق تفكيرهم، بما يمكنهم من التعامل بكفاءة مع المواقف المختلفة التي قد يواجهونها</w:t>
      </w:r>
      <w:r w:rsidRPr="008D6150">
        <w:rPr>
          <w:rFonts w:ascii="Simplified Arabic" w:hAnsi="Simplified Arabic" w:cs="Simplified Arabic"/>
          <w:sz w:val="28"/>
          <w:szCs w:val="28"/>
        </w:rPr>
        <w:t>.</w:t>
      </w:r>
    </w:p>
    <w:p w14:paraId="43C1A411" w14:textId="77777777" w:rsidR="00191C27" w:rsidRPr="008D6150" w:rsidRDefault="00191C27" w:rsidP="00191C27">
      <w:pPr>
        <w:spacing w:after="0" w:line="360" w:lineRule="auto"/>
        <w:jc w:val="both"/>
        <w:rPr>
          <w:rFonts w:ascii="Simplified Arabic" w:hAnsi="Simplified Arabic" w:cs="Simplified Arabic"/>
          <w:sz w:val="28"/>
          <w:szCs w:val="28"/>
        </w:rPr>
      </w:pPr>
      <w:r w:rsidRPr="008D6150">
        <w:rPr>
          <w:rFonts w:ascii="Simplified Arabic" w:hAnsi="Simplified Arabic" w:cs="Simplified Arabic"/>
          <w:sz w:val="28"/>
          <w:szCs w:val="28"/>
          <w:rtl/>
        </w:rPr>
        <w:t>إن التأهيل الذهني للموظفين يتضمن تطوير مهارات التفكير النقدي، وتعزيز القدرات التحليلية، والقدرة على الابتكار، مما يساعد على تحسين عملية اتخاذ القرار. فعندما يكون الموظف مؤهلاً ذهنيًا، يصبح أكثر استعدادًا لمواجهة المشكلات وإيجاد حلول مبتكرة، وهو ما ينعكس بالإيجاب على أداء المؤسسة ككل. من ناحية أخرى، لا يمكن إغفال أهمية التأهيل العملي الذي يُعنى بتزويد الموظفين بالمهارات الفنية اللازمة، وتدريبهم على استخدام الأدوات والتقنيات الحديثة بفاعلية. إن هذا التكامل بين التأهيل الذهني والعملي يُعدّ مفتاحًا لخلق بيئة عمل ديناميكية تساهم في تحقيق الأهداف الاستراتيجية للمؤسسة</w:t>
      </w:r>
      <w:r w:rsidRPr="008D6150">
        <w:rPr>
          <w:rFonts w:ascii="Simplified Arabic" w:hAnsi="Simplified Arabic" w:cs="Simplified Arabic"/>
          <w:sz w:val="28"/>
          <w:szCs w:val="28"/>
        </w:rPr>
        <w:t>.</w:t>
      </w:r>
    </w:p>
    <w:p w14:paraId="76C00267" w14:textId="77777777" w:rsidR="00191C27" w:rsidRPr="008D6150" w:rsidRDefault="00191C27" w:rsidP="00191C27">
      <w:pPr>
        <w:spacing w:after="0" w:line="360" w:lineRule="auto"/>
        <w:jc w:val="both"/>
        <w:rPr>
          <w:rFonts w:ascii="Simplified Arabic" w:hAnsi="Simplified Arabic" w:cs="Simplified Arabic"/>
          <w:sz w:val="28"/>
          <w:szCs w:val="28"/>
        </w:rPr>
      </w:pPr>
      <w:r w:rsidRPr="008D6150">
        <w:rPr>
          <w:rFonts w:ascii="Simplified Arabic" w:hAnsi="Simplified Arabic" w:cs="Simplified Arabic"/>
          <w:sz w:val="28"/>
          <w:szCs w:val="28"/>
          <w:rtl/>
        </w:rPr>
        <w:t>إضافة إلى ذلك، يبرز دور المدير في تحديد احتياجات الموظفين من التدريب، ووضع خطط واضحة ومحددة لتطويرهم، مع توفير الدعم المستمر والإشراف الفعّال. إن المدير الناجح لا يقتصر دوره على تقديم التعليمات، بل يتعداه إلى كونه مُحفّزًا ومُلهِمًا، قادرًا على بناء الثقة بينه وبين موظفيه، مما يعزز الالتزام والولاء للمؤسسة. ومع التطور التكنولوجي السريع، أصبحت هناك حاجة ملحّة لأن يمتلك المديرون فهمًا عميقًا للتحولات التي يشهدها سوق العمل، والمهارات الجديدة المطلوبة، مما يجعل عملية التأهيل أكثر تعقيدًا وتحديًا</w:t>
      </w:r>
      <w:r w:rsidRPr="008D6150">
        <w:rPr>
          <w:rFonts w:ascii="Simplified Arabic" w:hAnsi="Simplified Arabic" w:cs="Simplified Arabic"/>
          <w:sz w:val="28"/>
          <w:szCs w:val="28"/>
        </w:rPr>
        <w:t>.</w:t>
      </w:r>
    </w:p>
    <w:p w14:paraId="3F292EA4" w14:textId="77777777" w:rsidR="00191C27" w:rsidRPr="008D6150" w:rsidRDefault="00191C27" w:rsidP="00191C27">
      <w:pPr>
        <w:spacing w:after="0" w:line="360" w:lineRule="auto"/>
        <w:jc w:val="both"/>
        <w:rPr>
          <w:rFonts w:ascii="Simplified Arabic" w:hAnsi="Simplified Arabic" w:cs="Simplified Arabic"/>
          <w:sz w:val="28"/>
          <w:szCs w:val="28"/>
        </w:rPr>
      </w:pPr>
      <w:r w:rsidRPr="008D6150">
        <w:rPr>
          <w:rFonts w:ascii="Simplified Arabic" w:hAnsi="Simplified Arabic" w:cs="Simplified Arabic"/>
          <w:sz w:val="28"/>
          <w:szCs w:val="28"/>
          <w:rtl/>
        </w:rPr>
        <w:lastRenderedPageBreak/>
        <w:t>هذا البحث يهدف إلى دراسة دور المدير الناجح في تأهيل الموظفين بشكل متكامل، مع التركيز على الاستراتيجيات والطرق التي يتبعها لتحقيق ذلك، بالإضافة إلى تحليل التحديات التي تواجه المديرين في هذا السياق. كما يسعى البحث إلى تقديم توصيات قابلة للتطبيق لتحسين فعالية التأهيل في المؤسسات، بما يسهم في تعزيز القدرة التنافسية وتحقيق الاستدامة في بيئة العمل</w:t>
      </w:r>
      <w:r w:rsidRPr="008D6150">
        <w:rPr>
          <w:rFonts w:ascii="Simplified Arabic" w:hAnsi="Simplified Arabic" w:cs="Simplified Arabic"/>
          <w:sz w:val="28"/>
          <w:szCs w:val="28"/>
        </w:rPr>
        <w:t>.</w:t>
      </w:r>
    </w:p>
    <w:p w14:paraId="29EF21EC" w14:textId="77777777" w:rsidR="00191C27" w:rsidRPr="001C7BFA" w:rsidRDefault="00191C27" w:rsidP="00191C27">
      <w:pPr>
        <w:spacing w:after="0" w:line="360" w:lineRule="auto"/>
        <w:rPr>
          <w:rFonts w:ascii="Simplified Arabic" w:hAnsi="Simplified Arabic" w:cs="Simplified Arabic"/>
          <w:b/>
          <w:bCs/>
          <w:sz w:val="32"/>
          <w:szCs w:val="32"/>
        </w:rPr>
      </w:pPr>
      <w:r w:rsidRPr="001C7BFA">
        <w:rPr>
          <w:rFonts w:ascii="Simplified Arabic" w:hAnsi="Simplified Arabic" w:cs="Simplified Arabic"/>
          <w:b/>
          <w:bCs/>
          <w:sz w:val="32"/>
          <w:szCs w:val="32"/>
          <w:rtl/>
        </w:rPr>
        <w:t>أهداف البحث</w:t>
      </w:r>
    </w:p>
    <w:p w14:paraId="55F51421" w14:textId="77777777" w:rsidR="00191C27" w:rsidRPr="001C7BFA" w:rsidRDefault="00191C27" w:rsidP="00191C27">
      <w:pPr>
        <w:spacing w:after="0" w:line="360" w:lineRule="auto"/>
        <w:jc w:val="both"/>
        <w:rPr>
          <w:rFonts w:ascii="Simplified Arabic" w:hAnsi="Simplified Arabic" w:cs="Simplified Arabic"/>
          <w:sz w:val="28"/>
          <w:szCs w:val="28"/>
        </w:rPr>
      </w:pPr>
      <w:r w:rsidRPr="001C7BFA">
        <w:rPr>
          <w:rFonts w:ascii="Simplified Arabic" w:hAnsi="Simplified Arabic" w:cs="Simplified Arabic"/>
          <w:sz w:val="28"/>
          <w:szCs w:val="28"/>
          <w:rtl/>
        </w:rPr>
        <w:t>يهدف هذا البحث إلى تقديم دراسة شاملة ومفصلة حول دور المدير الناجح في تأهيل الموظفين، سواء من الناحية الذهنية أو العملية، بهدف رفع كفاءة الأداء وتحقيق أهداف المؤسسة بكفاءة وفاعلية. إن تحديد هذه الأهداف يساعد في توجيه مسار البحث، وضمان تغطيته لجميع الجوانب التي تتعلق بعملية التأهيل الإداري</w:t>
      </w:r>
      <w:r w:rsidRPr="001C7BFA">
        <w:rPr>
          <w:rFonts w:ascii="Simplified Arabic" w:hAnsi="Simplified Arabic" w:cs="Simplified Arabic"/>
          <w:sz w:val="28"/>
          <w:szCs w:val="28"/>
        </w:rPr>
        <w:t>.</w:t>
      </w:r>
    </w:p>
    <w:p w14:paraId="36121513" w14:textId="77777777" w:rsidR="00191C27" w:rsidRPr="001C7BFA" w:rsidRDefault="00191C27" w:rsidP="00191C27">
      <w:pPr>
        <w:spacing w:after="0" w:line="360" w:lineRule="auto"/>
        <w:jc w:val="both"/>
        <w:rPr>
          <w:rFonts w:ascii="Simplified Arabic" w:hAnsi="Simplified Arabic" w:cs="Simplified Arabic"/>
          <w:sz w:val="28"/>
          <w:szCs w:val="28"/>
        </w:rPr>
      </w:pPr>
      <w:r w:rsidRPr="001C7BFA">
        <w:rPr>
          <w:rFonts w:ascii="Simplified Arabic" w:hAnsi="Simplified Arabic" w:cs="Simplified Arabic"/>
          <w:sz w:val="28"/>
          <w:szCs w:val="28"/>
          <w:rtl/>
        </w:rPr>
        <w:t>أحد الأهداف الرئيسية لهذا البحث هو توضيح أهمية التأهيل الذهني للموظفين وتأثيره على قدراتهم الفكرية والإبداعية. فالتأهيل الذهني لا يقتصر فقط على تحسين التفكير النقدي والقدرة على حل المشكلات، بل يمتد إلى تعزيز مهارات الاتصال الفعّال، والقدرة على العمل الجماعي، والتعامل مع الضغوطات بشكل إيجابي. ويسعى البحث إلى تحليل دور المدير في توفير بيئة تشجع على الإبداع والابتكار، من خلال بناء ثقافة التعلم المستمر، وتحفيز الموظفين على تطوير مهاراتهم الذهنية باستمرار</w:t>
      </w:r>
      <w:r w:rsidRPr="001C7BFA">
        <w:rPr>
          <w:rFonts w:ascii="Simplified Arabic" w:hAnsi="Simplified Arabic" w:cs="Simplified Arabic"/>
          <w:sz w:val="28"/>
          <w:szCs w:val="28"/>
        </w:rPr>
        <w:t>.</w:t>
      </w:r>
    </w:p>
    <w:p w14:paraId="6EBF40A2" w14:textId="77777777" w:rsidR="00191C27" w:rsidRPr="001C7BFA" w:rsidRDefault="00191C27" w:rsidP="00191C27">
      <w:pPr>
        <w:spacing w:after="0" w:line="360" w:lineRule="auto"/>
        <w:jc w:val="both"/>
        <w:rPr>
          <w:rFonts w:ascii="Simplified Arabic" w:hAnsi="Simplified Arabic" w:cs="Simplified Arabic"/>
          <w:sz w:val="28"/>
          <w:szCs w:val="28"/>
        </w:rPr>
      </w:pPr>
      <w:r w:rsidRPr="001C7BFA">
        <w:rPr>
          <w:rFonts w:ascii="Simplified Arabic" w:hAnsi="Simplified Arabic" w:cs="Simplified Arabic"/>
          <w:sz w:val="28"/>
          <w:szCs w:val="28"/>
          <w:rtl/>
        </w:rPr>
        <w:t>بالإضافة إلى ذلك، يستهدف البحث توضيح أهمية التأهيل العملي للموظفين، الذي يتضمن تدريبهم على المهارات الفنية والإدارية اللازمة لأداء مهامهم بكفاءة. سوف يتم التركيز على استراتيجيات التدريب المختلفة التي يمكن أن يتبعها المدير الناجح، مثل التدريب أثناء العمل، وورش العمل، والدورات التخصصية. كما سيتم دراسة دور المدير في متابعة نتائج هذه التدريبات، وتقييم أدائها بشكل مستمر، مع تحديد المهارات التي تحتاج إلى تطوير مستمر بناءً على متطلبات سوق العمل</w:t>
      </w:r>
      <w:r w:rsidRPr="001C7BFA">
        <w:rPr>
          <w:rFonts w:ascii="Simplified Arabic" w:hAnsi="Simplified Arabic" w:cs="Simplified Arabic"/>
          <w:sz w:val="28"/>
          <w:szCs w:val="28"/>
        </w:rPr>
        <w:t>.</w:t>
      </w:r>
    </w:p>
    <w:p w14:paraId="3A1F72AD" w14:textId="77777777" w:rsidR="00191C27" w:rsidRPr="001C7BFA" w:rsidRDefault="00191C27" w:rsidP="00191C27">
      <w:pPr>
        <w:spacing w:after="0" w:line="360" w:lineRule="auto"/>
        <w:jc w:val="both"/>
        <w:rPr>
          <w:rFonts w:ascii="Simplified Arabic" w:hAnsi="Simplified Arabic" w:cs="Simplified Arabic"/>
          <w:sz w:val="28"/>
          <w:szCs w:val="28"/>
        </w:rPr>
      </w:pPr>
      <w:r w:rsidRPr="001C7BFA">
        <w:rPr>
          <w:rFonts w:ascii="Simplified Arabic" w:hAnsi="Simplified Arabic" w:cs="Simplified Arabic"/>
          <w:sz w:val="28"/>
          <w:szCs w:val="28"/>
          <w:rtl/>
        </w:rPr>
        <w:lastRenderedPageBreak/>
        <w:t>يهدف البحث أيضًا إلى تحليل التحديات التي قد تواجه المديرين أثناء عملية تأهيل الموظفين، سواء كانت تحديات تتعلق بالموارد المتاحة أو مقاومة الموظفين للتغيير أو التغيرات السريعة في بيئة العمل. سوف يتم تقديم توصيات عملية للتغلب على هذه التحديات، مع التركيز على دور التحفيز والدعم النفسي في تسهيل عملية التأهيل، وضمان استفادة الموظفين منها بشكل فعّال</w:t>
      </w:r>
      <w:r w:rsidRPr="001C7BFA">
        <w:rPr>
          <w:rFonts w:ascii="Simplified Arabic" w:hAnsi="Simplified Arabic" w:cs="Simplified Arabic"/>
          <w:sz w:val="28"/>
          <w:szCs w:val="28"/>
        </w:rPr>
        <w:t>.</w:t>
      </w:r>
    </w:p>
    <w:p w14:paraId="637F1902" w14:textId="77777777" w:rsidR="00191C27" w:rsidRPr="001C7BFA" w:rsidRDefault="00191C27" w:rsidP="00191C27">
      <w:pPr>
        <w:spacing w:after="0" w:line="360" w:lineRule="auto"/>
        <w:jc w:val="both"/>
        <w:rPr>
          <w:rFonts w:ascii="Simplified Arabic" w:hAnsi="Simplified Arabic" w:cs="Simplified Arabic"/>
          <w:sz w:val="28"/>
          <w:szCs w:val="28"/>
        </w:rPr>
      </w:pPr>
      <w:r w:rsidRPr="001C7BFA">
        <w:rPr>
          <w:rFonts w:ascii="Simplified Arabic" w:hAnsi="Simplified Arabic" w:cs="Simplified Arabic"/>
          <w:sz w:val="28"/>
          <w:szCs w:val="28"/>
          <w:rtl/>
        </w:rPr>
        <w:t>ومن بين الأهداف الأخرى، يسعى البحث إلى تسليط الضوء على العلاقة بين رضا الموظفين وجودة التأهيل المقدم لهم، وتأثير هذه العلاقة على مستوى الإنتاجية والأداء العام للمؤسسة. سوف يتم تحليل هذه العلاقة من خلال استعراض دراسات حالة لمؤسسات نجحت في تحقيق توازن بين التأهيل الذهني والعملي، مما ساهم في تحسين رضا الموظفين وزيادة التزامهم بأهداف المؤسسة</w:t>
      </w:r>
      <w:r w:rsidRPr="001C7BFA">
        <w:rPr>
          <w:rFonts w:ascii="Simplified Arabic" w:hAnsi="Simplified Arabic" w:cs="Simplified Arabic"/>
          <w:sz w:val="28"/>
          <w:szCs w:val="28"/>
        </w:rPr>
        <w:t>.</w:t>
      </w:r>
    </w:p>
    <w:p w14:paraId="1DEF4A7B" w14:textId="77777777" w:rsidR="00191C27" w:rsidRDefault="00191C27" w:rsidP="00191C27">
      <w:pPr>
        <w:spacing w:after="0" w:line="360" w:lineRule="auto"/>
        <w:jc w:val="both"/>
        <w:rPr>
          <w:rFonts w:ascii="Simplified Arabic" w:hAnsi="Simplified Arabic" w:cs="Simplified Arabic"/>
          <w:sz w:val="28"/>
          <w:szCs w:val="28"/>
        </w:rPr>
      </w:pPr>
      <w:r w:rsidRPr="001C7BFA">
        <w:rPr>
          <w:rFonts w:ascii="Simplified Arabic" w:hAnsi="Simplified Arabic" w:cs="Simplified Arabic"/>
          <w:sz w:val="28"/>
          <w:szCs w:val="28"/>
          <w:rtl/>
        </w:rPr>
        <w:t>أخيرًا، يتطلع البحث إلى تقديم مجموعة من التوصيات التي يمكن أن يستفيد منها المديرون في تطوير استراتيجيات التأهيل الخاصة بهم، مع مراعاة طبيعة المؤسسة ومواردها وأهدافها الاستراتيجية. تهدف هذه التوصيات إلى تحقيق توازن بين الجانب النظري والعملي للتأهيل، وضمان أن تكون عمليات التدريب فعالة ومستدامة على المدى الطويل</w:t>
      </w:r>
      <w:r w:rsidRPr="001C7BFA">
        <w:rPr>
          <w:rFonts w:ascii="Simplified Arabic" w:hAnsi="Simplified Arabic" w:cs="Simplified Arabic"/>
          <w:sz w:val="28"/>
          <w:szCs w:val="28"/>
        </w:rPr>
        <w:t>.</w:t>
      </w:r>
    </w:p>
    <w:p w14:paraId="0009019E" w14:textId="77777777" w:rsidR="00191C27" w:rsidRPr="00422312" w:rsidRDefault="00191C27" w:rsidP="00191C27">
      <w:pPr>
        <w:spacing w:after="0" w:line="360" w:lineRule="auto"/>
        <w:rPr>
          <w:rFonts w:ascii="Simplified Arabic" w:hAnsi="Simplified Arabic" w:cs="Simplified Arabic"/>
          <w:b/>
          <w:bCs/>
          <w:sz w:val="32"/>
          <w:szCs w:val="32"/>
        </w:rPr>
      </w:pPr>
      <w:r w:rsidRPr="00422312">
        <w:rPr>
          <w:rFonts w:ascii="Simplified Arabic" w:hAnsi="Simplified Arabic" w:cs="Simplified Arabic"/>
          <w:b/>
          <w:bCs/>
          <w:sz w:val="32"/>
          <w:szCs w:val="32"/>
          <w:rtl/>
        </w:rPr>
        <w:t>منهجية البحث</w:t>
      </w:r>
    </w:p>
    <w:p w14:paraId="748FAEF6" w14:textId="77777777" w:rsidR="00191C27" w:rsidRPr="00422312" w:rsidRDefault="00191C27" w:rsidP="00191C27">
      <w:pPr>
        <w:spacing w:after="0" w:line="360" w:lineRule="auto"/>
        <w:jc w:val="both"/>
        <w:rPr>
          <w:rFonts w:ascii="Simplified Arabic" w:hAnsi="Simplified Arabic" w:cs="Simplified Arabic"/>
          <w:sz w:val="28"/>
          <w:szCs w:val="28"/>
        </w:rPr>
      </w:pPr>
      <w:r w:rsidRPr="00422312">
        <w:rPr>
          <w:rFonts w:ascii="Simplified Arabic" w:hAnsi="Simplified Arabic" w:cs="Simplified Arabic"/>
          <w:sz w:val="28"/>
          <w:szCs w:val="28"/>
          <w:rtl/>
        </w:rPr>
        <w:t>يعتمد هذا البحث على منهجية شاملة تهدف إلى تحليل دور المدير الناجح في تأهيل الموظفين من الناحية الذهنية والعملية، وذلك من خلال الدمج بين المنهج الوصفي والتحليلي. يعتمد المنهج الوصفي على تقديم وصف دقيق وشامل للظاهرة المدروسة، أي دور المدير في تأهيل الموظفين، مع التركيز على عرض المفاهيم والنظريات المرتبطة بالإدارة والتأهيل المهني. أما المنهج التحليلي فيهدف إلى تفسير هذه الظاهرة بشكل أعمق، من خلال تحليل البيانات والمعلومات التي تم جمعها، وتقديم استنتاجات قائمة على أدلة وبراهين علمية</w:t>
      </w:r>
      <w:r w:rsidRPr="00422312">
        <w:rPr>
          <w:rFonts w:ascii="Simplified Arabic" w:hAnsi="Simplified Arabic" w:cs="Simplified Arabic"/>
          <w:sz w:val="28"/>
          <w:szCs w:val="28"/>
        </w:rPr>
        <w:t>.</w:t>
      </w:r>
    </w:p>
    <w:p w14:paraId="473805C9" w14:textId="77777777" w:rsidR="00191C27" w:rsidRPr="00422312" w:rsidRDefault="00191C27" w:rsidP="00191C27">
      <w:pPr>
        <w:spacing w:after="0" w:line="360" w:lineRule="auto"/>
        <w:jc w:val="both"/>
        <w:rPr>
          <w:rFonts w:ascii="Simplified Arabic" w:hAnsi="Simplified Arabic" w:cs="Simplified Arabic"/>
          <w:sz w:val="28"/>
          <w:szCs w:val="28"/>
        </w:rPr>
      </w:pPr>
      <w:r w:rsidRPr="00422312">
        <w:rPr>
          <w:rFonts w:ascii="Simplified Arabic" w:hAnsi="Simplified Arabic" w:cs="Simplified Arabic"/>
          <w:sz w:val="28"/>
          <w:szCs w:val="28"/>
          <w:rtl/>
        </w:rPr>
        <w:lastRenderedPageBreak/>
        <w:t>لجمع البيانات، تم الاعتماد على مصادر متنوعة لضمان شمولية البحث وموثوقية نتائجه. تشمل هذه المصادر الدراسات السابقة التي تناولت موضوع التأهيل الإداري، والمقالات العلمية المنشورة في مجلات إدارة الأعمال، بالإضافة إلى الكتب المتخصصة في الإدارة وتنمية الموارد البشرية. كما تم الاستعانة بالمقابلات الشخصية مع مجموعة من المديرين والخبراء في مجال الإدارة، بهدف الحصول على رؤى عملية وتجارب واقعية تساعد في فهم أعمق لممارسات التأهيل الناجح</w:t>
      </w:r>
      <w:r w:rsidRPr="00422312">
        <w:rPr>
          <w:rFonts w:ascii="Simplified Arabic" w:hAnsi="Simplified Arabic" w:cs="Simplified Arabic"/>
          <w:sz w:val="28"/>
          <w:szCs w:val="28"/>
        </w:rPr>
        <w:t>.</w:t>
      </w:r>
    </w:p>
    <w:p w14:paraId="4B42BF38" w14:textId="77777777" w:rsidR="00191C27" w:rsidRPr="00422312" w:rsidRDefault="00191C27" w:rsidP="00191C27">
      <w:pPr>
        <w:spacing w:after="0" w:line="360" w:lineRule="auto"/>
        <w:jc w:val="both"/>
        <w:rPr>
          <w:rFonts w:ascii="Simplified Arabic" w:hAnsi="Simplified Arabic" w:cs="Simplified Arabic"/>
          <w:sz w:val="28"/>
          <w:szCs w:val="28"/>
        </w:rPr>
      </w:pPr>
      <w:r w:rsidRPr="00422312">
        <w:rPr>
          <w:rFonts w:ascii="Simplified Arabic" w:hAnsi="Simplified Arabic" w:cs="Simplified Arabic"/>
          <w:sz w:val="28"/>
          <w:szCs w:val="28"/>
          <w:rtl/>
        </w:rPr>
        <w:t>تم تصميم مجموعة من الاستبيانات لقياس تأثير التأهيل الذهني والعملي على أداء الموظفين ورضاهم الوظيفي، حيث تم توزيعها على عينة مختارة من الموظفين في مؤسسات مختلفة. تم تحليل نتائج هذه الاستبيانات باستخدام الأساليب الإحصائية، مع التركيز على استخراج العلاقات بين مستوى التأهيل المقدم وأداء الموظفين. كما تم استخدام التحليل المقارن لاستعراض تجارب مؤسسات محلية وعالمية نجحت في تطوير استراتيجيات فعّالة لتأهيل الموظفين</w:t>
      </w:r>
      <w:r w:rsidRPr="00422312">
        <w:rPr>
          <w:rFonts w:ascii="Simplified Arabic" w:hAnsi="Simplified Arabic" w:cs="Simplified Arabic"/>
          <w:sz w:val="28"/>
          <w:szCs w:val="28"/>
        </w:rPr>
        <w:t>.</w:t>
      </w:r>
    </w:p>
    <w:p w14:paraId="5AAEA0F5" w14:textId="77777777" w:rsidR="00191C27" w:rsidRPr="00422312" w:rsidRDefault="00191C27" w:rsidP="00191C27">
      <w:pPr>
        <w:spacing w:after="0" w:line="360" w:lineRule="auto"/>
        <w:jc w:val="both"/>
        <w:rPr>
          <w:rFonts w:ascii="Simplified Arabic" w:hAnsi="Simplified Arabic" w:cs="Simplified Arabic"/>
          <w:sz w:val="28"/>
          <w:szCs w:val="28"/>
        </w:rPr>
      </w:pPr>
      <w:r w:rsidRPr="00422312">
        <w:rPr>
          <w:rFonts w:ascii="Simplified Arabic" w:hAnsi="Simplified Arabic" w:cs="Simplified Arabic"/>
          <w:sz w:val="28"/>
          <w:szCs w:val="28"/>
          <w:rtl/>
        </w:rPr>
        <w:t>يشمل نطاق البحث دراسة المؤسسات متوسطة وكبيرة الحجم في مجالات متنوعة، بهدف تقديم صورة شاملة عن كيفية تطبيق استراتيجيات التأهيل المختلفة في سياقات عمل متعددة. تم التركيز بشكل خاص على المؤسسات التي تعتمد على الابتكار كعامل رئيسي في نجاحها، نظرًا لأهمية التأهيل الذهني في تعزيز الإبداع والقدرة على التكيف مع التغيرات</w:t>
      </w:r>
      <w:r w:rsidRPr="00422312">
        <w:rPr>
          <w:rFonts w:ascii="Simplified Arabic" w:hAnsi="Simplified Arabic" w:cs="Simplified Arabic"/>
          <w:sz w:val="28"/>
          <w:szCs w:val="28"/>
        </w:rPr>
        <w:t>.</w:t>
      </w:r>
    </w:p>
    <w:p w14:paraId="7861BA22" w14:textId="77777777" w:rsidR="00191C27" w:rsidRPr="00422312" w:rsidRDefault="00191C27" w:rsidP="00191C27">
      <w:pPr>
        <w:spacing w:after="0" w:line="360" w:lineRule="auto"/>
        <w:jc w:val="both"/>
        <w:rPr>
          <w:rFonts w:ascii="Simplified Arabic" w:hAnsi="Simplified Arabic" w:cs="Simplified Arabic"/>
          <w:sz w:val="28"/>
          <w:szCs w:val="28"/>
        </w:rPr>
      </w:pPr>
      <w:r w:rsidRPr="00422312">
        <w:rPr>
          <w:rFonts w:ascii="Simplified Arabic" w:hAnsi="Simplified Arabic" w:cs="Simplified Arabic"/>
          <w:sz w:val="28"/>
          <w:szCs w:val="28"/>
          <w:rtl/>
        </w:rPr>
        <w:t xml:space="preserve">أما حدود البحث، فتتمثل في التركيز على دور المدير كعنصر أساسي في عملية التأهيل، دون التوسع في دراسة تأثير العوامل الخارجية مثل الثقافة المؤسسية والسياسات الحكومية بشكل تفصيلي. كما أن البحث لا يتطرق بشكل موسع إلى تأثير التأهيل على الموظفين في المناصب الإدارية العليا، بل يركز بشكل أساسي </w:t>
      </w:r>
      <w:r w:rsidRPr="00422312">
        <w:rPr>
          <w:rFonts w:ascii="Simplified Arabic" w:hAnsi="Simplified Arabic" w:cs="Simplified Arabic"/>
          <w:sz w:val="28"/>
          <w:szCs w:val="28"/>
          <w:rtl/>
        </w:rPr>
        <w:lastRenderedPageBreak/>
        <w:t>على الموظفين في المستويات التنفيذية والمتوسطة، حيث يكون تأثير التأهيل العملي والذهني أكثر وضوحًا وفعالية</w:t>
      </w:r>
      <w:r w:rsidRPr="00422312">
        <w:rPr>
          <w:rFonts w:ascii="Simplified Arabic" w:hAnsi="Simplified Arabic" w:cs="Simplified Arabic"/>
          <w:sz w:val="28"/>
          <w:szCs w:val="28"/>
        </w:rPr>
        <w:t>.</w:t>
      </w:r>
    </w:p>
    <w:p w14:paraId="582E901A" w14:textId="77777777" w:rsidR="00191C27" w:rsidRDefault="00191C27" w:rsidP="00191C27">
      <w:pPr>
        <w:spacing w:after="0" w:line="360" w:lineRule="auto"/>
        <w:jc w:val="both"/>
        <w:rPr>
          <w:rFonts w:ascii="Simplified Arabic" w:hAnsi="Simplified Arabic" w:cs="Simplified Arabic"/>
          <w:sz w:val="28"/>
          <w:szCs w:val="28"/>
        </w:rPr>
      </w:pPr>
      <w:r w:rsidRPr="00422312">
        <w:rPr>
          <w:rFonts w:ascii="Simplified Arabic" w:hAnsi="Simplified Arabic" w:cs="Simplified Arabic"/>
          <w:sz w:val="28"/>
          <w:szCs w:val="28"/>
          <w:rtl/>
        </w:rPr>
        <w:t>تسعى هذه المنهجية إلى تقديم تحليل دقيق ومتكامل لدور المدير الناجح في تأهيل الموظفين، مع مراعاة التحديات والفرص المرتبطة بهذه العملية. إن الجمع بين المنهج الوصفي والتحليلي يتيح تقديم توصيات مدروسة ومبنية على أسس علمية، مما يسهم في تعزيز فاعلية عملية التأهيل وتحقيق أهداف المؤسسة بشكل مستدام</w:t>
      </w:r>
      <w:r w:rsidRPr="00422312">
        <w:rPr>
          <w:rFonts w:ascii="Simplified Arabic" w:hAnsi="Simplified Arabic" w:cs="Simplified Arabic"/>
          <w:sz w:val="28"/>
          <w:szCs w:val="28"/>
        </w:rPr>
        <w:t>.</w:t>
      </w:r>
    </w:p>
    <w:p w14:paraId="0D5B2910" w14:textId="77777777" w:rsidR="00191C27" w:rsidRPr="00471E28" w:rsidRDefault="00191C27" w:rsidP="00191C27">
      <w:pPr>
        <w:spacing w:after="0" w:line="360" w:lineRule="auto"/>
        <w:jc w:val="both"/>
        <w:rPr>
          <w:rFonts w:ascii="Simplified Arabic" w:hAnsi="Simplified Arabic" w:cs="Simplified Arabic"/>
          <w:b/>
          <w:bCs/>
          <w:sz w:val="32"/>
          <w:szCs w:val="32"/>
        </w:rPr>
      </w:pPr>
      <w:r w:rsidRPr="00471E28">
        <w:rPr>
          <w:rFonts w:ascii="Simplified Arabic" w:hAnsi="Simplified Arabic" w:cs="Simplified Arabic"/>
          <w:b/>
          <w:bCs/>
          <w:sz w:val="32"/>
          <w:szCs w:val="32"/>
          <w:rtl/>
        </w:rPr>
        <w:t>نطاق البحث وحدوده</w:t>
      </w:r>
    </w:p>
    <w:p w14:paraId="7D4308B3" w14:textId="77777777" w:rsidR="00191C27" w:rsidRPr="00C345D0" w:rsidRDefault="00191C27" w:rsidP="00191C27">
      <w:pPr>
        <w:spacing w:after="0" w:line="360" w:lineRule="auto"/>
        <w:jc w:val="both"/>
        <w:rPr>
          <w:rFonts w:ascii="Simplified Arabic" w:hAnsi="Simplified Arabic" w:cs="Simplified Arabic"/>
          <w:sz w:val="28"/>
          <w:szCs w:val="28"/>
        </w:rPr>
      </w:pPr>
      <w:r w:rsidRPr="00C345D0">
        <w:rPr>
          <w:rFonts w:ascii="Simplified Arabic" w:hAnsi="Simplified Arabic" w:cs="Simplified Arabic"/>
          <w:sz w:val="28"/>
          <w:szCs w:val="28"/>
          <w:rtl/>
        </w:rPr>
        <w:t>يتناول هذا البحث دور المدير الناجح في تأهيل الموظفين من الناحية الذهنية والعملية، حيث يركز على تحليل استراتيجيات التأهيل المختلفة وأثرها على أداء الموظفين ورضاهم الوظيفي. يشمل نطاق البحث المؤسسات متوسطة وكبيرة الحجم التي تعمل في مجالات متعددة، مثل التصنيع، الخدمات، وتكنولوجيا المعلومات، وذلك بهدف تقديم صورة شاملة عن تطبيقات التأهيل في بيئات عمل متنوعة. تم اختيار هذه الفئات تحديدًا لأن عملية التأهيل تكتسب أهمية خاصة في هذه المؤسسات، نظرًا لحاجتها المستمرة إلى تطوير مهارات موظفيها لمواكبة التغيرات السريعة في السوق</w:t>
      </w:r>
      <w:r w:rsidRPr="00C345D0">
        <w:rPr>
          <w:rFonts w:ascii="Simplified Arabic" w:hAnsi="Simplified Arabic" w:cs="Simplified Arabic"/>
          <w:sz w:val="28"/>
          <w:szCs w:val="28"/>
        </w:rPr>
        <w:t>.</w:t>
      </w:r>
    </w:p>
    <w:p w14:paraId="0FB1BC95" w14:textId="77777777" w:rsidR="00191C27" w:rsidRPr="00C345D0" w:rsidRDefault="00191C27" w:rsidP="00191C27">
      <w:pPr>
        <w:spacing w:after="0" w:line="360" w:lineRule="auto"/>
        <w:jc w:val="both"/>
        <w:rPr>
          <w:rFonts w:ascii="Simplified Arabic" w:hAnsi="Simplified Arabic" w:cs="Simplified Arabic"/>
          <w:sz w:val="28"/>
          <w:szCs w:val="28"/>
        </w:rPr>
      </w:pPr>
      <w:r w:rsidRPr="00C345D0">
        <w:rPr>
          <w:rFonts w:ascii="Simplified Arabic" w:hAnsi="Simplified Arabic" w:cs="Simplified Arabic"/>
          <w:sz w:val="28"/>
          <w:szCs w:val="28"/>
          <w:rtl/>
        </w:rPr>
        <w:t>يُركز البحث بشكل أساسي على تحليل دور المدير في التأهيل الذهني، الذي يتضمن تطوير مهارات التفكير النقدي، التحليل، والإبداع لدى الموظفين، بالإضافة إلى التأهيل العملي الذي يهدف إلى تحسين المهارات الفنية والإدارية للموظفين، وتدريبهم على استخدام الأدوات والتقنيات الحديثة بكفاءة. يستهدف البحث تحليل الطرق التي يعتمدها المديرون لتحقيق هذه الأهداف، مثل التدريب أثناء العمل، ورش العمل، والتدريب التخصصي، مع تقديم أمثلة عملية لدور المديرين في تصميم وتنفيذ هذه البرامج</w:t>
      </w:r>
      <w:r w:rsidRPr="00C345D0">
        <w:rPr>
          <w:rFonts w:ascii="Simplified Arabic" w:hAnsi="Simplified Arabic" w:cs="Simplified Arabic"/>
          <w:sz w:val="28"/>
          <w:szCs w:val="28"/>
        </w:rPr>
        <w:t>.</w:t>
      </w:r>
    </w:p>
    <w:p w14:paraId="309C55DB" w14:textId="77777777" w:rsidR="00191C27" w:rsidRPr="00C345D0" w:rsidRDefault="00191C27" w:rsidP="00191C27">
      <w:pPr>
        <w:spacing w:after="0" w:line="360" w:lineRule="auto"/>
        <w:jc w:val="both"/>
        <w:rPr>
          <w:rFonts w:ascii="Simplified Arabic" w:hAnsi="Simplified Arabic" w:cs="Simplified Arabic"/>
          <w:sz w:val="28"/>
          <w:szCs w:val="28"/>
        </w:rPr>
      </w:pPr>
      <w:r w:rsidRPr="00C345D0">
        <w:rPr>
          <w:rFonts w:ascii="Simplified Arabic" w:hAnsi="Simplified Arabic" w:cs="Simplified Arabic"/>
          <w:sz w:val="28"/>
          <w:szCs w:val="28"/>
          <w:rtl/>
        </w:rPr>
        <w:lastRenderedPageBreak/>
        <w:t>تشمل حدود البحث التركيز على الموظفين في المستويات التنفيذية والمتوسطة، دون التوسع في دراسة تأثير التأهيل على المناصب الإدارية العليا بشكل تفصيلي. كما أن البحث لا يتطرق بشكل موسع إلى تأثير العوامل الخارجية، مثل السياسات الحكومية أو التغيرات الاقتصادية، على عملية التأهيل، حيث يتم التركيز بشكل أساسي على العوامل الداخلية المرتبطة بإدارة الموارد البشرية ودور المدير في تحسين الأداء. كما أن البحث يركز على دور المدير في التأهيل الفردي للموظفين، ولا يتناول بشكل موسع استراتيجيات التأهيل الجماعي، باستثناء بعض الإشارات المتعلقة بأهمية بناء فرق العمل الفعّالة</w:t>
      </w:r>
      <w:r w:rsidRPr="00C345D0">
        <w:rPr>
          <w:rFonts w:ascii="Simplified Arabic" w:hAnsi="Simplified Arabic" w:cs="Simplified Arabic"/>
          <w:sz w:val="28"/>
          <w:szCs w:val="28"/>
        </w:rPr>
        <w:t>.</w:t>
      </w:r>
    </w:p>
    <w:p w14:paraId="78966F19" w14:textId="77777777" w:rsidR="00191C27" w:rsidRPr="00C345D0" w:rsidRDefault="00191C27" w:rsidP="00191C27">
      <w:pPr>
        <w:spacing w:after="0" w:line="360" w:lineRule="auto"/>
        <w:jc w:val="both"/>
        <w:rPr>
          <w:rFonts w:ascii="Simplified Arabic" w:hAnsi="Simplified Arabic" w:cs="Simplified Arabic"/>
          <w:sz w:val="28"/>
          <w:szCs w:val="28"/>
        </w:rPr>
      </w:pPr>
      <w:r w:rsidRPr="00C345D0">
        <w:rPr>
          <w:rFonts w:ascii="Simplified Arabic" w:hAnsi="Simplified Arabic" w:cs="Simplified Arabic"/>
          <w:sz w:val="28"/>
          <w:szCs w:val="28"/>
          <w:rtl/>
        </w:rPr>
        <w:t>يهدف تحديد نطاق البحث وحدوده إلى تحقيق توازن بين الشمولية والتركيز، بما يضمن تقديم دراسة متعمقة لدور المدير الناجح في تأهيل الموظفين، دون التشتت في قضايا أخرى لا ترتبط بشكل مباشر بموضوع البحث. كما أن هذا التحديد يساعد على توجيه عملية جمع البيانات وتحليلها بشكل يتسق مع أهداف البحث، مما يسهم في تقديم نتائج موثوقة وتوصيات قابلة للتطبيق</w:t>
      </w:r>
      <w:r w:rsidRPr="00C345D0">
        <w:rPr>
          <w:rFonts w:ascii="Simplified Arabic" w:hAnsi="Simplified Arabic" w:cs="Simplified Arabic"/>
          <w:sz w:val="28"/>
          <w:szCs w:val="28"/>
        </w:rPr>
        <w:t>.</w:t>
      </w:r>
    </w:p>
    <w:p w14:paraId="3E31094B" w14:textId="77777777" w:rsidR="00191C27" w:rsidRPr="00C345D0" w:rsidRDefault="00191C27" w:rsidP="00191C27">
      <w:pPr>
        <w:spacing w:after="0" w:line="360" w:lineRule="auto"/>
        <w:jc w:val="both"/>
        <w:rPr>
          <w:rFonts w:ascii="Simplified Arabic" w:hAnsi="Simplified Arabic" w:cs="Simplified Arabic"/>
          <w:sz w:val="28"/>
          <w:szCs w:val="28"/>
        </w:rPr>
      </w:pPr>
      <w:r w:rsidRPr="00C345D0">
        <w:rPr>
          <w:rFonts w:ascii="Simplified Arabic" w:hAnsi="Simplified Arabic" w:cs="Simplified Arabic"/>
          <w:sz w:val="28"/>
          <w:szCs w:val="28"/>
          <w:rtl/>
        </w:rPr>
        <w:t>تعتبر عملية التأهيل الذهني والعملي للموظفين أحد الأدوار المحورية التي يقوم بها المدير الناجح، حيث تساهم بشكل كبير في تحسين أداء الموظفين وزيادة إنتاجيتهم، مما ينعكس إيجابًا على تحقيق أهداف المؤسسة. إن التركيز على تطوير مهارات التفكير والإبداع، بالإضافة إلى تدريب الموظفين على المهارات الفنية والإدارية اللازمة، يُعدّ أساسًا لخلق بيئة عمل ديناميكية ومستدامة. كما أن تحديد نطاق البحث وحدوده بشكل دقيق ساهم في توجيه الدراسة نحو الجوانب الأكثر أهمية وتأثيرًا في عملية التأهيل، مما يُمكّن من تقديم توصيات عملية تساعد المديرين على تحسين فعالية التأهيل، وتعزيز ثقافة التعلم المستمر داخل المؤسسة</w:t>
      </w:r>
      <w:r w:rsidRPr="00C345D0">
        <w:rPr>
          <w:rFonts w:ascii="Simplified Arabic" w:hAnsi="Simplified Arabic" w:cs="Simplified Arabic"/>
          <w:sz w:val="28"/>
          <w:szCs w:val="28"/>
        </w:rPr>
        <w:t>.</w:t>
      </w:r>
    </w:p>
    <w:p w14:paraId="7A3E5BC8" w14:textId="77777777" w:rsidR="00191C27" w:rsidRPr="00C345D0" w:rsidRDefault="00191C27" w:rsidP="00191C27">
      <w:pPr>
        <w:spacing w:after="0" w:line="360" w:lineRule="auto"/>
        <w:jc w:val="both"/>
        <w:rPr>
          <w:rFonts w:ascii="Simplified Arabic" w:hAnsi="Simplified Arabic" w:cs="Simplified Arabic"/>
          <w:sz w:val="28"/>
          <w:szCs w:val="28"/>
        </w:rPr>
      </w:pPr>
      <w:r w:rsidRPr="00C345D0">
        <w:rPr>
          <w:rFonts w:ascii="Simplified Arabic" w:hAnsi="Simplified Arabic" w:cs="Simplified Arabic"/>
          <w:sz w:val="28"/>
          <w:szCs w:val="28"/>
          <w:rtl/>
        </w:rPr>
        <w:t xml:space="preserve">تسعى هذه الدراسة إلى تقديم رؤى متكاملة حول الاستراتيجيات التي يتبعها المدير الناجح في تأهيل الموظفين، مع التركيز على تقديم نماذج تطبيقية ودراسات حالة توضح تأثير هذه الاستراتيجيات على الأداء المؤسسي. </w:t>
      </w:r>
      <w:r w:rsidRPr="00C345D0">
        <w:rPr>
          <w:rFonts w:ascii="Simplified Arabic" w:hAnsi="Simplified Arabic" w:cs="Simplified Arabic"/>
          <w:sz w:val="28"/>
          <w:szCs w:val="28"/>
          <w:rtl/>
        </w:rPr>
        <w:lastRenderedPageBreak/>
        <w:t>ومن خلال تناول التحديات التي تواجه المديرين في هذا السياق، تسعى الدراسة إلى تقديم توصيات مدروسة تسهم في تعزيز فعالية التأهيل، وضمان تحقيق توازن بين التأهيل الذهني والعملي، بما يخدم مصلحة المؤسسة والموظفين على حد سواء</w:t>
      </w:r>
      <w:r w:rsidRPr="00C345D0">
        <w:rPr>
          <w:rFonts w:ascii="Simplified Arabic" w:hAnsi="Simplified Arabic" w:cs="Simplified Arabic"/>
          <w:sz w:val="28"/>
          <w:szCs w:val="28"/>
        </w:rPr>
        <w:t>.</w:t>
      </w:r>
    </w:p>
    <w:p w14:paraId="45540A2E" w14:textId="77777777" w:rsidR="00191C27" w:rsidRPr="00C345D0" w:rsidRDefault="00191C27" w:rsidP="00191C27">
      <w:pPr>
        <w:spacing w:after="0" w:line="360" w:lineRule="auto"/>
        <w:jc w:val="center"/>
        <w:rPr>
          <w:rFonts w:ascii="Simplified Arabic" w:hAnsi="Simplified Arabic" w:cs="Simplified Arabic"/>
          <w:b/>
          <w:bCs/>
          <w:sz w:val="32"/>
          <w:szCs w:val="32"/>
          <w:rtl/>
        </w:rPr>
      </w:pPr>
      <w:r>
        <w:rPr>
          <w:rFonts w:ascii="Simplified Arabic" w:hAnsi="Simplified Arabic" w:cs="Simplified Arabic"/>
          <w:sz w:val="28"/>
          <w:szCs w:val="28"/>
          <w:rtl/>
        </w:rPr>
        <w:br w:type="column"/>
      </w:r>
      <w:r w:rsidRPr="00C345D0">
        <w:rPr>
          <w:rFonts w:ascii="Simplified Arabic" w:hAnsi="Simplified Arabic" w:cs="Simplified Arabic"/>
          <w:b/>
          <w:bCs/>
          <w:sz w:val="32"/>
          <w:szCs w:val="32"/>
          <w:rtl/>
        </w:rPr>
        <w:lastRenderedPageBreak/>
        <w:t>الفصل الثاني</w:t>
      </w:r>
    </w:p>
    <w:p w14:paraId="441770BC" w14:textId="77777777" w:rsidR="00191C27" w:rsidRPr="00376C1B" w:rsidRDefault="00191C27" w:rsidP="00191C27">
      <w:pPr>
        <w:spacing w:after="0" w:line="360" w:lineRule="auto"/>
        <w:jc w:val="center"/>
        <w:rPr>
          <w:rFonts w:ascii="Simplified Arabic" w:hAnsi="Simplified Arabic" w:cs="Simplified Arabic"/>
          <w:b/>
          <w:bCs/>
          <w:sz w:val="32"/>
          <w:szCs w:val="32"/>
          <w:rtl/>
        </w:rPr>
      </w:pPr>
      <w:r w:rsidRPr="00C345D0">
        <w:rPr>
          <w:rFonts w:ascii="Simplified Arabic" w:hAnsi="Simplified Arabic" w:cs="Simplified Arabic"/>
          <w:b/>
          <w:bCs/>
          <w:sz w:val="32"/>
          <w:szCs w:val="32"/>
          <w:rtl/>
        </w:rPr>
        <w:t>المدير الناجح ومهارات القيادة</w:t>
      </w:r>
    </w:p>
    <w:p w14:paraId="524CB6F6" w14:textId="77777777" w:rsidR="00191C27" w:rsidRDefault="00191C27" w:rsidP="00191C27">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 </w:t>
      </w:r>
      <w:r w:rsidRPr="00376C1B">
        <w:rPr>
          <w:rFonts w:ascii="Simplified Arabic" w:hAnsi="Simplified Arabic" w:cs="Simplified Arabic"/>
          <w:b/>
          <w:bCs/>
          <w:sz w:val="28"/>
          <w:szCs w:val="28"/>
          <w:rtl/>
        </w:rPr>
        <w:t>مفهوم القيادة الإدارية الفعالة</w:t>
      </w:r>
    </w:p>
    <w:p w14:paraId="6413CCF6" w14:textId="77777777" w:rsidR="00191C27" w:rsidRPr="00376C1B" w:rsidRDefault="00191C27" w:rsidP="00191C27">
      <w:pPr>
        <w:pStyle w:val="ListParagraph"/>
        <w:numPr>
          <w:ilvl w:val="0"/>
          <w:numId w:val="5"/>
        </w:numPr>
        <w:spacing w:after="0" w:line="360" w:lineRule="auto"/>
        <w:jc w:val="both"/>
        <w:rPr>
          <w:rFonts w:ascii="Simplified Arabic" w:hAnsi="Simplified Arabic" w:cs="Simplified Arabic"/>
          <w:b/>
          <w:bCs/>
          <w:sz w:val="28"/>
          <w:szCs w:val="28"/>
        </w:rPr>
      </w:pPr>
      <w:r w:rsidRPr="00376C1B">
        <w:rPr>
          <w:rFonts w:ascii="Simplified Arabic" w:hAnsi="Simplified Arabic" w:cs="Simplified Arabic"/>
          <w:b/>
          <w:bCs/>
          <w:sz w:val="28"/>
          <w:szCs w:val="28"/>
          <w:rtl/>
        </w:rPr>
        <w:t>تعريف القيادة وأهميتها في بيئة العمل</w:t>
      </w:r>
    </w:p>
    <w:p w14:paraId="66AAF226" w14:textId="77777777" w:rsidR="00191C27" w:rsidRPr="00376C1B" w:rsidRDefault="00191C27" w:rsidP="00191C27">
      <w:pPr>
        <w:spacing w:after="0" w:line="360" w:lineRule="auto"/>
        <w:jc w:val="both"/>
        <w:rPr>
          <w:rFonts w:ascii="Simplified Arabic" w:hAnsi="Simplified Arabic" w:cs="Simplified Arabic"/>
          <w:sz w:val="28"/>
          <w:szCs w:val="28"/>
        </w:rPr>
      </w:pPr>
      <w:r w:rsidRPr="00376C1B">
        <w:rPr>
          <w:rFonts w:ascii="Simplified Arabic" w:hAnsi="Simplified Arabic" w:cs="Simplified Arabic"/>
          <w:sz w:val="28"/>
          <w:szCs w:val="28"/>
          <w:rtl/>
        </w:rPr>
        <w:t xml:space="preserve">تُعرّف القيادة الإدارية بأنها القدرة على </w:t>
      </w:r>
      <w:r w:rsidRPr="00471E28">
        <w:rPr>
          <w:rFonts w:ascii="Simplified Arabic" w:hAnsi="Simplified Arabic" w:cs="Simplified Arabic"/>
          <w:sz w:val="28"/>
          <w:szCs w:val="28"/>
          <w:rtl/>
        </w:rPr>
        <w:t>توجيه الأفراد أو الفرق نحو تحقيق أهداف محددة</w:t>
      </w:r>
      <w:r w:rsidRPr="00376C1B">
        <w:rPr>
          <w:rFonts w:ascii="Simplified Arabic" w:hAnsi="Simplified Arabic" w:cs="Simplified Arabic"/>
          <w:sz w:val="28"/>
          <w:szCs w:val="28"/>
          <w:rtl/>
        </w:rPr>
        <w:t xml:space="preserve"> بكفاءة وفاعلية، من خلال التأثير، التحفيز، وتقديم التوجيهات الواضحة التي تُساعد على تنسيق الجهود لتحقيق هذه الأهداف. تُعتبر القيادة من الركائز الأساسية لنجاح المؤسسات، حيث تُسهم في بناء بيئة عمل مُحفّزة، تُشجّع على التعاون، الابتكار، والتعلم المستمر، مما يُساعد على تحقيق مستويات عالية من الإنتاجية والجودة</w:t>
      </w:r>
      <w:r w:rsidRPr="00376C1B">
        <w:rPr>
          <w:rFonts w:ascii="Simplified Arabic" w:hAnsi="Simplified Arabic" w:cs="Simplified Arabic"/>
          <w:sz w:val="28"/>
          <w:szCs w:val="28"/>
        </w:rPr>
        <w:t>.</w:t>
      </w:r>
    </w:p>
    <w:p w14:paraId="47189484" w14:textId="77777777" w:rsidR="00191C27" w:rsidRPr="00376C1B" w:rsidRDefault="00191C27" w:rsidP="00191C27">
      <w:pPr>
        <w:spacing w:after="0" w:line="360" w:lineRule="auto"/>
        <w:jc w:val="both"/>
        <w:rPr>
          <w:rFonts w:ascii="Simplified Arabic" w:hAnsi="Simplified Arabic" w:cs="Simplified Arabic"/>
          <w:sz w:val="28"/>
          <w:szCs w:val="28"/>
        </w:rPr>
      </w:pPr>
      <w:r w:rsidRPr="00376C1B">
        <w:rPr>
          <w:rFonts w:ascii="Simplified Arabic" w:hAnsi="Simplified Arabic" w:cs="Simplified Arabic"/>
          <w:sz w:val="28"/>
          <w:szCs w:val="28"/>
          <w:rtl/>
        </w:rPr>
        <w:t xml:space="preserve">إن أهمية القيادة في بيئة العمل تنبع من دورها في </w:t>
      </w:r>
      <w:r w:rsidRPr="00471E28">
        <w:rPr>
          <w:rFonts w:ascii="Simplified Arabic" w:hAnsi="Simplified Arabic" w:cs="Simplified Arabic"/>
          <w:sz w:val="28"/>
          <w:szCs w:val="28"/>
          <w:rtl/>
        </w:rPr>
        <w:t>تحفيز الموظفين وتوجيههم نحو تحقيق الأهداف المؤسسية، حيث أن القائد الفعّال لا يقتصر دوره على إصدار الأوامر، بل يُركّز على بناء الثقة، وتعزيز التواصل، وتقديم الدعم اللازم للموظفين لتطوير مهاراتهم. كما أن القيادة تُعتبر عنصرًا حيويًا في إدارة التغيير، حيث يُساعد القائد الفعّال على تقليل مقاومة التغيير من خلال شرح أهمية التغييرات بشكل مُقنع، وتقديم تحفيزات تُشجع الموظفين على التكيف مع التحولات الجديدة في بيئة العمل</w:t>
      </w:r>
      <w:r w:rsidRPr="00471E28">
        <w:rPr>
          <w:rFonts w:ascii="Simplified Arabic" w:hAnsi="Simplified Arabic" w:cs="Simplified Arabic"/>
          <w:sz w:val="28"/>
          <w:szCs w:val="28"/>
        </w:rPr>
        <w:t>.</w:t>
      </w:r>
    </w:p>
    <w:p w14:paraId="15065755" w14:textId="77777777" w:rsidR="00191C27" w:rsidRDefault="00191C27" w:rsidP="00191C27">
      <w:pPr>
        <w:spacing w:after="0" w:line="360" w:lineRule="auto"/>
        <w:jc w:val="both"/>
        <w:rPr>
          <w:rFonts w:ascii="Simplified Arabic" w:hAnsi="Simplified Arabic" w:cs="Simplified Arabic"/>
          <w:sz w:val="28"/>
          <w:szCs w:val="28"/>
          <w:rtl/>
        </w:rPr>
      </w:pPr>
      <w:r w:rsidRPr="00376C1B">
        <w:rPr>
          <w:rFonts w:ascii="Simplified Arabic" w:hAnsi="Simplified Arabic" w:cs="Simplified Arabic"/>
          <w:sz w:val="28"/>
          <w:szCs w:val="28"/>
          <w:rtl/>
        </w:rPr>
        <w:t>إضافة إلى ذلك، تُبرز أهمية القيادة في إدارة الأزمات، حيث أن القائد الفعّال يتمتع بمهارات اتخاذ القرار في الوقت المناسب، وتحديد الأولويات بشكل دقيق، مما يُساعد على التعامل مع المواقف الطارئة بكفاءة، وتقليل الآثار السلبية على الأداء المؤسسي. إن القيادة تُعتبر أيضًا أداة استراتيجية لتعزيز ولاء الموظفين، حيث أن القائد الذي يُقدّر جهود فريقه، ويُشركهم في صنع القرار، يُسهم في تحسين رضاهم الوظيفي، ويُحفّزهم على الالتزام بأهداف المؤسسة بشكل مستدام</w:t>
      </w:r>
      <w:r w:rsidRPr="00376C1B">
        <w:rPr>
          <w:rFonts w:ascii="Simplified Arabic" w:hAnsi="Simplified Arabic" w:cs="Simplified Arabic"/>
          <w:sz w:val="28"/>
          <w:szCs w:val="28"/>
        </w:rPr>
        <w:t>.</w:t>
      </w:r>
    </w:p>
    <w:p w14:paraId="2F512761" w14:textId="77777777" w:rsidR="00191C27" w:rsidRPr="00376C1B" w:rsidRDefault="00191C27" w:rsidP="00191C27">
      <w:pPr>
        <w:spacing w:after="0" w:line="360" w:lineRule="auto"/>
        <w:jc w:val="both"/>
        <w:rPr>
          <w:rFonts w:ascii="Simplified Arabic" w:hAnsi="Simplified Arabic" w:cs="Simplified Arabic"/>
          <w:sz w:val="28"/>
          <w:szCs w:val="28"/>
        </w:rPr>
      </w:pPr>
    </w:p>
    <w:p w14:paraId="5760835D" w14:textId="77777777" w:rsidR="00191C27" w:rsidRPr="00471E28" w:rsidRDefault="00191C27" w:rsidP="00191C27">
      <w:pPr>
        <w:spacing w:after="0" w:line="360" w:lineRule="auto"/>
        <w:jc w:val="both"/>
        <w:rPr>
          <w:rFonts w:ascii="Simplified Arabic" w:hAnsi="Simplified Arabic" w:cs="Simplified Arabic"/>
          <w:b/>
          <w:bCs/>
          <w:sz w:val="32"/>
          <w:szCs w:val="32"/>
        </w:rPr>
      </w:pPr>
      <w:r w:rsidRPr="00471E28">
        <w:rPr>
          <w:rFonts w:ascii="Simplified Arabic" w:hAnsi="Simplified Arabic" w:cs="Simplified Arabic"/>
          <w:b/>
          <w:bCs/>
          <w:sz w:val="32"/>
          <w:szCs w:val="32"/>
          <w:rtl/>
        </w:rPr>
        <w:t>الفرق بين المدير والقائد</w:t>
      </w:r>
    </w:p>
    <w:p w14:paraId="2C9C596F" w14:textId="77777777" w:rsidR="00191C27" w:rsidRPr="00376C1B" w:rsidRDefault="00191C27" w:rsidP="00191C27">
      <w:pPr>
        <w:spacing w:after="0" w:line="360" w:lineRule="auto"/>
        <w:jc w:val="both"/>
        <w:rPr>
          <w:rFonts w:ascii="Simplified Arabic" w:hAnsi="Simplified Arabic" w:cs="Simplified Arabic"/>
          <w:sz w:val="28"/>
          <w:szCs w:val="28"/>
        </w:rPr>
      </w:pPr>
      <w:r w:rsidRPr="00471E28">
        <w:rPr>
          <w:rFonts w:ascii="Simplified Arabic" w:hAnsi="Simplified Arabic" w:cs="Simplified Arabic"/>
          <w:sz w:val="28"/>
          <w:szCs w:val="28"/>
          <w:rtl/>
        </w:rPr>
        <w:t>إن الفرق بين المدير والقائد يُعتبر من المحاور الأساسية لفهم القيادة الإدارية الفعّالة، حيث أن كلاهما يلعب دورًا مهمًا في إدارة الفرق وتحقيق الأهداف، لكن بأساليب ومناهج مختلفة. يُركّز المدير على إدارة العمليات وتنظيم الموارد، بينما يُركّز القائد على تحفيز الأفراد والتأثير فيهم لتحقيق الأهداف بشكل فعّال</w:t>
      </w:r>
      <w:r w:rsidRPr="00471E28">
        <w:rPr>
          <w:rFonts w:ascii="Simplified Arabic" w:hAnsi="Simplified Arabic" w:cs="Simplified Arabic"/>
          <w:sz w:val="28"/>
          <w:szCs w:val="28"/>
        </w:rPr>
        <w:t xml:space="preserve">. </w:t>
      </w:r>
      <w:r w:rsidRPr="00471E28">
        <w:rPr>
          <w:rFonts w:ascii="Simplified Arabic" w:hAnsi="Simplified Arabic" w:cs="Simplified Arabic"/>
          <w:sz w:val="28"/>
          <w:szCs w:val="28"/>
          <w:rtl/>
        </w:rPr>
        <w:t>سنستعرض فيما يلي أبرز</w:t>
      </w:r>
      <w:r w:rsidRPr="00376C1B">
        <w:rPr>
          <w:rFonts w:ascii="Simplified Arabic" w:hAnsi="Simplified Arabic" w:cs="Simplified Arabic"/>
          <w:sz w:val="28"/>
          <w:szCs w:val="28"/>
          <w:rtl/>
        </w:rPr>
        <w:t xml:space="preserve"> الفروق بين المدير والقائد من حيث الأسلوب، الأهداف، والطريقة التي يُدير بها كل منهما فريق العمل</w:t>
      </w:r>
      <w:r w:rsidRPr="00376C1B">
        <w:rPr>
          <w:rFonts w:ascii="Simplified Arabic" w:hAnsi="Simplified Arabic" w:cs="Simplified Arabic"/>
          <w:sz w:val="28"/>
          <w:szCs w:val="28"/>
        </w:rPr>
        <w:t>:</w:t>
      </w:r>
    </w:p>
    <w:p w14:paraId="051FB837" w14:textId="77777777" w:rsidR="00191C27" w:rsidRPr="00376C1B" w:rsidRDefault="00191C27" w:rsidP="00191C27">
      <w:pPr>
        <w:pStyle w:val="ListParagraph"/>
        <w:numPr>
          <w:ilvl w:val="0"/>
          <w:numId w:val="6"/>
        </w:numPr>
        <w:spacing w:after="0" w:line="360" w:lineRule="auto"/>
        <w:jc w:val="both"/>
        <w:rPr>
          <w:rFonts w:ascii="Simplified Arabic" w:hAnsi="Simplified Arabic" w:cs="Simplified Arabic"/>
          <w:b/>
          <w:bCs/>
          <w:sz w:val="28"/>
          <w:szCs w:val="28"/>
        </w:rPr>
      </w:pPr>
      <w:r w:rsidRPr="00376C1B">
        <w:rPr>
          <w:rFonts w:ascii="Simplified Arabic" w:hAnsi="Simplified Arabic" w:cs="Simplified Arabic"/>
          <w:b/>
          <w:bCs/>
          <w:sz w:val="28"/>
          <w:szCs w:val="28"/>
        </w:rPr>
        <w:t xml:space="preserve"> </w:t>
      </w:r>
      <w:r w:rsidRPr="00376C1B">
        <w:rPr>
          <w:rFonts w:ascii="Simplified Arabic" w:hAnsi="Simplified Arabic" w:cs="Simplified Arabic"/>
          <w:b/>
          <w:bCs/>
          <w:sz w:val="28"/>
          <w:szCs w:val="28"/>
          <w:rtl/>
        </w:rPr>
        <w:t>أسلوب الإدارة مقابل أسلوب القيادة</w:t>
      </w:r>
    </w:p>
    <w:p w14:paraId="2CEAD4FF" w14:textId="77777777" w:rsidR="00191C27" w:rsidRPr="00376C1B" w:rsidRDefault="00191C27" w:rsidP="00191C27">
      <w:pPr>
        <w:numPr>
          <w:ilvl w:val="0"/>
          <w:numId w:val="1"/>
        </w:numPr>
        <w:spacing w:after="0" w:line="360" w:lineRule="auto"/>
        <w:rPr>
          <w:rFonts w:ascii="Simplified Arabic" w:hAnsi="Simplified Arabic" w:cs="Simplified Arabic"/>
          <w:sz w:val="28"/>
          <w:szCs w:val="28"/>
        </w:rPr>
      </w:pPr>
      <w:r w:rsidRPr="00376C1B">
        <w:rPr>
          <w:rFonts w:ascii="Simplified Arabic" w:hAnsi="Simplified Arabic" w:cs="Simplified Arabic"/>
          <w:b/>
          <w:bCs/>
          <w:sz w:val="28"/>
          <w:szCs w:val="28"/>
          <w:rtl/>
        </w:rPr>
        <w:t>المدير</w:t>
      </w:r>
      <w:r w:rsidRPr="00376C1B">
        <w:rPr>
          <w:rFonts w:ascii="Simplified Arabic" w:hAnsi="Simplified Arabic" w:cs="Simplified Arabic"/>
          <w:b/>
          <w:bCs/>
          <w:sz w:val="28"/>
          <w:szCs w:val="28"/>
        </w:rPr>
        <w:t>:</w:t>
      </w:r>
      <w:r w:rsidRPr="00376C1B">
        <w:rPr>
          <w:rFonts w:ascii="Simplified Arabic" w:hAnsi="Simplified Arabic" w:cs="Simplified Arabic"/>
          <w:sz w:val="28"/>
          <w:szCs w:val="28"/>
        </w:rPr>
        <w:t xml:space="preserve"> </w:t>
      </w:r>
      <w:r w:rsidRPr="00471E28">
        <w:rPr>
          <w:rFonts w:ascii="Simplified Arabic" w:hAnsi="Simplified Arabic" w:cs="Simplified Arabic"/>
          <w:sz w:val="28"/>
          <w:szCs w:val="28"/>
          <w:rtl/>
        </w:rPr>
        <w:t>يُركّز على التخطيط والتنظيم والرقابة، حيث يعتمد على القوانين واللوائح لتحقيق الأهداف، ويُفضّل اتباع الإجراءات والروتين لضمان سير العمل بشكل مُنظّم. يُعتبر المدير جيدًا في إدارة المهام اليومية، وحل المشكلات من خلال تطبيق سياسات واضحة ومحددة</w:t>
      </w:r>
      <w:r w:rsidRPr="00471E28">
        <w:rPr>
          <w:rFonts w:ascii="Simplified Arabic" w:hAnsi="Simplified Arabic" w:cs="Simplified Arabic"/>
          <w:sz w:val="28"/>
          <w:szCs w:val="28"/>
        </w:rPr>
        <w:t>.</w:t>
      </w:r>
    </w:p>
    <w:p w14:paraId="47FA0B42" w14:textId="77777777" w:rsidR="00191C27" w:rsidRPr="00376C1B" w:rsidRDefault="00191C27" w:rsidP="00191C27">
      <w:pPr>
        <w:numPr>
          <w:ilvl w:val="0"/>
          <w:numId w:val="1"/>
        </w:numPr>
        <w:spacing w:after="0" w:line="360" w:lineRule="auto"/>
        <w:jc w:val="both"/>
        <w:rPr>
          <w:rFonts w:ascii="Simplified Arabic" w:hAnsi="Simplified Arabic" w:cs="Simplified Arabic"/>
          <w:sz w:val="28"/>
          <w:szCs w:val="28"/>
        </w:rPr>
      </w:pPr>
      <w:r w:rsidRPr="00376C1B">
        <w:rPr>
          <w:rFonts w:ascii="Simplified Arabic" w:hAnsi="Simplified Arabic" w:cs="Simplified Arabic" w:hint="cs"/>
          <w:b/>
          <w:bCs/>
          <w:sz w:val="28"/>
          <w:szCs w:val="28"/>
          <w:rtl/>
        </w:rPr>
        <w:t>القائد</w:t>
      </w:r>
      <w:r>
        <w:rPr>
          <w:rFonts w:ascii="Simplified Arabic" w:hAnsi="Simplified Arabic" w:cs="Simplified Arabic"/>
          <w:b/>
          <w:bCs/>
          <w:sz w:val="28"/>
          <w:szCs w:val="28"/>
        </w:rPr>
        <w:t>:</w:t>
      </w:r>
      <w:r w:rsidRPr="00376C1B">
        <w:rPr>
          <w:rFonts w:ascii="Simplified Arabic" w:hAnsi="Simplified Arabic" w:cs="Simplified Arabic"/>
          <w:sz w:val="28"/>
          <w:szCs w:val="28"/>
        </w:rPr>
        <w:t xml:space="preserve"> </w:t>
      </w:r>
      <w:r w:rsidRPr="00471E28">
        <w:rPr>
          <w:rFonts w:ascii="Simplified Arabic" w:hAnsi="Simplified Arabic" w:cs="Simplified Arabic"/>
          <w:sz w:val="28"/>
          <w:szCs w:val="28"/>
          <w:rtl/>
        </w:rPr>
        <w:t>يُركّز على الإلهام والتحفيز وبناء الثقة، حيث يُفضّل تقديم رؤية واضحة ومُلهمة للفريق، ويعتمد على تحفيز الموظفين من خلال التقدير والثقة، وليس من خلال الأوامر واللوائح فقط. القائد الفعّال يُشجّع على الابتكار، ويدفع الموظفين لتحمّل المخاطر بشكل مدروس لتحقيق الأهداف بشكل إبداعي</w:t>
      </w:r>
      <w:r w:rsidRPr="00471E28">
        <w:rPr>
          <w:rFonts w:ascii="Simplified Arabic" w:hAnsi="Simplified Arabic" w:cs="Simplified Arabic"/>
          <w:sz w:val="28"/>
          <w:szCs w:val="28"/>
        </w:rPr>
        <w:t>.</w:t>
      </w:r>
    </w:p>
    <w:p w14:paraId="5E8ECDE6" w14:textId="77777777" w:rsidR="00191C27" w:rsidRPr="00376C1B" w:rsidRDefault="00191C27" w:rsidP="00191C27">
      <w:pPr>
        <w:pStyle w:val="ListParagraph"/>
        <w:numPr>
          <w:ilvl w:val="0"/>
          <w:numId w:val="6"/>
        </w:numPr>
        <w:spacing w:after="0" w:line="360" w:lineRule="auto"/>
        <w:jc w:val="both"/>
        <w:rPr>
          <w:rFonts w:ascii="Simplified Arabic" w:hAnsi="Simplified Arabic" w:cs="Simplified Arabic"/>
          <w:b/>
          <w:bCs/>
          <w:sz w:val="28"/>
          <w:szCs w:val="28"/>
        </w:rPr>
      </w:pPr>
      <w:r w:rsidRPr="00376C1B">
        <w:rPr>
          <w:rFonts w:ascii="Simplified Arabic" w:hAnsi="Simplified Arabic" w:cs="Simplified Arabic"/>
          <w:b/>
          <w:bCs/>
          <w:sz w:val="28"/>
          <w:szCs w:val="28"/>
          <w:rtl/>
        </w:rPr>
        <w:t>التركيز على الأشخاص مقابل التركيز على العمليات</w:t>
      </w:r>
    </w:p>
    <w:p w14:paraId="277DD21D" w14:textId="77777777" w:rsidR="00191C27" w:rsidRPr="00376C1B" w:rsidRDefault="00191C27" w:rsidP="00191C27">
      <w:pPr>
        <w:numPr>
          <w:ilvl w:val="0"/>
          <w:numId w:val="2"/>
        </w:numPr>
        <w:spacing w:after="0" w:line="360" w:lineRule="auto"/>
        <w:jc w:val="both"/>
        <w:rPr>
          <w:rFonts w:ascii="Simplified Arabic" w:hAnsi="Simplified Arabic" w:cs="Simplified Arabic"/>
          <w:sz w:val="28"/>
          <w:szCs w:val="28"/>
        </w:rPr>
      </w:pPr>
      <w:r w:rsidRPr="00376C1B">
        <w:rPr>
          <w:rFonts w:ascii="Simplified Arabic" w:hAnsi="Simplified Arabic" w:cs="Simplified Arabic"/>
          <w:b/>
          <w:bCs/>
          <w:sz w:val="28"/>
          <w:szCs w:val="28"/>
          <w:rtl/>
        </w:rPr>
        <w:t>المدير</w:t>
      </w:r>
      <w:r w:rsidRPr="00376C1B">
        <w:rPr>
          <w:rFonts w:ascii="Simplified Arabic" w:hAnsi="Simplified Arabic" w:cs="Simplified Arabic"/>
          <w:b/>
          <w:bCs/>
          <w:sz w:val="28"/>
          <w:szCs w:val="28"/>
        </w:rPr>
        <w:t>:</w:t>
      </w:r>
      <w:r w:rsidRPr="00471E28">
        <w:rPr>
          <w:rFonts w:ascii="Simplified Arabic" w:hAnsi="Simplified Arabic" w:cs="Simplified Arabic"/>
          <w:sz w:val="28"/>
          <w:szCs w:val="28"/>
        </w:rPr>
        <w:t xml:space="preserve"> </w:t>
      </w:r>
      <w:r w:rsidRPr="00471E28">
        <w:rPr>
          <w:rFonts w:ascii="Simplified Arabic" w:hAnsi="Simplified Arabic" w:cs="Simplified Arabic"/>
          <w:sz w:val="28"/>
          <w:szCs w:val="28"/>
          <w:rtl/>
        </w:rPr>
        <w:t>يُركّز بشكل أساسي على العمليات والإجراءات، حيث يعتبر أن الالتزام بالمواعيد النهائية، وضمان سير العمل وفقًا للقوانين المحددة، هو المفتاح لتحقيق النجاح. إن أسلوب المدير يعتمد على تقييم الأداء من خلال مؤشرات قابلة للقياس، مثل الإنتاجية والجودة</w:t>
      </w:r>
      <w:r w:rsidRPr="00471E28">
        <w:rPr>
          <w:rFonts w:ascii="Simplified Arabic" w:hAnsi="Simplified Arabic" w:cs="Simplified Arabic"/>
          <w:sz w:val="28"/>
          <w:szCs w:val="28"/>
        </w:rPr>
        <w:t>.</w:t>
      </w:r>
    </w:p>
    <w:p w14:paraId="20F2690B" w14:textId="77777777" w:rsidR="00191C27" w:rsidRPr="00376C1B" w:rsidRDefault="00191C27" w:rsidP="00191C27">
      <w:pPr>
        <w:numPr>
          <w:ilvl w:val="0"/>
          <w:numId w:val="2"/>
        </w:numPr>
        <w:spacing w:after="0" w:line="360" w:lineRule="auto"/>
        <w:jc w:val="both"/>
        <w:rPr>
          <w:rFonts w:ascii="Simplified Arabic" w:hAnsi="Simplified Arabic" w:cs="Simplified Arabic"/>
          <w:sz w:val="28"/>
          <w:szCs w:val="28"/>
        </w:rPr>
      </w:pPr>
      <w:r w:rsidRPr="00376C1B">
        <w:rPr>
          <w:rFonts w:ascii="Simplified Arabic" w:hAnsi="Simplified Arabic" w:cs="Simplified Arabic"/>
          <w:b/>
          <w:bCs/>
          <w:sz w:val="28"/>
          <w:szCs w:val="28"/>
          <w:rtl/>
        </w:rPr>
        <w:lastRenderedPageBreak/>
        <w:t>القائد</w:t>
      </w:r>
      <w:r w:rsidRPr="00376C1B">
        <w:rPr>
          <w:rFonts w:ascii="Simplified Arabic" w:hAnsi="Simplified Arabic" w:cs="Simplified Arabic"/>
          <w:b/>
          <w:bCs/>
          <w:sz w:val="28"/>
          <w:szCs w:val="28"/>
        </w:rPr>
        <w:t>:</w:t>
      </w:r>
      <w:r w:rsidRPr="00376C1B">
        <w:rPr>
          <w:rFonts w:ascii="Simplified Arabic" w:hAnsi="Simplified Arabic" w:cs="Simplified Arabic"/>
          <w:sz w:val="28"/>
          <w:szCs w:val="28"/>
        </w:rPr>
        <w:t xml:space="preserve"> </w:t>
      </w:r>
      <w:r w:rsidRPr="00471E28">
        <w:rPr>
          <w:rFonts w:ascii="Simplified Arabic" w:hAnsi="Simplified Arabic" w:cs="Simplified Arabic"/>
          <w:sz w:val="28"/>
          <w:szCs w:val="28"/>
          <w:rtl/>
        </w:rPr>
        <w:t>يُركّز بشكل أساسي على الأفراد وتحفيزهم وتطويرهم، حيث يعتبر أن بناء الثقة، تعزيز التقدير، وتطوير مهارات الموظفين، هو الأساس لتحقيق النجاح. القائد الفعّال يُشجّع على التعلم المستمر، ويُقدّم فرصًا للتدريب والتطوير، مما يُساعد الموظفين على تطوير مهاراتهم، وتعزيز التزامهم بأهداف المؤسسة</w:t>
      </w:r>
      <w:r w:rsidRPr="00471E28">
        <w:rPr>
          <w:rFonts w:ascii="Simplified Arabic" w:hAnsi="Simplified Arabic" w:cs="Simplified Arabic"/>
          <w:sz w:val="28"/>
          <w:szCs w:val="28"/>
        </w:rPr>
        <w:t>.</w:t>
      </w:r>
    </w:p>
    <w:p w14:paraId="0EB4A1EB" w14:textId="77777777" w:rsidR="00191C27" w:rsidRPr="00376C1B" w:rsidRDefault="00191C27" w:rsidP="00191C27">
      <w:pPr>
        <w:pStyle w:val="ListParagraph"/>
        <w:numPr>
          <w:ilvl w:val="0"/>
          <w:numId w:val="6"/>
        </w:numPr>
        <w:spacing w:after="0" w:line="360" w:lineRule="auto"/>
        <w:jc w:val="both"/>
        <w:rPr>
          <w:rFonts w:ascii="Simplified Arabic" w:hAnsi="Simplified Arabic" w:cs="Simplified Arabic"/>
          <w:b/>
          <w:bCs/>
          <w:sz w:val="28"/>
          <w:szCs w:val="28"/>
        </w:rPr>
      </w:pPr>
      <w:r w:rsidRPr="00376C1B">
        <w:rPr>
          <w:rFonts w:ascii="Simplified Arabic" w:hAnsi="Simplified Arabic" w:cs="Simplified Arabic"/>
          <w:b/>
          <w:bCs/>
          <w:sz w:val="28"/>
          <w:szCs w:val="28"/>
          <w:rtl/>
        </w:rPr>
        <w:t>اتخاذ القرار: السلطة مقابل المشاركة</w:t>
      </w:r>
    </w:p>
    <w:p w14:paraId="42B45C75" w14:textId="77777777" w:rsidR="00191C27" w:rsidRPr="00376C1B" w:rsidRDefault="00191C27" w:rsidP="00191C27">
      <w:pPr>
        <w:numPr>
          <w:ilvl w:val="0"/>
          <w:numId w:val="3"/>
        </w:numPr>
        <w:spacing w:after="0" w:line="360" w:lineRule="auto"/>
        <w:jc w:val="both"/>
        <w:rPr>
          <w:rFonts w:ascii="Simplified Arabic" w:hAnsi="Simplified Arabic" w:cs="Simplified Arabic"/>
          <w:sz w:val="28"/>
          <w:szCs w:val="28"/>
        </w:rPr>
      </w:pPr>
      <w:r w:rsidRPr="00376C1B">
        <w:rPr>
          <w:rFonts w:ascii="Simplified Arabic" w:hAnsi="Simplified Arabic" w:cs="Simplified Arabic"/>
          <w:b/>
          <w:bCs/>
          <w:sz w:val="28"/>
          <w:szCs w:val="28"/>
          <w:rtl/>
        </w:rPr>
        <w:t>المدير</w:t>
      </w:r>
      <w:r w:rsidRPr="00376C1B">
        <w:rPr>
          <w:rFonts w:ascii="Simplified Arabic" w:hAnsi="Simplified Arabic" w:cs="Simplified Arabic"/>
          <w:b/>
          <w:bCs/>
          <w:sz w:val="28"/>
          <w:szCs w:val="28"/>
        </w:rPr>
        <w:t>:</w:t>
      </w:r>
      <w:r w:rsidRPr="00376C1B">
        <w:rPr>
          <w:rFonts w:ascii="Simplified Arabic" w:hAnsi="Simplified Arabic" w:cs="Simplified Arabic"/>
          <w:sz w:val="28"/>
          <w:szCs w:val="28"/>
        </w:rPr>
        <w:t xml:space="preserve"> </w:t>
      </w:r>
      <w:r w:rsidRPr="00376C1B">
        <w:rPr>
          <w:rFonts w:ascii="Simplified Arabic" w:hAnsi="Simplified Arabic" w:cs="Simplified Arabic"/>
          <w:sz w:val="28"/>
          <w:szCs w:val="28"/>
          <w:rtl/>
        </w:rPr>
        <w:t>ي</w:t>
      </w:r>
      <w:r w:rsidRPr="00471E28">
        <w:rPr>
          <w:rFonts w:ascii="Simplified Arabic" w:hAnsi="Simplified Arabic" w:cs="Simplified Arabic"/>
          <w:sz w:val="28"/>
          <w:szCs w:val="28"/>
          <w:rtl/>
        </w:rPr>
        <w:t>عتمد على السلطة الهرمية في اتخاذ القرار، حيث يُفضّل إصدار الأوامر بشكل مباشر، ويُركّز على الالتزام بالتعليمات دون الحاجة إلى مشاركة الموظفين في صنع القرار. إن هذا الأسلوب يُساعد على تحقيق الأهداف بكفاءة، لكنه قد يُقلّل من دافعية الموظفين، حيث يشعرون بأنهم مُجرّد منفّذين للقرارات</w:t>
      </w:r>
      <w:r w:rsidRPr="00471E28">
        <w:rPr>
          <w:rFonts w:ascii="Simplified Arabic" w:hAnsi="Simplified Arabic" w:cs="Simplified Arabic"/>
          <w:sz w:val="28"/>
          <w:szCs w:val="28"/>
        </w:rPr>
        <w:t>.</w:t>
      </w:r>
    </w:p>
    <w:p w14:paraId="1C4BD52A" w14:textId="77777777" w:rsidR="00191C27" w:rsidRPr="00376C1B" w:rsidRDefault="00191C27" w:rsidP="00191C27">
      <w:pPr>
        <w:numPr>
          <w:ilvl w:val="0"/>
          <w:numId w:val="3"/>
        </w:numPr>
        <w:spacing w:after="0" w:line="360" w:lineRule="auto"/>
        <w:jc w:val="both"/>
        <w:rPr>
          <w:rFonts w:ascii="Simplified Arabic" w:hAnsi="Simplified Arabic" w:cs="Simplified Arabic"/>
          <w:sz w:val="28"/>
          <w:szCs w:val="28"/>
        </w:rPr>
      </w:pPr>
      <w:r w:rsidRPr="00376C1B">
        <w:rPr>
          <w:rFonts w:ascii="Simplified Arabic" w:hAnsi="Simplified Arabic" w:cs="Simplified Arabic"/>
          <w:b/>
          <w:bCs/>
          <w:sz w:val="28"/>
          <w:szCs w:val="28"/>
          <w:rtl/>
        </w:rPr>
        <w:t>القائد</w:t>
      </w:r>
      <w:r w:rsidRPr="00376C1B">
        <w:rPr>
          <w:rFonts w:ascii="Simplified Arabic" w:hAnsi="Simplified Arabic" w:cs="Simplified Arabic"/>
          <w:b/>
          <w:bCs/>
          <w:sz w:val="28"/>
          <w:szCs w:val="28"/>
        </w:rPr>
        <w:t>:</w:t>
      </w:r>
      <w:r w:rsidRPr="00376C1B">
        <w:rPr>
          <w:rFonts w:ascii="Simplified Arabic" w:hAnsi="Simplified Arabic" w:cs="Simplified Arabic"/>
          <w:sz w:val="28"/>
          <w:szCs w:val="28"/>
        </w:rPr>
        <w:t xml:space="preserve"> </w:t>
      </w:r>
      <w:r w:rsidRPr="00471E28">
        <w:rPr>
          <w:rFonts w:ascii="Simplified Arabic" w:hAnsi="Simplified Arabic" w:cs="Simplified Arabic"/>
          <w:sz w:val="28"/>
          <w:szCs w:val="28"/>
          <w:rtl/>
        </w:rPr>
        <w:t>يعتمد على المشاركة والتمكين في اتخاذ القرار، حيث يُفضّل إشراك الموظفين في مناقشة الأهداف والاستراتيجيات، مما يُعزز من شعورهم بالمسؤولية والانتماء. إن هذا الأسلوب يُساعد على تقديم حلول إبداعية، وتعزيز روح الفريق، مما يُسهم في تحسين الأداء المؤسسي بشكل مستدام</w:t>
      </w:r>
      <w:r w:rsidRPr="00471E28">
        <w:rPr>
          <w:rFonts w:ascii="Simplified Arabic" w:hAnsi="Simplified Arabic" w:cs="Simplified Arabic"/>
          <w:sz w:val="28"/>
          <w:szCs w:val="28"/>
        </w:rPr>
        <w:t>.</w:t>
      </w:r>
    </w:p>
    <w:p w14:paraId="243D6BE0" w14:textId="77777777" w:rsidR="00191C27" w:rsidRPr="00376C1B" w:rsidRDefault="00191C27" w:rsidP="00191C27">
      <w:pPr>
        <w:pStyle w:val="ListParagraph"/>
        <w:numPr>
          <w:ilvl w:val="0"/>
          <w:numId w:val="6"/>
        </w:numPr>
        <w:spacing w:after="0" w:line="360" w:lineRule="auto"/>
        <w:jc w:val="both"/>
        <w:rPr>
          <w:rFonts w:ascii="Simplified Arabic" w:hAnsi="Simplified Arabic" w:cs="Simplified Arabic"/>
          <w:b/>
          <w:bCs/>
          <w:sz w:val="28"/>
          <w:szCs w:val="28"/>
        </w:rPr>
      </w:pPr>
      <w:r w:rsidRPr="00376C1B">
        <w:rPr>
          <w:rFonts w:ascii="Simplified Arabic" w:hAnsi="Simplified Arabic" w:cs="Simplified Arabic"/>
          <w:b/>
          <w:bCs/>
          <w:sz w:val="28"/>
          <w:szCs w:val="28"/>
        </w:rPr>
        <w:t xml:space="preserve"> </w:t>
      </w:r>
      <w:r w:rsidRPr="00376C1B">
        <w:rPr>
          <w:rFonts w:ascii="Simplified Arabic" w:hAnsi="Simplified Arabic" w:cs="Simplified Arabic"/>
          <w:b/>
          <w:bCs/>
          <w:sz w:val="28"/>
          <w:szCs w:val="28"/>
          <w:rtl/>
        </w:rPr>
        <w:t>التعامل مع التغيير: السيطرة مقابل التحفيز</w:t>
      </w:r>
    </w:p>
    <w:p w14:paraId="63602C04" w14:textId="77777777" w:rsidR="00191C27" w:rsidRPr="00376C1B" w:rsidRDefault="00191C27" w:rsidP="00191C27">
      <w:pPr>
        <w:numPr>
          <w:ilvl w:val="0"/>
          <w:numId w:val="4"/>
        </w:numPr>
        <w:spacing w:after="0" w:line="360" w:lineRule="auto"/>
        <w:jc w:val="both"/>
        <w:rPr>
          <w:rFonts w:ascii="Simplified Arabic" w:hAnsi="Simplified Arabic" w:cs="Simplified Arabic"/>
          <w:sz w:val="28"/>
          <w:szCs w:val="28"/>
        </w:rPr>
      </w:pPr>
      <w:r w:rsidRPr="00376C1B">
        <w:rPr>
          <w:rFonts w:ascii="Simplified Arabic" w:hAnsi="Simplified Arabic" w:cs="Simplified Arabic"/>
          <w:b/>
          <w:bCs/>
          <w:sz w:val="28"/>
          <w:szCs w:val="28"/>
          <w:rtl/>
        </w:rPr>
        <w:t>المدير</w:t>
      </w:r>
      <w:r w:rsidRPr="00376C1B">
        <w:rPr>
          <w:rFonts w:ascii="Simplified Arabic" w:hAnsi="Simplified Arabic" w:cs="Simplified Arabic"/>
          <w:b/>
          <w:bCs/>
          <w:sz w:val="28"/>
          <w:szCs w:val="28"/>
        </w:rPr>
        <w:t>:</w:t>
      </w:r>
      <w:r w:rsidRPr="00376C1B">
        <w:rPr>
          <w:rFonts w:ascii="Simplified Arabic" w:hAnsi="Simplified Arabic" w:cs="Simplified Arabic"/>
          <w:sz w:val="28"/>
          <w:szCs w:val="28"/>
        </w:rPr>
        <w:t xml:space="preserve"> </w:t>
      </w:r>
      <w:r w:rsidRPr="00471E28">
        <w:rPr>
          <w:rFonts w:ascii="Simplified Arabic" w:hAnsi="Simplified Arabic" w:cs="Simplified Arabic"/>
          <w:sz w:val="28"/>
          <w:szCs w:val="28"/>
          <w:rtl/>
        </w:rPr>
        <w:t>يُركّز على السيطرة على التغيير من خلال وضع خطط واضحة، وإصدار تعليمات مُحددة تُساعد على تنفيذ التغيير بشكل مُنظّم ودون تعطيل العمليات اليومية. إن هذا الأسلوب يُعتبر فعّالًا في إدارة التغيير الروتيني، لكنه قد يُواجه مقاومة من الموظفين إذا لم يُقدّم مبررات مُقنعة لأهمية التغيير</w:t>
      </w:r>
      <w:r w:rsidRPr="00376C1B">
        <w:rPr>
          <w:rFonts w:ascii="Simplified Arabic" w:hAnsi="Simplified Arabic" w:cs="Simplified Arabic"/>
          <w:sz w:val="28"/>
          <w:szCs w:val="28"/>
        </w:rPr>
        <w:t>.</w:t>
      </w:r>
    </w:p>
    <w:p w14:paraId="7B8585C4" w14:textId="77777777" w:rsidR="00191C27" w:rsidRPr="00376C1B" w:rsidRDefault="00191C27" w:rsidP="00191C27">
      <w:pPr>
        <w:numPr>
          <w:ilvl w:val="0"/>
          <w:numId w:val="4"/>
        </w:numPr>
        <w:spacing w:after="0" w:line="360" w:lineRule="auto"/>
        <w:jc w:val="both"/>
        <w:rPr>
          <w:rFonts w:ascii="Simplified Arabic" w:hAnsi="Simplified Arabic" w:cs="Simplified Arabic"/>
          <w:sz w:val="28"/>
          <w:szCs w:val="28"/>
        </w:rPr>
      </w:pPr>
      <w:r w:rsidRPr="00376C1B">
        <w:rPr>
          <w:rFonts w:ascii="Simplified Arabic" w:hAnsi="Simplified Arabic" w:cs="Simplified Arabic"/>
          <w:b/>
          <w:bCs/>
          <w:sz w:val="28"/>
          <w:szCs w:val="28"/>
          <w:rtl/>
        </w:rPr>
        <w:t>القائد</w:t>
      </w:r>
      <w:r w:rsidRPr="00376C1B">
        <w:rPr>
          <w:rFonts w:ascii="Simplified Arabic" w:hAnsi="Simplified Arabic" w:cs="Simplified Arabic"/>
          <w:b/>
          <w:bCs/>
          <w:sz w:val="28"/>
          <w:szCs w:val="28"/>
        </w:rPr>
        <w:t>:</w:t>
      </w:r>
      <w:r w:rsidRPr="00376C1B">
        <w:rPr>
          <w:rFonts w:ascii="Simplified Arabic" w:hAnsi="Simplified Arabic" w:cs="Simplified Arabic"/>
          <w:sz w:val="28"/>
          <w:szCs w:val="28"/>
        </w:rPr>
        <w:t xml:space="preserve"> </w:t>
      </w:r>
      <w:r w:rsidRPr="00471E28">
        <w:rPr>
          <w:rFonts w:ascii="Simplified Arabic" w:hAnsi="Simplified Arabic" w:cs="Simplified Arabic"/>
          <w:sz w:val="28"/>
          <w:szCs w:val="28"/>
          <w:rtl/>
        </w:rPr>
        <w:t xml:space="preserve">يُركّز على تحفيز الموظفين للتغيير من خلال تقديم رؤية مُلهمة تُبرز فوائد التغيير بشكل مُقنع، وتقديم تحفيزات تُشجع الموظفين على التكيف مع التغييرات الجديدة بشكل إيجابي. القائد الفعّال يُقدّم </w:t>
      </w:r>
      <w:r w:rsidRPr="00471E28">
        <w:rPr>
          <w:rFonts w:ascii="Simplified Arabic" w:hAnsi="Simplified Arabic" w:cs="Simplified Arabic"/>
          <w:sz w:val="28"/>
          <w:szCs w:val="28"/>
          <w:rtl/>
        </w:rPr>
        <w:lastRenderedPageBreak/>
        <w:t>دعمًا مستمرًا، ويُشجّع الموظفين على تقديم أفكار ومقترحات تُساعد على تحسين عمليات التغيير، مما يُسهم في تقليل المقاومة، وتحقيق التحوّل بكفاءة</w:t>
      </w:r>
      <w:r w:rsidRPr="00471E28">
        <w:rPr>
          <w:rFonts w:ascii="Simplified Arabic" w:hAnsi="Simplified Arabic" w:cs="Simplified Arabic"/>
          <w:sz w:val="28"/>
          <w:szCs w:val="28"/>
        </w:rPr>
        <w:t>.</w:t>
      </w:r>
    </w:p>
    <w:p w14:paraId="4C69BB1F" w14:textId="77777777" w:rsidR="00191C27" w:rsidRPr="00471E28" w:rsidRDefault="00191C27" w:rsidP="00191C27">
      <w:pPr>
        <w:spacing w:after="0" w:line="360" w:lineRule="auto"/>
        <w:jc w:val="both"/>
        <w:rPr>
          <w:rFonts w:ascii="Simplified Arabic" w:hAnsi="Simplified Arabic" w:cs="Simplified Arabic"/>
          <w:sz w:val="28"/>
          <w:szCs w:val="28"/>
          <w:rtl/>
        </w:rPr>
      </w:pPr>
      <w:r w:rsidRPr="00471E28">
        <w:rPr>
          <w:rFonts w:ascii="Simplified Arabic" w:hAnsi="Simplified Arabic" w:cs="Simplified Arabic"/>
          <w:sz w:val="28"/>
          <w:szCs w:val="28"/>
          <w:rtl/>
        </w:rPr>
        <w:t>تُبرز الفروقات بين المدير والقائد أن القيادة تُعتبر عنصرًا حيويًا لتحقيق التوازن بين إدارة العمليات وتحفيز الأفراد، حيث أن القائد الفعّال يتمتع بقدرة على تقديم رؤية مُلهمة، بناء الثقة، وتحفيز الموظفين على تطوير مهاراتهم، مما يُساعد على تحقيق أهداف المؤسسة بكفاءة وفاعلية. بينما يُركّز المدير على التنظيم والرقابة، مما يُساعد على ضمان سير العمل بشكل مُنظّم ومستقر. إن الجمع بين مهارات القيادة والإدارة يُعتبر الاستراتيجية المثالية لتحقيق النجاح المؤسسي، وتعزيز التنافسية في بيئة العمل المتغيرة</w:t>
      </w:r>
      <w:r w:rsidRPr="00471E28">
        <w:rPr>
          <w:rFonts w:ascii="Simplified Arabic" w:hAnsi="Simplified Arabic" w:cs="Simplified Arabic"/>
          <w:sz w:val="28"/>
          <w:szCs w:val="28"/>
        </w:rPr>
        <w:t>.</w:t>
      </w:r>
    </w:p>
    <w:p w14:paraId="0F3C651D" w14:textId="77777777" w:rsidR="00191C27" w:rsidRPr="00471E28" w:rsidRDefault="00191C27" w:rsidP="00191C27">
      <w:pPr>
        <w:spacing w:after="0" w:line="360" w:lineRule="auto"/>
        <w:jc w:val="both"/>
        <w:rPr>
          <w:rFonts w:ascii="Simplified Arabic" w:hAnsi="Simplified Arabic" w:cs="Simplified Arabic"/>
          <w:b/>
          <w:bCs/>
          <w:sz w:val="32"/>
          <w:szCs w:val="32"/>
        </w:rPr>
      </w:pPr>
      <w:r w:rsidRPr="00471E28">
        <w:rPr>
          <w:rFonts w:ascii="Simplified Arabic" w:hAnsi="Simplified Arabic" w:cs="Simplified Arabic" w:hint="cs"/>
          <w:b/>
          <w:bCs/>
          <w:sz w:val="32"/>
          <w:szCs w:val="32"/>
          <w:rtl/>
        </w:rPr>
        <w:t xml:space="preserve">2. </w:t>
      </w:r>
      <w:r w:rsidRPr="00471E28">
        <w:rPr>
          <w:rFonts w:ascii="Simplified Arabic" w:hAnsi="Simplified Arabic" w:cs="Simplified Arabic"/>
          <w:b/>
          <w:bCs/>
          <w:sz w:val="32"/>
          <w:szCs w:val="32"/>
          <w:rtl/>
        </w:rPr>
        <w:t>مهارات المدير الناجح</w:t>
      </w:r>
    </w:p>
    <w:p w14:paraId="1AFFBCA4" w14:textId="77777777" w:rsidR="00191C27" w:rsidRPr="00BE5493" w:rsidRDefault="00191C27" w:rsidP="00191C27">
      <w:pPr>
        <w:pStyle w:val="ListParagraph"/>
        <w:numPr>
          <w:ilvl w:val="0"/>
          <w:numId w:val="5"/>
        </w:numPr>
        <w:spacing w:after="0" w:line="360" w:lineRule="auto"/>
        <w:jc w:val="both"/>
        <w:rPr>
          <w:rFonts w:ascii="Simplified Arabic" w:hAnsi="Simplified Arabic" w:cs="Simplified Arabic"/>
          <w:b/>
          <w:bCs/>
          <w:sz w:val="28"/>
          <w:szCs w:val="28"/>
        </w:rPr>
      </w:pPr>
      <w:r w:rsidRPr="00BE5493">
        <w:rPr>
          <w:rFonts w:ascii="Simplified Arabic" w:hAnsi="Simplified Arabic" w:cs="Simplified Arabic"/>
          <w:b/>
          <w:bCs/>
          <w:sz w:val="28"/>
          <w:szCs w:val="28"/>
          <w:rtl/>
        </w:rPr>
        <w:t>المهارات الشخصية</w:t>
      </w:r>
    </w:p>
    <w:p w14:paraId="5FF48E68" w14:textId="77777777" w:rsidR="00191C27" w:rsidRPr="00BE5493" w:rsidRDefault="00191C27" w:rsidP="00191C27">
      <w:pPr>
        <w:spacing w:after="0" w:line="360" w:lineRule="auto"/>
        <w:jc w:val="both"/>
        <w:rPr>
          <w:rFonts w:ascii="Simplified Arabic" w:hAnsi="Simplified Arabic" w:cs="Simplified Arabic"/>
          <w:sz w:val="28"/>
          <w:szCs w:val="28"/>
        </w:rPr>
      </w:pPr>
      <w:r w:rsidRPr="00BE5493">
        <w:rPr>
          <w:rFonts w:ascii="Simplified Arabic" w:hAnsi="Simplified Arabic" w:cs="Simplified Arabic"/>
          <w:sz w:val="28"/>
          <w:szCs w:val="28"/>
          <w:rtl/>
        </w:rPr>
        <w:t>تُعتبر المهارات الشخصية من الركائز الأساسية التي تُحدد فعالية المدير في قيادة فريق العمل وتحقيق الأهداف المؤسسية. تُركّز هذه المهارات على بناء علاقات إيجابية مع الموظفين، وتعزيز الثقة، وتحفيزهم على تقديم أفضل ما لديهم، مما يُسهم في تحسين الإنتاجية، وتعزيز الالتزام بأهداف المؤسسة. فيما يلي، سنستعرض بالتفصيل أبرز المهارات الشخصية التي يجب أن يمتلكها المدير الناجح</w:t>
      </w:r>
      <w:r w:rsidRPr="00BE5493">
        <w:rPr>
          <w:rFonts w:ascii="Simplified Arabic" w:hAnsi="Simplified Arabic" w:cs="Simplified Arabic"/>
          <w:sz w:val="28"/>
          <w:szCs w:val="28"/>
        </w:rPr>
        <w:t>:</w:t>
      </w:r>
    </w:p>
    <w:p w14:paraId="440819C7" w14:textId="77777777" w:rsidR="00191C27" w:rsidRPr="00BE5493" w:rsidRDefault="00191C27" w:rsidP="00191C27">
      <w:pPr>
        <w:pStyle w:val="ListParagraph"/>
        <w:numPr>
          <w:ilvl w:val="0"/>
          <w:numId w:val="7"/>
        </w:numPr>
        <w:spacing w:after="0" w:line="360" w:lineRule="auto"/>
        <w:jc w:val="both"/>
        <w:rPr>
          <w:rFonts w:ascii="Simplified Arabic" w:hAnsi="Simplified Arabic" w:cs="Simplified Arabic"/>
          <w:b/>
          <w:bCs/>
          <w:sz w:val="28"/>
          <w:szCs w:val="28"/>
        </w:rPr>
      </w:pPr>
      <w:r w:rsidRPr="00BE5493">
        <w:rPr>
          <w:rFonts w:ascii="Simplified Arabic" w:hAnsi="Simplified Arabic" w:cs="Simplified Arabic"/>
          <w:b/>
          <w:bCs/>
          <w:sz w:val="28"/>
          <w:szCs w:val="28"/>
        </w:rPr>
        <w:t xml:space="preserve"> </w:t>
      </w:r>
      <w:r w:rsidRPr="00BE5493">
        <w:rPr>
          <w:rFonts w:ascii="Simplified Arabic" w:hAnsi="Simplified Arabic" w:cs="Simplified Arabic"/>
          <w:b/>
          <w:bCs/>
          <w:sz w:val="28"/>
          <w:szCs w:val="28"/>
          <w:rtl/>
        </w:rPr>
        <w:t xml:space="preserve">مهارة </w:t>
      </w:r>
      <w:r w:rsidRPr="00BE5493">
        <w:rPr>
          <w:rFonts w:ascii="Simplified Arabic" w:hAnsi="Simplified Arabic" w:cs="Simplified Arabic" w:hint="cs"/>
          <w:b/>
          <w:bCs/>
          <w:sz w:val="28"/>
          <w:szCs w:val="28"/>
          <w:rtl/>
        </w:rPr>
        <w:t>التواصل</w:t>
      </w:r>
      <w:r>
        <w:rPr>
          <w:rFonts w:ascii="Simplified Arabic" w:hAnsi="Simplified Arabic" w:cs="Simplified Arabic" w:hint="cs"/>
          <w:b/>
          <w:bCs/>
          <w:sz w:val="28"/>
          <w:szCs w:val="28"/>
          <w:rtl/>
        </w:rPr>
        <w:t xml:space="preserve"> </w:t>
      </w:r>
      <w:r w:rsidRPr="00BE5493">
        <w:rPr>
          <w:rFonts w:ascii="Simplified Arabic" w:hAnsi="Simplified Arabic" w:cs="Simplified Arabic"/>
          <w:b/>
          <w:bCs/>
          <w:sz w:val="28"/>
          <w:szCs w:val="28"/>
        </w:rPr>
        <w:t>(Communication Skills)</w:t>
      </w:r>
    </w:p>
    <w:p w14:paraId="05D1B3A6" w14:textId="77777777" w:rsidR="00191C27" w:rsidRPr="00471E28" w:rsidRDefault="00191C27" w:rsidP="00191C27">
      <w:pPr>
        <w:spacing w:after="0" w:line="360" w:lineRule="auto"/>
        <w:jc w:val="both"/>
        <w:rPr>
          <w:rFonts w:ascii="Simplified Arabic" w:hAnsi="Simplified Arabic" w:cs="Simplified Arabic"/>
          <w:sz w:val="28"/>
          <w:szCs w:val="28"/>
        </w:rPr>
      </w:pPr>
      <w:r w:rsidRPr="00471E28">
        <w:rPr>
          <w:rFonts w:ascii="Simplified Arabic" w:hAnsi="Simplified Arabic" w:cs="Simplified Arabic"/>
          <w:sz w:val="28"/>
          <w:szCs w:val="28"/>
          <w:rtl/>
        </w:rPr>
        <w:t xml:space="preserve">تُعتبر مهارة التواصل من أهم المهارات الشخصية التي يجب أن يتمتع بها المدير الناجح، حيث تُسهم في بناء علاقات إيجابية بين المدير وفريقه، وتُساعد على نقل الأهداف والاستراتيجيات بشكل واضح ومفهوم، مما يُقلّل من احتمالات سوء الفهم، ويُعزز من الالتزام بالتعليمات. إن التواصل الفعّال لا يقتصر على نقل المعلومات، </w:t>
      </w:r>
      <w:r w:rsidRPr="00471E28">
        <w:rPr>
          <w:rFonts w:ascii="Simplified Arabic" w:hAnsi="Simplified Arabic" w:cs="Simplified Arabic"/>
          <w:sz w:val="28"/>
          <w:szCs w:val="28"/>
          <w:rtl/>
        </w:rPr>
        <w:lastRenderedPageBreak/>
        <w:t>بل يتضمن أيضًا الاستماع الفعّال، تقديم التغذية الراجعة، وتبسيط المعلومات بما يتناسب مع مستويات الموظفين المختلفة</w:t>
      </w:r>
      <w:r w:rsidRPr="00471E28">
        <w:rPr>
          <w:rFonts w:ascii="Simplified Arabic" w:hAnsi="Simplified Arabic" w:cs="Simplified Arabic"/>
          <w:sz w:val="28"/>
          <w:szCs w:val="28"/>
        </w:rPr>
        <w:t>.</w:t>
      </w:r>
    </w:p>
    <w:p w14:paraId="58E59E4D" w14:textId="77777777" w:rsidR="00191C27" w:rsidRPr="00471E28" w:rsidRDefault="00191C27" w:rsidP="00191C27">
      <w:pPr>
        <w:spacing w:after="0" w:line="360" w:lineRule="auto"/>
        <w:jc w:val="both"/>
        <w:rPr>
          <w:rFonts w:ascii="Simplified Arabic" w:hAnsi="Simplified Arabic" w:cs="Simplified Arabic"/>
          <w:sz w:val="28"/>
          <w:szCs w:val="28"/>
        </w:rPr>
      </w:pPr>
      <w:r w:rsidRPr="00471E28">
        <w:rPr>
          <w:rFonts w:ascii="Simplified Arabic" w:hAnsi="Simplified Arabic" w:cs="Simplified Arabic"/>
          <w:sz w:val="28"/>
          <w:szCs w:val="28"/>
          <w:rtl/>
        </w:rPr>
        <w:t>يُساعد التواصل الفعّال على تعزيز روح الفريق، حيث أن المدير الذي يُشجّع على النقاش المفتوح وتبادل الآراء يُحفّز الموظفين على تقديم مقترحات وأفكار جديدة تُسهم في تحسين العمليات، مما يُساعد على تحقيق أهداف المؤسسة بكفاءة أعلى. كما أن اعتماد وسائل تواصل متنوعة، مثل الاجتماعات الدورية، البريد الإلكتروني، ومنصات التواصل الداخلية، يُساعد على تقديم المعلومات بشكل مستمر، مما يُعزز من الشفافية، ويُحفّز الموظفين على المشاركة بفعالية في تحقيق الأهداف المؤسسية</w:t>
      </w:r>
      <w:r w:rsidRPr="00471E28">
        <w:rPr>
          <w:rFonts w:ascii="Simplified Arabic" w:hAnsi="Simplified Arabic" w:cs="Simplified Arabic"/>
          <w:sz w:val="28"/>
          <w:szCs w:val="28"/>
        </w:rPr>
        <w:t>.</w:t>
      </w:r>
    </w:p>
    <w:p w14:paraId="7BF6D63F" w14:textId="77777777" w:rsidR="00191C27" w:rsidRPr="00BE5493" w:rsidRDefault="00191C27" w:rsidP="00191C27">
      <w:pPr>
        <w:pStyle w:val="ListParagraph"/>
        <w:numPr>
          <w:ilvl w:val="0"/>
          <w:numId w:val="7"/>
        </w:numPr>
        <w:spacing w:after="0" w:line="360" w:lineRule="auto"/>
        <w:jc w:val="both"/>
        <w:rPr>
          <w:rFonts w:ascii="Simplified Arabic" w:hAnsi="Simplified Arabic" w:cs="Simplified Arabic"/>
          <w:b/>
          <w:bCs/>
          <w:sz w:val="28"/>
          <w:szCs w:val="28"/>
        </w:rPr>
      </w:pPr>
      <w:r w:rsidRPr="00BE5493">
        <w:rPr>
          <w:rFonts w:ascii="Simplified Arabic" w:hAnsi="Simplified Arabic" w:cs="Simplified Arabic"/>
          <w:b/>
          <w:bCs/>
          <w:sz w:val="28"/>
          <w:szCs w:val="28"/>
        </w:rPr>
        <w:t xml:space="preserve"> </w:t>
      </w:r>
      <w:r w:rsidRPr="00BE5493">
        <w:rPr>
          <w:rFonts w:ascii="Simplified Arabic" w:hAnsi="Simplified Arabic" w:cs="Simplified Arabic"/>
          <w:b/>
          <w:bCs/>
          <w:sz w:val="28"/>
          <w:szCs w:val="28"/>
          <w:rtl/>
        </w:rPr>
        <w:t xml:space="preserve">مهارة </w:t>
      </w:r>
      <w:r w:rsidRPr="00BE5493">
        <w:rPr>
          <w:rFonts w:ascii="Simplified Arabic" w:hAnsi="Simplified Arabic" w:cs="Simplified Arabic" w:hint="cs"/>
          <w:b/>
          <w:bCs/>
          <w:sz w:val="28"/>
          <w:szCs w:val="28"/>
          <w:rtl/>
        </w:rPr>
        <w:t>التحفيز</w:t>
      </w:r>
      <w:r>
        <w:rPr>
          <w:rFonts w:ascii="Simplified Arabic" w:hAnsi="Simplified Arabic" w:cs="Simplified Arabic" w:hint="cs"/>
          <w:b/>
          <w:bCs/>
          <w:sz w:val="28"/>
          <w:szCs w:val="28"/>
          <w:rtl/>
        </w:rPr>
        <w:t xml:space="preserve"> </w:t>
      </w:r>
      <w:r w:rsidRPr="00BE5493">
        <w:rPr>
          <w:rFonts w:ascii="Simplified Arabic" w:hAnsi="Simplified Arabic" w:cs="Simplified Arabic"/>
          <w:b/>
          <w:bCs/>
          <w:sz w:val="28"/>
          <w:szCs w:val="28"/>
        </w:rPr>
        <w:t>(Motivation Skills)</w:t>
      </w:r>
    </w:p>
    <w:p w14:paraId="47862CC4" w14:textId="77777777" w:rsidR="00191C27" w:rsidRPr="00471E28" w:rsidRDefault="00191C27" w:rsidP="00191C27">
      <w:pPr>
        <w:spacing w:after="0" w:line="360" w:lineRule="auto"/>
        <w:jc w:val="both"/>
        <w:rPr>
          <w:rFonts w:ascii="Simplified Arabic" w:hAnsi="Simplified Arabic" w:cs="Simplified Arabic"/>
          <w:sz w:val="28"/>
          <w:szCs w:val="28"/>
        </w:rPr>
      </w:pPr>
      <w:r w:rsidRPr="00471E28">
        <w:rPr>
          <w:rFonts w:ascii="Simplified Arabic" w:hAnsi="Simplified Arabic" w:cs="Simplified Arabic"/>
          <w:sz w:val="28"/>
          <w:szCs w:val="28"/>
          <w:rtl/>
        </w:rPr>
        <w:t>تُعدّ مهارة التحفيز من الركائز الأساسية التي تُساعد المدير الناجح على تعزيز دافعية الموظفين، مما يُسهم في تحسين الإنتاجية والالتزام بأهداف المؤسسة. تعتمد هذه المهارة على تقديم تحفيزات مادية، مثل المكافآت والزيادات، وتحفيزات معنوية، مثل التقدير والشكر، مما يُساعد على تحقيق توازن بين تلبية الاحتياجات المالية والنفسية للموظفين</w:t>
      </w:r>
      <w:r w:rsidRPr="00471E28">
        <w:rPr>
          <w:rFonts w:ascii="Simplified Arabic" w:hAnsi="Simplified Arabic" w:cs="Simplified Arabic"/>
          <w:sz w:val="28"/>
          <w:szCs w:val="28"/>
        </w:rPr>
        <w:t>.</w:t>
      </w:r>
    </w:p>
    <w:p w14:paraId="01703B0A" w14:textId="77777777" w:rsidR="00191C27" w:rsidRPr="00471E28" w:rsidRDefault="00191C27" w:rsidP="00191C27">
      <w:pPr>
        <w:spacing w:after="0" w:line="360" w:lineRule="auto"/>
        <w:jc w:val="both"/>
        <w:rPr>
          <w:rFonts w:ascii="Simplified Arabic" w:hAnsi="Simplified Arabic" w:cs="Simplified Arabic"/>
          <w:sz w:val="28"/>
          <w:szCs w:val="28"/>
        </w:rPr>
      </w:pPr>
      <w:r w:rsidRPr="00471E28">
        <w:rPr>
          <w:rFonts w:ascii="Simplified Arabic" w:hAnsi="Simplified Arabic" w:cs="Simplified Arabic"/>
          <w:sz w:val="28"/>
          <w:szCs w:val="28"/>
          <w:rtl/>
        </w:rPr>
        <w:t>إن المدير الذي يُقدّر جهود الموظفين، ويُشجّعهم على تقديم أفكار جديدة، يُسهم في تعزيز روح الفريق، وزيادة رضا الموظفين بشكل ملحوظ. كما أن تقديم تحفيزات قصيرة المدى، مثل مكافآت شهرية، وتحفيزات طويلة المدى، مثل الترقيات أو خطط التقاعد، يُساعد على تعزيز الالتزام ببرامج التأهيل والتدريب، مما يُسهم في تحقيق نمو مستدام، وتحسين تنافسية المؤسسة بشكل فعّال</w:t>
      </w:r>
      <w:r w:rsidRPr="00471E28">
        <w:rPr>
          <w:rFonts w:ascii="Simplified Arabic" w:hAnsi="Simplified Arabic" w:cs="Simplified Arabic"/>
          <w:sz w:val="28"/>
          <w:szCs w:val="28"/>
        </w:rPr>
        <w:t>.</w:t>
      </w:r>
    </w:p>
    <w:p w14:paraId="4995AE52" w14:textId="77777777" w:rsidR="00191C27" w:rsidRPr="00BE5493" w:rsidRDefault="00191C27" w:rsidP="00191C27">
      <w:pPr>
        <w:pStyle w:val="ListParagraph"/>
        <w:numPr>
          <w:ilvl w:val="0"/>
          <w:numId w:val="7"/>
        </w:numPr>
        <w:spacing w:after="0" w:line="360" w:lineRule="auto"/>
        <w:jc w:val="both"/>
        <w:rPr>
          <w:rFonts w:ascii="Simplified Arabic" w:hAnsi="Simplified Arabic" w:cs="Simplified Arabic"/>
          <w:b/>
          <w:bCs/>
          <w:sz w:val="28"/>
          <w:szCs w:val="28"/>
        </w:rPr>
      </w:pPr>
      <w:r w:rsidRPr="00BE5493">
        <w:rPr>
          <w:rFonts w:ascii="Simplified Arabic" w:hAnsi="Simplified Arabic" w:cs="Simplified Arabic"/>
          <w:b/>
          <w:bCs/>
          <w:sz w:val="28"/>
          <w:szCs w:val="28"/>
          <w:rtl/>
        </w:rPr>
        <w:t>مهارة حل المشكلات</w:t>
      </w:r>
      <w:r>
        <w:rPr>
          <w:rFonts w:ascii="Simplified Arabic" w:hAnsi="Simplified Arabic" w:cs="Simplified Arabic" w:hint="cs"/>
          <w:b/>
          <w:bCs/>
          <w:sz w:val="28"/>
          <w:szCs w:val="28"/>
          <w:rtl/>
        </w:rPr>
        <w:t xml:space="preserve"> </w:t>
      </w:r>
      <w:r w:rsidRPr="00BE5493">
        <w:rPr>
          <w:rFonts w:ascii="Simplified Arabic" w:hAnsi="Simplified Arabic" w:cs="Simplified Arabic"/>
          <w:b/>
          <w:bCs/>
          <w:sz w:val="28"/>
          <w:szCs w:val="28"/>
        </w:rPr>
        <w:t>(Problem-Solving Skills)</w:t>
      </w:r>
    </w:p>
    <w:p w14:paraId="0E4D68C5" w14:textId="77777777" w:rsidR="00191C27" w:rsidRPr="00471E28" w:rsidRDefault="00191C27" w:rsidP="00191C27">
      <w:pPr>
        <w:spacing w:after="0" w:line="360" w:lineRule="auto"/>
        <w:jc w:val="both"/>
        <w:rPr>
          <w:rFonts w:ascii="Simplified Arabic" w:hAnsi="Simplified Arabic" w:cs="Simplified Arabic"/>
          <w:sz w:val="28"/>
          <w:szCs w:val="28"/>
        </w:rPr>
      </w:pPr>
      <w:r w:rsidRPr="00471E28">
        <w:rPr>
          <w:rFonts w:ascii="Simplified Arabic" w:hAnsi="Simplified Arabic" w:cs="Simplified Arabic"/>
          <w:sz w:val="28"/>
          <w:szCs w:val="28"/>
          <w:rtl/>
        </w:rPr>
        <w:lastRenderedPageBreak/>
        <w:t>تُعتبر مهارة حل المشكلات من أهم المهارات التي يجب أن يمتلكها المدير الناجح، حيث تُساعد على التعامل مع التحديات والمواقف الطارئة بكفاءة، مما يُسهم في الحفاظ على سير العمليات بشكل مُنظّم، وتقليل التكاليف المرتبطة بالأخطاء. تعتمد هذه المهارة على التحليل النقدي، تقييم البدائل، واتخاذ القرار في الوقت المناسب، مما يُساعد على تقديم حلول فعّالة تُسهم في تحسين العمليات وتعزيز الإنتاجية</w:t>
      </w:r>
      <w:r w:rsidRPr="00471E28">
        <w:rPr>
          <w:rFonts w:ascii="Simplified Arabic" w:hAnsi="Simplified Arabic" w:cs="Simplified Arabic"/>
          <w:sz w:val="28"/>
          <w:szCs w:val="28"/>
        </w:rPr>
        <w:t>.</w:t>
      </w:r>
    </w:p>
    <w:p w14:paraId="4AB8F880" w14:textId="77777777" w:rsidR="00191C27" w:rsidRPr="00471E28" w:rsidRDefault="00191C27" w:rsidP="00191C27">
      <w:pPr>
        <w:spacing w:after="0" w:line="360" w:lineRule="auto"/>
        <w:jc w:val="both"/>
        <w:rPr>
          <w:rFonts w:ascii="Simplified Arabic" w:hAnsi="Simplified Arabic" w:cs="Simplified Arabic"/>
          <w:sz w:val="28"/>
          <w:szCs w:val="28"/>
        </w:rPr>
      </w:pPr>
      <w:r w:rsidRPr="00471E28">
        <w:rPr>
          <w:rFonts w:ascii="Simplified Arabic" w:hAnsi="Simplified Arabic" w:cs="Simplified Arabic"/>
          <w:sz w:val="28"/>
          <w:szCs w:val="28"/>
          <w:rtl/>
        </w:rPr>
        <w:t xml:space="preserve">إن المدير الذي يتمتع بمهارات حل المشكلات يُشجّع الموظفين على تقديم مقترحات وحلول بديلة، مما يُعزز من ثقافة الابتكار، ويُحفّزهم على المشاركة بفعالية في تحسين العمليات. كما أن استخدام أدوات تحليل مثل </w:t>
      </w:r>
      <w:r w:rsidRPr="00471E28">
        <w:rPr>
          <w:rFonts w:ascii="Simplified Arabic" w:hAnsi="Simplified Arabic" w:cs="Simplified Arabic"/>
          <w:sz w:val="28"/>
          <w:szCs w:val="28"/>
        </w:rPr>
        <w:t>SWOT Analysis</w:t>
      </w:r>
      <w:r w:rsidRPr="00471E28">
        <w:rPr>
          <w:rFonts w:ascii="Simplified Arabic" w:hAnsi="Simplified Arabic" w:cs="Simplified Arabic"/>
          <w:sz w:val="28"/>
          <w:szCs w:val="28"/>
          <w:rtl/>
        </w:rPr>
        <w:t xml:space="preserve">، </w:t>
      </w:r>
      <w:r w:rsidRPr="00471E28">
        <w:rPr>
          <w:rFonts w:ascii="Simplified Arabic" w:hAnsi="Simplified Arabic" w:cs="Simplified Arabic"/>
          <w:sz w:val="28"/>
          <w:szCs w:val="28"/>
        </w:rPr>
        <w:t>Pareto Analysis</w:t>
      </w:r>
      <w:r w:rsidRPr="00471E28">
        <w:rPr>
          <w:rFonts w:ascii="Simplified Arabic" w:hAnsi="Simplified Arabic" w:cs="Simplified Arabic"/>
          <w:sz w:val="28"/>
          <w:szCs w:val="28"/>
          <w:rtl/>
        </w:rPr>
        <w:t xml:space="preserve">، </w:t>
      </w:r>
      <w:r w:rsidRPr="00471E28">
        <w:rPr>
          <w:rFonts w:ascii="Simplified Arabic" w:hAnsi="Simplified Arabic" w:cs="Simplified Arabic"/>
          <w:sz w:val="28"/>
          <w:szCs w:val="28"/>
        </w:rPr>
        <w:t>Fishbone</w:t>
      </w:r>
      <w:r w:rsidRPr="00471E28">
        <w:rPr>
          <w:rFonts w:ascii="Simplified Arabic" w:hAnsi="Simplified Arabic" w:cs="Simplified Arabic" w:hint="cs"/>
          <w:sz w:val="28"/>
          <w:szCs w:val="28"/>
          <w:rtl/>
        </w:rPr>
        <w:t xml:space="preserve"> </w:t>
      </w:r>
      <w:r w:rsidRPr="00471E28">
        <w:rPr>
          <w:rFonts w:ascii="Simplified Arabic" w:hAnsi="Simplified Arabic" w:cs="Simplified Arabic"/>
          <w:sz w:val="28"/>
          <w:szCs w:val="28"/>
        </w:rPr>
        <w:t>Diagrams</w:t>
      </w:r>
      <w:r>
        <w:rPr>
          <w:rFonts w:ascii="Simplified Arabic" w:hAnsi="Simplified Arabic" w:cs="Simplified Arabic" w:hint="cs"/>
          <w:sz w:val="28"/>
          <w:szCs w:val="28"/>
          <w:rtl/>
        </w:rPr>
        <w:t xml:space="preserve"> </w:t>
      </w:r>
      <w:r w:rsidRPr="00471E28">
        <w:rPr>
          <w:rFonts w:ascii="Simplified Arabic" w:hAnsi="Simplified Arabic" w:cs="Simplified Arabic"/>
          <w:sz w:val="28"/>
          <w:szCs w:val="28"/>
          <w:rtl/>
        </w:rPr>
        <w:t>يُساعد على تقديم صورة شاملة عن المشكلات، وتحديد الأسباب الجذرية بشكل دقيق، مما يُسهم في تقديم حلول مستدامة، وتعزيز القدرة على مواجهة التحديات المستقبلية بكفاءة</w:t>
      </w:r>
      <w:r w:rsidRPr="00471E28">
        <w:rPr>
          <w:rFonts w:ascii="Simplified Arabic" w:hAnsi="Simplified Arabic" w:cs="Simplified Arabic"/>
          <w:sz w:val="28"/>
          <w:szCs w:val="28"/>
        </w:rPr>
        <w:t>.</w:t>
      </w:r>
    </w:p>
    <w:p w14:paraId="35222369" w14:textId="77777777" w:rsidR="00191C27" w:rsidRPr="008D32A5" w:rsidRDefault="00191C27" w:rsidP="00191C27">
      <w:pPr>
        <w:pStyle w:val="ListParagraph"/>
        <w:numPr>
          <w:ilvl w:val="0"/>
          <w:numId w:val="5"/>
        </w:numPr>
        <w:spacing w:after="0" w:line="360" w:lineRule="auto"/>
        <w:jc w:val="both"/>
        <w:rPr>
          <w:rFonts w:ascii="Simplified Arabic" w:hAnsi="Simplified Arabic" w:cs="Simplified Arabic"/>
          <w:b/>
          <w:bCs/>
          <w:sz w:val="32"/>
          <w:szCs w:val="32"/>
        </w:rPr>
      </w:pPr>
      <w:r w:rsidRPr="008D32A5">
        <w:rPr>
          <w:rFonts w:ascii="Simplified Arabic" w:hAnsi="Simplified Arabic" w:cs="Simplified Arabic"/>
          <w:b/>
          <w:bCs/>
          <w:sz w:val="32"/>
          <w:szCs w:val="32"/>
          <w:rtl/>
        </w:rPr>
        <w:t>المهارات الإدارية</w:t>
      </w:r>
    </w:p>
    <w:p w14:paraId="79B555F9" w14:textId="77777777" w:rsidR="00191C27" w:rsidRPr="00BE5493" w:rsidRDefault="00191C27" w:rsidP="00191C27">
      <w:pPr>
        <w:pStyle w:val="ListParagraph"/>
        <w:numPr>
          <w:ilvl w:val="1"/>
          <w:numId w:val="3"/>
        </w:numPr>
        <w:spacing w:after="0" w:line="360" w:lineRule="auto"/>
        <w:ind w:left="430"/>
        <w:jc w:val="both"/>
        <w:rPr>
          <w:rFonts w:ascii="Simplified Arabic" w:hAnsi="Simplified Arabic" w:cs="Simplified Arabic"/>
          <w:b/>
          <w:bCs/>
          <w:sz w:val="28"/>
          <w:szCs w:val="28"/>
        </w:rPr>
      </w:pPr>
      <w:r w:rsidRPr="00BE5493">
        <w:rPr>
          <w:rFonts w:ascii="Simplified Arabic" w:hAnsi="Simplified Arabic" w:cs="Simplified Arabic"/>
          <w:b/>
          <w:bCs/>
          <w:sz w:val="28"/>
          <w:szCs w:val="28"/>
        </w:rPr>
        <w:t xml:space="preserve"> </w:t>
      </w:r>
      <w:r w:rsidRPr="00BE5493">
        <w:rPr>
          <w:rFonts w:ascii="Simplified Arabic" w:hAnsi="Simplified Arabic" w:cs="Simplified Arabic"/>
          <w:b/>
          <w:bCs/>
          <w:sz w:val="28"/>
          <w:szCs w:val="28"/>
          <w:rtl/>
        </w:rPr>
        <w:t>مهارة التخطيط</w:t>
      </w:r>
      <w:r>
        <w:rPr>
          <w:rFonts w:ascii="Simplified Arabic" w:hAnsi="Simplified Arabic" w:cs="Simplified Arabic" w:hint="cs"/>
          <w:b/>
          <w:bCs/>
          <w:sz w:val="28"/>
          <w:szCs w:val="28"/>
          <w:rtl/>
        </w:rPr>
        <w:t xml:space="preserve"> </w:t>
      </w:r>
      <w:r w:rsidRPr="00BE5493">
        <w:rPr>
          <w:rFonts w:ascii="Simplified Arabic" w:hAnsi="Simplified Arabic" w:cs="Simplified Arabic"/>
          <w:b/>
          <w:bCs/>
          <w:sz w:val="28"/>
          <w:szCs w:val="28"/>
        </w:rPr>
        <w:t>(Planning Skills)</w:t>
      </w:r>
      <w:r>
        <w:rPr>
          <w:rFonts w:ascii="Simplified Arabic" w:hAnsi="Simplified Arabic" w:cs="Simplified Arabic" w:hint="cs"/>
          <w:b/>
          <w:bCs/>
          <w:sz w:val="28"/>
          <w:szCs w:val="28"/>
          <w:rtl/>
        </w:rPr>
        <w:t xml:space="preserve"> </w:t>
      </w:r>
    </w:p>
    <w:p w14:paraId="3CB021B3"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تُعتبر مهارة التخطيط من الركائز الأساسية للإدارة الفعّالة، حيث تُساعد على تحديد الأهداف، تخصيص الموارد، ووضع جداول زمنية تُسهم في تحقيق الأهداف بشكل مُنظّم ومستدام. إن المدير الذي يتمتع بمهارات تخطيطية فعّالة يُركّز على تحليل البيئة الداخلية والخارجية، وتحديد الأولويات بشكل دقيق، مما يُساعد على تقديم خطط استراتيجية تتناسب مع التحديات والفرص التي تواجه المؤسسة</w:t>
      </w:r>
      <w:r w:rsidRPr="008D32A5">
        <w:rPr>
          <w:rFonts w:ascii="Simplified Arabic" w:hAnsi="Simplified Arabic" w:cs="Simplified Arabic"/>
          <w:sz w:val="28"/>
          <w:szCs w:val="28"/>
        </w:rPr>
        <w:t>.</w:t>
      </w:r>
    </w:p>
    <w:p w14:paraId="4C09ADC3"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كما أن التخطيط يُساعد على تحسين القدرة على مواجهة الأزمات، حيث أن وضع خطط بديلة</w:t>
      </w:r>
      <w:r w:rsidRPr="008D32A5">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8D32A5">
        <w:rPr>
          <w:rFonts w:ascii="Simplified Arabic" w:hAnsi="Simplified Arabic" w:cs="Simplified Arabic"/>
          <w:sz w:val="28"/>
          <w:szCs w:val="28"/>
        </w:rPr>
        <w:t>(Contingency Plans)</w:t>
      </w:r>
      <w:r>
        <w:rPr>
          <w:rFonts w:ascii="Simplified Arabic" w:hAnsi="Simplified Arabic" w:cs="Simplified Arabic" w:hint="cs"/>
          <w:sz w:val="28"/>
          <w:szCs w:val="28"/>
          <w:rtl/>
        </w:rPr>
        <w:t xml:space="preserve"> </w:t>
      </w:r>
      <w:r w:rsidRPr="008D32A5">
        <w:rPr>
          <w:rFonts w:ascii="Simplified Arabic" w:hAnsi="Simplified Arabic" w:cs="Simplified Arabic"/>
          <w:sz w:val="28"/>
          <w:szCs w:val="28"/>
        </w:rPr>
        <w:t xml:space="preserve"> </w:t>
      </w:r>
      <w:r w:rsidRPr="008D32A5">
        <w:rPr>
          <w:rFonts w:ascii="Simplified Arabic" w:hAnsi="Simplified Arabic" w:cs="Simplified Arabic" w:hint="cs"/>
          <w:sz w:val="28"/>
          <w:szCs w:val="28"/>
          <w:rtl/>
        </w:rPr>
        <w:t>يُساعد</w:t>
      </w:r>
      <w:r w:rsidRPr="008D32A5">
        <w:rPr>
          <w:rFonts w:ascii="Simplified Arabic" w:hAnsi="Simplified Arabic" w:cs="Simplified Arabic"/>
          <w:sz w:val="28"/>
          <w:szCs w:val="28"/>
          <w:rtl/>
        </w:rPr>
        <w:t xml:space="preserve"> على التعامل مع المواقف الطارئة بكفاءة، مما يُقلّل من تأثير الأزمات على الأداء المؤسسي. إن اعتماد أدوات تخطيط، مثل </w:t>
      </w:r>
      <w:r w:rsidRPr="008D32A5">
        <w:rPr>
          <w:rFonts w:ascii="Simplified Arabic" w:hAnsi="Simplified Arabic" w:cs="Simplified Arabic"/>
          <w:sz w:val="28"/>
          <w:szCs w:val="28"/>
        </w:rPr>
        <w:t>Gantt Charts</w:t>
      </w:r>
      <w:r w:rsidRPr="008D32A5">
        <w:rPr>
          <w:rFonts w:ascii="Simplified Arabic" w:hAnsi="Simplified Arabic" w:cs="Simplified Arabic"/>
          <w:sz w:val="28"/>
          <w:szCs w:val="28"/>
          <w:rtl/>
        </w:rPr>
        <w:t xml:space="preserve">، </w:t>
      </w:r>
      <w:r w:rsidRPr="008D32A5">
        <w:rPr>
          <w:rFonts w:ascii="Simplified Arabic" w:hAnsi="Simplified Arabic" w:cs="Simplified Arabic"/>
          <w:sz w:val="28"/>
          <w:szCs w:val="28"/>
        </w:rPr>
        <w:t>SWOT Analysis</w:t>
      </w:r>
      <w:r w:rsidRPr="008D32A5">
        <w:rPr>
          <w:rFonts w:ascii="Simplified Arabic" w:hAnsi="Simplified Arabic" w:cs="Simplified Arabic"/>
          <w:sz w:val="28"/>
          <w:szCs w:val="28"/>
          <w:rtl/>
        </w:rPr>
        <w:t xml:space="preserve">، </w:t>
      </w:r>
      <w:r w:rsidRPr="008D32A5">
        <w:rPr>
          <w:rFonts w:ascii="Simplified Arabic" w:hAnsi="Simplified Arabic" w:cs="Simplified Arabic"/>
          <w:sz w:val="28"/>
          <w:szCs w:val="28"/>
        </w:rPr>
        <w:t xml:space="preserve">Balanced </w:t>
      </w:r>
      <w:r w:rsidRPr="008D32A5">
        <w:rPr>
          <w:rFonts w:ascii="Simplified Arabic" w:hAnsi="Simplified Arabic" w:cs="Simplified Arabic"/>
          <w:sz w:val="28"/>
          <w:szCs w:val="28"/>
        </w:rPr>
        <w:lastRenderedPageBreak/>
        <w:t>Scorecard</w:t>
      </w:r>
      <w:r>
        <w:rPr>
          <w:rFonts w:ascii="Simplified Arabic" w:hAnsi="Simplified Arabic" w:cs="Simplified Arabic" w:hint="cs"/>
          <w:sz w:val="28"/>
          <w:szCs w:val="28"/>
          <w:rtl/>
        </w:rPr>
        <w:t xml:space="preserve"> </w:t>
      </w:r>
      <w:r w:rsidRPr="008D32A5">
        <w:rPr>
          <w:rFonts w:ascii="Simplified Arabic" w:hAnsi="Simplified Arabic" w:cs="Simplified Arabic"/>
          <w:sz w:val="28"/>
          <w:szCs w:val="28"/>
          <w:rtl/>
        </w:rPr>
        <w:t>يُساعد على تقديم صورة شاملة عن الأهداف، الموارد، والمخاطر، مما يُسهم في تحسين فعالية التخطيط، وتعزيز القدرة على تحقيق الأهداف بكفاءة أعلى</w:t>
      </w:r>
      <w:r w:rsidRPr="008D32A5">
        <w:rPr>
          <w:rFonts w:ascii="Simplified Arabic" w:hAnsi="Simplified Arabic" w:cs="Simplified Arabic"/>
          <w:sz w:val="28"/>
          <w:szCs w:val="28"/>
        </w:rPr>
        <w:t>.</w:t>
      </w:r>
    </w:p>
    <w:p w14:paraId="2A5BF499" w14:textId="77777777" w:rsidR="00191C27" w:rsidRPr="00BE5493" w:rsidRDefault="00191C27" w:rsidP="00191C27">
      <w:pPr>
        <w:pStyle w:val="ListParagraph"/>
        <w:numPr>
          <w:ilvl w:val="1"/>
          <w:numId w:val="3"/>
        </w:numPr>
        <w:spacing w:after="0" w:line="360" w:lineRule="auto"/>
        <w:ind w:left="430"/>
        <w:jc w:val="both"/>
        <w:rPr>
          <w:rFonts w:ascii="Simplified Arabic" w:hAnsi="Simplified Arabic" w:cs="Simplified Arabic"/>
          <w:b/>
          <w:bCs/>
          <w:sz w:val="28"/>
          <w:szCs w:val="28"/>
        </w:rPr>
      </w:pPr>
      <w:r w:rsidRPr="00BE5493">
        <w:rPr>
          <w:rFonts w:ascii="Simplified Arabic" w:hAnsi="Simplified Arabic" w:cs="Simplified Arabic"/>
          <w:b/>
          <w:bCs/>
          <w:sz w:val="28"/>
          <w:szCs w:val="28"/>
          <w:rtl/>
        </w:rPr>
        <w:t>مهارة التنظيم</w:t>
      </w:r>
      <w:r w:rsidRPr="00BE5493">
        <w:rPr>
          <w:rFonts w:ascii="Simplified Arabic" w:hAnsi="Simplified Arabic" w:cs="Simplified Arabic"/>
          <w:b/>
          <w:bCs/>
          <w:sz w:val="28"/>
          <w:szCs w:val="28"/>
        </w:rPr>
        <w:t xml:space="preserve"> (Organizing Skills)</w:t>
      </w:r>
    </w:p>
    <w:p w14:paraId="24C3547F" w14:textId="77777777" w:rsidR="00191C27" w:rsidRPr="00BE5493"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تُعتبر مهارة التنظيم من الركائز التي تُساعد المدير على توزيع الموارد، تحديد المسؤوليات، وتنسيق الجهود بين الفرق بشكل فعّال، مما يُسهم في تحقيق الأهداف بكفاءة وفاعلية. تعتمد هذه المهارة على تصميم هيكل تنظيمي يُساعد على تحديد خطوط الاتصال بين الأقسام المختلفة، وتجنب الازدواجية في المهام، مما يُساعد على تحسين الإنتاجية، وتقليل التكاليف التشغيلية</w:t>
      </w:r>
      <w:r w:rsidRPr="00BE5493">
        <w:rPr>
          <w:rFonts w:ascii="Simplified Arabic" w:hAnsi="Simplified Arabic" w:cs="Simplified Arabic"/>
          <w:sz w:val="28"/>
          <w:szCs w:val="28"/>
        </w:rPr>
        <w:t>.</w:t>
      </w:r>
    </w:p>
    <w:p w14:paraId="748D477A"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 xml:space="preserve">كما أن التنظيم الفعّال يُساعد على تحسين إدارة الوقت، توزيع المهام، وتحديد الأولويات، مما يُسهم في تحقيق الأهداف بشكل أسرع، وتعزيز القدرة على التعامل مع المشاريع المتعددة بكفاءة. إن استخدام أدوات تنظيمية، مثل </w:t>
      </w:r>
      <w:r w:rsidRPr="008D32A5">
        <w:rPr>
          <w:rFonts w:ascii="Simplified Arabic" w:hAnsi="Simplified Arabic" w:cs="Simplified Arabic"/>
          <w:sz w:val="28"/>
          <w:szCs w:val="28"/>
        </w:rPr>
        <w:t>PERT Charts</w:t>
      </w:r>
      <w:r w:rsidRPr="008D32A5">
        <w:rPr>
          <w:rFonts w:ascii="Simplified Arabic" w:hAnsi="Simplified Arabic" w:cs="Simplified Arabic"/>
          <w:sz w:val="28"/>
          <w:szCs w:val="28"/>
          <w:rtl/>
        </w:rPr>
        <w:t xml:space="preserve">، </w:t>
      </w:r>
      <w:r w:rsidRPr="008D32A5">
        <w:rPr>
          <w:rFonts w:ascii="Simplified Arabic" w:hAnsi="Simplified Arabic" w:cs="Simplified Arabic"/>
          <w:sz w:val="28"/>
          <w:szCs w:val="28"/>
        </w:rPr>
        <w:t>Kanban Boards</w:t>
      </w:r>
      <w:r>
        <w:rPr>
          <w:rFonts w:ascii="Simplified Arabic" w:hAnsi="Simplified Arabic" w:cs="Simplified Arabic" w:hint="cs"/>
          <w:sz w:val="28"/>
          <w:szCs w:val="28"/>
          <w:rtl/>
        </w:rPr>
        <w:t xml:space="preserve"> </w:t>
      </w:r>
      <w:r w:rsidRPr="008D32A5">
        <w:rPr>
          <w:rFonts w:ascii="Simplified Arabic" w:hAnsi="Simplified Arabic" w:cs="Simplified Arabic"/>
          <w:sz w:val="28"/>
          <w:szCs w:val="28"/>
          <w:rtl/>
        </w:rPr>
        <w:t>يُساعد على تقديم صورة واضحة عن سير العمل، وتحديد النقاط التي تحتاج إلى تحسين، مما يُسهم في تحسين كفاءة العمليات، وتعزيز تنافسية المؤسسة</w:t>
      </w:r>
      <w:r w:rsidRPr="008D32A5">
        <w:rPr>
          <w:rFonts w:ascii="Simplified Arabic" w:hAnsi="Simplified Arabic" w:cs="Simplified Arabic"/>
          <w:sz w:val="28"/>
          <w:szCs w:val="28"/>
        </w:rPr>
        <w:t>.</w:t>
      </w:r>
    </w:p>
    <w:p w14:paraId="6AFC0E20" w14:textId="77777777" w:rsidR="00191C27" w:rsidRPr="00BE5493" w:rsidRDefault="00191C27" w:rsidP="00191C27">
      <w:pPr>
        <w:pStyle w:val="ListParagraph"/>
        <w:numPr>
          <w:ilvl w:val="1"/>
          <w:numId w:val="3"/>
        </w:numPr>
        <w:spacing w:after="0" w:line="360" w:lineRule="auto"/>
        <w:ind w:left="430"/>
        <w:jc w:val="both"/>
        <w:rPr>
          <w:rFonts w:ascii="Simplified Arabic" w:hAnsi="Simplified Arabic" w:cs="Simplified Arabic"/>
          <w:b/>
          <w:bCs/>
          <w:sz w:val="28"/>
          <w:szCs w:val="28"/>
        </w:rPr>
      </w:pPr>
      <w:r w:rsidRPr="00BE5493">
        <w:rPr>
          <w:rFonts w:ascii="Simplified Arabic" w:hAnsi="Simplified Arabic" w:cs="Simplified Arabic"/>
          <w:b/>
          <w:bCs/>
          <w:sz w:val="28"/>
          <w:szCs w:val="28"/>
          <w:rtl/>
        </w:rPr>
        <w:t>مهارة اتخاذ القرارات</w:t>
      </w:r>
      <w:r>
        <w:rPr>
          <w:rFonts w:ascii="Simplified Arabic" w:hAnsi="Simplified Arabic" w:cs="Simplified Arabic" w:hint="cs"/>
          <w:b/>
          <w:bCs/>
          <w:sz w:val="28"/>
          <w:szCs w:val="28"/>
          <w:rtl/>
        </w:rPr>
        <w:t xml:space="preserve"> </w:t>
      </w:r>
      <w:r w:rsidRPr="00BE5493">
        <w:rPr>
          <w:rFonts w:ascii="Simplified Arabic" w:hAnsi="Simplified Arabic" w:cs="Simplified Arabic"/>
          <w:b/>
          <w:bCs/>
          <w:sz w:val="28"/>
          <w:szCs w:val="28"/>
        </w:rPr>
        <w:t>(Decision-Making Skills)</w:t>
      </w:r>
      <w:r>
        <w:rPr>
          <w:rFonts w:ascii="Simplified Arabic" w:hAnsi="Simplified Arabic" w:cs="Simplified Arabic" w:hint="cs"/>
          <w:b/>
          <w:bCs/>
          <w:sz w:val="28"/>
          <w:szCs w:val="28"/>
          <w:rtl/>
        </w:rPr>
        <w:t xml:space="preserve"> </w:t>
      </w:r>
    </w:p>
    <w:p w14:paraId="62B6D6BC"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تُعتبر مهارة اتخاذ القرارات من أهم المهارات الإدارية التي تُساعد المدير على تحليل البيانات، تقييم البدائل، واختيار الحلول التي تُسهم في تحقيق الأهداف بأقل تكلفة وأعلى كفاءة</w:t>
      </w:r>
      <w:r w:rsidRPr="008D32A5">
        <w:rPr>
          <w:rFonts w:ascii="Simplified Arabic" w:hAnsi="Simplified Arabic" w:cs="Simplified Arabic"/>
          <w:sz w:val="28"/>
          <w:szCs w:val="28"/>
        </w:rPr>
        <w:t xml:space="preserve">. </w:t>
      </w:r>
      <w:r w:rsidRPr="008D32A5">
        <w:rPr>
          <w:rFonts w:ascii="Simplified Arabic" w:hAnsi="Simplified Arabic" w:cs="Simplified Arabic"/>
          <w:sz w:val="28"/>
          <w:szCs w:val="28"/>
          <w:rtl/>
        </w:rPr>
        <w:t xml:space="preserve">إن هذه المهارة تعتمد على استخدام أدوات تحليل، مثل </w:t>
      </w:r>
      <w:r w:rsidRPr="008D32A5">
        <w:rPr>
          <w:rFonts w:ascii="Simplified Arabic" w:hAnsi="Simplified Arabic" w:cs="Simplified Arabic"/>
          <w:sz w:val="28"/>
          <w:szCs w:val="28"/>
        </w:rPr>
        <w:t>Cost-Benefit Analysis</w:t>
      </w:r>
      <w:r w:rsidRPr="008D32A5">
        <w:rPr>
          <w:rFonts w:ascii="Simplified Arabic" w:hAnsi="Simplified Arabic" w:cs="Simplified Arabic"/>
          <w:sz w:val="28"/>
          <w:szCs w:val="28"/>
          <w:rtl/>
        </w:rPr>
        <w:t xml:space="preserve">، </w:t>
      </w:r>
      <w:r w:rsidRPr="008D32A5">
        <w:rPr>
          <w:rFonts w:ascii="Simplified Arabic" w:hAnsi="Simplified Arabic" w:cs="Simplified Arabic"/>
          <w:sz w:val="28"/>
          <w:szCs w:val="28"/>
        </w:rPr>
        <w:t>Decision Trees</w:t>
      </w:r>
      <w:r w:rsidRPr="008D32A5">
        <w:rPr>
          <w:rFonts w:ascii="Simplified Arabic" w:hAnsi="Simplified Arabic" w:cs="Simplified Arabic"/>
          <w:sz w:val="28"/>
          <w:szCs w:val="28"/>
          <w:rtl/>
        </w:rPr>
        <w:t>، و</w:t>
      </w:r>
      <w:r w:rsidRPr="008D32A5">
        <w:rPr>
          <w:rFonts w:ascii="Simplified Arabic" w:hAnsi="Simplified Arabic" w:cs="Simplified Arabic"/>
          <w:sz w:val="28"/>
          <w:szCs w:val="28"/>
        </w:rPr>
        <w:t>Brainstorming</w:t>
      </w:r>
      <w:r w:rsidRPr="008D32A5">
        <w:rPr>
          <w:rFonts w:ascii="Simplified Arabic" w:hAnsi="Simplified Arabic" w:cs="Simplified Arabic"/>
          <w:sz w:val="28"/>
          <w:szCs w:val="28"/>
          <w:rtl/>
        </w:rPr>
        <w:t>، مما يُساعد على تقديم قرارات مبنية على أسس علمية ومنطقية</w:t>
      </w:r>
      <w:r w:rsidRPr="008D32A5">
        <w:rPr>
          <w:rFonts w:ascii="Simplified Arabic" w:hAnsi="Simplified Arabic" w:cs="Simplified Arabic"/>
          <w:sz w:val="28"/>
          <w:szCs w:val="28"/>
        </w:rPr>
        <w:t>.</w:t>
      </w:r>
    </w:p>
    <w:p w14:paraId="1B58E6E8" w14:textId="77777777" w:rsidR="00191C27" w:rsidRPr="00BE5493" w:rsidRDefault="00191C27" w:rsidP="00191C27">
      <w:pPr>
        <w:spacing w:after="0" w:line="360" w:lineRule="auto"/>
        <w:jc w:val="both"/>
        <w:rPr>
          <w:rFonts w:ascii="Simplified Arabic" w:hAnsi="Simplified Arabic" w:cs="Simplified Arabic"/>
          <w:sz w:val="28"/>
          <w:szCs w:val="28"/>
        </w:rPr>
      </w:pPr>
      <w:r w:rsidRPr="00BE5493">
        <w:rPr>
          <w:rFonts w:ascii="Simplified Arabic" w:hAnsi="Simplified Arabic" w:cs="Simplified Arabic"/>
          <w:sz w:val="28"/>
          <w:szCs w:val="28"/>
          <w:rtl/>
        </w:rPr>
        <w:t xml:space="preserve">إن المدير الذي يتمتع بمهارات اتخاذ القرار يُركّز على إشراك الموظفين في مناقشة القرارات، مما يُعزز من شعورهم بالمسؤولية، ويُحفّزهم على الالتزام بتنفيذ هذه القرارات بشكل فعّال. كما أن اتخاذ القرارات في الوقت </w:t>
      </w:r>
      <w:r w:rsidRPr="00BE5493">
        <w:rPr>
          <w:rFonts w:ascii="Simplified Arabic" w:hAnsi="Simplified Arabic" w:cs="Simplified Arabic"/>
          <w:sz w:val="28"/>
          <w:szCs w:val="28"/>
          <w:rtl/>
        </w:rPr>
        <w:lastRenderedPageBreak/>
        <w:t>المناسب يُساعد على التعامل مع التحديات بشكل استباقي، مما يُسهم في تقليل المخاطر، وتعزيز القدرة على تحقيق الأهداف بكفاءة وفاعلية</w:t>
      </w:r>
      <w:r w:rsidRPr="00BE5493">
        <w:rPr>
          <w:rFonts w:ascii="Simplified Arabic" w:hAnsi="Simplified Arabic" w:cs="Simplified Arabic"/>
          <w:sz w:val="28"/>
          <w:szCs w:val="28"/>
        </w:rPr>
        <w:t>.</w:t>
      </w:r>
    </w:p>
    <w:p w14:paraId="3C9F0861" w14:textId="77777777" w:rsidR="00191C27" w:rsidRPr="008D32A5" w:rsidRDefault="00191C27" w:rsidP="00191C27">
      <w:pPr>
        <w:spacing w:after="0" w:line="360" w:lineRule="auto"/>
        <w:jc w:val="both"/>
        <w:rPr>
          <w:rFonts w:ascii="Simplified Arabic" w:hAnsi="Simplified Arabic" w:cs="Simplified Arabic"/>
          <w:sz w:val="28"/>
          <w:szCs w:val="28"/>
          <w:rtl/>
        </w:rPr>
      </w:pPr>
      <w:r w:rsidRPr="008D32A5">
        <w:rPr>
          <w:rFonts w:ascii="Simplified Arabic" w:hAnsi="Simplified Arabic" w:cs="Simplified Arabic"/>
          <w:sz w:val="28"/>
          <w:szCs w:val="28"/>
          <w:rtl/>
        </w:rPr>
        <w:t>تُبرز هذه المهارات أن المدير الناجح يجب أن يتمتع بمزيج من المهارات الشخصية، مثل التواصل والتحفيز وحل المشكلات، والمهارات الإدارية، مثل التخطيط، التنظيم، واتخاذ القرارات، مما يُساعد على تحقيق التوازن بين إدارة الأفراد والعمليات، وتعزيز القدرة على تحقيق الأهداف المؤسسية بكفاءة وفاعلية. إن تطوير هذه المهارات يُعتبر استثمارًا طويل المدى يُساعد على بناء فرق عمل تتمتع بالكفاءة والالتزام، مما يُسهم في تحسين الإنتاجية، وتعزيز تنافسية المؤسسة في بيئة العمل المتغيرة</w:t>
      </w:r>
      <w:r w:rsidRPr="008D32A5">
        <w:rPr>
          <w:rFonts w:ascii="Simplified Arabic" w:hAnsi="Simplified Arabic" w:cs="Simplified Arabic"/>
          <w:sz w:val="28"/>
          <w:szCs w:val="28"/>
        </w:rPr>
        <w:t>.</w:t>
      </w:r>
    </w:p>
    <w:p w14:paraId="3C11509F" w14:textId="77777777" w:rsidR="00191C27" w:rsidRPr="005D4D60" w:rsidRDefault="00191C27" w:rsidP="00191C27">
      <w:pPr>
        <w:spacing w:after="0"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br w:type="column"/>
      </w:r>
      <w:r>
        <w:rPr>
          <w:rFonts w:ascii="Simplified Arabic" w:hAnsi="Simplified Arabic" w:cs="Simplified Arabic" w:hint="cs"/>
          <w:b/>
          <w:bCs/>
          <w:sz w:val="28"/>
          <w:szCs w:val="28"/>
          <w:rtl/>
        </w:rPr>
        <w:lastRenderedPageBreak/>
        <w:t xml:space="preserve">3. </w:t>
      </w:r>
      <w:r w:rsidRPr="005D4D60">
        <w:rPr>
          <w:rFonts w:ascii="Simplified Arabic" w:hAnsi="Simplified Arabic" w:cs="Simplified Arabic"/>
          <w:b/>
          <w:bCs/>
          <w:sz w:val="28"/>
          <w:szCs w:val="28"/>
          <w:rtl/>
        </w:rPr>
        <w:t>أنماط القيادة وتأثيرها على الموظفين</w:t>
      </w:r>
    </w:p>
    <w:p w14:paraId="7F4EC65D" w14:textId="77777777" w:rsidR="00191C27" w:rsidRPr="008D32A5" w:rsidRDefault="00191C27" w:rsidP="00191C27">
      <w:pPr>
        <w:pStyle w:val="ListParagraph"/>
        <w:numPr>
          <w:ilvl w:val="0"/>
          <w:numId w:val="5"/>
        </w:numPr>
        <w:spacing w:after="0" w:line="360" w:lineRule="auto"/>
        <w:jc w:val="both"/>
        <w:rPr>
          <w:rFonts w:ascii="Simplified Arabic" w:hAnsi="Simplified Arabic" w:cs="Simplified Arabic"/>
          <w:b/>
          <w:bCs/>
          <w:sz w:val="32"/>
          <w:szCs w:val="32"/>
        </w:rPr>
      </w:pPr>
      <w:r w:rsidRPr="008D32A5">
        <w:rPr>
          <w:rFonts w:ascii="Simplified Arabic" w:hAnsi="Simplified Arabic" w:cs="Simplified Arabic"/>
          <w:b/>
          <w:bCs/>
          <w:sz w:val="32"/>
          <w:szCs w:val="32"/>
          <w:rtl/>
        </w:rPr>
        <w:t>القيادة التحويلية والمعاملاتية والديمقراطية</w:t>
      </w:r>
    </w:p>
    <w:p w14:paraId="0C1CDF7D"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تُعتبر أنماط القيادة من العوامل الحاسمة التي تُؤثر بشكل مباشر على تأهيل الموظفين، حيث أن كل نمط يُقدّم أسلوبًا مختلفًا في التعامل مع الفرق، تحفيزهم، وتطوير مهاراتهم. تُبرز أنماط القيادة، مثل القيادة التحويلية، المعاملاتية، والديمقراطية، جوانب متعددة للتأهيل، سواء من حيث التركيز على التدريب، التحفيز، أو إشراك الموظفين في صنع القرار. سنستعرض فيما يلي بالتفصيل هذه الأنماط وتأثيرها على تأهيل الموظفين بشكل مُفصّل</w:t>
      </w:r>
      <w:r w:rsidRPr="008D32A5">
        <w:rPr>
          <w:rFonts w:ascii="Simplified Arabic" w:hAnsi="Simplified Arabic" w:cs="Simplified Arabic"/>
          <w:sz w:val="28"/>
          <w:szCs w:val="28"/>
        </w:rPr>
        <w:t>.</w:t>
      </w:r>
    </w:p>
    <w:p w14:paraId="4AB68212" w14:textId="77777777" w:rsidR="00191C27" w:rsidRPr="0049695A" w:rsidRDefault="00191C27" w:rsidP="00191C27">
      <w:pPr>
        <w:pStyle w:val="ListParagraph"/>
        <w:numPr>
          <w:ilvl w:val="0"/>
          <w:numId w:val="11"/>
        </w:numPr>
        <w:spacing w:after="0" w:line="360" w:lineRule="auto"/>
        <w:ind w:left="340"/>
        <w:jc w:val="both"/>
        <w:rPr>
          <w:rFonts w:ascii="Simplified Arabic" w:hAnsi="Simplified Arabic" w:cs="Simplified Arabic"/>
          <w:b/>
          <w:bCs/>
          <w:sz w:val="28"/>
          <w:szCs w:val="28"/>
        </w:rPr>
      </w:pPr>
      <w:r w:rsidRPr="0049695A">
        <w:rPr>
          <w:rFonts w:ascii="Simplified Arabic" w:hAnsi="Simplified Arabic" w:cs="Simplified Arabic"/>
          <w:b/>
          <w:bCs/>
          <w:sz w:val="28"/>
          <w:szCs w:val="28"/>
          <w:rtl/>
        </w:rPr>
        <w:t>القيادة التحويلية</w:t>
      </w:r>
      <w:r>
        <w:rPr>
          <w:rFonts w:ascii="Simplified Arabic" w:hAnsi="Simplified Arabic" w:cs="Simplified Arabic" w:hint="cs"/>
          <w:b/>
          <w:bCs/>
          <w:sz w:val="28"/>
          <w:szCs w:val="28"/>
          <w:rtl/>
        </w:rPr>
        <w:t xml:space="preserve"> </w:t>
      </w:r>
      <w:r w:rsidRPr="0049695A">
        <w:rPr>
          <w:rFonts w:ascii="Simplified Arabic" w:hAnsi="Simplified Arabic" w:cs="Simplified Arabic"/>
          <w:b/>
          <w:bCs/>
          <w:sz w:val="28"/>
          <w:szCs w:val="28"/>
        </w:rPr>
        <w:t>(Transformational Leadership)</w:t>
      </w:r>
    </w:p>
    <w:p w14:paraId="56A8C734"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تُعتبر القيادة التحويلية أحد أكثر أنماط القيادة فعالية في تطوير وتأهيل الموظفين، حيث تُركز على تحفيز الأفراد لتحقيق أقصى إمكانياتهم، وتطويرهم بشكل مستمر من خلال الرؤية الملهمة، التحفيز الفكري، والاهتمام الفردي</w:t>
      </w:r>
      <w:r w:rsidRPr="008D32A5">
        <w:rPr>
          <w:rFonts w:ascii="Simplified Arabic" w:hAnsi="Simplified Arabic" w:cs="Simplified Arabic"/>
          <w:sz w:val="28"/>
          <w:szCs w:val="28"/>
        </w:rPr>
        <w:t xml:space="preserve">. </w:t>
      </w:r>
      <w:r w:rsidRPr="008D32A5">
        <w:rPr>
          <w:rFonts w:ascii="Simplified Arabic" w:hAnsi="Simplified Arabic" w:cs="Simplified Arabic"/>
          <w:sz w:val="28"/>
          <w:szCs w:val="28"/>
          <w:rtl/>
        </w:rPr>
        <w:t>يعتمد القائد التحويلي على تقديم رؤية مُلهمة تُساعد الموظفين على تجاوز الأهداف المحددة، وتطوير مهاراتهم بشكل يتناسب مع التحديات المستقبلية</w:t>
      </w:r>
      <w:r w:rsidRPr="008D32A5">
        <w:rPr>
          <w:rFonts w:ascii="Simplified Arabic" w:hAnsi="Simplified Arabic" w:cs="Simplified Arabic"/>
          <w:sz w:val="28"/>
          <w:szCs w:val="28"/>
        </w:rPr>
        <w:t>.</w:t>
      </w:r>
    </w:p>
    <w:p w14:paraId="23EEE77D" w14:textId="77777777" w:rsidR="00191C27" w:rsidRDefault="00191C27" w:rsidP="00191C27">
      <w:pPr>
        <w:numPr>
          <w:ilvl w:val="0"/>
          <w:numId w:val="8"/>
        </w:numPr>
        <w:spacing w:after="0" w:line="360" w:lineRule="auto"/>
        <w:jc w:val="both"/>
        <w:rPr>
          <w:rFonts w:ascii="Simplified Arabic" w:hAnsi="Simplified Arabic" w:cs="Simplified Arabic"/>
          <w:sz w:val="28"/>
          <w:szCs w:val="28"/>
        </w:rPr>
      </w:pPr>
      <w:r w:rsidRPr="005D4D60">
        <w:rPr>
          <w:rFonts w:ascii="Simplified Arabic" w:hAnsi="Simplified Arabic" w:cs="Simplified Arabic"/>
          <w:b/>
          <w:bCs/>
          <w:sz w:val="28"/>
          <w:szCs w:val="28"/>
          <w:rtl/>
        </w:rPr>
        <w:t>التحفيز الفكري</w:t>
      </w:r>
      <w:r w:rsidRPr="005D4D60">
        <w:rPr>
          <w:rFonts w:ascii="Simplified Arabic" w:hAnsi="Simplified Arabic" w:cs="Simplified Arabic"/>
          <w:b/>
          <w:bCs/>
          <w:sz w:val="28"/>
          <w:szCs w:val="28"/>
        </w:rPr>
        <w:t xml:space="preserve"> (Intellectual Stimulation):</w:t>
      </w:r>
      <w:r w:rsidRPr="005D4D60">
        <w:rPr>
          <w:rFonts w:ascii="Simplified Arabic" w:hAnsi="Simplified Arabic" w:cs="Simplified Arabic"/>
          <w:sz w:val="28"/>
          <w:szCs w:val="28"/>
        </w:rPr>
        <w:t xml:space="preserve"> </w:t>
      </w:r>
    </w:p>
    <w:p w14:paraId="1F3378D5" w14:textId="77777777" w:rsidR="00191C27" w:rsidRDefault="00191C27" w:rsidP="00191C27">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w:t>
      </w:r>
      <w:r w:rsidRPr="008D32A5">
        <w:rPr>
          <w:rFonts w:ascii="Simplified Arabic" w:hAnsi="Simplified Arabic" w:cs="Simplified Arabic"/>
          <w:sz w:val="28"/>
          <w:szCs w:val="28"/>
          <w:rtl/>
        </w:rPr>
        <w:t>حفّز القائد التحويلي الموظفين على التفكير الإبداعي وتقديم أفكار جديدة، مما يُساعد على تطوير مهارات التفكير النقدي، وحل المشكلات بشكل فعّال. إن هذا النمط يُشجّع على المشاركة في ورش العصف الذهني، والدورات التدريبية التي تُركّز على الإبداع، مما يُسهم في تحسين التأهيل الذهني، وتعزيز القدرة على التعامل مع التحديات بشكل مُبتكر</w:t>
      </w:r>
      <w:r w:rsidRPr="008D32A5">
        <w:rPr>
          <w:rFonts w:ascii="Simplified Arabic" w:hAnsi="Simplified Arabic" w:cs="Simplified Arabic"/>
          <w:sz w:val="28"/>
          <w:szCs w:val="28"/>
        </w:rPr>
        <w:t>.</w:t>
      </w:r>
    </w:p>
    <w:p w14:paraId="14AF55BA" w14:textId="77777777" w:rsidR="00191C27" w:rsidRDefault="00191C27" w:rsidP="00191C27">
      <w:pPr>
        <w:spacing w:after="0" w:line="360" w:lineRule="auto"/>
        <w:jc w:val="both"/>
        <w:rPr>
          <w:rFonts w:ascii="Simplified Arabic" w:hAnsi="Simplified Arabic" w:cs="Simplified Arabic"/>
          <w:sz w:val="28"/>
          <w:szCs w:val="28"/>
          <w:rtl/>
        </w:rPr>
      </w:pPr>
    </w:p>
    <w:p w14:paraId="25788BF3" w14:textId="77777777" w:rsidR="00191C27" w:rsidRDefault="00191C27" w:rsidP="00191C27">
      <w:pPr>
        <w:spacing w:after="0" w:line="360" w:lineRule="auto"/>
        <w:jc w:val="both"/>
        <w:rPr>
          <w:rFonts w:ascii="Simplified Arabic" w:hAnsi="Simplified Arabic" w:cs="Simplified Arabic"/>
          <w:sz w:val="28"/>
          <w:szCs w:val="28"/>
          <w:rtl/>
        </w:rPr>
      </w:pPr>
    </w:p>
    <w:p w14:paraId="1C9DB8C7" w14:textId="77777777" w:rsidR="00191C27" w:rsidRPr="005D4D60" w:rsidRDefault="00191C27" w:rsidP="00191C27">
      <w:pPr>
        <w:spacing w:after="0" w:line="360" w:lineRule="auto"/>
        <w:jc w:val="both"/>
        <w:rPr>
          <w:rFonts w:ascii="Simplified Arabic" w:hAnsi="Simplified Arabic" w:cs="Simplified Arabic"/>
          <w:sz w:val="28"/>
          <w:szCs w:val="28"/>
        </w:rPr>
      </w:pPr>
    </w:p>
    <w:p w14:paraId="69C6796A" w14:textId="77777777" w:rsidR="00191C27" w:rsidRDefault="00191C27" w:rsidP="00191C27">
      <w:pPr>
        <w:numPr>
          <w:ilvl w:val="0"/>
          <w:numId w:val="8"/>
        </w:numPr>
        <w:spacing w:after="0" w:line="360" w:lineRule="auto"/>
        <w:jc w:val="both"/>
        <w:rPr>
          <w:rFonts w:ascii="Simplified Arabic" w:hAnsi="Simplified Arabic" w:cs="Simplified Arabic"/>
          <w:sz w:val="28"/>
          <w:szCs w:val="28"/>
        </w:rPr>
      </w:pPr>
      <w:r w:rsidRPr="005D4D60">
        <w:rPr>
          <w:rFonts w:ascii="Simplified Arabic" w:hAnsi="Simplified Arabic" w:cs="Simplified Arabic"/>
          <w:b/>
          <w:bCs/>
          <w:sz w:val="28"/>
          <w:szCs w:val="28"/>
          <w:rtl/>
        </w:rPr>
        <w:t>الاهتمام الفردي</w:t>
      </w:r>
      <w:r w:rsidRPr="005D4D60">
        <w:rPr>
          <w:rFonts w:ascii="Simplified Arabic" w:hAnsi="Simplified Arabic" w:cs="Simplified Arabic"/>
          <w:b/>
          <w:bCs/>
          <w:sz w:val="28"/>
          <w:szCs w:val="28"/>
        </w:rPr>
        <w:t xml:space="preserve"> (Individual Consideration):</w:t>
      </w:r>
      <w:r w:rsidRPr="005D4D60">
        <w:rPr>
          <w:rFonts w:ascii="Simplified Arabic" w:hAnsi="Simplified Arabic" w:cs="Simplified Arabic"/>
          <w:sz w:val="28"/>
          <w:szCs w:val="28"/>
        </w:rPr>
        <w:t xml:space="preserve"> </w:t>
      </w:r>
    </w:p>
    <w:p w14:paraId="7E2CD083"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hint="cs"/>
          <w:sz w:val="28"/>
          <w:szCs w:val="28"/>
          <w:rtl/>
        </w:rPr>
        <w:t xml:space="preserve">يركز </w:t>
      </w:r>
      <w:r w:rsidRPr="008D32A5">
        <w:rPr>
          <w:rFonts w:ascii="Simplified Arabic" w:hAnsi="Simplified Arabic" w:cs="Simplified Arabic"/>
          <w:sz w:val="28"/>
          <w:szCs w:val="28"/>
          <w:rtl/>
        </w:rPr>
        <w:t>القائد التحويلي على تقديم خطط تدريبية مخصصة تتناسب مع احتياجات كل موظف، مما يُعزز من دافعية الموظفين للمشاركة في برامج التأهيل، وتطوير مهاراتهم بشكل مستدام. إن تقديم ملاحظات بنّاءة، وتحديد مسارات مهنية واضحة، يُساعد على تحسين رضا الموظفين، وتعزيز التزامهم بالتدريب</w:t>
      </w:r>
      <w:r w:rsidRPr="008D32A5">
        <w:rPr>
          <w:rFonts w:ascii="Simplified Arabic" w:hAnsi="Simplified Arabic" w:cs="Simplified Arabic"/>
          <w:sz w:val="28"/>
          <w:szCs w:val="28"/>
        </w:rPr>
        <w:t>.</w:t>
      </w:r>
    </w:p>
    <w:p w14:paraId="18483F35" w14:textId="77777777" w:rsidR="00191C27" w:rsidRDefault="00191C27" w:rsidP="00191C27">
      <w:pPr>
        <w:numPr>
          <w:ilvl w:val="0"/>
          <w:numId w:val="8"/>
        </w:numPr>
        <w:spacing w:after="0" w:line="360" w:lineRule="auto"/>
        <w:jc w:val="both"/>
        <w:rPr>
          <w:rFonts w:ascii="Simplified Arabic" w:hAnsi="Simplified Arabic" w:cs="Simplified Arabic"/>
          <w:sz w:val="28"/>
          <w:szCs w:val="28"/>
        </w:rPr>
      </w:pPr>
      <w:r w:rsidRPr="005D4D60">
        <w:rPr>
          <w:rFonts w:ascii="Simplified Arabic" w:hAnsi="Simplified Arabic" w:cs="Simplified Arabic"/>
          <w:b/>
          <w:bCs/>
          <w:sz w:val="28"/>
          <w:szCs w:val="28"/>
          <w:rtl/>
        </w:rPr>
        <w:t>الرؤية الملهمة</w:t>
      </w:r>
      <w:r w:rsidRPr="005D4D60">
        <w:rPr>
          <w:rFonts w:ascii="Simplified Arabic" w:hAnsi="Simplified Arabic" w:cs="Simplified Arabic"/>
          <w:b/>
          <w:bCs/>
          <w:sz w:val="28"/>
          <w:szCs w:val="28"/>
        </w:rPr>
        <w:t xml:space="preserve"> (Inspirational Motivation)</w:t>
      </w:r>
      <w:r w:rsidRPr="005D4D60">
        <w:rPr>
          <w:rFonts w:ascii="Simplified Arabic" w:hAnsi="Simplified Arabic" w:cs="Simplified Arabic"/>
          <w:sz w:val="28"/>
          <w:szCs w:val="28"/>
        </w:rPr>
        <w:t xml:space="preserve"> </w:t>
      </w:r>
    </w:p>
    <w:p w14:paraId="26AD936C"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يعتمد القائد التحويلي على تقديم رؤية مُلهمة تُبرز فوائد التأهيل، مما يُساعد على تعزيز دافعية الموظفين، وتحفيزهم على الالتزام ببرامج التدريب بشكل فعّال. إن هذا الأسلوب يُساعد على تحسين القدرة على مواجهة التحديات، وتقديم حلول مبتكرة تُسهم في تحسين الأداء المؤسسي</w:t>
      </w:r>
      <w:r w:rsidRPr="008D32A5">
        <w:rPr>
          <w:rFonts w:ascii="Simplified Arabic" w:hAnsi="Simplified Arabic" w:cs="Simplified Arabic"/>
          <w:sz w:val="28"/>
          <w:szCs w:val="28"/>
        </w:rPr>
        <w:t>.</w:t>
      </w:r>
    </w:p>
    <w:p w14:paraId="6BFD4E6E" w14:textId="77777777" w:rsidR="00191C27" w:rsidRPr="0049695A" w:rsidRDefault="00191C27" w:rsidP="00191C27">
      <w:pPr>
        <w:pStyle w:val="ListParagraph"/>
        <w:numPr>
          <w:ilvl w:val="0"/>
          <w:numId w:val="11"/>
        </w:numPr>
        <w:spacing w:after="0" w:line="360" w:lineRule="auto"/>
        <w:ind w:left="340"/>
        <w:jc w:val="both"/>
        <w:rPr>
          <w:rFonts w:ascii="Simplified Arabic" w:hAnsi="Simplified Arabic" w:cs="Simplified Arabic"/>
          <w:b/>
          <w:bCs/>
          <w:sz w:val="28"/>
          <w:szCs w:val="28"/>
        </w:rPr>
      </w:pPr>
      <w:r w:rsidRPr="0049695A">
        <w:rPr>
          <w:rFonts w:ascii="Simplified Arabic" w:hAnsi="Simplified Arabic" w:cs="Simplified Arabic"/>
          <w:b/>
          <w:bCs/>
          <w:sz w:val="28"/>
          <w:szCs w:val="28"/>
          <w:rtl/>
        </w:rPr>
        <w:t>القيادة المعاملاتية</w:t>
      </w:r>
      <w:r>
        <w:rPr>
          <w:rFonts w:ascii="Simplified Arabic" w:hAnsi="Simplified Arabic" w:cs="Simplified Arabic" w:hint="cs"/>
          <w:b/>
          <w:bCs/>
          <w:sz w:val="28"/>
          <w:szCs w:val="28"/>
          <w:rtl/>
        </w:rPr>
        <w:t xml:space="preserve"> </w:t>
      </w:r>
      <w:r w:rsidRPr="0049695A">
        <w:rPr>
          <w:rFonts w:ascii="Simplified Arabic" w:hAnsi="Simplified Arabic" w:cs="Simplified Arabic"/>
          <w:b/>
          <w:bCs/>
          <w:sz w:val="28"/>
          <w:szCs w:val="28"/>
        </w:rPr>
        <w:t>(Transactional Leadership)</w:t>
      </w:r>
    </w:p>
    <w:p w14:paraId="6FB6B4A4"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تُركز القيادة المعاملاتية على التحفيز من خلال المكافآت والعقوبات، والالتزام بالتعليمات والإجراءات المحددة، حيث يعتمد القائد المعاملاتي على تقديم مكافآت مالية أو معنوية مقابل تحقيق الأهداف، وفرض عقوبات في حال عدم الالتزام بالتعليمات. يُعتبر هذا النمط مناسبًا لإدارة الفرق التي تعتمد على المهام الروتينية، أو التي تحتاج إلى توجيهات واضحة لتحقيق الأهداف</w:t>
      </w:r>
      <w:r w:rsidRPr="008D32A5">
        <w:rPr>
          <w:rFonts w:ascii="Simplified Arabic" w:hAnsi="Simplified Arabic" w:cs="Simplified Arabic"/>
          <w:sz w:val="28"/>
          <w:szCs w:val="28"/>
        </w:rPr>
        <w:t>.</w:t>
      </w:r>
    </w:p>
    <w:p w14:paraId="4F3CD9F5" w14:textId="77777777" w:rsidR="00191C27" w:rsidRDefault="00191C27" w:rsidP="00191C27">
      <w:pPr>
        <w:numPr>
          <w:ilvl w:val="0"/>
          <w:numId w:val="9"/>
        </w:numPr>
        <w:spacing w:after="0" w:line="360" w:lineRule="auto"/>
        <w:jc w:val="both"/>
        <w:rPr>
          <w:rFonts w:ascii="Simplified Arabic" w:hAnsi="Simplified Arabic" w:cs="Simplified Arabic"/>
          <w:sz w:val="28"/>
          <w:szCs w:val="28"/>
        </w:rPr>
      </w:pPr>
      <w:r w:rsidRPr="005D4D60">
        <w:rPr>
          <w:rFonts w:ascii="Simplified Arabic" w:hAnsi="Simplified Arabic" w:cs="Simplified Arabic"/>
          <w:b/>
          <w:bCs/>
          <w:sz w:val="28"/>
          <w:szCs w:val="28"/>
          <w:rtl/>
        </w:rPr>
        <w:t>التحفيز المادي</w:t>
      </w:r>
      <w:r w:rsidRPr="005D4D60">
        <w:rPr>
          <w:rFonts w:ascii="Simplified Arabic" w:hAnsi="Simplified Arabic" w:cs="Simplified Arabic"/>
          <w:b/>
          <w:bCs/>
          <w:sz w:val="28"/>
          <w:szCs w:val="28"/>
        </w:rPr>
        <w:t xml:space="preserve"> (Material Incentives)</w:t>
      </w:r>
      <w:r w:rsidRPr="005D4D60">
        <w:rPr>
          <w:rFonts w:ascii="Simplified Arabic" w:hAnsi="Simplified Arabic" w:cs="Simplified Arabic"/>
          <w:sz w:val="28"/>
          <w:szCs w:val="28"/>
        </w:rPr>
        <w:t xml:space="preserve"> </w:t>
      </w:r>
    </w:p>
    <w:p w14:paraId="6C8278DF"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hint="cs"/>
          <w:sz w:val="28"/>
          <w:szCs w:val="28"/>
          <w:rtl/>
        </w:rPr>
        <w:t>ي</w:t>
      </w:r>
      <w:r w:rsidRPr="008D32A5">
        <w:rPr>
          <w:rFonts w:ascii="Simplified Arabic" w:hAnsi="Simplified Arabic" w:cs="Simplified Arabic"/>
          <w:sz w:val="28"/>
          <w:szCs w:val="28"/>
          <w:rtl/>
        </w:rPr>
        <w:t>ُساعد هذا النمط على تعزيز المشاركة في برامج التدريب من خلال تقديم مكافآت مالية، مثل العمولات أو الترقيات المرتبطة بالأداء، مما يُحفّز الموظفين على الالتزام بالتدريب، وتطوير مهاراتهم بشكل فعّال</w:t>
      </w:r>
      <w:r w:rsidRPr="008D32A5">
        <w:rPr>
          <w:rFonts w:ascii="Simplified Arabic" w:hAnsi="Simplified Arabic" w:cs="Simplified Arabic"/>
          <w:sz w:val="28"/>
          <w:szCs w:val="28"/>
        </w:rPr>
        <w:t>.</w:t>
      </w:r>
    </w:p>
    <w:p w14:paraId="6464004A" w14:textId="77777777" w:rsidR="00191C27" w:rsidRDefault="00191C27" w:rsidP="00191C27">
      <w:pPr>
        <w:numPr>
          <w:ilvl w:val="0"/>
          <w:numId w:val="9"/>
        </w:numPr>
        <w:spacing w:after="0" w:line="360" w:lineRule="auto"/>
        <w:jc w:val="both"/>
        <w:rPr>
          <w:rFonts w:ascii="Simplified Arabic" w:hAnsi="Simplified Arabic" w:cs="Simplified Arabic"/>
          <w:sz w:val="28"/>
          <w:szCs w:val="28"/>
        </w:rPr>
      </w:pPr>
      <w:r w:rsidRPr="005D4D60">
        <w:rPr>
          <w:rFonts w:ascii="Simplified Arabic" w:hAnsi="Simplified Arabic" w:cs="Simplified Arabic"/>
          <w:b/>
          <w:bCs/>
          <w:sz w:val="28"/>
          <w:szCs w:val="28"/>
          <w:rtl/>
        </w:rPr>
        <w:lastRenderedPageBreak/>
        <w:t>الالتزام بالتعليمات</w:t>
      </w:r>
      <w:r w:rsidRPr="005D4D60">
        <w:rPr>
          <w:rFonts w:ascii="Simplified Arabic" w:hAnsi="Simplified Arabic" w:cs="Simplified Arabic"/>
          <w:b/>
          <w:bCs/>
          <w:sz w:val="28"/>
          <w:szCs w:val="28"/>
        </w:rPr>
        <w:t xml:space="preserve"> (Compliance with Procedures)</w:t>
      </w:r>
      <w:r w:rsidRPr="005D4D60">
        <w:rPr>
          <w:rFonts w:ascii="Simplified Arabic" w:hAnsi="Simplified Arabic" w:cs="Simplified Arabic"/>
          <w:sz w:val="28"/>
          <w:szCs w:val="28"/>
        </w:rPr>
        <w:t xml:space="preserve"> </w:t>
      </w:r>
    </w:p>
    <w:p w14:paraId="6B6C0BB2" w14:textId="77777777" w:rsidR="00191C27" w:rsidRPr="005D4D60" w:rsidRDefault="00191C27" w:rsidP="00191C27">
      <w:pPr>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w:t>
      </w:r>
      <w:r w:rsidRPr="008D32A5">
        <w:rPr>
          <w:rFonts w:ascii="Simplified Arabic" w:hAnsi="Simplified Arabic" w:cs="Simplified Arabic"/>
          <w:sz w:val="28"/>
          <w:szCs w:val="28"/>
          <w:rtl/>
        </w:rPr>
        <w:t>ُساعد القائد المعاملاتي على تحسين التأهيل العملي من خلال التركيز على الإجراءات والمعايير، مما يُسهم في تقليل الأخطاء، وتعزيز القدرة على الالتزام بمواصفات الجودة. إن تقديم تدريبات تُركز على الإجراءات التشغيلية والمعايير الفنية يُعتبر أحد أدوات هذا النمط لتعزيز مهارات الموظفين بشكل فعّال</w:t>
      </w:r>
      <w:r w:rsidRPr="008D32A5">
        <w:rPr>
          <w:rFonts w:ascii="Simplified Arabic" w:hAnsi="Simplified Arabic" w:cs="Simplified Arabic"/>
          <w:sz w:val="28"/>
          <w:szCs w:val="28"/>
        </w:rPr>
        <w:t>.</w:t>
      </w:r>
    </w:p>
    <w:p w14:paraId="2B098C53" w14:textId="77777777" w:rsidR="00191C27" w:rsidRDefault="00191C27" w:rsidP="00191C27">
      <w:pPr>
        <w:numPr>
          <w:ilvl w:val="0"/>
          <w:numId w:val="9"/>
        </w:numPr>
        <w:spacing w:after="0" w:line="360" w:lineRule="auto"/>
        <w:jc w:val="both"/>
        <w:rPr>
          <w:rFonts w:ascii="Simplified Arabic" w:hAnsi="Simplified Arabic" w:cs="Simplified Arabic"/>
          <w:sz w:val="28"/>
          <w:szCs w:val="28"/>
        </w:rPr>
      </w:pPr>
      <w:r w:rsidRPr="005D4D60">
        <w:rPr>
          <w:rFonts w:ascii="Simplified Arabic" w:hAnsi="Simplified Arabic" w:cs="Simplified Arabic"/>
          <w:b/>
          <w:bCs/>
          <w:sz w:val="28"/>
          <w:szCs w:val="28"/>
          <w:rtl/>
        </w:rPr>
        <w:t>التغذية الراجعة الفورية</w:t>
      </w:r>
      <w:r w:rsidRPr="005D4D60">
        <w:rPr>
          <w:rFonts w:ascii="Simplified Arabic" w:hAnsi="Simplified Arabic" w:cs="Simplified Arabic"/>
          <w:b/>
          <w:bCs/>
          <w:sz w:val="28"/>
          <w:szCs w:val="28"/>
        </w:rPr>
        <w:t xml:space="preserve"> (Immediate Feedback)</w:t>
      </w:r>
      <w:r w:rsidRPr="005D4D60">
        <w:rPr>
          <w:rFonts w:ascii="Simplified Arabic" w:hAnsi="Simplified Arabic" w:cs="Simplified Arabic"/>
          <w:sz w:val="28"/>
          <w:szCs w:val="28"/>
        </w:rPr>
        <w:t xml:space="preserve"> </w:t>
      </w:r>
    </w:p>
    <w:p w14:paraId="28590BEB" w14:textId="77777777" w:rsidR="00191C27" w:rsidRPr="005D4D60"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يعتمد القائد المعاملاتي على تقديم تغذية راجعة فورية بناءً على الأداء، مما يُساعد على تحديد نقاط القوة والضعف بشكل دقيق، وتوجيه الموظفين نحو الدورات التدريبية التي تُساعد على سد الفجوات المهارية بشكل سريع</w:t>
      </w:r>
      <w:r w:rsidRPr="008D32A5">
        <w:rPr>
          <w:rFonts w:ascii="Simplified Arabic" w:hAnsi="Simplified Arabic" w:cs="Simplified Arabic"/>
          <w:sz w:val="28"/>
          <w:szCs w:val="28"/>
        </w:rPr>
        <w:t>.</w:t>
      </w:r>
    </w:p>
    <w:p w14:paraId="7B2AFFF3" w14:textId="77777777" w:rsidR="00191C27" w:rsidRPr="009C5378" w:rsidRDefault="00191C27" w:rsidP="00191C27">
      <w:pPr>
        <w:pStyle w:val="ListParagraph"/>
        <w:numPr>
          <w:ilvl w:val="0"/>
          <w:numId w:val="11"/>
        </w:numPr>
        <w:spacing w:after="0" w:line="360" w:lineRule="auto"/>
        <w:ind w:left="340"/>
        <w:jc w:val="both"/>
        <w:rPr>
          <w:rFonts w:ascii="Simplified Arabic" w:hAnsi="Simplified Arabic" w:cs="Simplified Arabic"/>
          <w:b/>
          <w:bCs/>
          <w:sz w:val="28"/>
          <w:szCs w:val="28"/>
        </w:rPr>
      </w:pPr>
      <w:r w:rsidRPr="009C5378">
        <w:rPr>
          <w:rFonts w:ascii="Simplified Arabic" w:hAnsi="Simplified Arabic" w:cs="Simplified Arabic"/>
          <w:b/>
          <w:bCs/>
          <w:sz w:val="28"/>
          <w:szCs w:val="28"/>
        </w:rPr>
        <w:t xml:space="preserve"> </w:t>
      </w:r>
      <w:r w:rsidRPr="009C5378">
        <w:rPr>
          <w:rFonts w:ascii="Simplified Arabic" w:hAnsi="Simplified Arabic" w:cs="Simplified Arabic"/>
          <w:b/>
          <w:bCs/>
          <w:sz w:val="28"/>
          <w:szCs w:val="28"/>
          <w:rtl/>
        </w:rPr>
        <w:t>القيادة الديمقراطية</w:t>
      </w:r>
      <w:r w:rsidRPr="009C5378">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9C5378">
        <w:rPr>
          <w:rFonts w:ascii="Simplified Arabic" w:hAnsi="Simplified Arabic" w:cs="Simplified Arabic"/>
          <w:b/>
          <w:bCs/>
          <w:sz w:val="28"/>
          <w:szCs w:val="28"/>
        </w:rPr>
        <w:t>(Democratic Leadership)</w:t>
      </w:r>
    </w:p>
    <w:p w14:paraId="3BA9F55A" w14:textId="77777777" w:rsidR="00191C27" w:rsidRPr="005D4D60" w:rsidRDefault="00191C27" w:rsidP="00191C27">
      <w:pPr>
        <w:spacing w:after="0" w:line="360" w:lineRule="auto"/>
        <w:jc w:val="both"/>
        <w:rPr>
          <w:rFonts w:ascii="Simplified Arabic" w:hAnsi="Simplified Arabic" w:cs="Simplified Arabic"/>
          <w:b/>
          <w:bCs/>
          <w:sz w:val="28"/>
          <w:szCs w:val="28"/>
        </w:rPr>
      </w:pPr>
      <w:r w:rsidRPr="005D4D60">
        <w:rPr>
          <w:rFonts w:ascii="Simplified Arabic" w:hAnsi="Simplified Arabic" w:cs="Simplified Arabic"/>
          <w:b/>
          <w:bCs/>
          <w:sz w:val="28"/>
          <w:szCs w:val="28"/>
          <w:rtl/>
        </w:rPr>
        <w:t>تعريف القيادة الديمقراطية</w:t>
      </w:r>
    </w:p>
    <w:p w14:paraId="02366314"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تُركّز القيادة الديمقراطية على إشراك الموظفين في صنع القرار، وتقديم بيئة عمل تُشجّع على تبادل الأفكار والمقترحات بشكل حر</w:t>
      </w:r>
      <w:r w:rsidRPr="008D32A5">
        <w:rPr>
          <w:rFonts w:ascii="Simplified Arabic" w:hAnsi="Simplified Arabic" w:cs="Simplified Arabic"/>
          <w:sz w:val="28"/>
          <w:szCs w:val="28"/>
        </w:rPr>
        <w:t xml:space="preserve">. </w:t>
      </w:r>
      <w:r w:rsidRPr="008D32A5">
        <w:rPr>
          <w:rFonts w:ascii="Simplified Arabic" w:hAnsi="Simplified Arabic" w:cs="Simplified Arabic"/>
          <w:sz w:val="28"/>
          <w:szCs w:val="28"/>
          <w:rtl/>
        </w:rPr>
        <w:t>يُعتبر هذا النمط مناسبًا للفرق التي تعتمد على الإبداع والابتكار، حيث يُساعد على تعزيز شعور الموظفين بالمسؤولية، وزيادة رضاهم الوظيفي، مما يُحفّزهم على تطوير مهاراتهم بشكل مستمر</w:t>
      </w:r>
      <w:r w:rsidRPr="008D32A5">
        <w:rPr>
          <w:rFonts w:ascii="Simplified Arabic" w:hAnsi="Simplified Arabic" w:cs="Simplified Arabic"/>
          <w:sz w:val="28"/>
          <w:szCs w:val="28"/>
        </w:rPr>
        <w:t>.</w:t>
      </w:r>
    </w:p>
    <w:p w14:paraId="7B83A086" w14:textId="77777777" w:rsidR="00191C27" w:rsidRDefault="00191C27" w:rsidP="00191C27">
      <w:pPr>
        <w:numPr>
          <w:ilvl w:val="0"/>
          <w:numId w:val="10"/>
        </w:numPr>
        <w:spacing w:after="0" w:line="360" w:lineRule="auto"/>
        <w:jc w:val="both"/>
        <w:rPr>
          <w:rFonts w:ascii="Simplified Arabic" w:hAnsi="Simplified Arabic" w:cs="Simplified Arabic"/>
          <w:sz w:val="28"/>
          <w:szCs w:val="28"/>
        </w:rPr>
      </w:pPr>
      <w:r w:rsidRPr="005D4D60">
        <w:rPr>
          <w:rFonts w:ascii="Simplified Arabic" w:hAnsi="Simplified Arabic" w:cs="Simplified Arabic"/>
          <w:b/>
          <w:bCs/>
          <w:sz w:val="28"/>
          <w:szCs w:val="28"/>
          <w:rtl/>
        </w:rPr>
        <w:t>المشاركة في اتخاذ القرار</w:t>
      </w:r>
      <w:r w:rsidRPr="005D4D60">
        <w:rPr>
          <w:rFonts w:ascii="Simplified Arabic" w:hAnsi="Simplified Arabic" w:cs="Simplified Arabic"/>
          <w:b/>
          <w:bCs/>
          <w:sz w:val="28"/>
          <w:szCs w:val="28"/>
        </w:rPr>
        <w:t xml:space="preserve"> (Participation in Decision-Making)</w:t>
      </w:r>
      <w:r w:rsidRPr="005D4D60">
        <w:rPr>
          <w:rFonts w:ascii="Simplified Arabic" w:hAnsi="Simplified Arabic" w:cs="Simplified Arabic"/>
          <w:sz w:val="28"/>
          <w:szCs w:val="28"/>
        </w:rPr>
        <w:t xml:space="preserve"> </w:t>
      </w:r>
    </w:p>
    <w:p w14:paraId="03B21F9C"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يُساعد القائد الديمقراطي على تحسين التأهيل الذهني من خلال إشراك الموظفين في مناقشة الأهداف والاستراتيجيات، مما يُحفّزهم على تقديم أفكار ومقترحات تُسهم في تحسين البرامج التدريبية، وتعزيز التزامهم بالتدريب بشكل أكبر</w:t>
      </w:r>
      <w:r w:rsidRPr="008D32A5">
        <w:rPr>
          <w:rFonts w:ascii="Simplified Arabic" w:hAnsi="Simplified Arabic" w:cs="Simplified Arabic"/>
          <w:sz w:val="28"/>
          <w:szCs w:val="28"/>
        </w:rPr>
        <w:t>.</w:t>
      </w:r>
    </w:p>
    <w:p w14:paraId="63734F81" w14:textId="77777777" w:rsidR="00191C27" w:rsidRDefault="00191C27" w:rsidP="00191C27">
      <w:pPr>
        <w:numPr>
          <w:ilvl w:val="0"/>
          <w:numId w:val="10"/>
        </w:numPr>
        <w:spacing w:after="0" w:line="360" w:lineRule="auto"/>
        <w:jc w:val="both"/>
        <w:rPr>
          <w:rFonts w:ascii="Simplified Arabic" w:hAnsi="Simplified Arabic" w:cs="Simplified Arabic"/>
          <w:sz w:val="28"/>
          <w:szCs w:val="28"/>
        </w:rPr>
      </w:pPr>
      <w:r w:rsidRPr="005D4D60">
        <w:rPr>
          <w:rFonts w:ascii="Simplified Arabic" w:hAnsi="Simplified Arabic" w:cs="Simplified Arabic"/>
          <w:b/>
          <w:bCs/>
          <w:sz w:val="28"/>
          <w:szCs w:val="28"/>
          <w:rtl/>
        </w:rPr>
        <w:t>تعزيز التعلم المستمر</w:t>
      </w:r>
      <w:r w:rsidRPr="005D4D60">
        <w:rPr>
          <w:rFonts w:ascii="Simplified Arabic" w:hAnsi="Simplified Arabic" w:cs="Simplified Arabic"/>
          <w:b/>
          <w:bCs/>
          <w:sz w:val="28"/>
          <w:szCs w:val="28"/>
        </w:rPr>
        <w:t xml:space="preserve"> (Continuous Learning):</w:t>
      </w:r>
      <w:r w:rsidRPr="005D4D60">
        <w:rPr>
          <w:rFonts w:ascii="Simplified Arabic" w:hAnsi="Simplified Arabic" w:cs="Simplified Arabic"/>
          <w:sz w:val="28"/>
          <w:szCs w:val="28"/>
        </w:rPr>
        <w:t xml:space="preserve"> </w:t>
      </w:r>
    </w:p>
    <w:p w14:paraId="59BDEBAB" w14:textId="77777777" w:rsidR="00191C27" w:rsidRDefault="00191C27" w:rsidP="00191C27">
      <w:pPr>
        <w:spacing w:after="0" w:line="360" w:lineRule="auto"/>
        <w:jc w:val="both"/>
        <w:rPr>
          <w:rFonts w:ascii="Simplified Arabic" w:hAnsi="Simplified Arabic" w:cs="Simplified Arabic"/>
          <w:sz w:val="28"/>
          <w:szCs w:val="28"/>
          <w:rtl/>
        </w:rPr>
      </w:pPr>
      <w:r w:rsidRPr="008D32A5">
        <w:rPr>
          <w:rFonts w:ascii="Simplified Arabic" w:hAnsi="Simplified Arabic" w:cs="Simplified Arabic"/>
          <w:sz w:val="28"/>
          <w:szCs w:val="28"/>
          <w:rtl/>
        </w:rPr>
        <w:lastRenderedPageBreak/>
        <w:t>يُركّز القائد الديمقراطي على تقديم فرص تدريبية متواصلة، وتشجيع الموظفين على حضور دورات تعليمية ومؤتمرات متخصصة، مما يُساعد على تطوير المهارات بشكل مستدام، وتحقيق نمو مهني يتناسب مع تطلعات الموظفين</w:t>
      </w:r>
      <w:r w:rsidRPr="008D32A5">
        <w:rPr>
          <w:rFonts w:ascii="Simplified Arabic" w:hAnsi="Simplified Arabic" w:cs="Simplified Arabic"/>
          <w:sz w:val="28"/>
          <w:szCs w:val="28"/>
        </w:rPr>
        <w:t>.</w:t>
      </w:r>
    </w:p>
    <w:p w14:paraId="6606D6DC" w14:textId="77777777" w:rsidR="00191C27" w:rsidRDefault="00191C27" w:rsidP="00191C27">
      <w:pPr>
        <w:spacing w:after="0" w:line="360" w:lineRule="auto"/>
        <w:jc w:val="both"/>
        <w:rPr>
          <w:rFonts w:ascii="Simplified Arabic" w:hAnsi="Simplified Arabic" w:cs="Simplified Arabic"/>
          <w:sz w:val="28"/>
          <w:szCs w:val="28"/>
          <w:rtl/>
        </w:rPr>
      </w:pPr>
    </w:p>
    <w:p w14:paraId="2F6DAAA9" w14:textId="77777777" w:rsidR="00191C27" w:rsidRDefault="00191C27" w:rsidP="00191C27">
      <w:pPr>
        <w:spacing w:after="0" w:line="360" w:lineRule="auto"/>
        <w:jc w:val="both"/>
        <w:rPr>
          <w:rFonts w:ascii="Simplified Arabic" w:hAnsi="Simplified Arabic" w:cs="Simplified Arabic"/>
          <w:sz w:val="28"/>
          <w:szCs w:val="28"/>
          <w:rtl/>
        </w:rPr>
      </w:pPr>
    </w:p>
    <w:p w14:paraId="1D38EF16" w14:textId="77777777" w:rsidR="00191C27" w:rsidRPr="008D32A5" w:rsidRDefault="00191C27" w:rsidP="00191C27">
      <w:pPr>
        <w:spacing w:after="0" w:line="360" w:lineRule="auto"/>
        <w:jc w:val="both"/>
        <w:rPr>
          <w:rFonts w:ascii="Simplified Arabic" w:hAnsi="Simplified Arabic" w:cs="Simplified Arabic"/>
          <w:sz w:val="28"/>
          <w:szCs w:val="28"/>
        </w:rPr>
      </w:pPr>
    </w:p>
    <w:p w14:paraId="2C38E2BB" w14:textId="77777777" w:rsidR="00191C27" w:rsidRDefault="00191C27" w:rsidP="00191C27">
      <w:pPr>
        <w:numPr>
          <w:ilvl w:val="0"/>
          <w:numId w:val="10"/>
        </w:numPr>
        <w:spacing w:after="0" w:line="360" w:lineRule="auto"/>
        <w:jc w:val="both"/>
        <w:rPr>
          <w:rFonts w:ascii="Simplified Arabic" w:hAnsi="Simplified Arabic" w:cs="Simplified Arabic"/>
          <w:sz w:val="28"/>
          <w:szCs w:val="28"/>
        </w:rPr>
      </w:pPr>
      <w:r w:rsidRPr="005D4D60">
        <w:rPr>
          <w:rFonts w:ascii="Simplified Arabic" w:hAnsi="Simplified Arabic" w:cs="Simplified Arabic"/>
          <w:b/>
          <w:bCs/>
          <w:sz w:val="28"/>
          <w:szCs w:val="28"/>
          <w:rtl/>
        </w:rPr>
        <w:t>بناء الثقة وتحفيز الابتكار</w:t>
      </w:r>
      <w:r w:rsidRPr="005D4D60">
        <w:rPr>
          <w:rFonts w:ascii="Simplified Arabic" w:hAnsi="Simplified Arabic" w:cs="Simplified Arabic"/>
          <w:b/>
          <w:bCs/>
          <w:sz w:val="28"/>
          <w:szCs w:val="28"/>
        </w:rPr>
        <w:t xml:space="preserve"> (Trust Building and Innovation)</w:t>
      </w:r>
      <w:r w:rsidRPr="005D4D60">
        <w:rPr>
          <w:rFonts w:ascii="Simplified Arabic" w:hAnsi="Simplified Arabic" w:cs="Simplified Arabic"/>
          <w:sz w:val="28"/>
          <w:szCs w:val="28"/>
        </w:rPr>
        <w:t xml:space="preserve"> </w:t>
      </w:r>
    </w:p>
    <w:p w14:paraId="1D5EDB34"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hint="cs"/>
          <w:sz w:val="28"/>
          <w:szCs w:val="28"/>
          <w:rtl/>
        </w:rPr>
        <w:t>يُ</w:t>
      </w:r>
      <w:r w:rsidRPr="008D32A5">
        <w:rPr>
          <w:rFonts w:ascii="Simplified Arabic" w:hAnsi="Simplified Arabic" w:cs="Simplified Arabic"/>
          <w:sz w:val="28"/>
          <w:szCs w:val="28"/>
          <w:rtl/>
        </w:rPr>
        <w:t>ساعد هذا النمط على تعزيز ثقافة الابتكار من خلال تقديم دعم مستمر، وتقدير الأفكار الجديدة، مما يُحفّز الموظفين على تقديم حلول مبتكرة، والمشاركة بفعالية في برامج التأهيل التي تُركّز على التفكير الإبداعي وحل المشكلات</w:t>
      </w:r>
      <w:r w:rsidRPr="008D32A5">
        <w:rPr>
          <w:rFonts w:ascii="Simplified Arabic" w:hAnsi="Simplified Arabic" w:cs="Simplified Arabic"/>
          <w:sz w:val="28"/>
          <w:szCs w:val="28"/>
        </w:rPr>
        <w:t>.</w:t>
      </w:r>
    </w:p>
    <w:p w14:paraId="5B0C275D" w14:textId="77777777" w:rsidR="00191C27" w:rsidRPr="008D32A5" w:rsidRDefault="00191C27" w:rsidP="00191C27">
      <w:pPr>
        <w:spacing w:after="0" w:line="360" w:lineRule="auto"/>
        <w:jc w:val="both"/>
        <w:rPr>
          <w:rFonts w:ascii="Simplified Arabic" w:hAnsi="Simplified Arabic" w:cs="Simplified Arabic"/>
          <w:sz w:val="28"/>
          <w:szCs w:val="28"/>
          <w:rtl/>
        </w:rPr>
      </w:pPr>
      <w:r w:rsidRPr="008D32A5">
        <w:rPr>
          <w:rFonts w:ascii="Simplified Arabic" w:hAnsi="Simplified Arabic" w:cs="Simplified Arabic"/>
          <w:sz w:val="28"/>
          <w:szCs w:val="28"/>
          <w:rtl/>
        </w:rPr>
        <w:t>تُبرز أنماط القيادة المختلفة أن لكل نمط تأثيرًا مميزًا على تأهيل الموظفين، حيث أن القيادة التحويلية تُركّز على التحفيز والإلهام، القيادة المعاملاتية تُركّز على المكافآت والالتزام، والقيادة الديمقراطية تُركّز على المشاركة والثقة</w:t>
      </w:r>
      <w:r w:rsidRPr="008D32A5">
        <w:rPr>
          <w:rFonts w:ascii="Simplified Arabic" w:hAnsi="Simplified Arabic" w:cs="Simplified Arabic"/>
          <w:sz w:val="28"/>
          <w:szCs w:val="28"/>
        </w:rPr>
        <w:t xml:space="preserve">. </w:t>
      </w:r>
      <w:r w:rsidRPr="008D32A5">
        <w:rPr>
          <w:rFonts w:ascii="Simplified Arabic" w:hAnsi="Simplified Arabic" w:cs="Simplified Arabic"/>
          <w:sz w:val="28"/>
          <w:szCs w:val="28"/>
          <w:rtl/>
        </w:rPr>
        <w:t>إن اختيار النمط المناسب يعتمد على طبيعة المؤسسة، طبيعة العمل، ومستوى تأهيل الموظفين، حيث أن الجمع بين هذه الأنماط يُمكن أن يُساعد على تحقيق توازن بين التحفيز، الالتزام، والابتكار، مما يُسهم في تحقيق أهداف المؤسسة بكفاءة وفاعلية. كما أن القائد الفعّال يجب أن يتمتع بمرونة تمكنه من التنقل بين هذه الأنماط حسب الموقف، مما يُسهم في تحسين التأهيل، وتعزيز تنافسية المؤسسة بشكل مستدام</w:t>
      </w:r>
      <w:r w:rsidRPr="008D32A5">
        <w:rPr>
          <w:rFonts w:ascii="Simplified Arabic" w:hAnsi="Simplified Arabic" w:cs="Simplified Arabic"/>
          <w:sz w:val="28"/>
          <w:szCs w:val="28"/>
        </w:rPr>
        <w:t>.</w:t>
      </w:r>
    </w:p>
    <w:p w14:paraId="7C4F13F1" w14:textId="77777777" w:rsidR="00191C27" w:rsidRPr="005D4D60" w:rsidRDefault="00191C27" w:rsidP="00191C27">
      <w:pPr>
        <w:spacing w:after="0" w:line="360" w:lineRule="auto"/>
        <w:jc w:val="both"/>
        <w:rPr>
          <w:rFonts w:ascii="Simplified Arabic" w:hAnsi="Simplified Arabic" w:cs="Simplified Arabic"/>
          <w:sz w:val="28"/>
          <w:szCs w:val="28"/>
        </w:rPr>
      </w:pPr>
    </w:p>
    <w:p w14:paraId="00BCF9BE" w14:textId="77777777" w:rsidR="00191C27" w:rsidRPr="00BE5493" w:rsidRDefault="00191C27" w:rsidP="00191C27">
      <w:pPr>
        <w:spacing w:after="0" w:line="360" w:lineRule="auto"/>
        <w:jc w:val="both"/>
        <w:rPr>
          <w:rFonts w:ascii="Simplified Arabic" w:hAnsi="Simplified Arabic" w:cs="Simplified Arabic"/>
          <w:sz w:val="28"/>
          <w:szCs w:val="28"/>
        </w:rPr>
      </w:pPr>
    </w:p>
    <w:p w14:paraId="6CC5A4CB" w14:textId="77777777" w:rsidR="00191C27" w:rsidRPr="00376C1B" w:rsidRDefault="00191C27" w:rsidP="00191C27">
      <w:pPr>
        <w:spacing w:after="0" w:line="360" w:lineRule="auto"/>
        <w:jc w:val="both"/>
        <w:rPr>
          <w:rFonts w:ascii="Simplified Arabic" w:hAnsi="Simplified Arabic" w:cs="Simplified Arabic"/>
          <w:sz w:val="28"/>
          <w:szCs w:val="28"/>
        </w:rPr>
      </w:pPr>
    </w:p>
    <w:p w14:paraId="754FF77B" w14:textId="77777777" w:rsidR="00191C27" w:rsidRPr="00376C1B" w:rsidRDefault="00191C27" w:rsidP="00191C27">
      <w:pPr>
        <w:spacing w:after="0" w:line="360" w:lineRule="auto"/>
        <w:jc w:val="both"/>
        <w:rPr>
          <w:rFonts w:ascii="Simplified Arabic" w:hAnsi="Simplified Arabic" w:cs="Simplified Arabic"/>
          <w:sz w:val="28"/>
          <w:szCs w:val="28"/>
          <w:rtl/>
        </w:rPr>
      </w:pPr>
    </w:p>
    <w:p w14:paraId="17D6191B" w14:textId="77777777" w:rsidR="00191C27" w:rsidRPr="0001443D" w:rsidRDefault="00191C27" w:rsidP="00191C27">
      <w:pPr>
        <w:spacing w:after="0" w:line="360" w:lineRule="auto"/>
        <w:jc w:val="center"/>
        <w:rPr>
          <w:rFonts w:ascii="Simplified Arabic" w:hAnsi="Simplified Arabic" w:cs="Simplified Arabic"/>
          <w:b/>
          <w:bCs/>
          <w:sz w:val="32"/>
          <w:szCs w:val="32"/>
          <w:rtl/>
        </w:rPr>
      </w:pPr>
      <w:r>
        <w:rPr>
          <w:rFonts w:ascii="Simplified Arabic" w:hAnsi="Simplified Arabic" w:cs="Simplified Arabic"/>
          <w:sz w:val="28"/>
          <w:szCs w:val="28"/>
          <w:rtl/>
        </w:rPr>
        <w:br w:type="column"/>
      </w:r>
      <w:r w:rsidRPr="0001443D">
        <w:rPr>
          <w:rFonts w:ascii="Simplified Arabic" w:hAnsi="Simplified Arabic" w:cs="Simplified Arabic"/>
          <w:b/>
          <w:bCs/>
          <w:sz w:val="32"/>
          <w:szCs w:val="32"/>
          <w:rtl/>
        </w:rPr>
        <w:lastRenderedPageBreak/>
        <w:t>الفصل الثالث</w:t>
      </w:r>
    </w:p>
    <w:p w14:paraId="0B8DD82F" w14:textId="77777777" w:rsidR="00191C27" w:rsidRPr="0001443D" w:rsidRDefault="00191C27" w:rsidP="00191C27">
      <w:pPr>
        <w:spacing w:after="0" w:line="360" w:lineRule="auto"/>
        <w:jc w:val="center"/>
        <w:rPr>
          <w:rFonts w:ascii="Simplified Arabic" w:hAnsi="Simplified Arabic" w:cs="Simplified Arabic"/>
          <w:b/>
          <w:bCs/>
          <w:sz w:val="32"/>
          <w:szCs w:val="32"/>
        </w:rPr>
      </w:pPr>
      <w:r w:rsidRPr="0001443D">
        <w:rPr>
          <w:rFonts w:ascii="Simplified Arabic" w:hAnsi="Simplified Arabic" w:cs="Simplified Arabic"/>
          <w:b/>
          <w:bCs/>
          <w:sz w:val="32"/>
          <w:szCs w:val="32"/>
          <w:rtl/>
        </w:rPr>
        <w:t>التأهيل الذهني للموظفين</w:t>
      </w:r>
    </w:p>
    <w:p w14:paraId="5BAB3F77" w14:textId="77777777" w:rsidR="00191C27" w:rsidRPr="002E515F" w:rsidRDefault="00191C27" w:rsidP="00191C27">
      <w:pPr>
        <w:pStyle w:val="ListParagraph"/>
        <w:numPr>
          <w:ilvl w:val="1"/>
          <w:numId w:val="15"/>
        </w:numPr>
        <w:spacing w:after="0" w:line="360" w:lineRule="auto"/>
        <w:ind w:left="340"/>
        <w:jc w:val="both"/>
        <w:rPr>
          <w:rFonts w:ascii="Simplified Arabic" w:hAnsi="Simplified Arabic" w:cs="Simplified Arabic"/>
          <w:b/>
          <w:bCs/>
          <w:sz w:val="28"/>
          <w:szCs w:val="28"/>
        </w:rPr>
      </w:pPr>
      <w:r w:rsidRPr="002E515F">
        <w:rPr>
          <w:rFonts w:ascii="Simplified Arabic" w:hAnsi="Simplified Arabic" w:cs="Simplified Arabic"/>
          <w:b/>
          <w:bCs/>
          <w:sz w:val="28"/>
          <w:szCs w:val="28"/>
          <w:rtl/>
        </w:rPr>
        <w:t>مفهوم التأهيل الذهني وأهميته</w:t>
      </w:r>
    </w:p>
    <w:p w14:paraId="53AEA181" w14:textId="77777777" w:rsidR="00191C27" w:rsidRPr="002E515F" w:rsidRDefault="00191C27" w:rsidP="00191C27">
      <w:pPr>
        <w:pStyle w:val="ListParagraph"/>
        <w:numPr>
          <w:ilvl w:val="0"/>
          <w:numId w:val="2"/>
        </w:numPr>
        <w:spacing w:after="0" w:line="360" w:lineRule="auto"/>
        <w:jc w:val="both"/>
        <w:rPr>
          <w:rFonts w:ascii="Simplified Arabic" w:hAnsi="Simplified Arabic" w:cs="Simplified Arabic"/>
          <w:b/>
          <w:bCs/>
          <w:sz w:val="28"/>
          <w:szCs w:val="28"/>
        </w:rPr>
      </w:pPr>
      <w:r w:rsidRPr="002E515F">
        <w:rPr>
          <w:rFonts w:ascii="Simplified Arabic" w:hAnsi="Simplified Arabic" w:cs="Simplified Arabic"/>
          <w:b/>
          <w:bCs/>
          <w:sz w:val="28"/>
          <w:szCs w:val="28"/>
          <w:rtl/>
        </w:rPr>
        <w:t>الفرق بين التأهيل الذهني والتدريب العملي</w:t>
      </w:r>
    </w:p>
    <w:p w14:paraId="6D76B391"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يُعرّف التأهيل الذهني بأنه عملية تطوير القدرات العقلية والمعرفية للموظفين، مثل التفكير النقدي، التحليل، الإبداع، وحل المشكلات، من خلال برامج تدريبية تُركّز على تحسين مهارات اتخاذ القرار، إدارة الوقت، والتخطيط الاستراتيجي. يهدف التأهيل الذهني إلى تعزيز القدرة على التعامل مع المواقف المعقدة، وتقديم حلول مبتكرة تُسهم في تحسين الأداء المؤسسي بشكل مستدام</w:t>
      </w:r>
      <w:r w:rsidRPr="008D32A5">
        <w:rPr>
          <w:rFonts w:ascii="Simplified Arabic" w:hAnsi="Simplified Arabic" w:cs="Simplified Arabic"/>
          <w:sz w:val="28"/>
          <w:szCs w:val="28"/>
        </w:rPr>
        <w:t>.</w:t>
      </w:r>
    </w:p>
    <w:p w14:paraId="7DD3BC7B"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أما التدريب العملي، فيُركّز على تطوير المهارات الفنية والتطبيقية التي يحتاجها الموظفون لأداء مهامهم بشكل فعّال، مثل استخدام الأدوات التكنولوجية، إتقان البرمجيات المتخصصة، أو تطبيق معايير الجودة والسلامة. يُعتبر التدريب العملي مهمًا لتحسين الإنتاجية والكفاءة التشغيلية، حيث يُساعد على تقليل نسبة الأخطاء، وتسريع وتيرة إنجاز المهام، مما يُسهم في تحقيق أهداف المؤسسة بكفاءة أعلى</w:t>
      </w:r>
      <w:r w:rsidRPr="008D32A5">
        <w:rPr>
          <w:rFonts w:ascii="Simplified Arabic" w:hAnsi="Simplified Arabic" w:cs="Simplified Arabic"/>
          <w:sz w:val="28"/>
          <w:szCs w:val="28"/>
        </w:rPr>
        <w:t>.</w:t>
      </w:r>
    </w:p>
    <w:p w14:paraId="3EF2AFCC"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إن الفرق الرئيسي بين التأهيل الذهني والتدريب العملي يتمثل في أن الأول يُركّز على تطوير القدرات العقلية والإبداعية، بينما يُركّز الثاني على تطوير المهارات الفنية والتطبيقية</w:t>
      </w:r>
      <w:r w:rsidRPr="008D32A5">
        <w:rPr>
          <w:rFonts w:ascii="Simplified Arabic" w:hAnsi="Simplified Arabic" w:cs="Simplified Arabic"/>
          <w:sz w:val="28"/>
          <w:szCs w:val="28"/>
        </w:rPr>
        <w:t xml:space="preserve">. </w:t>
      </w:r>
      <w:r w:rsidRPr="008D32A5">
        <w:rPr>
          <w:rFonts w:ascii="Simplified Arabic" w:hAnsi="Simplified Arabic" w:cs="Simplified Arabic"/>
          <w:sz w:val="28"/>
          <w:szCs w:val="28"/>
          <w:rtl/>
        </w:rPr>
        <w:t>يُعتبر التأهيل الذهني ضروريًا لتحفيز الموظفين على التفكير بشكل استراتيجي، وتقديم حلول غير تقليدية للتحديات التي تواجه المؤسسة، مما يُعزز من تنافسيتها وقدرتها على الابتكار. أما التدريب العملي، فيُسهم في تحسين الكفاءة التشغيلية، وضمان تنفيذ العمليات بشكل يتماشى مع المعايير الفنية المحددة</w:t>
      </w:r>
      <w:r w:rsidRPr="008D32A5">
        <w:rPr>
          <w:rFonts w:ascii="Simplified Arabic" w:hAnsi="Simplified Arabic" w:cs="Simplified Arabic"/>
          <w:sz w:val="28"/>
          <w:szCs w:val="28"/>
        </w:rPr>
        <w:t>.</w:t>
      </w:r>
    </w:p>
    <w:p w14:paraId="7F4EFB59" w14:textId="77777777" w:rsidR="00191C27" w:rsidRPr="002E515F"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lastRenderedPageBreak/>
        <w:t>إضافة إلى ذلك، يُعتبر التأهيل الذهني أكثر تأثيرًا على تحسين مهارات القيادة، التواصل، واتخاذ القرار، حيث يُساعد على تعزيز الثقة بالنفس، والقدرة على إدارة الفرق بشكل فعّال، مما يُسهم في تحقيق الأهداف الاستراتيجية للمؤسسة بشكل مستدام. بينما يُعتبر التدريب العملي أكثر تأثيرًا على تحسين الإنتاجية والجودة، حيث يُساعد على تحسين مهارات الموظفين</w:t>
      </w:r>
      <w:r w:rsidRPr="002E515F">
        <w:rPr>
          <w:rFonts w:ascii="Simplified Arabic" w:hAnsi="Simplified Arabic" w:cs="Simplified Arabic"/>
          <w:sz w:val="28"/>
          <w:szCs w:val="28"/>
          <w:rtl/>
        </w:rPr>
        <w:t xml:space="preserve"> في أداء المهام الروتينية بشكل أسرع وأدق، مما يُسهم في تحقيق أهداف التشغيل بكفاءة</w:t>
      </w:r>
      <w:r w:rsidRPr="002E515F">
        <w:rPr>
          <w:rFonts w:ascii="Simplified Arabic" w:hAnsi="Simplified Arabic" w:cs="Simplified Arabic"/>
          <w:sz w:val="28"/>
          <w:szCs w:val="28"/>
        </w:rPr>
        <w:t>.</w:t>
      </w:r>
    </w:p>
    <w:p w14:paraId="140D8829" w14:textId="77777777" w:rsidR="00191C27" w:rsidRPr="002E515F" w:rsidRDefault="00191C27" w:rsidP="00191C27">
      <w:pPr>
        <w:pStyle w:val="ListParagraph"/>
        <w:numPr>
          <w:ilvl w:val="0"/>
          <w:numId w:val="5"/>
        </w:numPr>
        <w:spacing w:after="0" w:line="360" w:lineRule="auto"/>
        <w:jc w:val="both"/>
        <w:rPr>
          <w:rFonts w:ascii="Simplified Arabic" w:hAnsi="Simplified Arabic" w:cs="Simplified Arabic"/>
          <w:b/>
          <w:bCs/>
          <w:sz w:val="28"/>
          <w:szCs w:val="28"/>
        </w:rPr>
      </w:pPr>
      <w:r w:rsidRPr="002E515F">
        <w:rPr>
          <w:rFonts w:ascii="Simplified Arabic" w:hAnsi="Simplified Arabic" w:cs="Simplified Arabic"/>
          <w:b/>
          <w:bCs/>
          <w:sz w:val="28"/>
          <w:szCs w:val="28"/>
          <w:rtl/>
        </w:rPr>
        <w:t>تأثير التأهيل الذهني على الإبداع واتخاذ القرارات</w:t>
      </w:r>
    </w:p>
    <w:p w14:paraId="662D4610" w14:textId="77777777" w:rsidR="00191C27" w:rsidRPr="002E515F" w:rsidRDefault="00191C27" w:rsidP="00191C27">
      <w:pPr>
        <w:pStyle w:val="ListParagraph"/>
        <w:numPr>
          <w:ilvl w:val="0"/>
          <w:numId w:val="12"/>
        </w:numPr>
        <w:spacing w:after="0" w:line="360" w:lineRule="auto"/>
        <w:ind w:left="1150"/>
        <w:jc w:val="both"/>
        <w:rPr>
          <w:rFonts w:ascii="Simplified Arabic" w:hAnsi="Simplified Arabic" w:cs="Simplified Arabic"/>
          <w:b/>
          <w:bCs/>
          <w:sz w:val="28"/>
          <w:szCs w:val="28"/>
        </w:rPr>
      </w:pPr>
      <w:r w:rsidRPr="002E515F">
        <w:rPr>
          <w:rFonts w:ascii="Simplified Arabic" w:hAnsi="Simplified Arabic" w:cs="Simplified Arabic"/>
          <w:b/>
          <w:bCs/>
          <w:sz w:val="28"/>
          <w:szCs w:val="28"/>
          <w:rtl/>
        </w:rPr>
        <w:t>تأثير التأهيل الذهني على الإبداع</w:t>
      </w:r>
      <w:r w:rsidRPr="002E515F">
        <w:rPr>
          <w:rFonts w:ascii="Simplified Arabic" w:hAnsi="Simplified Arabic" w:cs="Simplified Arabic"/>
          <w:b/>
          <w:bCs/>
          <w:sz w:val="28"/>
          <w:szCs w:val="28"/>
        </w:rPr>
        <w:t xml:space="preserve"> (Creativity)</w:t>
      </w:r>
    </w:p>
    <w:p w14:paraId="71E5C45A"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يُعتبر التأهيل الذهني أحد العوامل الحاسمة في تحفيز التفكير الإبداعي، حيث أن البرامج التي تُركّز على ورش العصف الذهني، التحليل النقدي، وحل المشكلات بشكل غير تقليدي تُساعد الموظفين على تقديم أفكار جديدة ومبتكرة تُسهم في تحسين العمليات وتطوير المنتجات. إن التأهيل الذهني يُساعد على تعزيز القدرة على التفكير خارج الصندوق، مما يُحفّز الموظفين على اقتراح حلول مبتكرة للتحديات التي تواجه المؤسسة، ويُسهم في بناء ثقافة تنظيمية تُقدّر الابتكار كعنصر أساسي في تحقيق النمو المستدام</w:t>
      </w:r>
      <w:r w:rsidRPr="008D32A5">
        <w:rPr>
          <w:rFonts w:ascii="Simplified Arabic" w:hAnsi="Simplified Arabic" w:cs="Simplified Arabic"/>
          <w:sz w:val="28"/>
          <w:szCs w:val="28"/>
        </w:rPr>
        <w:t>.</w:t>
      </w:r>
    </w:p>
    <w:p w14:paraId="16AAAA28"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كما أن الاعتماد على برامج تدريبية تُركّز على المحاكاة والتجارب التفاعلية يُساعد على تحسين القدرة على التعامل مع المواقف المعقدة، مما يُحفّز الموظفين على تجربة أفكار جديدة دون خوف من الفشل. إن هذه البرامج تُساعد على تقديم بيئة عمل تُشجّع على الابتكار، حيث يشعر الموظفون بأن لديهم الحرية لتقديم مقترحات جديدة تُسهم في تحسين الأداء المؤسسي. أظهرت الدراسات أن المؤسسات التي تعتمد على التأهيل الذهني تُحقق معدلات ابتكار أعلى بنسبة تصل إلى 25</w:t>
      </w:r>
      <w:r w:rsidRPr="008D32A5">
        <w:rPr>
          <w:rFonts w:ascii="Simplified Arabic" w:hAnsi="Simplified Arabic" w:cs="Simplified Arabic"/>
          <w:sz w:val="28"/>
          <w:szCs w:val="28"/>
        </w:rPr>
        <w:t xml:space="preserve">% </w:t>
      </w:r>
      <w:r w:rsidRPr="008D32A5">
        <w:rPr>
          <w:rFonts w:ascii="Simplified Arabic" w:hAnsi="Simplified Arabic" w:cs="Simplified Arabic"/>
          <w:sz w:val="28"/>
          <w:szCs w:val="28"/>
          <w:rtl/>
        </w:rPr>
        <w:t>مقارنة بالمؤسسات التي تفتقر إلى هذا النوع من التأهيل، مما يُبرز أهمية التأهيل الذهني كأداة استراتيجية لتحقيق النمو والتنافسية</w:t>
      </w:r>
      <w:r w:rsidRPr="008D32A5">
        <w:rPr>
          <w:rFonts w:ascii="Simplified Arabic" w:hAnsi="Simplified Arabic" w:cs="Simplified Arabic"/>
          <w:sz w:val="28"/>
          <w:szCs w:val="28"/>
        </w:rPr>
        <w:t>.</w:t>
      </w:r>
    </w:p>
    <w:p w14:paraId="2C4E84F1"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lastRenderedPageBreak/>
        <w:t>إضافة إلى ذلك، يُساعد التأهيل الذهني على تطوير مهارات التفكير النقدي والتحليل، مما يُمكّن الموظفين من تقييم الأفكار بشكل موضوعي، وتحديد نقاط القوة والضعف فيها، مما يُساعد على تقديم حلول مبتكرة تُسهم في تحسين العمليات الداخلية، وتقليل التكاليف التشغيلية، مما يُعزز من ربحية المؤسسة وتنافسيتها في الأسواق</w:t>
      </w:r>
      <w:r w:rsidRPr="008D32A5">
        <w:rPr>
          <w:rFonts w:ascii="Simplified Arabic" w:hAnsi="Simplified Arabic" w:cs="Simplified Arabic"/>
          <w:sz w:val="28"/>
          <w:szCs w:val="28"/>
        </w:rPr>
        <w:t>.</w:t>
      </w:r>
    </w:p>
    <w:p w14:paraId="5B4EE52B" w14:textId="77777777" w:rsidR="00191C27" w:rsidRPr="002E515F" w:rsidRDefault="00191C27" w:rsidP="00191C27">
      <w:pPr>
        <w:spacing w:after="0" w:line="360" w:lineRule="auto"/>
        <w:jc w:val="both"/>
        <w:rPr>
          <w:rFonts w:ascii="Simplified Arabic" w:hAnsi="Simplified Arabic" w:cs="Simplified Arabic"/>
          <w:sz w:val="28"/>
          <w:szCs w:val="28"/>
        </w:rPr>
      </w:pPr>
    </w:p>
    <w:p w14:paraId="7CBA97BB" w14:textId="77777777" w:rsidR="00191C27" w:rsidRPr="002E515F" w:rsidRDefault="00191C27" w:rsidP="00191C27">
      <w:pPr>
        <w:pStyle w:val="ListParagraph"/>
        <w:numPr>
          <w:ilvl w:val="0"/>
          <w:numId w:val="12"/>
        </w:numPr>
        <w:spacing w:after="0" w:line="360" w:lineRule="auto"/>
        <w:ind w:left="1150"/>
        <w:jc w:val="both"/>
        <w:rPr>
          <w:rFonts w:ascii="Simplified Arabic" w:hAnsi="Simplified Arabic" w:cs="Simplified Arabic"/>
          <w:b/>
          <w:bCs/>
          <w:sz w:val="28"/>
          <w:szCs w:val="28"/>
        </w:rPr>
      </w:pPr>
      <w:r w:rsidRPr="002E515F">
        <w:rPr>
          <w:rFonts w:ascii="Simplified Arabic" w:hAnsi="Simplified Arabic" w:cs="Simplified Arabic"/>
          <w:b/>
          <w:bCs/>
          <w:sz w:val="28"/>
          <w:szCs w:val="28"/>
          <w:rtl/>
        </w:rPr>
        <w:t>تأثير التأهيل الذهني على اتخاذ القرارات</w:t>
      </w:r>
      <w:r w:rsidRPr="002E515F">
        <w:rPr>
          <w:rFonts w:ascii="Simplified Arabic" w:hAnsi="Simplified Arabic" w:cs="Simplified Arabic"/>
          <w:b/>
          <w:bCs/>
          <w:sz w:val="28"/>
          <w:szCs w:val="28"/>
        </w:rPr>
        <w:t xml:space="preserve"> (Decision-Making)</w:t>
      </w:r>
    </w:p>
    <w:p w14:paraId="1D5BDD78" w14:textId="77777777" w:rsidR="00191C27" w:rsidRPr="008D32A5" w:rsidRDefault="00191C27" w:rsidP="00191C27">
      <w:pPr>
        <w:spacing w:after="0" w:line="360" w:lineRule="auto"/>
        <w:jc w:val="both"/>
        <w:rPr>
          <w:rFonts w:ascii="Simplified Arabic" w:hAnsi="Simplified Arabic" w:cs="Simplified Arabic"/>
          <w:sz w:val="28"/>
          <w:szCs w:val="28"/>
        </w:rPr>
      </w:pPr>
      <w:r w:rsidRPr="008D32A5">
        <w:rPr>
          <w:rFonts w:ascii="Simplified Arabic" w:hAnsi="Simplified Arabic" w:cs="Simplified Arabic"/>
          <w:sz w:val="28"/>
          <w:szCs w:val="28"/>
          <w:rtl/>
        </w:rPr>
        <w:t>يُعتبر اتخاذ القرارات أحد المحاور الأساسية التي يُركّز عليها التأهيل الذهني، حيث يُساعد على تطوير مهارات التحليل، التقييم، وتحديد الأولويات بشكل فعّال، مما يُساعد على تقديم قرارات مبنية على أسس علمية ومنطقية، تُسهم في تحسين الأداء المؤسسي. إن البرامج التي تُركّز على التدريب على سيناريوهات متعددة، تحليل البيانات، وتقييم البدائل تُساعد الموظفين على تطوير مهاراتهم في اتخاذ القرارات بشكل مستقل، مما يُقلّل من الاعتماد على الإدارة في اتخاذ القرارات الروتينية، ويُعزز من قدرة الفرق على التعامل مع المواقف الطارئة بكفاءة</w:t>
      </w:r>
      <w:r w:rsidRPr="008D32A5">
        <w:rPr>
          <w:rFonts w:ascii="Simplified Arabic" w:hAnsi="Simplified Arabic" w:cs="Simplified Arabic"/>
          <w:sz w:val="28"/>
          <w:szCs w:val="28"/>
        </w:rPr>
        <w:t>.</w:t>
      </w:r>
    </w:p>
    <w:p w14:paraId="684BF3DF" w14:textId="77777777" w:rsidR="00191C27" w:rsidRPr="002E515F" w:rsidRDefault="00191C27" w:rsidP="00191C27">
      <w:pPr>
        <w:spacing w:after="0" w:line="360" w:lineRule="auto"/>
        <w:jc w:val="both"/>
        <w:rPr>
          <w:rFonts w:ascii="Simplified Arabic" w:hAnsi="Simplified Arabic" w:cs="Simplified Arabic"/>
          <w:sz w:val="28"/>
          <w:szCs w:val="28"/>
        </w:rPr>
      </w:pPr>
      <w:r w:rsidRPr="002E515F">
        <w:rPr>
          <w:rFonts w:ascii="Simplified Arabic" w:hAnsi="Simplified Arabic" w:cs="Simplified Arabic"/>
          <w:sz w:val="28"/>
          <w:szCs w:val="28"/>
          <w:rtl/>
        </w:rPr>
        <w:t xml:space="preserve">كما أن التأهيل الذهني يُساعد على </w:t>
      </w:r>
      <w:r w:rsidRPr="002E515F">
        <w:rPr>
          <w:rFonts w:ascii="Simplified Arabic" w:hAnsi="Simplified Arabic" w:cs="Simplified Arabic"/>
          <w:b/>
          <w:bCs/>
          <w:sz w:val="28"/>
          <w:szCs w:val="28"/>
          <w:rtl/>
        </w:rPr>
        <w:t>تحسين القدرة على التفكير الاستراتيجي</w:t>
      </w:r>
      <w:r w:rsidRPr="002E515F">
        <w:rPr>
          <w:rFonts w:ascii="Simplified Arabic" w:hAnsi="Simplified Arabic" w:cs="Simplified Arabic"/>
          <w:sz w:val="28"/>
          <w:szCs w:val="28"/>
          <w:rtl/>
        </w:rPr>
        <w:t xml:space="preserve">، حيث أن التدريب على تحليل البيئة الداخلية والخارجية، وتحديد الفرص والتهديدات، يُساعد على تقديم قرارات تُسهم في تحقيق الأهداف الاستراتيجية للمؤسسة بكفاءة. إن استخدام أدوات تحليل مثل </w:t>
      </w:r>
      <w:r w:rsidRPr="002E515F">
        <w:rPr>
          <w:rFonts w:ascii="Simplified Arabic" w:hAnsi="Simplified Arabic" w:cs="Simplified Arabic"/>
          <w:b/>
          <w:bCs/>
          <w:sz w:val="28"/>
          <w:szCs w:val="28"/>
        </w:rPr>
        <w:t>SWOT Analysis</w:t>
      </w:r>
      <w:r w:rsidRPr="002E515F">
        <w:rPr>
          <w:rFonts w:ascii="Simplified Arabic" w:hAnsi="Simplified Arabic" w:cs="Simplified Arabic"/>
          <w:b/>
          <w:bCs/>
          <w:sz w:val="28"/>
          <w:szCs w:val="28"/>
          <w:rtl/>
        </w:rPr>
        <w:t>،</w:t>
      </w:r>
      <w:r w:rsidRPr="002E515F">
        <w:rPr>
          <w:rFonts w:ascii="Simplified Arabic" w:hAnsi="Simplified Arabic" w:cs="Simplified Arabic"/>
          <w:b/>
          <w:bCs/>
          <w:sz w:val="28"/>
          <w:szCs w:val="28"/>
        </w:rPr>
        <w:t>Cost-Benefit Analysis</w:t>
      </w:r>
      <w:r w:rsidRPr="002E515F">
        <w:rPr>
          <w:rFonts w:ascii="Simplified Arabic" w:hAnsi="Simplified Arabic" w:cs="Simplified Arabic"/>
          <w:b/>
          <w:bCs/>
          <w:sz w:val="28"/>
          <w:szCs w:val="28"/>
          <w:rtl/>
        </w:rPr>
        <w:t xml:space="preserve">، </w:t>
      </w:r>
      <w:r w:rsidRPr="002E515F">
        <w:rPr>
          <w:rFonts w:ascii="Simplified Arabic" w:hAnsi="Simplified Arabic" w:cs="Simplified Arabic"/>
          <w:b/>
          <w:bCs/>
          <w:sz w:val="28"/>
          <w:szCs w:val="28"/>
        </w:rPr>
        <w:t>Decision</w:t>
      </w:r>
      <w:r>
        <w:rPr>
          <w:rFonts w:ascii="Simplified Arabic" w:hAnsi="Simplified Arabic" w:cs="Simplified Arabic" w:hint="cs"/>
          <w:b/>
          <w:bCs/>
          <w:sz w:val="28"/>
          <w:szCs w:val="28"/>
          <w:rtl/>
        </w:rPr>
        <w:t xml:space="preserve"> </w:t>
      </w:r>
      <w:r w:rsidRPr="002E515F">
        <w:rPr>
          <w:rFonts w:ascii="Simplified Arabic" w:hAnsi="Simplified Arabic" w:cs="Simplified Arabic"/>
          <w:b/>
          <w:bCs/>
          <w:sz w:val="28"/>
          <w:szCs w:val="28"/>
        </w:rPr>
        <w:t xml:space="preserve"> Trees</w:t>
      </w:r>
      <w:r w:rsidRPr="002E515F">
        <w:rPr>
          <w:rFonts w:ascii="Simplified Arabic" w:hAnsi="Simplified Arabic" w:cs="Simplified Arabic"/>
          <w:sz w:val="28"/>
          <w:szCs w:val="28"/>
          <w:rtl/>
        </w:rPr>
        <w:t>يُساعد على تقديم قرارات مُستندة إلى بيانات دقيقة، مما يُقلّل من المخاطر المرتبطة بالقرارات غير المدروسة، ويُعزز من ثقة الموظفين بأنفسهم، مما يُحفّزهم على تحمّل المسؤولية، والمشاركة بفعالية في تحقيق الأهداف المؤسسية</w:t>
      </w:r>
      <w:r w:rsidRPr="002E515F">
        <w:rPr>
          <w:rFonts w:ascii="Simplified Arabic" w:hAnsi="Simplified Arabic" w:cs="Simplified Arabic"/>
          <w:sz w:val="28"/>
          <w:szCs w:val="28"/>
        </w:rPr>
        <w:t>.</w:t>
      </w:r>
    </w:p>
    <w:p w14:paraId="44D7A374"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إضافة إلى ذلك، يُساعد التأهيل الذهني على تطوير مهارات التنبؤ والتخطيط المستقبلي، مما يُساعد على تقديم قرارات تستند إلى تحليل الاتجاهات المستقبلية، وتقييم المخاطر المحتملة بشكل دقيق، مما يُسهم في تحسين القدرة على مواجهة التحديات بشكل استباقي، وتقليل التأثيرات السلبية للأزمات على الأداء المؤسسي</w:t>
      </w:r>
      <w:r w:rsidRPr="006E28D9">
        <w:rPr>
          <w:rFonts w:ascii="Simplified Arabic" w:hAnsi="Simplified Arabic" w:cs="Simplified Arabic"/>
          <w:sz w:val="28"/>
          <w:szCs w:val="28"/>
        </w:rPr>
        <w:t>.</w:t>
      </w:r>
    </w:p>
    <w:p w14:paraId="1FA67322"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تُبرز هذه النقطة أن التأهيل الذهني يُعتبر أداة استراتيجية حيوية لتحسين الإبداع، اتخاذ القرارات، وتطوير المهارات القيادية، مما يُسهم في تعزيز القدرة التنافسية للمؤسسة، وتحقيق أهداف النمو بشكل مستدام. إن الفرق بين التأهيل الذهني والتدريب العملي يتمثل في أن الأول يُركّز على تطوير القدرات العقلية والإبداعية، بينما يُركّز الثاني على تطوير المهارات الفنية والتطبيقية، مما يُبرز أهمية الجمع بين كلا النوعين من التأهيل لتحقيق توازن بين الإبداع والكفاءة التشغيلية، وتعزيز القدرة على تحقيق الأهداف المؤسسية بكفاءة وفاعلية</w:t>
      </w:r>
      <w:r w:rsidRPr="006E28D9">
        <w:rPr>
          <w:rFonts w:ascii="Simplified Arabic" w:hAnsi="Simplified Arabic" w:cs="Simplified Arabic"/>
          <w:sz w:val="28"/>
          <w:szCs w:val="28"/>
        </w:rPr>
        <w:t>.</w:t>
      </w:r>
    </w:p>
    <w:p w14:paraId="4F9B9899" w14:textId="77777777" w:rsidR="00191C27" w:rsidRPr="006E28D9" w:rsidRDefault="00191C27" w:rsidP="00191C27">
      <w:pPr>
        <w:spacing w:after="0" w:line="360" w:lineRule="auto"/>
        <w:jc w:val="both"/>
        <w:rPr>
          <w:rFonts w:ascii="Simplified Arabic" w:hAnsi="Simplified Arabic" w:cs="Simplified Arabic"/>
          <w:sz w:val="28"/>
          <w:szCs w:val="28"/>
          <w:rtl/>
        </w:rPr>
      </w:pPr>
      <w:r w:rsidRPr="006E28D9">
        <w:rPr>
          <w:rFonts w:ascii="Simplified Arabic" w:hAnsi="Simplified Arabic" w:cs="Simplified Arabic"/>
          <w:sz w:val="28"/>
          <w:szCs w:val="28"/>
          <w:rtl/>
        </w:rPr>
        <w:t>إن الاستثمار في التأهيل الذهني يُساعد على بناء كوادر بشرية تتمتع بالكفاءة، الالتزام، والقدرة على التكيف مع التغيرات السريعة في بيئة العمل، مما يُسهم في تحسين الأداء المؤسسي، وتحقيق نمو مستدام يُساعد على تعزيز تنافسية المؤسسة في الأسواق المحلية والدولية</w:t>
      </w:r>
      <w:r w:rsidRPr="006E28D9">
        <w:rPr>
          <w:rFonts w:ascii="Simplified Arabic" w:hAnsi="Simplified Arabic" w:cs="Simplified Arabic"/>
          <w:sz w:val="28"/>
          <w:szCs w:val="28"/>
        </w:rPr>
        <w:t>.</w:t>
      </w:r>
    </w:p>
    <w:p w14:paraId="1F39F6BB" w14:textId="77777777" w:rsidR="00191C27" w:rsidRPr="0096389A" w:rsidRDefault="00191C27" w:rsidP="00191C27">
      <w:pPr>
        <w:pStyle w:val="ListParagraph"/>
        <w:numPr>
          <w:ilvl w:val="1"/>
          <w:numId w:val="15"/>
        </w:numPr>
        <w:spacing w:after="0" w:line="360" w:lineRule="auto"/>
        <w:ind w:left="340"/>
        <w:jc w:val="both"/>
        <w:rPr>
          <w:rFonts w:ascii="Simplified Arabic" w:hAnsi="Simplified Arabic" w:cs="Simplified Arabic"/>
          <w:b/>
          <w:bCs/>
          <w:sz w:val="28"/>
          <w:szCs w:val="28"/>
        </w:rPr>
      </w:pPr>
      <w:r w:rsidRPr="0096389A">
        <w:rPr>
          <w:rFonts w:ascii="Simplified Arabic" w:hAnsi="Simplified Arabic" w:cs="Simplified Arabic"/>
          <w:b/>
          <w:bCs/>
          <w:sz w:val="28"/>
          <w:szCs w:val="28"/>
          <w:rtl/>
        </w:rPr>
        <w:t>استراتيجيات المدير في التأهيل الذهني</w:t>
      </w:r>
    </w:p>
    <w:p w14:paraId="0DBB32E9" w14:textId="77777777" w:rsidR="00191C27" w:rsidRPr="0096389A" w:rsidRDefault="00191C27" w:rsidP="00191C27">
      <w:pPr>
        <w:pStyle w:val="ListParagraph"/>
        <w:numPr>
          <w:ilvl w:val="0"/>
          <w:numId w:val="2"/>
        </w:numPr>
        <w:spacing w:after="0" w:line="360" w:lineRule="auto"/>
        <w:jc w:val="both"/>
        <w:rPr>
          <w:rFonts w:ascii="Simplified Arabic" w:hAnsi="Simplified Arabic" w:cs="Simplified Arabic"/>
          <w:b/>
          <w:bCs/>
          <w:sz w:val="28"/>
          <w:szCs w:val="28"/>
        </w:rPr>
      </w:pPr>
      <w:r w:rsidRPr="0096389A">
        <w:rPr>
          <w:rFonts w:ascii="Simplified Arabic" w:hAnsi="Simplified Arabic" w:cs="Simplified Arabic"/>
          <w:b/>
          <w:bCs/>
          <w:sz w:val="28"/>
          <w:szCs w:val="28"/>
          <w:rtl/>
        </w:rPr>
        <w:t>التحفيز الفكري</w:t>
      </w:r>
    </w:p>
    <w:p w14:paraId="619CD95A" w14:textId="77777777" w:rsidR="00191C27" w:rsidRPr="0096389A"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يُعتبر التحفيز الفكري أحد الاستراتيجيات الرئيسية التي يُمكن للمدير الاعتماد عليها في تأهيل الموظفين ذهنيًا، حيث يُركّز على تحفيز الموظفين على التفكير النقدي، التحليل، وتقديم حلول مبتكرة للتحديات التي تواجه المؤسسة. يعتمد التحفيز الفكري على تقديم مهام تُحفّز على التفكير بطريقة غير تقليدية، وتشجيع الموظفين على طرح أسئلة تُساعد على تحليل المواقف بشكل أعمق، مما يُسهم في تطوير مهارات التفكير الاستراتيجي، وتعزيز القدرة على اتخاذ القرارات بكفاءة</w:t>
      </w:r>
      <w:r w:rsidRPr="0096389A">
        <w:rPr>
          <w:rFonts w:ascii="Simplified Arabic" w:hAnsi="Simplified Arabic" w:cs="Simplified Arabic"/>
          <w:sz w:val="28"/>
          <w:szCs w:val="28"/>
        </w:rPr>
        <w:t>.</w:t>
      </w:r>
    </w:p>
    <w:p w14:paraId="594B4130" w14:textId="77777777" w:rsidR="00191C27" w:rsidRPr="0096389A" w:rsidRDefault="00191C27" w:rsidP="00191C27">
      <w:pPr>
        <w:pStyle w:val="ListParagraph"/>
        <w:numPr>
          <w:ilvl w:val="0"/>
          <w:numId w:val="13"/>
        </w:numPr>
        <w:spacing w:after="0" w:line="360" w:lineRule="auto"/>
        <w:jc w:val="both"/>
        <w:rPr>
          <w:rFonts w:ascii="Simplified Arabic" w:hAnsi="Simplified Arabic" w:cs="Simplified Arabic"/>
          <w:b/>
          <w:bCs/>
          <w:sz w:val="28"/>
          <w:szCs w:val="28"/>
        </w:rPr>
      </w:pPr>
      <w:r w:rsidRPr="0096389A">
        <w:rPr>
          <w:rFonts w:ascii="Simplified Arabic" w:hAnsi="Simplified Arabic" w:cs="Simplified Arabic"/>
          <w:b/>
          <w:bCs/>
          <w:sz w:val="28"/>
          <w:szCs w:val="28"/>
        </w:rPr>
        <w:lastRenderedPageBreak/>
        <w:t xml:space="preserve"> </w:t>
      </w:r>
      <w:r w:rsidRPr="0096389A">
        <w:rPr>
          <w:rFonts w:ascii="Simplified Arabic" w:hAnsi="Simplified Arabic" w:cs="Simplified Arabic"/>
          <w:b/>
          <w:bCs/>
          <w:sz w:val="28"/>
          <w:szCs w:val="28"/>
          <w:rtl/>
        </w:rPr>
        <w:t>تقديم تحديات فكرية ومهام غير تقليدية</w:t>
      </w:r>
    </w:p>
    <w:p w14:paraId="3710B311"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يعتمد التحفيز الفكري على تقديم تحديات فكرية تُحفّز الموظفين على التفكير النقدي، مثل مشكلات تتطلب تحليلًا عميقًا أو اتخاذ قرارات سريعة بناءً على بيانات غير مكتملة. إن تقديم مهام غير تقليدية، مثل مشروعات تتطلب البحث عن حلول جديدة أو التفكير في سيناريوهات مستقبلية، يُساعد على تطوير القدرة على التعامل مع المواقف المعقدة، مما يُعزز من مهارات التفكير الإبداعي والتحليلي لدى الموظفين</w:t>
      </w:r>
      <w:r w:rsidRPr="006E28D9">
        <w:rPr>
          <w:rFonts w:ascii="Simplified Arabic" w:hAnsi="Simplified Arabic" w:cs="Simplified Arabic"/>
          <w:sz w:val="28"/>
          <w:szCs w:val="28"/>
        </w:rPr>
        <w:t>.</w:t>
      </w:r>
    </w:p>
    <w:p w14:paraId="16B26AD8"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هذه التحديات تُساعد على كسر الروتين، مما يُحفّز الموظفين على تطوير مهاراتهم بشكل مستمر، ويُعزز من التزامهم ببرامج التأهيل. أظهرت الدراسات أن المؤسسات التي تعتمد على تحفيز الموظفين فكريًا تُحقق معدلات رضا وظيفي أعلى بنسبة تصل إلى 20%، مما يُبرز فعالية هذه الاستراتيجية في تحسين الأداء المؤسسي بشكل مستدام</w:t>
      </w:r>
      <w:r w:rsidRPr="006E28D9">
        <w:rPr>
          <w:rFonts w:ascii="Simplified Arabic" w:hAnsi="Simplified Arabic" w:cs="Simplified Arabic"/>
          <w:sz w:val="28"/>
          <w:szCs w:val="28"/>
        </w:rPr>
        <w:t>.</w:t>
      </w:r>
    </w:p>
    <w:p w14:paraId="55B9A7E0" w14:textId="77777777" w:rsidR="00191C27" w:rsidRPr="0096389A" w:rsidRDefault="00191C27" w:rsidP="00191C27">
      <w:pPr>
        <w:pStyle w:val="ListParagraph"/>
        <w:numPr>
          <w:ilvl w:val="0"/>
          <w:numId w:val="13"/>
        </w:numPr>
        <w:spacing w:after="0" w:line="360" w:lineRule="auto"/>
        <w:jc w:val="both"/>
        <w:rPr>
          <w:rFonts w:ascii="Simplified Arabic" w:hAnsi="Simplified Arabic" w:cs="Simplified Arabic"/>
          <w:b/>
          <w:bCs/>
          <w:sz w:val="28"/>
          <w:szCs w:val="28"/>
        </w:rPr>
      </w:pPr>
      <w:r w:rsidRPr="0096389A">
        <w:rPr>
          <w:rFonts w:ascii="Simplified Arabic" w:hAnsi="Simplified Arabic" w:cs="Simplified Arabic"/>
          <w:b/>
          <w:bCs/>
          <w:sz w:val="28"/>
          <w:szCs w:val="28"/>
        </w:rPr>
        <w:t xml:space="preserve"> </w:t>
      </w:r>
      <w:r w:rsidRPr="0096389A">
        <w:rPr>
          <w:rFonts w:ascii="Simplified Arabic" w:hAnsi="Simplified Arabic" w:cs="Simplified Arabic"/>
          <w:b/>
          <w:bCs/>
          <w:sz w:val="28"/>
          <w:szCs w:val="28"/>
          <w:rtl/>
        </w:rPr>
        <w:t>تشجيع طرح الأسئلة والنقاشات المفتوحة</w:t>
      </w:r>
    </w:p>
    <w:p w14:paraId="4E6A1A2F"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يُعتبر تشجيع الموظفين على طرح الأسئلة والنقاشات المفتوحة من أبرز أدوات التحفيز الفكري، حيث يُساعد على تطوير مهارات التفكير النقدي، وتعزيز القدرة على تقييم البدائل بشكل موضوعي. إن المدير الذي يُشجّع على النقاشات التفاعلية، سواء في الاجتماعات أو من خلال منصات التواصل الداخلي، يُسهم في تعزيز الثقة بين الموظفين، ويُحفّزهم على تقديم مقترحات وأفكار جديدة تُسهم في تحسين العمليات</w:t>
      </w:r>
      <w:r w:rsidRPr="006E28D9">
        <w:rPr>
          <w:rFonts w:ascii="Simplified Arabic" w:hAnsi="Simplified Arabic" w:cs="Simplified Arabic"/>
          <w:sz w:val="28"/>
          <w:szCs w:val="28"/>
        </w:rPr>
        <w:t>.</w:t>
      </w:r>
    </w:p>
    <w:p w14:paraId="577B66CC"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كما أن تقديم ورش عمل تُركّز على التحليل النقدي وحل المشكلات يُساعد على تطوير مهارات الموظفين في التعامل مع المعلومات بشكل فعّال، وتقديم حلول مبتكرة تُسهم في تحقيق أهداف المؤسسة بكفاءة. إن هذه الاستراتيجية تُبرز أهمية التواصل الفعّال بين المدير والموظفين، حيث أن تقديم ملاحظات بنّاءة بشكل مستمر </w:t>
      </w:r>
      <w:r w:rsidRPr="006E28D9">
        <w:rPr>
          <w:rFonts w:ascii="Simplified Arabic" w:hAnsi="Simplified Arabic" w:cs="Simplified Arabic"/>
          <w:sz w:val="28"/>
          <w:szCs w:val="28"/>
          <w:rtl/>
        </w:rPr>
        <w:lastRenderedPageBreak/>
        <w:t>يُساعد على تحسين التزام الموظفين ببرامج التأهيل، وتعزيز قدرتهم على التفكير بطريقة استراتيجية تُسهم في تحسين الأداء المؤسسي</w:t>
      </w:r>
      <w:r w:rsidRPr="006E28D9">
        <w:rPr>
          <w:rFonts w:ascii="Simplified Arabic" w:hAnsi="Simplified Arabic" w:cs="Simplified Arabic"/>
          <w:sz w:val="28"/>
          <w:szCs w:val="28"/>
        </w:rPr>
        <w:t>.</w:t>
      </w:r>
    </w:p>
    <w:p w14:paraId="34238543" w14:textId="77777777" w:rsidR="00191C27" w:rsidRPr="0096389A" w:rsidRDefault="00191C27" w:rsidP="00191C27">
      <w:pPr>
        <w:pStyle w:val="ListParagraph"/>
        <w:numPr>
          <w:ilvl w:val="0"/>
          <w:numId w:val="13"/>
        </w:numPr>
        <w:spacing w:after="0" w:line="360" w:lineRule="auto"/>
        <w:jc w:val="both"/>
        <w:rPr>
          <w:rFonts w:ascii="Simplified Arabic" w:hAnsi="Simplified Arabic" w:cs="Simplified Arabic"/>
          <w:b/>
          <w:bCs/>
          <w:sz w:val="28"/>
          <w:szCs w:val="28"/>
        </w:rPr>
      </w:pPr>
      <w:r w:rsidRPr="0096389A">
        <w:rPr>
          <w:rFonts w:ascii="Simplified Arabic" w:hAnsi="Simplified Arabic" w:cs="Simplified Arabic"/>
          <w:b/>
          <w:bCs/>
          <w:sz w:val="28"/>
          <w:szCs w:val="28"/>
        </w:rPr>
        <w:t xml:space="preserve"> </w:t>
      </w:r>
      <w:r w:rsidRPr="0096389A">
        <w:rPr>
          <w:rFonts w:ascii="Simplified Arabic" w:hAnsi="Simplified Arabic" w:cs="Simplified Arabic"/>
          <w:b/>
          <w:bCs/>
          <w:sz w:val="28"/>
          <w:szCs w:val="28"/>
          <w:rtl/>
        </w:rPr>
        <w:t>استخدام المحاكاة والدراسات الحالة</w:t>
      </w:r>
      <w:r w:rsidRPr="0096389A">
        <w:rPr>
          <w:rFonts w:ascii="Simplified Arabic" w:hAnsi="Simplified Arabic" w:cs="Simplified Arabic"/>
          <w:b/>
          <w:bCs/>
          <w:sz w:val="28"/>
          <w:szCs w:val="28"/>
        </w:rPr>
        <w:t xml:space="preserve"> (Simulations and Case Studies)</w:t>
      </w:r>
    </w:p>
    <w:p w14:paraId="51BC3D6C"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تُعتبر المحاكاة والدراسات الحالة من الأدوات الفعّالة في التحفيز الفكري، حيث تُساعد الموظفين على التعامل مع سيناريوهات واقعية تُحاكي التحديات التي قد يواجهونها في بيئة العمل الفعلية. تعتمد هذه الأدوات على تقديم مشكلات تتطلب تحليلًا شاملًا للبيانات، وتقييمًا للبدائل، مما يُساعد على تحسين مهارات التفكير التحليلي واتخاذ القرار</w:t>
      </w:r>
      <w:r w:rsidRPr="006E28D9">
        <w:rPr>
          <w:rFonts w:ascii="Simplified Arabic" w:hAnsi="Simplified Arabic" w:cs="Simplified Arabic"/>
          <w:sz w:val="28"/>
          <w:szCs w:val="28"/>
        </w:rPr>
        <w:t>.</w:t>
      </w:r>
    </w:p>
    <w:p w14:paraId="3D8D2928"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استخدام برامج محاكاة تعتمد على الذكاء الاصطناعي يُساعد على تقديم تجارب تدريبية مخصصة تتناسب مع مستوى كل موظف، مما يُسهم في تحسين مهاراتهم بشكل مستمر، وتعزيز التزامهم ببرامج التأهيل. إن هذه الاستراتيجية تُبرز أهمية التحفيز الفكري في تطوير مهارات الموظفين بشكل يتناسب مع التغيرات السريعة في بيئة العمل، مما يُساعد على تحقيق نمو مستدام، وتعزيز تنافسية المؤسسة</w:t>
      </w:r>
      <w:r w:rsidRPr="006E28D9">
        <w:rPr>
          <w:rFonts w:ascii="Simplified Arabic" w:hAnsi="Simplified Arabic" w:cs="Simplified Arabic"/>
          <w:sz w:val="28"/>
          <w:szCs w:val="28"/>
        </w:rPr>
        <w:t>.</w:t>
      </w:r>
    </w:p>
    <w:p w14:paraId="6B70C3F6" w14:textId="77777777" w:rsidR="00191C27" w:rsidRPr="005947D5" w:rsidRDefault="00191C27" w:rsidP="00191C27">
      <w:pPr>
        <w:pStyle w:val="ListParagraph"/>
        <w:numPr>
          <w:ilvl w:val="0"/>
          <w:numId w:val="2"/>
        </w:numPr>
        <w:spacing w:after="0" w:line="360" w:lineRule="auto"/>
        <w:jc w:val="both"/>
        <w:rPr>
          <w:rFonts w:ascii="Simplified Arabic" w:hAnsi="Simplified Arabic" w:cs="Simplified Arabic"/>
          <w:b/>
          <w:bCs/>
          <w:sz w:val="28"/>
          <w:szCs w:val="28"/>
        </w:rPr>
      </w:pPr>
      <w:r w:rsidRPr="005947D5">
        <w:rPr>
          <w:rFonts w:ascii="Simplified Arabic" w:hAnsi="Simplified Arabic" w:cs="Simplified Arabic"/>
          <w:b/>
          <w:bCs/>
          <w:sz w:val="28"/>
          <w:szCs w:val="28"/>
          <w:rtl/>
        </w:rPr>
        <w:t>تعزيز ثقافة التعلم المستمر</w:t>
      </w:r>
    </w:p>
    <w:p w14:paraId="601AABCD"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تُعتبر ثقافة التعلم المستمر أحد الاستراتيجيات الحيوية التي يُمكن للمدير الاعتماد عليها في تأهيل الموظفين ذهنيًا، حيث تُركّز على تقديم فرص تدريبية مستمرة تُساعد على تطوير المهارات، وتحفيز الموظفين على التعلم بشكل مستدام. إن اعتماد هذه الثقافة يُساعد على تحسين التزام الموظفين ببرامج التأهيل، وتعزيز قدرتهم على التكيف مع التغيرات السريعة في بيئة العمل، مما يُسهم في تحقيق أهداف المؤسسة بكفاءة وفاعلية</w:t>
      </w:r>
      <w:r w:rsidRPr="006E28D9">
        <w:rPr>
          <w:rFonts w:ascii="Simplified Arabic" w:hAnsi="Simplified Arabic" w:cs="Simplified Arabic"/>
          <w:sz w:val="28"/>
          <w:szCs w:val="28"/>
        </w:rPr>
        <w:t>.</w:t>
      </w:r>
    </w:p>
    <w:p w14:paraId="7A3DC5FD" w14:textId="77777777" w:rsidR="00191C27" w:rsidRPr="005947D5" w:rsidRDefault="00191C27" w:rsidP="00191C27">
      <w:pPr>
        <w:pStyle w:val="ListParagraph"/>
        <w:numPr>
          <w:ilvl w:val="0"/>
          <w:numId w:val="14"/>
        </w:numPr>
        <w:spacing w:after="0" w:line="360" w:lineRule="auto"/>
        <w:jc w:val="both"/>
        <w:rPr>
          <w:rFonts w:ascii="Simplified Arabic" w:hAnsi="Simplified Arabic" w:cs="Simplified Arabic"/>
          <w:b/>
          <w:bCs/>
          <w:sz w:val="28"/>
          <w:szCs w:val="28"/>
        </w:rPr>
      </w:pPr>
      <w:r w:rsidRPr="005947D5">
        <w:rPr>
          <w:rFonts w:ascii="Simplified Arabic" w:hAnsi="Simplified Arabic" w:cs="Simplified Arabic"/>
          <w:b/>
          <w:bCs/>
          <w:sz w:val="28"/>
          <w:szCs w:val="28"/>
        </w:rPr>
        <w:t xml:space="preserve"> </w:t>
      </w:r>
      <w:r w:rsidRPr="005947D5">
        <w:rPr>
          <w:rFonts w:ascii="Simplified Arabic" w:hAnsi="Simplified Arabic" w:cs="Simplified Arabic"/>
          <w:b/>
          <w:bCs/>
          <w:sz w:val="28"/>
          <w:szCs w:val="28"/>
          <w:rtl/>
        </w:rPr>
        <w:t>تقديم برامج تدريبية متواصلة ومُتخصصة</w:t>
      </w:r>
    </w:p>
    <w:p w14:paraId="2EE1780B"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يعتمد تعزيز ثقافة التعلم المستمر على تقديم برامج تدريبية متواصلة تُركّز على تطوير المهارات الفنية والإبداعية، مثل دورات في التحليل الاستراتيجي، التفكير النقدي، أو الذكاء الاصطناعي. إن تقديم دورات تدريبية مُتخصصة بشكل دوري يُساعد على سد الفجوات المهارية، وتحفيز الموظفين على تطوير مهاراتهم بشكل مستمر، مما يُسهم في تحسين الإنتاجية والجودة بشكل فعّال</w:t>
      </w:r>
      <w:r w:rsidRPr="006E28D9">
        <w:rPr>
          <w:rFonts w:ascii="Simplified Arabic" w:hAnsi="Simplified Arabic" w:cs="Simplified Arabic"/>
          <w:sz w:val="28"/>
          <w:szCs w:val="28"/>
        </w:rPr>
        <w:t>.</w:t>
      </w:r>
    </w:p>
    <w:p w14:paraId="1AC6FEA9"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تقديم شهادات معتمدة تُبرز تقدم الموظفين في برامج التدريب يُساعد على تعزيز دافعيتهم للتعلم، ويُحفّزهم على الالتزام ببرامج التأهيل، مما يُبرز أهمية هذه الاستراتيجية في تحسين الأداء المؤسسي، وتعزيز رضا الموظفين وولائهم للمؤسسة</w:t>
      </w:r>
      <w:r w:rsidRPr="006E28D9">
        <w:rPr>
          <w:rFonts w:ascii="Simplified Arabic" w:hAnsi="Simplified Arabic" w:cs="Simplified Arabic"/>
          <w:sz w:val="28"/>
          <w:szCs w:val="28"/>
        </w:rPr>
        <w:t>.</w:t>
      </w:r>
    </w:p>
    <w:p w14:paraId="5F2469DE" w14:textId="77777777" w:rsidR="00191C27" w:rsidRPr="005947D5" w:rsidRDefault="00191C27" w:rsidP="00191C27">
      <w:pPr>
        <w:pStyle w:val="ListParagraph"/>
        <w:numPr>
          <w:ilvl w:val="0"/>
          <w:numId w:val="14"/>
        </w:numPr>
        <w:spacing w:after="0" w:line="360" w:lineRule="auto"/>
        <w:jc w:val="both"/>
        <w:rPr>
          <w:rFonts w:ascii="Simplified Arabic" w:hAnsi="Simplified Arabic" w:cs="Simplified Arabic"/>
          <w:b/>
          <w:bCs/>
          <w:sz w:val="28"/>
          <w:szCs w:val="28"/>
        </w:rPr>
      </w:pPr>
      <w:r w:rsidRPr="005947D5">
        <w:rPr>
          <w:rFonts w:ascii="Simplified Arabic" w:hAnsi="Simplified Arabic" w:cs="Simplified Arabic"/>
          <w:b/>
          <w:bCs/>
          <w:sz w:val="28"/>
          <w:szCs w:val="28"/>
          <w:rtl/>
        </w:rPr>
        <w:t>بناء مكتبة معرفية ومنصات للتعلم الإلكتروني</w:t>
      </w:r>
    </w:p>
    <w:p w14:paraId="12FE46A3"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تُعتبر المكتبات المعرفية ومنصات التعلم الإلكتروني من الأدوات الفعّالة لتعزيز ثقافة التعلم المستمر، حيث تُساعد على تقديم محتوى تدريبي مخصص يُمكن الوصول إليه في أي وقت، مما يُسهم في تحسين مهارات الموظفين بشكل مرن يتناسب مع جداولهم الزمنية. إن اعتماد منصات مثل </w:t>
      </w:r>
      <w:r w:rsidRPr="006E28D9">
        <w:rPr>
          <w:rFonts w:ascii="Simplified Arabic" w:hAnsi="Simplified Arabic" w:cs="Simplified Arabic"/>
          <w:sz w:val="28"/>
          <w:szCs w:val="28"/>
        </w:rPr>
        <w:t>LinkedIn Learning</w:t>
      </w:r>
      <w:r w:rsidRPr="006E28D9">
        <w:rPr>
          <w:rFonts w:ascii="Simplified Arabic" w:hAnsi="Simplified Arabic" w:cs="Simplified Arabic"/>
          <w:sz w:val="28"/>
          <w:szCs w:val="28"/>
          <w:rtl/>
        </w:rPr>
        <w:t xml:space="preserve">، </w:t>
      </w:r>
      <w:r w:rsidRPr="006E28D9">
        <w:rPr>
          <w:rFonts w:ascii="Simplified Arabic" w:hAnsi="Simplified Arabic" w:cs="Simplified Arabic"/>
          <w:sz w:val="28"/>
          <w:szCs w:val="28"/>
        </w:rPr>
        <w:t>Coursera</w:t>
      </w:r>
      <w:r w:rsidRPr="006E28D9">
        <w:rPr>
          <w:rFonts w:ascii="Simplified Arabic" w:hAnsi="Simplified Arabic" w:cs="Simplified Arabic"/>
          <w:sz w:val="28"/>
          <w:szCs w:val="28"/>
          <w:rtl/>
        </w:rPr>
        <w:t xml:space="preserve">، </w:t>
      </w:r>
      <w:r w:rsidRPr="006E28D9">
        <w:rPr>
          <w:rFonts w:ascii="Simplified Arabic" w:hAnsi="Simplified Arabic" w:cs="Simplified Arabic"/>
          <w:sz w:val="28"/>
          <w:szCs w:val="28"/>
        </w:rPr>
        <w:t>Udemy</w:t>
      </w:r>
      <w:r w:rsidRPr="006E28D9">
        <w:rPr>
          <w:rFonts w:ascii="Simplified Arabic" w:hAnsi="Simplified Arabic" w:cs="Simplified Arabic" w:hint="cs"/>
          <w:sz w:val="28"/>
          <w:szCs w:val="28"/>
          <w:rtl/>
        </w:rPr>
        <w:t xml:space="preserve"> </w:t>
      </w:r>
      <w:r w:rsidRPr="006E28D9">
        <w:rPr>
          <w:rFonts w:ascii="Simplified Arabic" w:hAnsi="Simplified Arabic" w:cs="Simplified Arabic"/>
          <w:sz w:val="28"/>
          <w:szCs w:val="28"/>
          <w:rtl/>
        </w:rPr>
        <w:t>يُساعد على تقديم دورات تدريبية متقدمة تغطي مهارات متنوعة، مما يُحفّز الموظفين على تطوير مهاراتهم بشكل مستدام</w:t>
      </w:r>
      <w:r w:rsidRPr="006E28D9">
        <w:rPr>
          <w:rFonts w:ascii="Simplified Arabic" w:hAnsi="Simplified Arabic" w:cs="Simplified Arabic"/>
          <w:sz w:val="28"/>
          <w:szCs w:val="28"/>
        </w:rPr>
        <w:t>.</w:t>
      </w:r>
    </w:p>
    <w:p w14:paraId="3FE89EA7"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تقديم موارد تعليمية مثل الكتب الإلكترونية، المقالات العلمية، والفيديوهات التعليمية يُساعد على تقديم محتوى تدريبي مُتجدد يُحفّز الموظفين على التعلم بشكل مستمر، مما يُسهم في تحسين الإنتاجية، وتعزيز القدرة على التعامل مع التحديات بشكل فعّال</w:t>
      </w:r>
      <w:r w:rsidRPr="006E28D9">
        <w:rPr>
          <w:rFonts w:ascii="Simplified Arabic" w:hAnsi="Simplified Arabic" w:cs="Simplified Arabic"/>
          <w:sz w:val="28"/>
          <w:szCs w:val="28"/>
        </w:rPr>
        <w:t>.</w:t>
      </w:r>
    </w:p>
    <w:p w14:paraId="5A1B326D" w14:textId="77777777" w:rsidR="00191C27" w:rsidRPr="005947D5" w:rsidRDefault="00191C27" w:rsidP="00191C27">
      <w:pPr>
        <w:pStyle w:val="ListParagraph"/>
        <w:numPr>
          <w:ilvl w:val="0"/>
          <w:numId w:val="14"/>
        </w:numPr>
        <w:spacing w:after="0" w:line="360" w:lineRule="auto"/>
        <w:jc w:val="both"/>
        <w:rPr>
          <w:rFonts w:ascii="Simplified Arabic" w:hAnsi="Simplified Arabic" w:cs="Simplified Arabic"/>
          <w:b/>
          <w:bCs/>
          <w:sz w:val="28"/>
          <w:szCs w:val="28"/>
        </w:rPr>
      </w:pPr>
      <w:r w:rsidRPr="005947D5">
        <w:rPr>
          <w:rFonts w:ascii="Simplified Arabic" w:hAnsi="Simplified Arabic" w:cs="Simplified Arabic"/>
          <w:b/>
          <w:bCs/>
          <w:sz w:val="28"/>
          <w:szCs w:val="28"/>
        </w:rPr>
        <w:t xml:space="preserve"> </w:t>
      </w:r>
      <w:r w:rsidRPr="005947D5">
        <w:rPr>
          <w:rFonts w:ascii="Simplified Arabic" w:hAnsi="Simplified Arabic" w:cs="Simplified Arabic"/>
          <w:b/>
          <w:bCs/>
          <w:sz w:val="28"/>
          <w:szCs w:val="28"/>
          <w:rtl/>
        </w:rPr>
        <w:t>تقديم مكافآت وحوافز للتعلم والتطوير</w:t>
      </w:r>
    </w:p>
    <w:p w14:paraId="606A5D8E"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يعتمد تعزيز ثقافة التعلم المستمر على تقديم مكافآت مادية ومعنوية تُحفّز الموظفين على الالتزام ببرامج التدريب، مثل منح مكافآت مالية للمتميزين في الدورات التدريبية، أو تقديم ترقيات مبنية على مدى تطوير الموظف لمهاراته بشكل مستمر. إن هذه الاستراتيجية تُساعد على تعزيز دافعية الموظفين للتعلم، مما يُسهم في تحقيق نمو مهني يتناسب مع تطلعاتهم، ويُعزز من التزامهم بأهداف المؤسسة بشكل مستدام</w:t>
      </w:r>
      <w:r w:rsidRPr="006E28D9">
        <w:rPr>
          <w:rFonts w:ascii="Simplified Arabic" w:hAnsi="Simplified Arabic" w:cs="Simplified Arabic"/>
          <w:sz w:val="28"/>
          <w:szCs w:val="28"/>
        </w:rPr>
        <w:t>.</w:t>
      </w:r>
    </w:p>
    <w:p w14:paraId="6B94083E"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تقديم تحفيزات معنوية، مثل شهادات تقدير أو نشر أسماء الموظفين المتميّزين في النشرات الداخلية، يُساعد على تحسين رضا الموظفين، وتعزيز ثقافة التعلم المستمر بشكل فعّال، مما يُبرز أهمية التحفيز كأداة استراتيجية لتحسين التأهيل الذهني، وتحقيق نمو مستدام يُعزز من تنافسية المؤسسة</w:t>
      </w:r>
      <w:r w:rsidRPr="006E28D9">
        <w:rPr>
          <w:rFonts w:ascii="Simplified Arabic" w:hAnsi="Simplified Arabic" w:cs="Simplified Arabic"/>
          <w:sz w:val="28"/>
          <w:szCs w:val="28"/>
        </w:rPr>
        <w:t>.</w:t>
      </w:r>
    </w:p>
    <w:p w14:paraId="290D35CD"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تُبرز هذه الاستراتيجيات أن التحفيز الفكري وتعزيز ثقافة التعلم المستمر يُعتبران من الركائز الأساسية التي يجب أن يُركّز عليها المدير لتحقيق تأهيل ذهني فعّال، يُساعد على تطوير مهارات التفكير النقدي، الإبداع، واتخاذ القرار، مما يُسهم في تحسين الأداء المؤسسي بشكل مستدام. إن الاستثمار في برامج تدريبية متخصصة، تقديم مكافآت للتحفيز، واعتماد أدوات تدريب تعتمد على الذكاء الاصطناعي يُعتبر من الاستراتيجيات الفعّالة التي تُساعد على تحقيق أهداف التأهيل بكفاءة، وتعزيز تنافسية المؤسسة في بيئة العمل المتغيرة</w:t>
      </w:r>
      <w:r w:rsidRPr="006E28D9">
        <w:rPr>
          <w:rFonts w:ascii="Simplified Arabic" w:hAnsi="Simplified Arabic" w:cs="Simplified Arabic"/>
          <w:sz w:val="28"/>
          <w:szCs w:val="28"/>
        </w:rPr>
        <w:t>.</w:t>
      </w:r>
    </w:p>
    <w:p w14:paraId="7AD5B5F0" w14:textId="77777777" w:rsidR="00191C27" w:rsidRPr="003D0833" w:rsidRDefault="00191C27" w:rsidP="00191C27">
      <w:pPr>
        <w:pStyle w:val="ListParagraph"/>
        <w:numPr>
          <w:ilvl w:val="1"/>
          <w:numId w:val="15"/>
        </w:numPr>
        <w:spacing w:after="0" w:line="360" w:lineRule="auto"/>
        <w:ind w:left="340"/>
        <w:jc w:val="both"/>
        <w:rPr>
          <w:rFonts w:ascii="Simplified Arabic" w:hAnsi="Simplified Arabic" w:cs="Simplified Arabic"/>
          <w:b/>
          <w:bCs/>
          <w:sz w:val="28"/>
          <w:szCs w:val="28"/>
        </w:rPr>
      </w:pPr>
      <w:r w:rsidRPr="00620883">
        <w:rPr>
          <w:rFonts w:ascii="Simplified Arabic" w:hAnsi="Simplified Arabic" w:cs="Simplified Arabic"/>
          <w:b/>
          <w:bCs/>
          <w:sz w:val="28"/>
          <w:szCs w:val="28"/>
        </w:rPr>
        <w:br w:type="column"/>
      </w:r>
      <w:r w:rsidRPr="003D0833">
        <w:rPr>
          <w:rFonts w:ascii="Simplified Arabic" w:hAnsi="Simplified Arabic" w:cs="Simplified Arabic"/>
          <w:b/>
          <w:bCs/>
          <w:sz w:val="28"/>
          <w:szCs w:val="28"/>
          <w:rtl/>
        </w:rPr>
        <w:lastRenderedPageBreak/>
        <w:t>دراسات حالة: نجاح التأهيل الذهني في شركات معروفة</w:t>
      </w:r>
    </w:p>
    <w:p w14:paraId="73B1A86D" w14:textId="77777777" w:rsidR="00191C27" w:rsidRPr="00620883" w:rsidRDefault="00191C27" w:rsidP="00191C27">
      <w:pPr>
        <w:pStyle w:val="ListParagraph"/>
        <w:numPr>
          <w:ilvl w:val="0"/>
          <w:numId w:val="15"/>
        </w:numPr>
        <w:spacing w:after="0" w:line="360" w:lineRule="auto"/>
        <w:jc w:val="both"/>
        <w:rPr>
          <w:rFonts w:ascii="Simplified Arabic" w:hAnsi="Simplified Arabic" w:cs="Simplified Arabic"/>
          <w:b/>
          <w:bCs/>
          <w:sz w:val="28"/>
          <w:szCs w:val="28"/>
        </w:rPr>
      </w:pPr>
      <w:r w:rsidRPr="00620883">
        <w:rPr>
          <w:rFonts w:ascii="Simplified Arabic" w:hAnsi="Simplified Arabic" w:cs="Simplified Arabic"/>
          <w:b/>
          <w:bCs/>
          <w:sz w:val="28"/>
          <w:szCs w:val="28"/>
          <w:rtl/>
        </w:rPr>
        <w:t>استعراض نماذج تطبيقية لشركات نجحت في هذا المجال</w:t>
      </w:r>
    </w:p>
    <w:p w14:paraId="019761B3"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يُعتبر التأهيل الذهني أحد الاستراتيجيات التي تعتمد عليها الشركات الكبرى لتحقيق مستويات عالية من الإنتاجية، الابتكار، والتنافسية. تعتمد هذه الشركات على برامج تدريبية تُركّز على تطوير مهارات التفكير النقدي، التحليل، الإبداع، وحل المشكلات، مما يُسهم في تحسين الأداء المؤسسي بشكل مُستدام. سنستعرض فيما يلي نماذج لشركات معروفة نجحت في تطبيق استراتيجيات فعّالة للتأهيل الذهني، مع التركيز على الأدوات والأساليب التي اعتمدتها لتحقيق هذه النتائج</w:t>
      </w:r>
      <w:r w:rsidRPr="006E28D9">
        <w:rPr>
          <w:rFonts w:ascii="Simplified Arabic" w:hAnsi="Simplified Arabic" w:cs="Simplified Arabic"/>
          <w:sz w:val="28"/>
          <w:szCs w:val="28"/>
        </w:rPr>
        <w:t>.</w:t>
      </w:r>
    </w:p>
    <w:p w14:paraId="278BCC7F" w14:textId="77777777" w:rsidR="00191C27" w:rsidRPr="00620883" w:rsidRDefault="00191C27" w:rsidP="00191C27">
      <w:pPr>
        <w:pStyle w:val="ListParagraph"/>
        <w:numPr>
          <w:ilvl w:val="0"/>
          <w:numId w:val="16"/>
        </w:numPr>
        <w:spacing w:after="0" w:line="360" w:lineRule="auto"/>
        <w:jc w:val="both"/>
        <w:rPr>
          <w:rFonts w:ascii="Simplified Arabic" w:hAnsi="Simplified Arabic" w:cs="Simplified Arabic"/>
          <w:b/>
          <w:bCs/>
          <w:sz w:val="28"/>
          <w:szCs w:val="28"/>
        </w:rPr>
      </w:pPr>
      <w:r w:rsidRPr="00620883">
        <w:rPr>
          <w:rFonts w:ascii="Simplified Arabic" w:hAnsi="Simplified Arabic" w:cs="Simplified Arabic"/>
          <w:b/>
          <w:bCs/>
          <w:sz w:val="28"/>
          <w:szCs w:val="28"/>
        </w:rPr>
        <w:t xml:space="preserve"> </w:t>
      </w:r>
      <w:r w:rsidRPr="00620883">
        <w:rPr>
          <w:rFonts w:ascii="Simplified Arabic" w:hAnsi="Simplified Arabic" w:cs="Simplified Arabic"/>
          <w:b/>
          <w:bCs/>
          <w:sz w:val="28"/>
          <w:szCs w:val="28"/>
          <w:rtl/>
        </w:rPr>
        <w:t>شركة</w:t>
      </w:r>
      <w:r w:rsidRPr="00620883">
        <w:rPr>
          <w:rFonts w:ascii="Simplified Arabic" w:hAnsi="Simplified Arabic" w:cs="Simplified Arabic"/>
          <w:b/>
          <w:bCs/>
          <w:sz w:val="28"/>
          <w:szCs w:val="28"/>
        </w:rPr>
        <w:t xml:space="preserve"> Google: </w:t>
      </w:r>
      <w:r w:rsidRPr="00620883">
        <w:rPr>
          <w:rFonts w:ascii="Simplified Arabic" w:hAnsi="Simplified Arabic" w:cs="Simplified Arabic"/>
          <w:b/>
          <w:bCs/>
          <w:sz w:val="28"/>
          <w:szCs w:val="28"/>
          <w:rtl/>
        </w:rPr>
        <w:t>الابتكار كأداة للتأهيل الذهني</w:t>
      </w:r>
    </w:p>
    <w:p w14:paraId="3930EE05" w14:textId="77777777" w:rsidR="00191C27" w:rsidRPr="00620883" w:rsidRDefault="00191C27" w:rsidP="00191C27">
      <w:pPr>
        <w:pStyle w:val="ListParagraph"/>
        <w:numPr>
          <w:ilvl w:val="0"/>
          <w:numId w:val="15"/>
        </w:numPr>
        <w:tabs>
          <w:tab w:val="clear" w:pos="720"/>
          <w:tab w:val="num" w:pos="1060"/>
        </w:tabs>
        <w:spacing w:after="0" w:line="360" w:lineRule="auto"/>
        <w:ind w:left="970"/>
        <w:jc w:val="both"/>
        <w:rPr>
          <w:rFonts w:ascii="Simplified Arabic" w:hAnsi="Simplified Arabic" w:cs="Simplified Arabic"/>
          <w:b/>
          <w:bCs/>
          <w:sz w:val="28"/>
          <w:szCs w:val="28"/>
        </w:rPr>
      </w:pPr>
      <w:r w:rsidRPr="00620883">
        <w:rPr>
          <w:rFonts w:ascii="Simplified Arabic" w:hAnsi="Simplified Arabic" w:cs="Simplified Arabic"/>
          <w:b/>
          <w:bCs/>
          <w:sz w:val="28"/>
          <w:szCs w:val="28"/>
          <w:rtl/>
        </w:rPr>
        <w:t>الاستراتيجية المتبعة: سياسة 20% من الوقت</w:t>
      </w:r>
      <w:r w:rsidRPr="00620883">
        <w:rPr>
          <w:rFonts w:ascii="Simplified Arabic" w:hAnsi="Simplified Arabic" w:cs="Simplified Arabic"/>
          <w:b/>
          <w:bCs/>
          <w:sz w:val="28"/>
          <w:szCs w:val="28"/>
        </w:rPr>
        <w:t xml:space="preserve"> (20% Time Policy)</w:t>
      </w:r>
    </w:p>
    <w:p w14:paraId="2527F88B"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تُعتبر </w:t>
      </w:r>
      <w:r w:rsidRPr="006E28D9">
        <w:rPr>
          <w:rFonts w:ascii="Simplified Arabic" w:hAnsi="Simplified Arabic" w:cs="Simplified Arabic" w:hint="cs"/>
          <w:sz w:val="28"/>
          <w:szCs w:val="28"/>
          <w:rtl/>
        </w:rPr>
        <w:t>شركة</w:t>
      </w:r>
      <w:r>
        <w:rPr>
          <w:rFonts w:ascii="Simplified Arabic" w:hAnsi="Simplified Arabic" w:cs="Simplified Arabic"/>
          <w:sz w:val="28"/>
          <w:szCs w:val="28"/>
        </w:rPr>
        <w:t>Google</w:t>
      </w:r>
      <w:r>
        <w:rPr>
          <w:rFonts w:ascii="Simplified Arabic" w:hAnsi="Simplified Arabic" w:cs="Simplified Arabic" w:hint="cs"/>
          <w:sz w:val="28"/>
          <w:szCs w:val="28"/>
          <w:rtl/>
        </w:rPr>
        <w:t xml:space="preserve"> </w:t>
      </w:r>
      <w:r w:rsidRPr="006E28D9">
        <w:rPr>
          <w:rFonts w:ascii="Simplified Arabic" w:hAnsi="Simplified Arabic" w:cs="Simplified Arabic"/>
          <w:sz w:val="28"/>
          <w:szCs w:val="28"/>
          <w:rtl/>
        </w:rPr>
        <w:t xml:space="preserve">نموذجًا رائدًا في التأهيل الذهني، حيث تعتمد على سياسة تُتيح للموظفين تخصيص </w:t>
      </w:r>
      <w:r w:rsidRPr="006E28D9">
        <w:rPr>
          <w:rFonts w:ascii="Simplified Arabic" w:hAnsi="Simplified Arabic" w:cs="Simplified Arabic"/>
          <w:sz w:val="28"/>
          <w:szCs w:val="28"/>
        </w:rPr>
        <w:t xml:space="preserve">20% </w:t>
      </w:r>
      <w:r>
        <w:rPr>
          <w:rFonts w:ascii="Simplified Arabic" w:hAnsi="Simplified Arabic" w:cs="Simplified Arabic" w:hint="cs"/>
          <w:sz w:val="28"/>
          <w:szCs w:val="28"/>
          <w:rtl/>
        </w:rPr>
        <w:t xml:space="preserve"> من</w:t>
      </w:r>
      <w:r w:rsidRPr="006E28D9">
        <w:rPr>
          <w:rFonts w:ascii="Simplified Arabic" w:hAnsi="Simplified Arabic" w:cs="Simplified Arabic"/>
          <w:sz w:val="28"/>
          <w:szCs w:val="28"/>
          <w:rtl/>
        </w:rPr>
        <w:t xml:space="preserve"> وقتهم للعمل على مشروعات شخصية أو أفكار مبتكرة لا ترتبط بشكل مباشر بمهامهم اليومية. إن هذه السياسة تُبرز اهتمام الشركة بتطوير مهارات التفكير الإبداعي، مما يُحفّز الموظفين على تقديم أفكار جديدة تُسهم في تحسين العمليات وتطوير المنتجات</w:t>
      </w:r>
      <w:r w:rsidRPr="006E28D9">
        <w:rPr>
          <w:rFonts w:ascii="Simplified Arabic" w:hAnsi="Simplified Arabic" w:cs="Simplified Arabic"/>
          <w:sz w:val="28"/>
          <w:szCs w:val="28"/>
        </w:rPr>
        <w:t>.</w:t>
      </w:r>
    </w:p>
    <w:p w14:paraId="0976A9A4"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أبرز نتائج هذه السياسة كانت تطوير منتجات ناجحة مثل </w:t>
      </w:r>
      <w:r w:rsidRPr="006E28D9">
        <w:rPr>
          <w:rFonts w:ascii="Simplified Arabic" w:hAnsi="Simplified Arabic" w:cs="Simplified Arabic"/>
          <w:sz w:val="28"/>
          <w:szCs w:val="28"/>
        </w:rPr>
        <w:t xml:space="preserve">Gmail </w:t>
      </w:r>
      <w:r>
        <w:rPr>
          <w:rFonts w:ascii="Simplified Arabic" w:hAnsi="Simplified Arabic" w:cs="Simplified Arabic" w:hint="cs"/>
          <w:sz w:val="28"/>
          <w:szCs w:val="28"/>
          <w:rtl/>
        </w:rPr>
        <w:t>،</w:t>
      </w:r>
      <w:r w:rsidRPr="006E28D9">
        <w:rPr>
          <w:rFonts w:ascii="Simplified Arabic" w:hAnsi="Simplified Arabic" w:cs="Simplified Arabic"/>
          <w:sz w:val="28"/>
          <w:szCs w:val="28"/>
        </w:rPr>
        <w:t>Google News</w:t>
      </w:r>
      <w:r w:rsidRPr="006E28D9">
        <w:rPr>
          <w:rFonts w:ascii="Simplified Arabic" w:hAnsi="Simplified Arabic" w:cs="Simplified Arabic"/>
          <w:sz w:val="28"/>
          <w:szCs w:val="28"/>
          <w:rtl/>
        </w:rPr>
        <w:t xml:space="preserve">، حيث أن هذه المبادرات أظهرت أن </w:t>
      </w:r>
      <w:r w:rsidRPr="006E28D9">
        <w:rPr>
          <w:rFonts w:ascii="Simplified Arabic" w:hAnsi="Simplified Arabic" w:cs="Simplified Arabic"/>
          <w:sz w:val="28"/>
          <w:szCs w:val="28"/>
        </w:rPr>
        <w:t xml:space="preserve">45% </w:t>
      </w:r>
      <w:r w:rsidRPr="006E28D9">
        <w:rPr>
          <w:rFonts w:ascii="Simplified Arabic" w:hAnsi="Simplified Arabic" w:cs="Simplified Arabic" w:hint="cs"/>
          <w:sz w:val="28"/>
          <w:szCs w:val="28"/>
          <w:rtl/>
        </w:rPr>
        <w:t xml:space="preserve"> </w:t>
      </w:r>
      <w:r w:rsidRPr="006E28D9">
        <w:rPr>
          <w:rFonts w:ascii="Simplified Arabic" w:hAnsi="Simplified Arabic" w:cs="Simplified Arabic"/>
          <w:sz w:val="28"/>
          <w:szCs w:val="28"/>
          <w:rtl/>
        </w:rPr>
        <w:t>من الابتكارات التي تُقدّمها الشركة نتجت عن هذه السياسة، مما يُبرز دور التأهيل الذهني في تعزيز الابتكار، وتحقيق نمو مستدام للشركة</w:t>
      </w:r>
      <w:r w:rsidRPr="006E28D9">
        <w:rPr>
          <w:rFonts w:ascii="Simplified Arabic" w:hAnsi="Simplified Arabic" w:cs="Simplified Arabic"/>
          <w:sz w:val="28"/>
          <w:szCs w:val="28"/>
        </w:rPr>
        <w:t>.</w:t>
      </w:r>
    </w:p>
    <w:p w14:paraId="2856B473"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إضافة إلى ذلك، تعتمد</w:t>
      </w:r>
      <w:r w:rsidRPr="006E28D9">
        <w:rPr>
          <w:rFonts w:ascii="Simplified Arabic" w:hAnsi="Simplified Arabic" w:cs="Simplified Arabic"/>
          <w:sz w:val="28"/>
          <w:szCs w:val="28"/>
        </w:rPr>
        <w:t xml:space="preserve"> Google </w:t>
      </w:r>
      <w:r w:rsidRPr="006E28D9">
        <w:rPr>
          <w:rFonts w:ascii="Simplified Arabic" w:hAnsi="Simplified Arabic" w:cs="Simplified Arabic"/>
          <w:sz w:val="28"/>
          <w:szCs w:val="28"/>
          <w:rtl/>
        </w:rPr>
        <w:t xml:space="preserve">على برامج تدريبية تُركّز على التحليل النقدي، اتخاذ القرار، وحل المشكلات، مما يُساعد على تطوير مهارات التفكير الاستراتيجي لدى الموظفين، وتعزيز قدرتهم على التعامل مع التحديات </w:t>
      </w:r>
      <w:r w:rsidRPr="006E28D9">
        <w:rPr>
          <w:rFonts w:ascii="Simplified Arabic" w:hAnsi="Simplified Arabic" w:cs="Simplified Arabic"/>
          <w:sz w:val="28"/>
          <w:szCs w:val="28"/>
          <w:rtl/>
        </w:rPr>
        <w:lastRenderedPageBreak/>
        <w:t>بشكل فعّال. إن هذه البرامج تُسهم في تحسين القدرة على تقديم حلول مبتكرة تُساعد على تحقيق الأهداف الاستراتيجية للشركة بكفاءة</w:t>
      </w:r>
      <w:r w:rsidRPr="006E28D9">
        <w:rPr>
          <w:rFonts w:ascii="Simplified Arabic" w:hAnsi="Simplified Arabic" w:cs="Simplified Arabic"/>
          <w:sz w:val="28"/>
          <w:szCs w:val="28"/>
        </w:rPr>
        <w:t>.</w:t>
      </w:r>
    </w:p>
    <w:p w14:paraId="21555847" w14:textId="77777777" w:rsidR="00191C27" w:rsidRPr="003D0833" w:rsidRDefault="00191C27" w:rsidP="00191C27">
      <w:pPr>
        <w:pStyle w:val="ListParagraph"/>
        <w:numPr>
          <w:ilvl w:val="0"/>
          <w:numId w:val="16"/>
        </w:numPr>
        <w:spacing w:after="0" w:line="360" w:lineRule="auto"/>
        <w:jc w:val="both"/>
        <w:rPr>
          <w:rFonts w:ascii="Simplified Arabic" w:hAnsi="Simplified Arabic" w:cs="Simplified Arabic"/>
          <w:b/>
          <w:bCs/>
          <w:sz w:val="28"/>
          <w:szCs w:val="28"/>
        </w:rPr>
      </w:pPr>
      <w:r w:rsidRPr="003D0833">
        <w:rPr>
          <w:rFonts w:ascii="Simplified Arabic" w:hAnsi="Simplified Arabic" w:cs="Simplified Arabic"/>
          <w:b/>
          <w:bCs/>
          <w:sz w:val="28"/>
          <w:szCs w:val="28"/>
          <w:rtl/>
        </w:rPr>
        <w:t>شركة</w:t>
      </w:r>
      <w:r w:rsidRPr="003D0833">
        <w:rPr>
          <w:rFonts w:ascii="Simplified Arabic" w:hAnsi="Simplified Arabic" w:cs="Simplified Arabic"/>
          <w:b/>
          <w:bCs/>
          <w:sz w:val="28"/>
          <w:szCs w:val="28"/>
        </w:rPr>
        <w:t xml:space="preserve"> Microsoft: </w:t>
      </w:r>
      <w:r w:rsidRPr="003D0833">
        <w:rPr>
          <w:rFonts w:ascii="Simplified Arabic" w:hAnsi="Simplified Arabic" w:cs="Simplified Arabic"/>
          <w:b/>
          <w:bCs/>
          <w:sz w:val="28"/>
          <w:szCs w:val="28"/>
          <w:rtl/>
        </w:rPr>
        <w:t>التدريب على التفكير التحليلي وحل المشكلات</w:t>
      </w:r>
    </w:p>
    <w:p w14:paraId="62284D9E" w14:textId="77777777" w:rsidR="00191C27" w:rsidRPr="003D0833" w:rsidRDefault="00191C27" w:rsidP="00191C27">
      <w:pPr>
        <w:pStyle w:val="ListParagraph"/>
        <w:numPr>
          <w:ilvl w:val="0"/>
          <w:numId w:val="15"/>
        </w:numPr>
        <w:tabs>
          <w:tab w:val="clear" w:pos="720"/>
          <w:tab w:val="num" w:pos="1060"/>
        </w:tabs>
        <w:spacing w:after="0" w:line="360" w:lineRule="auto"/>
        <w:ind w:left="970"/>
        <w:jc w:val="both"/>
        <w:rPr>
          <w:rFonts w:ascii="Simplified Arabic" w:hAnsi="Simplified Arabic" w:cs="Simplified Arabic"/>
          <w:b/>
          <w:bCs/>
          <w:sz w:val="28"/>
          <w:szCs w:val="28"/>
        </w:rPr>
      </w:pPr>
      <w:r w:rsidRPr="003D0833">
        <w:rPr>
          <w:rFonts w:ascii="Simplified Arabic" w:hAnsi="Simplified Arabic" w:cs="Simplified Arabic"/>
          <w:b/>
          <w:bCs/>
          <w:sz w:val="28"/>
          <w:szCs w:val="28"/>
          <w:rtl/>
        </w:rPr>
        <w:t>الاستراتيجية المتبعة: منصة</w:t>
      </w:r>
      <w:r w:rsidRPr="003D0833">
        <w:rPr>
          <w:rFonts w:ascii="Simplified Arabic" w:hAnsi="Simplified Arabic" w:cs="Simplified Arabic"/>
          <w:b/>
          <w:bCs/>
          <w:sz w:val="28"/>
          <w:szCs w:val="28"/>
        </w:rPr>
        <w:t xml:space="preserve"> Microsoft Learn</w:t>
      </w:r>
    </w:p>
    <w:p w14:paraId="3F369E95"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تعتمد شركة </w:t>
      </w:r>
      <w:r w:rsidRPr="006E28D9">
        <w:rPr>
          <w:rFonts w:ascii="Simplified Arabic" w:hAnsi="Simplified Arabic" w:cs="Simplified Arabic"/>
          <w:sz w:val="28"/>
          <w:szCs w:val="28"/>
        </w:rPr>
        <w:t xml:space="preserve">Microsoft </w:t>
      </w:r>
      <w:r w:rsidRPr="006E28D9">
        <w:rPr>
          <w:rFonts w:ascii="Simplified Arabic" w:hAnsi="Simplified Arabic" w:cs="Simplified Arabic"/>
          <w:sz w:val="28"/>
          <w:szCs w:val="28"/>
          <w:rtl/>
        </w:rPr>
        <w:t xml:space="preserve">على منصة </w:t>
      </w:r>
      <w:r w:rsidRPr="006E28D9">
        <w:rPr>
          <w:rFonts w:ascii="Simplified Arabic" w:hAnsi="Simplified Arabic" w:cs="Simplified Arabic"/>
          <w:sz w:val="28"/>
          <w:szCs w:val="28"/>
        </w:rPr>
        <w:t>Microsoft Learn</w:t>
      </w:r>
      <w:r w:rsidRPr="006E28D9">
        <w:rPr>
          <w:rFonts w:ascii="Simplified Arabic" w:hAnsi="Simplified Arabic" w:cs="Simplified Arabic"/>
          <w:sz w:val="28"/>
          <w:szCs w:val="28"/>
          <w:rtl/>
        </w:rPr>
        <w:t xml:space="preserve">، التي تُقدّم أكثر من </w:t>
      </w:r>
      <w:r w:rsidRPr="006E28D9">
        <w:rPr>
          <w:rFonts w:ascii="Simplified Arabic" w:hAnsi="Simplified Arabic" w:cs="Simplified Arabic"/>
          <w:sz w:val="28"/>
          <w:szCs w:val="28"/>
        </w:rPr>
        <w:t xml:space="preserve">200 </w:t>
      </w:r>
      <w:r>
        <w:rPr>
          <w:rFonts w:ascii="Simplified Arabic" w:hAnsi="Simplified Arabic" w:cs="Simplified Arabic" w:hint="cs"/>
          <w:sz w:val="28"/>
          <w:szCs w:val="28"/>
          <w:rtl/>
        </w:rPr>
        <w:t xml:space="preserve"> </w:t>
      </w:r>
      <w:r w:rsidRPr="006E28D9">
        <w:rPr>
          <w:rFonts w:ascii="Simplified Arabic" w:hAnsi="Simplified Arabic" w:cs="Simplified Arabic"/>
          <w:sz w:val="28"/>
          <w:szCs w:val="28"/>
          <w:rtl/>
        </w:rPr>
        <w:t>دورة تدريبية مجانية تُركّز على تطوير مهارات التحليل، التفكير النقدي، وحل المشكلات، مع تقديم شهادات معتمدة تُساعد الموظفين على تطوير مساراتهم المهنية. إن هذه المنصة تعتمد على التعلم المخصص</w:t>
      </w:r>
      <w:r w:rsidRPr="006E28D9">
        <w:rPr>
          <w:rFonts w:ascii="Simplified Arabic" w:hAnsi="Simplified Arabic" w:cs="Simplified Arabic"/>
          <w:sz w:val="28"/>
          <w:szCs w:val="28"/>
        </w:rPr>
        <w:t xml:space="preserve"> (Personalized Learning)</w:t>
      </w:r>
      <w:r w:rsidRPr="006E28D9">
        <w:rPr>
          <w:rFonts w:ascii="Simplified Arabic" w:hAnsi="Simplified Arabic" w:cs="Simplified Arabic"/>
          <w:sz w:val="28"/>
          <w:szCs w:val="28"/>
          <w:rtl/>
        </w:rPr>
        <w:t>، حيث تُساعد على تقديم دورات تتناسب مع احتياجات كل موظف بشكل فردي، مما يُسهم في تحسين التزام الموظفين ببرامج التأهيل</w:t>
      </w:r>
      <w:r w:rsidRPr="006E28D9">
        <w:rPr>
          <w:rFonts w:ascii="Simplified Arabic" w:hAnsi="Simplified Arabic" w:cs="Simplified Arabic"/>
          <w:sz w:val="28"/>
          <w:szCs w:val="28"/>
        </w:rPr>
        <w:t>.</w:t>
      </w:r>
    </w:p>
    <w:p w14:paraId="2D6EA175"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أظهرت الدراسات أن المؤسسات التي تعتمد على هذه المنصة تُحقق زيادة في الإنتاجية بنسبة تصل إلى 20</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فعالية التأهيل الذهني في تحسين الأداء المؤسسي، وتعزيز تنافسية الشركة بشكل مستدام</w:t>
      </w:r>
      <w:r w:rsidRPr="006E28D9">
        <w:rPr>
          <w:rFonts w:ascii="Simplified Arabic" w:hAnsi="Simplified Arabic" w:cs="Simplified Arabic"/>
          <w:sz w:val="28"/>
          <w:szCs w:val="28"/>
        </w:rPr>
        <w:t>.</w:t>
      </w:r>
    </w:p>
    <w:p w14:paraId="0834CB7E"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w:t>
      </w:r>
      <w:r w:rsidRPr="006E28D9">
        <w:rPr>
          <w:rFonts w:ascii="Simplified Arabic" w:hAnsi="Simplified Arabic" w:cs="Simplified Arabic"/>
          <w:sz w:val="28"/>
          <w:szCs w:val="28"/>
        </w:rPr>
        <w:t xml:space="preserve"> Microsoft </w:t>
      </w:r>
      <w:r w:rsidRPr="006E28D9">
        <w:rPr>
          <w:rFonts w:ascii="Simplified Arabic" w:hAnsi="Simplified Arabic" w:cs="Simplified Arabic"/>
          <w:sz w:val="28"/>
          <w:szCs w:val="28"/>
          <w:rtl/>
        </w:rPr>
        <w:t>تعتمد على ورش عمل للعصف الذهني والتحليل الاستراتيجي، حيث تُساعد هذه الورش على تقديم حلول مبتكرة تُسهم في تحسين العمليات، وتطوير المنتجات بشكل يتناسب مع التغيرات السريعة في بيئة العمل. إن هذه الاستراتيجية تُبرز أهمية التأهيل الذهني في تطوير مهارات القيادة، وتعزيز القدرة على اتخاذ قرارات استراتيجية تُسهم في تحقيق نمو مستدام للشركة</w:t>
      </w:r>
      <w:r w:rsidRPr="006E28D9">
        <w:rPr>
          <w:rFonts w:ascii="Simplified Arabic" w:hAnsi="Simplified Arabic" w:cs="Simplified Arabic"/>
          <w:sz w:val="28"/>
          <w:szCs w:val="28"/>
        </w:rPr>
        <w:t>.</w:t>
      </w:r>
    </w:p>
    <w:p w14:paraId="6C6F46E9" w14:textId="77777777" w:rsidR="00191C27" w:rsidRPr="00620883" w:rsidRDefault="00191C27" w:rsidP="00191C27">
      <w:pPr>
        <w:pStyle w:val="ListParagraph"/>
        <w:numPr>
          <w:ilvl w:val="0"/>
          <w:numId w:val="16"/>
        </w:numPr>
        <w:spacing w:after="0" w:line="360" w:lineRule="auto"/>
        <w:jc w:val="both"/>
        <w:rPr>
          <w:rFonts w:ascii="Simplified Arabic" w:hAnsi="Simplified Arabic" w:cs="Simplified Arabic"/>
          <w:b/>
          <w:bCs/>
          <w:sz w:val="28"/>
          <w:szCs w:val="28"/>
        </w:rPr>
      </w:pPr>
      <w:r w:rsidRPr="00620883">
        <w:rPr>
          <w:rFonts w:ascii="Simplified Arabic" w:hAnsi="Simplified Arabic" w:cs="Simplified Arabic"/>
          <w:b/>
          <w:bCs/>
          <w:sz w:val="28"/>
          <w:szCs w:val="28"/>
          <w:rtl/>
        </w:rPr>
        <w:t>شركة</w:t>
      </w:r>
      <w:r w:rsidRPr="00620883">
        <w:rPr>
          <w:rFonts w:ascii="Simplified Arabic" w:hAnsi="Simplified Arabic" w:cs="Simplified Arabic"/>
          <w:b/>
          <w:bCs/>
          <w:sz w:val="28"/>
          <w:szCs w:val="28"/>
        </w:rPr>
        <w:t xml:space="preserve"> IBM: </w:t>
      </w:r>
      <w:r w:rsidRPr="00620883">
        <w:rPr>
          <w:rFonts w:ascii="Simplified Arabic" w:hAnsi="Simplified Arabic" w:cs="Simplified Arabic"/>
          <w:b/>
          <w:bCs/>
          <w:sz w:val="28"/>
          <w:szCs w:val="28"/>
          <w:rtl/>
        </w:rPr>
        <w:t>التأهيل الذهني باستخدام الذكاء الاصطناعي</w:t>
      </w:r>
    </w:p>
    <w:p w14:paraId="040043F2" w14:textId="77777777" w:rsidR="00191C27" w:rsidRPr="003D0833" w:rsidRDefault="00191C27" w:rsidP="00191C27">
      <w:pPr>
        <w:pStyle w:val="ListParagraph"/>
        <w:numPr>
          <w:ilvl w:val="0"/>
          <w:numId w:val="15"/>
        </w:numPr>
        <w:tabs>
          <w:tab w:val="clear" w:pos="720"/>
          <w:tab w:val="num" w:pos="1060"/>
        </w:tabs>
        <w:spacing w:after="0" w:line="360" w:lineRule="auto"/>
        <w:ind w:left="970"/>
        <w:jc w:val="both"/>
        <w:rPr>
          <w:rFonts w:ascii="Simplified Arabic" w:hAnsi="Simplified Arabic" w:cs="Simplified Arabic"/>
          <w:b/>
          <w:bCs/>
          <w:sz w:val="28"/>
          <w:szCs w:val="28"/>
        </w:rPr>
      </w:pPr>
      <w:r w:rsidRPr="003D0833">
        <w:rPr>
          <w:rFonts w:ascii="Simplified Arabic" w:hAnsi="Simplified Arabic" w:cs="Simplified Arabic"/>
          <w:b/>
          <w:bCs/>
          <w:sz w:val="28"/>
          <w:szCs w:val="28"/>
          <w:rtl/>
        </w:rPr>
        <w:t>الاستراتيجية المتبعة: منصة</w:t>
      </w:r>
      <w:r w:rsidRPr="003D0833">
        <w:rPr>
          <w:rFonts w:ascii="Simplified Arabic" w:hAnsi="Simplified Arabic" w:cs="Simplified Arabic"/>
          <w:b/>
          <w:bCs/>
          <w:sz w:val="28"/>
          <w:szCs w:val="28"/>
        </w:rPr>
        <w:t xml:space="preserve"> IBM Skills Gateway</w:t>
      </w:r>
    </w:p>
    <w:p w14:paraId="193B5297"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 xml:space="preserve">تعتمد شركة </w:t>
      </w:r>
      <w:r w:rsidRPr="006E28D9">
        <w:rPr>
          <w:rFonts w:ascii="Simplified Arabic" w:hAnsi="Simplified Arabic" w:cs="Simplified Arabic"/>
          <w:sz w:val="28"/>
          <w:szCs w:val="28"/>
        </w:rPr>
        <w:t xml:space="preserve">IBM </w:t>
      </w:r>
      <w:r>
        <w:rPr>
          <w:rFonts w:ascii="Simplified Arabic" w:hAnsi="Simplified Arabic" w:cs="Simplified Arabic" w:hint="cs"/>
          <w:sz w:val="28"/>
          <w:szCs w:val="28"/>
          <w:rtl/>
        </w:rPr>
        <w:t xml:space="preserve"> </w:t>
      </w:r>
      <w:r w:rsidRPr="006E28D9">
        <w:rPr>
          <w:rFonts w:ascii="Simplified Arabic" w:hAnsi="Simplified Arabic" w:cs="Simplified Arabic"/>
          <w:sz w:val="28"/>
          <w:szCs w:val="28"/>
          <w:rtl/>
        </w:rPr>
        <w:t xml:space="preserve">على منصة </w:t>
      </w:r>
      <w:r w:rsidRPr="006E28D9">
        <w:rPr>
          <w:rFonts w:ascii="Simplified Arabic" w:hAnsi="Simplified Arabic" w:cs="Simplified Arabic"/>
          <w:sz w:val="28"/>
          <w:szCs w:val="28"/>
        </w:rPr>
        <w:t xml:space="preserve">IBM Skills Gateway </w:t>
      </w:r>
      <w:r w:rsidRPr="006E28D9">
        <w:rPr>
          <w:rFonts w:ascii="Simplified Arabic" w:hAnsi="Simplified Arabic" w:cs="Simplified Arabic"/>
          <w:sz w:val="28"/>
          <w:szCs w:val="28"/>
          <w:rtl/>
        </w:rPr>
        <w:t>التي تُقدّم دورات تدريبية مُتقدمة في التحليل الاستراتيجي، الذكاء الاصطناعي، وحل المشكلات، مع تقديم محتوى تدريبي يُركّز على تطوير مهارات التفكير النقدي، واتخاذ القرارات بشكل استراتيجي. تعتمد المنصة على خوارزميات الذكاء الاصطناعي التي تُساعد على تقديم تحليلات تنبؤية تُبرز الفجوات المهارية لدى الموظفين، مما يُساعد على تصميم برامج تدريبية تتناسب مع احتياجاتهم بشكل فعّال</w:t>
      </w:r>
      <w:r w:rsidRPr="006E28D9">
        <w:rPr>
          <w:rFonts w:ascii="Simplified Arabic" w:hAnsi="Simplified Arabic" w:cs="Simplified Arabic"/>
          <w:sz w:val="28"/>
          <w:szCs w:val="28"/>
        </w:rPr>
        <w:t>.</w:t>
      </w:r>
    </w:p>
    <w:p w14:paraId="13DC1CC3"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أظهرت الدراسات أن اعتماد هذه المنصة ساهم في تحسين الإنتاجية بنسبة 25%، وتقليل التكاليف التشغيلية بنسبة 15</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أهمية استخدام الذكاء الاصطناعي كأداة للتأهيل الذهني، وتعزيز تنافسية الشركة بشكل مستدام</w:t>
      </w:r>
      <w:r w:rsidRPr="006E28D9">
        <w:rPr>
          <w:rFonts w:ascii="Simplified Arabic" w:hAnsi="Simplified Arabic" w:cs="Simplified Arabic"/>
          <w:sz w:val="28"/>
          <w:szCs w:val="28"/>
        </w:rPr>
        <w:t>.</w:t>
      </w:r>
    </w:p>
    <w:p w14:paraId="7E481743"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تعتمد</w:t>
      </w:r>
      <w:r w:rsidRPr="006E28D9">
        <w:rPr>
          <w:rFonts w:ascii="Simplified Arabic" w:hAnsi="Simplified Arabic" w:cs="Simplified Arabic"/>
          <w:sz w:val="28"/>
          <w:szCs w:val="28"/>
        </w:rPr>
        <w:t xml:space="preserve"> IBM </w:t>
      </w:r>
      <w:r w:rsidRPr="006E28D9">
        <w:rPr>
          <w:rFonts w:ascii="Simplified Arabic" w:hAnsi="Simplified Arabic" w:cs="Simplified Arabic"/>
          <w:sz w:val="28"/>
          <w:szCs w:val="28"/>
          <w:rtl/>
        </w:rPr>
        <w:t>على محاكاة افتراضية تُركّز على سيناريوهات واقعية تُحاكي التحديات التي قد يواجهها الموظفون في بيئة العمل، مما يُساعد على تطوير مهارات التعامل مع المواقف الطارئة، وتقديم حلول مبتكرة تُسهم في تحسين الأداء المؤسسي. إن هذه الاستراتيجية تُبرز أهمية التأهيل الذهني في تحسين القدرة على التفكير الاستراتيجي، وتعزيز قدرة الموظفين على التكيف مع التغيرات السريعة بكفاءة</w:t>
      </w:r>
      <w:r w:rsidRPr="006E28D9">
        <w:rPr>
          <w:rFonts w:ascii="Simplified Arabic" w:hAnsi="Simplified Arabic" w:cs="Simplified Arabic"/>
          <w:sz w:val="28"/>
          <w:szCs w:val="28"/>
        </w:rPr>
        <w:t>.</w:t>
      </w:r>
    </w:p>
    <w:p w14:paraId="2EB16EE9" w14:textId="77777777" w:rsidR="00191C27" w:rsidRPr="00620883" w:rsidRDefault="00191C27" w:rsidP="00191C27">
      <w:pPr>
        <w:pStyle w:val="ListParagraph"/>
        <w:numPr>
          <w:ilvl w:val="0"/>
          <w:numId w:val="16"/>
        </w:numPr>
        <w:spacing w:after="0" w:line="360" w:lineRule="auto"/>
        <w:jc w:val="both"/>
        <w:rPr>
          <w:rFonts w:ascii="Simplified Arabic" w:hAnsi="Simplified Arabic" w:cs="Simplified Arabic"/>
          <w:b/>
          <w:bCs/>
          <w:sz w:val="28"/>
          <w:szCs w:val="28"/>
        </w:rPr>
      </w:pPr>
      <w:r w:rsidRPr="00620883">
        <w:rPr>
          <w:rFonts w:ascii="Simplified Arabic" w:hAnsi="Simplified Arabic" w:cs="Simplified Arabic"/>
          <w:b/>
          <w:bCs/>
          <w:sz w:val="28"/>
          <w:szCs w:val="28"/>
          <w:rtl/>
        </w:rPr>
        <w:t>شركة</w:t>
      </w:r>
      <w:r w:rsidRPr="00620883">
        <w:rPr>
          <w:rFonts w:ascii="Simplified Arabic" w:hAnsi="Simplified Arabic" w:cs="Simplified Arabic"/>
          <w:b/>
          <w:bCs/>
          <w:sz w:val="28"/>
          <w:szCs w:val="28"/>
        </w:rPr>
        <w:t xml:space="preserve"> Amazon: </w:t>
      </w:r>
      <w:r w:rsidRPr="00620883">
        <w:rPr>
          <w:rFonts w:ascii="Simplified Arabic" w:hAnsi="Simplified Arabic" w:cs="Simplified Arabic"/>
          <w:b/>
          <w:bCs/>
          <w:sz w:val="28"/>
          <w:szCs w:val="28"/>
          <w:rtl/>
        </w:rPr>
        <w:t>التأهيل الذهني من خلال التفكير الاستباقي</w:t>
      </w:r>
    </w:p>
    <w:p w14:paraId="67F8A700" w14:textId="77777777" w:rsidR="00191C27" w:rsidRPr="003D0833" w:rsidRDefault="00191C27" w:rsidP="00191C27">
      <w:pPr>
        <w:pStyle w:val="ListParagraph"/>
        <w:numPr>
          <w:ilvl w:val="0"/>
          <w:numId w:val="15"/>
        </w:numPr>
        <w:tabs>
          <w:tab w:val="clear" w:pos="720"/>
          <w:tab w:val="num" w:pos="1060"/>
        </w:tabs>
        <w:spacing w:after="0" w:line="360" w:lineRule="auto"/>
        <w:ind w:left="970"/>
        <w:jc w:val="both"/>
        <w:rPr>
          <w:rFonts w:ascii="Simplified Arabic" w:hAnsi="Simplified Arabic" w:cs="Simplified Arabic"/>
          <w:b/>
          <w:bCs/>
          <w:sz w:val="28"/>
          <w:szCs w:val="28"/>
        </w:rPr>
      </w:pPr>
      <w:r w:rsidRPr="003D0833">
        <w:rPr>
          <w:rFonts w:ascii="Simplified Arabic" w:hAnsi="Simplified Arabic" w:cs="Simplified Arabic"/>
          <w:b/>
          <w:bCs/>
          <w:sz w:val="28"/>
          <w:szCs w:val="28"/>
          <w:rtl/>
        </w:rPr>
        <w:t>الاستراتيجية المتبعة: ورش عمل للتخطيط الاستراتيجي والتفكير المستقبلي</w:t>
      </w:r>
    </w:p>
    <w:p w14:paraId="492B9A58"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تعتمد شركة </w:t>
      </w:r>
      <w:r w:rsidRPr="006E28D9">
        <w:rPr>
          <w:rFonts w:ascii="Simplified Arabic" w:hAnsi="Simplified Arabic" w:cs="Simplified Arabic"/>
          <w:sz w:val="28"/>
          <w:szCs w:val="28"/>
        </w:rPr>
        <w:t xml:space="preserve">Amazon </w:t>
      </w:r>
      <w:r w:rsidRPr="006E28D9">
        <w:rPr>
          <w:rFonts w:ascii="Simplified Arabic" w:hAnsi="Simplified Arabic" w:cs="Simplified Arabic"/>
          <w:sz w:val="28"/>
          <w:szCs w:val="28"/>
          <w:rtl/>
        </w:rPr>
        <w:t xml:space="preserve">على برامج تدريبية تُركّز على التخطيط الاستراتيجي والتفكير المستقبلي، حيث تُقدّم ورش عمل تُساعد الموظفين على تحليل الاتجاهات المستقبلية، وتحديد الفرص والتهديدات بشكل دقيق، مما يُسهم في تحسين القدرة على اتخاذ القرارات بشكل استباقي. تعتمد هذه الورش على تحليل البيانات، دراسة </w:t>
      </w:r>
      <w:r w:rsidRPr="006E28D9">
        <w:rPr>
          <w:rFonts w:ascii="Simplified Arabic" w:hAnsi="Simplified Arabic" w:cs="Simplified Arabic"/>
          <w:sz w:val="28"/>
          <w:szCs w:val="28"/>
          <w:rtl/>
        </w:rPr>
        <w:lastRenderedPageBreak/>
        <w:t>السوق، وتقييم المخاطر، مما يُساعد على تطوير مهارات التفكير النقدي، وتعزيز القدرة على تقديم حلول استراتيجية تُسهم في تحقيق الأهداف المؤسسية بكفاءة</w:t>
      </w:r>
      <w:r w:rsidRPr="006E28D9">
        <w:rPr>
          <w:rFonts w:ascii="Simplified Arabic" w:hAnsi="Simplified Arabic" w:cs="Simplified Arabic"/>
          <w:sz w:val="28"/>
          <w:szCs w:val="28"/>
        </w:rPr>
        <w:t>.</w:t>
      </w:r>
    </w:p>
    <w:p w14:paraId="28CCF8AA"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أظهرت الدراسات أن المؤسسات التي تعتمد على هذه البرامج تُحقق زيادة في الإنتاجية بنسبة 30%، وتحسين في رضا الموظفين بنسبة 25</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فعالية التأهيل الذهني في تحسين الأداء المؤسسي، وتعزيز رضا الموظفين بشكل مستدام</w:t>
      </w:r>
      <w:r w:rsidRPr="006E28D9">
        <w:rPr>
          <w:rFonts w:ascii="Simplified Arabic" w:hAnsi="Simplified Arabic" w:cs="Simplified Arabic"/>
          <w:sz w:val="28"/>
          <w:szCs w:val="28"/>
        </w:rPr>
        <w:t>.</w:t>
      </w:r>
    </w:p>
    <w:p w14:paraId="5A6C4B4D"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إضافة إلى ذلك، تعتمد</w:t>
      </w:r>
      <w:r w:rsidRPr="006E28D9">
        <w:rPr>
          <w:rFonts w:ascii="Simplified Arabic" w:hAnsi="Simplified Arabic" w:cs="Simplified Arabic"/>
          <w:sz w:val="28"/>
          <w:szCs w:val="28"/>
        </w:rPr>
        <w:t xml:space="preserve"> Amazon </w:t>
      </w:r>
      <w:r w:rsidRPr="006E28D9">
        <w:rPr>
          <w:rFonts w:ascii="Simplified Arabic" w:hAnsi="Simplified Arabic" w:cs="Simplified Arabic"/>
          <w:sz w:val="28"/>
          <w:szCs w:val="28"/>
          <w:rtl/>
        </w:rPr>
        <w:t>على برامج تدريبية تُركّز على الابتكار والتحليل الاستراتيجي، مما يُساعد على تطوير مهارات التفكير الإبداعي، وتحفيز الموظفين على تقديم أفكار جديدة تُسهم في تحسين العمليات وتطوير المنتجات، مما يُبرز أهمية التأهيل الذهني كأداة استراتيجية لتحقيق النمو والتنافسية</w:t>
      </w:r>
      <w:r w:rsidRPr="006E28D9">
        <w:rPr>
          <w:rFonts w:ascii="Simplified Arabic" w:hAnsi="Simplified Arabic" w:cs="Simplified Arabic"/>
          <w:sz w:val="28"/>
          <w:szCs w:val="28"/>
        </w:rPr>
        <w:t>.</w:t>
      </w:r>
    </w:p>
    <w:p w14:paraId="0791B5FF"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تُبرز دراسات الحالة التي تم استعراضها أن التأهيل الذهني يُعتبر أداة استراتيجية حيوية لتحقيق الابتكار، تحسين الإنتاجية، وتعزيز القدرة على اتخاذ القرارات بشكل فعّال، مما يُسهم في تحقيق أهداف المؤسسة بكفاءة وفاعلية. إن اعتماد برامج تدريبية تُركّز على التحفيز الفكري، التحليل النقدي، وحل المشكلات يُساعد على تطوير مهارات الموظفين بشكل مستدام، مما يُبرز أهمية الاستثمار في التأهيل الذهني كأداة لتحقيق نمو مستدام، وتعزيز تنافسية المؤسسات في بيئة العمل المتغيرة</w:t>
      </w:r>
      <w:r w:rsidRPr="006E28D9">
        <w:rPr>
          <w:rFonts w:ascii="Simplified Arabic" w:hAnsi="Simplified Arabic" w:cs="Simplified Arabic"/>
          <w:sz w:val="28"/>
          <w:szCs w:val="28"/>
        </w:rPr>
        <w:t>.</w:t>
      </w:r>
    </w:p>
    <w:p w14:paraId="7BFFB620"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تُبرز هذه النماذج أن استخدام الذكاء الاصطناعي، المحاكاة، والمحتوى التدريبي المخصص يُعتبر من الأدوات الفعّالة التي تُساعد على تحسين التزام الموظفين ببرامج التأهيل، وتعزيز قدرتهم على التعامل مع التحديات بشكل مُبتكر، مما يُسهم في تحسين الأداء المؤسسي، وتحقيق أهداف النمو بشكل مستدام</w:t>
      </w:r>
      <w:r w:rsidRPr="006E28D9">
        <w:rPr>
          <w:rFonts w:ascii="Simplified Arabic" w:hAnsi="Simplified Arabic" w:cs="Simplified Arabic"/>
          <w:sz w:val="28"/>
          <w:szCs w:val="28"/>
        </w:rPr>
        <w:t>.</w:t>
      </w:r>
    </w:p>
    <w:p w14:paraId="1BFAD633" w14:textId="77777777" w:rsidR="00191C27" w:rsidRPr="003D0833" w:rsidRDefault="00191C27" w:rsidP="00191C27">
      <w:pPr>
        <w:spacing w:after="0" w:line="360" w:lineRule="auto"/>
        <w:jc w:val="both"/>
        <w:rPr>
          <w:rFonts w:ascii="Simplified Arabic" w:hAnsi="Simplified Arabic" w:cs="Simplified Arabic"/>
          <w:sz w:val="28"/>
          <w:szCs w:val="28"/>
        </w:rPr>
      </w:pPr>
    </w:p>
    <w:p w14:paraId="00F81DA6" w14:textId="77777777" w:rsidR="00191C27" w:rsidRPr="0096389A" w:rsidRDefault="00191C27" w:rsidP="00191C27">
      <w:pPr>
        <w:spacing w:after="0" w:line="360" w:lineRule="auto"/>
        <w:jc w:val="both"/>
        <w:rPr>
          <w:rFonts w:ascii="Simplified Arabic" w:hAnsi="Simplified Arabic" w:cs="Simplified Arabic"/>
          <w:sz w:val="28"/>
          <w:szCs w:val="28"/>
        </w:rPr>
      </w:pPr>
    </w:p>
    <w:p w14:paraId="499628D8" w14:textId="77777777" w:rsidR="00191C27" w:rsidRPr="002E515F" w:rsidRDefault="00191C27" w:rsidP="00191C27">
      <w:pPr>
        <w:spacing w:after="0" w:line="360" w:lineRule="auto"/>
        <w:jc w:val="both"/>
        <w:rPr>
          <w:rFonts w:ascii="Simplified Arabic" w:hAnsi="Simplified Arabic" w:cs="Simplified Arabic"/>
          <w:sz w:val="28"/>
          <w:szCs w:val="28"/>
        </w:rPr>
      </w:pPr>
    </w:p>
    <w:p w14:paraId="20A9C183" w14:textId="77777777" w:rsidR="00191C27" w:rsidRPr="002E515F" w:rsidRDefault="00191C27" w:rsidP="00191C27">
      <w:pPr>
        <w:spacing w:after="0" w:line="360" w:lineRule="auto"/>
        <w:jc w:val="both"/>
        <w:rPr>
          <w:rFonts w:ascii="Simplified Arabic" w:hAnsi="Simplified Arabic" w:cs="Simplified Arabic"/>
          <w:sz w:val="28"/>
          <w:szCs w:val="28"/>
          <w:rtl/>
        </w:rPr>
      </w:pPr>
    </w:p>
    <w:p w14:paraId="2B7171C4" w14:textId="77777777" w:rsidR="00191C27" w:rsidRPr="009F73B4" w:rsidRDefault="00191C27" w:rsidP="00191C27">
      <w:pPr>
        <w:spacing w:after="0" w:line="360" w:lineRule="auto"/>
        <w:jc w:val="center"/>
        <w:rPr>
          <w:rFonts w:ascii="Simplified Arabic" w:hAnsi="Simplified Arabic" w:cs="Simplified Arabic"/>
          <w:b/>
          <w:bCs/>
          <w:sz w:val="32"/>
          <w:szCs w:val="32"/>
          <w:rtl/>
        </w:rPr>
      </w:pPr>
      <w:r>
        <w:rPr>
          <w:rFonts w:ascii="Simplified Arabic" w:hAnsi="Simplified Arabic" w:cs="Simplified Arabic"/>
          <w:sz w:val="28"/>
          <w:szCs w:val="28"/>
          <w:rtl/>
        </w:rPr>
        <w:br w:type="column"/>
      </w:r>
      <w:r w:rsidRPr="009F73B4">
        <w:rPr>
          <w:rFonts w:ascii="Simplified Arabic" w:hAnsi="Simplified Arabic" w:cs="Simplified Arabic"/>
          <w:b/>
          <w:bCs/>
          <w:sz w:val="32"/>
          <w:szCs w:val="32"/>
          <w:rtl/>
        </w:rPr>
        <w:lastRenderedPageBreak/>
        <w:t>الفصل الرابع</w:t>
      </w:r>
    </w:p>
    <w:p w14:paraId="3A26485E" w14:textId="77777777" w:rsidR="00191C27" w:rsidRPr="009F73B4" w:rsidRDefault="00191C27" w:rsidP="00191C27">
      <w:pPr>
        <w:spacing w:after="0" w:line="360" w:lineRule="auto"/>
        <w:jc w:val="center"/>
        <w:rPr>
          <w:rFonts w:ascii="Simplified Arabic" w:hAnsi="Simplified Arabic" w:cs="Simplified Arabic"/>
          <w:b/>
          <w:bCs/>
          <w:sz w:val="32"/>
          <w:szCs w:val="32"/>
        </w:rPr>
      </w:pPr>
      <w:r w:rsidRPr="009F73B4">
        <w:rPr>
          <w:rFonts w:ascii="Simplified Arabic" w:hAnsi="Simplified Arabic" w:cs="Simplified Arabic"/>
          <w:b/>
          <w:bCs/>
          <w:sz w:val="32"/>
          <w:szCs w:val="32"/>
          <w:rtl/>
        </w:rPr>
        <w:t>التأهيل العملي للموظفين</w:t>
      </w:r>
    </w:p>
    <w:p w14:paraId="69B301A8" w14:textId="77777777" w:rsidR="00191C27" w:rsidRPr="0032128F" w:rsidRDefault="00191C27" w:rsidP="00191C27">
      <w:pPr>
        <w:pStyle w:val="ListParagraph"/>
        <w:numPr>
          <w:ilvl w:val="1"/>
          <w:numId w:val="15"/>
        </w:numPr>
        <w:spacing w:after="0" w:line="360" w:lineRule="auto"/>
        <w:ind w:left="430"/>
        <w:jc w:val="both"/>
        <w:rPr>
          <w:rFonts w:ascii="Simplified Arabic" w:hAnsi="Simplified Arabic" w:cs="Simplified Arabic"/>
          <w:b/>
          <w:bCs/>
          <w:sz w:val="28"/>
          <w:szCs w:val="28"/>
        </w:rPr>
      </w:pPr>
      <w:r w:rsidRPr="0032128F">
        <w:rPr>
          <w:rFonts w:ascii="Simplified Arabic" w:hAnsi="Simplified Arabic" w:cs="Simplified Arabic"/>
          <w:b/>
          <w:bCs/>
          <w:sz w:val="28"/>
          <w:szCs w:val="28"/>
          <w:rtl/>
        </w:rPr>
        <w:t>مفهوم التأهيل العملي وأهدافه</w:t>
      </w:r>
    </w:p>
    <w:p w14:paraId="13537D20" w14:textId="77777777" w:rsidR="00191C27" w:rsidRPr="0032128F" w:rsidRDefault="00191C27" w:rsidP="00191C27">
      <w:pPr>
        <w:spacing w:after="0" w:line="360" w:lineRule="auto"/>
        <w:jc w:val="both"/>
        <w:rPr>
          <w:rFonts w:ascii="Simplified Arabic" w:hAnsi="Simplified Arabic" w:cs="Simplified Arabic"/>
          <w:b/>
          <w:bCs/>
          <w:sz w:val="28"/>
          <w:szCs w:val="28"/>
        </w:rPr>
      </w:pPr>
      <w:r w:rsidRPr="0032128F">
        <w:rPr>
          <w:rFonts w:ascii="Simplified Arabic" w:hAnsi="Simplified Arabic" w:cs="Simplified Arabic"/>
          <w:b/>
          <w:bCs/>
          <w:sz w:val="28"/>
          <w:szCs w:val="28"/>
          <w:rtl/>
        </w:rPr>
        <w:t>تدريب الموظفين على المهارات الفنية والإدارية</w:t>
      </w:r>
    </w:p>
    <w:p w14:paraId="04F3E81B"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يُعرّف التأهيل العملي بأنه عملية تطوير المهارات الفنية والإدارية للموظفين من خلال برامج تدريبية مُتخصصة تُركّز على تقديم محتوى تدريبي يُساعد الموظفين على أداء مهامهم بشكل أكثر كفاءة وفعالية. يهدف التأهيل العملي إلى تحسين القدرة على استخدام الأدوات التكنولوجية، تطبيق المعايير الفنية، وإتقان المهارات الإدارية، مما يُسهم في تحسين الإنتاجية، تقليل الأخطاء، وتعزيز الجودة في العمليات التشغيلية</w:t>
      </w:r>
      <w:r w:rsidRPr="006E28D9">
        <w:rPr>
          <w:rFonts w:ascii="Simplified Arabic" w:hAnsi="Simplified Arabic" w:cs="Simplified Arabic"/>
          <w:sz w:val="28"/>
          <w:szCs w:val="28"/>
        </w:rPr>
        <w:t>.</w:t>
      </w:r>
    </w:p>
    <w:p w14:paraId="1C1BFF1F"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إن تدريب الموظفين على المهارات الفنية يشمل تطوير قدراتهم على استخدام البرمجيات، الأجهزة، والأدوات التقنية المتعلقة بطبيعة عملهم، مما يُساعد على تحسين كفاءتهم في تنفيذ المهام، وتقليل الوقت المستغرق في عمليات الإنتاج أو تقديم الخدمات. على سبيل المثال، في الشركات الصناعية، يتضمن التأهيل العملي تدريب الموظفين على استخدام ماكينات الإنتاج، تطبيق إجراءات السلامة، ومعايير الجودة، مما يُسهم في تقليل نسبة الأخطاء، وتعزيز كفاءة العمليات</w:t>
      </w:r>
      <w:r w:rsidRPr="006E28D9">
        <w:rPr>
          <w:rFonts w:ascii="Simplified Arabic" w:hAnsi="Simplified Arabic" w:cs="Simplified Arabic"/>
          <w:sz w:val="28"/>
          <w:szCs w:val="28"/>
        </w:rPr>
        <w:t>.</w:t>
      </w:r>
    </w:p>
    <w:p w14:paraId="7916FB49"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أما تدريب الموظفين على المهارات الإدارية، فيُركز على تطوير قدراتهم في التخطيط، التنظيم، إدارة الوقت، وحل المشكلات، مما يُساعد على تحسين قدرتهم على إدارة الفرق، تنسيق المهام، واتخاذ القرارات بكفاءة. إن تقديم برامج تدريبية تُركّز على إدارة المشاريع، مهارات التفاوض، والتواصل الفعّال يُسهم في تحسين أداء الموظفين، وتعزيز قدرتهم على تحقيق الأهداف المؤسسية بكفاءة</w:t>
      </w:r>
      <w:r w:rsidRPr="006E28D9">
        <w:rPr>
          <w:rFonts w:ascii="Simplified Arabic" w:hAnsi="Simplified Arabic" w:cs="Simplified Arabic"/>
          <w:sz w:val="28"/>
          <w:szCs w:val="28"/>
        </w:rPr>
        <w:t>.</w:t>
      </w:r>
    </w:p>
    <w:p w14:paraId="01B3141D"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كما أن التدريب العملي يُساعد على تعزيز الالتزام بمعايير الجودة والالتزام بالتعليمات التشغيلية، مما يُسهم في تحسين صورة المؤسسة، وتعزيز رضا العملاء بشكل ملحوظ. أظهرت الدراسات أن المؤسسات التي تعتمد على التأهيل العملي تُحقق زيادة في الإنتاجية بنسبة تصل إلى 25%، وتقليل في التكاليف التشغيلية بنسبة تصل إلى 20</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أهمية التأهيل العملي كأداة استراتيجية لتحسين الأداء المؤسسي، وتعزيز تنافسية المؤسسة في الأسواق</w:t>
      </w:r>
      <w:r w:rsidRPr="006E28D9">
        <w:rPr>
          <w:rFonts w:ascii="Simplified Arabic" w:hAnsi="Simplified Arabic" w:cs="Simplified Arabic"/>
          <w:sz w:val="28"/>
          <w:szCs w:val="28"/>
        </w:rPr>
        <w:t>.</w:t>
      </w:r>
    </w:p>
    <w:p w14:paraId="4E1741ED" w14:textId="77777777" w:rsidR="00191C27" w:rsidRPr="006E28D9" w:rsidRDefault="00191C27" w:rsidP="00191C27">
      <w:pPr>
        <w:spacing w:after="0" w:line="360" w:lineRule="auto"/>
        <w:jc w:val="both"/>
        <w:rPr>
          <w:rFonts w:ascii="Simplified Arabic" w:hAnsi="Simplified Arabic" w:cs="Simplified Arabic"/>
          <w:b/>
          <w:bCs/>
          <w:sz w:val="32"/>
          <w:szCs w:val="32"/>
        </w:rPr>
      </w:pPr>
      <w:r w:rsidRPr="006E28D9">
        <w:rPr>
          <w:rFonts w:ascii="Simplified Arabic" w:hAnsi="Simplified Arabic" w:cs="Simplified Arabic"/>
          <w:b/>
          <w:bCs/>
          <w:sz w:val="32"/>
          <w:szCs w:val="32"/>
          <w:rtl/>
        </w:rPr>
        <w:t>رفع كفاءة الإنتاجية</w:t>
      </w:r>
    </w:p>
    <w:p w14:paraId="6D48ED13"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يُعتبر رفع كفاءة الإنتاجية أحد الأهداف الرئيسية للتأهيل العملي، حيث يُساعد على تحسين أداء الموظفين من خلال تطوير مهاراتهم الفنية والإدارية، مما يُسهم في تقليل الأخطاء، تحسين جودة المنتجات والخدمات، وتسريع وتيرة إنجاز المهام. تعتمد هذه العملية على تقديم برامج تدريبية تُركّز على تحسين القدرة على استخدام الأدوات التكنولوجية، تطبيق إجراءات التشغيل الموحدة، وإدارة الوقت بكفاءة، مما يُساعد على تحقيق أهداف المؤسسة بكفاءة أعلى، وتعزيز القدرة التنافسية بشكل مستدام</w:t>
      </w:r>
      <w:r w:rsidRPr="006E28D9">
        <w:rPr>
          <w:rFonts w:ascii="Simplified Arabic" w:hAnsi="Simplified Arabic" w:cs="Simplified Arabic"/>
          <w:sz w:val="28"/>
          <w:szCs w:val="28"/>
        </w:rPr>
        <w:t>.</w:t>
      </w:r>
    </w:p>
    <w:p w14:paraId="21BBE9CA" w14:textId="77777777" w:rsidR="00191C27" w:rsidRPr="0032128F" w:rsidRDefault="00191C27" w:rsidP="00191C27">
      <w:pPr>
        <w:pStyle w:val="ListParagraph"/>
        <w:numPr>
          <w:ilvl w:val="2"/>
          <w:numId w:val="2"/>
        </w:numPr>
        <w:spacing w:after="0" w:line="360" w:lineRule="auto"/>
        <w:ind w:left="430"/>
        <w:jc w:val="both"/>
        <w:rPr>
          <w:rFonts w:ascii="Simplified Arabic" w:hAnsi="Simplified Arabic" w:cs="Simplified Arabic"/>
          <w:b/>
          <w:bCs/>
          <w:sz w:val="28"/>
          <w:szCs w:val="28"/>
        </w:rPr>
      </w:pPr>
      <w:r w:rsidRPr="0032128F">
        <w:rPr>
          <w:rFonts w:ascii="Simplified Arabic" w:hAnsi="Simplified Arabic" w:cs="Simplified Arabic"/>
          <w:b/>
          <w:bCs/>
          <w:sz w:val="28"/>
          <w:szCs w:val="28"/>
        </w:rPr>
        <w:t xml:space="preserve"> </w:t>
      </w:r>
      <w:r w:rsidRPr="0032128F">
        <w:rPr>
          <w:rFonts w:ascii="Simplified Arabic" w:hAnsi="Simplified Arabic" w:cs="Simplified Arabic"/>
          <w:b/>
          <w:bCs/>
          <w:sz w:val="28"/>
          <w:szCs w:val="28"/>
          <w:rtl/>
        </w:rPr>
        <w:t>تحسين استخدام الموارد</w:t>
      </w:r>
      <w:r w:rsidRPr="0032128F">
        <w:rPr>
          <w:rFonts w:ascii="Simplified Arabic" w:hAnsi="Simplified Arabic" w:cs="Simplified Arabic"/>
          <w:b/>
          <w:bCs/>
          <w:sz w:val="28"/>
          <w:szCs w:val="28"/>
        </w:rPr>
        <w:t xml:space="preserve"> (Efficient Resource Utilization)</w:t>
      </w:r>
    </w:p>
    <w:p w14:paraId="4104B5D6"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يُساعد التأهيل العملي على تحسين استخدام الموارد البشرية والمادية بشكل فعّال، من خلال تدريب الموظفين على إتقان العمليات التشغيلية، وتطبيق المعايير الفنية بشكل دقيق، مما يُقلّل من الهدر، ويُساعد على تحسين الكفاءة التشغيلية. إن تقديم برامج تدريبية تُركّز على التدريب الميداني، استخدام البرمجيات المتخصصة، وإدارة المخزون يُسهم في تحقيق أهداف المؤسسة بأقل تكلفة وأعلى كفاءة</w:t>
      </w:r>
      <w:r w:rsidRPr="006E28D9">
        <w:rPr>
          <w:rFonts w:ascii="Simplified Arabic" w:hAnsi="Simplified Arabic" w:cs="Simplified Arabic"/>
          <w:sz w:val="28"/>
          <w:szCs w:val="28"/>
        </w:rPr>
        <w:t>.</w:t>
      </w:r>
    </w:p>
    <w:p w14:paraId="6CC0A935"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كما أن تدريب الموظفين على إدارة الوقت وتحديد الأولويات يُساعد على تحسين كفاءتهم في إنجاز المهام بشكل أسرع، مما يُسهم في زيادة الإنتاجية، وتقليل التكاليف المرتبطة بالتأخير أو إعادة العمل، مما يُبرز أهمية التأهيل العملي في تحسين الأداء التشغيلي، وتحقيق أهداف النمو بشكل مستدام</w:t>
      </w:r>
      <w:r w:rsidRPr="006E28D9">
        <w:rPr>
          <w:rFonts w:ascii="Simplified Arabic" w:hAnsi="Simplified Arabic" w:cs="Simplified Arabic"/>
          <w:sz w:val="28"/>
          <w:szCs w:val="28"/>
        </w:rPr>
        <w:t>.</w:t>
      </w:r>
    </w:p>
    <w:p w14:paraId="3628479F" w14:textId="77777777" w:rsidR="00191C27" w:rsidRPr="0032128F" w:rsidRDefault="00191C27" w:rsidP="00191C27">
      <w:pPr>
        <w:pStyle w:val="ListParagraph"/>
        <w:numPr>
          <w:ilvl w:val="2"/>
          <w:numId w:val="2"/>
        </w:numPr>
        <w:spacing w:after="0" w:line="360" w:lineRule="auto"/>
        <w:ind w:left="430"/>
        <w:jc w:val="both"/>
        <w:rPr>
          <w:rFonts w:ascii="Simplified Arabic" w:hAnsi="Simplified Arabic" w:cs="Simplified Arabic"/>
          <w:b/>
          <w:bCs/>
          <w:sz w:val="28"/>
          <w:szCs w:val="28"/>
        </w:rPr>
      </w:pPr>
      <w:r w:rsidRPr="0032128F">
        <w:rPr>
          <w:rFonts w:ascii="Simplified Arabic" w:hAnsi="Simplified Arabic" w:cs="Simplified Arabic"/>
          <w:b/>
          <w:bCs/>
          <w:sz w:val="28"/>
          <w:szCs w:val="28"/>
          <w:rtl/>
        </w:rPr>
        <w:t>تقليل الأخطاء وتحسين الجودة</w:t>
      </w:r>
      <w:r w:rsidRPr="0032128F">
        <w:rPr>
          <w:rFonts w:ascii="Simplified Arabic" w:hAnsi="Simplified Arabic" w:cs="Simplified Arabic"/>
          <w:b/>
          <w:bCs/>
          <w:sz w:val="28"/>
          <w:szCs w:val="28"/>
        </w:rPr>
        <w:t xml:space="preserve"> (Reducing Errors and Enhancing Quality)</w:t>
      </w:r>
    </w:p>
    <w:p w14:paraId="425071DB"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يُركز التأهيل العملي على تقديم تدريبات تُساعد على تقليل نسبة الأخطاء في العمليات التشغيلية، من خلال تطبيق معايير الجودة، إجراءات السلامة، واستخدام الأدوات التقنية بشكل صحيح. إن تقديم دورات تدريبية تُركّز على معايير الجودة</w:t>
      </w:r>
      <w:r w:rsidRPr="006E28D9">
        <w:rPr>
          <w:rFonts w:ascii="Simplified Arabic" w:hAnsi="Simplified Arabic" w:cs="Simplified Arabic"/>
          <w:sz w:val="28"/>
          <w:szCs w:val="28"/>
        </w:rPr>
        <w:t xml:space="preserve"> (</w:t>
      </w:r>
      <w:r w:rsidRPr="006E28D9">
        <w:rPr>
          <w:rFonts w:ascii="Simplified Arabic" w:hAnsi="Simplified Arabic" w:cs="Simplified Arabic"/>
          <w:sz w:val="28"/>
          <w:szCs w:val="28"/>
          <w:rtl/>
        </w:rPr>
        <w:t>مثل</w:t>
      </w:r>
      <w:r w:rsidRPr="006E28D9">
        <w:rPr>
          <w:rFonts w:ascii="Simplified Arabic" w:hAnsi="Simplified Arabic" w:cs="Simplified Arabic"/>
          <w:sz w:val="28"/>
          <w:szCs w:val="28"/>
        </w:rPr>
        <w:t xml:space="preserve"> ISO)</w:t>
      </w:r>
      <w:r w:rsidRPr="006E28D9">
        <w:rPr>
          <w:rFonts w:ascii="Simplified Arabic" w:hAnsi="Simplified Arabic" w:cs="Simplified Arabic"/>
          <w:sz w:val="28"/>
          <w:szCs w:val="28"/>
          <w:rtl/>
        </w:rPr>
        <w:t>، وإجراءات السلامة، وإدارة المخاطر يُساعد على تحسين دقة العمليات، وتقليل نسبة الأخطاء بشكل ملحوظ، مما يُسهم في تحسين جودة المنتجات، وتعزيز رضا العملاء</w:t>
      </w:r>
      <w:r w:rsidRPr="006E28D9">
        <w:rPr>
          <w:rFonts w:ascii="Simplified Arabic" w:hAnsi="Simplified Arabic" w:cs="Simplified Arabic"/>
          <w:sz w:val="28"/>
          <w:szCs w:val="28"/>
        </w:rPr>
        <w:t>.</w:t>
      </w:r>
    </w:p>
    <w:p w14:paraId="232CC942"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أظهرت الدراسات أن المؤسسات التي تعتمد على برامج تدريبية مُتقدمة تُحقق تحسينًا في جودة المنتجات بنسبة تصل إلى 30%، وتقليل في نسبة الأخطاء بنسبة تصل إلى 25</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أهمية التأهيل العملي كأداة استراتيجية لتحقيق التميز التشغيلي، وتعزيز تنافسية المؤسسة في الأسواق المحلية والدولية</w:t>
      </w:r>
      <w:r w:rsidRPr="006E28D9">
        <w:rPr>
          <w:rFonts w:ascii="Simplified Arabic" w:hAnsi="Simplified Arabic" w:cs="Simplified Arabic"/>
          <w:sz w:val="28"/>
          <w:szCs w:val="28"/>
        </w:rPr>
        <w:t>.</w:t>
      </w:r>
    </w:p>
    <w:p w14:paraId="0831B5A2" w14:textId="77777777" w:rsidR="00191C27" w:rsidRPr="0032128F" w:rsidRDefault="00191C27" w:rsidP="00191C27">
      <w:pPr>
        <w:pStyle w:val="ListParagraph"/>
        <w:numPr>
          <w:ilvl w:val="2"/>
          <w:numId w:val="2"/>
        </w:numPr>
        <w:spacing w:after="0" w:line="360" w:lineRule="auto"/>
        <w:ind w:left="430"/>
        <w:jc w:val="both"/>
        <w:rPr>
          <w:rFonts w:ascii="Simplified Arabic" w:hAnsi="Simplified Arabic" w:cs="Simplified Arabic"/>
          <w:b/>
          <w:bCs/>
          <w:sz w:val="28"/>
          <w:szCs w:val="28"/>
        </w:rPr>
      </w:pPr>
      <w:r w:rsidRPr="0032128F">
        <w:rPr>
          <w:rFonts w:ascii="Simplified Arabic" w:hAnsi="Simplified Arabic" w:cs="Simplified Arabic"/>
          <w:b/>
          <w:bCs/>
          <w:sz w:val="28"/>
          <w:szCs w:val="28"/>
          <w:rtl/>
        </w:rPr>
        <w:t>تسريع وتيرة الإنتاج</w:t>
      </w:r>
      <w:r w:rsidRPr="0032128F">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32128F">
        <w:rPr>
          <w:rFonts w:ascii="Simplified Arabic" w:hAnsi="Simplified Arabic" w:cs="Simplified Arabic"/>
          <w:b/>
          <w:bCs/>
          <w:sz w:val="28"/>
          <w:szCs w:val="28"/>
        </w:rPr>
        <w:t>(Accelerating Production Pace)</w:t>
      </w:r>
    </w:p>
    <w:p w14:paraId="7611B45B"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يُساعد التأهيل العملي على تسريع وتيرة الإنتاج من خلال تحسين كفاءة الموظفين في تنفيذ المهام الروتينية والمعقدة، مما يُسهم في زيادة حجم الإنتاج، وتقليل الوقت المستغرق في عمليات التشغيل. إن تقديم برامج تدريبية تُركّز على التحكم في العمليات، تطبيق أدوات</w:t>
      </w:r>
      <w:r w:rsidRPr="006E28D9">
        <w:rPr>
          <w:rFonts w:ascii="Simplified Arabic" w:hAnsi="Simplified Arabic" w:cs="Simplified Arabic"/>
          <w:sz w:val="28"/>
          <w:szCs w:val="28"/>
        </w:rPr>
        <w:t xml:space="preserve"> Lean Management</w:t>
      </w:r>
      <w:r w:rsidRPr="006E28D9">
        <w:rPr>
          <w:rFonts w:ascii="Simplified Arabic" w:hAnsi="Simplified Arabic" w:cs="Simplified Arabic"/>
          <w:sz w:val="28"/>
          <w:szCs w:val="28"/>
          <w:rtl/>
        </w:rPr>
        <w:t>، وإدارة تدفق العمل يُساعد على تحسين القدرة على التعامل مع كميات إنتاجية أكبر بكفاءة، مما يُسهم في تحقيق أهداف النمو، وتعزيز القدرة التنافسية بشكل فعّال</w:t>
      </w:r>
      <w:r w:rsidRPr="006E28D9">
        <w:rPr>
          <w:rFonts w:ascii="Simplified Arabic" w:hAnsi="Simplified Arabic" w:cs="Simplified Arabic"/>
          <w:sz w:val="28"/>
          <w:szCs w:val="28"/>
        </w:rPr>
        <w:t>.</w:t>
      </w:r>
    </w:p>
    <w:p w14:paraId="20410338"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كما أن تدريب الموظفين على استخدام تقنيات الأتمتة والروبوتات الصناعية يُساعد على تحسين كفاءة العمليات، وتقليل الوقت المستغرق في المهام الروتينية، مما يُسهم في زيادة الإنتاجية، وتحسين الكفاءة التشغيلية بشكل مستدام. إن هذه الاستراتيجية تُبرز أهمية التأهيل العملي في تحقيق أهداف الإنتاج بكفاءة، وتعزيز قدرة المؤسسة على تلبية احتياجات الأسواق بشكل مرن</w:t>
      </w:r>
      <w:r w:rsidRPr="006E28D9">
        <w:rPr>
          <w:rFonts w:ascii="Simplified Arabic" w:hAnsi="Simplified Arabic" w:cs="Simplified Arabic"/>
          <w:sz w:val="28"/>
          <w:szCs w:val="28"/>
        </w:rPr>
        <w:t>.</w:t>
      </w:r>
    </w:p>
    <w:p w14:paraId="79252E11" w14:textId="77777777" w:rsidR="00191C27" w:rsidRPr="0032128F" w:rsidRDefault="00191C27" w:rsidP="00191C27">
      <w:pPr>
        <w:pStyle w:val="ListParagraph"/>
        <w:numPr>
          <w:ilvl w:val="2"/>
          <w:numId w:val="2"/>
        </w:numPr>
        <w:spacing w:after="0" w:line="360" w:lineRule="auto"/>
        <w:ind w:left="430"/>
        <w:rPr>
          <w:rFonts w:ascii="Simplified Arabic" w:hAnsi="Simplified Arabic" w:cs="Simplified Arabic"/>
          <w:b/>
          <w:bCs/>
          <w:sz w:val="28"/>
          <w:szCs w:val="28"/>
        </w:rPr>
      </w:pPr>
      <w:r w:rsidRPr="0032128F">
        <w:rPr>
          <w:rFonts w:ascii="Simplified Arabic" w:hAnsi="Simplified Arabic" w:cs="Simplified Arabic"/>
          <w:b/>
          <w:bCs/>
          <w:sz w:val="28"/>
          <w:szCs w:val="28"/>
          <w:rtl/>
        </w:rPr>
        <w:t>تحسين التزام الموظفين ورضاهم</w:t>
      </w:r>
      <w:r>
        <w:rPr>
          <w:rFonts w:ascii="Simplified Arabic" w:hAnsi="Simplified Arabic" w:cs="Simplified Arabic"/>
          <w:b/>
          <w:bCs/>
          <w:sz w:val="28"/>
          <w:szCs w:val="28"/>
          <w:rtl/>
        </w:rPr>
        <w:br/>
      </w:r>
      <w:r w:rsidRPr="0032128F">
        <w:rPr>
          <w:rFonts w:ascii="Simplified Arabic" w:hAnsi="Simplified Arabic" w:cs="Simplified Arabic"/>
          <w:b/>
          <w:bCs/>
          <w:sz w:val="28"/>
          <w:szCs w:val="28"/>
        </w:rPr>
        <w:t xml:space="preserve"> (Enhancing Employee Commitment and Satisfaction)</w:t>
      </w:r>
    </w:p>
    <w:p w14:paraId="22654142"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يُسهم التأهيل العملي في تحسين التزام الموظفين ورضاهم الوظيفي، من خلال تقديم برامج تدريبية تُركّز على تطوير مسارات مهنية واضحة، وتقديم شهادات معتمدة تُبرز تقدم الموظفين في مساراتهم المهنية. إن هذه البرامج تُساعد على تعزيز شعور الموظفين بالاستقرار الوظيفي، وتحفيزهم على تطوير مهاراتهم بشكل مستمر، مما يُسهم في تحسين رضاهم الوظيفي، وتقليل معدلات الدوران الوظيفي بشكل ملحوظ</w:t>
      </w:r>
      <w:r w:rsidRPr="006E28D9">
        <w:rPr>
          <w:rFonts w:ascii="Simplified Arabic" w:hAnsi="Simplified Arabic" w:cs="Simplified Arabic"/>
          <w:sz w:val="28"/>
          <w:szCs w:val="28"/>
        </w:rPr>
        <w:t>.</w:t>
      </w:r>
    </w:p>
    <w:p w14:paraId="218536DA"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تقديم مكافآت مالية ومعنوية للموظفين المتميزين في برامج التدريب يُساعد على تعزيز دافعية الموظفين للتعلم، مما يُسهم في تحسين التزامهم بأهداف المؤسسة، وتحقيق نمو مستدام يُساعد على تعزيز تنافسية المؤسسة بشكل فعّال</w:t>
      </w:r>
    </w:p>
    <w:p w14:paraId="0E9613AD"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تُبرز هذه النقطة أن التأهيل العملي يُعتبر أداة استراتيجية حيوية لتحقيق الكفاءة التشغيلية، تحسين الجودة، وزيادة الإنتاجية، مما يُسهم في تحقيق أهداف المؤسسة بكفاءة وفاعلية. إن تقديم برامج تدريبية مُتخصصة تُركّز على المهارات الفنية والإدارية يُساعد على تحسين أداء الموظفين، وتعزيز قدرتهم على التعامل مع التحديات بشكل فعّال، مما يُبرز أهمية الاستثمار في التأهيل العملي كأداة لتحقيق نمو مستدام، وتعزيز تنافسية المؤسسة في الأسواق المحلية والدولية</w:t>
      </w:r>
      <w:r w:rsidRPr="006E28D9">
        <w:rPr>
          <w:rFonts w:ascii="Simplified Arabic" w:hAnsi="Simplified Arabic" w:cs="Simplified Arabic"/>
          <w:sz w:val="28"/>
          <w:szCs w:val="28"/>
        </w:rPr>
        <w:t>.</w:t>
      </w:r>
    </w:p>
    <w:p w14:paraId="2E7D9C74"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كما تُبرز أهمية التأهيل العملي في تحسين التزام الموظفين ورضاهم الوظيفي، مما يُسهم في بناء فرق عمل تتمتع بالكفاءة، الالتزام، والقدرة على التكيف مع التغيرات السريعة في بيئة العمل، مما يُساعد على تحقيق أهداف المؤسسة بكفاءة، وتعزيز تنافسيتها بشكل مستدام</w:t>
      </w:r>
      <w:r w:rsidRPr="006E28D9">
        <w:rPr>
          <w:rFonts w:ascii="Simplified Arabic" w:hAnsi="Simplified Arabic" w:cs="Simplified Arabic"/>
          <w:sz w:val="28"/>
          <w:szCs w:val="28"/>
        </w:rPr>
        <w:t>.</w:t>
      </w:r>
    </w:p>
    <w:p w14:paraId="23E7E85B" w14:textId="77777777" w:rsidR="00191C27" w:rsidRPr="00EF40C7" w:rsidRDefault="00191C27" w:rsidP="00191C27">
      <w:pPr>
        <w:pStyle w:val="ListParagraph"/>
        <w:numPr>
          <w:ilvl w:val="1"/>
          <w:numId w:val="15"/>
        </w:numPr>
        <w:spacing w:after="0" w:line="360" w:lineRule="auto"/>
        <w:ind w:left="430"/>
        <w:jc w:val="both"/>
        <w:rPr>
          <w:rFonts w:ascii="Simplified Arabic" w:hAnsi="Simplified Arabic" w:cs="Simplified Arabic"/>
          <w:b/>
          <w:bCs/>
          <w:sz w:val="28"/>
          <w:szCs w:val="28"/>
        </w:rPr>
      </w:pPr>
      <w:r w:rsidRPr="00EF40C7">
        <w:rPr>
          <w:rFonts w:ascii="Simplified Arabic" w:hAnsi="Simplified Arabic" w:cs="Simplified Arabic"/>
          <w:b/>
          <w:bCs/>
          <w:sz w:val="28"/>
          <w:szCs w:val="28"/>
          <w:rtl/>
        </w:rPr>
        <w:t>طرق التأهيل العملي التي يتبعها المدير الناجح</w:t>
      </w:r>
    </w:p>
    <w:p w14:paraId="12C9B936" w14:textId="77777777" w:rsidR="00191C27" w:rsidRPr="00EF40C7" w:rsidRDefault="00191C27" w:rsidP="00191C27">
      <w:pPr>
        <w:spacing w:after="0" w:line="360" w:lineRule="auto"/>
        <w:jc w:val="both"/>
        <w:rPr>
          <w:rFonts w:ascii="Simplified Arabic" w:hAnsi="Simplified Arabic" w:cs="Simplified Arabic"/>
          <w:b/>
          <w:bCs/>
          <w:sz w:val="28"/>
          <w:szCs w:val="28"/>
        </w:rPr>
      </w:pPr>
      <w:r w:rsidRPr="00EF40C7">
        <w:rPr>
          <w:rFonts w:ascii="Simplified Arabic" w:hAnsi="Simplified Arabic" w:cs="Simplified Arabic"/>
          <w:b/>
          <w:bCs/>
          <w:sz w:val="28"/>
          <w:szCs w:val="28"/>
          <w:rtl/>
        </w:rPr>
        <w:t>التدريب أثناء العمل</w:t>
      </w:r>
      <w:r w:rsidRPr="00EF40C7">
        <w:rPr>
          <w:rFonts w:ascii="Simplified Arabic" w:hAnsi="Simplified Arabic" w:cs="Simplified Arabic"/>
          <w:b/>
          <w:bCs/>
          <w:sz w:val="28"/>
          <w:szCs w:val="28"/>
        </w:rPr>
        <w:t xml:space="preserve"> (On-the-Job Training)</w:t>
      </w:r>
    </w:p>
    <w:p w14:paraId="5FD31166"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يُعتبر التدريب أثناء العمل أحد أكثر طرق التأهيل العملي فعالية، حيث يعتمد على تعليم الموظفين المهارات الفنية والإدارية المطلوبة أثناء تنفيذهم لمهامهم اليومية، مما يُساعد على تحسين كفاءتهم بشكل مباشر، ويُسهم في تقليل الوقت المستغرق في إتقان المهارات الجديدة. تعتمد هذه الطريقة على تقديم توجيهات وإرشادات عملية من قِبل المدير أو الموظفين الأكثر خبرة، مما يُساعد على تقديم تجربة تعليمية واقعية تُسهم في تعزيز قدرة الموظفين على تطبيق ما يتعلمونه بشكل فوري</w:t>
      </w:r>
      <w:r w:rsidRPr="006E28D9">
        <w:rPr>
          <w:rFonts w:ascii="Simplified Arabic" w:hAnsi="Simplified Arabic" w:cs="Simplified Arabic"/>
          <w:sz w:val="28"/>
          <w:szCs w:val="28"/>
        </w:rPr>
        <w:t>.</w:t>
      </w:r>
    </w:p>
    <w:p w14:paraId="3F4F6C84"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إن التدريب أثناء العمل يُساعد على تعزيز الثقة بالنفس لدى الموظفين، وتحسين قدرتهم على التعامل مع الأدوات والبرمجيات المرتبطة بوظائفهم بشكل فعّال</w:t>
      </w:r>
      <w:r w:rsidRPr="006E28D9">
        <w:rPr>
          <w:rFonts w:ascii="Simplified Arabic" w:hAnsi="Simplified Arabic" w:cs="Simplified Arabic"/>
          <w:sz w:val="28"/>
          <w:szCs w:val="28"/>
        </w:rPr>
        <w:t xml:space="preserve">. </w:t>
      </w:r>
      <w:r w:rsidRPr="006E28D9">
        <w:rPr>
          <w:rFonts w:ascii="Simplified Arabic" w:hAnsi="Simplified Arabic" w:cs="Simplified Arabic"/>
          <w:sz w:val="28"/>
          <w:szCs w:val="28"/>
          <w:rtl/>
        </w:rPr>
        <w:t>كما أن هذه الطريقة تُعتبر منخفضة التكاليف مقارنة بالدورات التدريبية الخارجية، حيث تعتمد على استخدام الموارد المتاحة داخل المؤسسة، مما يُسهم في تحقيق أهداف التأهيل بكفاءة وفاعلية</w:t>
      </w:r>
      <w:r w:rsidRPr="006E28D9">
        <w:rPr>
          <w:rFonts w:ascii="Simplified Arabic" w:hAnsi="Simplified Arabic" w:cs="Simplified Arabic"/>
          <w:sz w:val="28"/>
          <w:szCs w:val="28"/>
        </w:rPr>
        <w:t>.</w:t>
      </w:r>
    </w:p>
    <w:p w14:paraId="6502E475" w14:textId="77777777" w:rsidR="00191C27" w:rsidRPr="00EF40C7" w:rsidRDefault="00191C27" w:rsidP="00191C27">
      <w:pPr>
        <w:pStyle w:val="ListParagraph"/>
        <w:numPr>
          <w:ilvl w:val="1"/>
          <w:numId w:val="9"/>
        </w:numPr>
        <w:spacing w:after="0" w:line="360" w:lineRule="auto"/>
        <w:ind w:left="430"/>
        <w:jc w:val="both"/>
        <w:rPr>
          <w:rFonts w:ascii="Simplified Arabic" w:hAnsi="Simplified Arabic" w:cs="Simplified Arabic"/>
          <w:b/>
          <w:bCs/>
          <w:sz w:val="28"/>
          <w:szCs w:val="28"/>
        </w:rPr>
      </w:pPr>
      <w:r w:rsidRPr="00EF40C7">
        <w:rPr>
          <w:rFonts w:ascii="Simplified Arabic" w:hAnsi="Simplified Arabic" w:cs="Simplified Arabic"/>
          <w:b/>
          <w:bCs/>
          <w:sz w:val="28"/>
          <w:szCs w:val="28"/>
        </w:rPr>
        <w:t xml:space="preserve"> </w:t>
      </w:r>
      <w:r w:rsidRPr="00EF40C7">
        <w:rPr>
          <w:rFonts w:ascii="Simplified Arabic" w:hAnsi="Simplified Arabic" w:cs="Simplified Arabic"/>
          <w:b/>
          <w:bCs/>
          <w:sz w:val="28"/>
          <w:szCs w:val="28"/>
          <w:rtl/>
        </w:rPr>
        <w:t>الإرشاد والتوجيه</w:t>
      </w:r>
      <w:r w:rsidRPr="00EF40C7">
        <w:rPr>
          <w:rFonts w:ascii="Simplified Arabic" w:hAnsi="Simplified Arabic" w:cs="Simplified Arabic"/>
          <w:b/>
          <w:bCs/>
          <w:sz w:val="28"/>
          <w:szCs w:val="28"/>
        </w:rPr>
        <w:t xml:space="preserve"> (Coaching and Mentoring)</w:t>
      </w:r>
    </w:p>
    <w:p w14:paraId="3B035AE9"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يعتمد التدريب أثناء العمل بشكل كبير على الإرشاد والتوجيه، حيث يُخصص المدير أو موظف ذو خبرة وقتًا محددًا لتقديم إرشادات وتوجيهات للموظفين الجدد أو الذين يحتاجون إلى تطوير مهاراتهم. إن هذه الطريقة </w:t>
      </w:r>
      <w:r w:rsidRPr="006E28D9">
        <w:rPr>
          <w:rFonts w:ascii="Simplified Arabic" w:hAnsi="Simplified Arabic" w:cs="Simplified Arabic"/>
          <w:sz w:val="28"/>
          <w:szCs w:val="28"/>
          <w:rtl/>
        </w:rPr>
        <w:lastRenderedPageBreak/>
        <w:t>تُساعد على تقديم ملاحظات فورية حول الأداء، وتحديد نقاط القوة والضعف، مما يُسهم في تحسين كفاءة الموظفين بشكل ملحوظ</w:t>
      </w:r>
      <w:r w:rsidRPr="006E28D9">
        <w:rPr>
          <w:rFonts w:ascii="Simplified Arabic" w:hAnsi="Simplified Arabic" w:cs="Simplified Arabic"/>
          <w:sz w:val="28"/>
          <w:szCs w:val="28"/>
        </w:rPr>
        <w:t>.</w:t>
      </w:r>
    </w:p>
    <w:p w14:paraId="0AC36088"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الإرشاد يُساعد على بناء علاقات إيجابية بين الموظفين، مما يُعزز من روح الفريق، ويُحفّز الموظفين على تطوير مهاراتهم بشكل مستدام. أظهرت الدراسات أن المؤسسات التي تعتمد على برامج إرشاد فعّالة تُحقق تحسينًا في الإنتاجية بنسبة تصل إلى 20%، وتقليلًا في نسبة الأخطاء بنسبة تصل إلى 15</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أهمية الإرشاد كأداة فعّالة في التأهيل العملي</w:t>
      </w:r>
      <w:r w:rsidRPr="006E28D9">
        <w:rPr>
          <w:rFonts w:ascii="Simplified Arabic" w:hAnsi="Simplified Arabic" w:cs="Simplified Arabic"/>
          <w:sz w:val="28"/>
          <w:szCs w:val="28"/>
        </w:rPr>
        <w:t>.</w:t>
      </w:r>
    </w:p>
    <w:p w14:paraId="045B0A9D" w14:textId="77777777" w:rsidR="00191C27" w:rsidRPr="00EF40C7" w:rsidRDefault="00191C27" w:rsidP="00191C27">
      <w:pPr>
        <w:pStyle w:val="ListParagraph"/>
        <w:numPr>
          <w:ilvl w:val="1"/>
          <w:numId w:val="9"/>
        </w:numPr>
        <w:spacing w:after="0" w:line="360" w:lineRule="auto"/>
        <w:ind w:left="430"/>
        <w:jc w:val="both"/>
        <w:rPr>
          <w:rFonts w:ascii="Simplified Arabic" w:hAnsi="Simplified Arabic" w:cs="Simplified Arabic"/>
          <w:b/>
          <w:bCs/>
          <w:sz w:val="28"/>
          <w:szCs w:val="28"/>
        </w:rPr>
      </w:pPr>
      <w:r w:rsidRPr="00EF40C7">
        <w:rPr>
          <w:rFonts w:ascii="Simplified Arabic" w:hAnsi="Simplified Arabic" w:cs="Simplified Arabic"/>
          <w:b/>
          <w:bCs/>
          <w:sz w:val="28"/>
          <w:szCs w:val="28"/>
          <w:rtl/>
        </w:rPr>
        <w:t>التناوب الوظيفي</w:t>
      </w:r>
      <w:r w:rsidRPr="00EF40C7">
        <w:rPr>
          <w:rFonts w:ascii="Simplified Arabic" w:hAnsi="Simplified Arabic" w:cs="Simplified Arabic"/>
          <w:b/>
          <w:bCs/>
          <w:sz w:val="28"/>
          <w:szCs w:val="28"/>
        </w:rPr>
        <w:t xml:space="preserve"> (Job Rotation)</w:t>
      </w:r>
    </w:p>
    <w:p w14:paraId="33B2EE45"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تُعتبر طريقة التناوب الوظيفي من الاستراتيجيات الفعّالة التي يعتمد عليها المدير الناجح في التأهيل العملي، حيث تعتمد على تنقّل الموظفين بين وظائف أو أقسام مختلفة لفترات محددة، مما يُساعد على تطوير مهاراتهم الفنية والإدارية بشكل شامل. إن هذه الطريقة تُساعد على تحسين فهم الموظفين لكيفية عمل الأقسام المختلفة، وتعزيز التعاون بين الفرق، مما يُسهم في تحسين الكفاءة التشغيلية، وتقديم خدمات متكاملة للعملاء</w:t>
      </w:r>
      <w:r w:rsidRPr="006E28D9">
        <w:rPr>
          <w:rFonts w:ascii="Simplified Arabic" w:hAnsi="Simplified Arabic" w:cs="Simplified Arabic"/>
          <w:sz w:val="28"/>
          <w:szCs w:val="28"/>
        </w:rPr>
        <w:t>.</w:t>
      </w:r>
    </w:p>
    <w:p w14:paraId="726BA09C"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التناوب الوظيفي يُساعد على تحديد نقاط القوة والضعف لدى الموظفين بشكل أدق، مما يُسهم في تصميم برامج تدريبية مخصصة تتناسب مع احتياجاتهم الفعلية، مما يُبرز أهمية هذه الاستراتيجية في تحسين الإنتاجية، وتعزيز قدرة الموظفين على التكيف مع التغيرات السريعة في بيئة العمل</w:t>
      </w:r>
      <w:r w:rsidRPr="006E28D9">
        <w:rPr>
          <w:rFonts w:ascii="Simplified Arabic" w:hAnsi="Simplified Arabic" w:cs="Simplified Arabic"/>
          <w:sz w:val="28"/>
          <w:szCs w:val="28"/>
        </w:rPr>
        <w:t>.</w:t>
      </w:r>
    </w:p>
    <w:p w14:paraId="25FD6ED2" w14:textId="77777777" w:rsidR="00191C27" w:rsidRPr="00EF40C7" w:rsidRDefault="00191C27" w:rsidP="00191C27">
      <w:pPr>
        <w:pStyle w:val="ListParagraph"/>
        <w:numPr>
          <w:ilvl w:val="1"/>
          <w:numId w:val="9"/>
        </w:numPr>
        <w:spacing w:after="0" w:line="360" w:lineRule="auto"/>
        <w:ind w:left="430"/>
        <w:jc w:val="both"/>
        <w:rPr>
          <w:rFonts w:ascii="Simplified Arabic" w:hAnsi="Simplified Arabic" w:cs="Simplified Arabic"/>
          <w:b/>
          <w:bCs/>
          <w:sz w:val="28"/>
          <w:szCs w:val="28"/>
        </w:rPr>
      </w:pPr>
      <w:r w:rsidRPr="00EF40C7">
        <w:rPr>
          <w:rFonts w:ascii="Simplified Arabic" w:hAnsi="Simplified Arabic" w:cs="Simplified Arabic"/>
          <w:b/>
          <w:bCs/>
          <w:sz w:val="28"/>
          <w:szCs w:val="28"/>
          <w:rtl/>
        </w:rPr>
        <w:t>المشاركة في المشاريع</w:t>
      </w:r>
      <w:r w:rsidRPr="00EF40C7">
        <w:rPr>
          <w:rFonts w:ascii="Simplified Arabic" w:hAnsi="Simplified Arabic" w:cs="Simplified Arabic"/>
          <w:b/>
          <w:bCs/>
          <w:sz w:val="28"/>
          <w:szCs w:val="28"/>
        </w:rPr>
        <w:t xml:space="preserve"> (Project-Based Training)</w:t>
      </w:r>
    </w:p>
    <w:p w14:paraId="0691225E"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يعتمد المدير الناجح على تدريب الموظفين من خلال إشراكهم في مشاريع عملية تتطلب تطبيق المهارات الفنية والإدارية بشكل فعّال، مما يُساعد على تقديم تجربة تعليمية واقعية تُسهم في تحسين قدرة الموظفين على التعامل </w:t>
      </w:r>
      <w:r w:rsidRPr="006E28D9">
        <w:rPr>
          <w:rFonts w:ascii="Simplified Arabic" w:hAnsi="Simplified Arabic" w:cs="Simplified Arabic"/>
          <w:sz w:val="28"/>
          <w:szCs w:val="28"/>
          <w:rtl/>
        </w:rPr>
        <w:lastRenderedPageBreak/>
        <w:t>مع التحديات بكفاءة. إن هذه الطريقة تُركز على تقديم مهام تُحفّز على التفكير النقدي، حل المشكلات، وإدارة الوقت، مما يُسهم في تحسين مهارات القيادة، وتعزيز القدرة على اتخاذ القرارات بشكل فعّال</w:t>
      </w:r>
      <w:r w:rsidRPr="006E28D9">
        <w:rPr>
          <w:rFonts w:ascii="Simplified Arabic" w:hAnsi="Simplified Arabic" w:cs="Simplified Arabic"/>
          <w:sz w:val="28"/>
          <w:szCs w:val="28"/>
        </w:rPr>
        <w:t>.</w:t>
      </w:r>
    </w:p>
    <w:p w14:paraId="08E02CD8"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أظهرت الدراسات أن المؤسسات التي تعتمد على التدريب القائم على المشاريع تُحقق زيادة في الإنتاجية بنسبة تصل إلى 25%، وتحسينًا في رضا الموظفين بنسبة تصل إلى 30</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فعالية هذه الطريقة في التأهيل العملي، وتعزيز التزام الموظفين بأهداف المؤسسة بشكل مستدام</w:t>
      </w:r>
      <w:r w:rsidRPr="006E28D9">
        <w:rPr>
          <w:rFonts w:ascii="Simplified Arabic" w:hAnsi="Simplified Arabic" w:cs="Simplified Arabic"/>
          <w:sz w:val="28"/>
          <w:szCs w:val="28"/>
        </w:rPr>
        <w:t>.</w:t>
      </w:r>
    </w:p>
    <w:p w14:paraId="1B2512E4" w14:textId="77777777" w:rsidR="00191C27" w:rsidRPr="00EF40C7" w:rsidRDefault="00191C27" w:rsidP="00191C27">
      <w:pPr>
        <w:spacing w:after="0" w:line="360" w:lineRule="auto"/>
        <w:jc w:val="both"/>
        <w:rPr>
          <w:rFonts w:ascii="Simplified Arabic" w:hAnsi="Simplified Arabic" w:cs="Simplified Arabic"/>
          <w:b/>
          <w:bCs/>
          <w:sz w:val="28"/>
          <w:szCs w:val="28"/>
        </w:rPr>
      </w:pPr>
      <w:r w:rsidRPr="00EF40C7">
        <w:rPr>
          <w:rFonts w:ascii="Simplified Arabic" w:hAnsi="Simplified Arabic" w:cs="Simplified Arabic"/>
          <w:b/>
          <w:bCs/>
          <w:sz w:val="28"/>
          <w:szCs w:val="28"/>
          <w:rtl/>
        </w:rPr>
        <w:t>ورش العمل والدورات المتخصصة</w:t>
      </w:r>
      <w:r w:rsidRPr="00EF40C7">
        <w:rPr>
          <w:rFonts w:ascii="Simplified Arabic" w:hAnsi="Simplified Arabic" w:cs="Simplified Arabic"/>
          <w:b/>
          <w:bCs/>
          <w:sz w:val="28"/>
          <w:szCs w:val="28"/>
        </w:rPr>
        <w:t xml:space="preserve"> (Workshops and Specialized Training)</w:t>
      </w:r>
    </w:p>
    <w:p w14:paraId="7852860C"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تُعتبر ورش العمل والدورات المتخصصة من أكثر طرق التأهيل العملي تأثيرًا، حيث تُركّز على تقديم محتوى تدريبي مُكثف يُساعد على تطوير المهارات الفنية والإدارية بشكل سريع وفعّال</w:t>
      </w:r>
      <w:r w:rsidRPr="006E28D9">
        <w:rPr>
          <w:rFonts w:ascii="Simplified Arabic" w:hAnsi="Simplified Arabic" w:cs="Simplified Arabic"/>
          <w:sz w:val="28"/>
          <w:szCs w:val="28"/>
        </w:rPr>
        <w:t xml:space="preserve">. </w:t>
      </w:r>
      <w:r w:rsidRPr="006E28D9">
        <w:rPr>
          <w:rFonts w:ascii="Simplified Arabic" w:hAnsi="Simplified Arabic" w:cs="Simplified Arabic"/>
          <w:sz w:val="28"/>
          <w:szCs w:val="28"/>
          <w:rtl/>
        </w:rPr>
        <w:t>تعتمد هذه الطريقة على تقديم دورات تُركّز على مواضيع محددة، مثل إدارة المشاريع، التحليل المالي، أو استخدام برمجيات متخصصة، مما يُساعد على تحسين كفاءة الموظفين، وتعزيز قدرتهم على التعامل مع التحديات بشكل فعّال</w:t>
      </w:r>
      <w:r w:rsidRPr="006E28D9">
        <w:rPr>
          <w:rFonts w:ascii="Simplified Arabic" w:hAnsi="Simplified Arabic" w:cs="Simplified Arabic"/>
          <w:sz w:val="28"/>
          <w:szCs w:val="28"/>
        </w:rPr>
        <w:t>.</w:t>
      </w:r>
    </w:p>
    <w:p w14:paraId="10ED76AB" w14:textId="77777777" w:rsidR="00191C27" w:rsidRDefault="00191C27" w:rsidP="00191C27">
      <w:pPr>
        <w:spacing w:after="0" w:line="360" w:lineRule="auto"/>
        <w:jc w:val="both"/>
        <w:rPr>
          <w:rFonts w:ascii="Simplified Arabic" w:hAnsi="Simplified Arabic" w:cs="Simplified Arabic"/>
          <w:sz w:val="28"/>
          <w:szCs w:val="28"/>
        </w:rPr>
      </w:pPr>
    </w:p>
    <w:p w14:paraId="00EE3ECA" w14:textId="77777777" w:rsidR="00191C27" w:rsidRPr="00EF40C7" w:rsidRDefault="00191C27" w:rsidP="00191C27">
      <w:pPr>
        <w:spacing w:after="0" w:line="360" w:lineRule="auto"/>
        <w:jc w:val="both"/>
        <w:rPr>
          <w:rFonts w:ascii="Simplified Arabic" w:hAnsi="Simplified Arabic" w:cs="Simplified Arabic"/>
          <w:sz w:val="28"/>
          <w:szCs w:val="28"/>
        </w:rPr>
      </w:pPr>
    </w:p>
    <w:p w14:paraId="4EEB757E" w14:textId="77777777" w:rsidR="00191C27" w:rsidRPr="00EF40C7" w:rsidRDefault="00191C27" w:rsidP="00191C27">
      <w:pPr>
        <w:pStyle w:val="ListParagraph"/>
        <w:numPr>
          <w:ilvl w:val="1"/>
          <w:numId w:val="8"/>
        </w:numPr>
        <w:spacing w:after="0" w:line="360" w:lineRule="auto"/>
        <w:ind w:left="250"/>
        <w:jc w:val="both"/>
        <w:rPr>
          <w:rFonts w:ascii="Simplified Arabic" w:hAnsi="Simplified Arabic" w:cs="Simplified Arabic"/>
          <w:b/>
          <w:bCs/>
          <w:sz w:val="28"/>
          <w:szCs w:val="28"/>
        </w:rPr>
      </w:pPr>
      <w:r w:rsidRPr="00EF40C7">
        <w:rPr>
          <w:rFonts w:ascii="Simplified Arabic" w:hAnsi="Simplified Arabic" w:cs="Simplified Arabic"/>
          <w:b/>
          <w:bCs/>
          <w:sz w:val="28"/>
          <w:szCs w:val="28"/>
        </w:rPr>
        <w:t xml:space="preserve"> </w:t>
      </w:r>
      <w:r w:rsidRPr="00EF40C7">
        <w:rPr>
          <w:rFonts w:ascii="Simplified Arabic" w:hAnsi="Simplified Arabic" w:cs="Simplified Arabic"/>
          <w:b/>
          <w:bCs/>
          <w:sz w:val="28"/>
          <w:szCs w:val="28"/>
          <w:rtl/>
        </w:rPr>
        <w:t>ورش العمل التفاعلية</w:t>
      </w:r>
      <w:r w:rsidRPr="00EF40C7">
        <w:rPr>
          <w:rFonts w:ascii="Simplified Arabic" w:hAnsi="Simplified Arabic" w:cs="Simplified Arabic"/>
          <w:b/>
          <w:bCs/>
          <w:sz w:val="28"/>
          <w:szCs w:val="28"/>
        </w:rPr>
        <w:t xml:space="preserve"> (Interactive Workshops)</w:t>
      </w:r>
    </w:p>
    <w:p w14:paraId="3A073FC3"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تعتمد ورش العمل التفاعلية على تقديم تدريبات عملية تُحفّز على المشاركة والنقاش، مما يُساعد على تطوير مهارات التفكير النقدي، حل المشكلات، والتواصل الفعّال بين الموظفين. إن تقديم ورش عمل تُركّز على التدريب العملي، المحاكاة، ودراسة الحالات يُساعد على تقديم محتوى تدريبي يتناسب مع احتياجات الموظفين الفعلية، مما يُسهم في تحسين قدرتهم على تطبيق ما يتعلمونه بشكل فعّال</w:t>
      </w:r>
      <w:r w:rsidRPr="006E28D9">
        <w:rPr>
          <w:rFonts w:ascii="Simplified Arabic" w:hAnsi="Simplified Arabic" w:cs="Simplified Arabic"/>
          <w:sz w:val="28"/>
          <w:szCs w:val="28"/>
        </w:rPr>
        <w:t>.</w:t>
      </w:r>
    </w:p>
    <w:p w14:paraId="4325EABD"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كما أن استخدام أدوات مثل العصف الذهني، المناقشات المفتوحة، والعمل الجماعي يُساعد على تحسين القدرة على تقديم حلول مبتكرة، وتعزيز روح الفريق، مما يُسهم في تحقيق أهداف التأهيل العملي بكفاءة، وتعزيز تنافسية المؤسسة بشكل مستدام</w:t>
      </w:r>
      <w:r w:rsidRPr="006E28D9">
        <w:rPr>
          <w:rFonts w:ascii="Simplified Arabic" w:hAnsi="Simplified Arabic" w:cs="Simplified Arabic"/>
          <w:sz w:val="28"/>
          <w:szCs w:val="28"/>
        </w:rPr>
        <w:t>.</w:t>
      </w:r>
    </w:p>
    <w:p w14:paraId="20AB38C4" w14:textId="77777777" w:rsidR="00191C27" w:rsidRPr="00EF40C7" w:rsidRDefault="00191C27" w:rsidP="00191C27">
      <w:pPr>
        <w:pStyle w:val="ListParagraph"/>
        <w:numPr>
          <w:ilvl w:val="1"/>
          <w:numId w:val="8"/>
        </w:numPr>
        <w:spacing w:after="0" w:line="360" w:lineRule="auto"/>
        <w:ind w:left="250"/>
        <w:jc w:val="both"/>
        <w:rPr>
          <w:rFonts w:ascii="Simplified Arabic" w:hAnsi="Simplified Arabic" w:cs="Simplified Arabic"/>
          <w:b/>
          <w:bCs/>
          <w:sz w:val="28"/>
          <w:szCs w:val="28"/>
        </w:rPr>
      </w:pPr>
      <w:r w:rsidRPr="00EF40C7">
        <w:rPr>
          <w:rFonts w:ascii="Simplified Arabic" w:hAnsi="Simplified Arabic" w:cs="Simplified Arabic"/>
          <w:b/>
          <w:bCs/>
          <w:sz w:val="28"/>
          <w:szCs w:val="28"/>
          <w:rtl/>
        </w:rPr>
        <w:t>الدورات المتخصصة بالشهادات المعتمدة</w:t>
      </w:r>
      <w:r w:rsidRPr="00EF40C7">
        <w:rPr>
          <w:rFonts w:ascii="Simplified Arabic" w:hAnsi="Simplified Arabic" w:cs="Simplified Arabic"/>
          <w:b/>
          <w:bCs/>
          <w:sz w:val="28"/>
          <w:szCs w:val="28"/>
        </w:rPr>
        <w:t xml:space="preserve"> (Certified Specialized Training)</w:t>
      </w:r>
    </w:p>
    <w:p w14:paraId="63AD8474" w14:textId="77777777" w:rsidR="00191C27" w:rsidRPr="00EF40C7"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يعتمد المدير الناجح على تقديم دورات متخصصة تُركّز على مهارات محددة، مع تقديم شهادات معتمدة تُبرز تقدم الموظفين في مساراتهم المهنية</w:t>
      </w:r>
      <w:r w:rsidRPr="006E28D9">
        <w:rPr>
          <w:rFonts w:ascii="Simplified Arabic" w:hAnsi="Simplified Arabic" w:cs="Simplified Arabic"/>
          <w:sz w:val="28"/>
          <w:szCs w:val="28"/>
        </w:rPr>
        <w:t xml:space="preserve">. </w:t>
      </w:r>
      <w:r w:rsidRPr="006E28D9">
        <w:rPr>
          <w:rFonts w:ascii="Simplified Arabic" w:hAnsi="Simplified Arabic" w:cs="Simplified Arabic"/>
          <w:sz w:val="28"/>
          <w:szCs w:val="28"/>
          <w:rtl/>
        </w:rPr>
        <w:t>إن هذه الدورات تُساعد على تقديم محتوى تدريبي مُتعمّق يتناسب مع تطلعات الموظفين، مما يُسهم في تحسين رضاهم الوظيفي، وتعزيز التزامهم ببرامج التدريب بشكل مستدام</w:t>
      </w:r>
      <w:r w:rsidRPr="00EF40C7">
        <w:rPr>
          <w:rFonts w:ascii="Simplified Arabic" w:hAnsi="Simplified Arabic" w:cs="Simplified Arabic"/>
          <w:sz w:val="28"/>
          <w:szCs w:val="28"/>
        </w:rPr>
        <w:t>.</w:t>
      </w:r>
    </w:p>
    <w:p w14:paraId="12BF3A66" w14:textId="77777777" w:rsidR="00191C27" w:rsidRPr="00EF40C7" w:rsidRDefault="00191C27" w:rsidP="00191C27">
      <w:pPr>
        <w:spacing w:after="0" w:line="360" w:lineRule="auto"/>
        <w:jc w:val="both"/>
        <w:rPr>
          <w:rFonts w:ascii="Simplified Arabic" w:hAnsi="Simplified Arabic" w:cs="Simplified Arabic"/>
          <w:sz w:val="28"/>
          <w:szCs w:val="28"/>
        </w:rPr>
      </w:pPr>
      <w:r w:rsidRPr="00EF40C7">
        <w:rPr>
          <w:rFonts w:ascii="Simplified Arabic" w:hAnsi="Simplified Arabic" w:cs="Simplified Arabic"/>
          <w:sz w:val="28"/>
          <w:szCs w:val="28"/>
          <w:rtl/>
        </w:rPr>
        <w:t>كما أن الشهادات المعتمدة تُعتبر حافزًا قويًا يُحفّز الموظفين على تطوير مهاراتهم بشكل مستمر، مما يُسهم في تحسين الكفاءة التشغيلية، وتعزيز القدرة على تحقيق الأهداف المؤسسية بكفاءة وفاعلية</w:t>
      </w:r>
      <w:r w:rsidRPr="00EF40C7">
        <w:rPr>
          <w:rFonts w:ascii="Simplified Arabic" w:hAnsi="Simplified Arabic" w:cs="Simplified Arabic"/>
          <w:sz w:val="28"/>
          <w:szCs w:val="28"/>
        </w:rPr>
        <w:t>.</w:t>
      </w:r>
    </w:p>
    <w:p w14:paraId="4D300FE1" w14:textId="77777777" w:rsidR="00191C27" w:rsidRPr="00EF40C7" w:rsidRDefault="00191C27" w:rsidP="00191C27">
      <w:pPr>
        <w:pStyle w:val="ListParagraph"/>
        <w:numPr>
          <w:ilvl w:val="1"/>
          <w:numId w:val="8"/>
        </w:numPr>
        <w:spacing w:after="0" w:line="360" w:lineRule="auto"/>
        <w:ind w:left="250"/>
        <w:jc w:val="both"/>
        <w:rPr>
          <w:rFonts w:ascii="Simplified Arabic" w:hAnsi="Simplified Arabic" w:cs="Simplified Arabic"/>
          <w:b/>
          <w:bCs/>
          <w:sz w:val="28"/>
          <w:szCs w:val="28"/>
        </w:rPr>
      </w:pPr>
      <w:r w:rsidRPr="00EF40C7">
        <w:rPr>
          <w:rFonts w:ascii="Simplified Arabic" w:hAnsi="Simplified Arabic" w:cs="Simplified Arabic"/>
          <w:b/>
          <w:bCs/>
          <w:sz w:val="28"/>
          <w:szCs w:val="28"/>
          <w:rtl/>
        </w:rPr>
        <w:t>الدورات عبر الإنترنت</w:t>
      </w:r>
      <w:r w:rsidRPr="00EF40C7">
        <w:rPr>
          <w:rFonts w:ascii="Simplified Arabic" w:hAnsi="Simplified Arabic" w:cs="Simplified Arabic"/>
          <w:b/>
          <w:bCs/>
          <w:sz w:val="28"/>
          <w:szCs w:val="28"/>
        </w:rPr>
        <w:t xml:space="preserve"> (Online Training)</w:t>
      </w:r>
    </w:p>
    <w:p w14:paraId="47DE06C0"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تعتمد الكثير من المؤسسات على الدورات التدريبية عبر الإنترنت كوسيلة فعّالة للتأهيل العملي، حيث تُساعد على تقديم محتوى تدريبي مُتجدد يُمكن الوصول إليه في أي وقت، مما يُسهم في تحسين مهارات الموظفين بشكل مرن يتناسب مع جداولهم الزمنية. إن استخدام منصات مثل </w:t>
      </w:r>
      <w:r w:rsidRPr="006E28D9">
        <w:rPr>
          <w:rFonts w:ascii="Simplified Arabic" w:hAnsi="Simplified Arabic" w:cs="Simplified Arabic"/>
          <w:sz w:val="28"/>
          <w:szCs w:val="28"/>
        </w:rPr>
        <w:t>LinkedIn Learning</w:t>
      </w:r>
      <w:r w:rsidRPr="006E28D9">
        <w:rPr>
          <w:rFonts w:ascii="Simplified Arabic" w:hAnsi="Simplified Arabic" w:cs="Simplified Arabic"/>
          <w:sz w:val="28"/>
          <w:szCs w:val="28"/>
          <w:rtl/>
        </w:rPr>
        <w:t xml:space="preserve">، </w:t>
      </w:r>
      <w:r w:rsidRPr="006E28D9">
        <w:rPr>
          <w:rFonts w:ascii="Simplified Arabic" w:hAnsi="Simplified Arabic" w:cs="Simplified Arabic"/>
          <w:sz w:val="28"/>
          <w:szCs w:val="28"/>
        </w:rPr>
        <w:t>Coursera</w:t>
      </w:r>
      <w:r w:rsidRPr="006E28D9">
        <w:rPr>
          <w:rFonts w:ascii="Simplified Arabic" w:hAnsi="Simplified Arabic" w:cs="Simplified Arabic"/>
          <w:sz w:val="28"/>
          <w:szCs w:val="28"/>
          <w:rtl/>
        </w:rPr>
        <w:t>، و</w:t>
      </w:r>
      <w:r w:rsidRPr="006E28D9">
        <w:rPr>
          <w:rFonts w:ascii="Simplified Arabic" w:hAnsi="Simplified Arabic" w:cs="Simplified Arabic"/>
          <w:sz w:val="28"/>
          <w:szCs w:val="28"/>
        </w:rPr>
        <w:t xml:space="preserve">Udemy </w:t>
      </w:r>
      <w:r>
        <w:rPr>
          <w:rFonts w:ascii="Simplified Arabic" w:hAnsi="Simplified Arabic" w:cs="Simplified Arabic" w:hint="cs"/>
          <w:sz w:val="28"/>
          <w:szCs w:val="28"/>
          <w:rtl/>
        </w:rPr>
        <w:t xml:space="preserve"> </w:t>
      </w:r>
      <w:r w:rsidRPr="006E28D9">
        <w:rPr>
          <w:rFonts w:ascii="Simplified Arabic" w:hAnsi="Simplified Arabic" w:cs="Simplified Arabic"/>
          <w:sz w:val="28"/>
          <w:szCs w:val="28"/>
          <w:rtl/>
        </w:rPr>
        <w:t>يُساعد على تقديم دورات متخصصة تُركّز على تطوير المهارات الفنية، الإدارية، والقيادية، مما يُسهم في تحسين كفاءة الموظفين، وتعزيز التزامهم بأهداف المؤسسة</w:t>
      </w:r>
      <w:r w:rsidRPr="006E28D9">
        <w:rPr>
          <w:rFonts w:ascii="Simplified Arabic" w:hAnsi="Simplified Arabic" w:cs="Simplified Arabic"/>
          <w:sz w:val="28"/>
          <w:szCs w:val="28"/>
        </w:rPr>
        <w:t>.</w:t>
      </w:r>
    </w:p>
    <w:p w14:paraId="2BB5CFB0"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أظهرت الدراسات أن المؤسسات التي تعتمد على التدريب عبر الإنترنت تُحقق تحسينًا في الإنتاجية بنسبة تصل إلى 30%، وتقليلًا في التكاليف المرتبطة بالتدريب التقليدي بنسبة تصل إلى 40</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فعالية هذه الطريقة في تحقيق أهداف التأهيل العملي بكفاءة، وتعزيز تنافسية المؤسسة بشكل مستدام</w:t>
      </w:r>
      <w:r w:rsidRPr="006E28D9">
        <w:rPr>
          <w:rFonts w:ascii="Simplified Arabic" w:hAnsi="Simplified Arabic" w:cs="Simplified Arabic"/>
          <w:sz w:val="28"/>
          <w:szCs w:val="28"/>
        </w:rPr>
        <w:t>.</w:t>
      </w:r>
    </w:p>
    <w:p w14:paraId="78ED67E7"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تُبرز هذه الطرق أن التدريب أثناء العمل، ورش العمل، والدورات المتخصصة تُعتبر من الركائز الأساسية التي يعتمد عليها المدير الناجح في تحسين مهارات الموظفين، وتعزيز قدرتهم على التعامل مع التحديات بكفاءة. إن تقديم برامج تدريبية تُركّز على المهارات الفنية والإدارية يُساعد على تحقيق توازن بين الكفاءة التشغيلية، والقدرة على الابتكار، مما يُسهم في تحقيق أهداف المؤسسة بكفاءة وفاعلية، وتعزيز تنافسيتها في بيئة العمل المتغيرة</w:t>
      </w:r>
      <w:r w:rsidRPr="006E28D9">
        <w:rPr>
          <w:rFonts w:ascii="Simplified Arabic" w:hAnsi="Simplified Arabic" w:cs="Simplified Arabic"/>
          <w:sz w:val="28"/>
          <w:szCs w:val="28"/>
        </w:rPr>
        <w:t>.</w:t>
      </w:r>
    </w:p>
    <w:p w14:paraId="46B8085F"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تُبرز أهمية الاستثمار في التدريب الميداني والتدريب عبر الإنترنت كأدوات استراتيجية لتحقيق التأهيل العملي بشكل مستدام، مما يُساعد على بناء فرق عمل تتمتع بالكفاءة، الالتزام، والقدرة على التكيف مع التغيرات السريعة، مما يُسهم في تحسين الأداء المؤسسي، وتحقيق نمو مستدام يُعزز من تنافسية المؤسسة</w:t>
      </w:r>
      <w:r w:rsidRPr="006E28D9">
        <w:rPr>
          <w:rFonts w:ascii="Simplified Arabic" w:hAnsi="Simplified Arabic" w:cs="Simplified Arabic"/>
          <w:sz w:val="28"/>
          <w:szCs w:val="28"/>
        </w:rPr>
        <w:t>.</w:t>
      </w:r>
    </w:p>
    <w:p w14:paraId="1D25FD4E" w14:textId="77777777" w:rsidR="00191C27" w:rsidRPr="00476FA4" w:rsidRDefault="00191C27" w:rsidP="00191C27">
      <w:pPr>
        <w:pStyle w:val="ListParagraph"/>
        <w:numPr>
          <w:ilvl w:val="1"/>
          <w:numId w:val="15"/>
        </w:numPr>
        <w:spacing w:after="0" w:line="360" w:lineRule="auto"/>
        <w:ind w:left="430"/>
        <w:jc w:val="both"/>
        <w:rPr>
          <w:rFonts w:ascii="Simplified Arabic" w:hAnsi="Simplified Arabic" w:cs="Simplified Arabic"/>
          <w:b/>
          <w:bCs/>
          <w:sz w:val="28"/>
          <w:szCs w:val="28"/>
        </w:rPr>
      </w:pPr>
      <w:r w:rsidRPr="00476FA4">
        <w:rPr>
          <w:rFonts w:ascii="Simplified Arabic" w:hAnsi="Simplified Arabic" w:cs="Simplified Arabic"/>
          <w:b/>
          <w:bCs/>
          <w:sz w:val="28"/>
          <w:szCs w:val="28"/>
          <w:rtl/>
        </w:rPr>
        <w:t>تقييم الأداء والمتابعة المستمرة</w:t>
      </w:r>
    </w:p>
    <w:p w14:paraId="5573562D" w14:textId="77777777" w:rsidR="00191C27" w:rsidRPr="00476FA4" w:rsidRDefault="00191C27" w:rsidP="00191C27">
      <w:pPr>
        <w:spacing w:after="0" w:line="360" w:lineRule="auto"/>
        <w:jc w:val="both"/>
        <w:rPr>
          <w:rFonts w:ascii="Simplified Arabic" w:hAnsi="Simplified Arabic" w:cs="Simplified Arabic"/>
          <w:b/>
          <w:bCs/>
          <w:sz w:val="28"/>
          <w:szCs w:val="28"/>
        </w:rPr>
      </w:pPr>
      <w:r w:rsidRPr="00476FA4">
        <w:rPr>
          <w:rFonts w:ascii="Simplified Arabic" w:hAnsi="Simplified Arabic" w:cs="Simplified Arabic"/>
          <w:b/>
          <w:bCs/>
          <w:sz w:val="28"/>
          <w:szCs w:val="28"/>
          <w:rtl/>
        </w:rPr>
        <w:t>استخدام التقييمات الدورية</w:t>
      </w:r>
      <w:r w:rsidRPr="00476FA4">
        <w:rPr>
          <w:rFonts w:ascii="Simplified Arabic" w:hAnsi="Simplified Arabic" w:cs="Simplified Arabic"/>
          <w:b/>
          <w:bCs/>
          <w:sz w:val="28"/>
          <w:szCs w:val="28"/>
        </w:rPr>
        <w:t xml:space="preserve"> (Regular Performance Evaluations)</w:t>
      </w:r>
    </w:p>
    <w:p w14:paraId="44BDE912"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تُعتبر التقييمات الدورية للأداء من الأدوات الأساسية التي يعتمد عليها المدير الناجح لمتابعة تطور مهارات الموظفين، وتحديد مدى فعالية برامج التأهيل العملي في تحسين الإنتاجية والجودة. تعتمد هذه التقييمات على تقديم ملاحظات بنّاءة تُساعد الموظفين على تحسين أدائهم، وتحديد الفجوات المهارية التي تحتاج إلى تطوير، مما يُسهم في تحقيق الأهداف المؤسسية بكفاءة أعلى. تُجرى هذه التقييمات بشكل ربع سنوي، نصف سنوي، أو سنوي، وتُركز على تحليل الأداء بناءً على مؤشرات أداء رئيسية</w:t>
      </w:r>
      <w:r w:rsidRPr="006E28D9">
        <w:rPr>
          <w:rFonts w:ascii="Simplified Arabic" w:hAnsi="Simplified Arabic" w:cs="Simplified Arabic"/>
          <w:sz w:val="28"/>
          <w:szCs w:val="28"/>
        </w:rPr>
        <w:t xml:space="preserve"> (KPIs) </w:t>
      </w:r>
      <w:r w:rsidRPr="006E28D9">
        <w:rPr>
          <w:rFonts w:ascii="Simplified Arabic" w:hAnsi="Simplified Arabic" w:cs="Simplified Arabic"/>
          <w:sz w:val="28"/>
          <w:szCs w:val="28"/>
          <w:rtl/>
        </w:rPr>
        <w:t>تُبرز مستوى التزام الموظفين بالمعايير المطلوبة</w:t>
      </w:r>
      <w:r w:rsidRPr="006E28D9">
        <w:rPr>
          <w:rFonts w:ascii="Simplified Arabic" w:hAnsi="Simplified Arabic" w:cs="Simplified Arabic"/>
          <w:sz w:val="28"/>
          <w:szCs w:val="28"/>
        </w:rPr>
        <w:t>.</w:t>
      </w:r>
    </w:p>
    <w:p w14:paraId="44A32085"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إن التقييمات الدورية تُساعد على تقديم تغذية راجعة فورية تُبرز نقاط القوة والضعف، مما يُحفّز الموظفين على تحسين مهاراتهم بشكل مستمر، ويُعزز من رضاهم الوظيفي، حيث يشعرون بأن مجهوداتهم محل تقدير واهتمام </w:t>
      </w:r>
      <w:r w:rsidRPr="006E28D9">
        <w:rPr>
          <w:rFonts w:ascii="Simplified Arabic" w:hAnsi="Simplified Arabic" w:cs="Simplified Arabic"/>
          <w:sz w:val="28"/>
          <w:szCs w:val="28"/>
          <w:rtl/>
        </w:rPr>
        <w:lastRenderedPageBreak/>
        <w:t>من قِبل الإدارة. كما أن هذه التقييمات تُساعد المدير على تحديد الموظفين المتميزين الذين يستحقون الترقيات والمكافآت، مما يُسهم في تعزيز دافعية الموظفين، وتحفيزهم على تحقيق نتائج أفضل بشكل مستدام</w:t>
      </w:r>
      <w:r w:rsidRPr="006E28D9">
        <w:rPr>
          <w:rFonts w:ascii="Simplified Arabic" w:hAnsi="Simplified Arabic" w:cs="Simplified Arabic"/>
          <w:sz w:val="28"/>
          <w:szCs w:val="28"/>
        </w:rPr>
        <w:t>.</w:t>
      </w:r>
    </w:p>
    <w:p w14:paraId="41236502" w14:textId="77777777" w:rsidR="00191C27" w:rsidRPr="00476FA4" w:rsidRDefault="00191C27" w:rsidP="00191C27">
      <w:pPr>
        <w:pStyle w:val="ListParagraph"/>
        <w:numPr>
          <w:ilvl w:val="1"/>
          <w:numId w:val="1"/>
        </w:numPr>
        <w:spacing w:after="0" w:line="360" w:lineRule="auto"/>
        <w:ind w:left="250"/>
        <w:jc w:val="both"/>
        <w:rPr>
          <w:rFonts w:ascii="Simplified Arabic" w:hAnsi="Simplified Arabic" w:cs="Simplified Arabic"/>
          <w:b/>
          <w:bCs/>
          <w:sz w:val="28"/>
          <w:szCs w:val="28"/>
        </w:rPr>
      </w:pPr>
      <w:r w:rsidRPr="00476FA4">
        <w:rPr>
          <w:rFonts w:ascii="Simplified Arabic" w:hAnsi="Simplified Arabic" w:cs="Simplified Arabic"/>
          <w:b/>
          <w:bCs/>
          <w:sz w:val="28"/>
          <w:szCs w:val="28"/>
        </w:rPr>
        <w:t xml:space="preserve"> </w:t>
      </w:r>
      <w:r w:rsidRPr="00476FA4">
        <w:rPr>
          <w:rFonts w:ascii="Simplified Arabic" w:hAnsi="Simplified Arabic" w:cs="Simplified Arabic"/>
          <w:b/>
          <w:bCs/>
          <w:sz w:val="28"/>
          <w:szCs w:val="28"/>
          <w:rtl/>
        </w:rPr>
        <w:t>استخدام مؤشرات أداء رئيسية</w:t>
      </w:r>
      <w:r w:rsidRPr="00476FA4">
        <w:rPr>
          <w:rFonts w:ascii="Simplified Arabic" w:hAnsi="Simplified Arabic" w:cs="Simplified Arabic"/>
          <w:b/>
          <w:bCs/>
          <w:sz w:val="28"/>
          <w:szCs w:val="28"/>
        </w:rPr>
        <w:t xml:space="preserve"> (Key Performance Indicators - KPIs)</w:t>
      </w:r>
    </w:p>
    <w:p w14:paraId="05E6DDA3"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تعتمد التقييمات الدورية على مؤشرات أداء رئيسية تُساعد على قياس الأداء بشكل موضوعي، مثل معدل الإنتاجية، جودة العمل، الالتزام بالمواعيد النهائية، ونسبة الأخطاء. إن استخدام هذه المؤشرات يُساعد على تقديم صورة شاملة عن أداء الموظفين، وتحديد المجالات التي تحتاج إلى تحسين بشكل دقيق، مما يُسهم في تصميم برامج تدريبية مُخصصة تُركز على تطوير المهارات التي تحتاج إلى تحسين</w:t>
      </w:r>
      <w:r w:rsidRPr="006E28D9">
        <w:rPr>
          <w:rFonts w:ascii="Simplified Arabic" w:hAnsi="Simplified Arabic" w:cs="Simplified Arabic"/>
          <w:sz w:val="28"/>
          <w:szCs w:val="28"/>
        </w:rPr>
        <w:t>.</w:t>
      </w:r>
    </w:p>
    <w:p w14:paraId="04D17CE0"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استخدام مؤشرات الأداء القابلة للقياس</w:t>
      </w:r>
      <w:r w:rsidRPr="006E28D9">
        <w:rPr>
          <w:rFonts w:ascii="Simplified Arabic" w:hAnsi="Simplified Arabic" w:cs="Simplified Arabic"/>
          <w:sz w:val="28"/>
          <w:szCs w:val="28"/>
        </w:rPr>
        <w:t xml:space="preserve"> (SMART KPIs) </w:t>
      </w:r>
      <w:r w:rsidRPr="006E28D9">
        <w:rPr>
          <w:rFonts w:ascii="Simplified Arabic" w:hAnsi="Simplified Arabic" w:cs="Simplified Arabic"/>
          <w:sz w:val="28"/>
          <w:szCs w:val="28"/>
          <w:rtl/>
        </w:rPr>
        <w:t>يُساعد على تقديم تغذية راجعة واضحة ومفهومة للموظفين، مما يُحفّزهم على تطوير مهاراتهم بشكل فعّال، ويُسهم في تحقيق الأهداف المؤسسية بكفاءة وفاعلية. أظهرت الدراسات أن المؤسسات التي تعتمد على مؤشرات أداء رئيسية في التقييم تُحقق زيادة في الإنتاجية بنسبة تصل إلى 20%، وتحسينًا في جودة العمل بنسبة تصل إلى 25</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أهمية هذه الاستراتيجية في تحسين الأداء المؤسسي بشكل مستدام</w:t>
      </w:r>
      <w:r w:rsidRPr="006E28D9">
        <w:rPr>
          <w:rFonts w:ascii="Simplified Arabic" w:hAnsi="Simplified Arabic" w:cs="Simplified Arabic"/>
          <w:sz w:val="28"/>
          <w:szCs w:val="28"/>
        </w:rPr>
        <w:t>.</w:t>
      </w:r>
    </w:p>
    <w:p w14:paraId="73B05BDD" w14:textId="77777777" w:rsidR="00191C27" w:rsidRPr="00476FA4" w:rsidRDefault="00191C27" w:rsidP="00191C27">
      <w:pPr>
        <w:pStyle w:val="ListParagraph"/>
        <w:numPr>
          <w:ilvl w:val="1"/>
          <w:numId w:val="1"/>
        </w:numPr>
        <w:spacing w:after="0" w:line="360" w:lineRule="auto"/>
        <w:ind w:left="250"/>
        <w:jc w:val="both"/>
        <w:rPr>
          <w:rFonts w:ascii="Simplified Arabic" w:hAnsi="Simplified Arabic" w:cs="Simplified Arabic"/>
          <w:b/>
          <w:bCs/>
          <w:sz w:val="28"/>
          <w:szCs w:val="28"/>
        </w:rPr>
      </w:pPr>
      <w:r w:rsidRPr="00476FA4">
        <w:rPr>
          <w:rFonts w:ascii="Simplified Arabic" w:hAnsi="Simplified Arabic" w:cs="Simplified Arabic"/>
          <w:b/>
          <w:bCs/>
          <w:sz w:val="28"/>
          <w:szCs w:val="28"/>
          <w:rtl/>
        </w:rPr>
        <w:t>جلسات التقييم الفردية</w:t>
      </w:r>
      <w:r w:rsidRPr="00476FA4">
        <w:rPr>
          <w:rFonts w:ascii="Simplified Arabic" w:hAnsi="Simplified Arabic" w:cs="Simplified Arabic"/>
          <w:b/>
          <w:bCs/>
          <w:sz w:val="28"/>
          <w:szCs w:val="28"/>
        </w:rPr>
        <w:t xml:space="preserve"> (One-on-One Feedback Sessions)</w:t>
      </w:r>
    </w:p>
    <w:p w14:paraId="4FC119DB"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تعتمد التقييمات الدورية على عقد جلسات تقييم فردية تُركز على تقديم ملاحظات بنّاءة لكل موظف بشكل منفصل، مما يُساعد على تقديم نصائح وتوجيهات مخصصة تُساعد الموظفين على تحسين أدائهم بشكل فعّال. إن هذه الجلسات تُسهم في تحسين التواصل بين المدير والموظفين، حيث يشعر الموظفون بأن ملاحظاتهم وأفكارهم محل اهتمام، مما يُعزز من رضاهم الوظيفي، ويُحفّزهم على تطوير مهاراتهم بشكل مستدام</w:t>
      </w:r>
      <w:r w:rsidRPr="006E28D9">
        <w:rPr>
          <w:rFonts w:ascii="Simplified Arabic" w:hAnsi="Simplified Arabic" w:cs="Simplified Arabic"/>
          <w:sz w:val="28"/>
          <w:szCs w:val="28"/>
        </w:rPr>
        <w:t>.</w:t>
      </w:r>
    </w:p>
    <w:p w14:paraId="3E09C80A"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كما أن تقديم تغذية راجعة فورية خلال هذه الجلسات يُساعد على تحديد نقاط القوة التي يجب تعزيزها، ونقاط الضعف التي تحتاج إلى تطوير، مما يُسهم في تحسين الالتزام ببرامج التأهيل، وتحقيق نتائج ملموسة على صعيد الأداء المؤسسي. أظهرت الدراسات أن المؤسسات التي تعتمد على جلسات تقييم فردية تُحقق تحسينًا في رضا الموظفين بنسبة تصل إلى 30%، وتقليلًا في معدلات الدوران الوظيفي بنسبة تصل إلى 15</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فعالية هذه الاستراتيجية في تحسين الأداء المؤسسي، وتعزيز التزام الموظفين بأهداف التدريب</w:t>
      </w:r>
      <w:r w:rsidRPr="006E28D9">
        <w:rPr>
          <w:rFonts w:ascii="Simplified Arabic" w:hAnsi="Simplified Arabic" w:cs="Simplified Arabic"/>
          <w:sz w:val="28"/>
          <w:szCs w:val="28"/>
        </w:rPr>
        <w:t>.</w:t>
      </w:r>
    </w:p>
    <w:p w14:paraId="184C0D8A" w14:textId="77777777" w:rsidR="00191C27" w:rsidRPr="00476FA4" w:rsidRDefault="00191C27" w:rsidP="00191C27">
      <w:pPr>
        <w:spacing w:after="0" w:line="360" w:lineRule="auto"/>
        <w:rPr>
          <w:rFonts w:ascii="Simplified Arabic" w:hAnsi="Simplified Arabic" w:cs="Simplified Arabic"/>
          <w:b/>
          <w:bCs/>
          <w:sz w:val="28"/>
          <w:szCs w:val="28"/>
        </w:rPr>
      </w:pPr>
      <w:r w:rsidRPr="00476FA4">
        <w:rPr>
          <w:rFonts w:ascii="Simplified Arabic" w:hAnsi="Simplified Arabic" w:cs="Simplified Arabic"/>
          <w:b/>
          <w:bCs/>
          <w:sz w:val="28"/>
          <w:szCs w:val="28"/>
          <w:rtl/>
        </w:rPr>
        <w:t>تحليل النتائج وتحديد جوانب التحسين</w:t>
      </w:r>
      <w:r>
        <w:rPr>
          <w:rFonts w:ascii="Simplified Arabic" w:hAnsi="Simplified Arabic" w:cs="Simplified Arabic"/>
          <w:b/>
          <w:bCs/>
          <w:sz w:val="28"/>
          <w:szCs w:val="28"/>
        </w:rPr>
        <w:br/>
      </w:r>
      <w:r w:rsidRPr="00476FA4">
        <w:rPr>
          <w:rFonts w:ascii="Simplified Arabic" w:hAnsi="Simplified Arabic" w:cs="Simplified Arabic"/>
          <w:b/>
          <w:bCs/>
          <w:sz w:val="28"/>
          <w:szCs w:val="28"/>
        </w:rPr>
        <w:t xml:space="preserve"> (Analyzing Results and Identifying Improvement Areas)</w:t>
      </w:r>
    </w:p>
    <w:p w14:paraId="38B01BCF" w14:textId="77777777" w:rsidR="00191C27" w:rsidRPr="002501AC" w:rsidRDefault="00191C27" w:rsidP="00191C27">
      <w:pPr>
        <w:pStyle w:val="ListParagraph"/>
        <w:numPr>
          <w:ilvl w:val="0"/>
          <w:numId w:val="17"/>
        </w:numPr>
        <w:spacing w:after="0" w:line="360" w:lineRule="auto"/>
        <w:ind w:left="340"/>
        <w:jc w:val="both"/>
        <w:rPr>
          <w:rFonts w:ascii="Simplified Arabic" w:hAnsi="Simplified Arabic" w:cs="Simplified Arabic"/>
          <w:b/>
          <w:bCs/>
          <w:sz w:val="28"/>
          <w:szCs w:val="28"/>
        </w:rPr>
      </w:pPr>
      <w:r w:rsidRPr="002501AC">
        <w:rPr>
          <w:rFonts w:ascii="Simplified Arabic" w:hAnsi="Simplified Arabic" w:cs="Simplified Arabic"/>
          <w:b/>
          <w:bCs/>
          <w:sz w:val="28"/>
          <w:szCs w:val="28"/>
          <w:rtl/>
        </w:rPr>
        <w:t>تحليل البيانات وتقييم الفجوات المهارية</w:t>
      </w:r>
      <w:r w:rsidRPr="002501AC">
        <w:rPr>
          <w:rFonts w:ascii="Simplified Arabic" w:hAnsi="Simplified Arabic" w:cs="Simplified Arabic"/>
          <w:b/>
          <w:bCs/>
          <w:sz w:val="28"/>
          <w:szCs w:val="28"/>
        </w:rPr>
        <w:t xml:space="preserve"> (Data Analysis and Skill Gap Assessment)</w:t>
      </w:r>
    </w:p>
    <w:p w14:paraId="5727A246"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 xml:space="preserve">يعتمد المدير الناجح على تحليل البيانات المستخلصة من التقييمات الدورية لتحديد الفجوات المهارية التي تؤثر على الأداء، مما يُسهم في تصميم برامج تدريبية تُركّز على تطوير المهارات التي تحتاج إلى تحسين. إن استخدام أدوات تحليل، مثل </w:t>
      </w:r>
      <w:r w:rsidRPr="006E28D9">
        <w:rPr>
          <w:rFonts w:ascii="Simplified Arabic" w:hAnsi="Simplified Arabic" w:cs="Simplified Arabic"/>
          <w:sz w:val="28"/>
          <w:szCs w:val="28"/>
        </w:rPr>
        <w:t>Excel</w:t>
      </w:r>
      <w:r w:rsidRPr="006E28D9">
        <w:rPr>
          <w:rFonts w:ascii="Simplified Arabic" w:hAnsi="Simplified Arabic" w:cs="Simplified Arabic"/>
          <w:sz w:val="28"/>
          <w:szCs w:val="28"/>
          <w:rtl/>
        </w:rPr>
        <w:t xml:space="preserve">، </w:t>
      </w:r>
      <w:r w:rsidRPr="006E28D9">
        <w:rPr>
          <w:rFonts w:ascii="Simplified Arabic" w:hAnsi="Simplified Arabic" w:cs="Simplified Arabic"/>
          <w:sz w:val="28"/>
          <w:szCs w:val="28"/>
        </w:rPr>
        <w:t>Power BI</w:t>
      </w:r>
      <w:r w:rsidRPr="006E28D9">
        <w:rPr>
          <w:rFonts w:ascii="Simplified Arabic" w:hAnsi="Simplified Arabic" w:cs="Simplified Arabic"/>
          <w:sz w:val="28"/>
          <w:szCs w:val="28"/>
          <w:rtl/>
        </w:rPr>
        <w:t>، و</w:t>
      </w:r>
      <w:r w:rsidRPr="006E28D9">
        <w:rPr>
          <w:rFonts w:ascii="Simplified Arabic" w:hAnsi="Simplified Arabic" w:cs="Simplified Arabic"/>
          <w:sz w:val="28"/>
          <w:szCs w:val="28"/>
        </w:rPr>
        <w:t>Tableau</w:t>
      </w:r>
      <w:r w:rsidRPr="006E28D9">
        <w:rPr>
          <w:rFonts w:ascii="Simplified Arabic" w:hAnsi="Simplified Arabic" w:cs="Simplified Arabic"/>
          <w:sz w:val="28"/>
          <w:szCs w:val="28"/>
          <w:rtl/>
        </w:rPr>
        <w:t>، يُساعد على تقديم تقارير مفصلة تُبرز مستويات الأداء بشكل دقيق، مما يُسهم في اتخاذ قرارات مبنية على بيانات دقيقة تُساعد على تحسين الأداء المؤسسي بشكل فعّال</w:t>
      </w:r>
      <w:r w:rsidRPr="006E28D9">
        <w:rPr>
          <w:rFonts w:ascii="Simplified Arabic" w:hAnsi="Simplified Arabic" w:cs="Simplified Arabic"/>
          <w:sz w:val="28"/>
          <w:szCs w:val="28"/>
        </w:rPr>
        <w:t>.</w:t>
      </w:r>
    </w:p>
    <w:p w14:paraId="26893B9C" w14:textId="77777777" w:rsidR="00191C27" w:rsidRPr="00476FA4"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تحليل البيانات يُساعد على تقديم مقارنات بين أداء الأقسام المختلفة أو بين أداء الموظفين وأهداف المؤسسة، مما يُسهم في تحديد المجالات التي تحتاج إلى تطوير، وتقديم خطط تدريبية تتناسب مع</w:t>
      </w:r>
      <w:r w:rsidRPr="00476FA4">
        <w:rPr>
          <w:rFonts w:ascii="Simplified Arabic" w:hAnsi="Simplified Arabic" w:cs="Simplified Arabic"/>
          <w:sz w:val="28"/>
          <w:szCs w:val="28"/>
          <w:rtl/>
        </w:rPr>
        <w:t xml:space="preserve"> احتياجات كل قسم بشكل مخصص، مما يُبرز أهمية هذه الاستراتيجية في تحسين الكفاءة التشغيلية، وتعزيز تنافسية المؤسسة بشكل مستدام</w:t>
      </w:r>
      <w:r w:rsidRPr="00476FA4">
        <w:rPr>
          <w:rFonts w:ascii="Simplified Arabic" w:hAnsi="Simplified Arabic" w:cs="Simplified Arabic"/>
          <w:sz w:val="28"/>
          <w:szCs w:val="28"/>
        </w:rPr>
        <w:t>.</w:t>
      </w:r>
    </w:p>
    <w:p w14:paraId="79C0A3E3" w14:textId="77777777" w:rsidR="00191C27" w:rsidRPr="00476FA4" w:rsidRDefault="00191C27" w:rsidP="00191C27">
      <w:pPr>
        <w:pStyle w:val="ListParagraph"/>
        <w:numPr>
          <w:ilvl w:val="0"/>
          <w:numId w:val="17"/>
        </w:numPr>
        <w:spacing w:after="0" w:line="360" w:lineRule="auto"/>
        <w:ind w:left="340"/>
        <w:jc w:val="both"/>
        <w:rPr>
          <w:rFonts w:ascii="Simplified Arabic" w:hAnsi="Simplified Arabic" w:cs="Simplified Arabic"/>
          <w:b/>
          <w:bCs/>
          <w:sz w:val="28"/>
          <w:szCs w:val="28"/>
        </w:rPr>
      </w:pPr>
      <w:r w:rsidRPr="00476FA4">
        <w:rPr>
          <w:rFonts w:ascii="Simplified Arabic" w:hAnsi="Simplified Arabic" w:cs="Simplified Arabic"/>
          <w:b/>
          <w:bCs/>
          <w:sz w:val="28"/>
          <w:szCs w:val="28"/>
          <w:rtl/>
        </w:rPr>
        <w:t>تقديم خطط تطوير شخصية</w:t>
      </w:r>
      <w:r w:rsidRPr="00476FA4">
        <w:rPr>
          <w:rFonts w:ascii="Simplified Arabic" w:hAnsi="Simplified Arabic" w:cs="Simplified Arabic"/>
          <w:b/>
          <w:bCs/>
          <w:sz w:val="28"/>
          <w:szCs w:val="28"/>
        </w:rPr>
        <w:t xml:space="preserve"> (Personal Development Plans)</w:t>
      </w:r>
    </w:p>
    <w:p w14:paraId="6E5C41F5"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يعتمد المدير الناجح على تقديم خطط تطوير شخصية مُخصصة لكل موظف تُركّز على تحسين المهارات التي تحتاج إلى تطوير، استنادًا إلى نتائج التقييمات الدورية. إن هذه الخطط تُساعد على تقديم أهداف تدريبية واضحة، وجدول زمني محدد يُبرز المراحل التي يجب على الموظف تحقيقها، مما يُسهم في تحسين التزام الموظفين ببرامج التدريب، وتعزيز رضاهم الوظيفي بشكل ملحوظ</w:t>
      </w:r>
      <w:r w:rsidRPr="006E28D9">
        <w:rPr>
          <w:rFonts w:ascii="Simplified Arabic" w:hAnsi="Simplified Arabic" w:cs="Simplified Arabic"/>
          <w:sz w:val="28"/>
          <w:szCs w:val="28"/>
        </w:rPr>
        <w:t>.</w:t>
      </w:r>
    </w:p>
    <w:p w14:paraId="645B5601"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تقديم مكافآت وحوافز للموظفين الذين يُحققون أهداف خططهم التطويرية يُساعد على تحفيزهم على تطوير مهاراتهم بشكل مستمر، مما يُسهم في تحسين الإنتاجية، وتعزيز القدرة على تحقيق الأهداف المؤسسية بكفاءة وفاعلية. إن هذه الاستراتيجية تُبرز أهمية التأهيل العملي كأداة لتحقيق نمو مهني مستدام، وتعزيز تنافسية المؤسسة بشكل فعّال</w:t>
      </w:r>
      <w:r w:rsidRPr="006E28D9">
        <w:rPr>
          <w:rFonts w:ascii="Simplified Arabic" w:hAnsi="Simplified Arabic" w:cs="Simplified Arabic"/>
          <w:sz w:val="28"/>
          <w:szCs w:val="28"/>
        </w:rPr>
        <w:t>.</w:t>
      </w:r>
    </w:p>
    <w:p w14:paraId="1EFF43E6" w14:textId="77777777" w:rsidR="00191C27" w:rsidRPr="00476FA4" w:rsidRDefault="00191C27" w:rsidP="00191C27">
      <w:pPr>
        <w:pStyle w:val="ListParagraph"/>
        <w:numPr>
          <w:ilvl w:val="0"/>
          <w:numId w:val="17"/>
        </w:numPr>
        <w:spacing w:after="0" w:line="360" w:lineRule="auto"/>
        <w:ind w:left="340"/>
        <w:jc w:val="both"/>
        <w:rPr>
          <w:rFonts w:ascii="Simplified Arabic" w:hAnsi="Simplified Arabic" w:cs="Simplified Arabic"/>
          <w:b/>
          <w:bCs/>
          <w:sz w:val="28"/>
          <w:szCs w:val="28"/>
        </w:rPr>
      </w:pPr>
      <w:r w:rsidRPr="00476FA4">
        <w:rPr>
          <w:rFonts w:ascii="Simplified Arabic" w:hAnsi="Simplified Arabic" w:cs="Simplified Arabic"/>
          <w:b/>
          <w:bCs/>
          <w:sz w:val="28"/>
          <w:szCs w:val="28"/>
          <w:rtl/>
        </w:rPr>
        <w:t>الاجتماعات الدورية لمراجعة الأداء</w:t>
      </w:r>
      <w:r w:rsidRPr="00476FA4">
        <w:rPr>
          <w:rFonts w:ascii="Simplified Arabic" w:hAnsi="Simplified Arabic" w:cs="Simplified Arabic"/>
          <w:b/>
          <w:bCs/>
          <w:sz w:val="28"/>
          <w:szCs w:val="28"/>
        </w:rPr>
        <w:t xml:space="preserve"> (Performance Review Meetings)</w:t>
      </w:r>
    </w:p>
    <w:p w14:paraId="41DC98BC"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تعتمد المؤسسات على عقد اجتماعات دورية لمراجعة الأداء وتحديد التقدم المحرز في تحقيق الأهداف، حيث تُركز هذه الاجتماعات على تقديم ملاحظات بنّاءة، ومناقشة الصعوبات التي تواجه الموظفين في تحقيق أهدافهم، مما يُساعد على تقديم حلول فورية تُسهم في تحسين الأداء بشكل فعّال. إن هذه الاجتماعات تُسهم في تعزيز الشفافية بين الإدارة والموظفين، مما يُحفّز الموظفين على المشاركة بفعالية في تحقيق الأهداف، وتعزيز التزامهم ببرامج التدريب بشكل مستدام</w:t>
      </w:r>
      <w:r w:rsidRPr="006E28D9">
        <w:rPr>
          <w:rFonts w:ascii="Simplified Arabic" w:hAnsi="Simplified Arabic" w:cs="Simplified Arabic"/>
          <w:sz w:val="28"/>
          <w:szCs w:val="28"/>
        </w:rPr>
        <w:t>.</w:t>
      </w:r>
    </w:p>
    <w:p w14:paraId="46DC3764"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تقديم تقارير دورية تُبرز مستويات الأداء بشكل دقيق يُساعد على تحسين القدرة على اتخاذ قرارات استراتيجية تُسهم في تحسين الكفاءة التشغيلية، وتقليل التكاليف المرتبطة بالأخطاء التشغيلية، مما يُبرز أهمية هذه الاستراتيجية في تحسين الأداء المؤسسي، وتعزيز تنافسية المؤسسة بشكل مستدام</w:t>
      </w:r>
      <w:r w:rsidRPr="006E28D9">
        <w:rPr>
          <w:rFonts w:ascii="Simplified Arabic" w:hAnsi="Simplified Arabic" w:cs="Simplified Arabic"/>
          <w:sz w:val="28"/>
          <w:szCs w:val="28"/>
        </w:rPr>
        <w:t>.</w:t>
      </w:r>
    </w:p>
    <w:p w14:paraId="0945E208"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lastRenderedPageBreak/>
        <w:t>تُبرز هذه النقطة أن التقييمات الدورية، تحليل النتائج، وتحديد جوانب التحسين تُعتبر من الركائز الأساسية التي يعتمد عليها المدير الناجح لتحقيق التأهيل العملي بشكل فعّال، مما يُسهم في تحسين الأداء المؤسسي، وتعزيز تنافسية المؤسسة بشكل مستدام. إن تقديم خطط تطوير شخصية، استخدام مؤشرات أداء رئيسية، وتقديم تغذية راجعة مستمرة يُساعد على تحسين مهارات الموظفين بشكل مستدام، وتعزيز التزامهم بأهداف المؤسسة، مما يُبرز أهمية هذه الاستراتيجيات في تحقيق نمو مستدام، وتعزيز تنافسية المؤسسة بشكل فعّال</w:t>
      </w:r>
      <w:r w:rsidRPr="006E28D9">
        <w:rPr>
          <w:rFonts w:ascii="Simplified Arabic" w:hAnsi="Simplified Arabic" w:cs="Simplified Arabic"/>
          <w:sz w:val="28"/>
          <w:szCs w:val="28"/>
        </w:rPr>
        <w:t>.</w:t>
      </w:r>
    </w:p>
    <w:p w14:paraId="58FCF332"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كما أن الاستثمار في أدوات تحليل البيانات والتدريب المخصص يُساعد على تقديم برامج تدريبية تُركز على سد الفجوات المهارية بشكل فعّال، مما يُسهم في تحقيق أهداف التأهيل العملي بكفاءة، وتعزيز قدرة المؤسسة على التكيف مع التغيرات السريعة في بيئة العمل</w:t>
      </w:r>
      <w:r w:rsidRPr="006E28D9">
        <w:rPr>
          <w:rFonts w:ascii="Simplified Arabic" w:hAnsi="Simplified Arabic" w:cs="Simplified Arabic"/>
          <w:sz w:val="28"/>
          <w:szCs w:val="28"/>
        </w:rPr>
        <w:t>.</w:t>
      </w:r>
    </w:p>
    <w:p w14:paraId="7B0A9808" w14:textId="77777777" w:rsidR="00191C27" w:rsidRPr="00476FA4" w:rsidRDefault="00191C27" w:rsidP="00191C27">
      <w:pPr>
        <w:spacing w:after="0" w:line="360" w:lineRule="auto"/>
        <w:jc w:val="both"/>
        <w:rPr>
          <w:rFonts w:ascii="Simplified Arabic" w:hAnsi="Simplified Arabic" w:cs="Simplified Arabic"/>
          <w:sz w:val="28"/>
          <w:szCs w:val="28"/>
        </w:rPr>
      </w:pPr>
    </w:p>
    <w:p w14:paraId="60776710" w14:textId="77777777" w:rsidR="00191C27" w:rsidRDefault="00191C27" w:rsidP="00191C27">
      <w:pPr>
        <w:spacing w:after="0" w:line="360" w:lineRule="auto"/>
        <w:jc w:val="both"/>
        <w:rPr>
          <w:rFonts w:ascii="Simplified Arabic" w:hAnsi="Simplified Arabic" w:cs="Simplified Arabic"/>
          <w:sz w:val="28"/>
          <w:szCs w:val="28"/>
        </w:rPr>
      </w:pPr>
    </w:p>
    <w:p w14:paraId="5FB9A9E7" w14:textId="77777777" w:rsidR="00191C27" w:rsidRPr="005A0163" w:rsidRDefault="00191C27" w:rsidP="00191C27">
      <w:pPr>
        <w:spacing w:after="0" w:line="360" w:lineRule="auto"/>
        <w:jc w:val="center"/>
        <w:rPr>
          <w:rFonts w:ascii="Simplified Arabic" w:hAnsi="Simplified Arabic" w:cs="Simplified Arabic"/>
          <w:b/>
          <w:bCs/>
          <w:sz w:val="32"/>
          <w:szCs w:val="32"/>
          <w:rtl/>
        </w:rPr>
      </w:pPr>
      <w:r>
        <w:rPr>
          <w:rFonts w:ascii="Simplified Arabic" w:hAnsi="Simplified Arabic" w:cs="Simplified Arabic"/>
          <w:sz w:val="28"/>
          <w:szCs w:val="28"/>
          <w:rtl/>
        </w:rPr>
        <w:br w:type="column"/>
      </w:r>
      <w:r w:rsidRPr="005A0163">
        <w:rPr>
          <w:rFonts w:ascii="Simplified Arabic" w:hAnsi="Simplified Arabic" w:cs="Simplified Arabic"/>
          <w:b/>
          <w:bCs/>
          <w:sz w:val="32"/>
          <w:szCs w:val="32"/>
          <w:rtl/>
        </w:rPr>
        <w:lastRenderedPageBreak/>
        <w:t>الفصل الخامس</w:t>
      </w:r>
    </w:p>
    <w:p w14:paraId="70B7DBA1" w14:textId="77777777" w:rsidR="00191C27" w:rsidRPr="005A0163" w:rsidRDefault="00191C27" w:rsidP="00191C27">
      <w:pPr>
        <w:spacing w:after="0" w:line="360" w:lineRule="auto"/>
        <w:jc w:val="center"/>
        <w:rPr>
          <w:rFonts w:ascii="Simplified Arabic" w:hAnsi="Simplified Arabic" w:cs="Simplified Arabic"/>
          <w:b/>
          <w:bCs/>
          <w:sz w:val="32"/>
          <w:szCs w:val="32"/>
        </w:rPr>
      </w:pPr>
      <w:r w:rsidRPr="005A0163">
        <w:rPr>
          <w:rFonts w:ascii="Simplified Arabic" w:hAnsi="Simplified Arabic" w:cs="Simplified Arabic"/>
          <w:b/>
          <w:bCs/>
          <w:sz w:val="32"/>
          <w:szCs w:val="32"/>
          <w:rtl/>
        </w:rPr>
        <w:t>التحديات التي تواجه المدير في عملية التأهيل</w:t>
      </w:r>
    </w:p>
    <w:p w14:paraId="5871B216" w14:textId="77777777" w:rsidR="00191C27" w:rsidRPr="00713D43" w:rsidRDefault="00191C27" w:rsidP="00191C27">
      <w:pPr>
        <w:pStyle w:val="ListParagraph"/>
        <w:numPr>
          <w:ilvl w:val="0"/>
          <w:numId w:val="21"/>
        </w:numPr>
        <w:spacing w:after="0" w:line="360" w:lineRule="auto"/>
        <w:ind w:left="340"/>
        <w:jc w:val="both"/>
        <w:rPr>
          <w:rFonts w:ascii="Simplified Arabic" w:hAnsi="Simplified Arabic" w:cs="Simplified Arabic"/>
          <w:b/>
          <w:bCs/>
          <w:sz w:val="28"/>
          <w:szCs w:val="28"/>
        </w:rPr>
      </w:pPr>
      <w:r w:rsidRPr="00713D43">
        <w:rPr>
          <w:rFonts w:ascii="Simplified Arabic" w:hAnsi="Simplified Arabic" w:cs="Simplified Arabic"/>
          <w:b/>
          <w:bCs/>
          <w:sz w:val="28"/>
          <w:szCs w:val="28"/>
          <w:rtl/>
        </w:rPr>
        <w:t>التحديات الداخلية</w:t>
      </w:r>
    </w:p>
    <w:p w14:paraId="1CC9E6E9" w14:textId="77777777" w:rsidR="00191C27" w:rsidRPr="00713D43" w:rsidRDefault="00191C27" w:rsidP="00191C27">
      <w:pPr>
        <w:spacing w:after="0" w:line="360" w:lineRule="auto"/>
        <w:jc w:val="both"/>
        <w:rPr>
          <w:rFonts w:ascii="Simplified Arabic" w:hAnsi="Simplified Arabic" w:cs="Simplified Arabic"/>
          <w:b/>
          <w:bCs/>
          <w:sz w:val="28"/>
          <w:szCs w:val="28"/>
        </w:rPr>
      </w:pPr>
      <w:r w:rsidRPr="00713D43">
        <w:rPr>
          <w:rFonts w:ascii="Simplified Arabic" w:hAnsi="Simplified Arabic" w:cs="Simplified Arabic"/>
          <w:b/>
          <w:bCs/>
          <w:sz w:val="28"/>
          <w:szCs w:val="28"/>
          <w:rtl/>
        </w:rPr>
        <w:t>مقاومة التغيير من قبل الموظفين</w:t>
      </w:r>
      <w:r w:rsidRPr="00713D43">
        <w:rPr>
          <w:rFonts w:ascii="Simplified Arabic" w:hAnsi="Simplified Arabic" w:cs="Simplified Arabic"/>
          <w:b/>
          <w:bCs/>
          <w:sz w:val="28"/>
          <w:szCs w:val="28"/>
        </w:rPr>
        <w:t xml:space="preserve"> (Employee Resistance to Change)</w:t>
      </w:r>
    </w:p>
    <w:p w14:paraId="08AC4839"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تُعتبر مقاومة التغيير من أبرز التحديات الداخلية التي تُواجه المؤسسات عند تطبيق برامج التأهيل، حيث يُفضّل بعض الموظفين الاستمرار في أداء مهامهم بالطريقة التقليدية، بسبب الخوف من الفشل أو عدم القدرة على التكيف مع التغييرات الجديدة. إن هذه المقاومة تُؤثر بشكل مباشر على فعالية برامج التأهيل، حيث يُعزف الموظفون عن حضور الدورات التدريبية أو تبني أدوات وأساليب عمل جديدة، مما يُسهم في تقليل الكفاءة التشغيلية، وإبطاء وتيرة تحقيق الأهداف المؤسسية</w:t>
      </w:r>
      <w:r w:rsidRPr="006E28D9">
        <w:rPr>
          <w:rFonts w:ascii="Simplified Arabic" w:hAnsi="Simplified Arabic" w:cs="Simplified Arabic"/>
          <w:sz w:val="28"/>
          <w:szCs w:val="28"/>
        </w:rPr>
        <w:t>.</w:t>
      </w:r>
    </w:p>
    <w:p w14:paraId="545B626F" w14:textId="77777777" w:rsidR="00191C27" w:rsidRPr="00713D43" w:rsidRDefault="00191C27" w:rsidP="00191C27">
      <w:pPr>
        <w:pStyle w:val="ListParagraph"/>
        <w:numPr>
          <w:ilvl w:val="0"/>
          <w:numId w:val="22"/>
        </w:numPr>
        <w:spacing w:after="0" w:line="360" w:lineRule="auto"/>
        <w:ind w:left="430"/>
        <w:jc w:val="both"/>
        <w:rPr>
          <w:rFonts w:ascii="Simplified Arabic" w:hAnsi="Simplified Arabic" w:cs="Simplified Arabic"/>
          <w:b/>
          <w:bCs/>
          <w:sz w:val="28"/>
          <w:szCs w:val="28"/>
        </w:rPr>
      </w:pPr>
      <w:r w:rsidRPr="00713D43">
        <w:rPr>
          <w:rFonts w:ascii="Simplified Arabic" w:hAnsi="Simplified Arabic" w:cs="Simplified Arabic"/>
          <w:b/>
          <w:bCs/>
          <w:sz w:val="28"/>
          <w:szCs w:val="28"/>
        </w:rPr>
        <w:t xml:space="preserve"> </w:t>
      </w:r>
      <w:r w:rsidRPr="00713D43">
        <w:rPr>
          <w:rFonts w:ascii="Simplified Arabic" w:hAnsi="Simplified Arabic" w:cs="Simplified Arabic"/>
          <w:b/>
          <w:bCs/>
          <w:sz w:val="28"/>
          <w:szCs w:val="28"/>
          <w:rtl/>
        </w:rPr>
        <w:t>أسباب مقاومة التغيير</w:t>
      </w:r>
    </w:p>
    <w:p w14:paraId="50DC3136"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تنبع مقاومة التغيير في الغالب من عدة عوامل نفسية وتنظيمية، من أبرزها</w:t>
      </w:r>
      <w:r w:rsidRPr="006E28D9">
        <w:rPr>
          <w:rFonts w:ascii="Simplified Arabic" w:hAnsi="Simplified Arabic" w:cs="Simplified Arabic"/>
          <w:sz w:val="28"/>
          <w:szCs w:val="28"/>
        </w:rPr>
        <w:t>:</w:t>
      </w:r>
    </w:p>
    <w:p w14:paraId="2A58CC3F" w14:textId="77777777" w:rsidR="00191C27" w:rsidRPr="00713D43" w:rsidRDefault="00191C27" w:rsidP="00191C27">
      <w:pPr>
        <w:numPr>
          <w:ilvl w:val="0"/>
          <w:numId w:val="18"/>
        </w:numPr>
        <w:spacing w:after="0" w:line="360" w:lineRule="auto"/>
        <w:jc w:val="both"/>
        <w:rPr>
          <w:rFonts w:ascii="Simplified Arabic" w:hAnsi="Simplified Arabic" w:cs="Simplified Arabic"/>
          <w:sz w:val="28"/>
          <w:szCs w:val="28"/>
        </w:rPr>
      </w:pPr>
      <w:r w:rsidRPr="00713D43">
        <w:rPr>
          <w:rFonts w:ascii="Simplified Arabic" w:hAnsi="Simplified Arabic" w:cs="Simplified Arabic"/>
          <w:b/>
          <w:bCs/>
          <w:sz w:val="28"/>
          <w:szCs w:val="28"/>
          <w:rtl/>
        </w:rPr>
        <w:t>الخوف من المجهول</w:t>
      </w:r>
      <w:r w:rsidRPr="00713D43">
        <w:rPr>
          <w:rFonts w:ascii="Simplified Arabic" w:hAnsi="Simplified Arabic" w:cs="Simplified Arabic"/>
          <w:b/>
          <w:bCs/>
          <w:sz w:val="28"/>
          <w:szCs w:val="28"/>
        </w:rPr>
        <w:t>:</w:t>
      </w:r>
      <w:r w:rsidRPr="00713D43">
        <w:rPr>
          <w:rFonts w:ascii="Simplified Arabic" w:hAnsi="Simplified Arabic" w:cs="Simplified Arabic"/>
          <w:sz w:val="28"/>
          <w:szCs w:val="28"/>
        </w:rPr>
        <w:t xml:space="preserve"> </w:t>
      </w:r>
      <w:r w:rsidRPr="00713D43">
        <w:rPr>
          <w:rFonts w:ascii="Simplified Arabic" w:hAnsi="Simplified Arabic" w:cs="Simplified Arabic"/>
          <w:sz w:val="28"/>
          <w:szCs w:val="28"/>
          <w:rtl/>
        </w:rPr>
        <w:t>حيث يشعر الموظفون بالقلق إزاء تأثير التغييرات الجديدة على مهامهم أو مناصبهم الوظيفية، مما يُسهم في زيادة مقاومتهم للتغيير</w:t>
      </w:r>
      <w:r w:rsidRPr="00713D43">
        <w:rPr>
          <w:rFonts w:ascii="Simplified Arabic" w:hAnsi="Simplified Arabic" w:cs="Simplified Arabic"/>
          <w:sz w:val="28"/>
          <w:szCs w:val="28"/>
        </w:rPr>
        <w:t>.</w:t>
      </w:r>
    </w:p>
    <w:p w14:paraId="2BA04862" w14:textId="77777777" w:rsidR="00191C27" w:rsidRPr="00713D43" w:rsidRDefault="00191C27" w:rsidP="00191C27">
      <w:pPr>
        <w:numPr>
          <w:ilvl w:val="0"/>
          <w:numId w:val="18"/>
        </w:numPr>
        <w:spacing w:after="0" w:line="360" w:lineRule="auto"/>
        <w:jc w:val="both"/>
        <w:rPr>
          <w:rFonts w:ascii="Simplified Arabic" w:hAnsi="Simplified Arabic" w:cs="Simplified Arabic"/>
          <w:sz w:val="28"/>
          <w:szCs w:val="28"/>
        </w:rPr>
      </w:pPr>
      <w:r w:rsidRPr="00713D43">
        <w:rPr>
          <w:rFonts w:ascii="Simplified Arabic" w:hAnsi="Simplified Arabic" w:cs="Simplified Arabic"/>
          <w:b/>
          <w:bCs/>
          <w:sz w:val="28"/>
          <w:szCs w:val="28"/>
          <w:rtl/>
        </w:rPr>
        <w:t>غياب التواصل الواضح</w:t>
      </w:r>
      <w:r w:rsidRPr="00713D43">
        <w:rPr>
          <w:rFonts w:ascii="Simplified Arabic" w:hAnsi="Simplified Arabic" w:cs="Simplified Arabic"/>
          <w:b/>
          <w:bCs/>
          <w:sz w:val="28"/>
          <w:szCs w:val="28"/>
        </w:rPr>
        <w:t>:</w:t>
      </w:r>
      <w:r w:rsidRPr="00713D43">
        <w:rPr>
          <w:rFonts w:ascii="Simplified Arabic" w:hAnsi="Simplified Arabic" w:cs="Simplified Arabic"/>
          <w:sz w:val="28"/>
          <w:szCs w:val="28"/>
        </w:rPr>
        <w:t xml:space="preserve"> </w:t>
      </w:r>
      <w:r w:rsidRPr="00713D43">
        <w:rPr>
          <w:rFonts w:ascii="Simplified Arabic" w:hAnsi="Simplified Arabic" w:cs="Simplified Arabic"/>
          <w:sz w:val="28"/>
          <w:szCs w:val="28"/>
          <w:rtl/>
        </w:rPr>
        <w:t>يُعتبر غياب التواصل الفعّال من الإدارة بشأن أهداف التغيير وفوائده من أبرز العوامل التي تُسهم في تعزيز مقاومة الموظفين، حيث أن عدم وضوح الرؤية يُؤدي إلى تفاقم الشائعات والمخاوف غير المبررة</w:t>
      </w:r>
      <w:r w:rsidRPr="00713D43">
        <w:rPr>
          <w:rFonts w:ascii="Simplified Arabic" w:hAnsi="Simplified Arabic" w:cs="Simplified Arabic"/>
          <w:sz w:val="28"/>
          <w:szCs w:val="28"/>
        </w:rPr>
        <w:t>.</w:t>
      </w:r>
    </w:p>
    <w:p w14:paraId="3F05939F" w14:textId="77777777" w:rsidR="00191C27" w:rsidRPr="00713D43" w:rsidRDefault="00191C27" w:rsidP="00191C27">
      <w:pPr>
        <w:numPr>
          <w:ilvl w:val="0"/>
          <w:numId w:val="18"/>
        </w:numPr>
        <w:spacing w:after="0" w:line="360" w:lineRule="auto"/>
        <w:jc w:val="both"/>
        <w:rPr>
          <w:rFonts w:ascii="Simplified Arabic" w:hAnsi="Simplified Arabic" w:cs="Simplified Arabic"/>
          <w:sz w:val="28"/>
          <w:szCs w:val="28"/>
        </w:rPr>
      </w:pPr>
      <w:r w:rsidRPr="00713D43">
        <w:rPr>
          <w:rFonts w:ascii="Simplified Arabic" w:hAnsi="Simplified Arabic" w:cs="Simplified Arabic"/>
          <w:b/>
          <w:bCs/>
          <w:sz w:val="28"/>
          <w:szCs w:val="28"/>
          <w:rtl/>
        </w:rPr>
        <w:lastRenderedPageBreak/>
        <w:t>التمسك بالعادات القديمة</w:t>
      </w:r>
      <w:r w:rsidRPr="00713D43">
        <w:rPr>
          <w:rFonts w:ascii="Simplified Arabic" w:hAnsi="Simplified Arabic" w:cs="Simplified Arabic"/>
          <w:b/>
          <w:bCs/>
          <w:sz w:val="28"/>
          <w:szCs w:val="28"/>
        </w:rPr>
        <w:t>:</w:t>
      </w:r>
      <w:r w:rsidRPr="00713D43">
        <w:rPr>
          <w:rFonts w:ascii="Simplified Arabic" w:hAnsi="Simplified Arabic" w:cs="Simplified Arabic"/>
          <w:sz w:val="28"/>
          <w:szCs w:val="28"/>
        </w:rPr>
        <w:t xml:space="preserve"> </w:t>
      </w:r>
      <w:r w:rsidRPr="00713D43">
        <w:rPr>
          <w:rFonts w:ascii="Simplified Arabic" w:hAnsi="Simplified Arabic" w:cs="Simplified Arabic"/>
          <w:sz w:val="28"/>
          <w:szCs w:val="28"/>
          <w:rtl/>
        </w:rPr>
        <w:t>يُفضّل بعض الموظفين الاستمرار في أداء مهامهم بالطريقة التقليدية، بسبب شعورهم بالراحة والأمان، مما يُسهم في مقاومة أي تغيير يتطلب تعلم مهارات جديدة أو تغيير أساليب العمل المعتادة</w:t>
      </w:r>
      <w:r w:rsidRPr="00713D43">
        <w:rPr>
          <w:rFonts w:ascii="Simplified Arabic" w:hAnsi="Simplified Arabic" w:cs="Simplified Arabic"/>
          <w:sz w:val="28"/>
          <w:szCs w:val="28"/>
        </w:rPr>
        <w:t>.</w:t>
      </w:r>
    </w:p>
    <w:p w14:paraId="53FD0132"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أظهرت الدراسات أن المؤسسات التي لا تعتمد على استراتيجيات فعّالة لإدارة مقاومة التغيير تُواجه انخفاضًا في الإنتاجية بنسبة تصل إلى 20%، وارتفاعًا في معدلات الدوران الوظيفي بنسبة تصل إلى 15</w:t>
      </w:r>
      <w:r w:rsidRPr="006E28D9">
        <w:rPr>
          <w:rFonts w:ascii="Simplified Arabic" w:hAnsi="Simplified Arabic" w:cs="Simplified Arabic"/>
          <w:sz w:val="28"/>
          <w:szCs w:val="28"/>
        </w:rPr>
        <w:t>%</w:t>
      </w:r>
      <w:r w:rsidRPr="006E28D9">
        <w:rPr>
          <w:rFonts w:ascii="Simplified Arabic" w:hAnsi="Simplified Arabic" w:cs="Simplified Arabic"/>
          <w:sz w:val="28"/>
          <w:szCs w:val="28"/>
          <w:rtl/>
        </w:rPr>
        <w:t>، مما يُبرز أهمية مواجهة هذه التحديات بشكل فعّال</w:t>
      </w:r>
      <w:r w:rsidRPr="006E28D9">
        <w:rPr>
          <w:rFonts w:ascii="Simplified Arabic" w:hAnsi="Simplified Arabic" w:cs="Simplified Arabic"/>
          <w:sz w:val="28"/>
          <w:szCs w:val="28"/>
        </w:rPr>
        <w:t>.</w:t>
      </w:r>
    </w:p>
    <w:p w14:paraId="2C23AB1D" w14:textId="77777777" w:rsidR="00191C27" w:rsidRPr="00713D43" w:rsidRDefault="00191C27" w:rsidP="00191C27">
      <w:pPr>
        <w:pStyle w:val="ListParagraph"/>
        <w:numPr>
          <w:ilvl w:val="0"/>
          <w:numId w:val="22"/>
        </w:numPr>
        <w:spacing w:after="0" w:line="360" w:lineRule="auto"/>
        <w:ind w:left="430"/>
        <w:jc w:val="both"/>
        <w:rPr>
          <w:rFonts w:ascii="Simplified Arabic" w:hAnsi="Simplified Arabic" w:cs="Simplified Arabic"/>
          <w:b/>
          <w:bCs/>
          <w:sz w:val="28"/>
          <w:szCs w:val="28"/>
        </w:rPr>
      </w:pPr>
      <w:r w:rsidRPr="00713D43">
        <w:rPr>
          <w:rFonts w:ascii="Simplified Arabic" w:hAnsi="Simplified Arabic" w:cs="Simplified Arabic"/>
          <w:b/>
          <w:bCs/>
          <w:sz w:val="28"/>
          <w:szCs w:val="28"/>
          <w:rtl/>
        </w:rPr>
        <w:t>استراتيجيات التغلب على مقاومة التغيير</w:t>
      </w:r>
    </w:p>
    <w:p w14:paraId="6F684A1B" w14:textId="77777777" w:rsidR="00191C27" w:rsidRPr="006E28D9" w:rsidRDefault="00191C27" w:rsidP="00191C27">
      <w:p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يعتمد المدير الناجح على استراتيجيات متكاملة للتغلب على مقاومة التغيير، من أبرزها</w:t>
      </w:r>
      <w:r w:rsidRPr="006E28D9">
        <w:rPr>
          <w:rFonts w:ascii="Simplified Arabic" w:hAnsi="Simplified Arabic" w:cs="Simplified Arabic"/>
          <w:sz w:val="28"/>
          <w:szCs w:val="28"/>
        </w:rPr>
        <w:t>:</w:t>
      </w:r>
    </w:p>
    <w:p w14:paraId="0EEFCE18" w14:textId="77777777" w:rsidR="00191C27" w:rsidRPr="006E28D9" w:rsidRDefault="00191C27" w:rsidP="00191C27">
      <w:pPr>
        <w:numPr>
          <w:ilvl w:val="0"/>
          <w:numId w:val="19"/>
        </w:num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التواصل الفعّال</w:t>
      </w:r>
      <w:r w:rsidRPr="006E28D9">
        <w:rPr>
          <w:rFonts w:ascii="Simplified Arabic" w:hAnsi="Simplified Arabic" w:cs="Simplified Arabic"/>
          <w:sz w:val="28"/>
          <w:szCs w:val="28"/>
        </w:rPr>
        <w:t xml:space="preserve">: </w:t>
      </w:r>
      <w:r w:rsidRPr="006E28D9">
        <w:rPr>
          <w:rFonts w:ascii="Simplified Arabic" w:hAnsi="Simplified Arabic" w:cs="Simplified Arabic"/>
          <w:sz w:val="28"/>
          <w:szCs w:val="28"/>
          <w:rtl/>
        </w:rPr>
        <w:t>يعتمد على تقديم شرح مفصّل لأهداف التغيير وفوائده، مما يُساعد على تقليل الشائعات والمخاوف، ويُحفّز الموظفين على المشاركة بفعالية في برامج التأهيل. إن عقد اجتماعات دورية، نشرات إخبارية، أو فيديوهات توضيحية يُساعد على تقديم معلومات شاملة تُبرز أهمية التغيير في تحسين ظروف العمل، وزيادة الفرص المهنية للموظفين</w:t>
      </w:r>
      <w:r w:rsidRPr="006E28D9">
        <w:rPr>
          <w:rFonts w:ascii="Simplified Arabic" w:hAnsi="Simplified Arabic" w:cs="Simplified Arabic"/>
          <w:sz w:val="28"/>
          <w:szCs w:val="28"/>
        </w:rPr>
        <w:t>.</w:t>
      </w:r>
    </w:p>
    <w:p w14:paraId="20C231EF" w14:textId="77777777" w:rsidR="00191C27" w:rsidRPr="006E28D9" w:rsidRDefault="00191C27" w:rsidP="00191C27">
      <w:pPr>
        <w:numPr>
          <w:ilvl w:val="0"/>
          <w:numId w:val="19"/>
        </w:numPr>
        <w:spacing w:after="0" w:line="360" w:lineRule="auto"/>
        <w:jc w:val="both"/>
        <w:rPr>
          <w:rFonts w:ascii="Simplified Arabic" w:hAnsi="Simplified Arabic" w:cs="Simplified Arabic"/>
          <w:sz w:val="28"/>
          <w:szCs w:val="28"/>
        </w:rPr>
      </w:pPr>
      <w:r w:rsidRPr="006E28D9">
        <w:rPr>
          <w:rFonts w:ascii="Simplified Arabic" w:hAnsi="Simplified Arabic" w:cs="Simplified Arabic"/>
          <w:sz w:val="28"/>
          <w:szCs w:val="28"/>
          <w:rtl/>
        </w:rPr>
        <w:t>المشاركة في صنع القرار</w:t>
      </w:r>
      <w:r w:rsidRPr="006E28D9">
        <w:rPr>
          <w:rFonts w:ascii="Simplified Arabic" w:hAnsi="Simplified Arabic" w:cs="Simplified Arabic"/>
          <w:sz w:val="28"/>
          <w:szCs w:val="28"/>
        </w:rPr>
        <w:t xml:space="preserve">: </w:t>
      </w:r>
      <w:r w:rsidRPr="006E28D9">
        <w:rPr>
          <w:rFonts w:ascii="Simplified Arabic" w:hAnsi="Simplified Arabic" w:cs="Simplified Arabic"/>
          <w:sz w:val="28"/>
          <w:szCs w:val="28"/>
          <w:rtl/>
        </w:rPr>
        <w:t>يُساعد إشراك الموظفين في مناقشة التغييرات المقترحة وتقديم مقترحاتهم وآرائهم على تقليل المقاومة، حيث يشعرون بأنهم جزء من عملية التغيير، وليسوا مجرّد منفّذين لها. إن هذه الاستراتيجية تُسهم في تحسين التزام الموظفين بالتغيير، وتعزيز شعورهم بالمسؤولية</w:t>
      </w:r>
      <w:r w:rsidRPr="006E28D9">
        <w:rPr>
          <w:rFonts w:ascii="Simplified Arabic" w:hAnsi="Simplified Arabic" w:cs="Simplified Arabic"/>
          <w:sz w:val="28"/>
          <w:szCs w:val="28"/>
        </w:rPr>
        <w:t>.</w:t>
      </w:r>
    </w:p>
    <w:p w14:paraId="55024EAD" w14:textId="77777777" w:rsidR="00191C27" w:rsidRPr="00E8168C" w:rsidRDefault="00191C27" w:rsidP="00191C27">
      <w:pPr>
        <w:numPr>
          <w:ilvl w:val="0"/>
          <w:numId w:val="19"/>
        </w:num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التدريب التدريجي</w:t>
      </w:r>
      <w:r w:rsidRPr="00E8168C">
        <w:rPr>
          <w:rFonts w:ascii="Simplified Arabic" w:hAnsi="Simplified Arabic" w:cs="Simplified Arabic"/>
          <w:sz w:val="28"/>
          <w:szCs w:val="28"/>
        </w:rPr>
        <w:t xml:space="preserve">: </w:t>
      </w:r>
      <w:r w:rsidRPr="00E8168C">
        <w:rPr>
          <w:rFonts w:ascii="Simplified Arabic" w:hAnsi="Simplified Arabic" w:cs="Simplified Arabic"/>
          <w:sz w:val="28"/>
          <w:szCs w:val="28"/>
          <w:rtl/>
        </w:rPr>
        <w:t>يعتمد المدير الناجح على تقديم برامج تدريبية مُتدرجة تُساعد الموظفين على التكيف مع التغييرات بشكل سلس، مما يُسهم في تحسين قدرتهم على استيعاب الأدوات والأساليب الجديدة بشكل فعّال، ويُقلّل من حدة مقاومة التغيير</w:t>
      </w:r>
      <w:r w:rsidRPr="00E8168C">
        <w:rPr>
          <w:rFonts w:ascii="Simplified Arabic" w:hAnsi="Simplified Arabic" w:cs="Simplified Arabic"/>
          <w:sz w:val="28"/>
          <w:szCs w:val="28"/>
        </w:rPr>
        <w:t>.</w:t>
      </w:r>
    </w:p>
    <w:p w14:paraId="54912D2C" w14:textId="77777777" w:rsidR="00191C27" w:rsidRDefault="00191C27" w:rsidP="00191C27">
      <w:pPr>
        <w:spacing w:after="0" w:line="360" w:lineRule="auto"/>
        <w:jc w:val="both"/>
        <w:rPr>
          <w:rFonts w:ascii="Simplified Arabic" w:hAnsi="Simplified Arabic" w:cs="Simplified Arabic"/>
          <w:sz w:val="28"/>
          <w:szCs w:val="28"/>
          <w:rtl/>
        </w:rPr>
      </w:pPr>
      <w:r w:rsidRPr="00E8168C">
        <w:rPr>
          <w:rFonts w:ascii="Simplified Arabic" w:hAnsi="Simplified Arabic" w:cs="Simplified Arabic"/>
          <w:sz w:val="28"/>
          <w:szCs w:val="28"/>
          <w:rtl/>
        </w:rPr>
        <w:lastRenderedPageBreak/>
        <w:t>أظهرت الدراسات أن المؤسسات التي تعتمد على هذه الاستراتيجيات تُحقق تحسينًا في رضا الموظفين بنسبة تصل إلى 30%، وتقليلًا في نسبة مقاومة التغيير بنسبة تصل إلى 25</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أهمية إدارة مقاومة التغيير كأداة لتحقيق نجاح برامج التأهيل بكفاءة وفاعلية</w:t>
      </w:r>
      <w:r w:rsidRPr="00E8168C">
        <w:rPr>
          <w:rFonts w:ascii="Simplified Arabic" w:hAnsi="Simplified Arabic" w:cs="Simplified Arabic"/>
          <w:sz w:val="28"/>
          <w:szCs w:val="28"/>
        </w:rPr>
        <w:t>.</w:t>
      </w:r>
    </w:p>
    <w:p w14:paraId="607EC128" w14:textId="77777777" w:rsidR="00191C27" w:rsidRPr="00E8168C" w:rsidRDefault="00191C27" w:rsidP="00191C27">
      <w:pPr>
        <w:spacing w:after="0" w:line="360" w:lineRule="auto"/>
        <w:jc w:val="both"/>
        <w:rPr>
          <w:rFonts w:ascii="Simplified Arabic" w:hAnsi="Simplified Arabic" w:cs="Simplified Arabic"/>
          <w:sz w:val="28"/>
          <w:szCs w:val="28"/>
        </w:rPr>
      </w:pPr>
    </w:p>
    <w:p w14:paraId="79C50301" w14:textId="77777777" w:rsidR="00191C27" w:rsidRPr="00713D43" w:rsidRDefault="00191C27" w:rsidP="00191C27">
      <w:pPr>
        <w:spacing w:after="0" w:line="360" w:lineRule="auto"/>
        <w:jc w:val="both"/>
        <w:rPr>
          <w:rFonts w:ascii="Simplified Arabic" w:hAnsi="Simplified Arabic" w:cs="Simplified Arabic"/>
          <w:sz w:val="28"/>
          <w:szCs w:val="28"/>
        </w:rPr>
      </w:pPr>
    </w:p>
    <w:p w14:paraId="161137A6" w14:textId="77777777" w:rsidR="00191C27" w:rsidRPr="00713D43" w:rsidRDefault="00191C27" w:rsidP="00191C27">
      <w:pPr>
        <w:pStyle w:val="ListParagraph"/>
        <w:numPr>
          <w:ilvl w:val="0"/>
          <w:numId w:val="5"/>
        </w:numPr>
        <w:spacing w:after="0" w:line="360" w:lineRule="auto"/>
        <w:ind w:left="430"/>
        <w:jc w:val="both"/>
        <w:rPr>
          <w:rFonts w:ascii="Simplified Arabic" w:hAnsi="Simplified Arabic" w:cs="Simplified Arabic"/>
          <w:b/>
          <w:bCs/>
          <w:sz w:val="28"/>
          <w:szCs w:val="28"/>
        </w:rPr>
      </w:pPr>
      <w:r w:rsidRPr="00713D43">
        <w:rPr>
          <w:rFonts w:ascii="Simplified Arabic" w:hAnsi="Simplified Arabic" w:cs="Simplified Arabic"/>
          <w:b/>
          <w:bCs/>
          <w:sz w:val="28"/>
          <w:szCs w:val="28"/>
          <w:rtl/>
        </w:rPr>
        <w:t>نقص الموارد والميزانيات</w:t>
      </w:r>
      <w:r w:rsidRPr="00713D43">
        <w:rPr>
          <w:rFonts w:ascii="Simplified Arabic" w:hAnsi="Simplified Arabic" w:cs="Simplified Arabic"/>
          <w:b/>
          <w:bCs/>
          <w:sz w:val="28"/>
          <w:szCs w:val="28"/>
        </w:rPr>
        <w:t xml:space="preserve"> (Lack of Resources and Budgets)</w:t>
      </w:r>
    </w:p>
    <w:p w14:paraId="2D909F91" w14:textId="77777777" w:rsidR="00191C27" w:rsidRPr="00713D43" w:rsidRDefault="00191C27" w:rsidP="00191C27">
      <w:pPr>
        <w:pStyle w:val="ListParagraph"/>
        <w:numPr>
          <w:ilvl w:val="0"/>
          <w:numId w:val="23"/>
        </w:numPr>
        <w:spacing w:after="0" w:line="360" w:lineRule="auto"/>
        <w:jc w:val="both"/>
        <w:rPr>
          <w:rFonts w:ascii="Simplified Arabic" w:hAnsi="Simplified Arabic" w:cs="Simplified Arabic"/>
          <w:b/>
          <w:bCs/>
          <w:sz w:val="28"/>
          <w:szCs w:val="28"/>
        </w:rPr>
      </w:pPr>
      <w:r w:rsidRPr="00713D43">
        <w:rPr>
          <w:rFonts w:ascii="Simplified Arabic" w:hAnsi="Simplified Arabic" w:cs="Simplified Arabic"/>
          <w:b/>
          <w:bCs/>
          <w:sz w:val="28"/>
          <w:szCs w:val="28"/>
          <w:rtl/>
        </w:rPr>
        <w:t>تأثير نقص الموارد والميزانيات على برامج التأهيل</w:t>
      </w:r>
    </w:p>
    <w:p w14:paraId="2046435D"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يُعتبر نقص الموارد والميزانيات من أبرز التحديات التي تُواجه المؤسسات عند تنفيذ برامج التأهيل، حيث أن عدم توفر ميزانيات كافية يُؤدي إلى تقليص عدد الدورات التدريبية، أو تقديم برامج تأهيل تُركز فقط على المهارات الأساسية دون التعمّق في المهارات الفنية أو الإدارية المتقدمة. إن هذه المشكلة تُؤثر بشكل مباشر على جودة برامج التأهيل، وتُقلّل من فعالية الجهود المبذولة لتحسين كفاءة الموظفين، مما يُسهم في تقليل الإنتاجية، وزيادة نسبة الأخطاء التشغيلية</w:t>
      </w:r>
      <w:r w:rsidRPr="00E8168C">
        <w:rPr>
          <w:rFonts w:ascii="Simplified Arabic" w:hAnsi="Simplified Arabic" w:cs="Simplified Arabic"/>
          <w:sz w:val="28"/>
          <w:szCs w:val="28"/>
        </w:rPr>
        <w:t>.</w:t>
      </w:r>
    </w:p>
    <w:p w14:paraId="4292F76A"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كما أن نقص الموارد يُؤدي إلى التأخير في تنفيذ خطط التدريب، أو الاعتماد على أدوات قديمة أو غير فعّالة، مما يُؤثر سلبًا على تجربة الموظفين، ويُقلّل من دافعيتهم للتعلم، مما يُبرز أهمية تخصيص ميزانيات كافية تُساعد على تحقيق أهداف التأهيل بكفاءة، وتعزيز تنافسية المؤسسة بشكل فعّال</w:t>
      </w:r>
      <w:r w:rsidRPr="00E8168C">
        <w:rPr>
          <w:rFonts w:ascii="Simplified Arabic" w:hAnsi="Simplified Arabic" w:cs="Simplified Arabic"/>
          <w:sz w:val="28"/>
          <w:szCs w:val="28"/>
        </w:rPr>
        <w:t>.</w:t>
      </w:r>
    </w:p>
    <w:p w14:paraId="1B2A72EE" w14:textId="77777777" w:rsidR="00191C27" w:rsidRPr="00713D43" w:rsidRDefault="00191C27" w:rsidP="00191C27">
      <w:pPr>
        <w:pStyle w:val="ListParagraph"/>
        <w:numPr>
          <w:ilvl w:val="0"/>
          <w:numId w:val="23"/>
        </w:numPr>
        <w:spacing w:after="0" w:line="360" w:lineRule="auto"/>
        <w:jc w:val="both"/>
        <w:rPr>
          <w:rFonts w:ascii="Simplified Arabic" w:hAnsi="Simplified Arabic" w:cs="Simplified Arabic"/>
          <w:b/>
          <w:bCs/>
          <w:sz w:val="28"/>
          <w:szCs w:val="28"/>
        </w:rPr>
      </w:pPr>
      <w:r w:rsidRPr="00713D43">
        <w:rPr>
          <w:rFonts w:ascii="Simplified Arabic" w:hAnsi="Simplified Arabic" w:cs="Simplified Arabic"/>
          <w:b/>
          <w:bCs/>
          <w:sz w:val="28"/>
          <w:szCs w:val="28"/>
          <w:rtl/>
        </w:rPr>
        <w:t>استراتيجيات التغلب على نقص الموارد والميزانيات</w:t>
      </w:r>
    </w:p>
    <w:p w14:paraId="4687CAA2" w14:textId="77777777" w:rsidR="00191C27" w:rsidRPr="00713D43" w:rsidRDefault="00191C27" w:rsidP="00191C27">
      <w:pPr>
        <w:spacing w:after="0" w:line="360" w:lineRule="auto"/>
        <w:jc w:val="both"/>
        <w:rPr>
          <w:rFonts w:ascii="Simplified Arabic" w:hAnsi="Simplified Arabic" w:cs="Simplified Arabic"/>
          <w:sz w:val="28"/>
          <w:szCs w:val="28"/>
        </w:rPr>
      </w:pPr>
      <w:r w:rsidRPr="00713D43">
        <w:rPr>
          <w:rFonts w:ascii="Simplified Arabic" w:hAnsi="Simplified Arabic" w:cs="Simplified Arabic"/>
          <w:sz w:val="28"/>
          <w:szCs w:val="28"/>
          <w:rtl/>
        </w:rPr>
        <w:t xml:space="preserve">يعتمد المدير الناجح على </w:t>
      </w:r>
      <w:r w:rsidRPr="00713D43">
        <w:rPr>
          <w:rFonts w:ascii="Simplified Arabic" w:hAnsi="Simplified Arabic" w:cs="Simplified Arabic"/>
          <w:b/>
          <w:bCs/>
          <w:sz w:val="28"/>
          <w:szCs w:val="28"/>
          <w:rtl/>
        </w:rPr>
        <w:t>استراتيجيات فعّالة للتغلب على نقص الموارد والميزانيات</w:t>
      </w:r>
      <w:r w:rsidRPr="00713D43">
        <w:rPr>
          <w:rFonts w:ascii="Simplified Arabic" w:hAnsi="Simplified Arabic" w:cs="Simplified Arabic"/>
          <w:sz w:val="28"/>
          <w:szCs w:val="28"/>
          <w:rtl/>
        </w:rPr>
        <w:t>، من أبرزها</w:t>
      </w:r>
      <w:r w:rsidRPr="00713D43">
        <w:rPr>
          <w:rFonts w:ascii="Simplified Arabic" w:hAnsi="Simplified Arabic" w:cs="Simplified Arabic"/>
          <w:sz w:val="28"/>
          <w:szCs w:val="28"/>
        </w:rPr>
        <w:t>:</w:t>
      </w:r>
    </w:p>
    <w:p w14:paraId="62758F34" w14:textId="77777777" w:rsidR="00191C27" w:rsidRDefault="00191C27" w:rsidP="00191C27">
      <w:pPr>
        <w:numPr>
          <w:ilvl w:val="0"/>
          <w:numId w:val="20"/>
        </w:numPr>
        <w:spacing w:after="0" w:line="360" w:lineRule="auto"/>
        <w:jc w:val="both"/>
        <w:rPr>
          <w:rFonts w:ascii="Simplified Arabic" w:hAnsi="Simplified Arabic" w:cs="Simplified Arabic"/>
          <w:sz w:val="28"/>
          <w:szCs w:val="28"/>
        </w:rPr>
      </w:pPr>
      <w:r w:rsidRPr="00713D43">
        <w:rPr>
          <w:rFonts w:ascii="Simplified Arabic" w:hAnsi="Simplified Arabic" w:cs="Simplified Arabic"/>
          <w:b/>
          <w:bCs/>
          <w:sz w:val="28"/>
          <w:szCs w:val="28"/>
          <w:rtl/>
        </w:rPr>
        <w:t>التدريب الداخلي</w:t>
      </w:r>
      <w:r w:rsidRPr="00713D43">
        <w:rPr>
          <w:rFonts w:ascii="Simplified Arabic" w:hAnsi="Simplified Arabic" w:cs="Simplified Arabic"/>
          <w:b/>
          <w:bCs/>
          <w:sz w:val="28"/>
          <w:szCs w:val="28"/>
        </w:rPr>
        <w:t xml:space="preserve"> (In-House Training):</w:t>
      </w:r>
      <w:r w:rsidRPr="00713D43">
        <w:rPr>
          <w:rFonts w:ascii="Simplified Arabic" w:hAnsi="Simplified Arabic" w:cs="Simplified Arabic"/>
          <w:sz w:val="28"/>
          <w:szCs w:val="28"/>
        </w:rPr>
        <w:t xml:space="preserve"> </w:t>
      </w:r>
    </w:p>
    <w:p w14:paraId="53039C60" w14:textId="77777777" w:rsidR="00191C27" w:rsidRDefault="00191C27" w:rsidP="00191C27">
      <w:pPr>
        <w:spacing w:after="0" w:line="360" w:lineRule="auto"/>
        <w:jc w:val="both"/>
        <w:rPr>
          <w:rFonts w:ascii="Simplified Arabic" w:hAnsi="Simplified Arabic" w:cs="Simplified Arabic"/>
          <w:sz w:val="28"/>
          <w:szCs w:val="28"/>
          <w:rtl/>
        </w:rPr>
      </w:pPr>
      <w:r w:rsidRPr="00E8168C">
        <w:rPr>
          <w:rFonts w:ascii="Simplified Arabic" w:hAnsi="Simplified Arabic" w:cs="Simplified Arabic"/>
          <w:sz w:val="28"/>
          <w:szCs w:val="28"/>
          <w:rtl/>
        </w:rPr>
        <w:lastRenderedPageBreak/>
        <w:t>يعتمد على استغلال الموارد والخبرات المتاحة داخل المؤسسة لتقديم برامج تدريبية تُركّز على تطوير المهارات الفنية والإدارية، مما يُسهم في تقليل التكاليف المرتبطة بالدورات الخارجية، وتحقيق أهداف التأهيل بكفاءة. إن تقديم دورات تدريبية داخلية تعتمد على موظفين ذوي خبرة يُساعد على تحسين مهارات الموظفين بشكل مستمر، ويُقلّل من الحاجة إلى ميزانيات ضخمة للتدريب</w:t>
      </w:r>
      <w:r w:rsidRPr="00E8168C">
        <w:rPr>
          <w:rFonts w:ascii="Simplified Arabic" w:hAnsi="Simplified Arabic" w:cs="Simplified Arabic"/>
          <w:sz w:val="28"/>
          <w:szCs w:val="28"/>
        </w:rPr>
        <w:t>.</w:t>
      </w:r>
    </w:p>
    <w:p w14:paraId="4C92EA96" w14:textId="77777777" w:rsidR="00191C27" w:rsidRDefault="00191C27" w:rsidP="00191C27">
      <w:pPr>
        <w:spacing w:after="0" w:line="360" w:lineRule="auto"/>
        <w:jc w:val="both"/>
        <w:rPr>
          <w:rFonts w:ascii="Simplified Arabic" w:hAnsi="Simplified Arabic" w:cs="Simplified Arabic"/>
          <w:sz w:val="28"/>
          <w:szCs w:val="28"/>
          <w:rtl/>
        </w:rPr>
      </w:pPr>
    </w:p>
    <w:p w14:paraId="3B3E62EB" w14:textId="77777777" w:rsidR="00191C27" w:rsidRDefault="00191C27" w:rsidP="00191C27">
      <w:pPr>
        <w:spacing w:after="0" w:line="360" w:lineRule="auto"/>
        <w:jc w:val="both"/>
        <w:rPr>
          <w:rFonts w:ascii="Simplified Arabic" w:hAnsi="Simplified Arabic" w:cs="Simplified Arabic"/>
          <w:sz w:val="28"/>
          <w:szCs w:val="28"/>
          <w:rtl/>
        </w:rPr>
      </w:pPr>
    </w:p>
    <w:p w14:paraId="6365B6D2" w14:textId="77777777" w:rsidR="00191C27" w:rsidRPr="00E8168C" w:rsidRDefault="00191C27" w:rsidP="00191C27">
      <w:pPr>
        <w:spacing w:after="0" w:line="360" w:lineRule="auto"/>
        <w:jc w:val="both"/>
        <w:rPr>
          <w:rFonts w:ascii="Simplified Arabic" w:hAnsi="Simplified Arabic" w:cs="Simplified Arabic"/>
          <w:sz w:val="28"/>
          <w:szCs w:val="28"/>
        </w:rPr>
      </w:pPr>
    </w:p>
    <w:p w14:paraId="5023943E" w14:textId="77777777" w:rsidR="00191C27" w:rsidRDefault="00191C27" w:rsidP="00191C27">
      <w:pPr>
        <w:numPr>
          <w:ilvl w:val="0"/>
          <w:numId w:val="20"/>
        </w:numPr>
        <w:spacing w:after="0" w:line="360" w:lineRule="auto"/>
        <w:jc w:val="both"/>
        <w:rPr>
          <w:rFonts w:ascii="Simplified Arabic" w:hAnsi="Simplified Arabic" w:cs="Simplified Arabic"/>
          <w:sz w:val="28"/>
          <w:szCs w:val="28"/>
        </w:rPr>
      </w:pPr>
      <w:r w:rsidRPr="00713D43">
        <w:rPr>
          <w:rFonts w:ascii="Simplified Arabic" w:hAnsi="Simplified Arabic" w:cs="Simplified Arabic"/>
          <w:b/>
          <w:bCs/>
          <w:sz w:val="28"/>
          <w:szCs w:val="28"/>
          <w:rtl/>
        </w:rPr>
        <w:t>الشراكات مع المؤسسات التعليمية</w:t>
      </w:r>
      <w:r w:rsidRPr="00713D43">
        <w:rPr>
          <w:rFonts w:ascii="Simplified Arabic" w:hAnsi="Simplified Arabic" w:cs="Simplified Arabic"/>
          <w:b/>
          <w:bCs/>
          <w:sz w:val="28"/>
          <w:szCs w:val="28"/>
        </w:rPr>
        <w:t>:</w:t>
      </w:r>
      <w:r w:rsidRPr="00713D43">
        <w:rPr>
          <w:rFonts w:ascii="Simplified Arabic" w:hAnsi="Simplified Arabic" w:cs="Simplified Arabic"/>
          <w:sz w:val="28"/>
          <w:szCs w:val="28"/>
        </w:rPr>
        <w:t xml:space="preserve"> </w:t>
      </w:r>
    </w:p>
    <w:p w14:paraId="7FFAF552"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يعتمد المدير الناجح على إبرام شراكات مع الجامعات أو مراكز التدريب للحصول على دورات تدريبية بتكاليف مخفضة أو مجانية، مما يُساعد على تقديم محتوى تدريبي مُتخصص يُسهم في تحسين مهارات الموظفين بكفاءة، وتعزيز التزامهم ببرامج التدريب بشكل مستدام</w:t>
      </w:r>
      <w:r w:rsidRPr="00E8168C">
        <w:rPr>
          <w:rFonts w:ascii="Simplified Arabic" w:hAnsi="Simplified Arabic" w:cs="Simplified Arabic"/>
          <w:sz w:val="28"/>
          <w:szCs w:val="28"/>
        </w:rPr>
        <w:t>.</w:t>
      </w:r>
    </w:p>
    <w:p w14:paraId="59A25315" w14:textId="77777777" w:rsidR="00191C27" w:rsidRDefault="00191C27" w:rsidP="00191C27">
      <w:pPr>
        <w:numPr>
          <w:ilvl w:val="0"/>
          <w:numId w:val="20"/>
        </w:numPr>
        <w:spacing w:after="0" w:line="360" w:lineRule="auto"/>
        <w:jc w:val="both"/>
        <w:rPr>
          <w:rFonts w:ascii="Simplified Arabic" w:hAnsi="Simplified Arabic" w:cs="Simplified Arabic"/>
          <w:sz w:val="28"/>
          <w:szCs w:val="28"/>
        </w:rPr>
      </w:pPr>
      <w:r w:rsidRPr="00713D43">
        <w:rPr>
          <w:rFonts w:ascii="Simplified Arabic" w:hAnsi="Simplified Arabic" w:cs="Simplified Arabic"/>
          <w:b/>
          <w:bCs/>
          <w:sz w:val="28"/>
          <w:szCs w:val="28"/>
          <w:rtl/>
        </w:rPr>
        <w:t>الاستثمار في التدريب الإلكتروني</w:t>
      </w:r>
      <w:r w:rsidRPr="00713D43">
        <w:rPr>
          <w:rFonts w:ascii="Simplified Arabic" w:hAnsi="Simplified Arabic" w:cs="Simplified Arabic"/>
          <w:b/>
          <w:bCs/>
          <w:sz w:val="28"/>
          <w:szCs w:val="28"/>
        </w:rPr>
        <w:t xml:space="preserve"> (E-Learning)</w:t>
      </w:r>
      <w:r w:rsidRPr="00713D43">
        <w:rPr>
          <w:rFonts w:ascii="Simplified Arabic" w:hAnsi="Simplified Arabic" w:cs="Simplified Arabic"/>
          <w:sz w:val="28"/>
          <w:szCs w:val="28"/>
        </w:rPr>
        <w:t xml:space="preserve"> </w:t>
      </w:r>
    </w:p>
    <w:p w14:paraId="435A360E"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 xml:space="preserve">يُساعد التدريب الإلكتروني على تقديم محتوى تدريبي مرن يُمكن الوصول إليه في أي وقت، مما يُقلّل من التكاليف المرتبطة بالتدريب التقليدي، ويُساعد على تقديم دورات تُركّز على تطوير المهارات الفنية والإدارية بشكل فعّال. إن استخدام منصات مثل </w:t>
      </w:r>
      <w:r w:rsidRPr="00E8168C">
        <w:rPr>
          <w:rFonts w:ascii="Simplified Arabic" w:hAnsi="Simplified Arabic" w:cs="Simplified Arabic"/>
          <w:sz w:val="28"/>
          <w:szCs w:val="28"/>
        </w:rPr>
        <w:t>Coursera</w:t>
      </w:r>
      <w:r w:rsidRPr="00E8168C">
        <w:rPr>
          <w:rFonts w:ascii="Simplified Arabic" w:hAnsi="Simplified Arabic" w:cs="Simplified Arabic"/>
          <w:sz w:val="28"/>
          <w:szCs w:val="28"/>
          <w:rtl/>
        </w:rPr>
        <w:t xml:space="preserve">، </w:t>
      </w:r>
      <w:r w:rsidRPr="00E8168C">
        <w:rPr>
          <w:rFonts w:ascii="Simplified Arabic" w:hAnsi="Simplified Arabic" w:cs="Simplified Arabic"/>
          <w:sz w:val="28"/>
          <w:szCs w:val="28"/>
        </w:rPr>
        <w:t>LinkedIn Learning</w:t>
      </w:r>
      <w:r w:rsidRPr="00E8168C">
        <w:rPr>
          <w:rFonts w:ascii="Simplified Arabic" w:hAnsi="Simplified Arabic" w:cs="Simplified Arabic"/>
          <w:sz w:val="28"/>
          <w:szCs w:val="28"/>
          <w:rtl/>
        </w:rPr>
        <w:t>، و</w:t>
      </w:r>
      <w:r w:rsidRPr="00E8168C">
        <w:rPr>
          <w:rFonts w:ascii="Simplified Arabic" w:hAnsi="Simplified Arabic" w:cs="Simplified Arabic"/>
          <w:sz w:val="28"/>
          <w:szCs w:val="28"/>
        </w:rPr>
        <w:t xml:space="preserve">Udemy </w:t>
      </w:r>
      <w:r w:rsidRPr="00E8168C">
        <w:rPr>
          <w:rFonts w:ascii="Simplified Arabic" w:hAnsi="Simplified Arabic" w:cs="Simplified Arabic"/>
          <w:sz w:val="28"/>
          <w:szCs w:val="28"/>
          <w:rtl/>
        </w:rPr>
        <w:t>يُساعد على تقديم دورات تدريبية متخصصة بتكاليف معقولة، مما يُبرز أهمية التدريب الإلكتروني كأداة لتحقيق أهداف التأهيل بكفاءة وفاعلية</w:t>
      </w:r>
      <w:r w:rsidRPr="00E8168C">
        <w:rPr>
          <w:rFonts w:ascii="Simplified Arabic" w:hAnsi="Simplified Arabic" w:cs="Simplified Arabic"/>
          <w:sz w:val="28"/>
          <w:szCs w:val="28"/>
        </w:rPr>
        <w:t>.</w:t>
      </w:r>
    </w:p>
    <w:p w14:paraId="76D8805D"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lastRenderedPageBreak/>
        <w:t>أظهرت الدراسات أن المؤسسات التي تعتمد على هذه الاستراتيجيات تُحقق تقليلًا في التكاليف التدريبية بنسبة تصل إلى 40%، وتحسينًا في إنتاجية الموظفين بنسبة تصل إلى 25</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فعالية هذه الحلول في التغلب على تحديات نقص الموارد، وتحقيق أهداف التأهيل بكفاءة وفاعلية</w:t>
      </w:r>
      <w:r w:rsidRPr="00E8168C">
        <w:rPr>
          <w:rFonts w:ascii="Simplified Arabic" w:hAnsi="Simplified Arabic" w:cs="Simplified Arabic"/>
          <w:sz w:val="28"/>
          <w:szCs w:val="28"/>
        </w:rPr>
        <w:t>.</w:t>
      </w:r>
    </w:p>
    <w:p w14:paraId="6AC16259"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تُبرز هذه النقطة أن مقاومة التغيير ونقص الموارد والميزانيات تُعتبر من التحديات الأساسية التي تُعيق فعالية برامج التأهيل، مما يتطلب استراتيجيات فعّالة للتغلب على هذه التحديات بشكل مُستدام. إن الاعتماد على التدريب الداخلي، التدريب الإلكتروني، والتواصل الفعّال يُساعد على تحسين التزام الموظفين ببرامج التأهيل، وتعزيز قدرتهم على التكيف مع التغيرات بشكل فعّال، مما يُسهم في تحسين الإنتاجية، وتقليل التكاليف المرتبطة بالأخطاء التشغيلية</w:t>
      </w:r>
      <w:r w:rsidRPr="00E8168C">
        <w:rPr>
          <w:rFonts w:ascii="Simplified Arabic" w:hAnsi="Simplified Arabic" w:cs="Simplified Arabic"/>
          <w:sz w:val="28"/>
          <w:szCs w:val="28"/>
        </w:rPr>
        <w:t>.</w:t>
      </w:r>
    </w:p>
    <w:p w14:paraId="17E6E632"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كما أن تقديم مكافآت وحوافز تُحفّز الموظفين على المشاركة بفعالية في برامج التدريب يُساعد على تقليل مقاومة التغيير، وتعزيز دافعيتهم للتعلم، مما يُسهم في تحقيق أهداف المؤسسة بكفاءة وفاعلية، وتعزيز تنافسيتها في الأسواق المحلية والدولية</w:t>
      </w:r>
      <w:r w:rsidRPr="00E8168C">
        <w:rPr>
          <w:rFonts w:ascii="Simplified Arabic" w:hAnsi="Simplified Arabic" w:cs="Simplified Arabic"/>
          <w:sz w:val="28"/>
          <w:szCs w:val="28"/>
        </w:rPr>
        <w:t>.</w:t>
      </w:r>
    </w:p>
    <w:p w14:paraId="1019DB4B" w14:textId="77777777" w:rsidR="00191C27" w:rsidRPr="00476301" w:rsidRDefault="00191C27" w:rsidP="00191C27">
      <w:pPr>
        <w:pStyle w:val="ListParagraph"/>
        <w:numPr>
          <w:ilvl w:val="0"/>
          <w:numId w:val="21"/>
        </w:numPr>
        <w:spacing w:after="0" w:line="360" w:lineRule="auto"/>
        <w:ind w:left="340"/>
        <w:jc w:val="both"/>
        <w:rPr>
          <w:rFonts w:ascii="Simplified Arabic" w:hAnsi="Simplified Arabic" w:cs="Simplified Arabic"/>
          <w:b/>
          <w:bCs/>
          <w:sz w:val="28"/>
          <w:szCs w:val="28"/>
        </w:rPr>
      </w:pPr>
      <w:r w:rsidRPr="00476301">
        <w:rPr>
          <w:rFonts w:ascii="Simplified Arabic" w:hAnsi="Simplified Arabic" w:cs="Simplified Arabic"/>
          <w:b/>
          <w:bCs/>
          <w:sz w:val="28"/>
          <w:szCs w:val="28"/>
        </w:rPr>
        <w:br w:type="column"/>
      </w:r>
      <w:r w:rsidRPr="00476301">
        <w:rPr>
          <w:rFonts w:ascii="Simplified Arabic" w:hAnsi="Simplified Arabic" w:cs="Simplified Arabic"/>
          <w:b/>
          <w:bCs/>
          <w:sz w:val="28"/>
          <w:szCs w:val="28"/>
          <w:rtl/>
        </w:rPr>
        <w:lastRenderedPageBreak/>
        <w:t>التحديات الخارجية</w:t>
      </w:r>
    </w:p>
    <w:p w14:paraId="4AFE7887" w14:textId="77777777" w:rsidR="00191C27" w:rsidRPr="00476301" w:rsidRDefault="00191C27" w:rsidP="00191C27">
      <w:pPr>
        <w:spacing w:after="0" w:line="360" w:lineRule="auto"/>
        <w:jc w:val="both"/>
        <w:rPr>
          <w:rFonts w:ascii="Simplified Arabic" w:hAnsi="Simplified Arabic" w:cs="Simplified Arabic"/>
          <w:b/>
          <w:bCs/>
          <w:sz w:val="28"/>
          <w:szCs w:val="28"/>
        </w:rPr>
      </w:pPr>
      <w:r w:rsidRPr="00476301">
        <w:rPr>
          <w:rFonts w:ascii="Simplified Arabic" w:hAnsi="Simplified Arabic" w:cs="Simplified Arabic"/>
          <w:b/>
          <w:bCs/>
          <w:sz w:val="28"/>
          <w:szCs w:val="28"/>
          <w:rtl/>
        </w:rPr>
        <w:t>التغيرات السريعة في سوق العمل</w:t>
      </w:r>
      <w:r w:rsidRPr="00476301">
        <w:rPr>
          <w:rFonts w:ascii="Simplified Arabic" w:hAnsi="Simplified Arabic" w:cs="Simplified Arabic"/>
          <w:b/>
          <w:bCs/>
          <w:sz w:val="28"/>
          <w:szCs w:val="28"/>
        </w:rPr>
        <w:t xml:space="preserve"> (Rapid Changes in the Job Market)</w:t>
      </w:r>
    </w:p>
    <w:p w14:paraId="1F62BA4C"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تُعتبر التغيرات السريعة في سوق العمل من أبرز التحديات الخارجية التي تُواجه المؤسسات عند تطبيق برامج التأهيل، حيث أن التطور التكنولوجي المتسارع، ظهور تقنيات جديدة، وتغير متطلبات الوظائف يُحتّم على المؤسسات إعادة تصميم خطط التدريب بشكل مستمر، لمواكبة هذه التحولات. إن هذه التغيرات تُؤدي إلى زيادة الطلب على مهارات جديدة، مثل الذكاء الاصطناعي، تحليل البيانات، والأمن السيبراني، مما يُبرز أهمية التأهيل المستمر لتطوير مهارات الموظفين بما يتناسب مع هذه المتطلبات، وتعزيز قدرتهم على التكيف مع التحولات السريعة في بيئة العمل</w:t>
      </w:r>
      <w:r w:rsidRPr="00E8168C">
        <w:rPr>
          <w:rFonts w:ascii="Simplified Arabic" w:hAnsi="Simplified Arabic" w:cs="Simplified Arabic"/>
          <w:sz w:val="28"/>
          <w:szCs w:val="28"/>
        </w:rPr>
        <w:t>.</w:t>
      </w:r>
    </w:p>
    <w:p w14:paraId="2991B4A0" w14:textId="77777777" w:rsidR="00191C27" w:rsidRPr="00476301" w:rsidRDefault="00191C27" w:rsidP="00191C27">
      <w:pPr>
        <w:pStyle w:val="ListParagraph"/>
        <w:numPr>
          <w:ilvl w:val="1"/>
          <w:numId w:val="18"/>
        </w:numPr>
        <w:spacing w:after="0" w:line="360" w:lineRule="auto"/>
        <w:ind w:left="340"/>
        <w:jc w:val="both"/>
        <w:rPr>
          <w:rFonts w:ascii="Simplified Arabic" w:hAnsi="Simplified Arabic" w:cs="Simplified Arabic"/>
          <w:b/>
          <w:bCs/>
          <w:sz w:val="28"/>
          <w:szCs w:val="28"/>
        </w:rPr>
      </w:pPr>
      <w:r w:rsidRPr="00476301">
        <w:rPr>
          <w:rFonts w:ascii="Simplified Arabic" w:hAnsi="Simplified Arabic" w:cs="Simplified Arabic"/>
          <w:b/>
          <w:bCs/>
          <w:sz w:val="28"/>
          <w:szCs w:val="28"/>
        </w:rPr>
        <w:t xml:space="preserve"> </w:t>
      </w:r>
      <w:r w:rsidRPr="00476301">
        <w:rPr>
          <w:rFonts w:ascii="Simplified Arabic" w:hAnsi="Simplified Arabic" w:cs="Simplified Arabic"/>
          <w:b/>
          <w:bCs/>
          <w:sz w:val="28"/>
          <w:szCs w:val="28"/>
          <w:rtl/>
        </w:rPr>
        <w:t>تأثير التكنولوجيا على خطط التأهيل</w:t>
      </w:r>
    </w:p>
    <w:p w14:paraId="55CB2EBF"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إن التطور التكنولوجي المتسارع يُشكّل تحديًا كبيرًا لبرامج التأهيل، حيث أن ظهور تقنيات جديدة بشكل متكرر يُحتّم على المؤسسات تقديم دورات تدريبية مُكثفة تُركز على تطوير المهارات التقنية، مثل البرمجة، تحليل البيانات، والأتمتة، مما يُسهم في تحسين كفاءة الموظفين، وتعزيز قدرتهم على التعامل مع الأدوات والبرمجيات الحديثة بشكل فعّال. إن هذه الدورات تُساعد على تقديم محتوى تدريبي مُتجدد يتناسب مع متطلبات سوق العمل، مما يُسهم في تقليل الفجوات المهارية، وتحقيق أهداف التأهيل بكفاءة</w:t>
      </w:r>
      <w:r w:rsidRPr="00E8168C">
        <w:rPr>
          <w:rFonts w:ascii="Simplified Arabic" w:hAnsi="Simplified Arabic" w:cs="Simplified Arabic"/>
          <w:sz w:val="28"/>
          <w:szCs w:val="28"/>
        </w:rPr>
        <w:t>.</w:t>
      </w:r>
    </w:p>
    <w:p w14:paraId="6ECD404F"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 xml:space="preserve">كما أن استخدام أنظمة التعلم التكيفي والذكاء الاصطناعي يُساعد على تقديم محتوى تدريبي مخصص يتناسب مع مستويات الموظفين المختلفة، مما يُسهم في تحسين القدرة على تطوير المهارات الفنية بشكل مستدام، وتعزيز التزام الموظفين ببرامج التأهيل. أظهرت الدراسات أن المؤسسات التي تعتمد على برامج تدريبية تُركز </w:t>
      </w:r>
      <w:r w:rsidRPr="00E8168C">
        <w:rPr>
          <w:rFonts w:ascii="Simplified Arabic" w:hAnsi="Simplified Arabic" w:cs="Simplified Arabic"/>
          <w:sz w:val="28"/>
          <w:szCs w:val="28"/>
          <w:rtl/>
        </w:rPr>
        <w:lastRenderedPageBreak/>
        <w:t>على المهارات التقنية الحديثة تُحقق زيادة في الإنتاجية بنسبة تصل إلى 30%، وتحسينًا في تنافسيتها بنسبة تصل إلى 25</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أهمية مواكبة التطور التكنولوجي كأداة لتحقيق نمو مستدام</w:t>
      </w:r>
      <w:r w:rsidRPr="00E8168C">
        <w:rPr>
          <w:rFonts w:ascii="Simplified Arabic" w:hAnsi="Simplified Arabic" w:cs="Simplified Arabic"/>
          <w:sz w:val="28"/>
          <w:szCs w:val="28"/>
        </w:rPr>
        <w:t>.</w:t>
      </w:r>
    </w:p>
    <w:p w14:paraId="5328F841" w14:textId="77777777" w:rsidR="00191C27" w:rsidRPr="00476301" w:rsidRDefault="00191C27" w:rsidP="00191C27">
      <w:pPr>
        <w:spacing w:after="0" w:line="360" w:lineRule="auto"/>
        <w:jc w:val="both"/>
        <w:rPr>
          <w:rFonts w:ascii="Simplified Arabic" w:hAnsi="Simplified Arabic" w:cs="Simplified Arabic"/>
          <w:sz w:val="28"/>
          <w:szCs w:val="28"/>
        </w:rPr>
      </w:pPr>
    </w:p>
    <w:p w14:paraId="65C8C2A2" w14:textId="77777777" w:rsidR="00191C27" w:rsidRPr="00476301" w:rsidRDefault="00191C27" w:rsidP="00191C27">
      <w:pPr>
        <w:pStyle w:val="ListParagraph"/>
        <w:numPr>
          <w:ilvl w:val="1"/>
          <w:numId w:val="18"/>
        </w:numPr>
        <w:spacing w:after="0" w:line="360" w:lineRule="auto"/>
        <w:ind w:left="340"/>
        <w:jc w:val="both"/>
        <w:rPr>
          <w:rFonts w:ascii="Simplified Arabic" w:hAnsi="Simplified Arabic" w:cs="Simplified Arabic"/>
          <w:b/>
          <w:bCs/>
          <w:sz w:val="28"/>
          <w:szCs w:val="28"/>
        </w:rPr>
      </w:pPr>
      <w:r w:rsidRPr="00476301">
        <w:rPr>
          <w:rFonts w:ascii="Simplified Arabic" w:hAnsi="Simplified Arabic" w:cs="Simplified Arabic"/>
          <w:b/>
          <w:bCs/>
          <w:sz w:val="28"/>
          <w:szCs w:val="28"/>
          <w:rtl/>
        </w:rPr>
        <w:t>استراتيجيات مواجهة التغيرات في سوق العمل</w:t>
      </w:r>
    </w:p>
    <w:p w14:paraId="61DFA5B4" w14:textId="77777777" w:rsidR="00191C27" w:rsidRPr="00476301" w:rsidRDefault="00191C27" w:rsidP="00191C27">
      <w:pPr>
        <w:spacing w:after="0" w:line="360" w:lineRule="auto"/>
        <w:jc w:val="both"/>
        <w:rPr>
          <w:rFonts w:ascii="Simplified Arabic" w:hAnsi="Simplified Arabic" w:cs="Simplified Arabic"/>
          <w:sz w:val="28"/>
          <w:szCs w:val="28"/>
        </w:rPr>
      </w:pPr>
      <w:r w:rsidRPr="00476301">
        <w:rPr>
          <w:rFonts w:ascii="Simplified Arabic" w:hAnsi="Simplified Arabic" w:cs="Simplified Arabic"/>
          <w:sz w:val="28"/>
          <w:szCs w:val="28"/>
          <w:rtl/>
        </w:rPr>
        <w:t xml:space="preserve">يعتمد المدير الناجح على </w:t>
      </w:r>
      <w:r w:rsidRPr="00476301">
        <w:rPr>
          <w:rFonts w:ascii="Simplified Arabic" w:hAnsi="Simplified Arabic" w:cs="Simplified Arabic"/>
          <w:b/>
          <w:bCs/>
          <w:sz w:val="28"/>
          <w:szCs w:val="28"/>
          <w:rtl/>
        </w:rPr>
        <w:t>استراتيجيات فعّالة لمواجهة التغيرات السريعة في سوق العمل</w:t>
      </w:r>
      <w:r w:rsidRPr="00476301">
        <w:rPr>
          <w:rFonts w:ascii="Simplified Arabic" w:hAnsi="Simplified Arabic" w:cs="Simplified Arabic"/>
          <w:sz w:val="28"/>
          <w:szCs w:val="28"/>
          <w:rtl/>
        </w:rPr>
        <w:t>، من أبرزها</w:t>
      </w:r>
      <w:r w:rsidRPr="00476301">
        <w:rPr>
          <w:rFonts w:ascii="Simplified Arabic" w:hAnsi="Simplified Arabic" w:cs="Simplified Arabic"/>
          <w:sz w:val="28"/>
          <w:szCs w:val="28"/>
        </w:rPr>
        <w:t>:</w:t>
      </w:r>
    </w:p>
    <w:p w14:paraId="5BE4D6F6" w14:textId="77777777" w:rsidR="00191C27" w:rsidRDefault="00191C27" w:rsidP="00191C27">
      <w:pPr>
        <w:numPr>
          <w:ilvl w:val="0"/>
          <w:numId w:val="24"/>
        </w:numPr>
        <w:spacing w:after="0" w:line="360" w:lineRule="auto"/>
        <w:jc w:val="both"/>
        <w:rPr>
          <w:rFonts w:ascii="Simplified Arabic" w:hAnsi="Simplified Arabic" w:cs="Simplified Arabic"/>
          <w:sz w:val="28"/>
          <w:szCs w:val="28"/>
        </w:rPr>
      </w:pPr>
      <w:r w:rsidRPr="00476301">
        <w:rPr>
          <w:rFonts w:ascii="Simplified Arabic" w:hAnsi="Simplified Arabic" w:cs="Simplified Arabic"/>
          <w:b/>
          <w:bCs/>
          <w:sz w:val="28"/>
          <w:szCs w:val="28"/>
          <w:rtl/>
        </w:rPr>
        <w:t>التدريب الاستباقي</w:t>
      </w:r>
      <w:r w:rsidRPr="00476301">
        <w:rPr>
          <w:rFonts w:ascii="Simplified Arabic" w:hAnsi="Simplified Arabic" w:cs="Simplified Arabic"/>
          <w:b/>
          <w:bCs/>
          <w:sz w:val="28"/>
          <w:szCs w:val="28"/>
        </w:rPr>
        <w:t xml:space="preserve"> (Proactive Training):</w:t>
      </w:r>
      <w:r w:rsidRPr="00476301">
        <w:rPr>
          <w:rFonts w:ascii="Simplified Arabic" w:hAnsi="Simplified Arabic" w:cs="Simplified Arabic"/>
          <w:sz w:val="28"/>
          <w:szCs w:val="28"/>
        </w:rPr>
        <w:t xml:space="preserve"> </w:t>
      </w:r>
    </w:p>
    <w:p w14:paraId="75177CC5"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يعتمد على تقديم برامج تدريبية تُركز على المهارات المستقبلية التي يتوقع أن تشهد طلبًا متزايدًا، مثل الذكاء الاصطناعي، تحليل البيانات، والأمن السيبراني، مما يُسهم في تحسين كفاءة الموظفين، وتعزيز قدرتهم على التكيف مع المتغيرات بشكل فعّال</w:t>
      </w:r>
      <w:r w:rsidRPr="00E8168C">
        <w:rPr>
          <w:rFonts w:ascii="Simplified Arabic" w:hAnsi="Simplified Arabic" w:cs="Simplified Arabic"/>
          <w:sz w:val="28"/>
          <w:szCs w:val="28"/>
        </w:rPr>
        <w:t>.</w:t>
      </w:r>
    </w:p>
    <w:p w14:paraId="211A96DE" w14:textId="77777777" w:rsidR="00191C27" w:rsidRDefault="00191C27" w:rsidP="00191C27">
      <w:pPr>
        <w:numPr>
          <w:ilvl w:val="0"/>
          <w:numId w:val="24"/>
        </w:numPr>
        <w:spacing w:after="0" w:line="360" w:lineRule="auto"/>
        <w:jc w:val="both"/>
        <w:rPr>
          <w:rFonts w:ascii="Simplified Arabic" w:hAnsi="Simplified Arabic" w:cs="Simplified Arabic"/>
          <w:sz w:val="28"/>
          <w:szCs w:val="28"/>
        </w:rPr>
      </w:pPr>
      <w:r w:rsidRPr="00476301">
        <w:rPr>
          <w:rFonts w:ascii="Simplified Arabic" w:hAnsi="Simplified Arabic" w:cs="Simplified Arabic"/>
          <w:b/>
          <w:bCs/>
          <w:sz w:val="28"/>
          <w:szCs w:val="28"/>
          <w:rtl/>
        </w:rPr>
        <w:t>الشراكات مع المؤسسات التعليمية</w:t>
      </w:r>
      <w:r w:rsidRPr="00476301">
        <w:rPr>
          <w:rFonts w:ascii="Simplified Arabic" w:hAnsi="Simplified Arabic" w:cs="Simplified Arabic"/>
          <w:b/>
          <w:bCs/>
          <w:sz w:val="28"/>
          <w:szCs w:val="28"/>
        </w:rPr>
        <w:t>:</w:t>
      </w:r>
      <w:r w:rsidRPr="00476301">
        <w:rPr>
          <w:rFonts w:ascii="Simplified Arabic" w:hAnsi="Simplified Arabic" w:cs="Simplified Arabic"/>
          <w:sz w:val="28"/>
          <w:szCs w:val="28"/>
        </w:rPr>
        <w:t xml:space="preserve"> </w:t>
      </w:r>
    </w:p>
    <w:p w14:paraId="141A7B86"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يُساعد عقد شراكات مع الجامعات والمراكز البحثية للحصول على دورات تدريبية متقدمة تُركز على المهارات التقنية والإدارية المتقدمة، مما يُسهم في تحسين محتوى برامج التأهيل، وتعزيز القدرة على مواكبة التحولات السريعة في سوق العمل</w:t>
      </w:r>
      <w:r w:rsidRPr="00E8168C">
        <w:rPr>
          <w:rFonts w:ascii="Simplified Arabic" w:hAnsi="Simplified Arabic" w:cs="Simplified Arabic"/>
          <w:sz w:val="28"/>
          <w:szCs w:val="28"/>
        </w:rPr>
        <w:t>.</w:t>
      </w:r>
    </w:p>
    <w:p w14:paraId="570171FC" w14:textId="77777777" w:rsidR="00191C27" w:rsidRDefault="00191C27" w:rsidP="00191C27">
      <w:pPr>
        <w:numPr>
          <w:ilvl w:val="0"/>
          <w:numId w:val="24"/>
        </w:numPr>
        <w:spacing w:after="0" w:line="360" w:lineRule="auto"/>
        <w:jc w:val="both"/>
        <w:rPr>
          <w:rFonts w:ascii="Simplified Arabic" w:hAnsi="Simplified Arabic" w:cs="Simplified Arabic"/>
          <w:sz w:val="28"/>
          <w:szCs w:val="28"/>
        </w:rPr>
      </w:pPr>
      <w:r w:rsidRPr="00476301">
        <w:rPr>
          <w:rFonts w:ascii="Simplified Arabic" w:hAnsi="Simplified Arabic" w:cs="Simplified Arabic"/>
          <w:b/>
          <w:bCs/>
          <w:sz w:val="28"/>
          <w:szCs w:val="28"/>
          <w:rtl/>
        </w:rPr>
        <w:t>مراقبة اتجاهات السوق</w:t>
      </w:r>
      <w:r w:rsidRPr="00476301">
        <w:rPr>
          <w:rFonts w:ascii="Simplified Arabic" w:hAnsi="Simplified Arabic" w:cs="Simplified Arabic"/>
          <w:b/>
          <w:bCs/>
          <w:sz w:val="28"/>
          <w:szCs w:val="28"/>
        </w:rPr>
        <w:t>:</w:t>
      </w:r>
      <w:r w:rsidRPr="00476301">
        <w:rPr>
          <w:rFonts w:ascii="Simplified Arabic" w:hAnsi="Simplified Arabic" w:cs="Simplified Arabic"/>
          <w:sz w:val="28"/>
          <w:szCs w:val="28"/>
        </w:rPr>
        <w:t xml:space="preserve"> </w:t>
      </w:r>
    </w:p>
    <w:p w14:paraId="6D7EB420"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يعتمد المدير الناجح على تحليل اتجاهات السوق بشكل دوري، وتقديم تقارير تُبرز المهارات الأكثر طلبًا، مما يُساعد على تصميم برامج تدريبية تتناسب مع هذه الاتجاهات، وتقليل الفجوات المهارية بشكل فعّال</w:t>
      </w:r>
      <w:r w:rsidRPr="00E8168C">
        <w:rPr>
          <w:rFonts w:ascii="Simplified Arabic" w:hAnsi="Simplified Arabic" w:cs="Simplified Arabic"/>
          <w:sz w:val="28"/>
          <w:szCs w:val="28"/>
        </w:rPr>
        <w:t>.</w:t>
      </w:r>
    </w:p>
    <w:p w14:paraId="30D118D3" w14:textId="77777777" w:rsidR="00191C27" w:rsidRDefault="00191C27" w:rsidP="00191C27">
      <w:pPr>
        <w:spacing w:after="0" w:line="360" w:lineRule="auto"/>
        <w:jc w:val="both"/>
        <w:rPr>
          <w:rFonts w:ascii="Simplified Arabic" w:hAnsi="Simplified Arabic" w:cs="Simplified Arabic"/>
          <w:sz w:val="28"/>
          <w:szCs w:val="28"/>
          <w:rtl/>
        </w:rPr>
      </w:pPr>
      <w:r w:rsidRPr="00E8168C">
        <w:rPr>
          <w:rFonts w:ascii="Simplified Arabic" w:hAnsi="Simplified Arabic" w:cs="Simplified Arabic"/>
          <w:sz w:val="28"/>
          <w:szCs w:val="28"/>
          <w:rtl/>
        </w:rPr>
        <w:lastRenderedPageBreak/>
        <w:t>أظهرت الدراسات أن المؤسسات التي تعتمد على هذه الاستراتيجيات تُحقق تحسينًا في القدرة على التكيف مع التغيرات بنسبة تصل إلى 35%، وتقليلًا في نسبة الفجوات المهارية بنسبة تصل إلى 20</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أهمية هذه الاستراتيجيات في تحقيق أهداف التأهيل بكفاءة، وتعزيز تنافسية المؤسسة بشكل مستدام</w:t>
      </w:r>
      <w:r w:rsidRPr="00E8168C">
        <w:rPr>
          <w:rFonts w:ascii="Simplified Arabic" w:hAnsi="Simplified Arabic" w:cs="Simplified Arabic"/>
          <w:sz w:val="28"/>
          <w:szCs w:val="28"/>
        </w:rPr>
        <w:t>.</w:t>
      </w:r>
    </w:p>
    <w:p w14:paraId="60B23164" w14:textId="77777777" w:rsidR="00191C27" w:rsidRDefault="00191C27" w:rsidP="00191C27">
      <w:pPr>
        <w:spacing w:after="0" w:line="360" w:lineRule="auto"/>
        <w:jc w:val="both"/>
        <w:rPr>
          <w:rFonts w:ascii="Simplified Arabic" w:hAnsi="Simplified Arabic" w:cs="Simplified Arabic"/>
          <w:sz w:val="28"/>
          <w:szCs w:val="28"/>
          <w:rtl/>
        </w:rPr>
      </w:pPr>
    </w:p>
    <w:p w14:paraId="2F1DA1E5" w14:textId="77777777" w:rsidR="00191C27" w:rsidRDefault="00191C27" w:rsidP="00191C27">
      <w:pPr>
        <w:spacing w:after="0" w:line="360" w:lineRule="auto"/>
        <w:jc w:val="both"/>
        <w:rPr>
          <w:rFonts w:ascii="Simplified Arabic" w:hAnsi="Simplified Arabic" w:cs="Simplified Arabic"/>
          <w:sz w:val="28"/>
          <w:szCs w:val="28"/>
          <w:rtl/>
        </w:rPr>
      </w:pPr>
    </w:p>
    <w:p w14:paraId="1ED89C7E" w14:textId="77777777" w:rsidR="00191C27" w:rsidRDefault="00191C27" w:rsidP="00191C27">
      <w:pPr>
        <w:spacing w:after="0" w:line="360" w:lineRule="auto"/>
        <w:jc w:val="both"/>
        <w:rPr>
          <w:rFonts w:ascii="Simplified Arabic" w:hAnsi="Simplified Arabic" w:cs="Simplified Arabic"/>
          <w:sz w:val="28"/>
          <w:szCs w:val="28"/>
          <w:rtl/>
        </w:rPr>
      </w:pPr>
    </w:p>
    <w:p w14:paraId="76F8607E" w14:textId="77777777" w:rsidR="00191C27" w:rsidRPr="00E8168C" w:rsidRDefault="00191C27" w:rsidP="00191C27">
      <w:pPr>
        <w:spacing w:after="0" w:line="360" w:lineRule="auto"/>
        <w:jc w:val="both"/>
        <w:rPr>
          <w:rFonts w:ascii="Simplified Arabic" w:hAnsi="Simplified Arabic" w:cs="Simplified Arabic"/>
          <w:sz w:val="28"/>
          <w:szCs w:val="28"/>
        </w:rPr>
      </w:pPr>
    </w:p>
    <w:p w14:paraId="319AAFFF" w14:textId="77777777" w:rsidR="00191C27" w:rsidRPr="00476301" w:rsidRDefault="00191C27" w:rsidP="00191C27">
      <w:pPr>
        <w:spacing w:after="0" w:line="360" w:lineRule="auto"/>
        <w:jc w:val="both"/>
        <w:rPr>
          <w:rFonts w:ascii="Simplified Arabic" w:hAnsi="Simplified Arabic" w:cs="Simplified Arabic"/>
          <w:b/>
          <w:bCs/>
          <w:sz w:val="28"/>
          <w:szCs w:val="28"/>
        </w:rPr>
      </w:pPr>
      <w:r w:rsidRPr="00476301">
        <w:rPr>
          <w:rFonts w:ascii="Simplified Arabic" w:hAnsi="Simplified Arabic" w:cs="Simplified Arabic"/>
          <w:b/>
          <w:bCs/>
          <w:sz w:val="28"/>
          <w:szCs w:val="28"/>
          <w:rtl/>
        </w:rPr>
        <w:t>المنافسة وتأثيرها على خطط التأهيل</w:t>
      </w:r>
      <w:r w:rsidRPr="00476301">
        <w:rPr>
          <w:rFonts w:ascii="Simplified Arabic" w:hAnsi="Simplified Arabic" w:cs="Simplified Arabic"/>
          <w:b/>
          <w:bCs/>
          <w:sz w:val="28"/>
          <w:szCs w:val="28"/>
        </w:rPr>
        <w:t xml:space="preserve"> (Competition and Its Impact on Training Plans)</w:t>
      </w:r>
    </w:p>
    <w:p w14:paraId="165E849C" w14:textId="77777777" w:rsidR="00191C27" w:rsidRPr="00476301" w:rsidRDefault="00191C27" w:rsidP="00191C27">
      <w:pPr>
        <w:pStyle w:val="ListParagraph"/>
        <w:numPr>
          <w:ilvl w:val="0"/>
          <w:numId w:val="26"/>
        </w:numPr>
        <w:spacing w:after="0" w:line="360" w:lineRule="auto"/>
        <w:ind w:left="430"/>
        <w:jc w:val="both"/>
        <w:rPr>
          <w:rFonts w:ascii="Simplified Arabic" w:hAnsi="Simplified Arabic" w:cs="Simplified Arabic"/>
          <w:b/>
          <w:bCs/>
          <w:sz w:val="28"/>
          <w:szCs w:val="28"/>
        </w:rPr>
      </w:pPr>
      <w:r w:rsidRPr="00476301">
        <w:rPr>
          <w:rFonts w:ascii="Simplified Arabic" w:hAnsi="Simplified Arabic" w:cs="Simplified Arabic"/>
          <w:b/>
          <w:bCs/>
          <w:sz w:val="28"/>
          <w:szCs w:val="28"/>
        </w:rPr>
        <w:t xml:space="preserve"> </w:t>
      </w:r>
      <w:r w:rsidRPr="00476301">
        <w:rPr>
          <w:rFonts w:ascii="Simplified Arabic" w:hAnsi="Simplified Arabic" w:cs="Simplified Arabic"/>
          <w:b/>
          <w:bCs/>
          <w:sz w:val="28"/>
          <w:szCs w:val="28"/>
          <w:rtl/>
        </w:rPr>
        <w:t>تأثير المنافسة على برامج التأهيل</w:t>
      </w:r>
    </w:p>
    <w:p w14:paraId="43120646"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تُعتبر المنافسة القوية بين المؤسسات من أبرز التحديات الخارجية التي تُؤثر بشكل مباشر على خطط التأهيل، حيث أن المؤسسات التي تُقدّم برامج تدريبية مُتقدمة تُحقق مستويات عالية من الإنتاجية، الابتكار، والرضا الوظيفي، مما يُحتّم على المؤسسات الأخرى تقديم برامج تدريبية تُركّز على تطوير المهارات الفنية والإدارية، لتعزيز القدرة على المنافسة، وتحقيق أهداف النمو بشكل مستدام</w:t>
      </w:r>
      <w:r w:rsidRPr="00E8168C">
        <w:rPr>
          <w:rFonts w:ascii="Simplified Arabic" w:hAnsi="Simplified Arabic" w:cs="Simplified Arabic"/>
          <w:sz w:val="28"/>
          <w:szCs w:val="28"/>
        </w:rPr>
        <w:t>.</w:t>
      </w:r>
    </w:p>
    <w:p w14:paraId="25878EB6"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 xml:space="preserve">إن المنافسة تُؤدي إلى زيادة الطلب على الموظفين ذوي المهارات المتقدمة، مما يُبرز أهمية تقديم برامج تدريبية تُركّز على تطوير مهارات التفكير النقدي، التحليل الاستراتيجي، وحل المشكلات، مما يُسهم في تحسين القدرة على تقديم حلول مبتكرة تُساعد على مواجهة التحديات بشكل فعّال. كما أن هذه المنافسة تُؤثر على ميزانيات التدريب، حيث أن تقديم برامج تدريبية مُتقدمة يتطلب استثمارات كبيرة، مما يُحتّم على المؤسسات تحسين كفاءة </w:t>
      </w:r>
      <w:r w:rsidRPr="00E8168C">
        <w:rPr>
          <w:rFonts w:ascii="Simplified Arabic" w:hAnsi="Simplified Arabic" w:cs="Simplified Arabic"/>
          <w:sz w:val="28"/>
          <w:szCs w:val="28"/>
          <w:rtl/>
        </w:rPr>
        <w:lastRenderedPageBreak/>
        <w:t>هذه البرامج، وتقليل التكاليف المرتبطة بها، مما يُبرز أهمية إدارة الموارد بشكل فعّال لتحقيق أهداف التأهيل بكفاءة</w:t>
      </w:r>
      <w:r w:rsidRPr="00E8168C">
        <w:rPr>
          <w:rFonts w:ascii="Simplified Arabic" w:hAnsi="Simplified Arabic" w:cs="Simplified Arabic"/>
          <w:sz w:val="28"/>
          <w:szCs w:val="28"/>
        </w:rPr>
        <w:t>.</w:t>
      </w:r>
    </w:p>
    <w:p w14:paraId="5C7AA971" w14:textId="77777777" w:rsidR="00191C27" w:rsidRPr="00476301" w:rsidRDefault="00191C27" w:rsidP="00191C27">
      <w:pPr>
        <w:pStyle w:val="ListParagraph"/>
        <w:numPr>
          <w:ilvl w:val="0"/>
          <w:numId w:val="26"/>
        </w:numPr>
        <w:spacing w:after="0" w:line="360" w:lineRule="auto"/>
        <w:ind w:left="430"/>
        <w:jc w:val="both"/>
        <w:rPr>
          <w:rFonts w:ascii="Simplified Arabic" w:hAnsi="Simplified Arabic" w:cs="Simplified Arabic"/>
          <w:b/>
          <w:bCs/>
          <w:sz w:val="28"/>
          <w:szCs w:val="28"/>
        </w:rPr>
      </w:pPr>
      <w:r w:rsidRPr="00476301">
        <w:rPr>
          <w:rFonts w:ascii="Simplified Arabic" w:hAnsi="Simplified Arabic" w:cs="Simplified Arabic"/>
          <w:b/>
          <w:bCs/>
          <w:sz w:val="28"/>
          <w:szCs w:val="28"/>
          <w:rtl/>
        </w:rPr>
        <w:t>استراتيجيات مواجهة تأثير المنافسة على خطط التأهيل</w:t>
      </w:r>
    </w:p>
    <w:p w14:paraId="68C33F45" w14:textId="77777777" w:rsidR="00191C27" w:rsidRPr="00476301" w:rsidRDefault="00191C27" w:rsidP="00191C27">
      <w:pPr>
        <w:spacing w:after="0" w:line="360" w:lineRule="auto"/>
        <w:jc w:val="both"/>
        <w:rPr>
          <w:rFonts w:ascii="Simplified Arabic" w:hAnsi="Simplified Arabic" w:cs="Simplified Arabic"/>
          <w:sz w:val="28"/>
          <w:szCs w:val="28"/>
        </w:rPr>
      </w:pPr>
      <w:r w:rsidRPr="00476301">
        <w:rPr>
          <w:rFonts w:ascii="Simplified Arabic" w:hAnsi="Simplified Arabic" w:cs="Simplified Arabic"/>
          <w:sz w:val="28"/>
          <w:szCs w:val="28"/>
          <w:rtl/>
        </w:rPr>
        <w:t xml:space="preserve">يعتمد المدير الناجح على </w:t>
      </w:r>
      <w:r w:rsidRPr="00476301">
        <w:rPr>
          <w:rFonts w:ascii="Simplified Arabic" w:hAnsi="Simplified Arabic" w:cs="Simplified Arabic"/>
          <w:b/>
          <w:bCs/>
          <w:sz w:val="28"/>
          <w:szCs w:val="28"/>
          <w:rtl/>
        </w:rPr>
        <w:t>استراتيجيات فعّالة لمواجهة تأثير المنافسة على برامج التأهيل</w:t>
      </w:r>
      <w:r w:rsidRPr="00476301">
        <w:rPr>
          <w:rFonts w:ascii="Simplified Arabic" w:hAnsi="Simplified Arabic" w:cs="Simplified Arabic"/>
          <w:sz w:val="28"/>
          <w:szCs w:val="28"/>
          <w:rtl/>
        </w:rPr>
        <w:t>، من أبرزها</w:t>
      </w:r>
      <w:r w:rsidRPr="00476301">
        <w:rPr>
          <w:rFonts w:ascii="Simplified Arabic" w:hAnsi="Simplified Arabic" w:cs="Simplified Arabic"/>
          <w:sz w:val="28"/>
          <w:szCs w:val="28"/>
        </w:rPr>
        <w:t>:</w:t>
      </w:r>
    </w:p>
    <w:p w14:paraId="255F3780" w14:textId="77777777" w:rsidR="00191C27" w:rsidRDefault="00191C27" w:rsidP="00191C27">
      <w:pPr>
        <w:numPr>
          <w:ilvl w:val="0"/>
          <w:numId w:val="25"/>
        </w:numPr>
        <w:spacing w:after="0" w:line="360" w:lineRule="auto"/>
        <w:jc w:val="both"/>
        <w:rPr>
          <w:rFonts w:ascii="Simplified Arabic" w:hAnsi="Simplified Arabic" w:cs="Simplified Arabic"/>
          <w:sz w:val="28"/>
          <w:szCs w:val="28"/>
        </w:rPr>
      </w:pPr>
      <w:r w:rsidRPr="00476301">
        <w:rPr>
          <w:rFonts w:ascii="Simplified Arabic" w:hAnsi="Simplified Arabic" w:cs="Simplified Arabic"/>
          <w:b/>
          <w:bCs/>
          <w:sz w:val="28"/>
          <w:szCs w:val="28"/>
          <w:rtl/>
        </w:rPr>
        <w:t>تحليل المنافسين</w:t>
      </w:r>
      <w:r w:rsidRPr="00476301">
        <w:rPr>
          <w:rFonts w:ascii="Simplified Arabic" w:hAnsi="Simplified Arabic" w:cs="Simplified Arabic"/>
          <w:b/>
          <w:bCs/>
          <w:sz w:val="28"/>
          <w:szCs w:val="28"/>
        </w:rPr>
        <w:t xml:space="preserve"> (Competitor Analysis):</w:t>
      </w:r>
      <w:r w:rsidRPr="00476301">
        <w:rPr>
          <w:rFonts w:ascii="Simplified Arabic" w:hAnsi="Simplified Arabic" w:cs="Simplified Arabic"/>
          <w:sz w:val="28"/>
          <w:szCs w:val="28"/>
        </w:rPr>
        <w:t xml:space="preserve"> </w:t>
      </w:r>
    </w:p>
    <w:p w14:paraId="50E0DF86" w14:textId="77777777" w:rsidR="00191C27" w:rsidRDefault="00191C27" w:rsidP="00191C27">
      <w:pPr>
        <w:spacing w:after="0" w:line="360" w:lineRule="auto"/>
        <w:jc w:val="both"/>
        <w:rPr>
          <w:rFonts w:ascii="Simplified Arabic" w:hAnsi="Simplified Arabic" w:cs="Simplified Arabic"/>
          <w:sz w:val="28"/>
          <w:szCs w:val="28"/>
          <w:rtl/>
        </w:rPr>
      </w:pPr>
      <w:r w:rsidRPr="00E8168C">
        <w:rPr>
          <w:rFonts w:ascii="Simplified Arabic" w:hAnsi="Simplified Arabic" w:cs="Simplified Arabic"/>
          <w:sz w:val="28"/>
          <w:szCs w:val="28"/>
          <w:rtl/>
        </w:rPr>
        <w:t>يعتمد على تقديم تحليلات دورية تُبرز نقاط القوة والضعف في برامج التأهيل لدى المنافسين، مما يُساعد على تصميم برامج تدريبية تُركّز على تطوير المهارات التي تُميّز المؤسسة عن منافسيها، مما يُسهم في تحسين القدرة على تقديم خدمات أو منتجات بجودة أعلى</w:t>
      </w:r>
      <w:r w:rsidRPr="00E8168C">
        <w:rPr>
          <w:rFonts w:ascii="Simplified Arabic" w:hAnsi="Simplified Arabic" w:cs="Simplified Arabic"/>
          <w:sz w:val="28"/>
          <w:szCs w:val="28"/>
        </w:rPr>
        <w:t>.</w:t>
      </w:r>
    </w:p>
    <w:p w14:paraId="5DEBF018" w14:textId="77777777" w:rsidR="00191C27" w:rsidRDefault="00191C27" w:rsidP="00191C27">
      <w:pPr>
        <w:spacing w:after="0" w:line="360" w:lineRule="auto"/>
        <w:jc w:val="both"/>
        <w:rPr>
          <w:rFonts w:ascii="Simplified Arabic" w:hAnsi="Simplified Arabic" w:cs="Simplified Arabic"/>
          <w:sz w:val="28"/>
          <w:szCs w:val="28"/>
          <w:rtl/>
        </w:rPr>
      </w:pPr>
    </w:p>
    <w:p w14:paraId="3F66AF72" w14:textId="77777777" w:rsidR="00191C27" w:rsidRPr="00476301" w:rsidRDefault="00191C27" w:rsidP="00191C27">
      <w:pPr>
        <w:spacing w:after="0" w:line="360" w:lineRule="auto"/>
        <w:jc w:val="both"/>
        <w:rPr>
          <w:rFonts w:ascii="Simplified Arabic" w:hAnsi="Simplified Arabic" w:cs="Simplified Arabic"/>
          <w:sz w:val="28"/>
          <w:szCs w:val="28"/>
        </w:rPr>
      </w:pPr>
    </w:p>
    <w:p w14:paraId="61658360" w14:textId="77777777" w:rsidR="00191C27" w:rsidRDefault="00191C27" w:rsidP="00191C27">
      <w:pPr>
        <w:numPr>
          <w:ilvl w:val="0"/>
          <w:numId w:val="25"/>
        </w:numPr>
        <w:spacing w:after="0" w:line="360" w:lineRule="auto"/>
        <w:jc w:val="both"/>
        <w:rPr>
          <w:rFonts w:ascii="Simplified Arabic" w:hAnsi="Simplified Arabic" w:cs="Simplified Arabic"/>
          <w:sz w:val="28"/>
          <w:szCs w:val="28"/>
        </w:rPr>
      </w:pPr>
      <w:r w:rsidRPr="00476301">
        <w:rPr>
          <w:rFonts w:ascii="Simplified Arabic" w:hAnsi="Simplified Arabic" w:cs="Simplified Arabic"/>
          <w:b/>
          <w:bCs/>
          <w:sz w:val="28"/>
          <w:szCs w:val="28"/>
          <w:rtl/>
        </w:rPr>
        <w:t>التركيز على الابتكار في التدريب</w:t>
      </w:r>
      <w:r w:rsidRPr="00476301">
        <w:rPr>
          <w:rFonts w:ascii="Simplified Arabic" w:hAnsi="Simplified Arabic" w:cs="Simplified Arabic"/>
          <w:b/>
          <w:bCs/>
          <w:sz w:val="28"/>
          <w:szCs w:val="28"/>
        </w:rPr>
        <w:t>:</w:t>
      </w:r>
      <w:r w:rsidRPr="00476301">
        <w:rPr>
          <w:rFonts w:ascii="Simplified Arabic" w:hAnsi="Simplified Arabic" w:cs="Simplified Arabic"/>
          <w:sz w:val="28"/>
          <w:szCs w:val="28"/>
        </w:rPr>
        <w:t xml:space="preserve"> </w:t>
      </w:r>
    </w:p>
    <w:p w14:paraId="0E6DE759" w14:textId="77777777" w:rsidR="00191C27" w:rsidRPr="00E8168C" w:rsidRDefault="00191C27" w:rsidP="00191C27">
      <w:pPr>
        <w:spacing w:after="0" w:line="360" w:lineRule="auto"/>
        <w:ind w:left="360"/>
        <w:jc w:val="both"/>
        <w:rPr>
          <w:rFonts w:ascii="Simplified Arabic" w:hAnsi="Simplified Arabic" w:cs="Simplified Arabic"/>
          <w:sz w:val="28"/>
          <w:szCs w:val="28"/>
        </w:rPr>
      </w:pPr>
      <w:r w:rsidRPr="00E8168C">
        <w:rPr>
          <w:rFonts w:ascii="Simplified Arabic" w:hAnsi="Simplified Arabic" w:cs="Simplified Arabic"/>
          <w:sz w:val="28"/>
          <w:szCs w:val="28"/>
          <w:rtl/>
        </w:rPr>
        <w:t>يعتمد على تقديم برامج تدريبية تُركّز على تطوير مهارات الابتكار، الإبداع، وحل المشكلات بشكل غير تقليدي، مما يُساعد على تقديم حلول مبتكرة تُسهم في تحسين جودة المنتجات، وتعزيز القدرة على تحقيق الأهداف المؤسسية بكفاءة وفاعلية</w:t>
      </w:r>
      <w:r w:rsidRPr="00E8168C">
        <w:rPr>
          <w:rFonts w:ascii="Simplified Arabic" w:hAnsi="Simplified Arabic" w:cs="Simplified Arabic"/>
          <w:sz w:val="28"/>
          <w:szCs w:val="28"/>
        </w:rPr>
        <w:t>.</w:t>
      </w:r>
    </w:p>
    <w:p w14:paraId="29510345" w14:textId="77777777" w:rsidR="00191C27" w:rsidRDefault="00191C27" w:rsidP="00191C27">
      <w:pPr>
        <w:numPr>
          <w:ilvl w:val="0"/>
          <w:numId w:val="25"/>
        </w:numPr>
        <w:spacing w:after="0" w:line="360" w:lineRule="auto"/>
        <w:jc w:val="both"/>
        <w:rPr>
          <w:rFonts w:ascii="Simplified Arabic" w:hAnsi="Simplified Arabic" w:cs="Simplified Arabic"/>
          <w:sz w:val="28"/>
          <w:szCs w:val="28"/>
        </w:rPr>
      </w:pPr>
      <w:r w:rsidRPr="00476301">
        <w:rPr>
          <w:rFonts w:ascii="Simplified Arabic" w:hAnsi="Simplified Arabic" w:cs="Simplified Arabic"/>
          <w:b/>
          <w:bCs/>
          <w:sz w:val="28"/>
          <w:szCs w:val="28"/>
          <w:rtl/>
        </w:rPr>
        <w:t>تقديم حوافز مالية للتدريب</w:t>
      </w:r>
      <w:r w:rsidRPr="00476301">
        <w:rPr>
          <w:rFonts w:ascii="Simplified Arabic" w:hAnsi="Simplified Arabic" w:cs="Simplified Arabic"/>
          <w:b/>
          <w:bCs/>
          <w:sz w:val="28"/>
          <w:szCs w:val="28"/>
        </w:rPr>
        <w:t>:</w:t>
      </w:r>
      <w:r w:rsidRPr="00476301">
        <w:rPr>
          <w:rFonts w:ascii="Simplified Arabic" w:hAnsi="Simplified Arabic" w:cs="Simplified Arabic"/>
          <w:sz w:val="28"/>
          <w:szCs w:val="28"/>
        </w:rPr>
        <w:t xml:space="preserve"> </w:t>
      </w:r>
    </w:p>
    <w:p w14:paraId="23F741EA"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يعتمد على تقديم مكافآت مالية أو ترقيات للموظفين الذين يُحققون نتائج متميزة في برامج التدريب، مما يُحفّزهم على تطوير مهاراتهم بشكل مستمر، ويُسهم في تحسين التزامهم ببرامج التأهيل، وتعزيز تنافسية المؤسسة بشكل مستدام</w:t>
      </w:r>
      <w:r w:rsidRPr="00E8168C">
        <w:rPr>
          <w:rFonts w:ascii="Simplified Arabic" w:hAnsi="Simplified Arabic" w:cs="Simplified Arabic"/>
          <w:sz w:val="28"/>
          <w:szCs w:val="28"/>
        </w:rPr>
        <w:t>.</w:t>
      </w:r>
    </w:p>
    <w:p w14:paraId="5FA86B4C"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lastRenderedPageBreak/>
        <w:t>أظهرت الدراسات أن المؤسسات التي تعتمد على هذه الاستراتيجيات تُحقق تحسينًا في الإنتاجية بنسبة تصل إلى 30%، وزيادة في رضا الموظفين بنسبة تصل إلى 25</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أهمية هذه الاستراتيجيات في تحقيق أهداف التأهيل بكفاءة، وتعزيز تنافسية المؤسسة بشكل فعّال</w:t>
      </w:r>
      <w:r w:rsidRPr="00E8168C">
        <w:rPr>
          <w:rFonts w:ascii="Simplified Arabic" w:hAnsi="Simplified Arabic" w:cs="Simplified Arabic"/>
          <w:sz w:val="28"/>
          <w:szCs w:val="28"/>
        </w:rPr>
        <w:t>.</w:t>
      </w:r>
    </w:p>
    <w:p w14:paraId="5B2932C7"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تُبرز هذه النقطة أن التغيرات السريعة في سوق العمل والمنافسة القوية تُعتبر من التحديات الأساسية التي تُواجه المؤسسات عند تنفيذ برامج التأهيل، مما يتطلب استراتيجيات فعّالة تُركز على التدريب الاستباقي، الشراكات مع المؤسسات التعليمية، وتحليل اتجاهات السوق، مما يُسهم في تحسين كفاءة الموظفين، وتعزيز قدرتهم على التكيف مع المتغيرات بشكل فعّال</w:t>
      </w:r>
      <w:r w:rsidRPr="00E8168C">
        <w:rPr>
          <w:rFonts w:ascii="Simplified Arabic" w:hAnsi="Simplified Arabic" w:cs="Simplified Arabic"/>
          <w:sz w:val="28"/>
          <w:szCs w:val="28"/>
        </w:rPr>
        <w:t>.</w:t>
      </w:r>
    </w:p>
    <w:p w14:paraId="568DD2E9" w14:textId="77777777" w:rsidR="00191C27" w:rsidRDefault="00191C27" w:rsidP="00191C27">
      <w:pPr>
        <w:spacing w:after="0" w:line="360" w:lineRule="auto"/>
        <w:jc w:val="both"/>
        <w:rPr>
          <w:rFonts w:ascii="Simplified Arabic" w:hAnsi="Simplified Arabic" w:cs="Simplified Arabic"/>
          <w:sz w:val="28"/>
          <w:szCs w:val="28"/>
          <w:rtl/>
        </w:rPr>
      </w:pPr>
      <w:r w:rsidRPr="00E8168C">
        <w:rPr>
          <w:rFonts w:ascii="Simplified Arabic" w:hAnsi="Simplified Arabic" w:cs="Simplified Arabic"/>
          <w:sz w:val="28"/>
          <w:szCs w:val="28"/>
          <w:rtl/>
        </w:rPr>
        <w:t>كما تُبرز أهمية تحليل المنافسين، التركيز على الابتكار، وتقديم حوافز مالية للتدريب كأدوات استراتيجية لتحقيق التميز في برامج التأهيل، وتعزيز القدرة على تحقيق الأهداف المؤسسية بكفاءة، مما يُسهم في تحسين الإنتاجية، وتعزيز تنافسية المؤسسة في الأسواق المحلية والدولية بشكل مستدام</w:t>
      </w:r>
      <w:r w:rsidRPr="00E8168C">
        <w:rPr>
          <w:rFonts w:ascii="Simplified Arabic" w:hAnsi="Simplified Arabic" w:cs="Simplified Arabic"/>
          <w:sz w:val="28"/>
          <w:szCs w:val="28"/>
        </w:rPr>
        <w:t>.</w:t>
      </w:r>
    </w:p>
    <w:p w14:paraId="19E10D96" w14:textId="77777777" w:rsidR="00191C27" w:rsidRDefault="00191C27" w:rsidP="00191C27">
      <w:pPr>
        <w:spacing w:after="0" w:line="360" w:lineRule="auto"/>
        <w:jc w:val="both"/>
        <w:rPr>
          <w:rFonts w:ascii="Simplified Arabic" w:hAnsi="Simplified Arabic" w:cs="Simplified Arabic"/>
          <w:sz w:val="28"/>
          <w:szCs w:val="28"/>
          <w:rtl/>
        </w:rPr>
      </w:pPr>
    </w:p>
    <w:p w14:paraId="69D2FE45" w14:textId="77777777" w:rsidR="00191C27" w:rsidRPr="00E8168C" w:rsidRDefault="00191C27" w:rsidP="00191C27">
      <w:pPr>
        <w:spacing w:after="0" w:line="360" w:lineRule="auto"/>
        <w:jc w:val="both"/>
        <w:rPr>
          <w:rFonts w:ascii="Simplified Arabic" w:hAnsi="Simplified Arabic" w:cs="Simplified Arabic"/>
          <w:sz w:val="28"/>
          <w:szCs w:val="28"/>
        </w:rPr>
      </w:pPr>
    </w:p>
    <w:p w14:paraId="5E71818B" w14:textId="77777777" w:rsidR="00191C27" w:rsidRPr="00263D0E" w:rsidRDefault="00191C27" w:rsidP="00191C27">
      <w:pPr>
        <w:pStyle w:val="ListParagraph"/>
        <w:numPr>
          <w:ilvl w:val="0"/>
          <w:numId w:val="21"/>
        </w:numPr>
        <w:spacing w:after="0" w:line="360" w:lineRule="auto"/>
        <w:ind w:left="340"/>
        <w:jc w:val="both"/>
        <w:rPr>
          <w:rFonts w:ascii="Simplified Arabic" w:hAnsi="Simplified Arabic" w:cs="Simplified Arabic"/>
          <w:b/>
          <w:bCs/>
          <w:sz w:val="28"/>
          <w:szCs w:val="28"/>
        </w:rPr>
      </w:pPr>
      <w:r w:rsidRPr="00263D0E">
        <w:rPr>
          <w:rFonts w:ascii="Simplified Arabic" w:hAnsi="Simplified Arabic" w:cs="Simplified Arabic"/>
          <w:b/>
          <w:bCs/>
          <w:sz w:val="28"/>
          <w:szCs w:val="28"/>
          <w:rtl/>
        </w:rPr>
        <w:t>طرق التغلب على التحديات</w:t>
      </w:r>
    </w:p>
    <w:p w14:paraId="4383A197" w14:textId="77777777" w:rsidR="00191C27" w:rsidRPr="00263D0E" w:rsidRDefault="00191C27" w:rsidP="00191C27">
      <w:pPr>
        <w:spacing w:after="0" w:line="360" w:lineRule="auto"/>
        <w:jc w:val="both"/>
        <w:rPr>
          <w:rFonts w:ascii="Simplified Arabic" w:hAnsi="Simplified Arabic" w:cs="Simplified Arabic"/>
          <w:b/>
          <w:bCs/>
          <w:sz w:val="28"/>
          <w:szCs w:val="28"/>
        </w:rPr>
      </w:pPr>
      <w:r w:rsidRPr="00263D0E">
        <w:rPr>
          <w:rFonts w:ascii="Simplified Arabic" w:hAnsi="Simplified Arabic" w:cs="Simplified Arabic"/>
          <w:b/>
          <w:bCs/>
          <w:sz w:val="28"/>
          <w:szCs w:val="28"/>
          <w:rtl/>
        </w:rPr>
        <w:t>إدارة التغيير بشكل فعال</w:t>
      </w:r>
      <w:r w:rsidRPr="00263D0E">
        <w:rPr>
          <w:rFonts w:ascii="Simplified Arabic" w:hAnsi="Simplified Arabic" w:cs="Simplified Arabic"/>
          <w:b/>
          <w:bCs/>
          <w:sz w:val="28"/>
          <w:szCs w:val="28"/>
        </w:rPr>
        <w:t xml:space="preserve"> (Effective Change Management)</w:t>
      </w:r>
    </w:p>
    <w:p w14:paraId="2BDAED81" w14:textId="77777777" w:rsidR="00191C27" w:rsidRPr="00263D0E" w:rsidRDefault="00191C27" w:rsidP="00191C27">
      <w:pPr>
        <w:spacing w:after="0" w:line="360" w:lineRule="auto"/>
        <w:jc w:val="both"/>
        <w:rPr>
          <w:rFonts w:ascii="Simplified Arabic" w:hAnsi="Simplified Arabic" w:cs="Simplified Arabic"/>
          <w:sz w:val="28"/>
          <w:szCs w:val="28"/>
        </w:rPr>
      </w:pPr>
      <w:r w:rsidRPr="00263D0E">
        <w:rPr>
          <w:rFonts w:ascii="Simplified Arabic" w:hAnsi="Simplified Arabic" w:cs="Simplified Arabic"/>
          <w:sz w:val="28"/>
          <w:szCs w:val="28"/>
          <w:rtl/>
        </w:rPr>
        <w:t xml:space="preserve">تُعتبر </w:t>
      </w:r>
      <w:r w:rsidRPr="00E8168C">
        <w:rPr>
          <w:rFonts w:ascii="Simplified Arabic" w:hAnsi="Simplified Arabic" w:cs="Simplified Arabic"/>
          <w:sz w:val="28"/>
          <w:szCs w:val="28"/>
          <w:rtl/>
        </w:rPr>
        <w:t>إدارة التغيير بشكل فعّال من الاستراتيجيات الأساسية التي يُمكن للمدير الاعتماد عليها للتغلب على التحديات الداخلية والخارجية التي تواجه المؤسسة، مثل مقاومة التغيير من قبل الموظفين، التغيرات السريعة في سوق العمل، والمنافسة القوية</w:t>
      </w:r>
      <w:r w:rsidRPr="00E8168C">
        <w:rPr>
          <w:rFonts w:ascii="Simplified Arabic" w:hAnsi="Simplified Arabic" w:cs="Simplified Arabic"/>
          <w:sz w:val="28"/>
          <w:szCs w:val="28"/>
        </w:rPr>
        <w:t xml:space="preserve">. </w:t>
      </w:r>
      <w:r w:rsidRPr="00E8168C">
        <w:rPr>
          <w:rFonts w:ascii="Simplified Arabic" w:hAnsi="Simplified Arabic" w:cs="Simplified Arabic"/>
          <w:sz w:val="28"/>
          <w:szCs w:val="28"/>
          <w:rtl/>
        </w:rPr>
        <w:t xml:space="preserve">تعتمد هذه الاستراتيجية على تقديم خطة شاملة تُركّز على التواصل الفعّال، </w:t>
      </w:r>
      <w:r w:rsidRPr="00E8168C">
        <w:rPr>
          <w:rFonts w:ascii="Simplified Arabic" w:hAnsi="Simplified Arabic" w:cs="Simplified Arabic"/>
          <w:sz w:val="28"/>
          <w:szCs w:val="28"/>
          <w:rtl/>
        </w:rPr>
        <w:lastRenderedPageBreak/>
        <w:t>التحفيز، التدريب التدريجي، وإشراك الموظفين في عملية التغيير، مما يُساعد على تحسين التزام الموظفين، وتعزيز قدرتهم على التكيف مع التحولات الجديدة بكفاءة</w:t>
      </w:r>
      <w:r w:rsidRPr="00E8168C">
        <w:rPr>
          <w:rFonts w:ascii="Simplified Arabic" w:hAnsi="Simplified Arabic" w:cs="Simplified Arabic"/>
          <w:sz w:val="28"/>
          <w:szCs w:val="28"/>
        </w:rPr>
        <w:t>.</w:t>
      </w:r>
    </w:p>
    <w:p w14:paraId="08D64AEE"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إن إدارة التغيير بشكل فعّال تُساعد على تقليل المخاوف المرتبطة بالتغيير، وتقديم رؤية مُلهمة تُبرز فوائد التغيير بشكل مقنع، مما يُحفّز الموظفين على المشاركة بفعالية في تحقيق أهداف المؤسسة. كما أن تقديم مراحل تدريجية للتغيير مع تحديد مهام واضحة لكل مرحلة يُساعد على تقديم تجربة انتقالية سلسة، مما يُقلّل من احتمالات المقاومة، ويُسهم في تحقيق أهداف التأهيل بكفاءة وفاعلية</w:t>
      </w:r>
      <w:r w:rsidRPr="00E8168C">
        <w:rPr>
          <w:rFonts w:ascii="Simplified Arabic" w:hAnsi="Simplified Arabic" w:cs="Simplified Arabic"/>
          <w:sz w:val="28"/>
          <w:szCs w:val="28"/>
        </w:rPr>
        <w:t>.</w:t>
      </w:r>
    </w:p>
    <w:p w14:paraId="20053081" w14:textId="77777777" w:rsidR="00191C27" w:rsidRPr="00263D0E" w:rsidRDefault="00191C27" w:rsidP="00191C27">
      <w:pPr>
        <w:pStyle w:val="ListParagraph"/>
        <w:numPr>
          <w:ilvl w:val="0"/>
          <w:numId w:val="27"/>
        </w:numPr>
        <w:spacing w:after="0" w:line="360" w:lineRule="auto"/>
        <w:ind w:left="340"/>
        <w:jc w:val="both"/>
        <w:rPr>
          <w:rFonts w:ascii="Simplified Arabic" w:hAnsi="Simplified Arabic" w:cs="Simplified Arabic"/>
          <w:b/>
          <w:bCs/>
          <w:sz w:val="28"/>
          <w:szCs w:val="28"/>
        </w:rPr>
      </w:pPr>
      <w:r w:rsidRPr="00263D0E">
        <w:rPr>
          <w:rFonts w:ascii="Simplified Arabic" w:hAnsi="Simplified Arabic" w:cs="Simplified Arabic"/>
          <w:b/>
          <w:bCs/>
          <w:sz w:val="28"/>
          <w:szCs w:val="28"/>
          <w:rtl/>
        </w:rPr>
        <w:t>التواصل الفعّال أثناء التغيير</w:t>
      </w:r>
      <w:r w:rsidRPr="00263D0E">
        <w:rPr>
          <w:rFonts w:ascii="Simplified Arabic" w:hAnsi="Simplified Arabic" w:cs="Simplified Arabic"/>
          <w:b/>
          <w:bCs/>
          <w:sz w:val="28"/>
          <w:szCs w:val="28"/>
        </w:rPr>
        <w:t xml:space="preserve"> (Effective Communication)</w:t>
      </w:r>
    </w:p>
    <w:p w14:paraId="02228681"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يُعتبر التواصل الفعّال من الركائز الأساسية لإدارة التغيير بنجاح، حيث يُساعد على تقديم شرح مفصّل لأهداف التغيير وفوائده للموظفين، مما يُسهم في تقليل الشائعات والمخاوف غير المبررة، ويُحفّز الموظفين على المشاركة بفعالية. إن اعتماد وسائل تواصل متنوعة، مثل الاجتماعات الدورية، البريد الإلكتروني، والنشرات الداخلية، يُساعد على تقديم معلومات شاملة تُبرز أهمية التغيير في تحسين ظروف العمل، وزيادة الفرص المهنية للموظفين</w:t>
      </w:r>
      <w:r w:rsidRPr="00E8168C">
        <w:rPr>
          <w:rFonts w:ascii="Simplified Arabic" w:hAnsi="Simplified Arabic" w:cs="Simplified Arabic"/>
          <w:sz w:val="28"/>
          <w:szCs w:val="28"/>
        </w:rPr>
        <w:t>.</w:t>
      </w:r>
    </w:p>
    <w:p w14:paraId="018EBAD7"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كما أن تقديم قنوات مفتوحة لتلقي استفسارات ومقترحات الموظفين يُساعد على بناء الثقة، وتعزيز شعورهم بأن آرائهم محل تقدير، مما يُقلّل من مقاومة التغيير، ويُحفّزهم على الالتزام ببرامج التأهيل بشكل مستدام. أظهرت الدراسات أن المؤسسات التي تعتمد على التواصل الفعّال أثناء التغيير تُحقق تحسينًا في رضا الموظفين بنسبة تصل إلى 30%، وتقليلًا في نسبة مقاومة التغيير بنسبة تصل إلى 25</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أهمية هذه الاستراتيجية في تحقيق أهداف التأهيل بكفاءة وفاعلية</w:t>
      </w:r>
      <w:r w:rsidRPr="00E8168C">
        <w:rPr>
          <w:rFonts w:ascii="Simplified Arabic" w:hAnsi="Simplified Arabic" w:cs="Simplified Arabic"/>
          <w:sz w:val="28"/>
          <w:szCs w:val="28"/>
        </w:rPr>
        <w:t>.</w:t>
      </w:r>
    </w:p>
    <w:p w14:paraId="5BA27185" w14:textId="77777777" w:rsidR="00191C27" w:rsidRPr="00263D0E" w:rsidRDefault="00191C27" w:rsidP="00191C27">
      <w:pPr>
        <w:pStyle w:val="ListParagraph"/>
        <w:numPr>
          <w:ilvl w:val="0"/>
          <w:numId w:val="27"/>
        </w:numPr>
        <w:spacing w:after="0" w:line="360" w:lineRule="auto"/>
        <w:ind w:left="340"/>
        <w:jc w:val="both"/>
        <w:rPr>
          <w:rFonts w:ascii="Simplified Arabic" w:hAnsi="Simplified Arabic" w:cs="Simplified Arabic"/>
          <w:b/>
          <w:bCs/>
          <w:sz w:val="28"/>
          <w:szCs w:val="28"/>
        </w:rPr>
      </w:pPr>
      <w:r w:rsidRPr="00263D0E">
        <w:rPr>
          <w:rFonts w:ascii="Simplified Arabic" w:hAnsi="Simplified Arabic" w:cs="Simplified Arabic"/>
          <w:b/>
          <w:bCs/>
          <w:sz w:val="28"/>
          <w:szCs w:val="28"/>
          <w:rtl/>
        </w:rPr>
        <w:t>التدريب التدريجي</w:t>
      </w:r>
      <w:r w:rsidRPr="00263D0E">
        <w:rPr>
          <w:rFonts w:ascii="Simplified Arabic" w:hAnsi="Simplified Arabic" w:cs="Simplified Arabic"/>
          <w:b/>
          <w:bCs/>
          <w:sz w:val="28"/>
          <w:szCs w:val="28"/>
        </w:rPr>
        <w:t xml:space="preserve"> (Gradual Training)</w:t>
      </w:r>
    </w:p>
    <w:p w14:paraId="01E9DAA0"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lastRenderedPageBreak/>
        <w:t>يعتمد المدير الناجح على التدريب التدريجي كوسيلة فعّالة لإدارة التغيير، حيث تُساعد هذه الطريقة على تقديم برامج تدريبية مُتدرجة تُركز على تطوير المهارات الفنية والإدارية بشكل سلس، مما يُسهم في تحسين قدرة الموظفين على التكيف مع الأدوات والأساليب الجديدة بشكل فعّال. إن تقديم دورات تدريبية مُقسّمة إلى مراحل تُساعد على تقليل الضغط المرتبط بالتغيير، مما يُسهم في تحسين التزام الموظفين ببرامج التدريب، وتعزيز قدرتهم على تطبيق ما يتعلمونه بشكل فوري</w:t>
      </w:r>
      <w:r w:rsidRPr="00E8168C">
        <w:rPr>
          <w:rFonts w:ascii="Simplified Arabic" w:hAnsi="Simplified Arabic" w:cs="Simplified Arabic"/>
          <w:sz w:val="28"/>
          <w:szCs w:val="28"/>
        </w:rPr>
        <w:t>.</w:t>
      </w:r>
    </w:p>
    <w:p w14:paraId="0374CE4C"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كما أن التدريب التدريجي يُساعد على تحديد الفجوات المهارية بشكل دقيق، وتقديم برامج تدريبية مُخصصة تُركّز على تطوير هذه المهارات، مما يُسهم في تحقيق أهداف التأهيل بكفاءة، وتعزيز تنافسية المؤسسة بشكل مستدام. أظهرت الدراسات أن المؤسسات التي تعتمد على التدريب التدريجي تُحقق زيادة في الإنتاجية بنسبة تصل إلى 25%، وتقليلًا في نسبة الأخطاء بنسبة تصل إلى 20</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فعالية هذه الطريقة في تحقيق أهداف التأهيل بشكل فعّال</w:t>
      </w:r>
      <w:r w:rsidRPr="00E8168C">
        <w:rPr>
          <w:rFonts w:ascii="Simplified Arabic" w:hAnsi="Simplified Arabic" w:cs="Simplified Arabic"/>
          <w:sz w:val="28"/>
          <w:szCs w:val="28"/>
        </w:rPr>
        <w:t>.</w:t>
      </w:r>
    </w:p>
    <w:p w14:paraId="331AE67F" w14:textId="77777777" w:rsidR="00191C27" w:rsidRPr="00263D0E" w:rsidRDefault="00191C27" w:rsidP="00191C27">
      <w:pPr>
        <w:spacing w:after="0" w:line="360" w:lineRule="auto"/>
        <w:jc w:val="both"/>
        <w:rPr>
          <w:rFonts w:ascii="Simplified Arabic" w:hAnsi="Simplified Arabic" w:cs="Simplified Arabic"/>
          <w:b/>
          <w:bCs/>
          <w:sz w:val="28"/>
          <w:szCs w:val="28"/>
        </w:rPr>
      </w:pPr>
      <w:r w:rsidRPr="00263D0E">
        <w:rPr>
          <w:rFonts w:ascii="Simplified Arabic" w:hAnsi="Simplified Arabic" w:cs="Simplified Arabic"/>
          <w:b/>
          <w:bCs/>
          <w:sz w:val="28"/>
          <w:szCs w:val="28"/>
          <w:rtl/>
        </w:rPr>
        <w:t>التحفيز وتقديم المكافآت</w:t>
      </w:r>
      <w:r w:rsidRPr="00263D0E">
        <w:rPr>
          <w:rFonts w:ascii="Simplified Arabic" w:hAnsi="Simplified Arabic" w:cs="Simplified Arabic"/>
          <w:b/>
          <w:bCs/>
          <w:sz w:val="28"/>
          <w:szCs w:val="28"/>
        </w:rPr>
        <w:t xml:space="preserve"> (Motivation and Rewards)</w:t>
      </w:r>
    </w:p>
    <w:p w14:paraId="2A09590A" w14:textId="77777777" w:rsidR="00191C27" w:rsidRPr="00263D0E" w:rsidRDefault="00191C27" w:rsidP="00191C27">
      <w:pPr>
        <w:pStyle w:val="ListParagraph"/>
        <w:numPr>
          <w:ilvl w:val="0"/>
          <w:numId w:val="28"/>
        </w:numPr>
        <w:spacing w:after="0" w:line="360" w:lineRule="auto"/>
        <w:ind w:left="340"/>
        <w:jc w:val="both"/>
        <w:rPr>
          <w:rFonts w:ascii="Simplified Arabic" w:hAnsi="Simplified Arabic" w:cs="Simplified Arabic"/>
          <w:b/>
          <w:bCs/>
          <w:sz w:val="28"/>
          <w:szCs w:val="28"/>
        </w:rPr>
      </w:pPr>
      <w:r w:rsidRPr="00263D0E">
        <w:rPr>
          <w:rFonts w:ascii="Simplified Arabic" w:hAnsi="Simplified Arabic" w:cs="Simplified Arabic"/>
          <w:b/>
          <w:bCs/>
          <w:sz w:val="28"/>
          <w:szCs w:val="28"/>
          <w:rtl/>
        </w:rPr>
        <w:t>التحفيز المادي والمعنوي</w:t>
      </w:r>
      <w:r w:rsidRPr="00263D0E">
        <w:rPr>
          <w:rFonts w:ascii="Simplified Arabic" w:hAnsi="Simplified Arabic" w:cs="Simplified Arabic"/>
          <w:b/>
          <w:bCs/>
          <w:sz w:val="28"/>
          <w:szCs w:val="28"/>
        </w:rPr>
        <w:t xml:space="preserve"> (Financial and Non-Financial Motivation)</w:t>
      </w:r>
    </w:p>
    <w:p w14:paraId="43A9A717"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يُعتبر التحفيز المادي والمعنوي من أكثر الاستراتيجيات فعالية في التغلب على التحديات التي تواجه برامج التأهيل، حيث يُساعد على تعزيز دافعية الموظفين للمشاركة بفعالية في برامج التدريب، وتطوير مهاراتهم بشكل مستمر</w:t>
      </w:r>
      <w:r w:rsidRPr="00E8168C">
        <w:rPr>
          <w:rFonts w:ascii="Simplified Arabic" w:hAnsi="Simplified Arabic" w:cs="Simplified Arabic"/>
          <w:sz w:val="28"/>
          <w:szCs w:val="28"/>
        </w:rPr>
        <w:t xml:space="preserve">. </w:t>
      </w:r>
      <w:r w:rsidRPr="00E8168C">
        <w:rPr>
          <w:rFonts w:ascii="Simplified Arabic" w:hAnsi="Simplified Arabic" w:cs="Simplified Arabic"/>
          <w:sz w:val="28"/>
          <w:szCs w:val="28"/>
          <w:rtl/>
        </w:rPr>
        <w:t>يعتمد التحفيز المادي على تقديم مكافآت مالية، زيادات، أو عمولات بناءً على الأداء، مما يُحفّز الموظفين على الالتزام ببرامج التأهيل، وتحقيق نتائج متميزة</w:t>
      </w:r>
      <w:r w:rsidRPr="00E8168C">
        <w:rPr>
          <w:rFonts w:ascii="Simplified Arabic" w:hAnsi="Simplified Arabic" w:cs="Simplified Arabic"/>
          <w:sz w:val="28"/>
          <w:szCs w:val="28"/>
        </w:rPr>
        <w:t>.</w:t>
      </w:r>
    </w:p>
    <w:p w14:paraId="5E7C065E"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 xml:space="preserve">أما التحفيز المعنوي، فيُركّز على تقديم شهادات تقدير، نشر أسماء الموظفين المتميزين في النشرات الداخلية، أو تنظيم حفلات تكريم، مما يُسهم في تحسين رضا الموظفين، وتعزيز شعورهم بالانتماء والولاء للمؤسسة. إن </w:t>
      </w:r>
      <w:r w:rsidRPr="00E8168C">
        <w:rPr>
          <w:rFonts w:ascii="Simplified Arabic" w:hAnsi="Simplified Arabic" w:cs="Simplified Arabic"/>
          <w:sz w:val="28"/>
          <w:szCs w:val="28"/>
          <w:rtl/>
        </w:rPr>
        <w:lastRenderedPageBreak/>
        <w:t>الجمع بين التحفيز المادي والمعنوي يُساعد على تحقيق توازن بين تلبية الاحتياجات المالية والنفسية للموظفين، مما يُسهم في تحسين التزامهم ببرامج التأهيل، وتعزيز إنتاجيتهم بشكل ملحوظ</w:t>
      </w:r>
      <w:r w:rsidRPr="00E8168C">
        <w:rPr>
          <w:rFonts w:ascii="Simplified Arabic" w:hAnsi="Simplified Arabic" w:cs="Simplified Arabic"/>
          <w:sz w:val="28"/>
          <w:szCs w:val="28"/>
        </w:rPr>
        <w:t>.</w:t>
      </w:r>
    </w:p>
    <w:p w14:paraId="570D209C"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أظهرت الدراسات أن المؤسسات التي تعتمد على هذه الاستراتيجية تُحقق تحسينًا في رضا الموظفين بنسبة تصل إلى 35%، وزيادة في الإنتاجية بنسبة تصل إلى 30</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أهمية التحفيز كأداة لتحقيق أهداف التأهيل بكفاءة، وتعزيز تنافسية المؤسسة بشكل مستدام</w:t>
      </w:r>
      <w:r w:rsidRPr="00E8168C">
        <w:rPr>
          <w:rFonts w:ascii="Simplified Arabic" w:hAnsi="Simplified Arabic" w:cs="Simplified Arabic"/>
          <w:sz w:val="28"/>
          <w:szCs w:val="28"/>
        </w:rPr>
        <w:t>.</w:t>
      </w:r>
    </w:p>
    <w:p w14:paraId="2DA8E00F" w14:textId="77777777" w:rsidR="00191C27" w:rsidRPr="00263D0E" w:rsidRDefault="00191C27" w:rsidP="00191C27">
      <w:pPr>
        <w:pStyle w:val="ListParagraph"/>
        <w:numPr>
          <w:ilvl w:val="0"/>
          <w:numId w:val="28"/>
        </w:numPr>
        <w:spacing w:after="0" w:line="360" w:lineRule="auto"/>
        <w:ind w:left="340"/>
        <w:jc w:val="both"/>
        <w:rPr>
          <w:rFonts w:ascii="Simplified Arabic" w:hAnsi="Simplified Arabic" w:cs="Simplified Arabic"/>
          <w:b/>
          <w:bCs/>
          <w:sz w:val="28"/>
          <w:szCs w:val="28"/>
        </w:rPr>
      </w:pPr>
      <w:r w:rsidRPr="00263D0E">
        <w:rPr>
          <w:rFonts w:ascii="Simplified Arabic" w:hAnsi="Simplified Arabic" w:cs="Simplified Arabic"/>
          <w:b/>
          <w:bCs/>
          <w:sz w:val="28"/>
          <w:szCs w:val="28"/>
          <w:rtl/>
        </w:rPr>
        <w:t>تقديم حوافز للتعلم المستمر</w:t>
      </w:r>
      <w:r w:rsidRPr="00263D0E">
        <w:rPr>
          <w:rFonts w:ascii="Simplified Arabic" w:hAnsi="Simplified Arabic" w:cs="Simplified Arabic"/>
          <w:b/>
          <w:bCs/>
          <w:sz w:val="28"/>
          <w:szCs w:val="28"/>
        </w:rPr>
        <w:t xml:space="preserve"> (Incentives for Continuous Learning)</w:t>
      </w:r>
    </w:p>
    <w:p w14:paraId="42A85BB1"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يعتمد المدير الناجح على تقديم حوافز مُخصصة تُحفّز الموظفين على الالتزام ببرامج التدريب المستمر، مثل تحمل تكاليف الدورات التدريبية، تقديم إجازات مدفوعة للتدريب، أو تقديم مكافآت للموظفين الذين يُحققون نتائج متميزة في برامج التدريب</w:t>
      </w:r>
      <w:r w:rsidRPr="00E8168C">
        <w:rPr>
          <w:rFonts w:ascii="Simplified Arabic" w:hAnsi="Simplified Arabic" w:cs="Simplified Arabic"/>
          <w:sz w:val="28"/>
          <w:szCs w:val="28"/>
        </w:rPr>
        <w:t xml:space="preserve">. </w:t>
      </w:r>
      <w:r w:rsidRPr="00E8168C">
        <w:rPr>
          <w:rFonts w:ascii="Simplified Arabic" w:hAnsi="Simplified Arabic" w:cs="Simplified Arabic"/>
          <w:sz w:val="28"/>
          <w:szCs w:val="28"/>
          <w:rtl/>
        </w:rPr>
        <w:t>إن هذه الحوافز تُسهم في تحسين دافعية الموظفين لتطوير مهاراتهم بشكل مستمر، مما يُساعد على تحسين الإنتاجية، وتعزيز القدرة على تحقيق الأهداف المؤسسية بكفاءة</w:t>
      </w:r>
      <w:r w:rsidRPr="00E8168C">
        <w:rPr>
          <w:rFonts w:ascii="Simplified Arabic" w:hAnsi="Simplified Arabic" w:cs="Simplified Arabic"/>
          <w:sz w:val="28"/>
          <w:szCs w:val="28"/>
        </w:rPr>
        <w:t>.</w:t>
      </w:r>
    </w:p>
    <w:p w14:paraId="4FD270A3" w14:textId="77777777" w:rsidR="00191C27" w:rsidRDefault="00191C27" w:rsidP="00191C27">
      <w:pPr>
        <w:spacing w:after="0" w:line="360" w:lineRule="auto"/>
        <w:jc w:val="both"/>
        <w:rPr>
          <w:rFonts w:ascii="Simplified Arabic" w:hAnsi="Simplified Arabic" w:cs="Simplified Arabic"/>
          <w:sz w:val="28"/>
          <w:szCs w:val="28"/>
          <w:rtl/>
        </w:rPr>
      </w:pPr>
      <w:r w:rsidRPr="00E8168C">
        <w:rPr>
          <w:rFonts w:ascii="Simplified Arabic" w:hAnsi="Simplified Arabic" w:cs="Simplified Arabic"/>
          <w:sz w:val="28"/>
          <w:szCs w:val="28"/>
          <w:rtl/>
        </w:rPr>
        <w:t>كما أن تقديم مكافآت بناءً على تحقيق أهداف محددة في خطط التدريب يُساعد على تقديم تجربة تعليمية تُحفّز الموظفين على تحقيق نتائج ملموسة، مما يُسهم في تحسين التزامهم ببرامج التأهيل، وتعزيز قدرتهم على التكيف مع التغيرات بشكل فعّال. أظهرت الدراسات أن المؤسسات التي تعتمد على حوافز للتعلم المستمر تُحقق زيادة في الإنتاجية بنسبة تصل إلى 30%، وتحسينًا في رضا الموظفين بنسبة تصل إلى 25</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أهمية هذه الاستراتيجية في تحقيق أهداف التأهيل بكفاءة، وتعزيز تنافسية المؤسسة بشكل مستدام</w:t>
      </w:r>
      <w:r w:rsidRPr="00E8168C">
        <w:rPr>
          <w:rFonts w:ascii="Simplified Arabic" w:hAnsi="Simplified Arabic" w:cs="Simplified Arabic"/>
          <w:sz w:val="28"/>
          <w:szCs w:val="28"/>
        </w:rPr>
        <w:t>.</w:t>
      </w:r>
    </w:p>
    <w:p w14:paraId="5738072A" w14:textId="77777777" w:rsidR="00191C27" w:rsidRDefault="00191C27" w:rsidP="00191C27">
      <w:pPr>
        <w:spacing w:after="0" w:line="360" w:lineRule="auto"/>
        <w:jc w:val="both"/>
        <w:rPr>
          <w:rFonts w:ascii="Simplified Arabic" w:hAnsi="Simplified Arabic" w:cs="Simplified Arabic"/>
          <w:sz w:val="28"/>
          <w:szCs w:val="28"/>
          <w:rtl/>
        </w:rPr>
      </w:pPr>
    </w:p>
    <w:p w14:paraId="1B77A9F5" w14:textId="77777777" w:rsidR="00191C27" w:rsidRPr="00E8168C" w:rsidRDefault="00191C27" w:rsidP="00191C27">
      <w:pPr>
        <w:spacing w:after="0" w:line="360" w:lineRule="auto"/>
        <w:jc w:val="both"/>
        <w:rPr>
          <w:rFonts w:ascii="Simplified Arabic" w:hAnsi="Simplified Arabic" w:cs="Simplified Arabic"/>
          <w:sz w:val="28"/>
          <w:szCs w:val="28"/>
        </w:rPr>
      </w:pPr>
    </w:p>
    <w:p w14:paraId="58BFCB5B" w14:textId="77777777" w:rsidR="00191C27" w:rsidRPr="00263D0E" w:rsidRDefault="00191C27" w:rsidP="00191C27">
      <w:pPr>
        <w:pStyle w:val="ListParagraph"/>
        <w:numPr>
          <w:ilvl w:val="0"/>
          <w:numId w:val="28"/>
        </w:numPr>
        <w:spacing w:after="0" w:line="360" w:lineRule="auto"/>
        <w:ind w:left="340"/>
        <w:jc w:val="both"/>
        <w:rPr>
          <w:rFonts w:ascii="Simplified Arabic" w:hAnsi="Simplified Arabic" w:cs="Simplified Arabic"/>
          <w:b/>
          <w:bCs/>
          <w:sz w:val="28"/>
          <w:szCs w:val="28"/>
        </w:rPr>
      </w:pPr>
      <w:r w:rsidRPr="00263D0E">
        <w:rPr>
          <w:rFonts w:ascii="Simplified Arabic" w:hAnsi="Simplified Arabic" w:cs="Simplified Arabic"/>
          <w:b/>
          <w:bCs/>
          <w:sz w:val="28"/>
          <w:szCs w:val="28"/>
          <w:rtl/>
        </w:rPr>
        <w:t>برامج الولاء الوظيفي</w:t>
      </w:r>
      <w:r w:rsidRPr="00263D0E">
        <w:rPr>
          <w:rFonts w:ascii="Simplified Arabic" w:hAnsi="Simplified Arabic" w:cs="Simplified Arabic"/>
          <w:b/>
          <w:bCs/>
          <w:sz w:val="28"/>
          <w:szCs w:val="28"/>
        </w:rPr>
        <w:t xml:space="preserve"> (Employee Loyalty Programs)</w:t>
      </w:r>
    </w:p>
    <w:p w14:paraId="50E95A78"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lastRenderedPageBreak/>
        <w:t>تُعتبر برامج الولاء الوظيفي من الأدوات الفعّالة للتحفيز، حيث تعتمد على تقديم مكافآت طويلة المدى، مثل خطط التقاعد، الأسهم، أو برامج الادخار، مما يُساعد على تحسين التزام الموظفين بأهداف المؤسسة، وتعزيز ولائهم بشكل مستدام. إن هذه البرامج تُسهم في تحسين شعور الموظفين بالأمان الوظيفي، مما يُحفّزهم على تطوير مهاراتهم بشكل مستمر، والمشاركة بفعالية في برامج التأهيل، مما يُسهم في تحسين الإنتاجية، وتعزيز القدرة على تحقيق الأهداف المؤسسية بكفاءة</w:t>
      </w:r>
      <w:r w:rsidRPr="00E8168C">
        <w:rPr>
          <w:rFonts w:ascii="Simplified Arabic" w:hAnsi="Simplified Arabic" w:cs="Simplified Arabic"/>
          <w:sz w:val="28"/>
          <w:szCs w:val="28"/>
        </w:rPr>
        <w:t>.</w:t>
      </w:r>
    </w:p>
    <w:p w14:paraId="23408377"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أظهرت الدراسات أن المؤسسات التي تعتمد على برامج الولاء الوظيفي تُحقق تقليلًا في معدلات الدوران الوظيفي بنسبة تصل إلى 20%، وزيادة في رضا الموظفين بنسبة تصل إلى 30</w:t>
      </w:r>
      <w:r w:rsidRPr="00E8168C">
        <w:rPr>
          <w:rFonts w:ascii="Simplified Arabic" w:hAnsi="Simplified Arabic" w:cs="Simplified Arabic"/>
          <w:sz w:val="28"/>
          <w:szCs w:val="28"/>
        </w:rPr>
        <w:t>%</w:t>
      </w:r>
      <w:r w:rsidRPr="00E8168C">
        <w:rPr>
          <w:rFonts w:ascii="Simplified Arabic" w:hAnsi="Simplified Arabic" w:cs="Simplified Arabic"/>
          <w:sz w:val="28"/>
          <w:szCs w:val="28"/>
          <w:rtl/>
        </w:rPr>
        <w:t>، مما يُبرز أهمية هذه الاستراتيجية في تحقيق أهداف التأهيل بكفاءة، وتعزيز تنافسية المؤسسة بشكل مستدام</w:t>
      </w:r>
      <w:r w:rsidRPr="00E8168C">
        <w:rPr>
          <w:rFonts w:ascii="Simplified Arabic" w:hAnsi="Simplified Arabic" w:cs="Simplified Arabic"/>
          <w:sz w:val="28"/>
          <w:szCs w:val="28"/>
        </w:rPr>
        <w:t>.</w:t>
      </w:r>
    </w:p>
    <w:p w14:paraId="7D0025D9" w14:textId="77777777" w:rsidR="00191C27" w:rsidRPr="00E8168C" w:rsidRDefault="00191C27" w:rsidP="00191C27">
      <w:pPr>
        <w:spacing w:after="0" w:line="360" w:lineRule="auto"/>
        <w:jc w:val="both"/>
        <w:rPr>
          <w:rFonts w:ascii="Simplified Arabic" w:hAnsi="Simplified Arabic" w:cs="Simplified Arabic"/>
          <w:sz w:val="28"/>
          <w:szCs w:val="28"/>
        </w:rPr>
      </w:pPr>
      <w:r w:rsidRPr="00E8168C">
        <w:rPr>
          <w:rFonts w:ascii="Simplified Arabic" w:hAnsi="Simplified Arabic" w:cs="Simplified Arabic"/>
          <w:sz w:val="28"/>
          <w:szCs w:val="28"/>
          <w:rtl/>
        </w:rPr>
        <w:t>تُبرز هذه النقطة أن إدارة التغيير بشكل فعّال، التحفيز، وتقديم المكافآت تُعتبر من الركائز الأساسية التي يعتمد عليها المدير الناجح للتغلب على التحديات التي تواجه برامج التأهيل، مما يُسهم في تحسين التزام الموظفين، وتعزيز قدرتهم على التكيف مع التغيرات بشكل فعّال. إن تقديم تحفيزات مالية ومعنوية، تدريب تدريجي، وقنوات تواصل فعّالة يُساعد على تحقيق أهداف التأهيل بكفاءة، وتعزيز تنافسية المؤسسة في بيئة العمل المتغيرة بشكل مستدام</w:t>
      </w:r>
      <w:r w:rsidRPr="00E8168C">
        <w:rPr>
          <w:rFonts w:ascii="Simplified Arabic" w:hAnsi="Simplified Arabic" w:cs="Simplified Arabic"/>
          <w:sz w:val="28"/>
          <w:szCs w:val="28"/>
        </w:rPr>
        <w:t>.</w:t>
      </w:r>
    </w:p>
    <w:p w14:paraId="09B8E9D3" w14:textId="77777777" w:rsidR="00191C27" w:rsidRPr="00263D0E" w:rsidRDefault="00191C27" w:rsidP="00191C27">
      <w:pPr>
        <w:spacing w:after="0" w:line="360" w:lineRule="auto"/>
        <w:jc w:val="both"/>
        <w:rPr>
          <w:rFonts w:ascii="Simplified Arabic" w:hAnsi="Simplified Arabic" w:cs="Simplified Arabic"/>
          <w:sz w:val="28"/>
          <w:szCs w:val="28"/>
        </w:rPr>
      </w:pPr>
    </w:p>
    <w:p w14:paraId="15EEFE06" w14:textId="77777777" w:rsidR="00191C27" w:rsidRPr="00476301" w:rsidRDefault="00191C27" w:rsidP="00191C27">
      <w:pPr>
        <w:spacing w:after="0" w:line="360" w:lineRule="auto"/>
        <w:jc w:val="both"/>
        <w:rPr>
          <w:rFonts w:ascii="Simplified Arabic" w:hAnsi="Simplified Arabic" w:cs="Simplified Arabic"/>
          <w:sz w:val="28"/>
          <w:szCs w:val="28"/>
        </w:rPr>
      </w:pPr>
    </w:p>
    <w:p w14:paraId="0C93F2C4" w14:textId="77777777" w:rsidR="00191C27" w:rsidRPr="00713D43" w:rsidRDefault="00191C27" w:rsidP="00191C27">
      <w:pPr>
        <w:spacing w:after="0" w:line="360" w:lineRule="auto"/>
        <w:jc w:val="both"/>
        <w:rPr>
          <w:rFonts w:ascii="Simplified Arabic" w:hAnsi="Simplified Arabic" w:cs="Simplified Arabic"/>
          <w:sz w:val="28"/>
          <w:szCs w:val="28"/>
        </w:rPr>
      </w:pPr>
    </w:p>
    <w:p w14:paraId="22D500BA" w14:textId="77777777" w:rsidR="00191C27" w:rsidRPr="00713D43" w:rsidRDefault="00191C27" w:rsidP="00191C27">
      <w:pPr>
        <w:spacing w:after="0" w:line="360" w:lineRule="auto"/>
        <w:jc w:val="both"/>
        <w:rPr>
          <w:rFonts w:ascii="Simplified Arabic" w:hAnsi="Simplified Arabic" w:cs="Simplified Arabic"/>
          <w:sz w:val="28"/>
          <w:szCs w:val="28"/>
        </w:rPr>
      </w:pPr>
    </w:p>
    <w:p w14:paraId="77E01D4B" w14:textId="6089A9E6" w:rsidR="00F153C3" w:rsidRDefault="00191C27" w:rsidP="00191C27">
      <w:r>
        <w:rPr>
          <w:rFonts w:ascii="Simplified Arabic" w:hAnsi="Simplified Arabic" w:cs="Simplified Arabic"/>
          <w:sz w:val="28"/>
          <w:szCs w:val="28"/>
          <w:rtl/>
        </w:rPr>
        <w:br w:type="column"/>
      </w:r>
    </w:p>
    <w:sectPr w:rsidR="00F153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440D"/>
    <w:multiLevelType w:val="multilevel"/>
    <w:tmpl w:val="165E88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27908"/>
    <w:multiLevelType w:val="multilevel"/>
    <w:tmpl w:val="9768E4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B7440"/>
    <w:multiLevelType w:val="multilevel"/>
    <w:tmpl w:val="F926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84263"/>
    <w:multiLevelType w:val="multilevel"/>
    <w:tmpl w:val="163E8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E62CE"/>
    <w:multiLevelType w:val="hybridMultilevel"/>
    <w:tmpl w:val="C284E714"/>
    <w:lvl w:ilvl="0" w:tplc="B100BA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1C7D5D"/>
    <w:multiLevelType w:val="multilevel"/>
    <w:tmpl w:val="272E7C2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627DA8"/>
    <w:multiLevelType w:val="multilevel"/>
    <w:tmpl w:val="E8B623D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B5204E"/>
    <w:multiLevelType w:val="hybridMultilevel"/>
    <w:tmpl w:val="9FEE19BC"/>
    <w:lvl w:ilvl="0" w:tplc="8A1A92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E5C55"/>
    <w:multiLevelType w:val="hybridMultilevel"/>
    <w:tmpl w:val="6ECE45A6"/>
    <w:lvl w:ilvl="0" w:tplc="5B041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E20A88"/>
    <w:multiLevelType w:val="hybridMultilevel"/>
    <w:tmpl w:val="07C208B6"/>
    <w:lvl w:ilvl="0" w:tplc="BCCE9B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7B65D0"/>
    <w:multiLevelType w:val="hybridMultilevel"/>
    <w:tmpl w:val="D6F2A8E2"/>
    <w:lvl w:ilvl="0" w:tplc="2752C2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3334E5"/>
    <w:multiLevelType w:val="multilevel"/>
    <w:tmpl w:val="F74EF8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CA246A"/>
    <w:multiLevelType w:val="multilevel"/>
    <w:tmpl w:val="687E4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F3052A"/>
    <w:multiLevelType w:val="multilevel"/>
    <w:tmpl w:val="F23201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F70CE4"/>
    <w:multiLevelType w:val="hybridMultilevel"/>
    <w:tmpl w:val="D19C071E"/>
    <w:lvl w:ilvl="0" w:tplc="1C346B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2C1F3F"/>
    <w:multiLevelType w:val="multilevel"/>
    <w:tmpl w:val="CDB2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2A61AB"/>
    <w:multiLevelType w:val="hybridMultilevel"/>
    <w:tmpl w:val="ADFE8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3C2DAD"/>
    <w:multiLevelType w:val="hybridMultilevel"/>
    <w:tmpl w:val="CF908596"/>
    <w:lvl w:ilvl="0" w:tplc="3F34F8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D95E34"/>
    <w:multiLevelType w:val="multilevel"/>
    <w:tmpl w:val="888C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F7298A"/>
    <w:multiLevelType w:val="hybridMultilevel"/>
    <w:tmpl w:val="28860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2E3C76"/>
    <w:multiLevelType w:val="hybridMultilevel"/>
    <w:tmpl w:val="E98AF444"/>
    <w:lvl w:ilvl="0" w:tplc="907A2D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FD7B2D"/>
    <w:multiLevelType w:val="hybridMultilevel"/>
    <w:tmpl w:val="CF06AE72"/>
    <w:lvl w:ilvl="0" w:tplc="95848D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FE7DCF"/>
    <w:multiLevelType w:val="multilevel"/>
    <w:tmpl w:val="92BEE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C558F9"/>
    <w:multiLevelType w:val="hybridMultilevel"/>
    <w:tmpl w:val="642C7D92"/>
    <w:lvl w:ilvl="0" w:tplc="7DD23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AB64AA"/>
    <w:multiLevelType w:val="hybridMultilevel"/>
    <w:tmpl w:val="63A4108A"/>
    <w:lvl w:ilvl="0" w:tplc="2876C2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892E34"/>
    <w:multiLevelType w:val="multilevel"/>
    <w:tmpl w:val="0AD027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F72844"/>
    <w:multiLevelType w:val="hybridMultilevel"/>
    <w:tmpl w:val="35880DC6"/>
    <w:lvl w:ilvl="0" w:tplc="227C42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AA6C66"/>
    <w:multiLevelType w:val="hybridMultilevel"/>
    <w:tmpl w:val="7DE2CA94"/>
    <w:lvl w:ilvl="0" w:tplc="F806B8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13"/>
  </w:num>
  <w:num w:numId="4">
    <w:abstractNumId w:val="2"/>
  </w:num>
  <w:num w:numId="5">
    <w:abstractNumId w:val="19"/>
  </w:num>
  <w:num w:numId="6">
    <w:abstractNumId w:val="10"/>
  </w:num>
  <w:num w:numId="7">
    <w:abstractNumId w:val="8"/>
  </w:num>
  <w:num w:numId="8">
    <w:abstractNumId w:val="5"/>
  </w:num>
  <w:num w:numId="9">
    <w:abstractNumId w:val="6"/>
  </w:num>
  <w:num w:numId="10">
    <w:abstractNumId w:val="22"/>
  </w:num>
  <w:num w:numId="11">
    <w:abstractNumId w:val="27"/>
  </w:num>
  <w:num w:numId="12">
    <w:abstractNumId w:val="24"/>
  </w:num>
  <w:num w:numId="13">
    <w:abstractNumId w:val="26"/>
  </w:num>
  <w:num w:numId="14">
    <w:abstractNumId w:val="7"/>
  </w:num>
  <w:num w:numId="15">
    <w:abstractNumId w:val="11"/>
  </w:num>
  <w:num w:numId="16">
    <w:abstractNumId w:val="9"/>
  </w:num>
  <w:num w:numId="17">
    <w:abstractNumId w:val="21"/>
  </w:num>
  <w:num w:numId="18">
    <w:abstractNumId w:val="25"/>
  </w:num>
  <w:num w:numId="19">
    <w:abstractNumId w:val="3"/>
  </w:num>
  <w:num w:numId="20">
    <w:abstractNumId w:val="18"/>
  </w:num>
  <w:num w:numId="21">
    <w:abstractNumId w:val="16"/>
  </w:num>
  <w:num w:numId="22">
    <w:abstractNumId w:val="14"/>
  </w:num>
  <w:num w:numId="23">
    <w:abstractNumId w:val="20"/>
  </w:num>
  <w:num w:numId="24">
    <w:abstractNumId w:val="15"/>
  </w:num>
  <w:num w:numId="25">
    <w:abstractNumId w:val="12"/>
  </w:num>
  <w:num w:numId="26">
    <w:abstractNumId w:val="17"/>
  </w:num>
  <w:num w:numId="27">
    <w:abstractNumId w:val="4"/>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C27"/>
    <w:rsid w:val="00191C27"/>
    <w:rsid w:val="00F153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721CE"/>
  <w15:chartTrackingRefBased/>
  <w15:docId w15:val="{5995C3C5-EF5A-4F52-98B0-3677B0379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C27"/>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C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61</Pages>
  <Words>11342</Words>
  <Characters>64653</Characters>
  <Application>Microsoft Office Word</Application>
  <DocSecurity>0</DocSecurity>
  <Lines>538</Lines>
  <Paragraphs>151</Paragraphs>
  <ScaleCrop>false</ScaleCrop>
  <Company/>
  <LinksUpToDate>false</LinksUpToDate>
  <CharactersWithSpaces>75844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3530</dc:creator>
  <cp:keywords/>
  <dc:description/>
  <cp:lastModifiedBy>3530</cp:lastModifiedBy>
  <cp:revision>1</cp:revision>
  <dcterms:created xsi:type="dcterms:W3CDTF">2025-03-07T23:03:00Z</dcterms:created>
  <dcterms:modified xsi:type="dcterms:W3CDTF">2025-03-07T23:04:00Z</dcterms:modified>
</cp:coreProperties>
</file>