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bookmarkStart w:id="0" w:name="_Toc216008425"/>
      <w:bookmarkStart w:id="1" w:name="_Toc216008780"/>
      <w:bookmarkStart w:id="2" w:name="_Toc216008956"/>
      <w:bookmarkStart w:id="3" w:name="_Toc216008997"/>
      <w:bookmarkStart w:id="4" w:name="_Toc216009024"/>
      <w:bookmarkStart w:id="5" w:name="_Toc216009051"/>
      <w:bookmarkStart w:id="6" w:name="_Toc216012976"/>
      <w:bookmarkStart w:id="7" w:name="_Toc216028166"/>
      <w:bookmarkStart w:id="8" w:name="_Toc216639372"/>
      <w:bookmarkStart w:id="9" w:name="_Toc216640227"/>
      <w:bookmarkStart w:id="10" w:name="_Toc216641934"/>
      <w:bookmarkStart w:id="11" w:name="_Toc216951672"/>
      <w:r w:rsidRPr="00AA559B">
        <w:rPr>
          <w:noProof/>
        </w:rPr>
        <w:drawing>
          <wp:anchor distT="0" distB="0" distL="114300" distR="114300" simplePos="0" relativeHeight="251658240" behindDoc="1" locked="0" layoutInCell="1" allowOverlap="1" wp14:anchorId="683588E7" wp14:editId="3E795A4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p w14:paraId="0D4BDC69" w14:textId="77777777" w:rsidR="00AA559B" w:rsidRDefault="00AA559B" w:rsidP="00AA559B">
      <w:pPr>
        <w:pStyle w:val="Heading2"/>
        <w:spacing w:after="156" w:line="265" w:lineRule="auto"/>
        <w:jc w:val="center"/>
      </w:pPr>
    </w:p>
    <w:p w14:paraId="32536BA8" w14:textId="30B87B3A" w:rsidR="00AA559B" w:rsidRDefault="00AA559B" w:rsidP="00A43954">
      <w:pPr>
        <w:pStyle w:val="Heading2"/>
        <w:spacing w:after="156" w:line="265" w:lineRule="auto"/>
      </w:pPr>
    </w:p>
    <w:p w14:paraId="4555D8C2" w14:textId="3D5C0C29" w:rsidR="00AA559B" w:rsidRPr="00AA559B" w:rsidRDefault="004F5BA8" w:rsidP="00AA559B">
      <w:r w:rsidRPr="003D17DD">
        <w:rPr>
          <w:rFonts w:asciiTheme="minorHAnsi" w:hAnsiTheme="minorHAnsi" w:cstheme="minorHAnsi"/>
          <w:noProof/>
          <w:sz w:val="32"/>
          <w:szCs w:val="32"/>
          <w:rtl/>
          <w:lang w:val="ar-SA"/>
        </w:rPr>
        <mc:AlternateContent>
          <mc:Choice Requires="wps">
            <w:drawing>
              <wp:anchor distT="0" distB="0" distL="114300" distR="114300" simplePos="0" relativeHeight="251660288" behindDoc="0" locked="0" layoutInCell="1" allowOverlap="1" wp14:anchorId="21306F48" wp14:editId="727ABFAE">
                <wp:simplePos x="0" y="0"/>
                <wp:positionH relativeFrom="column">
                  <wp:posOffset>-904876</wp:posOffset>
                </wp:positionH>
                <wp:positionV relativeFrom="paragraph">
                  <wp:posOffset>240030</wp:posOffset>
                </wp:positionV>
                <wp:extent cx="7743825" cy="7952509"/>
                <wp:effectExtent l="0" t="0" r="3175" b="0"/>
                <wp:wrapNone/>
                <wp:docPr id="328882924" name="Text Box 10"/>
                <wp:cNvGraphicFramePr/>
                <a:graphic xmlns:a="http://schemas.openxmlformats.org/drawingml/2006/main">
                  <a:graphicData uri="http://schemas.microsoft.com/office/word/2010/wordprocessingShape">
                    <wps:wsp>
                      <wps:cNvSpPr txBox="1"/>
                      <wps:spPr>
                        <a:xfrm>
                          <a:off x="0" y="0"/>
                          <a:ext cx="7743825" cy="7952509"/>
                        </a:xfrm>
                        <a:prstGeom prst="rect">
                          <a:avLst/>
                        </a:prstGeom>
                        <a:solidFill>
                          <a:schemeClr val="lt1"/>
                        </a:solidFill>
                        <a:ln w="6350">
                          <a:noFill/>
                        </a:ln>
                      </wps:spPr>
                      <wps:txb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306F48" id="_x0000_t202" coordsize="21600,21600" o:spt="202" path="m,l,21600r21600,l21600,xe">
                <v:stroke joinstyle="miter"/>
                <v:path gradientshapeok="t" o:connecttype="rect"/>
              </v:shapetype>
              <v:shape id="Text Box 10" o:spid="_x0000_s1026" type="#_x0000_t202" style="position:absolute;left:0;text-align:left;margin-left:-71.25pt;margin-top:18.9pt;width:609.75pt;height:62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" fillcolor="white [3201]" stroked="f" strokeweight=".5pt">
                <v:textbo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v:textbox>
              </v:shape>
            </w:pict>
          </mc:Fallback>
        </mc:AlternateContent>
      </w:r>
    </w:p>
    <w:p w14:paraId="53A2E05E" w14:textId="0E57120C" w:rsidR="00947011" w:rsidRPr="00947011" w:rsidRDefault="00947011" w:rsidP="00143D22">
      <w:pPr>
        <w:spacing w:after="235" w:line="249" w:lineRule="auto"/>
        <w:ind w:left="0" w:right="1367" w:firstLine="4"/>
        <w:jc w:val="center"/>
        <w:rPr>
          <w:sz w:val="32"/>
          <w:szCs w:val="32"/>
        </w:rPr>
      </w:pPr>
      <w:r>
        <w:rPr>
          <w:rFonts w:hint="cs"/>
          <w:sz w:val="32"/>
          <w:szCs w:val="32"/>
          <w:rtl/>
        </w:rPr>
        <w:t xml:space="preserve">    </w:t>
      </w:r>
      <w:r w:rsidRPr="00947011">
        <w:rPr>
          <w:sz w:val="32"/>
          <w:szCs w:val="32"/>
        </w:rPr>
        <w:tab/>
      </w:r>
    </w:p>
    <w:p w14:paraId="2A864BA5" w14:textId="3DB14439" w:rsidR="00947011" w:rsidRPr="00947011" w:rsidRDefault="00947011" w:rsidP="00947011">
      <w:pPr>
        <w:spacing w:after="235" w:line="249" w:lineRule="auto"/>
        <w:ind w:left="0" w:right="1367" w:firstLine="4"/>
        <w:jc w:val="center"/>
        <w:rPr>
          <w:sz w:val="32"/>
          <w:szCs w:val="32"/>
        </w:rPr>
      </w:pPr>
    </w:p>
    <w:p w14:paraId="470A7284" w14:textId="295E21B4" w:rsidR="000B518F" w:rsidRDefault="000B518F">
      <w:pPr>
        <w:spacing w:after="0" w:line="259" w:lineRule="auto"/>
        <w:ind w:left="473" w:firstLine="0"/>
        <w:jc w:val="center"/>
      </w:pP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Pr="00056EB5" w:rsidRDefault="003C51FB" w:rsidP="00056EB5">
      <w:pPr>
        <w:rPr>
          <w:b/>
          <w:bCs/>
          <w:sz w:val="40"/>
          <w:szCs w:val="40"/>
        </w:rPr>
      </w:pPr>
      <w:bookmarkStart w:id="12" w:name="_Toc216008426"/>
      <w:r w:rsidRPr="00056EB5">
        <w:rPr>
          <w:b/>
          <w:bCs/>
          <w:sz w:val="40"/>
          <w:szCs w:val="40"/>
        </w:rPr>
        <w:lastRenderedPageBreak/>
        <w:t>Acknowledgements</w:t>
      </w:r>
      <w:bookmarkEnd w:id="12"/>
      <w:r w:rsidRPr="00056EB5">
        <w:rPr>
          <w:b/>
          <w:bCs/>
          <w:sz w:val="40"/>
          <w:szCs w:val="40"/>
        </w:rPr>
        <w:t xml:space="preserve"> </w:t>
      </w:r>
    </w:p>
    <w:p w14:paraId="32CA4229" w14:textId="0B04A633" w:rsidR="000B518F" w:rsidRDefault="000B518F">
      <w:pPr>
        <w:spacing w:after="301" w:line="259" w:lineRule="auto"/>
        <w:ind w:left="0" w:firstLine="0"/>
        <w:jc w:val="left"/>
      </w:pPr>
    </w:p>
    <w:p w14:paraId="319AA4C5" w14:textId="77777777" w:rsidR="00143D22" w:rsidRPr="0098194C" w:rsidRDefault="00143D22" w:rsidP="00143D22">
      <w:pPr>
        <w:spacing w:after="0" w:line="259" w:lineRule="auto"/>
        <w:ind w:left="0" w:firstLine="0"/>
        <w:jc w:val="left"/>
        <w:rPr>
          <w:color w:val="101828"/>
          <w:sz w:val="24"/>
          <w:szCs w:val="24"/>
          <w:shd w:val="clear" w:color="auto" w:fill="FFFFFF"/>
        </w:rPr>
      </w:pPr>
      <w:r w:rsidRPr="0098194C">
        <w:rPr>
          <w:color w:val="101828"/>
          <w:sz w:val="24"/>
          <w:szCs w:val="24"/>
          <w:shd w:val="clear" w:color="auto" w:fill="FFFFFF"/>
        </w:rPr>
        <w:t xml:space="preserve">First and foremost, I would like to express my sincere gratitude to Allah Almighty for granting me the strength, clarity, and perseverance necessary to complete this research. Without His guidance and blessings, this work would not have been possible. </w:t>
      </w:r>
    </w:p>
    <w:p w14:paraId="14AFF49B" w14:textId="77777777" w:rsidR="00143D22" w:rsidRPr="0098194C" w:rsidRDefault="00143D22" w:rsidP="00143D22">
      <w:pPr>
        <w:spacing w:after="0" w:line="259" w:lineRule="auto"/>
        <w:ind w:left="0" w:firstLine="0"/>
        <w:jc w:val="left"/>
        <w:rPr>
          <w:color w:val="101828"/>
          <w:sz w:val="24"/>
          <w:szCs w:val="24"/>
          <w:shd w:val="clear" w:color="auto" w:fill="FFFFFF"/>
        </w:rPr>
      </w:pPr>
    </w:p>
    <w:p w14:paraId="3D47AC62" w14:textId="77777777" w:rsidR="00143D22" w:rsidRPr="0098194C" w:rsidRDefault="00143D22" w:rsidP="00143D22">
      <w:pPr>
        <w:spacing w:after="0" w:line="259" w:lineRule="auto"/>
        <w:ind w:left="0" w:firstLine="0"/>
        <w:jc w:val="left"/>
        <w:rPr>
          <w:color w:val="101828"/>
          <w:sz w:val="24"/>
          <w:szCs w:val="24"/>
          <w:shd w:val="clear" w:color="auto" w:fill="FFFFFF"/>
        </w:rPr>
      </w:pPr>
      <w:r w:rsidRPr="0098194C">
        <w:rPr>
          <w:color w:val="101828"/>
          <w:sz w:val="24"/>
          <w:szCs w:val="24"/>
          <w:shd w:val="clear" w:color="auto" w:fill="FFFFFF"/>
        </w:rPr>
        <w:t xml:space="preserve">I am also deeply thankful to Dr. Yasser Abdel-Hamid for his exceptional supervision, insightful guidance, and continuous support during the development of this study. His expertise, constructive feedback, and academic dedication have greatly influenced both the quality and direction of this research. </w:t>
      </w:r>
    </w:p>
    <w:p w14:paraId="01AD0FC9" w14:textId="77777777" w:rsidR="00143D22" w:rsidRPr="0098194C" w:rsidRDefault="00143D22" w:rsidP="00143D22">
      <w:pPr>
        <w:spacing w:after="0" w:line="259" w:lineRule="auto"/>
        <w:ind w:left="0" w:firstLine="0"/>
        <w:jc w:val="left"/>
        <w:rPr>
          <w:color w:val="101828"/>
          <w:sz w:val="24"/>
          <w:szCs w:val="24"/>
          <w:shd w:val="clear" w:color="auto" w:fill="FFFFFF"/>
        </w:rPr>
      </w:pPr>
    </w:p>
    <w:p w14:paraId="67433FE0" w14:textId="77777777" w:rsidR="00143D22" w:rsidRPr="0098194C" w:rsidRDefault="00143D22" w:rsidP="00143D22">
      <w:pPr>
        <w:spacing w:after="0" w:line="259" w:lineRule="auto"/>
        <w:ind w:left="0" w:firstLine="0"/>
        <w:jc w:val="left"/>
        <w:rPr>
          <w:sz w:val="24"/>
          <w:szCs w:val="24"/>
        </w:rPr>
      </w:pPr>
      <w:r w:rsidRPr="0098194C">
        <w:rPr>
          <w:color w:val="101828"/>
          <w:sz w:val="24"/>
          <w:szCs w:val="24"/>
          <w:shd w:val="clear" w:color="auto" w:fill="FFFFFF"/>
        </w:rPr>
        <w:t>Additionally, I extend my heartfelt appreciation to my family and friends for their unwavering encouragement, patience, and moral support. Their presence and faith in me have been an invaluable source of strength throughout this academic journey.</w:t>
      </w:r>
      <w:r w:rsidRPr="0098194C">
        <w:rPr>
          <w:sz w:val="24"/>
          <w:szCs w:val="24"/>
        </w:rPr>
        <w:t xml:space="preserve"> </w:t>
      </w:r>
    </w:p>
    <w:p w14:paraId="19F65483" w14:textId="77777777" w:rsidR="00143D22" w:rsidRPr="0098194C" w:rsidRDefault="00143D22" w:rsidP="00143D22">
      <w:pPr>
        <w:spacing w:after="0" w:line="259" w:lineRule="auto"/>
        <w:ind w:left="0" w:firstLine="0"/>
        <w:jc w:val="left"/>
        <w:rPr>
          <w:rFonts w:asciiTheme="majorBidi" w:hAnsiTheme="majorBidi" w:cstheme="majorBidi"/>
          <w:sz w:val="24"/>
          <w:szCs w:val="24"/>
        </w:rPr>
      </w:pPr>
      <w:r w:rsidRPr="0098194C">
        <w:rPr>
          <w:rFonts w:asciiTheme="majorBidi" w:hAnsiTheme="majorBidi" w:cstheme="majorBidi"/>
          <w:sz w:val="24"/>
          <w:szCs w:val="24"/>
        </w:rPr>
        <w:t xml:space="preserve"> </w:t>
      </w:r>
    </w:p>
    <w:p w14:paraId="5FA383D0" w14:textId="3969E537" w:rsidR="000B518F" w:rsidRDefault="000B518F">
      <w:pPr>
        <w:spacing w:after="0" w:line="259" w:lineRule="auto"/>
        <w:ind w:left="0" w:firstLine="0"/>
        <w:jc w:val="left"/>
      </w:pP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21D1F7E9" w14:textId="17FD0C20" w:rsidR="00056EB5" w:rsidRDefault="003C51FB" w:rsidP="0098194C">
      <w:pPr>
        <w:rPr>
          <w:b/>
          <w:bCs/>
          <w:sz w:val="40"/>
          <w:szCs w:val="40"/>
        </w:rPr>
      </w:pPr>
      <w:bookmarkStart w:id="13" w:name="_Toc216008427"/>
      <w:r w:rsidRPr="00056EB5">
        <w:rPr>
          <w:b/>
          <w:bCs/>
          <w:sz w:val="40"/>
          <w:szCs w:val="40"/>
        </w:rPr>
        <w:t>Abstract</w:t>
      </w:r>
      <w:bookmarkEnd w:id="13"/>
      <w:r w:rsidRPr="00056EB5">
        <w:rPr>
          <w:b/>
          <w:bCs/>
          <w:sz w:val="40"/>
          <w:szCs w:val="40"/>
        </w:rPr>
        <w:t xml:space="preserve"> </w:t>
      </w:r>
    </w:p>
    <w:p w14:paraId="0EEC5076" w14:textId="77777777" w:rsidR="0098194C" w:rsidRPr="00056EB5" w:rsidRDefault="0098194C" w:rsidP="0098194C">
      <w:pPr>
        <w:rPr>
          <w:b/>
          <w:bCs/>
          <w:sz w:val="40"/>
          <w:szCs w:val="40"/>
        </w:rPr>
      </w:pPr>
    </w:p>
    <w:p w14:paraId="5BE9DDC9" w14:textId="77777777" w:rsidR="0066181A" w:rsidRPr="0098194C" w:rsidRDefault="0066181A" w:rsidP="0098194C">
      <w:pPr>
        <w:ind w:left="10"/>
        <w:rPr>
          <w:sz w:val="24"/>
          <w:szCs w:val="24"/>
        </w:rPr>
      </w:pPr>
      <w:r w:rsidRPr="0098194C">
        <w:rPr>
          <w:sz w:val="24"/>
          <w:szCs w:val="24"/>
        </w:rPr>
        <w:t>Food image recognition has emerged as a central task in food computing, supporting applications such as automated meal logging, dietary monitoring, restaurant menu indexing, and intelligent food systems. Recent advancements in deep learning have introduced diverse architectures—ranging from classical Convolutional Neural Networks (CNNs) to attention-based models, Vision Transformers (</w:t>
      </w:r>
      <w:proofErr w:type="spellStart"/>
      <w:r w:rsidRPr="0098194C">
        <w:rPr>
          <w:sz w:val="24"/>
          <w:szCs w:val="24"/>
        </w:rPr>
        <w:t>ViTs</w:t>
      </w:r>
      <w:proofErr w:type="spellEnd"/>
      <w:r w:rsidRPr="0098194C">
        <w:rPr>
          <w:sz w:val="24"/>
          <w:szCs w:val="24"/>
        </w:rPr>
        <w:t>), and modern state-space architectures such as Mamba—each offering unique capabilities for fine-grained visual classification.</w:t>
      </w:r>
    </w:p>
    <w:p w14:paraId="35EE51AB" w14:textId="77777777" w:rsidR="0066181A" w:rsidRPr="0098194C" w:rsidRDefault="0066181A" w:rsidP="0098194C">
      <w:pPr>
        <w:ind w:left="10"/>
        <w:rPr>
          <w:sz w:val="24"/>
          <w:szCs w:val="24"/>
        </w:rPr>
      </w:pPr>
      <w:r w:rsidRPr="0098194C">
        <w:rPr>
          <w:sz w:val="24"/>
          <w:szCs w:val="24"/>
        </w:rPr>
        <w:t>This research presents a systematic comparative analysis of state-of-the-art deep learning models for food image recognition using three public datasets of varying complexity: Food-11, Food-41, and Food-101. The selected models are evaluated based on classification accuracy, robustness to intra-class variation, generalization ability across difficulty levels, and performance on fine-grained recognition tasks.</w:t>
      </w:r>
    </w:p>
    <w:p w14:paraId="12BFEB4F" w14:textId="77777777" w:rsidR="0066181A" w:rsidRPr="0098194C" w:rsidRDefault="0066181A" w:rsidP="0098194C">
      <w:pPr>
        <w:ind w:left="10"/>
        <w:rPr>
          <w:sz w:val="24"/>
          <w:szCs w:val="24"/>
        </w:rPr>
      </w:pPr>
      <w:r w:rsidRPr="0098194C">
        <w:rPr>
          <w:sz w:val="24"/>
          <w:szCs w:val="24"/>
        </w:rPr>
        <w:t>The findings provide a unified benchmark that highlights architectural strengths and limitations across different model families. This study offers practical guidance for selecting effective models in real-world food recognition applications and identifies future research directions for improving fine-grained visual understanding within food computing.</w:t>
      </w:r>
    </w:p>
    <w:p w14:paraId="67B2F589" w14:textId="77777777" w:rsidR="0066181A" w:rsidRPr="0098194C" w:rsidRDefault="0066181A" w:rsidP="0098194C">
      <w:pPr>
        <w:ind w:left="10"/>
        <w:rPr>
          <w:sz w:val="24"/>
          <w:szCs w:val="24"/>
        </w:rPr>
      </w:pPr>
      <w:r w:rsidRPr="0098194C">
        <w:rPr>
          <w:sz w:val="24"/>
          <w:szCs w:val="24"/>
        </w:rPr>
        <w:t>Keywords:</w:t>
      </w:r>
    </w:p>
    <w:p w14:paraId="34332BA2" w14:textId="57827FAE" w:rsidR="00436E5F" w:rsidRPr="0098194C" w:rsidRDefault="0066181A" w:rsidP="0098194C">
      <w:pPr>
        <w:ind w:left="10"/>
        <w:rPr>
          <w:sz w:val="24"/>
          <w:szCs w:val="24"/>
          <w:rtl/>
        </w:rPr>
      </w:pPr>
      <w:r w:rsidRPr="0098194C">
        <w:rPr>
          <w:sz w:val="24"/>
          <w:szCs w:val="24"/>
        </w:rPr>
        <w:t>Deep Learning; Food Image Recognition; Convolutional Neural Networks (CNNs); Attention Mechanisms; Vision Transformers (</w:t>
      </w:r>
      <w:proofErr w:type="spellStart"/>
      <w:r w:rsidRPr="0098194C">
        <w:rPr>
          <w:sz w:val="24"/>
          <w:szCs w:val="24"/>
        </w:rPr>
        <w:t>ViT</w:t>
      </w:r>
      <w:proofErr w:type="spellEnd"/>
      <w:r w:rsidRPr="0098194C">
        <w:rPr>
          <w:sz w:val="24"/>
          <w:szCs w:val="24"/>
        </w:rPr>
        <w:t>); State-Space Models (Mamba); Fine-Grained Classification; Comparative Study; Food-11; Food-41; Food-101.</w:t>
      </w:r>
    </w:p>
    <w:p w14:paraId="0F1DA2F0" w14:textId="77777777" w:rsidR="0066181A" w:rsidRDefault="0066181A" w:rsidP="0066181A">
      <w:pPr>
        <w:rPr>
          <w:color w:val="auto"/>
        </w:rPr>
      </w:pPr>
    </w:p>
    <w:p w14:paraId="5B276380" w14:textId="77777777" w:rsidR="00436E5F" w:rsidRDefault="00436E5F" w:rsidP="0066181A">
      <w:pPr>
        <w:ind w:left="0" w:firstLine="0"/>
        <w:rPr>
          <w:rStyle w:val="Strong"/>
          <w:bCs w:val="0"/>
          <w:sz w:val="40"/>
          <w:szCs w:val="40"/>
        </w:rPr>
      </w:pPr>
    </w:p>
    <w:p w14:paraId="1E0185B0" w14:textId="77777777" w:rsidR="0053110A" w:rsidRDefault="0053110A" w:rsidP="0066181A">
      <w:pPr>
        <w:ind w:left="0" w:firstLine="0"/>
        <w:rPr>
          <w:rStyle w:val="Strong"/>
          <w:bCs w:val="0"/>
          <w:sz w:val="40"/>
          <w:szCs w:val="40"/>
        </w:rPr>
      </w:pPr>
    </w:p>
    <w:p w14:paraId="310F8AD3" w14:textId="77777777" w:rsidR="0053110A" w:rsidRDefault="0053110A" w:rsidP="0066181A">
      <w:pPr>
        <w:ind w:left="0" w:firstLine="0"/>
        <w:rPr>
          <w:rStyle w:val="Strong"/>
          <w:bCs w:val="0"/>
          <w:sz w:val="40"/>
          <w:szCs w:val="40"/>
        </w:rPr>
      </w:pPr>
    </w:p>
    <w:p w14:paraId="05E51FB4" w14:textId="77777777" w:rsidR="0053110A" w:rsidRDefault="0053110A" w:rsidP="0066181A">
      <w:pPr>
        <w:ind w:left="0" w:firstLine="0"/>
        <w:rPr>
          <w:rtl/>
        </w:rPr>
      </w:pPr>
    </w:p>
    <w:p w14:paraId="3D4917BD" w14:textId="77777777" w:rsidR="00436E5F" w:rsidRPr="00436E5F" w:rsidRDefault="00436E5F" w:rsidP="00436E5F"/>
    <w:p w14:paraId="5E749E4E" w14:textId="77777777" w:rsidR="001A27FA" w:rsidRDefault="001A27FA" w:rsidP="001A27FA"/>
    <w:p w14:paraId="529863A7" w14:textId="77777777" w:rsidR="0098194C" w:rsidRDefault="0098194C" w:rsidP="001A27FA"/>
    <w:p w14:paraId="502FB8C4" w14:textId="77777777" w:rsidR="0098194C" w:rsidRDefault="0098194C" w:rsidP="001A27FA"/>
    <w:p w14:paraId="3894A8DD" w14:textId="77777777" w:rsidR="0098194C" w:rsidRDefault="0098194C" w:rsidP="001A27FA"/>
    <w:p w14:paraId="51B68469" w14:textId="77777777" w:rsidR="0098194C" w:rsidRDefault="0098194C" w:rsidP="001A27FA"/>
    <w:p w14:paraId="15DC0113" w14:textId="77777777" w:rsidR="0098194C" w:rsidRDefault="0098194C" w:rsidP="001A27FA"/>
    <w:p w14:paraId="17EE32C7" w14:textId="77777777" w:rsidR="0098194C" w:rsidRPr="001A27FA" w:rsidRDefault="0098194C" w:rsidP="001A27FA"/>
    <w:sdt>
      <w:sdtPr>
        <w:rPr>
          <w:b/>
          <w:bCs/>
          <w:color w:val="000000" w:themeColor="text1"/>
          <w:sz w:val="36"/>
          <w:szCs w:val="36"/>
        </w:rPr>
        <w:id w:val="-1202316858"/>
        <w:docPartObj>
          <w:docPartGallery w:val="Table of Contents"/>
          <w:docPartUnique/>
        </w:docPartObj>
      </w:sdtPr>
      <w:sdtEndPr>
        <w:rPr>
          <w:rFonts w:ascii="Times New Roman" w:eastAsia="Times New Roman" w:hAnsi="Times New Roman" w:cs="Times New Roman"/>
          <w:noProof/>
          <w:color w:val="000000"/>
          <w:sz w:val="28"/>
          <w:szCs w:val="22"/>
        </w:rPr>
      </w:sdtEndPr>
      <w:sdtContent>
        <w:p w14:paraId="708B166F" w14:textId="5D568B51" w:rsidR="00653053" w:rsidRPr="00653053" w:rsidRDefault="00653053">
          <w:pPr>
            <w:pStyle w:val="TOCHeading"/>
            <w:rPr>
              <w:b/>
              <w:bCs/>
              <w:color w:val="000000" w:themeColor="text1"/>
              <w:sz w:val="36"/>
              <w:szCs w:val="36"/>
            </w:rPr>
          </w:pPr>
          <w:r w:rsidRPr="00653053">
            <w:rPr>
              <w:b/>
              <w:bCs/>
              <w:color w:val="000000" w:themeColor="text1"/>
              <w:sz w:val="36"/>
              <w:szCs w:val="36"/>
            </w:rPr>
            <w:t>Table of Contents</w:t>
          </w:r>
        </w:p>
        <w:p w14:paraId="59B546E4" w14:textId="163EC34D"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r>
            <w:rPr>
              <w:b w:val="0"/>
              <w:bCs w:val="0"/>
            </w:rPr>
            <w:fldChar w:fldCharType="begin"/>
          </w:r>
          <w:r>
            <w:instrText xml:space="preserve"> TOC \o "1-3" \h \z \u </w:instrText>
          </w:r>
          <w:r>
            <w:rPr>
              <w:b w:val="0"/>
              <w:bCs w:val="0"/>
            </w:rPr>
            <w:fldChar w:fldCharType="separate"/>
          </w:r>
        </w:p>
        <w:p w14:paraId="7470CCC1" w14:textId="7764633A" w:rsidR="00653053" w:rsidRDefault="00653053" w:rsidP="00653053">
          <w:pPr>
            <w:pStyle w:val="TOC1"/>
            <w:tabs>
              <w:tab w:val="right" w:leader="dot" w:pos="9354"/>
            </w:tabs>
            <w:ind w:firstLine="0"/>
            <w:rPr>
              <w:rFonts w:eastAsiaTheme="minorEastAsia" w:cstheme="minorBidi"/>
              <w:b w:val="0"/>
              <w:bCs w:val="0"/>
              <w:i w:val="0"/>
              <w:iCs w:val="0"/>
              <w:noProof/>
              <w:color w:val="auto"/>
              <w:kern w:val="2"/>
              <w:szCs w:val="24"/>
              <w:lang w:val="en-SA"/>
              <w14:ligatures w14:val="standardContextual"/>
            </w:rPr>
          </w:pPr>
          <w:hyperlink w:anchor="_Toc216951674" w:history="1">
            <w:r w:rsidRPr="00573689">
              <w:rPr>
                <w:rStyle w:val="Hyperlink"/>
                <w:noProof/>
              </w:rPr>
              <w:t>Chapter 1</w:t>
            </w:r>
            <w:r>
              <w:rPr>
                <w:noProof/>
                <w:webHidden/>
              </w:rPr>
              <w:tab/>
            </w:r>
            <w:r>
              <w:rPr>
                <w:noProof/>
                <w:webHidden/>
              </w:rPr>
              <w:fldChar w:fldCharType="begin"/>
            </w:r>
            <w:r>
              <w:rPr>
                <w:noProof/>
                <w:webHidden/>
              </w:rPr>
              <w:instrText xml:space="preserve"> PAGEREF _Toc216951674 \h </w:instrText>
            </w:r>
            <w:r>
              <w:rPr>
                <w:noProof/>
                <w:webHidden/>
              </w:rPr>
            </w:r>
            <w:r>
              <w:rPr>
                <w:noProof/>
                <w:webHidden/>
              </w:rPr>
              <w:fldChar w:fldCharType="separate"/>
            </w:r>
            <w:r>
              <w:rPr>
                <w:noProof/>
                <w:webHidden/>
              </w:rPr>
              <w:t>1</w:t>
            </w:r>
            <w:r>
              <w:rPr>
                <w:noProof/>
                <w:webHidden/>
              </w:rPr>
              <w:fldChar w:fldCharType="end"/>
            </w:r>
          </w:hyperlink>
        </w:p>
        <w:p w14:paraId="266C0CBD" w14:textId="61050429"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75" w:history="1">
            <w:r w:rsidRPr="00573689">
              <w:rPr>
                <w:rStyle w:val="Hyperlink"/>
                <w:noProof/>
              </w:rPr>
              <w:t>Introduction</w:t>
            </w:r>
            <w:r>
              <w:rPr>
                <w:noProof/>
                <w:webHidden/>
              </w:rPr>
              <w:tab/>
            </w:r>
            <w:r>
              <w:rPr>
                <w:noProof/>
                <w:webHidden/>
              </w:rPr>
              <w:fldChar w:fldCharType="begin"/>
            </w:r>
            <w:r>
              <w:rPr>
                <w:noProof/>
                <w:webHidden/>
              </w:rPr>
              <w:instrText xml:space="preserve"> PAGEREF _Toc216951675 \h </w:instrText>
            </w:r>
            <w:r>
              <w:rPr>
                <w:noProof/>
                <w:webHidden/>
              </w:rPr>
            </w:r>
            <w:r>
              <w:rPr>
                <w:noProof/>
                <w:webHidden/>
              </w:rPr>
              <w:fldChar w:fldCharType="separate"/>
            </w:r>
            <w:r>
              <w:rPr>
                <w:noProof/>
                <w:webHidden/>
              </w:rPr>
              <w:t>1</w:t>
            </w:r>
            <w:r>
              <w:rPr>
                <w:noProof/>
                <w:webHidden/>
              </w:rPr>
              <w:fldChar w:fldCharType="end"/>
            </w:r>
          </w:hyperlink>
        </w:p>
        <w:p w14:paraId="1A317578" w14:textId="2478907D"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76" w:history="1">
            <w:r w:rsidRPr="00573689">
              <w:rPr>
                <w:rStyle w:val="Hyperlink"/>
                <w:noProof/>
              </w:rPr>
              <w:t>1.1 Problem Definition</w:t>
            </w:r>
            <w:r>
              <w:rPr>
                <w:noProof/>
                <w:webHidden/>
              </w:rPr>
              <w:tab/>
            </w:r>
            <w:r>
              <w:rPr>
                <w:noProof/>
                <w:webHidden/>
              </w:rPr>
              <w:fldChar w:fldCharType="begin"/>
            </w:r>
            <w:r>
              <w:rPr>
                <w:noProof/>
                <w:webHidden/>
              </w:rPr>
              <w:instrText xml:space="preserve"> PAGEREF _Toc216951676 \h </w:instrText>
            </w:r>
            <w:r>
              <w:rPr>
                <w:noProof/>
                <w:webHidden/>
              </w:rPr>
            </w:r>
            <w:r>
              <w:rPr>
                <w:noProof/>
                <w:webHidden/>
              </w:rPr>
              <w:fldChar w:fldCharType="separate"/>
            </w:r>
            <w:r>
              <w:rPr>
                <w:noProof/>
                <w:webHidden/>
              </w:rPr>
              <w:t>1</w:t>
            </w:r>
            <w:r>
              <w:rPr>
                <w:noProof/>
                <w:webHidden/>
              </w:rPr>
              <w:fldChar w:fldCharType="end"/>
            </w:r>
          </w:hyperlink>
        </w:p>
        <w:p w14:paraId="76744905" w14:textId="3A19C042"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77" w:history="1">
            <w:r w:rsidRPr="00573689">
              <w:rPr>
                <w:rStyle w:val="Hyperlink"/>
                <w:noProof/>
              </w:rPr>
              <w:t>1.2 Thesis Objectives</w:t>
            </w:r>
            <w:r>
              <w:rPr>
                <w:noProof/>
                <w:webHidden/>
              </w:rPr>
              <w:tab/>
            </w:r>
            <w:r>
              <w:rPr>
                <w:noProof/>
                <w:webHidden/>
              </w:rPr>
              <w:fldChar w:fldCharType="begin"/>
            </w:r>
            <w:r>
              <w:rPr>
                <w:noProof/>
                <w:webHidden/>
              </w:rPr>
              <w:instrText xml:space="preserve"> PAGEREF _Toc216951677 \h </w:instrText>
            </w:r>
            <w:r>
              <w:rPr>
                <w:noProof/>
                <w:webHidden/>
              </w:rPr>
            </w:r>
            <w:r>
              <w:rPr>
                <w:noProof/>
                <w:webHidden/>
              </w:rPr>
              <w:fldChar w:fldCharType="separate"/>
            </w:r>
            <w:r>
              <w:rPr>
                <w:noProof/>
                <w:webHidden/>
              </w:rPr>
              <w:t>1</w:t>
            </w:r>
            <w:r>
              <w:rPr>
                <w:noProof/>
                <w:webHidden/>
              </w:rPr>
              <w:fldChar w:fldCharType="end"/>
            </w:r>
          </w:hyperlink>
        </w:p>
        <w:p w14:paraId="66222925" w14:textId="34E75BEA"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78" w:history="1">
            <w:r w:rsidRPr="00573689">
              <w:rPr>
                <w:rStyle w:val="Hyperlink"/>
                <w:noProof/>
              </w:rPr>
              <w:t>1.3 Thesis Contribution</w:t>
            </w:r>
            <w:r>
              <w:rPr>
                <w:noProof/>
                <w:webHidden/>
              </w:rPr>
              <w:tab/>
            </w:r>
            <w:r>
              <w:rPr>
                <w:noProof/>
                <w:webHidden/>
              </w:rPr>
              <w:fldChar w:fldCharType="begin"/>
            </w:r>
            <w:r>
              <w:rPr>
                <w:noProof/>
                <w:webHidden/>
              </w:rPr>
              <w:instrText xml:space="preserve"> PAGEREF _Toc216951678 \h </w:instrText>
            </w:r>
            <w:r>
              <w:rPr>
                <w:noProof/>
                <w:webHidden/>
              </w:rPr>
            </w:r>
            <w:r>
              <w:rPr>
                <w:noProof/>
                <w:webHidden/>
              </w:rPr>
              <w:fldChar w:fldCharType="separate"/>
            </w:r>
            <w:r>
              <w:rPr>
                <w:noProof/>
                <w:webHidden/>
              </w:rPr>
              <w:t>2</w:t>
            </w:r>
            <w:r>
              <w:rPr>
                <w:noProof/>
                <w:webHidden/>
              </w:rPr>
              <w:fldChar w:fldCharType="end"/>
            </w:r>
          </w:hyperlink>
        </w:p>
        <w:p w14:paraId="479152AC" w14:textId="55E762D7"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79" w:history="1">
            <w:r w:rsidRPr="00573689">
              <w:rPr>
                <w:rStyle w:val="Hyperlink"/>
                <w:noProof/>
              </w:rPr>
              <w:t>1.4 Thesis Organization</w:t>
            </w:r>
            <w:r>
              <w:rPr>
                <w:noProof/>
                <w:webHidden/>
              </w:rPr>
              <w:tab/>
            </w:r>
            <w:r>
              <w:rPr>
                <w:noProof/>
                <w:webHidden/>
              </w:rPr>
              <w:fldChar w:fldCharType="begin"/>
            </w:r>
            <w:r>
              <w:rPr>
                <w:noProof/>
                <w:webHidden/>
              </w:rPr>
              <w:instrText xml:space="preserve"> PAGEREF _Toc216951679 \h </w:instrText>
            </w:r>
            <w:r>
              <w:rPr>
                <w:noProof/>
                <w:webHidden/>
              </w:rPr>
            </w:r>
            <w:r>
              <w:rPr>
                <w:noProof/>
                <w:webHidden/>
              </w:rPr>
              <w:fldChar w:fldCharType="separate"/>
            </w:r>
            <w:r>
              <w:rPr>
                <w:noProof/>
                <w:webHidden/>
              </w:rPr>
              <w:t>3</w:t>
            </w:r>
            <w:r>
              <w:rPr>
                <w:noProof/>
                <w:webHidden/>
              </w:rPr>
              <w:fldChar w:fldCharType="end"/>
            </w:r>
          </w:hyperlink>
        </w:p>
        <w:p w14:paraId="5D455B28" w14:textId="4FF921A1" w:rsidR="00653053" w:rsidRDefault="00653053">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951681" w:history="1">
            <w:r w:rsidRPr="00573689">
              <w:rPr>
                <w:rStyle w:val="Hyperlink"/>
                <w:noProof/>
              </w:rPr>
              <w:t>Chapter 2</w:t>
            </w:r>
            <w:r>
              <w:rPr>
                <w:noProof/>
                <w:webHidden/>
              </w:rPr>
              <w:tab/>
            </w:r>
            <w:r>
              <w:rPr>
                <w:noProof/>
                <w:webHidden/>
              </w:rPr>
              <w:fldChar w:fldCharType="begin"/>
            </w:r>
            <w:r>
              <w:rPr>
                <w:noProof/>
                <w:webHidden/>
              </w:rPr>
              <w:instrText xml:space="preserve"> PAGEREF _Toc216951681 \h </w:instrText>
            </w:r>
            <w:r>
              <w:rPr>
                <w:noProof/>
                <w:webHidden/>
              </w:rPr>
            </w:r>
            <w:r>
              <w:rPr>
                <w:noProof/>
                <w:webHidden/>
              </w:rPr>
              <w:fldChar w:fldCharType="separate"/>
            </w:r>
            <w:r>
              <w:rPr>
                <w:noProof/>
                <w:webHidden/>
              </w:rPr>
              <w:t>4</w:t>
            </w:r>
            <w:r>
              <w:rPr>
                <w:noProof/>
                <w:webHidden/>
              </w:rPr>
              <w:fldChar w:fldCharType="end"/>
            </w:r>
          </w:hyperlink>
        </w:p>
        <w:p w14:paraId="48C705B7" w14:textId="4E39E50E"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2" w:history="1">
            <w:r w:rsidRPr="00573689">
              <w:rPr>
                <w:rStyle w:val="Hyperlink"/>
                <w:noProof/>
              </w:rPr>
              <w:t>2.1 Introduction to Food Image Recognition</w:t>
            </w:r>
            <w:r>
              <w:rPr>
                <w:noProof/>
                <w:webHidden/>
              </w:rPr>
              <w:tab/>
            </w:r>
            <w:r>
              <w:rPr>
                <w:noProof/>
                <w:webHidden/>
              </w:rPr>
              <w:fldChar w:fldCharType="begin"/>
            </w:r>
            <w:r>
              <w:rPr>
                <w:noProof/>
                <w:webHidden/>
              </w:rPr>
              <w:instrText xml:space="preserve"> PAGEREF _Toc216951682 \h </w:instrText>
            </w:r>
            <w:r>
              <w:rPr>
                <w:noProof/>
                <w:webHidden/>
              </w:rPr>
            </w:r>
            <w:r>
              <w:rPr>
                <w:noProof/>
                <w:webHidden/>
              </w:rPr>
              <w:fldChar w:fldCharType="separate"/>
            </w:r>
            <w:r>
              <w:rPr>
                <w:noProof/>
                <w:webHidden/>
              </w:rPr>
              <w:t>4</w:t>
            </w:r>
            <w:r>
              <w:rPr>
                <w:noProof/>
                <w:webHidden/>
              </w:rPr>
              <w:fldChar w:fldCharType="end"/>
            </w:r>
          </w:hyperlink>
        </w:p>
        <w:p w14:paraId="163324CF" w14:textId="2BD3AF7D"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3" w:history="1">
            <w:r w:rsidRPr="00573689">
              <w:rPr>
                <w:rStyle w:val="Hyperlink"/>
                <w:noProof/>
              </w:rPr>
              <w:t>2.2 CNN-Based Food Recognition Methods</w:t>
            </w:r>
            <w:r>
              <w:rPr>
                <w:noProof/>
                <w:webHidden/>
              </w:rPr>
              <w:tab/>
            </w:r>
            <w:r>
              <w:rPr>
                <w:noProof/>
                <w:webHidden/>
              </w:rPr>
              <w:fldChar w:fldCharType="begin"/>
            </w:r>
            <w:r>
              <w:rPr>
                <w:noProof/>
                <w:webHidden/>
              </w:rPr>
              <w:instrText xml:space="preserve"> PAGEREF _Toc216951683 \h </w:instrText>
            </w:r>
            <w:r>
              <w:rPr>
                <w:noProof/>
                <w:webHidden/>
              </w:rPr>
            </w:r>
            <w:r>
              <w:rPr>
                <w:noProof/>
                <w:webHidden/>
              </w:rPr>
              <w:fldChar w:fldCharType="separate"/>
            </w:r>
            <w:r>
              <w:rPr>
                <w:noProof/>
                <w:webHidden/>
              </w:rPr>
              <w:t>4</w:t>
            </w:r>
            <w:r>
              <w:rPr>
                <w:noProof/>
                <w:webHidden/>
              </w:rPr>
              <w:fldChar w:fldCharType="end"/>
            </w:r>
          </w:hyperlink>
        </w:p>
        <w:p w14:paraId="4317DF2F" w14:textId="63BC82F8"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4" w:history="1">
            <w:r w:rsidRPr="00573689">
              <w:rPr>
                <w:rStyle w:val="Hyperlink"/>
                <w:noProof/>
              </w:rPr>
              <w:t>2.3 Attention-Enhanced CNN Approaches</w:t>
            </w:r>
            <w:r>
              <w:rPr>
                <w:noProof/>
                <w:webHidden/>
              </w:rPr>
              <w:tab/>
            </w:r>
            <w:r>
              <w:rPr>
                <w:noProof/>
                <w:webHidden/>
              </w:rPr>
              <w:fldChar w:fldCharType="begin"/>
            </w:r>
            <w:r>
              <w:rPr>
                <w:noProof/>
                <w:webHidden/>
              </w:rPr>
              <w:instrText xml:space="preserve"> PAGEREF _Toc216951684 \h </w:instrText>
            </w:r>
            <w:r>
              <w:rPr>
                <w:noProof/>
                <w:webHidden/>
              </w:rPr>
            </w:r>
            <w:r>
              <w:rPr>
                <w:noProof/>
                <w:webHidden/>
              </w:rPr>
              <w:fldChar w:fldCharType="separate"/>
            </w:r>
            <w:r>
              <w:rPr>
                <w:noProof/>
                <w:webHidden/>
              </w:rPr>
              <w:t>5</w:t>
            </w:r>
            <w:r>
              <w:rPr>
                <w:noProof/>
                <w:webHidden/>
              </w:rPr>
              <w:fldChar w:fldCharType="end"/>
            </w:r>
          </w:hyperlink>
        </w:p>
        <w:p w14:paraId="05D9DA94" w14:textId="6505A640"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5" w:history="1">
            <w:r w:rsidRPr="00573689">
              <w:rPr>
                <w:rStyle w:val="Hyperlink"/>
                <w:noProof/>
              </w:rPr>
              <w:t>2.4 State-Space Models for Food Image Recognition</w:t>
            </w:r>
            <w:r>
              <w:rPr>
                <w:noProof/>
                <w:webHidden/>
              </w:rPr>
              <w:tab/>
            </w:r>
            <w:r>
              <w:rPr>
                <w:noProof/>
                <w:webHidden/>
              </w:rPr>
              <w:fldChar w:fldCharType="begin"/>
            </w:r>
            <w:r>
              <w:rPr>
                <w:noProof/>
                <w:webHidden/>
              </w:rPr>
              <w:instrText xml:space="preserve"> PAGEREF _Toc216951685 \h </w:instrText>
            </w:r>
            <w:r>
              <w:rPr>
                <w:noProof/>
                <w:webHidden/>
              </w:rPr>
            </w:r>
            <w:r>
              <w:rPr>
                <w:noProof/>
                <w:webHidden/>
              </w:rPr>
              <w:fldChar w:fldCharType="separate"/>
            </w:r>
            <w:r>
              <w:rPr>
                <w:noProof/>
                <w:webHidden/>
              </w:rPr>
              <w:t>5</w:t>
            </w:r>
            <w:r>
              <w:rPr>
                <w:noProof/>
                <w:webHidden/>
              </w:rPr>
              <w:fldChar w:fldCharType="end"/>
            </w:r>
          </w:hyperlink>
        </w:p>
        <w:p w14:paraId="11A324B4" w14:textId="1E4563AB"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6" w:history="1">
            <w:r w:rsidRPr="00573689">
              <w:rPr>
                <w:rStyle w:val="Hyperlink"/>
                <w:noProof/>
              </w:rPr>
              <w:t>2.5 Food Image Datasets</w:t>
            </w:r>
            <w:r>
              <w:rPr>
                <w:noProof/>
                <w:webHidden/>
              </w:rPr>
              <w:tab/>
            </w:r>
            <w:r>
              <w:rPr>
                <w:noProof/>
                <w:webHidden/>
              </w:rPr>
              <w:fldChar w:fldCharType="begin"/>
            </w:r>
            <w:r>
              <w:rPr>
                <w:noProof/>
                <w:webHidden/>
              </w:rPr>
              <w:instrText xml:space="preserve"> PAGEREF _Toc216951686 \h </w:instrText>
            </w:r>
            <w:r>
              <w:rPr>
                <w:noProof/>
                <w:webHidden/>
              </w:rPr>
            </w:r>
            <w:r>
              <w:rPr>
                <w:noProof/>
                <w:webHidden/>
              </w:rPr>
              <w:fldChar w:fldCharType="separate"/>
            </w:r>
            <w:r>
              <w:rPr>
                <w:noProof/>
                <w:webHidden/>
              </w:rPr>
              <w:t>5</w:t>
            </w:r>
            <w:r>
              <w:rPr>
                <w:noProof/>
                <w:webHidden/>
              </w:rPr>
              <w:fldChar w:fldCharType="end"/>
            </w:r>
          </w:hyperlink>
        </w:p>
        <w:p w14:paraId="3AC3C510" w14:textId="05131453"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7" w:history="1">
            <w:r w:rsidRPr="00573689">
              <w:rPr>
                <w:rStyle w:val="Hyperlink"/>
                <w:noProof/>
              </w:rPr>
              <w:t>2.6 Quantitative Results Summary</w:t>
            </w:r>
            <w:r>
              <w:rPr>
                <w:noProof/>
                <w:webHidden/>
              </w:rPr>
              <w:tab/>
            </w:r>
            <w:r>
              <w:rPr>
                <w:noProof/>
                <w:webHidden/>
              </w:rPr>
              <w:fldChar w:fldCharType="begin"/>
            </w:r>
            <w:r>
              <w:rPr>
                <w:noProof/>
                <w:webHidden/>
              </w:rPr>
              <w:instrText xml:space="preserve"> PAGEREF _Toc216951687 \h </w:instrText>
            </w:r>
            <w:r>
              <w:rPr>
                <w:noProof/>
                <w:webHidden/>
              </w:rPr>
            </w:r>
            <w:r>
              <w:rPr>
                <w:noProof/>
                <w:webHidden/>
              </w:rPr>
              <w:fldChar w:fldCharType="separate"/>
            </w:r>
            <w:r>
              <w:rPr>
                <w:noProof/>
                <w:webHidden/>
              </w:rPr>
              <w:t>6</w:t>
            </w:r>
            <w:r>
              <w:rPr>
                <w:noProof/>
                <w:webHidden/>
              </w:rPr>
              <w:fldChar w:fldCharType="end"/>
            </w:r>
          </w:hyperlink>
        </w:p>
        <w:p w14:paraId="036BCF15" w14:textId="2DA18CDE"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8" w:history="1">
            <w:r w:rsidRPr="00573689">
              <w:rPr>
                <w:rStyle w:val="Hyperlink"/>
                <w:noProof/>
              </w:rPr>
              <w:t>2.7 Research Gaps and Opportunities</w:t>
            </w:r>
            <w:r>
              <w:rPr>
                <w:noProof/>
                <w:webHidden/>
              </w:rPr>
              <w:tab/>
            </w:r>
            <w:r>
              <w:rPr>
                <w:noProof/>
                <w:webHidden/>
              </w:rPr>
              <w:fldChar w:fldCharType="begin"/>
            </w:r>
            <w:r>
              <w:rPr>
                <w:noProof/>
                <w:webHidden/>
              </w:rPr>
              <w:instrText xml:space="preserve"> PAGEREF _Toc216951688 \h </w:instrText>
            </w:r>
            <w:r>
              <w:rPr>
                <w:noProof/>
                <w:webHidden/>
              </w:rPr>
            </w:r>
            <w:r>
              <w:rPr>
                <w:noProof/>
                <w:webHidden/>
              </w:rPr>
              <w:fldChar w:fldCharType="separate"/>
            </w:r>
            <w:r>
              <w:rPr>
                <w:noProof/>
                <w:webHidden/>
              </w:rPr>
              <w:t>7</w:t>
            </w:r>
            <w:r>
              <w:rPr>
                <w:noProof/>
                <w:webHidden/>
              </w:rPr>
              <w:fldChar w:fldCharType="end"/>
            </w:r>
          </w:hyperlink>
        </w:p>
        <w:p w14:paraId="59F40B0E" w14:textId="5C62834B"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89" w:history="1">
            <w:r w:rsidRPr="00573689">
              <w:rPr>
                <w:rStyle w:val="Hyperlink"/>
                <w:noProof/>
              </w:rPr>
              <w:t>2.8 Conclusion</w:t>
            </w:r>
            <w:r>
              <w:rPr>
                <w:noProof/>
                <w:webHidden/>
              </w:rPr>
              <w:tab/>
            </w:r>
            <w:r>
              <w:rPr>
                <w:noProof/>
                <w:webHidden/>
              </w:rPr>
              <w:fldChar w:fldCharType="begin"/>
            </w:r>
            <w:r>
              <w:rPr>
                <w:noProof/>
                <w:webHidden/>
              </w:rPr>
              <w:instrText xml:space="preserve"> PAGEREF _Toc216951689 \h </w:instrText>
            </w:r>
            <w:r>
              <w:rPr>
                <w:noProof/>
                <w:webHidden/>
              </w:rPr>
            </w:r>
            <w:r>
              <w:rPr>
                <w:noProof/>
                <w:webHidden/>
              </w:rPr>
              <w:fldChar w:fldCharType="separate"/>
            </w:r>
            <w:r>
              <w:rPr>
                <w:noProof/>
                <w:webHidden/>
              </w:rPr>
              <w:t>7</w:t>
            </w:r>
            <w:r>
              <w:rPr>
                <w:noProof/>
                <w:webHidden/>
              </w:rPr>
              <w:fldChar w:fldCharType="end"/>
            </w:r>
          </w:hyperlink>
        </w:p>
        <w:p w14:paraId="0258FB4C" w14:textId="07AC0F45" w:rsidR="00653053" w:rsidRDefault="00653053">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951690" w:history="1">
            <w:r w:rsidRPr="00573689">
              <w:rPr>
                <w:rStyle w:val="Hyperlink"/>
                <w:noProof/>
              </w:rPr>
              <w:t>Chapter 3</w:t>
            </w:r>
            <w:r>
              <w:rPr>
                <w:noProof/>
                <w:webHidden/>
              </w:rPr>
              <w:tab/>
            </w:r>
            <w:r>
              <w:rPr>
                <w:noProof/>
                <w:webHidden/>
              </w:rPr>
              <w:fldChar w:fldCharType="begin"/>
            </w:r>
            <w:r>
              <w:rPr>
                <w:noProof/>
                <w:webHidden/>
              </w:rPr>
              <w:instrText xml:space="preserve"> PAGEREF _Toc216951690 \h </w:instrText>
            </w:r>
            <w:r>
              <w:rPr>
                <w:noProof/>
                <w:webHidden/>
              </w:rPr>
            </w:r>
            <w:r>
              <w:rPr>
                <w:noProof/>
                <w:webHidden/>
              </w:rPr>
              <w:fldChar w:fldCharType="separate"/>
            </w:r>
            <w:r>
              <w:rPr>
                <w:noProof/>
                <w:webHidden/>
              </w:rPr>
              <w:t>8</w:t>
            </w:r>
            <w:r>
              <w:rPr>
                <w:noProof/>
                <w:webHidden/>
              </w:rPr>
              <w:fldChar w:fldCharType="end"/>
            </w:r>
          </w:hyperlink>
        </w:p>
        <w:p w14:paraId="2AAD329B" w14:textId="1E1578ED"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91" w:history="1">
            <w:r w:rsidRPr="00573689">
              <w:rPr>
                <w:rStyle w:val="Hyperlink"/>
                <w:noProof/>
              </w:rPr>
              <w:t>3.1 Introduction</w:t>
            </w:r>
            <w:r>
              <w:rPr>
                <w:noProof/>
                <w:webHidden/>
              </w:rPr>
              <w:tab/>
            </w:r>
            <w:r>
              <w:rPr>
                <w:noProof/>
                <w:webHidden/>
              </w:rPr>
              <w:fldChar w:fldCharType="begin"/>
            </w:r>
            <w:r>
              <w:rPr>
                <w:noProof/>
                <w:webHidden/>
              </w:rPr>
              <w:instrText xml:space="preserve"> PAGEREF _Toc216951691 \h </w:instrText>
            </w:r>
            <w:r>
              <w:rPr>
                <w:noProof/>
                <w:webHidden/>
              </w:rPr>
            </w:r>
            <w:r>
              <w:rPr>
                <w:noProof/>
                <w:webHidden/>
              </w:rPr>
              <w:fldChar w:fldCharType="separate"/>
            </w:r>
            <w:r>
              <w:rPr>
                <w:noProof/>
                <w:webHidden/>
              </w:rPr>
              <w:t>8</w:t>
            </w:r>
            <w:r>
              <w:rPr>
                <w:noProof/>
                <w:webHidden/>
              </w:rPr>
              <w:fldChar w:fldCharType="end"/>
            </w:r>
          </w:hyperlink>
        </w:p>
        <w:p w14:paraId="517B2D4A" w14:textId="27352A31"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92" w:history="1">
            <w:r w:rsidRPr="00573689">
              <w:rPr>
                <w:rStyle w:val="Hyperlink"/>
                <w:noProof/>
              </w:rPr>
              <w:t>3.2 History</w:t>
            </w:r>
            <w:r>
              <w:rPr>
                <w:noProof/>
                <w:webHidden/>
              </w:rPr>
              <w:tab/>
            </w:r>
            <w:r>
              <w:rPr>
                <w:noProof/>
                <w:webHidden/>
              </w:rPr>
              <w:fldChar w:fldCharType="begin"/>
            </w:r>
            <w:r>
              <w:rPr>
                <w:noProof/>
                <w:webHidden/>
              </w:rPr>
              <w:instrText xml:space="preserve"> PAGEREF _Toc216951692 \h </w:instrText>
            </w:r>
            <w:r>
              <w:rPr>
                <w:noProof/>
                <w:webHidden/>
              </w:rPr>
            </w:r>
            <w:r>
              <w:rPr>
                <w:noProof/>
                <w:webHidden/>
              </w:rPr>
              <w:fldChar w:fldCharType="separate"/>
            </w:r>
            <w:r>
              <w:rPr>
                <w:noProof/>
                <w:webHidden/>
              </w:rPr>
              <w:t>8</w:t>
            </w:r>
            <w:r>
              <w:rPr>
                <w:noProof/>
                <w:webHidden/>
              </w:rPr>
              <w:fldChar w:fldCharType="end"/>
            </w:r>
          </w:hyperlink>
        </w:p>
        <w:p w14:paraId="7D855D93" w14:textId="4E9B3698" w:rsidR="00653053" w:rsidRDefault="00653053">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951693" w:history="1">
            <w:r w:rsidRPr="00573689">
              <w:rPr>
                <w:rStyle w:val="Hyperlink"/>
                <w:noProof/>
              </w:rPr>
              <w:t>3.3 Summary</w:t>
            </w:r>
            <w:r>
              <w:rPr>
                <w:noProof/>
                <w:webHidden/>
              </w:rPr>
              <w:tab/>
            </w:r>
            <w:r>
              <w:rPr>
                <w:noProof/>
                <w:webHidden/>
              </w:rPr>
              <w:fldChar w:fldCharType="begin"/>
            </w:r>
            <w:r>
              <w:rPr>
                <w:noProof/>
                <w:webHidden/>
              </w:rPr>
              <w:instrText xml:space="preserve"> PAGEREF _Toc216951693 \h </w:instrText>
            </w:r>
            <w:r>
              <w:rPr>
                <w:noProof/>
                <w:webHidden/>
              </w:rPr>
            </w:r>
            <w:r>
              <w:rPr>
                <w:noProof/>
                <w:webHidden/>
              </w:rPr>
              <w:fldChar w:fldCharType="separate"/>
            </w:r>
            <w:r>
              <w:rPr>
                <w:noProof/>
                <w:webHidden/>
              </w:rPr>
              <w:t>9</w:t>
            </w:r>
            <w:r>
              <w:rPr>
                <w:noProof/>
                <w:webHidden/>
              </w:rPr>
              <w:fldChar w:fldCharType="end"/>
            </w:r>
          </w:hyperlink>
        </w:p>
        <w:p w14:paraId="0063CD9D" w14:textId="5CFA8D95" w:rsidR="00653053" w:rsidRDefault="00653053">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951694" w:history="1">
            <w:r w:rsidRPr="00573689">
              <w:rPr>
                <w:rStyle w:val="Hyperlink"/>
                <w:noProof/>
              </w:rPr>
              <w:t>References</w:t>
            </w:r>
            <w:r>
              <w:rPr>
                <w:noProof/>
                <w:webHidden/>
              </w:rPr>
              <w:tab/>
            </w:r>
            <w:r>
              <w:rPr>
                <w:noProof/>
                <w:webHidden/>
              </w:rPr>
              <w:fldChar w:fldCharType="begin"/>
            </w:r>
            <w:r>
              <w:rPr>
                <w:noProof/>
                <w:webHidden/>
              </w:rPr>
              <w:instrText xml:space="preserve"> PAGEREF _Toc216951694 \h </w:instrText>
            </w:r>
            <w:r>
              <w:rPr>
                <w:noProof/>
                <w:webHidden/>
              </w:rPr>
            </w:r>
            <w:r>
              <w:rPr>
                <w:noProof/>
                <w:webHidden/>
              </w:rPr>
              <w:fldChar w:fldCharType="separate"/>
            </w:r>
            <w:r>
              <w:rPr>
                <w:noProof/>
                <w:webHidden/>
              </w:rPr>
              <w:t>10</w:t>
            </w:r>
            <w:r>
              <w:rPr>
                <w:noProof/>
                <w:webHidden/>
              </w:rPr>
              <w:fldChar w:fldCharType="end"/>
            </w:r>
          </w:hyperlink>
        </w:p>
        <w:p w14:paraId="22E89224" w14:textId="13166612" w:rsidR="00653053" w:rsidRDefault="00653053">
          <w:r>
            <w:rPr>
              <w:b/>
              <w:bCs/>
              <w:noProof/>
            </w:rPr>
            <w:fldChar w:fldCharType="end"/>
          </w:r>
        </w:p>
      </w:sdtContent>
    </w:sdt>
    <w:p w14:paraId="7F3A7636" w14:textId="77777777" w:rsidR="000B518F" w:rsidRDefault="000B518F" w:rsidP="001C75B6">
      <w:pPr>
        <w:bidi/>
        <w:rPr>
          <w:rtl/>
        </w:rPr>
      </w:pPr>
    </w:p>
    <w:p w14:paraId="27E8D1A2" w14:textId="77777777" w:rsidR="001A0C0E" w:rsidRDefault="001A0C0E" w:rsidP="001A0C0E">
      <w:pPr>
        <w:bidi/>
        <w:rPr>
          <w:rtl/>
        </w:rPr>
      </w:pPr>
    </w:p>
    <w:p w14:paraId="185652FB" w14:textId="77777777" w:rsidR="001A0C0E" w:rsidRDefault="001A0C0E" w:rsidP="001A0C0E">
      <w:pPr>
        <w:bidi/>
        <w:rPr>
          <w:rtl/>
        </w:rPr>
      </w:pPr>
    </w:p>
    <w:p w14:paraId="2FDBDDA3" w14:textId="77777777" w:rsidR="001A0C0E" w:rsidRDefault="001A0C0E" w:rsidP="001A0C0E">
      <w:pPr>
        <w:bidi/>
        <w:rPr>
          <w:rtl/>
        </w:rPr>
      </w:pPr>
    </w:p>
    <w:p w14:paraId="1A239FAD" w14:textId="77777777" w:rsidR="001A0C0E" w:rsidRDefault="001A0C0E" w:rsidP="001A0C0E">
      <w:pPr>
        <w:bidi/>
        <w:rPr>
          <w:rtl/>
        </w:rPr>
      </w:pPr>
    </w:p>
    <w:p w14:paraId="0D265811" w14:textId="77777777" w:rsidR="001A0C0E" w:rsidRDefault="001A0C0E" w:rsidP="001A0C0E">
      <w:pPr>
        <w:bidi/>
        <w:rPr>
          <w:rtl/>
        </w:rPr>
      </w:pPr>
    </w:p>
    <w:p w14:paraId="34E3A90D" w14:textId="77777777" w:rsidR="001A0C0E" w:rsidRDefault="001A0C0E" w:rsidP="001A0C0E">
      <w:pPr>
        <w:bidi/>
        <w:rPr>
          <w:rtl/>
        </w:rPr>
      </w:pPr>
    </w:p>
    <w:p w14:paraId="27FA3499" w14:textId="77777777" w:rsidR="001A0C0E" w:rsidRDefault="001A0C0E" w:rsidP="001A0C0E">
      <w:pPr>
        <w:bidi/>
        <w:rPr>
          <w:rtl/>
        </w:rPr>
      </w:pPr>
    </w:p>
    <w:p w14:paraId="465284F4" w14:textId="77777777" w:rsidR="001A0C0E" w:rsidRDefault="001A0C0E" w:rsidP="001A0C0E">
      <w:pPr>
        <w:bidi/>
        <w:rPr>
          <w:rtl/>
        </w:rPr>
      </w:pPr>
    </w:p>
    <w:p w14:paraId="0904AD0F" w14:textId="77777777" w:rsidR="001A0C0E" w:rsidRDefault="001A0C0E" w:rsidP="001A0C0E">
      <w:pPr>
        <w:bidi/>
        <w:rPr>
          <w:rtl/>
        </w:rPr>
      </w:pPr>
    </w:p>
    <w:p w14:paraId="0867334B" w14:textId="77777777" w:rsidR="001A0C0E" w:rsidRDefault="001A0C0E" w:rsidP="001A0C0E">
      <w:pPr>
        <w:bidi/>
        <w:rPr>
          <w:rtl/>
        </w:rPr>
      </w:pPr>
    </w:p>
    <w:p w14:paraId="1E866DF4" w14:textId="77777777" w:rsidR="001A0C0E" w:rsidRDefault="001A0C0E" w:rsidP="001A0C0E">
      <w:pPr>
        <w:bidi/>
        <w:rPr>
          <w:rtl/>
        </w:rPr>
      </w:pPr>
    </w:p>
    <w:p w14:paraId="31810417" w14:textId="77777777" w:rsidR="00591A99" w:rsidRDefault="00591A99" w:rsidP="00591A99">
      <w:pPr>
        <w:pStyle w:val="Heading2"/>
        <w:rPr>
          <w:sz w:val="36"/>
        </w:rPr>
      </w:pPr>
      <w:bookmarkStart w:id="14" w:name="_Toc216951673"/>
      <w:r>
        <w:rPr>
          <w:rStyle w:val="Strong"/>
          <w:b/>
          <w:bCs w:val="0"/>
        </w:rPr>
        <w:lastRenderedPageBreak/>
        <w:t>List of Abbreviations</w:t>
      </w:r>
      <w:bookmarkEnd w:id="14"/>
    </w:p>
    <w:p w14:paraId="3D86C4D7" w14:textId="77777777" w:rsidR="00591A99" w:rsidRDefault="00591A99" w:rsidP="00591A99">
      <w:pPr>
        <w:pStyle w:val="NormalWeb"/>
        <w:numPr>
          <w:ilvl w:val="0"/>
          <w:numId w:val="151"/>
        </w:numPr>
        <w:rPr>
          <w:color w:val="000000"/>
        </w:rPr>
      </w:pPr>
      <w:r>
        <w:rPr>
          <w:rStyle w:val="Strong"/>
        </w:rPr>
        <w:t>Acc</w:t>
      </w:r>
      <w:r>
        <w:rPr>
          <w:color w:val="000000"/>
        </w:rPr>
        <w:t>: Accuracy</w:t>
      </w:r>
    </w:p>
    <w:p w14:paraId="763A47D1" w14:textId="77777777" w:rsidR="00591A99" w:rsidRDefault="00591A99" w:rsidP="00591A99">
      <w:pPr>
        <w:pStyle w:val="NormalWeb"/>
        <w:numPr>
          <w:ilvl w:val="0"/>
          <w:numId w:val="151"/>
        </w:numPr>
        <w:rPr>
          <w:color w:val="000000"/>
        </w:rPr>
      </w:pPr>
      <w:r>
        <w:rPr>
          <w:rStyle w:val="Strong"/>
        </w:rPr>
        <w:t>Adam</w:t>
      </w:r>
      <w:r>
        <w:rPr>
          <w:color w:val="000000"/>
        </w:rPr>
        <w:t>: Adaptive Moment Estimation</w:t>
      </w:r>
    </w:p>
    <w:p w14:paraId="34E2035B" w14:textId="77777777" w:rsidR="00591A99" w:rsidRDefault="00591A99" w:rsidP="00591A99">
      <w:pPr>
        <w:pStyle w:val="NormalWeb"/>
        <w:numPr>
          <w:ilvl w:val="0"/>
          <w:numId w:val="151"/>
        </w:numPr>
        <w:rPr>
          <w:color w:val="000000"/>
        </w:rPr>
      </w:pPr>
      <w:r>
        <w:rPr>
          <w:rStyle w:val="Strong"/>
        </w:rPr>
        <w:t>AI</w:t>
      </w:r>
      <w:r>
        <w:rPr>
          <w:color w:val="000000"/>
        </w:rPr>
        <w:t>: Artificial Intelligence</w:t>
      </w:r>
    </w:p>
    <w:p w14:paraId="5DA77939" w14:textId="77777777" w:rsidR="00591A99" w:rsidRDefault="00591A99" w:rsidP="00591A99">
      <w:pPr>
        <w:pStyle w:val="NormalWeb"/>
        <w:numPr>
          <w:ilvl w:val="0"/>
          <w:numId w:val="151"/>
        </w:numPr>
        <w:rPr>
          <w:color w:val="000000"/>
        </w:rPr>
      </w:pPr>
      <w:r>
        <w:rPr>
          <w:rStyle w:val="Strong"/>
        </w:rPr>
        <w:t>ANN</w:t>
      </w:r>
      <w:r>
        <w:rPr>
          <w:color w:val="000000"/>
        </w:rPr>
        <w:t>: Artificial Neural Network</w:t>
      </w:r>
    </w:p>
    <w:p w14:paraId="7CE25E43" w14:textId="77777777" w:rsidR="00591A99" w:rsidRDefault="00591A99" w:rsidP="00591A99">
      <w:pPr>
        <w:pStyle w:val="NormalWeb"/>
        <w:numPr>
          <w:ilvl w:val="0"/>
          <w:numId w:val="151"/>
        </w:numPr>
        <w:rPr>
          <w:color w:val="000000"/>
        </w:rPr>
      </w:pPr>
      <w:r>
        <w:rPr>
          <w:rStyle w:val="Strong"/>
        </w:rPr>
        <w:t>AUC</w:t>
      </w:r>
      <w:r>
        <w:rPr>
          <w:color w:val="000000"/>
        </w:rPr>
        <w:t>: Area Under the Curve</w:t>
      </w:r>
    </w:p>
    <w:p w14:paraId="13473963" w14:textId="77777777" w:rsidR="00591A99" w:rsidRDefault="00591A99" w:rsidP="00591A99">
      <w:pPr>
        <w:pStyle w:val="NormalWeb"/>
        <w:numPr>
          <w:ilvl w:val="0"/>
          <w:numId w:val="151"/>
        </w:numPr>
        <w:rPr>
          <w:color w:val="000000"/>
        </w:rPr>
      </w:pPr>
      <w:r>
        <w:rPr>
          <w:rStyle w:val="Strong"/>
        </w:rPr>
        <w:t>CNN</w:t>
      </w:r>
      <w:r>
        <w:rPr>
          <w:color w:val="000000"/>
        </w:rPr>
        <w:t>: Convolutional Neural Network</w:t>
      </w:r>
    </w:p>
    <w:p w14:paraId="2E7146FC" w14:textId="77777777" w:rsidR="00591A99" w:rsidRDefault="00591A99" w:rsidP="00591A99">
      <w:pPr>
        <w:pStyle w:val="NormalWeb"/>
        <w:numPr>
          <w:ilvl w:val="0"/>
          <w:numId w:val="151"/>
        </w:numPr>
        <w:rPr>
          <w:color w:val="000000"/>
        </w:rPr>
      </w:pPr>
      <w:r>
        <w:rPr>
          <w:rStyle w:val="Strong"/>
        </w:rPr>
        <w:t>DL</w:t>
      </w:r>
      <w:r>
        <w:rPr>
          <w:color w:val="000000"/>
        </w:rPr>
        <w:t>: Deep Learning</w:t>
      </w:r>
    </w:p>
    <w:p w14:paraId="4ABCF7FB" w14:textId="77777777" w:rsidR="00591A99" w:rsidRDefault="00591A99" w:rsidP="00591A99">
      <w:pPr>
        <w:pStyle w:val="NormalWeb"/>
        <w:numPr>
          <w:ilvl w:val="0"/>
          <w:numId w:val="151"/>
        </w:numPr>
        <w:rPr>
          <w:color w:val="000000"/>
        </w:rPr>
      </w:pPr>
      <w:r>
        <w:rPr>
          <w:rStyle w:val="Strong"/>
        </w:rPr>
        <w:t>F1-score</w:t>
      </w:r>
      <w:r>
        <w:rPr>
          <w:color w:val="000000"/>
        </w:rPr>
        <w:t>: F1 Measure</w:t>
      </w:r>
    </w:p>
    <w:p w14:paraId="4E822822" w14:textId="77777777" w:rsidR="00591A99" w:rsidRDefault="00591A99" w:rsidP="00591A99">
      <w:pPr>
        <w:pStyle w:val="NormalWeb"/>
        <w:numPr>
          <w:ilvl w:val="0"/>
          <w:numId w:val="151"/>
        </w:numPr>
        <w:rPr>
          <w:color w:val="000000"/>
        </w:rPr>
      </w:pPr>
      <w:r>
        <w:rPr>
          <w:rStyle w:val="Strong"/>
        </w:rPr>
        <w:t>Food-11</w:t>
      </w:r>
      <w:r>
        <w:rPr>
          <w:color w:val="000000"/>
        </w:rPr>
        <w:t>: Food-11 Image Dataset</w:t>
      </w:r>
    </w:p>
    <w:p w14:paraId="724A72EB" w14:textId="77777777" w:rsidR="00591A99" w:rsidRDefault="00591A99" w:rsidP="00591A99">
      <w:pPr>
        <w:pStyle w:val="NormalWeb"/>
        <w:numPr>
          <w:ilvl w:val="0"/>
          <w:numId w:val="151"/>
        </w:numPr>
        <w:rPr>
          <w:color w:val="000000"/>
        </w:rPr>
      </w:pPr>
      <w:r>
        <w:rPr>
          <w:rStyle w:val="Strong"/>
        </w:rPr>
        <w:t>Food-41</w:t>
      </w:r>
      <w:r>
        <w:rPr>
          <w:color w:val="000000"/>
        </w:rPr>
        <w:t>: Food-41 Image Dataset</w:t>
      </w:r>
    </w:p>
    <w:p w14:paraId="2D27A805" w14:textId="77777777" w:rsidR="00591A99" w:rsidRDefault="00591A99" w:rsidP="00591A99">
      <w:pPr>
        <w:pStyle w:val="NormalWeb"/>
        <w:numPr>
          <w:ilvl w:val="0"/>
          <w:numId w:val="151"/>
        </w:numPr>
        <w:rPr>
          <w:color w:val="000000"/>
        </w:rPr>
      </w:pPr>
      <w:r>
        <w:rPr>
          <w:rStyle w:val="Strong"/>
        </w:rPr>
        <w:t>Food-101</w:t>
      </w:r>
      <w:r>
        <w:rPr>
          <w:color w:val="000000"/>
        </w:rPr>
        <w:t>: Food-101 Image Dataset</w:t>
      </w:r>
    </w:p>
    <w:p w14:paraId="65658B06" w14:textId="77777777" w:rsidR="00591A99" w:rsidRDefault="00591A99" w:rsidP="00591A99">
      <w:pPr>
        <w:pStyle w:val="NormalWeb"/>
        <w:numPr>
          <w:ilvl w:val="0"/>
          <w:numId w:val="151"/>
        </w:numPr>
        <w:rPr>
          <w:color w:val="000000"/>
        </w:rPr>
      </w:pPr>
      <w:r>
        <w:rPr>
          <w:rStyle w:val="Strong"/>
        </w:rPr>
        <w:t>GPU</w:t>
      </w:r>
      <w:r>
        <w:rPr>
          <w:color w:val="000000"/>
        </w:rPr>
        <w:t>: Graphics Processing Unit</w:t>
      </w:r>
    </w:p>
    <w:p w14:paraId="039362C3" w14:textId="77777777" w:rsidR="00591A99" w:rsidRDefault="00591A99" w:rsidP="00591A99">
      <w:pPr>
        <w:pStyle w:val="NormalWeb"/>
        <w:numPr>
          <w:ilvl w:val="0"/>
          <w:numId w:val="151"/>
        </w:numPr>
        <w:rPr>
          <w:color w:val="000000"/>
        </w:rPr>
      </w:pPr>
      <w:r>
        <w:rPr>
          <w:rStyle w:val="Strong"/>
        </w:rPr>
        <w:t>LR</w:t>
      </w:r>
      <w:r>
        <w:rPr>
          <w:color w:val="000000"/>
        </w:rPr>
        <w:t>: Learning Rate</w:t>
      </w:r>
    </w:p>
    <w:p w14:paraId="484096CD" w14:textId="77777777" w:rsidR="00591A99" w:rsidRDefault="00591A99" w:rsidP="00591A99">
      <w:pPr>
        <w:pStyle w:val="NormalWeb"/>
        <w:numPr>
          <w:ilvl w:val="0"/>
          <w:numId w:val="151"/>
        </w:numPr>
        <w:rPr>
          <w:color w:val="000000"/>
        </w:rPr>
      </w:pPr>
      <w:r>
        <w:rPr>
          <w:rStyle w:val="Strong"/>
        </w:rPr>
        <w:t>ML</w:t>
      </w:r>
      <w:r>
        <w:rPr>
          <w:color w:val="000000"/>
        </w:rPr>
        <w:t>: Machine Learning</w:t>
      </w:r>
    </w:p>
    <w:p w14:paraId="70E606A5" w14:textId="77777777" w:rsidR="00591A99" w:rsidRDefault="00591A99" w:rsidP="00591A99">
      <w:pPr>
        <w:pStyle w:val="NormalWeb"/>
        <w:numPr>
          <w:ilvl w:val="0"/>
          <w:numId w:val="151"/>
        </w:numPr>
        <w:rPr>
          <w:color w:val="000000"/>
        </w:rPr>
      </w:pPr>
      <w:proofErr w:type="spellStart"/>
      <w:r>
        <w:rPr>
          <w:rStyle w:val="Strong"/>
        </w:rPr>
        <w:t>mAP</w:t>
      </w:r>
      <w:proofErr w:type="spellEnd"/>
      <w:r>
        <w:rPr>
          <w:color w:val="000000"/>
        </w:rPr>
        <w:t>: Mean Average Precision</w:t>
      </w:r>
    </w:p>
    <w:p w14:paraId="4399CF6B" w14:textId="77777777" w:rsidR="00591A99" w:rsidRDefault="00591A99" w:rsidP="00591A99">
      <w:pPr>
        <w:pStyle w:val="NormalWeb"/>
        <w:numPr>
          <w:ilvl w:val="0"/>
          <w:numId w:val="151"/>
        </w:numPr>
        <w:rPr>
          <w:color w:val="000000"/>
        </w:rPr>
      </w:pPr>
      <w:proofErr w:type="spellStart"/>
      <w:r>
        <w:rPr>
          <w:rStyle w:val="Strong"/>
        </w:rPr>
        <w:t>Prec</w:t>
      </w:r>
      <w:proofErr w:type="spellEnd"/>
      <w:r>
        <w:rPr>
          <w:color w:val="000000"/>
        </w:rPr>
        <w:t>: Precision</w:t>
      </w:r>
    </w:p>
    <w:p w14:paraId="7EB70FDD" w14:textId="77777777" w:rsidR="00591A99" w:rsidRDefault="00591A99" w:rsidP="00591A99">
      <w:pPr>
        <w:pStyle w:val="NormalWeb"/>
        <w:numPr>
          <w:ilvl w:val="0"/>
          <w:numId w:val="151"/>
        </w:numPr>
        <w:rPr>
          <w:color w:val="000000"/>
        </w:rPr>
      </w:pPr>
      <w:r>
        <w:rPr>
          <w:rStyle w:val="Strong"/>
        </w:rPr>
        <w:t>Rec</w:t>
      </w:r>
      <w:r>
        <w:rPr>
          <w:color w:val="000000"/>
        </w:rPr>
        <w:t>: Recall</w:t>
      </w:r>
    </w:p>
    <w:p w14:paraId="4FE882E0" w14:textId="77777777" w:rsidR="00591A99" w:rsidRDefault="00591A99" w:rsidP="00591A99">
      <w:pPr>
        <w:pStyle w:val="NormalWeb"/>
        <w:numPr>
          <w:ilvl w:val="0"/>
          <w:numId w:val="151"/>
        </w:numPr>
        <w:rPr>
          <w:color w:val="000000"/>
        </w:rPr>
      </w:pPr>
      <w:r>
        <w:rPr>
          <w:rStyle w:val="Strong"/>
        </w:rPr>
        <w:t>Res-</w:t>
      </w:r>
      <w:proofErr w:type="spellStart"/>
      <w:r>
        <w:rPr>
          <w:rStyle w:val="Strong"/>
        </w:rPr>
        <w:t>VMamba</w:t>
      </w:r>
      <w:proofErr w:type="spellEnd"/>
      <w:r>
        <w:rPr>
          <w:color w:val="000000"/>
        </w:rPr>
        <w:t>: Residual Vision Mamba</w:t>
      </w:r>
    </w:p>
    <w:p w14:paraId="25F1B34D" w14:textId="77777777" w:rsidR="00591A99" w:rsidRDefault="00591A99" w:rsidP="00591A99">
      <w:pPr>
        <w:pStyle w:val="NormalWeb"/>
        <w:numPr>
          <w:ilvl w:val="0"/>
          <w:numId w:val="151"/>
        </w:numPr>
        <w:rPr>
          <w:color w:val="000000"/>
        </w:rPr>
      </w:pPr>
      <w:r>
        <w:rPr>
          <w:rStyle w:val="Strong"/>
        </w:rPr>
        <w:t>SGD</w:t>
      </w:r>
      <w:r>
        <w:rPr>
          <w:color w:val="000000"/>
        </w:rPr>
        <w:t>: Stochastic Gradient Descent</w:t>
      </w:r>
    </w:p>
    <w:p w14:paraId="44786857" w14:textId="77777777" w:rsidR="00591A99" w:rsidRDefault="00591A99" w:rsidP="00591A99">
      <w:pPr>
        <w:pStyle w:val="NormalWeb"/>
        <w:numPr>
          <w:ilvl w:val="0"/>
          <w:numId w:val="151"/>
        </w:numPr>
        <w:rPr>
          <w:color w:val="000000"/>
        </w:rPr>
      </w:pPr>
      <w:r>
        <w:rPr>
          <w:rStyle w:val="Strong"/>
        </w:rPr>
        <w:t>SHAP</w:t>
      </w:r>
      <w:r>
        <w:rPr>
          <w:color w:val="000000"/>
        </w:rPr>
        <w:t xml:space="preserve">: </w:t>
      </w:r>
      <w:proofErr w:type="spellStart"/>
      <w:r>
        <w:rPr>
          <w:color w:val="000000"/>
        </w:rPr>
        <w:t>SHapley</w:t>
      </w:r>
      <w:proofErr w:type="spellEnd"/>
      <w:r>
        <w:rPr>
          <w:color w:val="000000"/>
        </w:rPr>
        <w:t xml:space="preserve"> Additive </w:t>
      </w:r>
      <w:proofErr w:type="spellStart"/>
      <w:r>
        <w:rPr>
          <w:color w:val="000000"/>
        </w:rPr>
        <w:t>exPlanations</w:t>
      </w:r>
      <w:proofErr w:type="spellEnd"/>
    </w:p>
    <w:p w14:paraId="5A47A380" w14:textId="77777777" w:rsidR="00591A99" w:rsidRDefault="00591A99" w:rsidP="00591A99">
      <w:pPr>
        <w:pStyle w:val="NormalWeb"/>
        <w:numPr>
          <w:ilvl w:val="0"/>
          <w:numId w:val="151"/>
        </w:numPr>
        <w:rPr>
          <w:color w:val="000000"/>
        </w:rPr>
      </w:pPr>
      <w:r>
        <w:rPr>
          <w:rStyle w:val="Strong"/>
        </w:rPr>
        <w:t>SSM</w:t>
      </w:r>
      <w:r>
        <w:rPr>
          <w:color w:val="000000"/>
        </w:rPr>
        <w:t>: State-Space Model</w:t>
      </w:r>
    </w:p>
    <w:p w14:paraId="095853CC" w14:textId="77777777" w:rsidR="00591A99" w:rsidRDefault="00591A99" w:rsidP="00591A99">
      <w:pPr>
        <w:pStyle w:val="NormalWeb"/>
        <w:numPr>
          <w:ilvl w:val="0"/>
          <w:numId w:val="151"/>
        </w:numPr>
        <w:rPr>
          <w:color w:val="000000"/>
        </w:rPr>
      </w:pPr>
      <w:r>
        <w:rPr>
          <w:rStyle w:val="Strong"/>
        </w:rPr>
        <w:t>TL</w:t>
      </w:r>
      <w:r>
        <w:rPr>
          <w:color w:val="000000"/>
        </w:rPr>
        <w:t>: Transfer Learning</w:t>
      </w:r>
    </w:p>
    <w:p w14:paraId="1C937AF9" w14:textId="77777777" w:rsidR="00591A99" w:rsidRDefault="00591A99" w:rsidP="00591A99">
      <w:pPr>
        <w:pStyle w:val="NormalWeb"/>
        <w:numPr>
          <w:ilvl w:val="0"/>
          <w:numId w:val="151"/>
        </w:numPr>
        <w:rPr>
          <w:color w:val="000000"/>
        </w:rPr>
      </w:pPr>
      <w:proofErr w:type="spellStart"/>
      <w:r>
        <w:rPr>
          <w:rStyle w:val="Strong"/>
        </w:rPr>
        <w:t>ViT</w:t>
      </w:r>
      <w:proofErr w:type="spellEnd"/>
      <w:r>
        <w:rPr>
          <w:color w:val="000000"/>
        </w:rPr>
        <w:t>: Vision Transformer</w:t>
      </w:r>
    </w:p>
    <w:p w14:paraId="60E16F55" w14:textId="77777777" w:rsidR="00591A99" w:rsidRDefault="00591A99" w:rsidP="00591A99">
      <w:pPr>
        <w:pStyle w:val="NormalWeb"/>
        <w:numPr>
          <w:ilvl w:val="0"/>
          <w:numId w:val="151"/>
        </w:numPr>
        <w:rPr>
          <w:color w:val="000000"/>
        </w:rPr>
      </w:pPr>
      <w:proofErr w:type="spellStart"/>
      <w:r>
        <w:rPr>
          <w:rStyle w:val="Strong"/>
        </w:rPr>
        <w:t>VMamba</w:t>
      </w:r>
      <w:proofErr w:type="spellEnd"/>
      <w:r>
        <w:rPr>
          <w:color w:val="000000"/>
        </w:rPr>
        <w:t>: Vision Mamba</w:t>
      </w:r>
    </w:p>
    <w:p w14:paraId="4378F7A8" w14:textId="77777777" w:rsidR="00591A99" w:rsidRDefault="00591A99" w:rsidP="00591A99">
      <w:pPr>
        <w:pStyle w:val="NormalWeb"/>
        <w:numPr>
          <w:ilvl w:val="0"/>
          <w:numId w:val="151"/>
        </w:numPr>
        <w:rPr>
          <w:color w:val="000000"/>
        </w:rPr>
      </w:pPr>
      <w:r>
        <w:rPr>
          <w:rStyle w:val="Strong"/>
        </w:rPr>
        <w:t>XAI</w:t>
      </w:r>
      <w:r>
        <w:rPr>
          <w:color w:val="000000"/>
        </w:rPr>
        <w:t>: Explainable Artificial Intelligence</w:t>
      </w:r>
    </w:p>
    <w:p w14:paraId="7290B5E6" w14:textId="77777777" w:rsidR="001A0C0E" w:rsidRDefault="001A0C0E" w:rsidP="00653053">
      <w:pPr>
        <w:bidi/>
        <w:ind w:left="0" w:firstLine="0"/>
        <w:rPr>
          <w:rtl/>
        </w:rPr>
      </w:pPr>
    </w:p>
    <w:p w14:paraId="08BF6151" w14:textId="77777777" w:rsidR="00653053" w:rsidRPr="00EF5FE0" w:rsidRDefault="00653053" w:rsidP="00653053">
      <w:pPr>
        <w:pStyle w:val="TOC1"/>
        <w:tabs>
          <w:tab w:val="right" w:leader="dot" w:pos="9354"/>
        </w:tabs>
        <w:rPr>
          <w:rFonts w:ascii="Times New Roman" w:eastAsiaTheme="minorEastAsia" w:hAnsi="Times New Roman" w:cs="Times New Roman"/>
          <w:b w:val="0"/>
          <w:bCs w:val="0"/>
          <w:i w:val="0"/>
          <w:iCs w:val="0"/>
          <w:noProof/>
          <w:color w:val="auto"/>
          <w:kern w:val="2"/>
          <w:szCs w:val="24"/>
          <w:lang w:val="en-SA"/>
          <w14:ligatures w14:val="standardContextual"/>
        </w:rPr>
      </w:pPr>
      <w:r w:rsidRPr="00EF5FE0">
        <w:rPr>
          <w:rStyle w:val="Hyperlink"/>
          <w:rFonts w:ascii="Times New Roman" w:hAnsi="Times New Roman" w:cs="Times New Roman"/>
          <w:noProof/>
        </w:rPr>
        <w:fldChar w:fldCharType="begin"/>
      </w:r>
      <w:r w:rsidRPr="00EF5FE0">
        <w:rPr>
          <w:rStyle w:val="Hyperlink"/>
          <w:rFonts w:ascii="Times New Roman" w:hAnsi="Times New Roman" w:cs="Times New Roman"/>
          <w:noProof/>
        </w:rPr>
        <w:instrText xml:space="preserve"> </w:instrText>
      </w:r>
      <w:r w:rsidRPr="00EF5FE0">
        <w:rPr>
          <w:rFonts w:ascii="Times New Roman" w:hAnsi="Times New Roman" w:cs="Times New Roman"/>
          <w:noProof/>
        </w:rPr>
        <w:instrText>HYPERLINK \l "_Toc216951680"</w:instrText>
      </w:r>
      <w:r w:rsidRPr="00EF5FE0">
        <w:rPr>
          <w:rStyle w:val="Hyperlink"/>
          <w:rFonts w:ascii="Times New Roman" w:hAnsi="Times New Roman" w:cs="Times New Roman"/>
          <w:noProof/>
        </w:rPr>
        <w:instrText xml:space="preserve"> </w:instrText>
      </w:r>
      <w:r w:rsidRPr="00EF5FE0">
        <w:rPr>
          <w:rStyle w:val="Hyperlink"/>
          <w:rFonts w:ascii="Times New Roman" w:hAnsi="Times New Roman" w:cs="Times New Roman"/>
          <w:noProof/>
        </w:rPr>
      </w:r>
      <w:r w:rsidRPr="00EF5FE0">
        <w:rPr>
          <w:rStyle w:val="Hyperlink"/>
          <w:rFonts w:ascii="Times New Roman" w:hAnsi="Times New Roman" w:cs="Times New Roman"/>
          <w:noProof/>
        </w:rPr>
        <w:fldChar w:fldCharType="separate"/>
      </w:r>
      <w:r w:rsidRPr="00EF5FE0">
        <w:rPr>
          <w:rStyle w:val="Hyperlink"/>
          <w:rFonts w:ascii="Times New Roman" w:hAnsi="Times New Roman" w:cs="Times New Roman"/>
          <w:noProof/>
        </w:rPr>
        <w:t>Figure 1. Overview of the thesis s</w:t>
      </w:r>
      <w:r w:rsidRPr="00EF5FE0">
        <w:rPr>
          <w:rStyle w:val="Hyperlink"/>
          <w:rFonts w:ascii="Times New Roman" w:hAnsi="Times New Roman" w:cs="Times New Roman"/>
          <w:noProof/>
        </w:rPr>
        <w:t>t</w:t>
      </w:r>
      <w:r w:rsidRPr="00EF5FE0">
        <w:rPr>
          <w:rStyle w:val="Hyperlink"/>
          <w:rFonts w:ascii="Times New Roman" w:hAnsi="Times New Roman" w:cs="Times New Roman"/>
          <w:noProof/>
        </w:rPr>
        <w:t>ructure developed in the current semester.</w:t>
      </w:r>
      <w:r w:rsidRPr="00EF5FE0">
        <w:rPr>
          <w:rFonts w:ascii="Times New Roman" w:hAnsi="Times New Roman" w:cs="Times New Roman"/>
          <w:noProof/>
          <w:webHidden/>
        </w:rPr>
        <w:tab/>
      </w:r>
      <w:r w:rsidRPr="00EF5FE0">
        <w:rPr>
          <w:rFonts w:ascii="Times New Roman" w:hAnsi="Times New Roman" w:cs="Times New Roman"/>
          <w:noProof/>
          <w:webHidden/>
        </w:rPr>
        <w:fldChar w:fldCharType="begin"/>
      </w:r>
      <w:r w:rsidRPr="00EF5FE0">
        <w:rPr>
          <w:rFonts w:ascii="Times New Roman" w:hAnsi="Times New Roman" w:cs="Times New Roman"/>
          <w:noProof/>
          <w:webHidden/>
        </w:rPr>
        <w:instrText xml:space="preserve"> PAGEREF _Toc216951680 \h </w:instrText>
      </w:r>
      <w:r w:rsidRPr="00EF5FE0">
        <w:rPr>
          <w:rFonts w:ascii="Times New Roman" w:hAnsi="Times New Roman" w:cs="Times New Roman"/>
          <w:noProof/>
          <w:webHidden/>
        </w:rPr>
      </w:r>
      <w:r w:rsidRPr="00EF5FE0">
        <w:rPr>
          <w:rFonts w:ascii="Times New Roman" w:hAnsi="Times New Roman" w:cs="Times New Roman"/>
          <w:noProof/>
          <w:webHidden/>
        </w:rPr>
        <w:fldChar w:fldCharType="separate"/>
      </w:r>
      <w:r w:rsidRPr="00EF5FE0">
        <w:rPr>
          <w:rFonts w:ascii="Times New Roman" w:hAnsi="Times New Roman" w:cs="Times New Roman"/>
          <w:noProof/>
          <w:webHidden/>
        </w:rPr>
        <w:t>3</w:t>
      </w:r>
      <w:r w:rsidRPr="00EF5FE0">
        <w:rPr>
          <w:rFonts w:ascii="Times New Roman" w:hAnsi="Times New Roman" w:cs="Times New Roman"/>
          <w:noProof/>
          <w:webHidden/>
        </w:rPr>
        <w:fldChar w:fldCharType="end"/>
      </w:r>
      <w:r w:rsidRPr="00EF5FE0">
        <w:rPr>
          <w:rStyle w:val="Hyperlink"/>
          <w:rFonts w:ascii="Times New Roman" w:hAnsi="Times New Roman" w:cs="Times New Roman"/>
          <w:noProof/>
        </w:rPr>
        <w:fldChar w:fldCharType="end"/>
      </w:r>
    </w:p>
    <w:p w14:paraId="35F7C0AE" w14:textId="77777777" w:rsidR="001A0C0E" w:rsidRPr="00653053" w:rsidRDefault="001A0C0E" w:rsidP="001A0C0E">
      <w:pPr>
        <w:bidi/>
        <w:rPr>
          <w:rtl/>
          <w:lang w:val="en-SA"/>
        </w:rPr>
      </w:pPr>
    </w:p>
    <w:p w14:paraId="2A482B7D" w14:textId="77777777" w:rsidR="001A0C0E" w:rsidRDefault="001A0C0E" w:rsidP="001A0C0E">
      <w:pPr>
        <w:bidi/>
        <w:rPr>
          <w:rtl/>
        </w:rPr>
      </w:pPr>
    </w:p>
    <w:p w14:paraId="074F320B" w14:textId="77777777" w:rsidR="001A0C0E" w:rsidRDefault="001A0C0E" w:rsidP="001A0C0E">
      <w:pPr>
        <w:bidi/>
        <w:rPr>
          <w:rtl/>
        </w:rPr>
        <w:sectPr w:rsidR="001A0C0E"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03983D" w14:textId="46396FB7" w:rsidR="00056EB5" w:rsidRPr="00653053" w:rsidRDefault="001A0C0E" w:rsidP="00653053">
      <w:pPr>
        <w:pStyle w:val="Heading1"/>
        <w:ind w:left="10"/>
        <w:rPr>
          <w:rtl/>
        </w:rPr>
      </w:pPr>
      <w:bookmarkStart w:id="15" w:name="_Toc216008431"/>
      <w:bookmarkStart w:id="16" w:name="_Toc216008781"/>
      <w:bookmarkStart w:id="17" w:name="_Toc216008957"/>
      <w:bookmarkStart w:id="18" w:name="_Toc216008998"/>
      <w:bookmarkStart w:id="19" w:name="_Toc216009025"/>
      <w:bookmarkStart w:id="20" w:name="_Toc216009052"/>
      <w:bookmarkStart w:id="21" w:name="_Toc216012977"/>
      <w:bookmarkStart w:id="22" w:name="_Toc216028167"/>
      <w:bookmarkStart w:id="23" w:name="_Toc216639373"/>
      <w:r>
        <w:rPr>
          <w:rFonts w:hint="cs"/>
          <w:rtl/>
        </w:rPr>
        <w:lastRenderedPageBreak/>
        <w:t xml:space="preserve"> </w:t>
      </w:r>
      <w:bookmarkStart w:id="24" w:name="_Toc216951674"/>
      <w:r w:rsidR="003C51FB" w:rsidRPr="00653053">
        <w:t>Chapter 1</w:t>
      </w:r>
      <w:bookmarkEnd w:id="15"/>
      <w:bookmarkEnd w:id="16"/>
      <w:bookmarkEnd w:id="17"/>
      <w:bookmarkEnd w:id="18"/>
      <w:bookmarkEnd w:id="19"/>
      <w:bookmarkEnd w:id="20"/>
      <w:bookmarkEnd w:id="21"/>
      <w:bookmarkEnd w:id="22"/>
      <w:bookmarkEnd w:id="23"/>
      <w:bookmarkEnd w:id="24"/>
      <w:r w:rsidR="003C51FB" w:rsidRPr="00653053">
        <w:t xml:space="preserve"> </w:t>
      </w:r>
      <w:bookmarkStart w:id="25" w:name="_Toc216008432"/>
      <w:bookmarkStart w:id="26" w:name="_Toc216008782"/>
    </w:p>
    <w:p w14:paraId="5022799C" w14:textId="5E56F713" w:rsidR="001A0C0E" w:rsidRPr="001A0C0E" w:rsidRDefault="001A0C0E" w:rsidP="001A0C0E">
      <w:pPr>
        <w:pStyle w:val="Heading2"/>
        <w:spacing w:after="532" w:line="265" w:lineRule="auto"/>
        <w:ind w:left="-5"/>
        <w:rPr>
          <w:rtl/>
        </w:rPr>
      </w:pPr>
      <w:r>
        <w:rPr>
          <w:rFonts w:hint="cs"/>
          <w:rtl/>
        </w:rPr>
        <w:t xml:space="preserve">  </w:t>
      </w:r>
      <w:bookmarkStart w:id="27" w:name="_Toc216951675"/>
      <w:r>
        <w:t>Introduction</w:t>
      </w:r>
      <w:bookmarkEnd w:id="27"/>
      <w:r>
        <w:t xml:space="preserve"> </w:t>
      </w:r>
    </w:p>
    <w:p w14:paraId="203ACC10" w14:textId="77777777" w:rsidR="00056EB5" w:rsidRPr="00056EB5" w:rsidRDefault="00056EB5" w:rsidP="00056EB5">
      <w:pPr>
        <w:rPr>
          <w:rtl/>
        </w:rPr>
      </w:pPr>
    </w:p>
    <w:p w14:paraId="399D89EE" w14:textId="77777777" w:rsidR="004F097F" w:rsidRPr="00653053" w:rsidRDefault="004F097F" w:rsidP="00653053">
      <w:pPr>
        <w:pStyle w:val="Heading2"/>
        <w:ind w:left="10"/>
      </w:pPr>
      <w:bookmarkStart w:id="28" w:name="_Toc216008442"/>
      <w:bookmarkStart w:id="29" w:name="_Toc216008786"/>
      <w:bookmarkStart w:id="30" w:name="_Toc216008962"/>
      <w:bookmarkStart w:id="31" w:name="_Toc216009002"/>
      <w:bookmarkStart w:id="32" w:name="_Toc216009029"/>
      <w:bookmarkStart w:id="33" w:name="_Toc216009056"/>
      <w:bookmarkStart w:id="34" w:name="_Toc216012981"/>
      <w:bookmarkStart w:id="35" w:name="_Toc216028171"/>
      <w:bookmarkStart w:id="36" w:name="_Toc216639377"/>
      <w:bookmarkStart w:id="37" w:name="_Hlk204076026"/>
      <w:bookmarkStart w:id="38" w:name="_Toc216951676"/>
      <w:bookmarkEnd w:id="25"/>
      <w:bookmarkEnd w:id="26"/>
      <w:r w:rsidRPr="00653053">
        <w:rPr>
          <w:rStyle w:val="Strong"/>
          <w:b/>
          <w:bCs w:val="0"/>
        </w:rPr>
        <w:t>1.1 Problem Definition</w:t>
      </w:r>
      <w:bookmarkEnd w:id="38"/>
    </w:p>
    <w:p w14:paraId="4BFEB545" w14:textId="77777777" w:rsidR="00591A99" w:rsidRDefault="00591A99" w:rsidP="004F097F">
      <w:pPr>
        <w:pStyle w:val="NormalWeb"/>
        <w:rPr>
          <w:color w:val="000000"/>
        </w:rPr>
      </w:pPr>
      <w:r w:rsidRPr="00591A99">
        <w:rPr>
          <w:color w:val="000000"/>
        </w:rPr>
        <w:t>Food image recognition is very important for current uses including calorie counting, nutrition monitoring, dietary evaluation, and smart food-related systems. Even with recent breakthroughs in deep learning, it is still hard to reliably identify food items from pictures since food visual data is so complex.</w:t>
      </w:r>
    </w:p>
    <w:p w14:paraId="43104E41" w14:textId="77777777" w:rsidR="00591A99" w:rsidRDefault="00591A99" w:rsidP="004F097F">
      <w:pPr>
        <w:pStyle w:val="NormalWeb"/>
        <w:rPr>
          <w:color w:val="000000"/>
        </w:rPr>
      </w:pPr>
      <w:r w:rsidRPr="00591A99">
        <w:rPr>
          <w:color w:val="000000"/>
        </w:rPr>
        <w:t>Food photographs frequently demonstrate substantial intra-class diversity, since identical food items can seem markedly different based on cooking methods, presentation, lighting circumstances, and perspective. Inter-class resemblance is also widespread, as food groups that look different may have similar textures, colors, or patterns in their structures. These traits make it hard to handle food picture identification using standard methods since it is a fine-grained classification challenge.</w:t>
      </w:r>
    </w:p>
    <w:p w14:paraId="2C082CF2" w14:textId="00056C21" w:rsidR="004F097F" w:rsidRDefault="00591A99" w:rsidP="00591A99">
      <w:pPr>
        <w:ind w:left="10"/>
        <w:rPr>
          <w:sz w:val="24"/>
          <w:szCs w:val="24"/>
        </w:rPr>
      </w:pPr>
      <w:r w:rsidRPr="00591A99">
        <w:rPr>
          <w:sz w:val="24"/>
          <w:szCs w:val="24"/>
        </w:rPr>
        <w:t>Many deep learning models have been suggested for recognizing food images, however much of the research so far has only looked at one type of architecture and one dataset. This fragmented assessment technique makes it hard to make solid judgments about how well the model works, how well it scales, and how well it generalizes across datasets with different levels of complexity. So, there is an obvious need for a single, organized comparison study that tests multiple deep learning architectures in the same way.</w:t>
      </w:r>
    </w:p>
    <w:p w14:paraId="29A15148" w14:textId="77777777" w:rsidR="00591A99" w:rsidRDefault="00591A99" w:rsidP="004F097F">
      <w:pPr>
        <w:rPr>
          <w:color w:val="auto"/>
        </w:rPr>
      </w:pPr>
    </w:p>
    <w:p w14:paraId="50B10E23" w14:textId="77777777" w:rsidR="004F097F" w:rsidRPr="00653053" w:rsidRDefault="004F097F" w:rsidP="00653053">
      <w:pPr>
        <w:pStyle w:val="Heading2"/>
        <w:ind w:left="20"/>
      </w:pPr>
      <w:bookmarkStart w:id="39" w:name="_Toc216951677"/>
      <w:r w:rsidRPr="00653053">
        <w:rPr>
          <w:rStyle w:val="Strong"/>
          <w:b/>
          <w:bCs w:val="0"/>
        </w:rPr>
        <w:t>1.2 Thesis Objectives</w:t>
      </w:r>
      <w:bookmarkEnd w:id="39"/>
    </w:p>
    <w:p w14:paraId="7A337D6C" w14:textId="77777777" w:rsidR="00591A99" w:rsidRDefault="00591A99" w:rsidP="004F097F">
      <w:pPr>
        <w:pStyle w:val="NormalWeb"/>
        <w:rPr>
          <w:color w:val="000000"/>
        </w:rPr>
      </w:pPr>
      <w:r w:rsidRPr="00591A99">
        <w:rPr>
          <w:color w:val="000000"/>
        </w:rPr>
        <w:t>The primary aim of this thesis is to do an exhaustive comparative examination of cutting-edge deep learning models for food picture identification across datasets of escalating complexity.</w:t>
      </w:r>
    </w:p>
    <w:p w14:paraId="2842255C" w14:textId="4E3FA1EA" w:rsidR="004F097F" w:rsidRPr="001A0C0E" w:rsidRDefault="004F097F" w:rsidP="004F097F">
      <w:pPr>
        <w:pStyle w:val="NormalWeb"/>
        <w:rPr>
          <w:color w:val="000000"/>
        </w:rPr>
      </w:pPr>
      <w:r w:rsidRPr="001A0C0E">
        <w:rPr>
          <w:color w:val="000000"/>
        </w:rPr>
        <w:t>The specific objectives of this study are:</w:t>
      </w:r>
    </w:p>
    <w:p w14:paraId="6C8CF91C" w14:textId="77777777" w:rsidR="00591A99" w:rsidRDefault="00591A99" w:rsidP="004F097F">
      <w:pPr>
        <w:pStyle w:val="NormalWeb"/>
        <w:numPr>
          <w:ilvl w:val="0"/>
          <w:numId w:val="148"/>
        </w:numPr>
        <w:rPr>
          <w:color w:val="000000"/>
        </w:rPr>
      </w:pPr>
      <w:r w:rsidRPr="00591A99">
        <w:rPr>
          <w:color w:val="000000"/>
        </w:rPr>
        <w:t>1. To assess the efficacy of representative convolutional neural network (CNN) models as foundational methodologies for food picture categorization.</w:t>
      </w:r>
    </w:p>
    <w:p w14:paraId="73CF187A" w14:textId="77777777" w:rsidR="00591A99" w:rsidRDefault="00591A99" w:rsidP="004F097F">
      <w:pPr>
        <w:pStyle w:val="NormalWeb"/>
        <w:numPr>
          <w:ilvl w:val="0"/>
          <w:numId w:val="148"/>
        </w:numPr>
        <w:rPr>
          <w:color w:val="000000"/>
        </w:rPr>
      </w:pPr>
      <w:r w:rsidRPr="00591A99">
        <w:rPr>
          <w:color w:val="000000"/>
        </w:rPr>
        <w:t>2. To examine the efficacy of attention-enhanced CNN architectures in enhancing fine-grained food recognition.</w:t>
      </w:r>
    </w:p>
    <w:p w14:paraId="055D7472" w14:textId="77777777" w:rsidR="00591A99" w:rsidRDefault="00591A99" w:rsidP="004F097F">
      <w:pPr>
        <w:pStyle w:val="NormalWeb"/>
        <w:numPr>
          <w:ilvl w:val="0"/>
          <w:numId w:val="148"/>
        </w:numPr>
        <w:rPr>
          <w:color w:val="000000"/>
        </w:rPr>
      </w:pPr>
      <w:r w:rsidRPr="00591A99">
        <w:rPr>
          <w:color w:val="000000"/>
        </w:rPr>
        <w:t>3. To look at how well state-space models can find global and local visual dependencies for tasks that include recognizing food images.</w:t>
      </w:r>
    </w:p>
    <w:p w14:paraId="4AB8BEBA" w14:textId="77777777" w:rsidR="00591A99" w:rsidRDefault="00591A99" w:rsidP="004F097F">
      <w:pPr>
        <w:pStyle w:val="NormalWeb"/>
        <w:numPr>
          <w:ilvl w:val="0"/>
          <w:numId w:val="148"/>
        </w:numPr>
        <w:rPr>
          <w:color w:val="000000"/>
        </w:rPr>
      </w:pPr>
      <w:r w:rsidRPr="00591A99">
        <w:rPr>
          <w:color w:val="000000"/>
        </w:rPr>
        <w:t>4. To evaluate model performance and generalization across the Food-11, Food-41, and Food-101 datasets.</w:t>
      </w:r>
    </w:p>
    <w:p w14:paraId="1C471608" w14:textId="7A3C73E0" w:rsidR="004F097F" w:rsidRPr="00591A99" w:rsidRDefault="00591A99" w:rsidP="00591A99">
      <w:pPr>
        <w:pStyle w:val="ListParagraph"/>
        <w:numPr>
          <w:ilvl w:val="0"/>
          <w:numId w:val="148"/>
        </w:numPr>
        <w:rPr>
          <w:sz w:val="24"/>
          <w:szCs w:val="24"/>
        </w:rPr>
      </w:pPr>
      <w:r w:rsidRPr="00591A99">
        <w:rPr>
          <w:sz w:val="24"/>
          <w:szCs w:val="24"/>
        </w:rPr>
        <w:lastRenderedPageBreak/>
        <w:t>To use standard assessment measures to examine how well different classifications work and to look at how performance changes as the dataset gets more complicated.</w:t>
      </w:r>
    </w:p>
    <w:p w14:paraId="14AADF12" w14:textId="77777777" w:rsidR="00591A99" w:rsidRPr="00591A99" w:rsidRDefault="00591A99" w:rsidP="00591A99">
      <w:pPr>
        <w:pStyle w:val="ListParagraph"/>
        <w:ind w:firstLine="0"/>
        <w:rPr>
          <w:color w:val="auto"/>
        </w:rPr>
      </w:pPr>
    </w:p>
    <w:p w14:paraId="6E250280" w14:textId="77777777" w:rsidR="004F097F" w:rsidRPr="00653053" w:rsidRDefault="004F097F" w:rsidP="00653053">
      <w:pPr>
        <w:pStyle w:val="Heading2"/>
        <w:ind w:left="10"/>
      </w:pPr>
      <w:bookmarkStart w:id="40" w:name="_Toc216951678"/>
      <w:r w:rsidRPr="00653053">
        <w:rPr>
          <w:rStyle w:val="Strong"/>
          <w:b/>
          <w:bCs w:val="0"/>
        </w:rPr>
        <w:t>1.3 Thesis Contribution</w:t>
      </w:r>
      <w:bookmarkEnd w:id="40"/>
    </w:p>
    <w:p w14:paraId="4D006DEB" w14:textId="77777777" w:rsidR="001A0C0E" w:rsidRDefault="001A0C0E" w:rsidP="001A0C0E">
      <w:pPr>
        <w:pStyle w:val="NormalWeb"/>
        <w:rPr>
          <w:color w:val="000000"/>
        </w:rPr>
      </w:pPr>
      <w:r>
        <w:rPr>
          <w:rFonts w:hint="cs"/>
          <w:color w:val="000000"/>
          <w:rtl/>
        </w:rPr>
        <w:t xml:space="preserve">     </w:t>
      </w:r>
      <w:r>
        <w:rPr>
          <w:color w:val="000000"/>
        </w:rPr>
        <w:t>This thesis makes several important contributions to the field of food image recognition:</w:t>
      </w:r>
    </w:p>
    <w:p w14:paraId="2485AF75" w14:textId="1C920E8A" w:rsidR="001A0C0E" w:rsidRDefault="001A0C0E" w:rsidP="001A0C0E">
      <w:pPr>
        <w:pStyle w:val="NormalWeb"/>
        <w:numPr>
          <w:ilvl w:val="0"/>
          <w:numId w:val="150"/>
        </w:numPr>
        <w:rPr>
          <w:color w:val="000000"/>
        </w:rPr>
      </w:pPr>
      <w:r>
        <w:rPr>
          <w:rStyle w:val="Strong"/>
        </w:rPr>
        <w:t>Unified Benchmarking Framework:</w:t>
      </w:r>
      <w:r>
        <w:rPr>
          <w:color w:val="000000"/>
        </w:rPr>
        <w:br/>
      </w:r>
      <w:r w:rsidR="00591A99" w:rsidRPr="00591A99">
        <w:rPr>
          <w:color w:val="000000"/>
        </w:rPr>
        <w:t>It sets up a single experimental framework for testing different deep learning architectures under the same training and assessment settings, which makes it possible to compare them fairly and systematically.</w:t>
      </w:r>
    </w:p>
    <w:p w14:paraId="37A8E23D" w14:textId="5391E6BA" w:rsidR="001A0C0E" w:rsidRDefault="001A0C0E" w:rsidP="001A0C0E">
      <w:pPr>
        <w:pStyle w:val="NormalWeb"/>
        <w:numPr>
          <w:ilvl w:val="0"/>
          <w:numId w:val="150"/>
        </w:numPr>
        <w:rPr>
          <w:color w:val="000000"/>
        </w:rPr>
      </w:pPr>
      <w:r>
        <w:rPr>
          <w:rStyle w:val="Strong"/>
        </w:rPr>
        <w:t>Cross-Architecture Comparative Analysis:</w:t>
      </w:r>
      <w:r>
        <w:rPr>
          <w:color w:val="000000"/>
        </w:rPr>
        <w:br/>
      </w:r>
      <w:r w:rsidR="00591A99" w:rsidRPr="00591A99">
        <w:rPr>
          <w:color w:val="000000"/>
        </w:rPr>
        <w:t>It offers a systematic comparison of CNN-based, attention-enhanced, and state-space models across datasets with different levels of complexity, giving us fresh information about their strengths and weaknesses.</w:t>
      </w:r>
    </w:p>
    <w:p w14:paraId="322F15C1" w14:textId="3D9BA2C9" w:rsidR="00EF5FE0" w:rsidRPr="00EF5FE0" w:rsidRDefault="001A0C0E" w:rsidP="00EF5FE0">
      <w:pPr>
        <w:pStyle w:val="NormalWeb"/>
        <w:numPr>
          <w:ilvl w:val="0"/>
          <w:numId w:val="150"/>
        </w:numPr>
        <w:rPr>
          <w:color w:val="000000"/>
        </w:rPr>
      </w:pPr>
      <w:r>
        <w:rPr>
          <w:rStyle w:val="Strong"/>
        </w:rPr>
        <w:t>Fine-Grained Recognition Analysis:</w:t>
      </w:r>
      <w:r>
        <w:rPr>
          <w:color w:val="000000"/>
        </w:rPr>
        <w:br/>
      </w:r>
      <w:r w:rsidR="00591A99" w:rsidRPr="00591A99">
        <w:rPr>
          <w:color w:val="000000"/>
        </w:rPr>
        <w:t>The study provides both quantitative and qualitative examination of the impact of architectural design decisions on fine-grained food categorization performance, especially for visually comparable food categories.</w:t>
      </w:r>
    </w:p>
    <w:p w14:paraId="0E072064" w14:textId="77777777" w:rsidR="00591A99" w:rsidRDefault="001A0C0E" w:rsidP="001A21DA">
      <w:pPr>
        <w:pStyle w:val="NormalWeb"/>
        <w:numPr>
          <w:ilvl w:val="0"/>
          <w:numId w:val="150"/>
        </w:numPr>
        <w:rPr>
          <w:color w:val="000000"/>
        </w:rPr>
      </w:pPr>
      <w:r>
        <w:rPr>
          <w:rStyle w:val="Strong"/>
        </w:rPr>
        <w:t>Dataset Complexity Impact:</w:t>
      </w:r>
      <w:r w:rsidRPr="00591A99">
        <w:rPr>
          <w:color w:val="000000"/>
        </w:rPr>
        <w:br/>
      </w:r>
      <w:r w:rsidR="00591A99" w:rsidRPr="00591A99">
        <w:rPr>
          <w:color w:val="000000"/>
        </w:rPr>
        <w:t>It shows how the complexity of a dataset affects the scalability and generalization of a model, providing empirical information to help with future dataset selection and model design.</w:t>
      </w:r>
    </w:p>
    <w:p w14:paraId="7AAAE29C" w14:textId="0870979F" w:rsidR="001A0C0E" w:rsidRPr="00591A99" w:rsidRDefault="001A0C0E" w:rsidP="001A21DA">
      <w:pPr>
        <w:pStyle w:val="NormalWeb"/>
        <w:numPr>
          <w:ilvl w:val="0"/>
          <w:numId w:val="150"/>
        </w:numPr>
        <w:rPr>
          <w:color w:val="000000"/>
        </w:rPr>
      </w:pPr>
      <w:r>
        <w:rPr>
          <w:rStyle w:val="Strong"/>
        </w:rPr>
        <w:t>Practical Applicability:</w:t>
      </w:r>
      <w:r w:rsidRPr="00591A99">
        <w:rPr>
          <w:color w:val="000000"/>
        </w:rPr>
        <w:br/>
      </w:r>
      <w:r w:rsidR="00591A99" w:rsidRPr="00591A99">
        <w:rPr>
          <w:color w:val="000000"/>
        </w:rPr>
        <w:t>The results support making smart choices about which deep learning models to use in real-world situations like analyzing nutrition, estimating calories, and developing smart food systems.</w:t>
      </w:r>
    </w:p>
    <w:p w14:paraId="32E84AB3" w14:textId="77777777" w:rsidR="001A0C0E" w:rsidRDefault="001A0C0E" w:rsidP="001A0C0E">
      <w:pPr>
        <w:pStyle w:val="NormalWeb"/>
        <w:ind w:left="720"/>
        <w:rPr>
          <w:rStyle w:val="Strong"/>
          <w:rtl/>
        </w:rPr>
      </w:pPr>
    </w:p>
    <w:p w14:paraId="5BDDA101" w14:textId="77777777" w:rsidR="00CC292F" w:rsidRDefault="00CC292F" w:rsidP="001A0C0E">
      <w:pPr>
        <w:pStyle w:val="NormalWeb"/>
        <w:ind w:left="720"/>
        <w:rPr>
          <w:rStyle w:val="Strong"/>
          <w:rtl/>
        </w:rPr>
      </w:pPr>
    </w:p>
    <w:p w14:paraId="19EBE567" w14:textId="77777777" w:rsidR="00CC292F" w:rsidRDefault="00CC292F" w:rsidP="001A0C0E">
      <w:pPr>
        <w:pStyle w:val="NormalWeb"/>
        <w:ind w:left="720"/>
        <w:rPr>
          <w:rStyle w:val="Strong"/>
          <w:rtl/>
        </w:rPr>
      </w:pPr>
    </w:p>
    <w:p w14:paraId="0286DE28" w14:textId="77777777" w:rsidR="00CC292F" w:rsidRDefault="00CC292F" w:rsidP="001A0C0E">
      <w:pPr>
        <w:pStyle w:val="NormalWeb"/>
        <w:ind w:left="720"/>
        <w:rPr>
          <w:rStyle w:val="Strong"/>
          <w:rtl/>
        </w:rPr>
      </w:pPr>
    </w:p>
    <w:p w14:paraId="6536AB9C" w14:textId="77777777" w:rsidR="00CC292F" w:rsidRDefault="00CC292F" w:rsidP="001A0C0E">
      <w:pPr>
        <w:pStyle w:val="NormalWeb"/>
        <w:ind w:left="720"/>
        <w:rPr>
          <w:rStyle w:val="Strong"/>
          <w:rtl/>
        </w:rPr>
      </w:pPr>
    </w:p>
    <w:p w14:paraId="423E3EAC" w14:textId="77777777" w:rsidR="00CC292F" w:rsidRDefault="00CC292F" w:rsidP="001A0C0E">
      <w:pPr>
        <w:pStyle w:val="NormalWeb"/>
        <w:ind w:left="720"/>
        <w:rPr>
          <w:rStyle w:val="Strong"/>
          <w:rtl/>
        </w:rPr>
      </w:pPr>
    </w:p>
    <w:p w14:paraId="6A8C2695" w14:textId="77777777" w:rsidR="00CC292F" w:rsidRDefault="00CC292F" w:rsidP="001A0C0E">
      <w:pPr>
        <w:pStyle w:val="NormalWeb"/>
        <w:ind w:left="720"/>
        <w:rPr>
          <w:rStyle w:val="Strong"/>
          <w:rtl/>
        </w:rPr>
      </w:pPr>
    </w:p>
    <w:p w14:paraId="2EE3AF89" w14:textId="77777777" w:rsidR="00CC292F" w:rsidRDefault="00CC292F" w:rsidP="001A0C0E">
      <w:pPr>
        <w:pStyle w:val="NormalWeb"/>
        <w:ind w:left="720"/>
        <w:rPr>
          <w:rStyle w:val="Strong"/>
          <w:rtl/>
        </w:rPr>
      </w:pPr>
    </w:p>
    <w:p w14:paraId="07ECF37D" w14:textId="77777777" w:rsidR="001A0C0E" w:rsidRDefault="001A0C0E" w:rsidP="00653053">
      <w:pPr>
        <w:pStyle w:val="Heading2"/>
        <w:ind w:left="10"/>
      </w:pPr>
      <w:bookmarkStart w:id="41" w:name="_Toc216951679"/>
      <w:r>
        <w:lastRenderedPageBreak/>
        <w:t>1.4 Thesis Organization</w:t>
      </w:r>
      <w:bookmarkEnd w:id="41"/>
      <w:r>
        <w:t xml:space="preserve"> </w:t>
      </w:r>
    </w:p>
    <w:p w14:paraId="1902E659" w14:textId="00D27DC7" w:rsidR="001A0C0E" w:rsidRDefault="00CC292F" w:rsidP="001A0C0E">
      <w:pPr>
        <w:pStyle w:val="NormalWeb"/>
        <w:ind w:left="720"/>
        <w:rPr>
          <w:color w:val="000000"/>
        </w:rPr>
      </w:pPr>
      <w:r>
        <w:rPr>
          <w:noProof/>
          <w:color w:val="000000"/>
        </w:rPr>
        <w:drawing>
          <wp:inline distT="0" distB="0" distL="0" distR="0" wp14:anchorId="262FF8E3" wp14:editId="11C2C78E">
            <wp:extent cx="4850296" cy="5287010"/>
            <wp:effectExtent l="0" t="0" r="1270" b="0"/>
            <wp:docPr id="16023199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19929" name="Picture 160231992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98211" cy="5339239"/>
                    </a:xfrm>
                    <a:prstGeom prst="rect">
                      <a:avLst/>
                    </a:prstGeom>
                  </pic:spPr>
                </pic:pic>
              </a:graphicData>
            </a:graphic>
          </wp:inline>
        </w:drawing>
      </w:r>
    </w:p>
    <w:p w14:paraId="1CBED4E6" w14:textId="676E2B99" w:rsidR="003137D7" w:rsidRPr="00CC292F" w:rsidRDefault="00CC292F" w:rsidP="00056EB5">
      <w:pPr>
        <w:pStyle w:val="Heading1"/>
        <w:rPr>
          <w:rStyle w:val="Strong"/>
          <w:b/>
          <w:bCs w:val="0"/>
          <w:sz w:val="24"/>
          <w:szCs w:val="24"/>
        </w:rPr>
      </w:pPr>
      <w:bookmarkStart w:id="42" w:name="_Toc216951680"/>
      <w:r w:rsidRPr="00CC292F">
        <w:rPr>
          <w:rStyle w:val="Strong"/>
          <w:sz w:val="24"/>
          <w:szCs w:val="24"/>
        </w:rPr>
        <w:t>Figure 1.</w:t>
      </w:r>
      <w:r w:rsidRPr="00CC292F">
        <w:rPr>
          <w:rStyle w:val="apple-converted-space"/>
          <w:rFonts w:ascii="-webkit-standard" w:hAnsi="-webkit-standard"/>
          <w:sz w:val="24"/>
          <w:szCs w:val="24"/>
        </w:rPr>
        <w:t> </w:t>
      </w:r>
      <w:r w:rsidRPr="00CC292F">
        <w:rPr>
          <w:rFonts w:ascii="-webkit-standard" w:hAnsi="-webkit-standard"/>
          <w:sz w:val="24"/>
          <w:szCs w:val="24"/>
        </w:rPr>
        <w:t>Overview of the thesis structure developed in the current semester.</w:t>
      </w:r>
      <w:bookmarkEnd w:id="42"/>
    </w:p>
    <w:p w14:paraId="121B6CBD" w14:textId="77777777" w:rsidR="003137D7" w:rsidRDefault="003137D7" w:rsidP="00CC292F">
      <w:pPr>
        <w:ind w:left="0" w:firstLine="0"/>
        <w:rPr>
          <w:rtl/>
        </w:rPr>
      </w:pPr>
    </w:p>
    <w:p w14:paraId="38597E39" w14:textId="77777777" w:rsidR="00CC292F" w:rsidRDefault="00CC292F" w:rsidP="00CC292F">
      <w:pPr>
        <w:ind w:left="0" w:firstLine="0"/>
        <w:rPr>
          <w:rtl/>
        </w:rPr>
      </w:pPr>
    </w:p>
    <w:p w14:paraId="6FD57C5E" w14:textId="77777777" w:rsidR="00CC292F" w:rsidRDefault="00CC292F" w:rsidP="00CC292F">
      <w:pPr>
        <w:ind w:left="0" w:firstLine="0"/>
      </w:pPr>
    </w:p>
    <w:p w14:paraId="19FBAC12" w14:textId="77777777" w:rsidR="003137D7" w:rsidRDefault="003137D7" w:rsidP="003137D7"/>
    <w:p w14:paraId="4395CBA6" w14:textId="77777777" w:rsidR="003137D7" w:rsidRDefault="003137D7" w:rsidP="003137D7"/>
    <w:p w14:paraId="2A0E2CB5" w14:textId="77777777" w:rsidR="003137D7" w:rsidRDefault="003137D7" w:rsidP="003137D7">
      <w:pPr>
        <w:rPr>
          <w:rtl/>
        </w:rPr>
      </w:pPr>
    </w:p>
    <w:p w14:paraId="171E9275" w14:textId="77777777" w:rsidR="001A0C0E" w:rsidRPr="003137D7" w:rsidRDefault="001A0C0E" w:rsidP="00CC292F">
      <w:pPr>
        <w:bidi/>
        <w:rPr>
          <w:rtl/>
        </w:rPr>
      </w:pPr>
    </w:p>
    <w:p w14:paraId="60BDEB4E" w14:textId="5FFA3386" w:rsidR="0073399A" w:rsidRPr="00653053" w:rsidRDefault="009541B1" w:rsidP="00653053">
      <w:pPr>
        <w:pStyle w:val="Heading1"/>
        <w:ind w:left="10"/>
        <w:rPr>
          <w:rStyle w:val="Strong"/>
          <w:b/>
          <w:bCs w:val="0"/>
          <w:szCs w:val="40"/>
          <w:rtl/>
        </w:rPr>
      </w:pPr>
      <w:bookmarkStart w:id="43" w:name="_Toc216951681"/>
      <w:r w:rsidRPr="00653053">
        <w:rPr>
          <w:rStyle w:val="Strong"/>
          <w:b/>
          <w:bCs w:val="0"/>
        </w:rPr>
        <w:lastRenderedPageBreak/>
        <w:t>Chapter 2</w:t>
      </w:r>
      <w:bookmarkEnd w:id="28"/>
      <w:bookmarkEnd w:id="29"/>
      <w:bookmarkEnd w:id="30"/>
      <w:bookmarkEnd w:id="31"/>
      <w:bookmarkEnd w:id="32"/>
      <w:bookmarkEnd w:id="33"/>
      <w:bookmarkEnd w:id="34"/>
      <w:bookmarkEnd w:id="35"/>
      <w:bookmarkEnd w:id="36"/>
      <w:bookmarkEnd w:id="43"/>
      <w:r w:rsidRPr="00653053">
        <w:rPr>
          <w:rStyle w:val="Strong"/>
          <w:b/>
          <w:bCs w:val="0"/>
        </w:rPr>
        <w:t xml:space="preserve"> </w:t>
      </w:r>
    </w:p>
    <w:p w14:paraId="0E4793A3" w14:textId="77777777" w:rsidR="00056EB5" w:rsidRPr="0073399A" w:rsidRDefault="00056EB5" w:rsidP="004F097F">
      <w:pPr>
        <w:ind w:left="0" w:firstLine="0"/>
      </w:pPr>
    </w:p>
    <w:p w14:paraId="36E4117C" w14:textId="77777777" w:rsidR="004F097F" w:rsidRPr="00653053" w:rsidRDefault="004F097F" w:rsidP="00653053">
      <w:pPr>
        <w:pStyle w:val="Heading2"/>
        <w:ind w:left="20"/>
      </w:pPr>
      <w:bookmarkStart w:id="44" w:name="_Toc216951682"/>
      <w:r w:rsidRPr="00653053">
        <w:rPr>
          <w:rStyle w:val="Strong"/>
          <w:b/>
          <w:bCs w:val="0"/>
        </w:rPr>
        <w:t>2.1 Introduction to Food Image Recognition</w:t>
      </w:r>
      <w:bookmarkEnd w:id="44"/>
    </w:p>
    <w:p w14:paraId="5F47EA0A" w14:textId="77777777" w:rsidR="00591A99" w:rsidRDefault="00591A99" w:rsidP="00EF5FE0">
      <w:pPr>
        <w:pStyle w:val="NormalWeb"/>
        <w:rPr>
          <w:color w:val="000000"/>
        </w:rPr>
      </w:pPr>
      <w:r w:rsidRPr="00591A99">
        <w:rPr>
          <w:color w:val="000000"/>
        </w:rPr>
        <w:t xml:space="preserve">Food image recognition has become a significant field of study since it is becoming more essential in areas like dietary evaluation, calorie calculation, nutrition monitoring, and smart food-related systems. In recent years, automatic detection of food products from photographs has become quite popular. This is because </w:t>
      </w:r>
      <w:proofErr w:type="gramStart"/>
      <w:r w:rsidRPr="00591A99">
        <w:rPr>
          <w:color w:val="000000"/>
        </w:rPr>
        <w:t>more and more</w:t>
      </w:r>
      <w:proofErr w:type="gramEnd"/>
      <w:r w:rsidRPr="00591A99">
        <w:rPr>
          <w:color w:val="000000"/>
        </w:rPr>
        <w:t xml:space="preserve"> visual food data is becoming available and computing resources are getting better.</w:t>
      </w:r>
    </w:p>
    <w:p w14:paraId="0878FD7B" w14:textId="432D1514" w:rsidR="004F097F" w:rsidRDefault="00B75103" w:rsidP="00EF5FE0">
      <w:pPr>
        <w:ind w:left="10"/>
        <w:jc w:val="left"/>
        <w:rPr>
          <w:sz w:val="24"/>
          <w:szCs w:val="24"/>
        </w:rPr>
      </w:pPr>
      <w:r w:rsidRPr="00B75103">
        <w:rPr>
          <w:sz w:val="24"/>
          <w:szCs w:val="24"/>
        </w:rPr>
        <w:t>Early research included conventional machine learning methods integrated with manually produced visual attributes. But these methods had a hard time dealing with the great unpredictability and complexity that come with food imagery. Because of this, deep learning methods, especially convolutional neural networks, have become the most popular way to recognize food images. This chapter discusses important changes in the literature, such as CNN-based models, attention-enhanced architectures, state-space models, widely used datasets, and reported quantitative results. It gives the work in this thesis a background.</w:t>
      </w:r>
    </w:p>
    <w:p w14:paraId="7DFD09CE" w14:textId="77777777" w:rsidR="00B75103" w:rsidRDefault="00B75103" w:rsidP="004F097F">
      <w:pPr>
        <w:rPr>
          <w:color w:val="auto"/>
        </w:rPr>
      </w:pPr>
    </w:p>
    <w:p w14:paraId="24A116ED" w14:textId="77777777" w:rsidR="004F097F" w:rsidRPr="00653053" w:rsidRDefault="004F097F" w:rsidP="00653053">
      <w:pPr>
        <w:pStyle w:val="Heading2"/>
        <w:ind w:left="20"/>
      </w:pPr>
      <w:bookmarkStart w:id="45" w:name="_Toc216951683"/>
      <w:r w:rsidRPr="00653053">
        <w:rPr>
          <w:rStyle w:val="Strong"/>
          <w:b/>
          <w:bCs w:val="0"/>
        </w:rPr>
        <w:t>2.2 CNN-Based Food Recognition Methods</w:t>
      </w:r>
      <w:bookmarkEnd w:id="45"/>
    </w:p>
    <w:p w14:paraId="4499C494" w14:textId="77777777" w:rsidR="00B75103" w:rsidRDefault="00B75103" w:rsidP="004F097F">
      <w:pPr>
        <w:pStyle w:val="NormalWeb"/>
        <w:rPr>
          <w:color w:val="000000"/>
        </w:rPr>
      </w:pPr>
      <w:r w:rsidRPr="00B75103">
        <w:rPr>
          <w:color w:val="000000"/>
        </w:rPr>
        <w:t>Convolutional Neural Networks (CNNs) were among of the first deep learning models that operate well for recognizing food images. CNNs learned hierarchical feature representations directly from raw photos, which made them far better than previous hand-crafted feature methods, especially when there was background clutter, lighting changes, or different ways of presenting food.</w:t>
      </w:r>
    </w:p>
    <w:p w14:paraId="42AC2A54" w14:textId="77777777" w:rsidR="00B75103" w:rsidRDefault="00B75103" w:rsidP="004F097F">
      <w:pPr>
        <w:pStyle w:val="NormalWeb"/>
        <w:rPr>
          <w:color w:val="000000"/>
        </w:rPr>
      </w:pPr>
      <w:r w:rsidRPr="00B75103">
        <w:rPr>
          <w:color w:val="000000"/>
        </w:rPr>
        <w:t xml:space="preserve">Bossard et al. (2014) introduced the Food-101 dataset, which was a major step forward in this field. It established a difficult standard with a lot of diversity within classes and labels that weren't always clear. Liu et al. (2016) built on this dataset to create the </w:t>
      </w:r>
      <w:proofErr w:type="spellStart"/>
      <w:r w:rsidRPr="00B75103">
        <w:rPr>
          <w:color w:val="000000"/>
        </w:rPr>
        <w:t>DeepFood</w:t>
      </w:r>
      <w:proofErr w:type="spellEnd"/>
      <w:r w:rsidRPr="00B75103">
        <w:rPr>
          <w:color w:val="000000"/>
        </w:rPr>
        <w:t xml:space="preserve"> framework utilizing </w:t>
      </w:r>
      <w:proofErr w:type="spellStart"/>
      <w:r w:rsidRPr="00B75103">
        <w:rPr>
          <w:color w:val="000000"/>
        </w:rPr>
        <w:t>GoogLeNet</w:t>
      </w:r>
      <w:proofErr w:type="spellEnd"/>
      <w:r w:rsidRPr="00B75103">
        <w:rPr>
          <w:color w:val="000000"/>
        </w:rPr>
        <w:t xml:space="preserve"> (Inception). This showed that CNNs are powerful baseline models for food categorization tasks and that they function far better than traditional approaches.</w:t>
      </w:r>
    </w:p>
    <w:p w14:paraId="358FFF1B" w14:textId="6008E7CF" w:rsidR="004F097F" w:rsidRDefault="00B75103" w:rsidP="00B75103">
      <w:pPr>
        <w:ind w:left="10"/>
        <w:rPr>
          <w:color w:val="auto"/>
        </w:rPr>
      </w:pPr>
      <w:r w:rsidRPr="00B75103">
        <w:rPr>
          <w:sz w:val="24"/>
          <w:szCs w:val="24"/>
        </w:rPr>
        <w:t xml:space="preserve">Later studies looked at more complex and deeper CNN designs, such VGG, </w:t>
      </w:r>
      <w:proofErr w:type="spellStart"/>
      <w:r w:rsidRPr="00B75103">
        <w:rPr>
          <w:sz w:val="24"/>
          <w:szCs w:val="24"/>
        </w:rPr>
        <w:t>ResNet</w:t>
      </w:r>
      <w:proofErr w:type="spellEnd"/>
      <w:r w:rsidRPr="00B75103">
        <w:rPr>
          <w:sz w:val="24"/>
          <w:szCs w:val="24"/>
        </w:rPr>
        <w:t xml:space="preserve">, and </w:t>
      </w:r>
      <w:proofErr w:type="spellStart"/>
      <w:r w:rsidRPr="00B75103">
        <w:rPr>
          <w:sz w:val="24"/>
          <w:szCs w:val="24"/>
        </w:rPr>
        <w:t>DenseNet</w:t>
      </w:r>
      <w:proofErr w:type="spellEnd"/>
      <w:r w:rsidRPr="00B75103">
        <w:rPr>
          <w:sz w:val="24"/>
          <w:szCs w:val="24"/>
        </w:rPr>
        <w:t xml:space="preserve">, with the goal of boosting recognition accuracy by adding more depth and reusing features. Boyd et al. (2024) performed a comparative analysis of several CNN models, indicating enhanced performance and consistent convergence for </w:t>
      </w:r>
      <w:proofErr w:type="spellStart"/>
      <w:r w:rsidRPr="00B75103">
        <w:rPr>
          <w:sz w:val="24"/>
          <w:szCs w:val="24"/>
        </w:rPr>
        <w:t>DenseNet</w:t>
      </w:r>
      <w:proofErr w:type="spellEnd"/>
      <w:r w:rsidRPr="00B75103">
        <w:rPr>
          <w:sz w:val="24"/>
          <w:szCs w:val="24"/>
        </w:rPr>
        <w:t>-based designs. Even with these improvements, CNN-based models still have trouble with fine-grained categorization, especially when food categories that look identical only differ in very small ways.</w:t>
      </w:r>
    </w:p>
    <w:p w14:paraId="703A6E46" w14:textId="77777777" w:rsidR="004F097F" w:rsidRPr="00653053" w:rsidRDefault="004F097F" w:rsidP="00653053">
      <w:pPr>
        <w:pStyle w:val="Heading2"/>
        <w:ind w:left="20"/>
      </w:pPr>
      <w:bookmarkStart w:id="46" w:name="_Toc216951684"/>
      <w:r w:rsidRPr="00653053">
        <w:rPr>
          <w:rStyle w:val="Strong"/>
          <w:b/>
          <w:bCs w:val="0"/>
        </w:rPr>
        <w:lastRenderedPageBreak/>
        <w:t>2.3 Attention-Enhanced CNN Approaches</w:t>
      </w:r>
      <w:bookmarkEnd w:id="46"/>
    </w:p>
    <w:p w14:paraId="2F6CF505" w14:textId="77777777" w:rsidR="00B75103" w:rsidRDefault="00B75103" w:rsidP="004F097F">
      <w:pPr>
        <w:pStyle w:val="NormalWeb"/>
        <w:rPr>
          <w:color w:val="000000"/>
        </w:rPr>
      </w:pPr>
      <w:r w:rsidRPr="00B75103">
        <w:rPr>
          <w:color w:val="000000"/>
        </w:rPr>
        <w:t>To get around the problems with regular CNNs, food recognition models now include attention processes. Attention-enhanced CNN architectures enable models to concentrate on salient regions within a picture, including components, textures, and structural patterns, while diminishing the impact of extraneous background information.</w:t>
      </w:r>
    </w:p>
    <w:p w14:paraId="606B2BC5" w14:textId="04CFFFB5" w:rsidR="004F097F" w:rsidRDefault="00B75103" w:rsidP="00B75103">
      <w:pPr>
        <w:ind w:left="10"/>
        <w:rPr>
          <w:sz w:val="24"/>
          <w:szCs w:val="24"/>
        </w:rPr>
      </w:pPr>
      <w:r w:rsidRPr="00B75103">
        <w:rPr>
          <w:sz w:val="24"/>
          <w:szCs w:val="24"/>
        </w:rPr>
        <w:t>Chen et al. (2025) recently developed MAF-Net, an attention-enhanced CNN architecture that combines multi-level feature fusion with attention refinement techniques. Experimental results showed that the classification performance was better on benchmark datasets like Food-101, especially for jobs that required fine-grained recognition. These results show that attention processes can improve the capacity of CNN-based food recognition models to tell the difference between different foods, but this typically comes at the cost of making the models more complicated to use.</w:t>
      </w:r>
    </w:p>
    <w:p w14:paraId="77EA98B1" w14:textId="77777777" w:rsidR="00B75103" w:rsidRDefault="00B75103" w:rsidP="004F097F">
      <w:pPr>
        <w:rPr>
          <w:color w:val="auto"/>
        </w:rPr>
      </w:pPr>
    </w:p>
    <w:p w14:paraId="0A7B1E7A" w14:textId="77777777" w:rsidR="004F097F" w:rsidRPr="00653053" w:rsidRDefault="004F097F" w:rsidP="00653053">
      <w:pPr>
        <w:pStyle w:val="Heading2"/>
        <w:ind w:left="20"/>
      </w:pPr>
      <w:bookmarkStart w:id="47" w:name="_Toc216951685"/>
      <w:r w:rsidRPr="00653053">
        <w:rPr>
          <w:rStyle w:val="Strong"/>
          <w:b/>
          <w:bCs w:val="0"/>
        </w:rPr>
        <w:t>2.4 State-Space Models for Food Image Recognition</w:t>
      </w:r>
      <w:bookmarkEnd w:id="47"/>
    </w:p>
    <w:p w14:paraId="02405AE4" w14:textId="77777777" w:rsidR="00B75103" w:rsidRDefault="00B75103" w:rsidP="004F097F">
      <w:pPr>
        <w:pStyle w:val="NormalWeb"/>
        <w:rPr>
          <w:color w:val="000000"/>
        </w:rPr>
      </w:pPr>
      <w:r w:rsidRPr="00B75103">
        <w:rPr>
          <w:color w:val="000000"/>
        </w:rPr>
        <w:t>State-space models are a new way of designing computer vision systems that is different from the usual CNN and transformer-based methods. These models are intended to efficiently capture long-range relationships while yet being good for computing.</w:t>
      </w:r>
    </w:p>
    <w:p w14:paraId="34A38A6B" w14:textId="08DD34BC" w:rsidR="004F097F" w:rsidRDefault="00B75103" w:rsidP="00B75103">
      <w:pPr>
        <w:ind w:left="10"/>
        <w:rPr>
          <w:sz w:val="24"/>
          <w:szCs w:val="24"/>
        </w:rPr>
      </w:pPr>
      <w:r w:rsidRPr="00B75103">
        <w:rPr>
          <w:sz w:val="24"/>
          <w:szCs w:val="24"/>
        </w:rPr>
        <w:t>Chen et al. (2024) put up Res-</w:t>
      </w:r>
      <w:proofErr w:type="spellStart"/>
      <w:r w:rsidRPr="00B75103">
        <w:rPr>
          <w:sz w:val="24"/>
          <w:szCs w:val="24"/>
        </w:rPr>
        <w:t>VMamba</w:t>
      </w:r>
      <w:proofErr w:type="spellEnd"/>
      <w:r w:rsidRPr="00B75103">
        <w:rPr>
          <w:sz w:val="24"/>
          <w:szCs w:val="24"/>
        </w:rPr>
        <w:t>, which combines deep residual learning with selective state-space modeling. Their findings on detailed food datasets like CNFOOD-241 showed that state-space models can work just as well as CNN-based models. Even though they show potential, state-space models are still not very well known in the field of food picture identification. This shows that further testing is needed on datasets of different levels of difficulty.</w:t>
      </w:r>
    </w:p>
    <w:p w14:paraId="1DA7B827" w14:textId="77777777" w:rsidR="00B75103" w:rsidRDefault="00B75103" w:rsidP="004F097F">
      <w:pPr>
        <w:rPr>
          <w:color w:val="auto"/>
        </w:rPr>
      </w:pPr>
    </w:p>
    <w:p w14:paraId="0101EB8A" w14:textId="77777777" w:rsidR="004F097F" w:rsidRPr="00653053" w:rsidRDefault="004F097F" w:rsidP="00653053">
      <w:pPr>
        <w:pStyle w:val="Heading2"/>
        <w:ind w:left="20"/>
      </w:pPr>
      <w:bookmarkStart w:id="48" w:name="_Toc216951686"/>
      <w:r w:rsidRPr="00653053">
        <w:rPr>
          <w:rStyle w:val="Strong"/>
          <w:b/>
          <w:bCs w:val="0"/>
        </w:rPr>
        <w:t>2.5 Food Image Datasets</w:t>
      </w:r>
      <w:bookmarkEnd w:id="48"/>
    </w:p>
    <w:p w14:paraId="68EC9538" w14:textId="77777777" w:rsidR="00B75103" w:rsidRDefault="00B75103" w:rsidP="004F097F">
      <w:pPr>
        <w:pStyle w:val="NormalWeb"/>
        <w:rPr>
          <w:color w:val="000000"/>
        </w:rPr>
      </w:pPr>
      <w:r w:rsidRPr="00B75103">
        <w:rPr>
          <w:color w:val="000000"/>
        </w:rPr>
        <w:t xml:space="preserve">Dataset features are very important for judging food image recognition algorithms. Food picture databases </w:t>
      </w:r>
      <w:proofErr w:type="gramStart"/>
      <w:r w:rsidRPr="00B75103">
        <w:rPr>
          <w:color w:val="000000"/>
        </w:rPr>
        <w:t>varies</w:t>
      </w:r>
      <w:proofErr w:type="gramEnd"/>
      <w:r w:rsidRPr="00B75103">
        <w:rPr>
          <w:color w:val="000000"/>
        </w:rPr>
        <w:t xml:space="preserve"> a lot in how many classes they have, how </w:t>
      </w:r>
      <w:proofErr w:type="gramStart"/>
      <w:r w:rsidRPr="00B75103">
        <w:rPr>
          <w:color w:val="000000"/>
        </w:rPr>
        <w:t>many different kinds of</w:t>
      </w:r>
      <w:proofErr w:type="gramEnd"/>
      <w:r w:rsidRPr="00B75103">
        <w:rPr>
          <w:color w:val="000000"/>
        </w:rPr>
        <w:t xml:space="preserve"> images they have, and how good their labels are. This has a direct effect on how well models work and how well they generalize.</w:t>
      </w:r>
    </w:p>
    <w:p w14:paraId="47966AE3" w14:textId="323042CF" w:rsidR="006674C5" w:rsidRPr="006674C5" w:rsidRDefault="00B75103" w:rsidP="00B75103">
      <w:pPr>
        <w:ind w:left="10"/>
        <w:rPr>
          <w:rtl/>
        </w:rPr>
      </w:pPr>
      <w:r w:rsidRPr="00B75103">
        <w:rPr>
          <w:sz w:val="24"/>
          <w:szCs w:val="24"/>
        </w:rPr>
        <w:t>This thesis centers on three extensively utilized datasets that exhibit escalating levels of complexity. Food-11 is a simple setting that may be used for baseline testing. Food-41 adds some moderate fine-grained variation, while Food-101 is a high-complexity benchmark with a lot of diversity between classes and noisy labeling. Previous research shows that model performance frequently becomes worse when the dataset gets more complicated. This shows how important it is to test models on more than one dataset.</w:t>
      </w:r>
    </w:p>
    <w:p w14:paraId="797705EF" w14:textId="77777777" w:rsidR="004F097F" w:rsidRPr="00653053" w:rsidRDefault="004F097F" w:rsidP="00653053">
      <w:pPr>
        <w:pStyle w:val="Heading2"/>
        <w:ind w:left="20"/>
      </w:pPr>
      <w:bookmarkStart w:id="49" w:name="_Toc216951687"/>
      <w:r w:rsidRPr="00653053">
        <w:rPr>
          <w:rStyle w:val="Strong"/>
          <w:b/>
          <w:bCs w:val="0"/>
        </w:rPr>
        <w:lastRenderedPageBreak/>
        <w:t>2.6 Quantitative Results Summary</w:t>
      </w:r>
      <w:bookmarkEnd w:id="49"/>
    </w:p>
    <w:p w14:paraId="3F1188F8" w14:textId="77777777" w:rsidR="00B75103" w:rsidRDefault="00B75103" w:rsidP="0018223B">
      <w:pPr>
        <w:pStyle w:val="NormalWeb"/>
        <w:rPr>
          <w:color w:val="000000"/>
        </w:rPr>
      </w:pPr>
      <w:r w:rsidRPr="00B75103">
        <w:rPr>
          <w:color w:val="000000"/>
        </w:rPr>
        <w:t>This part gives a short quantitative summary of several exemplary research on recognizing food images. Table 2.1 lists the most important deep learning models that have been written about in the literature, together with the datasets and performance measures that were used to test them. The table shows the numerous architectural techniques that have been used in the past and gives a quick look at the results that have been reported from different experimental situations.</w:t>
      </w:r>
    </w:p>
    <w:p w14:paraId="42F72965" w14:textId="6BE4AEC4" w:rsidR="00E87DF9" w:rsidRDefault="004F097F" w:rsidP="0018223B">
      <w:pPr>
        <w:pStyle w:val="NormalWeb"/>
        <w:rPr>
          <w:rStyle w:val="Strong"/>
          <w:rtl/>
        </w:rPr>
      </w:pPr>
      <w:r>
        <w:rPr>
          <w:rFonts w:ascii="-webkit-standard" w:hAnsi="-webkit-standard"/>
          <w:color w:val="000000"/>
          <w:sz w:val="27"/>
          <w:szCs w:val="27"/>
        </w:rPr>
        <w:t>Table 2.1: Summary of Key Deep Learning Models for Food Recognition</w:t>
      </w:r>
    </w:p>
    <w:tbl>
      <w:tblPr>
        <w:tblStyle w:val="TableGrid0"/>
        <w:tblW w:w="0" w:type="auto"/>
        <w:tblLayout w:type="fixed"/>
        <w:tblLook w:val="04A0" w:firstRow="1" w:lastRow="0" w:firstColumn="1" w:lastColumn="0" w:noHBand="0" w:noVBand="1"/>
      </w:tblPr>
      <w:tblGrid>
        <w:gridCol w:w="988"/>
        <w:gridCol w:w="1275"/>
        <w:gridCol w:w="1276"/>
        <w:gridCol w:w="1134"/>
        <w:gridCol w:w="1276"/>
        <w:gridCol w:w="1701"/>
        <w:gridCol w:w="1700"/>
      </w:tblGrid>
      <w:tr w:rsidR="00E87DF9" w:rsidRPr="00D74476" w14:paraId="49D07053" w14:textId="77777777" w:rsidTr="001C75B6">
        <w:tc>
          <w:tcPr>
            <w:tcW w:w="988" w:type="dxa"/>
          </w:tcPr>
          <w:p w14:paraId="13C2E436" w14:textId="46612C37"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Study</w:t>
            </w:r>
          </w:p>
        </w:tc>
        <w:tc>
          <w:tcPr>
            <w:tcW w:w="1275" w:type="dxa"/>
          </w:tcPr>
          <w:p w14:paraId="36B9AE01" w14:textId="22897025"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Model</w:t>
            </w:r>
          </w:p>
        </w:tc>
        <w:tc>
          <w:tcPr>
            <w:tcW w:w="1276" w:type="dxa"/>
          </w:tcPr>
          <w:p w14:paraId="630B968B" w14:textId="77777777" w:rsidR="004F5BA8" w:rsidRPr="001C75B6" w:rsidRDefault="004F5BA8" w:rsidP="001C75B6">
            <w:pPr>
              <w:spacing w:before="120" w:after="120" w:line="240" w:lineRule="auto"/>
              <w:rPr>
                <w:b/>
                <w:bCs/>
                <w:vanish/>
                <w:sz w:val="18"/>
                <w:szCs w:val="18"/>
              </w:rPr>
            </w:pPr>
          </w:p>
          <w:p w14:paraId="0C5533A9" w14:textId="11D2514F" w:rsidR="009541B1" w:rsidRPr="001C75B6" w:rsidRDefault="004F5BA8" w:rsidP="001C75B6">
            <w:pPr>
              <w:pStyle w:val="NormalWeb"/>
              <w:spacing w:before="120" w:beforeAutospacing="0" w:after="120" w:afterAutospacing="0"/>
              <w:rPr>
                <w:b/>
                <w:bCs/>
                <w:color w:val="000000"/>
                <w:sz w:val="18"/>
                <w:szCs w:val="18"/>
              </w:rPr>
            </w:pPr>
            <w:r w:rsidRPr="001C75B6">
              <w:rPr>
                <w:rFonts w:ascii="-webkit-standard" w:hAnsi="-webkit-standard"/>
                <w:b/>
                <w:bCs/>
                <w:color w:val="000000"/>
                <w:sz w:val="18"/>
                <w:szCs w:val="18"/>
              </w:rPr>
              <w:t>Architecture Type</w:t>
            </w:r>
          </w:p>
        </w:tc>
        <w:tc>
          <w:tcPr>
            <w:tcW w:w="1134" w:type="dxa"/>
          </w:tcPr>
          <w:p w14:paraId="3BAB7EF6" w14:textId="7F38E973"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Dataset</w:t>
            </w:r>
          </w:p>
        </w:tc>
        <w:tc>
          <w:tcPr>
            <w:tcW w:w="1276" w:type="dxa"/>
          </w:tcPr>
          <w:p w14:paraId="3D326F6B" w14:textId="7B0AAF82"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Performance</w:t>
            </w:r>
          </w:p>
        </w:tc>
        <w:tc>
          <w:tcPr>
            <w:tcW w:w="1701" w:type="dxa"/>
          </w:tcPr>
          <w:p w14:paraId="52E943B9" w14:textId="3A0372A8" w:rsidR="009541B1" w:rsidRPr="001C75B6" w:rsidRDefault="004F5BA8" w:rsidP="001C75B6">
            <w:pPr>
              <w:pStyle w:val="NormalWeb"/>
              <w:spacing w:before="120" w:beforeAutospacing="0" w:after="120" w:afterAutospacing="0"/>
              <w:rPr>
                <w:b/>
                <w:bCs/>
                <w:color w:val="000000"/>
                <w:sz w:val="18"/>
                <w:szCs w:val="18"/>
              </w:rPr>
            </w:pPr>
            <w:r w:rsidRPr="001C75B6">
              <w:rPr>
                <w:b/>
                <w:bCs/>
                <w:color w:val="000000"/>
                <w:sz w:val="18"/>
                <w:szCs w:val="18"/>
              </w:rPr>
              <w:t>Key Strengths</w:t>
            </w:r>
          </w:p>
        </w:tc>
        <w:tc>
          <w:tcPr>
            <w:tcW w:w="1700" w:type="dxa"/>
          </w:tcPr>
          <w:p w14:paraId="59D7E09B" w14:textId="45589973" w:rsidR="009541B1" w:rsidRPr="001C75B6" w:rsidRDefault="004F5BA8" w:rsidP="001C75B6">
            <w:pPr>
              <w:pStyle w:val="NormalWeb"/>
              <w:spacing w:before="120" w:beforeAutospacing="0" w:after="120" w:afterAutospacing="0"/>
              <w:rPr>
                <w:b/>
                <w:bCs/>
                <w:color w:val="000000"/>
                <w:sz w:val="18"/>
                <w:szCs w:val="18"/>
              </w:rPr>
            </w:pPr>
            <w:r w:rsidRPr="001C75B6">
              <w:rPr>
                <w:b/>
                <w:bCs/>
                <w:color w:val="000000"/>
                <w:sz w:val="18"/>
                <w:szCs w:val="18"/>
              </w:rPr>
              <w:t>Key Limitations</w:t>
            </w:r>
          </w:p>
        </w:tc>
      </w:tr>
      <w:tr w:rsidR="00E87DF9" w:rsidRPr="00D74476" w14:paraId="5CD818A2" w14:textId="77777777" w:rsidTr="001C75B6">
        <w:tc>
          <w:tcPr>
            <w:tcW w:w="988" w:type="dxa"/>
          </w:tcPr>
          <w:p w14:paraId="5C720E12" w14:textId="28C8D65E"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Liu et al. (2016)</w:t>
            </w:r>
          </w:p>
        </w:tc>
        <w:tc>
          <w:tcPr>
            <w:tcW w:w="1275" w:type="dxa"/>
          </w:tcPr>
          <w:p w14:paraId="1E92B44A" w14:textId="01084B8E" w:rsidR="009541B1" w:rsidRPr="001C75B6" w:rsidRDefault="00AC6319" w:rsidP="001C75B6">
            <w:pPr>
              <w:pStyle w:val="NormalWeb"/>
              <w:spacing w:before="120" w:beforeAutospacing="0" w:after="120" w:afterAutospacing="0"/>
              <w:rPr>
                <w:color w:val="000000"/>
                <w:sz w:val="18"/>
                <w:szCs w:val="18"/>
              </w:rPr>
            </w:pPr>
            <w:proofErr w:type="spellStart"/>
            <w:r w:rsidRPr="001C75B6">
              <w:rPr>
                <w:color w:val="000000"/>
                <w:sz w:val="18"/>
                <w:szCs w:val="18"/>
              </w:rPr>
              <w:t>GoogLeNet</w:t>
            </w:r>
            <w:proofErr w:type="spellEnd"/>
            <w:r w:rsidRPr="001C75B6">
              <w:rPr>
                <w:color w:val="000000"/>
                <w:sz w:val="18"/>
                <w:szCs w:val="18"/>
              </w:rPr>
              <w:t xml:space="preserve"> (Inception)</w:t>
            </w:r>
          </w:p>
        </w:tc>
        <w:tc>
          <w:tcPr>
            <w:tcW w:w="1276" w:type="dxa"/>
          </w:tcPr>
          <w:p w14:paraId="4AEF3E10" w14:textId="73E23211"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CNN</w:t>
            </w:r>
          </w:p>
          <w:p w14:paraId="7D1B35FF" w14:textId="77777777" w:rsidR="009541B1" w:rsidRPr="001C75B6" w:rsidRDefault="009541B1" w:rsidP="001C75B6">
            <w:pPr>
              <w:spacing w:before="120" w:after="120" w:line="240" w:lineRule="auto"/>
              <w:jc w:val="left"/>
              <w:rPr>
                <w:sz w:val="18"/>
                <w:szCs w:val="18"/>
              </w:rPr>
            </w:pPr>
          </w:p>
        </w:tc>
        <w:tc>
          <w:tcPr>
            <w:tcW w:w="1134" w:type="dxa"/>
          </w:tcPr>
          <w:p w14:paraId="17F383E8" w14:textId="280A3763"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Food-101, UEC-256</w:t>
            </w:r>
          </w:p>
        </w:tc>
        <w:tc>
          <w:tcPr>
            <w:tcW w:w="1276" w:type="dxa"/>
          </w:tcPr>
          <w:p w14:paraId="74180FF4" w14:textId="23A729D2"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 xml:space="preserve">Food-101 </w:t>
            </w:r>
            <w:proofErr w:type="gramStart"/>
            <w:r w:rsidRPr="001C75B6">
              <w:rPr>
                <w:color w:val="000000"/>
                <w:sz w:val="18"/>
                <w:szCs w:val="18"/>
              </w:rPr>
              <w:t>Top-1</w:t>
            </w:r>
            <w:proofErr w:type="gramEnd"/>
            <w:r w:rsidRPr="001C75B6">
              <w:rPr>
                <w:color w:val="000000"/>
                <w:sz w:val="18"/>
                <w:szCs w:val="18"/>
              </w:rPr>
              <w:t xml:space="preserve"> ≈</w:t>
            </w:r>
            <w:r w:rsidRPr="001C75B6">
              <w:rPr>
                <w:rStyle w:val="apple-converted-space"/>
                <w:sz w:val="18"/>
                <w:szCs w:val="18"/>
              </w:rPr>
              <w:t> </w:t>
            </w:r>
            <w:r w:rsidRPr="001C75B6">
              <w:rPr>
                <w:rStyle w:val="Strong"/>
                <w:sz w:val="18"/>
                <w:szCs w:val="18"/>
              </w:rPr>
              <w:t>77%</w:t>
            </w:r>
          </w:p>
        </w:tc>
        <w:tc>
          <w:tcPr>
            <w:tcW w:w="1701" w:type="dxa"/>
          </w:tcPr>
          <w:p w14:paraId="5A28F814" w14:textId="78799DE4"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Established a strong deep-learning baseline; significant improvement over handcrafted features</w:t>
            </w:r>
          </w:p>
        </w:tc>
        <w:tc>
          <w:tcPr>
            <w:tcW w:w="1700" w:type="dxa"/>
          </w:tcPr>
          <w:p w14:paraId="70C1FB71" w14:textId="4AE9233F"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Limited ability in fine-grained recognition</w:t>
            </w:r>
          </w:p>
        </w:tc>
      </w:tr>
      <w:tr w:rsidR="00E87DF9" w:rsidRPr="00D74476" w14:paraId="2A4F4CE7" w14:textId="77777777" w:rsidTr="001C75B6">
        <w:tc>
          <w:tcPr>
            <w:tcW w:w="988" w:type="dxa"/>
          </w:tcPr>
          <w:p w14:paraId="6935DEFB" w14:textId="7ADC1F84"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Boyd et al. (2024)</w:t>
            </w:r>
          </w:p>
        </w:tc>
        <w:tc>
          <w:tcPr>
            <w:tcW w:w="1275" w:type="dxa"/>
          </w:tcPr>
          <w:p w14:paraId="52B8451C" w14:textId="38B9AFD1" w:rsidR="009541B1" w:rsidRPr="001C75B6" w:rsidRDefault="00AC6319" w:rsidP="001C75B6">
            <w:pPr>
              <w:pStyle w:val="NormalWeb"/>
              <w:spacing w:before="120" w:beforeAutospacing="0" w:after="120" w:afterAutospacing="0"/>
              <w:rPr>
                <w:color w:val="000000"/>
                <w:sz w:val="18"/>
                <w:szCs w:val="18"/>
              </w:rPr>
            </w:pPr>
            <w:proofErr w:type="spellStart"/>
            <w:r w:rsidRPr="001C75B6">
              <w:rPr>
                <w:color w:val="000000"/>
                <w:sz w:val="18"/>
                <w:szCs w:val="18"/>
              </w:rPr>
              <w:t>GoogLeNet</w:t>
            </w:r>
            <w:proofErr w:type="spellEnd"/>
            <w:r w:rsidRPr="001C75B6">
              <w:rPr>
                <w:color w:val="000000"/>
                <w:sz w:val="18"/>
                <w:szCs w:val="18"/>
              </w:rPr>
              <w:t xml:space="preserve"> (Inception)</w:t>
            </w:r>
          </w:p>
        </w:tc>
        <w:tc>
          <w:tcPr>
            <w:tcW w:w="1276" w:type="dxa"/>
          </w:tcPr>
          <w:p w14:paraId="02401BAB" w14:textId="63B85996"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70721016" w14:textId="5E41C6D3"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Custom 20-class dataset</w:t>
            </w:r>
          </w:p>
        </w:tc>
        <w:tc>
          <w:tcPr>
            <w:tcW w:w="1276" w:type="dxa"/>
          </w:tcPr>
          <w:p w14:paraId="62E01933" w14:textId="68377013"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Val Acc:</w:t>
            </w:r>
            <w:r w:rsidRPr="001C75B6">
              <w:rPr>
                <w:rStyle w:val="apple-converted-space"/>
                <w:sz w:val="18"/>
                <w:szCs w:val="18"/>
              </w:rPr>
              <w:t> </w:t>
            </w:r>
            <w:r w:rsidRPr="001C75B6">
              <w:rPr>
                <w:rStyle w:val="Strong"/>
                <w:sz w:val="18"/>
                <w:szCs w:val="18"/>
              </w:rPr>
              <w:t>79%</w:t>
            </w:r>
            <w:r w:rsidRPr="001C75B6">
              <w:rPr>
                <w:color w:val="000000"/>
                <w:sz w:val="18"/>
                <w:szCs w:val="18"/>
              </w:rPr>
              <w:t>, Train Acc:</w:t>
            </w:r>
            <w:r w:rsidRPr="001C75B6">
              <w:rPr>
                <w:rStyle w:val="apple-converted-space"/>
                <w:sz w:val="18"/>
                <w:szCs w:val="18"/>
              </w:rPr>
              <w:t> </w:t>
            </w:r>
          </w:p>
        </w:tc>
        <w:tc>
          <w:tcPr>
            <w:tcW w:w="1701" w:type="dxa"/>
          </w:tcPr>
          <w:p w14:paraId="211B65F1" w14:textId="77777777" w:rsidR="004F5BA8" w:rsidRPr="001C75B6" w:rsidRDefault="004F5BA8" w:rsidP="001C75B6">
            <w:pPr>
              <w:spacing w:before="120" w:after="120" w:line="240" w:lineRule="auto"/>
              <w:jc w:val="left"/>
              <w:rPr>
                <w:vanish/>
                <w:sz w:val="18"/>
                <w:szCs w:val="18"/>
              </w:rPr>
            </w:pPr>
          </w:p>
          <w:p w14:paraId="4A339803" w14:textId="2F4A0D9A" w:rsidR="009541B1" w:rsidRPr="001C75B6" w:rsidRDefault="001C75B6" w:rsidP="001C75B6">
            <w:pPr>
              <w:pStyle w:val="NormalWeb"/>
              <w:spacing w:before="120" w:beforeAutospacing="0" w:after="120" w:afterAutospacing="0"/>
              <w:rPr>
                <w:color w:val="000000"/>
                <w:sz w:val="18"/>
                <w:szCs w:val="18"/>
              </w:rPr>
            </w:pPr>
            <w:r w:rsidRPr="001C75B6">
              <w:rPr>
                <w:color w:val="000000"/>
                <w:sz w:val="18"/>
                <w:szCs w:val="18"/>
              </w:rPr>
              <w:t>Excellent feature reuse; stable convergence</w:t>
            </w:r>
          </w:p>
        </w:tc>
        <w:tc>
          <w:tcPr>
            <w:tcW w:w="1700" w:type="dxa"/>
          </w:tcPr>
          <w:p w14:paraId="385B86CE" w14:textId="165C9BC8"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Performance drops on large-scale complex datasets</w:t>
            </w:r>
          </w:p>
        </w:tc>
      </w:tr>
      <w:tr w:rsidR="00E87DF9" w:rsidRPr="00D74476" w14:paraId="7438D4F9" w14:textId="77777777" w:rsidTr="001C75B6">
        <w:tc>
          <w:tcPr>
            <w:tcW w:w="988" w:type="dxa"/>
          </w:tcPr>
          <w:p w14:paraId="3F45F902" w14:textId="4C463FF2"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Chen et al. (2025)</w:t>
            </w:r>
          </w:p>
        </w:tc>
        <w:tc>
          <w:tcPr>
            <w:tcW w:w="1275" w:type="dxa"/>
          </w:tcPr>
          <w:p w14:paraId="7A6E9951" w14:textId="6A63E9C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MAF-Net</w:t>
            </w:r>
          </w:p>
        </w:tc>
        <w:tc>
          <w:tcPr>
            <w:tcW w:w="1276" w:type="dxa"/>
          </w:tcPr>
          <w:p w14:paraId="7FFC9F39" w14:textId="2BD557D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Attention-Enhanced CNN</w:t>
            </w:r>
          </w:p>
        </w:tc>
        <w:tc>
          <w:tcPr>
            <w:tcW w:w="1134" w:type="dxa"/>
          </w:tcPr>
          <w:p w14:paraId="19755601" w14:textId="1FAED93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Food-101, Vireo-172, UEC-100</w:t>
            </w:r>
          </w:p>
        </w:tc>
        <w:tc>
          <w:tcPr>
            <w:tcW w:w="1276" w:type="dxa"/>
          </w:tcPr>
          <w:p w14:paraId="4571276D" w14:textId="1A6F0CD4"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Food-101:</w:t>
            </w:r>
            <w:r w:rsidRPr="001C75B6">
              <w:rPr>
                <w:rStyle w:val="apple-converted-space"/>
                <w:sz w:val="18"/>
                <w:szCs w:val="18"/>
              </w:rPr>
              <w:t> </w:t>
            </w:r>
            <w:r w:rsidRPr="001C75B6">
              <w:rPr>
                <w:rStyle w:val="Strong"/>
                <w:sz w:val="18"/>
                <w:szCs w:val="18"/>
              </w:rPr>
              <w:t>90.22%</w:t>
            </w:r>
          </w:p>
        </w:tc>
        <w:tc>
          <w:tcPr>
            <w:tcW w:w="1701" w:type="dxa"/>
          </w:tcPr>
          <w:p w14:paraId="210249E1" w14:textId="5D1CF114"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Strong fine-grained recognition; discriminative attention mechanisms</w:t>
            </w:r>
          </w:p>
        </w:tc>
        <w:tc>
          <w:tcPr>
            <w:tcW w:w="1700" w:type="dxa"/>
          </w:tcPr>
          <w:p w14:paraId="6FD908F0" w14:textId="5A62FD77"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Computationally heavy due to multi-level fusion</w:t>
            </w:r>
          </w:p>
        </w:tc>
      </w:tr>
      <w:tr w:rsidR="00E87DF9" w:rsidRPr="00D74476" w14:paraId="08B39C93" w14:textId="77777777" w:rsidTr="001C75B6">
        <w:tc>
          <w:tcPr>
            <w:tcW w:w="988" w:type="dxa"/>
          </w:tcPr>
          <w:p w14:paraId="434F42FA" w14:textId="5AE5AAA9" w:rsidR="009541B1" w:rsidRPr="001C75B6" w:rsidRDefault="009541B1" w:rsidP="001C75B6">
            <w:pPr>
              <w:pStyle w:val="NormalWeb"/>
              <w:spacing w:before="120" w:beforeAutospacing="0" w:after="120" w:afterAutospacing="0"/>
              <w:rPr>
                <w:color w:val="000000"/>
                <w:sz w:val="18"/>
                <w:szCs w:val="18"/>
              </w:rPr>
            </w:pPr>
            <w:proofErr w:type="spellStart"/>
            <w:r w:rsidRPr="001C75B6">
              <w:rPr>
                <w:color w:val="000000"/>
                <w:sz w:val="18"/>
                <w:szCs w:val="18"/>
              </w:rPr>
              <w:t>Karabay</w:t>
            </w:r>
            <w:proofErr w:type="spellEnd"/>
            <w:r w:rsidRPr="001C75B6">
              <w:rPr>
                <w:color w:val="000000"/>
                <w:sz w:val="18"/>
                <w:szCs w:val="18"/>
              </w:rPr>
              <w:t xml:space="preserve"> et al. (2024)</w:t>
            </w:r>
          </w:p>
        </w:tc>
        <w:tc>
          <w:tcPr>
            <w:tcW w:w="1275" w:type="dxa"/>
          </w:tcPr>
          <w:p w14:paraId="52C947A9" w14:textId="628C9D3B"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YOLOv8-XL</w:t>
            </w:r>
          </w:p>
        </w:tc>
        <w:tc>
          <w:tcPr>
            <w:tcW w:w="1276" w:type="dxa"/>
          </w:tcPr>
          <w:p w14:paraId="0ECF0C3E" w14:textId="4EAA2782"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Object Detection</w:t>
            </w:r>
          </w:p>
        </w:tc>
        <w:tc>
          <w:tcPr>
            <w:tcW w:w="1134" w:type="dxa"/>
          </w:tcPr>
          <w:p w14:paraId="381564F1" w14:textId="7374D972"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CAFSD</w:t>
            </w:r>
          </w:p>
        </w:tc>
        <w:tc>
          <w:tcPr>
            <w:tcW w:w="1276" w:type="dxa"/>
          </w:tcPr>
          <w:p w14:paraId="27CE30CB" w14:textId="780EB31C"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mAP50 =</w:t>
            </w:r>
            <w:r w:rsidRPr="001C75B6">
              <w:rPr>
                <w:rStyle w:val="apple-converted-space"/>
                <w:sz w:val="18"/>
                <w:szCs w:val="18"/>
              </w:rPr>
              <w:t> </w:t>
            </w:r>
            <w:r w:rsidRPr="001C75B6">
              <w:rPr>
                <w:rStyle w:val="Strong"/>
                <w:sz w:val="18"/>
                <w:szCs w:val="18"/>
              </w:rPr>
              <w:t>0.677</w:t>
            </w:r>
          </w:p>
        </w:tc>
        <w:tc>
          <w:tcPr>
            <w:tcW w:w="1701" w:type="dxa"/>
          </w:tcPr>
          <w:p w14:paraId="2C329AEA" w14:textId="3735C927"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Strong fine-grained recognition; discriminative attention mechanisms</w:t>
            </w:r>
          </w:p>
        </w:tc>
        <w:tc>
          <w:tcPr>
            <w:tcW w:w="1700" w:type="dxa"/>
          </w:tcPr>
          <w:p w14:paraId="2C6DBB35" w14:textId="2F00AC95"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Not designed for classification; detection-only</w:t>
            </w:r>
          </w:p>
        </w:tc>
      </w:tr>
      <w:tr w:rsidR="00E87DF9" w:rsidRPr="00D74476" w14:paraId="767F5B51" w14:textId="77777777" w:rsidTr="001C75B6">
        <w:trPr>
          <w:trHeight w:val="1143"/>
        </w:trPr>
        <w:tc>
          <w:tcPr>
            <w:tcW w:w="988" w:type="dxa"/>
          </w:tcPr>
          <w:p w14:paraId="6D8A6F58" w14:textId="0B60E5BE" w:rsidR="001C75B6"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Chen et al. (2024)</w:t>
            </w:r>
          </w:p>
        </w:tc>
        <w:tc>
          <w:tcPr>
            <w:tcW w:w="1275" w:type="dxa"/>
          </w:tcPr>
          <w:p w14:paraId="72DE68CB" w14:textId="22B928D7"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Res-</w:t>
            </w:r>
            <w:proofErr w:type="spellStart"/>
            <w:r w:rsidRPr="001C75B6">
              <w:rPr>
                <w:color w:val="000000"/>
                <w:sz w:val="18"/>
                <w:szCs w:val="18"/>
              </w:rPr>
              <w:t>VMamba</w:t>
            </w:r>
            <w:proofErr w:type="spellEnd"/>
          </w:p>
        </w:tc>
        <w:tc>
          <w:tcPr>
            <w:tcW w:w="1276" w:type="dxa"/>
          </w:tcPr>
          <w:p w14:paraId="59672E41" w14:textId="535EBE79" w:rsidR="001C75B6"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State-Space Model</w:t>
            </w:r>
          </w:p>
        </w:tc>
        <w:tc>
          <w:tcPr>
            <w:tcW w:w="1134" w:type="dxa"/>
          </w:tcPr>
          <w:p w14:paraId="66664CDA" w14:textId="7CBE4271"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CNFOOD-241</w:t>
            </w:r>
          </w:p>
        </w:tc>
        <w:tc>
          <w:tcPr>
            <w:tcW w:w="1276" w:type="dxa"/>
          </w:tcPr>
          <w:p w14:paraId="64D37AE6" w14:textId="72FA2047" w:rsidR="00D74476" w:rsidRPr="001C75B6" w:rsidRDefault="001C75B6" w:rsidP="001C75B6">
            <w:pPr>
              <w:pStyle w:val="NormalWeb"/>
              <w:spacing w:before="120" w:beforeAutospacing="0" w:after="120" w:afterAutospacing="0"/>
              <w:rPr>
                <w:color w:val="000000"/>
                <w:sz w:val="18"/>
                <w:szCs w:val="18"/>
                <w:rtl/>
              </w:rPr>
            </w:pPr>
            <w:r w:rsidRPr="001C75B6">
              <w:rPr>
                <w:color w:val="000000"/>
                <w:sz w:val="18"/>
                <w:szCs w:val="18"/>
              </w:rPr>
              <w:t>Top1:</w:t>
            </w:r>
            <w:r w:rsidRPr="001C75B6">
              <w:rPr>
                <w:rStyle w:val="apple-converted-space"/>
                <w:sz w:val="18"/>
                <w:szCs w:val="18"/>
              </w:rPr>
              <w:t> </w:t>
            </w:r>
            <w:r w:rsidRPr="001C75B6">
              <w:rPr>
                <w:rStyle w:val="Strong"/>
                <w:sz w:val="18"/>
                <w:szCs w:val="18"/>
              </w:rPr>
              <w:t>79.54%</w:t>
            </w:r>
          </w:p>
          <w:p w14:paraId="7D9F2DD8" w14:textId="354E7F86" w:rsidR="00D74476" w:rsidRPr="001C75B6" w:rsidRDefault="00D74476" w:rsidP="001C75B6">
            <w:pPr>
              <w:pStyle w:val="NormalWeb"/>
              <w:spacing w:before="120" w:beforeAutospacing="0" w:after="120" w:afterAutospacing="0"/>
              <w:rPr>
                <w:color w:val="000000"/>
                <w:sz w:val="18"/>
                <w:szCs w:val="18"/>
              </w:rPr>
            </w:pPr>
          </w:p>
        </w:tc>
        <w:tc>
          <w:tcPr>
            <w:tcW w:w="1701" w:type="dxa"/>
          </w:tcPr>
          <w:p w14:paraId="5EAEB1D3" w14:textId="3E9464B4"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 xml:space="preserve">Efficient global–local modeling; competitive with </w:t>
            </w:r>
            <w:proofErr w:type="spellStart"/>
            <w:r w:rsidRPr="001C75B6">
              <w:rPr>
                <w:color w:val="000000"/>
                <w:sz w:val="18"/>
                <w:szCs w:val="18"/>
              </w:rPr>
              <w:t>ViT</w:t>
            </w:r>
            <w:proofErr w:type="spellEnd"/>
          </w:p>
        </w:tc>
        <w:tc>
          <w:tcPr>
            <w:tcW w:w="1700" w:type="dxa"/>
          </w:tcPr>
          <w:p w14:paraId="6EE8DD51" w14:textId="6D1F1F22"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Limited pretrained weights; new architecture</w:t>
            </w:r>
          </w:p>
        </w:tc>
      </w:tr>
      <w:tr w:rsidR="00E87DF9" w:rsidRPr="00D74476" w14:paraId="3A105289" w14:textId="77777777" w:rsidTr="001C75B6">
        <w:tc>
          <w:tcPr>
            <w:tcW w:w="988" w:type="dxa"/>
          </w:tcPr>
          <w:p w14:paraId="0EDF2C0A" w14:textId="085FEFA8"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Bossard et al. (2014)</w:t>
            </w:r>
          </w:p>
        </w:tc>
        <w:tc>
          <w:tcPr>
            <w:tcW w:w="1275" w:type="dxa"/>
          </w:tcPr>
          <w:p w14:paraId="22A9279E" w14:textId="0DD6B91F"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Standard CNN</w:t>
            </w:r>
          </w:p>
        </w:tc>
        <w:tc>
          <w:tcPr>
            <w:tcW w:w="1276" w:type="dxa"/>
          </w:tcPr>
          <w:p w14:paraId="4E61A3C7" w14:textId="7F5433BC"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12D4D8CC" w14:textId="25687EB8"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Food-101</w:t>
            </w:r>
          </w:p>
        </w:tc>
        <w:tc>
          <w:tcPr>
            <w:tcW w:w="1276" w:type="dxa"/>
          </w:tcPr>
          <w:p w14:paraId="0A8DB2E0" w14:textId="3FBA007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Baseline ≈</w:t>
            </w:r>
            <w:r w:rsidRPr="001C75B6">
              <w:rPr>
                <w:rStyle w:val="apple-converted-space"/>
                <w:sz w:val="18"/>
                <w:szCs w:val="18"/>
              </w:rPr>
              <w:t> </w:t>
            </w:r>
            <w:r w:rsidRPr="001C75B6">
              <w:rPr>
                <w:rStyle w:val="Strong"/>
                <w:sz w:val="18"/>
                <w:szCs w:val="18"/>
              </w:rPr>
              <w:t>56%</w:t>
            </w:r>
          </w:p>
        </w:tc>
        <w:tc>
          <w:tcPr>
            <w:tcW w:w="1701" w:type="dxa"/>
          </w:tcPr>
          <w:p w14:paraId="7913E7A8" w14:textId="39874770"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Introduced a foundational dataset for food recognition</w:t>
            </w:r>
          </w:p>
        </w:tc>
        <w:tc>
          <w:tcPr>
            <w:tcW w:w="1700" w:type="dxa"/>
          </w:tcPr>
          <w:p w14:paraId="0BAAFF49" w14:textId="3E7EC5C8"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High noise; strong intra-class variation</w:t>
            </w:r>
          </w:p>
        </w:tc>
      </w:tr>
      <w:tr w:rsidR="00E87DF9" w:rsidRPr="00D74476" w14:paraId="077C282E" w14:textId="77777777" w:rsidTr="001C75B6">
        <w:tc>
          <w:tcPr>
            <w:tcW w:w="988" w:type="dxa"/>
          </w:tcPr>
          <w:p w14:paraId="54D3BCB0" w14:textId="7D1CE03B"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Islam et al. (2020)</w:t>
            </w:r>
          </w:p>
        </w:tc>
        <w:tc>
          <w:tcPr>
            <w:tcW w:w="1275" w:type="dxa"/>
          </w:tcPr>
          <w:p w14:paraId="59FA96DC" w14:textId="567FA071" w:rsidR="009541B1" w:rsidRPr="001C75B6" w:rsidRDefault="004F5BA8" w:rsidP="001C75B6">
            <w:pPr>
              <w:pStyle w:val="NormalWeb"/>
              <w:spacing w:before="120" w:beforeAutospacing="0" w:after="120" w:afterAutospacing="0"/>
              <w:rPr>
                <w:color w:val="000000"/>
                <w:sz w:val="18"/>
                <w:szCs w:val="18"/>
              </w:rPr>
            </w:pPr>
            <w:proofErr w:type="spellStart"/>
            <w:r w:rsidRPr="001C75B6">
              <w:rPr>
                <w:color w:val="000000"/>
                <w:sz w:val="18"/>
                <w:szCs w:val="18"/>
              </w:rPr>
              <w:t>AlexNet</w:t>
            </w:r>
            <w:proofErr w:type="spellEnd"/>
            <w:r w:rsidRPr="001C75B6">
              <w:rPr>
                <w:color w:val="000000"/>
                <w:sz w:val="18"/>
                <w:szCs w:val="18"/>
              </w:rPr>
              <w:t xml:space="preserve">, VGG, </w:t>
            </w:r>
            <w:proofErr w:type="spellStart"/>
            <w:r w:rsidRPr="001C75B6">
              <w:rPr>
                <w:color w:val="000000"/>
                <w:sz w:val="18"/>
                <w:szCs w:val="18"/>
              </w:rPr>
              <w:t>ResNet</w:t>
            </w:r>
            <w:proofErr w:type="spellEnd"/>
          </w:p>
        </w:tc>
        <w:tc>
          <w:tcPr>
            <w:tcW w:w="1276" w:type="dxa"/>
          </w:tcPr>
          <w:p w14:paraId="7D7A6E7A" w14:textId="2F984E3E"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5CED487D" w14:textId="7966C122"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Food-5K, Food-11</w:t>
            </w:r>
          </w:p>
        </w:tc>
        <w:tc>
          <w:tcPr>
            <w:tcW w:w="1276" w:type="dxa"/>
          </w:tcPr>
          <w:p w14:paraId="1602BB27" w14:textId="20BBDAE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Food-11 ≈</w:t>
            </w:r>
            <w:r w:rsidRPr="001C75B6">
              <w:rPr>
                <w:rStyle w:val="apple-converted-space"/>
                <w:sz w:val="18"/>
                <w:szCs w:val="18"/>
              </w:rPr>
              <w:t> </w:t>
            </w:r>
            <w:r w:rsidRPr="001C75B6">
              <w:rPr>
                <w:rStyle w:val="Strong"/>
                <w:sz w:val="18"/>
                <w:szCs w:val="18"/>
              </w:rPr>
              <w:t>83%</w:t>
            </w:r>
          </w:p>
        </w:tc>
        <w:tc>
          <w:tcPr>
            <w:tcW w:w="1701" w:type="dxa"/>
          </w:tcPr>
          <w:p w14:paraId="44C0FC0C" w14:textId="77777777" w:rsidR="004F5BA8" w:rsidRPr="001C75B6" w:rsidRDefault="004F5BA8" w:rsidP="001C75B6">
            <w:pPr>
              <w:spacing w:before="120" w:after="120" w:line="240" w:lineRule="auto"/>
              <w:jc w:val="left"/>
              <w:rPr>
                <w:vanish/>
                <w:sz w:val="18"/>
                <w:szCs w:val="18"/>
              </w:rPr>
            </w:pPr>
          </w:p>
          <w:p w14:paraId="01D2958C" w14:textId="5E414350" w:rsidR="009541B1" w:rsidRPr="001C75B6" w:rsidRDefault="001C75B6" w:rsidP="001C75B6">
            <w:pPr>
              <w:pStyle w:val="NormalWeb"/>
              <w:spacing w:before="120" w:beforeAutospacing="0" w:after="120" w:afterAutospacing="0"/>
              <w:rPr>
                <w:color w:val="000000"/>
                <w:sz w:val="18"/>
                <w:szCs w:val="18"/>
              </w:rPr>
            </w:pPr>
            <w:r w:rsidRPr="001C75B6">
              <w:rPr>
                <w:color w:val="000000"/>
                <w:sz w:val="18"/>
                <w:szCs w:val="18"/>
              </w:rPr>
              <w:t>Fast training; good for low-variation datasets</w:t>
            </w:r>
          </w:p>
        </w:tc>
        <w:tc>
          <w:tcPr>
            <w:tcW w:w="1700" w:type="dxa"/>
          </w:tcPr>
          <w:p w14:paraId="06BFCF30" w14:textId="0494C4FD"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Accuracy decreases as class count increases</w:t>
            </w:r>
          </w:p>
        </w:tc>
      </w:tr>
      <w:bookmarkEnd w:id="37"/>
    </w:tbl>
    <w:p w14:paraId="21F1CEE3" w14:textId="77777777" w:rsidR="0018223B" w:rsidRDefault="0018223B" w:rsidP="004F5BA8">
      <w:pPr>
        <w:ind w:left="0" w:firstLine="0"/>
        <w:rPr>
          <w:rtl/>
        </w:rPr>
      </w:pPr>
    </w:p>
    <w:p w14:paraId="4A7A6EBF" w14:textId="77777777" w:rsidR="0018223B" w:rsidRDefault="0018223B" w:rsidP="0018223B"/>
    <w:p w14:paraId="76604871" w14:textId="77777777" w:rsidR="00A04BD5" w:rsidRDefault="00A04BD5" w:rsidP="0018223B"/>
    <w:p w14:paraId="247EB261" w14:textId="77777777" w:rsidR="00A04BD5" w:rsidRDefault="00A04BD5" w:rsidP="0018223B"/>
    <w:p w14:paraId="414CB6D5" w14:textId="77777777" w:rsidR="004F097F" w:rsidRPr="00653053" w:rsidRDefault="004F097F" w:rsidP="00653053">
      <w:pPr>
        <w:pStyle w:val="Heading2"/>
        <w:ind w:left="10"/>
      </w:pPr>
      <w:bookmarkStart w:id="50" w:name="_Toc216951688"/>
      <w:r w:rsidRPr="00653053">
        <w:rPr>
          <w:rStyle w:val="Strong"/>
          <w:b/>
          <w:bCs w:val="0"/>
        </w:rPr>
        <w:lastRenderedPageBreak/>
        <w:t>2.7 Research Gaps and Opportunities</w:t>
      </w:r>
      <w:bookmarkEnd w:id="50"/>
    </w:p>
    <w:p w14:paraId="6AC7A828" w14:textId="77777777" w:rsidR="00B75103" w:rsidRDefault="00B75103" w:rsidP="004F097F">
      <w:pPr>
        <w:pStyle w:val="NormalWeb"/>
        <w:rPr>
          <w:color w:val="000000"/>
        </w:rPr>
      </w:pPr>
      <w:r w:rsidRPr="00B75103">
        <w:rPr>
          <w:color w:val="000000"/>
        </w:rPr>
        <w:t xml:space="preserve">There are still several holes in the current research on food image identification, even though it has come a long way. </w:t>
      </w:r>
      <w:proofErr w:type="gramStart"/>
      <w:r w:rsidRPr="00B75103">
        <w:rPr>
          <w:color w:val="000000"/>
        </w:rPr>
        <w:t>The majority of</w:t>
      </w:r>
      <w:proofErr w:type="gramEnd"/>
      <w:r w:rsidRPr="00B75103">
        <w:rPr>
          <w:color w:val="000000"/>
        </w:rPr>
        <w:t xml:space="preserve"> research concentrate on a singular architectural family, hence constraining understanding of the comparative performance of many model types under uniform settings. Cross-dataset assessments are still not very common, even if there are big variances in how complicated and visually varied the datasets are.</w:t>
      </w:r>
    </w:p>
    <w:p w14:paraId="0BFD781E" w14:textId="0FA2D460" w:rsidR="004F097F" w:rsidRDefault="00B75103" w:rsidP="00B75103">
      <w:pPr>
        <w:ind w:left="10"/>
        <w:rPr>
          <w:sz w:val="24"/>
          <w:szCs w:val="24"/>
        </w:rPr>
      </w:pPr>
      <w:r w:rsidRPr="00B75103">
        <w:rPr>
          <w:sz w:val="24"/>
          <w:szCs w:val="24"/>
        </w:rPr>
        <w:t>Additionally, current research frequently presents findings based on isolated benchmarks, complicating the analysis of performance scalability and generalization trends. These constraints underscore the necessity for a cohesive comparison methodology that methodically assesses various deep learning architectures across datasets exhibiting differing degrees of complexity.</w:t>
      </w:r>
    </w:p>
    <w:p w14:paraId="24B3E7CC" w14:textId="77777777" w:rsidR="00B75103" w:rsidRDefault="00B75103" w:rsidP="004F097F">
      <w:pPr>
        <w:rPr>
          <w:color w:val="auto"/>
        </w:rPr>
      </w:pPr>
    </w:p>
    <w:p w14:paraId="15F5DEAF" w14:textId="77777777" w:rsidR="004F097F" w:rsidRPr="00653053" w:rsidRDefault="004F097F" w:rsidP="00653053">
      <w:pPr>
        <w:pStyle w:val="Heading2"/>
        <w:ind w:left="20"/>
      </w:pPr>
      <w:bookmarkStart w:id="51" w:name="_Toc216951689"/>
      <w:r w:rsidRPr="00653053">
        <w:rPr>
          <w:rStyle w:val="Strong"/>
          <w:b/>
          <w:bCs w:val="0"/>
        </w:rPr>
        <w:t>2.8 Conclusion</w:t>
      </w:r>
      <w:bookmarkEnd w:id="51"/>
    </w:p>
    <w:p w14:paraId="47079871" w14:textId="17094FC7" w:rsidR="0018223B" w:rsidRDefault="00B75103" w:rsidP="0018223B">
      <w:pPr>
        <w:ind w:left="0" w:firstLine="0"/>
      </w:pPr>
      <w:r w:rsidRPr="00B75103">
        <w:rPr>
          <w:sz w:val="24"/>
          <w:szCs w:val="24"/>
        </w:rPr>
        <w:t>The literature examined in this chapter illustrates consistent progress in food image recognition, with CNN-based models establishing robust baselines, attention-enhanced architectures facilitating fine-grained classification, and novel state-space models presenting advantageous trade-offs between performance and efficiency. The absence of standardized assessments across architectures and datasets necessitates the comparison study presented in this thesis, which seeks to elucidate model behavior, scalability, and generalization performance.</w:t>
      </w:r>
    </w:p>
    <w:p w14:paraId="6B3D96D8" w14:textId="77777777" w:rsidR="00ED5450" w:rsidRDefault="00ED5450" w:rsidP="00ED5450">
      <w:pPr>
        <w:rPr>
          <w:rtl/>
        </w:rPr>
      </w:pPr>
    </w:p>
    <w:p w14:paraId="41EB3584" w14:textId="77777777" w:rsidR="005A69BB" w:rsidRDefault="005A69BB" w:rsidP="00ED5450">
      <w:pPr>
        <w:rPr>
          <w:rtl/>
        </w:rPr>
      </w:pPr>
    </w:p>
    <w:p w14:paraId="422F069B" w14:textId="77777777" w:rsidR="005A69BB" w:rsidRDefault="005A69BB" w:rsidP="00ED5450">
      <w:pPr>
        <w:rPr>
          <w:rtl/>
        </w:rPr>
      </w:pPr>
    </w:p>
    <w:p w14:paraId="4D1D46F8" w14:textId="77777777" w:rsidR="005A69BB" w:rsidRDefault="005A69BB" w:rsidP="00ED5450">
      <w:pPr>
        <w:rPr>
          <w:rtl/>
        </w:rPr>
      </w:pPr>
    </w:p>
    <w:p w14:paraId="229B71EC" w14:textId="77777777" w:rsidR="005A69BB" w:rsidRDefault="005A69BB" w:rsidP="00ED5450">
      <w:pPr>
        <w:rPr>
          <w:rtl/>
        </w:rPr>
      </w:pPr>
    </w:p>
    <w:p w14:paraId="412C6AC8" w14:textId="77777777" w:rsidR="005A69BB" w:rsidRDefault="005A69BB" w:rsidP="00ED5450">
      <w:pPr>
        <w:rPr>
          <w:rtl/>
        </w:rPr>
      </w:pPr>
    </w:p>
    <w:p w14:paraId="229A6083" w14:textId="77777777" w:rsidR="005A69BB" w:rsidRDefault="005A69BB" w:rsidP="00ED5450">
      <w:pPr>
        <w:rPr>
          <w:rtl/>
        </w:rPr>
      </w:pPr>
    </w:p>
    <w:p w14:paraId="45F34950" w14:textId="77777777" w:rsidR="005A69BB" w:rsidRDefault="005A69BB" w:rsidP="00ED5450">
      <w:pPr>
        <w:rPr>
          <w:rtl/>
        </w:rPr>
      </w:pPr>
    </w:p>
    <w:p w14:paraId="2E2CE767" w14:textId="77777777" w:rsidR="005A69BB" w:rsidRDefault="005A69BB" w:rsidP="00ED5450">
      <w:pPr>
        <w:rPr>
          <w:rtl/>
        </w:rPr>
      </w:pPr>
    </w:p>
    <w:p w14:paraId="154BBF46" w14:textId="77777777" w:rsidR="005A69BB" w:rsidRDefault="005A69BB" w:rsidP="00ED5450">
      <w:pPr>
        <w:rPr>
          <w:rtl/>
        </w:rPr>
      </w:pPr>
    </w:p>
    <w:p w14:paraId="06E939E8" w14:textId="77777777" w:rsidR="005A69BB" w:rsidRDefault="005A69BB" w:rsidP="00ED5450">
      <w:pPr>
        <w:rPr>
          <w:rtl/>
        </w:rPr>
      </w:pPr>
    </w:p>
    <w:p w14:paraId="6B64FB03" w14:textId="77777777" w:rsidR="005A69BB" w:rsidRDefault="005A69BB" w:rsidP="00ED5450">
      <w:pPr>
        <w:rPr>
          <w:rtl/>
        </w:rPr>
      </w:pPr>
    </w:p>
    <w:p w14:paraId="6A508B30" w14:textId="77777777" w:rsidR="005A69BB" w:rsidRDefault="005A69BB" w:rsidP="00ED5450">
      <w:pPr>
        <w:rPr>
          <w:rtl/>
        </w:rPr>
      </w:pPr>
    </w:p>
    <w:p w14:paraId="7DE8759E" w14:textId="77777777" w:rsidR="005A69BB" w:rsidRDefault="005A69BB" w:rsidP="00ED5450">
      <w:pPr>
        <w:rPr>
          <w:rtl/>
        </w:rPr>
      </w:pPr>
    </w:p>
    <w:p w14:paraId="5724A906" w14:textId="77777777" w:rsidR="005A69BB" w:rsidRDefault="005A69BB" w:rsidP="004F6AA3">
      <w:pPr>
        <w:ind w:left="0" w:firstLine="0"/>
        <w:rPr>
          <w:rtl/>
        </w:rPr>
      </w:pPr>
    </w:p>
    <w:p w14:paraId="3600726E" w14:textId="77777777" w:rsidR="005A69BB" w:rsidRDefault="005A69BB" w:rsidP="00ED5450">
      <w:pPr>
        <w:rPr>
          <w:rtl/>
        </w:rPr>
      </w:pPr>
    </w:p>
    <w:p w14:paraId="2B1131F7" w14:textId="77777777" w:rsidR="005A69BB" w:rsidRDefault="005A69BB" w:rsidP="00ED5450">
      <w:pPr>
        <w:rPr>
          <w:rtl/>
        </w:rPr>
      </w:pPr>
    </w:p>
    <w:p w14:paraId="00101F84" w14:textId="77777777" w:rsidR="005A69BB" w:rsidRDefault="005A69BB" w:rsidP="00ED5450"/>
    <w:p w14:paraId="2DD2691E" w14:textId="40BF2077" w:rsidR="0073399A" w:rsidRPr="005A69BB" w:rsidRDefault="005A69BB" w:rsidP="00B75103">
      <w:pPr>
        <w:pStyle w:val="Heading1"/>
        <w:ind w:left="0" w:firstLine="0"/>
        <w:rPr>
          <w:rStyle w:val="Strong"/>
          <w:b/>
          <w:bCs w:val="0"/>
          <w:sz w:val="44"/>
          <w:szCs w:val="24"/>
          <w:rtl/>
        </w:rPr>
      </w:pPr>
      <w:bookmarkStart w:id="52" w:name="_Toc216008455"/>
      <w:bookmarkStart w:id="53" w:name="_Toc216008796"/>
      <w:bookmarkStart w:id="54" w:name="_Toc216008971"/>
      <w:bookmarkStart w:id="55" w:name="_Toc216009011"/>
      <w:bookmarkStart w:id="56" w:name="_Toc216009038"/>
      <w:bookmarkStart w:id="57" w:name="_Toc216009065"/>
      <w:r w:rsidRPr="005A69BB">
        <w:rPr>
          <w:rStyle w:val="Strong"/>
          <w:rFonts w:hint="cs"/>
          <w:b/>
          <w:bCs w:val="0"/>
          <w:sz w:val="44"/>
          <w:szCs w:val="24"/>
          <w:rtl/>
        </w:rPr>
        <w:lastRenderedPageBreak/>
        <w:t xml:space="preserve"> </w:t>
      </w:r>
      <w:bookmarkStart w:id="58" w:name="_Toc216012990"/>
      <w:bookmarkStart w:id="59" w:name="_Toc216028180"/>
      <w:bookmarkStart w:id="60" w:name="_Toc216639385"/>
      <w:bookmarkStart w:id="61" w:name="_Toc216951690"/>
      <w:r w:rsidR="00565CB7" w:rsidRPr="005A69BB">
        <w:rPr>
          <w:rStyle w:val="Strong"/>
          <w:b/>
          <w:bCs w:val="0"/>
          <w:sz w:val="44"/>
          <w:szCs w:val="24"/>
        </w:rPr>
        <w:t xml:space="preserve">Chapter </w:t>
      </w:r>
      <w:r w:rsidR="0018223B" w:rsidRPr="005A69BB">
        <w:rPr>
          <w:rStyle w:val="Strong"/>
          <w:b/>
          <w:bCs w:val="0"/>
          <w:sz w:val="44"/>
          <w:szCs w:val="24"/>
        </w:rPr>
        <w:t>3</w:t>
      </w:r>
      <w:bookmarkEnd w:id="52"/>
      <w:bookmarkEnd w:id="53"/>
      <w:bookmarkEnd w:id="54"/>
      <w:bookmarkEnd w:id="55"/>
      <w:bookmarkEnd w:id="56"/>
      <w:bookmarkEnd w:id="57"/>
      <w:bookmarkEnd w:id="58"/>
      <w:bookmarkEnd w:id="59"/>
      <w:bookmarkEnd w:id="60"/>
      <w:bookmarkEnd w:id="61"/>
      <w:r w:rsidR="0018223B" w:rsidRPr="005A69BB">
        <w:rPr>
          <w:rStyle w:val="Strong"/>
          <w:rFonts w:hint="cs"/>
          <w:b/>
          <w:bCs w:val="0"/>
          <w:sz w:val="44"/>
          <w:szCs w:val="24"/>
          <w:rtl/>
        </w:rPr>
        <w:t xml:space="preserve"> </w:t>
      </w:r>
    </w:p>
    <w:p w14:paraId="3AC3E872" w14:textId="77777777" w:rsidR="005A69BB" w:rsidRPr="005A69BB" w:rsidRDefault="005A69BB" w:rsidP="005A69BB"/>
    <w:p w14:paraId="5E6E8EBD" w14:textId="77777777" w:rsidR="001A0C0E" w:rsidRPr="00653053" w:rsidRDefault="001A0C0E" w:rsidP="00653053">
      <w:pPr>
        <w:pStyle w:val="Heading2"/>
        <w:ind w:left="10"/>
      </w:pPr>
      <w:bookmarkStart w:id="62" w:name="_Toc216951691"/>
      <w:r w:rsidRPr="00653053">
        <w:rPr>
          <w:rStyle w:val="Strong"/>
          <w:b/>
          <w:bCs w:val="0"/>
        </w:rPr>
        <w:t>3.1 Introduction</w:t>
      </w:r>
      <w:bookmarkEnd w:id="62"/>
    </w:p>
    <w:p w14:paraId="16B497C6" w14:textId="77777777" w:rsidR="00B75103" w:rsidRDefault="00B75103" w:rsidP="001A0C0E">
      <w:pPr>
        <w:pStyle w:val="NormalWeb"/>
        <w:rPr>
          <w:color w:val="000000"/>
        </w:rPr>
      </w:pPr>
      <w:r w:rsidRPr="00B75103">
        <w:rPr>
          <w:color w:val="000000"/>
        </w:rPr>
        <w:t xml:space="preserve">Food image recognition has garnered heightened study interest owing to its significance in applications including dietary evaluation, health surveillance, calorie estimate, and intelligent food systems. As visual data grows </w:t>
      </w:r>
      <w:proofErr w:type="gramStart"/>
      <w:r w:rsidRPr="00B75103">
        <w:rPr>
          <w:color w:val="000000"/>
        </w:rPr>
        <w:t>quickly</w:t>
      </w:r>
      <w:proofErr w:type="gramEnd"/>
      <w:r w:rsidRPr="00B75103">
        <w:rPr>
          <w:color w:val="000000"/>
        </w:rPr>
        <w:t xml:space="preserve"> and mobile devices become more common, automatic food recognition has become a major research problem in computer vision and artificial intelligence.</w:t>
      </w:r>
    </w:p>
    <w:p w14:paraId="0CFF1A97" w14:textId="78BA80B6" w:rsidR="001A0C0E" w:rsidRDefault="00B75103" w:rsidP="00B75103">
      <w:pPr>
        <w:ind w:left="10"/>
        <w:rPr>
          <w:sz w:val="24"/>
          <w:szCs w:val="24"/>
        </w:rPr>
      </w:pPr>
      <w:r w:rsidRPr="00B75103">
        <w:rPr>
          <w:sz w:val="24"/>
          <w:szCs w:val="24"/>
        </w:rPr>
        <w:t>Researchers have suggested a lot of different ways to do things throughout the years. These have changed from simple image processing methods to more complicated deep learning systems. This chapter looks at the most important events and technical advances in food picture identification. It also puts the current thesis in the context of other studies in the field. It shows how data-driven learning algorithms have slowly solved problems with visual variability, fine-grained classification, and dataset complexity.</w:t>
      </w:r>
    </w:p>
    <w:p w14:paraId="6BE80229" w14:textId="77777777" w:rsidR="00B75103" w:rsidRDefault="00B75103" w:rsidP="001A0C0E">
      <w:pPr>
        <w:rPr>
          <w:color w:val="auto"/>
        </w:rPr>
      </w:pPr>
    </w:p>
    <w:p w14:paraId="31ABC9C7" w14:textId="77777777" w:rsidR="001A0C0E" w:rsidRPr="00653053" w:rsidRDefault="001A0C0E" w:rsidP="00653053">
      <w:pPr>
        <w:pStyle w:val="Heading2"/>
        <w:ind w:left="20"/>
      </w:pPr>
      <w:bookmarkStart w:id="63" w:name="_Toc216951692"/>
      <w:r w:rsidRPr="00653053">
        <w:rPr>
          <w:rStyle w:val="Strong"/>
          <w:b/>
          <w:bCs w:val="0"/>
        </w:rPr>
        <w:t>3.2 History</w:t>
      </w:r>
      <w:bookmarkEnd w:id="63"/>
    </w:p>
    <w:p w14:paraId="1A215091" w14:textId="77777777" w:rsidR="00B75103" w:rsidRDefault="00B75103" w:rsidP="001A0C0E">
      <w:pPr>
        <w:pStyle w:val="NormalWeb"/>
        <w:rPr>
          <w:color w:val="000000"/>
        </w:rPr>
      </w:pPr>
      <w:r w:rsidRPr="00B75103">
        <w:rPr>
          <w:color w:val="000000"/>
        </w:rPr>
        <w:t>Initial research in food picture identification predominantly utilized conventional computer vision techniques and manually engineered characteristics. These methods used color, texture, and form descriptors together with traditional classifiers like support vector machines and k-nearest neighbors. While these algorithms worked well in limited situations, they had trouble applying to real-world food photographs because of background noise, variations in lighting, and a lot of variety within each class.</w:t>
      </w:r>
    </w:p>
    <w:p w14:paraId="3B5BB84C" w14:textId="77777777" w:rsidR="00F07610" w:rsidRDefault="00F07610" w:rsidP="001A0C0E">
      <w:pPr>
        <w:pStyle w:val="NormalWeb"/>
        <w:rPr>
          <w:color w:val="000000"/>
        </w:rPr>
      </w:pPr>
      <w:r w:rsidRPr="00F07610">
        <w:rPr>
          <w:color w:val="000000"/>
        </w:rPr>
        <w:t>As machine learning techniques got better, stronger classifiers were added to make recognition work better. But these models still relied significantly on characteristics that were developed by hand, which made it hard for them to work with a wide range of food types and datasets.</w:t>
      </w:r>
    </w:p>
    <w:p w14:paraId="77B0966C" w14:textId="77777777" w:rsidR="00F07610" w:rsidRDefault="00F07610" w:rsidP="001A0C0E">
      <w:pPr>
        <w:pStyle w:val="NormalWeb"/>
        <w:rPr>
          <w:color w:val="000000"/>
        </w:rPr>
      </w:pPr>
      <w:r w:rsidRPr="00F07610">
        <w:rPr>
          <w:color w:val="000000"/>
        </w:rPr>
        <w:t>In the last ten years, there has been a big movement toward deep learning-based methods, especially convolutional neural networks (CNNs). CNNs made it possible to train hierarchical visual representations from raw photos all the way through, which greatly improved food identification performance and made deep learning the most popular way to achieve this.</w:t>
      </w:r>
    </w:p>
    <w:p w14:paraId="17072CA4" w14:textId="77777777" w:rsidR="00F07610" w:rsidRDefault="00F07610" w:rsidP="001A0C0E">
      <w:pPr>
        <w:pStyle w:val="NormalWeb"/>
        <w:rPr>
          <w:color w:val="000000"/>
        </w:rPr>
      </w:pPr>
      <w:r w:rsidRPr="00F07610">
        <w:rPr>
          <w:color w:val="000000"/>
        </w:rPr>
        <w:t>More recently, research has concentrated on improving CNN architectures to more effectively tackle fine-grained food categorization difficulties. Attention methods were added to help models focus on important parts of images, including ingredients and texture patterns, while ignoring background information that isn't important.</w:t>
      </w:r>
    </w:p>
    <w:p w14:paraId="7AA1FDA6" w14:textId="049B23AF" w:rsidR="001A0C0E" w:rsidRDefault="00F07610" w:rsidP="00F07610">
      <w:pPr>
        <w:ind w:left="10"/>
        <w:rPr>
          <w:sz w:val="24"/>
          <w:szCs w:val="24"/>
        </w:rPr>
      </w:pPr>
      <w:r w:rsidRPr="00F07610">
        <w:rPr>
          <w:sz w:val="24"/>
          <w:szCs w:val="24"/>
        </w:rPr>
        <w:lastRenderedPageBreak/>
        <w:t xml:space="preserve">Simultaneously, new architectural paradigms, such state-space models, have been </w:t>
      </w:r>
      <w:proofErr w:type="gramStart"/>
      <w:r w:rsidRPr="00F07610">
        <w:rPr>
          <w:sz w:val="24"/>
          <w:szCs w:val="24"/>
        </w:rPr>
        <w:t>looked into</w:t>
      </w:r>
      <w:proofErr w:type="gramEnd"/>
      <w:r w:rsidRPr="00F07610">
        <w:rPr>
          <w:sz w:val="24"/>
          <w:szCs w:val="24"/>
        </w:rPr>
        <w:t xml:space="preserve"> as possible replacements for traditional CNN and transformer-based methods. These models try to better capture long-range relationships and global context, which shows how deep learning approaches are always becoming better at finding more scalable and expressive ways to solve hard food recognition problems.</w:t>
      </w:r>
    </w:p>
    <w:p w14:paraId="01B047CA" w14:textId="77777777" w:rsidR="00F07610" w:rsidRDefault="00F07610" w:rsidP="001A0C0E">
      <w:pPr>
        <w:rPr>
          <w:color w:val="auto"/>
        </w:rPr>
      </w:pPr>
    </w:p>
    <w:p w14:paraId="338CBFD8" w14:textId="77777777" w:rsidR="001A0C0E" w:rsidRPr="00653053" w:rsidRDefault="001A0C0E" w:rsidP="00653053">
      <w:pPr>
        <w:pStyle w:val="Heading2"/>
        <w:ind w:left="20"/>
      </w:pPr>
      <w:bookmarkStart w:id="64" w:name="_Toc216951693"/>
      <w:r w:rsidRPr="00653053">
        <w:rPr>
          <w:rStyle w:val="Strong"/>
          <w:b/>
          <w:bCs w:val="0"/>
        </w:rPr>
        <w:t>3.3 Summary</w:t>
      </w:r>
      <w:bookmarkEnd w:id="64"/>
    </w:p>
    <w:p w14:paraId="0BE9C7CA" w14:textId="77777777" w:rsidR="00F07610" w:rsidRDefault="00F07610" w:rsidP="001A0C0E">
      <w:pPr>
        <w:pStyle w:val="NormalWeb"/>
        <w:rPr>
          <w:color w:val="000000"/>
        </w:rPr>
      </w:pPr>
      <w:r w:rsidRPr="00F07610">
        <w:rPr>
          <w:color w:val="000000"/>
        </w:rPr>
        <w:t>The development of food picture identification shows a clear shift from hand-made feature approaches to deep learning-based architectures that can learn rich and distinct visual representations. Improvements in CNNs, models that boost attention, and new state-space architectures have made recognition much better, especially for very specific food categories.</w:t>
      </w:r>
    </w:p>
    <w:p w14:paraId="6B0B47EA" w14:textId="23C7E9C5" w:rsidR="0073399A" w:rsidRDefault="00F07610" w:rsidP="00021F4A">
      <w:pPr>
        <w:spacing w:after="0" w:line="259" w:lineRule="auto"/>
        <w:ind w:left="0" w:firstLine="0"/>
        <w:jc w:val="left"/>
        <w:rPr>
          <w:sz w:val="24"/>
        </w:rPr>
      </w:pPr>
      <w:r w:rsidRPr="00F07610">
        <w:rPr>
          <w:sz w:val="24"/>
          <w:szCs w:val="24"/>
        </w:rPr>
        <w:t>Nonetheless, current research frequently assesses these methodologies in isolation, without a comprehensive examination of their performance across datasets of differing complexities. This constraint necessitates the integrated comparison study delineated in the ensuing parts of this thesis.</w:t>
      </w:r>
    </w:p>
    <w:p w14:paraId="74236EB5" w14:textId="77777777" w:rsidR="0073399A" w:rsidRDefault="0073399A" w:rsidP="00021F4A">
      <w:pPr>
        <w:spacing w:after="0" w:line="259" w:lineRule="auto"/>
        <w:ind w:left="0" w:firstLine="0"/>
        <w:jc w:val="left"/>
        <w:rPr>
          <w:sz w:val="24"/>
        </w:rPr>
      </w:pPr>
    </w:p>
    <w:p w14:paraId="58B0BACD" w14:textId="77777777" w:rsidR="0073399A" w:rsidRDefault="0073399A" w:rsidP="00021F4A">
      <w:pPr>
        <w:spacing w:after="0" w:line="259" w:lineRule="auto"/>
        <w:ind w:left="0" w:firstLine="0"/>
        <w:jc w:val="left"/>
        <w:rPr>
          <w:sz w:val="24"/>
        </w:rPr>
      </w:pPr>
    </w:p>
    <w:p w14:paraId="575318B4" w14:textId="77777777" w:rsidR="0073399A" w:rsidRDefault="0073399A" w:rsidP="00021F4A">
      <w:pPr>
        <w:spacing w:after="0" w:line="259" w:lineRule="auto"/>
        <w:ind w:left="0" w:firstLine="0"/>
        <w:jc w:val="left"/>
        <w:rPr>
          <w:sz w:val="24"/>
        </w:rPr>
      </w:pPr>
    </w:p>
    <w:p w14:paraId="3DAE49CF" w14:textId="77777777" w:rsidR="000C2167" w:rsidRDefault="000C2167" w:rsidP="00021F4A">
      <w:pPr>
        <w:spacing w:after="0" w:line="259" w:lineRule="auto"/>
        <w:ind w:left="0" w:firstLine="0"/>
        <w:jc w:val="left"/>
        <w:rPr>
          <w:sz w:val="24"/>
          <w:rtl/>
        </w:rPr>
      </w:pPr>
    </w:p>
    <w:p w14:paraId="56BE66E8" w14:textId="77777777" w:rsidR="0067497A" w:rsidRDefault="0067497A" w:rsidP="00021F4A">
      <w:pPr>
        <w:spacing w:after="0" w:line="259" w:lineRule="auto"/>
        <w:ind w:left="0" w:firstLine="0"/>
        <w:jc w:val="left"/>
        <w:rPr>
          <w:sz w:val="24"/>
          <w:rtl/>
        </w:rPr>
      </w:pPr>
    </w:p>
    <w:p w14:paraId="565B5361" w14:textId="77777777" w:rsidR="0067497A" w:rsidRDefault="0067497A" w:rsidP="00021F4A">
      <w:pPr>
        <w:spacing w:after="0" w:line="259" w:lineRule="auto"/>
        <w:ind w:left="0" w:firstLine="0"/>
        <w:jc w:val="left"/>
        <w:rPr>
          <w:sz w:val="24"/>
          <w:rtl/>
        </w:rPr>
      </w:pPr>
    </w:p>
    <w:p w14:paraId="2A6841AF" w14:textId="77777777" w:rsidR="0067497A" w:rsidRDefault="0067497A" w:rsidP="00021F4A">
      <w:pPr>
        <w:spacing w:after="0" w:line="259" w:lineRule="auto"/>
        <w:ind w:left="0" w:firstLine="0"/>
        <w:jc w:val="left"/>
        <w:rPr>
          <w:sz w:val="24"/>
          <w:rtl/>
        </w:rPr>
      </w:pPr>
    </w:p>
    <w:p w14:paraId="0391D6E1" w14:textId="77777777" w:rsidR="0067497A" w:rsidRDefault="0067497A" w:rsidP="00021F4A">
      <w:pPr>
        <w:spacing w:after="0" w:line="259" w:lineRule="auto"/>
        <w:ind w:left="0" w:firstLine="0"/>
        <w:jc w:val="left"/>
        <w:rPr>
          <w:sz w:val="24"/>
          <w:rtl/>
        </w:rPr>
      </w:pPr>
    </w:p>
    <w:p w14:paraId="01E2AE31" w14:textId="77777777" w:rsidR="0067497A" w:rsidRDefault="0067497A" w:rsidP="00021F4A">
      <w:pPr>
        <w:spacing w:after="0" w:line="259" w:lineRule="auto"/>
        <w:ind w:left="0" w:firstLine="0"/>
        <w:jc w:val="left"/>
        <w:rPr>
          <w:sz w:val="24"/>
          <w:rtl/>
        </w:rPr>
      </w:pPr>
    </w:p>
    <w:p w14:paraId="103EABD1" w14:textId="77777777" w:rsidR="0067497A" w:rsidRDefault="0067497A" w:rsidP="00021F4A">
      <w:pPr>
        <w:spacing w:after="0" w:line="259" w:lineRule="auto"/>
        <w:ind w:left="0" w:firstLine="0"/>
        <w:jc w:val="left"/>
        <w:rPr>
          <w:sz w:val="24"/>
          <w:rtl/>
        </w:rPr>
      </w:pPr>
    </w:p>
    <w:p w14:paraId="20FA2AAC" w14:textId="77777777" w:rsidR="0067497A" w:rsidRDefault="0067497A" w:rsidP="00021F4A">
      <w:pPr>
        <w:spacing w:after="0" w:line="259" w:lineRule="auto"/>
        <w:ind w:left="0" w:firstLine="0"/>
        <w:jc w:val="left"/>
        <w:rPr>
          <w:sz w:val="24"/>
          <w:rtl/>
        </w:rPr>
      </w:pPr>
    </w:p>
    <w:p w14:paraId="617A12D8" w14:textId="77777777" w:rsidR="00221733" w:rsidRDefault="00221733" w:rsidP="00021F4A">
      <w:pPr>
        <w:spacing w:after="0" w:line="259" w:lineRule="auto"/>
        <w:ind w:left="0" w:firstLine="0"/>
        <w:jc w:val="left"/>
        <w:rPr>
          <w:sz w:val="24"/>
          <w:rtl/>
        </w:rPr>
      </w:pPr>
    </w:p>
    <w:p w14:paraId="74BE6186" w14:textId="77777777" w:rsidR="00221733" w:rsidRDefault="00221733" w:rsidP="00021F4A">
      <w:pPr>
        <w:spacing w:after="0" w:line="259" w:lineRule="auto"/>
        <w:ind w:left="0" w:firstLine="0"/>
        <w:jc w:val="left"/>
        <w:rPr>
          <w:sz w:val="24"/>
          <w:rtl/>
        </w:rPr>
      </w:pPr>
    </w:p>
    <w:p w14:paraId="7376318A" w14:textId="77777777" w:rsidR="00221733" w:rsidRDefault="00221733" w:rsidP="00021F4A">
      <w:pPr>
        <w:spacing w:after="0" w:line="259" w:lineRule="auto"/>
        <w:ind w:left="0" w:firstLine="0"/>
        <w:jc w:val="left"/>
        <w:rPr>
          <w:sz w:val="24"/>
          <w:rtl/>
        </w:rPr>
      </w:pPr>
    </w:p>
    <w:p w14:paraId="6B71AE76" w14:textId="77777777" w:rsidR="00221733" w:rsidRDefault="00221733" w:rsidP="00021F4A">
      <w:pPr>
        <w:spacing w:after="0" w:line="259" w:lineRule="auto"/>
        <w:ind w:left="0" w:firstLine="0"/>
        <w:jc w:val="left"/>
        <w:rPr>
          <w:sz w:val="24"/>
        </w:rPr>
      </w:pPr>
    </w:p>
    <w:p w14:paraId="5AEBA728" w14:textId="77777777" w:rsidR="00F07610" w:rsidRDefault="00F07610" w:rsidP="00021F4A">
      <w:pPr>
        <w:spacing w:after="0" w:line="259" w:lineRule="auto"/>
        <w:ind w:left="0" w:firstLine="0"/>
        <w:jc w:val="left"/>
        <w:rPr>
          <w:sz w:val="24"/>
        </w:rPr>
      </w:pPr>
    </w:p>
    <w:p w14:paraId="338862DB" w14:textId="77777777" w:rsidR="00F07610" w:rsidRDefault="00F07610" w:rsidP="00021F4A">
      <w:pPr>
        <w:spacing w:after="0" w:line="259" w:lineRule="auto"/>
        <w:ind w:left="0" w:firstLine="0"/>
        <w:jc w:val="left"/>
        <w:rPr>
          <w:sz w:val="24"/>
        </w:rPr>
      </w:pPr>
    </w:p>
    <w:p w14:paraId="06D4A81C" w14:textId="77777777" w:rsidR="00F07610" w:rsidRDefault="00F07610" w:rsidP="00021F4A">
      <w:pPr>
        <w:spacing w:after="0" w:line="259" w:lineRule="auto"/>
        <w:ind w:left="0" w:firstLine="0"/>
        <w:jc w:val="left"/>
        <w:rPr>
          <w:sz w:val="24"/>
          <w:rtl/>
        </w:rPr>
      </w:pPr>
    </w:p>
    <w:p w14:paraId="1DE42C1F" w14:textId="77777777" w:rsidR="0067497A" w:rsidRDefault="0067497A" w:rsidP="00021F4A">
      <w:pPr>
        <w:spacing w:after="0" w:line="259" w:lineRule="auto"/>
        <w:ind w:left="0" w:firstLine="0"/>
        <w:jc w:val="left"/>
        <w:rPr>
          <w:sz w:val="24"/>
          <w:rtl/>
        </w:rPr>
      </w:pPr>
    </w:p>
    <w:p w14:paraId="472B05AC" w14:textId="77777777" w:rsidR="0067497A" w:rsidRDefault="0067497A" w:rsidP="00021F4A">
      <w:pPr>
        <w:spacing w:after="0" w:line="259" w:lineRule="auto"/>
        <w:ind w:left="0" w:firstLine="0"/>
        <w:jc w:val="left"/>
        <w:rPr>
          <w:sz w:val="24"/>
          <w:rtl/>
        </w:rPr>
      </w:pPr>
    </w:p>
    <w:p w14:paraId="137E81A3" w14:textId="77777777" w:rsidR="0067497A" w:rsidRDefault="0067497A" w:rsidP="00021F4A">
      <w:pPr>
        <w:spacing w:after="0" w:line="259" w:lineRule="auto"/>
        <w:ind w:left="0" w:firstLine="0"/>
        <w:jc w:val="left"/>
        <w:rPr>
          <w:sz w:val="24"/>
          <w:rtl/>
        </w:rPr>
      </w:pPr>
    </w:p>
    <w:p w14:paraId="0F1696D3" w14:textId="77777777" w:rsidR="000C2167" w:rsidRDefault="000C2167" w:rsidP="00021F4A">
      <w:pPr>
        <w:spacing w:after="0" w:line="259" w:lineRule="auto"/>
        <w:ind w:left="0" w:firstLine="0"/>
        <w:jc w:val="left"/>
        <w:rPr>
          <w:sz w:val="24"/>
          <w:rtl/>
        </w:rPr>
      </w:pPr>
    </w:p>
    <w:p w14:paraId="7D921680" w14:textId="77777777" w:rsidR="000C2167" w:rsidRDefault="000C2167" w:rsidP="00021F4A">
      <w:pPr>
        <w:spacing w:after="0" w:line="259" w:lineRule="auto"/>
        <w:ind w:left="0" w:firstLine="0"/>
        <w:jc w:val="left"/>
        <w:rPr>
          <w:sz w:val="24"/>
        </w:rPr>
      </w:pPr>
    </w:p>
    <w:p w14:paraId="15C23294" w14:textId="77777777" w:rsidR="00D44212" w:rsidRPr="008B421E" w:rsidRDefault="00D44212" w:rsidP="00D44212">
      <w:pPr>
        <w:bidi/>
        <w:spacing w:after="0" w:line="259" w:lineRule="auto"/>
        <w:ind w:left="0" w:firstLine="0"/>
        <w:jc w:val="left"/>
        <w:rPr>
          <w:color w:val="auto"/>
          <w:szCs w:val="28"/>
          <w:rtl/>
        </w:rPr>
      </w:pPr>
    </w:p>
    <w:p w14:paraId="20B4D197" w14:textId="77777777" w:rsidR="000B518F" w:rsidRDefault="003C51FB" w:rsidP="00653053">
      <w:pPr>
        <w:pStyle w:val="Heading1"/>
        <w:ind w:left="10"/>
      </w:pPr>
      <w:bookmarkStart w:id="65" w:name="_Toc216008464"/>
      <w:bookmarkStart w:id="66" w:name="_Toc216008805"/>
      <w:bookmarkStart w:id="67" w:name="_Toc216008979"/>
      <w:bookmarkStart w:id="68" w:name="_Toc216009019"/>
      <w:bookmarkStart w:id="69" w:name="_Toc216009046"/>
      <w:bookmarkStart w:id="70" w:name="_Toc216009073"/>
      <w:bookmarkStart w:id="71" w:name="_Toc216012998"/>
      <w:bookmarkStart w:id="72" w:name="_Toc216028188"/>
      <w:bookmarkStart w:id="73" w:name="_Toc216639393"/>
      <w:bookmarkStart w:id="74" w:name="_Toc216951694"/>
      <w:r>
        <w:lastRenderedPageBreak/>
        <w:t>References</w:t>
      </w:r>
      <w:bookmarkEnd w:id="65"/>
      <w:bookmarkEnd w:id="66"/>
      <w:bookmarkEnd w:id="67"/>
      <w:bookmarkEnd w:id="68"/>
      <w:bookmarkEnd w:id="69"/>
      <w:bookmarkEnd w:id="70"/>
      <w:bookmarkEnd w:id="71"/>
      <w:bookmarkEnd w:id="72"/>
      <w:bookmarkEnd w:id="73"/>
      <w:bookmarkEnd w:id="74"/>
      <w:r>
        <w:t xml:space="preserve"> </w:t>
      </w:r>
    </w:p>
    <w:p w14:paraId="647CB4D6" w14:textId="77777777" w:rsidR="00C24532" w:rsidRDefault="00C24532" w:rsidP="00C24532">
      <w:pPr>
        <w:pStyle w:val="NormalWeb"/>
        <w:rPr>
          <w:color w:val="000000"/>
        </w:rPr>
      </w:pPr>
      <w:r>
        <w:rPr>
          <w:color w:val="000000"/>
        </w:rPr>
        <w:t>Becker, D. (n.d.).</w:t>
      </w:r>
      <w:r>
        <w:rPr>
          <w:rStyle w:val="apple-converted-space"/>
        </w:rPr>
        <w:t> </w:t>
      </w:r>
      <w:r>
        <w:rPr>
          <w:i/>
          <w:iCs/>
          <w:color w:val="000000"/>
        </w:rPr>
        <w:t>Food-101</w:t>
      </w:r>
      <w:r>
        <w:rPr>
          <w:rStyle w:val="apple-converted-space"/>
        </w:rPr>
        <w:t> </w:t>
      </w:r>
      <w:r>
        <w:rPr>
          <w:color w:val="000000"/>
        </w:rPr>
        <w:t>[Data set]. Kaggle. Retrieved from</w:t>
      </w:r>
      <w:r>
        <w:rPr>
          <w:rStyle w:val="apple-converted-space"/>
        </w:rPr>
        <w:t> </w:t>
      </w:r>
      <w:hyperlink r:id="rId16" w:tgtFrame="_blank" w:history="1">
        <w:r>
          <w:rPr>
            <w:rStyle w:val="Hyperlink"/>
          </w:rPr>
          <w:t>https://www.kaggle.com/datasets/dansbecker/food-101</w:t>
        </w:r>
      </w:hyperlink>
    </w:p>
    <w:p w14:paraId="69D5E545" w14:textId="56DF9CD2" w:rsidR="00C24532" w:rsidRDefault="00C24532" w:rsidP="00C24532">
      <w:pPr>
        <w:pStyle w:val="NormalWeb"/>
        <w:rPr>
          <w:color w:val="000000"/>
        </w:rPr>
      </w:pPr>
      <w:r>
        <w:rPr>
          <w:color w:val="000000"/>
        </w:rPr>
        <w:t>Chen, C.-S., Chen, G.-Y., Yang, P.-Y., &amp; Chen, D. (2024).</w:t>
      </w:r>
      <w:r>
        <w:rPr>
          <w:rStyle w:val="apple-converted-space"/>
        </w:rPr>
        <w:t> </w:t>
      </w:r>
      <w:r>
        <w:rPr>
          <w:i/>
          <w:iCs/>
          <w:color w:val="000000"/>
        </w:rPr>
        <w:t>Res-</w:t>
      </w:r>
      <w:proofErr w:type="spellStart"/>
      <w:r>
        <w:rPr>
          <w:i/>
          <w:iCs/>
          <w:color w:val="000000"/>
        </w:rPr>
        <w:t>VMamba</w:t>
      </w:r>
      <w:proofErr w:type="spellEnd"/>
      <w:r>
        <w:rPr>
          <w:i/>
          <w:iCs/>
          <w:color w:val="000000"/>
        </w:rPr>
        <w:t>: Fine-grained food category visual classification using selective state space models with deep residual learning</w:t>
      </w:r>
      <w:r>
        <w:rPr>
          <w:color w:val="000000"/>
        </w:rPr>
        <w:t xml:space="preserve">. </w:t>
      </w:r>
      <w:proofErr w:type="spellStart"/>
      <w:r>
        <w:rPr>
          <w:color w:val="000000"/>
        </w:rPr>
        <w:t>arXiv.</w:t>
      </w:r>
      <w:hyperlink r:id="rId17" w:history="1">
        <w:r w:rsidRPr="003E7333">
          <w:rPr>
            <w:rStyle w:val="Hyperlink"/>
          </w:rPr>
          <w:t>https</w:t>
        </w:r>
        <w:proofErr w:type="spellEnd"/>
        <w:r w:rsidRPr="003E7333">
          <w:rPr>
            <w:rStyle w:val="Hyperlink"/>
          </w:rPr>
          <w:t>://arxiv.org/abs/2402.15761</w:t>
        </w:r>
      </w:hyperlink>
    </w:p>
    <w:p w14:paraId="46278021" w14:textId="06643B82" w:rsidR="00C24532" w:rsidRDefault="00C24532" w:rsidP="00C24532">
      <w:pPr>
        <w:pStyle w:val="NormalWeb"/>
        <w:rPr>
          <w:color w:val="000000"/>
        </w:rPr>
      </w:pPr>
      <w:r>
        <w:rPr>
          <w:color w:val="000000"/>
        </w:rPr>
        <w:t>Chen, Z., Wang, J., &amp; Wang, Y. (2025). Enhancing food image recognition by multi-level fusion and the attention mechanism.</w:t>
      </w:r>
      <w:r>
        <w:rPr>
          <w:rStyle w:val="apple-converted-space"/>
        </w:rPr>
        <w:t> </w:t>
      </w:r>
      <w:r>
        <w:rPr>
          <w:i/>
          <w:iCs/>
          <w:color w:val="000000"/>
        </w:rPr>
        <w:t>Foods</w:t>
      </w:r>
      <w:r>
        <w:rPr>
          <w:color w:val="000000"/>
        </w:rPr>
        <w:t>,</w:t>
      </w:r>
      <w:r>
        <w:rPr>
          <w:rStyle w:val="apple-converted-space"/>
        </w:rPr>
        <w:t> </w:t>
      </w:r>
      <w:r>
        <w:rPr>
          <w:i/>
          <w:iCs/>
          <w:color w:val="000000"/>
        </w:rPr>
        <w:t>14</w:t>
      </w:r>
      <w:r>
        <w:rPr>
          <w:color w:val="000000"/>
        </w:rPr>
        <w:t>(3), 461.</w:t>
      </w:r>
      <w:hyperlink r:id="rId18" w:history="1">
        <w:r w:rsidRPr="003E7333">
          <w:rPr>
            <w:rStyle w:val="Hyperlink"/>
          </w:rPr>
          <w:t>https://www.mdpi.com/2304-8158/14/3/461</w:t>
        </w:r>
      </w:hyperlink>
    </w:p>
    <w:p w14:paraId="746B430F" w14:textId="77777777" w:rsidR="00C24532" w:rsidRDefault="00C24532" w:rsidP="00C24532">
      <w:pPr>
        <w:pStyle w:val="NormalWeb"/>
        <w:rPr>
          <w:color w:val="000000"/>
        </w:rPr>
      </w:pPr>
      <w:r>
        <w:rPr>
          <w:color w:val="000000"/>
        </w:rPr>
        <w:t>K-</w:t>
      </w:r>
      <w:proofErr w:type="spellStart"/>
      <w:r>
        <w:rPr>
          <w:color w:val="000000"/>
        </w:rPr>
        <w:t>mader</w:t>
      </w:r>
      <w:proofErr w:type="spellEnd"/>
      <w:r>
        <w:rPr>
          <w:color w:val="000000"/>
        </w:rPr>
        <w:t>. (n.d.).</w:t>
      </w:r>
      <w:r>
        <w:rPr>
          <w:rStyle w:val="apple-converted-space"/>
        </w:rPr>
        <w:t> </w:t>
      </w:r>
      <w:r>
        <w:rPr>
          <w:i/>
          <w:iCs/>
          <w:color w:val="000000"/>
        </w:rPr>
        <w:t>Food41</w:t>
      </w:r>
      <w:r>
        <w:rPr>
          <w:rStyle w:val="apple-converted-space"/>
        </w:rPr>
        <w:t> </w:t>
      </w:r>
      <w:r>
        <w:rPr>
          <w:color w:val="000000"/>
        </w:rPr>
        <w:t>[Data set]. Kaggle. Retrieved from</w:t>
      </w:r>
      <w:r>
        <w:rPr>
          <w:rStyle w:val="apple-converted-space"/>
        </w:rPr>
        <w:t> </w:t>
      </w:r>
      <w:hyperlink r:id="rId19" w:tgtFrame="_blank" w:history="1">
        <w:r>
          <w:rPr>
            <w:rStyle w:val="Hyperlink"/>
          </w:rPr>
          <w:t>https://www.kaggle.com/datasets/kmader/food41</w:t>
        </w:r>
      </w:hyperlink>
    </w:p>
    <w:p w14:paraId="460C3532" w14:textId="5F284173" w:rsidR="00C24532" w:rsidRDefault="00C24532" w:rsidP="00C24532">
      <w:pPr>
        <w:pStyle w:val="NormalWeb"/>
        <w:rPr>
          <w:color w:val="000000"/>
        </w:rPr>
      </w:pPr>
      <w:proofErr w:type="spellStart"/>
      <w:r>
        <w:rPr>
          <w:color w:val="000000"/>
        </w:rPr>
        <w:t>Karabay</w:t>
      </w:r>
      <w:proofErr w:type="spellEnd"/>
      <w:r>
        <w:rPr>
          <w:color w:val="000000"/>
        </w:rPr>
        <w:t>, A., Varol, H. A., &amp; Chan, M. Y. (2025). Improved food image recognition by leveraging deep learning and data-driven methods with an application to Central Asian Food Scene.</w:t>
      </w:r>
      <w:r>
        <w:rPr>
          <w:rStyle w:val="apple-converted-space"/>
        </w:rPr>
        <w:t> </w:t>
      </w:r>
      <w:r>
        <w:rPr>
          <w:i/>
          <w:iCs/>
          <w:color w:val="000000"/>
        </w:rPr>
        <w:t>Scientific Reports</w:t>
      </w:r>
      <w:r>
        <w:rPr>
          <w:color w:val="000000"/>
        </w:rPr>
        <w:t>,</w:t>
      </w:r>
      <w:r>
        <w:rPr>
          <w:rStyle w:val="apple-converted-space"/>
        </w:rPr>
        <w:t> </w:t>
      </w:r>
      <w:r>
        <w:rPr>
          <w:i/>
          <w:iCs/>
          <w:color w:val="000000"/>
        </w:rPr>
        <w:t>15</w:t>
      </w:r>
      <w:r>
        <w:rPr>
          <w:color w:val="000000"/>
        </w:rPr>
        <w:t>(1), 14043.</w:t>
      </w:r>
      <w:hyperlink r:id="rId20" w:history="1">
        <w:r w:rsidRPr="003E7333">
          <w:rPr>
            <w:rStyle w:val="Hyperlink"/>
          </w:rPr>
          <w:t>https://www.nature.com/articles/s41598-025-95770-9</w:t>
        </w:r>
      </w:hyperlink>
    </w:p>
    <w:p w14:paraId="02B37E80" w14:textId="4C5B72C1" w:rsidR="00C24532" w:rsidRDefault="00C24532" w:rsidP="00C24532">
      <w:pPr>
        <w:pStyle w:val="NormalWeb"/>
        <w:rPr>
          <w:color w:val="000000"/>
        </w:rPr>
      </w:pPr>
      <w:r>
        <w:rPr>
          <w:color w:val="000000"/>
        </w:rPr>
        <w:t xml:space="preserve">Liu, C., Cao, Y., Luo, Y., Chen, G., </w:t>
      </w:r>
      <w:proofErr w:type="spellStart"/>
      <w:r>
        <w:rPr>
          <w:color w:val="000000"/>
        </w:rPr>
        <w:t>Vokkarane</w:t>
      </w:r>
      <w:proofErr w:type="spellEnd"/>
      <w:r>
        <w:rPr>
          <w:color w:val="000000"/>
        </w:rPr>
        <w:t>, V., &amp; Ma, Y. (2016).</w:t>
      </w:r>
      <w:r>
        <w:rPr>
          <w:rStyle w:val="apple-converted-space"/>
        </w:rPr>
        <w:t> </w:t>
      </w:r>
      <w:proofErr w:type="spellStart"/>
      <w:r>
        <w:rPr>
          <w:i/>
          <w:iCs/>
          <w:color w:val="000000"/>
        </w:rPr>
        <w:t>DeepFood</w:t>
      </w:r>
      <w:proofErr w:type="spellEnd"/>
      <w:r>
        <w:rPr>
          <w:i/>
          <w:iCs/>
          <w:color w:val="000000"/>
        </w:rPr>
        <w:t>: Deep learning-based food image recognition for computer-aided dietary assessment</w:t>
      </w:r>
      <w:r>
        <w:rPr>
          <w:color w:val="000000"/>
        </w:rPr>
        <w:t xml:space="preserve">. </w:t>
      </w:r>
      <w:proofErr w:type="spellStart"/>
      <w:r>
        <w:rPr>
          <w:color w:val="000000"/>
        </w:rPr>
        <w:t>arXiv.</w:t>
      </w:r>
      <w:hyperlink r:id="rId21" w:history="1">
        <w:r w:rsidRPr="003E7333">
          <w:rPr>
            <w:rStyle w:val="Hyperlink"/>
          </w:rPr>
          <w:t>https</w:t>
        </w:r>
        <w:proofErr w:type="spellEnd"/>
        <w:r w:rsidRPr="003E7333">
          <w:rPr>
            <w:rStyle w:val="Hyperlink"/>
          </w:rPr>
          <w:t>://arxiv.org/abs/1606.05675</w:t>
        </w:r>
      </w:hyperlink>
    </w:p>
    <w:p w14:paraId="5332B53F" w14:textId="7E9D3198" w:rsidR="00C24532" w:rsidRDefault="00C24532" w:rsidP="00C24532">
      <w:pPr>
        <w:pStyle w:val="NormalWeb"/>
        <w:rPr>
          <w:color w:val="000000"/>
        </w:rPr>
      </w:pPr>
      <w:r>
        <w:rPr>
          <w:color w:val="000000"/>
        </w:rPr>
        <w:t>Liu, D., Zuo, E., Wang, D., He, L., Dong, L., &amp; Lu, X. (2025). Deep learning in food image recognition: A comprehensive review.</w:t>
      </w:r>
      <w:r>
        <w:rPr>
          <w:rStyle w:val="apple-converted-space"/>
        </w:rPr>
        <w:t> </w:t>
      </w:r>
      <w:r>
        <w:rPr>
          <w:i/>
          <w:iCs/>
          <w:color w:val="000000"/>
        </w:rPr>
        <w:t>Applied Sciences</w:t>
      </w:r>
      <w:r>
        <w:rPr>
          <w:color w:val="000000"/>
        </w:rPr>
        <w:t>,</w:t>
      </w:r>
      <w:r>
        <w:rPr>
          <w:rStyle w:val="apple-converted-space"/>
        </w:rPr>
        <w:t> </w:t>
      </w:r>
      <w:r>
        <w:rPr>
          <w:i/>
          <w:iCs/>
          <w:color w:val="000000"/>
        </w:rPr>
        <w:t>15</w:t>
      </w:r>
      <w:r>
        <w:rPr>
          <w:color w:val="000000"/>
        </w:rPr>
        <w:t>(14), 7626.</w:t>
      </w:r>
      <w:hyperlink r:id="rId22" w:history="1">
        <w:r w:rsidRPr="003E7333">
          <w:rPr>
            <w:rStyle w:val="Hyperlink"/>
          </w:rPr>
          <w:t>https://www.mdpi.com/2076-3417/15/14/7626</w:t>
        </w:r>
      </w:hyperlink>
    </w:p>
    <w:p w14:paraId="124686DC" w14:textId="62ACAFF1" w:rsidR="00C24532" w:rsidRDefault="00C24532" w:rsidP="00C24532">
      <w:pPr>
        <w:pStyle w:val="NormalWeb"/>
        <w:rPr>
          <w:color w:val="000000"/>
        </w:rPr>
      </w:pPr>
      <w:r>
        <w:rPr>
          <w:color w:val="000000"/>
        </w:rPr>
        <w:t>Liu, G., Jiao, Y., Chen, J., Zhu, B., &amp; Jiang, Y.-G. (2024).</w:t>
      </w:r>
      <w:r>
        <w:rPr>
          <w:rStyle w:val="apple-converted-space"/>
        </w:rPr>
        <w:t> </w:t>
      </w:r>
      <w:r>
        <w:rPr>
          <w:i/>
          <w:iCs/>
          <w:color w:val="000000"/>
        </w:rPr>
        <w:t>From canteen food to daily meals: Generalizing food recognition to more practical scenarios</w:t>
      </w:r>
      <w:r>
        <w:rPr>
          <w:color w:val="000000"/>
        </w:rPr>
        <w:t xml:space="preserve">. </w:t>
      </w:r>
      <w:proofErr w:type="spellStart"/>
      <w:r>
        <w:rPr>
          <w:color w:val="000000"/>
        </w:rPr>
        <w:t>arXiv.</w:t>
      </w:r>
      <w:hyperlink r:id="rId23" w:history="1">
        <w:r w:rsidRPr="003E7333">
          <w:rPr>
            <w:rStyle w:val="Hyperlink"/>
          </w:rPr>
          <w:t>https</w:t>
        </w:r>
        <w:proofErr w:type="spellEnd"/>
        <w:r w:rsidRPr="003E7333">
          <w:rPr>
            <w:rStyle w:val="Hyperlink"/>
          </w:rPr>
          <w:t>://arxiv.org/abs/2405.16478</w:t>
        </w:r>
      </w:hyperlink>
    </w:p>
    <w:p w14:paraId="29E9071F" w14:textId="61A60F0F" w:rsidR="00C24532" w:rsidRDefault="00C24532" w:rsidP="00C24532">
      <w:pPr>
        <w:pStyle w:val="NormalWeb"/>
        <w:rPr>
          <w:color w:val="000000"/>
        </w:rPr>
      </w:pPr>
      <w:proofErr w:type="spellStart"/>
      <w:r>
        <w:rPr>
          <w:color w:val="000000"/>
        </w:rPr>
        <w:t>Moumane</w:t>
      </w:r>
      <w:proofErr w:type="spellEnd"/>
      <w:r>
        <w:rPr>
          <w:color w:val="000000"/>
        </w:rPr>
        <w:t>, K., &amp; El Biki, S. (2023). Food recognition and nutrition estimation using MobileNetV2 CNN architecture and transfer learning.</w:t>
      </w:r>
      <w:r>
        <w:rPr>
          <w:rStyle w:val="apple-converted-space"/>
        </w:rPr>
        <w:t> </w:t>
      </w:r>
      <w:r>
        <w:rPr>
          <w:i/>
          <w:iCs/>
          <w:color w:val="000000"/>
        </w:rPr>
        <w:t>Procedia Computer Science</w:t>
      </w:r>
      <w:r>
        <w:rPr>
          <w:color w:val="000000"/>
        </w:rPr>
        <w:t>,</w:t>
      </w:r>
      <w:r>
        <w:rPr>
          <w:rStyle w:val="apple-converted-space"/>
        </w:rPr>
        <w:t> </w:t>
      </w:r>
      <w:r>
        <w:rPr>
          <w:i/>
          <w:iCs/>
          <w:color w:val="000000"/>
        </w:rPr>
        <w:t>230</w:t>
      </w:r>
      <w:r>
        <w:rPr>
          <w:color w:val="000000"/>
        </w:rPr>
        <w:t>, 1785–1794.</w:t>
      </w:r>
      <w:hyperlink r:id="rId24" w:history="1">
        <w:r w:rsidRPr="003E7333">
          <w:rPr>
            <w:rStyle w:val="Hyperlink"/>
          </w:rPr>
          <w:t>https://www.sciencedirect.com/science/article/pii/S1566253523001756</w:t>
        </w:r>
      </w:hyperlink>
    </w:p>
    <w:p w14:paraId="6BC2EDA0" w14:textId="77777777" w:rsidR="00C24532" w:rsidRDefault="00C24532" w:rsidP="00C24532">
      <w:pPr>
        <w:pStyle w:val="NormalWeb"/>
        <w:rPr>
          <w:color w:val="000000"/>
        </w:rPr>
      </w:pPr>
      <w:proofErr w:type="spellStart"/>
      <w:r>
        <w:rPr>
          <w:color w:val="000000"/>
        </w:rPr>
        <w:t>Trolukovich</w:t>
      </w:r>
      <w:proofErr w:type="spellEnd"/>
      <w:r>
        <w:rPr>
          <w:color w:val="000000"/>
        </w:rPr>
        <w:t>, P. (n.d.).</w:t>
      </w:r>
      <w:r>
        <w:rPr>
          <w:rStyle w:val="apple-converted-space"/>
        </w:rPr>
        <w:t> </w:t>
      </w:r>
      <w:r>
        <w:rPr>
          <w:i/>
          <w:iCs/>
          <w:color w:val="000000"/>
        </w:rPr>
        <w:t>Food-11 image dataset</w:t>
      </w:r>
      <w:r>
        <w:rPr>
          <w:rStyle w:val="apple-converted-space"/>
        </w:rPr>
        <w:t> </w:t>
      </w:r>
      <w:r>
        <w:rPr>
          <w:color w:val="000000"/>
        </w:rPr>
        <w:t>[Data set]. Kaggle. Retrieved from</w:t>
      </w:r>
      <w:r>
        <w:rPr>
          <w:rStyle w:val="apple-converted-space"/>
        </w:rPr>
        <w:t> </w:t>
      </w:r>
      <w:hyperlink r:id="rId25" w:tgtFrame="_blank" w:history="1">
        <w:r>
          <w:rPr>
            <w:rStyle w:val="Hyperlink"/>
          </w:rPr>
          <w:t>https://www.kaggle.com/datasets/trolukovich/food11-image-dataset</w:t>
        </w:r>
      </w:hyperlink>
    </w:p>
    <w:p w14:paraId="4B4D7ED6" w14:textId="5A7021CD" w:rsidR="00C24532" w:rsidRDefault="00C24532" w:rsidP="00C24532">
      <w:pPr>
        <w:pStyle w:val="NormalWeb"/>
        <w:rPr>
          <w:color w:val="000000"/>
        </w:rPr>
      </w:pPr>
      <w:r>
        <w:rPr>
          <w:color w:val="000000"/>
        </w:rPr>
        <w:t>Zhao, Y., Feng, S., Zhang, X., &amp; Hou, Y. (2024). A novel multi-level feature fusion network for fine-grained food image recognition.</w:t>
      </w:r>
      <w:r>
        <w:rPr>
          <w:rStyle w:val="apple-converted-space"/>
        </w:rPr>
        <w:t> </w:t>
      </w:r>
      <w:r>
        <w:rPr>
          <w:i/>
          <w:iCs/>
          <w:color w:val="000000"/>
        </w:rPr>
        <w:t>Informatics</w:t>
      </w:r>
      <w:r>
        <w:rPr>
          <w:color w:val="000000"/>
        </w:rPr>
        <w:t>,</w:t>
      </w:r>
      <w:r>
        <w:rPr>
          <w:rStyle w:val="apple-converted-space"/>
        </w:rPr>
        <w:t> </w:t>
      </w:r>
      <w:r>
        <w:rPr>
          <w:i/>
          <w:iCs/>
          <w:color w:val="000000"/>
        </w:rPr>
        <w:t>10</w:t>
      </w:r>
      <w:r>
        <w:rPr>
          <w:color w:val="000000"/>
        </w:rPr>
        <w:t>(6), 126.</w:t>
      </w:r>
      <w:hyperlink r:id="rId26" w:tgtFrame="_blank" w:history="1">
        <w:r>
          <w:rPr>
            <w:rStyle w:val="Hyperlink"/>
          </w:rPr>
          <w:t>https://www.mdpi.com/2313-433X/10/6/126</w:t>
        </w:r>
      </w:hyperlink>
    </w:p>
    <w:p w14:paraId="240829BA" w14:textId="09124CD7" w:rsidR="000B518F" w:rsidRPr="00B7390F" w:rsidRDefault="000B518F" w:rsidP="00D44212">
      <w:pPr>
        <w:pStyle w:val="NormalWeb"/>
        <w:rPr>
          <w:sz w:val="28"/>
          <w:szCs w:val="28"/>
        </w:rPr>
      </w:pPr>
    </w:p>
    <w:sectPr w:rsidR="000B518F" w:rsidRPr="00B7390F" w:rsidSect="005F7A3E">
      <w:footerReference w:type="even" r:id="rId27"/>
      <w:footerReference w:type="default" r:id="rId28"/>
      <w:footerReference w:type="first" r:id="rId29"/>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9C1AC" w14:textId="77777777" w:rsidR="00AE6660" w:rsidRDefault="00AE6660">
      <w:pPr>
        <w:spacing w:after="0" w:line="240" w:lineRule="auto"/>
      </w:pPr>
      <w:r>
        <w:separator/>
      </w:r>
    </w:p>
  </w:endnote>
  <w:endnote w:type="continuationSeparator" w:id="0">
    <w:p w14:paraId="362AD402" w14:textId="77777777" w:rsidR="00AE6660" w:rsidRDefault="00AE6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087BD" w14:textId="77777777" w:rsidR="00AE6660" w:rsidRDefault="00AE6660">
      <w:pPr>
        <w:spacing w:after="0" w:line="240" w:lineRule="auto"/>
      </w:pPr>
      <w:r>
        <w:separator/>
      </w:r>
    </w:p>
  </w:footnote>
  <w:footnote w:type="continuationSeparator" w:id="0">
    <w:p w14:paraId="57246F37" w14:textId="77777777" w:rsidR="00AE6660" w:rsidRDefault="00AE66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77B"/>
    <w:multiLevelType w:val="hybridMultilevel"/>
    <w:tmpl w:val="AC00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A367F"/>
    <w:multiLevelType w:val="multilevel"/>
    <w:tmpl w:val="B0B2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E22C9"/>
    <w:multiLevelType w:val="multilevel"/>
    <w:tmpl w:val="814E1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666046"/>
    <w:multiLevelType w:val="multilevel"/>
    <w:tmpl w:val="2B608166"/>
    <w:lvl w:ilvl="0">
      <w:start w:val="1"/>
      <w:numFmt w:val="decimal"/>
      <w:lvlText w:val="%1"/>
      <w:lvlJc w:val="left"/>
      <w:pPr>
        <w:ind w:left="500" w:hanging="500"/>
      </w:pPr>
      <w:rPr>
        <w:rFonts w:hint="default"/>
      </w:rPr>
    </w:lvl>
    <w:lvl w:ilvl="1">
      <w:start w:val="1"/>
      <w:numFmt w:val="decimal"/>
      <w:lvlText w:val="%1.%2"/>
      <w:lvlJc w:val="left"/>
      <w:pPr>
        <w:ind w:left="1157" w:hanging="720"/>
      </w:pPr>
      <w:rPr>
        <w:rFonts w:hint="default"/>
      </w:rPr>
    </w:lvl>
    <w:lvl w:ilvl="2">
      <w:start w:val="1"/>
      <w:numFmt w:val="decimal"/>
      <w:lvlText w:val="%1.%2.%3"/>
      <w:lvlJc w:val="left"/>
      <w:pPr>
        <w:ind w:left="1954" w:hanging="1080"/>
      </w:pPr>
      <w:rPr>
        <w:rFonts w:hint="default"/>
      </w:rPr>
    </w:lvl>
    <w:lvl w:ilvl="3">
      <w:start w:val="1"/>
      <w:numFmt w:val="decimal"/>
      <w:lvlText w:val="%1.%2.%3.%4"/>
      <w:lvlJc w:val="left"/>
      <w:pPr>
        <w:ind w:left="2751" w:hanging="1440"/>
      </w:pPr>
      <w:rPr>
        <w:rFonts w:hint="default"/>
      </w:rPr>
    </w:lvl>
    <w:lvl w:ilvl="4">
      <w:start w:val="1"/>
      <w:numFmt w:val="decimal"/>
      <w:lvlText w:val="%1.%2.%3.%4.%5"/>
      <w:lvlJc w:val="left"/>
      <w:pPr>
        <w:ind w:left="3188" w:hanging="1440"/>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579" w:hanging="2520"/>
      </w:pPr>
      <w:rPr>
        <w:rFonts w:hint="default"/>
      </w:rPr>
    </w:lvl>
    <w:lvl w:ilvl="8">
      <w:start w:val="1"/>
      <w:numFmt w:val="decimal"/>
      <w:lvlText w:val="%1.%2.%3.%4.%5.%6.%7.%8.%9"/>
      <w:lvlJc w:val="left"/>
      <w:pPr>
        <w:ind w:left="6376" w:hanging="2880"/>
      </w:pPr>
      <w:rPr>
        <w:rFonts w:hint="default"/>
      </w:rPr>
    </w:lvl>
  </w:abstractNum>
  <w:abstractNum w:abstractNumId="4" w15:restartNumberingAfterBreak="0">
    <w:nsid w:val="02273934"/>
    <w:multiLevelType w:val="multilevel"/>
    <w:tmpl w:val="9BB04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495FA5"/>
    <w:multiLevelType w:val="multilevel"/>
    <w:tmpl w:val="080A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C7BD2"/>
    <w:multiLevelType w:val="hybridMultilevel"/>
    <w:tmpl w:val="EE1A1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FB0D02"/>
    <w:multiLevelType w:val="multilevel"/>
    <w:tmpl w:val="9366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A6A72"/>
    <w:multiLevelType w:val="multilevel"/>
    <w:tmpl w:val="DF2E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B06410"/>
    <w:multiLevelType w:val="multilevel"/>
    <w:tmpl w:val="E964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93A14"/>
    <w:multiLevelType w:val="multilevel"/>
    <w:tmpl w:val="9CBC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DA0DD8"/>
    <w:multiLevelType w:val="multilevel"/>
    <w:tmpl w:val="AEA0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3075A7"/>
    <w:multiLevelType w:val="multilevel"/>
    <w:tmpl w:val="D0CE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C934B3"/>
    <w:multiLevelType w:val="multilevel"/>
    <w:tmpl w:val="FBC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BF2C3A"/>
    <w:multiLevelType w:val="multilevel"/>
    <w:tmpl w:val="BA26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D90325"/>
    <w:multiLevelType w:val="multilevel"/>
    <w:tmpl w:val="8020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EB338E"/>
    <w:multiLevelType w:val="multilevel"/>
    <w:tmpl w:val="0568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297BCE"/>
    <w:multiLevelType w:val="multilevel"/>
    <w:tmpl w:val="AA4A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A05A37"/>
    <w:multiLevelType w:val="multilevel"/>
    <w:tmpl w:val="98A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A04099"/>
    <w:multiLevelType w:val="multilevel"/>
    <w:tmpl w:val="BFD6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AC7366"/>
    <w:multiLevelType w:val="multilevel"/>
    <w:tmpl w:val="E6D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E5698B"/>
    <w:multiLevelType w:val="multilevel"/>
    <w:tmpl w:val="73B2E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5F63B86"/>
    <w:multiLevelType w:val="multilevel"/>
    <w:tmpl w:val="A3A8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474D6A"/>
    <w:multiLevelType w:val="multilevel"/>
    <w:tmpl w:val="2D46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011CBA"/>
    <w:multiLevelType w:val="multilevel"/>
    <w:tmpl w:val="80D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2F7E88"/>
    <w:multiLevelType w:val="multilevel"/>
    <w:tmpl w:val="EE0C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4E0311"/>
    <w:multiLevelType w:val="multilevel"/>
    <w:tmpl w:val="9EA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805F8E"/>
    <w:multiLevelType w:val="multilevel"/>
    <w:tmpl w:val="0908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4B30F0"/>
    <w:multiLevelType w:val="multilevel"/>
    <w:tmpl w:val="40AC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5A5AC0"/>
    <w:multiLevelType w:val="multilevel"/>
    <w:tmpl w:val="5C0E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443D5B"/>
    <w:multiLevelType w:val="multilevel"/>
    <w:tmpl w:val="39AE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595DFF"/>
    <w:multiLevelType w:val="multilevel"/>
    <w:tmpl w:val="AB72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6D4367"/>
    <w:multiLevelType w:val="multilevel"/>
    <w:tmpl w:val="1D8E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C14F08"/>
    <w:multiLevelType w:val="multilevel"/>
    <w:tmpl w:val="7440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530A7F"/>
    <w:multiLevelType w:val="multilevel"/>
    <w:tmpl w:val="BAA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1C1BEE"/>
    <w:multiLevelType w:val="multilevel"/>
    <w:tmpl w:val="3A96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5038C4"/>
    <w:multiLevelType w:val="multilevel"/>
    <w:tmpl w:val="D4B2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3B2AC8"/>
    <w:multiLevelType w:val="multilevel"/>
    <w:tmpl w:val="D560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0453FD"/>
    <w:multiLevelType w:val="multilevel"/>
    <w:tmpl w:val="A5A0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214238"/>
    <w:multiLevelType w:val="multilevel"/>
    <w:tmpl w:val="32EC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A87BB4"/>
    <w:multiLevelType w:val="multilevel"/>
    <w:tmpl w:val="036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FE5AD3"/>
    <w:multiLevelType w:val="multilevel"/>
    <w:tmpl w:val="0EB0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235C18"/>
    <w:multiLevelType w:val="multilevel"/>
    <w:tmpl w:val="A578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13544F"/>
    <w:multiLevelType w:val="multilevel"/>
    <w:tmpl w:val="5038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734664"/>
    <w:multiLevelType w:val="multilevel"/>
    <w:tmpl w:val="3FF0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D740DE"/>
    <w:multiLevelType w:val="multilevel"/>
    <w:tmpl w:val="9CB8AE8C"/>
    <w:lvl w:ilvl="0">
      <w:start w:val="1"/>
      <w:numFmt w:val="decimal"/>
      <w:lvlText w:val="%1"/>
      <w:lvlJc w:val="left"/>
      <w:pPr>
        <w:ind w:left="500" w:hanging="500"/>
      </w:pPr>
      <w:rPr>
        <w:rFonts w:hint="default"/>
      </w:rPr>
    </w:lvl>
    <w:lvl w:ilvl="1">
      <w:start w:val="1"/>
      <w:numFmt w:val="decimal"/>
      <w:lvlText w:val="%1.%2"/>
      <w:lvlJc w:val="left"/>
      <w:pPr>
        <w:ind w:left="1520" w:hanging="720"/>
      </w:pPr>
      <w:rPr>
        <w:rFonts w:hint="default"/>
      </w:rPr>
    </w:lvl>
    <w:lvl w:ilvl="2">
      <w:start w:val="1"/>
      <w:numFmt w:val="decimal"/>
      <w:lvlText w:val="%1.%2.%3"/>
      <w:lvlJc w:val="left"/>
      <w:pPr>
        <w:ind w:left="2680" w:hanging="1080"/>
      </w:pPr>
      <w:rPr>
        <w:rFonts w:hint="default"/>
      </w:rPr>
    </w:lvl>
    <w:lvl w:ilvl="3">
      <w:start w:val="1"/>
      <w:numFmt w:val="decimal"/>
      <w:lvlText w:val="%1.%2.%3.%4"/>
      <w:lvlJc w:val="left"/>
      <w:pPr>
        <w:ind w:left="3840" w:hanging="1440"/>
      </w:pPr>
      <w:rPr>
        <w:rFonts w:hint="default"/>
      </w:rPr>
    </w:lvl>
    <w:lvl w:ilvl="4">
      <w:start w:val="1"/>
      <w:numFmt w:val="decimal"/>
      <w:lvlText w:val="%1.%2.%3.%4.%5"/>
      <w:lvlJc w:val="left"/>
      <w:pPr>
        <w:ind w:left="4640" w:hanging="1440"/>
      </w:pPr>
      <w:rPr>
        <w:rFonts w:hint="default"/>
      </w:rPr>
    </w:lvl>
    <w:lvl w:ilvl="5">
      <w:start w:val="1"/>
      <w:numFmt w:val="decimal"/>
      <w:lvlText w:val="%1.%2.%3.%4.%5.%6"/>
      <w:lvlJc w:val="left"/>
      <w:pPr>
        <w:ind w:left="5800" w:hanging="1800"/>
      </w:pPr>
      <w:rPr>
        <w:rFonts w:hint="default"/>
      </w:rPr>
    </w:lvl>
    <w:lvl w:ilvl="6">
      <w:start w:val="1"/>
      <w:numFmt w:val="decimal"/>
      <w:lvlText w:val="%1.%2.%3.%4.%5.%6.%7"/>
      <w:lvlJc w:val="left"/>
      <w:pPr>
        <w:ind w:left="6960" w:hanging="2160"/>
      </w:pPr>
      <w:rPr>
        <w:rFonts w:hint="default"/>
      </w:rPr>
    </w:lvl>
    <w:lvl w:ilvl="7">
      <w:start w:val="1"/>
      <w:numFmt w:val="decimal"/>
      <w:lvlText w:val="%1.%2.%3.%4.%5.%6.%7.%8"/>
      <w:lvlJc w:val="left"/>
      <w:pPr>
        <w:ind w:left="8120" w:hanging="2520"/>
      </w:pPr>
      <w:rPr>
        <w:rFonts w:hint="default"/>
      </w:rPr>
    </w:lvl>
    <w:lvl w:ilvl="8">
      <w:start w:val="1"/>
      <w:numFmt w:val="decimal"/>
      <w:lvlText w:val="%1.%2.%3.%4.%5.%6.%7.%8.%9"/>
      <w:lvlJc w:val="left"/>
      <w:pPr>
        <w:ind w:left="9280" w:hanging="2880"/>
      </w:pPr>
      <w:rPr>
        <w:rFonts w:hint="default"/>
      </w:rPr>
    </w:lvl>
  </w:abstractNum>
  <w:abstractNum w:abstractNumId="46" w15:restartNumberingAfterBreak="0">
    <w:nsid w:val="2BC30D0A"/>
    <w:multiLevelType w:val="multilevel"/>
    <w:tmpl w:val="E522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382D66"/>
    <w:multiLevelType w:val="multilevel"/>
    <w:tmpl w:val="C25E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B314D1"/>
    <w:multiLevelType w:val="multilevel"/>
    <w:tmpl w:val="9F14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72214D"/>
    <w:multiLevelType w:val="multilevel"/>
    <w:tmpl w:val="7F16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B52508"/>
    <w:multiLevelType w:val="multilevel"/>
    <w:tmpl w:val="C888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7908EC"/>
    <w:multiLevelType w:val="multilevel"/>
    <w:tmpl w:val="0048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3B1835"/>
    <w:multiLevelType w:val="multilevel"/>
    <w:tmpl w:val="BE8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9F1CD2"/>
    <w:multiLevelType w:val="multilevel"/>
    <w:tmpl w:val="D76AAD3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4" w15:restartNumberingAfterBreak="0">
    <w:nsid w:val="2FD120CD"/>
    <w:multiLevelType w:val="multilevel"/>
    <w:tmpl w:val="23DA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8B5F04"/>
    <w:multiLevelType w:val="multilevel"/>
    <w:tmpl w:val="C218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582A4F"/>
    <w:multiLevelType w:val="multilevel"/>
    <w:tmpl w:val="AC22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731361"/>
    <w:multiLevelType w:val="multilevel"/>
    <w:tmpl w:val="5C4A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FF29D0"/>
    <w:multiLevelType w:val="multilevel"/>
    <w:tmpl w:val="732C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3AE55A2"/>
    <w:multiLevelType w:val="hybridMultilevel"/>
    <w:tmpl w:val="C30669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3BA1D29"/>
    <w:multiLevelType w:val="multilevel"/>
    <w:tmpl w:val="D30E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F90C2A"/>
    <w:multiLevelType w:val="multilevel"/>
    <w:tmpl w:val="AAA4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58042F"/>
    <w:multiLevelType w:val="multilevel"/>
    <w:tmpl w:val="52EA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6C112A"/>
    <w:multiLevelType w:val="hybridMultilevel"/>
    <w:tmpl w:val="635C2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70B5761"/>
    <w:multiLevelType w:val="multilevel"/>
    <w:tmpl w:val="C4A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776167"/>
    <w:multiLevelType w:val="multilevel"/>
    <w:tmpl w:val="100E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1343DA"/>
    <w:multiLevelType w:val="hybridMultilevel"/>
    <w:tmpl w:val="A5E86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AFA424D"/>
    <w:multiLevelType w:val="multilevel"/>
    <w:tmpl w:val="B16C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1535BB"/>
    <w:multiLevelType w:val="multilevel"/>
    <w:tmpl w:val="1790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D564275"/>
    <w:multiLevelType w:val="hybridMultilevel"/>
    <w:tmpl w:val="6C76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09A205C"/>
    <w:multiLevelType w:val="multilevel"/>
    <w:tmpl w:val="35A8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46402C3"/>
    <w:multiLevelType w:val="multilevel"/>
    <w:tmpl w:val="6758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B57F92"/>
    <w:multiLevelType w:val="multilevel"/>
    <w:tmpl w:val="D4FC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EC24E8"/>
    <w:multiLevelType w:val="hybridMultilevel"/>
    <w:tmpl w:val="05587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6724337"/>
    <w:multiLevelType w:val="multilevel"/>
    <w:tmpl w:val="8B86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0668ED"/>
    <w:multiLevelType w:val="multilevel"/>
    <w:tmpl w:val="1BCE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346334"/>
    <w:multiLevelType w:val="hybridMultilevel"/>
    <w:tmpl w:val="1798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7A679A0"/>
    <w:multiLevelType w:val="hybridMultilevel"/>
    <w:tmpl w:val="7D32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8325FC2"/>
    <w:multiLevelType w:val="multilevel"/>
    <w:tmpl w:val="D95C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85A73FA"/>
    <w:multiLevelType w:val="multilevel"/>
    <w:tmpl w:val="0CDA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DA1C7F"/>
    <w:multiLevelType w:val="multilevel"/>
    <w:tmpl w:val="F8E0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7E37AE"/>
    <w:multiLevelType w:val="multilevel"/>
    <w:tmpl w:val="B4AA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A2C2F35"/>
    <w:multiLevelType w:val="multilevel"/>
    <w:tmpl w:val="89B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A765241"/>
    <w:multiLevelType w:val="multilevel"/>
    <w:tmpl w:val="BF7C6D32"/>
    <w:lvl w:ilvl="0">
      <w:start w:val="1"/>
      <w:numFmt w:val="decimal"/>
      <w:lvlText w:val="%1"/>
      <w:lvlJc w:val="left"/>
      <w:pPr>
        <w:ind w:left="500" w:hanging="500"/>
      </w:pPr>
      <w:rPr>
        <w:rFonts w:hint="default"/>
      </w:rPr>
    </w:lvl>
    <w:lvl w:ilvl="1">
      <w:start w:val="1"/>
      <w:numFmt w:val="decimal"/>
      <w:lvlText w:val="%1.%2"/>
      <w:lvlJc w:val="left"/>
      <w:pPr>
        <w:ind w:left="1157" w:hanging="720"/>
      </w:pPr>
      <w:rPr>
        <w:rFonts w:hint="default"/>
      </w:rPr>
    </w:lvl>
    <w:lvl w:ilvl="2">
      <w:start w:val="1"/>
      <w:numFmt w:val="decimal"/>
      <w:lvlText w:val="%1.%2.%3"/>
      <w:lvlJc w:val="left"/>
      <w:pPr>
        <w:ind w:left="1954" w:hanging="1080"/>
      </w:pPr>
      <w:rPr>
        <w:rFonts w:hint="default"/>
      </w:rPr>
    </w:lvl>
    <w:lvl w:ilvl="3">
      <w:start w:val="1"/>
      <w:numFmt w:val="decimal"/>
      <w:lvlText w:val="%1.%2.%3.%4"/>
      <w:lvlJc w:val="left"/>
      <w:pPr>
        <w:ind w:left="2751" w:hanging="1440"/>
      </w:pPr>
      <w:rPr>
        <w:rFonts w:hint="default"/>
      </w:rPr>
    </w:lvl>
    <w:lvl w:ilvl="4">
      <w:start w:val="1"/>
      <w:numFmt w:val="decimal"/>
      <w:lvlText w:val="%1.%2.%3.%4.%5"/>
      <w:lvlJc w:val="left"/>
      <w:pPr>
        <w:ind w:left="3188" w:hanging="1440"/>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579" w:hanging="2520"/>
      </w:pPr>
      <w:rPr>
        <w:rFonts w:hint="default"/>
      </w:rPr>
    </w:lvl>
    <w:lvl w:ilvl="8">
      <w:start w:val="1"/>
      <w:numFmt w:val="decimal"/>
      <w:lvlText w:val="%1.%2.%3.%4.%5.%6.%7.%8.%9"/>
      <w:lvlJc w:val="left"/>
      <w:pPr>
        <w:ind w:left="6376" w:hanging="2880"/>
      </w:pPr>
      <w:rPr>
        <w:rFonts w:hint="default"/>
      </w:rPr>
    </w:lvl>
  </w:abstractNum>
  <w:abstractNum w:abstractNumId="84" w15:restartNumberingAfterBreak="0">
    <w:nsid w:val="4A8B7A05"/>
    <w:multiLevelType w:val="multilevel"/>
    <w:tmpl w:val="D1A8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3579BE"/>
    <w:multiLevelType w:val="multilevel"/>
    <w:tmpl w:val="9618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CE64931"/>
    <w:multiLevelType w:val="multilevel"/>
    <w:tmpl w:val="300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D201C79"/>
    <w:multiLevelType w:val="hybridMultilevel"/>
    <w:tmpl w:val="09845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D7C4A95"/>
    <w:multiLevelType w:val="multilevel"/>
    <w:tmpl w:val="006A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895383"/>
    <w:multiLevelType w:val="multilevel"/>
    <w:tmpl w:val="140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DD5361D"/>
    <w:multiLevelType w:val="hybridMultilevel"/>
    <w:tmpl w:val="58866102"/>
    <w:lvl w:ilvl="0" w:tplc="2ECA5E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F692BD0"/>
    <w:multiLevelType w:val="multilevel"/>
    <w:tmpl w:val="24F6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0685965"/>
    <w:multiLevelType w:val="multilevel"/>
    <w:tmpl w:val="763A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1723794"/>
    <w:multiLevelType w:val="hybridMultilevel"/>
    <w:tmpl w:val="EA8ED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52037EAC"/>
    <w:multiLevelType w:val="hybridMultilevel"/>
    <w:tmpl w:val="0CD0F094"/>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5" w15:restartNumberingAfterBreak="0">
    <w:nsid w:val="5301254E"/>
    <w:multiLevelType w:val="multilevel"/>
    <w:tmpl w:val="DB40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3C56B57"/>
    <w:multiLevelType w:val="multilevel"/>
    <w:tmpl w:val="5298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3E82081"/>
    <w:multiLevelType w:val="multilevel"/>
    <w:tmpl w:val="5D68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F50EA6"/>
    <w:multiLevelType w:val="multilevel"/>
    <w:tmpl w:val="5BC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F75479"/>
    <w:multiLevelType w:val="multilevel"/>
    <w:tmpl w:val="C76AB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C82648"/>
    <w:multiLevelType w:val="multilevel"/>
    <w:tmpl w:val="9338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1E7D75"/>
    <w:multiLevelType w:val="multilevel"/>
    <w:tmpl w:val="91284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62458B3"/>
    <w:multiLevelType w:val="multilevel"/>
    <w:tmpl w:val="48F8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6327F5D"/>
    <w:multiLevelType w:val="multilevel"/>
    <w:tmpl w:val="E018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4970A3"/>
    <w:multiLevelType w:val="multilevel"/>
    <w:tmpl w:val="CAD6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A51C32"/>
    <w:multiLevelType w:val="hybridMultilevel"/>
    <w:tmpl w:val="D82C894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6" w15:restartNumberingAfterBreak="0">
    <w:nsid w:val="581C029D"/>
    <w:multiLevelType w:val="multilevel"/>
    <w:tmpl w:val="C916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9C9481A"/>
    <w:multiLevelType w:val="hybridMultilevel"/>
    <w:tmpl w:val="BE5C7848"/>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08" w15:restartNumberingAfterBreak="0">
    <w:nsid w:val="5A7E5BE4"/>
    <w:multiLevelType w:val="multilevel"/>
    <w:tmpl w:val="F1B6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BE40103"/>
    <w:multiLevelType w:val="multilevel"/>
    <w:tmpl w:val="0F2E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C5E5251"/>
    <w:multiLevelType w:val="hybridMultilevel"/>
    <w:tmpl w:val="5FD83E3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1" w15:restartNumberingAfterBreak="0">
    <w:nsid w:val="5DDE61CF"/>
    <w:multiLevelType w:val="multilevel"/>
    <w:tmpl w:val="2F1A8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F977617"/>
    <w:multiLevelType w:val="hybridMultilevel"/>
    <w:tmpl w:val="44FE3D6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3" w15:restartNumberingAfterBreak="0">
    <w:nsid w:val="605A1A1E"/>
    <w:multiLevelType w:val="multilevel"/>
    <w:tmpl w:val="5BB8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06604B9"/>
    <w:multiLevelType w:val="multilevel"/>
    <w:tmpl w:val="D496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0C538FA"/>
    <w:multiLevelType w:val="hybridMultilevel"/>
    <w:tmpl w:val="2C88ACD2"/>
    <w:lvl w:ilvl="0" w:tplc="0409000F">
      <w:start w:val="1"/>
      <w:numFmt w:val="decimal"/>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16" w15:restartNumberingAfterBreak="0">
    <w:nsid w:val="63131CB9"/>
    <w:multiLevelType w:val="multilevel"/>
    <w:tmpl w:val="16EA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32542A8"/>
    <w:multiLevelType w:val="multilevel"/>
    <w:tmpl w:val="E8BC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6A10D5C"/>
    <w:multiLevelType w:val="multilevel"/>
    <w:tmpl w:val="8478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7032637"/>
    <w:multiLevelType w:val="multilevel"/>
    <w:tmpl w:val="943C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8EB5428"/>
    <w:multiLevelType w:val="multilevel"/>
    <w:tmpl w:val="B2B4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A4C351B"/>
    <w:multiLevelType w:val="multilevel"/>
    <w:tmpl w:val="F57E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A5D4DBA"/>
    <w:multiLevelType w:val="multilevel"/>
    <w:tmpl w:val="43E8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B0C03A4"/>
    <w:multiLevelType w:val="multilevel"/>
    <w:tmpl w:val="AC889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B6972AE"/>
    <w:multiLevelType w:val="multilevel"/>
    <w:tmpl w:val="961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B7F40DC"/>
    <w:multiLevelType w:val="hybridMultilevel"/>
    <w:tmpl w:val="FC6EBE70"/>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26" w15:restartNumberingAfterBreak="0">
    <w:nsid w:val="6C2043BA"/>
    <w:multiLevelType w:val="multilevel"/>
    <w:tmpl w:val="CC60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D830435"/>
    <w:multiLevelType w:val="multilevel"/>
    <w:tmpl w:val="4266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DC14F13"/>
    <w:multiLevelType w:val="multilevel"/>
    <w:tmpl w:val="BB7E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E0868E2"/>
    <w:multiLevelType w:val="multilevel"/>
    <w:tmpl w:val="C5F8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E807891"/>
    <w:multiLevelType w:val="multilevel"/>
    <w:tmpl w:val="4C9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F2126B8"/>
    <w:multiLevelType w:val="multilevel"/>
    <w:tmpl w:val="5984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FF25FB4"/>
    <w:multiLevelType w:val="hybridMultilevel"/>
    <w:tmpl w:val="AE5E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0040E8C"/>
    <w:multiLevelType w:val="multilevel"/>
    <w:tmpl w:val="96EC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1AB7026"/>
    <w:multiLevelType w:val="multilevel"/>
    <w:tmpl w:val="6A4C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1D13207"/>
    <w:multiLevelType w:val="multilevel"/>
    <w:tmpl w:val="09CC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24062C4"/>
    <w:multiLevelType w:val="multilevel"/>
    <w:tmpl w:val="82E4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B85BF2"/>
    <w:multiLevelType w:val="multilevel"/>
    <w:tmpl w:val="4F9A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50C267C"/>
    <w:multiLevelType w:val="multilevel"/>
    <w:tmpl w:val="51E6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6946CA9"/>
    <w:multiLevelType w:val="multilevel"/>
    <w:tmpl w:val="992A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7F65FD9"/>
    <w:multiLevelType w:val="multilevel"/>
    <w:tmpl w:val="8882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9EA52B3"/>
    <w:multiLevelType w:val="multilevel"/>
    <w:tmpl w:val="E0B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B0961DB"/>
    <w:multiLevelType w:val="multilevel"/>
    <w:tmpl w:val="CE92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BD90684"/>
    <w:multiLevelType w:val="multilevel"/>
    <w:tmpl w:val="541E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CA04C42"/>
    <w:multiLevelType w:val="multilevel"/>
    <w:tmpl w:val="6C68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D8364EE"/>
    <w:multiLevelType w:val="multilevel"/>
    <w:tmpl w:val="7F64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E931FF3"/>
    <w:multiLevelType w:val="hybridMultilevel"/>
    <w:tmpl w:val="E4AC1DE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47" w15:restartNumberingAfterBreak="0">
    <w:nsid w:val="7E985F70"/>
    <w:multiLevelType w:val="multilevel"/>
    <w:tmpl w:val="4AC8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F123B6E"/>
    <w:multiLevelType w:val="hybridMultilevel"/>
    <w:tmpl w:val="394E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F14735B"/>
    <w:multiLevelType w:val="multilevel"/>
    <w:tmpl w:val="98FA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F6E67F6"/>
    <w:multiLevelType w:val="multilevel"/>
    <w:tmpl w:val="0DF85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955240">
    <w:abstractNumId w:val="40"/>
  </w:num>
  <w:num w:numId="2" w16cid:durableId="163975163">
    <w:abstractNumId w:val="130"/>
  </w:num>
  <w:num w:numId="3" w16cid:durableId="417488593">
    <w:abstractNumId w:val="138"/>
  </w:num>
  <w:num w:numId="4" w16cid:durableId="350763944">
    <w:abstractNumId w:val="108"/>
  </w:num>
  <w:num w:numId="5" w16cid:durableId="1835144524">
    <w:abstractNumId w:val="97"/>
  </w:num>
  <w:num w:numId="6" w16cid:durableId="317078871">
    <w:abstractNumId w:val="52"/>
  </w:num>
  <w:num w:numId="7" w16cid:durableId="528759138">
    <w:abstractNumId w:val="109"/>
  </w:num>
  <w:num w:numId="8" w16cid:durableId="1978603042">
    <w:abstractNumId w:val="43"/>
  </w:num>
  <w:num w:numId="9" w16cid:durableId="269898213">
    <w:abstractNumId w:val="17"/>
  </w:num>
  <w:num w:numId="10" w16cid:durableId="1240015746">
    <w:abstractNumId w:val="22"/>
  </w:num>
  <w:num w:numId="11" w16cid:durableId="1602952023">
    <w:abstractNumId w:val="62"/>
  </w:num>
  <w:num w:numId="12" w16cid:durableId="1071780600">
    <w:abstractNumId w:val="8"/>
  </w:num>
  <w:num w:numId="13" w16cid:durableId="448814460">
    <w:abstractNumId w:val="134"/>
  </w:num>
  <w:num w:numId="14" w16cid:durableId="589120999">
    <w:abstractNumId w:val="104"/>
  </w:num>
  <w:num w:numId="15" w16cid:durableId="570122465">
    <w:abstractNumId w:val="140"/>
  </w:num>
  <w:num w:numId="16" w16cid:durableId="427582770">
    <w:abstractNumId w:val="122"/>
  </w:num>
  <w:num w:numId="17" w16cid:durableId="1503546150">
    <w:abstractNumId w:val="56"/>
  </w:num>
  <w:num w:numId="18" w16cid:durableId="1297570564">
    <w:abstractNumId w:val="65"/>
  </w:num>
  <w:num w:numId="19" w16cid:durableId="361442145">
    <w:abstractNumId w:val="101"/>
  </w:num>
  <w:num w:numId="20" w16cid:durableId="1821312590">
    <w:abstractNumId w:val="150"/>
  </w:num>
  <w:num w:numId="21" w16cid:durableId="152991443">
    <w:abstractNumId w:val="24"/>
  </w:num>
  <w:num w:numId="22" w16cid:durableId="1526090907">
    <w:abstractNumId w:val="71"/>
  </w:num>
  <w:num w:numId="23" w16cid:durableId="1792433382">
    <w:abstractNumId w:val="47"/>
  </w:num>
  <w:num w:numId="24" w16cid:durableId="1509556728">
    <w:abstractNumId w:val="55"/>
  </w:num>
  <w:num w:numId="25" w16cid:durableId="1324314697">
    <w:abstractNumId w:val="78"/>
  </w:num>
  <w:num w:numId="26" w16cid:durableId="1259752433">
    <w:abstractNumId w:val="18"/>
  </w:num>
  <w:num w:numId="27" w16cid:durableId="196163319">
    <w:abstractNumId w:val="57"/>
  </w:num>
  <w:num w:numId="28" w16cid:durableId="1175193321">
    <w:abstractNumId w:val="137"/>
  </w:num>
  <w:num w:numId="29" w16cid:durableId="879629833">
    <w:abstractNumId w:val="95"/>
  </w:num>
  <w:num w:numId="30" w16cid:durableId="912543679">
    <w:abstractNumId w:val="28"/>
  </w:num>
  <w:num w:numId="31" w16cid:durableId="710299363">
    <w:abstractNumId w:val="23"/>
  </w:num>
  <w:num w:numId="32" w16cid:durableId="835877972">
    <w:abstractNumId w:val="35"/>
  </w:num>
  <w:num w:numId="33" w16cid:durableId="386606524">
    <w:abstractNumId w:val="7"/>
  </w:num>
  <w:num w:numId="34" w16cid:durableId="1679771895">
    <w:abstractNumId w:val="117"/>
  </w:num>
  <w:num w:numId="35" w16cid:durableId="1676880233">
    <w:abstractNumId w:val="11"/>
  </w:num>
  <w:num w:numId="36" w16cid:durableId="859120868">
    <w:abstractNumId w:val="88"/>
  </w:num>
  <w:num w:numId="37" w16cid:durableId="1303079873">
    <w:abstractNumId w:val="120"/>
  </w:num>
  <w:num w:numId="38" w16cid:durableId="1850950804">
    <w:abstractNumId w:val="33"/>
  </w:num>
  <w:num w:numId="39" w16cid:durableId="173885827">
    <w:abstractNumId w:val="20"/>
  </w:num>
  <w:num w:numId="40" w16cid:durableId="2107801495">
    <w:abstractNumId w:val="124"/>
  </w:num>
  <w:num w:numId="41" w16cid:durableId="601299770">
    <w:abstractNumId w:val="16"/>
  </w:num>
  <w:num w:numId="42" w16cid:durableId="1762607766">
    <w:abstractNumId w:val="80"/>
  </w:num>
  <w:num w:numId="43" w16cid:durableId="1849447738">
    <w:abstractNumId w:val="75"/>
  </w:num>
  <w:num w:numId="44" w16cid:durableId="2085100801">
    <w:abstractNumId w:val="118"/>
  </w:num>
  <w:num w:numId="45" w16cid:durableId="2078551886">
    <w:abstractNumId w:val="126"/>
  </w:num>
  <w:num w:numId="46" w16cid:durableId="748503286">
    <w:abstractNumId w:val="143"/>
  </w:num>
  <w:num w:numId="47" w16cid:durableId="402484589">
    <w:abstractNumId w:val="38"/>
  </w:num>
  <w:num w:numId="48" w16cid:durableId="363480682">
    <w:abstractNumId w:val="49"/>
  </w:num>
  <w:num w:numId="49" w16cid:durableId="1083456832">
    <w:abstractNumId w:val="86"/>
  </w:num>
  <w:num w:numId="50" w16cid:durableId="98070569">
    <w:abstractNumId w:val="144"/>
  </w:num>
  <w:num w:numId="51" w16cid:durableId="459878769">
    <w:abstractNumId w:val="32"/>
  </w:num>
  <w:num w:numId="52" w16cid:durableId="1903442348">
    <w:abstractNumId w:val="127"/>
  </w:num>
  <w:num w:numId="53" w16cid:durableId="458963511">
    <w:abstractNumId w:val="99"/>
  </w:num>
  <w:num w:numId="54" w16cid:durableId="1471745339">
    <w:abstractNumId w:val="21"/>
  </w:num>
  <w:num w:numId="55" w16cid:durableId="2041472642">
    <w:abstractNumId w:val="61"/>
  </w:num>
  <w:num w:numId="56" w16cid:durableId="812063822">
    <w:abstractNumId w:val="72"/>
  </w:num>
  <w:num w:numId="57" w16cid:durableId="1434282957">
    <w:abstractNumId w:val="1"/>
  </w:num>
  <w:num w:numId="58" w16cid:durableId="1635677776">
    <w:abstractNumId w:val="121"/>
  </w:num>
  <w:num w:numId="59" w16cid:durableId="1585146857">
    <w:abstractNumId w:val="50"/>
  </w:num>
  <w:num w:numId="60" w16cid:durableId="529298719">
    <w:abstractNumId w:val="19"/>
  </w:num>
  <w:num w:numId="61" w16cid:durableId="609777904">
    <w:abstractNumId w:val="129"/>
  </w:num>
  <w:num w:numId="62" w16cid:durableId="1366521302">
    <w:abstractNumId w:val="98"/>
  </w:num>
  <w:num w:numId="63" w16cid:durableId="740832589">
    <w:abstractNumId w:val="113"/>
  </w:num>
  <w:num w:numId="64" w16cid:durableId="1971279534">
    <w:abstractNumId w:val="142"/>
  </w:num>
  <w:num w:numId="65" w16cid:durableId="1989018672">
    <w:abstractNumId w:val="14"/>
  </w:num>
  <w:num w:numId="66" w16cid:durableId="1719039834">
    <w:abstractNumId w:val="74"/>
  </w:num>
  <w:num w:numId="67" w16cid:durableId="1314485342">
    <w:abstractNumId w:val="149"/>
  </w:num>
  <w:num w:numId="68" w16cid:durableId="1465275160">
    <w:abstractNumId w:val="147"/>
  </w:num>
  <w:num w:numId="69" w16cid:durableId="671489566">
    <w:abstractNumId w:val="15"/>
  </w:num>
  <w:num w:numId="70" w16cid:durableId="1272930740">
    <w:abstractNumId w:val="36"/>
  </w:num>
  <w:num w:numId="71" w16cid:durableId="5251444">
    <w:abstractNumId w:val="141"/>
  </w:num>
  <w:num w:numId="72" w16cid:durableId="1463956819">
    <w:abstractNumId w:val="30"/>
  </w:num>
  <w:num w:numId="73" w16cid:durableId="1086658588">
    <w:abstractNumId w:val="128"/>
  </w:num>
  <w:num w:numId="74" w16cid:durableId="187379235">
    <w:abstractNumId w:val="39"/>
  </w:num>
  <w:num w:numId="75" w16cid:durableId="1822846257">
    <w:abstractNumId w:val="42"/>
  </w:num>
  <w:num w:numId="76" w16cid:durableId="286081597">
    <w:abstractNumId w:val="60"/>
  </w:num>
  <w:num w:numId="77" w16cid:durableId="1406688824">
    <w:abstractNumId w:val="119"/>
  </w:num>
  <w:num w:numId="78" w16cid:durableId="936325354">
    <w:abstractNumId w:val="91"/>
  </w:num>
  <w:num w:numId="79" w16cid:durableId="1598052216">
    <w:abstractNumId w:val="26"/>
  </w:num>
  <w:num w:numId="80" w16cid:durableId="946424248">
    <w:abstractNumId w:val="89"/>
  </w:num>
  <w:num w:numId="81" w16cid:durableId="463937307">
    <w:abstractNumId w:val="82"/>
  </w:num>
  <w:num w:numId="82" w16cid:durableId="1613248375">
    <w:abstractNumId w:val="102"/>
  </w:num>
  <w:num w:numId="83" w16cid:durableId="1069036605">
    <w:abstractNumId w:val="41"/>
  </w:num>
  <w:num w:numId="84" w16cid:durableId="1317104656">
    <w:abstractNumId w:val="145"/>
  </w:num>
  <w:num w:numId="85" w16cid:durableId="1562863087">
    <w:abstractNumId w:val="139"/>
  </w:num>
  <w:num w:numId="86" w16cid:durableId="715928439">
    <w:abstractNumId w:val="92"/>
  </w:num>
  <w:num w:numId="87" w16cid:durableId="1813130419">
    <w:abstractNumId w:val="37"/>
  </w:num>
  <w:num w:numId="88" w16cid:durableId="1949660919">
    <w:abstractNumId w:val="27"/>
  </w:num>
  <w:num w:numId="89" w16cid:durableId="1215265565">
    <w:abstractNumId w:val="64"/>
  </w:num>
  <w:num w:numId="90" w16cid:durableId="1123771697">
    <w:abstractNumId w:val="116"/>
  </w:num>
  <w:num w:numId="91" w16cid:durableId="2051369545">
    <w:abstractNumId w:val="79"/>
  </w:num>
  <w:num w:numId="92" w16cid:durableId="2040543236">
    <w:abstractNumId w:val="68"/>
  </w:num>
  <w:num w:numId="93" w16cid:durableId="296111507">
    <w:abstractNumId w:val="31"/>
  </w:num>
  <w:num w:numId="94" w16cid:durableId="383138006">
    <w:abstractNumId w:val="106"/>
  </w:num>
  <w:num w:numId="95" w16cid:durableId="1421022289">
    <w:abstractNumId w:val="48"/>
  </w:num>
  <w:num w:numId="96" w16cid:durableId="1191719037">
    <w:abstractNumId w:val="29"/>
  </w:num>
  <w:num w:numId="97" w16cid:durableId="1375811767">
    <w:abstractNumId w:val="9"/>
  </w:num>
  <w:num w:numId="98" w16cid:durableId="1388527921">
    <w:abstractNumId w:val="4"/>
  </w:num>
  <w:num w:numId="99" w16cid:durableId="1776515121">
    <w:abstractNumId w:val="2"/>
  </w:num>
  <w:num w:numId="100" w16cid:durableId="529223801">
    <w:abstractNumId w:val="84"/>
  </w:num>
  <w:num w:numId="101" w16cid:durableId="1628778077">
    <w:abstractNumId w:val="136"/>
  </w:num>
  <w:num w:numId="102" w16cid:durableId="103809228">
    <w:abstractNumId w:val="96"/>
  </w:num>
  <w:num w:numId="103" w16cid:durableId="988947988">
    <w:abstractNumId w:val="51"/>
  </w:num>
  <w:num w:numId="104" w16cid:durableId="442530614">
    <w:abstractNumId w:val="5"/>
  </w:num>
  <w:num w:numId="105" w16cid:durableId="1227565735">
    <w:abstractNumId w:val="44"/>
  </w:num>
  <w:num w:numId="106" w16cid:durableId="714811298">
    <w:abstractNumId w:val="10"/>
  </w:num>
  <w:num w:numId="107" w16cid:durableId="1833175926">
    <w:abstractNumId w:val="67"/>
  </w:num>
  <w:num w:numId="108" w16cid:durableId="481117224">
    <w:abstractNumId w:val="103"/>
  </w:num>
  <w:num w:numId="109" w16cid:durableId="130709544">
    <w:abstractNumId w:val="133"/>
  </w:num>
  <w:num w:numId="110" w16cid:durableId="1091126181">
    <w:abstractNumId w:val="100"/>
  </w:num>
  <w:num w:numId="111" w16cid:durableId="94909715">
    <w:abstractNumId w:val="85"/>
  </w:num>
  <w:num w:numId="112" w16cid:durableId="1317149531">
    <w:abstractNumId w:val="114"/>
  </w:num>
  <w:num w:numId="113" w16cid:durableId="1180777332">
    <w:abstractNumId w:val="54"/>
  </w:num>
  <w:num w:numId="114" w16cid:durableId="1909266520">
    <w:abstractNumId w:val="25"/>
  </w:num>
  <w:num w:numId="115" w16cid:durableId="1188442836">
    <w:abstractNumId w:val="46"/>
  </w:num>
  <w:num w:numId="116" w16cid:durableId="69695655">
    <w:abstractNumId w:val="34"/>
  </w:num>
  <w:num w:numId="117" w16cid:durableId="2112119621">
    <w:abstractNumId w:val="131"/>
  </w:num>
  <w:num w:numId="118" w16cid:durableId="1305698770">
    <w:abstractNumId w:val="13"/>
  </w:num>
  <w:num w:numId="119" w16cid:durableId="313535663">
    <w:abstractNumId w:val="12"/>
  </w:num>
  <w:num w:numId="120" w16cid:durableId="419758775">
    <w:abstractNumId w:val="53"/>
  </w:num>
  <w:num w:numId="121" w16cid:durableId="992102429">
    <w:abstractNumId w:val="93"/>
  </w:num>
  <w:num w:numId="122" w16cid:durableId="1863082616">
    <w:abstractNumId w:val="45"/>
  </w:num>
  <w:num w:numId="123" w16cid:durableId="1570311651">
    <w:abstractNumId w:val="3"/>
  </w:num>
  <w:num w:numId="124" w16cid:durableId="990400918">
    <w:abstractNumId w:val="83"/>
  </w:num>
  <w:num w:numId="125" w16cid:durableId="405229122">
    <w:abstractNumId w:val="0"/>
  </w:num>
  <w:num w:numId="126" w16cid:durableId="1838299408">
    <w:abstractNumId w:val="125"/>
  </w:num>
  <w:num w:numId="127" w16cid:durableId="455560845">
    <w:abstractNumId w:val="69"/>
  </w:num>
  <w:num w:numId="128" w16cid:durableId="375354200">
    <w:abstractNumId w:val="77"/>
  </w:num>
  <w:num w:numId="129" w16cid:durableId="1839542025">
    <w:abstractNumId w:val="66"/>
  </w:num>
  <w:num w:numId="130" w16cid:durableId="1556161232">
    <w:abstractNumId w:val="63"/>
  </w:num>
  <w:num w:numId="131" w16cid:durableId="1284384228">
    <w:abstractNumId w:val="87"/>
  </w:num>
  <w:num w:numId="132" w16cid:durableId="1879203290">
    <w:abstractNumId w:val="59"/>
  </w:num>
  <w:num w:numId="133" w16cid:durableId="1645042940">
    <w:abstractNumId w:val="94"/>
  </w:num>
  <w:num w:numId="134" w16cid:durableId="1642231999">
    <w:abstractNumId w:val="6"/>
  </w:num>
  <w:num w:numId="135" w16cid:durableId="1151751937">
    <w:abstractNumId w:val="148"/>
  </w:num>
  <w:num w:numId="136" w16cid:durableId="984434799">
    <w:abstractNumId w:val="146"/>
  </w:num>
  <w:num w:numId="137" w16cid:durableId="306859802">
    <w:abstractNumId w:val="105"/>
  </w:num>
  <w:num w:numId="138" w16cid:durableId="907693880">
    <w:abstractNumId w:val="110"/>
  </w:num>
  <w:num w:numId="139" w16cid:durableId="451486631">
    <w:abstractNumId w:val="132"/>
  </w:num>
  <w:num w:numId="140" w16cid:durableId="323435902">
    <w:abstractNumId w:val="76"/>
  </w:num>
  <w:num w:numId="141" w16cid:durableId="958144268">
    <w:abstractNumId w:val="107"/>
  </w:num>
  <w:num w:numId="142" w16cid:durableId="261037847">
    <w:abstractNumId w:val="112"/>
  </w:num>
  <w:num w:numId="143" w16cid:durableId="602954480">
    <w:abstractNumId w:val="115"/>
  </w:num>
  <w:num w:numId="144" w16cid:durableId="1046638573">
    <w:abstractNumId w:val="123"/>
  </w:num>
  <w:num w:numId="145" w16cid:durableId="1203176612">
    <w:abstractNumId w:val="73"/>
  </w:num>
  <w:num w:numId="146" w16cid:durableId="968632669">
    <w:abstractNumId w:val="90"/>
  </w:num>
  <w:num w:numId="147" w16cid:durableId="2113163933">
    <w:abstractNumId w:val="70"/>
  </w:num>
  <w:num w:numId="148" w16cid:durableId="797138933">
    <w:abstractNumId w:val="111"/>
  </w:num>
  <w:num w:numId="149" w16cid:durableId="751699679">
    <w:abstractNumId w:val="135"/>
  </w:num>
  <w:num w:numId="150" w16cid:durableId="122964802">
    <w:abstractNumId w:val="58"/>
  </w:num>
  <w:num w:numId="151" w16cid:durableId="1687362128">
    <w:abstractNumId w:val="8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33C74"/>
    <w:rsid w:val="0003510B"/>
    <w:rsid w:val="000569F5"/>
    <w:rsid w:val="00056EB5"/>
    <w:rsid w:val="0005744E"/>
    <w:rsid w:val="00063051"/>
    <w:rsid w:val="00084504"/>
    <w:rsid w:val="000A2582"/>
    <w:rsid w:val="000A7D69"/>
    <w:rsid w:val="000B518F"/>
    <w:rsid w:val="000B76CA"/>
    <w:rsid w:val="000C2167"/>
    <w:rsid w:val="000D13AB"/>
    <w:rsid w:val="000D1D08"/>
    <w:rsid w:val="000D5B7C"/>
    <w:rsid w:val="000F4F11"/>
    <w:rsid w:val="00100DC7"/>
    <w:rsid w:val="0010467B"/>
    <w:rsid w:val="00111A78"/>
    <w:rsid w:val="001139C6"/>
    <w:rsid w:val="00114776"/>
    <w:rsid w:val="001238C2"/>
    <w:rsid w:val="0012434C"/>
    <w:rsid w:val="001376BA"/>
    <w:rsid w:val="0014139D"/>
    <w:rsid w:val="00141F94"/>
    <w:rsid w:val="00143AC2"/>
    <w:rsid w:val="00143D22"/>
    <w:rsid w:val="00145849"/>
    <w:rsid w:val="0014586E"/>
    <w:rsid w:val="00160D80"/>
    <w:rsid w:val="00167DB1"/>
    <w:rsid w:val="0018223B"/>
    <w:rsid w:val="00191269"/>
    <w:rsid w:val="001A0C0E"/>
    <w:rsid w:val="001A27FA"/>
    <w:rsid w:val="001A5268"/>
    <w:rsid w:val="001C75B6"/>
    <w:rsid w:val="001F46C8"/>
    <w:rsid w:val="00200141"/>
    <w:rsid w:val="00211A5E"/>
    <w:rsid w:val="00221733"/>
    <w:rsid w:val="00230C92"/>
    <w:rsid w:val="0026607F"/>
    <w:rsid w:val="0027072B"/>
    <w:rsid w:val="0029566B"/>
    <w:rsid w:val="002A1EED"/>
    <w:rsid w:val="002A5896"/>
    <w:rsid w:val="002D1915"/>
    <w:rsid w:val="002F7BB2"/>
    <w:rsid w:val="00312F4F"/>
    <w:rsid w:val="003137D7"/>
    <w:rsid w:val="00321DEC"/>
    <w:rsid w:val="00325E45"/>
    <w:rsid w:val="00333218"/>
    <w:rsid w:val="00343E93"/>
    <w:rsid w:val="00344B96"/>
    <w:rsid w:val="003461DA"/>
    <w:rsid w:val="00346BA1"/>
    <w:rsid w:val="00362618"/>
    <w:rsid w:val="00364E96"/>
    <w:rsid w:val="00370F15"/>
    <w:rsid w:val="00373AEF"/>
    <w:rsid w:val="00376F24"/>
    <w:rsid w:val="003B11C0"/>
    <w:rsid w:val="003C288C"/>
    <w:rsid w:val="003C3526"/>
    <w:rsid w:val="003C51FB"/>
    <w:rsid w:val="003D2C8D"/>
    <w:rsid w:val="003E30B5"/>
    <w:rsid w:val="003F43A4"/>
    <w:rsid w:val="00435E06"/>
    <w:rsid w:val="00436E5F"/>
    <w:rsid w:val="004402DB"/>
    <w:rsid w:val="004407A5"/>
    <w:rsid w:val="00453651"/>
    <w:rsid w:val="00461D09"/>
    <w:rsid w:val="004816C0"/>
    <w:rsid w:val="00484690"/>
    <w:rsid w:val="00486F30"/>
    <w:rsid w:val="004915AE"/>
    <w:rsid w:val="00494BA9"/>
    <w:rsid w:val="004A01D5"/>
    <w:rsid w:val="004C1695"/>
    <w:rsid w:val="004D370D"/>
    <w:rsid w:val="004F097F"/>
    <w:rsid w:val="004F5BA8"/>
    <w:rsid w:val="004F6AA3"/>
    <w:rsid w:val="00502BC5"/>
    <w:rsid w:val="0050408A"/>
    <w:rsid w:val="0053110A"/>
    <w:rsid w:val="005354E4"/>
    <w:rsid w:val="00551682"/>
    <w:rsid w:val="00565833"/>
    <w:rsid w:val="00565CB7"/>
    <w:rsid w:val="005714F7"/>
    <w:rsid w:val="00587C32"/>
    <w:rsid w:val="00591A99"/>
    <w:rsid w:val="00597654"/>
    <w:rsid w:val="005A69BB"/>
    <w:rsid w:val="005A6DB7"/>
    <w:rsid w:val="005B5D02"/>
    <w:rsid w:val="005B6FFE"/>
    <w:rsid w:val="005C6708"/>
    <w:rsid w:val="005F7A3E"/>
    <w:rsid w:val="0060732E"/>
    <w:rsid w:val="00623AA5"/>
    <w:rsid w:val="006313B7"/>
    <w:rsid w:val="00637C94"/>
    <w:rsid w:val="00653053"/>
    <w:rsid w:val="0066181A"/>
    <w:rsid w:val="006674C5"/>
    <w:rsid w:val="0067497A"/>
    <w:rsid w:val="006B4558"/>
    <w:rsid w:val="006B60EE"/>
    <w:rsid w:val="006B6C92"/>
    <w:rsid w:val="006C0103"/>
    <w:rsid w:val="006D3CDF"/>
    <w:rsid w:val="006D43F5"/>
    <w:rsid w:val="006D6F45"/>
    <w:rsid w:val="006E62F6"/>
    <w:rsid w:val="007022A1"/>
    <w:rsid w:val="00711A42"/>
    <w:rsid w:val="007210CF"/>
    <w:rsid w:val="00722BCF"/>
    <w:rsid w:val="0073399A"/>
    <w:rsid w:val="007428A3"/>
    <w:rsid w:val="00774D34"/>
    <w:rsid w:val="00784E2C"/>
    <w:rsid w:val="00797F04"/>
    <w:rsid w:val="007A2BD5"/>
    <w:rsid w:val="007F29B3"/>
    <w:rsid w:val="00825908"/>
    <w:rsid w:val="008273F6"/>
    <w:rsid w:val="00840E6E"/>
    <w:rsid w:val="00844BFC"/>
    <w:rsid w:val="00865B7B"/>
    <w:rsid w:val="00882E23"/>
    <w:rsid w:val="00890C6D"/>
    <w:rsid w:val="008A0B93"/>
    <w:rsid w:val="008B421E"/>
    <w:rsid w:val="008C1A64"/>
    <w:rsid w:val="008D14F8"/>
    <w:rsid w:val="008D3765"/>
    <w:rsid w:val="008D730C"/>
    <w:rsid w:val="008F2877"/>
    <w:rsid w:val="008F5927"/>
    <w:rsid w:val="008F5C64"/>
    <w:rsid w:val="00902712"/>
    <w:rsid w:val="009449BF"/>
    <w:rsid w:val="00947011"/>
    <w:rsid w:val="00950404"/>
    <w:rsid w:val="00952989"/>
    <w:rsid w:val="00954068"/>
    <w:rsid w:val="009541B1"/>
    <w:rsid w:val="00954EF4"/>
    <w:rsid w:val="00957B15"/>
    <w:rsid w:val="00971A99"/>
    <w:rsid w:val="0098194C"/>
    <w:rsid w:val="00993D15"/>
    <w:rsid w:val="009B1591"/>
    <w:rsid w:val="009C3745"/>
    <w:rsid w:val="009E4F33"/>
    <w:rsid w:val="009F1602"/>
    <w:rsid w:val="009F1A67"/>
    <w:rsid w:val="009F1FB8"/>
    <w:rsid w:val="00A04BD5"/>
    <w:rsid w:val="00A20398"/>
    <w:rsid w:val="00A208DC"/>
    <w:rsid w:val="00A40100"/>
    <w:rsid w:val="00A43954"/>
    <w:rsid w:val="00A72421"/>
    <w:rsid w:val="00A75D32"/>
    <w:rsid w:val="00A86FA2"/>
    <w:rsid w:val="00AA4C41"/>
    <w:rsid w:val="00AA559B"/>
    <w:rsid w:val="00AB60AF"/>
    <w:rsid w:val="00AB7B17"/>
    <w:rsid w:val="00AC6319"/>
    <w:rsid w:val="00AC7869"/>
    <w:rsid w:val="00AD6286"/>
    <w:rsid w:val="00AE6660"/>
    <w:rsid w:val="00AF38E6"/>
    <w:rsid w:val="00AF6B69"/>
    <w:rsid w:val="00AF76AC"/>
    <w:rsid w:val="00B17E6A"/>
    <w:rsid w:val="00B2517A"/>
    <w:rsid w:val="00B34E9A"/>
    <w:rsid w:val="00B36CFC"/>
    <w:rsid w:val="00B47725"/>
    <w:rsid w:val="00B65B9C"/>
    <w:rsid w:val="00B7390F"/>
    <w:rsid w:val="00B75103"/>
    <w:rsid w:val="00B771BF"/>
    <w:rsid w:val="00B80D41"/>
    <w:rsid w:val="00B87779"/>
    <w:rsid w:val="00BA6B4C"/>
    <w:rsid w:val="00BB3121"/>
    <w:rsid w:val="00BC251F"/>
    <w:rsid w:val="00BE463B"/>
    <w:rsid w:val="00BE5F90"/>
    <w:rsid w:val="00C01485"/>
    <w:rsid w:val="00C06831"/>
    <w:rsid w:val="00C24532"/>
    <w:rsid w:val="00C35BBD"/>
    <w:rsid w:val="00C71EBE"/>
    <w:rsid w:val="00C77C09"/>
    <w:rsid w:val="00C801DB"/>
    <w:rsid w:val="00CB4572"/>
    <w:rsid w:val="00CC292F"/>
    <w:rsid w:val="00CD1780"/>
    <w:rsid w:val="00CE4CB0"/>
    <w:rsid w:val="00D106BD"/>
    <w:rsid w:val="00D17326"/>
    <w:rsid w:val="00D25047"/>
    <w:rsid w:val="00D2520C"/>
    <w:rsid w:val="00D44212"/>
    <w:rsid w:val="00D458FE"/>
    <w:rsid w:val="00D45DBB"/>
    <w:rsid w:val="00D55878"/>
    <w:rsid w:val="00D56962"/>
    <w:rsid w:val="00D62566"/>
    <w:rsid w:val="00D63381"/>
    <w:rsid w:val="00D63914"/>
    <w:rsid w:val="00D74476"/>
    <w:rsid w:val="00DB286A"/>
    <w:rsid w:val="00DB49FC"/>
    <w:rsid w:val="00E05441"/>
    <w:rsid w:val="00E24728"/>
    <w:rsid w:val="00E263F0"/>
    <w:rsid w:val="00E445AB"/>
    <w:rsid w:val="00E55C20"/>
    <w:rsid w:val="00E62D11"/>
    <w:rsid w:val="00E6342B"/>
    <w:rsid w:val="00E80E65"/>
    <w:rsid w:val="00E87DF9"/>
    <w:rsid w:val="00EA2FA7"/>
    <w:rsid w:val="00EA5A21"/>
    <w:rsid w:val="00EC3D4B"/>
    <w:rsid w:val="00EC5CBE"/>
    <w:rsid w:val="00ED5450"/>
    <w:rsid w:val="00ED6FB8"/>
    <w:rsid w:val="00EF5FE0"/>
    <w:rsid w:val="00F04B3B"/>
    <w:rsid w:val="00F0689D"/>
    <w:rsid w:val="00F07610"/>
    <w:rsid w:val="00F36E88"/>
    <w:rsid w:val="00F43BD9"/>
    <w:rsid w:val="00F949E2"/>
    <w:rsid w:val="00FB1767"/>
    <w:rsid w:val="00FB18ED"/>
    <w:rsid w:val="00FB37F9"/>
    <w:rsid w:val="00FC19C4"/>
    <w:rsid w:val="00FD1786"/>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0" w:line="270" w:lineRule="auto"/>
      <w:ind w:hanging="10"/>
    </w:pPr>
    <w:rPr>
      <w:rFonts w:eastAsia="Times New Roman" w:cstheme="minorHAnsi"/>
      <w:b/>
      <w:bCs/>
      <w:i/>
      <w:iCs/>
      <w:color w:val="000000"/>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before="120" w:after="0"/>
      <w:ind w:left="28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2F7BB2"/>
    <w:pPr>
      <w:spacing w:after="0"/>
      <w:ind w:left="560"/>
      <w:jc w:val="left"/>
    </w:pPr>
    <w:rPr>
      <w:rFonts w:asciiTheme="minorHAnsi" w:hAnsiTheme="minorHAnsi" w:cstheme="minorHAnsi"/>
      <w:sz w:val="20"/>
      <w:szCs w:val="24"/>
    </w:r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character" w:customStyle="1" w:styleId="apple-converted-space">
    <w:name w:val="apple-converted-space"/>
    <w:basedOn w:val="DefaultParagraphFont"/>
    <w:rsid w:val="00436E5F"/>
  </w:style>
  <w:style w:type="character" w:customStyle="1" w:styleId="katex-mathml">
    <w:name w:val="katex-mathml"/>
    <w:basedOn w:val="DefaultParagraphFont"/>
    <w:rsid w:val="006D6F45"/>
  </w:style>
  <w:style w:type="character" w:customStyle="1" w:styleId="mord">
    <w:name w:val="mord"/>
    <w:basedOn w:val="DefaultParagraphFont"/>
    <w:rsid w:val="006D6F45"/>
  </w:style>
  <w:style w:type="character" w:customStyle="1" w:styleId="mrel">
    <w:name w:val="mrel"/>
    <w:basedOn w:val="DefaultParagraphFont"/>
    <w:rsid w:val="006D6F45"/>
  </w:style>
  <w:style w:type="character" w:customStyle="1" w:styleId="mop">
    <w:name w:val="mop"/>
    <w:basedOn w:val="DefaultParagraphFont"/>
    <w:rsid w:val="006D6F45"/>
  </w:style>
  <w:style w:type="character" w:customStyle="1" w:styleId="vlist-s">
    <w:name w:val="vlist-s"/>
    <w:basedOn w:val="DefaultParagraphFont"/>
    <w:rsid w:val="006D6F45"/>
  </w:style>
  <w:style w:type="character" w:customStyle="1" w:styleId="mopen">
    <w:name w:val="mopen"/>
    <w:basedOn w:val="DefaultParagraphFont"/>
    <w:rsid w:val="006D6F45"/>
  </w:style>
  <w:style w:type="character" w:customStyle="1" w:styleId="mclose">
    <w:name w:val="mclose"/>
    <w:basedOn w:val="DefaultParagraphFont"/>
    <w:rsid w:val="006D6F45"/>
  </w:style>
  <w:style w:type="character" w:customStyle="1" w:styleId="mbin">
    <w:name w:val="mbin"/>
    <w:basedOn w:val="DefaultParagraphFont"/>
    <w:rsid w:val="006D6F45"/>
  </w:style>
  <w:style w:type="character" w:styleId="FollowedHyperlink">
    <w:name w:val="FollowedHyperlink"/>
    <w:basedOn w:val="DefaultParagraphFont"/>
    <w:uiPriority w:val="99"/>
    <w:semiHidden/>
    <w:unhideWhenUsed/>
    <w:rsid w:val="00C24532"/>
    <w:rPr>
      <w:color w:val="954F72" w:themeColor="followedHyperlink"/>
      <w:u w:val="single"/>
    </w:rPr>
  </w:style>
  <w:style w:type="character" w:styleId="UnresolvedMention">
    <w:name w:val="Unresolved Mention"/>
    <w:basedOn w:val="DefaultParagraphFont"/>
    <w:uiPriority w:val="99"/>
    <w:semiHidden/>
    <w:unhideWhenUsed/>
    <w:rsid w:val="00C24532"/>
    <w:rPr>
      <w:color w:val="605E5C"/>
      <w:shd w:val="clear" w:color="auto" w:fill="E1DFDD"/>
    </w:rPr>
  </w:style>
  <w:style w:type="paragraph" w:styleId="ListParagraph">
    <w:name w:val="List Paragraph"/>
    <w:basedOn w:val="Normal"/>
    <w:uiPriority w:val="34"/>
    <w:qFormat/>
    <w:rsid w:val="00A43954"/>
    <w:pPr>
      <w:ind w:left="720"/>
      <w:contextualSpacing/>
    </w:pPr>
  </w:style>
  <w:style w:type="table" w:styleId="TableGrid0">
    <w:name w:val="Table Grid"/>
    <w:basedOn w:val="TableNormal"/>
    <w:uiPriority w:val="39"/>
    <w:rsid w:val="00954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semiHidden/>
    <w:unhideWhenUsed/>
    <w:rsid w:val="00056EB5"/>
    <w:pPr>
      <w:spacing w:after="0"/>
      <w:ind w:left="84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56EB5"/>
    <w:pPr>
      <w:spacing w:after="0"/>
      <w:ind w:left="112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56EB5"/>
    <w:pPr>
      <w:spacing w:after="0"/>
      <w:ind w:left="14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56EB5"/>
    <w:pPr>
      <w:spacing w:after="0"/>
      <w:ind w:left="168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56EB5"/>
    <w:pPr>
      <w:spacing w:after="0"/>
      <w:ind w:left="196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56EB5"/>
    <w:pPr>
      <w:spacing w:after="0"/>
      <w:ind w:left="2240"/>
      <w:jc w:val="left"/>
    </w:pPr>
    <w:rPr>
      <w:rFonts w:asciiTheme="minorHAnsi" w:hAnsiTheme="minorHAnsi" w:cstheme="minorHAnsi"/>
      <w:sz w:val="20"/>
      <w:szCs w:val="24"/>
    </w:rPr>
  </w:style>
  <w:style w:type="paragraph" w:styleId="Revision">
    <w:name w:val="Revision"/>
    <w:hidden/>
    <w:uiPriority w:val="99"/>
    <w:semiHidden/>
    <w:rsid w:val="005A69BB"/>
    <w:pPr>
      <w:spacing w:after="0" w:line="240" w:lineRule="auto"/>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mdpi.com/2304-8158/14/3/461" TargetMode="External"/><Relationship Id="rId26" Type="http://schemas.openxmlformats.org/officeDocument/2006/relationships/hyperlink" Target="https://www.mdpi.com/2313-433X/10/6/126?utm_source=chatgpt.com" TargetMode="External"/><Relationship Id="rId3" Type="http://schemas.openxmlformats.org/officeDocument/2006/relationships/customXml" Target="../customXml/item3.xml"/><Relationship Id="rId21" Type="http://schemas.openxmlformats.org/officeDocument/2006/relationships/hyperlink" Target="https://arxiv.org/abs/1606.05675"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rxiv.org/abs/2402.15761" TargetMode="External"/><Relationship Id="rId25" Type="http://schemas.openxmlformats.org/officeDocument/2006/relationships/hyperlink" Target="https://www.kaggle.com/datasets/trolukovich/food11-image-dataset" TargetMode="External"/><Relationship Id="rId2" Type="http://schemas.openxmlformats.org/officeDocument/2006/relationships/customXml" Target="../customXml/item2.xml"/><Relationship Id="rId16" Type="http://schemas.openxmlformats.org/officeDocument/2006/relationships/hyperlink" Target="https://www.kaggle.com/datasets/dansbecker/food-101" TargetMode="External"/><Relationship Id="rId20" Type="http://schemas.openxmlformats.org/officeDocument/2006/relationships/hyperlink" Target="https://www.nature.com/articles/s41598-025-95770-9"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direct.com/science/article/pii/S1566253523001756"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arxiv.org/abs/2405.16478"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kaggle.com/datasets/kmader/food41"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www.mdpi.com/2076-3417/15/14/7626" TargetMode="External"/><Relationship Id="rId27" Type="http://schemas.openxmlformats.org/officeDocument/2006/relationships/footer" Target="foot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294</TotalTime>
  <Pages>15</Pages>
  <Words>3522</Words>
  <Characters>20077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Atheer AlShahrani</cp:lastModifiedBy>
  <cp:revision>28</cp:revision>
  <cp:lastPrinted>2025-12-07T11:15:00Z</cp:lastPrinted>
  <dcterms:created xsi:type="dcterms:W3CDTF">2025-11-28T11:40:00Z</dcterms:created>
  <dcterms:modified xsi:type="dcterms:W3CDTF">2025-12-18T09:08:00Z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