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C65CBE" w14:textId="304814BB" w:rsidR="00AA1F8C" w:rsidRDefault="00AA1F8C" w:rsidP="008759D6">
      <w:pPr>
        <w:bidi/>
        <w:jc w:val="center"/>
        <w:rPr>
          <w:b/>
          <w:bCs/>
          <w:rtl/>
        </w:rPr>
      </w:pPr>
      <w:r>
        <w:rPr>
          <w:noProof/>
        </w:rPr>
        <mc:AlternateContent>
          <mc:Choice Requires="wps">
            <w:drawing>
              <wp:anchor distT="0" distB="0" distL="114300" distR="114300" simplePos="0" relativeHeight="251660288" behindDoc="0" locked="0" layoutInCell="1" allowOverlap="1" wp14:anchorId="585016E2" wp14:editId="3C5B1C96">
                <wp:simplePos x="0" y="0"/>
                <wp:positionH relativeFrom="column">
                  <wp:posOffset>3725786</wp:posOffset>
                </wp:positionH>
                <wp:positionV relativeFrom="paragraph">
                  <wp:posOffset>20889</wp:posOffset>
                </wp:positionV>
                <wp:extent cx="2615236" cy="1165860"/>
                <wp:effectExtent l="0" t="0" r="0" b="0"/>
                <wp:wrapNone/>
                <wp:docPr id="1429638065" name="مستطيل 1"/>
                <wp:cNvGraphicFramePr/>
                <a:graphic xmlns:a="http://schemas.openxmlformats.org/drawingml/2006/main">
                  <a:graphicData uri="http://schemas.microsoft.com/office/word/2010/wordprocessingShape">
                    <wps:wsp>
                      <wps:cNvSpPr/>
                      <wps:spPr>
                        <a:xfrm>
                          <a:off x="0" y="0"/>
                          <a:ext cx="2615236" cy="116586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291ADAC0" w14:textId="77777777" w:rsidR="00AA1F8C" w:rsidRPr="001955FA" w:rsidRDefault="00AA1F8C" w:rsidP="00AA1F8C">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0646BF3C" w14:textId="77777777" w:rsidR="00AA1F8C" w:rsidRPr="001955FA" w:rsidRDefault="00AA1F8C" w:rsidP="00AA1F8C">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63231F36" w14:textId="1087C508" w:rsidR="00AA1F8C" w:rsidRPr="001955FA" w:rsidRDefault="00AA1F8C" w:rsidP="0005457E">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05457E" w:rsidRPr="0005457E">
                              <w:rPr>
                                <w:rFonts w:ascii="Sakkal Majalla" w:eastAsia="Calibri" w:hAnsi="Sakkal Majalla" w:cs="Sakkal Majalla"/>
                                <w:b/>
                                <w:bCs/>
                                <w:sz w:val="28"/>
                                <w:szCs w:val="28"/>
                                <w:rtl/>
                                <w:lang w:bidi="ar-EG"/>
                              </w:rPr>
                              <w:t>ماجستير إدارة المشاريع</w:t>
                            </w:r>
                          </w:p>
                          <w:p w14:paraId="7E9BA25F" w14:textId="77777777" w:rsidR="00AA1F8C" w:rsidRDefault="00AA1F8C" w:rsidP="00AA1F8C">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مستطيل 1" o:spid="_x0000_s1026" style="position:absolute;left:0;text-align:left;margin-left:293.35pt;margin-top:1.65pt;width:205.9pt;height:9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" fillcolor="white [3201]" stroked="f" strokeweight="1pt">
                <v:textbox>
                  <w:txbxContent>
                    <w:p w14:paraId="291ADAC0" w14:textId="77777777" w:rsidR="00AA1F8C" w:rsidRPr="001955FA" w:rsidRDefault="00AA1F8C" w:rsidP="00AA1F8C">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 xml:space="preserve">جامعة ميدأوشن </w:t>
                      </w:r>
                    </w:p>
                    <w:p w14:paraId="0646BF3C" w14:textId="77777777" w:rsidR="00AA1F8C" w:rsidRPr="001955FA" w:rsidRDefault="00AA1F8C" w:rsidP="00AA1F8C">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lang w:bidi="ar-EG"/>
                        </w:rPr>
                        <w:t xml:space="preserve">  </w:t>
                      </w:r>
                      <w:r w:rsidRPr="001955FA">
                        <w:rPr>
                          <w:rFonts w:ascii="Sakkal Majalla" w:eastAsia="Calibri" w:hAnsi="Sakkal Majalla" w:cs="Sakkal Majalla"/>
                          <w:b/>
                          <w:bCs/>
                          <w:sz w:val="28"/>
                          <w:szCs w:val="28"/>
                          <w:rtl/>
                          <w:lang w:bidi="ar-EG"/>
                        </w:rPr>
                        <w:t xml:space="preserve">كلية الإدارة </w:t>
                      </w:r>
                    </w:p>
                    <w:p w14:paraId="63231F36" w14:textId="1087C508" w:rsidR="00AA1F8C" w:rsidRPr="001955FA" w:rsidRDefault="00AA1F8C" w:rsidP="0005457E">
                      <w:pPr>
                        <w:bidi/>
                        <w:spacing w:line="240" w:lineRule="auto"/>
                        <w:jc w:val="lowKashida"/>
                        <w:rPr>
                          <w:rFonts w:ascii="Sakkal Majalla" w:eastAsia="Calibri" w:hAnsi="Sakkal Majalla" w:cs="Sakkal Majalla"/>
                          <w:b/>
                          <w:bCs/>
                          <w:sz w:val="28"/>
                          <w:szCs w:val="28"/>
                          <w:rtl/>
                          <w:lang w:bidi="ar-EG"/>
                        </w:rPr>
                      </w:pPr>
                      <w:r w:rsidRPr="001955FA">
                        <w:rPr>
                          <w:rFonts w:ascii="Sakkal Majalla" w:eastAsia="Calibri" w:hAnsi="Sakkal Majalla" w:cs="Sakkal Majalla"/>
                          <w:b/>
                          <w:bCs/>
                          <w:sz w:val="28"/>
                          <w:szCs w:val="28"/>
                          <w:rtl/>
                          <w:lang w:bidi="ar-EG"/>
                        </w:rPr>
                        <w:t>قسم / تخصص</w:t>
                      </w:r>
                      <w:r w:rsidRPr="001955FA">
                        <w:rPr>
                          <w:rFonts w:ascii="Sakkal Majalla" w:eastAsia="Calibri" w:hAnsi="Sakkal Majalla" w:cs="Sakkal Majalla" w:hint="cs"/>
                          <w:b/>
                          <w:bCs/>
                          <w:sz w:val="28"/>
                          <w:szCs w:val="28"/>
                          <w:rtl/>
                          <w:lang w:bidi="ar-EG"/>
                        </w:rPr>
                        <w:t xml:space="preserve"> </w:t>
                      </w:r>
                      <w:r w:rsidR="0005457E" w:rsidRPr="0005457E">
                        <w:rPr>
                          <w:rFonts w:ascii="Sakkal Majalla" w:eastAsia="Calibri" w:hAnsi="Sakkal Majalla" w:cs="Sakkal Majalla"/>
                          <w:b/>
                          <w:bCs/>
                          <w:sz w:val="28"/>
                          <w:szCs w:val="28"/>
                          <w:rtl/>
                          <w:lang w:bidi="ar-EG"/>
                        </w:rPr>
                        <w:t>ماجستير إدارة المشاريع</w:t>
                      </w:r>
                    </w:p>
                    <w:p w14:paraId="7E9BA25F" w14:textId="77777777" w:rsidR="00AA1F8C" w:rsidRDefault="00AA1F8C" w:rsidP="00AA1F8C">
                      <w:pPr>
                        <w:jc w:val="center"/>
                        <w:rPr>
                          <w:lang w:bidi="ar-EG"/>
                        </w:rPr>
                      </w:pPr>
                    </w:p>
                  </w:txbxContent>
                </v:textbox>
              </v:rect>
            </w:pict>
          </mc:Fallback>
        </mc:AlternateContent>
      </w:r>
      <w:r>
        <w:rPr>
          <w:noProof/>
        </w:rPr>
        <w:drawing>
          <wp:anchor distT="0" distB="0" distL="114300" distR="114300" simplePos="0" relativeHeight="251659264" behindDoc="0" locked="0" layoutInCell="1" allowOverlap="1" wp14:anchorId="5C817168" wp14:editId="59AA5F49">
            <wp:simplePos x="0" y="0"/>
            <wp:positionH relativeFrom="margin">
              <wp:posOffset>232410</wp:posOffset>
            </wp:positionH>
            <wp:positionV relativeFrom="topMargin">
              <wp:posOffset>346075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6">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p w14:paraId="0EEFCB7C" w14:textId="77777777" w:rsidR="00AA1F8C" w:rsidRDefault="00AA1F8C" w:rsidP="00AA1F8C">
      <w:pPr>
        <w:bidi/>
        <w:jc w:val="center"/>
        <w:rPr>
          <w:b/>
          <w:bCs/>
          <w:rtl/>
        </w:rPr>
      </w:pPr>
    </w:p>
    <w:p w14:paraId="53F9FE57" w14:textId="77777777" w:rsidR="00AA1F8C" w:rsidRDefault="00AA1F8C" w:rsidP="00AA1F8C">
      <w:pPr>
        <w:bidi/>
        <w:jc w:val="center"/>
        <w:rPr>
          <w:b/>
          <w:bCs/>
          <w:rtl/>
        </w:rPr>
      </w:pPr>
    </w:p>
    <w:p w14:paraId="38444B32" w14:textId="77777777" w:rsidR="00AA1F8C" w:rsidRDefault="00AA1F8C" w:rsidP="00AA1F8C">
      <w:pPr>
        <w:bidi/>
        <w:jc w:val="center"/>
        <w:rPr>
          <w:b/>
          <w:bCs/>
          <w:rtl/>
        </w:rPr>
      </w:pPr>
    </w:p>
    <w:p w14:paraId="6B86127F" w14:textId="77777777" w:rsidR="0005457E" w:rsidRPr="0005457E" w:rsidRDefault="00AA1F8C" w:rsidP="00AA1F8C">
      <w:pPr>
        <w:bidi/>
        <w:jc w:val="center"/>
        <w:rPr>
          <w:rFonts w:ascii="Sakkal Majalla" w:hAnsi="Sakkal Majalla" w:cs="Sakkal Majalla" w:hint="cs"/>
          <w:b/>
          <w:bCs/>
          <w:sz w:val="56"/>
          <w:szCs w:val="56"/>
          <w:rtl/>
        </w:rPr>
      </w:pPr>
      <w:r w:rsidRPr="0005457E">
        <w:rPr>
          <w:rFonts w:ascii="Sakkal Majalla" w:hAnsi="Sakkal Majalla" w:cs="Sakkal Majalla" w:hint="cs"/>
          <w:b/>
          <w:bCs/>
          <w:sz w:val="56"/>
          <w:szCs w:val="56"/>
          <w:rtl/>
        </w:rPr>
        <w:t>دور</w:t>
      </w:r>
      <w:r w:rsidRPr="0005457E">
        <w:rPr>
          <w:rFonts w:hint="cs"/>
          <w:b/>
          <w:bCs/>
          <w:sz w:val="56"/>
          <w:szCs w:val="56"/>
          <w:rtl/>
        </w:rPr>
        <w:t xml:space="preserve"> </w:t>
      </w:r>
      <w:r w:rsidRPr="0005457E">
        <w:rPr>
          <w:rFonts w:ascii="Sakkal Majalla" w:hAnsi="Sakkal Majalla" w:cs="Sakkal Majalla"/>
          <w:b/>
          <w:bCs/>
          <w:sz w:val="56"/>
          <w:szCs w:val="56"/>
          <w:rtl/>
        </w:rPr>
        <w:t>التحول الرقمي في تحسين إدارة المشاريع وسلاسل الإمداد</w:t>
      </w:r>
    </w:p>
    <w:p w14:paraId="0F6A832A" w14:textId="77777777" w:rsidR="0005457E" w:rsidRDefault="0005457E" w:rsidP="0005457E">
      <w:pPr>
        <w:bidi/>
        <w:jc w:val="center"/>
        <w:rPr>
          <w:rFonts w:ascii="Sakkal Majalla" w:hAnsi="Sakkal Majalla" w:cs="Sakkal Majalla" w:hint="cs"/>
          <w:b/>
          <w:bCs/>
          <w:sz w:val="60"/>
          <w:szCs w:val="60"/>
          <w:rtl/>
        </w:rPr>
      </w:pPr>
      <w:r>
        <w:rPr>
          <w:rFonts w:ascii="Sakkal Majalla" w:hAnsi="Sakkal Majalla" w:cs="Sakkal Majalla" w:hint="cs"/>
          <w:b/>
          <w:bCs/>
          <w:sz w:val="60"/>
          <w:szCs w:val="60"/>
          <w:rtl/>
        </w:rPr>
        <w:t xml:space="preserve">إعداد الطالبة / </w:t>
      </w:r>
    </w:p>
    <w:p w14:paraId="035654EA" w14:textId="0C4F640A" w:rsidR="0005457E" w:rsidRDefault="0005457E" w:rsidP="0005457E">
      <w:pPr>
        <w:bidi/>
        <w:jc w:val="center"/>
        <w:rPr>
          <w:rFonts w:ascii="Sakkal Majalla" w:hAnsi="Sakkal Majalla" w:cs="Sakkal Majalla" w:hint="cs"/>
          <w:b/>
          <w:bCs/>
          <w:sz w:val="60"/>
          <w:szCs w:val="60"/>
          <w:rtl/>
        </w:rPr>
      </w:pPr>
      <w:r w:rsidRPr="0005457E">
        <w:rPr>
          <w:rFonts w:ascii="Sakkal Majalla" w:hAnsi="Sakkal Majalla" w:cs="Sakkal Majalla"/>
          <w:b/>
          <w:bCs/>
          <w:sz w:val="60"/>
          <w:szCs w:val="60"/>
          <w:rtl/>
        </w:rPr>
        <w:t>حسناء علي الجلعود</w:t>
      </w:r>
    </w:p>
    <w:p w14:paraId="5CBD962B" w14:textId="7A6DB7E6" w:rsidR="0005457E" w:rsidRDefault="0005457E" w:rsidP="0005457E">
      <w:pPr>
        <w:bidi/>
        <w:jc w:val="center"/>
        <w:rPr>
          <w:rFonts w:ascii="Sakkal Majalla" w:hAnsi="Sakkal Majalla" w:cs="Sakkal Majalla" w:hint="cs"/>
          <w:b/>
          <w:bCs/>
          <w:sz w:val="60"/>
          <w:szCs w:val="60"/>
          <w:rtl/>
        </w:rPr>
      </w:pPr>
      <w:r w:rsidRPr="0005457E">
        <w:rPr>
          <w:rFonts w:ascii="Sakkal Majalla" w:hAnsi="Sakkal Majalla" w:cs="Sakkal Majalla"/>
          <w:b/>
          <w:bCs/>
          <w:sz w:val="60"/>
          <w:szCs w:val="60"/>
          <w:rtl/>
        </w:rPr>
        <w:t>الرقم الجامعي : 252001325</w:t>
      </w:r>
    </w:p>
    <w:p w14:paraId="5E34F9BA" w14:textId="1A20A872" w:rsidR="0005457E" w:rsidRPr="0005457E" w:rsidRDefault="0005457E" w:rsidP="0005457E">
      <w:pPr>
        <w:bidi/>
        <w:jc w:val="center"/>
        <w:rPr>
          <w:rFonts w:ascii="Sakkal Majalla" w:hAnsi="Sakkal Majalla" w:cs="Sakkal Majalla" w:hint="cs"/>
          <w:b/>
          <w:bCs/>
          <w:sz w:val="60"/>
          <w:szCs w:val="60"/>
          <w:rtl/>
        </w:rPr>
      </w:pPr>
      <w:r w:rsidRPr="0005457E">
        <w:rPr>
          <w:rFonts w:ascii="Sakkal Majalla" w:hAnsi="Sakkal Majalla" w:cs="Sakkal Majalla" w:hint="cs"/>
          <w:b/>
          <w:bCs/>
          <w:sz w:val="60"/>
          <w:szCs w:val="60"/>
          <w:rtl/>
        </w:rPr>
        <w:t>إشراف /</w:t>
      </w:r>
    </w:p>
    <w:p w14:paraId="3F2A15D8" w14:textId="0E648342" w:rsidR="0005457E" w:rsidRPr="0005457E" w:rsidRDefault="0005457E" w:rsidP="0005457E">
      <w:pPr>
        <w:bidi/>
        <w:jc w:val="center"/>
        <w:rPr>
          <w:rFonts w:ascii="Sakkal Majalla" w:hAnsi="Sakkal Majalla" w:cs="Sakkal Majalla"/>
          <w:b/>
          <w:bCs/>
          <w:sz w:val="60"/>
          <w:szCs w:val="60"/>
        </w:rPr>
      </w:pPr>
      <w:r w:rsidRPr="0005457E">
        <w:rPr>
          <w:rFonts w:ascii="Sakkal Majalla" w:hAnsi="Sakkal Majalla" w:cs="Sakkal Majalla"/>
          <w:b/>
          <w:bCs/>
          <w:sz w:val="60"/>
          <w:szCs w:val="60"/>
          <w:rtl/>
        </w:rPr>
        <w:t>د.</w:t>
      </w:r>
      <w:r>
        <w:rPr>
          <w:rFonts w:ascii="Sakkal Majalla" w:hAnsi="Sakkal Majalla" w:cs="Sakkal Majalla" w:hint="cs"/>
          <w:b/>
          <w:bCs/>
          <w:sz w:val="60"/>
          <w:szCs w:val="60"/>
          <w:rtl/>
        </w:rPr>
        <w:t xml:space="preserve"> </w:t>
      </w:r>
      <w:r w:rsidRPr="0005457E">
        <w:rPr>
          <w:rFonts w:ascii="Sakkal Majalla" w:hAnsi="Sakkal Majalla" w:cs="Sakkal Majalla"/>
          <w:b/>
          <w:bCs/>
          <w:sz w:val="60"/>
          <w:szCs w:val="60"/>
          <w:rtl/>
        </w:rPr>
        <w:t>الفيصل عبد الحميد</w:t>
      </w:r>
    </w:p>
    <w:p w14:paraId="01F53044" w14:textId="410C2982" w:rsidR="00AA1F8C" w:rsidRDefault="0005457E" w:rsidP="0005457E">
      <w:pPr>
        <w:bidi/>
        <w:jc w:val="center"/>
        <w:rPr>
          <w:rFonts w:ascii="Sakkal Majalla" w:hAnsi="Sakkal Majalla" w:cs="Sakkal Majalla" w:hint="cs"/>
          <w:b/>
          <w:bCs/>
          <w:sz w:val="60"/>
          <w:szCs w:val="60"/>
          <w:rtl/>
        </w:rPr>
      </w:pPr>
      <w:r w:rsidRPr="0005457E">
        <w:rPr>
          <w:rFonts w:ascii="Sakkal Majalla" w:hAnsi="Sakkal Majalla" w:cs="Sakkal Majalla"/>
          <w:b/>
          <w:bCs/>
          <w:sz w:val="60"/>
          <w:szCs w:val="60"/>
          <w:rtl/>
        </w:rPr>
        <w:t>د.</w:t>
      </w:r>
      <w:r>
        <w:rPr>
          <w:rFonts w:ascii="Sakkal Majalla" w:hAnsi="Sakkal Majalla" w:cs="Sakkal Majalla" w:hint="cs"/>
          <w:b/>
          <w:bCs/>
          <w:sz w:val="60"/>
          <w:szCs w:val="60"/>
          <w:rtl/>
        </w:rPr>
        <w:t xml:space="preserve"> </w:t>
      </w:r>
      <w:r w:rsidRPr="0005457E">
        <w:rPr>
          <w:rFonts w:ascii="Sakkal Majalla" w:hAnsi="Sakkal Majalla" w:cs="Sakkal Majalla"/>
          <w:b/>
          <w:bCs/>
          <w:sz w:val="60"/>
          <w:szCs w:val="60"/>
          <w:rtl/>
        </w:rPr>
        <w:t>فايز جراد</w:t>
      </w:r>
      <w:r w:rsidR="00AA1F8C" w:rsidRPr="00AA1F8C">
        <w:rPr>
          <w:rFonts w:ascii="Sakkal Majalla" w:hAnsi="Sakkal Majalla" w:cs="Sakkal Majalla"/>
          <w:b/>
          <w:bCs/>
          <w:sz w:val="60"/>
          <w:szCs w:val="60"/>
          <w:rtl/>
        </w:rPr>
        <w:t xml:space="preserve"> </w:t>
      </w:r>
    </w:p>
    <w:p w14:paraId="0D4731F4" w14:textId="7F541D7A" w:rsidR="0005457E" w:rsidRDefault="0005457E" w:rsidP="0005457E">
      <w:pPr>
        <w:bidi/>
        <w:jc w:val="center"/>
        <w:rPr>
          <w:rFonts w:ascii="Sakkal Majalla" w:hAnsi="Sakkal Majalla" w:cs="Sakkal Majalla" w:hint="cs"/>
          <w:b/>
          <w:bCs/>
          <w:sz w:val="60"/>
          <w:szCs w:val="60"/>
          <w:rtl/>
        </w:rPr>
      </w:pPr>
      <w:r>
        <w:rPr>
          <w:rFonts w:ascii="Sakkal Majalla" w:hAnsi="Sakkal Majalla" w:cs="Sakkal Majalla" w:hint="cs"/>
          <w:b/>
          <w:bCs/>
          <w:sz w:val="60"/>
          <w:szCs w:val="60"/>
          <w:rtl/>
        </w:rPr>
        <w:t>العام الدراسي :</w:t>
      </w:r>
    </w:p>
    <w:p w14:paraId="58FBC83B" w14:textId="4E3D6376" w:rsidR="0005457E" w:rsidRDefault="0005457E" w:rsidP="0005457E">
      <w:pPr>
        <w:bidi/>
        <w:jc w:val="center"/>
        <w:rPr>
          <w:rFonts w:ascii="Sakkal Majalla" w:hAnsi="Sakkal Majalla" w:cs="Sakkal Majalla" w:hint="cs"/>
          <w:b/>
          <w:bCs/>
          <w:sz w:val="60"/>
          <w:szCs w:val="60"/>
          <w:rtl/>
        </w:rPr>
      </w:pPr>
      <w:r>
        <w:rPr>
          <w:rFonts w:ascii="Sakkal Majalla" w:hAnsi="Sakkal Majalla" w:cs="Sakkal Majalla"/>
          <w:b/>
          <w:bCs/>
          <w:sz w:val="60"/>
          <w:szCs w:val="60"/>
        </w:rPr>
        <w:t>2026</w:t>
      </w:r>
    </w:p>
    <w:p w14:paraId="0AA1325A" w14:textId="77777777" w:rsidR="0005457E" w:rsidRPr="00AA1F8C" w:rsidRDefault="0005457E" w:rsidP="0005457E">
      <w:pPr>
        <w:bidi/>
        <w:jc w:val="center"/>
        <w:rPr>
          <w:rFonts w:ascii="Sakkal Majalla" w:hAnsi="Sakkal Majalla" w:cs="Sakkal Majalla"/>
          <w:b/>
          <w:bCs/>
          <w:sz w:val="60"/>
          <w:szCs w:val="60"/>
        </w:rPr>
      </w:pPr>
      <w:bookmarkStart w:id="0" w:name="_GoBack"/>
      <w:bookmarkEnd w:id="0"/>
    </w:p>
    <w:p w14:paraId="37B628CC" w14:textId="77777777" w:rsidR="00AA1F8C" w:rsidRDefault="00AA1F8C" w:rsidP="00AA1F8C">
      <w:pPr>
        <w:bidi/>
        <w:jc w:val="center"/>
        <w:rPr>
          <w:b/>
          <w:bCs/>
          <w:rtl/>
        </w:rPr>
      </w:pPr>
    </w:p>
    <w:p w14:paraId="7AA0F097" w14:textId="5902A9AE" w:rsidR="008759D6" w:rsidRPr="004816B6" w:rsidRDefault="008759D6" w:rsidP="00AA1F8C">
      <w:pPr>
        <w:bidi/>
        <w:jc w:val="center"/>
        <w:rPr>
          <w:b/>
          <w:bCs/>
          <w:sz w:val="36"/>
          <w:szCs w:val="36"/>
        </w:rPr>
      </w:pPr>
      <w:r w:rsidRPr="004816B6">
        <w:rPr>
          <w:b/>
          <w:bCs/>
          <w:sz w:val="36"/>
          <w:szCs w:val="36"/>
          <w:rtl/>
        </w:rPr>
        <w:lastRenderedPageBreak/>
        <w:t>المقدمة</w:t>
      </w:r>
    </w:p>
    <w:p w14:paraId="0B3AD81B" w14:textId="77777777" w:rsidR="008759D6" w:rsidRPr="00E74591" w:rsidRDefault="008759D6" w:rsidP="008759D6">
      <w:pPr>
        <w:bidi/>
        <w:jc w:val="both"/>
        <w:rPr>
          <w:rFonts w:ascii="Traditional Arabic" w:hAnsi="Traditional Arabic" w:cs="Traditional Arabic"/>
          <w:b/>
          <w:bCs/>
          <w:sz w:val="32"/>
          <w:szCs w:val="32"/>
        </w:rPr>
      </w:pPr>
      <w:r w:rsidRPr="00E74591">
        <w:rPr>
          <w:rFonts w:ascii="Traditional Arabic" w:hAnsi="Traditional Arabic" w:cs="Traditional Arabic"/>
          <w:b/>
          <w:bCs/>
          <w:sz w:val="32"/>
          <w:szCs w:val="32"/>
          <w:rtl/>
        </w:rPr>
        <w:t>يشهد العالم في العقود الأخيرة تحولات متسارعة في مختلف المجالات الاقتصادية والتكنولوجية، مما أدى إلى بروز الحاجة إلى تبني نماذج أعمال أكثر استدامة وكفاءة في استخدام الموارد. وفي هذا السياق، ظهر مفهوم الاقتصاد الدائري كبديل للنموذج الاقتصادي التقليدي القائم على مبدأ "الاستخراج–الاستخدام–التخلص"، حيث يركز على إعادة الاستخدام والتدوير وتقليل الهدر. ويُعد الابتكار في نماذج الأعمال أحد أهم الأدوات التي تمكّن المؤسسات من الانتقال إلى هذا النموذج المستدام</w:t>
      </w:r>
      <w:r w:rsidRPr="00E74591">
        <w:rPr>
          <w:rFonts w:ascii="Traditional Arabic" w:hAnsi="Traditional Arabic" w:cs="Traditional Arabic"/>
          <w:b/>
          <w:bCs/>
          <w:sz w:val="32"/>
          <w:szCs w:val="32"/>
        </w:rPr>
        <w:t>.</w:t>
      </w:r>
    </w:p>
    <w:p w14:paraId="3C83B2A8" w14:textId="73E08DD7" w:rsidR="005D4751" w:rsidRPr="008759D6" w:rsidRDefault="005D4751" w:rsidP="005D4751">
      <w:pPr>
        <w:bidi/>
        <w:jc w:val="both"/>
      </w:pPr>
    </w:p>
    <w:p w14:paraId="23699CCB" w14:textId="77777777" w:rsidR="005D4751" w:rsidRPr="004816B6" w:rsidRDefault="005D4751" w:rsidP="005D4751">
      <w:pPr>
        <w:bidi/>
        <w:jc w:val="both"/>
        <w:rPr>
          <w:b/>
          <w:bCs/>
          <w:sz w:val="32"/>
          <w:szCs w:val="32"/>
        </w:rPr>
      </w:pPr>
      <w:r w:rsidRPr="004816B6">
        <w:rPr>
          <w:b/>
          <w:bCs/>
          <w:sz w:val="32"/>
          <w:szCs w:val="32"/>
          <w:rtl/>
        </w:rPr>
        <w:t>أولًا: دور التحول الرقمي في إدارة المشاريع</w:t>
      </w:r>
    </w:p>
    <w:p w14:paraId="25B0CF58" w14:textId="77777777" w:rsidR="005D4751" w:rsidRPr="004816B6" w:rsidRDefault="005D4751" w:rsidP="005D4751">
      <w:pPr>
        <w:bidi/>
        <w:jc w:val="both"/>
        <w:rPr>
          <w:sz w:val="32"/>
          <w:szCs w:val="32"/>
        </w:rPr>
      </w:pPr>
      <w:r w:rsidRPr="004816B6">
        <w:rPr>
          <w:sz w:val="32"/>
          <w:szCs w:val="32"/>
          <w:rtl/>
        </w:rPr>
        <w:t>يرتبط التحول الرقمي باستخدام أدوات وتقنيات حديثة لتعزيز التخطيط والتنفيذ والمتابعة</w:t>
      </w:r>
      <w:r w:rsidRPr="004816B6">
        <w:rPr>
          <w:sz w:val="32"/>
          <w:szCs w:val="32"/>
        </w:rPr>
        <w:t>:</w:t>
      </w:r>
    </w:p>
    <w:p w14:paraId="0B0F3445" w14:textId="715DB8E5" w:rsidR="005D4751" w:rsidRPr="004816B6" w:rsidRDefault="004816B6" w:rsidP="005D4751">
      <w:pPr>
        <w:bidi/>
        <w:jc w:val="both"/>
        <w:rPr>
          <w:b/>
          <w:bCs/>
          <w:sz w:val="32"/>
          <w:szCs w:val="32"/>
        </w:rPr>
      </w:pPr>
      <w:r>
        <w:rPr>
          <w:rFonts w:hint="cs"/>
          <w:b/>
          <w:bCs/>
          <w:sz w:val="32"/>
          <w:szCs w:val="32"/>
          <w:rtl/>
        </w:rPr>
        <w:t xml:space="preserve">1 - </w:t>
      </w:r>
      <w:r w:rsidR="005D4751" w:rsidRPr="004816B6">
        <w:rPr>
          <w:b/>
          <w:bCs/>
          <w:sz w:val="32"/>
          <w:szCs w:val="32"/>
        </w:rPr>
        <w:t xml:space="preserve"> </w:t>
      </w:r>
      <w:r w:rsidR="005D4751" w:rsidRPr="004816B6">
        <w:rPr>
          <w:b/>
          <w:bCs/>
          <w:sz w:val="32"/>
          <w:szCs w:val="32"/>
          <w:rtl/>
        </w:rPr>
        <w:t>تحسين التخطيط واتخاذ القرار</w:t>
      </w:r>
    </w:p>
    <w:p w14:paraId="6154F19D" w14:textId="77777777" w:rsidR="005D4751" w:rsidRPr="004816B6" w:rsidRDefault="005D4751" w:rsidP="005D4751">
      <w:pPr>
        <w:numPr>
          <w:ilvl w:val="0"/>
          <w:numId w:val="1"/>
        </w:numPr>
        <w:bidi/>
        <w:jc w:val="both"/>
        <w:rPr>
          <w:sz w:val="32"/>
          <w:szCs w:val="32"/>
        </w:rPr>
      </w:pPr>
      <w:r w:rsidRPr="004816B6">
        <w:rPr>
          <w:sz w:val="32"/>
          <w:szCs w:val="32"/>
          <w:rtl/>
        </w:rPr>
        <w:t>الاعتماد على البيانات الضخمة والتحليلات للتنبؤ بالمخاطر</w:t>
      </w:r>
      <w:r w:rsidRPr="004816B6">
        <w:rPr>
          <w:sz w:val="32"/>
          <w:szCs w:val="32"/>
        </w:rPr>
        <w:t xml:space="preserve">. </w:t>
      </w:r>
    </w:p>
    <w:p w14:paraId="12C5F6DE" w14:textId="77777777" w:rsidR="005D4751" w:rsidRPr="004816B6" w:rsidRDefault="005D4751" w:rsidP="005D4751">
      <w:pPr>
        <w:numPr>
          <w:ilvl w:val="0"/>
          <w:numId w:val="1"/>
        </w:numPr>
        <w:bidi/>
        <w:jc w:val="both"/>
        <w:rPr>
          <w:sz w:val="32"/>
          <w:szCs w:val="32"/>
        </w:rPr>
      </w:pPr>
      <w:r w:rsidRPr="004816B6">
        <w:rPr>
          <w:sz w:val="32"/>
          <w:szCs w:val="32"/>
          <w:rtl/>
        </w:rPr>
        <w:t xml:space="preserve">استخدام أدوات مثل </w:t>
      </w:r>
      <w:r w:rsidRPr="004816B6">
        <w:rPr>
          <w:sz w:val="32"/>
          <w:szCs w:val="32"/>
        </w:rPr>
        <w:t xml:space="preserve">Microsoft Project </w:t>
      </w:r>
      <w:r w:rsidRPr="004816B6">
        <w:rPr>
          <w:sz w:val="32"/>
          <w:szCs w:val="32"/>
          <w:rtl/>
        </w:rPr>
        <w:t>و</w:t>
      </w:r>
      <w:r w:rsidRPr="004816B6">
        <w:rPr>
          <w:sz w:val="32"/>
          <w:szCs w:val="32"/>
        </w:rPr>
        <w:t xml:space="preserve">Asana </w:t>
      </w:r>
      <w:r w:rsidRPr="004816B6">
        <w:rPr>
          <w:sz w:val="32"/>
          <w:szCs w:val="32"/>
          <w:rtl/>
        </w:rPr>
        <w:t>لتنظيم المهام والجداول الزمنية</w:t>
      </w:r>
      <w:r w:rsidRPr="004816B6">
        <w:rPr>
          <w:sz w:val="32"/>
          <w:szCs w:val="32"/>
        </w:rPr>
        <w:t xml:space="preserve">. </w:t>
      </w:r>
    </w:p>
    <w:p w14:paraId="4F9C6C87" w14:textId="586F1DE2" w:rsidR="005D4751" w:rsidRPr="004816B6" w:rsidRDefault="004816B6" w:rsidP="005D4751">
      <w:pPr>
        <w:bidi/>
        <w:jc w:val="both"/>
        <w:rPr>
          <w:b/>
          <w:bCs/>
          <w:sz w:val="32"/>
          <w:szCs w:val="32"/>
        </w:rPr>
      </w:pPr>
      <w:r>
        <w:rPr>
          <w:rFonts w:hint="cs"/>
          <w:b/>
          <w:bCs/>
          <w:sz w:val="32"/>
          <w:szCs w:val="32"/>
          <w:rtl/>
        </w:rPr>
        <w:t xml:space="preserve">2 - </w:t>
      </w:r>
      <w:r w:rsidR="005D4751" w:rsidRPr="004816B6">
        <w:rPr>
          <w:b/>
          <w:bCs/>
          <w:sz w:val="32"/>
          <w:szCs w:val="32"/>
          <w:rtl/>
        </w:rPr>
        <w:t>تعزيز التواصل والتعاون</w:t>
      </w:r>
    </w:p>
    <w:p w14:paraId="3EFC54A1" w14:textId="77777777" w:rsidR="005D4751" w:rsidRPr="004816B6" w:rsidRDefault="005D4751" w:rsidP="005D4751">
      <w:pPr>
        <w:numPr>
          <w:ilvl w:val="0"/>
          <w:numId w:val="2"/>
        </w:numPr>
        <w:bidi/>
        <w:jc w:val="both"/>
        <w:rPr>
          <w:sz w:val="32"/>
          <w:szCs w:val="32"/>
        </w:rPr>
      </w:pPr>
      <w:r w:rsidRPr="004816B6">
        <w:rPr>
          <w:sz w:val="32"/>
          <w:szCs w:val="32"/>
          <w:rtl/>
        </w:rPr>
        <w:t xml:space="preserve">استخدام منصات العمل الجماعي مثل </w:t>
      </w:r>
      <w:r w:rsidRPr="004816B6">
        <w:rPr>
          <w:sz w:val="32"/>
          <w:szCs w:val="32"/>
        </w:rPr>
        <w:t xml:space="preserve">Slack </w:t>
      </w:r>
      <w:r w:rsidRPr="004816B6">
        <w:rPr>
          <w:sz w:val="32"/>
          <w:szCs w:val="32"/>
          <w:rtl/>
        </w:rPr>
        <w:t>و</w:t>
      </w:r>
      <w:r w:rsidRPr="004816B6">
        <w:rPr>
          <w:sz w:val="32"/>
          <w:szCs w:val="32"/>
        </w:rPr>
        <w:t xml:space="preserve">Microsoft Teams. </w:t>
      </w:r>
    </w:p>
    <w:p w14:paraId="7147794E" w14:textId="77777777" w:rsidR="005D4751" w:rsidRPr="004816B6" w:rsidRDefault="005D4751" w:rsidP="005D4751">
      <w:pPr>
        <w:numPr>
          <w:ilvl w:val="0"/>
          <w:numId w:val="2"/>
        </w:numPr>
        <w:bidi/>
        <w:jc w:val="both"/>
        <w:rPr>
          <w:sz w:val="32"/>
          <w:szCs w:val="32"/>
        </w:rPr>
      </w:pPr>
      <w:r w:rsidRPr="004816B6">
        <w:rPr>
          <w:sz w:val="32"/>
          <w:szCs w:val="32"/>
          <w:rtl/>
        </w:rPr>
        <w:t>تقليل فجوة التواصل بين الفرق خاصة في المشاريع الكبيرة أو الموزعة جغرافيًا</w:t>
      </w:r>
      <w:r w:rsidRPr="004816B6">
        <w:rPr>
          <w:sz w:val="32"/>
          <w:szCs w:val="32"/>
        </w:rPr>
        <w:t xml:space="preserve">. </w:t>
      </w:r>
    </w:p>
    <w:p w14:paraId="5E0596DA" w14:textId="320E72D6" w:rsidR="005D4751" w:rsidRPr="004816B6" w:rsidRDefault="004816B6" w:rsidP="005D4751">
      <w:pPr>
        <w:bidi/>
        <w:jc w:val="both"/>
        <w:rPr>
          <w:b/>
          <w:bCs/>
          <w:sz w:val="32"/>
          <w:szCs w:val="32"/>
        </w:rPr>
      </w:pPr>
      <w:r>
        <w:rPr>
          <w:rFonts w:hint="cs"/>
          <w:b/>
          <w:bCs/>
          <w:sz w:val="32"/>
          <w:szCs w:val="32"/>
          <w:rtl/>
        </w:rPr>
        <w:t xml:space="preserve">3 - </w:t>
      </w:r>
      <w:r w:rsidR="005D4751" w:rsidRPr="004816B6">
        <w:rPr>
          <w:b/>
          <w:bCs/>
          <w:sz w:val="32"/>
          <w:szCs w:val="32"/>
        </w:rPr>
        <w:t xml:space="preserve"> </w:t>
      </w:r>
      <w:r w:rsidR="005D4751" w:rsidRPr="004816B6">
        <w:rPr>
          <w:b/>
          <w:bCs/>
          <w:sz w:val="32"/>
          <w:szCs w:val="32"/>
          <w:rtl/>
        </w:rPr>
        <w:t>زيادة الكفاءة والإنتاجية</w:t>
      </w:r>
    </w:p>
    <w:p w14:paraId="17790A3B" w14:textId="77777777" w:rsidR="005D4751" w:rsidRPr="004816B6" w:rsidRDefault="005D4751" w:rsidP="005D4751">
      <w:pPr>
        <w:numPr>
          <w:ilvl w:val="0"/>
          <w:numId w:val="3"/>
        </w:numPr>
        <w:bidi/>
        <w:jc w:val="both"/>
        <w:rPr>
          <w:sz w:val="32"/>
          <w:szCs w:val="32"/>
        </w:rPr>
      </w:pPr>
      <w:r w:rsidRPr="004816B6">
        <w:rPr>
          <w:sz w:val="32"/>
          <w:szCs w:val="32"/>
          <w:rtl/>
        </w:rPr>
        <w:t>أتمتة المهام الروتينية (مثل التقارير والمتابعة)</w:t>
      </w:r>
      <w:r w:rsidRPr="004816B6">
        <w:rPr>
          <w:sz w:val="32"/>
          <w:szCs w:val="32"/>
        </w:rPr>
        <w:t xml:space="preserve">. </w:t>
      </w:r>
    </w:p>
    <w:p w14:paraId="198A3587" w14:textId="77777777" w:rsidR="005D4751" w:rsidRPr="004816B6" w:rsidRDefault="005D4751" w:rsidP="005D4751">
      <w:pPr>
        <w:numPr>
          <w:ilvl w:val="0"/>
          <w:numId w:val="3"/>
        </w:numPr>
        <w:bidi/>
        <w:jc w:val="both"/>
        <w:rPr>
          <w:sz w:val="32"/>
          <w:szCs w:val="32"/>
        </w:rPr>
      </w:pPr>
      <w:r w:rsidRPr="004816B6">
        <w:rPr>
          <w:sz w:val="32"/>
          <w:szCs w:val="32"/>
          <w:rtl/>
        </w:rPr>
        <w:t>تقليل الأخطاء البشرية وتسريع الإنجاز</w:t>
      </w:r>
      <w:r w:rsidRPr="004816B6">
        <w:rPr>
          <w:sz w:val="32"/>
          <w:szCs w:val="32"/>
        </w:rPr>
        <w:t xml:space="preserve">. </w:t>
      </w:r>
    </w:p>
    <w:p w14:paraId="66344971" w14:textId="1894AF14" w:rsidR="005D4751" w:rsidRPr="004816B6" w:rsidRDefault="004816B6" w:rsidP="005D4751">
      <w:pPr>
        <w:bidi/>
        <w:jc w:val="both"/>
        <w:rPr>
          <w:b/>
          <w:bCs/>
          <w:sz w:val="32"/>
          <w:szCs w:val="32"/>
        </w:rPr>
      </w:pPr>
      <w:r>
        <w:rPr>
          <w:rFonts w:hint="cs"/>
          <w:b/>
          <w:bCs/>
          <w:sz w:val="32"/>
          <w:szCs w:val="32"/>
          <w:rtl/>
        </w:rPr>
        <w:t xml:space="preserve">4 - </w:t>
      </w:r>
      <w:r w:rsidR="005D4751" w:rsidRPr="004816B6">
        <w:rPr>
          <w:b/>
          <w:bCs/>
          <w:sz w:val="32"/>
          <w:szCs w:val="32"/>
        </w:rPr>
        <w:t xml:space="preserve"> </w:t>
      </w:r>
      <w:r w:rsidR="005D4751" w:rsidRPr="004816B6">
        <w:rPr>
          <w:b/>
          <w:bCs/>
          <w:sz w:val="32"/>
          <w:szCs w:val="32"/>
          <w:rtl/>
        </w:rPr>
        <w:t>إدارة المخاطر بشكل أفضل</w:t>
      </w:r>
    </w:p>
    <w:p w14:paraId="7EF2663D" w14:textId="77777777" w:rsidR="005D4751" w:rsidRPr="004816B6" w:rsidRDefault="005D4751" w:rsidP="005D4751">
      <w:pPr>
        <w:numPr>
          <w:ilvl w:val="0"/>
          <w:numId w:val="4"/>
        </w:numPr>
        <w:bidi/>
        <w:jc w:val="both"/>
        <w:rPr>
          <w:sz w:val="32"/>
          <w:szCs w:val="32"/>
        </w:rPr>
      </w:pPr>
      <w:r w:rsidRPr="004816B6">
        <w:rPr>
          <w:sz w:val="32"/>
          <w:szCs w:val="32"/>
          <w:rtl/>
        </w:rPr>
        <w:t>أنظمة رقمية تراقب الأداء بشكل لحظي</w:t>
      </w:r>
      <w:r w:rsidRPr="004816B6">
        <w:rPr>
          <w:sz w:val="32"/>
          <w:szCs w:val="32"/>
        </w:rPr>
        <w:t xml:space="preserve">. </w:t>
      </w:r>
    </w:p>
    <w:p w14:paraId="34492B78" w14:textId="77777777" w:rsidR="005D4751" w:rsidRPr="004816B6" w:rsidRDefault="005D4751" w:rsidP="005D4751">
      <w:pPr>
        <w:numPr>
          <w:ilvl w:val="0"/>
          <w:numId w:val="4"/>
        </w:numPr>
        <w:bidi/>
        <w:jc w:val="both"/>
        <w:rPr>
          <w:sz w:val="32"/>
          <w:szCs w:val="32"/>
        </w:rPr>
      </w:pPr>
      <w:r w:rsidRPr="004816B6">
        <w:rPr>
          <w:sz w:val="32"/>
          <w:szCs w:val="32"/>
          <w:rtl/>
        </w:rPr>
        <w:t>إمكانية التدخل المبكر عند ظهور أي انحراف عن الخطة</w:t>
      </w:r>
      <w:r w:rsidRPr="004816B6">
        <w:rPr>
          <w:sz w:val="32"/>
          <w:szCs w:val="32"/>
        </w:rPr>
        <w:t xml:space="preserve">. </w:t>
      </w:r>
    </w:p>
    <w:p w14:paraId="7615776D" w14:textId="08AE7296" w:rsidR="005D4751" w:rsidRPr="004816B6" w:rsidRDefault="005D4751" w:rsidP="005D4751">
      <w:pPr>
        <w:bidi/>
        <w:jc w:val="both"/>
        <w:rPr>
          <w:sz w:val="32"/>
          <w:szCs w:val="32"/>
        </w:rPr>
      </w:pPr>
    </w:p>
    <w:p w14:paraId="309392D3" w14:textId="77777777" w:rsidR="005D4751" w:rsidRPr="004816B6" w:rsidRDefault="005D4751" w:rsidP="005D4751">
      <w:pPr>
        <w:bidi/>
        <w:jc w:val="both"/>
        <w:rPr>
          <w:b/>
          <w:bCs/>
          <w:sz w:val="32"/>
          <w:szCs w:val="32"/>
        </w:rPr>
      </w:pPr>
      <w:r w:rsidRPr="004816B6">
        <w:rPr>
          <w:b/>
          <w:bCs/>
          <w:sz w:val="32"/>
          <w:szCs w:val="32"/>
          <w:rtl/>
        </w:rPr>
        <w:t>ثانيًا: دور التحول الرقمي في سلاسل الإمداد</w:t>
      </w:r>
    </w:p>
    <w:p w14:paraId="287476CE" w14:textId="77777777" w:rsidR="005D4751" w:rsidRPr="004816B6" w:rsidRDefault="005D4751" w:rsidP="005D4751">
      <w:pPr>
        <w:bidi/>
        <w:jc w:val="both"/>
        <w:rPr>
          <w:sz w:val="32"/>
          <w:szCs w:val="32"/>
        </w:rPr>
      </w:pPr>
      <w:r w:rsidRPr="004816B6">
        <w:rPr>
          <w:sz w:val="32"/>
          <w:szCs w:val="32"/>
          <w:rtl/>
        </w:rPr>
        <w:t>التحول الرقمي أحدث نقلة نوعية في إدارة سلاسل الإمداد من خلال</w:t>
      </w:r>
      <w:r w:rsidRPr="004816B6">
        <w:rPr>
          <w:sz w:val="32"/>
          <w:szCs w:val="32"/>
        </w:rPr>
        <w:t>:</w:t>
      </w:r>
    </w:p>
    <w:p w14:paraId="16FE819F" w14:textId="3E4CDF02" w:rsidR="005D4751" w:rsidRPr="004816B6" w:rsidRDefault="004816B6" w:rsidP="005D4751">
      <w:pPr>
        <w:bidi/>
        <w:jc w:val="both"/>
        <w:rPr>
          <w:b/>
          <w:bCs/>
          <w:sz w:val="32"/>
          <w:szCs w:val="32"/>
        </w:rPr>
      </w:pPr>
      <w:r>
        <w:rPr>
          <w:rFonts w:hint="cs"/>
          <w:b/>
          <w:bCs/>
          <w:sz w:val="32"/>
          <w:szCs w:val="32"/>
          <w:rtl/>
        </w:rPr>
        <w:lastRenderedPageBreak/>
        <w:t xml:space="preserve">1 - </w:t>
      </w:r>
      <w:r w:rsidR="005D4751" w:rsidRPr="004816B6">
        <w:rPr>
          <w:b/>
          <w:bCs/>
          <w:sz w:val="32"/>
          <w:szCs w:val="32"/>
          <w:rtl/>
        </w:rPr>
        <w:t>تحسين الشفافية والتتبع</w:t>
      </w:r>
    </w:p>
    <w:p w14:paraId="3CBF80DC" w14:textId="77777777" w:rsidR="005D4751" w:rsidRPr="004816B6" w:rsidRDefault="005D4751" w:rsidP="005D4751">
      <w:pPr>
        <w:numPr>
          <w:ilvl w:val="0"/>
          <w:numId w:val="5"/>
        </w:numPr>
        <w:bidi/>
        <w:jc w:val="both"/>
        <w:rPr>
          <w:sz w:val="32"/>
          <w:szCs w:val="32"/>
        </w:rPr>
      </w:pPr>
      <w:r w:rsidRPr="004816B6">
        <w:rPr>
          <w:sz w:val="32"/>
          <w:szCs w:val="32"/>
          <w:rtl/>
        </w:rPr>
        <w:t xml:space="preserve">استخدام تقنيات مثل </w:t>
      </w:r>
      <w:r w:rsidRPr="004816B6">
        <w:rPr>
          <w:sz w:val="32"/>
          <w:szCs w:val="32"/>
        </w:rPr>
        <w:t xml:space="preserve">Blockchain </w:t>
      </w:r>
      <w:r w:rsidRPr="004816B6">
        <w:rPr>
          <w:sz w:val="32"/>
          <w:szCs w:val="32"/>
          <w:rtl/>
        </w:rPr>
        <w:t>لتتبع المنتجات من المصدر إلى المستهلك</w:t>
      </w:r>
      <w:r w:rsidRPr="004816B6">
        <w:rPr>
          <w:sz w:val="32"/>
          <w:szCs w:val="32"/>
        </w:rPr>
        <w:t xml:space="preserve">. </w:t>
      </w:r>
    </w:p>
    <w:p w14:paraId="19BF586F" w14:textId="77777777" w:rsidR="005D4751" w:rsidRPr="004816B6" w:rsidRDefault="005D4751" w:rsidP="005D4751">
      <w:pPr>
        <w:numPr>
          <w:ilvl w:val="0"/>
          <w:numId w:val="5"/>
        </w:numPr>
        <w:bidi/>
        <w:jc w:val="both"/>
        <w:rPr>
          <w:sz w:val="32"/>
          <w:szCs w:val="32"/>
        </w:rPr>
      </w:pPr>
      <w:r w:rsidRPr="004816B6">
        <w:rPr>
          <w:sz w:val="32"/>
          <w:szCs w:val="32"/>
          <w:rtl/>
        </w:rPr>
        <w:t>معرفة حالة الشحنات في الوقت الفعلي</w:t>
      </w:r>
      <w:r w:rsidRPr="004816B6">
        <w:rPr>
          <w:sz w:val="32"/>
          <w:szCs w:val="32"/>
        </w:rPr>
        <w:t xml:space="preserve">. </w:t>
      </w:r>
    </w:p>
    <w:p w14:paraId="5CB04C00" w14:textId="6F156B23" w:rsidR="005D4751" w:rsidRPr="004816B6" w:rsidRDefault="004816B6" w:rsidP="005D4751">
      <w:pPr>
        <w:bidi/>
        <w:jc w:val="both"/>
        <w:rPr>
          <w:b/>
          <w:bCs/>
          <w:sz w:val="32"/>
          <w:szCs w:val="32"/>
        </w:rPr>
      </w:pPr>
      <w:r>
        <w:rPr>
          <w:rFonts w:hint="cs"/>
          <w:b/>
          <w:bCs/>
          <w:sz w:val="32"/>
          <w:szCs w:val="32"/>
          <w:rtl/>
        </w:rPr>
        <w:t>2</w:t>
      </w:r>
      <w:r w:rsidRPr="004816B6">
        <w:rPr>
          <w:rFonts w:hint="cs"/>
          <w:b/>
          <w:bCs/>
          <w:sz w:val="32"/>
          <w:szCs w:val="32"/>
          <w:rtl/>
        </w:rPr>
        <w:t xml:space="preserve"> - </w:t>
      </w:r>
      <w:r w:rsidR="005D4751" w:rsidRPr="004816B6">
        <w:rPr>
          <w:b/>
          <w:bCs/>
          <w:sz w:val="32"/>
          <w:szCs w:val="32"/>
          <w:rtl/>
        </w:rPr>
        <w:t>تعزيز الكفاءة التشغيلية</w:t>
      </w:r>
    </w:p>
    <w:p w14:paraId="7260863F" w14:textId="77777777" w:rsidR="005D4751" w:rsidRPr="004816B6" w:rsidRDefault="005D4751" w:rsidP="005D4751">
      <w:pPr>
        <w:numPr>
          <w:ilvl w:val="0"/>
          <w:numId w:val="6"/>
        </w:numPr>
        <w:bidi/>
        <w:jc w:val="both"/>
        <w:rPr>
          <w:sz w:val="32"/>
          <w:szCs w:val="32"/>
        </w:rPr>
      </w:pPr>
      <w:r w:rsidRPr="004816B6">
        <w:rPr>
          <w:sz w:val="32"/>
          <w:szCs w:val="32"/>
          <w:rtl/>
        </w:rPr>
        <w:t xml:space="preserve">تطبيق أنظمة تخطيط الموارد مثل </w:t>
      </w:r>
      <w:r w:rsidRPr="004816B6">
        <w:rPr>
          <w:sz w:val="32"/>
          <w:szCs w:val="32"/>
        </w:rPr>
        <w:t xml:space="preserve">SAP ERP. </w:t>
      </w:r>
    </w:p>
    <w:p w14:paraId="7C0B0E74" w14:textId="77777777" w:rsidR="005D4751" w:rsidRPr="004816B6" w:rsidRDefault="005D4751" w:rsidP="005D4751">
      <w:pPr>
        <w:numPr>
          <w:ilvl w:val="0"/>
          <w:numId w:val="6"/>
        </w:numPr>
        <w:bidi/>
        <w:jc w:val="both"/>
        <w:rPr>
          <w:sz w:val="32"/>
          <w:szCs w:val="32"/>
        </w:rPr>
      </w:pPr>
      <w:r w:rsidRPr="004816B6">
        <w:rPr>
          <w:sz w:val="32"/>
          <w:szCs w:val="32"/>
          <w:rtl/>
        </w:rPr>
        <w:t>تقليل التكاليف عبر تحسين إدارة المخزون</w:t>
      </w:r>
      <w:r w:rsidRPr="004816B6">
        <w:rPr>
          <w:sz w:val="32"/>
          <w:szCs w:val="32"/>
        </w:rPr>
        <w:t xml:space="preserve">. </w:t>
      </w:r>
    </w:p>
    <w:p w14:paraId="4F3663D0" w14:textId="01165608" w:rsidR="005D4751" w:rsidRPr="004816B6" w:rsidRDefault="004816B6" w:rsidP="005D4751">
      <w:pPr>
        <w:bidi/>
        <w:jc w:val="both"/>
        <w:rPr>
          <w:b/>
          <w:bCs/>
          <w:sz w:val="32"/>
          <w:szCs w:val="32"/>
        </w:rPr>
      </w:pPr>
      <w:r>
        <w:rPr>
          <w:rFonts w:hint="cs"/>
          <w:b/>
          <w:bCs/>
          <w:sz w:val="32"/>
          <w:szCs w:val="32"/>
          <w:rtl/>
        </w:rPr>
        <w:t xml:space="preserve">3 - </w:t>
      </w:r>
      <w:r w:rsidR="005D4751" w:rsidRPr="004816B6">
        <w:rPr>
          <w:b/>
          <w:bCs/>
          <w:sz w:val="32"/>
          <w:szCs w:val="32"/>
        </w:rPr>
        <w:t xml:space="preserve"> </w:t>
      </w:r>
      <w:r w:rsidR="005D4751" w:rsidRPr="004816B6">
        <w:rPr>
          <w:b/>
          <w:bCs/>
          <w:sz w:val="32"/>
          <w:szCs w:val="32"/>
          <w:rtl/>
        </w:rPr>
        <w:t>التنبؤ بالطلب</w:t>
      </w:r>
    </w:p>
    <w:p w14:paraId="749FFD26" w14:textId="77777777" w:rsidR="005D4751" w:rsidRPr="004816B6" w:rsidRDefault="005D4751" w:rsidP="005D4751">
      <w:pPr>
        <w:numPr>
          <w:ilvl w:val="0"/>
          <w:numId w:val="7"/>
        </w:numPr>
        <w:bidi/>
        <w:jc w:val="both"/>
        <w:rPr>
          <w:sz w:val="32"/>
          <w:szCs w:val="32"/>
        </w:rPr>
      </w:pPr>
      <w:r w:rsidRPr="004816B6">
        <w:rPr>
          <w:sz w:val="32"/>
          <w:szCs w:val="32"/>
          <w:rtl/>
        </w:rPr>
        <w:t>استخدام الذكاء الاصطناعي لتحليل البيانات والتنبؤ بالاحتياجات المستقبلية</w:t>
      </w:r>
      <w:r w:rsidRPr="004816B6">
        <w:rPr>
          <w:sz w:val="32"/>
          <w:szCs w:val="32"/>
        </w:rPr>
        <w:t xml:space="preserve">. </w:t>
      </w:r>
    </w:p>
    <w:p w14:paraId="38BF8BCC" w14:textId="77777777" w:rsidR="005D4751" w:rsidRPr="004816B6" w:rsidRDefault="005D4751" w:rsidP="005D4751">
      <w:pPr>
        <w:numPr>
          <w:ilvl w:val="0"/>
          <w:numId w:val="7"/>
        </w:numPr>
        <w:bidi/>
        <w:jc w:val="both"/>
        <w:rPr>
          <w:sz w:val="32"/>
          <w:szCs w:val="32"/>
        </w:rPr>
      </w:pPr>
      <w:r w:rsidRPr="004816B6">
        <w:rPr>
          <w:sz w:val="32"/>
          <w:szCs w:val="32"/>
          <w:rtl/>
        </w:rPr>
        <w:t>تقليل الفائض أو النقص في المخزون</w:t>
      </w:r>
      <w:r w:rsidRPr="004816B6">
        <w:rPr>
          <w:sz w:val="32"/>
          <w:szCs w:val="32"/>
        </w:rPr>
        <w:t xml:space="preserve">. </w:t>
      </w:r>
    </w:p>
    <w:p w14:paraId="2762E7A7" w14:textId="2CF40A41" w:rsidR="005D4751" w:rsidRPr="004816B6" w:rsidRDefault="004816B6" w:rsidP="005D4751">
      <w:pPr>
        <w:bidi/>
        <w:jc w:val="both"/>
        <w:rPr>
          <w:b/>
          <w:bCs/>
          <w:sz w:val="32"/>
          <w:szCs w:val="32"/>
        </w:rPr>
      </w:pPr>
      <w:r>
        <w:rPr>
          <w:rFonts w:hint="cs"/>
          <w:b/>
          <w:bCs/>
          <w:sz w:val="32"/>
          <w:szCs w:val="32"/>
          <w:rtl/>
        </w:rPr>
        <w:t xml:space="preserve">4 - </w:t>
      </w:r>
      <w:r w:rsidR="005D4751" w:rsidRPr="004816B6">
        <w:rPr>
          <w:b/>
          <w:bCs/>
          <w:sz w:val="32"/>
          <w:szCs w:val="32"/>
          <w:rtl/>
        </w:rPr>
        <w:t>تحسين المرونة والاستجابة</w:t>
      </w:r>
    </w:p>
    <w:p w14:paraId="185DC3A4" w14:textId="77777777" w:rsidR="005D4751" w:rsidRPr="004816B6" w:rsidRDefault="005D4751" w:rsidP="005D4751">
      <w:pPr>
        <w:numPr>
          <w:ilvl w:val="0"/>
          <w:numId w:val="8"/>
        </w:numPr>
        <w:bidi/>
        <w:jc w:val="both"/>
        <w:rPr>
          <w:sz w:val="32"/>
          <w:szCs w:val="32"/>
        </w:rPr>
      </w:pPr>
      <w:r w:rsidRPr="004816B6">
        <w:rPr>
          <w:sz w:val="32"/>
          <w:szCs w:val="32"/>
          <w:rtl/>
        </w:rPr>
        <w:t>سرعة التكيف مع الأزمات (مثل تعطل الإمدادات)</w:t>
      </w:r>
      <w:r w:rsidRPr="004816B6">
        <w:rPr>
          <w:sz w:val="32"/>
          <w:szCs w:val="32"/>
        </w:rPr>
        <w:t xml:space="preserve">. </w:t>
      </w:r>
    </w:p>
    <w:p w14:paraId="6027397A" w14:textId="77777777" w:rsidR="005D4751" w:rsidRPr="004816B6" w:rsidRDefault="005D4751" w:rsidP="005D4751">
      <w:pPr>
        <w:numPr>
          <w:ilvl w:val="0"/>
          <w:numId w:val="8"/>
        </w:numPr>
        <w:bidi/>
        <w:jc w:val="both"/>
        <w:rPr>
          <w:sz w:val="32"/>
          <w:szCs w:val="32"/>
        </w:rPr>
      </w:pPr>
      <w:r w:rsidRPr="004816B6">
        <w:rPr>
          <w:sz w:val="32"/>
          <w:szCs w:val="32"/>
          <w:rtl/>
        </w:rPr>
        <w:t>تحسين استجابة الشركات لتغيرات السوق</w:t>
      </w:r>
      <w:r w:rsidRPr="004816B6">
        <w:rPr>
          <w:sz w:val="32"/>
          <w:szCs w:val="32"/>
        </w:rPr>
        <w:t xml:space="preserve">. </w:t>
      </w:r>
    </w:p>
    <w:p w14:paraId="5BD4E16C" w14:textId="0419622E" w:rsidR="005D4751" w:rsidRPr="004816B6" w:rsidRDefault="005D4751" w:rsidP="005D4751">
      <w:pPr>
        <w:bidi/>
        <w:jc w:val="both"/>
        <w:rPr>
          <w:sz w:val="32"/>
          <w:szCs w:val="32"/>
        </w:rPr>
      </w:pPr>
    </w:p>
    <w:p w14:paraId="10D8DFDA" w14:textId="77777777" w:rsidR="005D4751" w:rsidRPr="004816B6" w:rsidRDefault="005D4751" w:rsidP="005D4751">
      <w:pPr>
        <w:bidi/>
        <w:jc w:val="both"/>
        <w:rPr>
          <w:b/>
          <w:bCs/>
          <w:sz w:val="32"/>
          <w:szCs w:val="32"/>
        </w:rPr>
      </w:pPr>
      <w:r w:rsidRPr="004816B6">
        <w:rPr>
          <w:b/>
          <w:bCs/>
          <w:sz w:val="32"/>
          <w:szCs w:val="32"/>
          <w:rtl/>
        </w:rPr>
        <w:t>ثالثًا: التقنيات الداعمة للتحول الرقمي</w:t>
      </w:r>
    </w:p>
    <w:p w14:paraId="6B106C15" w14:textId="77777777" w:rsidR="005D4751" w:rsidRPr="004816B6" w:rsidRDefault="005D4751" w:rsidP="005D4751">
      <w:pPr>
        <w:numPr>
          <w:ilvl w:val="0"/>
          <w:numId w:val="9"/>
        </w:numPr>
        <w:bidi/>
        <w:jc w:val="both"/>
        <w:rPr>
          <w:sz w:val="32"/>
          <w:szCs w:val="32"/>
        </w:rPr>
      </w:pPr>
      <w:r w:rsidRPr="004816B6">
        <w:rPr>
          <w:b/>
          <w:bCs/>
          <w:sz w:val="32"/>
          <w:szCs w:val="32"/>
          <w:rtl/>
        </w:rPr>
        <w:t>الذكاء الاصطناعي</w:t>
      </w:r>
      <w:r w:rsidRPr="004816B6">
        <w:rPr>
          <w:b/>
          <w:bCs/>
          <w:sz w:val="32"/>
          <w:szCs w:val="32"/>
        </w:rPr>
        <w:t xml:space="preserve"> (AI)</w:t>
      </w:r>
      <w:r w:rsidRPr="004816B6">
        <w:rPr>
          <w:sz w:val="32"/>
          <w:szCs w:val="32"/>
        </w:rPr>
        <w:t xml:space="preserve"> </w:t>
      </w:r>
    </w:p>
    <w:p w14:paraId="700F632D" w14:textId="77777777" w:rsidR="005D4751" w:rsidRPr="004816B6" w:rsidRDefault="005D4751" w:rsidP="005D4751">
      <w:pPr>
        <w:numPr>
          <w:ilvl w:val="0"/>
          <w:numId w:val="9"/>
        </w:numPr>
        <w:bidi/>
        <w:jc w:val="both"/>
        <w:rPr>
          <w:sz w:val="32"/>
          <w:szCs w:val="32"/>
        </w:rPr>
      </w:pPr>
      <w:r w:rsidRPr="004816B6">
        <w:rPr>
          <w:b/>
          <w:bCs/>
          <w:sz w:val="32"/>
          <w:szCs w:val="32"/>
          <w:rtl/>
        </w:rPr>
        <w:t>إنترنت الأشياء</w:t>
      </w:r>
      <w:r w:rsidRPr="004816B6">
        <w:rPr>
          <w:b/>
          <w:bCs/>
          <w:sz w:val="32"/>
          <w:szCs w:val="32"/>
        </w:rPr>
        <w:t xml:space="preserve"> (IoT)</w:t>
      </w:r>
      <w:r w:rsidRPr="004816B6">
        <w:rPr>
          <w:sz w:val="32"/>
          <w:szCs w:val="32"/>
        </w:rPr>
        <w:t xml:space="preserve"> </w:t>
      </w:r>
    </w:p>
    <w:p w14:paraId="195CB7CD" w14:textId="77777777" w:rsidR="005D4751" w:rsidRPr="004816B6" w:rsidRDefault="005D4751" w:rsidP="005D4751">
      <w:pPr>
        <w:numPr>
          <w:ilvl w:val="0"/>
          <w:numId w:val="9"/>
        </w:numPr>
        <w:bidi/>
        <w:jc w:val="both"/>
        <w:rPr>
          <w:sz w:val="32"/>
          <w:szCs w:val="32"/>
        </w:rPr>
      </w:pPr>
      <w:r w:rsidRPr="004816B6">
        <w:rPr>
          <w:b/>
          <w:bCs/>
          <w:sz w:val="32"/>
          <w:szCs w:val="32"/>
          <w:rtl/>
        </w:rPr>
        <w:t>الحوسبة السحابية</w:t>
      </w:r>
      <w:r w:rsidRPr="004816B6">
        <w:rPr>
          <w:b/>
          <w:bCs/>
          <w:sz w:val="32"/>
          <w:szCs w:val="32"/>
        </w:rPr>
        <w:t xml:space="preserve"> (Cloud Computing)</w:t>
      </w:r>
      <w:r w:rsidRPr="004816B6">
        <w:rPr>
          <w:sz w:val="32"/>
          <w:szCs w:val="32"/>
        </w:rPr>
        <w:t xml:space="preserve"> </w:t>
      </w:r>
    </w:p>
    <w:p w14:paraId="1503F018" w14:textId="77777777" w:rsidR="005D4751" w:rsidRPr="004816B6" w:rsidRDefault="005D4751" w:rsidP="005D4751">
      <w:pPr>
        <w:numPr>
          <w:ilvl w:val="0"/>
          <w:numId w:val="9"/>
        </w:numPr>
        <w:bidi/>
        <w:jc w:val="both"/>
        <w:rPr>
          <w:sz w:val="32"/>
          <w:szCs w:val="32"/>
        </w:rPr>
      </w:pPr>
      <w:r w:rsidRPr="004816B6">
        <w:rPr>
          <w:b/>
          <w:bCs/>
          <w:sz w:val="32"/>
          <w:szCs w:val="32"/>
          <w:rtl/>
        </w:rPr>
        <w:t>تحليل البيانات الضخمة</w:t>
      </w:r>
      <w:r w:rsidRPr="004816B6">
        <w:rPr>
          <w:b/>
          <w:bCs/>
          <w:sz w:val="32"/>
          <w:szCs w:val="32"/>
        </w:rPr>
        <w:t xml:space="preserve"> (Big Data Analytics)</w:t>
      </w:r>
      <w:r w:rsidRPr="004816B6">
        <w:rPr>
          <w:sz w:val="32"/>
          <w:szCs w:val="32"/>
        </w:rPr>
        <w:t xml:space="preserve"> </w:t>
      </w:r>
    </w:p>
    <w:p w14:paraId="531E7A2C" w14:textId="77777777" w:rsidR="005D4751" w:rsidRPr="004816B6" w:rsidRDefault="005D4751" w:rsidP="005D4751">
      <w:pPr>
        <w:bidi/>
        <w:jc w:val="both"/>
        <w:rPr>
          <w:sz w:val="32"/>
          <w:szCs w:val="32"/>
        </w:rPr>
      </w:pPr>
      <w:r w:rsidRPr="004816B6">
        <w:rPr>
          <w:sz w:val="32"/>
          <w:szCs w:val="32"/>
          <w:rtl/>
        </w:rPr>
        <w:t>هذه التقنيات تعمل معًا لخلق نظام مترابط وذكي</w:t>
      </w:r>
      <w:r w:rsidRPr="004816B6">
        <w:rPr>
          <w:sz w:val="32"/>
          <w:szCs w:val="32"/>
        </w:rPr>
        <w:t>.</w:t>
      </w:r>
    </w:p>
    <w:p w14:paraId="52751FDB" w14:textId="3F580B96" w:rsidR="005D4751" w:rsidRDefault="005D4751">
      <w:pPr>
        <w:rPr>
          <w:rtl/>
        </w:rPr>
      </w:pPr>
      <w:r>
        <w:rPr>
          <w:rtl/>
        </w:rPr>
        <w:br w:type="page"/>
      </w:r>
    </w:p>
    <w:p w14:paraId="2B137240" w14:textId="77777777" w:rsidR="00814AD4" w:rsidRPr="004816B6" w:rsidRDefault="00814AD4" w:rsidP="00814AD4">
      <w:pPr>
        <w:bidi/>
        <w:spacing w:line="240" w:lineRule="auto"/>
        <w:jc w:val="center"/>
        <w:rPr>
          <w:rFonts w:ascii="Sakkal Majalla" w:eastAsia="Calibri" w:hAnsi="Sakkal Majalla" w:cs="Sakkal Majalla"/>
          <w:b/>
          <w:bCs/>
          <w:sz w:val="36"/>
          <w:szCs w:val="36"/>
          <w:rtl/>
        </w:rPr>
      </w:pPr>
      <w:r w:rsidRPr="004816B6">
        <w:rPr>
          <w:rFonts w:ascii="Sakkal Majalla" w:eastAsia="Calibri" w:hAnsi="Sakkal Majalla" w:cs="Sakkal Majalla"/>
          <w:b/>
          <w:bCs/>
          <w:sz w:val="36"/>
          <w:szCs w:val="36"/>
          <w:rtl/>
        </w:rPr>
        <w:lastRenderedPageBreak/>
        <w:t>مشكلة الدراسة</w:t>
      </w:r>
    </w:p>
    <w:p w14:paraId="37FD2711" w14:textId="77777777" w:rsidR="00814AD4" w:rsidRDefault="00814AD4" w:rsidP="00814AD4">
      <w:pPr>
        <w:bidi/>
        <w:jc w:val="center"/>
        <w:rPr>
          <w:rtl/>
        </w:rPr>
      </w:pPr>
    </w:p>
    <w:p w14:paraId="208505CD" w14:textId="77777777" w:rsidR="00814AD4" w:rsidRPr="004816B6" w:rsidRDefault="00814AD4" w:rsidP="00814AD4">
      <w:pPr>
        <w:bidi/>
        <w:jc w:val="both"/>
        <w:rPr>
          <w:sz w:val="32"/>
          <w:szCs w:val="32"/>
        </w:rPr>
      </w:pPr>
      <w:r w:rsidRPr="004816B6">
        <w:rPr>
          <w:sz w:val="32"/>
          <w:szCs w:val="32"/>
          <w:rtl/>
        </w:rPr>
        <w:t>يمكن طرح المشكلة في صورة تساؤلات بحثية على النحو التالي</w:t>
      </w:r>
      <w:r w:rsidRPr="004816B6">
        <w:rPr>
          <w:sz w:val="32"/>
          <w:szCs w:val="32"/>
        </w:rPr>
        <w:t>:</w:t>
      </w:r>
    </w:p>
    <w:p w14:paraId="2A3C4830" w14:textId="77777777" w:rsidR="00814AD4" w:rsidRPr="004816B6" w:rsidRDefault="00814AD4" w:rsidP="00CD7795">
      <w:pPr>
        <w:numPr>
          <w:ilvl w:val="0"/>
          <w:numId w:val="10"/>
        </w:numPr>
        <w:bidi/>
        <w:jc w:val="both"/>
        <w:rPr>
          <w:sz w:val="32"/>
          <w:szCs w:val="32"/>
        </w:rPr>
      </w:pPr>
      <w:r w:rsidRPr="004816B6">
        <w:rPr>
          <w:sz w:val="32"/>
          <w:szCs w:val="32"/>
          <w:rtl/>
        </w:rPr>
        <w:t xml:space="preserve">إلى أي مدى يسهم التحول الرقمي في تحسين كفاءة إدارة المشاريع داخل المؤسسات؟ </w:t>
      </w:r>
    </w:p>
    <w:p w14:paraId="65AA348C" w14:textId="77777777" w:rsidR="00814AD4" w:rsidRPr="004816B6" w:rsidRDefault="00814AD4" w:rsidP="00CD7795">
      <w:pPr>
        <w:numPr>
          <w:ilvl w:val="0"/>
          <w:numId w:val="10"/>
        </w:numPr>
        <w:bidi/>
        <w:jc w:val="both"/>
        <w:rPr>
          <w:sz w:val="32"/>
          <w:szCs w:val="32"/>
        </w:rPr>
      </w:pPr>
      <w:r w:rsidRPr="004816B6">
        <w:rPr>
          <w:sz w:val="32"/>
          <w:szCs w:val="32"/>
          <w:rtl/>
        </w:rPr>
        <w:t xml:space="preserve">ما أثر تبني التقنيات الرقمية على أداء ومرونة سلاسل الإمداد؟ </w:t>
      </w:r>
    </w:p>
    <w:p w14:paraId="4DAEDA44" w14:textId="77777777" w:rsidR="00814AD4" w:rsidRPr="004816B6" w:rsidRDefault="00814AD4" w:rsidP="00CD7795">
      <w:pPr>
        <w:numPr>
          <w:ilvl w:val="0"/>
          <w:numId w:val="10"/>
        </w:numPr>
        <w:bidi/>
        <w:jc w:val="both"/>
        <w:rPr>
          <w:sz w:val="32"/>
          <w:szCs w:val="32"/>
        </w:rPr>
      </w:pPr>
      <w:r w:rsidRPr="004816B6">
        <w:rPr>
          <w:sz w:val="32"/>
          <w:szCs w:val="32"/>
          <w:rtl/>
        </w:rPr>
        <w:t xml:space="preserve">ما التحديات التي تواجه المؤسسات في تطبيق التحول الرقمي في إدارة المشاريع وسلاسل الإمداد؟ </w:t>
      </w:r>
    </w:p>
    <w:p w14:paraId="47F842C3" w14:textId="77777777" w:rsidR="00814AD4" w:rsidRPr="004816B6" w:rsidRDefault="00814AD4" w:rsidP="00CD7795">
      <w:pPr>
        <w:numPr>
          <w:ilvl w:val="0"/>
          <w:numId w:val="10"/>
        </w:numPr>
        <w:bidi/>
        <w:jc w:val="both"/>
        <w:rPr>
          <w:sz w:val="32"/>
          <w:szCs w:val="32"/>
        </w:rPr>
      </w:pPr>
      <w:r w:rsidRPr="004816B6">
        <w:rPr>
          <w:sz w:val="32"/>
          <w:szCs w:val="32"/>
          <w:rtl/>
        </w:rPr>
        <w:t xml:space="preserve">هل يؤدي استخدام الأنظمة الرقمية إلى تقليل التكاليف وتحسين جودة اتخاذ القرار؟ </w:t>
      </w:r>
    </w:p>
    <w:p w14:paraId="1A260770" w14:textId="77777777" w:rsidR="00814AD4" w:rsidRPr="004816B6" w:rsidRDefault="00814AD4" w:rsidP="00CD7795">
      <w:pPr>
        <w:numPr>
          <w:ilvl w:val="0"/>
          <w:numId w:val="10"/>
        </w:numPr>
        <w:bidi/>
        <w:jc w:val="both"/>
        <w:rPr>
          <w:sz w:val="32"/>
          <w:szCs w:val="32"/>
        </w:rPr>
      </w:pPr>
      <w:r w:rsidRPr="004816B6">
        <w:rPr>
          <w:sz w:val="32"/>
          <w:szCs w:val="32"/>
          <w:rtl/>
        </w:rPr>
        <w:t xml:space="preserve">كيف يمكن للتقنيات الحديثة مثل الذكاء الاصطناعي وإنترنت الأشياء أن تعزز التكامل بين إدارة المشاريع وسلاسل الإمداد؟ </w:t>
      </w:r>
    </w:p>
    <w:p w14:paraId="2FC15595" w14:textId="6823CBB6" w:rsidR="00814AD4" w:rsidRDefault="00814AD4" w:rsidP="008759D6">
      <w:pPr>
        <w:bidi/>
        <w:jc w:val="both"/>
        <w:rPr>
          <w:rtl/>
        </w:rPr>
      </w:pPr>
      <w:r>
        <w:rPr>
          <w:rtl/>
        </w:rPr>
        <w:br/>
      </w:r>
      <w:r>
        <w:rPr>
          <w:rtl/>
        </w:rPr>
        <w:br/>
      </w:r>
      <w:r>
        <w:rPr>
          <w:rtl/>
        </w:rPr>
        <w:br/>
      </w:r>
      <w:r>
        <w:rPr>
          <w:rtl/>
        </w:rPr>
        <w:br/>
      </w:r>
      <w:r>
        <w:rPr>
          <w:rtl/>
        </w:rPr>
        <w:br/>
      </w:r>
      <w:r>
        <w:rPr>
          <w:rtl/>
        </w:rPr>
        <w:br/>
      </w:r>
      <w:r>
        <w:rPr>
          <w:rtl/>
        </w:rPr>
        <w:br/>
      </w:r>
      <w:r>
        <w:rPr>
          <w:rtl/>
        </w:rPr>
        <w:br/>
      </w:r>
      <w:r>
        <w:rPr>
          <w:rtl/>
        </w:rPr>
        <w:br/>
      </w:r>
    </w:p>
    <w:p w14:paraId="0607B5F8" w14:textId="293A2885" w:rsidR="00814AD4" w:rsidRPr="004816B6" w:rsidRDefault="00814AD4" w:rsidP="004816B6">
      <w:pPr>
        <w:jc w:val="center"/>
        <w:rPr>
          <w:rFonts w:ascii="Sakkal Majalla" w:eastAsia="Calibri" w:hAnsi="Sakkal Majalla" w:cs="Sakkal Majalla"/>
          <w:b/>
          <w:bCs/>
          <w:sz w:val="36"/>
          <w:szCs w:val="36"/>
          <w:rtl/>
        </w:rPr>
      </w:pPr>
      <w:r>
        <w:rPr>
          <w:rtl/>
        </w:rPr>
        <w:br w:type="page"/>
      </w:r>
      <w:r w:rsidRPr="004816B6">
        <w:rPr>
          <w:rFonts w:ascii="Sakkal Majalla" w:eastAsia="Calibri" w:hAnsi="Sakkal Majalla" w:cs="Sakkal Majalla"/>
          <w:b/>
          <w:bCs/>
          <w:sz w:val="36"/>
          <w:szCs w:val="36"/>
          <w:rtl/>
        </w:rPr>
        <w:lastRenderedPageBreak/>
        <w:t>أهمية الدراس</w:t>
      </w:r>
      <w:r w:rsidRPr="004816B6">
        <w:rPr>
          <w:rFonts w:ascii="Sakkal Majalla" w:eastAsia="Calibri" w:hAnsi="Sakkal Majalla" w:cs="Sakkal Majalla" w:hint="cs"/>
          <w:b/>
          <w:bCs/>
          <w:sz w:val="36"/>
          <w:szCs w:val="36"/>
          <w:rtl/>
        </w:rPr>
        <w:t>ة</w:t>
      </w:r>
    </w:p>
    <w:p w14:paraId="0167CD27" w14:textId="77777777" w:rsidR="00814AD4" w:rsidRPr="004816B6" w:rsidRDefault="00814AD4" w:rsidP="00814AD4">
      <w:pPr>
        <w:bidi/>
        <w:rPr>
          <w:b/>
          <w:bCs/>
          <w:sz w:val="32"/>
          <w:szCs w:val="32"/>
        </w:rPr>
      </w:pPr>
      <w:r w:rsidRPr="004816B6">
        <w:rPr>
          <w:b/>
          <w:bCs/>
          <w:sz w:val="32"/>
          <w:szCs w:val="32"/>
          <w:rtl/>
        </w:rPr>
        <w:t>أ) الأهمية العلمية</w:t>
      </w:r>
    </w:p>
    <w:p w14:paraId="06360AF1" w14:textId="77777777" w:rsidR="00814AD4" w:rsidRPr="004816B6" w:rsidRDefault="00814AD4" w:rsidP="00CD7795">
      <w:pPr>
        <w:numPr>
          <w:ilvl w:val="0"/>
          <w:numId w:val="11"/>
        </w:numPr>
        <w:bidi/>
        <w:rPr>
          <w:sz w:val="32"/>
          <w:szCs w:val="32"/>
        </w:rPr>
      </w:pPr>
      <w:r w:rsidRPr="004816B6">
        <w:rPr>
          <w:b/>
          <w:bCs/>
          <w:sz w:val="32"/>
          <w:szCs w:val="32"/>
          <w:rtl/>
        </w:rPr>
        <w:t>إثراء المعرفة النظرية في مجال التحول الرقمي</w:t>
      </w:r>
      <w:r w:rsidRPr="004816B6">
        <w:rPr>
          <w:b/>
          <w:bCs/>
          <w:sz w:val="32"/>
          <w:szCs w:val="32"/>
        </w:rPr>
        <w:t>:</w:t>
      </w:r>
      <w:r w:rsidRPr="004816B6">
        <w:rPr>
          <w:sz w:val="32"/>
          <w:szCs w:val="32"/>
        </w:rPr>
        <w:br/>
      </w:r>
      <w:r w:rsidRPr="004816B6">
        <w:rPr>
          <w:sz w:val="32"/>
          <w:szCs w:val="32"/>
          <w:rtl/>
        </w:rPr>
        <w:t>تسهم هذه الدراسة في تعزيز الفهم العلمي لدور التحول الرقمي في تطوير إدارة المشاريع وسلاسل الإمداد، من خلال الربط بين المفاهيم الحديثة مثل الذكاء الاصطناعي وتحليل البيانات، والممارسات الإدارية التقليدية</w:t>
      </w:r>
      <w:r w:rsidRPr="004816B6">
        <w:rPr>
          <w:sz w:val="32"/>
          <w:szCs w:val="32"/>
        </w:rPr>
        <w:t xml:space="preserve">. </w:t>
      </w:r>
    </w:p>
    <w:p w14:paraId="624E74C0" w14:textId="77777777" w:rsidR="00814AD4" w:rsidRPr="004816B6" w:rsidRDefault="00814AD4" w:rsidP="00CD7795">
      <w:pPr>
        <w:numPr>
          <w:ilvl w:val="0"/>
          <w:numId w:val="11"/>
        </w:numPr>
        <w:bidi/>
        <w:rPr>
          <w:sz w:val="32"/>
          <w:szCs w:val="32"/>
        </w:rPr>
      </w:pPr>
      <w:r w:rsidRPr="004816B6">
        <w:rPr>
          <w:b/>
          <w:bCs/>
          <w:sz w:val="32"/>
          <w:szCs w:val="32"/>
          <w:rtl/>
        </w:rPr>
        <w:t>سد فجوة في الأدبيات</w:t>
      </w:r>
      <w:r w:rsidRPr="004816B6">
        <w:rPr>
          <w:b/>
          <w:bCs/>
          <w:sz w:val="32"/>
          <w:szCs w:val="32"/>
        </w:rPr>
        <w:t>:</w:t>
      </w:r>
      <w:r w:rsidRPr="004816B6">
        <w:rPr>
          <w:sz w:val="32"/>
          <w:szCs w:val="32"/>
        </w:rPr>
        <w:br/>
      </w:r>
      <w:r w:rsidRPr="004816B6">
        <w:rPr>
          <w:sz w:val="32"/>
          <w:szCs w:val="32"/>
          <w:rtl/>
        </w:rPr>
        <w:t>تعالج الدراسة نقصًا نسبيًا في الدراسات التي تربط بشكل متكامل بين التحول الرقمي وإدارة المشاريع وسلاسل الإمداد معًا، حيث غالبًا ما يتم تناول كل مجال بشكل منفصل</w:t>
      </w:r>
      <w:r w:rsidRPr="004816B6">
        <w:rPr>
          <w:sz w:val="32"/>
          <w:szCs w:val="32"/>
        </w:rPr>
        <w:t xml:space="preserve">. </w:t>
      </w:r>
    </w:p>
    <w:p w14:paraId="76E1CDBC" w14:textId="77777777" w:rsidR="00814AD4" w:rsidRPr="004816B6" w:rsidRDefault="00814AD4" w:rsidP="00CD7795">
      <w:pPr>
        <w:numPr>
          <w:ilvl w:val="0"/>
          <w:numId w:val="11"/>
        </w:numPr>
        <w:bidi/>
        <w:rPr>
          <w:sz w:val="32"/>
          <w:szCs w:val="32"/>
        </w:rPr>
      </w:pPr>
      <w:r w:rsidRPr="004816B6">
        <w:rPr>
          <w:b/>
          <w:bCs/>
          <w:sz w:val="32"/>
          <w:szCs w:val="32"/>
          <w:rtl/>
        </w:rPr>
        <w:t>تقديم إطار نظري متكامل</w:t>
      </w:r>
      <w:r w:rsidRPr="004816B6">
        <w:rPr>
          <w:b/>
          <w:bCs/>
          <w:sz w:val="32"/>
          <w:szCs w:val="32"/>
        </w:rPr>
        <w:t>:</w:t>
      </w:r>
      <w:r w:rsidRPr="004816B6">
        <w:rPr>
          <w:sz w:val="32"/>
          <w:szCs w:val="32"/>
        </w:rPr>
        <w:br/>
      </w:r>
      <w:r w:rsidRPr="004816B6">
        <w:rPr>
          <w:sz w:val="32"/>
          <w:szCs w:val="32"/>
          <w:rtl/>
        </w:rPr>
        <w:t>تسعى الدراسة إلى بناء نموذج أو إطار نظري يوضح العلاقة بين التحول الرقمي وأثره على الكفاءة التشغيلية، وإدارة المخاطر، واتخاذ القرار في كل من إدارة المشاريع وسلاسل الإمداد</w:t>
      </w:r>
      <w:r w:rsidRPr="004816B6">
        <w:rPr>
          <w:sz w:val="32"/>
          <w:szCs w:val="32"/>
        </w:rPr>
        <w:t xml:space="preserve">. </w:t>
      </w:r>
    </w:p>
    <w:p w14:paraId="4F9E9A09" w14:textId="6A6F549E" w:rsidR="00814AD4" w:rsidRPr="004816B6" w:rsidRDefault="00814AD4" w:rsidP="00814AD4">
      <w:pPr>
        <w:bidi/>
        <w:rPr>
          <w:sz w:val="32"/>
          <w:szCs w:val="32"/>
        </w:rPr>
      </w:pPr>
    </w:p>
    <w:p w14:paraId="1288251D" w14:textId="77777777" w:rsidR="00814AD4" w:rsidRPr="004816B6" w:rsidRDefault="00814AD4" w:rsidP="00814AD4">
      <w:pPr>
        <w:bidi/>
        <w:rPr>
          <w:b/>
          <w:bCs/>
          <w:sz w:val="32"/>
          <w:szCs w:val="32"/>
        </w:rPr>
      </w:pPr>
      <w:r w:rsidRPr="004816B6">
        <w:rPr>
          <w:b/>
          <w:bCs/>
          <w:sz w:val="32"/>
          <w:szCs w:val="32"/>
          <w:rtl/>
        </w:rPr>
        <w:t>ب) الأهمية التطبيقية</w:t>
      </w:r>
    </w:p>
    <w:p w14:paraId="0C0474D9" w14:textId="77777777" w:rsidR="00814AD4" w:rsidRPr="004816B6" w:rsidRDefault="00814AD4" w:rsidP="00CD7795">
      <w:pPr>
        <w:numPr>
          <w:ilvl w:val="0"/>
          <w:numId w:val="12"/>
        </w:numPr>
        <w:bidi/>
        <w:rPr>
          <w:sz w:val="32"/>
          <w:szCs w:val="32"/>
        </w:rPr>
      </w:pPr>
      <w:r w:rsidRPr="004816B6">
        <w:rPr>
          <w:b/>
          <w:bCs/>
          <w:sz w:val="32"/>
          <w:szCs w:val="32"/>
          <w:rtl/>
        </w:rPr>
        <w:t>تقديم توصيات عملية للمؤسسات</w:t>
      </w:r>
      <w:r w:rsidRPr="004816B6">
        <w:rPr>
          <w:b/>
          <w:bCs/>
          <w:sz w:val="32"/>
          <w:szCs w:val="32"/>
        </w:rPr>
        <w:t>:</w:t>
      </w:r>
      <w:r w:rsidRPr="004816B6">
        <w:rPr>
          <w:sz w:val="32"/>
          <w:szCs w:val="32"/>
        </w:rPr>
        <w:br/>
      </w:r>
      <w:r w:rsidRPr="004816B6">
        <w:rPr>
          <w:sz w:val="32"/>
          <w:szCs w:val="32"/>
          <w:rtl/>
        </w:rPr>
        <w:t>تساعد نتائج الدراسة المؤسسات على تبني استراتيجيات فعالة للتحول الرقمي، بما يسهم في تحسين الأداء وتقليل التكاليف وزيادة الكفاءة</w:t>
      </w:r>
      <w:r w:rsidRPr="004816B6">
        <w:rPr>
          <w:sz w:val="32"/>
          <w:szCs w:val="32"/>
        </w:rPr>
        <w:t xml:space="preserve">. </w:t>
      </w:r>
    </w:p>
    <w:p w14:paraId="22035BDC" w14:textId="77777777" w:rsidR="00814AD4" w:rsidRPr="004816B6" w:rsidRDefault="00814AD4" w:rsidP="00CD7795">
      <w:pPr>
        <w:numPr>
          <w:ilvl w:val="0"/>
          <w:numId w:val="12"/>
        </w:numPr>
        <w:bidi/>
        <w:rPr>
          <w:sz w:val="32"/>
          <w:szCs w:val="32"/>
        </w:rPr>
      </w:pPr>
      <w:r w:rsidRPr="004816B6">
        <w:rPr>
          <w:b/>
          <w:bCs/>
          <w:sz w:val="32"/>
          <w:szCs w:val="32"/>
          <w:rtl/>
        </w:rPr>
        <w:t>مساعدة صانعي السياسات</w:t>
      </w:r>
      <w:r w:rsidRPr="004816B6">
        <w:rPr>
          <w:b/>
          <w:bCs/>
          <w:sz w:val="32"/>
          <w:szCs w:val="32"/>
        </w:rPr>
        <w:t>:</w:t>
      </w:r>
      <w:r w:rsidRPr="004816B6">
        <w:rPr>
          <w:sz w:val="32"/>
          <w:szCs w:val="32"/>
        </w:rPr>
        <w:br/>
      </w:r>
      <w:r w:rsidRPr="004816B6">
        <w:rPr>
          <w:sz w:val="32"/>
          <w:szCs w:val="32"/>
          <w:rtl/>
        </w:rPr>
        <w:t>توفر الدراسة رؤى يمكن أن تدعم متخذي القرار في وضع سياسات واستراتيجيات وطنية أو مؤسسية لتعزيز التحول الرقمي في القطاعات المختلفة</w:t>
      </w:r>
      <w:r w:rsidRPr="004816B6">
        <w:rPr>
          <w:sz w:val="32"/>
          <w:szCs w:val="32"/>
        </w:rPr>
        <w:t xml:space="preserve">. </w:t>
      </w:r>
    </w:p>
    <w:p w14:paraId="75E7D525" w14:textId="77777777" w:rsidR="00814AD4" w:rsidRPr="004816B6" w:rsidRDefault="00814AD4" w:rsidP="00CD7795">
      <w:pPr>
        <w:numPr>
          <w:ilvl w:val="0"/>
          <w:numId w:val="12"/>
        </w:numPr>
        <w:bidi/>
        <w:rPr>
          <w:sz w:val="32"/>
          <w:szCs w:val="32"/>
        </w:rPr>
      </w:pPr>
      <w:r w:rsidRPr="004816B6">
        <w:rPr>
          <w:b/>
          <w:bCs/>
          <w:sz w:val="32"/>
          <w:szCs w:val="32"/>
          <w:rtl/>
        </w:rPr>
        <w:t>تطوير أدوات قياس وتقييم</w:t>
      </w:r>
      <w:r w:rsidRPr="004816B6">
        <w:rPr>
          <w:b/>
          <w:bCs/>
          <w:sz w:val="32"/>
          <w:szCs w:val="32"/>
        </w:rPr>
        <w:t>:</w:t>
      </w:r>
      <w:r w:rsidRPr="004816B6">
        <w:rPr>
          <w:sz w:val="32"/>
          <w:szCs w:val="32"/>
        </w:rPr>
        <w:br/>
      </w:r>
      <w:r w:rsidRPr="004816B6">
        <w:rPr>
          <w:sz w:val="32"/>
          <w:szCs w:val="32"/>
          <w:rtl/>
        </w:rPr>
        <w:t>تسهم في تصميم مؤشرات وأدوات تساعد على تقييم مدى نجاح تطبيق التحول الرقمي في إدارة المشاريع وسلاسل الإمداد، وقياس أثره على الأداء العام</w:t>
      </w:r>
      <w:r w:rsidRPr="004816B6">
        <w:rPr>
          <w:sz w:val="32"/>
          <w:szCs w:val="32"/>
        </w:rPr>
        <w:t xml:space="preserve">. </w:t>
      </w:r>
    </w:p>
    <w:p w14:paraId="59E8DE8E" w14:textId="4C0E216A" w:rsidR="00814AD4" w:rsidRPr="00814AD4" w:rsidRDefault="00814AD4" w:rsidP="00814AD4">
      <w:pPr>
        <w:bidi/>
      </w:pPr>
    </w:p>
    <w:p w14:paraId="175E22FD" w14:textId="5524CE8D" w:rsidR="00814AD4" w:rsidRDefault="00814AD4">
      <w:pPr>
        <w:rPr>
          <w:rtl/>
        </w:rPr>
      </w:pPr>
      <w:r>
        <w:rPr>
          <w:rtl/>
        </w:rPr>
        <w:br w:type="page"/>
      </w:r>
    </w:p>
    <w:p w14:paraId="557C5A00" w14:textId="77777777" w:rsidR="00814AD4" w:rsidRPr="004816B6" w:rsidRDefault="00814AD4" w:rsidP="00814AD4">
      <w:pPr>
        <w:bidi/>
        <w:spacing w:line="240" w:lineRule="auto"/>
        <w:jc w:val="center"/>
        <w:rPr>
          <w:rFonts w:ascii="Sakkal Majalla" w:eastAsia="Calibri" w:hAnsi="Sakkal Majalla" w:cs="Sakkal Majalla"/>
          <w:b/>
          <w:bCs/>
          <w:sz w:val="36"/>
          <w:szCs w:val="36"/>
          <w:rtl/>
        </w:rPr>
      </w:pPr>
      <w:r w:rsidRPr="004816B6">
        <w:rPr>
          <w:rFonts w:ascii="Sakkal Majalla" w:eastAsia="Calibri" w:hAnsi="Sakkal Majalla" w:cs="Sakkal Majalla"/>
          <w:b/>
          <w:bCs/>
          <w:sz w:val="36"/>
          <w:szCs w:val="36"/>
          <w:rtl/>
        </w:rPr>
        <w:lastRenderedPageBreak/>
        <w:t>أهداف الدراسة</w:t>
      </w:r>
    </w:p>
    <w:p w14:paraId="0F3838C0" w14:textId="706CF4AD" w:rsidR="00814AD4" w:rsidRPr="004816B6" w:rsidRDefault="00814AD4" w:rsidP="00814AD4">
      <w:pPr>
        <w:bidi/>
        <w:rPr>
          <w:b/>
          <w:bCs/>
          <w:sz w:val="32"/>
          <w:szCs w:val="32"/>
        </w:rPr>
      </w:pPr>
      <w:r w:rsidRPr="004816B6">
        <w:rPr>
          <w:b/>
          <w:bCs/>
          <w:sz w:val="32"/>
          <w:szCs w:val="32"/>
          <w:rtl/>
        </w:rPr>
        <w:t xml:space="preserve">الهدف </w:t>
      </w:r>
      <w:r w:rsidR="004349D9">
        <w:rPr>
          <w:rFonts w:hint="cs"/>
          <w:b/>
          <w:bCs/>
          <w:sz w:val="32"/>
          <w:szCs w:val="32"/>
          <w:rtl/>
        </w:rPr>
        <w:t>الرئيسي :</w:t>
      </w:r>
    </w:p>
    <w:p w14:paraId="7AE5CA54" w14:textId="77777777" w:rsidR="00814AD4" w:rsidRPr="004816B6" w:rsidRDefault="00814AD4" w:rsidP="004349D9">
      <w:pPr>
        <w:bidi/>
        <w:jc w:val="both"/>
        <w:rPr>
          <w:sz w:val="32"/>
          <w:szCs w:val="32"/>
        </w:rPr>
      </w:pPr>
      <w:r w:rsidRPr="004816B6">
        <w:rPr>
          <w:sz w:val="32"/>
          <w:szCs w:val="32"/>
          <w:rtl/>
        </w:rPr>
        <w:t>تحليل أثر التحول الرقمي في تحسين كفاءة وفعالية إدارة المشاريع وسلاسل الإمداد داخل المؤسسات، ودوره في تعزيز الأداء والقدرة التنافسية</w:t>
      </w:r>
      <w:r w:rsidRPr="004816B6">
        <w:rPr>
          <w:sz w:val="32"/>
          <w:szCs w:val="32"/>
        </w:rPr>
        <w:t>.</w:t>
      </w:r>
    </w:p>
    <w:p w14:paraId="29DA97D6" w14:textId="77777777" w:rsidR="00814AD4" w:rsidRPr="004816B6" w:rsidRDefault="00814AD4" w:rsidP="00814AD4">
      <w:pPr>
        <w:bidi/>
        <w:rPr>
          <w:b/>
          <w:bCs/>
          <w:sz w:val="32"/>
          <w:szCs w:val="32"/>
          <w:rtl/>
        </w:rPr>
      </w:pPr>
    </w:p>
    <w:p w14:paraId="1AB597A0" w14:textId="6942F7E1" w:rsidR="00814AD4" w:rsidRPr="004816B6" w:rsidRDefault="004349D9" w:rsidP="00814AD4">
      <w:pPr>
        <w:bidi/>
        <w:rPr>
          <w:b/>
          <w:bCs/>
          <w:sz w:val="32"/>
          <w:szCs w:val="32"/>
        </w:rPr>
      </w:pPr>
      <w:r>
        <w:rPr>
          <w:rFonts w:hint="cs"/>
          <w:b/>
          <w:bCs/>
          <w:sz w:val="32"/>
          <w:szCs w:val="32"/>
          <w:rtl/>
        </w:rPr>
        <w:t>وتندرج الأهداف الفرعية في التالي :</w:t>
      </w:r>
    </w:p>
    <w:p w14:paraId="43868ED2" w14:textId="77777777" w:rsidR="00814AD4" w:rsidRPr="004816B6" w:rsidRDefault="00814AD4" w:rsidP="00CD7795">
      <w:pPr>
        <w:numPr>
          <w:ilvl w:val="0"/>
          <w:numId w:val="13"/>
        </w:numPr>
        <w:bidi/>
        <w:rPr>
          <w:sz w:val="32"/>
          <w:szCs w:val="32"/>
        </w:rPr>
      </w:pPr>
      <w:r w:rsidRPr="004816B6">
        <w:rPr>
          <w:b/>
          <w:bCs/>
          <w:sz w:val="32"/>
          <w:szCs w:val="32"/>
          <w:rtl/>
        </w:rPr>
        <w:t>تحديد أهم تقنيات التحول الرقمي</w:t>
      </w:r>
      <w:r w:rsidRPr="004816B6">
        <w:rPr>
          <w:sz w:val="32"/>
          <w:szCs w:val="32"/>
          <w:rtl/>
        </w:rPr>
        <w:t xml:space="preserve"> المستخدمة في إدارة المشاريع وسلاسل الإمداد، مثل الذكاء الاصطناعي، وإنترنت الأشياء، وتحليل البيانات</w:t>
      </w:r>
      <w:r w:rsidRPr="004816B6">
        <w:rPr>
          <w:sz w:val="32"/>
          <w:szCs w:val="32"/>
        </w:rPr>
        <w:t xml:space="preserve">. </w:t>
      </w:r>
    </w:p>
    <w:p w14:paraId="1C21E2E3" w14:textId="77777777" w:rsidR="00814AD4" w:rsidRPr="004816B6" w:rsidRDefault="00814AD4" w:rsidP="00CD7795">
      <w:pPr>
        <w:numPr>
          <w:ilvl w:val="0"/>
          <w:numId w:val="13"/>
        </w:numPr>
        <w:bidi/>
        <w:rPr>
          <w:sz w:val="32"/>
          <w:szCs w:val="32"/>
        </w:rPr>
      </w:pPr>
      <w:r w:rsidRPr="004816B6">
        <w:rPr>
          <w:b/>
          <w:bCs/>
          <w:sz w:val="32"/>
          <w:szCs w:val="32"/>
          <w:rtl/>
        </w:rPr>
        <w:t>تحليل تأثير التحول الرقمي على كفاءة إدارة المشاريع</w:t>
      </w:r>
      <w:r w:rsidRPr="004816B6">
        <w:rPr>
          <w:sz w:val="32"/>
          <w:szCs w:val="32"/>
          <w:rtl/>
        </w:rPr>
        <w:t xml:space="preserve"> من حيث التخطيط، التنفيذ، المتابعة، وإدارة المخاطر</w:t>
      </w:r>
      <w:r w:rsidRPr="004816B6">
        <w:rPr>
          <w:sz w:val="32"/>
          <w:szCs w:val="32"/>
        </w:rPr>
        <w:t xml:space="preserve">. </w:t>
      </w:r>
    </w:p>
    <w:p w14:paraId="5B09D4B6" w14:textId="77777777" w:rsidR="00814AD4" w:rsidRPr="004816B6" w:rsidRDefault="00814AD4" w:rsidP="00CD7795">
      <w:pPr>
        <w:numPr>
          <w:ilvl w:val="0"/>
          <w:numId w:val="13"/>
        </w:numPr>
        <w:bidi/>
        <w:rPr>
          <w:sz w:val="32"/>
          <w:szCs w:val="32"/>
        </w:rPr>
      </w:pPr>
      <w:r w:rsidRPr="004816B6">
        <w:rPr>
          <w:b/>
          <w:bCs/>
          <w:sz w:val="32"/>
          <w:szCs w:val="32"/>
          <w:rtl/>
        </w:rPr>
        <w:t>قياس أثر التحول الرقمي على أداء سلاسل الإمداد</w:t>
      </w:r>
      <w:r w:rsidRPr="004816B6">
        <w:rPr>
          <w:sz w:val="32"/>
          <w:szCs w:val="32"/>
          <w:rtl/>
        </w:rPr>
        <w:t xml:space="preserve"> من حيث الكفاءة التشغيلية، تقليل التكاليف، وتحسين مستوى الخدمة</w:t>
      </w:r>
      <w:r w:rsidRPr="004816B6">
        <w:rPr>
          <w:sz w:val="32"/>
          <w:szCs w:val="32"/>
        </w:rPr>
        <w:t xml:space="preserve">. </w:t>
      </w:r>
    </w:p>
    <w:p w14:paraId="23323771" w14:textId="77777777" w:rsidR="00814AD4" w:rsidRPr="004816B6" w:rsidRDefault="00814AD4" w:rsidP="00CD7795">
      <w:pPr>
        <w:numPr>
          <w:ilvl w:val="0"/>
          <w:numId w:val="13"/>
        </w:numPr>
        <w:bidi/>
        <w:rPr>
          <w:sz w:val="32"/>
          <w:szCs w:val="32"/>
        </w:rPr>
      </w:pPr>
      <w:r w:rsidRPr="004816B6">
        <w:rPr>
          <w:b/>
          <w:bCs/>
          <w:sz w:val="32"/>
          <w:szCs w:val="32"/>
          <w:rtl/>
        </w:rPr>
        <w:t>تقييم مستوى التكامل الرقمي بين إدارة المشاريع وسلاسل الإمداد</w:t>
      </w:r>
      <w:r w:rsidRPr="004816B6">
        <w:rPr>
          <w:sz w:val="32"/>
          <w:szCs w:val="32"/>
          <w:rtl/>
        </w:rPr>
        <w:t xml:space="preserve"> وأثره على تحسين اتخاذ القرار</w:t>
      </w:r>
      <w:r w:rsidRPr="004816B6">
        <w:rPr>
          <w:sz w:val="32"/>
          <w:szCs w:val="32"/>
        </w:rPr>
        <w:t xml:space="preserve">. </w:t>
      </w:r>
    </w:p>
    <w:p w14:paraId="58859E0D" w14:textId="77777777" w:rsidR="00814AD4" w:rsidRPr="004816B6" w:rsidRDefault="00814AD4" w:rsidP="00CD7795">
      <w:pPr>
        <w:numPr>
          <w:ilvl w:val="0"/>
          <w:numId w:val="13"/>
        </w:numPr>
        <w:bidi/>
        <w:rPr>
          <w:sz w:val="32"/>
          <w:szCs w:val="32"/>
        </w:rPr>
      </w:pPr>
      <w:r w:rsidRPr="004816B6">
        <w:rPr>
          <w:b/>
          <w:bCs/>
          <w:sz w:val="32"/>
          <w:szCs w:val="32"/>
          <w:rtl/>
        </w:rPr>
        <w:t>تحديد التحديات والمعوقات</w:t>
      </w:r>
      <w:r w:rsidRPr="004816B6">
        <w:rPr>
          <w:sz w:val="32"/>
          <w:szCs w:val="32"/>
          <w:rtl/>
        </w:rPr>
        <w:t xml:space="preserve"> التي تواجه المؤسسات في تطبيق التحول الرقمي في هذين المجالين</w:t>
      </w:r>
      <w:r w:rsidRPr="004816B6">
        <w:rPr>
          <w:sz w:val="32"/>
          <w:szCs w:val="32"/>
        </w:rPr>
        <w:t xml:space="preserve">. </w:t>
      </w:r>
    </w:p>
    <w:p w14:paraId="190D34D0" w14:textId="77777777" w:rsidR="00814AD4" w:rsidRPr="004816B6" w:rsidRDefault="00814AD4" w:rsidP="00CD7795">
      <w:pPr>
        <w:numPr>
          <w:ilvl w:val="0"/>
          <w:numId w:val="13"/>
        </w:numPr>
        <w:bidi/>
        <w:rPr>
          <w:sz w:val="32"/>
          <w:szCs w:val="32"/>
        </w:rPr>
      </w:pPr>
      <w:r w:rsidRPr="004816B6">
        <w:rPr>
          <w:b/>
          <w:bCs/>
          <w:sz w:val="32"/>
          <w:szCs w:val="32"/>
          <w:rtl/>
        </w:rPr>
        <w:t>تقديم إطار مقترح أو نموذج عملي</w:t>
      </w:r>
      <w:r w:rsidRPr="004816B6">
        <w:rPr>
          <w:sz w:val="32"/>
          <w:szCs w:val="32"/>
          <w:rtl/>
        </w:rPr>
        <w:t xml:space="preserve"> يساعد المؤسسات على تبني التحول الرقمي بشكل فعال في إدارة المشاريع وسلاسل الإمداد</w:t>
      </w:r>
      <w:r w:rsidRPr="004816B6">
        <w:rPr>
          <w:sz w:val="32"/>
          <w:szCs w:val="32"/>
        </w:rPr>
        <w:t xml:space="preserve">. </w:t>
      </w:r>
    </w:p>
    <w:p w14:paraId="0014D869" w14:textId="36C362BC" w:rsidR="00814AD4" w:rsidRPr="004816B6" w:rsidRDefault="00814AD4" w:rsidP="00814AD4">
      <w:pPr>
        <w:bidi/>
        <w:rPr>
          <w:sz w:val="32"/>
          <w:szCs w:val="32"/>
          <w:rtl/>
        </w:rPr>
      </w:pPr>
      <w:r w:rsidRPr="004816B6">
        <w:rPr>
          <w:sz w:val="32"/>
          <w:szCs w:val="32"/>
          <w:rtl/>
        </w:rPr>
        <w:br/>
      </w:r>
    </w:p>
    <w:p w14:paraId="00AF889D" w14:textId="77777777" w:rsidR="00814AD4" w:rsidRDefault="00814AD4">
      <w:pPr>
        <w:rPr>
          <w:rtl/>
        </w:rPr>
      </w:pPr>
      <w:r>
        <w:rPr>
          <w:rtl/>
        </w:rPr>
        <w:br w:type="page"/>
      </w:r>
    </w:p>
    <w:p w14:paraId="714C68AE" w14:textId="77777777" w:rsidR="008759D6" w:rsidRPr="004816B6" w:rsidRDefault="008759D6" w:rsidP="008759D6">
      <w:pPr>
        <w:bidi/>
        <w:spacing w:line="240" w:lineRule="auto"/>
        <w:jc w:val="center"/>
        <w:rPr>
          <w:rFonts w:ascii="Sakkal Majalla" w:eastAsia="Calibri" w:hAnsi="Sakkal Majalla" w:cs="Sakkal Majalla"/>
          <w:b/>
          <w:bCs/>
          <w:sz w:val="36"/>
          <w:szCs w:val="36"/>
          <w:rtl/>
        </w:rPr>
      </w:pPr>
      <w:r w:rsidRPr="004816B6">
        <w:rPr>
          <w:rFonts w:ascii="Sakkal Majalla" w:eastAsia="Calibri" w:hAnsi="Sakkal Majalla" w:cs="Sakkal Majalla"/>
          <w:b/>
          <w:bCs/>
          <w:sz w:val="36"/>
          <w:szCs w:val="36"/>
          <w:rtl/>
        </w:rPr>
        <w:lastRenderedPageBreak/>
        <w:t>تساؤلات الدراسة</w:t>
      </w:r>
    </w:p>
    <w:p w14:paraId="347BB9B4" w14:textId="77777777" w:rsidR="003F5039" w:rsidRDefault="003F5039" w:rsidP="003F5039">
      <w:pPr>
        <w:bidi/>
        <w:jc w:val="both"/>
        <w:rPr>
          <w:rFonts w:cs="Arial"/>
          <w:sz w:val="32"/>
          <w:szCs w:val="32"/>
          <w:rtl/>
        </w:rPr>
      </w:pPr>
      <w:r w:rsidRPr="003F5039">
        <w:rPr>
          <w:rFonts w:cs="Arial"/>
          <w:sz w:val="32"/>
          <w:szCs w:val="32"/>
          <w:rtl/>
        </w:rPr>
        <w:t>مكن صياغة التساؤلات كالتالي:</w:t>
      </w:r>
    </w:p>
    <w:p w14:paraId="599F1EFC" w14:textId="77777777" w:rsidR="003F5039" w:rsidRPr="003F5039" w:rsidRDefault="003F5039" w:rsidP="003F5039">
      <w:pPr>
        <w:bidi/>
        <w:jc w:val="both"/>
        <w:rPr>
          <w:sz w:val="32"/>
          <w:szCs w:val="32"/>
        </w:rPr>
      </w:pPr>
    </w:p>
    <w:p w14:paraId="713A6EE9" w14:textId="77777777" w:rsidR="003F5039" w:rsidRPr="003F5039" w:rsidRDefault="003F5039" w:rsidP="00CD7795">
      <w:pPr>
        <w:pStyle w:val="a6"/>
        <w:numPr>
          <w:ilvl w:val="0"/>
          <w:numId w:val="16"/>
        </w:numPr>
        <w:bidi/>
        <w:jc w:val="both"/>
        <w:rPr>
          <w:sz w:val="32"/>
          <w:szCs w:val="32"/>
        </w:rPr>
      </w:pPr>
      <w:r w:rsidRPr="003F5039">
        <w:rPr>
          <w:rFonts w:cs="Arial"/>
          <w:sz w:val="32"/>
          <w:szCs w:val="32"/>
          <w:rtl/>
        </w:rPr>
        <w:t>ما مدى تأثير التحول الرقمي على كفاءة إدارة المشاريع؟</w:t>
      </w:r>
    </w:p>
    <w:p w14:paraId="354F1C22" w14:textId="77777777" w:rsidR="003F5039" w:rsidRPr="003F5039" w:rsidRDefault="003F5039" w:rsidP="00CD7795">
      <w:pPr>
        <w:pStyle w:val="a6"/>
        <w:numPr>
          <w:ilvl w:val="0"/>
          <w:numId w:val="16"/>
        </w:numPr>
        <w:bidi/>
        <w:jc w:val="both"/>
        <w:rPr>
          <w:sz w:val="32"/>
          <w:szCs w:val="32"/>
        </w:rPr>
      </w:pPr>
      <w:r w:rsidRPr="003F5039">
        <w:rPr>
          <w:rFonts w:cs="Arial"/>
          <w:sz w:val="32"/>
          <w:szCs w:val="32"/>
          <w:rtl/>
        </w:rPr>
        <w:t>كيف يسهم التحول الرقمي في تحسين أداء سلاسل الإمداد؟</w:t>
      </w:r>
    </w:p>
    <w:p w14:paraId="3E09951B" w14:textId="77777777" w:rsidR="003F5039" w:rsidRPr="003F5039" w:rsidRDefault="003F5039" w:rsidP="00CD7795">
      <w:pPr>
        <w:pStyle w:val="a6"/>
        <w:numPr>
          <w:ilvl w:val="0"/>
          <w:numId w:val="16"/>
        </w:numPr>
        <w:bidi/>
        <w:jc w:val="both"/>
        <w:rPr>
          <w:sz w:val="32"/>
          <w:szCs w:val="32"/>
        </w:rPr>
      </w:pPr>
      <w:r w:rsidRPr="003F5039">
        <w:rPr>
          <w:rFonts w:cs="Arial"/>
          <w:sz w:val="32"/>
          <w:szCs w:val="32"/>
          <w:rtl/>
        </w:rPr>
        <w:t>ما العلاقة بين استخدام التقنيات الرقمية (مثل الذكاء الاصطناعي وإنترنت الأشياء) وتقليل المخاطر في المشاريع؟</w:t>
      </w:r>
    </w:p>
    <w:p w14:paraId="673AEF8D" w14:textId="77777777" w:rsidR="003F5039" w:rsidRPr="003F5039" w:rsidRDefault="003F5039" w:rsidP="00CD7795">
      <w:pPr>
        <w:pStyle w:val="a6"/>
        <w:numPr>
          <w:ilvl w:val="0"/>
          <w:numId w:val="16"/>
        </w:numPr>
        <w:bidi/>
        <w:jc w:val="both"/>
        <w:rPr>
          <w:sz w:val="32"/>
          <w:szCs w:val="32"/>
        </w:rPr>
      </w:pPr>
      <w:r w:rsidRPr="003F5039">
        <w:rPr>
          <w:rFonts w:cs="Arial"/>
          <w:sz w:val="32"/>
          <w:szCs w:val="32"/>
          <w:rtl/>
        </w:rPr>
        <w:t>هل يؤثر التحول الرقمي على سرعة اتخاذ القرار في سلاسل الإمداد؟</w:t>
      </w:r>
    </w:p>
    <w:p w14:paraId="018DC4CB" w14:textId="645ED697" w:rsidR="005F0BB7" w:rsidRPr="003F5039" w:rsidRDefault="003F5039" w:rsidP="00CD7795">
      <w:pPr>
        <w:pStyle w:val="a6"/>
        <w:numPr>
          <w:ilvl w:val="0"/>
          <w:numId w:val="16"/>
        </w:numPr>
        <w:bidi/>
        <w:jc w:val="both"/>
        <w:rPr>
          <w:sz w:val="32"/>
          <w:szCs w:val="32"/>
          <w:rtl/>
        </w:rPr>
      </w:pPr>
      <w:r w:rsidRPr="003F5039">
        <w:rPr>
          <w:rFonts w:cs="Arial"/>
          <w:sz w:val="32"/>
          <w:szCs w:val="32"/>
          <w:rtl/>
        </w:rPr>
        <w:t>ما التحديات التي تواجه تطبيق التحول الرقمي في إدارة المشاريع وسلاسل الإمداد؟</w:t>
      </w:r>
    </w:p>
    <w:p w14:paraId="6B6F8EB7" w14:textId="77777777" w:rsidR="00D94199" w:rsidRDefault="00D94199" w:rsidP="00D94199">
      <w:pPr>
        <w:bidi/>
        <w:jc w:val="both"/>
        <w:rPr>
          <w:sz w:val="32"/>
          <w:szCs w:val="32"/>
          <w:rtl/>
        </w:rPr>
      </w:pPr>
    </w:p>
    <w:p w14:paraId="1CB03A59" w14:textId="77777777" w:rsidR="00D94199" w:rsidRDefault="00D94199" w:rsidP="00D94199">
      <w:pPr>
        <w:bidi/>
        <w:jc w:val="both"/>
        <w:rPr>
          <w:sz w:val="32"/>
          <w:szCs w:val="32"/>
          <w:rtl/>
        </w:rPr>
      </w:pPr>
    </w:p>
    <w:p w14:paraId="395FF7C6" w14:textId="77777777" w:rsidR="00D94199" w:rsidRDefault="00D94199" w:rsidP="00D94199">
      <w:pPr>
        <w:bidi/>
        <w:jc w:val="both"/>
        <w:rPr>
          <w:sz w:val="32"/>
          <w:szCs w:val="32"/>
          <w:rtl/>
        </w:rPr>
      </w:pPr>
    </w:p>
    <w:p w14:paraId="2D4F2F64" w14:textId="77777777" w:rsidR="003F5039" w:rsidRDefault="003F5039" w:rsidP="003F5039">
      <w:pPr>
        <w:bidi/>
        <w:jc w:val="both"/>
        <w:rPr>
          <w:sz w:val="32"/>
          <w:szCs w:val="32"/>
          <w:rtl/>
        </w:rPr>
      </w:pPr>
    </w:p>
    <w:p w14:paraId="306B4171" w14:textId="77777777" w:rsidR="003F5039" w:rsidRDefault="003F5039" w:rsidP="003F5039">
      <w:pPr>
        <w:bidi/>
        <w:jc w:val="both"/>
        <w:rPr>
          <w:sz w:val="32"/>
          <w:szCs w:val="32"/>
          <w:rtl/>
        </w:rPr>
      </w:pPr>
    </w:p>
    <w:p w14:paraId="0ED5FC31" w14:textId="77777777" w:rsidR="003F5039" w:rsidRDefault="003F5039" w:rsidP="003F5039">
      <w:pPr>
        <w:bidi/>
        <w:jc w:val="both"/>
        <w:rPr>
          <w:sz w:val="32"/>
          <w:szCs w:val="32"/>
          <w:rtl/>
        </w:rPr>
      </w:pPr>
    </w:p>
    <w:p w14:paraId="0EBA3FDC" w14:textId="77777777" w:rsidR="003F5039" w:rsidRDefault="003F5039" w:rsidP="003F5039">
      <w:pPr>
        <w:bidi/>
        <w:jc w:val="both"/>
        <w:rPr>
          <w:sz w:val="32"/>
          <w:szCs w:val="32"/>
          <w:rtl/>
        </w:rPr>
      </w:pPr>
    </w:p>
    <w:p w14:paraId="52835FDB" w14:textId="77777777" w:rsidR="003F5039" w:rsidRDefault="003F5039" w:rsidP="003F5039">
      <w:pPr>
        <w:bidi/>
        <w:jc w:val="both"/>
        <w:rPr>
          <w:sz w:val="32"/>
          <w:szCs w:val="32"/>
          <w:rtl/>
        </w:rPr>
      </w:pPr>
    </w:p>
    <w:p w14:paraId="6C910BDE" w14:textId="77777777" w:rsidR="003F5039" w:rsidRDefault="003F5039" w:rsidP="003F5039">
      <w:pPr>
        <w:bidi/>
        <w:jc w:val="both"/>
        <w:rPr>
          <w:sz w:val="32"/>
          <w:szCs w:val="32"/>
          <w:rtl/>
        </w:rPr>
      </w:pPr>
    </w:p>
    <w:p w14:paraId="5D7A1D87" w14:textId="77777777" w:rsidR="003F5039" w:rsidRDefault="003F5039" w:rsidP="003F5039">
      <w:pPr>
        <w:bidi/>
        <w:jc w:val="both"/>
        <w:rPr>
          <w:sz w:val="32"/>
          <w:szCs w:val="32"/>
          <w:rtl/>
        </w:rPr>
      </w:pPr>
    </w:p>
    <w:p w14:paraId="1340218E" w14:textId="77777777" w:rsidR="003F5039" w:rsidRDefault="003F5039" w:rsidP="003F5039">
      <w:pPr>
        <w:bidi/>
        <w:jc w:val="both"/>
        <w:rPr>
          <w:sz w:val="32"/>
          <w:szCs w:val="32"/>
          <w:rtl/>
        </w:rPr>
      </w:pPr>
    </w:p>
    <w:p w14:paraId="170FA799" w14:textId="77777777" w:rsidR="003F5039" w:rsidRDefault="003F5039" w:rsidP="003F5039">
      <w:pPr>
        <w:bidi/>
        <w:jc w:val="both"/>
        <w:rPr>
          <w:sz w:val="32"/>
          <w:szCs w:val="32"/>
          <w:rtl/>
        </w:rPr>
      </w:pPr>
    </w:p>
    <w:p w14:paraId="05FCB049" w14:textId="77777777" w:rsidR="003F5039" w:rsidRDefault="003F5039" w:rsidP="003F5039">
      <w:pPr>
        <w:bidi/>
        <w:jc w:val="both"/>
        <w:rPr>
          <w:sz w:val="32"/>
          <w:szCs w:val="32"/>
          <w:rtl/>
        </w:rPr>
      </w:pPr>
    </w:p>
    <w:p w14:paraId="06824D1D" w14:textId="77777777" w:rsidR="003F5039" w:rsidRDefault="003F5039" w:rsidP="003F5039">
      <w:pPr>
        <w:bidi/>
        <w:jc w:val="both"/>
        <w:rPr>
          <w:sz w:val="32"/>
          <w:szCs w:val="32"/>
          <w:rtl/>
        </w:rPr>
      </w:pPr>
    </w:p>
    <w:p w14:paraId="3B1CAB07" w14:textId="77777777" w:rsidR="003F5039" w:rsidRDefault="003F5039" w:rsidP="003F5039">
      <w:pPr>
        <w:bidi/>
        <w:jc w:val="both"/>
        <w:rPr>
          <w:sz w:val="32"/>
          <w:szCs w:val="32"/>
          <w:rtl/>
        </w:rPr>
      </w:pPr>
    </w:p>
    <w:p w14:paraId="59717E04" w14:textId="77777777" w:rsidR="003F5039" w:rsidRDefault="003F5039" w:rsidP="003F5039">
      <w:pPr>
        <w:bidi/>
        <w:jc w:val="both"/>
        <w:rPr>
          <w:sz w:val="32"/>
          <w:szCs w:val="32"/>
          <w:rtl/>
        </w:rPr>
      </w:pPr>
    </w:p>
    <w:p w14:paraId="254ECDC4" w14:textId="55137075" w:rsidR="003F5039" w:rsidRPr="004349D9" w:rsidRDefault="003F5039" w:rsidP="003F5039">
      <w:pPr>
        <w:bidi/>
        <w:jc w:val="both"/>
        <w:rPr>
          <w:b/>
          <w:bCs/>
          <w:sz w:val="32"/>
          <w:szCs w:val="32"/>
        </w:rPr>
      </w:pPr>
      <w:r w:rsidRPr="004349D9">
        <w:rPr>
          <w:rFonts w:cs="Arial" w:hint="cs"/>
          <w:b/>
          <w:bCs/>
          <w:sz w:val="32"/>
          <w:szCs w:val="32"/>
          <w:rtl/>
        </w:rPr>
        <w:lastRenderedPageBreak/>
        <w:t>ث</w:t>
      </w:r>
      <w:r w:rsidRPr="004349D9">
        <w:rPr>
          <w:rFonts w:cs="Arial"/>
          <w:b/>
          <w:bCs/>
          <w:sz w:val="32"/>
          <w:szCs w:val="32"/>
          <w:rtl/>
        </w:rPr>
        <w:t>انياً: فرضيات البحث</w:t>
      </w:r>
    </w:p>
    <w:p w14:paraId="7918F30C" w14:textId="758A9444" w:rsidR="003F5039" w:rsidRPr="003F5039" w:rsidRDefault="003F5039" w:rsidP="00CD7795">
      <w:pPr>
        <w:pStyle w:val="a6"/>
        <w:numPr>
          <w:ilvl w:val="0"/>
          <w:numId w:val="17"/>
        </w:numPr>
        <w:bidi/>
        <w:jc w:val="both"/>
        <w:rPr>
          <w:sz w:val="32"/>
          <w:szCs w:val="32"/>
        </w:rPr>
      </w:pPr>
      <w:r w:rsidRPr="003F5039">
        <w:rPr>
          <w:rFonts w:cs="Arial"/>
          <w:sz w:val="32"/>
          <w:szCs w:val="32"/>
          <w:rtl/>
        </w:rPr>
        <w:t>توجد علاقة ذات دلالة إحصائية بين التحول الرقمي وتحسين كفاءة إدارة المشاريع.</w:t>
      </w:r>
    </w:p>
    <w:p w14:paraId="6D58748A" w14:textId="6066F49B" w:rsidR="003F5039" w:rsidRPr="003F5039" w:rsidRDefault="003F5039" w:rsidP="00CD7795">
      <w:pPr>
        <w:pStyle w:val="a6"/>
        <w:numPr>
          <w:ilvl w:val="0"/>
          <w:numId w:val="17"/>
        </w:numPr>
        <w:bidi/>
        <w:jc w:val="both"/>
        <w:rPr>
          <w:sz w:val="32"/>
          <w:szCs w:val="32"/>
        </w:rPr>
      </w:pPr>
      <w:r w:rsidRPr="003F5039">
        <w:rPr>
          <w:rFonts w:cs="Arial"/>
          <w:sz w:val="32"/>
          <w:szCs w:val="32"/>
          <w:rtl/>
        </w:rPr>
        <w:t>يؤثر التحول الرقمي إيجابياً على أداء سلاسل الإمداد.</w:t>
      </w:r>
    </w:p>
    <w:p w14:paraId="2763FFE5" w14:textId="68C2BA8B" w:rsidR="003F5039" w:rsidRPr="003F5039" w:rsidRDefault="003F5039" w:rsidP="00CD7795">
      <w:pPr>
        <w:pStyle w:val="a6"/>
        <w:numPr>
          <w:ilvl w:val="0"/>
          <w:numId w:val="17"/>
        </w:numPr>
        <w:bidi/>
        <w:jc w:val="both"/>
        <w:rPr>
          <w:sz w:val="32"/>
          <w:szCs w:val="32"/>
        </w:rPr>
      </w:pPr>
      <w:r w:rsidRPr="003F5039">
        <w:rPr>
          <w:rFonts w:cs="Arial"/>
          <w:sz w:val="32"/>
          <w:szCs w:val="32"/>
          <w:rtl/>
        </w:rPr>
        <w:t>استخدام التقنيات الرقمية يؤدي إلى تقليل المخاطر في المشاريع.</w:t>
      </w:r>
    </w:p>
    <w:p w14:paraId="79CC8371" w14:textId="117B5757" w:rsidR="003F5039" w:rsidRPr="003F5039" w:rsidRDefault="003F5039" w:rsidP="00CD7795">
      <w:pPr>
        <w:pStyle w:val="a6"/>
        <w:numPr>
          <w:ilvl w:val="0"/>
          <w:numId w:val="17"/>
        </w:numPr>
        <w:bidi/>
        <w:jc w:val="both"/>
        <w:rPr>
          <w:sz w:val="32"/>
          <w:szCs w:val="32"/>
        </w:rPr>
      </w:pPr>
      <w:r w:rsidRPr="003F5039">
        <w:rPr>
          <w:rFonts w:cs="Arial"/>
          <w:sz w:val="32"/>
          <w:szCs w:val="32"/>
          <w:rtl/>
        </w:rPr>
        <w:t>التحول الرقمي يساهم في تسريع عمليات اتخاذ القرار.</w:t>
      </w:r>
    </w:p>
    <w:p w14:paraId="35DB83B5" w14:textId="77777777" w:rsidR="003F5039" w:rsidRPr="003F5039" w:rsidRDefault="003F5039" w:rsidP="00CD7795">
      <w:pPr>
        <w:pStyle w:val="a6"/>
        <w:numPr>
          <w:ilvl w:val="0"/>
          <w:numId w:val="17"/>
        </w:numPr>
        <w:bidi/>
        <w:jc w:val="both"/>
        <w:rPr>
          <w:sz w:val="32"/>
          <w:szCs w:val="32"/>
        </w:rPr>
      </w:pPr>
      <w:r w:rsidRPr="003F5039">
        <w:rPr>
          <w:rFonts w:cs="Arial"/>
          <w:sz w:val="32"/>
          <w:szCs w:val="32"/>
          <w:rtl/>
        </w:rPr>
        <w:t>توجد فروق ذات دلالة إحصائية في تأثير التحول الرقمي تعزى إلى حجم المنظمة أو نوع القطاع.</w:t>
      </w:r>
    </w:p>
    <w:p w14:paraId="415881C2" w14:textId="77777777" w:rsidR="003F5039" w:rsidRPr="003F5039" w:rsidRDefault="003F5039" w:rsidP="003F5039">
      <w:pPr>
        <w:bidi/>
        <w:jc w:val="both"/>
        <w:rPr>
          <w:sz w:val="32"/>
          <w:szCs w:val="32"/>
        </w:rPr>
      </w:pPr>
    </w:p>
    <w:p w14:paraId="7B76C27E" w14:textId="650AA108" w:rsidR="003F5039" w:rsidRPr="003F5039" w:rsidRDefault="003F5039" w:rsidP="003F5039">
      <w:pPr>
        <w:bidi/>
        <w:jc w:val="both"/>
        <w:rPr>
          <w:b/>
          <w:bCs/>
          <w:sz w:val="32"/>
          <w:szCs w:val="32"/>
        </w:rPr>
      </w:pPr>
      <w:r w:rsidRPr="003F5039">
        <w:rPr>
          <w:rFonts w:cs="Arial"/>
          <w:b/>
          <w:bCs/>
          <w:sz w:val="32"/>
          <w:szCs w:val="32"/>
          <w:rtl/>
        </w:rPr>
        <w:t xml:space="preserve">ثالثاً: الدراسات السابقة </w:t>
      </w:r>
      <w:r w:rsidR="004349D9">
        <w:rPr>
          <w:rFonts w:cs="Arial" w:hint="cs"/>
          <w:b/>
          <w:bCs/>
          <w:sz w:val="32"/>
          <w:szCs w:val="32"/>
          <w:rtl/>
        </w:rPr>
        <w:t>:</w:t>
      </w:r>
    </w:p>
    <w:p w14:paraId="161065DF" w14:textId="77777777" w:rsidR="003F5039" w:rsidRPr="003F5039" w:rsidRDefault="003F5039" w:rsidP="003F5039">
      <w:pPr>
        <w:bidi/>
        <w:jc w:val="both"/>
        <w:rPr>
          <w:sz w:val="32"/>
          <w:szCs w:val="32"/>
        </w:rPr>
      </w:pPr>
      <w:r w:rsidRPr="003F5039">
        <w:rPr>
          <w:rFonts w:cs="Arial"/>
          <w:sz w:val="32"/>
          <w:szCs w:val="32"/>
          <w:rtl/>
        </w:rPr>
        <w:t>يمكن عرضها بشكل تحليلي:</w:t>
      </w:r>
    </w:p>
    <w:p w14:paraId="1A6BCF9B" w14:textId="77777777" w:rsidR="003F5039" w:rsidRPr="003F5039" w:rsidRDefault="003F5039" w:rsidP="00CD7795">
      <w:pPr>
        <w:pStyle w:val="a6"/>
        <w:numPr>
          <w:ilvl w:val="0"/>
          <w:numId w:val="18"/>
        </w:numPr>
        <w:bidi/>
        <w:jc w:val="both"/>
        <w:rPr>
          <w:sz w:val="32"/>
          <w:szCs w:val="32"/>
        </w:rPr>
      </w:pPr>
      <w:r w:rsidRPr="003F5039">
        <w:rPr>
          <w:rFonts w:cs="Arial"/>
          <w:sz w:val="32"/>
          <w:szCs w:val="32"/>
          <w:rtl/>
        </w:rPr>
        <w:t>دراسات أكدت أن التحول الرقمي يحسن الشفافية والتتبع في سلاسل الإمداد.</w:t>
      </w:r>
    </w:p>
    <w:p w14:paraId="132C58B6" w14:textId="77777777" w:rsidR="003F5039" w:rsidRPr="003F5039" w:rsidRDefault="003F5039" w:rsidP="00CD7795">
      <w:pPr>
        <w:pStyle w:val="a6"/>
        <w:numPr>
          <w:ilvl w:val="0"/>
          <w:numId w:val="18"/>
        </w:numPr>
        <w:bidi/>
        <w:jc w:val="both"/>
        <w:rPr>
          <w:sz w:val="32"/>
          <w:szCs w:val="32"/>
        </w:rPr>
      </w:pPr>
      <w:r w:rsidRPr="003F5039">
        <w:rPr>
          <w:rFonts w:cs="Arial"/>
          <w:sz w:val="32"/>
          <w:szCs w:val="32"/>
          <w:rtl/>
        </w:rPr>
        <w:t>دراسات أوضحت دور الأنظمة الذكية في رفع كفاءة إدارة المشاريع.</w:t>
      </w:r>
    </w:p>
    <w:p w14:paraId="5E227AF4" w14:textId="77777777" w:rsidR="003F5039" w:rsidRPr="003F5039" w:rsidRDefault="003F5039" w:rsidP="00CD7795">
      <w:pPr>
        <w:pStyle w:val="a6"/>
        <w:numPr>
          <w:ilvl w:val="0"/>
          <w:numId w:val="18"/>
        </w:numPr>
        <w:bidi/>
        <w:jc w:val="both"/>
        <w:rPr>
          <w:sz w:val="32"/>
          <w:szCs w:val="32"/>
        </w:rPr>
      </w:pPr>
      <w:r w:rsidRPr="003F5039">
        <w:rPr>
          <w:rFonts w:cs="Arial"/>
          <w:sz w:val="32"/>
          <w:szCs w:val="32"/>
          <w:rtl/>
        </w:rPr>
        <w:t>أبحاث ركزت على أثر البيانات الضخمة في التنبؤ بالمخاطر.</w:t>
      </w:r>
    </w:p>
    <w:p w14:paraId="36CFB6E3" w14:textId="77777777" w:rsidR="003F5039" w:rsidRPr="003F5039" w:rsidRDefault="003F5039" w:rsidP="00CD7795">
      <w:pPr>
        <w:pStyle w:val="a6"/>
        <w:numPr>
          <w:ilvl w:val="0"/>
          <w:numId w:val="18"/>
        </w:numPr>
        <w:bidi/>
        <w:jc w:val="both"/>
        <w:rPr>
          <w:sz w:val="32"/>
          <w:szCs w:val="32"/>
        </w:rPr>
      </w:pPr>
      <w:r w:rsidRPr="003F5039">
        <w:rPr>
          <w:rFonts w:cs="Arial"/>
          <w:sz w:val="32"/>
          <w:szCs w:val="32"/>
          <w:rtl/>
        </w:rPr>
        <w:t>دراسات تناولت التحديات مثل مقاومة التغيير ونقص المهارات الرقمية.</w:t>
      </w:r>
    </w:p>
    <w:p w14:paraId="7A32535E" w14:textId="77777777" w:rsidR="003F5039" w:rsidRPr="003F5039" w:rsidRDefault="003F5039" w:rsidP="003F5039">
      <w:pPr>
        <w:bidi/>
        <w:jc w:val="both"/>
        <w:rPr>
          <w:sz w:val="32"/>
          <w:szCs w:val="32"/>
        </w:rPr>
      </w:pPr>
    </w:p>
    <w:p w14:paraId="77B52958" w14:textId="63D0ADC9" w:rsidR="003F5039" w:rsidRPr="003F5039" w:rsidRDefault="003F5039" w:rsidP="003F5039">
      <w:pPr>
        <w:bidi/>
        <w:jc w:val="both"/>
        <w:rPr>
          <w:b/>
          <w:bCs/>
          <w:sz w:val="32"/>
          <w:szCs w:val="32"/>
        </w:rPr>
      </w:pPr>
      <w:r w:rsidRPr="003F5039">
        <w:rPr>
          <w:rFonts w:cs="Arial"/>
          <w:b/>
          <w:bCs/>
          <w:sz w:val="32"/>
          <w:szCs w:val="32"/>
          <w:rtl/>
        </w:rPr>
        <w:t>رابعاً: المنهجية</w:t>
      </w:r>
      <w:r w:rsidR="004349D9">
        <w:rPr>
          <w:rFonts w:cs="Arial" w:hint="cs"/>
          <w:b/>
          <w:bCs/>
          <w:sz w:val="32"/>
          <w:szCs w:val="32"/>
          <w:rtl/>
        </w:rPr>
        <w:t>:</w:t>
      </w:r>
    </w:p>
    <w:p w14:paraId="01458849" w14:textId="4E5CA94E" w:rsidR="003F5039" w:rsidRDefault="004349D9" w:rsidP="004349D9">
      <w:pPr>
        <w:bidi/>
        <w:jc w:val="both"/>
        <w:rPr>
          <w:rFonts w:cs="Arial"/>
          <w:sz w:val="32"/>
          <w:szCs w:val="32"/>
          <w:rtl/>
        </w:rPr>
      </w:pPr>
      <w:r>
        <w:rPr>
          <w:rFonts w:cs="Arial" w:hint="cs"/>
          <w:sz w:val="32"/>
          <w:szCs w:val="32"/>
          <w:rtl/>
        </w:rPr>
        <w:t>سوف تتبع الباحثة المنهج الوصفي التحليلي .</w:t>
      </w:r>
    </w:p>
    <w:p w14:paraId="62371565" w14:textId="44CD059D" w:rsidR="004349D9" w:rsidRDefault="004349D9" w:rsidP="004349D9">
      <w:pPr>
        <w:bidi/>
        <w:jc w:val="both"/>
        <w:rPr>
          <w:rFonts w:cs="Arial"/>
          <w:sz w:val="32"/>
          <w:szCs w:val="32"/>
          <w:rtl/>
        </w:rPr>
      </w:pPr>
      <w:r>
        <w:rPr>
          <w:rFonts w:cs="Arial" w:hint="cs"/>
          <w:sz w:val="32"/>
          <w:szCs w:val="32"/>
          <w:rtl/>
        </w:rPr>
        <w:t xml:space="preserve">وسوف تعتمد الباحثة علي الاستبيان </w:t>
      </w:r>
      <w:r w:rsidR="00B74127">
        <w:rPr>
          <w:rFonts w:cs="Arial" w:hint="cs"/>
          <w:sz w:val="32"/>
          <w:szCs w:val="32"/>
          <w:rtl/>
        </w:rPr>
        <w:t>كأداة</w:t>
      </w:r>
      <w:r>
        <w:rPr>
          <w:rFonts w:cs="Arial" w:hint="cs"/>
          <w:sz w:val="32"/>
          <w:szCs w:val="32"/>
          <w:rtl/>
        </w:rPr>
        <w:t xml:space="preserve"> رئ</w:t>
      </w:r>
      <w:r w:rsidR="00B74127">
        <w:rPr>
          <w:rFonts w:cs="Arial" w:hint="cs"/>
          <w:sz w:val="32"/>
          <w:szCs w:val="32"/>
          <w:rtl/>
        </w:rPr>
        <w:t>ي</w:t>
      </w:r>
      <w:r>
        <w:rPr>
          <w:rFonts w:cs="Arial" w:hint="cs"/>
          <w:sz w:val="32"/>
          <w:szCs w:val="32"/>
          <w:rtl/>
        </w:rPr>
        <w:t>سية في هذه الدراسة .</w:t>
      </w:r>
    </w:p>
    <w:p w14:paraId="4818A047" w14:textId="77777777" w:rsidR="004349D9" w:rsidRDefault="004349D9" w:rsidP="004349D9">
      <w:pPr>
        <w:bidi/>
        <w:jc w:val="both"/>
        <w:rPr>
          <w:rFonts w:cs="Arial"/>
          <w:sz w:val="32"/>
          <w:szCs w:val="32"/>
          <w:rtl/>
        </w:rPr>
      </w:pPr>
      <w:r>
        <w:rPr>
          <w:rFonts w:cs="Arial" w:hint="cs"/>
          <w:sz w:val="32"/>
          <w:szCs w:val="32"/>
          <w:rtl/>
        </w:rPr>
        <w:t>ومن هذا المنطلق سوف يتمثل مجتمع الدراسة علي النحو التالي :</w:t>
      </w:r>
    </w:p>
    <w:p w14:paraId="2004CBBE" w14:textId="2BE3BA52" w:rsidR="004349D9" w:rsidRPr="003F5039" w:rsidRDefault="004349D9" w:rsidP="004349D9">
      <w:pPr>
        <w:bidi/>
        <w:jc w:val="both"/>
        <w:rPr>
          <w:sz w:val="32"/>
          <w:szCs w:val="32"/>
        </w:rPr>
      </w:pPr>
      <w:r>
        <w:rPr>
          <w:rFonts w:cs="Arial" w:hint="cs"/>
          <w:sz w:val="32"/>
          <w:szCs w:val="32"/>
          <w:rtl/>
        </w:rPr>
        <w:t>شركات الخدمات اللوجستية وسلاسل الامداد .</w:t>
      </w:r>
    </w:p>
    <w:p w14:paraId="43BE5301" w14:textId="77777777" w:rsidR="003F5039" w:rsidRPr="003F5039" w:rsidRDefault="003F5039" w:rsidP="003F5039">
      <w:pPr>
        <w:bidi/>
        <w:jc w:val="both"/>
        <w:rPr>
          <w:b/>
          <w:bCs/>
          <w:sz w:val="32"/>
          <w:szCs w:val="32"/>
        </w:rPr>
      </w:pPr>
      <w:r w:rsidRPr="003F5039">
        <w:rPr>
          <w:rFonts w:cs="Arial"/>
          <w:b/>
          <w:bCs/>
          <w:sz w:val="32"/>
          <w:szCs w:val="32"/>
          <w:rtl/>
        </w:rPr>
        <w:t>خامساً: المنطلقات النظرية</w:t>
      </w:r>
    </w:p>
    <w:p w14:paraId="4EF5113C" w14:textId="6C418E85" w:rsidR="003F5039" w:rsidRPr="003F5039" w:rsidRDefault="00E74591" w:rsidP="003F5039">
      <w:pPr>
        <w:bidi/>
        <w:jc w:val="both"/>
        <w:rPr>
          <w:sz w:val="32"/>
          <w:szCs w:val="32"/>
        </w:rPr>
      </w:pPr>
      <w:r>
        <w:rPr>
          <w:rFonts w:cs="Arial" w:hint="cs"/>
          <w:sz w:val="32"/>
          <w:szCs w:val="32"/>
          <w:rtl/>
        </w:rPr>
        <w:t xml:space="preserve">سوف تعتمد الدراسة علي </w:t>
      </w:r>
      <w:r w:rsidR="003F5039" w:rsidRPr="003F5039">
        <w:rPr>
          <w:rFonts w:cs="Arial"/>
          <w:sz w:val="32"/>
          <w:szCs w:val="32"/>
          <w:rtl/>
        </w:rPr>
        <w:t xml:space="preserve">نظرية الموارد والقدرات </w:t>
      </w:r>
      <w:r>
        <w:rPr>
          <w:rFonts w:cs="Arial" w:hint="cs"/>
          <w:sz w:val="32"/>
          <w:szCs w:val="32"/>
          <w:rtl/>
        </w:rPr>
        <w:t>.</w:t>
      </w:r>
    </w:p>
    <w:p w14:paraId="4BF2A781" w14:textId="77777777" w:rsidR="003F5039" w:rsidRPr="003F5039" w:rsidRDefault="003F5039" w:rsidP="00CD7795">
      <w:pPr>
        <w:pStyle w:val="a6"/>
        <w:numPr>
          <w:ilvl w:val="0"/>
          <w:numId w:val="19"/>
        </w:numPr>
        <w:bidi/>
        <w:jc w:val="both"/>
        <w:rPr>
          <w:sz w:val="32"/>
          <w:szCs w:val="32"/>
        </w:rPr>
      </w:pPr>
      <w:r w:rsidRPr="003F5039">
        <w:rPr>
          <w:rFonts w:cs="Arial"/>
          <w:sz w:val="32"/>
          <w:szCs w:val="32"/>
          <w:rtl/>
        </w:rPr>
        <w:t>نظرية الابتكار التكنولوجي: تبني التكنولوجيا يحسن الأداء</w:t>
      </w:r>
    </w:p>
    <w:p w14:paraId="1F903CA1" w14:textId="77777777" w:rsidR="003F5039" w:rsidRPr="003F5039" w:rsidRDefault="003F5039" w:rsidP="00CD7795">
      <w:pPr>
        <w:pStyle w:val="a6"/>
        <w:numPr>
          <w:ilvl w:val="0"/>
          <w:numId w:val="19"/>
        </w:numPr>
        <w:bidi/>
        <w:jc w:val="both"/>
        <w:rPr>
          <w:sz w:val="32"/>
          <w:szCs w:val="32"/>
        </w:rPr>
      </w:pPr>
      <w:r w:rsidRPr="003F5039">
        <w:rPr>
          <w:rFonts w:cs="Arial"/>
          <w:sz w:val="32"/>
          <w:szCs w:val="32"/>
          <w:rtl/>
        </w:rPr>
        <w:t>نظرية النظم: تكامل العمليات الرقمية يعزز الكفاءة</w:t>
      </w:r>
    </w:p>
    <w:p w14:paraId="7A9FF3AC" w14:textId="77777777" w:rsidR="003F5039" w:rsidRPr="003F5039" w:rsidRDefault="003F5039" w:rsidP="00CD7795">
      <w:pPr>
        <w:pStyle w:val="a6"/>
        <w:numPr>
          <w:ilvl w:val="0"/>
          <w:numId w:val="19"/>
        </w:numPr>
        <w:bidi/>
        <w:jc w:val="both"/>
        <w:rPr>
          <w:sz w:val="32"/>
          <w:szCs w:val="32"/>
        </w:rPr>
      </w:pPr>
      <w:r w:rsidRPr="003F5039">
        <w:rPr>
          <w:rFonts w:cs="Arial"/>
          <w:sz w:val="32"/>
          <w:szCs w:val="32"/>
          <w:rtl/>
        </w:rPr>
        <w:t xml:space="preserve">نظرية سلسلة القيمة: </w:t>
      </w:r>
      <w:proofErr w:type="spellStart"/>
      <w:r w:rsidRPr="003F5039">
        <w:rPr>
          <w:rFonts w:cs="Arial"/>
          <w:sz w:val="32"/>
          <w:szCs w:val="32"/>
          <w:rtl/>
        </w:rPr>
        <w:t>الرقمنة</w:t>
      </w:r>
      <w:proofErr w:type="spellEnd"/>
      <w:r w:rsidRPr="003F5039">
        <w:rPr>
          <w:rFonts w:cs="Arial"/>
          <w:sz w:val="32"/>
          <w:szCs w:val="32"/>
          <w:rtl/>
        </w:rPr>
        <w:t xml:space="preserve"> تضيف قيمة عبر المراحل المختلفة</w:t>
      </w:r>
    </w:p>
    <w:p w14:paraId="6553F9E7" w14:textId="77777777" w:rsidR="003F5039" w:rsidRDefault="003F5039" w:rsidP="003F5039">
      <w:pPr>
        <w:bidi/>
        <w:jc w:val="both"/>
        <w:rPr>
          <w:sz w:val="32"/>
          <w:szCs w:val="32"/>
          <w:rtl/>
        </w:rPr>
      </w:pPr>
    </w:p>
    <w:p w14:paraId="30F8F138" w14:textId="77777777" w:rsidR="00E74591" w:rsidRPr="003F5039" w:rsidRDefault="00E74591" w:rsidP="00E74591">
      <w:pPr>
        <w:bidi/>
        <w:jc w:val="both"/>
        <w:rPr>
          <w:sz w:val="32"/>
          <w:szCs w:val="32"/>
        </w:rPr>
      </w:pPr>
    </w:p>
    <w:p w14:paraId="61A70CD3" w14:textId="77777777" w:rsidR="003F5039" w:rsidRPr="003F5039" w:rsidRDefault="003F5039" w:rsidP="003F5039">
      <w:pPr>
        <w:bidi/>
        <w:jc w:val="both"/>
        <w:rPr>
          <w:b/>
          <w:bCs/>
          <w:sz w:val="32"/>
          <w:szCs w:val="32"/>
        </w:rPr>
      </w:pPr>
      <w:r w:rsidRPr="003F5039">
        <w:rPr>
          <w:rFonts w:cs="Arial"/>
          <w:b/>
          <w:bCs/>
          <w:sz w:val="32"/>
          <w:szCs w:val="32"/>
          <w:rtl/>
        </w:rPr>
        <w:lastRenderedPageBreak/>
        <w:t>سادساً: حدود الدراسة</w:t>
      </w:r>
    </w:p>
    <w:p w14:paraId="60A3E8CC" w14:textId="143BB2C9" w:rsidR="003F5039" w:rsidRPr="003F5039" w:rsidRDefault="003F5039" w:rsidP="003F5039">
      <w:pPr>
        <w:bidi/>
        <w:jc w:val="both"/>
        <w:rPr>
          <w:sz w:val="32"/>
          <w:szCs w:val="32"/>
        </w:rPr>
      </w:pPr>
      <w:r w:rsidRPr="003F5039">
        <w:rPr>
          <w:rFonts w:cs="Arial"/>
          <w:sz w:val="32"/>
          <w:szCs w:val="32"/>
          <w:rtl/>
        </w:rPr>
        <w:t>1. حدود مكانية:</w:t>
      </w:r>
      <w:r w:rsidR="00E74591">
        <w:rPr>
          <w:rFonts w:cs="Arial" w:hint="cs"/>
          <w:sz w:val="32"/>
          <w:szCs w:val="32"/>
          <w:rtl/>
        </w:rPr>
        <w:t xml:space="preserve"> المملكة العربية السعودية ( الرياض )</w:t>
      </w:r>
    </w:p>
    <w:p w14:paraId="4105B903" w14:textId="3B67D766" w:rsidR="003F5039" w:rsidRPr="003F5039" w:rsidRDefault="003F5039" w:rsidP="003F5039">
      <w:pPr>
        <w:bidi/>
        <w:jc w:val="both"/>
        <w:rPr>
          <w:sz w:val="32"/>
          <w:szCs w:val="32"/>
        </w:rPr>
      </w:pPr>
      <w:r w:rsidRPr="003F5039">
        <w:rPr>
          <w:rFonts w:cs="Arial"/>
          <w:sz w:val="32"/>
          <w:szCs w:val="32"/>
          <w:rtl/>
        </w:rPr>
        <w:t>2. حدود زمنية:</w:t>
      </w:r>
      <w:r w:rsidR="00E74591">
        <w:rPr>
          <w:rFonts w:cs="Arial" w:hint="cs"/>
          <w:sz w:val="32"/>
          <w:szCs w:val="32"/>
          <w:rtl/>
        </w:rPr>
        <w:t xml:space="preserve"> ( 1447 </w:t>
      </w:r>
      <w:r w:rsidR="00E74591">
        <w:rPr>
          <w:rFonts w:cs="Arial"/>
          <w:sz w:val="32"/>
          <w:szCs w:val="32"/>
          <w:rtl/>
        </w:rPr>
        <w:t>–</w:t>
      </w:r>
      <w:r w:rsidR="00E74591">
        <w:rPr>
          <w:rFonts w:cs="Arial" w:hint="cs"/>
          <w:sz w:val="32"/>
          <w:szCs w:val="32"/>
          <w:rtl/>
        </w:rPr>
        <w:t xml:space="preserve"> 2026 )</w:t>
      </w:r>
    </w:p>
    <w:p w14:paraId="388B8BE7" w14:textId="3FE13318" w:rsidR="003F5039" w:rsidRPr="003F5039" w:rsidRDefault="003F5039" w:rsidP="000A4566">
      <w:pPr>
        <w:bidi/>
        <w:jc w:val="both"/>
        <w:rPr>
          <w:sz w:val="32"/>
          <w:szCs w:val="32"/>
        </w:rPr>
      </w:pPr>
      <w:r w:rsidRPr="003F5039">
        <w:rPr>
          <w:rFonts w:cs="Arial"/>
          <w:sz w:val="32"/>
          <w:szCs w:val="32"/>
          <w:rtl/>
        </w:rPr>
        <w:t>3. حدود بشرية</w:t>
      </w:r>
      <w:r w:rsidR="000A4566">
        <w:rPr>
          <w:rFonts w:cs="Arial" w:hint="cs"/>
          <w:sz w:val="32"/>
          <w:szCs w:val="32"/>
          <w:rtl/>
        </w:rPr>
        <w:t xml:space="preserve"> </w:t>
      </w:r>
      <w:r w:rsidRPr="003F5039">
        <w:rPr>
          <w:rFonts w:cs="Arial"/>
          <w:sz w:val="32"/>
          <w:szCs w:val="32"/>
          <w:rtl/>
        </w:rPr>
        <w:t>:</w:t>
      </w:r>
      <w:r w:rsidR="000A4566">
        <w:rPr>
          <w:rFonts w:cs="Arial" w:hint="cs"/>
          <w:sz w:val="32"/>
          <w:szCs w:val="32"/>
          <w:rtl/>
        </w:rPr>
        <w:t xml:space="preserve"> </w:t>
      </w:r>
      <w:r w:rsidRPr="003F5039">
        <w:rPr>
          <w:rFonts w:cs="Arial"/>
          <w:sz w:val="32"/>
          <w:szCs w:val="32"/>
          <w:rtl/>
        </w:rPr>
        <w:t>موظفو ومديرو المشاريع وسلاسل الإمداد</w:t>
      </w:r>
    </w:p>
    <w:p w14:paraId="3EB4452E" w14:textId="3D71FB0F" w:rsidR="003F5039" w:rsidRPr="003F5039" w:rsidRDefault="003F5039" w:rsidP="000A4566">
      <w:pPr>
        <w:bidi/>
        <w:jc w:val="both"/>
        <w:rPr>
          <w:sz w:val="32"/>
          <w:szCs w:val="32"/>
        </w:rPr>
      </w:pPr>
      <w:r w:rsidRPr="003F5039">
        <w:rPr>
          <w:rFonts w:cs="Arial"/>
          <w:sz w:val="32"/>
          <w:szCs w:val="32"/>
          <w:rtl/>
        </w:rPr>
        <w:t>4. حدود موضوعية</w:t>
      </w:r>
      <w:r w:rsidR="000A4566">
        <w:rPr>
          <w:rFonts w:cs="Arial" w:hint="cs"/>
          <w:sz w:val="32"/>
          <w:szCs w:val="32"/>
          <w:rtl/>
        </w:rPr>
        <w:t xml:space="preserve"> </w:t>
      </w:r>
      <w:r w:rsidRPr="003F5039">
        <w:rPr>
          <w:rFonts w:cs="Arial"/>
          <w:sz w:val="32"/>
          <w:szCs w:val="32"/>
          <w:rtl/>
        </w:rPr>
        <w:t>:</w:t>
      </w:r>
      <w:r w:rsidR="000A4566">
        <w:rPr>
          <w:rFonts w:cs="Arial" w:hint="cs"/>
          <w:sz w:val="32"/>
          <w:szCs w:val="32"/>
          <w:rtl/>
        </w:rPr>
        <w:t xml:space="preserve"> </w:t>
      </w:r>
      <w:r w:rsidRPr="003F5039">
        <w:rPr>
          <w:rFonts w:cs="Arial"/>
          <w:sz w:val="32"/>
          <w:szCs w:val="32"/>
          <w:rtl/>
        </w:rPr>
        <w:t>التركيز على أثر التحول الرقمي فقط دون عوامل أخرى</w:t>
      </w:r>
    </w:p>
    <w:p w14:paraId="24CED88B" w14:textId="77777777" w:rsidR="003F5039" w:rsidRPr="003F5039" w:rsidRDefault="003F5039" w:rsidP="003F5039">
      <w:pPr>
        <w:bidi/>
        <w:jc w:val="both"/>
        <w:rPr>
          <w:sz w:val="32"/>
          <w:szCs w:val="32"/>
        </w:rPr>
      </w:pPr>
    </w:p>
    <w:p w14:paraId="2E561660" w14:textId="77777777" w:rsidR="003F5039" w:rsidRPr="003F5039" w:rsidRDefault="003F5039" w:rsidP="003F5039">
      <w:pPr>
        <w:bidi/>
        <w:jc w:val="both"/>
        <w:rPr>
          <w:b/>
          <w:bCs/>
          <w:sz w:val="32"/>
          <w:szCs w:val="32"/>
        </w:rPr>
      </w:pPr>
      <w:r w:rsidRPr="003F5039">
        <w:rPr>
          <w:rFonts w:cs="Arial"/>
          <w:b/>
          <w:bCs/>
          <w:sz w:val="32"/>
          <w:szCs w:val="32"/>
          <w:rtl/>
        </w:rPr>
        <w:t>سابعاً: أساليب التحليل الإحصائي</w:t>
      </w:r>
    </w:p>
    <w:p w14:paraId="6E327017" w14:textId="77777777" w:rsidR="003F5039" w:rsidRPr="003F5039" w:rsidRDefault="003F5039" w:rsidP="003F5039">
      <w:pPr>
        <w:bidi/>
        <w:jc w:val="both"/>
        <w:rPr>
          <w:sz w:val="32"/>
          <w:szCs w:val="32"/>
        </w:rPr>
      </w:pPr>
      <w:r w:rsidRPr="003F5039">
        <w:rPr>
          <w:rFonts w:cs="Arial"/>
          <w:sz w:val="32"/>
          <w:szCs w:val="32"/>
          <w:rtl/>
        </w:rPr>
        <w:t>1. التحليل الوصفي:</w:t>
      </w:r>
    </w:p>
    <w:p w14:paraId="20030351" w14:textId="77777777" w:rsidR="003F5039" w:rsidRPr="003F5039" w:rsidRDefault="003F5039" w:rsidP="00CD7795">
      <w:pPr>
        <w:pStyle w:val="a6"/>
        <w:numPr>
          <w:ilvl w:val="0"/>
          <w:numId w:val="21"/>
        </w:numPr>
        <w:bidi/>
        <w:jc w:val="both"/>
        <w:rPr>
          <w:sz w:val="32"/>
          <w:szCs w:val="32"/>
        </w:rPr>
      </w:pPr>
      <w:r w:rsidRPr="003F5039">
        <w:rPr>
          <w:rFonts w:cs="Arial"/>
          <w:sz w:val="32"/>
          <w:szCs w:val="32"/>
          <w:rtl/>
        </w:rPr>
        <w:t>المتوسطات الحسابية</w:t>
      </w:r>
    </w:p>
    <w:p w14:paraId="3BD2857D" w14:textId="77777777" w:rsidR="003F5039" w:rsidRPr="003F5039" w:rsidRDefault="003F5039" w:rsidP="00CD7795">
      <w:pPr>
        <w:pStyle w:val="a6"/>
        <w:numPr>
          <w:ilvl w:val="0"/>
          <w:numId w:val="21"/>
        </w:numPr>
        <w:bidi/>
        <w:jc w:val="both"/>
        <w:rPr>
          <w:sz w:val="32"/>
          <w:szCs w:val="32"/>
        </w:rPr>
      </w:pPr>
      <w:r w:rsidRPr="003F5039">
        <w:rPr>
          <w:rFonts w:cs="Arial"/>
          <w:sz w:val="32"/>
          <w:szCs w:val="32"/>
          <w:rtl/>
        </w:rPr>
        <w:t>الانحراف المعياري</w:t>
      </w:r>
    </w:p>
    <w:p w14:paraId="41C4DDFA" w14:textId="77777777" w:rsidR="003F5039" w:rsidRPr="003F5039" w:rsidRDefault="003F5039" w:rsidP="003F5039">
      <w:pPr>
        <w:bidi/>
        <w:jc w:val="both"/>
        <w:rPr>
          <w:sz w:val="32"/>
          <w:szCs w:val="32"/>
        </w:rPr>
      </w:pPr>
      <w:r w:rsidRPr="003F5039">
        <w:rPr>
          <w:rFonts w:cs="Arial"/>
          <w:sz w:val="32"/>
          <w:szCs w:val="32"/>
          <w:rtl/>
        </w:rPr>
        <w:t>2. اختبار الثبات والصدق:</w:t>
      </w:r>
    </w:p>
    <w:p w14:paraId="3884AA25" w14:textId="77777777" w:rsidR="003F5039" w:rsidRPr="003F5039" w:rsidRDefault="003F5039" w:rsidP="003F5039">
      <w:pPr>
        <w:bidi/>
        <w:jc w:val="both"/>
        <w:rPr>
          <w:sz w:val="32"/>
          <w:szCs w:val="32"/>
        </w:rPr>
      </w:pPr>
      <w:r w:rsidRPr="003F5039">
        <w:rPr>
          <w:rFonts w:cs="Arial"/>
          <w:sz w:val="32"/>
          <w:szCs w:val="32"/>
          <w:rtl/>
        </w:rPr>
        <w:t xml:space="preserve">معامل </w:t>
      </w:r>
      <w:proofErr w:type="spellStart"/>
      <w:r w:rsidRPr="003F5039">
        <w:rPr>
          <w:rFonts w:cs="Arial"/>
          <w:sz w:val="32"/>
          <w:szCs w:val="32"/>
          <w:rtl/>
        </w:rPr>
        <w:t>كرونباخ</w:t>
      </w:r>
      <w:proofErr w:type="spellEnd"/>
      <w:r w:rsidRPr="003F5039">
        <w:rPr>
          <w:rFonts w:cs="Arial"/>
          <w:sz w:val="32"/>
          <w:szCs w:val="32"/>
          <w:rtl/>
        </w:rPr>
        <w:t xml:space="preserve"> ألفا (</w:t>
      </w:r>
      <w:r w:rsidRPr="003F5039">
        <w:rPr>
          <w:sz w:val="32"/>
          <w:szCs w:val="32"/>
        </w:rPr>
        <w:t>Cronbach’s Alpha</w:t>
      </w:r>
      <w:r w:rsidRPr="003F5039">
        <w:rPr>
          <w:rFonts w:cs="Arial"/>
          <w:sz w:val="32"/>
          <w:szCs w:val="32"/>
          <w:rtl/>
        </w:rPr>
        <w:t>)</w:t>
      </w:r>
    </w:p>
    <w:p w14:paraId="51FCF783" w14:textId="77777777" w:rsidR="003F5039" w:rsidRPr="003F5039" w:rsidRDefault="003F5039" w:rsidP="003F5039">
      <w:pPr>
        <w:bidi/>
        <w:jc w:val="both"/>
        <w:rPr>
          <w:sz w:val="32"/>
          <w:szCs w:val="32"/>
        </w:rPr>
      </w:pPr>
      <w:r w:rsidRPr="003F5039">
        <w:rPr>
          <w:rFonts w:cs="Arial"/>
          <w:sz w:val="32"/>
          <w:szCs w:val="32"/>
          <w:rtl/>
        </w:rPr>
        <w:t>3. تحليل العلاقات:</w:t>
      </w:r>
    </w:p>
    <w:p w14:paraId="70B03082" w14:textId="77777777" w:rsidR="003F5039" w:rsidRPr="003F5039" w:rsidRDefault="003F5039" w:rsidP="003F5039">
      <w:pPr>
        <w:bidi/>
        <w:jc w:val="both"/>
        <w:rPr>
          <w:sz w:val="32"/>
          <w:szCs w:val="32"/>
        </w:rPr>
      </w:pPr>
      <w:r w:rsidRPr="003F5039">
        <w:rPr>
          <w:rFonts w:cs="Arial"/>
          <w:sz w:val="32"/>
          <w:szCs w:val="32"/>
          <w:rtl/>
        </w:rPr>
        <w:t>معامل الارتباط (</w:t>
      </w:r>
      <w:r w:rsidRPr="003F5039">
        <w:rPr>
          <w:sz w:val="32"/>
          <w:szCs w:val="32"/>
        </w:rPr>
        <w:t>Pearson Correlation</w:t>
      </w:r>
      <w:r w:rsidRPr="003F5039">
        <w:rPr>
          <w:rFonts w:cs="Arial"/>
          <w:sz w:val="32"/>
          <w:szCs w:val="32"/>
          <w:rtl/>
        </w:rPr>
        <w:t>)</w:t>
      </w:r>
    </w:p>
    <w:p w14:paraId="22B5D1F5" w14:textId="77777777" w:rsidR="003F5039" w:rsidRPr="003F5039" w:rsidRDefault="003F5039" w:rsidP="003F5039">
      <w:pPr>
        <w:bidi/>
        <w:jc w:val="both"/>
        <w:rPr>
          <w:sz w:val="32"/>
          <w:szCs w:val="32"/>
        </w:rPr>
      </w:pPr>
      <w:r w:rsidRPr="003F5039">
        <w:rPr>
          <w:rFonts w:cs="Arial"/>
          <w:sz w:val="32"/>
          <w:szCs w:val="32"/>
          <w:rtl/>
        </w:rPr>
        <w:t>4. اختبار الفرضيات:</w:t>
      </w:r>
    </w:p>
    <w:p w14:paraId="34445B9A" w14:textId="77777777" w:rsidR="003F5039" w:rsidRPr="003F5039" w:rsidRDefault="003F5039" w:rsidP="00CD7795">
      <w:pPr>
        <w:pStyle w:val="a6"/>
        <w:numPr>
          <w:ilvl w:val="0"/>
          <w:numId w:val="20"/>
        </w:numPr>
        <w:bidi/>
        <w:jc w:val="both"/>
        <w:rPr>
          <w:sz w:val="32"/>
          <w:szCs w:val="32"/>
        </w:rPr>
      </w:pPr>
      <w:r w:rsidRPr="003F5039">
        <w:rPr>
          <w:rFonts w:cs="Arial"/>
          <w:sz w:val="32"/>
          <w:szCs w:val="32"/>
          <w:rtl/>
        </w:rPr>
        <w:t>تحليل الانحدار (</w:t>
      </w:r>
      <w:r w:rsidRPr="003F5039">
        <w:rPr>
          <w:sz w:val="32"/>
          <w:szCs w:val="32"/>
        </w:rPr>
        <w:t>Regression Analysis</w:t>
      </w:r>
      <w:r w:rsidRPr="003F5039">
        <w:rPr>
          <w:rFonts w:cs="Arial"/>
          <w:sz w:val="32"/>
          <w:szCs w:val="32"/>
          <w:rtl/>
        </w:rPr>
        <w:t>)</w:t>
      </w:r>
    </w:p>
    <w:p w14:paraId="30F8CB70" w14:textId="77777777" w:rsidR="003F5039" w:rsidRPr="003F5039" w:rsidRDefault="003F5039" w:rsidP="00CD7795">
      <w:pPr>
        <w:pStyle w:val="a6"/>
        <w:numPr>
          <w:ilvl w:val="0"/>
          <w:numId w:val="20"/>
        </w:numPr>
        <w:bidi/>
        <w:jc w:val="both"/>
        <w:rPr>
          <w:sz w:val="32"/>
          <w:szCs w:val="32"/>
        </w:rPr>
      </w:pPr>
      <w:r w:rsidRPr="003F5039">
        <w:rPr>
          <w:rFonts w:cs="Arial"/>
          <w:sz w:val="32"/>
          <w:szCs w:val="32"/>
          <w:rtl/>
        </w:rPr>
        <w:t>اختبار (</w:t>
      </w:r>
      <w:r w:rsidRPr="003F5039">
        <w:rPr>
          <w:sz w:val="32"/>
          <w:szCs w:val="32"/>
        </w:rPr>
        <w:t>T-test</w:t>
      </w:r>
      <w:r w:rsidRPr="003F5039">
        <w:rPr>
          <w:rFonts w:cs="Arial"/>
          <w:sz w:val="32"/>
          <w:szCs w:val="32"/>
          <w:rtl/>
        </w:rPr>
        <w:t>)</w:t>
      </w:r>
    </w:p>
    <w:p w14:paraId="6CC07C68" w14:textId="77777777" w:rsidR="003F5039" w:rsidRPr="003F5039" w:rsidRDefault="003F5039" w:rsidP="00CD7795">
      <w:pPr>
        <w:pStyle w:val="a6"/>
        <w:numPr>
          <w:ilvl w:val="0"/>
          <w:numId w:val="20"/>
        </w:numPr>
        <w:bidi/>
        <w:jc w:val="both"/>
        <w:rPr>
          <w:sz w:val="32"/>
          <w:szCs w:val="32"/>
        </w:rPr>
      </w:pPr>
      <w:r w:rsidRPr="003F5039">
        <w:rPr>
          <w:rFonts w:cs="Arial"/>
          <w:sz w:val="32"/>
          <w:szCs w:val="32"/>
          <w:rtl/>
        </w:rPr>
        <w:t>تحليل التباين (</w:t>
      </w:r>
      <w:r w:rsidRPr="003F5039">
        <w:rPr>
          <w:sz w:val="32"/>
          <w:szCs w:val="32"/>
        </w:rPr>
        <w:t>ANOVA</w:t>
      </w:r>
      <w:r w:rsidRPr="003F5039">
        <w:rPr>
          <w:rFonts w:cs="Arial"/>
          <w:sz w:val="32"/>
          <w:szCs w:val="32"/>
          <w:rtl/>
        </w:rPr>
        <w:t>)</w:t>
      </w:r>
    </w:p>
    <w:p w14:paraId="35EFCBD4" w14:textId="77777777" w:rsidR="003F5039" w:rsidRPr="003F5039" w:rsidRDefault="003F5039" w:rsidP="003F5039">
      <w:pPr>
        <w:bidi/>
        <w:jc w:val="both"/>
        <w:rPr>
          <w:sz w:val="32"/>
          <w:szCs w:val="32"/>
        </w:rPr>
      </w:pPr>
      <w:r w:rsidRPr="003F5039">
        <w:rPr>
          <w:rFonts w:cs="Arial"/>
          <w:sz w:val="32"/>
          <w:szCs w:val="32"/>
          <w:rtl/>
        </w:rPr>
        <w:t>5. تحليل متقدم (اختياري):</w:t>
      </w:r>
    </w:p>
    <w:p w14:paraId="4B6B5623" w14:textId="77777777" w:rsidR="003F5039" w:rsidRPr="003F5039" w:rsidRDefault="003F5039" w:rsidP="003F5039">
      <w:pPr>
        <w:bidi/>
        <w:jc w:val="both"/>
        <w:rPr>
          <w:sz w:val="32"/>
          <w:szCs w:val="32"/>
        </w:rPr>
      </w:pPr>
      <w:r w:rsidRPr="003F5039">
        <w:rPr>
          <w:rFonts w:cs="Arial"/>
          <w:sz w:val="32"/>
          <w:szCs w:val="32"/>
          <w:rtl/>
        </w:rPr>
        <w:t>النمذجة بالمعادلات الهيكلية (</w:t>
      </w:r>
      <w:r w:rsidRPr="003F5039">
        <w:rPr>
          <w:sz w:val="32"/>
          <w:szCs w:val="32"/>
        </w:rPr>
        <w:t>SEM</w:t>
      </w:r>
      <w:r w:rsidRPr="003F5039">
        <w:rPr>
          <w:rFonts w:cs="Arial"/>
          <w:sz w:val="32"/>
          <w:szCs w:val="32"/>
          <w:rtl/>
        </w:rPr>
        <w:t>)</w:t>
      </w:r>
    </w:p>
    <w:p w14:paraId="6FD4598C" w14:textId="77777777" w:rsidR="003F5039" w:rsidRPr="003F5039" w:rsidRDefault="003F5039" w:rsidP="003F5039">
      <w:pPr>
        <w:bidi/>
        <w:jc w:val="both"/>
        <w:rPr>
          <w:sz w:val="32"/>
          <w:szCs w:val="32"/>
        </w:rPr>
      </w:pPr>
    </w:p>
    <w:p w14:paraId="64AF920E" w14:textId="77777777" w:rsidR="003F5039" w:rsidRDefault="003F5039" w:rsidP="003F5039">
      <w:pPr>
        <w:bidi/>
        <w:jc w:val="both"/>
        <w:rPr>
          <w:sz w:val="32"/>
          <w:szCs w:val="32"/>
          <w:rtl/>
        </w:rPr>
      </w:pPr>
    </w:p>
    <w:p w14:paraId="53C156F7" w14:textId="77777777" w:rsidR="000A4566" w:rsidRDefault="000A4566" w:rsidP="000A4566">
      <w:pPr>
        <w:bidi/>
        <w:jc w:val="both"/>
        <w:rPr>
          <w:sz w:val="32"/>
          <w:szCs w:val="32"/>
          <w:rtl/>
        </w:rPr>
      </w:pPr>
    </w:p>
    <w:p w14:paraId="0BBA68D4" w14:textId="77777777" w:rsidR="000A4566" w:rsidRPr="003F5039" w:rsidRDefault="000A4566" w:rsidP="000A4566">
      <w:pPr>
        <w:bidi/>
        <w:jc w:val="both"/>
        <w:rPr>
          <w:sz w:val="32"/>
          <w:szCs w:val="32"/>
        </w:rPr>
      </w:pPr>
    </w:p>
    <w:p w14:paraId="6319A1FB" w14:textId="1A4A97A8" w:rsidR="00D94199" w:rsidRPr="00D94199" w:rsidRDefault="00D94199" w:rsidP="00D94199">
      <w:pPr>
        <w:bidi/>
        <w:jc w:val="center"/>
        <w:rPr>
          <w:sz w:val="36"/>
          <w:szCs w:val="36"/>
          <w:rtl/>
        </w:rPr>
      </w:pPr>
      <w:r w:rsidRPr="00D94199">
        <w:rPr>
          <w:rFonts w:hint="cs"/>
          <w:sz w:val="36"/>
          <w:szCs w:val="36"/>
          <w:rtl/>
        </w:rPr>
        <w:lastRenderedPageBreak/>
        <w:t>المراجع</w:t>
      </w:r>
    </w:p>
    <w:p w14:paraId="0F37ACDA" w14:textId="77777777" w:rsidR="00D94199" w:rsidRPr="00D94199" w:rsidRDefault="00D94199" w:rsidP="00D94199">
      <w:pPr>
        <w:bidi/>
        <w:jc w:val="both"/>
        <w:rPr>
          <w:b/>
          <w:bCs/>
          <w:sz w:val="32"/>
          <w:szCs w:val="32"/>
        </w:rPr>
      </w:pPr>
      <w:r w:rsidRPr="00D94199">
        <w:rPr>
          <w:b/>
          <w:bCs/>
          <w:sz w:val="32"/>
          <w:szCs w:val="32"/>
          <w:rtl/>
        </w:rPr>
        <w:t>أولًا: مراجع عربية</w:t>
      </w:r>
    </w:p>
    <w:p w14:paraId="573E05B0" w14:textId="2194281D" w:rsidR="00D94199" w:rsidRDefault="00D94199" w:rsidP="00CD7795">
      <w:pPr>
        <w:numPr>
          <w:ilvl w:val="0"/>
          <w:numId w:val="14"/>
        </w:numPr>
        <w:bidi/>
        <w:jc w:val="both"/>
        <w:rPr>
          <w:sz w:val="32"/>
          <w:szCs w:val="32"/>
        </w:rPr>
      </w:pPr>
      <w:r w:rsidRPr="00D94199">
        <w:rPr>
          <w:sz w:val="32"/>
          <w:szCs w:val="32"/>
          <w:rtl/>
        </w:rPr>
        <w:t>الربيع، عدي صالح</w:t>
      </w:r>
      <w:r w:rsidRPr="00D94199">
        <w:rPr>
          <w:sz w:val="32"/>
          <w:szCs w:val="32"/>
        </w:rPr>
        <w:t xml:space="preserve"> </w:t>
      </w:r>
      <w:r>
        <w:rPr>
          <w:rFonts w:hint="cs"/>
          <w:sz w:val="32"/>
          <w:szCs w:val="32"/>
          <w:rtl/>
        </w:rPr>
        <w:t>(2024 )</w:t>
      </w:r>
    </w:p>
    <w:p w14:paraId="65EEF040" w14:textId="46C0B0FF" w:rsidR="00D94199" w:rsidRPr="00D94199" w:rsidRDefault="00D94199" w:rsidP="00D94199">
      <w:pPr>
        <w:bidi/>
        <w:ind w:left="142"/>
        <w:jc w:val="both"/>
        <w:rPr>
          <w:sz w:val="32"/>
          <w:szCs w:val="32"/>
        </w:rPr>
      </w:pPr>
      <w:r w:rsidRPr="00D94199">
        <w:rPr>
          <w:b/>
          <w:bCs/>
          <w:sz w:val="32"/>
          <w:szCs w:val="32"/>
          <w:rtl/>
        </w:rPr>
        <w:t>أثر التحول الرقمي في إدارة المشاريع: الدور الوسيط للتجديد الاستراتيجي في الشركات الإنشائية الأردنية</w:t>
      </w:r>
      <w:r w:rsidRPr="00D94199">
        <w:rPr>
          <w:sz w:val="32"/>
          <w:szCs w:val="32"/>
        </w:rPr>
        <w:t>.</w:t>
      </w:r>
      <w:r w:rsidRPr="00D94199">
        <w:rPr>
          <w:sz w:val="32"/>
          <w:szCs w:val="32"/>
        </w:rPr>
        <w:br/>
      </w:r>
      <w:r w:rsidRPr="00D94199">
        <w:rPr>
          <w:sz w:val="32"/>
          <w:szCs w:val="32"/>
          <w:rtl/>
        </w:rPr>
        <w:t>رسالة دكتوراه، جامعة العلوم الإسلامية العالمية، الأردن</w:t>
      </w:r>
      <w:r w:rsidRPr="00D94199">
        <w:rPr>
          <w:sz w:val="32"/>
          <w:szCs w:val="32"/>
        </w:rPr>
        <w:t xml:space="preserve">. </w:t>
      </w:r>
    </w:p>
    <w:p w14:paraId="30E432E1" w14:textId="5A547CCB" w:rsidR="00D94199" w:rsidRDefault="00D94199" w:rsidP="00CD7795">
      <w:pPr>
        <w:numPr>
          <w:ilvl w:val="0"/>
          <w:numId w:val="14"/>
        </w:numPr>
        <w:bidi/>
        <w:jc w:val="both"/>
        <w:rPr>
          <w:sz w:val="32"/>
          <w:szCs w:val="32"/>
        </w:rPr>
      </w:pPr>
      <w:proofErr w:type="spellStart"/>
      <w:r w:rsidRPr="00D94199">
        <w:rPr>
          <w:sz w:val="32"/>
          <w:szCs w:val="32"/>
          <w:rtl/>
        </w:rPr>
        <w:t>باشميل</w:t>
      </w:r>
      <w:proofErr w:type="spellEnd"/>
      <w:r w:rsidRPr="00D94199">
        <w:rPr>
          <w:sz w:val="32"/>
          <w:szCs w:val="32"/>
          <w:rtl/>
        </w:rPr>
        <w:t>، أسماء يوسف وآخرون</w:t>
      </w:r>
      <w:r w:rsidRPr="00D94199">
        <w:rPr>
          <w:sz w:val="32"/>
          <w:szCs w:val="32"/>
        </w:rPr>
        <w:t xml:space="preserve"> </w:t>
      </w:r>
      <w:r>
        <w:rPr>
          <w:rFonts w:hint="cs"/>
          <w:sz w:val="32"/>
          <w:szCs w:val="32"/>
          <w:rtl/>
        </w:rPr>
        <w:t>(2024 )</w:t>
      </w:r>
    </w:p>
    <w:p w14:paraId="1A83A4EA" w14:textId="0C97D7C6" w:rsidR="00D94199" w:rsidRPr="00D94199" w:rsidRDefault="00D94199" w:rsidP="00D94199">
      <w:pPr>
        <w:bidi/>
        <w:jc w:val="both"/>
        <w:rPr>
          <w:sz w:val="32"/>
          <w:szCs w:val="32"/>
        </w:rPr>
      </w:pPr>
      <w:r w:rsidRPr="00D94199">
        <w:rPr>
          <w:b/>
          <w:bCs/>
          <w:sz w:val="32"/>
          <w:szCs w:val="32"/>
          <w:rtl/>
        </w:rPr>
        <w:t>أثر التحول الرقمي على كفاءة تنفيذ المشاريع في القطاع الخاص في المملكة العربية السعودية</w:t>
      </w:r>
      <w:r w:rsidRPr="00D94199">
        <w:rPr>
          <w:sz w:val="32"/>
          <w:szCs w:val="32"/>
        </w:rPr>
        <w:t>.</w:t>
      </w:r>
      <w:r w:rsidRPr="00D94199">
        <w:rPr>
          <w:sz w:val="32"/>
          <w:szCs w:val="32"/>
        </w:rPr>
        <w:br/>
      </w:r>
      <w:r w:rsidRPr="00D94199">
        <w:rPr>
          <w:sz w:val="32"/>
          <w:szCs w:val="32"/>
          <w:rtl/>
        </w:rPr>
        <w:t>المجلة الدولية للعلوم المالية والإدارية والاقتصادية</w:t>
      </w:r>
      <w:r w:rsidRPr="00D94199">
        <w:rPr>
          <w:sz w:val="32"/>
          <w:szCs w:val="32"/>
        </w:rPr>
        <w:t xml:space="preserve">. </w:t>
      </w:r>
    </w:p>
    <w:p w14:paraId="29543C0B" w14:textId="0334423A" w:rsidR="00D94199" w:rsidRDefault="00D94199" w:rsidP="00CD7795">
      <w:pPr>
        <w:numPr>
          <w:ilvl w:val="0"/>
          <w:numId w:val="14"/>
        </w:numPr>
        <w:bidi/>
        <w:jc w:val="both"/>
        <w:rPr>
          <w:sz w:val="32"/>
          <w:szCs w:val="32"/>
        </w:rPr>
      </w:pPr>
      <w:r w:rsidRPr="00D94199">
        <w:rPr>
          <w:sz w:val="32"/>
          <w:szCs w:val="32"/>
          <w:rtl/>
        </w:rPr>
        <w:t>البحيري، سحر محمد</w:t>
      </w:r>
      <w:r w:rsidRPr="00D94199">
        <w:rPr>
          <w:sz w:val="32"/>
          <w:szCs w:val="32"/>
        </w:rPr>
        <w:t xml:space="preserve"> </w:t>
      </w:r>
      <w:r>
        <w:rPr>
          <w:rFonts w:hint="cs"/>
          <w:sz w:val="32"/>
          <w:szCs w:val="32"/>
          <w:rtl/>
        </w:rPr>
        <w:t>(2020 )</w:t>
      </w:r>
    </w:p>
    <w:p w14:paraId="4E788C60" w14:textId="77777777" w:rsidR="00D94199" w:rsidRDefault="00D94199" w:rsidP="00D94199">
      <w:pPr>
        <w:bidi/>
        <w:jc w:val="both"/>
        <w:rPr>
          <w:b/>
          <w:bCs/>
          <w:sz w:val="32"/>
          <w:szCs w:val="32"/>
          <w:rtl/>
        </w:rPr>
      </w:pPr>
      <w:r w:rsidRPr="00D94199">
        <w:rPr>
          <w:b/>
          <w:bCs/>
          <w:sz w:val="32"/>
          <w:szCs w:val="32"/>
          <w:rtl/>
        </w:rPr>
        <w:t xml:space="preserve">آليات التحول الرقمي – </w:t>
      </w:r>
      <w:proofErr w:type="spellStart"/>
      <w:r w:rsidRPr="00D94199">
        <w:rPr>
          <w:b/>
          <w:bCs/>
          <w:sz w:val="32"/>
          <w:szCs w:val="32"/>
          <w:rtl/>
        </w:rPr>
        <w:t>رقمنة</w:t>
      </w:r>
      <w:proofErr w:type="spellEnd"/>
      <w:r w:rsidRPr="00D94199">
        <w:rPr>
          <w:b/>
          <w:bCs/>
          <w:sz w:val="32"/>
          <w:szCs w:val="32"/>
          <w:rtl/>
        </w:rPr>
        <w:t xml:space="preserve"> وثائق إدارة مشروعات التطوير</w:t>
      </w:r>
    </w:p>
    <w:p w14:paraId="475A5A6E" w14:textId="55F5B6F4" w:rsidR="00D94199" w:rsidRPr="00D94199" w:rsidRDefault="00D94199" w:rsidP="00D94199">
      <w:pPr>
        <w:bidi/>
        <w:jc w:val="both"/>
        <w:rPr>
          <w:b/>
          <w:bCs/>
          <w:sz w:val="32"/>
          <w:szCs w:val="32"/>
        </w:rPr>
      </w:pPr>
      <w:r w:rsidRPr="00D94199">
        <w:rPr>
          <w:sz w:val="32"/>
          <w:szCs w:val="32"/>
        </w:rPr>
        <w:br/>
      </w:r>
      <w:r w:rsidRPr="00D94199">
        <w:rPr>
          <w:sz w:val="32"/>
          <w:szCs w:val="32"/>
          <w:rtl/>
        </w:rPr>
        <w:t>الحولية المصرية للوثائق</w:t>
      </w:r>
      <w:r w:rsidRPr="00D94199">
        <w:rPr>
          <w:sz w:val="32"/>
          <w:szCs w:val="32"/>
        </w:rPr>
        <w:t xml:space="preserve">. </w:t>
      </w:r>
    </w:p>
    <w:p w14:paraId="704C1B5B" w14:textId="58A3E203" w:rsidR="00D94199" w:rsidRPr="00D94199" w:rsidRDefault="00D94199" w:rsidP="00D94199">
      <w:pPr>
        <w:bidi/>
        <w:jc w:val="both"/>
        <w:rPr>
          <w:sz w:val="32"/>
          <w:szCs w:val="32"/>
        </w:rPr>
      </w:pPr>
    </w:p>
    <w:p w14:paraId="32C25364" w14:textId="77777777" w:rsidR="00D94199" w:rsidRPr="00D94199" w:rsidRDefault="00D94199" w:rsidP="00D94199">
      <w:pPr>
        <w:bidi/>
        <w:jc w:val="both"/>
        <w:rPr>
          <w:b/>
          <w:bCs/>
          <w:sz w:val="32"/>
          <w:szCs w:val="32"/>
        </w:rPr>
      </w:pPr>
      <w:r w:rsidRPr="00D94199">
        <w:rPr>
          <w:b/>
          <w:bCs/>
          <w:sz w:val="32"/>
          <w:szCs w:val="32"/>
          <w:rtl/>
        </w:rPr>
        <w:t>ثانيًا: مراجع ودراسات دولية (إنجليزية)</w:t>
      </w:r>
    </w:p>
    <w:p w14:paraId="6405FB5E" w14:textId="32E1BA09" w:rsidR="00D94199" w:rsidRPr="00D94199" w:rsidRDefault="00D94199" w:rsidP="00CD7795">
      <w:pPr>
        <w:numPr>
          <w:ilvl w:val="0"/>
          <w:numId w:val="15"/>
        </w:numPr>
        <w:jc w:val="both"/>
        <w:rPr>
          <w:sz w:val="32"/>
          <w:szCs w:val="32"/>
        </w:rPr>
      </w:pPr>
      <w:r w:rsidRPr="00D94199">
        <w:rPr>
          <w:sz w:val="32"/>
          <w:szCs w:val="32"/>
        </w:rPr>
        <w:t>Zhang, P., &amp; Wang, Y. (2024).</w:t>
      </w:r>
      <w:r>
        <w:rPr>
          <w:rFonts w:hint="cs"/>
          <w:sz w:val="32"/>
          <w:szCs w:val="32"/>
          <w:rtl/>
        </w:rPr>
        <w:t xml:space="preserve">                                    </w:t>
      </w:r>
      <w:r w:rsidRPr="00D94199">
        <w:rPr>
          <w:sz w:val="32"/>
          <w:szCs w:val="32"/>
        </w:rPr>
        <w:br/>
      </w:r>
      <w:r w:rsidRPr="00D94199">
        <w:rPr>
          <w:b/>
          <w:bCs/>
          <w:sz w:val="32"/>
          <w:szCs w:val="32"/>
        </w:rPr>
        <w:t>Digital transformation: A systematic review and bibliometric analysis from the corporate finance perspective</w:t>
      </w:r>
      <w:r w:rsidRPr="00D94199">
        <w:rPr>
          <w:sz w:val="32"/>
          <w:szCs w:val="32"/>
        </w:rPr>
        <w:t>.</w:t>
      </w:r>
      <w:r w:rsidRPr="00D94199">
        <w:rPr>
          <w:sz w:val="32"/>
          <w:szCs w:val="32"/>
        </w:rPr>
        <w:br/>
      </w:r>
      <w:proofErr w:type="spellStart"/>
      <w:r w:rsidRPr="00D94199">
        <w:rPr>
          <w:sz w:val="32"/>
          <w:szCs w:val="32"/>
        </w:rPr>
        <w:t>arXiv</w:t>
      </w:r>
      <w:proofErr w:type="spellEnd"/>
      <w:r w:rsidRPr="00D94199">
        <w:rPr>
          <w:sz w:val="32"/>
          <w:szCs w:val="32"/>
        </w:rPr>
        <w:t xml:space="preserve"> preprint. </w:t>
      </w:r>
    </w:p>
    <w:p w14:paraId="54892F65" w14:textId="47090BA2" w:rsidR="00D94199" w:rsidRPr="00D94199" w:rsidRDefault="00D94199" w:rsidP="00CD7795">
      <w:pPr>
        <w:numPr>
          <w:ilvl w:val="0"/>
          <w:numId w:val="15"/>
        </w:numPr>
        <w:jc w:val="both"/>
        <w:rPr>
          <w:sz w:val="32"/>
          <w:szCs w:val="32"/>
        </w:rPr>
      </w:pPr>
      <w:r w:rsidRPr="00D94199">
        <w:rPr>
          <w:sz w:val="32"/>
          <w:szCs w:val="32"/>
        </w:rPr>
        <w:t xml:space="preserve">Egodawele, M., </w:t>
      </w:r>
      <w:proofErr w:type="spellStart"/>
      <w:r w:rsidRPr="00D94199">
        <w:rPr>
          <w:sz w:val="32"/>
          <w:szCs w:val="32"/>
        </w:rPr>
        <w:t>Sedera</w:t>
      </w:r>
      <w:proofErr w:type="spellEnd"/>
      <w:r w:rsidRPr="00D94199">
        <w:rPr>
          <w:sz w:val="32"/>
          <w:szCs w:val="32"/>
        </w:rPr>
        <w:t>, D., &amp; Bui, V. (2022).</w:t>
      </w:r>
      <w:r>
        <w:rPr>
          <w:rFonts w:hint="cs"/>
          <w:sz w:val="32"/>
          <w:szCs w:val="32"/>
          <w:rtl/>
        </w:rPr>
        <w:t xml:space="preserve">                              </w:t>
      </w:r>
      <w:r w:rsidRPr="00D94199">
        <w:rPr>
          <w:sz w:val="32"/>
          <w:szCs w:val="32"/>
        </w:rPr>
        <w:br/>
      </w:r>
      <w:r w:rsidRPr="00D94199">
        <w:rPr>
          <w:b/>
          <w:bCs/>
          <w:sz w:val="32"/>
          <w:szCs w:val="32"/>
        </w:rPr>
        <w:t>A Systematic Review of Digital Transformation Literature (2013–2021)</w:t>
      </w:r>
      <w:r w:rsidRPr="00D94199">
        <w:rPr>
          <w:sz w:val="32"/>
          <w:szCs w:val="32"/>
        </w:rPr>
        <w:t>.</w:t>
      </w:r>
      <w:r w:rsidRPr="00D94199">
        <w:rPr>
          <w:sz w:val="32"/>
          <w:szCs w:val="32"/>
        </w:rPr>
        <w:br/>
      </w:r>
      <w:proofErr w:type="spellStart"/>
      <w:r w:rsidRPr="00D94199">
        <w:rPr>
          <w:sz w:val="32"/>
          <w:szCs w:val="32"/>
        </w:rPr>
        <w:t>arXiv</w:t>
      </w:r>
      <w:proofErr w:type="spellEnd"/>
      <w:r w:rsidRPr="00D94199">
        <w:rPr>
          <w:sz w:val="32"/>
          <w:szCs w:val="32"/>
        </w:rPr>
        <w:t xml:space="preserve"> preprint. </w:t>
      </w:r>
    </w:p>
    <w:p w14:paraId="2DEC2543" w14:textId="2CE8D4A0" w:rsidR="00D94199" w:rsidRPr="00D94199" w:rsidRDefault="00D94199" w:rsidP="00CD7795">
      <w:pPr>
        <w:numPr>
          <w:ilvl w:val="0"/>
          <w:numId w:val="15"/>
        </w:numPr>
        <w:jc w:val="both"/>
        <w:rPr>
          <w:sz w:val="32"/>
          <w:szCs w:val="32"/>
        </w:rPr>
      </w:pPr>
      <w:r w:rsidRPr="00D94199">
        <w:rPr>
          <w:sz w:val="32"/>
          <w:szCs w:val="32"/>
        </w:rPr>
        <w:t>Ciancarini, P., et al. (2023).</w:t>
      </w:r>
      <w:r>
        <w:rPr>
          <w:rFonts w:hint="cs"/>
          <w:sz w:val="32"/>
          <w:szCs w:val="32"/>
          <w:rtl/>
        </w:rPr>
        <w:t xml:space="preserve">                                          </w:t>
      </w:r>
      <w:r w:rsidRPr="00D94199">
        <w:rPr>
          <w:sz w:val="32"/>
          <w:szCs w:val="32"/>
        </w:rPr>
        <w:br/>
      </w:r>
      <w:r w:rsidRPr="00D94199">
        <w:rPr>
          <w:b/>
          <w:bCs/>
          <w:sz w:val="32"/>
          <w:szCs w:val="32"/>
        </w:rPr>
        <w:t>Digital Transformation in Public Administrations: A Guided Tour for Computer Scientists</w:t>
      </w:r>
      <w:r w:rsidRPr="00D94199">
        <w:rPr>
          <w:sz w:val="32"/>
          <w:szCs w:val="32"/>
        </w:rPr>
        <w:t>.</w:t>
      </w:r>
      <w:r w:rsidRPr="00D94199">
        <w:rPr>
          <w:sz w:val="32"/>
          <w:szCs w:val="32"/>
        </w:rPr>
        <w:br/>
      </w:r>
      <w:proofErr w:type="spellStart"/>
      <w:r w:rsidRPr="00D94199">
        <w:rPr>
          <w:sz w:val="32"/>
          <w:szCs w:val="32"/>
        </w:rPr>
        <w:t>arXiv</w:t>
      </w:r>
      <w:proofErr w:type="spellEnd"/>
      <w:r w:rsidRPr="00D94199">
        <w:rPr>
          <w:sz w:val="32"/>
          <w:szCs w:val="32"/>
        </w:rPr>
        <w:t xml:space="preserve"> preprint. </w:t>
      </w:r>
    </w:p>
    <w:p w14:paraId="712E7810" w14:textId="77777777" w:rsidR="00D94199" w:rsidRPr="00D94199" w:rsidRDefault="00D94199" w:rsidP="00D94199">
      <w:pPr>
        <w:bidi/>
        <w:jc w:val="both"/>
        <w:rPr>
          <w:sz w:val="32"/>
          <w:szCs w:val="32"/>
        </w:rPr>
      </w:pPr>
    </w:p>
    <w:sectPr w:rsidR="00D94199" w:rsidRPr="00D94199" w:rsidSect="005D4751">
      <w:pgSz w:w="12240" w:h="15840" w:code="1"/>
      <w:pgMar w:top="1134" w:right="1134" w:bottom="1134" w:left="1134" w:header="737" w:footer="737"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F02"/>
    <w:multiLevelType w:val="hybridMultilevel"/>
    <w:tmpl w:val="E9B423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37540D"/>
    <w:multiLevelType w:val="hybridMultilevel"/>
    <w:tmpl w:val="9AA40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4E6216"/>
    <w:multiLevelType w:val="multilevel"/>
    <w:tmpl w:val="3EE6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B4784A"/>
    <w:multiLevelType w:val="multilevel"/>
    <w:tmpl w:val="E534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EA6150"/>
    <w:multiLevelType w:val="multilevel"/>
    <w:tmpl w:val="28F24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F4055B"/>
    <w:multiLevelType w:val="multilevel"/>
    <w:tmpl w:val="578C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FF2019"/>
    <w:multiLevelType w:val="hybridMultilevel"/>
    <w:tmpl w:val="1E843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7343CA"/>
    <w:multiLevelType w:val="hybridMultilevel"/>
    <w:tmpl w:val="C3123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753B3D"/>
    <w:multiLevelType w:val="multilevel"/>
    <w:tmpl w:val="9EDA9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B352AED"/>
    <w:multiLevelType w:val="multilevel"/>
    <w:tmpl w:val="F65C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1617B29"/>
    <w:multiLevelType w:val="multilevel"/>
    <w:tmpl w:val="50680566"/>
    <w:lvl w:ilvl="0">
      <w:start w:val="4"/>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1">
    <w:nsid w:val="42B02541"/>
    <w:multiLevelType w:val="hybridMultilevel"/>
    <w:tmpl w:val="ABF21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B07706"/>
    <w:multiLevelType w:val="multilevel"/>
    <w:tmpl w:val="F16E9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555A76"/>
    <w:multiLevelType w:val="multilevel"/>
    <w:tmpl w:val="591A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9747625"/>
    <w:multiLevelType w:val="hybridMultilevel"/>
    <w:tmpl w:val="5B542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7B6681"/>
    <w:multiLevelType w:val="multilevel"/>
    <w:tmpl w:val="6ACE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49005F1"/>
    <w:multiLevelType w:val="multilevel"/>
    <w:tmpl w:val="24ECF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F32AC2"/>
    <w:multiLevelType w:val="multilevel"/>
    <w:tmpl w:val="2E3A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9643906"/>
    <w:multiLevelType w:val="multilevel"/>
    <w:tmpl w:val="AC306268"/>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DF6099E"/>
    <w:multiLevelType w:val="multilevel"/>
    <w:tmpl w:val="2ABCE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FF401D4"/>
    <w:multiLevelType w:val="multilevel"/>
    <w:tmpl w:val="A050A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3"/>
  </w:num>
  <w:num w:numId="4">
    <w:abstractNumId w:val="16"/>
  </w:num>
  <w:num w:numId="5">
    <w:abstractNumId w:val="15"/>
  </w:num>
  <w:num w:numId="6">
    <w:abstractNumId w:val="4"/>
  </w:num>
  <w:num w:numId="7">
    <w:abstractNumId w:val="12"/>
  </w:num>
  <w:num w:numId="8">
    <w:abstractNumId w:val="19"/>
  </w:num>
  <w:num w:numId="9">
    <w:abstractNumId w:val="5"/>
  </w:num>
  <w:num w:numId="10">
    <w:abstractNumId w:val="9"/>
  </w:num>
  <w:num w:numId="11">
    <w:abstractNumId w:val="20"/>
  </w:num>
  <w:num w:numId="12">
    <w:abstractNumId w:val="17"/>
  </w:num>
  <w:num w:numId="13">
    <w:abstractNumId w:val="8"/>
  </w:num>
  <w:num w:numId="14">
    <w:abstractNumId w:val="18"/>
  </w:num>
  <w:num w:numId="15">
    <w:abstractNumId w:val="10"/>
  </w:num>
  <w:num w:numId="16">
    <w:abstractNumId w:val="0"/>
  </w:num>
  <w:num w:numId="17">
    <w:abstractNumId w:val="7"/>
  </w:num>
  <w:num w:numId="18">
    <w:abstractNumId w:val="14"/>
  </w:num>
  <w:num w:numId="19">
    <w:abstractNumId w:val="11"/>
  </w:num>
  <w:num w:numId="20">
    <w:abstractNumId w:val="6"/>
  </w:num>
  <w:num w:numId="21">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evenAndOddHeader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935"/>
    <w:rsid w:val="0005457E"/>
    <w:rsid w:val="000A4566"/>
    <w:rsid w:val="000C0663"/>
    <w:rsid w:val="00147A37"/>
    <w:rsid w:val="00290A01"/>
    <w:rsid w:val="002F6453"/>
    <w:rsid w:val="003D6B59"/>
    <w:rsid w:val="003F5039"/>
    <w:rsid w:val="004349D9"/>
    <w:rsid w:val="004816B6"/>
    <w:rsid w:val="00531935"/>
    <w:rsid w:val="005D4751"/>
    <w:rsid w:val="005F0BB7"/>
    <w:rsid w:val="0071731B"/>
    <w:rsid w:val="00814AD4"/>
    <w:rsid w:val="008759D6"/>
    <w:rsid w:val="00893304"/>
    <w:rsid w:val="00AA1F8C"/>
    <w:rsid w:val="00B74127"/>
    <w:rsid w:val="00CD7795"/>
    <w:rsid w:val="00D94199"/>
    <w:rsid w:val="00E74591"/>
    <w:rsid w:val="00E909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91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F8C"/>
    <w:pPr>
      <w:spacing w:line="259" w:lineRule="auto"/>
    </w:pPr>
    <w:rPr>
      <w:sz w:val="22"/>
      <w:szCs w:val="22"/>
    </w:rPr>
  </w:style>
  <w:style w:type="paragraph" w:styleId="1">
    <w:name w:val="heading 1"/>
    <w:basedOn w:val="a"/>
    <w:next w:val="a"/>
    <w:link w:val="1Char"/>
    <w:uiPriority w:val="9"/>
    <w:qFormat/>
    <w:rsid w:val="005319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319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3193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3193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3193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3193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3193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3193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3193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53193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53193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3193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3193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31935"/>
    <w:rPr>
      <w:rFonts w:eastAsiaTheme="majorEastAsia" w:cstheme="majorBidi"/>
      <w:color w:val="2F5496" w:themeColor="accent1" w:themeShade="BF"/>
    </w:rPr>
  </w:style>
  <w:style w:type="character" w:customStyle="1" w:styleId="6Char">
    <w:name w:val="عنوان 6 Char"/>
    <w:basedOn w:val="a0"/>
    <w:link w:val="6"/>
    <w:uiPriority w:val="9"/>
    <w:semiHidden/>
    <w:rsid w:val="00531935"/>
    <w:rPr>
      <w:rFonts w:eastAsiaTheme="majorEastAsia" w:cstheme="majorBidi"/>
      <w:i/>
      <w:iCs/>
      <w:color w:val="595959" w:themeColor="text1" w:themeTint="A6"/>
    </w:rPr>
  </w:style>
  <w:style w:type="character" w:customStyle="1" w:styleId="7Char">
    <w:name w:val="عنوان 7 Char"/>
    <w:basedOn w:val="a0"/>
    <w:link w:val="7"/>
    <w:uiPriority w:val="9"/>
    <w:semiHidden/>
    <w:rsid w:val="00531935"/>
    <w:rPr>
      <w:rFonts w:eastAsiaTheme="majorEastAsia" w:cstheme="majorBidi"/>
      <w:color w:val="595959" w:themeColor="text1" w:themeTint="A6"/>
    </w:rPr>
  </w:style>
  <w:style w:type="character" w:customStyle="1" w:styleId="8Char">
    <w:name w:val="عنوان 8 Char"/>
    <w:basedOn w:val="a0"/>
    <w:link w:val="8"/>
    <w:uiPriority w:val="9"/>
    <w:semiHidden/>
    <w:rsid w:val="00531935"/>
    <w:rPr>
      <w:rFonts w:eastAsiaTheme="majorEastAsia" w:cstheme="majorBidi"/>
      <w:i/>
      <w:iCs/>
      <w:color w:val="272727" w:themeColor="text1" w:themeTint="D8"/>
    </w:rPr>
  </w:style>
  <w:style w:type="character" w:customStyle="1" w:styleId="9Char">
    <w:name w:val="عنوان 9 Char"/>
    <w:basedOn w:val="a0"/>
    <w:link w:val="9"/>
    <w:uiPriority w:val="9"/>
    <w:semiHidden/>
    <w:rsid w:val="00531935"/>
    <w:rPr>
      <w:rFonts w:eastAsiaTheme="majorEastAsia" w:cstheme="majorBidi"/>
      <w:color w:val="272727" w:themeColor="text1" w:themeTint="D8"/>
    </w:rPr>
  </w:style>
  <w:style w:type="paragraph" w:styleId="a3">
    <w:name w:val="Title"/>
    <w:basedOn w:val="a"/>
    <w:next w:val="a"/>
    <w:link w:val="Char"/>
    <w:uiPriority w:val="10"/>
    <w:qFormat/>
    <w:rsid w:val="005319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3193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3193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3193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31935"/>
    <w:pPr>
      <w:spacing w:before="160"/>
      <w:jc w:val="center"/>
    </w:pPr>
    <w:rPr>
      <w:i/>
      <w:iCs/>
      <w:color w:val="404040" w:themeColor="text1" w:themeTint="BF"/>
    </w:rPr>
  </w:style>
  <w:style w:type="character" w:customStyle="1" w:styleId="Char1">
    <w:name w:val="اقتباس Char"/>
    <w:basedOn w:val="a0"/>
    <w:link w:val="a5"/>
    <w:uiPriority w:val="29"/>
    <w:rsid w:val="00531935"/>
    <w:rPr>
      <w:i/>
      <w:iCs/>
      <w:color w:val="404040" w:themeColor="text1" w:themeTint="BF"/>
    </w:rPr>
  </w:style>
  <w:style w:type="paragraph" w:styleId="a6">
    <w:name w:val="List Paragraph"/>
    <w:basedOn w:val="a"/>
    <w:uiPriority w:val="34"/>
    <w:qFormat/>
    <w:rsid w:val="00531935"/>
    <w:pPr>
      <w:ind w:left="720"/>
      <w:contextualSpacing/>
    </w:pPr>
  </w:style>
  <w:style w:type="character" w:styleId="a7">
    <w:name w:val="Intense Emphasis"/>
    <w:basedOn w:val="a0"/>
    <w:uiPriority w:val="21"/>
    <w:qFormat/>
    <w:rsid w:val="00531935"/>
    <w:rPr>
      <w:i/>
      <w:iCs/>
      <w:color w:val="2F5496" w:themeColor="accent1" w:themeShade="BF"/>
    </w:rPr>
  </w:style>
  <w:style w:type="paragraph" w:styleId="a8">
    <w:name w:val="Intense Quote"/>
    <w:basedOn w:val="a"/>
    <w:next w:val="a"/>
    <w:link w:val="Char2"/>
    <w:uiPriority w:val="30"/>
    <w:qFormat/>
    <w:rsid w:val="005319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531935"/>
    <w:rPr>
      <w:i/>
      <w:iCs/>
      <w:color w:val="2F5496" w:themeColor="accent1" w:themeShade="BF"/>
    </w:rPr>
  </w:style>
  <w:style w:type="character" w:styleId="a9">
    <w:name w:val="Intense Reference"/>
    <w:basedOn w:val="a0"/>
    <w:uiPriority w:val="32"/>
    <w:qFormat/>
    <w:rsid w:val="00531935"/>
    <w:rPr>
      <w:b/>
      <w:bCs/>
      <w:smallCaps/>
      <w:color w:val="2F5496"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F8C"/>
    <w:pPr>
      <w:spacing w:line="259" w:lineRule="auto"/>
    </w:pPr>
    <w:rPr>
      <w:sz w:val="22"/>
      <w:szCs w:val="22"/>
    </w:rPr>
  </w:style>
  <w:style w:type="paragraph" w:styleId="1">
    <w:name w:val="heading 1"/>
    <w:basedOn w:val="a"/>
    <w:next w:val="a"/>
    <w:link w:val="1Char"/>
    <w:uiPriority w:val="9"/>
    <w:qFormat/>
    <w:rsid w:val="005319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5319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53193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53193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53193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53193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3193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3193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3193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53193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53193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53193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53193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531935"/>
    <w:rPr>
      <w:rFonts w:eastAsiaTheme="majorEastAsia" w:cstheme="majorBidi"/>
      <w:color w:val="2F5496" w:themeColor="accent1" w:themeShade="BF"/>
    </w:rPr>
  </w:style>
  <w:style w:type="character" w:customStyle="1" w:styleId="6Char">
    <w:name w:val="عنوان 6 Char"/>
    <w:basedOn w:val="a0"/>
    <w:link w:val="6"/>
    <w:uiPriority w:val="9"/>
    <w:semiHidden/>
    <w:rsid w:val="00531935"/>
    <w:rPr>
      <w:rFonts w:eastAsiaTheme="majorEastAsia" w:cstheme="majorBidi"/>
      <w:i/>
      <w:iCs/>
      <w:color w:val="595959" w:themeColor="text1" w:themeTint="A6"/>
    </w:rPr>
  </w:style>
  <w:style w:type="character" w:customStyle="1" w:styleId="7Char">
    <w:name w:val="عنوان 7 Char"/>
    <w:basedOn w:val="a0"/>
    <w:link w:val="7"/>
    <w:uiPriority w:val="9"/>
    <w:semiHidden/>
    <w:rsid w:val="00531935"/>
    <w:rPr>
      <w:rFonts w:eastAsiaTheme="majorEastAsia" w:cstheme="majorBidi"/>
      <w:color w:val="595959" w:themeColor="text1" w:themeTint="A6"/>
    </w:rPr>
  </w:style>
  <w:style w:type="character" w:customStyle="1" w:styleId="8Char">
    <w:name w:val="عنوان 8 Char"/>
    <w:basedOn w:val="a0"/>
    <w:link w:val="8"/>
    <w:uiPriority w:val="9"/>
    <w:semiHidden/>
    <w:rsid w:val="00531935"/>
    <w:rPr>
      <w:rFonts w:eastAsiaTheme="majorEastAsia" w:cstheme="majorBidi"/>
      <w:i/>
      <w:iCs/>
      <w:color w:val="272727" w:themeColor="text1" w:themeTint="D8"/>
    </w:rPr>
  </w:style>
  <w:style w:type="character" w:customStyle="1" w:styleId="9Char">
    <w:name w:val="عنوان 9 Char"/>
    <w:basedOn w:val="a0"/>
    <w:link w:val="9"/>
    <w:uiPriority w:val="9"/>
    <w:semiHidden/>
    <w:rsid w:val="00531935"/>
    <w:rPr>
      <w:rFonts w:eastAsiaTheme="majorEastAsia" w:cstheme="majorBidi"/>
      <w:color w:val="272727" w:themeColor="text1" w:themeTint="D8"/>
    </w:rPr>
  </w:style>
  <w:style w:type="paragraph" w:styleId="a3">
    <w:name w:val="Title"/>
    <w:basedOn w:val="a"/>
    <w:next w:val="a"/>
    <w:link w:val="Char"/>
    <w:uiPriority w:val="10"/>
    <w:qFormat/>
    <w:rsid w:val="005319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3193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3193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3193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31935"/>
    <w:pPr>
      <w:spacing w:before="160"/>
      <w:jc w:val="center"/>
    </w:pPr>
    <w:rPr>
      <w:i/>
      <w:iCs/>
      <w:color w:val="404040" w:themeColor="text1" w:themeTint="BF"/>
    </w:rPr>
  </w:style>
  <w:style w:type="character" w:customStyle="1" w:styleId="Char1">
    <w:name w:val="اقتباس Char"/>
    <w:basedOn w:val="a0"/>
    <w:link w:val="a5"/>
    <w:uiPriority w:val="29"/>
    <w:rsid w:val="00531935"/>
    <w:rPr>
      <w:i/>
      <w:iCs/>
      <w:color w:val="404040" w:themeColor="text1" w:themeTint="BF"/>
    </w:rPr>
  </w:style>
  <w:style w:type="paragraph" w:styleId="a6">
    <w:name w:val="List Paragraph"/>
    <w:basedOn w:val="a"/>
    <w:uiPriority w:val="34"/>
    <w:qFormat/>
    <w:rsid w:val="00531935"/>
    <w:pPr>
      <w:ind w:left="720"/>
      <w:contextualSpacing/>
    </w:pPr>
  </w:style>
  <w:style w:type="character" w:styleId="a7">
    <w:name w:val="Intense Emphasis"/>
    <w:basedOn w:val="a0"/>
    <w:uiPriority w:val="21"/>
    <w:qFormat/>
    <w:rsid w:val="00531935"/>
    <w:rPr>
      <w:i/>
      <w:iCs/>
      <w:color w:val="2F5496" w:themeColor="accent1" w:themeShade="BF"/>
    </w:rPr>
  </w:style>
  <w:style w:type="paragraph" w:styleId="a8">
    <w:name w:val="Intense Quote"/>
    <w:basedOn w:val="a"/>
    <w:next w:val="a"/>
    <w:link w:val="Char2"/>
    <w:uiPriority w:val="30"/>
    <w:qFormat/>
    <w:rsid w:val="005319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531935"/>
    <w:rPr>
      <w:i/>
      <w:iCs/>
      <w:color w:val="2F5496" w:themeColor="accent1" w:themeShade="BF"/>
    </w:rPr>
  </w:style>
  <w:style w:type="character" w:styleId="a9">
    <w:name w:val="Intense Reference"/>
    <w:basedOn w:val="a0"/>
    <w:uiPriority w:val="32"/>
    <w:qFormat/>
    <w:rsid w:val="0053193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10</Pages>
  <Words>1169</Words>
  <Characters>6664</Characters>
  <Application>Microsoft Office Word</Application>
  <DocSecurity>0</DocSecurity>
  <Lines>55</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ayman</dc:creator>
  <cp:lastModifiedBy>user</cp:lastModifiedBy>
  <cp:revision>12</cp:revision>
  <cp:lastPrinted>2026-04-15T12:47:00Z</cp:lastPrinted>
  <dcterms:created xsi:type="dcterms:W3CDTF">2026-04-15T11:05:00Z</dcterms:created>
  <dcterms:modified xsi:type="dcterms:W3CDTF">2026-04-15T14:58:00Z</dcterms:modified>
</cp:coreProperties>
</file>