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7B3C3" w14:textId="4803F834" w:rsidR="00877CD3" w:rsidRPr="000A3C96" w:rsidRDefault="00877CD3" w:rsidP="000A3C96">
      <w:pPr>
        <w:tabs>
          <w:tab w:val="right" w:pos="102"/>
        </w:tabs>
        <w:spacing w:after="120" w:line="240" w:lineRule="auto"/>
        <w:rPr>
          <w:rFonts w:ascii="Times New Roman" w:eastAsiaTheme="majorEastAsia" w:hAnsi="Times New Roman" w:cs="Simplified Arabic"/>
          <w:b/>
          <w:bCs/>
          <w:color w:val="000000" w:themeColor="text1"/>
          <w:sz w:val="36"/>
          <w:szCs w:val="36"/>
          <w:lang w:bidi="ar-EG"/>
        </w:rPr>
      </w:pPr>
    </w:p>
    <w:p w14:paraId="5937FB7B" w14:textId="77777777" w:rsidR="009125CE" w:rsidRPr="000A3C96" w:rsidRDefault="009125CE" w:rsidP="00F644BA">
      <w:pPr>
        <w:spacing w:after="120" w:line="240" w:lineRule="auto"/>
        <w:rPr>
          <w:rFonts w:ascii="Times New Roman" w:hAnsi="Times New Roman" w:cs="Simplified Arabic"/>
          <w:color w:val="000000" w:themeColor="text1"/>
          <w:sz w:val="28"/>
          <w:szCs w:val="28"/>
          <w:rtl/>
        </w:rPr>
      </w:pPr>
    </w:p>
    <w:p w14:paraId="53B78E00" w14:textId="77777777" w:rsidR="009F4535" w:rsidRPr="000A3C96" w:rsidRDefault="009F4535" w:rsidP="00F644BA">
      <w:pPr>
        <w:spacing w:after="120" w:line="240" w:lineRule="auto"/>
        <w:rPr>
          <w:rFonts w:ascii="Times New Roman" w:hAnsi="Times New Roman" w:cs="Simplified Arabic"/>
          <w:color w:val="000000" w:themeColor="text1"/>
          <w:sz w:val="28"/>
          <w:szCs w:val="28"/>
          <w:rtl/>
        </w:rPr>
      </w:pPr>
    </w:p>
    <w:p w14:paraId="43CF7A8E" w14:textId="77777777" w:rsidR="009F4535" w:rsidRPr="000A3C96" w:rsidRDefault="009F4535" w:rsidP="00F644BA">
      <w:pPr>
        <w:spacing w:after="120" w:line="240" w:lineRule="auto"/>
        <w:rPr>
          <w:rFonts w:ascii="Times New Roman" w:hAnsi="Times New Roman" w:cs="Simplified Arabic"/>
          <w:color w:val="000000" w:themeColor="text1"/>
          <w:sz w:val="28"/>
          <w:szCs w:val="28"/>
        </w:rPr>
      </w:pPr>
    </w:p>
    <w:p w14:paraId="099D6A4A" w14:textId="77777777" w:rsidR="009125CE" w:rsidRPr="000A3C96" w:rsidRDefault="009125CE" w:rsidP="00F644BA">
      <w:pPr>
        <w:spacing w:after="120" w:line="240" w:lineRule="auto"/>
        <w:rPr>
          <w:rFonts w:ascii="Times New Roman" w:hAnsi="Times New Roman" w:cs="Simplified Arabic"/>
          <w:color w:val="000000" w:themeColor="text1"/>
          <w:sz w:val="28"/>
          <w:szCs w:val="28"/>
        </w:rPr>
      </w:pPr>
    </w:p>
    <w:p w14:paraId="77033E0B" w14:textId="77777777" w:rsidR="009125CE" w:rsidRPr="000A3C96" w:rsidRDefault="009125CE" w:rsidP="00F644BA">
      <w:pPr>
        <w:spacing w:after="120" w:line="240" w:lineRule="auto"/>
        <w:rPr>
          <w:rFonts w:ascii="Times New Roman" w:hAnsi="Times New Roman" w:cs="Simplified Arabic"/>
          <w:color w:val="000000" w:themeColor="text1"/>
          <w:sz w:val="28"/>
          <w:szCs w:val="28"/>
          <w:rtl/>
        </w:rPr>
      </w:pPr>
    </w:p>
    <w:p w14:paraId="52702FCB" w14:textId="77777777" w:rsidR="009125CE" w:rsidRPr="000A3C96" w:rsidRDefault="009125CE" w:rsidP="00F644BA">
      <w:pPr>
        <w:spacing w:after="120" w:line="240" w:lineRule="auto"/>
        <w:rPr>
          <w:rFonts w:ascii="Times New Roman" w:hAnsi="Times New Roman" w:cs="Simplified Arabic"/>
          <w:color w:val="000000" w:themeColor="text1"/>
          <w:sz w:val="28"/>
          <w:szCs w:val="28"/>
          <w:rtl/>
        </w:rPr>
      </w:pPr>
    </w:p>
    <w:p w14:paraId="34E66C11" w14:textId="77777777" w:rsidR="009125CE" w:rsidRPr="000A3C96" w:rsidRDefault="009125CE" w:rsidP="00F644BA">
      <w:pPr>
        <w:spacing w:after="120" w:line="240" w:lineRule="auto"/>
        <w:rPr>
          <w:rFonts w:ascii="Times New Roman" w:hAnsi="Times New Roman" w:cs="Simplified Arabic"/>
          <w:color w:val="000000" w:themeColor="text1"/>
          <w:sz w:val="28"/>
          <w:szCs w:val="28"/>
          <w:rtl/>
        </w:rPr>
      </w:pPr>
    </w:p>
    <w:p w14:paraId="06CCA28B" w14:textId="77777777" w:rsidR="009125CE" w:rsidRPr="000A3C96" w:rsidRDefault="009125CE" w:rsidP="00F644BA">
      <w:pPr>
        <w:spacing w:after="120" w:line="240" w:lineRule="auto"/>
        <w:rPr>
          <w:rFonts w:ascii="Times New Roman" w:hAnsi="Times New Roman" w:cs="Simplified Arabic"/>
          <w:color w:val="000000" w:themeColor="text1"/>
          <w:sz w:val="28"/>
          <w:szCs w:val="28"/>
          <w:rtl/>
        </w:rPr>
      </w:pPr>
    </w:p>
    <w:p w14:paraId="73846438" w14:textId="77777777" w:rsidR="009125CE" w:rsidRPr="000A3C96" w:rsidRDefault="009125CE" w:rsidP="00F644BA">
      <w:pPr>
        <w:spacing w:after="120" w:line="240" w:lineRule="auto"/>
        <w:rPr>
          <w:rFonts w:ascii="Times New Roman" w:hAnsi="Times New Roman" w:cs="Simplified Arabic"/>
          <w:color w:val="000000" w:themeColor="text1"/>
          <w:sz w:val="28"/>
          <w:szCs w:val="28"/>
          <w:rtl/>
        </w:rPr>
      </w:pPr>
    </w:p>
    <w:p w14:paraId="39059B40" w14:textId="77777777" w:rsidR="009125CE" w:rsidRPr="000A3C96" w:rsidRDefault="009125CE" w:rsidP="00F644BA">
      <w:pPr>
        <w:spacing w:after="120" w:line="240" w:lineRule="auto"/>
        <w:rPr>
          <w:rFonts w:ascii="Times New Roman" w:hAnsi="Times New Roman" w:cs="Simplified Arabic"/>
          <w:color w:val="000000" w:themeColor="text1"/>
          <w:sz w:val="28"/>
          <w:szCs w:val="28"/>
          <w:rtl/>
        </w:rPr>
      </w:pPr>
    </w:p>
    <w:p w14:paraId="2721B719" w14:textId="77777777" w:rsidR="009125CE" w:rsidRPr="000A3C96" w:rsidRDefault="009125CE" w:rsidP="00F644BA">
      <w:pPr>
        <w:pStyle w:val="1"/>
        <w:spacing w:before="0" w:after="120" w:line="240" w:lineRule="auto"/>
        <w:jc w:val="center"/>
        <w:rPr>
          <w:rFonts w:ascii="Times New Roman" w:hAnsi="Times New Roman"/>
          <w:color w:val="000000" w:themeColor="text1"/>
          <w:sz w:val="28"/>
          <w:szCs w:val="28"/>
          <w:rtl/>
        </w:rPr>
      </w:pPr>
      <w:bookmarkStart w:id="0" w:name="_Toc181107935"/>
      <w:r w:rsidRPr="000A3C96">
        <w:rPr>
          <w:rFonts w:ascii="Times New Roman" w:hAnsi="Times New Roman"/>
          <w:color w:val="000000" w:themeColor="text1"/>
          <w:sz w:val="40"/>
          <w:szCs w:val="40"/>
          <w:rtl/>
        </w:rPr>
        <w:t>الفصل الأول</w:t>
      </w:r>
      <w:r w:rsidR="00D45256" w:rsidRPr="000A3C96">
        <w:rPr>
          <w:rFonts w:ascii="Times New Roman" w:hAnsi="Times New Roman"/>
          <w:color w:val="000000" w:themeColor="text1"/>
          <w:sz w:val="40"/>
          <w:szCs w:val="40"/>
          <w:rtl/>
        </w:rPr>
        <w:br/>
      </w:r>
      <w:r w:rsidR="003760AE" w:rsidRPr="000A3C96">
        <w:rPr>
          <w:rFonts w:ascii="Times New Roman" w:hAnsi="Times New Roman" w:hint="cs"/>
          <w:color w:val="000000" w:themeColor="text1"/>
          <w:sz w:val="40"/>
          <w:szCs w:val="40"/>
          <w:rtl/>
        </w:rPr>
        <w:t>الإطار</w:t>
      </w:r>
      <w:r w:rsidR="005F3F4F" w:rsidRPr="000A3C96">
        <w:rPr>
          <w:rFonts w:ascii="Times New Roman" w:hAnsi="Times New Roman" w:hint="cs"/>
          <w:color w:val="000000" w:themeColor="text1"/>
          <w:sz w:val="40"/>
          <w:szCs w:val="40"/>
          <w:rtl/>
        </w:rPr>
        <w:t xml:space="preserve"> العام ل</w:t>
      </w:r>
      <w:r w:rsidR="00D45789" w:rsidRPr="000A3C96">
        <w:rPr>
          <w:rFonts w:ascii="Times New Roman" w:hAnsi="Times New Roman" w:hint="cs"/>
          <w:color w:val="000000" w:themeColor="text1"/>
          <w:sz w:val="40"/>
          <w:szCs w:val="40"/>
          <w:rtl/>
        </w:rPr>
        <w:t>لبحث</w:t>
      </w:r>
      <w:bookmarkEnd w:id="0"/>
    </w:p>
    <w:p w14:paraId="537A138C" w14:textId="77777777" w:rsidR="00D45256" w:rsidRPr="000A3C96" w:rsidRDefault="00D45256" w:rsidP="00F644BA">
      <w:pPr>
        <w:bidi w:val="0"/>
        <w:spacing w:after="120" w:line="240" w:lineRule="auto"/>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br w:type="page"/>
      </w:r>
    </w:p>
    <w:p w14:paraId="0D4CB70E" w14:textId="77777777" w:rsidR="009125CE" w:rsidRPr="000A3C96" w:rsidRDefault="009125CE" w:rsidP="00F644BA">
      <w:pPr>
        <w:pStyle w:val="1"/>
        <w:spacing w:before="0" w:after="120" w:line="240" w:lineRule="auto"/>
        <w:rPr>
          <w:rFonts w:ascii="Times New Roman" w:hAnsi="Times New Roman"/>
          <w:color w:val="000000" w:themeColor="text1"/>
          <w:sz w:val="36"/>
          <w:szCs w:val="36"/>
          <w:rtl/>
        </w:rPr>
      </w:pPr>
      <w:bookmarkStart w:id="1" w:name="_Toc181107936"/>
      <w:r w:rsidRPr="000A3C96">
        <w:rPr>
          <w:rFonts w:ascii="Times New Roman" w:hAnsi="Times New Roman"/>
          <w:color w:val="000000" w:themeColor="text1"/>
          <w:sz w:val="36"/>
          <w:szCs w:val="36"/>
          <w:rtl/>
        </w:rPr>
        <w:lastRenderedPageBreak/>
        <w:t>المقدمة:</w:t>
      </w:r>
      <w:bookmarkEnd w:id="1"/>
    </w:p>
    <w:p w14:paraId="53175BB7" w14:textId="3DE82C86" w:rsidR="00041129" w:rsidRPr="000A3C96" w:rsidRDefault="00E4475A" w:rsidP="00E4475A">
      <w:pPr>
        <w:jc w:val="both"/>
        <w:rPr>
          <w:rFonts w:ascii="Times New Roman" w:hAnsi="Times New Roman" w:cs="Simplified Arabic"/>
          <w:color w:val="000000" w:themeColor="text1"/>
          <w:sz w:val="28"/>
          <w:szCs w:val="28"/>
          <w:rtl/>
        </w:rPr>
      </w:pPr>
      <w:r w:rsidRPr="00E4475A">
        <w:rPr>
          <w:rFonts w:ascii="Times New Roman" w:hAnsi="Times New Roman" w:cs="Simplified Arabic"/>
          <w:color w:val="000000" w:themeColor="text1"/>
          <w:sz w:val="28"/>
          <w:szCs w:val="28"/>
          <w:rtl/>
        </w:rPr>
        <w:t>تحظى دراسات إدارة</w:t>
      </w:r>
      <w:r w:rsidR="00496C91">
        <w:rPr>
          <w:rFonts w:ascii="Times New Roman" w:hAnsi="Times New Roman" w:cs="Simplified Arabic"/>
          <w:color w:val="000000" w:themeColor="text1"/>
          <w:sz w:val="28"/>
          <w:szCs w:val="28"/>
          <w:rtl/>
        </w:rPr>
        <w:t xml:space="preserve"> الـموارد البشـرية </w:t>
      </w:r>
      <w:r w:rsidRPr="00E4475A">
        <w:rPr>
          <w:rFonts w:ascii="Times New Roman" w:hAnsi="Times New Roman" w:cs="Simplified Arabic"/>
          <w:color w:val="000000" w:themeColor="text1"/>
          <w:sz w:val="28"/>
          <w:szCs w:val="28"/>
          <w:rtl/>
        </w:rPr>
        <w:t>بأهمية كبيرة في مجال العلوم الإدارية بشكل عام، خاصة في ظل التطور العلمي والتكنولوجي السريع، وزيادة النشاط الاقتصادي، والمنافسة الشديدة بين المشاريع الخاصة بأنواعها المختلفة. ومع التغيرات الجذرية التي تشهدها بيئات الأعمال، أصبح من الضروري على المنظمات تطوير سياساتها وممارساتها تجاه</w:t>
      </w:r>
      <w:r w:rsidR="00496C91">
        <w:rPr>
          <w:rFonts w:ascii="Times New Roman" w:hAnsi="Times New Roman" w:cs="Simplified Arabic"/>
          <w:color w:val="000000" w:themeColor="text1"/>
          <w:sz w:val="28"/>
          <w:szCs w:val="28"/>
          <w:rtl/>
        </w:rPr>
        <w:t xml:space="preserve"> الـموارد البشـرية </w:t>
      </w:r>
      <w:r w:rsidRPr="00E4475A">
        <w:rPr>
          <w:rFonts w:ascii="Times New Roman" w:hAnsi="Times New Roman" w:cs="Simplified Arabic"/>
          <w:color w:val="000000" w:themeColor="text1"/>
          <w:sz w:val="28"/>
          <w:szCs w:val="28"/>
          <w:rtl/>
        </w:rPr>
        <w:t xml:space="preserve">بما يتماشى مع هذه التطورات الواسعة على جميع الأصعدة. </w:t>
      </w:r>
      <w:r w:rsidR="00702F14">
        <w:rPr>
          <w:rFonts w:ascii="Times New Roman" w:hAnsi="Times New Roman" w:cs="Simplified Arabic" w:hint="cs"/>
          <w:color w:val="000000" w:themeColor="text1"/>
          <w:sz w:val="28"/>
          <w:szCs w:val="28"/>
          <w:rtl/>
          <w:lang w:bidi="ar-KW"/>
        </w:rPr>
        <w:t>و</w:t>
      </w:r>
      <w:r w:rsidRPr="00E4475A">
        <w:rPr>
          <w:rFonts w:ascii="Times New Roman" w:hAnsi="Times New Roman" w:cs="Simplified Arabic"/>
          <w:color w:val="000000" w:themeColor="text1"/>
          <w:sz w:val="28"/>
          <w:szCs w:val="28"/>
          <w:rtl/>
        </w:rPr>
        <w:t xml:space="preserve">لم </w:t>
      </w:r>
      <w:r w:rsidR="00702F14">
        <w:rPr>
          <w:rFonts w:ascii="Times New Roman" w:hAnsi="Times New Roman" w:cs="Simplified Arabic" w:hint="cs"/>
          <w:color w:val="000000" w:themeColor="text1"/>
          <w:sz w:val="28"/>
          <w:szCs w:val="28"/>
          <w:rtl/>
        </w:rPr>
        <w:t>ي</w:t>
      </w:r>
      <w:r w:rsidRPr="00E4475A">
        <w:rPr>
          <w:rFonts w:ascii="Times New Roman" w:hAnsi="Times New Roman" w:cs="Simplified Arabic"/>
          <w:color w:val="000000" w:themeColor="text1"/>
          <w:sz w:val="28"/>
          <w:szCs w:val="28"/>
          <w:rtl/>
        </w:rPr>
        <w:t xml:space="preserve">عد </w:t>
      </w:r>
      <w:r w:rsidR="00702F14">
        <w:rPr>
          <w:rFonts w:ascii="Times New Roman" w:hAnsi="Times New Roman" w:cs="Simplified Arabic" w:hint="cs"/>
          <w:color w:val="000000" w:themeColor="text1"/>
          <w:sz w:val="28"/>
          <w:szCs w:val="28"/>
          <w:rtl/>
        </w:rPr>
        <w:t>دورها</w:t>
      </w:r>
      <w:r w:rsidRPr="00E4475A">
        <w:rPr>
          <w:rFonts w:ascii="Times New Roman" w:hAnsi="Times New Roman" w:cs="Simplified Arabic"/>
          <w:color w:val="000000" w:themeColor="text1"/>
          <w:sz w:val="28"/>
          <w:szCs w:val="28"/>
          <w:rtl/>
        </w:rPr>
        <w:t xml:space="preserve"> </w:t>
      </w:r>
      <w:r w:rsidR="00702F14">
        <w:rPr>
          <w:rFonts w:ascii="Times New Roman" w:hAnsi="Times New Roman" w:cs="Simplified Arabic" w:hint="cs"/>
          <w:color w:val="000000" w:themeColor="text1"/>
          <w:sz w:val="28"/>
          <w:szCs w:val="28"/>
          <w:rtl/>
        </w:rPr>
        <w:t>ي</w:t>
      </w:r>
      <w:r w:rsidRPr="00E4475A">
        <w:rPr>
          <w:rFonts w:ascii="Times New Roman" w:hAnsi="Times New Roman" w:cs="Simplified Arabic"/>
          <w:color w:val="000000" w:themeColor="text1"/>
          <w:sz w:val="28"/>
          <w:szCs w:val="28"/>
          <w:rtl/>
        </w:rPr>
        <w:t xml:space="preserve">قتصر فقط على </w:t>
      </w:r>
      <w:r w:rsidR="00702F14" w:rsidRPr="00702F14">
        <w:rPr>
          <w:rFonts w:ascii="Times New Roman" w:hAnsi="Times New Roman" w:cs="Simplified Arabic"/>
          <w:color w:val="000000" w:themeColor="text1"/>
          <w:sz w:val="28"/>
          <w:szCs w:val="28"/>
          <w:rtl/>
        </w:rPr>
        <w:t xml:space="preserve">جذب، تقييم، </w:t>
      </w:r>
      <w:r w:rsidR="00702F14" w:rsidRPr="00702F14">
        <w:rPr>
          <w:rFonts w:ascii="Times New Roman" w:hAnsi="Times New Roman" w:cs="Simplified Arabic" w:hint="cs"/>
          <w:color w:val="000000" w:themeColor="text1"/>
          <w:sz w:val="28"/>
          <w:szCs w:val="28"/>
          <w:rtl/>
        </w:rPr>
        <w:t>توظيف،</w:t>
      </w:r>
      <w:r w:rsidRPr="00E4475A">
        <w:rPr>
          <w:rFonts w:ascii="Times New Roman" w:hAnsi="Times New Roman" w:cs="Simplified Arabic"/>
          <w:color w:val="000000" w:themeColor="text1"/>
          <w:sz w:val="28"/>
          <w:szCs w:val="28"/>
          <w:rtl/>
        </w:rPr>
        <w:t xml:space="preserve"> بالإضافة إلى التدريب، والحوافز المادية، وتقييم الأداء، والترقيات، وسياسات إنهاء الخدمة، بل أصبحت </w:t>
      </w:r>
      <w:r w:rsidR="00702F14">
        <w:rPr>
          <w:rFonts w:ascii="Times New Roman" w:hAnsi="Times New Roman" w:cs="Simplified Arabic" w:hint="cs"/>
          <w:color w:val="000000" w:themeColor="text1"/>
          <w:sz w:val="28"/>
          <w:szCs w:val="28"/>
          <w:rtl/>
        </w:rPr>
        <w:t>تسعى</w:t>
      </w:r>
      <w:r w:rsidRPr="00E4475A">
        <w:rPr>
          <w:rFonts w:ascii="Times New Roman" w:hAnsi="Times New Roman" w:cs="Simplified Arabic"/>
          <w:color w:val="000000" w:themeColor="text1"/>
          <w:sz w:val="28"/>
          <w:szCs w:val="28"/>
          <w:rtl/>
        </w:rPr>
        <w:t xml:space="preserve"> إلى تحسين </w:t>
      </w:r>
      <w:r w:rsidR="00702F14" w:rsidRPr="00702F14">
        <w:rPr>
          <w:rFonts w:ascii="Times New Roman" w:hAnsi="Times New Roman" w:cs="Simplified Arabic"/>
          <w:color w:val="000000" w:themeColor="text1"/>
          <w:sz w:val="28"/>
          <w:szCs w:val="28"/>
          <w:rtl/>
        </w:rPr>
        <w:t>تطوير، تدريب</w:t>
      </w:r>
      <w:r w:rsidR="00702F14">
        <w:rPr>
          <w:rFonts w:ascii="Times New Roman" w:hAnsi="Times New Roman" w:cs="Simplified Arabic" w:hint="cs"/>
          <w:color w:val="000000" w:themeColor="text1"/>
          <w:sz w:val="28"/>
          <w:szCs w:val="28"/>
          <w:rtl/>
        </w:rPr>
        <w:t xml:space="preserve"> الموظفين</w:t>
      </w:r>
      <w:r w:rsidRPr="00E4475A">
        <w:rPr>
          <w:rFonts w:ascii="Times New Roman" w:hAnsi="Times New Roman" w:cs="Simplified Arabic"/>
          <w:color w:val="000000" w:themeColor="text1"/>
          <w:sz w:val="28"/>
          <w:szCs w:val="28"/>
          <w:rtl/>
        </w:rPr>
        <w:t xml:space="preserve"> على مختلف المستويات الإدارية</w:t>
      </w:r>
      <w:r>
        <w:rPr>
          <w:rFonts w:ascii="Times New Roman" w:hAnsi="Times New Roman" w:cs="Simplified Arabic" w:hint="cs"/>
          <w:color w:val="000000" w:themeColor="text1"/>
          <w:sz w:val="28"/>
          <w:szCs w:val="28"/>
          <w:rtl/>
        </w:rPr>
        <w:t xml:space="preserve"> </w:t>
      </w:r>
      <w:r w:rsidR="009F4936" w:rsidRPr="000A3C96">
        <w:rPr>
          <w:rFonts w:ascii="Times New Roman" w:hAnsi="Times New Roman" w:cs="Simplified Arabic" w:hint="cs"/>
          <w:color w:val="000000" w:themeColor="text1"/>
          <w:sz w:val="28"/>
          <w:szCs w:val="28"/>
          <w:rtl/>
        </w:rPr>
        <w:t xml:space="preserve">(ماهر والعربي، </w:t>
      </w:r>
      <w:r w:rsidR="0083776D" w:rsidRPr="000A3C96">
        <w:rPr>
          <w:rFonts w:ascii="Times New Roman" w:hAnsi="Times New Roman" w:cs="Simplified Arabic" w:hint="cs"/>
          <w:color w:val="000000" w:themeColor="text1"/>
          <w:sz w:val="28"/>
          <w:szCs w:val="28"/>
          <w:rtl/>
        </w:rPr>
        <w:t>2019، ص. 1</w:t>
      </w:r>
      <w:r w:rsidR="009F4936" w:rsidRPr="000A3C96">
        <w:rPr>
          <w:rFonts w:ascii="Times New Roman" w:hAnsi="Times New Roman" w:cs="Simplified Arabic" w:hint="cs"/>
          <w:color w:val="000000" w:themeColor="text1"/>
          <w:sz w:val="28"/>
          <w:szCs w:val="28"/>
          <w:rtl/>
        </w:rPr>
        <w:t>)</w:t>
      </w:r>
    </w:p>
    <w:p w14:paraId="42266E32" w14:textId="30404CDA" w:rsidR="00041129" w:rsidRPr="000A3C96" w:rsidRDefault="005F554B"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ونظرًا لأ</w:t>
      </w:r>
      <w:r w:rsidR="00B85C92" w:rsidRPr="000A3C96">
        <w:rPr>
          <w:rFonts w:ascii="Times New Roman" w:hAnsi="Times New Roman" w:cs="Simplified Arabic"/>
          <w:color w:val="000000" w:themeColor="text1"/>
          <w:sz w:val="28"/>
          <w:szCs w:val="28"/>
          <w:rtl/>
        </w:rPr>
        <w:t xml:space="preserve">ن فرق العمل </w:t>
      </w:r>
      <w:r w:rsidRPr="000A3C96">
        <w:rPr>
          <w:rFonts w:ascii="Times New Roman" w:hAnsi="Times New Roman" w:cs="Simplified Arabic" w:hint="cs"/>
          <w:color w:val="000000" w:themeColor="text1"/>
          <w:sz w:val="28"/>
          <w:szCs w:val="28"/>
          <w:rtl/>
        </w:rPr>
        <w:t xml:space="preserve">أصبح من أهم </w:t>
      </w:r>
      <w:r w:rsidR="00B85C92" w:rsidRPr="000A3C96">
        <w:rPr>
          <w:rFonts w:ascii="Times New Roman" w:hAnsi="Times New Roman" w:cs="Simplified Arabic"/>
          <w:color w:val="000000" w:themeColor="text1"/>
          <w:sz w:val="28"/>
          <w:szCs w:val="28"/>
          <w:rtl/>
        </w:rPr>
        <w:t xml:space="preserve"> الأدوات الفعالة لإنجاز المهام المشتركة، حيث إنه يمكن لأي مجموعة من البشر أن تتحول إلى قوة تتقاسم الأهداف والمهام، وتتعاون معاً لتحقيق النجاح المطلوب بأعلى قدر من الكفاءة وأعلى درجة من الفاعلية، لذا </w:t>
      </w:r>
      <w:r w:rsidRPr="000A3C96">
        <w:rPr>
          <w:rFonts w:ascii="Times New Roman" w:hAnsi="Times New Roman" w:cs="Simplified Arabic" w:hint="cs"/>
          <w:color w:val="000000" w:themeColor="text1"/>
          <w:sz w:val="28"/>
          <w:szCs w:val="28"/>
          <w:rtl/>
        </w:rPr>
        <w:t>يجب أن تهتم إدارة</w:t>
      </w:r>
      <w:r w:rsidR="00496C91">
        <w:rPr>
          <w:rFonts w:ascii="Times New Roman" w:hAnsi="Times New Roman" w:cs="Simplified Arabic" w:hint="cs"/>
          <w:color w:val="000000" w:themeColor="text1"/>
          <w:sz w:val="28"/>
          <w:szCs w:val="28"/>
          <w:rtl/>
        </w:rPr>
        <w:t xml:space="preserve"> الـموارد البشـرية </w:t>
      </w:r>
      <w:r w:rsidRPr="000A3C96">
        <w:rPr>
          <w:rFonts w:ascii="Times New Roman" w:hAnsi="Times New Roman" w:cs="Simplified Arabic" w:hint="cs"/>
          <w:color w:val="000000" w:themeColor="text1"/>
          <w:sz w:val="28"/>
          <w:szCs w:val="28"/>
          <w:rtl/>
        </w:rPr>
        <w:t>في المؤسسات بتنمية مهارات فريق العمل لدى العاملين بها، ف</w:t>
      </w:r>
      <w:r w:rsidR="00B85C92" w:rsidRPr="000A3C96">
        <w:rPr>
          <w:rFonts w:ascii="Times New Roman" w:hAnsi="Times New Roman" w:cs="Simplified Arabic"/>
          <w:color w:val="000000" w:themeColor="text1"/>
          <w:sz w:val="28"/>
          <w:szCs w:val="28"/>
          <w:rtl/>
        </w:rPr>
        <w:t>فرق العمل</w:t>
      </w:r>
      <w:r w:rsidRPr="000A3C96">
        <w:rPr>
          <w:rFonts w:ascii="Times New Roman" w:hAnsi="Times New Roman" w:cs="Simplified Arabic" w:hint="cs"/>
          <w:color w:val="000000" w:themeColor="text1"/>
          <w:sz w:val="28"/>
          <w:szCs w:val="28"/>
          <w:rtl/>
        </w:rPr>
        <w:t xml:space="preserve"> يمكنها</w:t>
      </w:r>
      <w:r w:rsidRPr="000A3C96">
        <w:rPr>
          <w:rFonts w:ascii="Times New Roman" w:hAnsi="Times New Roman" w:cs="Simplified Arabic"/>
          <w:color w:val="000000" w:themeColor="text1"/>
          <w:sz w:val="28"/>
          <w:szCs w:val="28"/>
          <w:rtl/>
        </w:rPr>
        <w:t xml:space="preserve"> إنجاز المهام التي لا يمكن للأفراد إنجازها بمفردهم، </w:t>
      </w:r>
      <w:r w:rsidRPr="000A3C96">
        <w:rPr>
          <w:rFonts w:ascii="Times New Roman" w:hAnsi="Times New Roman" w:cs="Simplified Arabic" w:hint="cs"/>
          <w:color w:val="000000" w:themeColor="text1"/>
          <w:sz w:val="28"/>
          <w:szCs w:val="28"/>
          <w:rtl/>
        </w:rPr>
        <w:t xml:space="preserve"> لنظرا لتعدد</w:t>
      </w:r>
      <w:r w:rsidR="00B85C92" w:rsidRPr="000A3C96">
        <w:rPr>
          <w:rFonts w:ascii="Times New Roman" w:hAnsi="Times New Roman" w:cs="Simplified Arabic"/>
          <w:color w:val="000000" w:themeColor="text1"/>
          <w:sz w:val="28"/>
          <w:szCs w:val="28"/>
          <w:rtl/>
        </w:rPr>
        <w:t xml:space="preserve"> المهارات والخبرات والمواهب المتنوعة</w:t>
      </w:r>
      <w:r w:rsidRPr="000A3C96">
        <w:rPr>
          <w:rFonts w:ascii="Times New Roman" w:hAnsi="Times New Roman" w:cs="Simplified Arabic" w:hint="cs"/>
          <w:color w:val="000000" w:themeColor="text1"/>
          <w:sz w:val="28"/>
          <w:szCs w:val="28"/>
          <w:rtl/>
        </w:rPr>
        <w:t xml:space="preserve"> بها</w:t>
      </w:r>
      <w:r w:rsidR="00B85C92" w:rsidRPr="000A3C96">
        <w:rPr>
          <w:rFonts w:ascii="Times New Roman" w:hAnsi="Times New Roman" w:cs="Simplified Arabic"/>
          <w:color w:val="000000" w:themeColor="text1"/>
          <w:sz w:val="28"/>
          <w:szCs w:val="28"/>
          <w:rtl/>
        </w:rPr>
        <w:t>، لمواجهة المهام المعقدة وإيجاد حلول لها، وتوفير وسيلة لاتخاذ القرارات من خلال السماح بطرح وجهات نظر متعارضة والنظر فيها، وتعمل البيئة التعاونية داخل الفريق على تعزيز الانضباط والالتزام بالمعايير، وتسهيل وتقبل التغييرات في السياسات أو الإجراءات التنظيمية، وزيادة الاستقرار التنظيمي من خلال نقل المعتقدات والقيم المشتركة لأعضاء جدد</w:t>
      </w:r>
      <w:r w:rsidR="00071133" w:rsidRPr="000A3C96">
        <w:rPr>
          <w:rFonts w:ascii="Times New Roman" w:hAnsi="Times New Roman" w:cs="Simplified Arabic" w:hint="cs"/>
          <w:color w:val="000000" w:themeColor="text1"/>
          <w:sz w:val="28"/>
          <w:szCs w:val="28"/>
          <w:rtl/>
        </w:rPr>
        <w:t xml:space="preserve">(الطيب، 2024، ص. </w:t>
      </w:r>
      <w:r w:rsidR="002C795F" w:rsidRPr="000A3C96">
        <w:rPr>
          <w:rFonts w:ascii="Times New Roman" w:hAnsi="Times New Roman" w:cs="Simplified Arabic" w:hint="cs"/>
          <w:color w:val="000000" w:themeColor="text1"/>
          <w:sz w:val="28"/>
          <w:szCs w:val="28"/>
          <w:rtl/>
        </w:rPr>
        <w:t>31)</w:t>
      </w:r>
      <w:r w:rsidRPr="000A3C96">
        <w:rPr>
          <w:rFonts w:ascii="Times New Roman" w:hAnsi="Times New Roman" w:cs="Simplified Arabic" w:hint="cs"/>
          <w:color w:val="000000" w:themeColor="text1"/>
          <w:sz w:val="28"/>
          <w:szCs w:val="28"/>
          <w:rtl/>
        </w:rPr>
        <w:t>.</w:t>
      </w:r>
    </w:p>
    <w:p w14:paraId="575E5186" w14:textId="47A42282" w:rsidR="00041129" w:rsidRPr="000A3C96" w:rsidRDefault="005F554B"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 كما أن تنمية مهارات فريق العمل يساعد المنظمات على تحقيق نجاح </w:t>
      </w:r>
      <w:r w:rsidR="0018688D" w:rsidRPr="000A3C96">
        <w:rPr>
          <w:rFonts w:ascii="Times New Roman" w:hAnsi="Times New Roman" w:cs="Simplified Arabic" w:hint="cs"/>
          <w:color w:val="000000" w:themeColor="text1"/>
          <w:sz w:val="28"/>
          <w:szCs w:val="28"/>
          <w:rtl/>
        </w:rPr>
        <w:t>المشاريع،</w:t>
      </w:r>
      <w:r w:rsidRPr="000A3C96">
        <w:rPr>
          <w:rFonts w:ascii="Times New Roman" w:hAnsi="Times New Roman" w:cs="Simplified Arabic" w:hint="cs"/>
          <w:color w:val="000000" w:themeColor="text1"/>
          <w:sz w:val="28"/>
          <w:szCs w:val="28"/>
          <w:rtl/>
        </w:rPr>
        <w:t xml:space="preserve"> وذلك من خلال سعى </w:t>
      </w:r>
      <w:r w:rsidR="00E4475A">
        <w:rPr>
          <w:rFonts w:ascii="Times New Roman" w:hAnsi="Times New Roman" w:cs="Simplified Arabic" w:hint="cs"/>
          <w:color w:val="000000" w:themeColor="text1"/>
          <w:sz w:val="28"/>
          <w:szCs w:val="28"/>
          <w:rtl/>
        </w:rPr>
        <w:t>الإدارة</w:t>
      </w:r>
      <w:r w:rsidRPr="000A3C96">
        <w:rPr>
          <w:rFonts w:ascii="Times New Roman" w:hAnsi="Times New Roman" w:cs="Simplified Arabic" w:hint="cs"/>
          <w:color w:val="000000" w:themeColor="text1"/>
          <w:sz w:val="28"/>
          <w:szCs w:val="28"/>
          <w:rtl/>
        </w:rPr>
        <w:t xml:space="preserve"> المستمر </w:t>
      </w:r>
      <w:r w:rsidRPr="000A3C96">
        <w:rPr>
          <w:rFonts w:ascii="Times New Roman" w:hAnsi="Times New Roman" w:cs="Simplified Arabic"/>
          <w:color w:val="000000" w:themeColor="text1"/>
          <w:sz w:val="28"/>
          <w:szCs w:val="28"/>
          <w:rtl/>
        </w:rPr>
        <w:t xml:space="preserve">لتحسين مستوى </w:t>
      </w:r>
      <w:r w:rsidRPr="000A3C96">
        <w:rPr>
          <w:rFonts w:ascii="Times New Roman" w:hAnsi="Times New Roman" w:cs="Simplified Arabic" w:hint="cs"/>
          <w:color w:val="000000" w:themeColor="text1"/>
          <w:sz w:val="28"/>
          <w:szCs w:val="28"/>
          <w:rtl/>
        </w:rPr>
        <w:t>أداء ومهارات ا</w:t>
      </w:r>
      <w:r w:rsidRPr="000A3C96">
        <w:rPr>
          <w:rFonts w:ascii="Times New Roman" w:hAnsi="Times New Roman" w:cs="Simplified Arabic"/>
          <w:color w:val="000000" w:themeColor="text1"/>
          <w:sz w:val="28"/>
          <w:szCs w:val="28"/>
          <w:rtl/>
        </w:rPr>
        <w:t>لعاملين</w:t>
      </w:r>
      <w:r w:rsidRPr="000A3C96">
        <w:rPr>
          <w:rFonts w:ascii="Times New Roman" w:hAnsi="Times New Roman" w:cs="Simplified Arabic" w:hint="cs"/>
          <w:color w:val="000000" w:themeColor="text1"/>
          <w:sz w:val="28"/>
          <w:szCs w:val="28"/>
          <w:rtl/>
        </w:rPr>
        <w:t xml:space="preserve"> </w:t>
      </w:r>
      <w:r w:rsidR="0083776D" w:rsidRPr="000A3C96">
        <w:rPr>
          <w:rFonts w:ascii="Times New Roman" w:hAnsi="Times New Roman" w:cs="Simplified Arabic" w:hint="cs"/>
          <w:color w:val="000000" w:themeColor="text1"/>
          <w:sz w:val="28"/>
          <w:szCs w:val="28"/>
          <w:rtl/>
        </w:rPr>
        <w:t>بها في</w:t>
      </w:r>
      <w:r w:rsidRPr="000A3C96">
        <w:rPr>
          <w:rFonts w:ascii="Times New Roman" w:hAnsi="Times New Roman" w:cs="Simplified Arabic"/>
          <w:color w:val="000000" w:themeColor="text1"/>
          <w:sz w:val="28"/>
          <w:szCs w:val="28"/>
          <w:rtl/>
        </w:rPr>
        <w:t xml:space="preserve"> </w:t>
      </w:r>
      <w:r w:rsidRPr="000A3C96">
        <w:rPr>
          <w:rFonts w:ascii="Times New Roman" w:hAnsi="Times New Roman" w:cs="Simplified Arabic" w:hint="cs"/>
          <w:color w:val="000000" w:themeColor="text1"/>
          <w:sz w:val="28"/>
          <w:szCs w:val="28"/>
          <w:rtl/>
        </w:rPr>
        <w:t>ال</w:t>
      </w:r>
      <w:r w:rsidRPr="000A3C96">
        <w:rPr>
          <w:rFonts w:ascii="Times New Roman" w:hAnsi="Times New Roman" w:cs="Simplified Arabic"/>
          <w:color w:val="000000" w:themeColor="text1"/>
          <w:sz w:val="28"/>
          <w:szCs w:val="28"/>
          <w:rtl/>
        </w:rPr>
        <w:t>مش</w:t>
      </w:r>
      <w:r w:rsidRPr="000A3C96">
        <w:rPr>
          <w:rFonts w:ascii="Times New Roman" w:hAnsi="Times New Roman" w:cs="Simplified Arabic" w:hint="cs"/>
          <w:color w:val="000000" w:themeColor="text1"/>
          <w:sz w:val="28"/>
          <w:szCs w:val="28"/>
          <w:rtl/>
        </w:rPr>
        <w:t>ا</w:t>
      </w:r>
      <w:r w:rsidRPr="000A3C96">
        <w:rPr>
          <w:rFonts w:ascii="Times New Roman" w:hAnsi="Times New Roman" w:cs="Simplified Arabic"/>
          <w:color w:val="000000" w:themeColor="text1"/>
          <w:sz w:val="28"/>
          <w:szCs w:val="28"/>
          <w:rtl/>
        </w:rPr>
        <w:t>ر</w:t>
      </w:r>
      <w:r w:rsidRPr="000A3C96">
        <w:rPr>
          <w:rFonts w:ascii="Times New Roman" w:hAnsi="Times New Roman" w:cs="Simplified Arabic" w:hint="cs"/>
          <w:color w:val="000000" w:themeColor="text1"/>
          <w:sz w:val="28"/>
          <w:szCs w:val="28"/>
          <w:rtl/>
        </w:rPr>
        <w:t>ي</w:t>
      </w:r>
      <w:r w:rsidRPr="000A3C96">
        <w:rPr>
          <w:rFonts w:ascii="Times New Roman" w:hAnsi="Times New Roman" w:cs="Simplified Arabic"/>
          <w:color w:val="000000" w:themeColor="text1"/>
          <w:sz w:val="28"/>
          <w:szCs w:val="28"/>
          <w:rtl/>
        </w:rPr>
        <w:t>ع</w:t>
      </w:r>
      <w:r w:rsidRPr="000A3C96">
        <w:rPr>
          <w:rFonts w:ascii="Times New Roman" w:hAnsi="Times New Roman" w:cs="Simplified Arabic" w:hint="cs"/>
          <w:color w:val="000000" w:themeColor="text1"/>
          <w:sz w:val="28"/>
          <w:szCs w:val="28"/>
          <w:rtl/>
        </w:rPr>
        <w:t xml:space="preserve"> </w:t>
      </w:r>
      <w:r w:rsidR="0083776D" w:rsidRPr="000A3C96">
        <w:rPr>
          <w:rFonts w:ascii="Times New Roman" w:hAnsi="Times New Roman" w:cs="Simplified Arabic" w:hint="cs"/>
          <w:color w:val="000000" w:themeColor="text1"/>
          <w:sz w:val="28"/>
          <w:szCs w:val="28"/>
          <w:rtl/>
        </w:rPr>
        <w:t>المختلفة لتقديم</w:t>
      </w:r>
      <w:r w:rsidRPr="000A3C96">
        <w:rPr>
          <w:rFonts w:ascii="Times New Roman" w:hAnsi="Times New Roman" w:cs="Simplified Arabic"/>
          <w:color w:val="000000" w:themeColor="text1"/>
          <w:sz w:val="28"/>
          <w:szCs w:val="28"/>
          <w:rtl/>
        </w:rPr>
        <w:t xml:space="preserve"> منتجات </w:t>
      </w:r>
      <w:r w:rsidR="00702F14">
        <w:rPr>
          <w:rFonts w:ascii="Times New Roman" w:hAnsi="Times New Roman" w:cs="Simplified Arabic" w:hint="cs"/>
          <w:color w:val="000000" w:themeColor="text1"/>
          <w:sz w:val="28"/>
          <w:szCs w:val="28"/>
          <w:rtl/>
        </w:rPr>
        <w:t>تحقق</w:t>
      </w:r>
      <w:r w:rsidR="005B342B" w:rsidRPr="005B342B">
        <w:rPr>
          <w:rFonts w:ascii="Times New Roman" w:hAnsi="Times New Roman" w:cs="Simplified Arabic"/>
          <w:color w:val="000000" w:themeColor="text1"/>
          <w:sz w:val="28"/>
          <w:szCs w:val="28"/>
          <w:rtl/>
        </w:rPr>
        <w:t xml:space="preserve"> </w:t>
      </w:r>
      <w:r w:rsidR="00702F14">
        <w:rPr>
          <w:rFonts w:ascii="Times New Roman" w:hAnsi="Times New Roman" w:cs="Simplified Arabic" w:hint="cs"/>
          <w:color w:val="000000" w:themeColor="text1"/>
          <w:sz w:val="28"/>
          <w:szCs w:val="28"/>
          <w:rtl/>
        </w:rPr>
        <w:t xml:space="preserve">رضا </w:t>
      </w:r>
      <w:r w:rsidR="005B342B" w:rsidRPr="005B342B">
        <w:rPr>
          <w:rFonts w:ascii="Times New Roman" w:hAnsi="Times New Roman" w:cs="Simplified Arabic"/>
          <w:color w:val="000000" w:themeColor="text1"/>
          <w:sz w:val="28"/>
          <w:szCs w:val="28"/>
          <w:rtl/>
        </w:rPr>
        <w:t xml:space="preserve">العميل </w:t>
      </w:r>
      <w:r w:rsidRPr="000A3C96">
        <w:rPr>
          <w:rFonts w:ascii="Times New Roman" w:hAnsi="Times New Roman" w:cs="Simplified Arabic"/>
          <w:color w:val="000000" w:themeColor="text1"/>
          <w:sz w:val="28"/>
          <w:szCs w:val="28"/>
          <w:rtl/>
        </w:rPr>
        <w:t xml:space="preserve">في ذلك </w:t>
      </w:r>
      <w:r w:rsidR="00702F14">
        <w:rPr>
          <w:rFonts w:ascii="Times New Roman" w:hAnsi="Times New Roman" w:cs="Simplified Arabic" w:hint="cs"/>
          <w:color w:val="000000" w:themeColor="text1"/>
          <w:sz w:val="28"/>
          <w:szCs w:val="28"/>
          <w:rtl/>
        </w:rPr>
        <w:t xml:space="preserve">بالإضافة الى </w:t>
      </w:r>
      <w:r w:rsidRPr="000A3C96">
        <w:rPr>
          <w:rFonts w:ascii="Times New Roman" w:hAnsi="Times New Roman" w:cs="Simplified Arabic"/>
          <w:color w:val="000000" w:themeColor="text1"/>
          <w:sz w:val="28"/>
          <w:szCs w:val="28"/>
          <w:rtl/>
        </w:rPr>
        <w:t xml:space="preserve">التركيز على أهمية زيادة حصة المساهمين في المشروع واصحاب المصالح ذات العلاقة </w:t>
      </w:r>
      <w:r w:rsidR="00071133" w:rsidRPr="000A3C96">
        <w:rPr>
          <w:rFonts w:ascii="Times New Roman" w:hAnsi="Times New Roman" w:cs="Simplified Arabic" w:hint="cs"/>
          <w:color w:val="000000" w:themeColor="text1"/>
          <w:sz w:val="28"/>
          <w:szCs w:val="28"/>
          <w:rtl/>
        </w:rPr>
        <w:t>(نصر، الشرع، 2023، ص. 125)</w:t>
      </w:r>
      <w:r w:rsidR="0018688D" w:rsidRPr="000A3C96">
        <w:rPr>
          <w:rFonts w:ascii="Times New Roman" w:hAnsi="Times New Roman" w:cs="Simplified Arabic" w:hint="cs"/>
          <w:color w:val="000000" w:themeColor="text1"/>
          <w:sz w:val="28"/>
          <w:szCs w:val="28"/>
          <w:rtl/>
        </w:rPr>
        <w:t>.</w:t>
      </w:r>
      <w:r w:rsidR="003C35EF" w:rsidRPr="000A3C96">
        <w:rPr>
          <w:rFonts w:ascii="Times New Roman" w:hAnsi="Times New Roman" w:cs="Simplified Arabic" w:hint="cs"/>
          <w:color w:val="000000" w:themeColor="text1"/>
          <w:sz w:val="28"/>
          <w:szCs w:val="28"/>
          <w:rtl/>
        </w:rPr>
        <w:t xml:space="preserve"> </w:t>
      </w:r>
      <w:r w:rsidR="0018688D" w:rsidRPr="000A3C96">
        <w:rPr>
          <w:rFonts w:ascii="Times New Roman" w:hAnsi="Times New Roman" w:cs="Simplified Arabic" w:hint="cs"/>
          <w:color w:val="000000" w:themeColor="text1"/>
          <w:sz w:val="28"/>
          <w:szCs w:val="28"/>
          <w:rtl/>
        </w:rPr>
        <w:t>وخاصة وأنه</w:t>
      </w:r>
      <w:r w:rsidR="0018688D" w:rsidRPr="000A3C96">
        <w:rPr>
          <w:rFonts w:ascii="Times New Roman" w:hAnsi="Times New Roman" w:cs="Simplified Arabic"/>
          <w:color w:val="000000" w:themeColor="text1"/>
          <w:sz w:val="28"/>
          <w:szCs w:val="28"/>
          <w:rtl/>
        </w:rPr>
        <w:t xml:space="preserve"> في ظل انشاء المشاريع تسعى المنظمات ان تكون هذه المشاريع المقدمة الى المجتمع المحلي ناجحة من حيث تقيدها بالوقت والتكلفة والجودة ورضا</w:t>
      </w:r>
      <w:r w:rsidR="0018688D" w:rsidRPr="000A3C96">
        <w:rPr>
          <w:rFonts w:ascii="Times New Roman" w:hAnsi="Times New Roman" w:cs="Simplified Arabic" w:hint="cs"/>
          <w:color w:val="000000" w:themeColor="text1"/>
          <w:sz w:val="28"/>
          <w:szCs w:val="28"/>
          <w:rtl/>
        </w:rPr>
        <w:t xml:space="preserve"> العملاء،</w:t>
      </w:r>
      <w:r w:rsidR="0018688D" w:rsidRPr="000A3C96">
        <w:rPr>
          <w:rFonts w:ascii="Times New Roman" w:hAnsi="Times New Roman" w:cs="Simplified Arabic"/>
          <w:color w:val="000000" w:themeColor="text1"/>
          <w:sz w:val="28"/>
          <w:szCs w:val="28"/>
          <w:rtl/>
        </w:rPr>
        <w:t xml:space="preserve"> وذلك من خلال التخطيط الجيد للمش</w:t>
      </w:r>
      <w:r w:rsidR="0018688D" w:rsidRPr="000A3C96">
        <w:rPr>
          <w:rFonts w:ascii="Times New Roman" w:hAnsi="Times New Roman" w:cs="Simplified Arabic" w:hint="cs"/>
          <w:color w:val="000000" w:themeColor="text1"/>
          <w:sz w:val="28"/>
          <w:szCs w:val="28"/>
          <w:rtl/>
        </w:rPr>
        <w:t>ا</w:t>
      </w:r>
      <w:r w:rsidR="0018688D" w:rsidRPr="000A3C96">
        <w:rPr>
          <w:rFonts w:ascii="Times New Roman" w:hAnsi="Times New Roman" w:cs="Simplified Arabic"/>
          <w:color w:val="000000" w:themeColor="text1"/>
          <w:sz w:val="28"/>
          <w:szCs w:val="28"/>
          <w:rtl/>
        </w:rPr>
        <w:t>ر</w:t>
      </w:r>
      <w:r w:rsidR="0018688D" w:rsidRPr="000A3C96">
        <w:rPr>
          <w:rFonts w:ascii="Times New Roman" w:hAnsi="Times New Roman" w:cs="Simplified Arabic" w:hint="cs"/>
          <w:color w:val="000000" w:themeColor="text1"/>
          <w:sz w:val="28"/>
          <w:szCs w:val="28"/>
          <w:rtl/>
        </w:rPr>
        <w:t>ي</w:t>
      </w:r>
      <w:r w:rsidR="0018688D" w:rsidRPr="000A3C96">
        <w:rPr>
          <w:rFonts w:ascii="Times New Roman" w:hAnsi="Times New Roman" w:cs="Simplified Arabic"/>
          <w:color w:val="000000" w:themeColor="text1"/>
          <w:sz w:val="28"/>
          <w:szCs w:val="28"/>
          <w:rtl/>
        </w:rPr>
        <w:t xml:space="preserve">ع المتمثل بالهدف من انشاء المشروع والفئة المستهدفة التي سيقدم لها المشروع </w:t>
      </w:r>
      <w:r w:rsidR="009F69EB" w:rsidRPr="000A3C96">
        <w:rPr>
          <w:rFonts w:ascii="Times New Roman" w:hAnsi="Times New Roman" w:cs="Simplified Arabic" w:hint="cs"/>
          <w:color w:val="000000" w:themeColor="text1"/>
          <w:sz w:val="28"/>
          <w:szCs w:val="28"/>
          <w:rtl/>
        </w:rPr>
        <w:t xml:space="preserve">خدماته </w:t>
      </w:r>
      <w:r w:rsidR="009F69EB" w:rsidRPr="000A3C96">
        <w:rPr>
          <w:rFonts w:ascii="Times New Roman" w:hAnsi="Times New Roman" w:cs="Simplified Arabic"/>
          <w:color w:val="000000" w:themeColor="text1"/>
          <w:sz w:val="28"/>
          <w:szCs w:val="28"/>
          <w:rtl/>
        </w:rPr>
        <w:t>(</w:t>
      </w:r>
      <w:r w:rsidR="00071133" w:rsidRPr="000A3C96">
        <w:rPr>
          <w:rFonts w:ascii="Times New Roman" w:hAnsi="Times New Roman" w:cs="Simplified Arabic" w:hint="cs"/>
          <w:color w:val="000000" w:themeColor="text1"/>
          <w:sz w:val="28"/>
          <w:szCs w:val="28"/>
          <w:rtl/>
        </w:rPr>
        <w:t>أحمد، مهدي، 2024، ص. 1407).</w:t>
      </w:r>
      <w:r w:rsidR="0018688D" w:rsidRPr="000A3C96">
        <w:rPr>
          <w:rFonts w:ascii="Times New Roman" w:hAnsi="Times New Roman" w:cs="Simplified Arabic"/>
          <w:color w:val="000000" w:themeColor="text1"/>
          <w:sz w:val="28"/>
          <w:szCs w:val="28"/>
          <w:rtl/>
        </w:rPr>
        <w:t xml:space="preserve"> </w:t>
      </w:r>
    </w:p>
    <w:p w14:paraId="586A67F5" w14:textId="4AFE672A" w:rsidR="00B85C92" w:rsidRPr="000A3C96" w:rsidRDefault="0018688D"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ومن هنا فإن</w:t>
      </w:r>
      <w:r w:rsidRPr="000A3C96">
        <w:rPr>
          <w:rFonts w:ascii="Times New Roman" w:hAnsi="Times New Roman" w:cs="Simplified Arabic"/>
          <w:color w:val="000000" w:themeColor="text1"/>
          <w:sz w:val="28"/>
          <w:szCs w:val="28"/>
          <w:rtl/>
        </w:rPr>
        <w:t xml:space="preserve"> سعي الشركات نحو النجاح يحتاج منها أن تحسن وتطور قدراتها لتلبية احتياجات </w:t>
      </w:r>
      <w:r w:rsidRPr="000A3C96">
        <w:rPr>
          <w:rFonts w:ascii="Times New Roman" w:hAnsi="Times New Roman" w:cs="Simplified Arabic" w:hint="cs"/>
          <w:color w:val="000000" w:themeColor="text1"/>
          <w:sz w:val="28"/>
          <w:szCs w:val="28"/>
          <w:rtl/>
        </w:rPr>
        <w:t>عملاءها،</w:t>
      </w:r>
      <w:r w:rsidRPr="000A3C96">
        <w:rPr>
          <w:rFonts w:ascii="Times New Roman" w:hAnsi="Times New Roman" w:cs="Simplified Arabic"/>
          <w:color w:val="000000" w:themeColor="text1"/>
          <w:sz w:val="28"/>
          <w:szCs w:val="28"/>
          <w:rtl/>
        </w:rPr>
        <w:t xml:space="preserve"> وهذا يحتاج الى </w:t>
      </w:r>
      <w:r w:rsidRPr="000A3C96">
        <w:rPr>
          <w:rFonts w:ascii="Times New Roman" w:hAnsi="Times New Roman" w:cs="Simplified Arabic" w:hint="cs"/>
          <w:color w:val="000000" w:themeColor="text1"/>
          <w:sz w:val="28"/>
          <w:szCs w:val="28"/>
          <w:rtl/>
        </w:rPr>
        <w:t>إدارة لل</w:t>
      </w:r>
      <w:r w:rsidRPr="000A3C96">
        <w:rPr>
          <w:rFonts w:ascii="Times New Roman" w:hAnsi="Times New Roman" w:cs="Simplified Arabic"/>
          <w:color w:val="000000" w:themeColor="text1"/>
          <w:sz w:val="28"/>
          <w:szCs w:val="28"/>
          <w:rtl/>
        </w:rPr>
        <w:t xml:space="preserve">موارد </w:t>
      </w:r>
      <w:r w:rsidRPr="000A3C96">
        <w:rPr>
          <w:rFonts w:ascii="Times New Roman" w:hAnsi="Times New Roman" w:cs="Simplified Arabic" w:hint="cs"/>
          <w:color w:val="000000" w:themeColor="text1"/>
          <w:sz w:val="28"/>
          <w:szCs w:val="28"/>
          <w:rtl/>
        </w:rPr>
        <w:t>ال</w:t>
      </w:r>
      <w:r w:rsidRPr="000A3C96">
        <w:rPr>
          <w:rFonts w:ascii="Times New Roman" w:hAnsi="Times New Roman" w:cs="Simplified Arabic"/>
          <w:color w:val="000000" w:themeColor="text1"/>
          <w:sz w:val="28"/>
          <w:szCs w:val="28"/>
          <w:rtl/>
        </w:rPr>
        <w:t xml:space="preserve">بشرية </w:t>
      </w:r>
      <w:r w:rsidRPr="000A3C96">
        <w:rPr>
          <w:rFonts w:ascii="Times New Roman" w:hAnsi="Times New Roman" w:cs="Simplified Arabic" w:hint="cs"/>
          <w:color w:val="000000" w:themeColor="text1"/>
          <w:sz w:val="28"/>
          <w:szCs w:val="28"/>
          <w:rtl/>
        </w:rPr>
        <w:t>بفاعلية. لذا جاءت الدراسة الحالية للكشف عن دور إدارة</w:t>
      </w:r>
      <w:r w:rsidR="00496C91">
        <w:rPr>
          <w:rFonts w:ascii="Times New Roman" w:hAnsi="Times New Roman" w:cs="Simplified Arabic" w:hint="cs"/>
          <w:color w:val="000000" w:themeColor="text1"/>
          <w:sz w:val="28"/>
          <w:szCs w:val="28"/>
          <w:rtl/>
        </w:rPr>
        <w:t xml:space="preserve"> </w:t>
      </w:r>
      <w:r w:rsidR="00496C91">
        <w:rPr>
          <w:rFonts w:ascii="Times New Roman" w:hAnsi="Times New Roman" w:cs="Simplified Arabic" w:hint="cs"/>
          <w:color w:val="000000" w:themeColor="text1"/>
          <w:sz w:val="28"/>
          <w:szCs w:val="28"/>
          <w:rtl/>
        </w:rPr>
        <w:lastRenderedPageBreak/>
        <w:t xml:space="preserve">الـموارد البشـرية </w:t>
      </w:r>
      <w:r w:rsidRPr="000A3C96">
        <w:rPr>
          <w:rFonts w:ascii="Times New Roman" w:hAnsi="Times New Roman" w:cs="Simplified Arabic" w:hint="cs"/>
          <w:color w:val="000000" w:themeColor="text1"/>
          <w:sz w:val="28"/>
          <w:szCs w:val="28"/>
          <w:rtl/>
        </w:rPr>
        <w:t xml:space="preserve">في تطوير مهارات فريق العمل وتحقيق نجاح المشاريع من وجهة نظر العاملين </w:t>
      </w:r>
      <w:r w:rsidR="001208C7" w:rsidRPr="000A3C96">
        <w:rPr>
          <w:rFonts w:ascii="Times New Roman" w:hAnsi="Times New Roman" w:cs="Simplified Arabic"/>
          <w:color w:val="000000" w:themeColor="text1"/>
          <w:sz w:val="28"/>
          <w:szCs w:val="28"/>
          <w:rtl/>
        </w:rPr>
        <w:t>بالقطاع غير ربحي (الأوقاف)</w:t>
      </w:r>
      <w:r w:rsidR="00071133" w:rsidRPr="000A3C96">
        <w:rPr>
          <w:rFonts w:ascii="Times New Roman" w:hAnsi="Times New Roman" w:cs="Simplified Arabic" w:hint="cs"/>
          <w:color w:val="000000" w:themeColor="text1"/>
          <w:sz w:val="28"/>
          <w:szCs w:val="28"/>
          <w:rtl/>
        </w:rPr>
        <w:t>.</w:t>
      </w:r>
    </w:p>
    <w:p w14:paraId="0522F986" w14:textId="77777777" w:rsidR="00D22171" w:rsidRPr="000A3C96" w:rsidRDefault="00D22171" w:rsidP="00F644BA">
      <w:pPr>
        <w:pStyle w:val="1"/>
        <w:spacing w:before="0" w:after="120" w:line="240" w:lineRule="auto"/>
        <w:rPr>
          <w:rFonts w:ascii="Times New Roman" w:hAnsi="Times New Roman"/>
          <w:color w:val="000000" w:themeColor="text1"/>
          <w:sz w:val="36"/>
          <w:szCs w:val="36"/>
          <w:rtl/>
        </w:rPr>
      </w:pPr>
      <w:bookmarkStart w:id="2" w:name="_Toc181107937"/>
      <w:r w:rsidRPr="000A3C96">
        <w:rPr>
          <w:rFonts w:ascii="Times New Roman" w:hAnsi="Times New Roman"/>
          <w:color w:val="000000" w:themeColor="text1"/>
          <w:sz w:val="36"/>
          <w:szCs w:val="36"/>
          <w:rtl/>
        </w:rPr>
        <w:t>مشكلة الدراسة</w:t>
      </w:r>
      <w:bookmarkEnd w:id="2"/>
    </w:p>
    <w:p w14:paraId="29CB4327" w14:textId="43CD2907" w:rsidR="00017824" w:rsidRPr="000A3C96" w:rsidRDefault="008F1454"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يعد </w:t>
      </w:r>
      <w:r w:rsidRPr="000A3C96">
        <w:rPr>
          <w:rFonts w:ascii="Times New Roman" w:hAnsi="Times New Roman" w:cs="Simplified Arabic"/>
          <w:color w:val="000000" w:themeColor="text1"/>
          <w:sz w:val="28"/>
          <w:szCs w:val="28"/>
          <w:rtl/>
        </w:rPr>
        <w:t xml:space="preserve">القطاع غير ربحي </w:t>
      </w:r>
      <w:r w:rsidRPr="000A3C96">
        <w:rPr>
          <w:rFonts w:ascii="Times New Roman" w:hAnsi="Times New Roman" w:cs="Simplified Arabic" w:hint="cs"/>
          <w:color w:val="000000" w:themeColor="text1"/>
          <w:sz w:val="28"/>
          <w:szCs w:val="28"/>
          <w:rtl/>
        </w:rPr>
        <w:t>(ا</w:t>
      </w:r>
      <w:r w:rsidRPr="000A3C96">
        <w:rPr>
          <w:rFonts w:ascii="Times New Roman" w:hAnsi="Times New Roman" w:cs="Simplified Arabic"/>
          <w:color w:val="000000" w:themeColor="text1"/>
          <w:sz w:val="28"/>
          <w:szCs w:val="28"/>
          <w:rtl/>
        </w:rPr>
        <w:t>لأوقاف</w:t>
      </w:r>
      <w:r w:rsidRPr="000A3C96">
        <w:rPr>
          <w:rFonts w:ascii="Times New Roman" w:hAnsi="Times New Roman" w:cs="Simplified Arabic" w:hint="cs"/>
          <w:color w:val="000000" w:themeColor="text1"/>
          <w:sz w:val="28"/>
          <w:szCs w:val="28"/>
          <w:rtl/>
        </w:rPr>
        <w:t>)</w:t>
      </w:r>
      <w:r w:rsidR="00643728" w:rsidRPr="000A3C96">
        <w:rPr>
          <w:rFonts w:ascii="Times New Roman" w:hAnsi="Times New Roman" w:cs="Simplified Arabic" w:hint="cs"/>
          <w:color w:val="000000" w:themeColor="text1"/>
          <w:sz w:val="28"/>
          <w:szCs w:val="28"/>
          <w:rtl/>
        </w:rPr>
        <w:t xml:space="preserve">هيئة عامة ذات شخصية اعتبارية تتمتع بالاستقلال المالي والإداري، وترتبط برئيس مجلس الوزراء، وقد تم </w:t>
      </w:r>
      <w:r w:rsidR="0083776D" w:rsidRPr="000A3C96">
        <w:rPr>
          <w:rFonts w:ascii="Times New Roman" w:hAnsi="Times New Roman" w:cs="Simplified Arabic" w:hint="cs"/>
          <w:color w:val="000000" w:themeColor="text1"/>
          <w:sz w:val="28"/>
          <w:szCs w:val="28"/>
          <w:rtl/>
        </w:rPr>
        <w:t>إنشاؤها</w:t>
      </w:r>
      <w:r w:rsidR="00643728" w:rsidRPr="000A3C96">
        <w:rPr>
          <w:rFonts w:ascii="Times New Roman" w:hAnsi="Times New Roman" w:cs="Simplified Arabic" w:hint="cs"/>
          <w:color w:val="000000" w:themeColor="text1"/>
          <w:sz w:val="28"/>
          <w:szCs w:val="28"/>
          <w:rtl/>
        </w:rPr>
        <w:t xml:space="preserve"> بغرض تحقيق </w:t>
      </w:r>
      <w:r w:rsidR="0003118C" w:rsidRPr="0003118C">
        <w:rPr>
          <w:rFonts w:ascii="Times New Roman" w:hAnsi="Times New Roman" w:cs="Simplified Arabic"/>
          <w:color w:val="000000" w:themeColor="text1"/>
          <w:sz w:val="28"/>
          <w:szCs w:val="28"/>
          <w:rtl/>
        </w:rPr>
        <w:t>تعزيز التنمية والتكافل</w:t>
      </w:r>
      <w:r w:rsidR="00643728" w:rsidRPr="000A3C96">
        <w:rPr>
          <w:rFonts w:ascii="Times New Roman" w:hAnsi="Times New Roman" w:cs="Simplified Arabic" w:hint="cs"/>
          <w:color w:val="000000" w:themeColor="text1"/>
          <w:sz w:val="28"/>
          <w:szCs w:val="28"/>
          <w:rtl/>
        </w:rPr>
        <w:t xml:space="preserve">. ويناط </w:t>
      </w:r>
      <w:r w:rsidRPr="000A3C96">
        <w:rPr>
          <w:rFonts w:ascii="Times New Roman" w:hAnsi="Times New Roman" w:cs="Simplified Arabic"/>
          <w:color w:val="000000" w:themeColor="text1"/>
          <w:sz w:val="28"/>
          <w:szCs w:val="28"/>
          <w:rtl/>
        </w:rPr>
        <w:t xml:space="preserve">القطاع غير ربحي </w:t>
      </w:r>
      <w:r w:rsidRPr="000A3C96">
        <w:rPr>
          <w:rFonts w:ascii="Times New Roman" w:hAnsi="Times New Roman" w:cs="Simplified Arabic" w:hint="cs"/>
          <w:color w:val="000000" w:themeColor="text1"/>
          <w:sz w:val="28"/>
          <w:szCs w:val="28"/>
          <w:rtl/>
        </w:rPr>
        <w:t>(ا</w:t>
      </w:r>
      <w:r w:rsidRPr="000A3C96">
        <w:rPr>
          <w:rFonts w:ascii="Times New Roman" w:hAnsi="Times New Roman" w:cs="Simplified Arabic"/>
          <w:color w:val="000000" w:themeColor="text1"/>
          <w:sz w:val="28"/>
          <w:szCs w:val="28"/>
          <w:rtl/>
        </w:rPr>
        <w:t>لأوقاف</w:t>
      </w:r>
      <w:r w:rsidRPr="000A3C96">
        <w:rPr>
          <w:rFonts w:ascii="Times New Roman" w:hAnsi="Times New Roman" w:cs="Simplified Arabic" w:hint="cs"/>
          <w:color w:val="000000" w:themeColor="text1"/>
          <w:sz w:val="28"/>
          <w:szCs w:val="28"/>
          <w:rtl/>
        </w:rPr>
        <w:t>)</w:t>
      </w:r>
      <w:r w:rsidR="00643728" w:rsidRPr="000A3C96">
        <w:rPr>
          <w:rFonts w:ascii="Times New Roman" w:hAnsi="Times New Roman" w:cs="Simplified Arabic" w:hint="cs"/>
          <w:color w:val="000000" w:themeColor="text1"/>
          <w:sz w:val="28"/>
          <w:szCs w:val="28"/>
          <w:rtl/>
        </w:rPr>
        <w:t xml:space="preserve">العديد من المهام، لعل أهمها اتخاذ الإجراءات اللازمة لتطوير العمل الوقفي، المساهمة في </w:t>
      </w:r>
      <w:r w:rsidR="00702F14" w:rsidRPr="00702F14">
        <w:rPr>
          <w:rFonts w:ascii="Times New Roman" w:hAnsi="Times New Roman" w:cs="Simplified Arabic"/>
          <w:color w:val="000000" w:themeColor="text1"/>
          <w:sz w:val="28"/>
          <w:szCs w:val="28"/>
          <w:rtl/>
        </w:rPr>
        <w:t>تحسين الاقتصاد والمجتمع</w:t>
      </w:r>
      <w:r w:rsidR="00643728" w:rsidRPr="000A3C96">
        <w:rPr>
          <w:rFonts w:ascii="Times New Roman" w:hAnsi="Times New Roman" w:cs="Simplified Arabic" w:hint="cs"/>
          <w:color w:val="000000" w:themeColor="text1"/>
          <w:sz w:val="28"/>
          <w:szCs w:val="28"/>
          <w:rtl/>
        </w:rPr>
        <w:t xml:space="preserve">، وإقامة المشاريع الوقفية وتطوير </w:t>
      </w:r>
      <w:r w:rsidR="00F70E09" w:rsidRPr="000A3C96">
        <w:rPr>
          <w:rFonts w:ascii="Times New Roman" w:hAnsi="Times New Roman" w:cs="Simplified Arabic" w:hint="cs"/>
          <w:color w:val="000000" w:themeColor="text1"/>
          <w:sz w:val="28"/>
          <w:szCs w:val="28"/>
          <w:rtl/>
        </w:rPr>
        <w:t>الأوقاف،</w:t>
      </w:r>
      <w:r w:rsidR="00643728" w:rsidRPr="000A3C96">
        <w:rPr>
          <w:rFonts w:ascii="Times New Roman" w:hAnsi="Times New Roman" w:cs="Simplified Arabic" w:hint="cs"/>
          <w:color w:val="000000" w:themeColor="text1"/>
          <w:sz w:val="28"/>
          <w:szCs w:val="28"/>
          <w:rtl/>
        </w:rPr>
        <w:t xml:space="preserve"> وتنميتها والمحافظة </w:t>
      </w:r>
      <w:r w:rsidR="0083776D" w:rsidRPr="000A3C96">
        <w:rPr>
          <w:rFonts w:ascii="Times New Roman" w:hAnsi="Times New Roman" w:cs="Simplified Arabic" w:hint="cs"/>
          <w:color w:val="000000" w:themeColor="text1"/>
          <w:sz w:val="28"/>
          <w:szCs w:val="28"/>
          <w:rtl/>
        </w:rPr>
        <w:t xml:space="preserve">عليها </w:t>
      </w:r>
      <w:r w:rsidR="0083776D" w:rsidRPr="000A3C96">
        <w:rPr>
          <w:rFonts w:ascii="Times New Roman" w:hAnsi="Times New Roman" w:cs="Simplified Arabic"/>
          <w:color w:val="000000" w:themeColor="text1"/>
          <w:sz w:val="28"/>
          <w:szCs w:val="28"/>
          <w:rtl/>
        </w:rPr>
        <w:t>(</w:t>
      </w:r>
      <w:r w:rsidR="00F70E09" w:rsidRPr="000A3C96">
        <w:rPr>
          <w:rFonts w:ascii="Times New Roman" w:hAnsi="Times New Roman" w:cs="Simplified Arabic" w:hint="cs"/>
          <w:color w:val="000000" w:themeColor="text1"/>
          <w:sz w:val="28"/>
          <w:szCs w:val="28"/>
          <w:rtl/>
        </w:rPr>
        <w:t>موقع الهيئة العامة للأوقاف، 2024).</w:t>
      </w:r>
    </w:p>
    <w:p w14:paraId="75DBEEDB" w14:textId="4C9C086A" w:rsidR="0067644F" w:rsidRPr="000A3C96" w:rsidRDefault="00643728"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ويتطلب ذلك من العاملين </w:t>
      </w:r>
      <w:r w:rsidR="008F1454" w:rsidRPr="000A3C96">
        <w:rPr>
          <w:rFonts w:ascii="Times New Roman" w:hAnsi="Times New Roman" w:cs="Simplified Arabic"/>
          <w:color w:val="000000" w:themeColor="text1"/>
          <w:sz w:val="28"/>
          <w:szCs w:val="28"/>
          <w:rtl/>
        </w:rPr>
        <w:t xml:space="preserve">القطاع غير ربحي </w:t>
      </w:r>
      <w:r w:rsidR="008F1454" w:rsidRPr="000A3C96">
        <w:rPr>
          <w:rFonts w:ascii="Times New Roman" w:hAnsi="Times New Roman" w:cs="Simplified Arabic" w:hint="cs"/>
          <w:color w:val="000000" w:themeColor="text1"/>
          <w:sz w:val="28"/>
          <w:szCs w:val="28"/>
          <w:rtl/>
        </w:rPr>
        <w:t>(ا</w:t>
      </w:r>
      <w:r w:rsidR="008F1454" w:rsidRPr="000A3C96">
        <w:rPr>
          <w:rFonts w:ascii="Times New Roman" w:hAnsi="Times New Roman" w:cs="Simplified Arabic"/>
          <w:color w:val="000000" w:themeColor="text1"/>
          <w:sz w:val="28"/>
          <w:szCs w:val="28"/>
          <w:rtl/>
        </w:rPr>
        <w:t>لأوقاف</w:t>
      </w:r>
      <w:r w:rsidR="008F1454" w:rsidRPr="000A3C96">
        <w:rPr>
          <w:rFonts w:ascii="Times New Roman" w:hAnsi="Times New Roman" w:cs="Simplified Arabic" w:hint="cs"/>
          <w:color w:val="000000" w:themeColor="text1"/>
          <w:sz w:val="28"/>
          <w:szCs w:val="28"/>
          <w:rtl/>
        </w:rPr>
        <w:t>)</w:t>
      </w:r>
      <w:r w:rsidRPr="000A3C96">
        <w:rPr>
          <w:rFonts w:ascii="Times New Roman" w:hAnsi="Times New Roman" w:cs="Simplified Arabic" w:hint="cs"/>
          <w:color w:val="000000" w:themeColor="text1"/>
          <w:sz w:val="28"/>
          <w:szCs w:val="28"/>
          <w:rtl/>
        </w:rPr>
        <w:t xml:space="preserve"> أن يكون لديهم القدرة على العمل كفريق لتحقيق النجاح للمشاريع المنوطة </w:t>
      </w:r>
      <w:r w:rsidR="000A3C96" w:rsidRPr="000A3C96">
        <w:rPr>
          <w:rFonts w:ascii="Times New Roman" w:hAnsi="Times New Roman" w:cs="Simplified Arabic" w:hint="cs"/>
          <w:color w:val="000000" w:themeColor="text1"/>
          <w:sz w:val="28"/>
          <w:szCs w:val="28"/>
          <w:rtl/>
          <w:lang w:bidi="ar-KW"/>
        </w:rPr>
        <w:t>به</w:t>
      </w:r>
      <w:r w:rsidRPr="000A3C96">
        <w:rPr>
          <w:rFonts w:ascii="Times New Roman" w:hAnsi="Times New Roman" w:cs="Simplified Arabic" w:hint="cs"/>
          <w:color w:val="000000" w:themeColor="text1"/>
          <w:sz w:val="28"/>
          <w:szCs w:val="28"/>
          <w:rtl/>
        </w:rPr>
        <w:t>، ونظرا لأن إدارة</w:t>
      </w:r>
      <w:r w:rsidR="00496C91">
        <w:rPr>
          <w:rFonts w:ascii="Times New Roman" w:hAnsi="Times New Roman" w:cs="Simplified Arabic" w:hint="cs"/>
          <w:color w:val="000000" w:themeColor="text1"/>
          <w:sz w:val="28"/>
          <w:szCs w:val="28"/>
          <w:rtl/>
        </w:rPr>
        <w:t xml:space="preserve"> الـموارد البشـرية </w:t>
      </w:r>
      <w:r w:rsidRPr="000A3C96">
        <w:rPr>
          <w:rFonts w:ascii="Times New Roman" w:hAnsi="Times New Roman" w:cs="Simplified Arabic" w:hint="cs"/>
          <w:color w:val="000000" w:themeColor="text1"/>
          <w:sz w:val="28"/>
          <w:szCs w:val="28"/>
          <w:rtl/>
        </w:rPr>
        <w:t xml:space="preserve">هي المسؤولة عن تطوير مهارات العاملين بالمنظمات، </w:t>
      </w:r>
      <w:r w:rsidR="009F4936" w:rsidRPr="000A3C96">
        <w:rPr>
          <w:rFonts w:ascii="Times New Roman" w:hAnsi="Times New Roman" w:cs="Simplified Arabic" w:hint="cs"/>
          <w:color w:val="000000" w:themeColor="text1"/>
          <w:sz w:val="28"/>
          <w:szCs w:val="28"/>
          <w:rtl/>
        </w:rPr>
        <w:t>الذين</w:t>
      </w:r>
      <w:r w:rsidR="00F47868">
        <w:rPr>
          <w:rFonts w:ascii="Times New Roman" w:hAnsi="Times New Roman" w:cs="Simplified Arabic" w:hint="cs"/>
          <w:color w:val="000000" w:themeColor="text1"/>
          <w:sz w:val="28"/>
          <w:szCs w:val="28"/>
          <w:rtl/>
        </w:rPr>
        <w:t xml:space="preserve"> ي</w:t>
      </w:r>
      <w:r w:rsidR="009F4936" w:rsidRPr="000A3C96">
        <w:rPr>
          <w:rFonts w:ascii="Times New Roman" w:hAnsi="Times New Roman" w:cs="Simplified Arabic" w:hint="cs"/>
          <w:color w:val="000000" w:themeColor="text1"/>
          <w:sz w:val="28"/>
          <w:szCs w:val="28"/>
          <w:rtl/>
        </w:rPr>
        <w:t>مثلون</w:t>
      </w:r>
      <w:r w:rsidR="00B85C92" w:rsidRPr="000A3C96">
        <w:rPr>
          <w:rFonts w:ascii="Times New Roman" w:hAnsi="Times New Roman" w:cs="Simplified Arabic"/>
          <w:color w:val="000000" w:themeColor="text1"/>
          <w:sz w:val="28"/>
          <w:szCs w:val="28"/>
          <w:rtl/>
        </w:rPr>
        <w:t xml:space="preserve"> </w:t>
      </w:r>
      <w:r w:rsidR="00F47868" w:rsidRPr="00F47868">
        <w:rPr>
          <w:rFonts w:ascii="Times New Roman" w:hAnsi="Times New Roman" w:cs="Simplified Arabic"/>
          <w:color w:val="000000" w:themeColor="text1"/>
          <w:sz w:val="28"/>
          <w:szCs w:val="28"/>
          <w:rtl/>
        </w:rPr>
        <w:t>أسس المنظمة الرئيسية</w:t>
      </w:r>
      <w:r w:rsidR="00F47868">
        <w:rPr>
          <w:rFonts w:ascii="Times New Roman" w:hAnsi="Times New Roman" w:cs="Simplified Arabic" w:hint="cs"/>
          <w:color w:val="000000" w:themeColor="text1"/>
          <w:sz w:val="28"/>
          <w:szCs w:val="28"/>
          <w:rtl/>
        </w:rPr>
        <w:t>،</w:t>
      </w:r>
      <w:r w:rsidR="00F47868" w:rsidRPr="00F47868">
        <w:rPr>
          <w:rFonts w:ascii="Times New Roman" w:hAnsi="Times New Roman" w:cs="Simplified Arabic"/>
          <w:color w:val="000000" w:themeColor="text1"/>
          <w:sz w:val="28"/>
          <w:szCs w:val="28"/>
          <w:rtl/>
        </w:rPr>
        <w:t xml:space="preserve"> </w:t>
      </w:r>
      <w:r w:rsidR="00B85C92" w:rsidRPr="000A3C96">
        <w:rPr>
          <w:rFonts w:ascii="Times New Roman" w:hAnsi="Times New Roman" w:cs="Simplified Arabic"/>
          <w:color w:val="000000" w:themeColor="text1"/>
          <w:sz w:val="28"/>
          <w:szCs w:val="28"/>
          <w:rtl/>
        </w:rPr>
        <w:t xml:space="preserve">وهذا راجع للقيمة الذي يضفيها في الرفع من كفاءة الأداء، </w:t>
      </w:r>
      <w:r w:rsidR="009F4936" w:rsidRPr="000A3C96">
        <w:rPr>
          <w:rFonts w:ascii="Times New Roman" w:hAnsi="Times New Roman" w:cs="Simplified Arabic" w:hint="cs"/>
          <w:color w:val="000000" w:themeColor="text1"/>
          <w:sz w:val="28"/>
          <w:szCs w:val="28"/>
          <w:rtl/>
        </w:rPr>
        <w:t xml:space="preserve">وخاصة </w:t>
      </w:r>
      <w:r w:rsidR="009F69EB" w:rsidRPr="000A3C96">
        <w:rPr>
          <w:rFonts w:ascii="Times New Roman" w:hAnsi="Times New Roman" w:cs="Simplified Arabic" w:hint="cs"/>
          <w:color w:val="000000" w:themeColor="text1"/>
          <w:sz w:val="28"/>
          <w:szCs w:val="28"/>
          <w:rtl/>
        </w:rPr>
        <w:t>وان أغلب</w:t>
      </w:r>
      <w:r w:rsidR="00B85C92" w:rsidRPr="000A3C96">
        <w:rPr>
          <w:rFonts w:ascii="Times New Roman" w:hAnsi="Times New Roman" w:cs="Simplified Arabic"/>
          <w:color w:val="000000" w:themeColor="text1"/>
          <w:sz w:val="28"/>
          <w:szCs w:val="28"/>
          <w:rtl/>
        </w:rPr>
        <w:t xml:space="preserve"> المنظمات</w:t>
      </w:r>
      <w:r w:rsidR="009F4936" w:rsidRPr="000A3C96">
        <w:rPr>
          <w:rFonts w:ascii="Times New Roman" w:hAnsi="Times New Roman" w:cs="Simplified Arabic" w:hint="cs"/>
          <w:color w:val="000000" w:themeColor="text1"/>
          <w:sz w:val="28"/>
          <w:szCs w:val="28"/>
          <w:rtl/>
        </w:rPr>
        <w:t xml:space="preserve"> أصبحت</w:t>
      </w:r>
      <w:r w:rsidR="00B85C92" w:rsidRPr="000A3C96">
        <w:rPr>
          <w:rFonts w:ascii="Times New Roman" w:hAnsi="Times New Roman" w:cs="Simplified Arabic"/>
          <w:color w:val="000000" w:themeColor="text1"/>
          <w:sz w:val="28"/>
          <w:szCs w:val="28"/>
          <w:rtl/>
        </w:rPr>
        <w:t xml:space="preserve"> </w:t>
      </w:r>
      <w:r w:rsidR="009F4936" w:rsidRPr="000A3C96">
        <w:rPr>
          <w:rFonts w:ascii="Times New Roman" w:hAnsi="Times New Roman" w:cs="Simplified Arabic"/>
          <w:color w:val="000000" w:themeColor="text1"/>
          <w:sz w:val="28"/>
          <w:szCs w:val="28"/>
          <w:rtl/>
        </w:rPr>
        <w:t xml:space="preserve">تتبنى </w:t>
      </w:r>
      <w:r w:rsidR="00B85C92" w:rsidRPr="000A3C96">
        <w:rPr>
          <w:rFonts w:ascii="Times New Roman" w:hAnsi="Times New Roman" w:cs="Simplified Arabic"/>
          <w:color w:val="000000" w:themeColor="text1"/>
          <w:sz w:val="28"/>
          <w:szCs w:val="28"/>
          <w:rtl/>
        </w:rPr>
        <w:t xml:space="preserve">أسلوب العمل </w:t>
      </w:r>
      <w:r w:rsidR="009F4936" w:rsidRPr="000A3C96">
        <w:rPr>
          <w:rFonts w:ascii="Times New Roman" w:hAnsi="Times New Roman" w:cs="Simplified Arabic" w:hint="cs"/>
          <w:color w:val="000000" w:themeColor="text1"/>
          <w:sz w:val="28"/>
          <w:szCs w:val="28"/>
          <w:rtl/>
        </w:rPr>
        <w:t>الجماعي</w:t>
      </w:r>
      <w:r w:rsidR="00B85C92" w:rsidRPr="000A3C96">
        <w:rPr>
          <w:rFonts w:ascii="Times New Roman" w:hAnsi="Times New Roman" w:cs="Simplified Arabic"/>
          <w:color w:val="000000" w:themeColor="text1"/>
          <w:sz w:val="28"/>
          <w:szCs w:val="28"/>
          <w:rtl/>
        </w:rPr>
        <w:t xml:space="preserve"> للاستفادة من تنوع مهارتهم وقدراتهم نتيجة التواصل الفعال بينهم ومشاركة المعلومات للخروج بأفكار إبداعية تخدم </w:t>
      </w:r>
      <w:proofErr w:type="gramStart"/>
      <w:r w:rsidR="00B85C92" w:rsidRPr="000A3C96">
        <w:rPr>
          <w:rFonts w:ascii="Times New Roman" w:hAnsi="Times New Roman" w:cs="Simplified Arabic"/>
          <w:color w:val="000000" w:themeColor="text1"/>
          <w:sz w:val="28"/>
          <w:szCs w:val="28"/>
          <w:rtl/>
        </w:rPr>
        <w:t>المؤسسة</w:t>
      </w:r>
      <w:r w:rsidR="00071133" w:rsidRPr="000A3C96">
        <w:rPr>
          <w:rFonts w:ascii="Times New Roman" w:hAnsi="Times New Roman" w:cs="Simplified Arabic" w:hint="cs"/>
          <w:color w:val="000000" w:themeColor="text1"/>
          <w:sz w:val="28"/>
          <w:szCs w:val="28"/>
          <w:rtl/>
        </w:rPr>
        <w:t>(</w:t>
      </w:r>
      <w:proofErr w:type="gramEnd"/>
      <w:r w:rsidR="00071133" w:rsidRPr="000A3C96">
        <w:rPr>
          <w:rFonts w:ascii="Times New Roman" w:hAnsi="Times New Roman" w:cs="Simplified Arabic" w:hint="cs"/>
          <w:color w:val="000000" w:themeColor="text1"/>
          <w:sz w:val="28"/>
          <w:szCs w:val="28"/>
          <w:rtl/>
        </w:rPr>
        <w:t>قرفي، مختاش، 2024، ص.1)</w:t>
      </w:r>
      <w:r w:rsidR="00B85C92" w:rsidRPr="000A3C96">
        <w:rPr>
          <w:rFonts w:ascii="Times New Roman" w:hAnsi="Times New Roman" w:cs="Simplified Arabic"/>
          <w:color w:val="000000" w:themeColor="text1"/>
          <w:sz w:val="28"/>
          <w:szCs w:val="28"/>
          <w:rtl/>
        </w:rPr>
        <w:t>.</w:t>
      </w:r>
    </w:p>
    <w:p w14:paraId="11673089" w14:textId="4BBDB7C6" w:rsidR="0067644F" w:rsidRPr="000A3C96" w:rsidRDefault="009F4936"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ومن خلال مراجعة الباحث للدراسات والأدبيات السابقة </w:t>
      </w:r>
      <w:r w:rsidRPr="000A3C96">
        <w:rPr>
          <w:rFonts w:ascii="Times New Roman" w:hAnsi="Times New Roman" w:cs="Simplified Arabic"/>
          <w:color w:val="000000" w:themeColor="text1"/>
          <w:sz w:val="28"/>
          <w:szCs w:val="28"/>
          <w:rtl/>
        </w:rPr>
        <w:t>–</w:t>
      </w:r>
      <w:r w:rsidRPr="000A3C96">
        <w:rPr>
          <w:rFonts w:ascii="Times New Roman" w:hAnsi="Times New Roman" w:cs="Simplified Arabic" w:hint="cs"/>
          <w:color w:val="000000" w:themeColor="text1"/>
          <w:sz w:val="28"/>
          <w:szCs w:val="28"/>
          <w:rtl/>
        </w:rPr>
        <w:t xml:space="preserve"> على حد علم الباحث- لاحظ ندرة الدراسات التي تناولت دور إدارة</w:t>
      </w:r>
      <w:r w:rsidR="00496C91">
        <w:rPr>
          <w:rFonts w:ascii="Times New Roman" w:hAnsi="Times New Roman" w:cs="Simplified Arabic" w:hint="cs"/>
          <w:color w:val="000000" w:themeColor="text1"/>
          <w:sz w:val="28"/>
          <w:szCs w:val="28"/>
          <w:rtl/>
        </w:rPr>
        <w:t xml:space="preserve"> الـموارد البشـرية </w:t>
      </w:r>
      <w:r w:rsidRPr="000A3C96">
        <w:rPr>
          <w:rFonts w:ascii="Times New Roman" w:hAnsi="Times New Roman" w:cs="Simplified Arabic" w:hint="cs"/>
          <w:color w:val="000000" w:themeColor="text1"/>
          <w:sz w:val="28"/>
          <w:szCs w:val="28"/>
          <w:rtl/>
        </w:rPr>
        <w:t xml:space="preserve">في تطوير مهارات فريق العمل وتحقيق نجاح المشاريع. لذا تتمثل مشكلة الدراسة في السؤال الرئيس التالي: </w:t>
      </w:r>
    </w:p>
    <w:p w14:paraId="3EBDBDAE" w14:textId="5D27B7AE" w:rsidR="009F4936" w:rsidRPr="000A3C96" w:rsidRDefault="009F4936" w:rsidP="00F644BA">
      <w:pPr>
        <w:spacing w:after="120" w:line="240" w:lineRule="auto"/>
        <w:ind w:firstLine="720"/>
        <w:jc w:val="both"/>
        <w:rPr>
          <w:rFonts w:ascii="Times New Roman" w:hAnsi="Times New Roman" w:cs="Simplified Arabic"/>
          <w:b/>
          <w:bCs/>
          <w:color w:val="000000" w:themeColor="text1"/>
          <w:sz w:val="28"/>
          <w:szCs w:val="28"/>
          <w:rtl/>
        </w:rPr>
      </w:pPr>
      <w:r w:rsidRPr="000A3C96">
        <w:rPr>
          <w:rFonts w:ascii="Times New Roman" w:hAnsi="Times New Roman" w:cs="Simplified Arabic" w:hint="cs"/>
          <w:b/>
          <w:bCs/>
          <w:color w:val="000000" w:themeColor="text1"/>
          <w:sz w:val="28"/>
          <w:szCs w:val="28"/>
          <w:rtl/>
        </w:rPr>
        <w:t xml:space="preserve">ما دور </w:t>
      </w:r>
      <w:bookmarkStart w:id="3" w:name="_Hlk180783227"/>
      <w:r w:rsidRPr="000A3C96">
        <w:rPr>
          <w:rFonts w:ascii="Times New Roman" w:hAnsi="Times New Roman" w:cs="Simplified Arabic" w:hint="cs"/>
          <w:b/>
          <w:bCs/>
          <w:color w:val="000000" w:themeColor="text1"/>
          <w:sz w:val="28"/>
          <w:szCs w:val="28"/>
          <w:rtl/>
        </w:rPr>
        <w:t>إدارة</w:t>
      </w:r>
      <w:r w:rsidR="00496C91">
        <w:rPr>
          <w:rFonts w:ascii="Times New Roman" w:hAnsi="Times New Roman" w:cs="Simplified Arabic" w:hint="cs"/>
          <w:b/>
          <w:bCs/>
          <w:color w:val="000000" w:themeColor="text1"/>
          <w:sz w:val="28"/>
          <w:szCs w:val="28"/>
          <w:rtl/>
        </w:rPr>
        <w:t xml:space="preserve"> الـموارد البشـرية </w:t>
      </w:r>
      <w:r w:rsidRPr="000A3C96">
        <w:rPr>
          <w:rFonts w:ascii="Times New Roman" w:hAnsi="Times New Roman" w:cs="Simplified Arabic" w:hint="cs"/>
          <w:b/>
          <w:bCs/>
          <w:color w:val="000000" w:themeColor="text1"/>
          <w:sz w:val="28"/>
          <w:szCs w:val="28"/>
          <w:rtl/>
        </w:rPr>
        <w:t xml:space="preserve">في تطوير مهارات فريق العمل وتحقيق نجاح المشاريع </w:t>
      </w:r>
      <w:bookmarkEnd w:id="3"/>
      <w:r w:rsidRPr="000A3C96">
        <w:rPr>
          <w:rFonts w:ascii="Times New Roman" w:hAnsi="Times New Roman" w:cs="Simplified Arabic" w:hint="cs"/>
          <w:b/>
          <w:bCs/>
          <w:color w:val="000000" w:themeColor="text1"/>
          <w:sz w:val="28"/>
          <w:szCs w:val="28"/>
          <w:rtl/>
        </w:rPr>
        <w:t xml:space="preserve">من وجهة نظر العاملين </w:t>
      </w:r>
      <w:bookmarkStart w:id="4" w:name="_Hlk181043803"/>
      <w:r w:rsidR="008F1454" w:rsidRPr="000A3C96">
        <w:rPr>
          <w:rFonts w:ascii="Times New Roman" w:hAnsi="Times New Roman" w:cs="Simplified Arabic" w:hint="cs"/>
          <w:b/>
          <w:bCs/>
          <w:color w:val="000000" w:themeColor="text1"/>
          <w:sz w:val="28"/>
          <w:szCs w:val="28"/>
          <w:rtl/>
        </w:rPr>
        <w:t>بالقطاع غير ربحي</w:t>
      </w:r>
      <w:bookmarkEnd w:id="4"/>
      <w:r w:rsidRPr="000A3C96">
        <w:rPr>
          <w:rFonts w:ascii="Times New Roman" w:hAnsi="Times New Roman" w:cs="Simplified Arabic" w:hint="cs"/>
          <w:b/>
          <w:bCs/>
          <w:color w:val="000000" w:themeColor="text1"/>
          <w:sz w:val="28"/>
          <w:szCs w:val="28"/>
          <w:rtl/>
        </w:rPr>
        <w:t>؟</w:t>
      </w:r>
    </w:p>
    <w:p w14:paraId="102281BF" w14:textId="77777777" w:rsidR="00D22171" w:rsidRPr="000A3C96" w:rsidRDefault="00D22171" w:rsidP="00F644BA">
      <w:pPr>
        <w:pStyle w:val="1"/>
        <w:spacing w:before="0" w:after="120" w:line="240" w:lineRule="auto"/>
        <w:rPr>
          <w:rFonts w:ascii="Times New Roman" w:hAnsi="Times New Roman"/>
          <w:color w:val="000000" w:themeColor="text1"/>
          <w:sz w:val="40"/>
          <w:szCs w:val="40"/>
          <w:rtl/>
        </w:rPr>
      </w:pPr>
      <w:bookmarkStart w:id="5" w:name="_Toc181107938"/>
      <w:r w:rsidRPr="000A3C96">
        <w:rPr>
          <w:rFonts w:ascii="Times New Roman" w:hAnsi="Times New Roman"/>
          <w:color w:val="000000" w:themeColor="text1"/>
          <w:sz w:val="40"/>
          <w:szCs w:val="40"/>
          <w:rtl/>
        </w:rPr>
        <w:t>أهمية الدراسة</w:t>
      </w:r>
      <w:bookmarkEnd w:id="5"/>
    </w:p>
    <w:p w14:paraId="16D84572" w14:textId="77777777" w:rsidR="0083776D" w:rsidRPr="000A3C96" w:rsidRDefault="0083776D" w:rsidP="00F644BA">
      <w:pPr>
        <w:spacing w:after="120" w:line="240" w:lineRule="auto"/>
        <w:rPr>
          <w:rFonts w:ascii="Times New Roman" w:hAnsi="Times New Roman" w:cs="Simplified Arabic"/>
          <w:b/>
          <w:bCs/>
          <w:color w:val="000000" w:themeColor="text1"/>
          <w:sz w:val="32"/>
          <w:szCs w:val="32"/>
          <w:rtl/>
        </w:rPr>
      </w:pPr>
      <w:r w:rsidRPr="000A3C96">
        <w:rPr>
          <w:rFonts w:ascii="Times New Roman" w:hAnsi="Times New Roman" w:cs="Simplified Arabic" w:hint="cs"/>
          <w:b/>
          <w:bCs/>
          <w:color w:val="000000" w:themeColor="text1"/>
          <w:sz w:val="32"/>
          <w:szCs w:val="32"/>
          <w:rtl/>
        </w:rPr>
        <w:t xml:space="preserve">الأهمية النظرية: </w:t>
      </w:r>
    </w:p>
    <w:p w14:paraId="01ECDDB7" w14:textId="432298EC" w:rsidR="00F925D0" w:rsidRPr="000A3C96" w:rsidRDefault="0083776D" w:rsidP="00F644BA">
      <w:pPr>
        <w:pStyle w:val="a5"/>
        <w:numPr>
          <w:ilvl w:val="0"/>
          <w:numId w:val="24"/>
        </w:numPr>
        <w:bidi/>
        <w:spacing w:after="120" w:line="240" w:lineRule="auto"/>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ترجع أهمية الدراسة النظرية إلى ندرة الدراسات السابقة التي تناولت متغيرات الدراسة دور </w:t>
      </w:r>
      <w:r w:rsidRPr="000A3C96">
        <w:rPr>
          <w:rFonts w:ascii="Times New Roman" w:hAnsi="Times New Roman" w:cs="Simplified Arabic"/>
          <w:color w:val="000000" w:themeColor="text1"/>
          <w:sz w:val="28"/>
          <w:szCs w:val="28"/>
          <w:rtl/>
        </w:rPr>
        <w:t>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في تطوير مهارات فريق العمل وتحقيق نجاح المشاريع</w:t>
      </w:r>
    </w:p>
    <w:p w14:paraId="77026AE7" w14:textId="77777777" w:rsidR="0083776D" w:rsidRPr="000A3C96" w:rsidRDefault="0083776D" w:rsidP="00F644BA">
      <w:pPr>
        <w:pStyle w:val="a5"/>
        <w:numPr>
          <w:ilvl w:val="0"/>
          <w:numId w:val="24"/>
        </w:numPr>
        <w:bidi/>
        <w:spacing w:after="120" w:line="240" w:lineRule="auto"/>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تعد هذه الدراسة إثراء للمعرفة العلمية من خلال تزويد المكتبات العربية بمرجع حديث حول إدارة الموارد البشرية، وفريق العمل، ونجاح المشاريع.</w:t>
      </w:r>
    </w:p>
    <w:p w14:paraId="32CC0D51" w14:textId="4D8B1C8E" w:rsidR="0083776D" w:rsidRPr="000A3C96" w:rsidRDefault="0083776D" w:rsidP="00F644BA">
      <w:pPr>
        <w:pStyle w:val="a5"/>
        <w:numPr>
          <w:ilvl w:val="0"/>
          <w:numId w:val="24"/>
        </w:numPr>
        <w:bidi/>
        <w:spacing w:after="120" w:line="240" w:lineRule="auto"/>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قد تكون هذه الدراسة بداية لمشاريع بحثية جديدة في مجال إدارة</w:t>
      </w:r>
      <w:r w:rsidR="00496C91">
        <w:rPr>
          <w:rFonts w:ascii="Times New Roman" w:hAnsi="Times New Roman" w:cs="Simplified Arabic" w:hint="cs"/>
          <w:color w:val="000000" w:themeColor="text1"/>
          <w:sz w:val="28"/>
          <w:szCs w:val="28"/>
          <w:rtl/>
        </w:rPr>
        <w:t xml:space="preserve"> الـموارد البشـرية </w:t>
      </w:r>
      <w:r w:rsidRPr="000A3C96">
        <w:rPr>
          <w:rFonts w:ascii="Times New Roman" w:hAnsi="Times New Roman" w:cs="Simplified Arabic" w:hint="cs"/>
          <w:color w:val="000000" w:themeColor="text1"/>
          <w:sz w:val="28"/>
          <w:szCs w:val="28"/>
          <w:rtl/>
        </w:rPr>
        <w:t>ونجاح المشاريع ومهارات فريق العمل، ودراساتها مع عينة بحثية أخري.</w:t>
      </w:r>
    </w:p>
    <w:p w14:paraId="5927AE79" w14:textId="77777777" w:rsidR="0083776D" w:rsidRPr="000A3C96" w:rsidRDefault="0083776D" w:rsidP="0046789C">
      <w:pPr>
        <w:spacing w:after="120" w:line="240" w:lineRule="auto"/>
        <w:rPr>
          <w:rFonts w:ascii="Times New Roman" w:hAnsi="Times New Roman" w:cs="Simplified Arabic"/>
          <w:color w:val="000000" w:themeColor="text1"/>
          <w:sz w:val="28"/>
          <w:szCs w:val="28"/>
          <w:rtl/>
        </w:rPr>
      </w:pPr>
      <w:r w:rsidRPr="000A3C96">
        <w:rPr>
          <w:rFonts w:ascii="Times New Roman" w:hAnsi="Times New Roman" w:cs="Simplified Arabic" w:hint="cs"/>
          <w:b/>
          <w:bCs/>
          <w:color w:val="000000" w:themeColor="text1"/>
          <w:sz w:val="32"/>
          <w:szCs w:val="32"/>
          <w:rtl/>
        </w:rPr>
        <w:lastRenderedPageBreak/>
        <w:t>الأهمية</w:t>
      </w:r>
      <w:r w:rsidRPr="000A3C96">
        <w:rPr>
          <w:rFonts w:ascii="Times New Roman" w:hAnsi="Times New Roman" w:cs="Simplified Arabic" w:hint="cs"/>
          <w:color w:val="000000" w:themeColor="text1"/>
          <w:sz w:val="28"/>
          <w:szCs w:val="28"/>
          <w:rtl/>
        </w:rPr>
        <w:t xml:space="preserve"> </w:t>
      </w:r>
      <w:r w:rsidRPr="000A3C96">
        <w:rPr>
          <w:rFonts w:ascii="Times New Roman" w:hAnsi="Times New Roman" w:cs="Simplified Arabic" w:hint="cs"/>
          <w:b/>
          <w:bCs/>
          <w:color w:val="000000" w:themeColor="text1"/>
          <w:sz w:val="32"/>
          <w:szCs w:val="32"/>
          <w:rtl/>
        </w:rPr>
        <w:t>التطبيقية</w:t>
      </w:r>
      <w:r w:rsidRPr="000A3C96">
        <w:rPr>
          <w:rFonts w:ascii="Times New Roman" w:hAnsi="Times New Roman" w:cs="Simplified Arabic" w:hint="cs"/>
          <w:color w:val="000000" w:themeColor="text1"/>
          <w:sz w:val="28"/>
          <w:szCs w:val="28"/>
          <w:rtl/>
        </w:rPr>
        <w:t>:</w:t>
      </w:r>
    </w:p>
    <w:p w14:paraId="625D2DD3" w14:textId="77777777" w:rsidR="0083776D" w:rsidRPr="000A3C96" w:rsidRDefault="0083776D" w:rsidP="009F69EB">
      <w:pPr>
        <w:pStyle w:val="a5"/>
        <w:numPr>
          <w:ilvl w:val="0"/>
          <w:numId w:val="25"/>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قد تفيد نتائج هذه الدراسة في تسليط الضوء على مدى توافر مهارات فريق العمل لدى العاملين ونجاح المشاريع التابعة </w:t>
      </w:r>
      <w:r w:rsidR="008F1454" w:rsidRPr="000A3C96">
        <w:rPr>
          <w:rFonts w:ascii="Times New Roman" w:hAnsi="Times New Roman" w:cs="Simplified Arabic" w:hint="cs"/>
          <w:color w:val="000000" w:themeColor="text1"/>
          <w:sz w:val="28"/>
          <w:szCs w:val="28"/>
          <w:rtl/>
        </w:rPr>
        <w:t>للقطاع غير الربحي</w:t>
      </w:r>
      <w:r w:rsidRPr="000A3C96">
        <w:rPr>
          <w:rFonts w:ascii="Times New Roman" w:hAnsi="Times New Roman" w:cs="Simplified Arabic" w:hint="cs"/>
          <w:color w:val="000000" w:themeColor="text1"/>
          <w:sz w:val="28"/>
          <w:szCs w:val="28"/>
          <w:rtl/>
        </w:rPr>
        <w:t>.</w:t>
      </w:r>
    </w:p>
    <w:p w14:paraId="2BB3D7A3" w14:textId="77777777" w:rsidR="0083776D" w:rsidRPr="000A3C96" w:rsidRDefault="0083776D" w:rsidP="009F69EB">
      <w:pPr>
        <w:pStyle w:val="a5"/>
        <w:numPr>
          <w:ilvl w:val="0"/>
          <w:numId w:val="25"/>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لفت نظر المسؤولين </w:t>
      </w:r>
      <w:r w:rsidR="001208C7" w:rsidRPr="000A3C96">
        <w:rPr>
          <w:rFonts w:ascii="Times New Roman" w:hAnsi="Times New Roman" w:cs="Simplified Arabic"/>
          <w:color w:val="000000" w:themeColor="text1"/>
          <w:sz w:val="28"/>
          <w:szCs w:val="28"/>
          <w:rtl/>
        </w:rPr>
        <w:t>بالقطاع غير ربحي (الأوقاف)</w:t>
      </w:r>
      <w:r w:rsidR="001208C7" w:rsidRPr="000A3C96">
        <w:rPr>
          <w:rFonts w:ascii="Times New Roman" w:hAnsi="Times New Roman" w:cs="Simplified Arabic" w:hint="cs"/>
          <w:color w:val="000000" w:themeColor="text1"/>
          <w:sz w:val="28"/>
          <w:szCs w:val="28"/>
          <w:rtl/>
        </w:rPr>
        <w:t xml:space="preserve"> </w:t>
      </w:r>
      <w:r w:rsidRPr="000A3C96">
        <w:rPr>
          <w:rFonts w:ascii="Times New Roman" w:hAnsi="Times New Roman" w:cs="Simplified Arabic" w:hint="cs"/>
          <w:color w:val="000000" w:themeColor="text1"/>
          <w:sz w:val="28"/>
          <w:szCs w:val="28"/>
          <w:rtl/>
        </w:rPr>
        <w:t>لأهمية تدريب العاملين على مهارات فريق العمل.</w:t>
      </w:r>
    </w:p>
    <w:p w14:paraId="2D6455D8" w14:textId="01DDD9CF" w:rsidR="0083776D" w:rsidRPr="000A3C96" w:rsidRDefault="0083776D" w:rsidP="009F69EB">
      <w:pPr>
        <w:pStyle w:val="a5"/>
        <w:numPr>
          <w:ilvl w:val="0"/>
          <w:numId w:val="25"/>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قد تفيد نتائج الدراسة في تبصير أصحاب القرار ب</w:t>
      </w:r>
      <w:r w:rsidR="000A3C96" w:rsidRPr="000A3C96">
        <w:rPr>
          <w:rFonts w:ascii="Times New Roman" w:hAnsi="Times New Roman" w:cs="Simplified Arabic" w:hint="cs"/>
          <w:color w:val="000000" w:themeColor="text1"/>
          <w:sz w:val="28"/>
          <w:szCs w:val="28"/>
          <w:rtl/>
        </w:rPr>
        <w:t>القطاع غير ربحي</w:t>
      </w:r>
      <w:r w:rsidRPr="000A3C96">
        <w:rPr>
          <w:rFonts w:ascii="Times New Roman" w:hAnsi="Times New Roman" w:cs="Simplified Arabic" w:hint="cs"/>
          <w:color w:val="000000" w:themeColor="text1"/>
          <w:sz w:val="28"/>
          <w:szCs w:val="28"/>
          <w:rtl/>
        </w:rPr>
        <w:t xml:space="preserve"> </w:t>
      </w:r>
      <w:r w:rsidR="00F059CD" w:rsidRPr="000A3C96">
        <w:rPr>
          <w:rFonts w:ascii="Times New Roman" w:hAnsi="Times New Roman" w:cs="Simplified Arabic" w:hint="cs"/>
          <w:color w:val="000000" w:themeColor="text1"/>
          <w:sz w:val="28"/>
          <w:szCs w:val="28"/>
          <w:rtl/>
        </w:rPr>
        <w:t xml:space="preserve">بمدى فاعلية </w:t>
      </w:r>
      <w:r w:rsidR="003C35EF" w:rsidRPr="000A3C96">
        <w:rPr>
          <w:rFonts w:ascii="Times New Roman" w:hAnsi="Times New Roman" w:cs="Simplified Arabic" w:hint="cs"/>
          <w:color w:val="000000" w:themeColor="text1"/>
          <w:sz w:val="28"/>
          <w:szCs w:val="28"/>
          <w:rtl/>
        </w:rPr>
        <w:t>إدارة</w:t>
      </w:r>
      <w:r w:rsidR="00496C91">
        <w:rPr>
          <w:rFonts w:ascii="Times New Roman" w:hAnsi="Times New Roman" w:cs="Simplified Arabic" w:hint="cs"/>
          <w:color w:val="000000" w:themeColor="text1"/>
          <w:sz w:val="28"/>
          <w:szCs w:val="28"/>
          <w:rtl/>
        </w:rPr>
        <w:t xml:space="preserve"> الـموارد البشـرية </w:t>
      </w:r>
      <w:r w:rsidR="00F059CD" w:rsidRPr="000A3C96">
        <w:rPr>
          <w:rFonts w:ascii="Times New Roman" w:hAnsi="Times New Roman" w:cs="Simplified Arabic" w:hint="cs"/>
          <w:color w:val="000000" w:themeColor="text1"/>
          <w:sz w:val="28"/>
          <w:szCs w:val="28"/>
          <w:rtl/>
        </w:rPr>
        <w:t>في نجاح المشاريع.</w:t>
      </w:r>
    </w:p>
    <w:p w14:paraId="7D3DF9D6" w14:textId="77777777" w:rsidR="00F059CD" w:rsidRPr="000A3C96" w:rsidRDefault="00F059CD" w:rsidP="009F69EB">
      <w:pPr>
        <w:pStyle w:val="a5"/>
        <w:numPr>
          <w:ilvl w:val="0"/>
          <w:numId w:val="25"/>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قد تفيد أداة الدراسة الباحثين في قياس دور القيادات الإدارية في تعزيز مهارات فريق العمل ونجاح المشاريع مع عينات أ</w:t>
      </w:r>
      <w:r w:rsidR="0046789C" w:rsidRPr="000A3C96">
        <w:rPr>
          <w:rFonts w:ascii="Times New Roman" w:hAnsi="Times New Roman" w:cs="Simplified Arabic" w:hint="cs"/>
          <w:color w:val="000000" w:themeColor="text1"/>
          <w:sz w:val="28"/>
          <w:szCs w:val="28"/>
          <w:rtl/>
        </w:rPr>
        <w:t>خ</w:t>
      </w:r>
      <w:r w:rsidRPr="000A3C96">
        <w:rPr>
          <w:rFonts w:ascii="Times New Roman" w:hAnsi="Times New Roman" w:cs="Simplified Arabic" w:hint="cs"/>
          <w:color w:val="000000" w:themeColor="text1"/>
          <w:sz w:val="28"/>
          <w:szCs w:val="28"/>
          <w:rtl/>
        </w:rPr>
        <w:t>رى.</w:t>
      </w:r>
    </w:p>
    <w:p w14:paraId="4DA673B0" w14:textId="77777777" w:rsidR="00D22171" w:rsidRPr="000A3C96" w:rsidRDefault="00D22171" w:rsidP="009F69EB">
      <w:pPr>
        <w:pStyle w:val="1"/>
        <w:spacing w:before="0" w:after="120" w:line="240" w:lineRule="auto"/>
        <w:rPr>
          <w:rFonts w:ascii="Times New Roman" w:hAnsi="Times New Roman"/>
          <w:color w:val="000000" w:themeColor="text1"/>
          <w:sz w:val="36"/>
          <w:szCs w:val="36"/>
          <w:rtl/>
        </w:rPr>
      </w:pPr>
      <w:bookmarkStart w:id="6" w:name="_Toc181107939"/>
      <w:r w:rsidRPr="000A3C96">
        <w:rPr>
          <w:rFonts w:ascii="Times New Roman" w:hAnsi="Times New Roman"/>
          <w:color w:val="000000" w:themeColor="text1"/>
          <w:sz w:val="36"/>
          <w:szCs w:val="36"/>
          <w:rtl/>
        </w:rPr>
        <w:t>أهداف الدراسة</w:t>
      </w:r>
      <w:r w:rsidR="00F70E09" w:rsidRPr="000A3C96">
        <w:rPr>
          <w:rFonts w:ascii="Times New Roman" w:hAnsi="Times New Roman" w:hint="cs"/>
          <w:color w:val="000000" w:themeColor="text1"/>
          <w:sz w:val="36"/>
          <w:szCs w:val="36"/>
          <w:rtl/>
        </w:rPr>
        <w:t>:</w:t>
      </w:r>
      <w:bookmarkEnd w:id="6"/>
    </w:p>
    <w:p w14:paraId="05B104FA" w14:textId="1C8990DF" w:rsidR="00705CF2" w:rsidRPr="000A3C96" w:rsidRDefault="00F70E09" w:rsidP="009F69EB">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b/>
          <w:bCs/>
          <w:color w:val="000000" w:themeColor="text1"/>
          <w:sz w:val="28"/>
          <w:szCs w:val="28"/>
          <w:rtl/>
        </w:rPr>
        <w:t>الهدف الرئيس للدراسة</w:t>
      </w:r>
      <w:r w:rsidRPr="000A3C96">
        <w:rPr>
          <w:rFonts w:ascii="Times New Roman" w:hAnsi="Times New Roman" w:cs="Simplified Arabic" w:hint="cs"/>
          <w:color w:val="000000" w:themeColor="text1"/>
          <w:sz w:val="28"/>
          <w:szCs w:val="28"/>
          <w:rtl/>
        </w:rPr>
        <w:t>: التعرف على دور إدارة</w:t>
      </w:r>
      <w:r w:rsidR="00496C91">
        <w:rPr>
          <w:rFonts w:ascii="Times New Roman" w:hAnsi="Times New Roman" w:cs="Simplified Arabic" w:hint="cs"/>
          <w:color w:val="000000" w:themeColor="text1"/>
          <w:sz w:val="28"/>
          <w:szCs w:val="28"/>
          <w:rtl/>
        </w:rPr>
        <w:t xml:space="preserve"> الـموارد البشـرية </w:t>
      </w:r>
      <w:r w:rsidRPr="000A3C96">
        <w:rPr>
          <w:rFonts w:ascii="Times New Roman" w:hAnsi="Times New Roman" w:cs="Simplified Arabic" w:hint="cs"/>
          <w:color w:val="000000" w:themeColor="text1"/>
          <w:sz w:val="28"/>
          <w:szCs w:val="28"/>
          <w:rtl/>
        </w:rPr>
        <w:t>في تطوير مهارات فريق العمل وتحقيق نجاح المشاريع</w:t>
      </w:r>
    </w:p>
    <w:p w14:paraId="73189CB8" w14:textId="3E583889" w:rsidR="00705CF2" w:rsidRPr="000A3C96" w:rsidRDefault="003F18E8" w:rsidP="009F69EB">
      <w:pPr>
        <w:pStyle w:val="a5"/>
        <w:numPr>
          <w:ilvl w:val="0"/>
          <w:numId w:val="27"/>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الكشف عن دور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في تطوير مهارات فريق العمل من وجهة نظر العاملين </w:t>
      </w:r>
      <w:r w:rsidR="008F1454" w:rsidRPr="000A3C96">
        <w:rPr>
          <w:rFonts w:ascii="Times New Roman" w:hAnsi="Times New Roman" w:cs="Simplified Arabic"/>
          <w:color w:val="000000" w:themeColor="text1"/>
          <w:sz w:val="28"/>
          <w:szCs w:val="28"/>
          <w:rtl/>
        </w:rPr>
        <w:t>بالقطاع غير ربحي</w:t>
      </w:r>
      <w:r w:rsidRPr="000A3C96">
        <w:rPr>
          <w:rFonts w:ascii="Times New Roman" w:hAnsi="Times New Roman" w:cs="Simplified Arabic"/>
          <w:color w:val="000000" w:themeColor="text1"/>
          <w:sz w:val="28"/>
          <w:szCs w:val="28"/>
          <w:rtl/>
        </w:rPr>
        <w:t>.</w:t>
      </w:r>
    </w:p>
    <w:p w14:paraId="12413E00" w14:textId="453E1EC0" w:rsidR="00705CF2" w:rsidRPr="000A3C96" w:rsidRDefault="00F70E09" w:rsidP="009F69EB">
      <w:pPr>
        <w:pStyle w:val="a5"/>
        <w:numPr>
          <w:ilvl w:val="0"/>
          <w:numId w:val="27"/>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ا</w:t>
      </w:r>
      <w:r w:rsidR="003F18E8" w:rsidRPr="000A3C96">
        <w:rPr>
          <w:rFonts w:ascii="Times New Roman" w:hAnsi="Times New Roman" w:cs="Simplified Arabic"/>
          <w:color w:val="000000" w:themeColor="text1"/>
          <w:sz w:val="28"/>
          <w:szCs w:val="28"/>
          <w:rtl/>
        </w:rPr>
        <w:t>لتعرف على دور إدارة</w:t>
      </w:r>
      <w:r w:rsidR="00496C91">
        <w:rPr>
          <w:rFonts w:ascii="Times New Roman" w:hAnsi="Times New Roman" w:cs="Simplified Arabic"/>
          <w:color w:val="000000" w:themeColor="text1"/>
          <w:sz w:val="28"/>
          <w:szCs w:val="28"/>
          <w:rtl/>
        </w:rPr>
        <w:t xml:space="preserve"> الـموارد البشـرية </w:t>
      </w:r>
      <w:r w:rsidR="003F18E8" w:rsidRPr="000A3C96">
        <w:rPr>
          <w:rFonts w:ascii="Times New Roman" w:hAnsi="Times New Roman" w:cs="Simplified Arabic"/>
          <w:color w:val="000000" w:themeColor="text1"/>
          <w:sz w:val="28"/>
          <w:szCs w:val="28"/>
          <w:rtl/>
        </w:rPr>
        <w:t xml:space="preserve">في تحقيق نجاح العمل من وجهة نظر العاملين </w:t>
      </w:r>
      <w:r w:rsidR="008F1454" w:rsidRPr="000A3C96">
        <w:rPr>
          <w:rFonts w:ascii="Times New Roman" w:hAnsi="Times New Roman" w:cs="Simplified Arabic"/>
          <w:color w:val="000000" w:themeColor="text1"/>
          <w:sz w:val="28"/>
          <w:szCs w:val="28"/>
          <w:rtl/>
        </w:rPr>
        <w:t>بالقطاع غير ربحي</w:t>
      </w:r>
      <w:r w:rsidR="003F18E8" w:rsidRPr="000A3C96">
        <w:rPr>
          <w:rFonts w:ascii="Times New Roman" w:hAnsi="Times New Roman" w:cs="Simplified Arabic"/>
          <w:color w:val="000000" w:themeColor="text1"/>
          <w:sz w:val="28"/>
          <w:szCs w:val="28"/>
          <w:rtl/>
        </w:rPr>
        <w:t>.</w:t>
      </w:r>
    </w:p>
    <w:p w14:paraId="6BF442EA" w14:textId="454306F2" w:rsidR="00705CF2" w:rsidRPr="000A3C96" w:rsidRDefault="003F18E8" w:rsidP="009F69EB">
      <w:pPr>
        <w:pStyle w:val="a5"/>
        <w:numPr>
          <w:ilvl w:val="0"/>
          <w:numId w:val="27"/>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تحديد الفرق بين استجابات العينة حول دور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في تطوير مهارات فريق العمل من وجهة نظر العاملين </w:t>
      </w:r>
      <w:r w:rsidR="008F1454" w:rsidRPr="000A3C96">
        <w:rPr>
          <w:rFonts w:ascii="Times New Roman" w:hAnsi="Times New Roman" w:cs="Simplified Arabic"/>
          <w:color w:val="000000" w:themeColor="text1"/>
          <w:sz w:val="28"/>
          <w:szCs w:val="28"/>
          <w:rtl/>
        </w:rPr>
        <w:t xml:space="preserve">بالقطاع غير ربحي </w:t>
      </w:r>
      <w:r w:rsidRPr="000A3C96">
        <w:rPr>
          <w:rFonts w:ascii="Times New Roman" w:hAnsi="Times New Roman" w:cs="Simplified Arabic"/>
          <w:color w:val="000000" w:themeColor="text1"/>
          <w:sz w:val="28"/>
          <w:szCs w:val="28"/>
          <w:rtl/>
        </w:rPr>
        <w:t>وفقا لمتغير (النوع – الخبرة – المؤهل).</w:t>
      </w:r>
    </w:p>
    <w:p w14:paraId="14B7FEB3" w14:textId="1ECCEC3C" w:rsidR="00F925D0" w:rsidRPr="000A3C96" w:rsidRDefault="003F18E8" w:rsidP="009F69EB">
      <w:pPr>
        <w:pStyle w:val="a5"/>
        <w:numPr>
          <w:ilvl w:val="0"/>
          <w:numId w:val="27"/>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تحديد الفرق بين استجابات العينة حول دور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في تحقيق نجاح المشاريع من وجهة نظر العاملين </w:t>
      </w:r>
      <w:r w:rsidR="008F1454" w:rsidRPr="000A3C96">
        <w:rPr>
          <w:rFonts w:ascii="Times New Roman" w:hAnsi="Times New Roman" w:cs="Simplified Arabic"/>
          <w:color w:val="000000" w:themeColor="text1"/>
          <w:sz w:val="28"/>
          <w:szCs w:val="28"/>
          <w:rtl/>
        </w:rPr>
        <w:t xml:space="preserve">بالقطاع غير ربحي </w:t>
      </w:r>
      <w:r w:rsidRPr="000A3C96">
        <w:rPr>
          <w:rFonts w:ascii="Times New Roman" w:hAnsi="Times New Roman" w:cs="Simplified Arabic"/>
          <w:color w:val="000000" w:themeColor="text1"/>
          <w:sz w:val="28"/>
          <w:szCs w:val="28"/>
          <w:rtl/>
        </w:rPr>
        <w:t>وفقا لمتغير (النوع – الخبرة – المؤهل).</w:t>
      </w:r>
    </w:p>
    <w:p w14:paraId="71B2DDE2" w14:textId="77777777" w:rsidR="00D22171" w:rsidRPr="000A3C96" w:rsidRDefault="00D22171" w:rsidP="0046789C">
      <w:pPr>
        <w:pStyle w:val="1"/>
        <w:spacing w:before="0" w:after="120" w:line="240" w:lineRule="auto"/>
        <w:ind w:left="360"/>
        <w:rPr>
          <w:rFonts w:ascii="Times New Roman" w:hAnsi="Times New Roman"/>
          <w:color w:val="000000" w:themeColor="text1"/>
          <w:sz w:val="36"/>
          <w:szCs w:val="36"/>
          <w:rtl/>
        </w:rPr>
      </w:pPr>
      <w:bookmarkStart w:id="7" w:name="_Toc181107940"/>
      <w:r w:rsidRPr="000A3C96">
        <w:rPr>
          <w:rFonts w:ascii="Times New Roman" w:hAnsi="Times New Roman"/>
          <w:color w:val="000000" w:themeColor="text1"/>
          <w:sz w:val="36"/>
          <w:szCs w:val="36"/>
          <w:rtl/>
        </w:rPr>
        <w:t>تساؤلات الدراسة</w:t>
      </w:r>
      <w:bookmarkEnd w:id="7"/>
      <w:r w:rsidRPr="000A3C96">
        <w:rPr>
          <w:rFonts w:ascii="Times New Roman" w:hAnsi="Times New Roman"/>
          <w:color w:val="000000" w:themeColor="text1"/>
          <w:sz w:val="36"/>
          <w:szCs w:val="36"/>
          <w:rtl/>
        </w:rPr>
        <w:t xml:space="preserve"> </w:t>
      </w:r>
    </w:p>
    <w:p w14:paraId="75F72487" w14:textId="77777777" w:rsidR="00F925D0" w:rsidRPr="000A3C96" w:rsidRDefault="003F18E8" w:rsidP="009F69EB">
      <w:pPr>
        <w:spacing w:after="120" w:line="240" w:lineRule="auto"/>
        <w:ind w:left="108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تتمثل مشكلة الدراسة في السؤال الرئيس التالي:</w:t>
      </w:r>
    </w:p>
    <w:p w14:paraId="254151F2" w14:textId="38BE9853" w:rsidR="003F18E8" w:rsidRPr="000A3C96" w:rsidRDefault="003F18E8" w:rsidP="009F69EB">
      <w:pPr>
        <w:spacing w:after="120" w:line="240" w:lineRule="auto"/>
        <w:ind w:left="108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ما دور إدارة</w:t>
      </w:r>
      <w:r w:rsidR="00496C91">
        <w:rPr>
          <w:rFonts w:ascii="Times New Roman" w:hAnsi="Times New Roman" w:cs="Simplified Arabic" w:hint="cs"/>
          <w:color w:val="000000" w:themeColor="text1"/>
          <w:sz w:val="28"/>
          <w:szCs w:val="28"/>
          <w:rtl/>
        </w:rPr>
        <w:t xml:space="preserve"> الـموارد البشـرية </w:t>
      </w:r>
      <w:r w:rsidRPr="000A3C96">
        <w:rPr>
          <w:rFonts w:ascii="Times New Roman" w:hAnsi="Times New Roman" w:cs="Simplified Arabic" w:hint="cs"/>
          <w:color w:val="000000" w:themeColor="text1"/>
          <w:sz w:val="28"/>
          <w:szCs w:val="28"/>
          <w:rtl/>
        </w:rPr>
        <w:t xml:space="preserve">في تطوير مهارات فريق العمل وتحقيق نجاح المشاريع من وجهة نظر العاملين </w:t>
      </w:r>
      <w:r w:rsidR="008F1454" w:rsidRPr="000A3C96">
        <w:rPr>
          <w:rFonts w:ascii="Times New Roman" w:hAnsi="Times New Roman" w:cs="Simplified Arabic"/>
          <w:color w:val="000000" w:themeColor="text1"/>
          <w:sz w:val="28"/>
          <w:szCs w:val="28"/>
          <w:rtl/>
        </w:rPr>
        <w:t xml:space="preserve">بالقطاع غير </w:t>
      </w:r>
      <w:r w:rsidR="008F1454" w:rsidRPr="000A3C96">
        <w:rPr>
          <w:rFonts w:ascii="Times New Roman" w:hAnsi="Times New Roman" w:cs="Simplified Arabic" w:hint="cs"/>
          <w:color w:val="000000" w:themeColor="text1"/>
          <w:sz w:val="28"/>
          <w:szCs w:val="28"/>
          <w:rtl/>
        </w:rPr>
        <w:t>ربحي؟</w:t>
      </w:r>
      <w:r w:rsidRPr="000A3C96">
        <w:rPr>
          <w:rFonts w:ascii="Times New Roman" w:hAnsi="Times New Roman" w:cs="Simplified Arabic" w:hint="cs"/>
          <w:color w:val="000000" w:themeColor="text1"/>
          <w:sz w:val="28"/>
          <w:szCs w:val="28"/>
          <w:rtl/>
        </w:rPr>
        <w:t xml:space="preserve"> </w:t>
      </w:r>
    </w:p>
    <w:p w14:paraId="55F170FA" w14:textId="77777777" w:rsidR="003F18E8" w:rsidRPr="000A3C96" w:rsidRDefault="003F18E8" w:rsidP="009F69EB">
      <w:pPr>
        <w:spacing w:after="120" w:line="240" w:lineRule="auto"/>
        <w:ind w:left="108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ويتفرع منه الأسئلة التالية: </w:t>
      </w:r>
    </w:p>
    <w:p w14:paraId="2A880C46" w14:textId="5F6946B4" w:rsidR="003F18E8" w:rsidRPr="000A3C96" w:rsidRDefault="003F18E8" w:rsidP="009F69EB">
      <w:pPr>
        <w:pStyle w:val="a5"/>
        <w:numPr>
          <w:ilvl w:val="0"/>
          <w:numId w:val="28"/>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ما دور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في تطوير مهارات فريق العمل من وجهة نظر العاملين </w:t>
      </w:r>
      <w:r w:rsidR="008F1454" w:rsidRPr="000A3C96">
        <w:rPr>
          <w:rFonts w:ascii="Times New Roman" w:hAnsi="Times New Roman" w:cs="Simplified Arabic"/>
          <w:color w:val="000000" w:themeColor="text1"/>
          <w:sz w:val="28"/>
          <w:szCs w:val="28"/>
          <w:rtl/>
        </w:rPr>
        <w:t xml:space="preserve">بالقطاع غير </w:t>
      </w:r>
      <w:r w:rsidR="008F1454" w:rsidRPr="000A3C96">
        <w:rPr>
          <w:rFonts w:ascii="Times New Roman" w:hAnsi="Times New Roman" w:cs="Simplified Arabic" w:hint="cs"/>
          <w:color w:val="000000" w:themeColor="text1"/>
          <w:sz w:val="28"/>
          <w:szCs w:val="28"/>
          <w:rtl/>
        </w:rPr>
        <w:t>ربحي؟</w:t>
      </w:r>
    </w:p>
    <w:p w14:paraId="404BB105" w14:textId="40B38066" w:rsidR="003F18E8" w:rsidRPr="000A3C96" w:rsidRDefault="003F18E8" w:rsidP="009F69EB">
      <w:pPr>
        <w:pStyle w:val="a5"/>
        <w:numPr>
          <w:ilvl w:val="0"/>
          <w:numId w:val="28"/>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lastRenderedPageBreak/>
        <w:t>ما دور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في تحقيق نجاح العمل من وجهة نظر العاملين </w:t>
      </w:r>
      <w:r w:rsidR="008F1454" w:rsidRPr="000A3C96">
        <w:rPr>
          <w:rFonts w:ascii="Times New Roman" w:hAnsi="Times New Roman" w:cs="Simplified Arabic"/>
          <w:color w:val="000000" w:themeColor="text1"/>
          <w:sz w:val="28"/>
          <w:szCs w:val="28"/>
          <w:rtl/>
        </w:rPr>
        <w:t>بالقطاع غير ربحي</w:t>
      </w:r>
      <w:r w:rsidRPr="000A3C96">
        <w:rPr>
          <w:rFonts w:ascii="Times New Roman" w:hAnsi="Times New Roman" w:cs="Simplified Arabic"/>
          <w:color w:val="000000" w:themeColor="text1"/>
          <w:sz w:val="28"/>
          <w:szCs w:val="28"/>
          <w:rtl/>
        </w:rPr>
        <w:t>؟</w:t>
      </w:r>
    </w:p>
    <w:p w14:paraId="32D2F39F" w14:textId="77777777" w:rsidR="00D52480" w:rsidRPr="000A3C96" w:rsidRDefault="00D52480" w:rsidP="009F69EB">
      <w:pPr>
        <w:pStyle w:val="2"/>
        <w:spacing w:before="0" w:after="120" w:line="240" w:lineRule="auto"/>
        <w:ind w:left="360"/>
        <w:jc w:val="both"/>
        <w:rPr>
          <w:rFonts w:ascii="Times New Roman" w:hAnsi="Times New Roman" w:cs="Simplified Arabic"/>
          <w:b/>
          <w:bCs/>
          <w:color w:val="000000" w:themeColor="text1"/>
          <w:sz w:val="36"/>
          <w:szCs w:val="36"/>
          <w:rtl/>
        </w:rPr>
      </w:pPr>
      <w:bookmarkStart w:id="8" w:name="_Toc181107941"/>
      <w:r w:rsidRPr="000A3C96">
        <w:rPr>
          <w:rFonts w:ascii="Times New Roman" w:hAnsi="Times New Roman" w:cs="Simplified Arabic"/>
          <w:b/>
          <w:bCs/>
          <w:color w:val="000000" w:themeColor="text1"/>
          <w:sz w:val="36"/>
          <w:szCs w:val="36"/>
          <w:rtl/>
        </w:rPr>
        <w:t>فروض الدراسة</w:t>
      </w:r>
      <w:bookmarkEnd w:id="8"/>
    </w:p>
    <w:p w14:paraId="61D8D654" w14:textId="73562333" w:rsidR="003F18E8" w:rsidRPr="000A3C96" w:rsidRDefault="003F18E8" w:rsidP="009F69EB">
      <w:pPr>
        <w:pStyle w:val="a5"/>
        <w:numPr>
          <w:ilvl w:val="0"/>
          <w:numId w:val="29"/>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توجد فروق دالة إحصائيا بين متوسطات استجابات العينة حول دور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في تطوير مهارات فريق العمل من وجهة نظر العاملين </w:t>
      </w:r>
      <w:r w:rsidR="008F1454" w:rsidRPr="000A3C96">
        <w:rPr>
          <w:rFonts w:ascii="Times New Roman" w:hAnsi="Times New Roman" w:cs="Simplified Arabic"/>
          <w:color w:val="000000" w:themeColor="text1"/>
          <w:sz w:val="28"/>
          <w:szCs w:val="28"/>
          <w:rtl/>
        </w:rPr>
        <w:t xml:space="preserve">بالقطاع غير ربحي </w:t>
      </w:r>
      <w:r w:rsidRPr="000A3C96">
        <w:rPr>
          <w:rFonts w:ascii="Times New Roman" w:hAnsi="Times New Roman" w:cs="Simplified Arabic"/>
          <w:color w:val="000000" w:themeColor="text1"/>
          <w:sz w:val="28"/>
          <w:szCs w:val="28"/>
          <w:rtl/>
        </w:rPr>
        <w:t>وفقا لمتغير (النوع – الخبرة – المؤهل).</w:t>
      </w:r>
    </w:p>
    <w:p w14:paraId="56A33DDD" w14:textId="412BF823" w:rsidR="003F18E8" w:rsidRPr="000A3C96" w:rsidRDefault="003F18E8" w:rsidP="009F69EB">
      <w:pPr>
        <w:pStyle w:val="a5"/>
        <w:numPr>
          <w:ilvl w:val="0"/>
          <w:numId w:val="29"/>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توجد فروق دالة إحصائيا بين متوسطات استجابات العينة حول دور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في تحقيق نجاح المشاريع من وجهة نظر العاملين </w:t>
      </w:r>
      <w:r w:rsidR="008F1454" w:rsidRPr="000A3C96">
        <w:rPr>
          <w:rFonts w:ascii="Times New Roman" w:hAnsi="Times New Roman" w:cs="Simplified Arabic"/>
          <w:color w:val="000000" w:themeColor="text1"/>
          <w:sz w:val="28"/>
          <w:szCs w:val="28"/>
          <w:rtl/>
        </w:rPr>
        <w:t xml:space="preserve">بالقطاع غير ربحي </w:t>
      </w:r>
      <w:r w:rsidRPr="000A3C96">
        <w:rPr>
          <w:rFonts w:ascii="Times New Roman" w:hAnsi="Times New Roman" w:cs="Simplified Arabic"/>
          <w:color w:val="000000" w:themeColor="text1"/>
          <w:sz w:val="28"/>
          <w:szCs w:val="28"/>
          <w:rtl/>
        </w:rPr>
        <w:t>وفقا لمتغير (النوع – الخبرة – المؤهل).</w:t>
      </w:r>
    </w:p>
    <w:p w14:paraId="4F892FF6" w14:textId="77777777" w:rsidR="00BD0546" w:rsidRDefault="00BD0546" w:rsidP="00F644BA">
      <w:pPr>
        <w:pStyle w:val="a5"/>
        <w:numPr>
          <w:ilvl w:val="0"/>
          <w:numId w:val="27"/>
        </w:numPr>
        <w:spacing w:after="120" w:line="240" w:lineRule="auto"/>
        <w:rPr>
          <w:rFonts w:ascii="Times New Roman" w:hAnsi="Times New Roman" w:cs="Simplified Arabic"/>
          <w:color w:val="000000" w:themeColor="text1"/>
          <w:sz w:val="28"/>
          <w:szCs w:val="28"/>
        </w:rPr>
      </w:pPr>
      <w:r w:rsidRPr="000A3C96">
        <w:rPr>
          <w:rFonts w:ascii="Times New Roman" w:hAnsi="Times New Roman" w:cs="Simplified Arabic"/>
          <w:color w:val="000000" w:themeColor="text1"/>
          <w:sz w:val="28"/>
          <w:szCs w:val="28"/>
          <w:rtl/>
        </w:rPr>
        <w:br w:type="page"/>
      </w:r>
    </w:p>
    <w:p w14:paraId="3F75A5E6" w14:textId="77777777" w:rsidR="006D3EB6" w:rsidRPr="000A3C96" w:rsidRDefault="006D3EB6" w:rsidP="006D3EB6">
      <w:pPr>
        <w:pStyle w:val="1"/>
        <w:spacing w:before="0" w:after="120" w:line="240" w:lineRule="auto"/>
        <w:rPr>
          <w:rFonts w:ascii="Times New Roman" w:hAnsi="Times New Roman"/>
          <w:color w:val="000000" w:themeColor="text1"/>
          <w:sz w:val="36"/>
          <w:szCs w:val="36"/>
          <w:rtl/>
        </w:rPr>
      </w:pPr>
      <w:bookmarkStart w:id="9" w:name="_Toc181107950"/>
      <w:r w:rsidRPr="000A3C96">
        <w:rPr>
          <w:rFonts w:ascii="Times New Roman" w:hAnsi="Times New Roman"/>
          <w:color w:val="000000" w:themeColor="text1"/>
          <w:sz w:val="36"/>
          <w:szCs w:val="36"/>
          <w:rtl/>
        </w:rPr>
        <w:lastRenderedPageBreak/>
        <w:t>الإطار النظري</w:t>
      </w:r>
      <w:r w:rsidRPr="000A3C96">
        <w:rPr>
          <w:rFonts w:ascii="Times New Roman" w:hAnsi="Times New Roman"/>
          <w:color w:val="000000" w:themeColor="text1"/>
          <w:sz w:val="36"/>
          <w:szCs w:val="36"/>
        </w:rPr>
        <w:t>:</w:t>
      </w:r>
      <w:bookmarkEnd w:id="9"/>
    </w:p>
    <w:p w14:paraId="31C82B38" w14:textId="40B41FE1"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Pr>
        <w:tab/>
      </w:r>
      <w:r w:rsidR="00F47868" w:rsidRPr="00F47868">
        <w:rPr>
          <w:rFonts w:ascii="Times New Roman" w:hAnsi="Times New Roman" w:cs="Simplified Arabic"/>
          <w:color w:val="000000" w:themeColor="text1"/>
          <w:sz w:val="28"/>
          <w:szCs w:val="28"/>
          <w:rtl/>
        </w:rPr>
        <w:t>تضمن الإطار النظري ثلاثة محاور: المحور الأول تناول إدارة الموارد البشرية، الثاني ناقش مهارات فريق العمل، والثالث ركز على نجاح المشاريع.</w:t>
      </w:r>
    </w:p>
    <w:p w14:paraId="48B3232F" w14:textId="77777777" w:rsidR="006D3EB6" w:rsidRPr="000A3C96" w:rsidRDefault="006D3EB6" w:rsidP="006D3EB6">
      <w:pPr>
        <w:pStyle w:val="3"/>
        <w:spacing w:before="0" w:after="120" w:line="240" w:lineRule="auto"/>
        <w:rPr>
          <w:rFonts w:ascii="Times New Roman" w:hAnsi="Times New Roman" w:cs="Simplified Arabic"/>
          <w:b/>
          <w:bCs/>
          <w:color w:val="000000" w:themeColor="text1"/>
          <w:sz w:val="32"/>
          <w:szCs w:val="32"/>
          <w:u w:val="single"/>
          <w:rtl/>
          <w:lang w:bidi="ar-EG"/>
        </w:rPr>
      </w:pPr>
      <w:bookmarkStart w:id="10" w:name="_Toc181107951"/>
      <w:r w:rsidRPr="000A3C96">
        <w:rPr>
          <w:rFonts w:ascii="Times New Roman" w:hAnsi="Times New Roman" w:cs="Simplified Arabic"/>
          <w:b/>
          <w:bCs/>
          <w:color w:val="000000" w:themeColor="text1"/>
          <w:sz w:val="32"/>
          <w:szCs w:val="32"/>
          <w:u w:val="single"/>
          <w:rtl/>
          <w:lang w:bidi="ar-EG"/>
        </w:rPr>
        <w:t>المحور الأول: إدارة الموارد البشرية</w:t>
      </w:r>
      <w:bookmarkEnd w:id="10"/>
    </w:p>
    <w:p w14:paraId="1B59A6C8" w14:textId="5937C823"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color w:val="000000" w:themeColor="text1"/>
          <w:sz w:val="28"/>
          <w:szCs w:val="28"/>
          <w:rtl/>
          <w:lang w:bidi="ar-EG"/>
        </w:rPr>
        <w:t xml:space="preserve">الإدارة مفهوم يحمل معاني مختلفة من التنظيم والتخطيط وتلعب دورا هاما في التوجيه والتنظيم لمختلف من المشاريع والمنظمات الانتاجية، فهي بمثابة العمود الفقري للمنظمات والشركات، فتعد الإدارة هي صانع القرار لتوجيه أعضاء الإدارة وذلك من خلال توجيه الموارد المؤسسية نحو تحقيق الأهداف المنشودة. </w:t>
      </w:r>
    </w:p>
    <w:p w14:paraId="595FFEED" w14:textId="77777777"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lang w:bidi="ar-EG"/>
        </w:rPr>
      </w:pPr>
      <w:r w:rsidRPr="000A3C96">
        <w:rPr>
          <w:rFonts w:ascii="Times New Roman" w:hAnsi="Times New Roman" w:cs="Simplified Arabic"/>
          <w:b/>
          <w:bCs/>
          <w:color w:val="000000" w:themeColor="text1"/>
          <w:sz w:val="32"/>
          <w:szCs w:val="32"/>
          <w:u w:val="single"/>
          <w:rtl/>
          <w:lang w:bidi="ar-EG"/>
        </w:rPr>
        <w:t>أولا: مفهوم إدارة الموارد البشرية</w:t>
      </w:r>
    </w:p>
    <w:p w14:paraId="52C3B3BF" w14:textId="4AA32098"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bookmarkStart w:id="11" w:name="_Hlk180194142"/>
      <w:r w:rsidRPr="000A3C96">
        <w:rPr>
          <w:rFonts w:ascii="Times New Roman" w:hAnsi="Times New Roman" w:cs="Simplified Arabic"/>
          <w:color w:val="000000" w:themeColor="text1"/>
          <w:sz w:val="28"/>
          <w:szCs w:val="28"/>
          <w:rtl/>
          <w:lang w:bidi="ar-EG"/>
        </w:rPr>
        <w:t>إدارة</w:t>
      </w:r>
      <w:r w:rsidR="00496C91">
        <w:rPr>
          <w:rFonts w:ascii="Times New Roman" w:hAnsi="Times New Roman" w:cs="Simplified Arabic"/>
          <w:color w:val="000000" w:themeColor="text1"/>
          <w:sz w:val="28"/>
          <w:szCs w:val="28"/>
          <w:rtl/>
          <w:lang w:bidi="ar-EG"/>
        </w:rPr>
        <w:t xml:space="preserve"> الـموارد البشـرية </w:t>
      </w:r>
      <w:r w:rsidRPr="000A3C96">
        <w:rPr>
          <w:rFonts w:ascii="Times New Roman" w:hAnsi="Times New Roman" w:cs="Simplified Arabic"/>
          <w:color w:val="000000" w:themeColor="text1"/>
          <w:sz w:val="28"/>
          <w:szCs w:val="28"/>
          <w:rtl/>
          <w:lang w:bidi="ar-EG"/>
        </w:rPr>
        <w:t>عبارة عن مفهوم يختص بالعمال والموظفين داخل المنظمة وذلك بالتوجيه ولعب الأدوار الخاصة بتحقيق أهداف المؤسسات أو الشركات فهي العامل الذي يعمل على التحقيق الإنتاجي بالسواعد البشرية، بوضع مجموعة من الخطط والاستراتيجيات التي تهدف إلى تطوير العامل البشري، ويكون للإدارة الخاصة بذلك خصائص ومميزات تختلف عن الإدارة العامة، حيث تكون معتمدة على المهارات التي يمتلكها الجانب البشري والذي يقبل تواجده داخل المؤسسة، كما تعمل على تحقيق مجموعة التدريبات المختلفة المعتمدة على الواقع التكنولوجي الحديث والعمل على المواكبة العالمية لتحقيق الأهداف العالمية للمؤسسة، وذلك من خلال توجيه العنصر البشري لذلك</w:t>
      </w:r>
      <w:bookmarkEnd w:id="11"/>
      <w:r w:rsidRPr="000A3C96">
        <w:rPr>
          <w:rFonts w:ascii="Times New Roman" w:hAnsi="Times New Roman" w:cs="Simplified Arabic"/>
          <w:color w:val="000000" w:themeColor="text1"/>
          <w:sz w:val="28"/>
          <w:szCs w:val="28"/>
          <w:rtl/>
          <w:lang w:bidi="ar-EG"/>
        </w:rPr>
        <w:t>. (الحارثي، 2018، ص 12)</w:t>
      </w:r>
    </w:p>
    <w:p w14:paraId="38D38493" w14:textId="28671BF6" w:rsidR="006D3EB6" w:rsidRPr="000A3C96" w:rsidRDefault="006D3EB6" w:rsidP="006D3EB6">
      <w:pPr>
        <w:spacing w:after="120" w:line="240" w:lineRule="auto"/>
        <w:jc w:val="both"/>
        <w:rPr>
          <w:rFonts w:ascii="Times New Roman" w:hAnsi="Times New Roman" w:cs="Simplified Arabic"/>
          <w:b/>
          <w:bCs/>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t>ويعتمد مفهوم إدارة</w:t>
      </w:r>
      <w:r w:rsidR="00496C91">
        <w:rPr>
          <w:rFonts w:ascii="Times New Roman" w:hAnsi="Times New Roman" w:cs="Simplified Arabic"/>
          <w:b/>
          <w:bCs/>
          <w:color w:val="000000" w:themeColor="text1"/>
          <w:sz w:val="28"/>
          <w:szCs w:val="28"/>
          <w:rtl/>
          <w:lang w:bidi="ar-EG"/>
        </w:rPr>
        <w:t xml:space="preserve"> الـموارد البشـرية </w:t>
      </w:r>
      <w:r w:rsidRPr="000A3C96">
        <w:rPr>
          <w:rFonts w:ascii="Times New Roman" w:hAnsi="Times New Roman" w:cs="Simplified Arabic"/>
          <w:b/>
          <w:bCs/>
          <w:color w:val="000000" w:themeColor="text1"/>
          <w:sz w:val="28"/>
          <w:szCs w:val="28"/>
          <w:rtl/>
          <w:lang w:bidi="ar-EG"/>
        </w:rPr>
        <w:t>على مجموعة من المفاهيم التالية:</w:t>
      </w:r>
    </w:p>
    <w:p w14:paraId="2591BB3E" w14:textId="77777777" w:rsidR="006D3EB6" w:rsidRPr="000A3C96" w:rsidRDefault="006D3EB6" w:rsidP="006D3EB6">
      <w:pPr>
        <w:pStyle w:val="a5"/>
        <w:numPr>
          <w:ilvl w:val="0"/>
          <w:numId w:val="22"/>
        </w:numPr>
        <w:bidi/>
        <w:spacing w:after="120" w:line="240" w:lineRule="auto"/>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t>مفهوم إدارة الموارد البشرية:</w:t>
      </w:r>
      <w:r w:rsidRPr="000A3C96">
        <w:rPr>
          <w:rFonts w:ascii="Times New Roman" w:hAnsi="Times New Roman" w:cs="Simplified Arabic"/>
          <w:b/>
          <w:bCs/>
          <w:color w:val="000000" w:themeColor="text1"/>
          <w:sz w:val="28"/>
          <w:szCs w:val="28"/>
          <w:lang w:bidi="ar-EG"/>
        </w:rPr>
        <w:t xml:space="preserve"> </w:t>
      </w:r>
      <w:r w:rsidRPr="000A3C96">
        <w:rPr>
          <w:rFonts w:ascii="Times New Roman" w:hAnsi="Times New Roman" w:cs="Simplified Arabic"/>
          <w:color w:val="000000" w:themeColor="text1"/>
          <w:sz w:val="28"/>
          <w:szCs w:val="28"/>
          <w:rtl/>
          <w:lang w:bidi="ar-EG"/>
        </w:rPr>
        <w:t xml:space="preserve">وهي مجموعة الأنشطة الإدارية التي ترتبط بتحديد الكفاءات الخاصة بالعناصر البشرية والتي تعمل على التوجيه المميز لتلك الكفاءات في السعي نحو التقدم للعنصر البشري مع توافق تلك الكفاءات مع الاحتياجات اللازمة للمؤسسة مع توفير الجزاءات الخاصة لتحقيق تلك الكفاءات مع العمل على إعطاء مجموعة الندوات والدورات التدريبية لزيادة الوعي البشري والتنمية للتحقيق نحو الهدف المرجو. </w:t>
      </w:r>
    </w:p>
    <w:p w14:paraId="62C90A12" w14:textId="77777777" w:rsidR="006D3EB6" w:rsidRPr="000A3C96" w:rsidRDefault="006D3EB6" w:rsidP="006D3EB6">
      <w:pPr>
        <w:pStyle w:val="a5"/>
        <w:numPr>
          <w:ilvl w:val="0"/>
          <w:numId w:val="22"/>
        </w:numPr>
        <w:bidi/>
        <w:spacing w:after="120" w:line="240" w:lineRule="auto"/>
        <w:jc w:val="both"/>
        <w:rPr>
          <w:rFonts w:ascii="Times New Roman" w:hAnsi="Times New Roman" w:cs="Simplified Arabic"/>
          <w:color w:val="000000" w:themeColor="text1"/>
          <w:sz w:val="28"/>
          <w:szCs w:val="28"/>
          <w:rtl/>
        </w:rPr>
      </w:pPr>
      <w:proofErr w:type="spellStart"/>
      <w:r w:rsidRPr="000A3C96">
        <w:rPr>
          <w:rFonts w:ascii="Times New Roman" w:hAnsi="Times New Roman" w:cs="Simplified Arabic"/>
          <w:b/>
          <w:bCs/>
          <w:color w:val="000000" w:themeColor="text1"/>
          <w:sz w:val="28"/>
          <w:szCs w:val="28"/>
          <w:rtl/>
          <w:lang w:bidi="ar-EG"/>
        </w:rPr>
        <w:t>مفهود</w:t>
      </w:r>
      <w:proofErr w:type="spellEnd"/>
      <w:r w:rsidRPr="000A3C96">
        <w:rPr>
          <w:rFonts w:ascii="Times New Roman" w:hAnsi="Times New Roman" w:cs="Simplified Arabic"/>
          <w:b/>
          <w:bCs/>
          <w:color w:val="000000" w:themeColor="text1"/>
          <w:sz w:val="28"/>
          <w:szCs w:val="28"/>
          <w:rtl/>
          <w:lang w:bidi="ar-EG"/>
        </w:rPr>
        <w:t xml:space="preserve"> إدارة القوى العاملة:</w:t>
      </w:r>
      <w:r w:rsidRPr="000A3C96">
        <w:rPr>
          <w:rFonts w:ascii="Times New Roman" w:hAnsi="Times New Roman" w:cs="Simplified Arabic" w:hint="cs"/>
          <w:b/>
          <w:bCs/>
          <w:color w:val="000000" w:themeColor="text1"/>
          <w:sz w:val="28"/>
          <w:szCs w:val="28"/>
          <w:rtl/>
          <w:lang w:bidi="ar-EG"/>
        </w:rPr>
        <w:t xml:space="preserve"> </w:t>
      </w:r>
      <w:r w:rsidRPr="000A3C96">
        <w:rPr>
          <w:rFonts w:ascii="Times New Roman" w:hAnsi="Times New Roman" w:cs="Simplified Arabic"/>
          <w:color w:val="000000" w:themeColor="text1"/>
          <w:sz w:val="28"/>
          <w:szCs w:val="28"/>
          <w:rtl/>
        </w:rPr>
        <w:t xml:space="preserve">هي مجموعة من الإدارات الخاصة بالفرق المكونة من الأفراد، الذين يمثلون مركبا من ً وظائف ومهن وأعمال، وتخصصات، يعملون في خدمة المؤسسة كشخصيات اعتبارية، حيث يرتبطون بهذه المؤسسة بعلاقة عمل قانونا ً وفعلا، وبصرف النظر على مدى اتصال الوظيفة مادياً بنشاط الإنتاج. </w:t>
      </w:r>
    </w:p>
    <w:p w14:paraId="5594387E" w14:textId="77777777" w:rsidR="006D3EB6" w:rsidRPr="000A3C96" w:rsidRDefault="006D3EB6" w:rsidP="006D3EB6">
      <w:pPr>
        <w:pStyle w:val="a5"/>
        <w:numPr>
          <w:ilvl w:val="0"/>
          <w:numId w:val="22"/>
        </w:numPr>
        <w:bidi/>
        <w:spacing w:after="120" w:line="240" w:lineRule="auto"/>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lastRenderedPageBreak/>
        <w:t>مفهوم إدارة العمل:</w:t>
      </w:r>
      <w:r w:rsidRPr="000A3C96">
        <w:rPr>
          <w:rFonts w:ascii="Times New Roman" w:hAnsi="Times New Roman" w:cs="Simplified Arabic" w:hint="cs"/>
          <w:b/>
          <w:bCs/>
          <w:color w:val="000000" w:themeColor="text1"/>
          <w:sz w:val="28"/>
          <w:szCs w:val="28"/>
          <w:rtl/>
          <w:lang w:bidi="ar-EG"/>
        </w:rPr>
        <w:t xml:space="preserve"> </w:t>
      </w:r>
      <w:r w:rsidRPr="000A3C96">
        <w:rPr>
          <w:rFonts w:ascii="Times New Roman" w:hAnsi="Times New Roman" w:cs="Simplified Arabic"/>
          <w:color w:val="000000" w:themeColor="text1"/>
          <w:sz w:val="28"/>
          <w:szCs w:val="28"/>
          <w:rtl/>
          <w:lang w:bidi="ar-EG"/>
        </w:rPr>
        <w:t xml:space="preserve">وهي الإدارة الخاصة بالأنشطة الإنتاجية داخل المؤسسة مع المراعاة لمختلف من المجهودات المبذولة لتحقيق الناتج من ذلك العمل، مع العمل على تحقيق </w:t>
      </w:r>
      <w:proofErr w:type="spellStart"/>
      <w:r w:rsidRPr="000A3C96">
        <w:rPr>
          <w:rFonts w:ascii="Times New Roman" w:hAnsi="Times New Roman" w:cs="Simplified Arabic"/>
          <w:color w:val="000000" w:themeColor="text1"/>
          <w:sz w:val="28"/>
          <w:szCs w:val="28"/>
          <w:rtl/>
          <w:lang w:bidi="ar-EG"/>
        </w:rPr>
        <w:t>الإشباعات</w:t>
      </w:r>
      <w:proofErr w:type="spellEnd"/>
      <w:r w:rsidRPr="000A3C96">
        <w:rPr>
          <w:rFonts w:ascii="Times New Roman" w:hAnsi="Times New Roman" w:cs="Simplified Arabic"/>
          <w:color w:val="000000" w:themeColor="text1"/>
          <w:sz w:val="28"/>
          <w:szCs w:val="28"/>
          <w:rtl/>
          <w:lang w:bidi="ar-EG"/>
        </w:rPr>
        <w:t xml:space="preserve"> المرادة من العمل بتوجيه العمالات نحو ذلك الهدف المرجو، كما أن له دورا هامل في التوجيه والإرشاد لمجموعة العاملين لتفادي مختلف الإعاقات العملية ومختلف من </w:t>
      </w:r>
      <w:proofErr w:type="spellStart"/>
      <w:r w:rsidRPr="000A3C96">
        <w:rPr>
          <w:rFonts w:ascii="Times New Roman" w:hAnsi="Times New Roman" w:cs="Simplified Arabic"/>
          <w:color w:val="000000" w:themeColor="text1"/>
          <w:sz w:val="28"/>
          <w:szCs w:val="28"/>
          <w:rtl/>
          <w:lang w:bidi="ar-EG"/>
        </w:rPr>
        <w:t>الإهدارات</w:t>
      </w:r>
      <w:proofErr w:type="spellEnd"/>
      <w:r w:rsidRPr="000A3C96">
        <w:rPr>
          <w:rFonts w:ascii="Times New Roman" w:hAnsi="Times New Roman" w:cs="Simplified Arabic"/>
          <w:color w:val="000000" w:themeColor="text1"/>
          <w:sz w:val="28"/>
          <w:szCs w:val="28"/>
          <w:rtl/>
          <w:lang w:bidi="ar-EG"/>
        </w:rPr>
        <w:t xml:space="preserve"> التي تعيق المسيرة العملية. </w:t>
      </w:r>
    </w:p>
    <w:p w14:paraId="32481F74" w14:textId="77777777" w:rsidR="006D3EB6" w:rsidRPr="000A3C96" w:rsidRDefault="006D3EB6" w:rsidP="006D3EB6">
      <w:pPr>
        <w:pStyle w:val="a5"/>
        <w:numPr>
          <w:ilvl w:val="0"/>
          <w:numId w:val="22"/>
        </w:numPr>
        <w:bidi/>
        <w:spacing w:after="120" w:line="240" w:lineRule="auto"/>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t>مفهوم إدارة الوظيفة:</w:t>
      </w:r>
      <w:r w:rsidRPr="000A3C96">
        <w:rPr>
          <w:rFonts w:ascii="Times New Roman" w:hAnsi="Times New Roman" w:cs="Simplified Arabic" w:hint="cs"/>
          <w:b/>
          <w:bCs/>
          <w:color w:val="000000" w:themeColor="text1"/>
          <w:sz w:val="28"/>
          <w:szCs w:val="28"/>
          <w:rtl/>
          <w:lang w:bidi="ar-EG"/>
        </w:rPr>
        <w:t xml:space="preserve"> </w:t>
      </w:r>
      <w:r w:rsidRPr="000A3C96">
        <w:rPr>
          <w:rFonts w:ascii="Times New Roman" w:hAnsi="Times New Roman" w:cs="Simplified Arabic"/>
          <w:color w:val="000000" w:themeColor="text1"/>
          <w:sz w:val="28"/>
          <w:szCs w:val="28"/>
          <w:rtl/>
          <w:lang w:bidi="ar-EG"/>
        </w:rPr>
        <w:t xml:space="preserve">وهي الإدارة لمختلف القوانين المشروعة من قبل مجموعة اللوائح التنظيمية للمؤسسة والقيام بالتوجيه للعناصر </w:t>
      </w:r>
      <w:proofErr w:type="spellStart"/>
      <w:r w:rsidRPr="000A3C96">
        <w:rPr>
          <w:rFonts w:ascii="Times New Roman" w:hAnsi="Times New Roman" w:cs="Simplified Arabic"/>
          <w:color w:val="000000" w:themeColor="text1"/>
          <w:sz w:val="28"/>
          <w:szCs w:val="28"/>
          <w:rtl/>
          <w:lang w:bidi="ar-EG"/>
        </w:rPr>
        <w:t>تلبشرية</w:t>
      </w:r>
      <w:proofErr w:type="spellEnd"/>
      <w:r w:rsidRPr="000A3C96">
        <w:rPr>
          <w:rFonts w:ascii="Times New Roman" w:hAnsi="Times New Roman" w:cs="Simplified Arabic"/>
          <w:color w:val="000000" w:themeColor="text1"/>
          <w:sz w:val="28"/>
          <w:szCs w:val="28"/>
          <w:rtl/>
          <w:lang w:bidi="ar-EG"/>
        </w:rPr>
        <w:t xml:space="preserve"> بعقوبة التعدي على تلك اللوائح مع التعدي على الوظيفة المقدرة والمنسوبة لكل شخص، فهي إدارة تخص الأدوار المنوطة بالعمال وفقا للدرجات الوظيفية، حيث يتم تقسيم العمل إلى مجموعة درجات وظيفية ومنها يتمكن الإدارات من تحقيق العديد من النجاحات الإنتاجية المحققة لأهداف المنظومة أو المؤسسة. </w:t>
      </w:r>
      <w:r w:rsidRPr="000A3C96">
        <w:rPr>
          <w:rFonts w:ascii="Times New Roman" w:hAnsi="Times New Roman" w:cs="Simplified Arabic" w:hint="cs"/>
          <w:color w:val="000000" w:themeColor="text1"/>
          <w:sz w:val="28"/>
          <w:szCs w:val="28"/>
          <w:rtl/>
          <w:lang w:bidi="ar-EG"/>
        </w:rPr>
        <w:t>(الشربيني</w:t>
      </w:r>
      <w:r w:rsidRPr="000A3C96">
        <w:rPr>
          <w:rFonts w:ascii="Times New Roman" w:hAnsi="Times New Roman" w:cs="Simplified Arabic"/>
          <w:color w:val="000000" w:themeColor="text1"/>
          <w:sz w:val="28"/>
          <w:szCs w:val="28"/>
          <w:rtl/>
          <w:lang w:bidi="ar-EG"/>
        </w:rPr>
        <w:t>، 2023، ص 56)</w:t>
      </w:r>
    </w:p>
    <w:p w14:paraId="13EB6B47" w14:textId="77777777"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lang w:bidi="ar-EG"/>
        </w:rPr>
      </w:pPr>
      <w:r w:rsidRPr="000A3C96">
        <w:rPr>
          <w:rFonts w:ascii="Times New Roman" w:hAnsi="Times New Roman" w:cs="Simplified Arabic"/>
          <w:b/>
          <w:bCs/>
          <w:color w:val="000000" w:themeColor="text1"/>
          <w:sz w:val="32"/>
          <w:szCs w:val="32"/>
          <w:u w:val="single"/>
          <w:rtl/>
          <w:lang w:bidi="ar-EG"/>
        </w:rPr>
        <w:t>ثانيا: أهمية الموارد البشرية:</w:t>
      </w:r>
    </w:p>
    <w:p w14:paraId="497F36DE" w14:textId="573A9311" w:rsidR="006D3EB6" w:rsidRPr="000A3C96" w:rsidRDefault="006D3EB6" w:rsidP="009F69EB">
      <w:pPr>
        <w:spacing w:after="120" w:line="240" w:lineRule="auto"/>
        <w:ind w:firstLine="36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color w:val="000000" w:themeColor="text1"/>
          <w:sz w:val="28"/>
          <w:szCs w:val="28"/>
          <w:rtl/>
          <w:lang w:bidi="ar-EG"/>
        </w:rPr>
        <w:t>لإدارة</w:t>
      </w:r>
      <w:r w:rsidR="00496C91">
        <w:rPr>
          <w:rFonts w:ascii="Times New Roman" w:hAnsi="Times New Roman" w:cs="Simplified Arabic"/>
          <w:color w:val="000000" w:themeColor="text1"/>
          <w:sz w:val="28"/>
          <w:szCs w:val="28"/>
          <w:rtl/>
          <w:lang w:bidi="ar-EG"/>
        </w:rPr>
        <w:t xml:space="preserve"> الـموارد البشـرية </w:t>
      </w:r>
      <w:r w:rsidRPr="000A3C96">
        <w:rPr>
          <w:rFonts w:ascii="Times New Roman" w:hAnsi="Times New Roman" w:cs="Simplified Arabic"/>
          <w:color w:val="000000" w:themeColor="text1"/>
          <w:sz w:val="28"/>
          <w:szCs w:val="28"/>
          <w:rtl/>
          <w:lang w:bidi="ar-EG"/>
        </w:rPr>
        <w:t>مجموعة من الأهداف التي يمكن تحديدها من خلال التالي:</w:t>
      </w:r>
    </w:p>
    <w:p w14:paraId="3068C5B4" w14:textId="77777777"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مورد هام من موارد المنظمة.</w:t>
      </w:r>
    </w:p>
    <w:p w14:paraId="3E75692D" w14:textId="77777777"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rPr>
        <w:t xml:space="preserve">تقوم باتخاذ القرارات التي تحقق فرص نجاح المنظمة وحل </w:t>
      </w:r>
      <w:r w:rsidRPr="000A3C96">
        <w:rPr>
          <w:rFonts w:ascii="Times New Roman" w:hAnsi="Times New Roman" w:cs="Simplified Arabic" w:hint="cs"/>
          <w:color w:val="000000" w:themeColor="text1"/>
          <w:sz w:val="28"/>
          <w:szCs w:val="28"/>
          <w:rtl/>
        </w:rPr>
        <w:t>المشكلات.</w:t>
      </w:r>
    </w:p>
    <w:p w14:paraId="3950B492" w14:textId="77777777"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rPr>
        <w:t xml:space="preserve">تساعد على التطور والتوسع الصناعي وزيادة عدد حجم المنظمات وتنوع أنشطتها </w:t>
      </w:r>
    </w:p>
    <w:p w14:paraId="46A59F89" w14:textId="77777777" w:rsidR="009662B6" w:rsidRPr="009662B6" w:rsidRDefault="009662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9662B6">
        <w:rPr>
          <w:rFonts w:ascii="Times New Roman" w:hAnsi="Times New Roman" w:cs="Simplified Arabic"/>
          <w:color w:val="000000" w:themeColor="text1"/>
          <w:kern w:val="2"/>
          <w:sz w:val="28"/>
          <w:szCs w:val="28"/>
          <w:rtl/>
          <w:lang w:bidi="ar-EG"/>
          <w14:ligatures w14:val="standardContextual"/>
        </w:rPr>
        <w:t>تعزيز التنسيق بين الوحدات الإدارية من خلال تفعيل المناقشات مع الإدارة</w:t>
      </w:r>
      <w:r>
        <w:rPr>
          <w:rFonts w:ascii="Times New Roman" w:hAnsi="Times New Roman" w:cs="Simplified Arabic" w:hint="cs"/>
          <w:color w:val="000000" w:themeColor="text1"/>
          <w:kern w:val="2"/>
          <w:sz w:val="28"/>
          <w:szCs w:val="28"/>
          <w:rtl/>
          <w:lang w:bidi="ar-EG"/>
          <w14:ligatures w14:val="standardContextual"/>
        </w:rPr>
        <w:t>.</w:t>
      </w:r>
    </w:p>
    <w:p w14:paraId="6A77A6E8" w14:textId="6FE1DB43" w:rsidR="009662B6" w:rsidRPr="009662B6" w:rsidRDefault="009662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9662B6">
        <w:rPr>
          <w:rFonts w:ascii="Times New Roman" w:hAnsi="Times New Roman" w:cs="Simplified Arabic"/>
          <w:color w:val="000000" w:themeColor="text1"/>
          <w:kern w:val="2"/>
          <w:sz w:val="28"/>
          <w:szCs w:val="28"/>
          <w:rtl/>
          <w:lang w:bidi="ar-EG"/>
          <w14:ligatures w14:val="standardContextual"/>
        </w:rPr>
        <w:t>المشاركة في تحديد المشكلات التي تؤثر على فاعلية الموظفين وكفاءة المؤسسة.</w:t>
      </w:r>
    </w:p>
    <w:p w14:paraId="3BD66638" w14:textId="5F1CAF22"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 xml:space="preserve">العمل على تقديم </w:t>
      </w:r>
      <w:r w:rsidR="009662B6" w:rsidRPr="000A3C96">
        <w:rPr>
          <w:rFonts w:ascii="Times New Roman" w:hAnsi="Times New Roman" w:cs="Simplified Arabic" w:hint="cs"/>
          <w:color w:val="000000" w:themeColor="text1"/>
          <w:sz w:val="28"/>
          <w:szCs w:val="28"/>
          <w:rtl/>
          <w:lang w:bidi="ar-EG"/>
        </w:rPr>
        <w:t>المساعدات</w:t>
      </w:r>
      <w:r w:rsidRPr="000A3C96">
        <w:rPr>
          <w:rFonts w:ascii="Times New Roman" w:hAnsi="Times New Roman" w:cs="Simplified Arabic"/>
          <w:color w:val="000000" w:themeColor="text1"/>
          <w:sz w:val="28"/>
          <w:szCs w:val="28"/>
          <w:rtl/>
          <w:lang w:bidi="ar-EG"/>
        </w:rPr>
        <w:t xml:space="preserve"> لمختلف الإدارات العاملة على تحقيق </w:t>
      </w:r>
      <w:r w:rsidRPr="000A3C96">
        <w:rPr>
          <w:rFonts w:ascii="Times New Roman" w:hAnsi="Times New Roman" w:cs="Simplified Arabic" w:hint="cs"/>
          <w:color w:val="000000" w:themeColor="text1"/>
          <w:sz w:val="28"/>
          <w:szCs w:val="28"/>
          <w:rtl/>
          <w:lang w:bidi="ar-EG"/>
        </w:rPr>
        <w:t>السياسات</w:t>
      </w:r>
      <w:r w:rsidRPr="000A3C96">
        <w:rPr>
          <w:rFonts w:ascii="Times New Roman" w:hAnsi="Times New Roman" w:cs="Simplified Arabic"/>
          <w:color w:val="000000" w:themeColor="text1"/>
          <w:sz w:val="28"/>
          <w:szCs w:val="28"/>
          <w:rtl/>
          <w:lang w:bidi="ar-EG"/>
        </w:rPr>
        <w:t xml:space="preserve"> مع حل المشكلات الخاصة </w:t>
      </w:r>
      <w:r w:rsidR="009662B6" w:rsidRPr="000A3C96">
        <w:rPr>
          <w:rFonts w:ascii="Times New Roman" w:hAnsi="Times New Roman" w:cs="Simplified Arabic" w:hint="cs"/>
          <w:color w:val="000000" w:themeColor="text1"/>
          <w:sz w:val="28"/>
          <w:szCs w:val="28"/>
          <w:rtl/>
          <w:lang w:bidi="ar-EG"/>
        </w:rPr>
        <w:t>للمؤسسات</w:t>
      </w:r>
      <w:r w:rsidRPr="000A3C96">
        <w:rPr>
          <w:rFonts w:ascii="Times New Roman" w:hAnsi="Times New Roman" w:cs="Simplified Arabic"/>
          <w:color w:val="000000" w:themeColor="text1"/>
          <w:sz w:val="28"/>
          <w:szCs w:val="28"/>
          <w:rtl/>
          <w:lang w:bidi="ar-EG"/>
        </w:rPr>
        <w:t>.</w:t>
      </w:r>
    </w:p>
    <w:p w14:paraId="78BD2C12" w14:textId="77777777"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العمل على خلق الروح التعاونية بين الموظفين مع العمل على حل المشكلات التي تنشأ بينهم.</w:t>
      </w:r>
    </w:p>
    <w:p w14:paraId="0C509A11" w14:textId="77777777"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 xml:space="preserve">تدريب الموظفين لما يتناسب مع احتياجات المؤسسة مع تقديم الدعم المعنوي العامل على تحقيق أهداف </w:t>
      </w:r>
      <w:r w:rsidRPr="000A3C96">
        <w:rPr>
          <w:rFonts w:ascii="Times New Roman" w:hAnsi="Times New Roman" w:cs="Simplified Arabic" w:hint="cs"/>
          <w:color w:val="000000" w:themeColor="text1"/>
          <w:sz w:val="28"/>
          <w:szCs w:val="28"/>
          <w:rtl/>
          <w:lang w:bidi="ar-EG"/>
        </w:rPr>
        <w:t>المؤسسة</w:t>
      </w:r>
      <w:r w:rsidRPr="000A3C96">
        <w:rPr>
          <w:rFonts w:ascii="Times New Roman" w:hAnsi="Times New Roman" w:cs="Simplified Arabic"/>
          <w:color w:val="000000" w:themeColor="text1"/>
          <w:sz w:val="28"/>
          <w:szCs w:val="28"/>
          <w:rtl/>
          <w:lang w:bidi="ar-EG"/>
        </w:rPr>
        <w:t>.</w:t>
      </w:r>
    </w:p>
    <w:p w14:paraId="0B332478" w14:textId="3CD70BA4" w:rsidR="006D3EB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توفير البيئة المناسبة للعمل. (الحارثي، 2018، ص 14)</w:t>
      </w:r>
      <w:r w:rsidR="009662B6">
        <w:rPr>
          <w:rFonts w:ascii="Times New Roman" w:hAnsi="Times New Roman" w:cs="Simplified Arabic" w:hint="cs"/>
          <w:color w:val="000000" w:themeColor="text1"/>
          <w:sz w:val="28"/>
          <w:szCs w:val="28"/>
          <w:rtl/>
          <w:lang w:bidi="ar-EG"/>
        </w:rPr>
        <w:t>.</w:t>
      </w:r>
    </w:p>
    <w:p w14:paraId="41504843" w14:textId="77777777" w:rsidR="009662B6" w:rsidRPr="009662B6" w:rsidRDefault="009662B6" w:rsidP="009F69EB">
      <w:pPr>
        <w:spacing w:after="120" w:line="240" w:lineRule="auto"/>
        <w:jc w:val="both"/>
        <w:rPr>
          <w:rFonts w:ascii="Times New Roman" w:hAnsi="Times New Roman" w:cs="Simplified Arabic"/>
          <w:color w:val="000000" w:themeColor="text1"/>
          <w:sz w:val="28"/>
          <w:szCs w:val="28"/>
          <w:lang w:bidi="ar-EG"/>
        </w:rPr>
      </w:pPr>
    </w:p>
    <w:p w14:paraId="440ABC1A" w14:textId="234D8D1B" w:rsidR="006D3EB6" w:rsidRPr="000A3C96" w:rsidRDefault="006D3EB6" w:rsidP="009F69EB">
      <w:pPr>
        <w:spacing w:after="120" w:line="240" w:lineRule="auto"/>
        <w:ind w:firstLine="720"/>
        <w:jc w:val="both"/>
        <w:rPr>
          <w:rFonts w:ascii="Times New Roman" w:hAnsi="Times New Roman" w:cs="Simplified Arabic"/>
          <w:b/>
          <w:bCs/>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t>كما تتمثل أهمية إدارة</w:t>
      </w:r>
      <w:r w:rsidR="00496C91">
        <w:rPr>
          <w:rFonts w:ascii="Times New Roman" w:hAnsi="Times New Roman" w:cs="Simplified Arabic"/>
          <w:b/>
          <w:bCs/>
          <w:color w:val="000000" w:themeColor="text1"/>
          <w:sz w:val="28"/>
          <w:szCs w:val="28"/>
          <w:rtl/>
          <w:lang w:bidi="ar-EG"/>
        </w:rPr>
        <w:t xml:space="preserve"> الـموارد البشـرية </w:t>
      </w:r>
      <w:r w:rsidRPr="000A3C96">
        <w:rPr>
          <w:rFonts w:ascii="Times New Roman" w:hAnsi="Times New Roman" w:cs="Simplified Arabic"/>
          <w:b/>
          <w:bCs/>
          <w:color w:val="000000" w:themeColor="text1"/>
          <w:sz w:val="28"/>
          <w:szCs w:val="28"/>
          <w:rtl/>
          <w:lang w:bidi="ar-EG"/>
        </w:rPr>
        <w:t>في مجموعة من المهام الرئيسية التي يمكننا توضيحها في تسعة مهام رئيسية والتي تتمثل في التالي:</w:t>
      </w:r>
    </w:p>
    <w:p w14:paraId="6ADF073C" w14:textId="77777777"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إعداد البنية الرئيسية للعمل داخل المنظمات وذلك بهدف تحقيق الضبط الإداري والتنظيمي.</w:t>
      </w:r>
    </w:p>
    <w:p w14:paraId="0925882E"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lastRenderedPageBreak/>
        <w:t>استقطاب الكفاءات العالية والمميزة للعمل.</w:t>
      </w:r>
    </w:p>
    <w:p w14:paraId="7FE5F817"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إدارة وتنظيم التحاق الموظفين الجدد.</w:t>
      </w:r>
    </w:p>
    <w:p w14:paraId="346B9114"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تصميم وتنفيذ نظام لمتابعة وتقييم أداء الموظفين.</w:t>
      </w:r>
    </w:p>
    <w:p w14:paraId="1DA97686"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التأهيل والتدريب المستمر.</w:t>
      </w:r>
    </w:p>
    <w:p w14:paraId="0934A662"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التحفيز المستمر للموظفين.</w:t>
      </w:r>
    </w:p>
    <w:p w14:paraId="43DFBDD1"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رفع مستوى الرضا الوظيفي بين العاملين.</w:t>
      </w:r>
    </w:p>
    <w:p w14:paraId="7981C7F3" w14:textId="7C2F2FA8"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 xml:space="preserve">رفع مستوى </w:t>
      </w:r>
      <w:r w:rsidR="009F69EB" w:rsidRPr="000A3C96">
        <w:rPr>
          <w:rFonts w:ascii="Times New Roman" w:hAnsi="Times New Roman" w:cs="Simplified Arabic" w:hint="cs"/>
          <w:color w:val="000000" w:themeColor="text1"/>
          <w:sz w:val="28"/>
          <w:szCs w:val="28"/>
          <w:rtl/>
          <w:lang w:bidi="ar-EG"/>
        </w:rPr>
        <w:t>الاستقرار</w:t>
      </w:r>
      <w:r w:rsidRPr="000A3C96">
        <w:rPr>
          <w:rFonts w:ascii="Times New Roman" w:hAnsi="Times New Roman" w:cs="Simplified Arabic"/>
          <w:color w:val="000000" w:themeColor="text1"/>
          <w:sz w:val="28"/>
          <w:szCs w:val="28"/>
          <w:rtl/>
          <w:lang w:bidi="ar-EG"/>
        </w:rPr>
        <w:t xml:space="preserve"> الوظيفي بين الموظفين.</w:t>
      </w:r>
    </w:p>
    <w:p w14:paraId="02E0AAFE" w14:textId="0AFC0391"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 xml:space="preserve">إدارة وتنظيم العلاقة بين الموظفين والشركة </w:t>
      </w:r>
      <w:r w:rsidR="009F69EB" w:rsidRPr="000A3C96">
        <w:rPr>
          <w:rFonts w:ascii="Times New Roman" w:hAnsi="Times New Roman" w:cs="Simplified Arabic" w:hint="cs"/>
          <w:color w:val="000000" w:themeColor="text1"/>
          <w:sz w:val="28"/>
          <w:szCs w:val="28"/>
          <w:rtl/>
          <w:lang w:bidi="ar-EG"/>
        </w:rPr>
        <w:t>(شؤون</w:t>
      </w:r>
      <w:r w:rsidRPr="000A3C96">
        <w:rPr>
          <w:rFonts w:ascii="Times New Roman" w:hAnsi="Times New Roman" w:cs="Simplified Arabic"/>
          <w:color w:val="000000" w:themeColor="text1"/>
          <w:sz w:val="28"/>
          <w:szCs w:val="28"/>
          <w:rtl/>
          <w:lang w:bidi="ar-EG"/>
        </w:rPr>
        <w:t xml:space="preserve"> الموظفين).</w:t>
      </w:r>
    </w:p>
    <w:p w14:paraId="000C938A" w14:textId="77777777"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lang w:bidi="ar-EG"/>
        </w:rPr>
      </w:pPr>
      <w:r w:rsidRPr="000A3C96">
        <w:rPr>
          <w:rFonts w:ascii="Times New Roman" w:hAnsi="Times New Roman" w:cs="Simplified Arabic"/>
          <w:b/>
          <w:bCs/>
          <w:color w:val="000000" w:themeColor="text1"/>
          <w:sz w:val="32"/>
          <w:szCs w:val="32"/>
          <w:u w:val="single"/>
          <w:rtl/>
          <w:lang w:bidi="ar-EG"/>
        </w:rPr>
        <w:t>ثالثا: أهداف إدارة الموارد البشرية</w:t>
      </w:r>
    </w:p>
    <w:p w14:paraId="7D84D0A0" w14:textId="1D8020C6"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color w:val="000000" w:themeColor="text1"/>
          <w:sz w:val="28"/>
          <w:szCs w:val="28"/>
          <w:rtl/>
          <w:lang w:bidi="ar-EG"/>
        </w:rPr>
        <w:t>تكمن أهداف إدارة</w:t>
      </w:r>
      <w:r w:rsidR="00496C91">
        <w:rPr>
          <w:rFonts w:ascii="Times New Roman" w:hAnsi="Times New Roman" w:cs="Simplified Arabic"/>
          <w:color w:val="000000" w:themeColor="text1"/>
          <w:sz w:val="28"/>
          <w:szCs w:val="28"/>
          <w:rtl/>
          <w:lang w:bidi="ar-EG"/>
        </w:rPr>
        <w:t xml:space="preserve"> الـموارد البشـرية </w:t>
      </w:r>
      <w:r w:rsidRPr="000A3C96">
        <w:rPr>
          <w:rFonts w:ascii="Times New Roman" w:hAnsi="Times New Roman" w:cs="Simplified Arabic"/>
          <w:color w:val="000000" w:themeColor="text1"/>
          <w:sz w:val="28"/>
          <w:szCs w:val="28"/>
          <w:rtl/>
          <w:lang w:bidi="ar-EG"/>
        </w:rPr>
        <w:t xml:space="preserve">إلى انبثاقها من فئات داخل وخارج </w:t>
      </w:r>
      <w:proofErr w:type="spellStart"/>
      <w:r w:rsidRPr="000A3C96">
        <w:rPr>
          <w:rFonts w:ascii="Times New Roman" w:hAnsi="Times New Roman" w:cs="Simplified Arabic"/>
          <w:color w:val="000000" w:themeColor="text1"/>
          <w:sz w:val="28"/>
          <w:szCs w:val="28"/>
          <w:rtl/>
          <w:lang w:bidi="ar-EG"/>
        </w:rPr>
        <w:t>المنؤسسة</w:t>
      </w:r>
      <w:proofErr w:type="spellEnd"/>
      <w:r w:rsidRPr="000A3C96">
        <w:rPr>
          <w:rFonts w:ascii="Times New Roman" w:hAnsi="Times New Roman" w:cs="Simplified Arabic"/>
          <w:color w:val="000000" w:themeColor="text1"/>
          <w:sz w:val="28"/>
          <w:szCs w:val="28"/>
          <w:rtl/>
          <w:lang w:bidi="ar-EG"/>
        </w:rPr>
        <w:t>، حيث تتمثل في التالي:</w:t>
      </w:r>
    </w:p>
    <w:p w14:paraId="6B448380" w14:textId="6688F6CB" w:rsidR="006D3EB6" w:rsidRPr="000A3C96" w:rsidRDefault="006D3EB6" w:rsidP="006D3EB6">
      <w:pPr>
        <w:pStyle w:val="a5"/>
        <w:numPr>
          <w:ilvl w:val="0"/>
          <w:numId w:val="23"/>
        </w:numPr>
        <w:bidi/>
        <w:spacing w:after="120" w:line="240" w:lineRule="auto"/>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t>الأهداف العامة:</w:t>
      </w:r>
      <w:r w:rsidRPr="000A3C96">
        <w:rPr>
          <w:rFonts w:ascii="Times New Roman" w:hAnsi="Times New Roman" w:cs="Simplified Arabic" w:hint="cs"/>
          <w:b/>
          <w:bCs/>
          <w:color w:val="000000" w:themeColor="text1"/>
          <w:sz w:val="28"/>
          <w:szCs w:val="28"/>
          <w:rtl/>
          <w:lang w:bidi="ar-EG"/>
        </w:rPr>
        <w:t xml:space="preserve"> </w:t>
      </w:r>
      <w:r w:rsidRPr="000A3C96">
        <w:rPr>
          <w:rFonts w:ascii="Times New Roman" w:hAnsi="Times New Roman" w:cs="Simplified Arabic"/>
          <w:color w:val="000000" w:themeColor="text1"/>
          <w:sz w:val="28"/>
          <w:szCs w:val="28"/>
          <w:rtl/>
          <w:lang w:bidi="ar-EG"/>
        </w:rPr>
        <w:t>الاعتماد على</w:t>
      </w:r>
      <w:r w:rsidR="00496C91">
        <w:rPr>
          <w:rFonts w:ascii="Times New Roman" w:hAnsi="Times New Roman" w:cs="Simplified Arabic"/>
          <w:color w:val="000000" w:themeColor="text1"/>
          <w:sz w:val="28"/>
          <w:szCs w:val="28"/>
          <w:rtl/>
          <w:lang w:bidi="ar-EG"/>
        </w:rPr>
        <w:t xml:space="preserve"> الـموارد البشـرية </w:t>
      </w:r>
      <w:r w:rsidRPr="000A3C96">
        <w:rPr>
          <w:rFonts w:ascii="Times New Roman" w:hAnsi="Times New Roman" w:cs="Simplified Arabic"/>
          <w:color w:val="000000" w:themeColor="text1"/>
          <w:sz w:val="28"/>
          <w:szCs w:val="28"/>
          <w:rtl/>
          <w:lang w:bidi="ar-EG"/>
        </w:rPr>
        <w:t xml:space="preserve">في تحقيق الأداء الفعال في تحقيق الأهداف الخاصة بالمنظمة، مع العمل على </w:t>
      </w:r>
      <w:proofErr w:type="spellStart"/>
      <w:r w:rsidRPr="000A3C96">
        <w:rPr>
          <w:rFonts w:ascii="Times New Roman" w:hAnsi="Times New Roman" w:cs="Simplified Arabic"/>
          <w:color w:val="000000" w:themeColor="text1"/>
          <w:sz w:val="28"/>
          <w:szCs w:val="28"/>
          <w:rtl/>
          <w:lang w:bidi="ar-EG"/>
        </w:rPr>
        <w:t>إستمراريته</w:t>
      </w:r>
      <w:proofErr w:type="spellEnd"/>
      <w:r w:rsidRPr="000A3C96">
        <w:rPr>
          <w:rFonts w:ascii="Times New Roman" w:hAnsi="Times New Roman" w:cs="Simplified Arabic"/>
          <w:color w:val="000000" w:themeColor="text1"/>
          <w:sz w:val="28"/>
          <w:szCs w:val="28"/>
          <w:rtl/>
          <w:lang w:bidi="ar-EG"/>
        </w:rPr>
        <w:t>.</w:t>
      </w:r>
    </w:p>
    <w:p w14:paraId="3E75BEA9" w14:textId="77777777" w:rsidR="006D3EB6" w:rsidRPr="000A3C96" w:rsidRDefault="006D3EB6" w:rsidP="006D3EB6">
      <w:pPr>
        <w:pStyle w:val="a5"/>
        <w:numPr>
          <w:ilvl w:val="0"/>
          <w:numId w:val="23"/>
        </w:numPr>
        <w:bidi/>
        <w:spacing w:after="120" w:line="240" w:lineRule="auto"/>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t>الأهداف الفرعية:</w:t>
      </w:r>
      <w:r w:rsidRPr="000A3C96">
        <w:rPr>
          <w:rFonts w:ascii="Times New Roman" w:hAnsi="Times New Roman" w:cs="Simplified Arabic" w:hint="cs"/>
          <w:b/>
          <w:bCs/>
          <w:color w:val="000000" w:themeColor="text1"/>
          <w:sz w:val="28"/>
          <w:szCs w:val="28"/>
          <w:rtl/>
          <w:lang w:bidi="ar-EG"/>
        </w:rPr>
        <w:t xml:space="preserve"> </w:t>
      </w:r>
      <w:r w:rsidRPr="000A3C96">
        <w:rPr>
          <w:rFonts w:ascii="Times New Roman" w:hAnsi="Times New Roman" w:cs="Simplified Arabic"/>
          <w:color w:val="000000" w:themeColor="text1"/>
          <w:sz w:val="28"/>
          <w:szCs w:val="28"/>
          <w:rtl/>
          <w:lang w:bidi="ar-EG"/>
        </w:rPr>
        <w:t xml:space="preserve">هي الأهداف المساعدة في تحقيق الأهداف المنشودة للمنظمات أو المؤسسات العملية وذلك من خلال التنسيق بين العمالة من خلال تنسيق الوظائف مع تهيئة الأفراد المتمكنين من تشكيل تلك الوظائف مع دعم مهارات التأهيل والتطوير، مع تطبيق تقييم الأداء بشكل فعال، ودراسة المسار </w:t>
      </w:r>
      <w:proofErr w:type="spellStart"/>
      <w:r w:rsidRPr="000A3C96">
        <w:rPr>
          <w:rFonts w:ascii="Times New Roman" w:hAnsi="Times New Roman" w:cs="Simplified Arabic"/>
          <w:color w:val="000000" w:themeColor="text1"/>
          <w:sz w:val="28"/>
          <w:szCs w:val="28"/>
          <w:rtl/>
          <w:lang w:bidi="ar-EG"/>
        </w:rPr>
        <w:t>الزظيفي</w:t>
      </w:r>
      <w:proofErr w:type="spellEnd"/>
      <w:r w:rsidRPr="000A3C96">
        <w:rPr>
          <w:rFonts w:ascii="Times New Roman" w:hAnsi="Times New Roman" w:cs="Simplified Arabic"/>
          <w:color w:val="000000" w:themeColor="text1"/>
          <w:sz w:val="28"/>
          <w:szCs w:val="28"/>
          <w:rtl/>
          <w:lang w:bidi="ar-EG"/>
        </w:rPr>
        <w:t xml:space="preserve"> المستقبل للموظفين.</w:t>
      </w:r>
    </w:p>
    <w:p w14:paraId="4620284B" w14:textId="77777777" w:rsidR="006D3EB6" w:rsidRPr="000A3C96" w:rsidRDefault="006D3EB6" w:rsidP="006D3EB6">
      <w:pPr>
        <w:pStyle w:val="a5"/>
        <w:numPr>
          <w:ilvl w:val="0"/>
          <w:numId w:val="23"/>
        </w:numPr>
        <w:bidi/>
        <w:spacing w:after="120" w:line="240" w:lineRule="auto"/>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t>الأهداف الخاصة بالمنظمة أو المؤسسة:</w:t>
      </w:r>
      <w:r w:rsidRPr="000A3C96">
        <w:rPr>
          <w:rFonts w:ascii="Times New Roman" w:hAnsi="Times New Roman" w:cs="Simplified Arabic" w:hint="cs"/>
          <w:b/>
          <w:bCs/>
          <w:color w:val="000000" w:themeColor="text1"/>
          <w:sz w:val="28"/>
          <w:szCs w:val="28"/>
          <w:rtl/>
          <w:lang w:bidi="ar-EG"/>
        </w:rPr>
        <w:t xml:space="preserve"> </w:t>
      </w:r>
      <w:r w:rsidRPr="000A3C96">
        <w:rPr>
          <w:rFonts w:ascii="Times New Roman" w:hAnsi="Times New Roman" w:cs="Simplified Arabic"/>
          <w:color w:val="000000" w:themeColor="text1"/>
          <w:sz w:val="28"/>
          <w:szCs w:val="28"/>
          <w:rtl/>
          <w:lang w:bidi="ar-EG"/>
        </w:rPr>
        <w:t xml:space="preserve">وذلك بالعمل على تحقيق الأهداف الإنتاجية للمؤسسة مع تطوير العنصر البشري المحقق لتلك الأهداف الإنتاجية وذلك بالعمل على تحقيق التجانس وضمان إستقرار العمل، ودعم الهوية المؤسسية من قبل العاملين بتنمية </w:t>
      </w:r>
      <w:proofErr w:type="spellStart"/>
      <w:r w:rsidRPr="000A3C96">
        <w:rPr>
          <w:rFonts w:ascii="Times New Roman" w:hAnsi="Times New Roman" w:cs="Simplified Arabic"/>
          <w:color w:val="000000" w:themeColor="text1"/>
          <w:sz w:val="28"/>
          <w:szCs w:val="28"/>
          <w:rtl/>
          <w:lang w:bidi="ar-EG"/>
        </w:rPr>
        <w:t>الإنتماء</w:t>
      </w:r>
      <w:proofErr w:type="spellEnd"/>
      <w:r w:rsidRPr="000A3C96">
        <w:rPr>
          <w:rFonts w:ascii="Times New Roman" w:hAnsi="Times New Roman" w:cs="Simplified Arabic"/>
          <w:color w:val="000000" w:themeColor="text1"/>
          <w:sz w:val="28"/>
          <w:szCs w:val="28"/>
          <w:rtl/>
          <w:lang w:bidi="ar-EG"/>
        </w:rPr>
        <w:t xml:space="preserve"> والشعور بالحاجة للزيادة والتطوير الإنتاجي للمنظمة بشعور كل موظف بكونه عضو فعال ذلك بكونه من مؤسسي الكفاءات الإنتاجية للمؤسسة.</w:t>
      </w:r>
    </w:p>
    <w:p w14:paraId="5AB6A959" w14:textId="77777777" w:rsidR="006D3EB6" w:rsidRPr="000A3C96" w:rsidRDefault="006D3EB6" w:rsidP="006D3EB6">
      <w:pPr>
        <w:pStyle w:val="a5"/>
        <w:numPr>
          <w:ilvl w:val="0"/>
          <w:numId w:val="23"/>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b/>
          <w:bCs/>
          <w:color w:val="000000" w:themeColor="text1"/>
          <w:sz w:val="28"/>
          <w:szCs w:val="28"/>
          <w:rtl/>
          <w:lang w:bidi="ar-EG"/>
        </w:rPr>
        <w:t>الأهداف الخاصة</w:t>
      </w:r>
      <w:r w:rsidRPr="000A3C96">
        <w:rPr>
          <w:rFonts w:ascii="Times New Roman" w:hAnsi="Times New Roman" w:cs="Simplified Arabic"/>
          <w:b/>
          <w:bCs/>
          <w:color w:val="000000" w:themeColor="text1"/>
          <w:sz w:val="28"/>
          <w:szCs w:val="28"/>
          <w:rtl/>
          <w:lang w:bidi="ar-EG"/>
        </w:rPr>
        <w:t xml:space="preserve"> بالعاملين والموظفين:</w:t>
      </w:r>
      <w:r w:rsidRPr="000A3C96">
        <w:rPr>
          <w:rFonts w:ascii="Times New Roman" w:hAnsi="Times New Roman" w:cs="Simplified Arabic" w:hint="cs"/>
          <w:b/>
          <w:bCs/>
          <w:color w:val="000000" w:themeColor="text1"/>
          <w:sz w:val="28"/>
          <w:szCs w:val="28"/>
          <w:rtl/>
          <w:lang w:bidi="ar-EG"/>
        </w:rPr>
        <w:t xml:space="preserve"> </w:t>
      </w:r>
      <w:r w:rsidRPr="000A3C96">
        <w:rPr>
          <w:rFonts w:ascii="Times New Roman" w:hAnsi="Times New Roman" w:cs="Simplified Arabic"/>
          <w:color w:val="000000" w:themeColor="text1"/>
          <w:sz w:val="28"/>
          <w:szCs w:val="28"/>
          <w:rtl/>
          <w:lang w:bidi="ar-EG"/>
        </w:rPr>
        <w:t xml:space="preserve">توفير الفرص الجيدة للعمل مع توفير الكفاءات الإنتاجية من العمالة البشرية وتوفير عنصر التعاون مع التنافس الهادف للتطور والتقدم المؤسسي، </w:t>
      </w:r>
      <w:proofErr w:type="spellStart"/>
      <w:r w:rsidRPr="000A3C96">
        <w:rPr>
          <w:rFonts w:ascii="Times New Roman" w:hAnsi="Times New Roman" w:cs="Simplified Arabic"/>
          <w:color w:val="000000" w:themeColor="text1"/>
          <w:sz w:val="28"/>
          <w:szCs w:val="28"/>
          <w:rtl/>
          <w:lang w:bidi="ar-EG"/>
        </w:rPr>
        <w:t>ممع</w:t>
      </w:r>
      <w:proofErr w:type="spellEnd"/>
      <w:r w:rsidRPr="000A3C96">
        <w:rPr>
          <w:rFonts w:ascii="Times New Roman" w:hAnsi="Times New Roman" w:cs="Simplified Arabic"/>
          <w:color w:val="000000" w:themeColor="text1"/>
          <w:sz w:val="28"/>
          <w:szCs w:val="28"/>
          <w:rtl/>
          <w:lang w:bidi="ar-EG"/>
        </w:rPr>
        <w:t xml:space="preserve"> يعمل على التطوير للسلم الوظيفي مع العدالة في توزيع الرواتب، وتوفير خدمات التأمين الصحي.  </w:t>
      </w:r>
      <w:r w:rsidRPr="000A3C96">
        <w:rPr>
          <w:rFonts w:ascii="Times New Roman" w:hAnsi="Times New Roman" w:cs="Simplified Arabic" w:hint="cs"/>
          <w:color w:val="000000" w:themeColor="text1"/>
          <w:sz w:val="28"/>
          <w:szCs w:val="28"/>
          <w:rtl/>
          <w:lang w:bidi="ar-EG"/>
        </w:rPr>
        <w:t>(عنيد</w:t>
      </w:r>
      <w:r w:rsidRPr="000A3C96">
        <w:rPr>
          <w:rFonts w:ascii="Times New Roman" w:hAnsi="Times New Roman" w:cs="Simplified Arabic"/>
          <w:color w:val="000000" w:themeColor="text1"/>
          <w:sz w:val="28"/>
          <w:szCs w:val="28"/>
          <w:rtl/>
          <w:lang w:bidi="ar-EG"/>
        </w:rPr>
        <w:t>، 2019، ص 234)</w:t>
      </w:r>
      <w:r w:rsidRPr="000A3C96">
        <w:rPr>
          <w:rFonts w:ascii="Times New Roman" w:hAnsi="Times New Roman" w:cs="Simplified Arabic" w:hint="cs"/>
          <w:color w:val="000000" w:themeColor="text1"/>
          <w:sz w:val="28"/>
          <w:szCs w:val="28"/>
          <w:rtl/>
          <w:lang w:bidi="ar-EG"/>
        </w:rPr>
        <w:t>.</w:t>
      </w:r>
    </w:p>
    <w:p w14:paraId="2C8BAEF3" w14:textId="77777777" w:rsidR="006D3EB6" w:rsidRPr="000A3C96" w:rsidRDefault="006D3EB6" w:rsidP="006D3EB6">
      <w:pPr>
        <w:spacing w:after="120" w:line="240" w:lineRule="auto"/>
        <w:jc w:val="both"/>
        <w:rPr>
          <w:rFonts w:ascii="Times New Roman" w:hAnsi="Times New Roman" w:cs="Simplified Arabic"/>
          <w:color w:val="000000" w:themeColor="text1"/>
          <w:sz w:val="28"/>
          <w:szCs w:val="28"/>
          <w:rtl/>
          <w:lang w:bidi="ar-EG"/>
        </w:rPr>
      </w:pPr>
    </w:p>
    <w:p w14:paraId="05C35E2C" w14:textId="77777777" w:rsidR="006D3EB6" w:rsidRPr="000A3C96" w:rsidRDefault="006D3EB6" w:rsidP="006D3EB6">
      <w:pPr>
        <w:spacing w:after="120" w:line="240" w:lineRule="auto"/>
        <w:jc w:val="both"/>
        <w:rPr>
          <w:rFonts w:ascii="Times New Roman" w:hAnsi="Times New Roman" w:cs="Simplified Arabic"/>
          <w:color w:val="000000" w:themeColor="text1"/>
          <w:sz w:val="28"/>
          <w:szCs w:val="28"/>
          <w:rtl/>
          <w:lang w:bidi="ar-EG"/>
        </w:rPr>
      </w:pPr>
    </w:p>
    <w:p w14:paraId="330072CF" w14:textId="130C1774" w:rsidR="006D3EB6" w:rsidRPr="000A3C96" w:rsidRDefault="006D3EB6" w:rsidP="006D3EB6">
      <w:pPr>
        <w:spacing w:after="120" w:line="240" w:lineRule="auto"/>
        <w:jc w:val="both"/>
        <w:rPr>
          <w:rFonts w:ascii="Times New Roman" w:hAnsi="Times New Roman" w:cs="Simplified Arabic"/>
          <w:b/>
          <w:bCs/>
          <w:color w:val="000000" w:themeColor="text1"/>
          <w:sz w:val="28"/>
          <w:szCs w:val="28"/>
          <w:rtl/>
          <w:lang w:bidi="ar-EG"/>
        </w:rPr>
      </w:pPr>
      <w:r w:rsidRPr="000A3C96">
        <w:rPr>
          <w:rFonts w:ascii="Times New Roman" w:hAnsi="Times New Roman" w:cs="Simplified Arabic"/>
          <w:b/>
          <w:bCs/>
          <w:color w:val="000000" w:themeColor="text1"/>
          <w:sz w:val="28"/>
          <w:szCs w:val="28"/>
          <w:rtl/>
          <w:lang w:bidi="ar-EG"/>
        </w:rPr>
        <w:lastRenderedPageBreak/>
        <w:t>ومما سبق يمكننا استنتاج أهداف إدارة</w:t>
      </w:r>
      <w:r w:rsidR="00496C91">
        <w:rPr>
          <w:rFonts w:ascii="Times New Roman" w:hAnsi="Times New Roman" w:cs="Simplified Arabic"/>
          <w:b/>
          <w:bCs/>
          <w:color w:val="000000" w:themeColor="text1"/>
          <w:sz w:val="28"/>
          <w:szCs w:val="28"/>
          <w:rtl/>
          <w:lang w:bidi="ar-EG"/>
        </w:rPr>
        <w:t xml:space="preserve"> الـموارد البشـرية </w:t>
      </w:r>
      <w:r w:rsidRPr="000A3C96">
        <w:rPr>
          <w:rFonts w:ascii="Times New Roman" w:hAnsi="Times New Roman" w:cs="Simplified Arabic"/>
          <w:b/>
          <w:bCs/>
          <w:color w:val="000000" w:themeColor="text1"/>
          <w:sz w:val="28"/>
          <w:szCs w:val="28"/>
          <w:rtl/>
          <w:lang w:bidi="ar-EG"/>
        </w:rPr>
        <w:t>من خلال مجموعة الأهداف التالية:</w:t>
      </w:r>
    </w:p>
    <w:p w14:paraId="33414B36"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 xml:space="preserve">أهداف اجتماعية تتمثل في المساهمة في تخفيض البطالة وتشغيل مختلف </w:t>
      </w:r>
      <w:r w:rsidRPr="000A3C96">
        <w:rPr>
          <w:rFonts w:ascii="Times New Roman" w:hAnsi="Times New Roman" w:cs="Simplified Arabic" w:hint="cs"/>
          <w:color w:val="000000" w:themeColor="text1"/>
          <w:sz w:val="28"/>
          <w:szCs w:val="28"/>
          <w:rtl/>
          <w:lang w:bidi="ar-EG"/>
        </w:rPr>
        <w:t>الشباب لتحقيق</w:t>
      </w:r>
      <w:r w:rsidRPr="000A3C96">
        <w:rPr>
          <w:rFonts w:ascii="Times New Roman" w:hAnsi="Times New Roman" w:cs="Simplified Arabic"/>
          <w:color w:val="000000" w:themeColor="text1"/>
          <w:sz w:val="28"/>
          <w:szCs w:val="28"/>
          <w:rtl/>
          <w:lang w:bidi="ar-EG"/>
        </w:rPr>
        <w:t xml:space="preserve"> العدالة الاجتماعية.</w:t>
      </w:r>
    </w:p>
    <w:p w14:paraId="6AEF328D"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أهداف أخلاقية وذلك بتحقيق التوزيع الوظيفي المناسب طبقا للكفاءات الوظيفية.</w:t>
      </w:r>
    </w:p>
    <w:p w14:paraId="7573468D"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أهداف اقتصادية تتمثل في التحقيق الاقتصادي للمؤسسات مع زيادة العائد المادي للعاملين.</w:t>
      </w:r>
    </w:p>
    <w:p w14:paraId="62668ED3"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أهداف تنظيمية تهتم بتنظيم الوظائف المدارة من قبل العمال مع تنظيم الأدوار داخل العمال والإدارات المراقبة للمؤسسة.</w:t>
      </w:r>
    </w:p>
    <w:p w14:paraId="01613335" w14:textId="7A918210"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هدف عالمي يمكن المؤسسة من المنافسة العالمية والدخول في الأسواق العالمية وذلك استثمار</w:t>
      </w:r>
      <w:r w:rsidR="00496C91">
        <w:rPr>
          <w:rFonts w:ascii="Times New Roman" w:hAnsi="Times New Roman" w:cs="Simplified Arabic"/>
          <w:color w:val="000000" w:themeColor="text1"/>
          <w:sz w:val="28"/>
          <w:szCs w:val="28"/>
          <w:rtl/>
          <w:lang w:bidi="ar-EG"/>
        </w:rPr>
        <w:t xml:space="preserve"> الـموارد البشـرية </w:t>
      </w:r>
      <w:r w:rsidRPr="000A3C96">
        <w:rPr>
          <w:rFonts w:ascii="Times New Roman" w:hAnsi="Times New Roman" w:cs="Simplified Arabic"/>
          <w:color w:val="000000" w:themeColor="text1"/>
          <w:sz w:val="28"/>
          <w:szCs w:val="28"/>
          <w:rtl/>
          <w:lang w:bidi="ar-EG"/>
        </w:rPr>
        <w:t xml:space="preserve">التي تمكن المؤسسة من تحقيق أهداف </w:t>
      </w:r>
      <w:r w:rsidRPr="000A3C96">
        <w:rPr>
          <w:rFonts w:ascii="Times New Roman" w:hAnsi="Times New Roman" w:cs="Simplified Arabic" w:hint="cs"/>
          <w:color w:val="000000" w:themeColor="text1"/>
          <w:sz w:val="28"/>
          <w:szCs w:val="28"/>
          <w:rtl/>
          <w:lang w:bidi="ar-EG"/>
        </w:rPr>
        <w:t xml:space="preserve">المنظمة </w:t>
      </w:r>
      <w:r w:rsidRPr="000A3C96">
        <w:rPr>
          <w:rFonts w:ascii="Times New Roman" w:hAnsi="Times New Roman" w:cs="Simplified Arabic"/>
          <w:color w:val="000000" w:themeColor="text1"/>
          <w:sz w:val="28"/>
          <w:szCs w:val="28"/>
          <w:rtl/>
          <w:lang w:bidi="ar-EG"/>
        </w:rPr>
        <w:t>( السعداوي، 2022، ص 70)</w:t>
      </w:r>
      <w:r w:rsidRPr="000A3C96">
        <w:rPr>
          <w:rFonts w:ascii="Times New Roman" w:hAnsi="Times New Roman" w:cs="Simplified Arabic" w:hint="cs"/>
          <w:color w:val="000000" w:themeColor="text1"/>
          <w:sz w:val="28"/>
          <w:szCs w:val="28"/>
          <w:rtl/>
          <w:lang w:bidi="ar-EG"/>
        </w:rPr>
        <w:t>.</w:t>
      </w:r>
    </w:p>
    <w:p w14:paraId="08F61900" w14:textId="77777777" w:rsidR="006D3EB6" w:rsidRPr="000A3C96" w:rsidRDefault="006D3EB6" w:rsidP="006D3EB6">
      <w:pPr>
        <w:pStyle w:val="3"/>
        <w:spacing w:before="0" w:after="120" w:line="240" w:lineRule="auto"/>
        <w:jc w:val="both"/>
        <w:rPr>
          <w:rFonts w:ascii="Times New Roman" w:hAnsi="Times New Roman" w:cs="Simplified Arabic"/>
          <w:b/>
          <w:bCs/>
          <w:color w:val="000000" w:themeColor="text1"/>
          <w:sz w:val="32"/>
          <w:szCs w:val="32"/>
          <w:u w:val="single"/>
          <w:rtl/>
          <w:lang w:bidi="ar-EG"/>
        </w:rPr>
      </w:pPr>
      <w:bookmarkStart w:id="12" w:name="_Toc181107952"/>
      <w:r w:rsidRPr="000A3C96">
        <w:rPr>
          <w:rFonts w:ascii="Times New Roman" w:hAnsi="Times New Roman" w:cs="Simplified Arabic"/>
          <w:b/>
          <w:bCs/>
          <w:color w:val="000000" w:themeColor="text1"/>
          <w:sz w:val="32"/>
          <w:szCs w:val="32"/>
          <w:u w:val="single"/>
          <w:rtl/>
          <w:lang w:bidi="ar-EG"/>
        </w:rPr>
        <w:t>المحور الثاني: مهارات فريق العمل:</w:t>
      </w:r>
      <w:bookmarkEnd w:id="12"/>
    </w:p>
    <w:p w14:paraId="6429D6F0" w14:textId="77777777"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color w:val="000000" w:themeColor="text1"/>
          <w:sz w:val="28"/>
          <w:szCs w:val="28"/>
          <w:rtl/>
          <w:lang w:bidi="ar-EG"/>
        </w:rPr>
        <w:t>إن مهارات فريق العمل هي مجموعة المهارات التي تحتاجها المؤسسات من العناصر البشرية من أجل تطوير وتنظيم الكفاءات العملية مع تمكين المؤسسة من توليد الشعور بكون الجميع من العمال بدءا من المدير حتى لأقل رتبة وظيفية داخل المؤسسة يشعرون بكونهم نتاجا واحجا ونسيجا متكاملا في تحقيق الأهداف المؤسسية والتمكين المؤسسي من المواكبة للتنافس المحلي والعالمي.</w:t>
      </w:r>
    </w:p>
    <w:p w14:paraId="34279489" w14:textId="3CBA7D56"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lang w:bidi="ar-EG"/>
        </w:rPr>
      </w:pPr>
      <w:r w:rsidRPr="000A3C96">
        <w:rPr>
          <w:rFonts w:ascii="Times New Roman" w:hAnsi="Times New Roman" w:cs="Simplified Arabic"/>
          <w:b/>
          <w:bCs/>
          <w:color w:val="000000" w:themeColor="text1"/>
          <w:sz w:val="32"/>
          <w:szCs w:val="32"/>
          <w:u w:val="single"/>
          <w:rtl/>
          <w:lang w:bidi="ar-EG"/>
        </w:rPr>
        <w:t xml:space="preserve">أولا: مفهوم مهارات فريق </w:t>
      </w:r>
      <w:r w:rsidR="009F69EB" w:rsidRPr="000A3C96">
        <w:rPr>
          <w:rFonts w:ascii="Times New Roman" w:hAnsi="Times New Roman" w:cs="Simplified Arabic" w:hint="cs"/>
          <w:b/>
          <w:bCs/>
          <w:color w:val="000000" w:themeColor="text1"/>
          <w:sz w:val="32"/>
          <w:szCs w:val="32"/>
          <w:u w:val="single"/>
          <w:rtl/>
          <w:lang w:bidi="ar-EG"/>
        </w:rPr>
        <w:t>العمل:</w:t>
      </w:r>
      <w:r w:rsidR="009F69EB" w:rsidRPr="00496C91">
        <w:rPr>
          <w:rFonts w:ascii="Times New Roman" w:hAnsi="Times New Roman" w:cs="Simplified Arabic" w:hint="cs"/>
          <w:color w:val="000000" w:themeColor="text1"/>
          <w:rtl/>
          <w:lang w:bidi="ar-EG"/>
        </w:rPr>
        <w:t xml:space="preserve"> </w:t>
      </w:r>
      <w:r w:rsidR="009F69EB" w:rsidRPr="00496C91">
        <w:rPr>
          <w:rFonts w:ascii="Times New Roman" w:hAnsi="Times New Roman" w:cs="Simplified Arabic" w:hint="eastAsia"/>
          <w:color w:val="000000" w:themeColor="text1"/>
          <w:rtl/>
          <w:lang w:bidi="ar-EG"/>
        </w:rPr>
        <w:t>ـ</w:t>
      </w:r>
    </w:p>
    <w:p w14:paraId="6D7A17BF" w14:textId="1511F901"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color w:val="000000" w:themeColor="text1"/>
          <w:sz w:val="28"/>
          <w:szCs w:val="28"/>
          <w:rtl/>
          <w:lang w:bidi="ar-EG"/>
        </w:rPr>
        <w:t xml:space="preserve">يقصد </w:t>
      </w:r>
      <w:bookmarkStart w:id="13" w:name="_Hlk180194205"/>
      <w:r w:rsidRPr="000A3C96">
        <w:rPr>
          <w:rFonts w:ascii="Times New Roman" w:hAnsi="Times New Roman" w:cs="Simplified Arabic"/>
          <w:color w:val="000000" w:themeColor="text1"/>
          <w:sz w:val="28"/>
          <w:szCs w:val="28"/>
          <w:rtl/>
          <w:lang w:bidi="ar-EG"/>
        </w:rPr>
        <w:t>بمهارات فريق العمل المهارات التي تتميز بها الجماعات ال</w:t>
      </w:r>
      <w:r w:rsidR="00496C91">
        <w:rPr>
          <w:rFonts w:ascii="Times New Roman" w:hAnsi="Times New Roman" w:cs="Simplified Arabic" w:hint="cs"/>
          <w:color w:val="000000" w:themeColor="text1"/>
          <w:sz w:val="28"/>
          <w:szCs w:val="28"/>
          <w:rtl/>
          <w:lang w:bidi="ar-EG"/>
        </w:rPr>
        <w:t>ع</w:t>
      </w:r>
      <w:r w:rsidRPr="000A3C96">
        <w:rPr>
          <w:rFonts w:ascii="Times New Roman" w:hAnsi="Times New Roman" w:cs="Simplified Arabic"/>
          <w:color w:val="000000" w:themeColor="text1"/>
          <w:sz w:val="28"/>
          <w:szCs w:val="28"/>
          <w:rtl/>
          <w:lang w:bidi="ar-EG"/>
        </w:rPr>
        <w:t xml:space="preserve">املة داخل المؤسسات أو المنظمات كما أنهم مجموعة من الأفراد يتسمون بروح إنتاجية تتسم بكفاءات عالية كما أنهم يتسمون </w:t>
      </w:r>
      <w:r w:rsidRPr="000A3C96">
        <w:rPr>
          <w:rFonts w:ascii="Times New Roman" w:hAnsi="Times New Roman" w:cs="Simplified Arabic" w:hint="cs"/>
          <w:color w:val="000000" w:themeColor="text1"/>
          <w:sz w:val="28"/>
          <w:szCs w:val="28"/>
          <w:rtl/>
          <w:lang w:bidi="ar-EG"/>
        </w:rPr>
        <w:t>بالتطور الوظيفي</w:t>
      </w:r>
      <w:r w:rsidRPr="000A3C96">
        <w:rPr>
          <w:rFonts w:ascii="Times New Roman" w:hAnsi="Times New Roman" w:cs="Simplified Arabic"/>
          <w:color w:val="000000" w:themeColor="text1"/>
          <w:sz w:val="28"/>
          <w:szCs w:val="28"/>
          <w:rtl/>
          <w:lang w:bidi="ar-EG"/>
        </w:rPr>
        <w:t xml:space="preserve">، وتحمل أعباء العمل </w:t>
      </w:r>
      <w:r w:rsidR="006F745E" w:rsidRPr="000A3C96">
        <w:rPr>
          <w:rFonts w:ascii="Times New Roman" w:hAnsi="Times New Roman" w:cs="Simplified Arabic" w:hint="cs"/>
          <w:color w:val="000000" w:themeColor="text1"/>
          <w:sz w:val="28"/>
          <w:szCs w:val="28"/>
          <w:rtl/>
          <w:lang w:bidi="ar-EG"/>
        </w:rPr>
        <w:t>والسع</w:t>
      </w:r>
      <w:r w:rsidR="006F745E" w:rsidRPr="000A3C96">
        <w:rPr>
          <w:rFonts w:ascii="Times New Roman" w:hAnsi="Times New Roman" w:cs="Simplified Arabic" w:hint="eastAsia"/>
          <w:color w:val="000000" w:themeColor="text1"/>
          <w:sz w:val="28"/>
          <w:szCs w:val="28"/>
          <w:rtl/>
          <w:lang w:bidi="ar-EG"/>
        </w:rPr>
        <w:t>ي</w:t>
      </w:r>
      <w:r w:rsidRPr="000A3C96">
        <w:rPr>
          <w:rFonts w:ascii="Times New Roman" w:hAnsi="Times New Roman" w:cs="Simplified Arabic"/>
          <w:color w:val="000000" w:themeColor="text1"/>
          <w:sz w:val="28"/>
          <w:szCs w:val="28"/>
          <w:rtl/>
          <w:lang w:bidi="ar-EG"/>
        </w:rPr>
        <w:t xml:space="preserve"> في تطوير </w:t>
      </w:r>
      <w:proofErr w:type="spellStart"/>
      <w:r w:rsidRPr="000A3C96">
        <w:rPr>
          <w:rFonts w:ascii="Times New Roman" w:hAnsi="Times New Roman" w:cs="Simplified Arabic"/>
          <w:color w:val="000000" w:themeColor="text1"/>
          <w:sz w:val="28"/>
          <w:szCs w:val="28"/>
          <w:rtl/>
          <w:lang w:bidi="ar-EG"/>
        </w:rPr>
        <w:t>الإنتاحية</w:t>
      </w:r>
      <w:proofErr w:type="spellEnd"/>
      <w:r w:rsidRPr="000A3C96">
        <w:rPr>
          <w:rFonts w:ascii="Times New Roman" w:hAnsi="Times New Roman" w:cs="Simplified Arabic"/>
          <w:color w:val="000000" w:themeColor="text1"/>
          <w:sz w:val="28"/>
          <w:szCs w:val="28"/>
          <w:rtl/>
          <w:lang w:bidi="ar-EG"/>
        </w:rPr>
        <w:t xml:space="preserve"> التي تمكنهم من التخطي لتلك الأعباء</w:t>
      </w:r>
      <w:bookmarkEnd w:id="13"/>
      <w:r w:rsidRPr="000A3C96">
        <w:rPr>
          <w:rFonts w:ascii="Times New Roman" w:hAnsi="Times New Roman" w:cs="Simplified Arabic"/>
          <w:color w:val="000000" w:themeColor="text1"/>
          <w:sz w:val="28"/>
          <w:szCs w:val="28"/>
          <w:rtl/>
          <w:lang w:bidi="ar-EG"/>
        </w:rPr>
        <w:t>.</w:t>
      </w:r>
      <w:r w:rsidRPr="000A3C96">
        <w:rPr>
          <w:rFonts w:ascii="Times New Roman" w:hAnsi="Times New Roman" w:cs="Simplified Arabic" w:hint="cs"/>
          <w:color w:val="000000" w:themeColor="text1"/>
          <w:sz w:val="28"/>
          <w:szCs w:val="28"/>
          <w:rtl/>
          <w:lang w:bidi="ar-EG"/>
        </w:rPr>
        <w:t xml:space="preserve"> </w:t>
      </w:r>
      <w:r w:rsidRPr="000A3C96">
        <w:rPr>
          <w:rFonts w:ascii="Times New Roman" w:hAnsi="Times New Roman" w:cs="Simplified Arabic"/>
          <w:color w:val="000000" w:themeColor="text1"/>
          <w:sz w:val="28"/>
          <w:szCs w:val="28"/>
          <w:rtl/>
          <w:lang w:bidi="ar-EG"/>
        </w:rPr>
        <w:t xml:space="preserve">كما تعرف مهارات فريق العمل بكونها مجموعة المهارات المساعدة في المهارات التعاونية بين مجموعة الأفراد من أجل تحقيق أهداف عامة لمؤسسة أو منظمة عينية، وخير مثال على مهارات فريق العمل المهارات </w:t>
      </w:r>
      <w:proofErr w:type="spellStart"/>
      <w:r w:rsidRPr="000A3C96">
        <w:rPr>
          <w:rFonts w:ascii="Times New Roman" w:hAnsi="Times New Roman" w:cs="Simplified Arabic"/>
          <w:color w:val="000000" w:themeColor="text1"/>
          <w:sz w:val="28"/>
          <w:szCs w:val="28"/>
          <w:rtl/>
          <w:lang w:bidi="ar-EG"/>
        </w:rPr>
        <w:t>المؤداة</w:t>
      </w:r>
      <w:proofErr w:type="spellEnd"/>
      <w:r w:rsidRPr="000A3C96">
        <w:rPr>
          <w:rFonts w:ascii="Times New Roman" w:hAnsi="Times New Roman" w:cs="Simplified Arabic"/>
          <w:color w:val="000000" w:themeColor="text1"/>
          <w:sz w:val="28"/>
          <w:szCs w:val="28"/>
          <w:rtl/>
          <w:lang w:bidi="ar-EG"/>
        </w:rPr>
        <w:t xml:space="preserve"> بالتدريب بين لاعبي كرة قدم أو كرة سلة أو ألعاب جماعية </w:t>
      </w:r>
      <w:r w:rsidRPr="000A3C96">
        <w:rPr>
          <w:rFonts w:ascii="Times New Roman" w:hAnsi="Times New Roman" w:cs="Simplified Arabic" w:hint="cs"/>
          <w:color w:val="000000" w:themeColor="text1"/>
          <w:sz w:val="28"/>
          <w:szCs w:val="28"/>
          <w:rtl/>
          <w:lang w:bidi="ar-EG"/>
        </w:rPr>
        <w:t>(عنيد</w:t>
      </w:r>
      <w:r w:rsidRPr="000A3C96">
        <w:rPr>
          <w:rFonts w:ascii="Times New Roman" w:hAnsi="Times New Roman" w:cs="Simplified Arabic"/>
          <w:color w:val="000000" w:themeColor="text1"/>
          <w:sz w:val="28"/>
          <w:szCs w:val="28"/>
          <w:rtl/>
          <w:lang w:bidi="ar-EG"/>
        </w:rPr>
        <w:t>، 2019، ص 55</w:t>
      </w:r>
      <w:r w:rsidR="009F69EB" w:rsidRPr="000A3C96">
        <w:rPr>
          <w:rFonts w:ascii="Times New Roman" w:hAnsi="Times New Roman" w:cs="Simplified Arabic" w:hint="cs"/>
          <w:color w:val="000000" w:themeColor="text1"/>
          <w:sz w:val="28"/>
          <w:szCs w:val="28"/>
          <w:rtl/>
          <w:lang w:bidi="ar-EG"/>
        </w:rPr>
        <w:t>).</w:t>
      </w:r>
      <w:r w:rsidR="009F69EB" w:rsidRPr="00496C91">
        <w:rPr>
          <w:rFonts w:ascii="Times New Roman" w:hAnsi="Times New Roman" w:cs="Simplified Arabic" w:hint="cs"/>
          <w:color w:val="000000" w:themeColor="text1"/>
          <w:sz w:val="2"/>
          <w:szCs w:val="2"/>
          <w:rtl/>
          <w:lang w:bidi="ar-EG"/>
        </w:rPr>
        <w:t xml:space="preserve"> </w:t>
      </w:r>
      <w:r w:rsidR="009F69EB" w:rsidRPr="00496C91">
        <w:rPr>
          <w:rFonts w:ascii="Times New Roman" w:hAnsi="Times New Roman" w:cs="Simplified Arabic" w:hint="eastAsia"/>
          <w:color w:val="000000" w:themeColor="text1"/>
          <w:sz w:val="2"/>
          <w:szCs w:val="2"/>
          <w:rtl/>
          <w:lang w:bidi="ar-EG"/>
        </w:rPr>
        <w:t>ـ</w:t>
      </w:r>
    </w:p>
    <w:p w14:paraId="7FEDDB44" w14:textId="77777777"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color w:val="000000" w:themeColor="text1"/>
          <w:sz w:val="28"/>
          <w:szCs w:val="28"/>
          <w:rtl/>
          <w:lang w:bidi="ar-EG"/>
        </w:rPr>
        <w:t xml:space="preserve">فمهارات فريق العمل في العموم هو مفهوم عام يشمل التعاون والمشاركة بين الأفراد والتي تبني تلك المشاركة التعاونية إلى تحقيق مجموعة أهداف عينية تختص بتحقيق نجاحات للمنظمات أو المؤسسات </w:t>
      </w:r>
      <w:r w:rsidRPr="000A3C96">
        <w:rPr>
          <w:rFonts w:ascii="Times New Roman" w:hAnsi="Times New Roman" w:cs="Simplified Arabic" w:hint="cs"/>
          <w:color w:val="000000" w:themeColor="text1"/>
          <w:sz w:val="28"/>
          <w:szCs w:val="28"/>
          <w:rtl/>
          <w:lang w:bidi="ar-EG"/>
        </w:rPr>
        <w:t>(هادي</w:t>
      </w:r>
      <w:r w:rsidRPr="000A3C96">
        <w:rPr>
          <w:rFonts w:ascii="Times New Roman" w:hAnsi="Times New Roman" w:cs="Simplified Arabic"/>
          <w:color w:val="000000" w:themeColor="text1"/>
          <w:sz w:val="28"/>
          <w:szCs w:val="28"/>
          <w:rtl/>
          <w:lang w:bidi="ar-EG"/>
        </w:rPr>
        <w:t>، 2020، ص 45)</w:t>
      </w:r>
    </w:p>
    <w:p w14:paraId="6301BAA9" w14:textId="77777777"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color w:val="000000" w:themeColor="text1"/>
          <w:sz w:val="28"/>
          <w:szCs w:val="28"/>
          <w:rtl/>
          <w:lang w:bidi="ar-EG"/>
        </w:rPr>
        <w:t xml:space="preserve">وتعتمد مفهوم مهارات فريق العمل على </w:t>
      </w:r>
      <w:r w:rsidRPr="000A3C96">
        <w:rPr>
          <w:rFonts w:ascii="Times New Roman" w:hAnsi="Times New Roman" w:cs="Simplified Arabic" w:hint="cs"/>
          <w:color w:val="000000" w:themeColor="text1"/>
          <w:sz w:val="28"/>
          <w:szCs w:val="28"/>
          <w:rtl/>
          <w:lang w:bidi="ar-EG"/>
        </w:rPr>
        <w:t>مجموعة من</w:t>
      </w:r>
      <w:r w:rsidRPr="000A3C96">
        <w:rPr>
          <w:rFonts w:ascii="Times New Roman" w:hAnsi="Times New Roman" w:cs="Simplified Arabic"/>
          <w:color w:val="000000" w:themeColor="text1"/>
          <w:sz w:val="28"/>
          <w:szCs w:val="28"/>
          <w:rtl/>
          <w:lang w:bidi="ar-EG"/>
        </w:rPr>
        <w:t xml:space="preserve"> الخصائص التالية:</w:t>
      </w:r>
    </w:p>
    <w:p w14:paraId="5462C214"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lastRenderedPageBreak/>
        <w:t xml:space="preserve">اختيار الأشخاص اللازمين لإدارة العمل والتي تقام على سواعدهم بناء وتطور الأهداف الإنتاجية داخل المنظمات </w:t>
      </w:r>
      <w:proofErr w:type="spellStart"/>
      <w:r w:rsidRPr="000A3C96">
        <w:rPr>
          <w:rFonts w:ascii="Times New Roman" w:hAnsi="Times New Roman" w:cs="Simplified Arabic"/>
          <w:color w:val="000000" w:themeColor="text1"/>
          <w:sz w:val="28"/>
          <w:szCs w:val="28"/>
          <w:rtl/>
          <w:lang w:bidi="ar-EG"/>
        </w:rPr>
        <w:t>العملاية</w:t>
      </w:r>
      <w:proofErr w:type="spellEnd"/>
      <w:r w:rsidRPr="000A3C96">
        <w:rPr>
          <w:rFonts w:ascii="Times New Roman" w:hAnsi="Times New Roman" w:cs="Simplified Arabic"/>
          <w:color w:val="000000" w:themeColor="text1"/>
          <w:sz w:val="28"/>
          <w:szCs w:val="28"/>
          <w:rtl/>
          <w:lang w:bidi="ar-EG"/>
        </w:rPr>
        <w:t>.</w:t>
      </w:r>
    </w:p>
    <w:p w14:paraId="6BBC6D8D"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color w:val="000000" w:themeColor="text1"/>
          <w:sz w:val="28"/>
          <w:szCs w:val="28"/>
          <w:rtl/>
          <w:lang w:bidi="ar-EG"/>
        </w:rPr>
        <w:t xml:space="preserve">الأدوار المهمة في الفريق الفعال والتي تتمثل </w:t>
      </w:r>
      <w:r w:rsidRPr="000A3C96">
        <w:rPr>
          <w:rFonts w:ascii="Times New Roman" w:hAnsi="Times New Roman" w:cs="Simplified Arabic" w:hint="cs"/>
          <w:color w:val="000000" w:themeColor="text1"/>
          <w:sz w:val="28"/>
          <w:szCs w:val="28"/>
          <w:rtl/>
          <w:lang w:bidi="ar-EG"/>
        </w:rPr>
        <w:t>في:</w:t>
      </w:r>
    </w:p>
    <w:p w14:paraId="36C3B6D4" w14:textId="77777777" w:rsidR="006D3EB6" w:rsidRPr="000A3C96" w:rsidRDefault="006D3EB6" w:rsidP="006D3EB6">
      <w:pPr>
        <w:pStyle w:val="a5"/>
        <w:numPr>
          <w:ilvl w:val="0"/>
          <w:numId w:val="2"/>
        </w:numPr>
        <w:bidi/>
        <w:spacing w:after="120" w:line="240" w:lineRule="auto"/>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color w:val="000000" w:themeColor="text1"/>
          <w:sz w:val="28"/>
          <w:szCs w:val="28"/>
          <w:rtl/>
          <w:lang w:bidi="ar-EG"/>
        </w:rPr>
        <w:t>القائد وهو الذي يتمتع بروح الفريق والقادر على الانسجام مع أعضاء الفريق وهو الذي يتحمل الاختلا</w:t>
      </w:r>
      <w:r w:rsidRPr="000A3C96">
        <w:rPr>
          <w:rFonts w:ascii="Times New Roman" w:hAnsi="Times New Roman" w:cs="Simplified Arabic" w:hint="cs"/>
          <w:color w:val="000000" w:themeColor="text1"/>
          <w:sz w:val="28"/>
          <w:szCs w:val="28"/>
          <w:rtl/>
          <w:lang w:bidi="ar-EG"/>
        </w:rPr>
        <w:t>ف وينصت إلى غيره ويحاول فهمهم، وهو الذي يعدل من مواقفه إذا ما اقتنع بالحاجة لذلك ويسارع إلى الاعتراف بأخطائه، هو امرؤ واسع الأفق، لا يتعامل مع الناس على إنهم قوالب ثابتة. ذو همة عالية وقدرة على مواجهة التحديات (بكل ذلك وغيره يستطيع إدارة الفريق نحو الهدف)) ومهما كان مستوى نبوغ القائد أو براعته فإنه يحتاج مساعدة غيره لتقديم أقصى ما عنده.</w:t>
      </w:r>
    </w:p>
    <w:p w14:paraId="0D49BF8E" w14:textId="77777777" w:rsidR="006D3EB6" w:rsidRPr="000A3C96" w:rsidRDefault="006D3EB6" w:rsidP="006D3EB6">
      <w:pPr>
        <w:pStyle w:val="a5"/>
        <w:numPr>
          <w:ilvl w:val="0"/>
          <w:numId w:val="2"/>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المبادر وهو المساهم في الأفكار التطويرية المقدمة لفريق العمل كما يقع على عاتقه مسؤوليات تكون الأصعب ضمن الفريق.</w:t>
      </w:r>
    </w:p>
    <w:p w14:paraId="61466A93" w14:textId="77777777" w:rsidR="006D3EB6" w:rsidRPr="000A3C96" w:rsidRDefault="006D3EB6" w:rsidP="006D3EB6">
      <w:pPr>
        <w:pStyle w:val="a5"/>
        <w:numPr>
          <w:ilvl w:val="0"/>
          <w:numId w:val="2"/>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المحرك وهو المشجع لفريق بالتحفيز على تقديم النشاطات المختلفة مع العمل على تطوير النشاطات بهدف كسر الروتين وتطوير من النشاطات والهادفة لتحقيق مختلف من النجاحات.</w:t>
      </w:r>
    </w:p>
    <w:p w14:paraId="657367E3" w14:textId="77777777" w:rsidR="006D3EB6" w:rsidRPr="000A3C96" w:rsidRDefault="006D3EB6" w:rsidP="006D3EB6">
      <w:pPr>
        <w:pStyle w:val="a5"/>
        <w:numPr>
          <w:ilvl w:val="0"/>
          <w:numId w:val="2"/>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المنسق وهو العامل على الترتيب والتنظيم لمختلف من الأفكار الإنتاجية وتوجيها نحو الهدف الإنتاجي المنظم للمؤسسة.</w:t>
      </w:r>
    </w:p>
    <w:p w14:paraId="17654B2E" w14:textId="77777777" w:rsidR="006D3EB6" w:rsidRPr="000A3C96" w:rsidRDefault="006D3EB6" w:rsidP="006D3EB6">
      <w:pPr>
        <w:pStyle w:val="a5"/>
        <w:numPr>
          <w:ilvl w:val="0"/>
          <w:numId w:val="2"/>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الناقد وهو العامل على تصحيح مختلف من الأعمال التي لا تؤدي بتحقيق أهداف المؤسسة.</w:t>
      </w:r>
    </w:p>
    <w:p w14:paraId="2401E3C7"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تشكيل فربق العمل وهو مفهوم يعتمد على اختيار فريق العمل المنظم لتحقيق أهداف المنظمة مع توافر مواصفات تعتمد على التعاون وحسن المشاركة والعمل التعاوني داخل الفرق العامل. (</w:t>
      </w:r>
      <w:r w:rsidRPr="000A3C96">
        <w:rPr>
          <w:rFonts w:ascii="Times New Roman" w:hAnsi="Times New Roman" w:cs="Simplified Arabic" w:hint="cs"/>
          <w:color w:val="000000" w:themeColor="text1"/>
          <w:sz w:val="28"/>
          <w:szCs w:val="28"/>
          <w:lang w:bidi="ar-EG"/>
        </w:rPr>
        <w:t>Hafez, 2021, p 30</w:t>
      </w:r>
      <w:r w:rsidRPr="000A3C96">
        <w:rPr>
          <w:rFonts w:ascii="Times New Roman" w:hAnsi="Times New Roman" w:cs="Simplified Arabic" w:hint="cs"/>
          <w:color w:val="000000" w:themeColor="text1"/>
          <w:sz w:val="28"/>
          <w:szCs w:val="28"/>
          <w:rtl/>
          <w:lang w:bidi="ar-EG"/>
        </w:rPr>
        <w:t>)</w:t>
      </w:r>
    </w:p>
    <w:p w14:paraId="778C0861" w14:textId="77777777"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lang w:bidi="ar-EG"/>
        </w:rPr>
      </w:pPr>
      <w:r w:rsidRPr="000A3C96">
        <w:rPr>
          <w:rFonts w:ascii="Times New Roman" w:hAnsi="Times New Roman" w:cs="Simplified Arabic" w:hint="cs"/>
          <w:b/>
          <w:bCs/>
          <w:color w:val="000000" w:themeColor="text1"/>
          <w:sz w:val="32"/>
          <w:szCs w:val="32"/>
          <w:u w:val="single"/>
          <w:rtl/>
          <w:lang w:bidi="ar-EG"/>
        </w:rPr>
        <w:t>ثانيا: أهمية مهارات فريق العمل:</w:t>
      </w:r>
    </w:p>
    <w:p w14:paraId="522A6F31" w14:textId="77777777"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color w:val="000000" w:themeColor="text1"/>
          <w:sz w:val="28"/>
          <w:szCs w:val="28"/>
          <w:rtl/>
          <w:lang w:bidi="ar-EG"/>
        </w:rPr>
        <w:t>لمهارات فريق العمل أهمية كبيرة يمكننا توضيحها في التالي:</w:t>
      </w:r>
    </w:p>
    <w:p w14:paraId="40F891AD"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زيادة الإتصال بين الأعضاء.</w:t>
      </w:r>
    </w:p>
    <w:p w14:paraId="1AF982C0" w14:textId="77777777"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الاستفادة من المواهب المختلفة مما ينتج مجموعة أفكار تطويرية للمؤسسات بأشكال متعددة.</w:t>
      </w:r>
    </w:p>
    <w:p w14:paraId="7119BE9D" w14:textId="77777777"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خلق روح تعاونية تساهم في السعة الإنتاجية مع توفير الكفاءات الإنتاجية التي تحقق التنافس المؤسسي والتنظيم الانتاجي.</w:t>
      </w:r>
    </w:p>
    <w:p w14:paraId="03B27617" w14:textId="28C33D6D" w:rsidR="006D3EB6" w:rsidRPr="000A3C96" w:rsidRDefault="006D3EB6" w:rsidP="009F69EB">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t xml:space="preserve">توفير الحلول الجماعية التي تجعل أكثر من مخرج من الأزمات الإنتاجية تمكن المؤسسة من التخطي بأشكال متوازنة </w:t>
      </w:r>
      <w:r w:rsidR="006F745E" w:rsidRPr="000A3C96">
        <w:rPr>
          <w:rFonts w:ascii="Times New Roman" w:hAnsi="Times New Roman" w:cs="Simplified Arabic" w:hint="cs"/>
          <w:color w:val="000000" w:themeColor="text1"/>
          <w:sz w:val="28"/>
          <w:szCs w:val="28"/>
          <w:rtl/>
          <w:lang w:bidi="ar-EG"/>
        </w:rPr>
        <w:t>وتقديم</w:t>
      </w:r>
      <w:r w:rsidRPr="000A3C96">
        <w:rPr>
          <w:rFonts w:ascii="Times New Roman" w:hAnsi="Times New Roman" w:cs="Simplified Arabic" w:hint="cs"/>
          <w:color w:val="000000" w:themeColor="text1"/>
          <w:sz w:val="28"/>
          <w:szCs w:val="28"/>
          <w:rtl/>
          <w:lang w:bidi="ar-EG"/>
        </w:rPr>
        <w:t xml:space="preserve"> أكثر من خطط بديلة تعمل بها المنظمات خلال الأزمات.</w:t>
      </w:r>
    </w:p>
    <w:p w14:paraId="7068F6F1"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lang w:bidi="ar-EG"/>
        </w:rPr>
        <w:lastRenderedPageBreak/>
        <w:t>العمل على الإنجاز الإنتاجي بشكل أفضل وأسرع. (منظمة العمل الدولية، 2016، ص 100)</w:t>
      </w:r>
    </w:p>
    <w:p w14:paraId="05D66A4C" w14:textId="77777777"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color w:val="000000" w:themeColor="text1"/>
          <w:sz w:val="28"/>
          <w:szCs w:val="28"/>
          <w:rtl/>
          <w:lang w:bidi="ar-EG"/>
        </w:rPr>
        <w:t>ولكن يقع على عاتق مهارات فريق العمل مجموعة من الأهميات التي تتناول نجتح المنظمات وتوجيه كفاءاتها الإنتاجية وذلك من خلال التالي:</w:t>
      </w:r>
    </w:p>
    <w:p w14:paraId="0DB8AB12" w14:textId="77777777" w:rsidR="006D3EB6" w:rsidRPr="000A3C96" w:rsidRDefault="006D3EB6" w:rsidP="006D3EB6">
      <w:pPr>
        <w:pStyle w:val="a5"/>
        <w:numPr>
          <w:ilvl w:val="0"/>
          <w:numId w:val="1"/>
        </w:numPr>
        <w:bidi/>
        <w:spacing w:after="120" w:line="240" w:lineRule="auto"/>
        <w:ind w:left="732"/>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b/>
          <w:bCs/>
          <w:color w:val="000000" w:themeColor="text1"/>
          <w:sz w:val="28"/>
          <w:szCs w:val="28"/>
          <w:rtl/>
          <w:lang w:bidi="ar-EG"/>
        </w:rPr>
        <w:t xml:space="preserve">مواجهة الآثار السلبية للتخصص: </w:t>
      </w:r>
      <w:r w:rsidRPr="000A3C96">
        <w:rPr>
          <w:rFonts w:ascii="Times New Roman" w:hAnsi="Times New Roman" w:cs="Simplified Arabic" w:hint="cs"/>
          <w:color w:val="000000" w:themeColor="text1"/>
          <w:sz w:val="28"/>
          <w:szCs w:val="28"/>
          <w:rtl/>
          <w:lang w:bidi="ar-EG"/>
        </w:rPr>
        <w:t xml:space="preserve">حيث الروتين الوظيفي يسبب الخمول في الأداء الوظيفي فالمهارات التعاونية بين الفريق تساهم في كسر ذلك الروتين مما يعمل على تعويض العمل من نقص مجموعة التخصصات حيث يتمكن الفريق من سد الاحتياجات المختلفة أثناء العجز الوظيفي. </w:t>
      </w:r>
    </w:p>
    <w:p w14:paraId="008793A1" w14:textId="77777777" w:rsidR="006D3EB6" w:rsidRPr="000A3C96" w:rsidRDefault="006D3EB6" w:rsidP="006D3EB6">
      <w:pPr>
        <w:pStyle w:val="a5"/>
        <w:numPr>
          <w:ilvl w:val="0"/>
          <w:numId w:val="1"/>
        </w:numPr>
        <w:bidi/>
        <w:spacing w:after="120" w:line="240" w:lineRule="auto"/>
        <w:ind w:left="732"/>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b/>
          <w:bCs/>
          <w:color w:val="000000" w:themeColor="text1"/>
          <w:sz w:val="28"/>
          <w:szCs w:val="28"/>
          <w:rtl/>
          <w:lang w:bidi="ar-EG"/>
        </w:rPr>
        <w:t xml:space="preserve">التخطي لمحدودات الهيكلة الإدارية: </w:t>
      </w:r>
      <w:r w:rsidRPr="000A3C96">
        <w:rPr>
          <w:rFonts w:ascii="Times New Roman" w:hAnsi="Times New Roman" w:cs="Simplified Arabic" w:hint="cs"/>
          <w:color w:val="000000" w:themeColor="text1"/>
          <w:sz w:val="28"/>
          <w:szCs w:val="28"/>
          <w:rtl/>
          <w:lang w:bidi="ar-EG"/>
        </w:rPr>
        <w:t xml:space="preserve">كون الإدارات تحدث بها عجز بمختلف من الهياكل الإدارية فمهارات الفريق العمل تخلق لدى العمال قدرات تخطيط إدارية تسهل من التخطيط للعمل بشكل مميز ومتقن مما يسهل من إدارة مسيرة العمل. </w:t>
      </w:r>
    </w:p>
    <w:p w14:paraId="6C3742E7" w14:textId="77777777"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lang w:bidi="ar-EG"/>
        </w:rPr>
      </w:pPr>
      <w:r w:rsidRPr="000A3C96">
        <w:rPr>
          <w:rFonts w:ascii="Times New Roman" w:hAnsi="Times New Roman" w:cs="Simplified Arabic" w:hint="cs"/>
          <w:b/>
          <w:bCs/>
          <w:color w:val="000000" w:themeColor="text1"/>
          <w:sz w:val="32"/>
          <w:szCs w:val="32"/>
          <w:u w:val="single"/>
          <w:rtl/>
          <w:lang w:bidi="ar-EG"/>
        </w:rPr>
        <w:t>ثالثا: مراحل بناء فريق العمل:</w:t>
      </w:r>
    </w:p>
    <w:p w14:paraId="1F0E99B3" w14:textId="77777777"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color w:val="000000" w:themeColor="text1"/>
          <w:sz w:val="28"/>
          <w:szCs w:val="28"/>
          <w:rtl/>
          <w:lang w:bidi="ar-EG"/>
        </w:rPr>
        <w:t>يلزم تكوين فريق العمل يحمل مهارات المطلوبة لتحقيق أهداف المؤسسة مجموع من المراحل والتي تتمثل في التالي:</w:t>
      </w:r>
    </w:p>
    <w:p w14:paraId="0E2B17C3"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b/>
          <w:bCs/>
          <w:color w:val="000000" w:themeColor="text1"/>
          <w:sz w:val="32"/>
          <w:szCs w:val="32"/>
          <w:lang w:bidi="ar-EG"/>
        </w:rPr>
      </w:pPr>
      <w:r w:rsidRPr="000A3C96">
        <w:rPr>
          <w:rFonts w:ascii="Times New Roman" w:hAnsi="Times New Roman" w:cs="Simplified Arabic" w:hint="cs"/>
          <w:b/>
          <w:bCs/>
          <w:color w:val="000000" w:themeColor="text1"/>
          <w:sz w:val="32"/>
          <w:szCs w:val="32"/>
          <w:rtl/>
          <w:lang w:bidi="ar-EG"/>
        </w:rPr>
        <w:t>المرحلة الأولى: تشكيل الفريق:</w:t>
      </w:r>
    </w:p>
    <w:p w14:paraId="263B3C01" w14:textId="77777777" w:rsidR="006D3EB6" w:rsidRPr="000A3C96" w:rsidRDefault="006D3EB6" w:rsidP="006D3EB6">
      <w:pPr>
        <w:spacing w:after="120" w:line="240" w:lineRule="auto"/>
        <w:ind w:left="36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color w:val="000000" w:themeColor="text1"/>
          <w:sz w:val="28"/>
          <w:szCs w:val="28"/>
          <w:rtl/>
          <w:lang w:bidi="ar-EG"/>
        </w:rPr>
        <w:t>وذلك من خلال تحديد الهدف المرجو من المؤسسة والعمل على اختيار الكفاءات التي تسهل عملية الإنتاج وذلك من خلال توفير معايير لاختيار العاملين والتي تمكنهم من التعاون المشترك من أجل تحقيق أهداف المنظمة.</w:t>
      </w:r>
    </w:p>
    <w:p w14:paraId="4979B3A0"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b/>
          <w:bCs/>
          <w:color w:val="000000" w:themeColor="text1"/>
          <w:sz w:val="32"/>
          <w:szCs w:val="32"/>
          <w:lang w:bidi="ar-EG"/>
        </w:rPr>
      </w:pPr>
      <w:r w:rsidRPr="000A3C96">
        <w:rPr>
          <w:rFonts w:ascii="Times New Roman" w:hAnsi="Times New Roman" w:cs="Simplified Arabic" w:hint="cs"/>
          <w:b/>
          <w:bCs/>
          <w:color w:val="000000" w:themeColor="text1"/>
          <w:sz w:val="32"/>
          <w:szCs w:val="32"/>
          <w:rtl/>
          <w:lang w:bidi="ar-EG"/>
        </w:rPr>
        <w:t>المرحلة الثانية: تحديد الأدوار:</w:t>
      </w:r>
    </w:p>
    <w:p w14:paraId="5CECE2FB" w14:textId="77777777" w:rsidR="006D3EB6" w:rsidRPr="000A3C96" w:rsidRDefault="006D3EB6" w:rsidP="006D3EB6">
      <w:pPr>
        <w:spacing w:after="120" w:line="240" w:lineRule="auto"/>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color w:val="000000" w:themeColor="text1"/>
          <w:sz w:val="28"/>
          <w:szCs w:val="28"/>
          <w:rtl/>
        </w:rPr>
        <w:t>تتضمن هذه المرحلة المهام والخطوات التالية</w:t>
      </w:r>
      <w:r w:rsidRPr="000A3C96">
        <w:rPr>
          <w:rFonts w:ascii="Times New Roman" w:hAnsi="Times New Roman" w:cs="Simplified Arabic" w:hint="cs"/>
          <w:color w:val="000000" w:themeColor="text1"/>
          <w:sz w:val="28"/>
          <w:szCs w:val="28"/>
          <w:lang w:bidi="ar-EG"/>
        </w:rPr>
        <w:t xml:space="preserve">: </w:t>
      </w:r>
    </w:p>
    <w:p w14:paraId="06CC9991" w14:textId="77777777" w:rsidR="006D3EB6" w:rsidRPr="000A3C96" w:rsidRDefault="006D3EB6" w:rsidP="006D3EB6">
      <w:pPr>
        <w:pStyle w:val="a5"/>
        <w:numPr>
          <w:ilvl w:val="0"/>
          <w:numId w:val="3"/>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تحديد قائد الفريق ويتم ذلك من خلال</w:t>
      </w:r>
      <w:r w:rsidRPr="000A3C96">
        <w:rPr>
          <w:rFonts w:ascii="Times New Roman" w:hAnsi="Times New Roman" w:cs="Simplified Arabic"/>
          <w:color w:val="000000" w:themeColor="text1"/>
          <w:sz w:val="28"/>
          <w:szCs w:val="28"/>
          <w:lang w:bidi="ar-EG"/>
        </w:rPr>
        <w:t>:</w:t>
      </w:r>
      <w:r w:rsidRPr="000A3C96">
        <w:rPr>
          <w:rFonts w:ascii="Times New Roman" w:hAnsi="Times New Roman" w:cs="Simplified Arabic" w:hint="cs"/>
          <w:color w:val="000000" w:themeColor="text1"/>
          <w:sz w:val="28"/>
          <w:szCs w:val="28"/>
          <w:lang w:bidi="ar-EG"/>
        </w:rPr>
        <w:t xml:space="preserve"> </w:t>
      </w:r>
      <w:r w:rsidRPr="000A3C96">
        <w:rPr>
          <w:rFonts w:ascii="Times New Roman" w:hAnsi="Times New Roman" w:cs="Simplified Arabic" w:hint="cs"/>
          <w:color w:val="000000" w:themeColor="text1"/>
          <w:sz w:val="28"/>
          <w:szCs w:val="28"/>
          <w:rtl/>
        </w:rPr>
        <w:t>تصويت واختيار أعضاء الفريق. بناء على قدرته وكفاءته في إدارة الفريق</w:t>
      </w:r>
      <w:r w:rsidRPr="000A3C96">
        <w:rPr>
          <w:rFonts w:ascii="Times New Roman" w:hAnsi="Times New Roman" w:cs="Simplified Arabic" w:hint="cs"/>
          <w:color w:val="000000" w:themeColor="text1"/>
          <w:sz w:val="28"/>
          <w:szCs w:val="28"/>
          <w:rtl/>
          <w:lang w:bidi="ar-EG"/>
        </w:rPr>
        <w:t xml:space="preserve"> ويتم </w:t>
      </w:r>
      <w:r w:rsidRPr="000A3C96">
        <w:rPr>
          <w:rFonts w:ascii="Times New Roman" w:hAnsi="Times New Roman" w:cs="Simplified Arabic" w:hint="cs"/>
          <w:color w:val="000000" w:themeColor="text1"/>
          <w:sz w:val="28"/>
          <w:szCs w:val="28"/>
          <w:rtl/>
        </w:rPr>
        <w:t>تعيينه من قبل الجهة المشرفة</w:t>
      </w:r>
    </w:p>
    <w:p w14:paraId="722C161B" w14:textId="77777777" w:rsidR="006D3EB6" w:rsidRPr="000A3C96" w:rsidRDefault="006D3EB6" w:rsidP="006D3EB6">
      <w:pPr>
        <w:pStyle w:val="a5"/>
        <w:numPr>
          <w:ilvl w:val="0"/>
          <w:numId w:val="3"/>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تحديد مقرر للفريق. يتولى كتابة محاضر الاجتماعات ومتابعتها</w:t>
      </w:r>
      <w:r w:rsidRPr="000A3C96">
        <w:rPr>
          <w:rFonts w:ascii="Times New Roman" w:hAnsi="Times New Roman" w:cs="Simplified Arabic" w:hint="cs"/>
          <w:color w:val="000000" w:themeColor="text1"/>
          <w:sz w:val="28"/>
          <w:szCs w:val="28"/>
          <w:rtl/>
          <w:lang w:bidi="ar-EG"/>
        </w:rPr>
        <w:t>.</w:t>
      </w:r>
    </w:p>
    <w:p w14:paraId="2059001F" w14:textId="77777777" w:rsidR="006D3EB6" w:rsidRPr="000A3C96" w:rsidRDefault="006D3EB6" w:rsidP="006D3EB6">
      <w:pPr>
        <w:pStyle w:val="a5"/>
        <w:numPr>
          <w:ilvl w:val="0"/>
          <w:numId w:val="3"/>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مناقشة مهمة الفريق وهدفه بشكل موسع ويتضمن تحديد</w:t>
      </w:r>
      <w:r w:rsidRPr="000A3C96">
        <w:rPr>
          <w:rFonts w:ascii="Times New Roman" w:hAnsi="Times New Roman" w:cs="Simplified Arabic" w:hint="cs"/>
          <w:color w:val="000000" w:themeColor="text1"/>
          <w:sz w:val="28"/>
          <w:szCs w:val="28"/>
          <w:lang w:bidi="ar-EG"/>
        </w:rPr>
        <w:t xml:space="preserve"> </w:t>
      </w:r>
      <w:r w:rsidRPr="000A3C96">
        <w:rPr>
          <w:rFonts w:ascii="Times New Roman" w:hAnsi="Times New Roman" w:cs="Simplified Arabic" w:hint="cs"/>
          <w:color w:val="000000" w:themeColor="text1"/>
          <w:sz w:val="28"/>
          <w:szCs w:val="28"/>
          <w:rtl/>
        </w:rPr>
        <w:t>المعلومات التي يحتاجها الفريق عن المهمة</w:t>
      </w:r>
      <w:r w:rsidRPr="000A3C96">
        <w:rPr>
          <w:rFonts w:ascii="Times New Roman" w:hAnsi="Times New Roman" w:cs="Simplified Arabic" w:hint="cs"/>
          <w:color w:val="000000" w:themeColor="text1"/>
          <w:sz w:val="28"/>
          <w:szCs w:val="28"/>
          <w:rtl/>
          <w:lang w:bidi="ar-EG"/>
        </w:rPr>
        <w:t xml:space="preserve"> ك</w:t>
      </w:r>
      <w:r w:rsidRPr="000A3C96">
        <w:rPr>
          <w:rFonts w:ascii="Times New Roman" w:hAnsi="Times New Roman" w:cs="Simplified Arabic" w:hint="cs"/>
          <w:color w:val="000000" w:themeColor="text1"/>
          <w:sz w:val="28"/>
          <w:szCs w:val="28"/>
          <w:rtl/>
        </w:rPr>
        <w:t>التحديات المتوقعة</w:t>
      </w:r>
      <w:r w:rsidRPr="000A3C96">
        <w:rPr>
          <w:rFonts w:ascii="Times New Roman" w:hAnsi="Times New Roman" w:cs="Simplified Arabic" w:hint="cs"/>
          <w:color w:val="000000" w:themeColor="text1"/>
          <w:sz w:val="28"/>
          <w:szCs w:val="28"/>
          <w:lang w:bidi="ar-EG"/>
        </w:rPr>
        <w:t xml:space="preserve"> </w:t>
      </w:r>
      <w:r w:rsidRPr="000A3C96">
        <w:rPr>
          <w:rFonts w:ascii="Times New Roman" w:hAnsi="Times New Roman" w:cs="Simplified Arabic" w:hint="cs"/>
          <w:color w:val="000000" w:themeColor="text1"/>
          <w:sz w:val="28"/>
          <w:szCs w:val="28"/>
          <w:rtl/>
        </w:rPr>
        <w:t>والأشخاص أو الجهات التي يمكن التعاون معها</w:t>
      </w:r>
      <w:r w:rsidRPr="000A3C96">
        <w:rPr>
          <w:rFonts w:ascii="Times New Roman" w:hAnsi="Times New Roman" w:cs="Simplified Arabic" w:hint="cs"/>
          <w:color w:val="000000" w:themeColor="text1"/>
          <w:sz w:val="28"/>
          <w:szCs w:val="28"/>
          <w:lang w:bidi="ar-EG"/>
        </w:rPr>
        <w:t xml:space="preserve">. </w:t>
      </w:r>
    </w:p>
    <w:p w14:paraId="116677E9" w14:textId="77777777" w:rsidR="006D3EB6" w:rsidRPr="000A3C96" w:rsidRDefault="006D3EB6" w:rsidP="006D3EB6">
      <w:pPr>
        <w:pStyle w:val="a5"/>
        <w:numPr>
          <w:ilvl w:val="0"/>
          <w:numId w:val="3"/>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تقسيم الأعمال على الفريق وفق طبيعة المهمة</w:t>
      </w:r>
    </w:p>
    <w:p w14:paraId="2312E689" w14:textId="77777777" w:rsidR="006D3EB6" w:rsidRPr="000A3C96" w:rsidRDefault="006D3EB6" w:rsidP="006D3EB6">
      <w:pPr>
        <w:pStyle w:val="a5"/>
        <w:numPr>
          <w:ilvl w:val="0"/>
          <w:numId w:val="3"/>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تحديد جدول زمني لاجتماعات وإنهاء الأعمال. (</w:t>
      </w:r>
      <w:r w:rsidRPr="000A3C96">
        <w:rPr>
          <w:rFonts w:ascii="Times New Roman" w:hAnsi="Times New Roman" w:cs="Simplified Arabic" w:hint="cs"/>
          <w:color w:val="000000" w:themeColor="text1"/>
          <w:sz w:val="28"/>
          <w:szCs w:val="28"/>
        </w:rPr>
        <w:t>Jeremey, 2021, p 90</w:t>
      </w:r>
      <w:r w:rsidRPr="000A3C96">
        <w:rPr>
          <w:rFonts w:ascii="Times New Roman" w:hAnsi="Times New Roman" w:cs="Simplified Arabic" w:hint="cs"/>
          <w:color w:val="000000" w:themeColor="text1"/>
          <w:sz w:val="28"/>
          <w:szCs w:val="28"/>
          <w:rtl/>
          <w:lang w:bidi="ar-EG"/>
        </w:rPr>
        <w:t>)</w:t>
      </w:r>
    </w:p>
    <w:p w14:paraId="2722D4C9"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b/>
          <w:bCs/>
          <w:color w:val="000000" w:themeColor="text1"/>
          <w:sz w:val="32"/>
          <w:szCs w:val="32"/>
          <w:lang w:bidi="ar-EG"/>
        </w:rPr>
      </w:pPr>
      <w:r w:rsidRPr="000A3C96">
        <w:rPr>
          <w:rFonts w:ascii="Times New Roman" w:hAnsi="Times New Roman" w:cs="Simplified Arabic" w:hint="cs"/>
          <w:b/>
          <w:bCs/>
          <w:color w:val="000000" w:themeColor="text1"/>
          <w:sz w:val="32"/>
          <w:szCs w:val="32"/>
          <w:rtl/>
          <w:lang w:bidi="ar-EG"/>
        </w:rPr>
        <w:t>المرحلة الثالثة: إرساء القواعد:</w:t>
      </w:r>
    </w:p>
    <w:p w14:paraId="7E49F3A4" w14:textId="77777777" w:rsidR="006D3EB6" w:rsidRPr="000A3C96" w:rsidRDefault="006D3EB6" w:rsidP="006D3EB6">
      <w:pPr>
        <w:spacing w:after="120" w:line="240" w:lineRule="auto"/>
        <w:ind w:left="36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color w:val="000000" w:themeColor="text1"/>
          <w:sz w:val="28"/>
          <w:szCs w:val="28"/>
          <w:rtl/>
        </w:rPr>
        <w:lastRenderedPageBreak/>
        <w:t>تضمن هذه المرحلة المهام والخطوات التالية</w:t>
      </w:r>
      <w:r w:rsidRPr="000A3C96">
        <w:rPr>
          <w:rFonts w:ascii="Times New Roman" w:hAnsi="Times New Roman" w:cs="Simplified Arabic" w:hint="cs"/>
          <w:color w:val="000000" w:themeColor="text1"/>
          <w:sz w:val="28"/>
          <w:szCs w:val="28"/>
          <w:lang w:bidi="ar-EG"/>
        </w:rPr>
        <w:t xml:space="preserve">: </w:t>
      </w:r>
    </w:p>
    <w:p w14:paraId="7614C57F" w14:textId="77777777" w:rsidR="006D3EB6" w:rsidRPr="000A3C96" w:rsidRDefault="006D3EB6" w:rsidP="006D3EB6">
      <w:pPr>
        <w:pStyle w:val="a5"/>
        <w:numPr>
          <w:ilvl w:val="0"/>
          <w:numId w:val="4"/>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تلخيص ما تم الاتفاق عليه. ويقوم به القائد أو المقرر</w:t>
      </w:r>
    </w:p>
    <w:p w14:paraId="15E9A122" w14:textId="77777777" w:rsidR="006D3EB6" w:rsidRPr="000A3C96" w:rsidRDefault="006D3EB6" w:rsidP="006D3EB6">
      <w:pPr>
        <w:pStyle w:val="a5"/>
        <w:numPr>
          <w:ilvl w:val="0"/>
          <w:numId w:val="4"/>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تحديد بيانات التواصل وطرقه المفضلة بالنسبة للأعضاء</w:t>
      </w:r>
    </w:p>
    <w:p w14:paraId="3ED762E7" w14:textId="77777777" w:rsidR="006D3EB6" w:rsidRPr="000A3C96" w:rsidRDefault="006D3EB6" w:rsidP="006D3EB6">
      <w:pPr>
        <w:pStyle w:val="a5"/>
        <w:numPr>
          <w:ilvl w:val="0"/>
          <w:numId w:val="4"/>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تحديد مواعيد الاجتماعات القادمة</w:t>
      </w:r>
      <w:r w:rsidRPr="000A3C96">
        <w:rPr>
          <w:rFonts w:ascii="Times New Roman" w:hAnsi="Times New Roman" w:cs="Simplified Arabic" w:hint="cs"/>
          <w:color w:val="000000" w:themeColor="text1"/>
          <w:sz w:val="28"/>
          <w:szCs w:val="28"/>
          <w:lang w:bidi="ar-EG"/>
        </w:rPr>
        <w:t xml:space="preserve">. </w:t>
      </w:r>
    </w:p>
    <w:p w14:paraId="67FA11AE" w14:textId="77777777" w:rsidR="006D3EB6" w:rsidRPr="000A3C96" w:rsidRDefault="006D3EB6" w:rsidP="006D3EB6">
      <w:pPr>
        <w:pStyle w:val="a5"/>
        <w:numPr>
          <w:ilvl w:val="0"/>
          <w:numId w:val="4"/>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rtl/>
        </w:rPr>
        <w:t>تأكيــد احتــرام الأعضاء لبعضهــم ودعمهــم وتشــجيعهم لزملائهم وتكاملهــم فــي القيــام بالأعمال وتأكيــد المبادرة والمسؤولية نحــو المهمة والفريــق</w:t>
      </w:r>
      <w:r w:rsidRPr="000A3C96">
        <w:rPr>
          <w:rFonts w:ascii="Times New Roman" w:hAnsi="Times New Roman" w:cs="Simplified Arabic" w:hint="cs"/>
          <w:color w:val="000000" w:themeColor="text1"/>
          <w:sz w:val="28"/>
          <w:szCs w:val="28"/>
          <w:lang w:bidi="ar-EG"/>
        </w:rPr>
        <w:t xml:space="preserve">. </w:t>
      </w:r>
    </w:p>
    <w:p w14:paraId="7F853146" w14:textId="77777777" w:rsidR="006D3EB6" w:rsidRPr="000A3C96" w:rsidRDefault="006D3EB6" w:rsidP="006D3EB6">
      <w:pPr>
        <w:pStyle w:val="a5"/>
        <w:numPr>
          <w:ilvl w:val="0"/>
          <w:numId w:val="4"/>
        </w:numPr>
        <w:bidi/>
        <w:spacing w:after="120" w:line="240" w:lineRule="auto"/>
        <w:jc w:val="both"/>
        <w:rPr>
          <w:rFonts w:ascii="Times New Roman" w:hAnsi="Times New Roman" w:cs="Simplified Arabic"/>
          <w:color w:val="000000" w:themeColor="text1"/>
          <w:sz w:val="28"/>
          <w:szCs w:val="28"/>
          <w:lang w:bidi="ar-EG"/>
        </w:rPr>
      </w:pPr>
      <w:r w:rsidRPr="000A3C96">
        <w:rPr>
          <w:rFonts w:ascii="Times New Roman" w:hAnsi="Times New Roman" w:cs="Simplified Arabic" w:hint="cs"/>
          <w:color w:val="000000" w:themeColor="text1"/>
          <w:sz w:val="28"/>
          <w:szCs w:val="28"/>
          <w:lang w:bidi="ar-EG"/>
        </w:rPr>
        <w:t xml:space="preserve"> </w:t>
      </w:r>
      <w:r w:rsidRPr="000A3C96">
        <w:rPr>
          <w:rFonts w:ascii="Times New Roman" w:hAnsi="Times New Roman" w:cs="Simplified Arabic" w:hint="cs"/>
          <w:color w:val="000000" w:themeColor="text1"/>
          <w:sz w:val="28"/>
          <w:szCs w:val="28"/>
          <w:rtl/>
        </w:rPr>
        <w:t>التذكيـر بأهميـة رعايـة سـمعة الجهة المشرفة علـى المنظمة واحتـرام نظمهـا وإطارهـا القانونـي. ( هادي، 2020، ص 103)</w:t>
      </w:r>
    </w:p>
    <w:p w14:paraId="33C04E4E" w14:textId="70E61F4A" w:rsidR="006D3EB6" w:rsidRPr="000A3C96" w:rsidRDefault="006D3EB6" w:rsidP="006D3EB6">
      <w:pPr>
        <w:pStyle w:val="a5"/>
        <w:numPr>
          <w:ilvl w:val="0"/>
          <w:numId w:val="1"/>
        </w:numPr>
        <w:bidi/>
        <w:spacing w:after="120" w:line="240" w:lineRule="auto"/>
        <w:jc w:val="both"/>
        <w:rPr>
          <w:rFonts w:ascii="Times New Roman" w:hAnsi="Times New Roman" w:cs="Simplified Arabic"/>
          <w:b/>
          <w:bCs/>
          <w:color w:val="000000" w:themeColor="text1"/>
          <w:sz w:val="32"/>
          <w:szCs w:val="32"/>
          <w:rtl/>
          <w:lang w:bidi="ar-EG"/>
        </w:rPr>
      </w:pPr>
      <w:r w:rsidRPr="000A3C96">
        <w:rPr>
          <w:rFonts w:ascii="Times New Roman" w:hAnsi="Times New Roman" w:cs="Simplified Arabic" w:hint="cs"/>
          <w:b/>
          <w:bCs/>
          <w:color w:val="000000" w:themeColor="text1"/>
          <w:sz w:val="32"/>
          <w:szCs w:val="32"/>
          <w:rtl/>
          <w:lang w:bidi="ar-EG"/>
        </w:rPr>
        <w:t xml:space="preserve">المرحلة الرابعة: </w:t>
      </w:r>
      <w:r w:rsidR="006F745E" w:rsidRPr="000A3C96">
        <w:rPr>
          <w:rFonts w:ascii="Times New Roman" w:hAnsi="Times New Roman" w:cs="Simplified Arabic" w:hint="cs"/>
          <w:b/>
          <w:bCs/>
          <w:color w:val="000000" w:themeColor="text1"/>
          <w:sz w:val="32"/>
          <w:szCs w:val="32"/>
          <w:rtl/>
          <w:lang w:bidi="ar-EG"/>
        </w:rPr>
        <w:t>الانطلاق</w:t>
      </w:r>
      <w:r w:rsidRPr="000A3C96">
        <w:rPr>
          <w:rFonts w:ascii="Times New Roman" w:hAnsi="Times New Roman" w:cs="Simplified Arabic" w:hint="cs"/>
          <w:b/>
          <w:bCs/>
          <w:color w:val="000000" w:themeColor="text1"/>
          <w:sz w:val="32"/>
          <w:szCs w:val="32"/>
          <w:rtl/>
          <w:lang w:bidi="ar-EG"/>
        </w:rPr>
        <w:t xml:space="preserve"> بالعمل:</w:t>
      </w:r>
    </w:p>
    <w:p w14:paraId="7388D42F" w14:textId="77777777" w:rsidR="006D3EB6" w:rsidRPr="000A3C96" w:rsidRDefault="006D3EB6" w:rsidP="006D3EB6">
      <w:pPr>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وتكمن تلك المرحلة في التالي:</w:t>
      </w:r>
    </w:p>
    <w:p w14:paraId="634104B6" w14:textId="77777777" w:rsidR="006D3EB6" w:rsidRPr="000A3C96" w:rsidRDefault="006D3EB6" w:rsidP="006D3EB6">
      <w:pPr>
        <w:pStyle w:val="a5"/>
        <w:numPr>
          <w:ilvl w:val="0"/>
          <w:numId w:val="5"/>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lang w:bidi="ar-EG"/>
        </w:rPr>
        <w:t xml:space="preserve"> </w:t>
      </w:r>
      <w:r w:rsidRPr="000A3C96">
        <w:rPr>
          <w:rFonts w:ascii="Times New Roman" w:hAnsi="Times New Roman" w:cs="Simplified Arabic" w:hint="cs"/>
          <w:color w:val="000000" w:themeColor="text1"/>
          <w:sz w:val="28"/>
          <w:szCs w:val="28"/>
          <w:rtl/>
        </w:rPr>
        <w:t xml:space="preserve">تقديم الدعم المعنوي والمادي للفريق. </w:t>
      </w:r>
    </w:p>
    <w:p w14:paraId="505E9AD9" w14:textId="77777777" w:rsidR="006D3EB6" w:rsidRPr="000A3C96" w:rsidRDefault="006D3EB6" w:rsidP="006D3EB6">
      <w:pPr>
        <w:pStyle w:val="a5"/>
        <w:numPr>
          <w:ilvl w:val="0"/>
          <w:numId w:val="5"/>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تنفيذ الاجتماعات في وقتها ومتابعة إنجاز كل عضو لمهامه المكلف بها</w:t>
      </w:r>
      <w:r w:rsidRPr="000A3C96">
        <w:rPr>
          <w:rFonts w:ascii="Times New Roman" w:hAnsi="Times New Roman" w:cs="Simplified Arabic" w:hint="cs"/>
          <w:color w:val="000000" w:themeColor="text1"/>
          <w:sz w:val="28"/>
          <w:szCs w:val="28"/>
          <w:lang w:bidi="ar-EG"/>
        </w:rPr>
        <w:t xml:space="preserve">. </w:t>
      </w:r>
    </w:p>
    <w:p w14:paraId="586763C7" w14:textId="77777777" w:rsidR="006D3EB6" w:rsidRPr="000A3C96" w:rsidRDefault="006D3EB6" w:rsidP="006D3EB6">
      <w:pPr>
        <w:pStyle w:val="a5"/>
        <w:numPr>
          <w:ilvl w:val="0"/>
          <w:numId w:val="5"/>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lang w:bidi="ar-EG"/>
        </w:rPr>
        <w:t xml:space="preserve"> </w:t>
      </w:r>
      <w:r w:rsidRPr="000A3C96">
        <w:rPr>
          <w:rFonts w:ascii="Times New Roman" w:hAnsi="Times New Roman" w:cs="Simplified Arabic" w:hint="cs"/>
          <w:color w:val="000000" w:themeColor="text1"/>
          <w:sz w:val="28"/>
          <w:szCs w:val="28"/>
          <w:rtl/>
        </w:rPr>
        <w:t>إزالة الصعوبات والتحديات وحل المشكلات التي تعترض عمل الفريق</w:t>
      </w:r>
      <w:r w:rsidRPr="000A3C96">
        <w:rPr>
          <w:rFonts w:ascii="Times New Roman" w:hAnsi="Times New Roman" w:cs="Simplified Arabic" w:hint="cs"/>
          <w:color w:val="000000" w:themeColor="text1"/>
          <w:sz w:val="28"/>
          <w:szCs w:val="28"/>
          <w:lang w:bidi="ar-EG"/>
        </w:rPr>
        <w:t xml:space="preserve">. </w:t>
      </w:r>
    </w:p>
    <w:p w14:paraId="116BA72E" w14:textId="77777777" w:rsidR="006D3EB6" w:rsidRPr="000A3C96" w:rsidRDefault="006D3EB6" w:rsidP="006D3EB6">
      <w:pPr>
        <w:pStyle w:val="a5"/>
        <w:numPr>
          <w:ilvl w:val="0"/>
          <w:numId w:val="5"/>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lang w:bidi="ar-EG"/>
        </w:rPr>
        <w:t xml:space="preserve"> </w:t>
      </w:r>
      <w:r w:rsidRPr="000A3C96">
        <w:rPr>
          <w:rFonts w:ascii="Times New Roman" w:hAnsi="Times New Roman" w:cs="Simplified Arabic" w:hint="cs"/>
          <w:color w:val="000000" w:themeColor="text1"/>
          <w:sz w:val="28"/>
          <w:szCs w:val="28"/>
          <w:rtl/>
        </w:rPr>
        <w:t>تعزيز وتشجيع الإنجاز والإبداع في العمل</w:t>
      </w:r>
      <w:r w:rsidRPr="000A3C96">
        <w:rPr>
          <w:rFonts w:ascii="Times New Roman" w:hAnsi="Times New Roman" w:cs="Simplified Arabic" w:hint="cs"/>
          <w:color w:val="000000" w:themeColor="text1"/>
          <w:sz w:val="28"/>
          <w:szCs w:val="28"/>
          <w:lang w:bidi="ar-EG"/>
        </w:rPr>
        <w:t xml:space="preserve">. </w:t>
      </w:r>
    </w:p>
    <w:p w14:paraId="69F95A0A" w14:textId="77777777" w:rsidR="006D3EB6" w:rsidRPr="000A3C96" w:rsidRDefault="006D3EB6" w:rsidP="006D3EB6">
      <w:pPr>
        <w:pStyle w:val="a5"/>
        <w:numPr>
          <w:ilvl w:val="0"/>
          <w:numId w:val="5"/>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lang w:bidi="ar-EG"/>
        </w:rPr>
        <w:t xml:space="preserve"> </w:t>
      </w:r>
      <w:r w:rsidRPr="000A3C96">
        <w:rPr>
          <w:rFonts w:ascii="Times New Roman" w:hAnsi="Times New Roman" w:cs="Simplified Arabic" w:hint="cs"/>
          <w:color w:val="000000" w:themeColor="text1"/>
          <w:sz w:val="28"/>
          <w:szCs w:val="28"/>
          <w:rtl/>
        </w:rPr>
        <w:t>تقديم التغذية الراجعة لأعضاء الفريق من بعضهم</w:t>
      </w:r>
      <w:r w:rsidRPr="000A3C96">
        <w:rPr>
          <w:rFonts w:ascii="Times New Roman" w:hAnsi="Times New Roman" w:cs="Simplified Arabic" w:hint="cs"/>
          <w:color w:val="000000" w:themeColor="text1"/>
          <w:sz w:val="28"/>
          <w:szCs w:val="28"/>
          <w:lang w:bidi="ar-EG"/>
        </w:rPr>
        <w:t>.</w:t>
      </w:r>
      <w:r w:rsidRPr="000A3C96">
        <w:rPr>
          <w:rFonts w:ascii="Times New Roman" w:hAnsi="Times New Roman" w:cs="Simplified Arabic" w:hint="cs"/>
          <w:color w:val="000000" w:themeColor="text1"/>
          <w:sz w:val="28"/>
          <w:szCs w:val="28"/>
          <w:rtl/>
          <w:lang w:bidi="ar-EG"/>
        </w:rPr>
        <w:t xml:space="preserve"> </w:t>
      </w:r>
    </w:p>
    <w:p w14:paraId="1E0012AB"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b/>
          <w:bCs/>
          <w:color w:val="000000" w:themeColor="text1"/>
          <w:sz w:val="32"/>
          <w:szCs w:val="32"/>
        </w:rPr>
      </w:pPr>
      <w:r w:rsidRPr="000A3C96">
        <w:rPr>
          <w:rFonts w:ascii="Times New Roman" w:hAnsi="Times New Roman" w:cs="Simplified Arabic" w:hint="cs"/>
          <w:b/>
          <w:bCs/>
          <w:color w:val="000000" w:themeColor="text1"/>
          <w:sz w:val="32"/>
          <w:szCs w:val="32"/>
          <w:rtl/>
        </w:rPr>
        <w:t>المرحلة الخامسة: إنهاء العمل:</w:t>
      </w:r>
    </w:p>
    <w:p w14:paraId="03D8E638" w14:textId="77777777" w:rsidR="006D3EB6" w:rsidRPr="000A3C96" w:rsidRDefault="006D3EB6" w:rsidP="006D3EB6">
      <w:pPr>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وتشتمل تلك المرحلة على:</w:t>
      </w:r>
    </w:p>
    <w:p w14:paraId="33049962" w14:textId="77777777" w:rsidR="006D3EB6" w:rsidRPr="000A3C96" w:rsidRDefault="006D3EB6" w:rsidP="006D3EB6">
      <w:pPr>
        <w:pStyle w:val="a5"/>
        <w:numPr>
          <w:ilvl w:val="0"/>
          <w:numId w:val="6"/>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تقديم العمل المنتج الهادف له المؤسسة.</w:t>
      </w:r>
    </w:p>
    <w:p w14:paraId="527D106E" w14:textId="77777777" w:rsidR="006D3EB6" w:rsidRPr="000A3C96" w:rsidRDefault="006D3EB6" w:rsidP="006D3EB6">
      <w:pPr>
        <w:pStyle w:val="a5"/>
        <w:numPr>
          <w:ilvl w:val="0"/>
          <w:numId w:val="6"/>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كتابة التقارير مع التوثيق للعمل من خلال مجموعة الإنجازات.</w:t>
      </w:r>
    </w:p>
    <w:p w14:paraId="22EC1EE9" w14:textId="77777777" w:rsidR="006D3EB6" w:rsidRPr="000A3C96" w:rsidRDefault="006D3EB6" w:rsidP="006D3EB6">
      <w:pPr>
        <w:pStyle w:val="a5"/>
        <w:numPr>
          <w:ilvl w:val="0"/>
          <w:numId w:val="6"/>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تقديم الشكر والتقدير للعمل.</w:t>
      </w:r>
    </w:p>
    <w:p w14:paraId="576A870B" w14:textId="7089028C" w:rsidR="006D3EB6" w:rsidRPr="000A3C96" w:rsidRDefault="006D3EB6" w:rsidP="006D3EB6">
      <w:pPr>
        <w:pStyle w:val="a5"/>
        <w:numPr>
          <w:ilvl w:val="0"/>
          <w:numId w:val="6"/>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 xml:space="preserve">إقفال الفريق وإنهاء مهامه جميعا. </w:t>
      </w:r>
      <w:r w:rsidR="009F69EB" w:rsidRPr="000A3C96">
        <w:rPr>
          <w:rFonts w:ascii="Times New Roman" w:hAnsi="Times New Roman" w:cs="Simplified Arabic" w:hint="cs"/>
          <w:color w:val="000000" w:themeColor="text1"/>
          <w:sz w:val="28"/>
          <w:szCs w:val="28"/>
          <w:rtl/>
        </w:rPr>
        <w:t>(السعداوي</w:t>
      </w:r>
      <w:r w:rsidRPr="000A3C96">
        <w:rPr>
          <w:rFonts w:ascii="Times New Roman" w:hAnsi="Times New Roman" w:cs="Simplified Arabic" w:hint="cs"/>
          <w:color w:val="000000" w:themeColor="text1"/>
          <w:sz w:val="28"/>
          <w:szCs w:val="28"/>
          <w:rtl/>
        </w:rPr>
        <w:t>، 2022، ص 123)</w:t>
      </w:r>
    </w:p>
    <w:p w14:paraId="2CCB85E4" w14:textId="77777777" w:rsidR="006D3EB6" w:rsidRPr="000A3C96" w:rsidRDefault="006D3EB6" w:rsidP="006D3EB6">
      <w:pPr>
        <w:spacing w:after="120" w:line="240" w:lineRule="auto"/>
        <w:jc w:val="both"/>
        <w:outlineLvl w:val="0"/>
        <w:rPr>
          <w:rFonts w:ascii="Times New Roman" w:hAnsi="Times New Roman" w:cs="Simplified Arabic"/>
          <w:b/>
          <w:bCs/>
          <w:color w:val="000000" w:themeColor="text1"/>
          <w:sz w:val="32"/>
          <w:szCs w:val="32"/>
          <w:u w:val="single"/>
          <w:rtl/>
        </w:rPr>
      </w:pPr>
      <w:bookmarkStart w:id="14" w:name="_Toc181107953"/>
      <w:r w:rsidRPr="000A3C96">
        <w:rPr>
          <w:rFonts w:ascii="Times New Roman" w:hAnsi="Times New Roman" w:cs="Simplified Arabic" w:hint="cs"/>
          <w:b/>
          <w:bCs/>
          <w:color w:val="000000" w:themeColor="text1"/>
          <w:sz w:val="32"/>
          <w:szCs w:val="32"/>
          <w:u w:val="single"/>
          <w:rtl/>
        </w:rPr>
        <w:t>المحور الثالث: نجاح المشاريع:</w:t>
      </w:r>
      <w:bookmarkEnd w:id="14"/>
    </w:p>
    <w:p w14:paraId="16DC4DF4" w14:textId="77777777"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lang w:bidi="ar-EG"/>
        </w:rPr>
      </w:pPr>
      <w:bookmarkStart w:id="15" w:name="_Hlk180194244"/>
      <w:r w:rsidRPr="000A3C96">
        <w:rPr>
          <w:rFonts w:ascii="Times New Roman" w:hAnsi="Times New Roman" w:cs="Simplified Arabic" w:hint="cs"/>
          <w:color w:val="000000" w:themeColor="text1"/>
          <w:sz w:val="28"/>
          <w:szCs w:val="28"/>
          <w:rtl/>
        </w:rPr>
        <w:t xml:space="preserve">لكل مشروع عوامل نجاح خاصة به ويتم تحديد مفهوم نجاح المشاريع من خلال رأي المفكر الفرنسي (أليكس </w:t>
      </w:r>
      <w:proofErr w:type="spellStart"/>
      <w:r w:rsidRPr="000A3C96">
        <w:rPr>
          <w:rFonts w:ascii="Times New Roman" w:hAnsi="Times New Roman" w:cs="Simplified Arabic" w:hint="cs"/>
          <w:color w:val="000000" w:themeColor="text1"/>
          <w:sz w:val="28"/>
          <w:szCs w:val="28"/>
          <w:rtl/>
        </w:rPr>
        <w:t>ميكشيللي</w:t>
      </w:r>
      <w:proofErr w:type="spellEnd"/>
      <w:r w:rsidRPr="000A3C96">
        <w:rPr>
          <w:rFonts w:ascii="Times New Roman" w:hAnsi="Times New Roman" w:cs="Simplified Arabic" w:hint="cs"/>
          <w:color w:val="000000" w:themeColor="text1"/>
          <w:sz w:val="28"/>
          <w:szCs w:val="28"/>
          <w:rtl/>
        </w:rPr>
        <w:t xml:space="preserve">) اعتبر أن نجاح المشروعات عبارة عن منظومة متكاملة من المعطيات المادية والنفسية والمعنوية والاجتماعية تنطوي على نسق من عمليات التكامل المعرفي، وتتميز وحدتها التي تتجسد في خصائص المؤسسة التي تنطوي على خاصية الإحساس بالأهداف المؤسسية والشعور بها، فنجاح المشروعات هي وحدة المنظمات الإنتاجية، التي تتمثل في وحدة العناصر المادية، والتمايز، </w:t>
      </w:r>
      <w:r w:rsidRPr="000A3C96">
        <w:rPr>
          <w:rFonts w:ascii="Times New Roman" w:hAnsi="Times New Roman" w:cs="Simplified Arabic" w:hint="cs"/>
          <w:color w:val="000000" w:themeColor="text1"/>
          <w:sz w:val="28"/>
          <w:szCs w:val="28"/>
          <w:rtl/>
        </w:rPr>
        <w:lastRenderedPageBreak/>
        <w:t>والديمومة، والجهد المركزي. وهذا يعني أن نجاح المشروعات هي وحدة من العناصر المادية والنفسية المتكاملة، التي تجعل المؤسسة تتميز عمن سواها، وتستقل بوحدته الذاتية</w:t>
      </w:r>
      <w:bookmarkEnd w:id="15"/>
      <w:r w:rsidRPr="000A3C96">
        <w:rPr>
          <w:rFonts w:ascii="Times New Roman" w:hAnsi="Times New Roman" w:cs="Simplified Arabic" w:hint="cs"/>
          <w:color w:val="000000" w:themeColor="text1"/>
          <w:sz w:val="28"/>
          <w:szCs w:val="28"/>
          <w:rtl/>
        </w:rPr>
        <w:t xml:space="preserve">. </w:t>
      </w:r>
      <w:proofErr w:type="gramStart"/>
      <w:r w:rsidRPr="000A3C96">
        <w:rPr>
          <w:rFonts w:ascii="Times New Roman" w:hAnsi="Times New Roman" w:cs="Simplified Arabic" w:hint="cs"/>
          <w:color w:val="000000" w:themeColor="text1"/>
          <w:sz w:val="28"/>
          <w:szCs w:val="28"/>
          <w:rtl/>
        </w:rPr>
        <w:t>(.</w:t>
      </w:r>
      <w:r w:rsidRPr="000A3C96">
        <w:rPr>
          <w:rFonts w:ascii="Times New Roman" w:hAnsi="Times New Roman" w:cs="Simplified Arabic" w:hint="cs"/>
          <w:color w:val="000000" w:themeColor="text1"/>
          <w:sz w:val="28"/>
          <w:szCs w:val="28"/>
        </w:rPr>
        <w:t>Coughlan</w:t>
      </w:r>
      <w:proofErr w:type="gramEnd"/>
      <w:r w:rsidRPr="000A3C96">
        <w:rPr>
          <w:rFonts w:ascii="Times New Roman" w:hAnsi="Times New Roman" w:cs="Simplified Arabic" w:hint="cs"/>
          <w:color w:val="000000" w:themeColor="text1"/>
          <w:sz w:val="28"/>
          <w:szCs w:val="28"/>
        </w:rPr>
        <w:t>, 2019, p 19</w:t>
      </w:r>
      <w:r w:rsidRPr="000A3C96">
        <w:rPr>
          <w:rFonts w:ascii="Times New Roman" w:hAnsi="Times New Roman" w:cs="Simplified Arabic" w:hint="cs"/>
          <w:color w:val="000000" w:themeColor="text1"/>
          <w:sz w:val="28"/>
          <w:szCs w:val="28"/>
          <w:rtl/>
          <w:lang w:bidi="ar-EG"/>
        </w:rPr>
        <w:t>)</w:t>
      </w:r>
    </w:p>
    <w:p w14:paraId="1CA7401E" w14:textId="77777777"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lang w:bidi="ar-EG"/>
        </w:rPr>
      </w:pPr>
      <w:r w:rsidRPr="000A3C96">
        <w:rPr>
          <w:rFonts w:ascii="Times New Roman" w:hAnsi="Times New Roman" w:cs="Simplified Arabic" w:hint="cs"/>
          <w:b/>
          <w:bCs/>
          <w:color w:val="000000" w:themeColor="text1"/>
          <w:sz w:val="32"/>
          <w:szCs w:val="32"/>
          <w:u w:val="single"/>
          <w:rtl/>
          <w:lang w:bidi="ar-EG"/>
        </w:rPr>
        <w:t>أولا: مفهوم نجاح المشاريع:</w:t>
      </w:r>
    </w:p>
    <w:p w14:paraId="57537465" w14:textId="77777777" w:rsidR="006D3EB6" w:rsidRPr="000A3C96" w:rsidRDefault="006D3EB6" w:rsidP="006D3EB6">
      <w:pPr>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تعتمد مفهوم نجاح المشروعات على مجموعة المصطلحات التالية:</w:t>
      </w:r>
    </w:p>
    <w:p w14:paraId="37A53B0E"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مجموعة الخصائص أو الظروف أو المتغيرات التي يمكن أن يكون لها تأثير كبير على نجاح المؤسسة مع الحفاظ على هيكلتها وإدارتها بشكل صحيح.</w:t>
      </w:r>
    </w:p>
    <w:p w14:paraId="58D7654C"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 xml:space="preserve">مجموعة العوامل المحددة لنجاح المنظمة كالميزانية والجودة الإنتاجية والعائد </w:t>
      </w:r>
      <w:proofErr w:type="spellStart"/>
      <w:r w:rsidRPr="000A3C96">
        <w:rPr>
          <w:rFonts w:ascii="Times New Roman" w:hAnsi="Times New Roman" w:cs="Simplified Arabic" w:hint="cs"/>
          <w:color w:val="000000" w:themeColor="text1"/>
          <w:sz w:val="28"/>
          <w:szCs w:val="28"/>
          <w:rtl/>
        </w:rPr>
        <w:t>المتكافىء</w:t>
      </w:r>
      <w:proofErr w:type="spellEnd"/>
      <w:r w:rsidRPr="000A3C96">
        <w:rPr>
          <w:rFonts w:ascii="Times New Roman" w:hAnsi="Times New Roman" w:cs="Simplified Arabic" w:hint="cs"/>
          <w:color w:val="000000" w:themeColor="text1"/>
          <w:sz w:val="28"/>
          <w:szCs w:val="28"/>
          <w:rtl/>
        </w:rPr>
        <w:t xml:space="preserve"> مع الإنتاجات.</w:t>
      </w:r>
    </w:p>
    <w:p w14:paraId="5A55ECF3" w14:textId="7C582E7C"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 xml:space="preserve">مجموعة مدخلات في نظام الإدارة التي تؤدي بشكل مباشر أو غير مباشر لتحقيق أهداف المؤسسة أو </w:t>
      </w:r>
      <w:r w:rsidR="009F69EB" w:rsidRPr="000A3C96">
        <w:rPr>
          <w:rFonts w:ascii="Times New Roman" w:hAnsi="Times New Roman" w:cs="Simplified Arabic" w:hint="cs"/>
          <w:color w:val="000000" w:themeColor="text1"/>
          <w:sz w:val="28"/>
          <w:szCs w:val="28"/>
          <w:rtl/>
        </w:rPr>
        <w:t xml:space="preserve">المنظمة. </w:t>
      </w:r>
      <w:r w:rsidR="009F69EB" w:rsidRPr="000A3C96">
        <w:rPr>
          <w:rFonts w:ascii="Times New Roman" w:hAnsi="Times New Roman" w:cs="Simplified Arabic"/>
          <w:color w:val="000000" w:themeColor="text1"/>
          <w:sz w:val="28"/>
          <w:szCs w:val="28"/>
          <w:rtl/>
        </w:rPr>
        <w:t>(</w:t>
      </w:r>
      <w:r w:rsidRPr="000A3C96">
        <w:rPr>
          <w:rFonts w:ascii="Times New Roman" w:hAnsi="Times New Roman" w:cs="Simplified Arabic" w:hint="cs"/>
          <w:color w:val="000000" w:themeColor="text1"/>
          <w:sz w:val="28"/>
          <w:szCs w:val="28"/>
          <w:rtl/>
        </w:rPr>
        <w:t>عنيد، 2019، ص 77)</w:t>
      </w:r>
    </w:p>
    <w:p w14:paraId="2D70060A" w14:textId="77777777" w:rsidR="006D3EB6" w:rsidRPr="000A3C96" w:rsidRDefault="006D3EB6" w:rsidP="006D3EB6">
      <w:pPr>
        <w:spacing w:after="120" w:line="240" w:lineRule="auto"/>
        <w:jc w:val="both"/>
        <w:rPr>
          <w:rFonts w:ascii="Times New Roman" w:hAnsi="Times New Roman" w:cs="Simplified Arabic"/>
          <w:b/>
          <w:bCs/>
          <w:color w:val="000000" w:themeColor="text1"/>
          <w:sz w:val="28"/>
          <w:szCs w:val="28"/>
          <w:rtl/>
        </w:rPr>
      </w:pPr>
      <w:r w:rsidRPr="000A3C96">
        <w:rPr>
          <w:rFonts w:ascii="Times New Roman" w:hAnsi="Times New Roman" w:cs="Simplified Arabic" w:hint="cs"/>
          <w:b/>
          <w:bCs/>
          <w:color w:val="000000" w:themeColor="text1"/>
          <w:sz w:val="28"/>
          <w:szCs w:val="28"/>
          <w:rtl/>
        </w:rPr>
        <w:t xml:space="preserve">كما يعتمد مفهوم نجاح </w:t>
      </w:r>
      <w:proofErr w:type="spellStart"/>
      <w:r w:rsidRPr="000A3C96">
        <w:rPr>
          <w:rFonts w:ascii="Times New Roman" w:hAnsi="Times New Roman" w:cs="Simplified Arabic" w:hint="cs"/>
          <w:b/>
          <w:bCs/>
          <w:color w:val="000000" w:themeColor="text1"/>
          <w:sz w:val="28"/>
          <w:szCs w:val="28"/>
          <w:rtl/>
        </w:rPr>
        <w:t>رالمشاريع</w:t>
      </w:r>
      <w:proofErr w:type="spellEnd"/>
      <w:r w:rsidRPr="000A3C96">
        <w:rPr>
          <w:rFonts w:ascii="Times New Roman" w:hAnsi="Times New Roman" w:cs="Simplified Arabic" w:hint="cs"/>
          <w:b/>
          <w:bCs/>
          <w:color w:val="000000" w:themeColor="text1"/>
          <w:sz w:val="28"/>
          <w:szCs w:val="28"/>
          <w:rtl/>
        </w:rPr>
        <w:t xml:space="preserve"> على مجموعة من العوامل التالية:</w:t>
      </w:r>
    </w:p>
    <w:p w14:paraId="3DA4665B" w14:textId="77777777" w:rsidR="006D3EB6" w:rsidRPr="000A3C96" w:rsidRDefault="006D3EB6" w:rsidP="006D3EB6">
      <w:pPr>
        <w:pStyle w:val="a5"/>
        <w:numPr>
          <w:ilvl w:val="0"/>
          <w:numId w:val="7"/>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مجموعة العناصر الحيوية المستهدفة لإدارة المؤسسة مع تحقيق مختلف الاستراتيجيات الخاصة بتحقيق الأهداف المختلفة للمؤسسة.</w:t>
      </w:r>
    </w:p>
    <w:p w14:paraId="66F777CA" w14:textId="77777777" w:rsidR="006D3EB6" w:rsidRPr="000A3C96" w:rsidRDefault="006D3EB6" w:rsidP="006D3EB6">
      <w:pPr>
        <w:pStyle w:val="a5"/>
        <w:numPr>
          <w:ilvl w:val="0"/>
          <w:numId w:val="7"/>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الفعاليات والعوامل التي تكون بدورها دليلا لإنجاز الميزة التنافسية.</w:t>
      </w:r>
    </w:p>
    <w:p w14:paraId="3EBB6C34" w14:textId="77777777" w:rsidR="006D3EB6" w:rsidRPr="000A3C96" w:rsidRDefault="006D3EB6" w:rsidP="006D3EB6">
      <w:pPr>
        <w:pStyle w:val="a5"/>
        <w:numPr>
          <w:ilvl w:val="0"/>
          <w:numId w:val="7"/>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العوامل التي تساهم في تقدم المنظمات أو المؤسسات.</w:t>
      </w:r>
    </w:p>
    <w:p w14:paraId="3732EF57" w14:textId="77777777" w:rsidR="006D3EB6" w:rsidRPr="000A3C96" w:rsidRDefault="006D3EB6" w:rsidP="006D3EB6">
      <w:pPr>
        <w:pStyle w:val="a5"/>
        <w:numPr>
          <w:ilvl w:val="0"/>
          <w:numId w:val="7"/>
        </w:numPr>
        <w:bidi/>
        <w:spacing w:after="120" w:line="240" w:lineRule="auto"/>
        <w:jc w:val="both"/>
        <w:rPr>
          <w:rFonts w:ascii="Times New Roman" w:hAnsi="Times New Roman" w:cs="Simplified Arabic"/>
          <w:color w:val="000000" w:themeColor="text1"/>
          <w:sz w:val="28"/>
          <w:szCs w:val="28"/>
        </w:rPr>
      </w:pPr>
      <w:r w:rsidRPr="000A3C96">
        <w:rPr>
          <w:rFonts w:ascii="Times New Roman" w:hAnsi="Times New Roman" w:cs="Simplified Arabic" w:hint="cs"/>
          <w:color w:val="000000" w:themeColor="text1"/>
          <w:sz w:val="28"/>
          <w:szCs w:val="28"/>
          <w:rtl/>
        </w:rPr>
        <w:t>مجموعة الأنشطة المبذولة المؤدية إلى تقدم المؤسسة وتحقيق التنافسية. (الحارثي، 2018، ص 23)</w:t>
      </w:r>
    </w:p>
    <w:p w14:paraId="3814BE63" w14:textId="77777777"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rPr>
      </w:pPr>
      <w:r w:rsidRPr="000A3C96">
        <w:rPr>
          <w:rFonts w:ascii="Times New Roman" w:hAnsi="Times New Roman" w:cs="Simplified Arabic" w:hint="cs"/>
          <w:b/>
          <w:bCs/>
          <w:color w:val="000000" w:themeColor="text1"/>
          <w:sz w:val="32"/>
          <w:szCs w:val="32"/>
          <w:u w:val="single"/>
          <w:rtl/>
        </w:rPr>
        <w:t>ثانيا: عوامل تحقيق نجاح المشروعات:</w:t>
      </w:r>
    </w:p>
    <w:p w14:paraId="0ED8B761" w14:textId="77777777" w:rsidR="006D3EB6" w:rsidRPr="000A3C96" w:rsidRDefault="006D3EB6" w:rsidP="006D3EB6">
      <w:pPr>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لقد اعتمدت عوامل نجاح المشروع على مجموعة من العوامل التي تمثلت في التالي:</w:t>
      </w:r>
    </w:p>
    <w:p w14:paraId="2AFFCECB" w14:textId="77777777" w:rsidR="006D3EB6" w:rsidRPr="000A3C96" w:rsidRDefault="006D3EB6" w:rsidP="006D3EB6">
      <w:pPr>
        <w:pStyle w:val="a5"/>
        <w:numPr>
          <w:ilvl w:val="0"/>
          <w:numId w:val="1"/>
        </w:numPr>
        <w:bidi/>
        <w:spacing w:after="120" w:line="240" w:lineRule="auto"/>
        <w:ind w:left="360"/>
        <w:jc w:val="both"/>
        <w:rPr>
          <w:rFonts w:ascii="Times New Roman" w:hAnsi="Times New Roman" w:cs="Simplified Arabic"/>
          <w:color w:val="000000" w:themeColor="text1"/>
          <w:sz w:val="28"/>
          <w:szCs w:val="28"/>
          <w:rtl/>
        </w:rPr>
      </w:pPr>
      <w:r w:rsidRPr="000A3C96">
        <w:rPr>
          <w:rFonts w:ascii="Times New Roman" w:hAnsi="Times New Roman" w:cs="Simplified Arabic" w:hint="cs"/>
          <w:b/>
          <w:bCs/>
          <w:color w:val="000000" w:themeColor="text1"/>
          <w:sz w:val="28"/>
          <w:szCs w:val="28"/>
          <w:rtl/>
        </w:rPr>
        <w:t xml:space="preserve">مدير المشروع: </w:t>
      </w:r>
      <w:r w:rsidRPr="000A3C96">
        <w:rPr>
          <w:rFonts w:ascii="Times New Roman" w:hAnsi="Times New Roman" w:cs="Simplified Arabic" w:hint="cs"/>
          <w:color w:val="000000" w:themeColor="text1"/>
          <w:sz w:val="28"/>
          <w:szCs w:val="28"/>
          <w:rtl/>
        </w:rPr>
        <w:t>وهو من يمتلك لمختلف من المهارات التي تعمل على تطوير المنظمة مع التوجيه لمختلف العاملين لتحقيق مجموعة الأهداف المنشودة من المنظمة، كما يعد الموجه لمختلف من العمالات نحو الكفاءات اللازمة لتوسيع المهام والتدريب على مجموع المهارات اللازمة لحل المشكلات الناتجة عن تحقيق المنافسات المحلية والعالمية.</w:t>
      </w:r>
    </w:p>
    <w:p w14:paraId="32AD1152" w14:textId="77777777" w:rsidR="006D3EB6" w:rsidRPr="000A3C96" w:rsidRDefault="006D3EB6" w:rsidP="006D3EB6">
      <w:pPr>
        <w:pStyle w:val="a5"/>
        <w:numPr>
          <w:ilvl w:val="0"/>
          <w:numId w:val="1"/>
        </w:numPr>
        <w:bidi/>
        <w:spacing w:after="120" w:line="240" w:lineRule="auto"/>
        <w:ind w:left="36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b/>
          <w:bCs/>
          <w:color w:val="000000" w:themeColor="text1"/>
          <w:sz w:val="28"/>
          <w:szCs w:val="28"/>
          <w:rtl/>
        </w:rPr>
        <w:t xml:space="preserve">فريق المشروع: </w:t>
      </w:r>
      <w:r w:rsidRPr="000A3C96">
        <w:rPr>
          <w:rFonts w:ascii="Times New Roman" w:hAnsi="Times New Roman" w:cs="Simplified Arabic" w:hint="cs"/>
          <w:color w:val="000000" w:themeColor="text1"/>
          <w:sz w:val="28"/>
          <w:szCs w:val="28"/>
          <w:rtl/>
        </w:rPr>
        <w:t xml:space="preserve">وهم مجموع العاملين على تحقيق أهداف </w:t>
      </w:r>
      <w:proofErr w:type="spellStart"/>
      <w:r w:rsidRPr="000A3C96">
        <w:rPr>
          <w:rFonts w:ascii="Times New Roman" w:hAnsi="Times New Roman" w:cs="Simplified Arabic" w:hint="cs"/>
          <w:color w:val="000000" w:themeColor="text1"/>
          <w:sz w:val="28"/>
          <w:szCs w:val="28"/>
          <w:rtl/>
        </w:rPr>
        <w:t>لاالمنظمة</w:t>
      </w:r>
      <w:proofErr w:type="spellEnd"/>
      <w:r w:rsidRPr="000A3C96">
        <w:rPr>
          <w:rFonts w:ascii="Times New Roman" w:hAnsi="Times New Roman" w:cs="Simplified Arabic" w:hint="cs"/>
          <w:color w:val="000000" w:themeColor="text1"/>
          <w:sz w:val="28"/>
          <w:szCs w:val="28"/>
          <w:rtl/>
        </w:rPr>
        <w:t xml:space="preserve"> والتي يقع على عاتق المدير </w:t>
      </w:r>
      <w:proofErr w:type="spellStart"/>
      <w:r w:rsidRPr="000A3C96">
        <w:rPr>
          <w:rFonts w:ascii="Times New Roman" w:hAnsi="Times New Roman" w:cs="Simplified Arabic" w:hint="cs"/>
          <w:color w:val="000000" w:themeColor="text1"/>
          <w:sz w:val="28"/>
          <w:szCs w:val="28"/>
          <w:rtl/>
        </w:rPr>
        <w:t>أختيار</w:t>
      </w:r>
      <w:proofErr w:type="spellEnd"/>
      <w:r w:rsidRPr="000A3C96">
        <w:rPr>
          <w:rFonts w:ascii="Times New Roman" w:hAnsi="Times New Roman" w:cs="Simplified Arabic" w:hint="cs"/>
          <w:color w:val="000000" w:themeColor="text1"/>
          <w:sz w:val="28"/>
          <w:szCs w:val="28"/>
          <w:rtl/>
        </w:rPr>
        <w:t xml:space="preserve"> ذلك الفريق مع مراعاة الاختيار بناء على مجموع المهارات الموجهة للأهداف المعلنة من قبل </w:t>
      </w:r>
      <w:r w:rsidRPr="000A3C96">
        <w:rPr>
          <w:rFonts w:ascii="Times New Roman" w:hAnsi="Times New Roman" w:cs="Simplified Arabic" w:hint="cs"/>
          <w:color w:val="000000" w:themeColor="text1"/>
          <w:sz w:val="28"/>
          <w:szCs w:val="28"/>
          <w:rtl/>
        </w:rPr>
        <w:lastRenderedPageBreak/>
        <w:t>المنظمة كما يمكنهم امتلاك القدرات في التخطي لمجموع الأزمات التي يمكن للمؤسسات المرور بها وتخطيها. (</w:t>
      </w:r>
      <w:r w:rsidRPr="000A3C96">
        <w:rPr>
          <w:rFonts w:ascii="Times New Roman" w:hAnsi="Times New Roman" w:cs="Simplified Arabic" w:hint="cs"/>
          <w:color w:val="000000" w:themeColor="text1"/>
          <w:sz w:val="28"/>
          <w:szCs w:val="28"/>
        </w:rPr>
        <w:t>Bamidele, 2022, p 88</w:t>
      </w:r>
      <w:r w:rsidRPr="000A3C96">
        <w:rPr>
          <w:rFonts w:ascii="Times New Roman" w:hAnsi="Times New Roman" w:cs="Simplified Arabic" w:hint="cs"/>
          <w:color w:val="000000" w:themeColor="text1"/>
          <w:sz w:val="28"/>
          <w:szCs w:val="28"/>
          <w:rtl/>
          <w:lang w:bidi="ar-EG"/>
        </w:rPr>
        <w:t>)</w:t>
      </w:r>
    </w:p>
    <w:p w14:paraId="347E4CE2" w14:textId="77777777"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b/>
          <w:bCs/>
          <w:color w:val="000000" w:themeColor="text1"/>
          <w:sz w:val="28"/>
          <w:szCs w:val="28"/>
          <w:rtl/>
        </w:rPr>
        <w:t xml:space="preserve">المشروع نفسه: </w:t>
      </w:r>
      <w:r w:rsidRPr="000A3C96">
        <w:rPr>
          <w:rFonts w:ascii="Times New Roman" w:hAnsi="Times New Roman" w:cs="Simplified Arabic" w:hint="cs"/>
          <w:color w:val="000000" w:themeColor="text1"/>
          <w:sz w:val="28"/>
          <w:szCs w:val="28"/>
          <w:rtl/>
        </w:rPr>
        <w:t>يؤكد نوع المشروع العوامل الهامة التي تحقق نجاح المشروعات وتخطيها المنافسات المحلية والعالمية والتي تكمن نوع المنتج الذي يميز المؤسسة أو المشروع عن غيره من المشروعات والتي تمكنه من اجتياز العديد المواقف التي تحول دون تحقيق العديد من النجاحات.</w:t>
      </w:r>
    </w:p>
    <w:p w14:paraId="6C5848A0" w14:textId="33B46C11" w:rsidR="006D3EB6" w:rsidRPr="000A3C96" w:rsidRDefault="006D3EB6" w:rsidP="006D3EB6">
      <w:pPr>
        <w:pStyle w:val="a5"/>
        <w:numPr>
          <w:ilvl w:val="0"/>
          <w:numId w:val="1"/>
        </w:numPr>
        <w:bidi/>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b/>
          <w:bCs/>
          <w:color w:val="000000" w:themeColor="text1"/>
          <w:sz w:val="28"/>
          <w:szCs w:val="28"/>
          <w:rtl/>
        </w:rPr>
        <w:t>المنظمة أو المؤسسة:</w:t>
      </w:r>
      <w:r w:rsidRPr="000A3C96">
        <w:rPr>
          <w:rFonts w:ascii="Times New Roman" w:hAnsi="Times New Roman" w:cs="Simplified Arabic" w:hint="cs"/>
          <w:color w:val="000000" w:themeColor="text1"/>
          <w:sz w:val="28"/>
          <w:szCs w:val="28"/>
          <w:rtl/>
        </w:rPr>
        <w:t xml:space="preserve"> حجم المنظمة ونوع الإنتاجات التي تتسم بها تلك المنظمة تخلق منها أنواعا متعددة من النجاحات الخاصة بمختلف المشاريع حيث تمثل المنظمة الداعم لتلك المشاريع من حيث توفير المؤهلات العمالية أو توفير الأدوات اللازمة لتحقيق الدعم الانتاجي. </w:t>
      </w:r>
      <w:r w:rsidR="009F69EB" w:rsidRPr="000A3C96">
        <w:rPr>
          <w:rFonts w:ascii="Times New Roman" w:hAnsi="Times New Roman" w:cs="Simplified Arabic" w:hint="cs"/>
          <w:color w:val="000000" w:themeColor="text1"/>
          <w:sz w:val="28"/>
          <w:szCs w:val="28"/>
          <w:rtl/>
        </w:rPr>
        <w:t>(السعداوي</w:t>
      </w:r>
      <w:r w:rsidRPr="000A3C96">
        <w:rPr>
          <w:rFonts w:ascii="Times New Roman" w:hAnsi="Times New Roman" w:cs="Simplified Arabic" w:hint="cs"/>
          <w:color w:val="000000" w:themeColor="text1"/>
          <w:sz w:val="28"/>
          <w:szCs w:val="28"/>
          <w:rtl/>
        </w:rPr>
        <w:t>، 2022، ص 44)</w:t>
      </w:r>
    </w:p>
    <w:p w14:paraId="11E709C1" w14:textId="77777777" w:rsidR="006D3EB6" w:rsidRPr="000A3C96" w:rsidRDefault="006D3EB6" w:rsidP="006D3EB6">
      <w:pPr>
        <w:pStyle w:val="a5"/>
        <w:numPr>
          <w:ilvl w:val="0"/>
          <w:numId w:val="1"/>
        </w:numPr>
        <w:bidi/>
        <w:spacing w:after="120" w:line="240" w:lineRule="auto"/>
        <w:ind w:left="360"/>
        <w:jc w:val="both"/>
        <w:rPr>
          <w:rFonts w:ascii="Times New Roman" w:hAnsi="Times New Roman" w:cs="Simplified Arabic"/>
          <w:color w:val="000000" w:themeColor="text1"/>
          <w:sz w:val="28"/>
          <w:szCs w:val="28"/>
          <w:rtl/>
          <w:lang w:bidi="ar-EG"/>
        </w:rPr>
      </w:pPr>
      <w:r w:rsidRPr="000A3C96">
        <w:rPr>
          <w:rFonts w:ascii="Times New Roman" w:hAnsi="Times New Roman" w:cs="Simplified Arabic" w:hint="cs"/>
          <w:b/>
          <w:bCs/>
          <w:color w:val="000000" w:themeColor="text1"/>
          <w:sz w:val="28"/>
          <w:szCs w:val="28"/>
          <w:rtl/>
        </w:rPr>
        <w:t xml:space="preserve">البيئة الخارجية: </w:t>
      </w:r>
      <w:r w:rsidRPr="000A3C96">
        <w:rPr>
          <w:rFonts w:ascii="Times New Roman" w:hAnsi="Times New Roman" w:cs="Simplified Arabic" w:hint="cs"/>
          <w:color w:val="000000" w:themeColor="text1"/>
          <w:sz w:val="28"/>
          <w:szCs w:val="28"/>
          <w:rtl/>
        </w:rPr>
        <w:t xml:space="preserve">تتمثل البيئة عامل الربط الأساسي بين المؤسسة ونجاح المشاريع المختصة بها تلك المنظمات، حيث تعد العوامل الخارجية المتمثلة في الظروف السياسية أو العوامل الطبيعية أو التقدمات التكنولوجية نوعا من أنواع نجاحات أو فشل المشاريع فعلى سبيل المثال عوامل نجاح المشاريع تكمن في مواكبة التطويرات </w:t>
      </w:r>
      <w:proofErr w:type="spellStart"/>
      <w:r w:rsidRPr="000A3C96">
        <w:rPr>
          <w:rFonts w:ascii="Times New Roman" w:hAnsi="Times New Roman" w:cs="Simplified Arabic" w:hint="cs"/>
          <w:color w:val="000000" w:themeColor="text1"/>
          <w:sz w:val="28"/>
          <w:szCs w:val="28"/>
          <w:rtl/>
        </w:rPr>
        <w:t>الخالرجية</w:t>
      </w:r>
      <w:proofErr w:type="spellEnd"/>
      <w:r w:rsidRPr="000A3C96">
        <w:rPr>
          <w:rFonts w:ascii="Times New Roman" w:hAnsi="Times New Roman" w:cs="Simplified Arabic" w:hint="cs"/>
          <w:color w:val="000000" w:themeColor="text1"/>
          <w:sz w:val="28"/>
          <w:szCs w:val="28"/>
          <w:rtl/>
        </w:rPr>
        <w:t xml:space="preserve"> واتساع نفوذ المؤسسة. (</w:t>
      </w:r>
      <w:r w:rsidRPr="000A3C96">
        <w:rPr>
          <w:rFonts w:ascii="Times New Roman" w:hAnsi="Times New Roman" w:cs="Simplified Arabic" w:hint="cs"/>
          <w:color w:val="000000" w:themeColor="text1"/>
          <w:sz w:val="28"/>
          <w:szCs w:val="28"/>
        </w:rPr>
        <w:t xml:space="preserve">Al – </w:t>
      </w:r>
      <w:proofErr w:type="spellStart"/>
      <w:r w:rsidRPr="000A3C96">
        <w:rPr>
          <w:rFonts w:ascii="Times New Roman" w:hAnsi="Times New Roman" w:cs="Simplified Arabic" w:hint="cs"/>
          <w:color w:val="000000" w:themeColor="text1"/>
          <w:sz w:val="28"/>
          <w:szCs w:val="28"/>
        </w:rPr>
        <w:t>Kalyoubi</w:t>
      </w:r>
      <w:proofErr w:type="spellEnd"/>
      <w:r w:rsidRPr="000A3C96">
        <w:rPr>
          <w:rFonts w:ascii="Times New Roman" w:hAnsi="Times New Roman" w:cs="Simplified Arabic" w:hint="cs"/>
          <w:color w:val="000000" w:themeColor="text1"/>
          <w:sz w:val="28"/>
          <w:szCs w:val="28"/>
        </w:rPr>
        <w:t>, 2019, p 56</w:t>
      </w:r>
      <w:r w:rsidRPr="000A3C96">
        <w:rPr>
          <w:rFonts w:ascii="Times New Roman" w:hAnsi="Times New Roman" w:cs="Simplified Arabic" w:hint="cs"/>
          <w:color w:val="000000" w:themeColor="text1"/>
          <w:sz w:val="28"/>
          <w:szCs w:val="28"/>
          <w:rtl/>
          <w:lang w:bidi="ar-EG"/>
        </w:rPr>
        <w:t>)</w:t>
      </w:r>
    </w:p>
    <w:p w14:paraId="676DECAE" w14:textId="77777777" w:rsidR="006D3EB6" w:rsidRPr="000A3C96" w:rsidRDefault="006D3EB6" w:rsidP="006D3EB6">
      <w:pPr>
        <w:spacing w:after="120" w:line="240" w:lineRule="auto"/>
        <w:jc w:val="both"/>
        <w:rPr>
          <w:rFonts w:ascii="Times New Roman" w:hAnsi="Times New Roman" w:cs="Simplified Arabic"/>
          <w:b/>
          <w:bCs/>
          <w:color w:val="000000" w:themeColor="text1"/>
          <w:sz w:val="32"/>
          <w:szCs w:val="32"/>
          <w:u w:val="single"/>
          <w:rtl/>
        </w:rPr>
      </w:pPr>
      <w:r w:rsidRPr="000A3C96">
        <w:rPr>
          <w:rFonts w:ascii="Times New Roman" w:hAnsi="Times New Roman" w:cs="Simplified Arabic" w:hint="cs"/>
          <w:b/>
          <w:bCs/>
          <w:color w:val="000000" w:themeColor="text1"/>
          <w:sz w:val="32"/>
          <w:szCs w:val="32"/>
          <w:u w:val="single"/>
          <w:rtl/>
        </w:rPr>
        <w:t>ثالثا: أهمية نجاح المشروعات:</w:t>
      </w:r>
    </w:p>
    <w:p w14:paraId="7F1DB88E" w14:textId="77777777"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وتأتي دور نجاح المشروعات في توجيه القدرات المهنية نحو التنظيم والفاعلية الإنتاجية، فنجاح المشروعات هي نوعا من المؤهلات التنظيمية التي تعمل على توفير مختلف السلوكيات أو التنظيمات التوجيهية للمنظمة الإنتاجية مما يضاعف في القيمة الإنتاجية أو الفعالية الإنتاجية، وذلك من خلال مجموعة من الأبعاد التي تتمثل في الهوية التنظيمية والحوافز والترقيات مع قياس الأداء، فالقدرات المهنية هي نوعا من الأداءات المؤهلة لأداء المختلف من الوظائف والعاملة على تمكين الموظف من أداءه المهني داخل المجموعة المؤسسية في العديد من الوظائف المختلفة، كما أن للقدرات المهنية المحسنة خط سير واضح في الترقي بالمهام المختلفة كنوع من الحيل الممنهجة في تطوير العديد من المنظمات والمؤسسات  القومية داخل الدولة. (</w:t>
      </w:r>
      <w:proofErr w:type="spellStart"/>
      <w:r w:rsidRPr="000A3C96">
        <w:rPr>
          <w:rFonts w:ascii="Times New Roman" w:hAnsi="Times New Roman" w:cs="Simplified Arabic" w:hint="cs"/>
          <w:color w:val="000000" w:themeColor="text1"/>
          <w:sz w:val="28"/>
          <w:szCs w:val="28"/>
          <w:rtl/>
        </w:rPr>
        <w:t>درهوب</w:t>
      </w:r>
      <w:proofErr w:type="spellEnd"/>
      <w:r w:rsidRPr="000A3C96">
        <w:rPr>
          <w:rFonts w:ascii="Times New Roman" w:hAnsi="Times New Roman" w:cs="Simplified Arabic" w:hint="cs"/>
          <w:color w:val="000000" w:themeColor="text1"/>
          <w:sz w:val="28"/>
          <w:szCs w:val="28"/>
          <w:rtl/>
        </w:rPr>
        <w:t>، 2020، ص 123)</w:t>
      </w:r>
    </w:p>
    <w:p w14:paraId="323E2EA0" w14:textId="5ED6B514" w:rsidR="006D3EB6" w:rsidRPr="000A3C96" w:rsidRDefault="008D403C" w:rsidP="008D403C">
      <w:pPr>
        <w:jc w:val="both"/>
        <w:rPr>
          <w:rFonts w:ascii="Times New Roman" w:hAnsi="Times New Roman" w:cs="Simplified Arabic"/>
          <w:color w:val="000000" w:themeColor="text1"/>
          <w:sz w:val="28"/>
          <w:szCs w:val="28"/>
          <w:rtl/>
        </w:rPr>
      </w:pPr>
      <w:r w:rsidRPr="008D403C">
        <w:rPr>
          <w:rFonts w:ascii="Times New Roman" w:hAnsi="Times New Roman" w:cs="Simplified Arabic"/>
          <w:color w:val="000000" w:themeColor="text1"/>
          <w:sz w:val="28"/>
          <w:szCs w:val="28"/>
          <w:rtl/>
        </w:rPr>
        <w:t>نجاح المشروعات في الدول العربية يساهم في توسيع البنية التحتية وتطوير المنظمات والهيئات. على سبيل المثال، تُعد القدرات المهنية في الإدارات التعليمية العامل الرئيسي في توجيه المدارس والمعاهد التعليمية لتنفيذ مهام متعددة، مما يتيح تنمية هذه القدرات لتحقيق أداء مهني متنوع</w:t>
      </w:r>
      <w:r>
        <w:rPr>
          <w:rFonts w:ascii="Times New Roman" w:hAnsi="Times New Roman" w:cs="Simplified Arabic" w:hint="cs"/>
          <w:color w:val="000000" w:themeColor="text1"/>
          <w:sz w:val="28"/>
          <w:szCs w:val="28"/>
          <w:rtl/>
        </w:rPr>
        <w:t xml:space="preserve"> </w:t>
      </w:r>
      <w:r w:rsidR="006D3EB6" w:rsidRPr="000A3C96">
        <w:rPr>
          <w:rFonts w:ascii="Times New Roman" w:hAnsi="Times New Roman" w:cs="Simplified Arabic" w:hint="cs"/>
          <w:color w:val="000000" w:themeColor="text1"/>
          <w:sz w:val="28"/>
          <w:szCs w:val="28"/>
          <w:rtl/>
        </w:rPr>
        <w:t>(سليمان، والرامزي، 2020، ص 34)</w:t>
      </w:r>
      <w:r>
        <w:rPr>
          <w:rFonts w:ascii="Times New Roman" w:hAnsi="Times New Roman" w:cs="Simplified Arabic" w:hint="cs"/>
          <w:color w:val="000000" w:themeColor="text1"/>
          <w:sz w:val="28"/>
          <w:szCs w:val="28"/>
          <w:rtl/>
        </w:rPr>
        <w:t>.</w:t>
      </w:r>
    </w:p>
    <w:p w14:paraId="168F8087" w14:textId="414B2DF0" w:rsidR="006D3EB6" w:rsidRPr="000A3C96" w:rsidRDefault="006D3EB6" w:rsidP="006D3EB6">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lastRenderedPageBreak/>
        <w:t xml:space="preserve">فتتمثل نجاحات المشاريع في مجموعة من القدرات المعرفية والتقنية </w:t>
      </w:r>
      <w:proofErr w:type="spellStart"/>
      <w:r w:rsidRPr="000A3C96">
        <w:rPr>
          <w:rFonts w:ascii="Times New Roman" w:hAnsi="Times New Roman" w:cs="Simplified Arabic" w:hint="cs"/>
          <w:color w:val="000000" w:themeColor="text1"/>
          <w:sz w:val="28"/>
          <w:szCs w:val="28"/>
          <w:rtl/>
        </w:rPr>
        <w:t>والإجتماعية</w:t>
      </w:r>
      <w:proofErr w:type="spellEnd"/>
      <w:r w:rsidRPr="000A3C96">
        <w:rPr>
          <w:rFonts w:ascii="Times New Roman" w:hAnsi="Times New Roman" w:cs="Simplified Arabic" w:hint="cs"/>
          <w:color w:val="000000" w:themeColor="text1"/>
          <w:sz w:val="28"/>
          <w:szCs w:val="28"/>
          <w:rtl/>
        </w:rPr>
        <w:t xml:space="preserve"> التي تبني على سواعدها العديد من الثقافات التنظيمية داخل الإدارة التعليمية، فمن خلال القدرة المعرفية يمكن للإدارة التهيئة للمعلم بوضع المناهج التطويرية المساعدة في تحقيق رؤية دول العربية 2030 نحو التقدم والرقي المهني التعليمي، كما للقدرات التقنية الدور في توفير الوسائل والأدوات التعليمية التي تمكن الإدارة التعليمية من توجيه البحث نحو كافة التطورات المهنية، فالقدرة التقنية </w:t>
      </w:r>
      <w:r w:rsidR="008D403C" w:rsidRPr="000A3C96">
        <w:rPr>
          <w:rFonts w:ascii="Times New Roman" w:hAnsi="Times New Roman" w:cs="Simplified Arabic" w:hint="cs"/>
          <w:color w:val="000000" w:themeColor="text1"/>
          <w:sz w:val="28"/>
          <w:szCs w:val="28"/>
          <w:rtl/>
        </w:rPr>
        <w:t>هي</w:t>
      </w:r>
      <w:r w:rsidRPr="000A3C96">
        <w:rPr>
          <w:rFonts w:ascii="Times New Roman" w:hAnsi="Times New Roman" w:cs="Simplified Arabic" w:hint="cs"/>
          <w:color w:val="000000" w:themeColor="text1"/>
          <w:sz w:val="28"/>
          <w:szCs w:val="28"/>
          <w:rtl/>
        </w:rPr>
        <w:t xml:space="preserve"> نتاجا من الأساليب التكنيكية والمهارية التي تعمل على مساندة النظام المؤسسي في  نحو مستقبل مهني أفضل( غنيم، 2019، ص 265).</w:t>
      </w:r>
    </w:p>
    <w:p w14:paraId="1A426AB3" w14:textId="77777777" w:rsidR="006D3EB6" w:rsidRPr="000A3C96" w:rsidRDefault="006D3EB6" w:rsidP="006D3EB6">
      <w:pPr>
        <w:spacing w:after="120" w:line="240" w:lineRule="auto"/>
        <w:ind w:left="36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كما أن نجاح المشروعات هي نوعا من القدرات المهنية التي تعمل على مساندة مختلف العلاقات بين الموظفين سواء العاملين ببعضهم أم العلاقة بين العاملين والإدارة المدرسية أو الإدارة التعليمية وجميعها تحمل نوعا عاما القدرات المهنية الهامة في تأهيل المؤسسة للمكانات التقدمية (عائشة، 2020، ص 15)</w:t>
      </w:r>
    </w:p>
    <w:p w14:paraId="01041C97" w14:textId="77777777" w:rsidR="006D3EB6" w:rsidRPr="000A3C96" w:rsidRDefault="006D3EB6" w:rsidP="006D3EB6">
      <w:pPr>
        <w:spacing w:after="120" w:line="240" w:lineRule="auto"/>
        <w:jc w:val="both"/>
        <w:rPr>
          <w:rFonts w:ascii="Times New Roman" w:hAnsi="Times New Roman" w:cs="Simplified Arabic"/>
          <w:b/>
          <w:bCs/>
          <w:color w:val="000000" w:themeColor="text1"/>
          <w:sz w:val="28"/>
          <w:szCs w:val="28"/>
          <w:u w:val="single"/>
          <w:rtl/>
        </w:rPr>
      </w:pPr>
      <w:r w:rsidRPr="000A3C96">
        <w:rPr>
          <w:rFonts w:ascii="Times New Roman" w:hAnsi="Times New Roman" w:cs="Simplified Arabic" w:hint="cs"/>
          <w:b/>
          <w:bCs/>
          <w:color w:val="000000" w:themeColor="text1"/>
          <w:sz w:val="28"/>
          <w:szCs w:val="28"/>
          <w:u w:val="single"/>
          <w:rtl/>
        </w:rPr>
        <w:t>رابعا: أهداف نجاح المشروعات:</w:t>
      </w:r>
    </w:p>
    <w:p w14:paraId="15C96BE1" w14:textId="77777777" w:rsidR="006D3EB6" w:rsidRPr="000A3C96" w:rsidRDefault="006D3EB6" w:rsidP="006D3EB6">
      <w:pPr>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تكمن أهداف نجاح المشروعات في التالي:</w:t>
      </w:r>
    </w:p>
    <w:p w14:paraId="6B3C51DB" w14:textId="77777777" w:rsidR="006D3EB6" w:rsidRPr="000A3C96" w:rsidRDefault="006D3EB6" w:rsidP="006D3EB6">
      <w:pPr>
        <w:numPr>
          <w:ilvl w:val="0"/>
          <w:numId w:val="8"/>
        </w:numPr>
        <w:spacing w:after="120" w:line="240" w:lineRule="auto"/>
        <w:jc w:val="both"/>
        <w:rPr>
          <w:rFonts w:ascii="Times New Roman" w:hAnsi="Times New Roman" w:cs="Simplified Arabic"/>
          <w:b/>
          <w:color w:val="000000" w:themeColor="text1"/>
          <w:sz w:val="28"/>
          <w:szCs w:val="28"/>
        </w:rPr>
      </w:pPr>
      <w:r w:rsidRPr="000A3C96">
        <w:rPr>
          <w:rFonts w:ascii="Times New Roman" w:hAnsi="Times New Roman" w:cs="Simplified Arabic" w:hint="cs"/>
          <w:b/>
          <w:color w:val="000000" w:themeColor="text1"/>
          <w:sz w:val="28"/>
          <w:szCs w:val="28"/>
          <w:rtl/>
          <w:lang w:bidi="ar-EG"/>
        </w:rPr>
        <w:t>من المأمور تطوير الأداء المهني لمختلف المنظمات، مما يدعم مجموعة من التطورات داخل الثقافات المهنية للعديد من المؤسسات التعليمية والتنظيمية القائمة على الأداءات المختلفة.</w:t>
      </w:r>
    </w:p>
    <w:p w14:paraId="041D2FF7" w14:textId="63946036" w:rsidR="006D3EB6" w:rsidRPr="000A3C96" w:rsidRDefault="006D3EB6" w:rsidP="006D3EB6">
      <w:pPr>
        <w:numPr>
          <w:ilvl w:val="0"/>
          <w:numId w:val="8"/>
        </w:numPr>
        <w:spacing w:after="120" w:line="240" w:lineRule="auto"/>
        <w:jc w:val="both"/>
        <w:rPr>
          <w:rFonts w:ascii="Times New Roman" w:hAnsi="Times New Roman" w:cs="Simplified Arabic"/>
          <w:b/>
          <w:color w:val="000000" w:themeColor="text1"/>
          <w:sz w:val="28"/>
          <w:szCs w:val="28"/>
        </w:rPr>
      </w:pPr>
      <w:r w:rsidRPr="000A3C96">
        <w:rPr>
          <w:rFonts w:ascii="Times New Roman" w:hAnsi="Times New Roman" w:cs="Simplified Arabic" w:hint="cs"/>
          <w:b/>
          <w:color w:val="000000" w:themeColor="text1"/>
          <w:sz w:val="28"/>
          <w:szCs w:val="28"/>
          <w:rtl/>
          <w:lang w:bidi="ar-EG"/>
        </w:rPr>
        <w:t xml:space="preserve">معايير الأداء الناجح للمشاريع رصدت تنمية القدرات المهنية في العديد من المنظمات والمؤسسات الدولية والمحلية مما يدعم الدور الذي </w:t>
      </w:r>
      <w:r w:rsidR="00F866C5" w:rsidRPr="000A3C96">
        <w:rPr>
          <w:rFonts w:ascii="Times New Roman" w:hAnsi="Times New Roman" w:cs="Simplified Arabic" w:hint="cs"/>
          <w:b/>
          <w:color w:val="000000" w:themeColor="text1"/>
          <w:sz w:val="28"/>
          <w:szCs w:val="28"/>
          <w:rtl/>
          <w:lang w:bidi="ar-EG"/>
        </w:rPr>
        <w:t>تلعبه</w:t>
      </w:r>
      <w:r w:rsidRPr="000A3C96">
        <w:rPr>
          <w:rFonts w:ascii="Times New Roman" w:hAnsi="Times New Roman" w:cs="Simplified Arabic" w:hint="cs"/>
          <w:b/>
          <w:color w:val="000000" w:themeColor="text1"/>
          <w:sz w:val="28"/>
          <w:szCs w:val="28"/>
          <w:rtl/>
          <w:lang w:bidi="ar-EG"/>
        </w:rPr>
        <w:t xml:space="preserve"> ثقافة نجاح المشروعات في تطوير أداء المهني داخل الإدارة التعليمية بمكة المكرمة.</w:t>
      </w:r>
    </w:p>
    <w:p w14:paraId="6EC5DA17" w14:textId="77777777" w:rsidR="006D3EB6" w:rsidRPr="000A3C96" w:rsidRDefault="006D3EB6" w:rsidP="006D3EB6">
      <w:pPr>
        <w:numPr>
          <w:ilvl w:val="0"/>
          <w:numId w:val="8"/>
        </w:numPr>
        <w:spacing w:after="120" w:line="240" w:lineRule="auto"/>
        <w:jc w:val="both"/>
        <w:rPr>
          <w:rFonts w:ascii="Times New Roman" w:hAnsi="Times New Roman" w:cs="Simplified Arabic"/>
          <w:b/>
          <w:color w:val="000000" w:themeColor="text1"/>
          <w:sz w:val="28"/>
          <w:szCs w:val="28"/>
        </w:rPr>
      </w:pPr>
      <w:r w:rsidRPr="000A3C96">
        <w:rPr>
          <w:rFonts w:ascii="Times New Roman" w:hAnsi="Times New Roman" w:cs="Simplified Arabic" w:hint="cs"/>
          <w:b/>
          <w:color w:val="000000" w:themeColor="text1"/>
          <w:sz w:val="28"/>
          <w:szCs w:val="28"/>
          <w:rtl/>
          <w:lang w:bidi="ar-EG"/>
        </w:rPr>
        <w:t>التوجهات العالمية نحو الصدارة تستلزم التوجيه نحو تطور الإداء المهني لمجموعة المشاريع ومثال ذلك المشاريع العربية والعالمية، والتي وجهت النظر نحو دور نجاح المشروعات في التنمية للأداءات المهنية داخل المنظمات مما يمكن من التطور الثقافي حيث كان الهدف الأمثل لمثل تلك المنظمات هو التوجيه نحو ثقافة نجاح المشروعات تعتمد على التطبيق وليس الحفظ فالتطبيق هو خطوة هامة تجاه المواكبات العصرية</w:t>
      </w:r>
      <w:r w:rsidRPr="000A3C96">
        <w:rPr>
          <w:rFonts w:ascii="Times New Roman" w:hAnsi="Times New Roman" w:cs="Simplified Arabic" w:hint="eastAsia"/>
          <w:b/>
          <w:color w:val="000000" w:themeColor="text1"/>
          <w:sz w:val="28"/>
          <w:szCs w:val="28"/>
          <w:rtl/>
          <w:lang w:bidi="ar-EG"/>
        </w:rPr>
        <w:t>،</w:t>
      </w:r>
      <w:r w:rsidRPr="000A3C96">
        <w:rPr>
          <w:rFonts w:ascii="Times New Roman" w:hAnsi="Times New Roman" w:cs="Simplified Arabic" w:hint="cs"/>
          <w:b/>
          <w:color w:val="000000" w:themeColor="text1"/>
          <w:sz w:val="28"/>
          <w:szCs w:val="28"/>
          <w:rtl/>
          <w:lang w:bidi="ar-EG"/>
        </w:rPr>
        <w:t xml:space="preserve"> والعالمية والتقدم السياسي والصناعي (الشربيني، 2023، ص 77)</w:t>
      </w:r>
    </w:p>
    <w:p w14:paraId="5D01C0B0" w14:textId="77777777" w:rsidR="00F925D0" w:rsidRDefault="00F925D0" w:rsidP="00F644BA">
      <w:pPr>
        <w:spacing w:after="120" w:line="240" w:lineRule="auto"/>
        <w:jc w:val="center"/>
        <w:rPr>
          <w:rFonts w:ascii="Times New Roman" w:hAnsi="Times New Roman" w:cs="Simplified Arabic"/>
          <w:b/>
          <w:bCs/>
          <w:color w:val="000000" w:themeColor="text1"/>
          <w:sz w:val="28"/>
          <w:szCs w:val="28"/>
          <w:rtl/>
        </w:rPr>
      </w:pPr>
    </w:p>
    <w:p w14:paraId="724B2E66" w14:textId="77777777" w:rsidR="006D3EB6" w:rsidRPr="006D3EB6" w:rsidRDefault="006D3EB6" w:rsidP="00F644BA">
      <w:pPr>
        <w:spacing w:after="120" w:line="240" w:lineRule="auto"/>
        <w:jc w:val="center"/>
        <w:rPr>
          <w:rFonts w:ascii="Times New Roman" w:hAnsi="Times New Roman" w:cs="Simplified Arabic"/>
          <w:b/>
          <w:bCs/>
          <w:color w:val="000000" w:themeColor="text1"/>
          <w:sz w:val="28"/>
          <w:szCs w:val="28"/>
          <w:rtl/>
        </w:rPr>
      </w:pPr>
    </w:p>
    <w:p w14:paraId="274A155A" w14:textId="77777777" w:rsidR="00F925D0" w:rsidRPr="000A3C96" w:rsidRDefault="00F925D0" w:rsidP="00F644BA">
      <w:pPr>
        <w:spacing w:after="120" w:line="240" w:lineRule="auto"/>
        <w:jc w:val="center"/>
        <w:rPr>
          <w:rFonts w:ascii="Times New Roman" w:hAnsi="Times New Roman" w:cs="Simplified Arabic"/>
          <w:b/>
          <w:bCs/>
          <w:color w:val="000000" w:themeColor="text1"/>
          <w:sz w:val="28"/>
          <w:szCs w:val="28"/>
          <w:rtl/>
        </w:rPr>
      </w:pPr>
    </w:p>
    <w:p w14:paraId="6021E95F" w14:textId="77777777" w:rsidR="00F925D0" w:rsidRPr="000A3C96" w:rsidRDefault="00F925D0" w:rsidP="00F644BA">
      <w:pPr>
        <w:spacing w:after="120" w:line="240" w:lineRule="auto"/>
        <w:jc w:val="center"/>
        <w:rPr>
          <w:rFonts w:ascii="Times New Roman" w:hAnsi="Times New Roman" w:cs="Simplified Arabic"/>
          <w:b/>
          <w:bCs/>
          <w:color w:val="000000" w:themeColor="text1"/>
          <w:sz w:val="28"/>
          <w:szCs w:val="28"/>
          <w:rtl/>
        </w:rPr>
      </w:pPr>
    </w:p>
    <w:p w14:paraId="1002CCE3" w14:textId="77777777" w:rsidR="00F925D0" w:rsidRPr="000A3C96" w:rsidRDefault="00F925D0" w:rsidP="00F644BA">
      <w:pPr>
        <w:spacing w:after="120" w:line="240" w:lineRule="auto"/>
        <w:jc w:val="center"/>
        <w:rPr>
          <w:rFonts w:ascii="Times New Roman" w:hAnsi="Times New Roman" w:cs="Simplified Arabic"/>
          <w:b/>
          <w:bCs/>
          <w:color w:val="000000" w:themeColor="text1"/>
          <w:sz w:val="28"/>
          <w:szCs w:val="28"/>
        </w:rPr>
      </w:pPr>
    </w:p>
    <w:p w14:paraId="567ADF1B" w14:textId="77777777" w:rsidR="0095061A" w:rsidRPr="000A3C96" w:rsidRDefault="0095061A" w:rsidP="00F644BA">
      <w:pPr>
        <w:spacing w:after="120" w:line="240" w:lineRule="auto"/>
        <w:jc w:val="center"/>
        <w:rPr>
          <w:rFonts w:ascii="Times New Roman" w:hAnsi="Times New Roman" w:cs="Simplified Arabic"/>
          <w:b/>
          <w:bCs/>
          <w:color w:val="000000" w:themeColor="text1"/>
          <w:sz w:val="28"/>
          <w:szCs w:val="28"/>
          <w:rtl/>
        </w:rPr>
      </w:pPr>
    </w:p>
    <w:p w14:paraId="42CDE2F4" w14:textId="77777777" w:rsidR="00F925D0" w:rsidRPr="000A3C96" w:rsidRDefault="00F925D0" w:rsidP="00F644BA">
      <w:pPr>
        <w:spacing w:after="120" w:line="240" w:lineRule="auto"/>
        <w:jc w:val="center"/>
        <w:rPr>
          <w:rFonts w:ascii="Times New Roman" w:hAnsi="Times New Roman" w:cs="Simplified Arabic"/>
          <w:b/>
          <w:bCs/>
          <w:color w:val="000000" w:themeColor="text1"/>
          <w:sz w:val="28"/>
          <w:szCs w:val="28"/>
          <w:rtl/>
        </w:rPr>
      </w:pPr>
    </w:p>
    <w:p w14:paraId="6F8883CD" w14:textId="77777777" w:rsidR="00F925D0" w:rsidRPr="000A3C96" w:rsidRDefault="00F925D0" w:rsidP="00F644BA">
      <w:pPr>
        <w:spacing w:after="120" w:line="240" w:lineRule="auto"/>
        <w:jc w:val="center"/>
        <w:rPr>
          <w:rFonts w:ascii="Times New Roman" w:hAnsi="Times New Roman" w:cs="Simplified Arabic"/>
          <w:b/>
          <w:bCs/>
          <w:color w:val="000000" w:themeColor="text1"/>
          <w:sz w:val="28"/>
          <w:szCs w:val="28"/>
        </w:rPr>
      </w:pPr>
    </w:p>
    <w:p w14:paraId="63355584" w14:textId="77777777" w:rsidR="0095061A" w:rsidRPr="000A3C96" w:rsidRDefault="0095061A" w:rsidP="00F644BA">
      <w:pPr>
        <w:spacing w:after="120" w:line="240" w:lineRule="auto"/>
        <w:jc w:val="center"/>
        <w:rPr>
          <w:rFonts w:ascii="Times New Roman" w:hAnsi="Times New Roman" w:cs="Simplified Arabic"/>
          <w:b/>
          <w:bCs/>
          <w:color w:val="000000" w:themeColor="text1"/>
          <w:sz w:val="28"/>
          <w:szCs w:val="28"/>
          <w:rtl/>
        </w:rPr>
      </w:pPr>
    </w:p>
    <w:p w14:paraId="101EA783" w14:textId="77777777" w:rsidR="00F925D0" w:rsidRPr="000A3C96" w:rsidRDefault="00F925D0" w:rsidP="00F644BA">
      <w:pPr>
        <w:spacing w:after="120" w:line="240" w:lineRule="auto"/>
        <w:jc w:val="center"/>
        <w:rPr>
          <w:rFonts w:ascii="Times New Roman" w:hAnsi="Times New Roman" w:cs="Simplified Arabic"/>
          <w:b/>
          <w:bCs/>
          <w:color w:val="000000" w:themeColor="text1"/>
          <w:sz w:val="28"/>
          <w:szCs w:val="28"/>
          <w:rtl/>
        </w:rPr>
      </w:pPr>
    </w:p>
    <w:p w14:paraId="030CF80D" w14:textId="77777777" w:rsidR="00F925D0" w:rsidRPr="000A3C96" w:rsidRDefault="00F925D0" w:rsidP="00F644BA">
      <w:pPr>
        <w:pStyle w:val="1"/>
        <w:spacing w:before="0" w:after="120" w:line="240" w:lineRule="auto"/>
        <w:jc w:val="center"/>
        <w:rPr>
          <w:rFonts w:ascii="Times New Roman" w:hAnsi="Times New Roman"/>
          <w:b w:val="0"/>
          <w:bCs w:val="0"/>
          <w:color w:val="000000" w:themeColor="text1"/>
          <w:sz w:val="40"/>
          <w:szCs w:val="40"/>
          <w:rtl/>
        </w:rPr>
      </w:pPr>
      <w:bookmarkStart w:id="16" w:name="_Toc181107942"/>
      <w:r w:rsidRPr="000A3C96">
        <w:rPr>
          <w:rFonts w:ascii="Times New Roman" w:hAnsi="Times New Roman"/>
          <w:color w:val="000000" w:themeColor="text1"/>
          <w:sz w:val="40"/>
          <w:szCs w:val="40"/>
          <w:rtl/>
        </w:rPr>
        <w:t>الفصل الثاني</w:t>
      </w:r>
      <w:r w:rsidR="0095061A" w:rsidRPr="000A3C96">
        <w:rPr>
          <w:rFonts w:ascii="Times New Roman" w:hAnsi="Times New Roman"/>
          <w:b w:val="0"/>
          <w:bCs w:val="0"/>
          <w:color w:val="000000" w:themeColor="text1"/>
          <w:sz w:val="40"/>
          <w:szCs w:val="40"/>
        </w:rPr>
        <w:br/>
      </w:r>
      <w:r w:rsidRPr="000A3C96">
        <w:rPr>
          <w:rFonts w:ascii="Times New Roman" w:hAnsi="Times New Roman"/>
          <w:color w:val="000000" w:themeColor="text1"/>
          <w:sz w:val="40"/>
          <w:szCs w:val="40"/>
          <w:rtl/>
        </w:rPr>
        <w:t>الدراسات السابقة</w:t>
      </w:r>
      <w:bookmarkEnd w:id="16"/>
    </w:p>
    <w:p w14:paraId="2394CBB0" w14:textId="77777777" w:rsidR="0095061A" w:rsidRPr="000A3C96" w:rsidRDefault="0095061A" w:rsidP="00F644BA">
      <w:pPr>
        <w:bidi w:val="0"/>
        <w:spacing w:after="120" w:line="240" w:lineRule="auto"/>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br w:type="page"/>
      </w:r>
    </w:p>
    <w:p w14:paraId="1E56E4ED" w14:textId="77777777" w:rsidR="00F925D0" w:rsidRPr="000A3C96" w:rsidRDefault="00F925D0" w:rsidP="00F644BA">
      <w:pPr>
        <w:spacing w:after="120" w:line="240" w:lineRule="auto"/>
        <w:rPr>
          <w:rFonts w:ascii="Times New Roman" w:hAnsi="Times New Roman" w:cs="Simplified Arabic"/>
          <w:b/>
          <w:bCs/>
          <w:color w:val="000000" w:themeColor="text1"/>
          <w:sz w:val="36"/>
          <w:szCs w:val="36"/>
          <w:rtl/>
        </w:rPr>
      </w:pPr>
      <w:r w:rsidRPr="000A3C96">
        <w:rPr>
          <w:rFonts w:ascii="Times New Roman" w:hAnsi="Times New Roman" w:cs="Simplified Arabic"/>
          <w:b/>
          <w:bCs/>
          <w:color w:val="000000" w:themeColor="text1"/>
          <w:sz w:val="36"/>
          <w:szCs w:val="36"/>
          <w:rtl/>
        </w:rPr>
        <w:lastRenderedPageBreak/>
        <w:t>مقدمة</w:t>
      </w:r>
      <w:r w:rsidR="00763883" w:rsidRPr="000A3C96">
        <w:rPr>
          <w:rFonts w:ascii="Times New Roman" w:hAnsi="Times New Roman" w:cs="Simplified Arabic" w:hint="cs"/>
          <w:b/>
          <w:bCs/>
          <w:color w:val="000000" w:themeColor="text1"/>
          <w:sz w:val="36"/>
          <w:szCs w:val="36"/>
          <w:rtl/>
        </w:rPr>
        <w:t xml:space="preserve">: </w:t>
      </w:r>
    </w:p>
    <w:p w14:paraId="0699153E" w14:textId="5DBDE552" w:rsidR="00F925D0" w:rsidRPr="000A3C96" w:rsidRDefault="00763883" w:rsidP="006D3EB6">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تناول الفصل الحالي الدراسات السابقة المتعلقة بمتغيرات الدراسة إدارة</w:t>
      </w:r>
      <w:r w:rsidR="00496C91">
        <w:rPr>
          <w:rFonts w:ascii="Times New Roman" w:hAnsi="Times New Roman" w:cs="Simplified Arabic" w:hint="cs"/>
          <w:color w:val="000000" w:themeColor="text1"/>
          <w:sz w:val="28"/>
          <w:szCs w:val="28"/>
          <w:rtl/>
        </w:rPr>
        <w:t xml:space="preserve"> الـموارد البشـرية </w:t>
      </w:r>
      <w:r w:rsidRPr="000A3C96">
        <w:rPr>
          <w:rFonts w:ascii="Times New Roman" w:hAnsi="Times New Roman" w:cs="Simplified Arabic" w:hint="cs"/>
          <w:color w:val="000000" w:themeColor="text1"/>
          <w:sz w:val="28"/>
          <w:szCs w:val="28"/>
          <w:rtl/>
        </w:rPr>
        <w:t>ومهارات فريق العمل ونجاح المشاريع مرتبة من الاحدث إلى الاقدم</w:t>
      </w:r>
      <w:r w:rsidR="006D3EB6">
        <w:rPr>
          <w:rFonts w:ascii="Times New Roman" w:hAnsi="Times New Roman" w:cs="Simplified Arabic" w:hint="cs"/>
          <w:color w:val="000000" w:themeColor="text1"/>
          <w:sz w:val="28"/>
          <w:szCs w:val="28"/>
          <w:rtl/>
        </w:rPr>
        <w:t>.</w:t>
      </w:r>
      <w:r w:rsidRPr="000A3C96">
        <w:rPr>
          <w:rFonts w:ascii="Times New Roman" w:hAnsi="Times New Roman" w:cs="Simplified Arabic" w:hint="cs"/>
          <w:color w:val="000000" w:themeColor="text1"/>
          <w:sz w:val="28"/>
          <w:szCs w:val="28"/>
          <w:rtl/>
        </w:rPr>
        <w:t xml:space="preserve"> </w:t>
      </w:r>
    </w:p>
    <w:p w14:paraId="39D0A764" w14:textId="77777777" w:rsidR="00F925D0" w:rsidRPr="000A3C96" w:rsidRDefault="00F925D0" w:rsidP="00F644BA">
      <w:pPr>
        <w:pStyle w:val="1"/>
        <w:spacing w:before="0" w:after="120" w:line="240" w:lineRule="auto"/>
        <w:rPr>
          <w:rFonts w:ascii="Times New Roman" w:hAnsi="Times New Roman"/>
          <w:color w:val="000000" w:themeColor="text1"/>
          <w:sz w:val="36"/>
          <w:szCs w:val="36"/>
          <w:rtl/>
        </w:rPr>
      </w:pPr>
      <w:bookmarkStart w:id="17" w:name="_Toc181107943"/>
      <w:r w:rsidRPr="000A3C96">
        <w:rPr>
          <w:rFonts w:ascii="Times New Roman" w:hAnsi="Times New Roman"/>
          <w:color w:val="000000" w:themeColor="text1"/>
          <w:sz w:val="36"/>
          <w:szCs w:val="36"/>
          <w:rtl/>
        </w:rPr>
        <w:t>الدراسات السابقة</w:t>
      </w:r>
      <w:bookmarkEnd w:id="17"/>
    </w:p>
    <w:p w14:paraId="14B28631" w14:textId="77777777" w:rsidR="00F925D0" w:rsidRPr="000A3C96" w:rsidRDefault="000E2CB0" w:rsidP="00F644BA">
      <w:pPr>
        <w:pStyle w:val="2"/>
        <w:spacing w:before="0" w:after="120" w:line="240" w:lineRule="auto"/>
        <w:rPr>
          <w:rFonts w:ascii="Times New Roman" w:hAnsi="Times New Roman" w:cs="Simplified Arabic"/>
          <w:b/>
          <w:bCs/>
          <w:color w:val="000000" w:themeColor="text1"/>
          <w:sz w:val="32"/>
          <w:szCs w:val="32"/>
          <w:rtl/>
        </w:rPr>
      </w:pPr>
      <w:bookmarkStart w:id="18" w:name="_Toc181107944"/>
      <w:r w:rsidRPr="000A3C96">
        <w:rPr>
          <w:rFonts w:ascii="Times New Roman" w:hAnsi="Times New Roman" w:cs="Simplified Arabic" w:hint="cs"/>
          <w:b/>
          <w:bCs/>
          <w:color w:val="000000" w:themeColor="text1"/>
          <w:sz w:val="32"/>
          <w:szCs w:val="32"/>
          <w:rtl/>
        </w:rPr>
        <w:t>أولا الدراسات المتعلقة بإدارة الموارد البشرية</w:t>
      </w:r>
      <w:bookmarkEnd w:id="18"/>
    </w:p>
    <w:p w14:paraId="09FD5707" w14:textId="150994D9" w:rsidR="005A4335" w:rsidRPr="000A3C96" w:rsidRDefault="005A4335" w:rsidP="00F644BA">
      <w:pPr>
        <w:spacing w:after="120" w:line="240" w:lineRule="auto"/>
        <w:ind w:firstLine="720"/>
        <w:jc w:val="both"/>
        <w:rPr>
          <w:rFonts w:ascii="Times New Roman" w:hAnsi="Times New Roman" w:cs="Simplified Arabic"/>
          <w:b/>
          <w:bCs/>
          <w:color w:val="000000" w:themeColor="text1"/>
          <w:sz w:val="28"/>
          <w:szCs w:val="28"/>
          <w:rtl/>
        </w:rPr>
      </w:pPr>
      <w:r w:rsidRPr="000A3C96">
        <w:rPr>
          <w:rFonts w:ascii="Times New Roman" w:hAnsi="Times New Roman" w:cs="Simplified Arabic"/>
          <w:b/>
          <w:bCs/>
          <w:color w:val="000000" w:themeColor="text1"/>
          <w:sz w:val="28"/>
          <w:szCs w:val="28"/>
          <w:rtl/>
        </w:rPr>
        <w:t>دراسة الحياصات (</w:t>
      </w:r>
      <w:r w:rsidR="009F69EB" w:rsidRPr="000A3C96">
        <w:rPr>
          <w:rFonts w:ascii="Times New Roman" w:hAnsi="Times New Roman" w:cs="Simplified Arabic" w:hint="cs"/>
          <w:b/>
          <w:bCs/>
          <w:color w:val="000000" w:themeColor="text1"/>
          <w:sz w:val="28"/>
          <w:szCs w:val="28"/>
          <w:rtl/>
        </w:rPr>
        <w:t>2021)</w:t>
      </w:r>
      <w:r w:rsidRPr="000A3C96">
        <w:rPr>
          <w:rFonts w:ascii="Times New Roman" w:hAnsi="Times New Roman" w:cs="Simplified Arabic"/>
          <w:b/>
          <w:bCs/>
          <w:color w:val="000000" w:themeColor="text1"/>
          <w:sz w:val="28"/>
          <w:szCs w:val="28"/>
          <w:rtl/>
        </w:rPr>
        <w:t xml:space="preserve"> بعنوان "الدور الوسيط لإدارة الجودة في العلاقة بين ممارسات</w:t>
      </w:r>
      <w:r w:rsidR="00496C91">
        <w:rPr>
          <w:rFonts w:ascii="Times New Roman" w:hAnsi="Times New Roman" w:cs="Simplified Arabic"/>
          <w:b/>
          <w:bCs/>
          <w:color w:val="000000" w:themeColor="text1"/>
          <w:sz w:val="28"/>
          <w:szCs w:val="28"/>
          <w:rtl/>
        </w:rPr>
        <w:t xml:space="preserve"> الـموارد البشـرية </w:t>
      </w:r>
      <w:r w:rsidRPr="000A3C96">
        <w:rPr>
          <w:rFonts w:ascii="Times New Roman" w:hAnsi="Times New Roman" w:cs="Simplified Arabic"/>
          <w:b/>
          <w:bCs/>
          <w:color w:val="000000" w:themeColor="text1"/>
          <w:sz w:val="28"/>
          <w:szCs w:val="28"/>
          <w:rtl/>
        </w:rPr>
        <w:t>والأداء التنظيمي في بلدية السلط الكبري".</w:t>
      </w:r>
    </w:p>
    <w:p w14:paraId="57006D9A" w14:textId="045B8BF5" w:rsidR="005A4335" w:rsidRPr="000A3C96" w:rsidRDefault="00183AB6" w:rsidP="00183AB6">
      <w:pPr>
        <w:jc w:val="both"/>
        <w:rPr>
          <w:rFonts w:ascii="Times New Roman" w:hAnsi="Times New Roman" w:cs="Simplified Arabic"/>
          <w:color w:val="000000" w:themeColor="text1"/>
          <w:sz w:val="28"/>
          <w:szCs w:val="28"/>
          <w:rtl/>
        </w:rPr>
      </w:pPr>
      <w:r w:rsidRPr="00183AB6">
        <w:rPr>
          <w:rFonts w:ascii="Times New Roman" w:hAnsi="Times New Roman" w:cs="Simplified Arabic"/>
          <w:color w:val="000000" w:themeColor="text1"/>
          <w:sz w:val="28"/>
          <w:szCs w:val="28"/>
          <w:rtl/>
        </w:rPr>
        <w:t>هدفت الدراسة إلى التعرف على الدور الوسيط لإدارة الجودة في العلاقة بين ممارسات</w:t>
      </w:r>
      <w:r w:rsidR="00496C91">
        <w:rPr>
          <w:rFonts w:ascii="Times New Roman" w:hAnsi="Times New Roman" w:cs="Simplified Arabic"/>
          <w:color w:val="000000" w:themeColor="text1"/>
          <w:sz w:val="28"/>
          <w:szCs w:val="28"/>
          <w:rtl/>
        </w:rPr>
        <w:t xml:space="preserve"> الـموارد البشـرية </w:t>
      </w:r>
      <w:r w:rsidRPr="00183AB6">
        <w:rPr>
          <w:rFonts w:ascii="Times New Roman" w:hAnsi="Times New Roman" w:cs="Simplified Arabic"/>
          <w:color w:val="000000" w:themeColor="text1"/>
          <w:sz w:val="28"/>
          <w:szCs w:val="28"/>
          <w:rtl/>
        </w:rPr>
        <w:t>والأداء التنظيمي في بلدية السلط الكبرى.</w:t>
      </w:r>
      <w:r w:rsidR="005A4335" w:rsidRPr="000A3C96">
        <w:rPr>
          <w:rFonts w:ascii="Times New Roman" w:hAnsi="Times New Roman" w:cs="Simplified Arabic"/>
          <w:color w:val="000000" w:themeColor="text1"/>
          <w:sz w:val="28"/>
          <w:szCs w:val="28"/>
          <w:rtl/>
        </w:rPr>
        <w:t xml:space="preserve"> ولتحقيق أهداف الدراسة تم اتباع المنهج الوصفي التحليلي، وقد وتكونت عينة البحث من (27) مستجيباً من الإداريين والعاملين في الأقسام التالية (قسم شؤون الموظفين، وقسم العلاقات العامة، وقسم الديوان العام، وقسم الشؤون الإدارية والقانونية في بلدية السلط الكبرى، </w:t>
      </w:r>
      <w:r>
        <w:rPr>
          <w:rFonts w:ascii="Times New Roman" w:hAnsi="Times New Roman" w:cs="Simplified Arabic" w:hint="cs"/>
          <w:color w:val="000000" w:themeColor="text1"/>
          <w:sz w:val="28"/>
          <w:szCs w:val="28"/>
          <w:rtl/>
        </w:rPr>
        <w:t xml:space="preserve">وتوصلت نتائج الدراسة </w:t>
      </w:r>
      <w:r w:rsidR="005A4335" w:rsidRPr="000A3C96">
        <w:rPr>
          <w:rFonts w:ascii="Times New Roman" w:hAnsi="Times New Roman" w:cs="Simplified Arabic"/>
          <w:color w:val="000000" w:themeColor="text1"/>
          <w:sz w:val="28"/>
          <w:szCs w:val="28"/>
          <w:rtl/>
        </w:rPr>
        <w:t>إلى عدد من النتائج أهمها أن المتوسط الحسابي العام لجميع فقرات القياس درجة ممارسة</w:t>
      </w:r>
      <w:r w:rsidR="00496C91">
        <w:rPr>
          <w:rFonts w:ascii="Times New Roman" w:hAnsi="Times New Roman" w:cs="Simplified Arabic"/>
          <w:color w:val="000000" w:themeColor="text1"/>
          <w:sz w:val="28"/>
          <w:szCs w:val="28"/>
          <w:rtl/>
        </w:rPr>
        <w:t xml:space="preserve"> الـموارد البشـرية </w:t>
      </w:r>
      <w:r w:rsidR="005A4335" w:rsidRPr="000A3C96">
        <w:rPr>
          <w:rFonts w:ascii="Times New Roman" w:hAnsi="Times New Roman" w:cs="Simplified Arabic"/>
          <w:color w:val="000000" w:themeColor="text1"/>
          <w:sz w:val="28"/>
          <w:szCs w:val="28"/>
          <w:rtl/>
        </w:rPr>
        <w:t>في الأقسام التالية (قسم شؤون الموظفين، وقسم العلاقات العامة، وقسم الديوان العام، وقسم الشؤون الإدارية والقانونية) في بلدية السلط الكبرى قد بلغ (4.27) وهي تدل على درجة اتفاق قوية بين أفراد عينة الدراسة المستوى قياس درجة ممارسة</w:t>
      </w:r>
      <w:r w:rsidR="00496C91">
        <w:rPr>
          <w:rFonts w:ascii="Times New Roman" w:hAnsi="Times New Roman" w:cs="Simplified Arabic"/>
          <w:color w:val="000000" w:themeColor="text1"/>
          <w:sz w:val="28"/>
          <w:szCs w:val="28"/>
          <w:rtl/>
        </w:rPr>
        <w:t xml:space="preserve"> الـموارد البشـرية </w:t>
      </w:r>
      <w:r w:rsidR="005A4335" w:rsidRPr="000A3C96">
        <w:rPr>
          <w:rFonts w:ascii="Times New Roman" w:hAnsi="Times New Roman" w:cs="Simplified Arabic"/>
          <w:color w:val="000000" w:themeColor="text1"/>
          <w:sz w:val="28"/>
          <w:szCs w:val="28"/>
          <w:rtl/>
        </w:rPr>
        <w:t xml:space="preserve">في بلدية السلط الكبرى، وأن هناك درجة قوية على توفر ممارسة التوظيف والاختيار والمستوى تقييم الأداء، وتوفر مقومات الممارسة نظام </w:t>
      </w:r>
      <w:proofErr w:type="spellStart"/>
      <w:r w:rsidR="005A4335" w:rsidRPr="000A3C96">
        <w:rPr>
          <w:rFonts w:ascii="Times New Roman" w:hAnsi="Times New Roman" w:cs="Simplified Arabic"/>
          <w:color w:val="000000" w:themeColor="text1"/>
          <w:sz w:val="28"/>
          <w:szCs w:val="28"/>
          <w:rtl/>
        </w:rPr>
        <w:t>المكافات</w:t>
      </w:r>
      <w:proofErr w:type="spellEnd"/>
      <w:r w:rsidR="005A4335" w:rsidRPr="000A3C96">
        <w:rPr>
          <w:rFonts w:ascii="Times New Roman" w:hAnsi="Times New Roman" w:cs="Simplified Arabic"/>
          <w:color w:val="000000" w:themeColor="text1"/>
          <w:sz w:val="28"/>
          <w:szCs w:val="28"/>
          <w:rtl/>
        </w:rPr>
        <w:t>، وممارسة التدريب والتطوير وفي بلدية السلط الكبرى، ولكنها تختلف فيما بينها بطريقة إعدادها وتنظيمها. كما توصل البحث إلى أن المتوسط الحسابي العام لجميع فقرات قياس إدارة الجودة في بلدية السلط الكبرى قد بلغ (421) وهي تدل على درجة اتفاق قوية بين أفراد عينة الدراسة الدور الأقسام التالية قسم شؤون الموظفين، وقسم العلاقات العامة، وقسم الديوان العام، وقسم الشؤون الإدارية والقانونية في قياس إدارة الجودة في بلدية السلط الكبرى، أما مناقشة الفرضيات فقط توصل البحث إلى أنه توجد علاقة ذات البشرية بأبعادها والأداء التنظيمي في بلدية السلط الكبرى. دلالة إحصائية بين ممارسات</w:t>
      </w:r>
      <w:r w:rsidR="00496C91">
        <w:rPr>
          <w:rFonts w:ascii="Times New Roman" w:hAnsi="Times New Roman" w:cs="Simplified Arabic"/>
          <w:color w:val="000000" w:themeColor="text1"/>
          <w:sz w:val="28"/>
          <w:szCs w:val="28"/>
          <w:rtl/>
        </w:rPr>
        <w:t xml:space="preserve"> الـموارد البشـرية </w:t>
      </w:r>
      <w:r w:rsidR="005A4335" w:rsidRPr="000A3C96">
        <w:rPr>
          <w:rFonts w:ascii="Times New Roman" w:hAnsi="Times New Roman" w:cs="Simplified Arabic"/>
          <w:color w:val="000000" w:themeColor="text1"/>
          <w:sz w:val="28"/>
          <w:szCs w:val="28"/>
          <w:rtl/>
        </w:rPr>
        <w:t xml:space="preserve">التوظيف والاختيار، والتدريب والتطوير، ونظام </w:t>
      </w:r>
      <w:proofErr w:type="spellStart"/>
      <w:r w:rsidR="005A4335" w:rsidRPr="000A3C96">
        <w:rPr>
          <w:rFonts w:ascii="Times New Roman" w:hAnsi="Times New Roman" w:cs="Simplified Arabic"/>
          <w:color w:val="000000" w:themeColor="text1"/>
          <w:sz w:val="28"/>
          <w:szCs w:val="28"/>
          <w:rtl/>
        </w:rPr>
        <w:t>المكافات</w:t>
      </w:r>
      <w:proofErr w:type="spellEnd"/>
      <w:r w:rsidR="005A4335" w:rsidRPr="000A3C96">
        <w:rPr>
          <w:rFonts w:ascii="Times New Roman" w:hAnsi="Times New Roman" w:cs="Simplified Arabic"/>
          <w:color w:val="000000" w:themeColor="text1"/>
          <w:sz w:val="28"/>
          <w:szCs w:val="28"/>
          <w:rtl/>
        </w:rPr>
        <w:t>، وتقييم الأداء) وبين الأداء التنظيمي في بلدية السلط الكبرى، وأخيرا توصل البحث إلى أنه يوجد فرق معنوي في دور إدارة الجودة كمتغير وسيط على العلاقة بين ممارسات</w:t>
      </w:r>
      <w:r w:rsidR="00496C91">
        <w:rPr>
          <w:rFonts w:ascii="Times New Roman" w:hAnsi="Times New Roman" w:cs="Simplified Arabic"/>
          <w:color w:val="000000" w:themeColor="text1"/>
          <w:sz w:val="28"/>
          <w:szCs w:val="28"/>
          <w:rtl/>
        </w:rPr>
        <w:t xml:space="preserve"> الـموارد البشـرية </w:t>
      </w:r>
      <w:r w:rsidR="005A4335" w:rsidRPr="000A3C96">
        <w:rPr>
          <w:rFonts w:ascii="Times New Roman" w:hAnsi="Times New Roman" w:cs="Simplified Arabic"/>
          <w:color w:val="000000" w:themeColor="text1"/>
          <w:sz w:val="28"/>
          <w:szCs w:val="28"/>
          <w:rtl/>
        </w:rPr>
        <w:t>والأداء التنظيمي في بلدية السلط الكبرى.</w:t>
      </w:r>
    </w:p>
    <w:p w14:paraId="4679806A" w14:textId="0A506E36" w:rsidR="005A4335" w:rsidRPr="000A3C96" w:rsidRDefault="005A4335" w:rsidP="00F644BA">
      <w:pPr>
        <w:spacing w:after="120" w:line="240" w:lineRule="auto"/>
        <w:ind w:firstLine="720"/>
        <w:jc w:val="both"/>
        <w:rPr>
          <w:rFonts w:ascii="Times New Roman" w:hAnsi="Times New Roman" w:cs="Simplified Arabic"/>
          <w:b/>
          <w:bCs/>
          <w:color w:val="000000" w:themeColor="text1"/>
          <w:sz w:val="28"/>
          <w:szCs w:val="28"/>
          <w:rtl/>
        </w:rPr>
      </w:pPr>
      <w:r w:rsidRPr="000A3C96">
        <w:rPr>
          <w:rFonts w:ascii="Times New Roman" w:hAnsi="Times New Roman" w:cs="Simplified Arabic"/>
          <w:b/>
          <w:bCs/>
          <w:color w:val="000000" w:themeColor="text1"/>
          <w:sz w:val="28"/>
          <w:szCs w:val="28"/>
          <w:rtl/>
        </w:rPr>
        <w:lastRenderedPageBreak/>
        <w:t>دراسة (</w:t>
      </w:r>
      <w:r w:rsidRPr="000A3C96">
        <w:rPr>
          <w:rFonts w:ascii="Times New Roman" w:hAnsi="Times New Roman" w:cs="Simplified Arabic"/>
          <w:b/>
          <w:bCs/>
          <w:color w:val="000000" w:themeColor="text1"/>
          <w:sz w:val="28"/>
          <w:szCs w:val="28"/>
        </w:rPr>
        <w:t>Sabiu et al, 2019</w:t>
      </w:r>
      <w:r w:rsidRPr="000A3C96">
        <w:rPr>
          <w:rFonts w:ascii="Times New Roman" w:hAnsi="Times New Roman" w:cs="Simplified Arabic"/>
          <w:b/>
          <w:bCs/>
          <w:color w:val="000000" w:themeColor="text1"/>
          <w:sz w:val="28"/>
          <w:szCs w:val="28"/>
          <w:rtl/>
        </w:rPr>
        <w:t>) بعنوان " العلاقة بين ممارسات إدارة</w:t>
      </w:r>
      <w:r w:rsidR="00496C91">
        <w:rPr>
          <w:rFonts w:ascii="Times New Roman" w:hAnsi="Times New Roman" w:cs="Simplified Arabic"/>
          <w:b/>
          <w:bCs/>
          <w:color w:val="000000" w:themeColor="text1"/>
          <w:sz w:val="28"/>
          <w:szCs w:val="28"/>
          <w:rtl/>
        </w:rPr>
        <w:t xml:space="preserve"> الـموارد البشـرية </w:t>
      </w:r>
      <w:r w:rsidRPr="000A3C96">
        <w:rPr>
          <w:rFonts w:ascii="Times New Roman" w:hAnsi="Times New Roman" w:cs="Simplified Arabic"/>
          <w:b/>
          <w:bCs/>
          <w:color w:val="000000" w:themeColor="text1"/>
          <w:sz w:val="28"/>
          <w:szCs w:val="28"/>
          <w:rtl/>
        </w:rPr>
        <w:t>والمناخات الأخلاقية والأداء التنظيمي، الحلقة المفقودة: تطبيق تجريبي ".</w:t>
      </w:r>
    </w:p>
    <w:p w14:paraId="3E4049AF" w14:textId="13493822" w:rsidR="005A4335" w:rsidRPr="000A3C96" w:rsidRDefault="005A4335"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هدفت الدراسة إلى التحقيق في تأثير ممارسات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w:t>
      </w:r>
      <w:r w:rsidRPr="000A3C96">
        <w:rPr>
          <w:rFonts w:ascii="Times New Roman" w:hAnsi="Times New Roman" w:cs="Simplified Arabic"/>
          <w:color w:val="000000" w:themeColor="text1"/>
          <w:sz w:val="28"/>
          <w:szCs w:val="28"/>
        </w:rPr>
        <w:t>HRM</w:t>
      </w:r>
      <w:r w:rsidRPr="000A3C96">
        <w:rPr>
          <w:rFonts w:ascii="Times New Roman" w:hAnsi="Times New Roman" w:cs="Simplified Arabic"/>
          <w:color w:val="000000" w:themeColor="text1"/>
          <w:sz w:val="28"/>
          <w:szCs w:val="28"/>
          <w:rtl/>
        </w:rPr>
        <w:t>). التوظيف والاختيار والأداء التنظيمي (</w:t>
      </w:r>
      <w:r w:rsidRPr="000A3C96">
        <w:rPr>
          <w:rFonts w:ascii="Times New Roman" w:hAnsi="Times New Roman" w:cs="Simplified Arabic"/>
          <w:color w:val="000000" w:themeColor="text1"/>
          <w:sz w:val="28"/>
          <w:szCs w:val="28"/>
        </w:rPr>
        <w:t>OP</w:t>
      </w:r>
      <w:r w:rsidRPr="000A3C96">
        <w:rPr>
          <w:rFonts w:ascii="Times New Roman" w:hAnsi="Times New Roman" w:cs="Simplified Arabic"/>
          <w:color w:val="000000" w:themeColor="text1"/>
          <w:sz w:val="28"/>
          <w:szCs w:val="28"/>
          <w:rtl/>
        </w:rPr>
        <w:t>) من خلال دور الوسيط للمناخات الأخلاقية (</w:t>
      </w:r>
      <w:r w:rsidRPr="000A3C96">
        <w:rPr>
          <w:rFonts w:ascii="Times New Roman" w:hAnsi="Times New Roman" w:cs="Simplified Arabic"/>
          <w:color w:val="000000" w:themeColor="text1"/>
          <w:sz w:val="28"/>
          <w:szCs w:val="28"/>
        </w:rPr>
        <w:t>ECS</w:t>
      </w:r>
      <w:r w:rsidRPr="000A3C96">
        <w:rPr>
          <w:rFonts w:ascii="Times New Roman" w:hAnsi="Times New Roman" w:cs="Simplified Arabic"/>
          <w:color w:val="000000" w:themeColor="text1"/>
          <w:sz w:val="28"/>
          <w:szCs w:val="28"/>
          <w:rtl/>
        </w:rPr>
        <w:t>) في الوكالات التعليمية النيجيرية ولتحقيق أهداف الدراسة تم اتباع المنهج الوصفي التحليلي من خلال تصميم استبانة، ومن أهم النتائج التي توصلت لها الدراسة وجود علاقة إيجابية لدور العلاقة بين ممارسة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التوظيف والاختيار والأداء التنظيمي والمناخات الأخلاقية.</w:t>
      </w:r>
    </w:p>
    <w:p w14:paraId="43579CFC" w14:textId="0F2A32BC" w:rsidR="005A4335" w:rsidRPr="000A3C96" w:rsidRDefault="005A4335" w:rsidP="00F644BA">
      <w:pPr>
        <w:spacing w:after="120" w:line="240" w:lineRule="auto"/>
        <w:ind w:firstLine="720"/>
        <w:jc w:val="both"/>
        <w:rPr>
          <w:rFonts w:ascii="Times New Roman" w:hAnsi="Times New Roman" w:cs="Simplified Arabic"/>
          <w:b/>
          <w:bCs/>
          <w:color w:val="000000" w:themeColor="text1"/>
          <w:sz w:val="28"/>
          <w:szCs w:val="28"/>
          <w:rtl/>
        </w:rPr>
      </w:pPr>
      <w:r w:rsidRPr="000A3C96">
        <w:rPr>
          <w:rFonts w:ascii="Times New Roman" w:hAnsi="Times New Roman" w:cs="Simplified Arabic"/>
          <w:b/>
          <w:bCs/>
          <w:color w:val="000000" w:themeColor="text1"/>
          <w:sz w:val="28"/>
          <w:szCs w:val="28"/>
          <w:rtl/>
        </w:rPr>
        <w:t>إبراهيم (2019) بعنوان "الدور الوسيط للالتزام التنظيمي في العلاقة بين ممارسات</w:t>
      </w:r>
      <w:r w:rsidR="00496C91">
        <w:rPr>
          <w:rFonts w:ascii="Times New Roman" w:hAnsi="Times New Roman" w:cs="Simplified Arabic"/>
          <w:b/>
          <w:bCs/>
          <w:color w:val="000000" w:themeColor="text1"/>
          <w:sz w:val="28"/>
          <w:szCs w:val="28"/>
          <w:rtl/>
        </w:rPr>
        <w:t xml:space="preserve"> الـموارد البشـرية </w:t>
      </w:r>
      <w:r w:rsidRPr="000A3C96">
        <w:rPr>
          <w:rFonts w:ascii="Times New Roman" w:hAnsi="Times New Roman" w:cs="Simplified Arabic"/>
          <w:b/>
          <w:bCs/>
          <w:color w:val="000000" w:themeColor="text1"/>
          <w:sz w:val="28"/>
          <w:szCs w:val="28"/>
          <w:rtl/>
        </w:rPr>
        <w:t xml:space="preserve">وسلوك المواطنة التنظيمية: دراسة حالة شركة مطابع السودان للعملة </w:t>
      </w:r>
      <w:proofErr w:type="spellStart"/>
      <w:r w:rsidRPr="000A3C96">
        <w:rPr>
          <w:rFonts w:ascii="Times New Roman" w:hAnsi="Times New Roman" w:cs="Simplified Arabic"/>
          <w:b/>
          <w:bCs/>
          <w:color w:val="000000" w:themeColor="text1"/>
          <w:sz w:val="28"/>
          <w:szCs w:val="28"/>
          <w:rtl/>
        </w:rPr>
        <w:t>المحدوة</w:t>
      </w:r>
      <w:proofErr w:type="spellEnd"/>
      <w:r w:rsidRPr="000A3C96">
        <w:rPr>
          <w:rFonts w:ascii="Times New Roman" w:hAnsi="Times New Roman" w:cs="Simplified Arabic"/>
          <w:b/>
          <w:bCs/>
          <w:color w:val="000000" w:themeColor="text1"/>
          <w:sz w:val="28"/>
          <w:szCs w:val="28"/>
          <w:rtl/>
        </w:rPr>
        <w:t>."</w:t>
      </w:r>
    </w:p>
    <w:p w14:paraId="132E444B" w14:textId="3739EADC" w:rsidR="005A4335" w:rsidRPr="000A3C96" w:rsidRDefault="005A4335"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هدفت الدراسة الي معرفة العلاقة بين ممارسات</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وسلوك المواطنة التنظيمية بتوسط الالتزام التنظيمي لدي العاملين بشركة مطابع السودان للعملة </w:t>
      </w:r>
      <w:r w:rsidR="009F69EB" w:rsidRPr="000A3C96">
        <w:rPr>
          <w:rFonts w:ascii="Times New Roman" w:hAnsi="Times New Roman" w:cs="Simplified Arabic" w:hint="cs"/>
          <w:color w:val="000000" w:themeColor="text1"/>
          <w:sz w:val="28"/>
          <w:szCs w:val="28"/>
          <w:rtl/>
        </w:rPr>
        <w:t>المحدودة،</w:t>
      </w:r>
      <w:r w:rsidRPr="000A3C96">
        <w:rPr>
          <w:rFonts w:ascii="Times New Roman" w:hAnsi="Times New Roman" w:cs="Simplified Arabic"/>
          <w:color w:val="000000" w:themeColor="text1"/>
          <w:sz w:val="28"/>
          <w:szCs w:val="28"/>
          <w:rtl/>
        </w:rPr>
        <w:t xml:space="preserve"> كما أنها جاءت لمعرفة مستوي ممارسات</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وسلوك المواطنة التنظيمية والالتزام التنظيمي لدي العاملين في مجتمع الدراسة. تمثلت مشكلة الدراسة في مدى تأثير ممارسات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على سلوك المواطنة التنظيمية عبر تأثيرها على الالتزام التنظيمي، تمثلت الفرضية الرئيسية أن الالتزام التنظيمي يتوسط العلاقة بين ممارسات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وسلوك المواطنة </w:t>
      </w:r>
      <w:proofErr w:type="spellStart"/>
      <w:r w:rsidRPr="000A3C96">
        <w:rPr>
          <w:rFonts w:ascii="Times New Roman" w:hAnsi="Times New Roman" w:cs="Simplified Arabic"/>
          <w:color w:val="000000" w:themeColor="text1"/>
          <w:sz w:val="28"/>
          <w:szCs w:val="28"/>
          <w:rtl/>
        </w:rPr>
        <w:t>التنظيمية.ولتحقيق</w:t>
      </w:r>
      <w:proofErr w:type="spellEnd"/>
      <w:r w:rsidRPr="000A3C96">
        <w:rPr>
          <w:rFonts w:ascii="Times New Roman" w:hAnsi="Times New Roman" w:cs="Simplified Arabic"/>
          <w:color w:val="000000" w:themeColor="text1"/>
          <w:sz w:val="28"/>
          <w:szCs w:val="28"/>
          <w:rtl/>
        </w:rPr>
        <w:t xml:space="preserve"> أهداف الدراسة استخدم الباحث المنهج الوصفي التحليلي كما قام الباحث بتطوير استبانة وزعت علي عينة تمثل مجتمع الدراسة مكونة من (260) استبانة وقد تم استرداد (248) استبانة كانت الصالحة للتحليل منها (230) استبانة تمثل (88.5%) وبعد اجراء التحليل الاحصائي اللازم كانت أهم النتائج التي تم التوصل اليها : ان تطبيق ممارسات</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في الشركة كان متوسط المستوي ، وأشارت نتائج الدراسة ان التدريب والتطوير، والصحة والسلامة المهنية كانت تطبق بشكل ضعيف المستوي ،كذلك فأن الالتزام التنظيمي وسلوك المواطنة التنظيمية في الشركة كانت متوسطة المستوي ،كذلك اوضحت النتائج أن الالتزام التنظيمي يتوسط العلاقة بشكل جزئي بين ممارسات</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وسلوك المواطنة التنظيمية ,نجد ان الالتزام التنظيمي بأبعاده الثلاثة يقبل التوسط بين الاختيار والتعيين وسلوك المواطنة التنظيمية عند مستوي معنوية، فنجد أن هذه العلاقة قد دعمت بالكامل .وكانت اهم التوصيات تعزيز </w:t>
      </w:r>
      <w:proofErr w:type="spellStart"/>
      <w:r w:rsidRPr="000A3C96">
        <w:rPr>
          <w:rFonts w:ascii="Times New Roman" w:hAnsi="Times New Roman" w:cs="Simplified Arabic"/>
          <w:color w:val="000000" w:themeColor="text1"/>
          <w:sz w:val="28"/>
          <w:szCs w:val="28"/>
          <w:rtl/>
        </w:rPr>
        <w:t>أهتمام</w:t>
      </w:r>
      <w:proofErr w:type="spellEnd"/>
      <w:r w:rsidRPr="000A3C96">
        <w:rPr>
          <w:rFonts w:ascii="Times New Roman" w:hAnsi="Times New Roman" w:cs="Simplified Arabic"/>
          <w:color w:val="000000" w:themeColor="text1"/>
          <w:sz w:val="28"/>
          <w:szCs w:val="28"/>
          <w:rtl/>
        </w:rPr>
        <w:t xml:space="preserve"> المسئولين بالشركة بتخطيط وتنفيذ برامج تدريبية للعاملين ، الحرص علي رفع مستوي الالتزام التنظيمي لدي العاملين وخاصة الاستمراري ،غرس وتنمية سلوك المواطنة لدي العاملين في الشركة من خلال ورش عمل تعمل علي بناء روح الفريق الواحد ،تقديم مكافئات مادية ومعنوية للعاملين المتميزين اللذين يظهرون مستوي التزام عالي او يقومون بسلوك تطوعي ايجابي.</w:t>
      </w:r>
    </w:p>
    <w:p w14:paraId="70FEB56E" w14:textId="295D8903" w:rsidR="007450E0" w:rsidRPr="000A3C96" w:rsidRDefault="007450E0" w:rsidP="00F644BA">
      <w:pPr>
        <w:spacing w:after="120" w:line="240" w:lineRule="auto"/>
        <w:ind w:firstLine="720"/>
        <w:jc w:val="both"/>
        <w:rPr>
          <w:rFonts w:ascii="Times New Roman" w:hAnsi="Times New Roman" w:cs="Simplified Arabic"/>
          <w:b/>
          <w:bCs/>
          <w:color w:val="000000" w:themeColor="text1"/>
          <w:sz w:val="28"/>
          <w:szCs w:val="28"/>
          <w:rtl/>
          <w:lang w:bidi="ar-JO"/>
        </w:rPr>
      </w:pPr>
      <w:r w:rsidRPr="000A3C96">
        <w:rPr>
          <w:rFonts w:ascii="Times New Roman" w:hAnsi="Times New Roman" w:cs="Simplified Arabic" w:hint="cs"/>
          <w:b/>
          <w:bCs/>
          <w:color w:val="000000" w:themeColor="text1"/>
          <w:sz w:val="28"/>
          <w:szCs w:val="28"/>
          <w:rtl/>
          <w:lang w:bidi="ar-JO"/>
        </w:rPr>
        <w:t>دراسة كاظم (2019) بعنوان "دور تدريب</w:t>
      </w:r>
      <w:r w:rsidR="00496C91">
        <w:rPr>
          <w:rFonts w:ascii="Times New Roman" w:hAnsi="Times New Roman" w:cs="Simplified Arabic" w:hint="cs"/>
          <w:b/>
          <w:bCs/>
          <w:color w:val="000000" w:themeColor="text1"/>
          <w:sz w:val="28"/>
          <w:szCs w:val="28"/>
          <w:rtl/>
          <w:lang w:bidi="ar-JO"/>
        </w:rPr>
        <w:t xml:space="preserve"> الـموارد البشـرية </w:t>
      </w:r>
      <w:r w:rsidRPr="000A3C96">
        <w:rPr>
          <w:rFonts w:ascii="Times New Roman" w:hAnsi="Times New Roman" w:cs="Simplified Arabic" w:hint="cs"/>
          <w:b/>
          <w:bCs/>
          <w:color w:val="000000" w:themeColor="text1"/>
          <w:sz w:val="28"/>
          <w:szCs w:val="28"/>
          <w:rtl/>
          <w:lang w:bidi="ar-JO"/>
        </w:rPr>
        <w:t>في عناصر الابداع الاداري".</w:t>
      </w:r>
    </w:p>
    <w:p w14:paraId="76832209" w14:textId="50160536" w:rsidR="007450E0" w:rsidRPr="000A3C96" w:rsidRDefault="00F866C5" w:rsidP="00F866C5">
      <w:pPr>
        <w:spacing w:after="120" w:line="240" w:lineRule="auto"/>
        <w:ind w:firstLine="720"/>
        <w:jc w:val="both"/>
        <w:rPr>
          <w:rFonts w:ascii="Times New Roman" w:hAnsi="Times New Roman" w:cs="Simplified Arabic"/>
          <w:color w:val="000000" w:themeColor="text1"/>
          <w:sz w:val="28"/>
          <w:szCs w:val="28"/>
          <w:rtl/>
          <w:lang w:bidi="ar-JO"/>
        </w:rPr>
      </w:pPr>
      <w:r w:rsidRPr="00F866C5">
        <w:rPr>
          <w:rFonts w:ascii="Times New Roman" w:hAnsi="Times New Roman" w:cs="Simplified Arabic"/>
          <w:color w:val="000000" w:themeColor="text1"/>
          <w:sz w:val="28"/>
          <w:szCs w:val="28"/>
          <w:rtl/>
          <w:lang w:bidi="ar-JO"/>
        </w:rPr>
        <w:lastRenderedPageBreak/>
        <w:t>هدفت الدراسة إلى التعرف على طبيعة العلاقة بين</w:t>
      </w:r>
      <w:r w:rsidR="00496C91">
        <w:rPr>
          <w:rFonts w:ascii="Times New Roman" w:hAnsi="Times New Roman" w:cs="Simplified Arabic"/>
          <w:color w:val="000000" w:themeColor="text1"/>
          <w:sz w:val="28"/>
          <w:szCs w:val="28"/>
          <w:rtl/>
          <w:lang w:bidi="ar-JO"/>
        </w:rPr>
        <w:t xml:space="preserve"> الـموارد البشـرية </w:t>
      </w:r>
      <w:r w:rsidRPr="00F866C5">
        <w:rPr>
          <w:rFonts w:ascii="Times New Roman" w:hAnsi="Times New Roman" w:cs="Simplified Arabic"/>
          <w:color w:val="000000" w:themeColor="text1"/>
          <w:sz w:val="28"/>
          <w:szCs w:val="28"/>
          <w:rtl/>
          <w:lang w:bidi="ar-JO"/>
        </w:rPr>
        <w:t xml:space="preserve">وعناصر الإبداع الإداري في المديرية العامة لتربية الرصافة الثالثة، إحدى تشكيلات وزارة التربية العراقية في بغداد. ولتحقيق أهداف الدراسة، تم إعداد استبانة كأداة لجمع البيانات تحتوي على 28 فقرة شملت جميع متغيرات الدراسة. اعتمدت الدراسة على اختيار عينة عشوائية، حيث تم توزيع 63 استبانة في المديرية </w:t>
      </w:r>
      <w:proofErr w:type="spellStart"/>
      <w:r w:rsidRPr="00F866C5">
        <w:rPr>
          <w:rFonts w:ascii="Times New Roman" w:hAnsi="Times New Roman" w:cs="Simplified Arabic"/>
          <w:color w:val="000000" w:themeColor="text1"/>
          <w:sz w:val="28"/>
          <w:szCs w:val="28"/>
          <w:rtl/>
          <w:lang w:bidi="ar-JO"/>
        </w:rPr>
        <w:t>المبحوثة</w:t>
      </w:r>
      <w:proofErr w:type="spellEnd"/>
      <w:r w:rsidRPr="00F866C5">
        <w:rPr>
          <w:rFonts w:ascii="Times New Roman" w:hAnsi="Times New Roman" w:cs="Simplified Arabic"/>
          <w:color w:val="000000" w:themeColor="text1"/>
          <w:sz w:val="28"/>
          <w:szCs w:val="28"/>
          <w:rtl/>
          <w:lang w:bidi="ar-JO"/>
        </w:rPr>
        <w:t>، وتم استرداد 58 استبانة صالحة للتحليل الإحصائي.</w:t>
      </w:r>
      <w:r>
        <w:rPr>
          <w:rFonts w:ascii="Times New Roman" w:hAnsi="Times New Roman" w:cs="Simplified Arabic" w:hint="cs"/>
          <w:color w:val="000000" w:themeColor="text1"/>
          <w:sz w:val="28"/>
          <w:szCs w:val="28"/>
          <w:rtl/>
          <w:lang w:bidi="ar-JO"/>
        </w:rPr>
        <w:t xml:space="preserve"> </w:t>
      </w:r>
      <w:r w:rsidRPr="00F866C5">
        <w:rPr>
          <w:rFonts w:ascii="Times New Roman" w:hAnsi="Times New Roman" w:cs="Simplified Arabic"/>
          <w:color w:val="000000" w:themeColor="text1"/>
          <w:sz w:val="28"/>
          <w:szCs w:val="28"/>
          <w:rtl/>
          <w:lang w:bidi="ar-JO"/>
        </w:rPr>
        <w:t>أظهرت نتائج البحث وجود علاقة معنوية ذات دلالة إحصائية بين تدريب</w:t>
      </w:r>
      <w:r w:rsidR="00496C91">
        <w:rPr>
          <w:rFonts w:ascii="Times New Roman" w:hAnsi="Times New Roman" w:cs="Simplified Arabic"/>
          <w:color w:val="000000" w:themeColor="text1"/>
          <w:sz w:val="28"/>
          <w:szCs w:val="28"/>
          <w:rtl/>
          <w:lang w:bidi="ar-JO"/>
        </w:rPr>
        <w:t xml:space="preserve"> الـموارد البشـرية </w:t>
      </w:r>
      <w:r w:rsidRPr="00F866C5">
        <w:rPr>
          <w:rFonts w:ascii="Times New Roman" w:hAnsi="Times New Roman" w:cs="Simplified Arabic"/>
          <w:color w:val="000000" w:themeColor="text1"/>
          <w:sz w:val="28"/>
          <w:szCs w:val="28"/>
          <w:rtl/>
          <w:lang w:bidi="ar-JO"/>
        </w:rPr>
        <w:t xml:space="preserve">وعناصر الإبداع الإداري في المديرية (مجتمع الدراسة). أوصت الدراسة بضرورة تبني نتائج وتوصيات الدراسة من قبل المديرية </w:t>
      </w:r>
      <w:proofErr w:type="spellStart"/>
      <w:r w:rsidRPr="00F866C5">
        <w:rPr>
          <w:rFonts w:ascii="Times New Roman" w:hAnsi="Times New Roman" w:cs="Simplified Arabic"/>
          <w:color w:val="000000" w:themeColor="text1"/>
          <w:sz w:val="28"/>
          <w:szCs w:val="28"/>
          <w:rtl/>
          <w:lang w:bidi="ar-JO"/>
        </w:rPr>
        <w:t>المبحوثة</w:t>
      </w:r>
      <w:proofErr w:type="spellEnd"/>
      <w:r w:rsidRPr="00F866C5">
        <w:rPr>
          <w:rFonts w:ascii="Times New Roman" w:hAnsi="Times New Roman" w:cs="Simplified Arabic"/>
          <w:color w:val="000000" w:themeColor="text1"/>
          <w:sz w:val="28"/>
          <w:szCs w:val="28"/>
          <w:rtl/>
          <w:lang w:bidi="ar-JO"/>
        </w:rPr>
        <w:t xml:space="preserve"> والمديريات والشركات المماثلة الأخرى، بهدف تعزيز الإبداع الإداري في الأفراد العاملين في المنظمة من خلال وظيفة التدريب، والتي تعتبر واحدة من أهم وظائف الموارد البشرية.</w:t>
      </w:r>
      <w:r w:rsidR="007450E0" w:rsidRPr="000A3C96">
        <w:rPr>
          <w:rFonts w:ascii="Times New Roman" w:hAnsi="Times New Roman" w:cs="Simplified Arabic" w:hint="cs"/>
          <w:color w:val="000000" w:themeColor="text1"/>
          <w:sz w:val="28"/>
          <w:szCs w:val="28"/>
          <w:rtl/>
          <w:lang w:bidi="ar-JO"/>
        </w:rPr>
        <w:t xml:space="preserve">. </w:t>
      </w:r>
    </w:p>
    <w:p w14:paraId="1FBDB4D3" w14:textId="6C440B1F" w:rsidR="000E2CB0" w:rsidRPr="000A3C96" w:rsidRDefault="000E2CB0" w:rsidP="00F644BA">
      <w:pPr>
        <w:spacing w:after="120" w:line="240" w:lineRule="auto"/>
        <w:ind w:firstLine="720"/>
        <w:jc w:val="both"/>
        <w:rPr>
          <w:rFonts w:ascii="Times New Roman" w:hAnsi="Times New Roman" w:cs="Simplified Arabic"/>
          <w:b/>
          <w:bCs/>
          <w:color w:val="000000" w:themeColor="text1"/>
          <w:sz w:val="28"/>
          <w:szCs w:val="28"/>
          <w:rtl/>
        </w:rPr>
      </w:pPr>
      <w:r w:rsidRPr="000A3C96">
        <w:rPr>
          <w:rFonts w:ascii="Times New Roman" w:hAnsi="Times New Roman" w:cs="Simplified Arabic"/>
          <w:b/>
          <w:bCs/>
          <w:color w:val="000000" w:themeColor="text1"/>
          <w:sz w:val="28"/>
          <w:szCs w:val="28"/>
          <w:rtl/>
        </w:rPr>
        <w:t xml:space="preserve">دراسة </w:t>
      </w:r>
      <w:proofErr w:type="gramStart"/>
      <w:r w:rsidRPr="000A3C96">
        <w:rPr>
          <w:rFonts w:ascii="Times New Roman" w:hAnsi="Times New Roman" w:cs="Simplified Arabic"/>
          <w:b/>
          <w:bCs/>
          <w:color w:val="000000" w:themeColor="text1"/>
          <w:sz w:val="28"/>
          <w:szCs w:val="28"/>
          <w:rtl/>
        </w:rPr>
        <w:t>( (</w:t>
      </w:r>
      <w:proofErr w:type="spellStart"/>
      <w:proofErr w:type="gramEnd"/>
      <w:r w:rsidRPr="000A3C96">
        <w:rPr>
          <w:rFonts w:ascii="Times New Roman" w:hAnsi="Times New Roman" w:cs="Simplified Arabic"/>
          <w:b/>
          <w:bCs/>
          <w:color w:val="000000" w:themeColor="text1"/>
          <w:sz w:val="28"/>
          <w:szCs w:val="28"/>
        </w:rPr>
        <w:t>Usrof</w:t>
      </w:r>
      <w:proofErr w:type="spellEnd"/>
      <w:r w:rsidRPr="000A3C96">
        <w:rPr>
          <w:rFonts w:ascii="Times New Roman" w:hAnsi="Times New Roman" w:cs="Simplified Arabic"/>
          <w:b/>
          <w:bCs/>
          <w:color w:val="000000" w:themeColor="text1"/>
          <w:sz w:val="28"/>
          <w:szCs w:val="28"/>
        </w:rPr>
        <w:t xml:space="preserve"> &amp; Elmorsey,2016</w:t>
      </w:r>
      <w:r w:rsidRPr="000A3C96">
        <w:rPr>
          <w:rFonts w:ascii="Times New Roman" w:hAnsi="Times New Roman" w:cs="Simplified Arabic"/>
          <w:b/>
          <w:bCs/>
          <w:color w:val="000000" w:themeColor="text1"/>
          <w:sz w:val="28"/>
          <w:szCs w:val="28"/>
          <w:rtl/>
        </w:rPr>
        <w:t xml:space="preserve">  بعنوان " العلاقة بين إدارة</w:t>
      </w:r>
      <w:r w:rsidR="00496C91">
        <w:rPr>
          <w:rFonts w:ascii="Times New Roman" w:hAnsi="Times New Roman" w:cs="Simplified Arabic"/>
          <w:b/>
          <w:bCs/>
          <w:color w:val="000000" w:themeColor="text1"/>
          <w:sz w:val="28"/>
          <w:szCs w:val="28"/>
          <w:rtl/>
        </w:rPr>
        <w:t xml:space="preserve"> الـموارد البشـرية </w:t>
      </w:r>
      <w:r w:rsidRPr="000A3C96">
        <w:rPr>
          <w:rFonts w:ascii="Times New Roman" w:hAnsi="Times New Roman" w:cs="Simplified Arabic"/>
          <w:b/>
          <w:bCs/>
          <w:color w:val="000000" w:themeColor="text1"/>
          <w:sz w:val="28"/>
          <w:szCs w:val="28"/>
          <w:rtl/>
        </w:rPr>
        <w:t>والإدارة السليمة للمواد الكيميائية وتأثيرها على الاستدامة التنظيمية "</w:t>
      </w:r>
    </w:p>
    <w:p w14:paraId="4BCEB860" w14:textId="2D0A9CD0" w:rsidR="000E2CB0" w:rsidRPr="000A3C96" w:rsidRDefault="000E2CB0"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هدفت إلى النظر في ممارسات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w:t>
      </w:r>
      <w:r w:rsidRPr="000A3C96">
        <w:rPr>
          <w:rFonts w:ascii="Times New Roman" w:hAnsi="Times New Roman" w:cs="Simplified Arabic"/>
          <w:color w:val="000000" w:themeColor="text1"/>
          <w:sz w:val="28"/>
          <w:szCs w:val="28"/>
        </w:rPr>
        <w:t>HRM</w:t>
      </w:r>
      <w:r w:rsidRPr="000A3C96">
        <w:rPr>
          <w:rFonts w:ascii="Times New Roman" w:hAnsi="Times New Roman" w:cs="Simplified Arabic"/>
          <w:color w:val="000000" w:themeColor="text1"/>
          <w:sz w:val="28"/>
          <w:szCs w:val="28"/>
          <w:rtl/>
        </w:rPr>
        <w:t>) على اعتبارها المزيج الصحيح في تنفيذ فعالية إدارة الجودة الشاملة (</w:t>
      </w:r>
      <w:r w:rsidRPr="000A3C96">
        <w:rPr>
          <w:rFonts w:ascii="Times New Roman" w:hAnsi="Times New Roman" w:cs="Simplified Arabic"/>
          <w:color w:val="000000" w:themeColor="text1"/>
          <w:sz w:val="28"/>
          <w:szCs w:val="28"/>
        </w:rPr>
        <w:t>TQM</w:t>
      </w:r>
      <w:r w:rsidRPr="000A3C96">
        <w:rPr>
          <w:rFonts w:ascii="Times New Roman" w:hAnsi="Times New Roman" w:cs="Simplified Arabic"/>
          <w:color w:val="000000" w:themeColor="text1"/>
          <w:sz w:val="28"/>
          <w:szCs w:val="28"/>
          <w:rtl/>
        </w:rPr>
        <w:t>) لمثل هذه الممارسات من خلال الأبعاد التالية (عملية التوظيف والاختيار والعمل الجماعي وتمكين الموظفين والتدريب والتطوير، وتقييم الأداء والتعويضات لديها القدرة على استكشاف وتوليد معرفة جديدة للمنظمات ولتحقيق أهداف الدراسة تم اتباع المنهج الاستقرائي من خلال مراجعة عدد من الدراسات السابقة، ومن أهم النتائج التي توصلت لها الدراسة أن تنفيذ الأداء التنظيمي بشكل صحيح يشجع على بني ممارسات</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في المنظمة. كما أدركت الدراسة أن فوائد الممارسات أثناء تنفيذ إدارة الجودة الشاملة ويعتقدون أن هذا النهج يمكن أن يمنحهم فرصة لتحقيق أهدافهم. ومع ذلك، لا تعتمد العديد من المنظمات ممارسات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وإدارة الجودة الشاملة بسبب عدم وجود أسباب محددة ونتائج أقل خطورة تتجلى في فعالية هذه الممارسات.</w:t>
      </w:r>
    </w:p>
    <w:p w14:paraId="54841DC8" w14:textId="2C3DC471" w:rsidR="000E2CB0" w:rsidRPr="000A3C96" w:rsidRDefault="006D6381" w:rsidP="00F644BA">
      <w:pPr>
        <w:spacing w:after="120" w:line="240" w:lineRule="auto"/>
        <w:ind w:firstLine="720"/>
        <w:jc w:val="both"/>
        <w:rPr>
          <w:rFonts w:ascii="Times New Roman" w:hAnsi="Times New Roman" w:cs="Simplified Arabic"/>
          <w:b/>
          <w:bCs/>
          <w:color w:val="000000" w:themeColor="text1"/>
          <w:sz w:val="28"/>
          <w:szCs w:val="28"/>
          <w:rtl/>
        </w:rPr>
      </w:pPr>
      <w:r>
        <w:rPr>
          <w:rFonts w:ascii="Times New Roman" w:hAnsi="Times New Roman" w:cs="Simplified Arabic" w:hint="cs"/>
          <w:b/>
          <w:bCs/>
          <w:color w:val="000000" w:themeColor="text1"/>
          <w:sz w:val="28"/>
          <w:szCs w:val="28"/>
          <w:rtl/>
        </w:rPr>
        <w:t xml:space="preserve">دراسة </w:t>
      </w:r>
      <w:r w:rsidR="000E2CB0" w:rsidRPr="000A3C96">
        <w:rPr>
          <w:rFonts w:ascii="Times New Roman" w:hAnsi="Times New Roman" w:cs="Simplified Arabic"/>
          <w:b/>
          <w:bCs/>
          <w:color w:val="000000" w:themeColor="text1"/>
          <w:sz w:val="28"/>
          <w:szCs w:val="28"/>
          <w:rtl/>
        </w:rPr>
        <w:t>زيدان (2022</w:t>
      </w:r>
      <w:r w:rsidRPr="000A3C96">
        <w:rPr>
          <w:rFonts w:ascii="Times New Roman" w:hAnsi="Times New Roman" w:cs="Simplified Arabic" w:hint="cs"/>
          <w:b/>
          <w:bCs/>
          <w:color w:val="000000" w:themeColor="text1"/>
          <w:sz w:val="28"/>
          <w:szCs w:val="28"/>
          <w:rtl/>
        </w:rPr>
        <w:t>) بعنوان</w:t>
      </w:r>
      <w:r w:rsidR="000E2CB0" w:rsidRPr="000A3C96">
        <w:rPr>
          <w:rFonts w:ascii="Times New Roman" w:hAnsi="Times New Roman" w:cs="Simplified Arabic"/>
          <w:b/>
          <w:bCs/>
          <w:color w:val="000000" w:themeColor="text1"/>
          <w:sz w:val="28"/>
          <w:szCs w:val="28"/>
          <w:rtl/>
        </w:rPr>
        <w:t xml:space="preserve"> "العلاقة بين ممارسات إدارة</w:t>
      </w:r>
      <w:r w:rsidR="00496C91">
        <w:rPr>
          <w:rFonts w:ascii="Times New Roman" w:hAnsi="Times New Roman" w:cs="Simplified Arabic"/>
          <w:b/>
          <w:bCs/>
          <w:color w:val="000000" w:themeColor="text1"/>
          <w:sz w:val="28"/>
          <w:szCs w:val="28"/>
          <w:rtl/>
        </w:rPr>
        <w:t xml:space="preserve"> الـموارد البشـرية </w:t>
      </w:r>
      <w:r w:rsidR="000E2CB0" w:rsidRPr="000A3C96">
        <w:rPr>
          <w:rFonts w:ascii="Times New Roman" w:hAnsi="Times New Roman" w:cs="Simplified Arabic"/>
          <w:b/>
          <w:bCs/>
          <w:color w:val="000000" w:themeColor="text1"/>
          <w:sz w:val="28"/>
          <w:szCs w:val="28"/>
          <w:rtl/>
        </w:rPr>
        <w:t>والأداء التنظيمي من خلال التوسط لدوافع دور العمل: نموذج مفاهيمي".</w:t>
      </w:r>
    </w:p>
    <w:p w14:paraId="6B775280" w14:textId="06A0F304" w:rsidR="000E2CB0" w:rsidRPr="000A3C96" w:rsidRDefault="001410A1" w:rsidP="001410A1">
      <w:pPr>
        <w:jc w:val="both"/>
        <w:rPr>
          <w:rFonts w:ascii="Times New Roman" w:hAnsi="Times New Roman" w:cs="Simplified Arabic"/>
          <w:color w:val="000000" w:themeColor="text1"/>
          <w:sz w:val="28"/>
          <w:szCs w:val="28"/>
          <w:rtl/>
        </w:rPr>
      </w:pPr>
      <w:r w:rsidRPr="001410A1">
        <w:rPr>
          <w:rFonts w:ascii="Times New Roman" w:hAnsi="Times New Roman" w:cs="Simplified Arabic"/>
          <w:color w:val="000000" w:themeColor="text1"/>
          <w:sz w:val="28"/>
          <w:szCs w:val="28"/>
          <w:rtl/>
        </w:rPr>
        <w:t>هدفت الدراسة إلى تقديم نموذج مفهومي يوضح العلاقة بين ممارسات إدارة</w:t>
      </w:r>
      <w:r w:rsidR="00496C91">
        <w:rPr>
          <w:rFonts w:ascii="Times New Roman" w:hAnsi="Times New Roman" w:cs="Simplified Arabic"/>
          <w:color w:val="000000" w:themeColor="text1"/>
          <w:sz w:val="28"/>
          <w:szCs w:val="28"/>
          <w:rtl/>
        </w:rPr>
        <w:t xml:space="preserve"> الـموارد البشـرية </w:t>
      </w:r>
      <w:r w:rsidRPr="001410A1">
        <w:rPr>
          <w:rFonts w:ascii="Times New Roman" w:hAnsi="Times New Roman" w:cs="Simplified Arabic"/>
          <w:color w:val="000000" w:themeColor="text1"/>
          <w:sz w:val="28"/>
          <w:szCs w:val="28"/>
          <w:rtl/>
        </w:rPr>
        <w:t>(إدارة الأداء، برنامج التدريب والتطوير، التطوير الوظيفي، الاختيار، والمكافأة) والأداء التنظيمي من خلال دور تحفيز العمل كوسيط. تعتبر ممارسات إدارة</w:t>
      </w:r>
      <w:r w:rsidR="00496C91">
        <w:rPr>
          <w:rFonts w:ascii="Times New Roman" w:hAnsi="Times New Roman" w:cs="Simplified Arabic"/>
          <w:color w:val="000000" w:themeColor="text1"/>
          <w:sz w:val="28"/>
          <w:szCs w:val="28"/>
          <w:rtl/>
        </w:rPr>
        <w:t xml:space="preserve"> الـموارد البشـرية </w:t>
      </w:r>
      <w:r w:rsidRPr="001410A1">
        <w:rPr>
          <w:rFonts w:ascii="Times New Roman" w:hAnsi="Times New Roman" w:cs="Simplified Arabic"/>
          <w:color w:val="000000" w:themeColor="text1"/>
          <w:sz w:val="28"/>
          <w:szCs w:val="28"/>
          <w:rtl/>
        </w:rPr>
        <w:t xml:space="preserve">المحرك الرئيسي لتحفيز العمل والأداء التنظيمي، من خلال أنظمة الاختيار المناسبة، وبرامج التدريب والتطوير الكافية، وأنظمة التطوير الوظيفي العادلة والسريعة، وأنظمة إدارة الأداء العادلة، والمكافآت والمزايا العالية، مما يساهم في خلق بيئة عمل تحفز الأفراد وتعزز الأداء التنظيمي. تدعم نظرية التبادل الاجتماعي هذه العلاقة، حيث يتأثر الأداء التنظيمي </w:t>
      </w:r>
      <w:r w:rsidRPr="001410A1">
        <w:rPr>
          <w:rFonts w:ascii="Times New Roman" w:hAnsi="Times New Roman" w:cs="Simplified Arabic"/>
          <w:color w:val="000000" w:themeColor="text1"/>
          <w:sz w:val="28"/>
          <w:szCs w:val="28"/>
          <w:rtl/>
        </w:rPr>
        <w:lastRenderedPageBreak/>
        <w:t>بممارسات إدارة</w:t>
      </w:r>
      <w:r w:rsidR="00496C91">
        <w:rPr>
          <w:rFonts w:ascii="Times New Roman" w:hAnsi="Times New Roman" w:cs="Simplified Arabic"/>
          <w:color w:val="000000" w:themeColor="text1"/>
          <w:sz w:val="28"/>
          <w:szCs w:val="28"/>
          <w:rtl/>
        </w:rPr>
        <w:t xml:space="preserve"> الـموارد البشـرية </w:t>
      </w:r>
      <w:r w:rsidRPr="001410A1">
        <w:rPr>
          <w:rFonts w:ascii="Times New Roman" w:hAnsi="Times New Roman" w:cs="Simplified Arabic"/>
          <w:color w:val="000000" w:themeColor="text1"/>
          <w:sz w:val="28"/>
          <w:szCs w:val="28"/>
          <w:rtl/>
        </w:rPr>
        <w:t>المختلفة، بالإضافة إلى تحفيز العمل. أوصت الدراسة بفحص الإطار المقترح باستخدام الأساليب الإحصائية المتقدمة لاختبار الفرضيات السابقة وتقديم النتائج التي تساهم في مساعدة متخذي القرار في المنظمات.</w:t>
      </w:r>
    </w:p>
    <w:p w14:paraId="5BA4F854" w14:textId="77777777" w:rsidR="00F925D0" w:rsidRPr="000A3C96" w:rsidRDefault="00A25B4A" w:rsidP="00F644BA">
      <w:pPr>
        <w:pStyle w:val="2"/>
        <w:spacing w:before="0" w:after="120" w:line="240" w:lineRule="auto"/>
        <w:rPr>
          <w:rFonts w:ascii="Times New Roman" w:hAnsi="Times New Roman" w:cs="Simplified Arabic"/>
          <w:b/>
          <w:bCs/>
          <w:color w:val="000000" w:themeColor="text1"/>
          <w:sz w:val="32"/>
          <w:szCs w:val="32"/>
          <w:rtl/>
        </w:rPr>
      </w:pPr>
      <w:bookmarkStart w:id="19" w:name="_Toc181107945"/>
      <w:r w:rsidRPr="000A3C96">
        <w:rPr>
          <w:rFonts w:ascii="Times New Roman" w:hAnsi="Times New Roman" w:cs="Simplified Arabic" w:hint="cs"/>
          <w:b/>
          <w:bCs/>
          <w:color w:val="000000" w:themeColor="text1"/>
          <w:sz w:val="32"/>
          <w:szCs w:val="32"/>
          <w:rtl/>
        </w:rPr>
        <w:t>ثانيا: الدراسات السابقة المتعلقة بمهارات فريق العمل</w:t>
      </w:r>
      <w:bookmarkEnd w:id="19"/>
    </w:p>
    <w:p w14:paraId="62D783DB" w14:textId="77777777" w:rsidR="00ED37C8" w:rsidRPr="000A3C96" w:rsidRDefault="00ED37C8" w:rsidP="00F644BA">
      <w:pPr>
        <w:spacing w:after="120" w:line="240" w:lineRule="auto"/>
        <w:ind w:firstLine="720"/>
        <w:jc w:val="both"/>
        <w:rPr>
          <w:rFonts w:ascii="Times New Roman" w:hAnsi="Times New Roman" w:cs="Simplified Arabic"/>
          <w:b/>
          <w:bCs/>
          <w:color w:val="000000" w:themeColor="text1"/>
          <w:sz w:val="28"/>
          <w:szCs w:val="28"/>
          <w:rtl/>
        </w:rPr>
      </w:pPr>
      <w:bookmarkStart w:id="20" w:name="_Hlk180692968"/>
      <w:r w:rsidRPr="000A3C96">
        <w:rPr>
          <w:rFonts w:ascii="Times New Roman" w:hAnsi="Times New Roman" w:cs="Simplified Arabic" w:hint="cs"/>
          <w:b/>
          <w:bCs/>
          <w:color w:val="000000" w:themeColor="text1"/>
          <w:sz w:val="28"/>
          <w:szCs w:val="28"/>
          <w:rtl/>
        </w:rPr>
        <w:t xml:space="preserve">القحطاني (2023) </w:t>
      </w:r>
      <w:r w:rsidR="00F059CD" w:rsidRPr="000A3C96">
        <w:rPr>
          <w:rFonts w:ascii="Times New Roman" w:hAnsi="Times New Roman" w:cs="Simplified Arabic" w:hint="cs"/>
          <w:b/>
          <w:bCs/>
          <w:color w:val="000000" w:themeColor="text1"/>
          <w:sz w:val="28"/>
          <w:szCs w:val="28"/>
          <w:rtl/>
        </w:rPr>
        <w:t>"</w:t>
      </w:r>
      <w:r w:rsidRPr="000A3C96">
        <w:rPr>
          <w:rFonts w:ascii="Times New Roman" w:hAnsi="Times New Roman" w:cs="Simplified Arabic" w:hint="cs"/>
          <w:b/>
          <w:bCs/>
          <w:color w:val="000000" w:themeColor="text1"/>
          <w:sz w:val="28"/>
          <w:szCs w:val="28"/>
          <w:rtl/>
        </w:rPr>
        <w:t xml:space="preserve">مهارات القيادة وعلاقتها بإدارة فريق العمل التطوعي وآليات </w:t>
      </w:r>
      <w:proofErr w:type="gramStart"/>
      <w:r w:rsidRPr="000A3C96">
        <w:rPr>
          <w:rFonts w:ascii="Times New Roman" w:hAnsi="Times New Roman" w:cs="Simplified Arabic" w:hint="cs"/>
          <w:b/>
          <w:bCs/>
          <w:color w:val="000000" w:themeColor="text1"/>
          <w:sz w:val="28"/>
          <w:szCs w:val="28"/>
          <w:rtl/>
        </w:rPr>
        <w:t xml:space="preserve">تفعيلها  </w:t>
      </w:r>
      <w:proofErr w:type="spellStart"/>
      <w:r w:rsidRPr="000A3C96">
        <w:rPr>
          <w:rFonts w:ascii="Times New Roman" w:hAnsi="Times New Roman" w:cs="Simplified Arabic" w:hint="cs"/>
          <w:b/>
          <w:bCs/>
          <w:color w:val="000000" w:themeColor="text1"/>
          <w:sz w:val="28"/>
          <w:szCs w:val="28"/>
          <w:rtl/>
        </w:rPr>
        <w:t>لتكمين</w:t>
      </w:r>
      <w:proofErr w:type="spellEnd"/>
      <w:proofErr w:type="gramEnd"/>
      <w:r w:rsidRPr="000A3C96">
        <w:rPr>
          <w:rFonts w:ascii="Times New Roman" w:hAnsi="Times New Roman" w:cs="Simplified Arabic" w:hint="cs"/>
          <w:b/>
          <w:bCs/>
          <w:color w:val="000000" w:themeColor="text1"/>
          <w:sz w:val="28"/>
          <w:szCs w:val="28"/>
          <w:rtl/>
        </w:rPr>
        <w:t xml:space="preserve"> المسؤولية المجتمعية في ضوء أهداف برامج رؤية المملكة 2030: دراسة ميدانية على طالبات جامعة الأميرة بنت عبدالرحمن</w:t>
      </w:r>
      <w:r w:rsidR="00F059CD" w:rsidRPr="000A3C96">
        <w:rPr>
          <w:rFonts w:ascii="Times New Roman" w:hAnsi="Times New Roman" w:cs="Simplified Arabic" w:hint="cs"/>
          <w:b/>
          <w:bCs/>
          <w:color w:val="000000" w:themeColor="text1"/>
          <w:sz w:val="28"/>
          <w:szCs w:val="28"/>
          <w:rtl/>
        </w:rPr>
        <w:t>"</w:t>
      </w:r>
    </w:p>
    <w:bookmarkEnd w:id="20"/>
    <w:p w14:paraId="00EA647F" w14:textId="058321A5" w:rsidR="001B61EC" w:rsidRPr="000A3C96" w:rsidRDefault="00ED37C8"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 xml:space="preserve">هَدَفت الدراسة إلى التعرُّف على واقع العلاقة الارتباطية بين مهارات القيادة ومدى تأثيرها في مقدرة الطالبات على إدارة فرق العمل التطوعي، وتقديم آليات تفعيل ممارسة مهارات القيادة لتمكين "المسؤولية المجتمعية".  واستخدمت الدراسة (منهج البحث المختلط): وهو المنهج الذي جمع بين المنهج الكمّي بأسلوب المنهج الوصفي الارتباطي؛ والمنهج النوعي بأسلوب المنهج الوثائقي. واحتوت الاستبانة أداة الدراسة على: (مقياس مهارات القيادة ومقياس إدارة فرق العمل التطوعي) من (إعداد الباحثة،2023) تمّ تطبيقها على عينة طبقيّـة عشوائية بلغت (603) طالبة من طالبات مرحلة البكالوريوس في الكليات الإنسانية والعلمية والطبية بجامعة الأميرة نورة بنت </w:t>
      </w:r>
      <w:r w:rsidR="009F69EB" w:rsidRPr="000A3C96">
        <w:rPr>
          <w:rFonts w:ascii="Times New Roman" w:hAnsi="Times New Roman" w:cs="Simplified Arabic" w:hint="cs"/>
          <w:color w:val="000000" w:themeColor="text1"/>
          <w:sz w:val="28"/>
          <w:szCs w:val="28"/>
          <w:rtl/>
        </w:rPr>
        <w:t>عبد الرحم</w:t>
      </w:r>
      <w:r w:rsidR="009F69EB" w:rsidRPr="000A3C96">
        <w:rPr>
          <w:rFonts w:ascii="Times New Roman" w:hAnsi="Times New Roman" w:cs="Simplified Arabic" w:hint="eastAsia"/>
          <w:color w:val="000000" w:themeColor="text1"/>
          <w:sz w:val="28"/>
          <w:szCs w:val="28"/>
          <w:rtl/>
        </w:rPr>
        <w:t>ن</w:t>
      </w:r>
      <w:r w:rsidRPr="000A3C96">
        <w:rPr>
          <w:rFonts w:ascii="Times New Roman" w:hAnsi="Times New Roman" w:cs="Simplified Arabic"/>
          <w:color w:val="000000" w:themeColor="text1"/>
          <w:sz w:val="28"/>
          <w:szCs w:val="28"/>
          <w:rtl/>
        </w:rPr>
        <w:t>. وأظهرت النتائج وجود علاقة ارتباطية موجبة وبدرجة (متوسطة) وذات دلالة إحصائية عند مستوى الدلالة (0.01) بين أبعاد مقياس مهارات القيادة: (المهارات الذاتية، ومهارات التفكير والتعلّم، ومهارات التخطيط، والمهارات الفنية، ومهارات اتخاذ القرارات، ومهارات حلّ المشكلات، ومهارات الاتصال، ومهارات قيادة فرق العمل الجماعي) وبين أبعاد إدارة فرق العمل التطوعي في: (البُعد الأول (قيادة فرق العمل التطوعي)، والبُعد الثاني (توجيه فرق العمل التطوعي)؛ فكلّما زادت مهارات القيادة لدى الطالبات كلما ازدادت مقدرتهن الفعّـالة في إدارة فرق العمل التطوعي. كما كشفت النتائج عن وجود فروق ذات دلالة إحصائية عند مستوى الدلالة (0.05) بين استجابات الطالبات ترجع لاختلاف متغيـّر الكلية وكانت لصالح طالبات الكليات الإنسانية. وقدّمت الدراسة آليات لتفعيل ممارسة مهارات القيادة وإدارة فرق العمل التطوعي في ضوء رؤية المملكة 2030.</w:t>
      </w:r>
    </w:p>
    <w:p w14:paraId="3B1DF9E2" w14:textId="77777777" w:rsidR="005A4335" w:rsidRPr="000A3C96" w:rsidRDefault="00ED37C8" w:rsidP="00F644BA">
      <w:pPr>
        <w:spacing w:after="120" w:line="240" w:lineRule="auto"/>
        <w:ind w:firstLine="720"/>
        <w:jc w:val="both"/>
        <w:rPr>
          <w:rFonts w:ascii="Times New Roman" w:hAnsi="Times New Roman" w:cs="Simplified Arabic"/>
          <w:b/>
          <w:bCs/>
          <w:color w:val="000000" w:themeColor="text1"/>
          <w:sz w:val="28"/>
          <w:szCs w:val="28"/>
          <w:rtl/>
        </w:rPr>
      </w:pPr>
      <w:r w:rsidRPr="000A3C96">
        <w:rPr>
          <w:rFonts w:ascii="Times New Roman" w:hAnsi="Times New Roman" w:cs="Simplified Arabic" w:hint="cs"/>
          <w:b/>
          <w:bCs/>
          <w:color w:val="000000" w:themeColor="text1"/>
          <w:sz w:val="28"/>
          <w:szCs w:val="28"/>
          <w:rtl/>
        </w:rPr>
        <w:t xml:space="preserve">قرفي </w:t>
      </w:r>
      <w:proofErr w:type="spellStart"/>
      <w:r w:rsidR="005A4335" w:rsidRPr="000A3C96">
        <w:rPr>
          <w:rFonts w:ascii="Times New Roman" w:hAnsi="Times New Roman" w:cs="Simplified Arabic" w:hint="cs"/>
          <w:b/>
          <w:bCs/>
          <w:color w:val="000000" w:themeColor="text1"/>
          <w:sz w:val="28"/>
          <w:szCs w:val="28"/>
          <w:rtl/>
        </w:rPr>
        <w:t>و</w:t>
      </w:r>
      <w:r w:rsidRPr="000A3C96">
        <w:rPr>
          <w:rFonts w:ascii="Times New Roman" w:hAnsi="Times New Roman" w:cs="Simplified Arabic" w:hint="cs"/>
          <w:b/>
          <w:bCs/>
          <w:color w:val="000000" w:themeColor="text1"/>
          <w:sz w:val="28"/>
          <w:szCs w:val="28"/>
          <w:rtl/>
        </w:rPr>
        <w:t>مخناش</w:t>
      </w:r>
      <w:proofErr w:type="spellEnd"/>
      <w:r w:rsidRPr="000A3C96">
        <w:rPr>
          <w:rFonts w:ascii="Times New Roman" w:hAnsi="Times New Roman" w:cs="Simplified Arabic" w:hint="cs"/>
          <w:b/>
          <w:bCs/>
          <w:color w:val="000000" w:themeColor="text1"/>
          <w:sz w:val="28"/>
          <w:szCs w:val="28"/>
          <w:rtl/>
        </w:rPr>
        <w:t xml:space="preserve"> (2024) أثر تطبيقات الإدارة الإلكتروني على أداء فرق العمل في المنظمة. </w:t>
      </w:r>
    </w:p>
    <w:p w14:paraId="08083137" w14:textId="4982CD8A" w:rsidR="00ED37C8" w:rsidRPr="000A3C96" w:rsidRDefault="006D6381" w:rsidP="006D6381">
      <w:pPr>
        <w:spacing w:after="120" w:line="240" w:lineRule="auto"/>
        <w:ind w:firstLine="720"/>
        <w:jc w:val="both"/>
        <w:rPr>
          <w:rFonts w:ascii="Times New Roman" w:hAnsi="Times New Roman" w:cs="Simplified Arabic"/>
          <w:color w:val="000000" w:themeColor="text1"/>
          <w:sz w:val="28"/>
          <w:szCs w:val="28"/>
          <w:rtl/>
        </w:rPr>
      </w:pPr>
      <w:r w:rsidRPr="006D6381">
        <w:rPr>
          <w:rFonts w:ascii="Times New Roman" w:hAnsi="Times New Roman" w:cs="Simplified Arabic"/>
          <w:color w:val="000000" w:themeColor="text1"/>
          <w:sz w:val="28"/>
          <w:szCs w:val="28"/>
          <w:rtl/>
        </w:rPr>
        <w:t>هدفت الدراسة إلى التعرف على أثر التطبيقات المختلفة للإدارة الإلكترونية في أداء فرق العمل في منظمات الأعمال الجزائرية. اعتمدت الدراسة على المنهج الوصفي التحليلي، بينما تم إجراء الدراسة الميدانية على مستوى مديرية المواصلات السلكية واللاسلكية الوطنية في ولاية قالمة. استخدمت الدراسة أسلوب المعاينة حيث تم اختبار عينة وتوزيع 52 استبيانًا عليها.</w:t>
      </w:r>
      <w:r>
        <w:rPr>
          <w:rFonts w:ascii="Times New Roman" w:hAnsi="Times New Roman" w:cs="Simplified Arabic" w:hint="cs"/>
          <w:color w:val="000000" w:themeColor="text1"/>
          <w:sz w:val="28"/>
          <w:szCs w:val="28"/>
          <w:rtl/>
        </w:rPr>
        <w:t xml:space="preserve"> </w:t>
      </w:r>
      <w:r w:rsidRPr="006D6381">
        <w:rPr>
          <w:rFonts w:ascii="Times New Roman" w:hAnsi="Times New Roman" w:cs="Simplified Arabic"/>
          <w:color w:val="000000" w:themeColor="text1"/>
          <w:sz w:val="28"/>
          <w:szCs w:val="28"/>
          <w:rtl/>
        </w:rPr>
        <w:t xml:space="preserve">توصلت الدراسة إلى </w:t>
      </w:r>
      <w:r>
        <w:rPr>
          <w:rFonts w:ascii="Times New Roman" w:hAnsi="Times New Roman" w:cs="Simplified Arabic" w:hint="cs"/>
          <w:color w:val="000000" w:themeColor="text1"/>
          <w:sz w:val="28"/>
          <w:szCs w:val="28"/>
          <w:rtl/>
        </w:rPr>
        <w:t xml:space="preserve">عدة </w:t>
      </w:r>
      <w:r w:rsidR="009F69EB" w:rsidRPr="006D6381">
        <w:rPr>
          <w:rFonts w:ascii="Times New Roman" w:hAnsi="Times New Roman" w:cs="Simplified Arabic" w:hint="cs"/>
          <w:color w:val="000000" w:themeColor="text1"/>
          <w:sz w:val="28"/>
          <w:szCs w:val="28"/>
          <w:rtl/>
        </w:rPr>
        <w:t>نتائج أبرزها</w:t>
      </w:r>
      <w:r w:rsidRPr="006D6381">
        <w:rPr>
          <w:rFonts w:ascii="Times New Roman" w:hAnsi="Times New Roman" w:cs="Simplified Arabic"/>
          <w:color w:val="000000" w:themeColor="text1"/>
          <w:sz w:val="28"/>
          <w:szCs w:val="28"/>
          <w:rtl/>
        </w:rPr>
        <w:t xml:space="preserve"> وجود أثر ذو دلالة إحصائية للأبعاد المتضمنة في الإدارة الإلكترونية، والمتعلقة بالجانب التقني </w:t>
      </w:r>
      <w:r w:rsidRPr="006D6381">
        <w:rPr>
          <w:rFonts w:ascii="Times New Roman" w:hAnsi="Times New Roman" w:cs="Simplified Arabic"/>
          <w:color w:val="000000" w:themeColor="text1"/>
          <w:sz w:val="28"/>
          <w:szCs w:val="28"/>
          <w:rtl/>
        </w:rPr>
        <w:lastRenderedPageBreak/>
        <w:t>والاتصالات، والجانب الإداري، وكفاءة الموارد البشرية، وأمن المعلومات في أداء فرق العمل. كما قدمت الدراسة عدة مقترحات تهدف إلى المزيد من تفعيل الأداء في فرق العمل.</w:t>
      </w:r>
    </w:p>
    <w:p w14:paraId="3D54CF51" w14:textId="77777777" w:rsidR="002A4F32" w:rsidRPr="000A3C96" w:rsidRDefault="002A4F32" w:rsidP="00F644BA">
      <w:pPr>
        <w:spacing w:after="120" w:line="240" w:lineRule="auto"/>
        <w:ind w:firstLine="720"/>
        <w:jc w:val="both"/>
        <w:rPr>
          <w:rFonts w:ascii="Times New Roman" w:hAnsi="Times New Roman" w:cs="Simplified Arabic"/>
          <w:b/>
          <w:bCs/>
          <w:color w:val="000000" w:themeColor="text1"/>
          <w:sz w:val="28"/>
          <w:szCs w:val="28"/>
          <w:rtl/>
        </w:rPr>
      </w:pPr>
      <w:bookmarkStart w:id="21" w:name="_Hlk180693293"/>
      <w:proofErr w:type="spellStart"/>
      <w:r w:rsidRPr="000A3C96">
        <w:rPr>
          <w:rFonts w:ascii="Times New Roman" w:hAnsi="Times New Roman" w:cs="Simplified Arabic" w:hint="cs"/>
          <w:b/>
          <w:bCs/>
          <w:color w:val="000000" w:themeColor="text1"/>
          <w:sz w:val="28"/>
          <w:szCs w:val="28"/>
          <w:rtl/>
        </w:rPr>
        <w:t>ورقلي</w:t>
      </w:r>
      <w:proofErr w:type="spellEnd"/>
      <w:r w:rsidRPr="000A3C96">
        <w:rPr>
          <w:rFonts w:ascii="Times New Roman" w:hAnsi="Times New Roman" w:cs="Simplified Arabic" w:hint="cs"/>
          <w:b/>
          <w:bCs/>
          <w:color w:val="000000" w:themeColor="text1"/>
          <w:sz w:val="28"/>
          <w:szCs w:val="28"/>
          <w:rtl/>
        </w:rPr>
        <w:t xml:space="preserve"> (2024) أثر تكمين العاملين في تعزيز أداء فريق العمل: دراسة حالة بمديرية توزيع الكهرباء والغاز </w:t>
      </w:r>
      <w:r w:rsidRPr="000A3C96">
        <w:rPr>
          <w:rFonts w:ascii="Times New Roman" w:hAnsi="Times New Roman" w:cs="Simplified Arabic"/>
          <w:b/>
          <w:bCs/>
          <w:color w:val="000000" w:themeColor="text1"/>
          <w:sz w:val="28"/>
          <w:szCs w:val="28"/>
          <w:rtl/>
        </w:rPr>
        <w:t>–</w:t>
      </w:r>
      <w:r w:rsidRPr="000A3C96">
        <w:rPr>
          <w:rFonts w:ascii="Times New Roman" w:hAnsi="Times New Roman" w:cs="Simplified Arabic" w:hint="cs"/>
          <w:b/>
          <w:bCs/>
          <w:color w:val="000000" w:themeColor="text1"/>
          <w:sz w:val="28"/>
          <w:szCs w:val="28"/>
          <w:rtl/>
        </w:rPr>
        <w:t xml:space="preserve"> ورقة. </w:t>
      </w:r>
    </w:p>
    <w:bookmarkEnd w:id="21"/>
    <w:p w14:paraId="79A22313" w14:textId="63D9E355" w:rsidR="002A4F32" w:rsidRPr="000A3C96" w:rsidRDefault="002A4F32"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هدف</w:t>
      </w:r>
      <w:r w:rsidR="00E56F75" w:rsidRPr="000A3C96">
        <w:rPr>
          <w:rFonts w:ascii="Times New Roman" w:hAnsi="Times New Roman" w:cs="Simplified Arabic" w:hint="cs"/>
          <w:color w:val="000000" w:themeColor="text1"/>
          <w:sz w:val="28"/>
          <w:szCs w:val="28"/>
          <w:rtl/>
        </w:rPr>
        <w:t>ت</w:t>
      </w:r>
      <w:r w:rsidRPr="000A3C96">
        <w:rPr>
          <w:rFonts w:ascii="Times New Roman" w:hAnsi="Times New Roman" w:cs="Simplified Arabic"/>
          <w:color w:val="000000" w:themeColor="text1"/>
          <w:sz w:val="28"/>
          <w:szCs w:val="28"/>
          <w:rtl/>
        </w:rPr>
        <w:t xml:space="preserve"> الدراسة إلى معرفة أثر تمكين العاملين وعلاقته بتعزيز أداء فرق العمل ومستوى تطبيق كل منهما في مديرية توزيع الكهرباء والغاز ب ورقلة، تم الاعتماد على المنهج الوصفي وتوزيع استبانة على عينة عشوائية قدرها (50) موظف من إجمالي تعداد المجتمع، فكانت نتائج الدراسة كما يلي: - وجود مستوى مقبول للتمكين في مديرية توزيع الكهرباء والغاز، -هناك واقع لتطبيق فرق العمل بمديرية توزيع الكهرباء والغاز، وجود أثر وعلاقة طردية إيجابية بين تمكين العاملين وأداء فرق العمل بالمؤسسة محل الدراسة.</w:t>
      </w:r>
    </w:p>
    <w:p w14:paraId="1A21D9A9" w14:textId="328CE35C" w:rsidR="00ED37C8" w:rsidRPr="000A3C96" w:rsidRDefault="002A4F32" w:rsidP="00F644BA">
      <w:pPr>
        <w:spacing w:after="120" w:line="240" w:lineRule="auto"/>
        <w:ind w:firstLine="720"/>
        <w:jc w:val="both"/>
        <w:rPr>
          <w:rFonts w:ascii="Times New Roman" w:hAnsi="Times New Roman" w:cs="Simplified Arabic"/>
          <w:b/>
          <w:bCs/>
          <w:color w:val="000000" w:themeColor="text1"/>
          <w:sz w:val="28"/>
          <w:szCs w:val="28"/>
          <w:rtl/>
        </w:rPr>
      </w:pPr>
      <w:bookmarkStart w:id="22" w:name="_Hlk180693464"/>
      <w:r w:rsidRPr="000A3C96">
        <w:rPr>
          <w:rFonts w:ascii="Times New Roman" w:hAnsi="Times New Roman" w:cs="Simplified Arabic" w:hint="cs"/>
          <w:b/>
          <w:bCs/>
          <w:color w:val="000000" w:themeColor="text1"/>
          <w:sz w:val="28"/>
          <w:szCs w:val="28"/>
          <w:rtl/>
        </w:rPr>
        <w:t>الهنداوي</w:t>
      </w:r>
      <w:r w:rsidR="00E56F75" w:rsidRPr="000A3C96">
        <w:rPr>
          <w:rFonts w:ascii="Times New Roman" w:hAnsi="Times New Roman" w:cs="Simplified Arabic" w:hint="cs"/>
          <w:b/>
          <w:bCs/>
          <w:color w:val="000000" w:themeColor="text1"/>
          <w:sz w:val="28"/>
          <w:szCs w:val="28"/>
          <w:rtl/>
        </w:rPr>
        <w:t xml:space="preserve"> </w:t>
      </w:r>
      <w:r w:rsidR="006D6381" w:rsidRPr="000A3C96">
        <w:rPr>
          <w:rFonts w:ascii="Times New Roman" w:hAnsi="Times New Roman" w:cs="Simplified Arabic" w:hint="cs"/>
          <w:b/>
          <w:bCs/>
          <w:color w:val="000000" w:themeColor="text1"/>
          <w:sz w:val="28"/>
          <w:szCs w:val="28"/>
          <w:rtl/>
        </w:rPr>
        <w:t>وعلى</w:t>
      </w:r>
      <w:r w:rsidRPr="000A3C96">
        <w:rPr>
          <w:rFonts w:ascii="Times New Roman" w:hAnsi="Times New Roman" w:cs="Simplified Arabic" w:hint="cs"/>
          <w:b/>
          <w:bCs/>
          <w:color w:val="000000" w:themeColor="text1"/>
          <w:sz w:val="28"/>
          <w:szCs w:val="28"/>
          <w:rtl/>
        </w:rPr>
        <w:t xml:space="preserve"> (2023) إدارة فريق العمل بكلية التربية بنين بالقاهرة جامعة الازهر ومتطلبات تفعيلها: دراسة حالة. </w:t>
      </w:r>
    </w:p>
    <w:bookmarkEnd w:id="22"/>
    <w:p w14:paraId="1FA7E8FC" w14:textId="147EE9BE" w:rsidR="00ED37C8" w:rsidRPr="000A3C96" w:rsidRDefault="003622AC" w:rsidP="006D6381">
      <w:pPr>
        <w:spacing w:after="120" w:line="240" w:lineRule="auto"/>
        <w:ind w:firstLine="720"/>
        <w:jc w:val="both"/>
        <w:rPr>
          <w:rFonts w:ascii="Times New Roman" w:hAnsi="Times New Roman" w:cs="Simplified Arabic"/>
          <w:color w:val="000000" w:themeColor="text1"/>
          <w:sz w:val="28"/>
          <w:szCs w:val="28"/>
          <w:rtl/>
        </w:rPr>
      </w:pPr>
      <w:r w:rsidRPr="003622AC">
        <w:rPr>
          <w:rFonts w:ascii="Times New Roman" w:hAnsi="Times New Roman" w:cs="Simplified Arabic"/>
          <w:color w:val="000000" w:themeColor="text1"/>
          <w:sz w:val="28"/>
          <w:szCs w:val="28"/>
          <w:rtl/>
        </w:rPr>
        <w:t>هدفت الدراسة إلى تقديم تصور مقترح لتفعيل إدارة فرق العمل بكلية التربية بنين بالقاهرة، جامعة الأزهر. ولتحقيق هذا الهدف، استخدمت الدراسة أسلوب دراسة الحالة وأسلوب المقابلة الشخصية المقننة كأدوات لجمع البيانات، حيث تم تطبيقها على عينة من أعضاء هيئة التدريس بالكلية، مكونة من 105 فردًا. تهدف الدراسة إلى الوقوف على واقع إدارة فرق العمل، والمعوقات التي تواجهها، ومتطلبات تفعيلها من وجهة نظر العينة، وذلك بالتكامل مع الرؤى التنظيرية والفكرية لإدارة فرق العمل في المؤسسات الجامعية وفقًا لأدبيات الفكر الإداري التربوي المعاصر.</w:t>
      </w:r>
      <w:r w:rsidR="006D6381">
        <w:rPr>
          <w:rFonts w:ascii="Times New Roman" w:hAnsi="Times New Roman" w:cs="Simplified Arabic" w:hint="cs"/>
          <w:color w:val="000000" w:themeColor="text1"/>
          <w:sz w:val="28"/>
          <w:szCs w:val="28"/>
          <w:rtl/>
        </w:rPr>
        <w:t xml:space="preserve"> </w:t>
      </w:r>
      <w:r w:rsidRPr="003622AC">
        <w:rPr>
          <w:rFonts w:ascii="Times New Roman" w:hAnsi="Times New Roman" w:cs="Simplified Arabic"/>
          <w:color w:val="000000" w:themeColor="text1"/>
          <w:sz w:val="28"/>
          <w:szCs w:val="28"/>
          <w:rtl/>
        </w:rPr>
        <w:t>توصلت الدراسة إلى عدة نتائج، أبرزها تأكيد استجابات أفراد العينة على أهم المعوقات التي تواجه إدارة فرق العمل بالكلية، حيث تراوحت نسب موافقتهم عليها بين 83.8% و100%. ومن أبرز هذه المعوقات: قلة الاهتمام بتقديم الحوافز والمكافآت المناسبة لفرق العمل المتميزة، وضعف توظيف الوسائل التكنولوجية الحديثة في التواصل والتعاون لإنجاز أعمال الفريق.</w:t>
      </w:r>
      <w:r w:rsidR="006D6381">
        <w:rPr>
          <w:rFonts w:ascii="Times New Roman" w:hAnsi="Times New Roman" w:cs="Simplified Arabic" w:hint="cs"/>
          <w:color w:val="000000" w:themeColor="text1"/>
          <w:sz w:val="28"/>
          <w:szCs w:val="28"/>
          <w:rtl/>
        </w:rPr>
        <w:t xml:space="preserve"> </w:t>
      </w:r>
      <w:r w:rsidRPr="003622AC">
        <w:rPr>
          <w:rFonts w:ascii="Times New Roman" w:hAnsi="Times New Roman" w:cs="Simplified Arabic"/>
          <w:color w:val="000000" w:themeColor="text1"/>
          <w:sz w:val="28"/>
          <w:szCs w:val="28"/>
          <w:rtl/>
        </w:rPr>
        <w:t>انتهت الدراسة بتقديم تصور مقترح لتفعيل إدارة فرق العمل بالكلية، والذي يتضمن عدة متطلبات، مثل إعداد خريطة تنظيمية توضح فرق العمل على مستوى الكلية، وتحديد الضوابط اللازمة لها، والعلاقات المتبادلة بين الفرق، والأدوار المنوطة بكل فريق، بالإضافة إلى تحديد رؤيته وأهدافه وآليات التنسيق بين فرق العمل بما يحقق التوجه الاستراتيجي للكلية.</w:t>
      </w:r>
    </w:p>
    <w:p w14:paraId="07A1D50E" w14:textId="194BD3DC" w:rsidR="00E56F75" w:rsidRPr="000A3C96" w:rsidRDefault="009F69EB" w:rsidP="00F644BA">
      <w:pPr>
        <w:spacing w:after="120" w:line="240" w:lineRule="auto"/>
        <w:ind w:firstLine="720"/>
        <w:jc w:val="both"/>
        <w:rPr>
          <w:rFonts w:ascii="Times New Roman" w:hAnsi="Times New Roman" w:cs="Simplified Arabic"/>
          <w:b/>
          <w:bCs/>
          <w:color w:val="000000" w:themeColor="text1"/>
          <w:sz w:val="28"/>
          <w:szCs w:val="28"/>
          <w:rtl/>
        </w:rPr>
      </w:pPr>
      <w:bookmarkStart w:id="23" w:name="_Hlk180693520"/>
      <w:r w:rsidRPr="000A3C96">
        <w:rPr>
          <w:rFonts w:ascii="Times New Roman" w:hAnsi="Times New Roman" w:cs="Simplified Arabic" w:hint="cs"/>
          <w:b/>
          <w:bCs/>
          <w:color w:val="000000" w:themeColor="text1"/>
          <w:sz w:val="28"/>
          <w:szCs w:val="28"/>
          <w:rtl/>
        </w:rPr>
        <w:t>عبد السلا</w:t>
      </w:r>
      <w:r w:rsidRPr="000A3C96">
        <w:rPr>
          <w:rFonts w:ascii="Times New Roman" w:hAnsi="Times New Roman" w:cs="Simplified Arabic" w:hint="eastAsia"/>
          <w:b/>
          <w:bCs/>
          <w:color w:val="000000" w:themeColor="text1"/>
          <w:sz w:val="28"/>
          <w:szCs w:val="28"/>
          <w:rtl/>
        </w:rPr>
        <w:t>م</w:t>
      </w:r>
      <w:r w:rsidR="00E56F75" w:rsidRPr="000A3C96">
        <w:rPr>
          <w:rFonts w:ascii="Times New Roman" w:hAnsi="Times New Roman" w:cs="Simplified Arabic" w:hint="cs"/>
          <w:b/>
          <w:bCs/>
          <w:color w:val="000000" w:themeColor="text1"/>
          <w:sz w:val="28"/>
          <w:szCs w:val="28"/>
          <w:rtl/>
        </w:rPr>
        <w:t xml:space="preserve"> وآخرون</w:t>
      </w:r>
      <w:r w:rsidR="001B61EC" w:rsidRPr="000A3C96">
        <w:rPr>
          <w:rFonts w:ascii="Times New Roman" w:hAnsi="Times New Roman" w:cs="Simplified Arabic"/>
          <w:b/>
          <w:bCs/>
          <w:color w:val="000000" w:themeColor="text1"/>
          <w:sz w:val="28"/>
          <w:szCs w:val="28"/>
          <w:rtl/>
        </w:rPr>
        <w:t xml:space="preserve">. (2020). أثر فرق العمل على سلوك المواطنة التنظيمية: دراسة تطبيقية على قطاع الأسمنت. </w:t>
      </w:r>
      <w:bookmarkEnd w:id="23"/>
    </w:p>
    <w:p w14:paraId="667734D4" w14:textId="77777777" w:rsidR="001B61EC" w:rsidRPr="000A3C96" w:rsidRDefault="00E56F75"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lastRenderedPageBreak/>
        <w:t xml:space="preserve">هدفت </w:t>
      </w:r>
      <w:r w:rsidR="00F059CD" w:rsidRPr="000A3C96">
        <w:rPr>
          <w:rFonts w:ascii="Times New Roman" w:hAnsi="Times New Roman" w:cs="Simplified Arabic" w:hint="cs"/>
          <w:color w:val="000000" w:themeColor="text1"/>
          <w:sz w:val="28"/>
          <w:szCs w:val="28"/>
          <w:rtl/>
        </w:rPr>
        <w:t>الدراسة التعرف</w:t>
      </w:r>
      <w:r w:rsidR="001B61EC" w:rsidRPr="000A3C96">
        <w:rPr>
          <w:rFonts w:ascii="Times New Roman" w:hAnsi="Times New Roman" w:cs="Simplified Arabic"/>
          <w:color w:val="000000" w:themeColor="text1"/>
          <w:sz w:val="28"/>
          <w:szCs w:val="28"/>
          <w:rtl/>
        </w:rPr>
        <w:t xml:space="preserve"> على أثر فرق العمل على سلوك المواطنة التنظيمية وقد اعتمدت الدراسة على سحب عينة عشوائية للعاملين بشركات قطاع الأسمنت والتي تقع داخل النطاق الجغرافي لمحافظة القاهرة، ولقد وجهت 384 استمارة إلى العاملين في كافة المستويات الإدارية بشركتي أسمنت طرة وأسمنت حلوان، وخلصت الدراسة إلى النتائج التالية: توجد علاقة ذات دلالة معنوية بين فرق العمل وسلوك المواطنة التنظيمية.</w:t>
      </w:r>
    </w:p>
    <w:p w14:paraId="06329272" w14:textId="08506E9E" w:rsidR="001B61EC" w:rsidRPr="000A3C96" w:rsidRDefault="001B61EC" w:rsidP="00F644BA">
      <w:pPr>
        <w:spacing w:after="120" w:line="240" w:lineRule="auto"/>
        <w:ind w:firstLine="720"/>
        <w:jc w:val="both"/>
        <w:rPr>
          <w:rFonts w:ascii="Times New Roman" w:hAnsi="Times New Roman" w:cs="Simplified Arabic"/>
          <w:b/>
          <w:bCs/>
          <w:color w:val="000000" w:themeColor="text1"/>
          <w:sz w:val="28"/>
          <w:szCs w:val="28"/>
          <w:rtl/>
        </w:rPr>
      </w:pPr>
      <w:bookmarkStart w:id="24" w:name="_Hlk180693590"/>
      <w:r w:rsidRPr="000A3C96">
        <w:rPr>
          <w:rFonts w:ascii="Times New Roman" w:hAnsi="Times New Roman" w:cs="Simplified Arabic"/>
          <w:b/>
          <w:bCs/>
          <w:color w:val="000000" w:themeColor="text1"/>
          <w:sz w:val="28"/>
          <w:szCs w:val="28"/>
          <w:rtl/>
        </w:rPr>
        <w:t>العماري</w:t>
      </w:r>
      <w:r w:rsidR="00E56F75" w:rsidRPr="000A3C96">
        <w:rPr>
          <w:rFonts w:ascii="Times New Roman" w:hAnsi="Times New Roman" w:cs="Simplified Arabic" w:hint="cs"/>
          <w:b/>
          <w:bCs/>
          <w:color w:val="000000" w:themeColor="text1"/>
          <w:sz w:val="28"/>
          <w:szCs w:val="28"/>
          <w:rtl/>
        </w:rPr>
        <w:t xml:space="preserve"> </w:t>
      </w:r>
      <w:r w:rsidR="009F69EB" w:rsidRPr="000A3C96">
        <w:rPr>
          <w:rFonts w:ascii="Times New Roman" w:hAnsi="Times New Roman" w:cs="Simplified Arabic" w:hint="cs"/>
          <w:b/>
          <w:bCs/>
          <w:color w:val="000000" w:themeColor="text1"/>
          <w:sz w:val="28"/>
          <w:szCs w:val="28"/>
          <w:rtl/>
        </w:rPr>
        <w:t>وقواسمة</w:t>
      </w:r>
      <w:r w:rsidRPr="000A3C96">
        <w:rPr>
          <w:rFonts w:ascii="Times New Roman" w:hAnsi="Times New Roman" w:cs="Simplified Arabic"/>
          <w:b/>
          <w:bCs/>
          <w:color w:val="000000" w:themeColor="text1"/>
          <w:sz w:val="28"/>
          <w:szCs w:val="28"/>
          <w:rtl/>
        </w:rPr>
        <w:t xml:space="preserve">. (2023). تصورات معلمات صعوبات التعلم حول المعوقات التي تواجه تفعيل فريق العمل في مدينة جدة. </w:t>
      </w:r>
    </w:p>
    <w:bookmarkEnd w:id="24"/>
    <w:p w14:paraId="5D28C254" w14:textId="77777777" w:rsidR="001B61EC" w:rsidRPr="000A3C96" w:rsidRDefault="001B61EC"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 xml:space="preserve">هدفت الدراسة </w:t>
      </w:r>
      <w:r w:rsidR="00E56F75" w:rsidRPr="000A3C96">
        <w:rPr>
          <w:rFonts w:ascii="Times New Roman" w:hAnsi="Times New Roman" w:cs="Simplified Arabic" w:hint="cs"/>
          <w:color w:val="000000" w:themeColor="text1"/>
          <w:sz w:val="28"/>
          <w:szCs w:val="28"/>
          <w:rtl/>
        </w:rPr>
        <w:t>التعرف على</w:t>
      </w:r>
      <w:r w:rsidRPr="000A3C96">
        <w:rPr>
          <w:rFonts w:ascii="Times New Roman" w:hAnsi="Times New Roman" w:cs="Simplified Arabic"/>
          <w:color w:val="000000" w:themeColor="text1"/>
          <w:sz w:val="28"/>
          <w:szCs w:val="28"/>
          <w:rtl/>
        </w:rPr>
        <w:t xml:space="preserve"> تصورات معلمات صعوبات التعلم حول معوقات فريق العمل في المدرسة، وإلى معرفة الآثار المترتبة لغياب. واستخدمت الدراسة المنهج النوعي (</w:t>
      </w:r>
      <w:proofErr w:type="spellStart"/>
      <w:r w:rsidRPr="000A3C96">
        <w:rPr>
          <w:rFonts w:ascii="Times New Roman" w:hAnsi="Times New Roman" w:cs="Simplified Arabic"/>
          <w:color w:val="000000" w:themeColor="text1"/>
          <w:sz w:val="28"/>
          <w:szCs w:val="28"/>
          <w:rtl/>
        </w:rPr>
        <w:t>الظاهراتي</w:t>
      </w:r>
      <w:proofErr w:type="spellEnd"/>
      <w:r w:rsidRPr="000A3C96">
        <w:rPr>
          <w:rFonts w:ascii="Times New Roman" w:hAnsi="Times New Roman" w:cs="Simplified Arabic"/>
          <w:color w:val="000000" w:themeColor="text1"/>
          <w:sz w:val="28"/>
          <w:szCs w:val="28"/>
          <w:rtl/>
        </w:rPr>
        <w:t>)، وأداة المقابلة شبه المنظمة، والتي تكونت من (10) أسئلة رئيسية، وتم تطبيق الدراسة على (9) من معلمات صعوبات التعلم في المدارس الحكومية في مدينة جدة. وقد أشارت الدراسة إلى عدة معوقات تعرقل فاعلية فريق العمل تمثلت في معوقات من الناحية القانونية، والرقابية، والبشرية، ومعوقات في تنفيذ البرامج، ومعوقات ثقافية، ومالية، ومهنية. وبينت نتائج الدراسة بعض الآثار السلبية على معلمات صعوبات التعلم كالآثار النفسية، والوظيفية، بالإضافة إلى التصنيف الخاطئ للطالبات، ومشكلات في تقديم الخدمات، ونقص في الخدمات، وآثار نفسية على الطالبات ذوات صعوبات التعلم. وتضمنت النتائج مقترحات قانونية تنظيمية، ومقترحات رقابية، وتوعوية، ومالية، وعملية.</w:t>
      </w:r>
    </w:p>
    <w:p w14:paraId="7FB40314" w14:textId="16C3EBA0" w:rsidR="001B61EC" w:rsidRPr="000A3C96" w:rsidRDefault="00E87793" w:rsidP="00F644BA">
      <w:pPr>
        <w:spacing w:after="120" w:line="240" w:lineRule="auto"/>
        <w:ind w:firstLine="720"/>
        <w:jc w:val="both"/>
        <w:rPr>
          <w:rFonts w:ascii="Times New Roman" w:hAnsi="Times New Roman" w:cs="Simplified Arabic"/>
          <w:b/>
          <w:bCs/>
          <w:color w:val="000000" w:themeColor="text1"/>
          <w:sz w:val="28"/>
          <w:szCs w:val="28"/>
          <w:rtl/>
        </w:rPr>
      </w:pPr>
      <w:bookmarkStart w:id="25" w:name="_Hlk180693653"/>
      <w:r w:rsidRPr="000A3C96">
        <w:rPr>
          <w:rFonts w:ascii="Times New Roman" w:hAnsi="Times New Roman" w:cs="Simplified Arabic" w:hint="cs"/>
          <w:b/>
          <w:bCs/>
          <w:color w:val="000000" w:themeColor="text1"/>
          <w:sz w:val="28"/>
          <w:szCs w:val="28"/>
          <w:rtl/>
        </w:rPr>
        <w:t xml:space="preserve">شربه </w:t>
      </w:r>
      <w:r w:rsidR="009F69EB" w:rsidRPr="000A3C96">
        <w:rPr>
          <w:rFonts w:ascii="Times New Roman" w:hAnsi="Times New Roman" w:cs="Simplified Arabic" w:hint="cs"/>
          <w:b/>
          <w:bCs/>
          <w:color w:val="000000" w:themeColor="text1"/>
          <w:sz w:val="28"/>
          <w:szCs w:val="28"/>
          <w:rtl/>
        </w:rPr>
        <w:t>وأبو</w:t>
      </w:r>
      <w:r w:rsidR="001B61EC" w:rsidRPr="000A3C96">
        <w:rPr>
          <w:rFonts w:ascii="Times New Roman" w:hAnsi="Times New Roman" w:cs="Simplified Arabic"/>
          <w:b/>
          <w:bCs/>
          <w:color w:val="000000" w:themeColor="text1"/>
          <w:sz w:val="28"/>
          <w:szCs w:val="28"/>
          <w:rtl/>
        </w:rPr>
        <w:t xml:space="preserve"> </w:t>
      </w:r>
      <w:r w:rsidR="009F69EB" w:rsidRPr="000A3C96">
        <w:rPr>
          <w:rFonts w:ascii="Times New Roman" w:hAnsi="Times New Roman" w:cs="Simplified Arabic" w:hint="cs"/>
          <w:b/>
          <w:bCs/>
          <w:color w:val="000000" w:themeColor="text1"/>
          <w:sz w:val="28"/>
          <w:szCs w:val="28"/>
          <w:rtl/>
        </w:rPr>
        <w:t>طبيخ.</w:t>
      </w:r>
      <w:r w:rsidR="001B61EC" w:rsidRPr="000A3C96">
        <w:rPr>
          <w:rFonts w:ascii="Times New Roman" w:hAnsi="Times New Roman" w:cs="Simplified Arabic"/>
          <w:b/>
          <w:bCs/>
          <w:color w:val="000000" w:themeColor="text1"/>
          <w:sz w:val="28"/>
          <w:szCs w:val="28"/>
          <w:rtl/>
        </w:rPr>
        <w:t xml:space="preserve"> (2022). الدعم التنظيمي المدرك وأثره على فاعلية فريق العمل: دراسة تحليلية لآراء موظفي جمعية الهلال الأحمر العراقي. </w:t>
      </w:r>
      <w:bookmarkEnd w:id="25"/>
    </w:p>
    <w:p w14:paraId="37E70C0E" w14:textId="12A007F7" w:rsidR="001B61EC" w:rsidRPr="000A3C96" w:rsidRDefault="00E56F75" w:rsidP="009A559C">
      <w:pPr>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هدفت الدراسة</w:t>
      </w:r>
      <w:r w:rsidR="001B61EC" w:rsidRPr="000A3C96">
        <w:rPr>
          <w:rFonts w:ascii="Times New Roman" w:hAnsi="Times New Roman" w:cs="Simplified Arabic"/>
          <w:color w:val="000000" w:themeColor="text1"/>
          <w:sz w:val="28"/>
          <w:szCs w:val="28"/>
          <w:rtl/>
        </w:rPr>
        <w:t xml:space="preserve"> الكشف عن طبيعة العلاقة بين الدعم التنظيمي المدرك وفاعلية فريق العمل</w:t>
      </w:r>
      <w:r w:rsidRPr="000A3C96">
        <w:rPr>
          <w:rFonts w:ascii="Times New Roman" w:hAnsi="Times New Roman" w:cs="Simplified Arabic" w:hint="cs"/>
          <w:color w:val="000000" w:themeColor="text1"/>
          <w:sz w:val="28"/>
          <w:szCs w:val="28"/>
          <w:rtl/>
        </w:rPr>
        <w:t xml:space="preserve">. واعتمدت الدراسة على المنهج الوصفي. </w:t>
      </w:r>
      <w:r w:rsidR="009A559C" w:rsidRPr="009A559C">
        <w:rPr>
          <w:rFonts w:ascii="Times New Roman" w:hAnsi="Times New Roman" w:cs="Simplified Arabic"/>
          <w:color w:val="000000" w:themeColor="text1"/>
          <w:sz w:val="28"/>
          <w:szCs w:val="28"/>
          <w:rtl/>
        </w:rPr>
        <w:t>تمثلت عينة الدراسة في العاملين في الهلال الأحمر العراقي. استخدم الباحث الاستبانة كأداة رئيسية لجمع البيانات، حيث بلغ عدد المستجيبين 104 أفراد.</w:t>
      </w:r>
      <w:r w:rsidR="009A559C">
        <w:rPr>
          <w:rFonts w:ascii="Times New Roman" w:hAnsi="Times New Roman" w:cs="Simplified Arabic" w:hint="cs"/>
          <w:color w:val="000000" w:themeColor="text1"/>
          <w:sz w:val="28"/>
          <w:szCs w:val="28"/>
          <w:rtl/>
        </w:rPr>
        <w:t xml:space="preserve"> </w:t>
      </w:r>
      <w:r w:rsidR="001B61EC" w:rsidRPr="000A3C96">
        <w:rPr>
          <w:rFonts w:ascii="Times New Roman" w:hAnsi="Times New Roman" w:cs="Simplified Arabic"/>
          <w:color w:val="000000" w:themeColor="text1"/>
          <w:sz w:val="28"/>
          <w:szCs w:val="28"/>
          <w:rtl/>
        </w:rPr>
        <w:t xml:space="preserve">توصلت الدراسة إلى مجموعة من الاستنتاجات النظرية والتطبيقية، لعل أهمها أن المنظمة </w:t>
      </w:r>
      <w:proofErr w:type="spellStart"/>
      <w:r w:rsidR="001B61EC" w:rsidRPr="000A3C96">
        <w:rPr>
          <w:rFonts w:ascii="Times New Roman" w:hAnsi="Times New Roman" w:cs="Simplified Arabic"/>
          <w:color w:val="000000" w:themeColor="text1"/>
          <w:sz w:val="28"/>
          <w:szCs w:val="28"/>
          <w:rtl/>
        </w:rPr>
        <w:t>المبحوثة</w:t>
      </w:r>
      <w:proofErr w:type="spellEnd"/>
      <w:r w:rsidR="001B61EC" w:rsidRPr="000A3C96">
        <w:rPr>
          <w:rFonts w:ascii="Times New Roman" w:hAnsi="Times New Roman" w:cs="Simplified Arabic"/>
          <w:color w:val="000000" w:themeColor="text1"/>
          <w:sz w:val="28"/>
          <w:szCs w:val="28"/>
          <w:rtl/>
        </w:rPr>
        <w:t xml:space="preserve"> لديها بعض التراجع في جوانب معينة، مثل تراجعها في الدعم التنظيمي المدرك، ورغم حرصها على تحقيق فاعلية فريق العمل وقدمت الدراسة مجموعة مقترحات لعل أهمها الدعوة إلى إجراء المزيد من الدراسات في موضوعاتها عامة وموضوع فاعلية فريق العمل، مع مقترحات أخرى تعد مشروعات دراسية مستقبلية.</w:t>
      </w:r>
    </w:p>
    <w:p w14:paraId="35C63D3E" w14:textId="77777777" w:rsidR="00A25B4A" w:rsidRPr="000A3C96" w:rsidRDefault="001B61EC" w:rsidP="00F644BA">
      <w:pPr>
        <w:spacing w:after="120" w:line="240" w:lineRule="auto"/>
        <w:ind w:firstLine="720"/>
        <w:jc w:val="both"/>
        <w:rPr>
          <w:rFonts w:ascii="Times New Roman" w:hAnsi="Times New Roman" w:cs="Simplified Arabic"/>
          <w:b/>
          <w:bCs/>
          <w:color w:val="000000" w:themeColor="text1"/>
          <w:sz w:val="28"/>
          <w:szCs w:val="28"/>
          <w:rtl/>
        </w:rPr>
      </w:pPr>
      <w:bookmarkStart w:id="26" w:name="_Hlk180693763"/>
      <w:proofErr w:type="gramStart"/>
      <w:r w:rsidRPr="000A3C96">
        <w:rPr>
          <w:rFonts w:ascii="Times New Roman" w:hAnsi="Times New Roman" w:cs="Simplified Arabic"/>
          <w:b/>
          <w:bCs/>
          <w:color w:val="000000" w:themeColor="text1"/>
          <w:sz w:val="28"/>
          <w:szCs w:val="28"/>
          <w:rtl/>
        </w:rPr>
        <w:t>جابي</w:t>
      </w:r>
      <w:r w:rsidR="00E56F75" w:rsidRPr="000A3C96">
        <w:rPr>
          <w:rFonts w:ascii="Times New Roman" w:hAnsi="Times New Roman" w:cs="Simplified Arabic" w:hint="cs"/>
          <w:b/>
          <w:bCs/>
          <w:color w:val="000000" w:themeColor="text1"/>
          <w:sz w:val="28"/>
          <w:szCs w:val="28"/>
          <w:rtl/>
        </w:rPr>
        <w:t xml:space="preserve"> </w:t>
      </w:r>
      <w:r w:rsidRPr="000A3C96">
        <w:rPr>
          <w:rFonts w:ascii="Times New Roman" w:hAnsi="Times New Roman" w:cs="Simplified Arabic"/>
          <w:b/>
          <w:bCs/>
          <w:color w:val="000000" w:themeColor="text1"/>
          <w:sz w:val="28"/>
          <w:szCs w:val="28"/>
          <w:rtl/>
        </w:rPr>
        <w:t xml:space="preserve"> (</w:t>
      </w:r>
      <w:proofErr w:type="gramEnd"/>
      <w:r w:rsidRPr="000A3C96">
        <w:rPr>
          <w:rFonts w:ascii="Times New Roman" w:hAnsi="Times New Roman" w:cs="Simplified Arabic"/>
          <w:b/>
          <w:bCs/>
          <w:color w:val="000000" w:themeColor="text1"/>
          <w:sz w:val="28"/>
          <w:szCs w:val="28"/>
          <w:rtl/>
        </w:rPr>
        <w:t xml:space="preserve">2021). فعالية فريق العمل في ضمان إبداعية منظمة الأعمال: دراسة ميدانية على الوكالة الوطنية الدراسات ومتابعة الاستثمارات في السك الحديدية </w:t>
      </w:r>
      <w:proofErr w:type="spellStart"/>
      <w:r w:rsidRPr="000A3C96">
        <w:rPr>
          <w:rFonts w:ascii="Times New Roman" w:hAnsi="Times New Roman" w:cs="Simplified Arabic"/>
          <w:b/>
          <w:bCs/>
          <w:color w:val="000000" w:themeColor="text1"/>
          <w:sz w:val="28"/>
          <w:szCs w:val="28"/>
          <w:rtl/>
        </w:rPr>
        <w:t>أنسريف</w:t>
      </w:r>
      <w:proofErr w:type="spellEnd"/>
      <w:r w:rsidRPr="000A3C96">
        <w:rPr>
          <w:rFonts w:ascii="Times New Roman" w:hAnsi="Times New Roman" w:cs="Simplified Arabic"/>
          <w:b/>
          <w:bCs/>
          <w:color w:val="000000" w:themeColor="text1"/>
          <w:sz w:val="28"/>
          <w:szCs w:val="28"/>
          <w:rtl/>
        </w:rPr>
        <w:t xml:space="preserve">. </w:t>
      </w:r>
      <w:bookmarkEnd w:id="26"/>
    </w:p>
    <w:p w14:paraId="11284A4B" w14:textId="464895A5" w:rsidR="00F925D0" w:rsidRPr="000A3C96" w:rsidRDefault="00E56F75"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lastRenderedPageBreak/>
        <w:t>هدفت</w:t>
      </w:r>
      <w:r w:rsidR="001B61EC" w:rsidRPr="000A3C96">
        <w:rPr>
          <w:rFonts w:ascii="Times New Roman" w:hAnsi="Times New Roman" w:cs="Simplified Arabic"/>
          <w:color w:val="000000" w:themeColor="text1"/>
          <w:sz w:val="28"/>
          <w:szCs w:val="28"/>
          <w:rtl/>
        </w:rPr>
        <w:t xml:space="preserve"> الدراسة إلى تثمين دور فرق العمل في ضمان إبداعية منظمة الأعمال، فبعد تناول أدبيات النظرية للموضوع تم اختيار " </w:t>
      </w:r>
      <w:proofErr w:type="spellStart"/>
      <w:r w:rsidR="001B61EC" w:rsidRPr="000A3C96">
        <w:rPr>
          <w:rFonts w:ascii="Times New Roman" w:hAnsi="Times New Roman" w:cs="Simplified Arabic"/>
          <w:color w:val="000000" w:themeColor="text1"/>
          <w:sz w:val="28"/>
          <w:szCs w:val="28"/>
          <w:rtl/>
        </w:rPr>
        <w:t>أنسريف</w:t>
      </w:r>
      <w:proofErr w:type="spellEnd"/>
      <w:r w:rsidR="001B61EC" w:rsidRPr="000A3C96">
        <w:rPr>
          <w:rFonts w:ascii="Times New Roman" w:hAnsi="Times New Roman" w:cs="Simplified Arabic"/>
          <w:color w:val="000000" w:themeColor="text1"/>
          <w:sz w:val="28"/>
          <w:szCs w:val="28"/>
          <w:rtl/>
        </w:rPr>
        <w:t xml:space="preserve"> " نموذجا للدراسة الميدانية، واعتمد</w:t>
      </w:r>
      <w:r w:rsidR="001B61EC" w:rsidRPr="000A3C96">
        <w:rPr>
          <w:rFonts w:ascii="Times New Roman" w:hAnsi="Times New Roman" w:cs="Simplified Arabic" w:hint="cs"/>
          <w:color w:val="000000" w:themeColor="text1"/>
          <w:sz w:val="28"/>
          <w:szCs w:val="28"/>
          <w:rtl/>
        </w:rPr>
        <w:t>ت</w:t>
      </w:r>
      <w:r w:rsidR="001B61EC" w:rsidRPr="000A3C96">
        <w:rPr>
          <w:rFonts w:ascii="Times New Roman" w:hAnsi="Times New Roman" w:cs="Simplified Arabic"/>
          <w:color w:val="000000" w:themeColor="text1"/>
          <w:sz w:val="28"/>
          <w:szCs w:val="28"/>
          <w:rtl/>
        </w:rPr>
        <w:t xml:space="preserve"> في ذلك على المنهج الوصفي </w:t>
      </w:r>
      <w:r w:rsidR="009F69EB" w:rsidRPr="000A3C96">
        <w:rPr>
          <w:rFonts w:ascii="Times New Roman" w:hAnsi="Times New Roman" w:cs="Simplified Arabic" w:hint="cs"/>
          <w:color w:val="000000" w:themeColor="text1"/>
          <w:sz w:val="28"/>
          <w:szCs w:val="28"/>
          <w:rtl/>
        </w:rPr>
        <w:t>التحليلي.</w:t>
      </w:r>
      <w:r w:rsidR="001B61EC" w:rsidRPr="000A3C96">
        <w:rPr>
          <w:rFonts w:ascii="Times New Roman" w:hAnsi="Times New Roman" w:cs="Simplified Arabic"/>
          <w:color w:val="000000" w:themeColor="text1"/>
          <w:sz w:val="28"/>
          <w:szCs w:val="28"/>
          <w:rtl/>
        </w:rPr>
        <w:t xml:space="preserve"> وقد توصلت نتائج الدراسة إلى أن لفعالية فرق العمل دور كبير في ضمان إبداعية منظمات الأعمال، فالعلاقة بينهما طردية، فكلما زادت فعالية فريق العمل في المنظمة زاد معها مستوى الإبداع فيها أيضا. </w:t>
      </w:r>
      <w:r w:rsidRPr="000A3C96">
        <w:rPr>
          <w:rFonts w:ascii="Times New Roman" w:hAnsi="Times New Roman" w:cs="Simplified Arabic" w:hint="cs"/>
          <w:color w:val="000000" w:themeColor="text1"/>
          <w:sz w:val="28"/>
          <w:szCs w:val="28"/>
          <w:rtl/>
        </w:rPr>
        <w:t>وأوصت</w:t>
      </w:r>
      <w:r w:rsidR="001B61EC" w:rsidRPr="000A3C96">
        <w:rPr>
          <w:rFonts w:ascii="Times New Roman" w:hAnsi="Times New Roman" w:cs="Simplified Arabic"/>
          <w:color w:val="000000" w:themeColor="text1"/>
          <w:sz w:val="28"/>
          <w:szCs w:val="28"/>
          <w:rtl/>
        </w:rPr>
        <w:t xml:space="preserve"> الدراسة بضرورة تبني الإبداع كقيمة أساسية في العمل وجعله وسيلة وهدف في نفس الوقت.</w:t>
      </w:r>
    </w:p>
    <w:p w14:paraId="51B6DFC2" w14:textId="77777777" w:rsidR="00F925D0" w:rsidRPr="000A3C96" w:rsidRDefault="00AB4DB9" w:rsidP="00F644BA">
      <w:pPr>
        <w:pStyle w:val="2"/>
        <w:spacing w:before="0" w:after="120" w:line="240" w:lineRule="auto"/>
        <w:rPr>
          <w:rFonts w:ascii="Times New Roman" w:hAnsi="Times New Roman" w:cs="Simplified Arabic"/>
          <w:b/>
          <w:bCs/>
          <w:color w:val="000000" w:themeColor="text1"/>
          <w:sz w:val="32"/>
          <w:szCs w:val="32"/>
          <w:rtl/>
        </w:rPr>
      </w:pPr>
      <w:bookmarkStart w:id="27" w:name="_Toc181107946"/>
      <w:r w:rsidRPr="000A3C96">
        <w:rPr>
          <w:rFonts w:ascii="Times New Roman" w:hAnsi="Times New Roman" w:cs="Simplified Arabic" w:hint="cs"/>
          <w:b/>
          <w:bCs/>
          <w:color w:val="000000" w:themeColor="text1"/>
          <w:sz w:val="32"/>
          <w:szCs w:val="32"/>
          <w:rtl/>
        </w:rPr>
        <w:t>ثالثا: الدراسات المتعلقة بنجاح المشاريع</w:t>
      </w:r>
      <w:bookmarkEnd w:id="27"/>
    </w:p>
    <w:p w14:paraId="6FB2FE60" w14:textId="7E530F49" w:rsidR="00A25B4A" w:rsidRPr="000A3C96" w:rsidRDefault="00A25B4A" w:rsidP="00F644BA">
      <w:pPr>
        <w:spacing w:after="120" w:line="240" w:lineRule="auto"/>
        <w:ind w:firstLine="720"/>
        <w:jc w:val="both"/>
        <w:rPr>
          <w:rFonts w:ascii="Times New Roman" w:hAnsi="Times New Roman" w:cs="Simplified Arabic"/>
          <w:b/>
          <w:bCs/>
          <w:color w:val="000000" w:themeColor="text1"/>
          <w:sz w:val="28"/>
          <w:szCs w:val="28"/>
          <w:rtl/>
        </w:rPr>
      </w:pPr>
      <w:bookmarkStart w:id="28" w:name="_Hlk180693803"/>
      <w:proofErr w:type="spellStart"/>
      <w:proofErr w:type="gramStart"/>
      <w:r w:rsidRPr="000A3C96">
        <w:rPr>
          <w:rFonts w:ascii="Times New Roman" w:hAnsi="Times New Roman" w:cs="Simplified Arabic"/>
          <w:b/>
          <w:bCs/>
          <w:color w:val="000000" w:themeColor="text1"/>
          <w:sz w:val="28"/>
          <w:szCs w:val="28"/>
          <w:rtl/>
        </w:rPr>
        <w:t>العريفى</w:t>
      </w:r>
      <w:proofErr w:type="spellEnd"/>
      <w:r w:rsidR="00E56F75" w:rsidRPr="000A3C96">
        <w:rPr>
          <w:rFonts w:ascii="Times New Roman" w:hAnsi="Times New Roman" w:cs="Simplified Arabic" w:hint="cs"/>
          <w:b/>
          <w:bCs/>
          <w:color w:val="000000" w:themeColor="text1"/>
          <w:sz w:val="28"/>
          <w:szCs w:val="28"/>
          <w:rtl/>
        </w:rPr>
        <w:t xml:space="preserve"> </w:t>
      </w:r>
      <w:r w:rsidRPr="000A3C96">
        <w:rPr>
          <w:rFonts w:ascii="Times New Roman" w:hAnsi="Times New Roman" w:cs="Simplified Arabic"/>
          <w:b/>
          <w:bCs/>
          <w:color w:val="000000" w:themeColor="text1"/>
          <w:sz w:val="28"/>
          <w:szCs w:val="28"/>
          <w:rtl/>
        </w:rPr>
        <w:t xml:space="preserve"> و</w:t>
      </w:r>
      <w:proofErr w:type="gramEnd"/>
      <w:r w:rsidRPr="000A3C96">
        <w:rPr>
          <w:rFonts w:ascii="Times New Roman" w:hAnsi="Times New Roman" w:cs="Simplified Arabic"/>
          <w:b/>
          <w:bCs/>
          <w:color w:val="000000" w:themeColor="text1"/>
          <w:sz w:val="28"/>
          <w:szCs w:val="28"/>
          <w:rtl/>
        </w:rPr>
        <w:t xml:space="preserve"> </w:t>
      </w:r>
      <w:proofErr w:type="spellStart"/>
      <w:r w:rsidRPr="000A3C96">
        <w:rPr>
          <w:rFonts w:ascii="Times New Roman" w:hAnsi="Times New Roman" w:cs="Simplified Arabic"/>
          <w:b/>
          <w:bCs/>
          <w:color w:val="000000" w:themeColor="text1"/>
          <w:sz w:val="28"/>
          <w:szCs w:val="28"/>
          <w:rtl/>
        </w:rPr>
        <w:t>الحرافشة</w:t>
      </w:r>
      <w:proofErr w:type="spellEnd"/>
      <w:r w:rsidR="00E56F75" w:rsidRPr="000A3C96">
        <w:rPr>
          <w:rFonts w:ascii="Times New Roman" w:hAnsi="Times New Roman" w:cs="Simplified Arabic" w:hint="cs"/>
          <w:b/>
          <w:bCs/>
          <w:color w:val="000000" w:themeColor="text1"/>
          <w:sz w:val="28"/>
          <w:szCs w:val="28"/>
          <w:rtl/>
        </w:rPr>
        <w:t xml:space="preserve"> </w:t>
      </w:r>
      <w:r w:rsidRPr="000A3C96">
        <w:rPr>
          <w:rFonts w:ascii="Times New Roman" w:hAnsi="Times New Roman" w:cs="Simplified Arabic"/>
          <w:b/>
          <w:bCs/>
          <w:color w:val="000000" w:themeColor="text1"/>
          <w:sz w:val="28"/>
          <w:szCs w:val="28"/>
          <w:rtl/>
        </w:rPr>
        <w:t xml:space="preserve">. (2019). أثر المعايير الدولية لتقييم المشاريع على نجاح المشاريع في الشركات الإنشائية الهندسية </w:t>
      </w:r>
      <w:bookmarkEnd w:id="28"/>
      <w:r w:rsidR="009F69EB" w:rsidRPr="000A3C96">
        <w:rPr>
          <w:rFonts w:ascii="Times New Roman" w:hAnsi="Times New Roman" w:cs="Simplified Arabic" w:hint="cs"/>
          <w:b/>
          <w:bCs/>
          <w:color w:val="000000" w:themeColor="text1"/>
          <w:sz w:val="28"/>
          <w:szCs w:val="28"/>
          <w:rtl/>
        </w:rPr>
        <w:t>الأردنية.</w:t>
      </w:r>
      <w:r w:rsidR="00E56F75" w:rsidRPr="000A3C96">
        <w:rPr>
          <w:rFonts w:ascii="Times New Roman" w:hAnsi="Times New Roman" w:cs="Simplified Arabic" w:hint="cs"/>
          <w:b/>
          <w:bCs/>
          <w:color w:val="000000" w:themeColor="text1"/>
          <w:sz w:val="28"/>
          <w:szCs w:val="28"/>
          <w:rtl/>
        </w:rPr>
        <w:t xml:space="preserve"> </w:t>
      </w:r>
    </w:p>
    <w:p w14:paraId="25B4B399" w14:textId="77777777" w:rsidR="00E87793" w:rsidRPr="00E87793" w:rsidRDefault="00E87793" w:rsidP="00E87793">
      <w:pPr>
        <w:jc w:val="both"/>
        <w:rPr>
          <w:rFonts w:ascii="Times New Roman" w:hAnsi="Times New Roman" w:cs="Simplified Arabic"/>
          <w:color w:val="000000" w:themeColor="text1"/>
          <w:sz w:val="28"/>
          <w:szCs w:val="28"/>
          <w:rtl/>
        </w:rPr>
      </w:pPr>
      <w:r w:rsidRPr="00E87793">
        <w:rPr>
          <w:rFonts w:ascii="Times New Roman" w:hAnsi="Times New Roman" w:cs="Simplified Arabic"/>
          <w:color w:val="000000" w:themeColor="text1"/>
          <w:sz w:val="28"/>
          <w:szCs w:val="28"/>
          <w:rtl/>
        </w:rPr>
        <w:t>هدفت الدراسة إلى التعرف على أثر المعايير الدولية لتقييم المشاريع على نجاح المشاريع في الشركات الإنشائية الهندسية الأردنية. اعتمد الباحث المنهج الوصفي التحليلي، حيث تم استخدام الجزء الوصفي لوصف الظاهرة والمجتمع المبحوث، والجزء التحليلي لاختبار فرضيات الدراسة. تم تطوير استبانة مكونة من 52 سؤالًا لجمع البيانات، وكان مجتمع الدراسة من الشركات الإنشائية الهندسية في العاصمة الأردنية عمان، وعددها 173 شركة من الفئة الأولى وفقًا لدليل نقابة مقاولي الإنشاءات الأردنيين. اقتصرت عينة الدراسة على 70 شركة في عمان، وتم اختيار العينة عشوائيًا، حيث تم توزيع 250 استبانة على العاملين في المناصب الإدارية والإشرافية في هذه الشركات. تم استرداد 239 استبانة، وبعد التدقيق تم استبعاد 12 استبانة، ليصبح العدد النهائي للاستبانات الصالحة 227 استبانة، بنسبة 90.8% من مجموع الاستبانات الموزعة. توصلت الدراسة إلى نتائج مهمة، أبرزها وجود أثر ذي دلالة إحصائية عند مستوى (</w:t>
      </w:r>
      <w:r w:rsidRPr="00E87793">
        <w:rPr>
          <w:rFonts w:ascii="Times New Roman" w:hAnsi="Times New Roman" w:cs="Simplified Arabic"/>
          <w:color w:val="000000" w:themeColor="text1"/>
          <w:sz w:val="28"/>
          <w:szCs w:val="28"/>
        </w:rPr>
        <w:t>α ≤ 0.05</w:t>
      </w:r>
      <w:r w:rsidRPr="00E87793">
        <w:rPr>
          <w:rFonts w:ascii="Times New Roman" w:hAnsi="Times New Roman" w:cs="Simplified Arabic"/>
          <w:color w:val="000000" w:themeColor="text1"/>
          <w:sz w:val="28"/>
          <w:szCs w:val="28"/>
          <w:rtl/>
        </w:rPr>
        <w:t>) للمعايير الدولية لتقييم المشاريع بأبعادها (الارتباط، الأثر، الكفاءة، الفاعلية، الاستدامة) على نجاح المشاريع بأبعاده (الجودة، الوقت، التكلفة، رضاء الزبائن، المسؤولية الاجتماعية) في الشركات الإنشائية الهندسية الأردنية. بناءً على هذه النتائج، أوصى الباحث بضرورة تعزيز وتبني المعايير الدولية لتقييم المشاريع في الشركات الإنشائية الهندسية الأردنية وباقي الشركات الأخرى، لما لها من تأثير كبير على نجاح المشاريع. كما أوصى بتدريب الأيدي العاملة في هذه الشركات على المعرفة النظرية والمهنية، وتشجيعهم على التجديد والابتكار في مجال أعمالهم، واستخدام التقنيات الحديثة في البناء لزيادة الجودة وتقليل الوقت والتكلفة، مما يسهم في تعزيز نجاح المشاريع.</w:t>
      </w:r>
    </w:p>
    <w:p w14:paraId="5BB96491" w14:textId="61DEE50F" w:rsidR="00A25B4A" w:rsidRPr="000A3C96" w:rsidRDefault="00E87793" w:rsidP="00F644BA">
      <w:pPr>
        <w:spacing w:after="120" w:line="240" w:lineRule="auto"/>
        <w:ind w:firstLine="720"/>
        <w:jc w:val="both"/>
        <w:rPr>
          <w:rFonts w:ascii="Times New Roman" w:hAnsi="Times New Roman" w:cs="Simplified Arabic"/>
          <w:b/>
          <w:bCs/>
          <w:color w:val="000000" w:themeColor="text1"/>
          <w:sz w:val="28"/>
          <w:szCs w:val="28"/>
          <w:rtl/>
        </w:rPr>
      </w:pPr>
      <w:bookmarkStart w:id="29" w:name="_Hlk180693833"/>
      <w:r w:rsidRPr="000A3C96">
        <w:rPr>
          <w:rFonts w:ascii="Times New Roman" w:hAnsi="Times New Roman" w:cs="Simplified Arabic" w:hint="cs"/>
          <w:b/>
          <w:bCs/>
          <w:color w:val="000000" w:themeColor="text1"/>
          <w:sz w:val="28"/>
          <w:szCs w:val="28"/>
          <w:rtl/>
        </w:rPr>
        <w:t xml:space="preserve">علي </w:t>
      </w:r>
      <w:proofErr w:type="gramStart"/>
      <w:r w:rsidRPr="000A3C96">
        <w:rPr>
          <w:rFonts w:ascii="Times New Roman" w:hAnsi="Times New Roman" w:cs="Simplified Arabic" w:hint="cs"/>
          <w:b/>
          <w:bCs/>
          <w:color w:val="000000" w:themeColor="text1"/>
          <w:sz w:val="28"/>
          <w:szCs w:val="28"/>
          <w:rtl/>
        </w:rPr>
        <w:t>و</w:t>
      </w:r>
      <w:r w:rsidR="00A25B4A" w:rsidRPr="000A3C96">
        <w:rPr>
          <w:rFonts w:ascii="Times New Roman" w:hAnsi="Times New Roman" w:cs="Simplified Arabic"/>
          <w:b/>
          <w:bCs/>
          <w:color w:val="000000" w:themeColor="text1"/>
          <w:sz w:val="28"/>
          <w:szCs w:val="28"/>
          <w:rtl/>
        </w:rPr>
        <w:t xml:space="preserve"> أبو</w:t>
      </w:r>
      <w:proofErr w:type="gramEnd"/>
      <w:r w:rsidR="00A25B4A" w:rsidRPr="000A3C96">
        <w:rPr>
          <w:rFonts w:ascii="Times New Roman" w:hAnsi="Times New Roman" w:cs="Simplified Arabic"/>
          <w:b/>
          <w:bCs/>
          <w:color w:val="000000" w:themeColor="text1"/>
          <w:sz w:val="28"/>
          <w:szCs w:val="28"/>
          <w:rtl/>
        </w:rPr>
        <w:t xml:space="preserve"> حسين. (2018). أثر تكامل سلسلة التوريد على نجاح المشاريع في الشركات الهندسية المتخصصة بإدارة المشاريع</w:t>
      </w:r>
      <w:r w:rsidR="00E56F75" w:rsidRPr="000A3C96">
        <w:rPr>
          <w:rFonts w:ascii="Times New Roman" w:hAnsi="Times New Roman" w:cs="Simplified Arabic" w:hint="cs"/>
          <w:b/>
          <w:bCs/>
          <w:color w:val="000000" w:themeColor="text1"/>
          <w:sz w:val="28"/>
          <w:szCs w:val="28"/>
          <w:rtl/>
        </w:rPr>
        <w:t>.</w:t>
      </w:r>
    </w:p>
    <w:bookmarkEnd w:id="29"/>
    <w:p w14:paraId="423D2323" w14:textId="7E6A41B4" w:rsidR="00A02DB7" w:rsidRPr="00A02DB7" w:rsidRDefault="00E87793" w:rsidP="00A02DB7">
      <w:pPr>
        <w:jc w:val="both"/>
        <w:rPr>
          <w:rFonts w:ascii="Times New Roman" w:hAnsi="Times New Roman" w:cs="Simplified Arabic"/>
          <w:color w:val="000000" w:themeColor="text1"/>
          <w:sz w:val="28"/>
          <w:szCs w:val="28"/>
          <w:rtl/>
        </w:rPr>
      </w:pPr>
      <w:r w:rsidRPr="00E87793">
        <w:rPr>
          <w:rFonts w:ascii="Times New Roman" w:hAnsi="Times New Roman" w:cs="Simplified Arabic"/>
          <w:color w:val="000000" w:themeColor="text1"/>
          <w:sz w:val="28"/>
          <w:szCs w:val="28"/>
          <w:rtl/>
        </w:rPr>
        <w:lastRenderedPageBreak/>
        <w:t>هدفت الدراسة إلى التعرف على تكامل سلسلة التوريد وأثره على نجاح المشاريع في الشركات الهندسية المتخصصة بإدارة المشاريع في الأردن. اعتمدت الدراسة على المنهج الوصفي التحليلي، حيث تم استخدام الجزء الوصفي لوصف الظاهرة والمجتمع المبحوث، والجزء التحليلي لاختبار فرضيات الدراسة. شملت عينة الدراسة 118 مدير مشروع يعملون في هذه الشركات، وتم جمع البيانات باستخدام استبانة مطورة. وأظهرت النتائج وجود أثر ذي دلالة إحصائية عند مستوى (</w:t>
      </w:r>
      <w:r w:rsidRPr="00E87793">
        <w:rPr>
          <w:rFonts w:ascii="Times New Roman" w:hAnsi="Times New Roman" w:cs="Simplified Arabic"/>
          <w:color w:val="000000" w:themeColor="text1"/>
          <w:sz w:val="28"/>
          <w:szCs w:val="28"/>
        </w:rPr>
        <w:t>α ≤ 0.05</w:t>
      </w:r>
      <w:r w:rsidRPr="00E87793">
        <w:rPr>
          <w:rFonts w:ascii="Times New Roman" w:hAnsi="Times New Roman" w:cs="Simplified Arabic"/>
          <w:color w:val="000000" w:themeColor="text1"/>
          <w:sz w:val="28"/>
          <w:szCs w:val="28"/>
          <w:rtl/>
        </w:rPr>
        <w:t>) لتكامل سلسلة التوريد بأبعاده (العلاقات مع الموردين، هيكل شبكة التوريد، تكامل الإمداد، التخزين) على نجاح المشاريع، والذي تم قياسه من خلال الإنتاج في الوقت المحدد، جودة عمليات المشروع، وتكلفة المشروع. بناءً على ذلك، أوصت الدراسة بضرورة تعزيز التشارك والتنسيق والتعاون بين الشركات ومورديها في اتخاذ القرارات المختلفة، مثل تصميم المنتجات، تطوير مواصفات المواد، وتحسين طرق الإنتاج</w:t>
      </w:r>
      <w:r w:rsidR="00A02DB7" w:rsidRPr="00A02DB7">
        <w:rPr>
          <w:rFonts w:ascii="Times New Roman" w:hAnsi="Times New Roman" w:cs="Simplified Arabic"/>
          <w:color w:val="000000" w:themeColor="text1"/>
          <w:sz w:val="28"/>
          <w:szCs w:val="28"/>
          <w:rtl/>
        </w:rPr>
        <w:t>.</w:t>
      </w:r>
    </w:p>
    <w:p w14:paraId="725408CE" w14:textId="3E79D1CD" w:rsidR="00A25B4A" w:rsidRPr="000A3C96" w:rsidRDefault="00A25B4A" w:rsidP="00F644BA">
      <w:pPr>
        <w:spacing w:after="120" w:line="240" w:lineRule="auto"/>
        <w:ind w:firstLine="720"/>
        <w:jc w:val="both"/>
        <w:rPr>
          <w:rFonts w:ascii="Times New Roman" w:hAnsi="Times New Roman" w:cs="Simplified Arabic"/>
          <w:color w:val="000000" w:themeColor="text1"/>
          <w:sz w:val="28"/>
          <w:szCs w:val="28"/>
          <w:rtl/>
          <w:cs/>
        </w:rPr>
      </w:pPr>
      <w:r w:rsidRPr="000A3C96">
        <w:rPr>
          <w:rFonts w:ascii="Times New Roman" w:hAnsi="Times New Roman" w:cs="Simplified Arabic"/>
          <w:color w:val="000000" w:themeColor="text1"/>
          <w:sz w:val="28"/>
          <w:szCs w:val="28"/>
          <w:rtl/>
        </w:rPr>
        <w:t xml:space="preserve"> </w:t>
      </w:r>
      <w:r w:rsidRPr="000A3C96">
        <w:rPr>
          <w:rFonts w:ascii="Times New Roman" w:hAnsi="Times New Roman" w:cs="Simplified Arabic"/>
          <w:color w:val="000000" w:themeColor="text1"/>
          <w:sz w:val="28"/>
          <w:szCs w:val="28"/>
          <w:cs/>
        </w:rPr>
        <w:t>‎</w:t>
      </w:r>
    </w:p>
    <w:p w14:paraId="1CE2C9E3" w14:textId="77777777" w:rsidR="00A25B4A" w:rsidRPr="000A3C96" w:rsidRDefault="00A25B4A" w:rsidP="00F644BA">
      <w:pPr>
        <w:spacing w:after="120" w:line="240" w:lineRule="auto"/>
        <w:ind w:firstLine="720"/>
        <w:jc w:val="both"/>
        <w:rPr>
          <w:rFonts w:ascii="Times New Roman" w:hAnsi="Times New Roman" w:cs="Simplified Arabic"/>
          <w:b/>
          <w:bCs/>
          <w:color w:val="000000" w:themeColor="text1"/>
          <w:sz w:val="28"/>
          <w:szCs w:val="28"/>
          <w:rtl/>
        </w:rPr>
      </w:pPr>
      <w:bookmarkStart w:id="30" w:name="_Hlk180693893"/>
      <w:r w:rsidRPr="000A3C96">
        <w:rPr>
          <w:rFonts w:ascii="Times New Roman" w:hAnsi="Times New Roman" w:cs="Simplified Arabic"/>
          <w:b/>
          <w:bCs/>
          <w:color w:val="000000" w:themeColor="text1"/>
          <w:sz w:val="28"/>
          <w:szCs w:val="28"/>
          <w:rtl/>
        </w:rPr>
        <w:t>الشوابكة</w:t>
      </w:r>
      <w:r w:rsidR="0024755C" w:rsidRPr="000A3C96">
        <w:rPr>
          <w:rFonts w:ascii="Times New Roman" w:hAnsi="Times New Roman" w:cs="Simplified Arabic" w:hint="cs"/>
          <w:b/>
          <w:bCs/>
          <w:color w:val="000000" w:themeColor="text1"/>
          <w:sz w:val="28"/>
          <w:szCs w:val="28"/>
          <w:rtl/>
        </w:rPr>
        <w:t xml:space="preserve"> وآخرون</w:t>
      </w:r>
      <w:r w:rsidRPr="000A3C96">
        <w:rPr>
          <w:rFonts w:ascii="Times New Roman" w:hAnsi="Times New Roman" w:cs="Simplified Arabic"/>
          <w:b/>
          <w:bCs/>
          <w:color w:val="000000" w:themeColor="text1"/>
          <w:sz w:val="28"/>
          <w:szCs w:val="28"/>
          <w:rtl/>
        </w:rPr>
        <w:t xml:space="preserve">. (2018). التوجهات الاستراتيجية وأثرها </w:t>
      </w:r>
      <w:proofErr w:type="spellStart"/>
      <w:r w:rsidRPr="000A3C96">
        <w:rPr>
          <w:rFonts w:ascii="Times New Roman" w:hAnsi="Times New Roman" w:cs="Simplified Arabic"/>
          <w:b/>
          <w:bCs/>
          <w:color w:val="000000" w:themeColor="text1"/>
          <w:sz w:val="28"/>
          <w:szCs w:val="28"/>
          <w:rtl/>
        </w:rPr>
        <w:t>فى</w:t>
      </w:r>
      <w:proofErr w:type="spellEnd"/>
      <w:r w:rsidRPr="000A3C96">
        <w:rPr>
          <w:rFonts w:ascii="Times New Roman" w:hAnsi="Times New Roman" w:cs="Simplified Arabic"/>
          <w:b/>
          <w:bCs/>
          <w:color w:val="000000" w:themeColor="text1"/>
          <w:sz w:val="28"/>
          <w:szCs w:val="28"/>
          <w:rtl/>
        </w:rPr>
        <w:t xml:space="preserve"> نجاح المشاريع - الدور الوسيط لرأس المال </w:t>
      </w:r>
      <w:proofErr w:type="spellStart"/>
      <w:r w:rsidRPr="000A3C96">
        <w:rPr>
          <w:rFonts w:ascii="Times New Roman" w:hAnsi="Times New Roman" w:cs="Simplified Arabic"/>
          <w:b/>
          <w:bCs/>
          <w:color w:val="000000" w:themeColor="text1"/>
          <w:sz w:val="28"/>
          <w:szCs w:val="28"/>
          <w:rtl/>
        </w:rPr>
        <w:t>الفكرى</w:t>
      </w:r>
      <w:proofErr w:type="spellEnd"/>
      <w:r w:rsidRPr="000A3C96">
        <w:rPr>
          <w:rFonts w:ascii="Times New Roman" w:hAnsi="Times New Roman" w:cs="Simplified Arabic"/>
          <w:b/>
          <w:bCs/>
          <w:color w:val="000000" w:themeColor="text1"/>
          <w:sz w:val="28"/>
          <w:szCs w:val="28"/>
          <w:rtl/>
        </w:rPr>
        <w:t xml:space="preserve">: دراسة ميدانية </w:t>
      </w:r>
      <w:proofErr w:type="spellStart"/>
      <w:r w:rsidRPr="000A3C96">
        <w:rPr>
          <w:rFonts w:ascii="Times New Roman" w:hAnsi="Times New Roman" w:cs="Simplified Arabic"/>
          <w:b/>
          <w:bCs/>
          <w:color w:val="000000" w:themeColor="text1"/>
          <w:sz w:val="28"/>
          <w:szCs w:val="28"/>
          <w:rtl/>
        </w:rPr>
        <w:t>فى</w:t>
      </w:r>
      <w:proofErr w:type="spellEnd"/>
      <w:r w:rsidRPr="000A3C96">
        <w:rPr>
          <w:rFonts w:ascii="Times New Roman" w:hAnsi="Times New Roman" w:cs="Simplified Arabic"/>
          <w:b/>
          <w:bCs/>
          <w:color w:val="000000" w:themeColor="text1"/>
          <w:sz w:val="28"/>
          <w:szCs w:val="28"/>
          <w:rtl/>
        </w:rPr>
        <w:t xml:space="preserve"> مركز الملك عبدالله الثانى للتصميم والتطوير </w:t>
      </w:r>
      <w:proofErr w:type="gramStart"/>
      <w:r w:rsidRPr="000A3C96">
        <w:rPr>
          <w:rFonts w:ascii="Times New Roman" w:hAnsi="Times New Roman" w:cs="Simplified Arabic"/>
          <w:b/>
          <w:bCs/>
          <w:color w:val="000000" w:themeColor="text1"/>
          <w:sz w:val="28"/>
          <w:szCs w:val="28"/>
          <w:rtl/>
        </w:rPr>
        <w:t xml:space="preserve">( </w:t>
      </w:r>
      <w:proofErr w:type="spellStart"/>
      <w:r w:rsidRPr="000A3C96">
        <w:rPr>
          <w:rFonts w:ascii="Times New Roman" w:hAnsi="Times New Roman" w:cs="Simplified Arabic"/>
          <w:b/>
          <w:bCs/>
          <w:color w:val="000000" w:themeColor="text1"/>
          <w:sz w:val="28"/>
          <w:szCs w:val="28"/>
          <w:rtl/>
        </w:rPr>
        <w:t>كادبى</w:t>
      </w:r>
      <w:proofErr w:type="spellEnd"/>
      <w:proofErr w:type="gramEnd"/>
      <w:r w:rsidRPr="000A3C96">
        <w:rPr>
          <w:rFonts w:ascii="Times New Roman" w:hAnsi="Times New Roman" w:cs="Simplified Arabic"/>
          <w:b/>
          <w:bCs/>
          <w:color w:val="000000" w:themeColor="text1"/>
          <w:sz w:val="28"/>
          <w:szCs w:val="28"/>
          <w:rtl/>
        </w:rPr>
        <w:t xml:space="preserve"> )</w:t>
      </w:r>
      <w:r w:rsidR="003C35EF" w:rsidRPr="000A3C96">
        <w:rPr>
          <w:rFonts w:ascii="Times New Roman" w:hAnsi="Times New Roman" w:cs="Simplified Arabic" w:hint="cs"/>
          <w:b/>
          <w:bCs/>
          <w:color w:val="000000" w:themeColor="text1"/>
          <w:sz w:val="28"/>
          <w:szCs w:val="28"/>
          <w:rtl/>
        </w:rPr>
        <w:t>.</w:t>
      </w:r>
      <w:r w:rsidRPr="000A3C96">
        <w:rPr>
          <w:rFonts w:ascii="Times New Roman" w:hAnsi="Times New Roman" w:cs="Simplified Arabic"/>
          <w:b/>
          <w:bCs/>
          <w:color w:val="000000" w:themeColor="text1"/>
          <w:sz w:val="28"/>
          <w:szCs w:val="28"/>
          <w:rtl/>
        </w:rPr>
        <w:t xml:space="preserve"> </w:t>
      </w:r>
    </w:p>
    <w:bookmarkEnd w:id="30"/>
    <w:p w14:paraId="4367D777" w14:textId="77777777" w:rsidR="00AB4DB9" w:rsidRPr="000A3C96" w:rsidRDefault="00A25B4A"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هدفت الدراسة إلى التعرف على أثر التوجهات الاستراتيجية في نجاح المشاريع في مركز الملك عبدالله الثاني للتصميم والتطوير مع بيان الدور الوسيط لرأس المال الفكري، واعتمدت الدراسة على المنهج الوصفي التحليلي، من خلال تطوير (الاستبانة) كأداة رئيسة لجمع البيانات، إذ تم توزيع (134) استبانة، واسترجاع (119) استبانة، تبين أن عدد الصالح منها للتحليل (112) استبانة، كما تم استخدام العديد من الوسائل والأساليب الإحصائية، مثل المتوسطات الحسابية، والانحرافات المعيارية، وتحليل الانحدار المتعدد والانحدار البسيط وتحليل المسار. أظهرت نتائج الدراسة وجود أثر ذو دلالة إحصائية للتوجهات الاستراتيجية بأبعادها في نجاح المشاريع بأبعاده في مركز الملك عبد الله الثاني للتصميم والتطوير، ووجود أثر ذو دلالة إحصائية للتوجهات الاستراتيجية بدلالة أبعادها مجتمعة في نجاح المشاريع بدلالة أبعاده مجتمعة من خلال رأس المال الفكري كمتغير وسيط في مركز الملك عبد الله الثاني للتصميم والتطوير. وقد أوصت الدراسة بزيادة الاستفادة من النتائج المتوقعة من التوجهات الاستراتيجية، من خلال تبنيها بوضوح وبشكل صريح وتفاعلي ومتزامن ضمن استراتيجيات المنظمة وممارساتها، وضرورة عمل المنظمة على استدامة رأس المال الفكري لديها والعمل على تعزيزه وتطويره باستمرار بما يتلاءم ومستجدات البيئة الخارجية من أجل تعزيز نجاح المشاريع.</w:t>
      </w:r>
    </w:p>
    <w:p w14:paraId="01C1CD72" w14:textId="77777777" w:rsidR="00A25B4A" w:rsidRPr="000A3C96" w:rsidRDefault="00A25B4A" w:rsidP="00F644BA">
      <w:pPr>
        <w:spacing w:after="120" w:line="240" w:lineRule="auto"/>
        <w:ind w:firstLine="720"/>
        <w:jc w:val="both"/>
        <w:rPr>
          <w:rFonts w:ascii="Times New Roman" w:hAnsi="Times New Roman" w:cs="Simplified Arabic"/>
          <w:b/>
          <w:bCs/>
          <w:color w:val="000000" w:themeColor="text1"/>
          <w:sz w:val="28"/>
          <w:szCs w:val="28"/>
        </w:rPr>
      </w:pPr>
      <w:bookmarkStart w:id="31" w:name="_Hlk180693963"/>
      <w:proofErr w:type="spellStart"/>
      <w:proofErr w:type="gramStart"/>
      <w:r w:rsidRPr="000A3C96">
        <w:rPr>
          <w:rFonts w:ascii="Times New Roman" w:hAnsi="Times New Roman" w:cs="Simplified Arabic"/>
          <w:b/>
          <w:bCs/>
          <w:color w:val="000000" w:themeColor="text1"/>
          <w:sz w:val="28"/>
          <w:szCs w:val="28"/>
          <w:rtl/>
        </w:rPr>
        <w:t>الجندى</w:t>
      </w:r>
      <w:proofErr w:type="spellEnd"/>
      <w:r w:rsidR="0024755C" w:rsidRPr="000A3C96">
        <w:rPr>
          <w:rFonts w:ascii="Times New Roman" w:hAnsi="Times New Roman" w:cs="Simplified Arabic" w:hint="cs"/>
          <w:b/>
          <w:bCs/>
          <w:color w:val="000000" w:themeColor="text1"/>
          <w:sz w:val="28"/>
          <w:szCs w:val="28"/>
          <w:rtl/>
        </w:rPr>
        <w:t xml:space="preserve"> </w:t>
      </w:r>
      <w:r w:rsidRPr="000A3C96">
        <w:rPr>
          <w:rFonts w:ascii="Times New Roman" w:hAnsi="Times New Roman" w:cs="Simplified Arabic"/>
          <w:b/>
          <w:bCs/>
          <w:color w:val="000000" w:themeColor="text1"/>
          <w:sz w:val="28"/>
          <w:szCs w:val="28"/>
          <w:rtl/>
        </w:rPr>
        <w:t xml:space="preserve"> و</w:t>
      </w:r>
      <w:proofErr w:type="gramEnd"/>
      <w:r w:rsidRPr="000A3C96">
        <w:rPr>
          <w:rFonts w:ascii="Times New Roman" w:hAnsi="Times New Roman" w:cs="Simplified Arabic"/>
          <w:b/>
          <w:bCs/>
          <w:color w:val="000000" w:themeColor="text1"/>
          <w:sz w:val="28"/>
          <w:szCs w:val="28"/>
          <w:rtl/>
        </w:rPr>
        <w:t xml:space="preserve"> الشورة</w:t>
      </w:r>
      <w:r w:rsidR="0024755C" w:rsidRPr="000A3C96">
        <w:rPr>
          <w:rFonts w:ascii="Times New Roman" w:hAnsi="Times New Roman" w:cs="Simplified Arabic" w:hint="cs"/>
          <w:b/>
          <w:bCs/>
          <w:color w:val="000000" w:themeColor="text1"/>
          <w:sz w:val="28"/>
          <w:szCs w:val="28"/>
          <w:rtl/>
        </w:rPr>
        <w:t xml:space="preserve"> </w:t>
      </w:r>
      <w:r w:rsidRPr="000A3C96">
        <w:rPr>
          <w:rFonts w:ascii="Times New Roman" w:hAnsi="Times New Roman" w:cs="Simplified Arabic"/>
          <w:b/>
          <w:bCs/>
          <w:color w:val="000000" w:themeColor="text1"/>
          <w:sz w:val="28"/>
          <w:szCs w:val="28"/>
          <w:rtl/>
        </w:rPr>
        <w:t xml:space="preserve">. (2018). أثر إدارة المواهب </w:t>
      </w:r>
      <w:proofErr w:type="spellStart"/>
      <w:r w:rsidRPr="000A3C96">
        <w:rPr>
          <w:rFonts w:ascii="Times New Roman" w:hAnsi="Times New Roman" w:cs="Simplified Arabic"/>
          <w:b/>
          <w:bCs/>
          <w:color w:val="000000" w:themeColor="text1"/>
          <w:sz w:val="28"/>
          <w:szCs w:val="28"/>
          <w:rtl/>
        </w:rPr>
        <w:t>فى</w:t>
      </w:r>
      <w:proofErr w:type="spellEnd"/>
      <w:r w:rsidRPr="000A3C96">
        <w:rPr>
          <w:rFonts w:ascii="Times New Roman" w:hAnsi="Times New Roman" w:cs="Simplified Arabic"/>
          <w:b/>
          <w:bCs/>
          <w:color w:val="000000" w:themeColor="text1"/>
          <w:sz w:val="28"/>
          <w:szCs w:val="28"/>
          <w:rtl/>
        </w:rPr>
        <w:t xml:space="preserve"> نجاح المشاريع الدور الوسيط لنظم معلومات الموارد البشرية: دراسة </w:t>
      </w:r>
      <w:proofErr w:type="spellStart"/>
      <w:r w:rsidRPr="000A3C96">
        <w:rPr>
          <w:rFonts w:ascii="Times New Roman" w:hAnsi="Times New Roman" w:cs="Simplified Arabic"/>
          <w:b/>
          <w:bCs/>
          <w:color w:val="000000" w:themeColor="text1"/>
          <w:sz w:val="28"/>
          <w:szCs w:val="28"/>
          <w:rtl/>
        </w:rPr>
        <w:t>فى</w:t>
      </w:r>
      <w:proofErr w:type="spellEnd"/>
      <w:r w:rsidRPr="000A3C96">
        <w:rPr>
          <w:rFonts w:ascii="Times New Roman" w:hAnsi="Times New Roman" w:cs="Simplified Arabic"/>
          <w:b/>
          <w:bCs/>
          <w:color w:val="000000" w:themeColor="text1"/>
          <w:sz w:val="28"/>
          <w:szCs w:val="28"/>
          <w:rtl/>
        </w:rPr>
        <w:t xml:space="preserve"> شركات الاتصالات الأردنية </w:t>
      </w:r>
      <w:proofErr w:type="gramStart"/>
      <w:r w:rsidR="0024755C" w:rsidRPr="000A3C96">
        <w:rPr>
          <w:rFonts w:ascii="Times New Roman" w:hAnsi="Times New Roman" w:cs="Simplified Arabic" w:hint="cs"/>
          <w:b/>
          <w:bCs/>
          <w:color w:val="000000" w:themeColor="text1"/>
          <w:sz w:val="28"/>
          <w:szCs w:val="28"/>
          <w:rtl/>
        </w:rPr>
        <w:t xml:space="preserve">  </w:t>
      </w:r>
      <w:r w:rsidR="003C35EF" w:rsidRPr="000A3C96">
        <w:rPr>
          <w:rFonts w:ascii="Times New Roman" w:hAnsi="Times New Roman" w:cs="Simplified Arabic" w:hint="cs"/>
          <w:b/>
          <w:bCs/>
          <w:color w:val="000000" w:themeColor="text1"/>
          <w:sz w:val="28"/>
          <w:szCs w:val="28"/>
          <w:rtl/>
        </w:rPr>
        <w:t>.</w:t>
      </w:r>
      <w:proofErr w:type="gramEnd"/>
    </w:p>
    <w:bookmarkEnd w:id="31"/>
    <w:p w14:paraId="02F34065" w14:textId="0AB82607" w:rsidR="00A25B4A" w:rsidRPr="000A3C96" w:rsidRDefault="00A25B4A"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lastRenderedPageBreak/>
        <w:t>هدفت الدراسة للتعرف إلى أثر تطبيق إدارة المواهب بأبعادها (استقطاب المواهب، تدريب المواهب، تقييم المواهب، الاحتفاظ بالمواهب، الإحلال الوظيفي)، في نجاح المشاريع بأبعاده (الالتزام بالوقت المحدد، الالتزام بالتكلفة المقررة، الالتزام بالجودة المطلوبة) في شركات الاتصالات الأردنية، مع بيان الدور الوسيط لنظم معلومات الموارد البشرية. تكون مجتمع الدراسة من العاملين في الوظائف القيادية والإشرافية والعاملين في المشاريع في شركتي أمنية وأورانج في العاصمة عمان في الأردن والبالغ عددهم (370) عاملا، ولتحقيق أهداف الدراسة تم استخدام المنهج الوصفي التحليلي، وتم اعتماد الاستبانة كأداة رئيسة لجمع البيانات الأولية، كما تم اختيار عينة طبقية تناسبية مكونة من (250) موظفا وموظفة وزعت عليهم استبانة الدراسة، استرجع منها (230) استبانة، واستبعد منها (13) استبانات غير صالحة للتحليل وتبقى (217) استبانة صالحة للتحليل. أظهرت نتائج الدراسة وجود أثر ذو دلالة إحصائية لإدارة المواهب بأبعادها على نجاح المشاريع بأبعاده في شركات الاتصالات الأردنية، ووجود أثر ذو دلالة إحصائية لإدارة المواهب على نظم معلومات</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في شركات الاتصالات الأردنية، كما أظهرت أيضا وجود أثر لنظم معلومات</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في نجاح المشاريع في شركات الاتصالات الأردنية. وخرجت الدراسة بمجموعة من التوصيات ومن أهمها: تفعيل ممارسات إدارة المواهب في شركات الاتصالات الأردنية، وذلك عن طريق إنشاء قسم خاص بإدارة المواهب بحيث يكون هذا القسم مرتبط بشكل مباشر مع إدارة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تحت إشراف الإدارة العليا. -تطوير أنظمة إلكترونية وبرمجيات تعنى بعمليات إدارة المواهب تنسجم مع نظم معلومات</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المستخدمة في شركات الاتصالات الأردنية وذلك عن طريق التنسيق مع الشركات الرائدة في مجال البرمجيات والنظم.</w:t>
      </w:r>
    </w:p>
    <w:p w14:paraId="48FA1C17" w14:textId="30A93914" w:rsidR="00AB4DB9" w:rsidRPr="000A3C96" w:rsidRDefault="003C35EF" w:rsidP="00F644BA">
      <w:pPr>
        <w:spacing w:after="120" w:line="240" w:lineRule="auto"/>
        <w:ind w:firstLine="720"/>
        <w:jc w:val="both"/>
        <w:rPr>
          <w:rFonts w:ascii="Times New Roman" w:hAnsi="Times New Roman" w:cs="Simplified Arabic"/>
          <w:b/>
          <w:bCs/>
          <w:color w:val="000000" w:themeColor="text1"/>
          <w:sz w:val="28"/>
          <w:szCs w:val="28"/>
          <w:rtl/>
        </w:rPr>
      </w:pPr>
      <w:bookmarkStart w:id="32" w:name="_Hlk180694022"/>
      <w:r w:rsidRPr="000A3C96">
        <w:rPr>
          <w:rFonts w:ascii="Times New Roman" w:hAnsi="Times New Roman" w:cs="Simplified Arabic" w:hint="cs"/>
          <w:b/>
          <w:bCs/>
          <w:color w:val="000000" w:themeColor="text1"/>
          <w:sz w:val="28"/>
          <w:szCs w:val="28"/>
          <w:rtl/>
        </w:rPr>
        <w:t>عبد النب</w:t>
      </w:r>
      <w:r w:rsidRPr="000A3C96">
        <w:rPr>
          <w:rFonts w:ascii="Times New Roman" w:hAnsi="Times New Roman" w:cs="Simplified Arabic" w:hint="eastAsia"/>
          <w:b/>
          <w:bCs/>
          <w:color w:val="000000" w:themeColor="text1"/>
          <w:sz w:val="28"/>
          <w:szCs w:val="28"/>
          <w:rtl/>
        </w:rPr>
        <w:t>ي</w:t>
      </w:r>
      <w:r w:rsidRPr="000A3C96">
        <w:rPr>
          <w:rFonts w:ascii="Times New Roman" w:hAnsi="Times New Roman" w:cs="Simplified Arabic" w:hint="cs"/>
          <w:b/>
          <w:bCs/>
          <w:color w:val="000000" w:themeColor="text1"/>
          <w:sz w:val="28"/>
          <w:szCs w:val="28"/>
          <w:rtl/>
        </w:rPr>
        <w:t xml:space="preserve"> </w:t>
      </w:r>
      <w:proofErr w:type="gramStart"/>
      <w:r w:rsidRPr="000A3C96">
        <w:rPr>
          <w:rFonts w:ascii="Times New Roman" w:hAnsi="Times New Roman" w:cs="Simplified Arabic" w:hint="cs"/>
          <w:b/>
          <w:bCs/>
          <w:color w:val="000000" w:themeColor="text1"/>
          <w:sz w:val="28"/>
          <w:szCs w:val="28"/>
          <w:rtl/>
        </w:rPr>
        <w:t>و</w:t>
      </w:r>
      <w:r w:rsidR="00AB4DB9" w:rsidRPr="000A3C96">
        <w:rPr>
          <w:rFonts w:ascii="Times New Roman" w:hAnsi="Times New Roman" w:cs="Simplified Arabic"/>
          <w:b/>
          <w:bCs/>
          <w:color w:val="000000" w:themeColor="text1"/>
          <w:sz w:val="28"/>
          <w:szCs w:val="28"/>
          <w:rtl/>
        </w:rPr>
        <w:t xml:space="preserve"> </w:t>
      </w:r>
      <w:r w:rsidRPr="000A3C96">
        <w:rPr>
          <w:rFonts w:ascii="Times New Roman" w:hAnsi="Times New Roman" w:cs="Simplified Arabic" w:hint="cs"/>
          <w:b/>
          <w:bCs/>
          <w:color w:val="000000" w:themeColor="text1"/>
          <w:sz w:val="28"/>
          <w:szCs w:val="28"/>
          <w:rtl/>
        </w:rPr>
        <w:t>العتيبي</w:t>
      </w:r>
      <w:proofErr w:type="gramEnd"/>
      <w:r w:rsidRPr="000A3C96">
        <w:rPr>
          <w:rFonts w:ascii="Times New Roman" w:hAnsi="Times New Roman" w:cs="Simplified Arabic" w:hint="cs"/>
          <w:b/>
          <w:bCs/>
          <w:color w:val="000000" w:themeColor="text1"/>
          <w:sz w:val="28"/>
          <w:szCs w:val="28"/>
          <w:rtl/>
        </w:rPr>
        <w:t>.</w:t>
      </w:r>
      <w:r w:rsidR="00AB4DB9" w:rsidRPr="000A3C96">
        <w:rPr>
          <w:rFonts w:ascii="Times New Roman" w:hAnsi="Times New Roman" w:cs="Simplified Arabic"/>
          <w:b/>
          <w:bCs/>
          <w:color w:val="000000" w:themeColor="text1"/>
          <w:sz w:val="28"/>
          <w:szCs w:val="28"/>
          <w:rtl/>
        </w:rPr>
        <w:t xml:space="preserve"> (2021). علاقة الابتكار والإبداع في نجاح إدارة المشاريع: تطبيق على وكالة التوطين بوزارة</w:t>
      </w:r>
      <w:r w:rsidR="00496C91">
        <w:rPr>
          <w:rFonts w:ascii="Times New Roman" w:hAnsi="Times New Roman" w:cs="Simplified Arabic"/>
          <w:b/>
          <w:bCs/>
          <w:color w:val="000000" w:themeColor="text1"/>
          <w:sz w:val="28"/>
          <w:szCs w:val="28"/>
          <w:rtl/>
        </w:rPr>
        <w:t xml:space="preserve"> الـموارد البشـرية </w:t>
      </w:r>
      <w:r w:rsidR="00AB4DB9" w:rsidRPr="000A3C96">
        <w:rPr>
          <w:rFonts w:ascii="Times New Roman" w:hAnsi="Times New Roman" w:cs="Simplified Arabic"/>
          <w:b/>
          <w:bCs/>
          <w:color w:val="000000" w:themeColor="text1"/>
          <w:sz w:val="28"/>
          <w:szCs w:val="28"/>
          <w:rtl/>
        </w:rPr>
        <w:t xml:space="preserve">والتنمية الاجتماعية. </w:t>
      </w:r>
      <w:bookmarkEnd w:id="32"/>
      <w:r w:rsidR="0024755C" w:rsidRPr="000A3C96">
        <w:rPr>
          <w:rFonts w:ascii="Times New Roman" w:hAnsi="Times New Roman" w:cs="Simplified Arabic" w:hint="cs"/>
          <w:b/>
          <w:bCs/>
          <w:color w:val="000000" w:themeColor="text1"/>
          <w:sz w:val="28"/>
          <w:szCs w:val="28"/>
          <w:rtl/>
        </w:rPr>
        <w:t xml:space="preserve"> </w:t>
      </w:r>
    </w:p>
    <w:p w14:paraId="3E146E13" w14:textId="2EDE8945" w:rsidR="00AB4DB9" w:rsidRPr="000A3C96" w:rsidRDefault="00AB4DB9"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هدفت الدراسة إلى التعرف على دور الابتكار والإبداع في نجاح إدارة المشاريع</w:t>
      </w:r>
      <w:r w:rsidR="0024755C" w:rsidRPr="000A3C96">
        <w:rPr>
          <w:rFonts w:ascii="Times New Roman" w:hAnsi="Times New Roman" w:cs="Simplified Arabic" w:hint="cs"/>
          <w:color w:val="000000" w:themeColor="text1"/>
          <w:sz w:val="28"/>
          <w:szCs w:val="28"/>
          <w:rtl/>
        </w:rPr>
        <w:t xml:space="preserve">. </w:t>
      </w:r>
      <w:r w:rsidRPr="000A3C96">
        <w:rPr>
          <w:rFonts w:ascii="Times New Roman" w:hAnsi="Times New Roman" w:cs="Simplified Arabic"/>
          <w:color w:val="000000" w:themeColor="text1"/>
          <w:sz w:val="28"/>
          <w:szCs w:val="28"/>
          <w:rtl/>
        </w:rPr>
        <w:t xml:space="preserve"> يتكون مجتمع الدراسة من العاملين بوكالة التوطين بوزارة</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والتنمية الاجتماعية وعددهم (</w:t>
      </w:r>
      <w:r w:rsidRPr="000A3C96">
        <w:rPr>
          <w:rFonts w:ascii="Times New Roman" w:hAnsi="Times New Roman" w:cs="Simplified Arabic"/>
          <w:color w:val="000000" w:themeColor="text1"/>
          <w:sz w:val="28"/>
          <w:szCs w:val="28"/>
          <w:rtl/>
          <w:lang w:bidi="fa-IR"/>
        </w:rPr>
        <w:t xml:space="preserve">۱۲۸) </w:t>
      </w:r>
      <w:r w:rsidRPr="000A3C96">
        <w:rPr>
          <w:rFonts w:ascii="Times New Roman" w:hAnsi="Times New Roman" w:cs="Simplified Arabic"/>
          <w:color w:val="000000" w:themeColor="text1"/>
          <w:sz w:val="28"/>
          <w:szCs w:val="28"/>
          <w:rtl/>
        </w:rPr>
        <w:t>وتم توزيع الاستبانة عليهم، وتم استرداد (</w:t>
      </w:r>
      <w:r w:rsidRPr="000A3C96">
        <w:rPr>
          <w:rFonts w:ascii="Times New Roman" w:hAnsi="Times New Roman" w:cs="Simplified Arabic"/>
          <w:color w:val="000000" w:themeColor="text1"/>
          <w:sz w:val="28"/>
          <w:szCs w:val="28"/>
          <w:rtl/>
          <w:lang w:bidi="fa-IR"/>
        </w:rPr>
        <w:t xml:space="preserve">۱۲۸) </w:t>
      </w:r>
      <w:r w:rsidRPr="000A3C96">
        <w:rPr>
          <w:rFonts w:ascii="Times New Roman" w:hAnsi="Times New Roman" w:cs="Simplified Arabic"/>
          <w:color w:val="000000" w:themeColor="text1"/>
          <w:sz w:val="28"/>
          <w:szCs w:val="28"/>
          <w:rtl/>
        </w:rPr>
        <w:t>استبانة بنسبة استجابة (١٠٠%)، واعتمدت الدراسة على المنهج الوصفي التحليلي، واتضح من نتائج الدراسة أن الابتكار والإبداع الإداري له علاقة بتطوير إطار مفاهيم القدرة الابتكارية لوكالة التوطين في تقديم منتجات جديدة، وعلاقتها بالأداء السوقي من خلال استقطاب</w:t>
      </w:r>
      <w:r w:rsidR="00496C91">
        <w:rPr>
          <w:rFonts w:ascii="Times New Roman" w:hAnsi="Times New Roman" w:cs="Simplified Arabic"/>
          <w:color w:val="000000" w:themeColor="text1"/>
          <w:sz w:val="28"/>
          <w:szCs w:val="28"/>
          <w:rtl/>
        </w:rPr>
        <w:t xml:space="preserve"> الـموارد البشـرية </w:t>
      </w:r>
      <w:r w:rsidRPr="000A3C96">
        <w:rPr>
          <w:rFonts w:ascii="Times New Roman" w:hAnsi="Times New Roman" w:cs="Simplified Arabic"/>
          <w:color w:val="000000" w:themeColor="text1"/>
          <w:sz w:val="28"/>
          <w:szCs w:val="28"/>
          <w:rtl/>
        </w:rPr>
        <w:t xml:space="preserve">ذات المؤهلات والخبرات، كما أن وكالة التوطين تقوم بالابتكار والإبداع في المشاريع، وتقبل التغير والتجديد في أداء الأعمال، وأن تبني الأفكار الجديدة في عمليات تخطيط المشاريع، وتنفيذها ومراقبتها، والهيكلة التنظيمية والتنظيم والتوزيع، يتم من خلال التطوير المستمر للمنتجات والابتكار فيها، وأن هناك علاقة بين الإبداع والابتكار وبين تحسين إدارة الموارد البشرية، وإدارة جودة المشاريع. وأن معظم المشاريع ذات الصيغة الابتكارية، تتميز بالسمة الفريدة، مما يزيد من فرص النجاح. وأوصت </w:t>
      </w:r>
      <w:r w:rsidRPr="000A3C96">
        <w:rPr>
          <w:rFonts w:ascii="Times New Roman" w:hAnsi="Times New Roman" w:cs="Simplified Arabic"/>
          <w:color w:val="000000" w:themeColor="text1"/>
          <w:sz w:val="28"/>
          <w:szCs w:val="28"/>
          <w:rtl/>
        </w:rPr>
        <w:lastRenderedPageBreak/>
        <w:t>الدراسة بالتشجيع المستمر على التطوير والابتكار وروح التعاون في المشاريع الصغيرة والمتوسطة، والاهتمام أكثر بالعاملين في إنجاز المهام وذلك بأساليب إبداعية ومبتكرة، والقدرة على التفكير الإبداعي، من خلال الطرق الإبداعية للإدارة.</w:t>
      </w:r>
    </w:p>
    <w:p w14:paraId="30CFAB4A" w14:textId="77777777" w:rsidR="0024755C" w:rsidRPr="000A3C96" w:rsidRDefault="00AB4DB9" w:rsidP="00F644BA">
      <w:pPr>
        <w:spacing w:after="120" w:line="240" w:lineRule="auto"/>
        <w:ind w:firstLine="720"/>
        <w:jc w:val="both"/>
        <w:rPr>
          <w:rFonts w:ascii="Times New Roman" w:hAnsi="Times New Roman" w:cs="Simplified Arabic"/>
          <w:b/>
          <w:bCs/>
          <w:color w:val="000000" w:themeColor="text1"/>
          <w:sz w:val="28"/>
          <w:szCs w:val="28"/>
          <w:rtl/>
        </w:rPr>
      </w:pPr>
      <w:bookmarkStart w:id="33" w:name="_Hlk180694070"/>
      <w:r w:rsidRPr="000A3C96">
        <w:rPr>
          <w:rFonts w:ascii="Times New Roman" w:hAnsi="Times New Roman" w:cs="Simplified Arabic"/>
          <w:b/>
          <w:bCs/>
          <w:color w:val="000000" w:themeColor="text1"/>
          <w:sz w:val="28"/>
          <w:szCs w:val="28"/>
          <w:rtl/>
        </w:rPr>
        <w:t xml:space="preserve">العزاوي و </w:t>
      </w:r>
      <w:proofErr w:type="gramStart"/>
      <w:r w:rsidRPr="000A3C96">
        <w:rPr>
          <w:rFonts w:ascii="Times New Roman" w:hAnsi="Times New Roman" w:cs="Simplified Arabic"/>
          <w:b/>
          <w:bCs/>
          <w:color w:val="000000" w:themeColor="text1"/>
          <w:sz w:val="28"/>
          <w:szCs w:val="28"/>
          <w:rtl/>
        </w:rPr>
        <w:t>الجبوري</w:t>
      </w:r>
      <w:r w:rsidR="0024755C" w:rsidRPr="000A3C96">
        <w:rPr>
          <w:rFonts w:ascii="Times New Roman" w:hAnsi="Times New Roman" w:cs="Simplified Arabic" w:hint="cs"/>
          <w:b/>
          <w:bCs/>
          <w:color w:val="000000" w:themeColor="text1"/>
          <w:sz w:val="28"/>
          <w:szCs w:val="28"/>
          <w:rtl/>
        </w:rPr>
        <w:t xml:space="preserve"> </w:t>
      </w:r>
      <w:r w:rsidRPr="000A3C96">
        <w:rPr>
          <w:rFonts w:ascii="Times New Roman" w:hAnsi="Times New Roman" w:cs="Simplified Arabic"/>
          <w:b/>
          <w:bCs/>
          <w:color w:val="000000" w:themeColor="text1"/>
          <w:sz w:val="28"/>
          <w:szCs w:val="28"/>
          <w:rtl/>
        </w:rPr>
        <w:t>.</w:t>
      </w:r>
      <w:proofErr w:type="gramEnd"/>
      <w:r w:rsidRPr="000A3C96">
        <w:rPr>
          <w:rFonts w:ascii="Times New Roman" w:hAnsi="Times New Roman" w:cs="Simplified Arabic"/>
          <w:b/>
          <w:bCs/>
          <w:color w:val="000000" w:themeColor="text1"/>
          <w:sz w:val="28"/>
          <w:szCs w:val="28"/>
          <w:rtl/>
        </w:rPr>
        <w:t xml:space="preserve"> (2022). قياس مستوى معايير نجاح إدارة المشاريع: دراسة استطلاعية في مصنع المحاليل الوريدية في محافظة نينوى. </w:t>
      </w:r>
      <w:bookmarkEnd w:id="33"/>
    </w:p>
    <w:p w14:paraId="29EB0E4D" w14:textId="77777777" w:rsidR="00AB4DB9" w:rsidRPr="000A3C96" w:rsidRDefault="00AB4DB9" w:rsidP="00F644BA">
      <w:pPr>
        <w:spacing w:after="120" w:line="240" w:lineRule="auto"/>
        <w:ind w:firstLine="720"/>
        <w:jc w:val="both"/>
        <w:rPr>
          <w:rFonts w:ascii="Times New Roman" w:hAnsi="Times New Roman" w:cs="Simplified Arabic"/>
          <w:color w:val="000000" w:themeColor="text1"/>
          <w:sz w:val="28"/>
          <w:szCs w:val="28"/>
          <w:rtl/>
        </w:rPr>
      </w:pPr>
      <w:r w:rsidRPr="000A3C96">
        <w:rPr>
          <w:rFonts w:ascii="Times New Roman" w:hAnsi="Times New Roman" w:cs="Simplified Arabic"/>
          <w:color w:val="000000" w:themeColor="text1"/>
          <w:sz w:val="28"/>
          <w:szCs w:val="28"/>
          <w:rtl/>
        </w:rPr>
        <w:t>هدفت الدراسة إلى وصف وتشخيص معايير نجاح إدارة المشاريع في مصنع المحاليل الوريدية في محافظة نينوى، بوصفها من الركائز الأساسية في ديمومة المنظمة وضمان استمراريتها، والتي أصبحت من الموضوعات الحيوية المعاصرة، وقد اعتمد</w:t>
      </w:r>
      <w:r w:rsidR="0024755C" w:rsidRPr="000A3C96">
        <w:rPr>
          <w:rFonts w:ascii="Times New Roman" w:hAnsi="Times New Roman" w:cs="Simplified Arabic" w:hint="cs"/>
          <w:color w:val="000000" w:themeColor="text1"/>
          <w:sz w:val="28"/>
          <w:szCs w:val="28"/>
          <w:rtl/>
        </w:rPr>
        <w:t xml:space="preserve">ت الدراسة </w:t>
      </w:r>
      <w:r w:rsidRPr="000A3C96">
        <w:rPr>
          <w:rFonts w:ascii="Times New Roman" w:hAnsi="Times New Roman" w:cs="Simplified Arabic"/>
          <w:color w:val="000000" w:themeColor="text1"/>
          <w:sz w:val="28"/>
          <w:szCs w:val="28"/>
          <w:rtl/>
        </w:rPr>
        <w:t xml:space="preserve">على المنهج الوصفي (التحليلي)، في التعامل مع المعطيات النظرية والميدانية في المنظمة </w:t>
      </w:r>
      <w:proofErr w:type="spellStart"/>
      <w:r w:rsidRPr="000A3C96">
        <w:rPr>
          <w:rFonts w:ascii="Times New Roman" w:hAnsi="Times New Roman" w:cs="Simplified Arabic"/>
          <w:color w:val="000000" w:themeColor="text1"/>
          <w:sz w:val="28"/>
          <w:szCs w:val="28"/>
          <w:rtl/>
        </w:rPr>
        <w:t>المبحوثة</w:t>
      </w:r>
      <w:proofErr w:type="spellEnd"/>
      <w:r w:rsidRPr="000A3C96">
        <w:rPr>
          <w:rFonts w:ascii="Times New Roman" w:hAnsi="Times New Roman" w:cs="Simplified Arabic"/>
          <w:color w:val="000000" w:themeColor="text1"/>
          <w:sz w:val="28"/>
          <w:szCs w:val="28"/>
          <w:rtl/>
        </w:rPr>
        <w:t xml:space="preserve">، فيما تمثل مجتمع البحث بجميع العاملين في المنظمة </w:t>
      </w:r>
      <w:proofErr w:type="spellStart"/>
      <w:r w:rsidRPr="000A3C96">
        <w:rPr>
          <w:rFonts w:ascii="Times New Roman" w:hAnsi="Times New Roman" w:cs="Simplified Arabic"/>
          <w:color w:val="000000" w:themeColor="text1"/>
          <w:sz w:val="28"/>
          <w:szCs w:val="28"/>
          <w:rtl/>
        </w:rPr>
        <w:t>المبحوثة</w:t>
      </w:r>
      <w:proofErr w:type="spellEnd"/>
      <w:r w:rsidRPr="000A3C96">
        <w:rPr>
          <w:rFonts w:ascii="Times New Roman" w:hAnsi="Times New Roman" w:cs="Simplified Arabic"/>
          <w:color w:val="000000" w:themeColor="text1"/>
          <w:sz w:val="28"/>
          <w:szCs w:val="28"/>
          <w:rtl/>
        </w:rPr>
        <w:t xml:space="preserve">، وبمختلف المستويات الإدارية، والبالغ عددهم (99) فردا، تم اختيارهم بأسلوب الحصر الشامل، وزعت عليهم الاستبانة، وقد تم استرجاعها بنسبة 100% وكانت صالحة للتحليل. خرج البحث بجملة نتائج أهمها: تتميز المنظمة </w:t>
      </w:r>
      <w:proofErr w:type="spellStart"/>
      <w:r w:rsidRPr="000A3C96">
        <w:rPr>
          <w:rFonts w:ascii="Times New Roman" w:hAnsi="Times New Roman" w:cs="Simplified Arabic"/>
          <w:color w:val="000000" w:themeColor="text1"/>
          <w:sz w:val="28"/>
          <w:szCs w:val="28"/>
          <w:rtl/>
        </w:rPr>
        <w:t>المبحوثة</w:t>
      </w:r>
      <w:proofErr w:type="spellEnd"/>
      <w:r w:rsidRPr="000A3C96">
        <w:rPr>
          <w:rFonts w:ascii="Times New Roman" w:hAnsi="Times New Roman" w:cs="Simplified Arabic"/>
          <w:color w:val="000000" w:themeColor="text1"/>
          <w:sz w:val="28"/>
          <w:szCs w:val="28"/>
          <w:rtl/>
        </w:rPr>
        <w:t xml:space="preserve"> بمستويات عالية من الإجراءات السليمة لنجاح إدارة المشاريع والتي أثبتها نسبة الاتفاق العالية للمستجيبين، وهذا يدل على وجود خطط وسياسات واضحة لإدارة المنظمة ذات جودة عالية يتم تنفيذها بصورة دورية، واختتم البحث بمجموعة من المقترحات للمنظمة عينة البحث أهمها: ضرورة تخصيص جزء من ميزانية المشروع لغرض الاهتمام بإعداد الكوادر الهندسية المسؤولة عن إدارة المشروع وبما يضمن انجاز المشروع ضمن الحدود المتفق عليها (الوقت والكلفة) وضمن المواصفات المحددة (الجودة)."</w:t>
      </w:r>
    </w:p>
    <w:p w14:paraId="39906056" w14:textId="77777777" w:rsidR="00AB4DB9" w:rsidRPr="000A3C96" w:rsidRDefault="00AB4DB9" w:rsidP="00F644BA">
      <w:pPr>
        <w:spacing w:after="120" w:line="240" w:lineRule="auto"/>
        <w:ind w:firstLine="720"/>
        <w:jc w:val="both"/>
        <w:rPr>
          <w:rFonts w:ascii="Times New Roman" w:hAnsi="Times New Roman" w:cs="Simplified Arabic"/>
          <w:b/>
          <w:bCs/>
          <w:color w:val="000000" w:themeColor="text1"/>
          <w:sz w:val="28"/>
          <w:szCs w:val="28"/>
          <w:rtl/>
        </w:rPr>
      </w:pPr>
      <w:bookmarkStart w:id="34" w:name="_Hlk180694118"/>
      <w:r w:rsidRPr="000A3C96">
        <w:rPr>
          <w:rFonts w:ascii="Times New Roman" w:hAnsi="Times New Roman" w:cs="Simplified Arabic"/>
          <w:b/>
          <w:bCs/>
          <w:color w:val="000000" w:themeColor="text1"/>
          <w:sz w:val="28"/>
          <w:szCs w:val="28"/>
          <w:rtl/>
        </w:rPr>
        <w:t xml:space="preserve">جبريل </w:t>
      </w:r>
      <w:r w:rsidR="003C35EF" w:rsidRPr="000A3C96">
        <w:rPr>
          <w:rFonts w:ascii="Times New Roman" w:hAnsi="Times New Roman" w:cs="Simplified Arabic" w:hint="cs"/>
          <w:b/>
          <w:bCs/>
          <w:color w:val="000000" w:themeColor="text1"/>
          <w:sz w:val="28"/>
          <w:szCs w:val="28"/>
          <w:rtl/>
        </w:rPr>
        <w:t>وأبو</w:t>
      </w:r>
      <w:r w:rsidRPr="000A3C96">
        <w:rPr>
          <w:rFonts w:ascii="Times New Roman" w:hAnsi="Times New Roman" w:cs="Simplified Arabic"/>
          <w:b/>
          <w:bCs/>
          <w:color w:val="000000" w:themeColor="text1"/>
          <w:sz w:val="28"/>
          <w:szCs w:val="28"/>
          <w:rtl/>
        </w:rPr>
        <w:t xml:space="preserve"> </w:t>
      </w:r>
      <w:r w:rsidR="003C35EF" w:rsidRPr="000A3C96">
        <w:rPr>
          <w:rFonts w:ascii="Times New Roman" w:hAnsi="Times New Roman" w:cs="Simplified Arabic" w:hint="cs"/>
          <w:b/>
          <w:bCs/>
          <w:color w:val="000000" w:themeColor="text1"/>
          <w:sz w:val="28"/>
          <w:szCs w:val="28"/>
          <w:rtl/>
        </w:rPr>
        <w:t>بكر.</w:t>
      </w:r>
      <w:r w:rsidRPr="000A3C96">
        <w:rPr>
          <w:rFonts w:ascii="Times New Roman" w:hAnsi="Times New Roman" w:cs="Simplified Arabic"/>
          <w:b/>
          <w:bCs/>
          <w:color w:val="000000" w:themeColor="text1"/>
          <w:sz w:val="28"/>
          <w:szCs w:val="28"/>
          <w:rtl/>
        </w:rPr>
        <w:t xml:space="preserve"> (2018). أثر الإنتاج الرشيق على نجاح المشاريع الصغيرة الصناعية الأردنية. </w:t>
      </w:r>
      <w:bookmarkEnd w:id="34"/>
    </w:p>
    <w:p w14:paraId="7FA806E8" w14:textId="2EB24F76" w:rsidR="00EA4C6A" w:rsidRPr="00EA4C6A" w:rsidRDefault="00EA4C6A" w:rsidP="00EA4C6A">
      <w:pPr>
        <w:jc w:val="both"/>
        <w:rPr>
          <w:rFonts w:ascii="Times New Roman" w:hAnsi="Times New Roman" w:cs="Simplified Arabic"/>
          <w:color w:val="000000" w:themeColor="text1"/>
          <w:sz w:val="28"/>
          <w:szCs w:val="28"/>
          <w:rtl/>
        </w:rPr>
      </w:pPr>
      <w:r w:rsidRPr="00EA4C6A">
        <w:rPr>
          <w:rFonts w:ascii="Times New Roman" w:hAnsi="Times New Roman" w:cs="Simplified Arabic"/>
          <w:color w:val="000000" w:themeColor="text1"/>
          <w:sz w:val="28"/>
          <w:szCs w:val="28"/>
          <w:rtl/>
        </w:rPr>
        <w:t xml:space="preserve">هدفت الدراسة إلى قياس أثر الإنتاج الرشيق بأبعاده (الإنتاج في الوقت المحدد، الترتيب الداخلي، والصيانة الوقائية) على نجاح المشاريع الصغيرة الصناعية الأردنية، والتي تم قياسها من خلال أبعاد النجاح (النمو، تخفيض التكاليف، وتوليد القيمة المضافة). استخدمت الدراسة المنهج الوصفي التحليلي، وتكون مجتمعها من جميع المشاريع الصغيرة الصناعية الأردنية وعددها 450 مشروعًا، بينما اقتصرت العينة على 93 مشروعًا تعمل في العاصمة عمان، بشرط أن تكون قد تأسست قبل 3 سنوات أو أكثر وتطبق عناصر الإنتاج الرشيق. وشملت وحدة الدراسة المدير العام ومدير العمليات في كل مشروع، مع استخدام استبانة كأداة لجمع البيانات. وأظهرت النتائج وجود أثر ذي دلالة إحصائية لكل من الترتيب الداخلي والصيانة الوقائية على نجاح المشاريع الصغيرة الصناعية، وكذلك على تخفيض التكاليف، بالإضافة إلى وجود أثر للإنتاج في الوقت المحدد على النمو، بينما لم تُظهر النتائج فروقات ذات دلالة </w:t>
      </w:r>
      <w:r w:rsidRPr="00EA4C6A">
        <w:rPr>
          <w:rFonts w:ascii="Times New Roman" w:hAnsi="Times New Roman" w:cs="Simplified Arabic"/>
          <w:color w:val="000000" w:themeColor="text1"/>
          <w:sz w:val="28"/>
          <w:szCs w:val="28"/>
          <w:rtl/>
        </w:rPr>
        <w:lastRenderedPageBreak/>
        <w:t>إحصائية في تطبيق الإنتاج الرشيق تعزى للمتغيرات الديمغرافية (المستوى التعليمي، التخصص، والخبرة العملية). بناءً على هذه النتائج، أوصت الدراسة بزيادة اهتمام المشاريع الصغيرة الصناعية بتطبيق الإنتاج الرشيق بكافة أبعاده، مع توفير مستلزماته، وخاصة تطوير</w:t>
      </w:r>
      <w:r w:rsidR="00496C91">
        <w:rPr>
          <w:rFonts w:ascii="Times New Roman" w:hAnsi="Times New Roman" w:cs="Simplified Arabic"/>
          <w:color w:val="000000" w:themeColor="text1"/>
          <w:sz w:val="28"/>
          <w:szCs w:val="28"/>
          <w:rtl/>
        </w:rPr>
        <w:t xml:space="preserve"> الـموارد البشـرية </w:t>
      </w:r>
      <w:r w:rsidRPr="00EA4C6A">
        <w:rPr>
          <w:rFonts w:ascii="Times New Roman" w:hAnsi="Times New Roman" w:cs="Simplified Arabic"/>
          <w:color w:val="000000" w:themeColor="text1"/>
          <w:sz w:val="28"/>
          <w:szCs w:val="28"/>
          <w:rtl/>
        </w:rPr>
        <w:t>من خلال التدريب المتخصص.</w:t>
      </w:r>
    </w:p>
    <w:p w14:paraId="72CC9E34" w14:textId="6C1DE3CC" w:rsidR="00AB4DB9" w:rsidRPr="000A3C96" w:rsidRDefault="00AB4DB9" w:rsidP="00F644BA">
      <w:pPr>
        <w:spacing w:after="120" w:line="240" w:lineRule="auto"/>
        <w:ind w:firstLine="720"/>
        <w:jc w:val="both"/>
        <w:rPr>
          <w:rFonts w:ascii="Times New Roman" w:hAnsi="Times New Roman" w:cs="Simplified Arabic"/>
          <w:color w:val="000000" w:themeColor="text1"/>
          <w:sz w:val="28"/>
          <w:szCs w:val="28"/>
          <w:rtl/>
        </w:rPr>
      </w:pPr>
    </w:p>
    <w:p w14:paraId="2EDE1E5D" w14:textId="77777777" w:rsidR="0095061A" w:rsidRPr="000A3C96" w:rsidRDefault="0095061A" w:rsidP="00F644BA">
      <w:pPr>
        <w:bidi w:val="0"/>
        <w:spacing w:after="120" w:line="240" w:lineRule="auto"/>
        <w:rPr>
          <w:rFonts w:ascii="Times New Roman" w:hAnsi="Times New Roman" w:cs="Simplified Arabic"/>
          <w:b/>
          <w:bCs/>
          <w:color w:val="000000" w:themeColor="text1"/>
          <w:sz w:val="36"/>
          <w:szCs w:val="36"/>
          <w:rtl/>
        </w:rPr>
      </w:pPr>
      <w:r w:rsidRPr="000A3C96">
        <w:rPr>
          <w:rFonts w:ascii="Times New Roman" w:hAnsi="Times New Roman" w:cs="Simplified Arabic"/>
          <w:b/>
          <w:bCs/>
          <w:color w:val="000000" w:themeColor="text1"/>
          <w:sz w:val="36"/>
          <w:szCs w:val="36"/>
          <w:rtl/>
        </w:rPr>
        <w:br w:type="page"/>
      </w:r>
    </w:p>
    <w:p w14:paraId="1A3F97CD" w14:textId="77777777" w:rsidR="00F925D0" w:rsidRPr="000A3C96" w:rsidRDefault="0024755C" w:rsidP="00F644BA">
      <w:pPr>
        <w:pStyle w:val="1"/>
        <w:spacing w:before="0" w:after="120" w:line="240" w:lineRule="auto"/>
        <w:rPr>
          <w:rFonts w:ascii="Times New Roman" w:hAnsi="Times New Roman"/>
          <w:color w:val="000000" w:themeColor="text1"/>
          <w:sz w:val="36"/>
          <w:szCs w:val="36"/>
          <w:rtl/>
        </w:rPr>
      </w:pPr>
      <w:bookmarkStart w:id="35" w:name="_Toc181107947"/>
      <w:r w:rsidRPr="000A3C96">
        <w:rPr>
          <w:rFonts w:ascii="Times New Roman" w:hAnsi="Times New Roman" w:hint="cs"/>
          <w:color w:val="000000" w:themeColor="text1"/>
          <w:sz w:val="36"/>
          <w:szCs w:val="36"/>
          <w:rtl/>
        </w:rPr>
        <w:lastRenderedPageBreak/>
        <w:t>التعليق على الدراسات السابقة:</w:t>
      </w:r>
      <w:bookmarkEnd w:id="35"/>
    </w:p>
    <w:p w14:paraId="14AF47ED" w14:textId="77777777" w:rsidR="0024755C" w:rsidRPr="000A3C96" w:rsidRDefault="0024755C" w:rsidP="00F644BA">
      <w:pPr>
        <w:pStyle w:val="2"/>
        <w:spacing w:before="0" w:after="120" w:line="240" w:lineRule="auto"/>
        <w:rPr>
          <w:rFonts w:ascii="Times New Roman" w:hAnsi="Times New Roman" w:cs="Simplified Arabic"/>
          <w:b/>
          <w:bCs/>
          <w:color w:val="000000" w:themeColor="text1"/>
          <w:sz w:val="32"/>
          <w:szCs w:val="32"/>
          <w:rtl/>
        </w:rPr>
      </w:pPr>
      <w:bookmarkStart w:id="36" w:name="_Toc181107948"/>
      <w:r w:rsidRPr="000A3C96">
        <w:rPr>
          <w:rFonts w:ascii="Times New Roman" w:hAnsi="Times New Roman" w:cs="Simplified Arabic" w:hint="cs"/>
          <w:b/>
          <w:bCs/>
          <w:color w:val="000000" w:themeColor="text1"/>
          <w:sz w:val="32"/>
          <w:szCs w:val="32"/>
          <w:rtl/>
        </w:rPr>
        <w:t>أوجه التشابه والاختلاف مع الدراسات السابقة</w:t>
      </w:r>
      <w:bookmarkEnd w:id="36"/>
    </w:p>
    <w:p w14:paraId="2DA264B5" w14:textId="77777777" w:rsidR="004F2518" w:rsidRPr="004F2518" w:rsidRDefault="004F2518" w:rsidP="004F2518">
      <w:pPr>
        <w:spacing w:after="120" w:line="240" w:lineRule="auto"/>
        <w:rPr>
          <w:rFonts w:ascii="Times New Roman" w:hAnsi="Times New Roman" w:cs="Simplified Arabic"/>
          <w:color w:val="000000" w:themeColor="text1"/>
          <w:sz w:val="28"/>
          <w:szCs w:val="28"/>
          <w:rtl/>
        </w:rPr>
      </w:pPr>
      <w:r w:rsidRPr="004F2518">
        <w:rPr>
          <w:rFonts w:ascii="Times New Roman" w:hAnsi="Times New Roman" w:cs="Simplified Arabic"/>
          <w:color w:val="000000" w:themeColor="text1"/>
          <w:sz w:val="28"/>
          <w:szCs w:val="28"/>
          <w:rtl/>
        </w:rPr>
        <w:t>تشترك هذه الدراسة مع أغلب الدراسات السابقة في استخدام الاستبانة كأداة رئيسية لجمع البيانات والمعلومات. كما أنها تتفق مع بعضها في اعتماد المنهج الوصفي التحليلي كإطار منهجي.</w:t>
      </w:r>
    </w:p>
    <w:p w14:paraId="7C831D72" w14:textId="1FBA872C" w:rsidR="004F2518" w:rsidRDefault="004F2518" w:rsidP="004F2518">
      <w:pPr>
        <w:spacing w:after="120" w:line="240" w:lineRule="auto"/>
        <w:jc w:val="both"/>
        <w:rPr>
          <w:rFonts w:ascii="Times New Roman" w:hAnsi="Times New Roman" w:cs="Simplified Arabic"/>
          <w:color w:val="000000" w:themeColor="text1"/>
          <w:sz w:val="28"/>
          <w:szCs w:val="28"/>
          <w:rtl/>
        </w:rPr>
      </w:pPr>
      <w:r>
        <w:rPr>
          <w:rFonts w:ascii="Times New Roman" w:hAnsi="Times New Roman" w:cs="Simplified Arabic" w:hint="cs"/>
          <w:color w:val="000000" w:themeColor="text1"/>
          <w:sz w:val="28"/>
          <w:szCs w:val="28"/>
          <w:rtl/>
        </w:rPr>
        <w:t>و</w:t>
      </w:r>
      <w:r w:rsidRPr="004F2518">
        <w:rPr>
          <w:rFonts w:ascii="Times New Roman" w:hAnsi="Times New Roman" w:cs="Simplified Arabic"/>
          <w:color w:val="000000" w:themeColor="text1"/>
          <w:sz w:val="28"/>
          <w:szCs w:val="28"/>
          <w:rtl/>
        </w:rPr>
        <w:t xml:space="preserve">تتميز الدراسة الحالية عن معظم الدراسات السابقة بتناولها للمتغيرات الثلاثة </w:t>
      </w:r>
      <w:r w:rsidRPr="000A3C96">
        <w:rPr>
          <w:rFonts w:ascii="Times New Roman" w:hAnsi="Times New Roman" w:cs="Simplified Arabic" w:hint="cs"/>
          <w:color w:val="000000" w:themeColor="text1"/>
          <w:sz w:val="28"/>
          <w:szCs w:val="28"/>
          <w:rtl/>
        </w:rPr>
        <w:t>معا</w:t>
      </w:r>
      <w:r w:rsidRPr="004F2518">
        <w:rPr>
          <w:rFonts w:ascii="Times New Roman" w:hAnsi="Times New Roman" w:cs="Simplified Arabic"/>
          <w:color w:val="000000" w:themeColor="text1"/>
          <w:sz w:val="28"/>
          <w:szCs w:val="28"/>
          <w:rtl/>
        </w:rPr>
        <w:t>، بالإضافة إلى تطبيقها على عينة من العاملين في القطاع غير الربحي، وتحديدًا في مجال الأوقاف.</w:t>
      </w:r>
    </w:p>
    <w:p w14:paraId="363088FC" w14:textId="77777777" w:rsidR="0024755C" w:rsidRPr="000A3C96" w:rsidRDefault="0024755C" w:rsidP="00F644BA">
      <w:pPr>
        <w:pStyle w:val="2"/>
        <w:spacing w:before="0" w:after="120" w:line="240" w:lineRule="auto"/>
        <w:rPr>
          <w:rFonts w:ascii="Times New Roman" w:hAnsi="Times New Roman" w:cs="Simplified Arabic"/>
          <w:b/>
          <w:bCs/>
          <w:color w:val="000000" w:themeColor="text1"/>
          <w:sz w:val="32"/>
          <w:szCs w:val="32"/>
          <w:rtl/>
        </w:rPr>
      </w:pPr>
      <w:bookmarkStart w:id="37" w:name="_Toc181107949"/>
      <w:r w:rsidRPr="000A3C96">
        <w:rPr>
          <w:rFonts w:ascii="Times New Roman" w:hAnsi="Times New Roman" w:cs="Simplified Arabic" w:hint="cs"/>
          <w:b/>
          <w:bCs/>
          <w:color w:val="000000" w:themeColor="text1"/>
          <w:sz w:val="32"/>
          <w:szCs w:val="32"/>
          <w:rtl/>
        </w:rPr>
        <w:t>أوجه الاستفادة من الدراسات السابقة:</w:t>
      </w:r>
      <w:bookmarkEnd w:id="37"/>
    </w:p>
    <w:p w14:paraId="7F03EFE1" w14:textId="363BC87A" w:rsidR="0024755C" w:rsidRPr="000A3C96" w:rsidRDefault="00646720" w:rsidP="00F644BA">
      <w:pPr>
        <w:spacing w:after="120" w:line="240" w:lineRule="auto"/>
        <w:jc w:val="both"/>
        <w:rPr>
          <w:rFonts w:ascii="Times New Roman" w:hAnsi="Times New Roman" w:cs="Simplified Arabic"/>
          <w:color w:val="000000" w:themeColor="text1"/>
          <w:sz w:val="28"/>
          <w:szCs w:val="28"/>
          <w:rtl/>
        </w:rPr>
      </w:pPr>
      <w:r w:rsidRPr="000A3C96">
        <w:rPr>
          <w:rFonts w:ascii="Times New Roman" w:hAnsi="Times New Roman" w:cs="Simplified Arabic" w:hint="cs"/>
          <w:color w:val="000000" w:themeColor="text1"/>
          <w:sz w:val="28"/>
          <w:szCs w:val="28"/>
          <w:rtl/>
        </w:rPr>
        <w:t xml:space="preserve">استفادت الدراسة الحالية من الدراسات السابقة في </w:t>
      </w:r>
      <w:r w:rsidR="004F2518" w:rsidRPr="004F2518">
        <w:rPr>
          <w:rFonts w:ascii="Times New Roman" w:hAnsi="Times New Roman" w:cs="Simplified Arabic"/>
          <w:color w:val="000000" w:themeColor="text1"/>
          <w:sz w:val="28"/>
          <w:szCs w:val="28"/>
          <w:rtl/>
        </w:rPr>
        <w:t>صياغة مشكلة الدراسة وأسئلتها وأهدافها، إلى جانب إعداد الإطار العام والنظري للدراسة. كما ساهمت هذه الدراسات في تعزيز فهم مشكلة الدراسة وتوفير أساس قوي لدعمها.</w:t>
      </w:r>
    </w:p>
    <w:p w14:paraId="55167DC1"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5AE3280F"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5784A436"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169C8084"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0CFAF3B7"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126469F5"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31419181"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3B77CFDD"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7E6E2E7E"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63FA967A"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1F6BA628"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p w14:paraId="7FD20C37" w14:textId="77777777" w:rsidR="00646720" w:rsidRPr="000A3C96" w:rsidRDefault="00646720" w:rsidP="00F644BA">
      <w:pPr>
        <w:spacing w:after="120" w:line="240" w:lineRule="auto"/>
        <w:jc w:val="both"/>
        <w:rPr>
          <w:rFonts w:ascii="Times New Roman" w:hAnsi="Times New Roman" w:cs="Simplified Arabic"/>
          <w:color w:val="000000" w:themeColor="text1"/>
          <w:sz w:val="28"/>
          <w:szCs w:val="28"/>
          <w:rtl/>
        </w:rPr>
      </w:pPr>
    </w:p>
    <w:sectPr w:rsidR="00646720" w:rsidRPr="000A3C96" w:rsidSect="00A84BA8">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EFE65" w14:textId="77777777" w:rsidR="00001A4B" w:rsidRDefault="00001A4B" w:rsidP="009125CE">
      <w:pPr>
        <w:spacing w:after="0" w:line="240" w:lineRule="auto"/>
      </w:pPr>
      <w:r>
        <w:separator/>
      </w:r>
    </w:p>
  </w:endnote>
  <w:endnote w:type="continuationSeparator" w:id="0">
    <w:p w14:paraId="2BCAA690" w14:textId="77777777" w:rsidR="00001A4B" w:rsidRDefault="00001A4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333EE" w14:textId="77777777" w:rsidR="00944793" w:rsidRDefault="00944793">
    <w:pPr>
      <w:pStyle w:val="a4"/>
    </w:pPr>
    <w:r>
      <w:rPr>
        <w:noProof/>
      </w:rPr>
      <mc:AlternateContent>
        <mc:Choice Requires="wps">
          <w:drawing>
            <wp:anchor distT="0" distB="0" distL="0" distR="0" simplePos="0" relativeHeight="251665408" behindDoc="0" locked="0" layoutInCell="1" allowOverlap="1" wp14:anchorId="15BD70B6" wp14:editId="1F99A5D9">
              <wp:simplePos x="635" y="635"/>
              <wp:positionH relativeFrom="page">
                <wp:align>right</wp:align>
              </wp:positionH>
              <wp:positionV relativeFrom="page">
                <wp:align>bottom</wp:align>
              </wp:positionV>
              <wp:extent cx="443865" cy="443865"/>
              <wp:effectExtent l="0" t="0" r="0" b="0"/>
              <wp:wrapNone/>
              <wp:docPr id="9" name="مربع نص 9"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727420" w14:textId="77777777" w:rsidR="00944793" w:rsidRPr="00944793" w:rsidRDefault="00944793"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xmlns:w16du="http://schemas.microsoft.com/office/word/2023/wordml/word16du">
          <w:pict>
            <v:shapetype w14:anchorId="7142102F" id="_x0000_t202" coordsize="21600,21600" o:spt="202" path="m,l,21600r21600,l21600,xe">
              <v:stroke joinstyle="miter"/>
              <v:path gradientshapeok="t" o:connecttype="rect"/>
            </v:shapetype>
            <v:shape id="مربع نص 9" o:spid="_x0000_s1029" type="#_x0000_t202" alt="Internal - داخلي" style="position:absolute;left:0;text-align:left;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A6rlzBACAAAh&#10;BAAADgAAAAAAAAAAAAAAAAAuAgAAZHJzL2Uyb0RvYy54bWxQSwECLQAUAAYACAAAACEAioct7tkA&#10;AAADAQAADwAAAAAAAAAAAAAAAABqBAAAZHJzL2Rvd25yZXYueG1sUEsFBgAAAAAEAAQA8wAAAHAF&#10;AAAAAA==&#10;" filled="f" stroked="f">
              <v:textbox style="mso-fit-shape-to-text:t" inset="0,0,20pt,15pt">
                <w:txbxContent>
                  <w:p w14:paraId="7F4F284F" w14:textId="1ACA5876" w:rsidR="00944793" w:rsidRPr="00944793" w:rsidRDefault="00944793"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D5579" w14:textId="77777777" w:rsidR="00A84BA8" w:rsidRDefault="00000000">
    <w:pPr>
      <w:pStyle w:val="a4"/>
      <w:jc w:val="center"/>
    </w:pPr>
    <w:sdt>
      <w:sdtPr>
        <w:rPr>
          <w:rtl/>
        </w:rPr>
        <w:id w:val="-416010082"/>
        <w:docPartObj>
          <w:docPartGallery w:val="Page Numbers (Bottom of Page)"/>
          <w:docPartUnique/>
        </w:docPartObj>
      </w:sdtPr>
      <w:sdtEndPr>
        <w:rPr>
          <w:noProof/>
        </w:rPr>
      </w:sdtEndPr>
      <w:sdtContent>
        <w:r w:rsidR="00A84BA8">
          <w:fldChar w:fldCharType="begin"/>
        </w:r>
        <w:r w:rsidR="00A84BA8">
          <w:instrText xml:space="preserve"> PAGE   \* MERGEFORMAT </w:instrText>
        </w:r>
        <w:r w:rsidR="00A84BA8">
          <w:fldChar w:fldCharType="separate"/>
        </w:r>
        <w:r w:rsidR="00A84BA8">
          <w:rPr>
            <w:noProof/>
          </w:rPr>
          <w:t>2</w:t>
        </w:r>
        <w:r w:rsidR="00A84BA8">
          <w:rPr>
            <w:noProof/>
          </w:rPr>
          <w:fldChar w:fldCharType="end"/>
        </w:r>
      </w:sdtContent>
    </w:sdt>
  </w:p>
  <w:p w14:paraId="2C64D0F5" w14:textId="77777777" w:rsidR="00A84BA8" w:rsidRDefault="00A84BA8">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72A52" w14:textId="77777777" w:rsidR="00944793" w:rsidRDefault="00944793">
    <w:pPr>
      <w:pStyle w:val="a4"/>
    </w:pPr>
    <w:r>
      <w:rPr>
        <w:noProof/>
      </w:rPr>
      <mc:AlternateContent>
        <mc:Choice Requires="wps">
          <w:drawing>
            <wp:anchor distT="0" distB="0" distL="0" distR="0" simplePos="0" relativeHeight="251664384" behindDoc="0" locked="0" layoutInCell="1" allowOverlap="1" wp14:anchorId="647C445B" wp14:editId="0E573EB0">
              <wp:simplePos x="635" y="635"/>
              <wp:positionH relativeFrom="page">
                <wp:align>right</wp:align>
              </wp:positionH>
              <wp:positionV relativeFrom="page">
                <wp:align>bottom</wp:align>
              </wp:positionV>
              <wp:extent cx="443865" cy="443865"/>
              <wp:effectExtent l="0" t="0" r="0" b="0"/>
              <wp:wrapNone/>
              <wp:docPr id="8" name="مربع نص 8" descr="Internal - داخلي">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616BC75" w14:textId="77777777" w:rsidR="00944793" w:rsidRPr="00944793" w:rsidRDefault="00944793"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wps:txbx>
                    <wps:bodyPr rot="0" spcFirstLastPara="0" vertOverflow="overflow" horzOverflow="overflow" vert="horz" wrap="none" lIns="0" tIns="0" rIns="254000" bIns="190500" numCol="1" spcCol="0" rtlCol="1" fromWordArt="0" anchor="b" anchorCtr="0" forceAA="0" compatLnSpc="1">
                      <a:prstTxWarp prst="textNoShape">
                        <a:avLst/>
                      </a:prstTxWarp>
                      <a:spAutoFit/>
                    </wps:bodyPr>
                  </wps:wsp>
                </a:graphicData>
              </a:graphic>
            </wp:anchor>
          </w:drawing>
        </mc:Choice>
        <mc:Fallback xmlns:w16du="http://schemas.microsoft.com/office/word/2023/wordml/word16du">
          <w:pict>
            <v:shapetype w14:anchorId="72AF9E70" id="_x0000_t202" coordsize="21600,21600" o:spt="202" path="m,l,21600r21600,l21600,xe">
              <v:stroke joinstyle="miter"/>
              <v:path gradientshapeok="t" o:connecttype="rect"/>
            </v:shapetype>
            <v:shape id="مربع نص 8" o:spid="_x0000_s1031" type="#_x0000_t202" alt="Internal - داخلي" style="position:absolute;left:0;text-align:left;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gJJ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Rfj9HuozriUg55vb/mmwdZb5sMLc0gw7oGiDc94&#10;SAVtSWGwKKnB/fibP+Yj7hilpEXBlNSgoilR3wzyEbU1Gi4Zs8U8z9G9T7fpXb6IN3PUD4BanOKz&#10;sDyZ6HVBjV7pQL+hptexG4aY4dizpPvRfAi9fPFNcLFepyTUkmVha3aWx9IRswjoa/fGnB1QD0jX&#10;E4ySYsU78Pvc+Ke362NAChIzEd8ezQF21GHidngzUei/3lPW9WWvfgI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oYYCSRACAAAh&#10;BAAADgAAAAAAAAAAAAAAAAAuAgAAZHJzL2Uyb0RvYy54bWxQSwECLQAUAAYACAAAACEAioct7tkA&#10;AAADAQAADwAAAAAAAAAAAAAAAABqBAAAZHJzL2Rvd25yZXYueG1sUEsFBgAAAAAEAAQA8wAAAHAF&#10;AAAAAA==&#10;" filled="f" stroked="f">
              <v:textbox style="mso-fit-shape-to-text:t" inset="0,0,20pt,15pt">
                <w:txbxContent>
                  <w:p w14:paraId="2ED6981B" w14:textId="79960DC2" w:rsidR="00944793" w:rsidRPr="00944793" w:rsidRDefault="00944793" w:rsidP="00944793">
                    <w:pPr>
                      <w:spacing w:after="0"/>
                      <w:rPr>
                        <w:rFonts w:ascii="Calibri" w:eastAsia="Calibri" w:hAnsi="Calibri" w:cs="Calibri"/>
                        <w:noProof/>
                        <w:color w:val="000000"/>
                        <w:sz w:val="24"/>
                        <w:szCs w:val="24"/>
                      </w:rPr>
                    </w:pPr>
                    <w:r w:rsidRPr="00944793">
                      <w:rPr>
                        <w:rFonts w:ascii="Calibri" w:eastAsia="Calibri" w:hAnsi="Calibri" w:cs="Calibri"/>
                        <w:noProof/>
                        <w:color w:val="000000"/>
                        <w:sz w:val="24"/>
                        <w:szCs w:val="24"/>
                      </w:rPr>
                      <w:t>Internal</w:t>
                    </w:r>
                    <w:r w:rsidRPr="00944793">
                      <w:rPr>
                        <w:rFonts w:ascii="Calibri" w:eastAsia="Calibri" w:hAnsi="Calibri" w:cs="Calibri"/>
                        <w:noProof/>
                        <w:color w:val="000000"/>
                        <w:sz w:val="24"/>
                        <w:szCs w:val="24"/>
                        <w:rtl/>
                      </w:rPr>
                      <w:t xml:space="preserve"> - داخلي</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424E3" w14:textId="77777777" w:rsidR="00001A4B" w:rsidRDefault="00001A4B" w:rsidP="009125CE">
      <w:pPr>
        <w:spacing w:after="0" w:line="240" w:lineRule="auto"/>
      </w:pPr>
      <w:r>
        <w:separator/>
      </w:r>
    </w:p>
  </w:footnote>
  <w:footnote w:type="continuationSeparator" w:id="0">
    <w:p w14:paraId="63C5238C" w14:textId="77777777" w:rsidR="00001A4B" w:rsidRDefault="00001A4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9pt;height:10.9pt;visibility:visible;mso-wrap-style:square" o:bullet="t">
        <v:imagedata r:id="rId1" o:title=""/>
      </v:shape>
    </w:pict>
  </w:numPicBullet>
  <w:abstractNum w:abstractNumId="0" w15:restartNumberingAfterBreak="0">
    <w:nsid w:val="0AC25C9C"/>
    <w:multiLevelType w:val="hybridMultilevel"/>
    <w:tmpl w:val="2CE6F750"/>
    <w:lvl w:ilvl="0" w:tplc="71D8E8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C471A4"/>
    <w:multiLevelType w:val="hybridMultilevel"/>
    <w:tmpl w:val="BF883EAE"/>
    <w:lvl w:ilvl="0" w:tplc="6FDEFA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63A30"/>
    <w:multiLevelType w:val="hybridMultilevel"/>
    <w:tmpl w:val="29D067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AC51BE"/>
    <w:multiLevelType w:val="hybridMultilevel"/>
    <w:tmpl w:val="0830996A"/>
    <w:lvl w:ilvl="0" w:tplc="520058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704C8B"/>
    <w:multiLevelType w:val="hybridMultilevel"/>
    <w:tmpl w:val="612AE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204D11"/>
    <w:multiLevelType w:val="hybridMultilevel"/>
    <w:tmpl w:val="8E54D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E81960"/>
    <w:multiLevelType w:val="hybridMultilevel"/>
    <w:tmpl w:val="2B84D7D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3033B98"/>
    <w:multiLevelType w:val="hybridMultilevel"/>
    <w:tmpl w:val="FDE62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5A45A9"/>
    <w:multiLevelType w:val="hybridMultilevel"/>
    <w:tmpl w:val="B226EA98"/>
    <w:lvl w:ilvl="0" w:tplc="57B6425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FF06CA"/>
    <w:multiLevelType w:val="hybridMultilevel"/>
    <w:tmpl w:val="31C4AD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B4871D5"/>
    <w:multiLevelType w:val="hybridMultilevel"/>
    <w:tmpl w:val="6FFCA4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EC78B7"/>
    <w:multiLevelType w:val="hybridMultilevel"/>
    <w:tmpl w:val="7A544474"/>
    <w:lvl w:ilvl="0" w:tplc="4CC45B1A">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6B0DD7"/>
    <w:multiLevelType w:val="hybridMultilevel"/>
    <w:tmpl w:val="97A8B59E"/>
    <w:lvl w:ilvl="0" w:tplc="04090011">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40467D6"/>
    <w:multiLevelType w:val="hybridMultilevel"/>
    <w:tmpl w:val="B7BE66B4"/>
    <w:lvl w:ilvl="0" w:tplc="1D9EBA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6A6FE1"/>
    <w:multiLevelType w:val="hybridMultilevel"/>
    <w:tmpl w:val="A9640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350372E"/>
    <w:multiLevelType w:val="hybridMultilevel"/>
    <w:tmpl w:val="20688CDE"/>
    <w:lvl w:ilvl="0" w:tplc="1D9EBA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BC25E2"/>
    <w:multiLevelType w:val="hybridMultilevel"/>
    <w:tmpl w:val="BD0CE604"/>
    <w:lvl w:ilvl="0" w:tplc="37F2A2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194BE6"/>
    <w:multiLevelType w:val="hybridMultilevel"/>
    <w:tmpl w:val="1CB224D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9C86DF4"/>
    <w:multiLevelType w:val="hybridMultilevel"/>
    <w:tmpl w:val="422E691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AE06C2C"/>
    <w:multiLevelType w:val="hybridMultilevel"/>
    <w:tmpl w:val="5D1A2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14241F3"/>
    <w:multiLevelType w:val="hybridMultilevel"/>
    <w:tmpl w:val="85EC15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1B64ED"/>
    <w:multiLevelType w:val="hybridMultilevel"/>
    <w:tmpl w:val="7D5EDF44"/>
    <w:lvl w:ilvl="0" w:tplc="1D9EBA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E9777A"/>
    <w:multiLevelType w:val="hybridMultilevel"/>
    <w:tmpl w:val="D30E408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037D49"/>
    <w:multiLevelType w:val="hybridMultilevel"/>
    <w:tmpl w:val="51BE508C"/>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73947191">
    <w:abstractNumId w:val="2"/>
  </w:num>
  <w:num w:numId="2" w16cid:durableId="294720305">
    <w:abstractNumId w:val="19"/>
  </w:num>
  <w:num w:numId="3" w16cid:durableId="1132403406">
    <w:abstractNumId w:val="9"/>
  </w:num>
  <w:num w:numId="4" w16cid:durableId="744954105">
    <w:abstractNumId w:val="0"/>
  </w:num>
  <w:num w:numId="5" w16cid:durableId="205720970">
    <w:abstractNumId w:val="4"/>
  </w:num>
  <w:num w:numId="6" w16cid:durableId="1381247826">
    <w:abstractNumId w:val="18"/>
  </w:num>
  <w:num w:numId="7" w16cid:durableId="145512788">
    <w:abstractNumId w:val="28"/>
  </w:num>
  <w:num w:numId="8" w16cid:durableId="668562287">
    <w:abstractNumId w:val="12"/>
  </w:num>
  <w:num w:numId="9" w16cid:durableId="727606942">
    <w:abstractNumId w:val="16"/>
  </w:num>
  <w:num w:numId="10" w16cid:durableId="319428282">
    <w:abstractNumId w:val="23"/>
  </w:num>
  <w:num w:numId="11" w16cid:durableId="832720576">
    <w:abstractNumId w:val="21"/>
  </w:num>
  <w:num w:numId="12" w16cid:durableId="789664638">
    <w:abstractNumId w:val="20"/>
  </w:num>
  <w:num w:numId="13" w16cid:durableId="1708020317">
    <w:abstractNumId w:val="11"/>
  </w:num>
  <w:num w:numId="14" w16cid:durableId="681784379">
    <w:abstractNumId w:val="26"/>
  </w:num>
  <w:num w:numId="15" w16cid:durableId="1911306016">
    <w:abstractNumId w:val="1"/>
  </w:num>
  <w:num w:numId="16" w16cid:durableId="1612973969">
    <w:abstractNumId w:val="27"/>
  </w:num>
  <w:num w:numId="17" w16cid:durableId="1345087208">
    <w:abstractNumId w:val="3"/>
  </w:num>
  <w:num w:numId="18" w16cid:durableId="1283221413">
    <w:abstractNumId w:val="15"/>
  </w:num>
  <w:num w:numId="19" w16cid:durableId="299380690">
    <w:abstractNumId w:val="25"/>
  </w:num>
  <w:num w:numId="20" w16cid:durableId="1106727256">
    <w:abstractNumId w:val="14"/>
  </w:num>
  <w:num w:numId="21" w16cid:durableId="1856843902">
    <w:abstractNumId w:val="17"/>
  </w:num>
  <w:num w:numId="22" w16cid:durableId="840849838">
    <w:abstractNumId w:val="8"/>
  </w:num>
  <w:num w:numId="23" w16cid:durableId="782385216">
    <w:abstractNumId w:val="6"/>
  </w:num>
  <w:num w:numId="24" w16cid:durableId="1821342985">
    <w:abstractNumId w:val="5"/>
  </w:num>
  <w:num w:numId="25" w16cid:durableId="1013415796">
    <w:abstractNumId w:val="22"/>
  </w:num>
  <w:num w:numId="26" w16cid:durableId="139738831">
    <w:abstractNumId w:val="10"/>
  </w:num>
  <w:num w:numId="27" w16cid:durableId="896471460">
    <w:abstractNumId w:val="24"/>
  </w:num>
  <w:num w:numId="28" w16cid:durableId="418186078">
    <w:abstractNumId w:val="13"/>
  </w:num>
  <w:num w:numId="29" w16cid:durableId="8673317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A4B"/>
    <w:rsid w:val="00017824"/>
    <w:rsid w:val="0003118C"/>
    <w:rsid w:val="00041129"/>
    <w:rsid w:val="00047045"/>
    <w:rsid w:val="00071133"/>
    <w:rsid w:val="0007258E"/>
    <w:rsid w:val="00073338"/>
    <w:rsid w:val="00090F21"/>
    <w:rsid w:val="000921CA"/>
    <w:rsid w:val="00092A2C"/>
    <w:rsid w:val="00095E64"/>
    <w:rsid w:val="000A3C96"/>
    <w:rsid w:val="000C6EB9"/>
    <w:rsid w:val="000D4464"/>
    <w:rsid w:val="000E2CB0"/>
    <w:rsid w:val="000E5CA5"/>
    <w:rsid w:val="000F44B4"/>
    <w:rsid w:val="001208C7"/>
    <w:rsid w:val="001410A1"/>
    <w:rsid w:val="00147C60"/>
    <w:rsid w:val="0015074C"/>
    <w:rsid w:val="00167932"/>
    <w:rsid w:val="0018264C"/>
    <w:rsid w:val="00183AB6"/>
    <w:rsid w:val="0018688D"/>
    <w:rsid w:val="001902DB"/>
    <w:rsid w:val="001A2F84"/>
    <w:rsid w:val="001B61EC"/>
    <w:rsid w:val="001C2162"/>
    <w:rsid w:val="0024755C"/>
    <w:rsid w:val="00250F23"/>
    <w:rsid w:val="00255FA2"/>
    <w:rsid w:val="0029376C"/>
    <w:rsid w:val="002A0864"/>
    <w:rsid w:val="002A4F32"/>
    <w:rsid w:val="002C795F"/>
    <w:rsid w:val="003622AC"/>
    <w:rsid w:val="00375DF8"/>
    <w:rsid w:val="003760AE"/>
    <w:rsid w:val="003A602F"/>
    <w:rsid w:val="003C35EF"/>
    <w:rsid w:val="003F18E8"/>
    <w:rsid w:val="00411C0D"/>
    <w:rsid w:val="004163C7"/>
    <w:rsid w:val="00426523"/>
    <w:rsid w:val="0044540B"/>
    <w:rsid w:val="00453FBB"/>
    <w:rsid w:val="004614EC"/>
    <w:rsid w:val="0046789C"/>
    <w:rsid w:val="00467A41"/>
    <w:rsid w:val="00496C91"/>
    <w:rsid w:val="004F2518"/>
    <w:rsid w:val="0050592E"/>
    <w:rsid w:val="00520C9C"/>
    <w:rsid w:val="00543101"/>
    <w:rsid w:val="00587A6B"/>
    <w:rsid w:val="005A4335"/>
    <w:rsid w:val="005A7C94"/>
    <w:rsid w:val="005B342B"/>
    <w:rsid w:val="005B5ED9"/>
    <w:rsid w:val="005C018A"/>
    <w:rsid w:val="005F3F4F"/>
    <w:rsid w:val="005F554B"/>
    <w:rsid w:val="0063718E"/>
    <w:rsid w:val="00643728"/>
    <w:rsid w:val="00646720"/>
    <w:rsid w:val="00656443"/>
    <w:rsid w:val="00657798"/>
    <w:rsid w:val="0067644F"/>
    <w:rsid w:val="00686919"/>
    <w:rsid w:val="006878B6"/>
    <w:rsid w:val="006948DE"/>
    <w:rsid w:val="006D3EB6"/>
    <w:rsid w:val="006D6381"/>
    <w:rsid w:val="006F745E"/>
    <w:rsid w:val="00702F14"/>
    <w:rsid w:val="00705CF2"/>
    <w:rsid w:val="007400A5"/>
    <w:rsid w:val="0074329C"/>
    <w:rsid w:val="007450E0"/>
    <w:rsid w:val="00762ED9"/>
    <w:rsid w:val="00763883"/>
    <w:rsid w:val="00764E9D"/>
    <w:rsid w:val="007655C3"/>
    <w:rsid w:val="00781696"/>
    <w:rsid w:val="007B0E54"/>
    <w:rsid w:val="007D27C6"/>
    <w:rsid w:val="007E3A20"/>
    <w:rsid w:val="00800CC3"/>
    <w:rsid w:val="0080228E"/>
    <w:rsid w:val="00815F88"/>
    <w:rsid w:val="0083776D"/>
    <w:rsid w:val="008612BD"/>
    <w:rsid w:val="00864B5B"/>
    <w:rsid w:val="008758AF"/>
    <w:rsid w:val="00877AAC"/>
    <w:rsid w:val="00877CD3"/>
    <w:rsid w:val="00886663"/>
    <w:rsid w:val="00896FE4"/>
    <w:rsid w:val="008B2288"/>
    <w:rsid w:val="008B37EA"/>
    <w:rsid w:val="008C4A49"/>
    <w:rsid w:val="008D403C"/>
    <w:rsid w:val="008E3485"/>
    <w:rsid w:val="008F1454"/>
    <w:rsid w:val="008F1EAE"/>
    <w:rsid w:val="009125CE"/>
    <w:rsid w:val="00944793"/>
    <w:rsid w:val="00946F5F"/>
    <w:rsid w:val="0095061A"/>
    <w:rsid w:val="00954818"/>
    <w:rsid w:val="009662B6"/>
    <w:rsid w:val="00970775"/>
    <w:rsid w:val="00992709"/>
    <w:rsid w:val="009A559C"/>
    <w:rsid w:val="009B6888"/>
    <w:rsid w:val="009C0161"/>
    <w:rsid w:val="009D108D"/>
    <w:rsid w:val="009E1436"/>
    <w:rsid w:val="009E5668"/>
    <w:rsid w:val="009F4535"/>
    <w:rsid w:val="009F4936"/>
    <w:rsid w:val="009F69EB"/>
    <w:rsid w:val="00A02DB7"/>
    <w:rsid w:val="00A25B4A"/>
    <w:rsid w:val="00A43C15"/>
    <w:rsid w:val="00A84BA8"/>
    <w:rsid w:val="00AA79E9"/>
    <w:rsid w:val="00AB0A70"/>
    <w:rsid w:val="00AB4DB9"/>
    <w:rsid w:val="00AD627A"/>
    <w:rsid w:val="00AD6DDE"/>
    <w:rsid w:val="00AE6BFE"/>
    <w:rsid w:val="00AF603A"/>
    <w:rsid w:val="00B63B0F"/>
    <w:rsid w:val="00B7678A"/>
    <w:rsid w:val="00B83C18"/>
    <w:rsid w:val="00B85AD3"/>
    <w:rsid w:val="00B85C92"/>
    <w:rsid w:val="00BC094B"/>
    <w:rsid w:val="00BD0546"/>
    <w:rsid w:val="00C6526C"/>
    <w:rsid w:val="00C72744"/>
    <w:rsid w:val="00C93112"/>
    <w:rsid w:val="00CB2A44"/>
    <w:rsid w:val="00CD7A52"/>
    <w:rsid w:val="00D04F62"/>
    <w:rsid w:val="00D22171"/>
    <w:rsid w:val="00D26EFD"/>
    <w:rsid w:val="00D45256"/>
    <w:rsid w:val="00D45789"/>
    <w:rsid w:val="00D458D9"/>
    <w:rsid w:val="00D52480"/>
    <w:rsid w:val="00D91B07"/>
    <w:rsid w:val="00DA3C99"/>
    <w:rsid w:val="00DB2907"/>
    <w:rsid w:val="00E054B9"/>
    <w:rsid w:val="00E05A0D"/>
    <w:rsid w:val="00E20B12"/>
    <w:rsid w:val="00E21422"/>
    <w:rsid w:val="00E3268F"/>
    <w:rsid w:val="00E4475A"/>
    <w:rsid w:val="00E56F75"/>
    <w:rsid w:val="00E650F8"/>
    <w:rsid w:val="00E80FD9"/>
    <w:rsid w:val="00E81C21"/>
    <w:rsid w:val="00E87793"/>
    <w:rsid w:val="00EA4C6A"/>
    <w:rsid w:val="00EA71D2"/>
    <w:rsid w:val="00EB3C0E"/>
    <w:rsid w:val="00ED37C8"/>
    <w:rsid w:val="00EE3303"/>
    <w:rsid w:val="00F0316F"/>
    <w:rsid w:val="00F059CD"/>
    <w:rsid w:val="00F47868"/>
    <w:rsid w:val="00F546CE"/>
    <w:rsid w:val="00F552EC"/>
    <w:rsid w:val="00F644BA"/>
    <w:rsid w:val="00F70E09"/>
    <w:rsid w:val="00F866C5"/>
    <w:rsid w:val="00F925D0"/>
    <w:rsid w:val="00F966AD"/>
    <w:rsid w:val="00FA0BAD"/>
    <w:rsid w:val="00FB44E9"/>
    <w:rsid w:val="00FC73FA"/>
    <w:rsid w:val="00FE4F26"/>
    <w:rsid w:val="00FF419E"/>
    <w:rsid w:val="00FF78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636839"/>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A2F84"/>
    <w:pPr>
      <w:spacing w:before="240" w:line="276" w:lineRule="auto"/>
      <w:jc w:val="both"/>
      <w:outlineLvl w:val="0"/>
    </w:pPr>
    <w:rPr>
      <w:rFonts w:ascii="Simplified Arabic" w:eastAsia="Simplified Arabic" w:hAnsi="Simplified Arabic" w:cs="Simplified Arabic"/>
      <w:b/>
      <w:bCs/>
      <w:kern w:val="0"/>
      <w:sz w:val="32"/>
      <w:szCs w:val="32"/>
      <w:lang w:bidi="ar-EG"/>
      <w14:ligatures w14:val="none"/>
    </w:rPr>
  </w:style>
  <w:style w:type="paragraph" w:styleId="2">
    <w:name w:val="heading 2"/>
    <w:basedOn w:val="a"/>
    <w:next w:val="a"/>
    <w:link w:val="2Char"/>
    <w:uiPriority w:val="9"/>
    <w:semiHidden/>
    <w:unhideWhenUsed/>
    <w:qFormat/>
    <w:rsid w:val="00092A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64B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0E2CB0"/>
    <w:pPr>
      <w:bidi w:val="0"/>
      <w:ind w:left="720"/>
      <w:contextualSpacing/>
    </w:pPr>
    <w:rPr>
      <w:kern w:val="0"/>
      <w14:ligatures w14:val="none"/>
    </w:rPr>
  </w:style>
  <w:style w:type="character" w:customStyle="1" w:styleId="1Char">
    <w:name w:val="العنوان 1 Char"/>
    <w:basedOn w:val="a0"/>
    <w:link w:val="1"/>
    <w:uiPriority w:val="9"/>
    <w:rsid w:val="001A2F84"/>
    <w:rPr>
      <w:rFonts w:ascii="Simplified Arabic" w:eastAsia="Simplified Arabic" w:hAnsi="Simplified Arabic" w:cs="Simplified Arabic"/>
      <w:b/>
      <w:bCs/>
      <w:kern w:val="0"/>
      <w:sz w:val="32"/>
      <w:szCs w:val="32"/>
      <w:lang w:bidi="ar-EG"/>
      <w14:ligatures w14:val="none"/>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1A2F84"/>
    <w:rPr>
      <w:kern w:val="0"/>
      <w14:ligatures w14:val="none"/>
    </w:rPr>
  </w:style>
  <w:style w:type="table" w:styleId="a6">
    <w:name w:val="Table Grid"/>
    <w:basedOn w:val="a1"/>
    <w:uiPriority w:val="59"/>
    <w:rsid w:val="00C65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semiHidden/>
    <w:rsid w:val="00092A2C"/>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864B5B"/>
    <w:rPr>
      <w:rFonts w:asciiTheme="majorHAnsi" w:eastAsiaTheme="majorEastAsia" w:hAnsiTheme="majorHAnsi" w:cstheme="majorBidi"/>
      <w:color w:val="1F3763" w:themeColor="accent1" w:themeShade="7F"/>
      <w:sz w:val="24"/>
      <w:szCs w:val="24"/>
    </w:rPr>
  </w:style>
  <w:style w:type="paragraph" w:styleId="a7">
    <w:name w:val="TOC Heading"/>
    <w:basedOn w:val="1"/>
    <w:next w:val="a"/>
    <w:uiPriority w:val="39"/>
    <w:unhideWhenUsed/>
    <w:qFormat/>
    <w:rsid w:val="000C6EB9"/>
    <w:pPr>
      <w:keepNext/>
      <w:keepLines/>
      <w:bidi w:val="0"/>
      <w:spacing w:after="0" w:line="259" w:lineRule="auto"/>
      <w:jc w:val="left"/>
      <w:outlineLvl w:val="9"/>
    </w:pPr>
    <w:rPr>
      <w:rFonts w:asciiTheme="majorHAnsi" w:eastAsiaTheme="majorEastAsia" w:hAnsiTheme="majorHAnsi" w:cstheme="majorBidi"/>
      <w:b w:val="0"/>
      <w:bCs w:val="0"/>
      <w:color w:val="2F5496" w:themeColor="accent1" w:themeShade="BF"/>
      <w:lang w:bidi="ar-SA"/>
    </w:rPr>
  </w:style>
  <w:style w:type="paragraph" w:styleId="10">
    <w:name w:val="toc 1"/>
    <w:basedOn w:val="a"/>
    <w:next w:val="a"/>
    <w:autoRedefine/>
    <w:uiPriority w:val="39"/>
    <w:unhideWhenUsed/>
    <w:rsid w:val="000C6EB9"/>
    <w:pPr>
      <w:spacing w:after="100"/>
    </w:pPr>
  </w:style>
  <w:style w:type="paragraph" w:styleId="20">
    <w:name w:val="toc 2"/>
    <w:basedOn w:val="a"/>
    <w:next w:val="a"/>
    <w:autoRedefine/>
    <w:uiPriority w:val="39"/>
    <w:unhideWhenUsed/>
    <w:rsid w:val="000C6EB9"/>
    <w:pPr>
      <w:spacing w:after="100"/>
      <w:ind w:left="220"/>
    </w:pPr>
  </w:style>
  <w:style w:type="paragraph" w:styleId="30">
    <w:name w:val="toc 3"/>
    <w:basedOn w:val="a"/>
    <w:next w:val="a"/>
    <w:autoRedefine/>
    <w:uiPriority w:val="39"/>
    <w:unhideWhenUsed/>
    <w:rsid w:val="000C6EB9"/>
    <w:pPr>
      <w:spacing w:after="100"/>
      <w:ind w:left="440"/>
    </w:pPr>
  </w:style>
  <w:style w:type="character" w:styleId="Hyperlink">
    <w:name w:val="Hyperlink"/>
    <w:basedOn w:val="a0"/>
    <w:uiPriority w:val="99"/>
    <w:unhideWhenUsed/>
    <w:rsid w:val="000C6E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37D7A-8B36-4180-9E99-AD48D450F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28</Pages>
  <Words>7101</Words>
  <Characters>40478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عثمان العتيبي Othman Alotaibi</cp:lastModifiedBy>
  <cp:revision>22</cp:revision>
  <cp:lastPrinted>2024-10-29T12:27:00Z</cp:lastPrinted>
  <dcterms:created xsi:type="dcterms:W3CDTF">2024-10-28T20:24:00Z</dcterms:created>
  <dcterms:modified xsi:type="dcterms:W3CDTF">2024-12-09T13:30:00Z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2,3,4,5,6,7,8,9,a</vt:lpwstr>
  </property>
  <property fmtid="{D5CDD505-2E9C-101B-9397-08002B2CF9AE}" pid="4" name="ClassificationContentMarkingFooterFontProps">
    <vt:lpwstr>#000000,12,Calibri</vt:lpwstr>
  </property>
  <property fmtid="{D5CDD505-2E9C-101B-9397-08002B2CF9AE}" pid="5" name="ClassificationContentMarkingFooterText">
    <vt:lpwstr>Internal - داخلي</vt:lpwstr>
  </property>
  <property fmtid="{D5CDD505-2E9C-101B-9397-08002B2CF9AE}" pid="6" name="MSIP_Label_96b0e988-ca8e-45e8-bc36-2ba22548890b_Enabled">
    <vt:lpwstr>true</vt:lpwstr>
  </property>
  <property fmtid="{D5CDD505-2E9C-101B-9397-08002B2CF9AE}" pid="7" name="MSIP_Label_96b0e988-ca8e-45e8-bc36-2ba22548890b_SetDate">
    <vt:lpwstr>2024-10-28T09:47:11Z</vt:lpwstr>
  </property>
  <property fmtid="{D5CDD505-2E9C-101B-9397-08002B2CF9AE}" pid="8" name="MSIP_Label_96b0e988-ca8e-45e8-bc36-2ba22548890b_Method">
    <vt:lpwstr>Standard</vt:lpwstr>
  </property>
  <property fmtid="{D5CDD505-2E9C-101B-9397-08002B2CF9AE}" pid="9" name="MSIP_Label_96b0e988-ca8e-45e8-bc36-2ba22548890b_Name">
    <vt:lpwstr>Internal</vt:lpwstr>
  </property>
  <property fmtid="{D5CDD505-2E9C-101B-9397-08002B2CF9AE}" pid="10" name="MSIP_Label_96b0e988-ca8e-45e8-bc36-2ba22548890b_SiteId">
    <vt:lpwstr>d3fbbfb8-2ab9-42c3-96c4-9836755cb622</vt:lpwstr>
  </property>
  <property fmtid="{D5CDD505-2E9C-101B-9397-08002B2CF9AE}" pid="11" name="MSIP_Label_96b0e988-ca8e-45e8-bc36-2ba22548890b_ActionId">
    <vt:lpwstr>33b9d9fc-5c5c-492e-87ca-48585e1e340a</vt:lpwstr>
  </property>
  <property fmtid="{D5CDD505-2E9C-101B-9397-08002B2CF9AE}" pid="12" name="MSIP_Label_96b0e988-ca8e-45e8-bc36-2ba22548890b_ContentBits">
    <vt:lpwstr>2</vt:lpwstr>
  </property>
</Properties>
</file>