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154C" w:rsidRDefault="00DC154C" w:rsidP="00DC154C">
      <w:pPr>
        <w:pStyle w:val="NormalWeb"/>
        <w:bidi/>
      </w:pPr>
      <w:r>
        <w:rPr>
          <w:rtl/>
        </w:rPr>
        <w:t>بعد الاطلاع على النسخة المعدلة من أداة الدراسة (الاستبانة)، يتضح أن الباحثة بذلت جهداً واضحاً في الاستجابة للملاحظات السابقة، وأجرت عدداً من التعديلات والتحسينات المتعلقة ببناء المتغيرات، وتنظيم الأبعاد، وصياغة الفقرات، والجوانب المنهجية للأداة. وقد ظهر تحسن واضح في النسخة الحالية، خاصة فيما يتعلق بإعادة بناء محور السلوك الأخلاقي، وإعادة تنظيم أبعاد جودة الحياة الوظيفية، وتوضيح مصادر الفقرات، وإضافة المتغيرات الديموغرافية وإعادة تنظيمها</w:t>
      </w:r>
      <w:r>
        <w:t>.</w:t>
      </w:r>
    </w:p>
    <w:p w:rsidR="00DC154C" w:rsidRDefault="00DC154C" w:rsidP="00DC154C">
      <w:pPr>
        <w:pStyle w:val="NormalWeb"/>
        <w:bidi/>
      </w:pPr>
      <w:r>
        <w:rPr>
          <w:rtl/>
        </w:rPr>
        <w:t>وفيما يلي تقييم مدى تنفيذ الملاحظات السابقة</w:t>
      </w:r>
      <w:r>
        <w:t>:</w:t>
      </w:r>
    </w:p>
    <w:p w:rsidR="00DC154C" w:rsidRDefault="00DC154C" w:rsidP="00DC154C">
      <w:pPr>
        <w:pStyle w:val="NormalWeb"/>
        <w:bidi/>
      </w:pPr>
      <w:r>
        <w:rPr>
          <w:rStyle w:val="Strong"/>
        </w:rPr>
        <w:t xml:space="preserve">1. </w:t>
      </w:r>
      <w:r>
        <w:rPr>
          <w:rStyle w:val="Strong"/>
          <w:rtl/>
        </w:rPr>
        <w:t>إعادة بناء محور السلوك الأخلاقي ليقيس المتغير التابع بصورة مباشرة</w:t>
      </w:r>
      <w:r>
        <w:br/>
      </w:r>
      <w:r>
        <w:rPr>
          <w:rStyle w:val="Strong"/>
          <w:rtl/>
        </w:rPr>
        <w:t>تم التنفيذ</w:t>
      </w:r>
      <w:r>
        <w:rPr>
          <w:rStyle w:val="Strong"/>
        </w:rPr>
        <w:t>.</w:t>
      </w:r>
    </w:p>
    <w:p w:rsidR="00DC154C" w:rsidRDefault="00DC154C" w:rsidP="00DC154C">
      <w:pPr>
        <w:pStyle w:val="NormalWeb"/>
        <w:bidi/>
      </w:pPr>
      <w:bookmarkStart w:id="0" w:name="_GoBack"/>
      <w:bookmarkEnd w:id="0"/>
      <w:r>
        <w:rPr>
          <w:rStyle w:val="Strong"/>
        </w:rPr>
        <w:t xml:space="preserve">2. </w:t>
      </w:r>
      <w:r>
        <w:rPr>
          <w:rStyle w:val="Strong"/>
          <w:rtl/>
        </w:rPr>
        <w:t>مراجعة تصنيف فقرات جودة الحياة الوظيفية ضمن الأبعاد المناسبة</w:t>
      </w:r>
      <w:r>
        <w:br/>
      </w:r>
      <w:r>
        <w:rPr>
          <w:rStyle w:val="Strong"/>
          <w:rtl/>
        </w:rPr>
        <w:t>تم التنفيذ بدرجة جيدة</w:t>
      </w:r>
      <w:r>
        <w:rPr>
          <w:rStyle w:val="Strong"/>
        </w:rPr>
        <w:t>.</w:t>
      </w:r>
    </w:p>
    <w:p w:rsidR="00DC154C" w:rsidRDefault="00DC154C" w:rsidP="00DC154C">
      <w:pPr>
        <w:pStyle w:val="NormalWeb"/>
        <w:bidi/>
      </w:pPr>
      <w:r>
        <w:rPr>
          <w:rtl/>
        </w:rPr>
        <w:t>قامت الباحثة بإعادة تنظيم أبعاد جودة الحياة الوظيفية إلى ثلاثة أبعاد هي: الجوانب المالية والاقتصادية، والجوانب الوظيفية والتنظيمية، والجوانب المادية والمعنوية، كما تمت إعادة توزيع الفقرات بما يتناسب بدرجة جيدة مع طبيعة كل بعد</w:t>
      </w:r>
      <w:r>
        <w:t>.</w:t>
      </w:r>
    </w:p>
    <w:p w:rsidR="00DC154C" w:rsidRDefault="00DC154C" w:rsidP="00DC154C">
      <w:pPr>
        <w:pStyle w:val="NormalWeb"/>
        <w:bidi/>
      </w:pPr>
      <w:r>
        <w:rPr>
          <w:rtl/>
        </w:rPr>
        <w:t>ويمكن فقط إجراء مراجعة نهائية محدودة لبعض الفقرات المرتبطة بالرواتب والترقية والتدريب، للتأكد من وضوح التمييز بين الأبعاد وتحقيق أكبر قدر من الاتساق في البناء النهائي للأداة</w:t>
      </w:r>
      <w:r>
        <w:t>.</w:t>
      </w:r>
    </w:p>
    <w:p w:rsidR="00DC154C" w:rsidRDefault="00DC154C" w:rsidP="00DC154C">
      <w:pPr>
        <w:pStyle w:val="NormalWeb"/>
        <w:bidi/>
      </w:pPr>
      <w:r>
        <w:rPr>
          <w:rStyle w:val="Strong"/>
        </w:rPr>
        <w:t xml:space="preserve">3. </w:t>
      </w:r>
      <w:r>
        <w:rPr>
          <w:rStyle w:val="Strong"/>
          <w:rtl/>
        </w:rPr>
        <w:t>تجنب الفقرات المركبة التي تقيس أكثر من مفهوم</w:t>
      </w:r>
      <w:r>
        <w:br/>
      </w:r>
      <w:r>
        <w:rPr>
          <w:rStyle w:val="Strong"/>
          <w:rtl/>
        </w:rPr>
        <w:t>تم التنفيذ بدرجة جيدة</w:t>
      </w:r>
      <w:r>
        <w:rPr>
          <w:rStyle w:val="Strong"/>
        </w:rPr>
        <w:t>.</w:t>
      </w:r>
    </w:p>
    <w:p w:rsidR="00DC154C" w:rsidRDefault="00DC154C" w:rsidP="00DC154C">
      <w:pPr>
        <w:pStyle w:val="NormalWeb"/>
        <w:bidi/>
      </w:pPr>
      <w:r>
        <w:rPr>
          <w:rtl/>
        </w:rPr>
        <w:t>قامت الباحثة بإعادة صياغة عدد من الفقرات وتحسين وضوحها، وأصبحت معظم الفقرات أكثر تحديداً في قياس المفهوم المستهدف. ويوصى فقط بمراجعة عدد محدود من العبارات المرتبطة بالتدريب والترقي الوظيفي وزيادة الدخل والتقدم الوظيفي، بهدف زيادة دقة الصياغة والتأكد من أن كل فقرة تعبر بصورة مباشرة عن المفهوم المقصود</w:t>
      </w:r>
      <w:r>
        <w:t>.</w:t>
      </w:r>
    </w:p>
    <w:p w:rsidR="00DC154C" w:rsidRDefault="00DC154C" w:rsidP="00DC154C">
      <w:pPr>
        <w:pStyle w:val="NormalWeb"/>
        <w:bidi/>
      </w:pPr>
      <w:r>
        <w:rPr>
          <w:rtl/>
        </w:rPr>
        <w:t>وتعد هذه الملاحظة من الملاحظات التحسينية المحدودة التي يمكن معالجتها في المراجعة النهائية للأداة</w:t>
      </w:r>
      <w:r>
        <w:t>.</w:t>
      </w:r>
    </w:p>
    <w:p w:rsidR="00DC154C" w:rsidRDefault="00DC154C" w:rsidP="00DC154C">
      <w:pPr>
        <w:pStyle w:val="NormalWeb"/>
        <w:bidi/>
      </w:pPr>
      <w:r>
        <w:rPr>
          <w:rStyle w:val="Strong"/>
        </w:rPr>
        <w:t xml:space="preserve">4. </w:t>
      </w:r>
      <w:r>
        <w:rPr>
          <w:rStyle w:val="Strong"/>
          <w:rtl/>
        </w:rPr>
        <w:t>تحسين حيادية صياغة الفقرات</w:t>
      </w:r>
      <w:r>
        <w:br/>
      </w:r>
      <w:r>
        <w:rPr>
          <w:rStyle w:val="Strong"/>
          <w:rtl/>
        </w:rPr>
        <w:t>تم التنفيذ</w:t>
      </w:r>
      <w:r>
        <w:rPr>
          <w:rStyle w:val="Strong"/>
        </w:rPr>
        <w:t>.</w:t>
      </w:r>
    </w:p>
    <w:p w:rsidR="00DC154C" w:rsidRDefault="00DC154C" w:rsidP="00DC154C">
      <w:pPr>
        <w:pStyle w:val="NormalWeb"/>
        <w:bidi/>
      </w:pPr>
      <w:r>
        <w:rPr>
          <w:rStyle w:val="Strong"/>
        </w:rPr>
        <w:t xml:space="preserve">5. </w:t>
      </w:r>
      <w:r>
        <w:rPr>
          <w:rStyle w:val="Strong"/>
          <w:rtl/>
        </w:rPr>
        <w:t>توضيح مصادر فقرات الاستبانة وطريقة بناء الأداة</w:t>
      </w:r>
      <w:r>
        <w:br/>
      </w:r>
      <w:r>
        <w:rPr>
          <w:rStyle w:val="Strong"/>
          <w:rtl/>
        </w:rPr>
        <w:t>تم التنفيذ</w:t>
      </w:r>
      <w:r>
        <w:rPr>
          <w:rStyle w:val="Strong"/>
        </w:rPr>
        <w:t>.</w:t>
      </w:r>
    </w:p>
    <w:p w:rsidR="00DC154C" w:rsidRDefault="00DC154C" w:rsidP="00DC154C">
      <w:pPr>
        <w:pStyle w:val="NormalWeb"/>
        <w:bidi/>
      </w:pPr>
      <w:r>
        <w:rPr>
          <w:rStyle w:val="Strong"/>
        </w:rPr>
        <w:t xml:space="preserve">6. </w:t>
      </w:r>
      <w:r>
        <w:rPr>
          <w:rStyle w:val="Strong"/>
          <w:rtl/>
        </w:rPr>
        <w:t>إضافة المتغيرات الديموغرافية ذات العلاقة بطبيعة الدراسة</w:t>
      </w:r>
      <w:r>
        <w:br/>
      </w:r>
      <w:r>
        <w:rPr>
          <w:rStyle w:val="Strong"/>
          <w:rtl/>
        </w:rPr>
        <w:t>تم التنفيذ</w:t>
      </w:r>
      <w:r>
        <w:rPr>
          <w:rStyle w:val="Strong"/>
        </w:rPr>
        <w:t>.</w:t>
      </w:r>
    </w:p>
    <w:p w:rsidR="00DC154C" w:rsidRDefault="00DC154C" w:rsidP="00DC154C">
      <w:pPr>
        <w:pStyle w:val="NormalWeb"/>
        <w:bidi/>
      </w:pPr>
      <w:r>
        <w:rPr>
          <w:rStyle w:val="Strong"/>
        </w:rPr>
        <w:t xml:space="preserve">7. </w:t>
      </w:r>
      <w:r>
        <w:rPr>
          <w:rStyle w:val="Strong"/>
          <w:rtl/>
        </w:rPr>
        <w:t>إعادة تنظيم فئات المتغيرات الديموغرافية، وخاصة العمر</w:t>
      </w:r>
      <w:r>
        <w:br/>
      </w:r>
      <w:r>
        <w:rPr>
          <w:rStyle w:val="Strong"/>
          <w:rtl/>
        </w:rPr>
        <w:t>تم التنفيذ</w:t>
      </w:r>
      <w:r>
        <w:rPr>
          <w:rStyle w:val="Strong"/>
        </w:rPr>
        <w:t>.</w:t>
      </w:r>
    </w:p>
    <w:p w:rsidR="00DC154C" w:rsidRDefault="00DC154C" w:rsidP="00DC154C">
      <w:pPr>
        <w:pStyle w:val="NormalWeb"/>
        <w:bidi/>
      </w:pPr>
      <w:r>
        <w:rPr>
          <w:rStyle w:val="Strong"/>
        </w:rPr>
        <w:t xml:space="preserve">8. </w:t>
      </w:r>
      <w:r>
        <w:rPr>
          <w:rStyle w:val="Strong"/>
          <w:rtl/>
        </w:rPr>
        <w:t>إجراء مراجعة لغوية وإملائية شاملة للاستبانة</w:t>
      </w:r>
      <w:r>
        <w:br/>
      </w:r>
      <w:r>
        <w:rPr>
          <w:rStyle w:val="Strong"/>
          <w:rtl/>
        </w:rPr>
        <w:t>تم التنفيذ بدرجة جيدة</w:t>
      </w:r>
      <w:r>
        <w:rPr>
          <w:rStyle w:val="Strong"/>
        </w:rPr>
        <w:t>.</w:t>
      </w:r>
    </w:p>
    <w:p w:rsidR="00DC154C" w:rsidRDefault="00DC154C" w:rsidP="00DC154C">
      <w:pPr>
        <w:pStyle w:val="NormalWeb"/>
        <w:bidi/>
      </w:pPr>
      <w:r>
        <w:rPr>
          <w:rtl/>
        </w:rPr>
        <w:t>لوحظ تحسن واضح في الصياغة اللغوية مقارنة بالنسخة السابقة، مع وجود بعض الملاحظات اللغوية والطباعية البسيطة التي يمكن معالجتها من خلال مراجعة نهائية قبل التوزيع، بما يضمن توحيد المصطلحات وضبط الصياغة وعلامات الترقيم</w:t>
      </w:r>
      <w:r>
        <w:t>.</w:t>
      </w:r>
    </w:p>
    <w:p w:rsidR="00DC154C" w:rsidRDefault="00DC154C" w:rsidP="00DC154C">
      <w:pPr>
        <w:pStyle w:val="Heading2"/>
        <w:bidi/>
      </w:pPr>
      <w:r>
        <w:rPr>
          <w:rtl/>
        </w:rPr>
        <w:lastRenderedPageBreak/>
        <w:t>التقييم العام</w:t>
      </w:r>
    </w:p>
    <w:p w:rsidR="00DC154C" w:rsidRDefault="00DC154C" w:rsidP="00DC154C">
      <w:pPr>
        <w:pStyle w:val="NormalWeb"/>
        <w:bidi/>
      </w:pPr>
      <w:r>
        <w:rPr>
          <w:rtl/>
        </w:rPr>
        <w:t>يتضح من المراجعة أن الباحثة استجابت بدرجة جيدة جداً لمعظم الملاحظات السابقة، وأجرت تعديلات واضحة أسهمت في تحسين بناء الأداة ورفع مستوى وضوحها واتساقها مع أهداف الدراسة. وقد تم بصورة خاصة تحسين محور السلوك الأخلاقي، وإعادة تنظيم أبعاد جودة الحياة الوظيفية، وتوضيح مصادر الفقرات، وإضافة وتنظيم المتغيرات الديموغرافية</w:t>
      </w:r>
      <w:r>
        <w:t>.</w:t>
      </w:r>
    </w:p>
    <w:p w:rsidR="00DC154C" w:rsidRDefault="00DC154C" w:rsidP="00DC154C">
      <w:pPr>
        <w:pStyle w:val="NormalWeb"/>
        <w:bidi/>
      </w:pPr>
      <w:r>
        <w:rPr>
          <w:rtl/>
        </w:rPr>
        <w:t xml:space="preserve">وبصفة عامة، تبدو النسخة الحالية </w:t>
      </w:r>
      <w:r>
        <w:rPr>
          <w:rStyle w:val="Strong"/>
          <w:rtl/>
        </w:rPr>
        <w:t>أكثر وضوحاً وتنظيماً وجاهزية للتطبيق</w:t>
      </w:r>
      <w:r>
        <w:rPr>
          <w:rtl/>
        </w:rPr>
        <w:t xml:space="preserve"> مقارنة بالنسخة السابقة، كما أن الملاحظات المتبقية تعد ملاحظات محدودة وتحسينية تتعلق بصورة أساسية بالمراجعة النهائية لبعض الفقرات، والتأكد من وضوح التمايز بين بعض الأبعاد، إلى جانب التدقيق اللغوي والطباعي النهائي</w:t>
      </w:r>
      <w:r>
        <w:t>.</w:t>
      </w:r>
    </w:p>
    <w:p w:rsidR="00DC154C" w:rsidRDefault="00DC154C" w:rsidP="00DC154C">
      <w:pPr>
        <w:pStyle w:val="NormalWeb"/>
        <w:bidi/>
      </w:pPr>
      <w:r>
        <w:rPr>
          <w:rStyle w:val="Strong"/>
          <w:rtl/>
        </w:rPr>
        <w:t>وبناءً على ذلك، فإن أداة الدراسة مقبولة من حيث البناء والمحتوى، ويمكن اعتمادها بعد إجراء المراجعة النهائية المحدودة للملاحظات المشار إليها أعلاه، دون الحاجة إلى تعديلات جوهرية إضافية</w:t>
      </w:r>
      <w:r>
        <w:rPr>
          <w:rStyle w:val="Strong"/>
        </w:rPr>
        <w:t>.</w:t>
      </w:r>
    </w:p>
    <w:p w:rsidR="00F05980" w:rsidRPr="00DC154C" w:rsidRDefault="00784007" w:rsidP="00DC154C">
      <w:pPr>
        <w:bidi/>
      </w:pPr>
    </w:p>
    <w:sectPr w:rsidR="00F05980" w:rsidRPr="00DC154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4007" w:rsidRDefault="00784007" w:rsidP="00DC154C">
      <w:pPr>
        <w:spacing w:after="0" w:line="240" w:lineRule="auto"/>
      </w:pPr>
      <w:r>
        <w:separator/>
      </w:r>
    </w:p>
  </w:endnote>
  <w:endnote w:type="continuationSeparator" w:id="0">
    <w:p w:rsidR="00784007" w:rsidRDefault="00784007" w:rsidP="00DC1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4007" w:rsidRDefault="00784007" w:rsidP="00DC154C">
      <w:pPr>
        <w:spacing w:after="0" w:line="240" w:lineRule="auto"/>
      </w:pPr>
      <w:r>
        <w:separator/>
      </w:r>
    </w:p>
  </w:footnote>
  <w:footnote w:type="continuationSeparator" w:id="0">
    <w:p w:rsidR="00784007" w:rsidRDefault="00784007" w:rsidP="00DC15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F90"/>
    <w:rsid w:val="00076656"/>
    <w:rsid w:val="000C62B1"/>
    <w:rsid w:val="00784007"/>
    <w:rsid w:val="00913539"/>
    <w:rsid w:val="00A75348"/>
    <w:rsid w:val="00AE6205"/>
    <w:rsid w:val="00B24F90"/>
    <w:rsid w:val="00DC154C"/>
    <w:rsid w:val="00FA37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A522E"/>
  <w15:chartTrackingRefBased/>
  <w15:docId w15:val="{B1712F10-45A9-4E0D-B1FF-A5624D5FC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A378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7665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FA378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785"/>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FA378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FA378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A3785"/>
    <w:rPr>
      <w:b/>
      <w:bCs/>
    </w:rPr>
  </w:style>
  <w:style w:type="character" w:customStyle="1" w:styleId="Heading2Char">
    <w:name w:val="Heading 2 Char"/>
    <w:basedOn w:val="DefaultParagraphFont"/>
    <w:link w:val="Heading2"/>
    <w:uiPriority w:val="9"/>
    <w:semiHidden/>
    <w:rsid w:val="00076656"/>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DC154C"/>
    <w:pPr>
      <w:tabs>
        <w:tab w:val="center" w:pos="4320"/>
        <w:tab w:val="right" w:pos="8640"/>
      </w:tabs>
      <w:spacing w:after="0" w:line="240" w:lineRule="auto"/>
    </w:pPr>
  </w:style>
  <w:style w:type="character" w:customStyle="1" w:styleId="HeaderChar">
    <w:name w:val="Header Char"/>
    <w:basedOn w:val="DefaultParagraphFont"/>
    <w:link w:val="Header"/>
    <w:uiPriority w:val="99"/>
    <w:rsid w:val="00DC154C"/>
  </w:style>
  <w:style w:type="paragraph" w:styleId="Footer">
    <w:name w:val="footer"/>
    <w:basedOn w:val="Normal"/>
    <w:link w:val="FooterChar"/>
    <w:uiPriority w:val="99"/>
    <w:unhideWhenUsed/>
    <w:rsid w:val="00DC154C"/>
    <w:pPr>
      <w:tabs>
        <w:tab w:val="center" w:pos="4320"/>
        <w:tab w:val="right" w:pos="8640"/>
      </w:tabs>
      <w:spacing w:after="0" w:line="240" w:lineRule="auto"/>
    </w:pPr>
  </w:style>
  <w:style w:type="character" w:customStyle="1" w:styleId="FooterChar">
    <w:name w:val="Footer Char"/>
    <w:basedOn w:val="DefaultParagraphFont"/>
    <w:link w:val="Footer"/>
    <w:uiPriority w:val="99"/>
    <w:rsid w:val="00DC15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6687300">
      <w:bodyDiv w:val="1"/>
      <w:marLeft w:val="0"/>
      <w:marRight w:val="0"/>
      <w:marTop w:val="0"/>
      <w:marBottom w:val="0"/>
      <w:divBdr>
        <w:top w:val="none" w:sz="0" w:space="0" w:color="auto"/>
        <w:left w:val="none" w:sz="0" w:space="0" w:color="auto"/>
        <w:bottom w:val="none" w:sz="0" w:space="0" w:color="auto"/>
        <w:right w:val="none" w:sz="0" w:space="0" w:color="auto"/>
      </w:divBdr>
    </w:div>
    <w:div w:id="867370683">
      <w:bodyDiv w:val="1"/>
      <w:marLeft w:val="0"/>
      <w:marRight w:val="0"/>
      <w:marTop w:val="0"/>
      <w:marBottom w:val="0"/>
      <w:divBdr>
        <w:top w:val="none" w:sz="0" w:space="0" w:color="auto"/>
        <w:left w:val="none" w:sz="0" w:space="0" w:color="auto"/>
        <w:bottom w:val="none" w:sz="0" w:space="0" w:color="auto"/>
        <w:right w:val="none" w:sz="0" w:space="0" w:color="auto"/>
      </w:divBdr>
    </w:div>
    <w:div w:id="932469342">
      <w:bodyDiv w:val="1"/>
      <w:marLeft w:val="0"/>
      <w:marRight w:val="0"/>
      <w:marTop w:val="0"/>
      <w:marBottom w:val="0"/>
      <w:divBdr>
        <w:top w:val="none" w:sz="0" w:space="0" w:color="auto"/>
        <w:left w:val="none" w:sz="0" w:space="0" w:color="auto"/>
        <w:bottom w:val="none" w:sz="0" w:space="0" w:color="auto"/>
        <w:right w:val="none" w:sz="0" w:space="0" w:color="auto"/>
      </w:divBdr>
    </w:div>
    <w:div w:id="1931549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425</Words>
  <Characters>2428</Characters>
  <Application>Microsoft Office Word</Application>
  <DocSecurity>0</DocSecurity>
  <Lines>20</Lines>
  <Paragraphs>5</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تقرير مراجعة أداة الدراسة </vt:lpstr>
      <vt:lpstr>        1: إعادة بناء محور السلوك الأخلاقي ليقيس المتغير التابع بصورة مباشرة</vt:lpstr>
      <vt:lpstr>        2: مراجعة تصنيف فقرات جودة الحياة الوظيفية ضمن الأبعاد المناسبة</vt:lpstr>
      <vt:lpstr>        3: تجنب الفقرات المركبة التي تقيس أكثر من مفهوم</vt:lpstr>
      <vt:lpstr>        4: تحسين حيادية صياغة الفقرات</vt:lpstr>
      <vt:lpstr>        5: توضيح مصادر فقرات الاستبانة وطريقة بناء الأداة</vt:lpstr>
      <vt:lpstr>        6: إضافة المتغيرات الديموغرافية ذات العلاقة بطبيعة الدراسة</vt:lpstr>
      <vt:lpstr>        7: إعادة تنظيم فئات المتغيرات الديموغرافية وخاصة العمر</vt:lpstr>
      <vt:lpstr>        8: إجراء مراجعة لغوية وإملائية شاملة للاستبانة</vt:lpstr>
      <vt:lpstr>التقييم العام</vt:lpstr>
    </vt:vector>
  </TitlesOfParts>
  <Company/>
  <LinksUpToDate>false</LinksUpToDate>
  <CharactersWithSpaces>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5</cp:revision>
  <dcterms:created xsi:type="dcterms:W3CDTF">2026-08-16T10:12:00Z</dcterms:created>
  <dcterms:modified xsi:type="dcterms:W3CDTF">2026-08-17T11:07:00Z</dcterms:modified>
</cp:coreProperties>
</file>