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34241B" w14:textId="77777777" w:rsidR="00765473" w:rsidRDefault="00765473" w:rsidP="00765473">
      <w:pPr>
        <w:pStyle w:val="Standard"/>
        <w:jc w:val="right"/>
      </w:pPr>
      <w:bookmarkStart w:id="0" w:name="_Hlk181564656"/>
      <w:bookmarkStart w:id="1" w:name="_Hlk180171886"/>
      <w:bookmarkEnd w:id="0"/>
      <w:r w:rsidRPr="0081420D">
        <w:rPr>
          <w:rFonts w:cs="Simplified Arabic"/>
          <w:noProof/>
          <w:sz w:val="40"/>
          <w:szCs w:val="40"/>
          <w:rtl/>
        </w:rPr>
        <mc:AlternateContent>
          <mc:Choice Requires="wps">
            <w:drawing>
              <wp:anchor distT="45720" distB="45720" distL="114300" distR="114300" simplePos="0" relativeHeight="251664384" behindDoc="0" locked="0" layoutInCell="1" allowOverlap="1" wp14:anchorId="6FE082A1" wp14:editId="4DCFA154">
                <wp:simplePos x="0" y="0"/>
                <wp:positionH relativeFrom="column">
                  <wp:posOffset>3479938</wp:posOffset>
                </wp:positionH>
                <wp:positionV relativeFrom="paragraph">
                  <wp:posOffset>-316810</wp:posOffset>
                </wp:positionV>
                <wp:extent cx="2592705" cy="1404620"/>
                <wp:effectExtent l="0" t="0" r="17145" b="10795"/>
                <wp:wrapNone/>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592705" cy="1404620"/>
                        </a:xfrm>
                        <a:prstGeom prst="rect">
                          <a:avLst/>
                        </a:prstGeom>
                        <a:solidFill>
                          <a:srgbClr val="FFFFFF"/>
                        </a:solidFill>
                        <a:ln w="9525">
                          <a:solidFill>
                            <a:schemeClr val="bg1"/>
                          </a:solidFill>
                          <a:miter lim="800000"/>
                          <a:headEnd/>
                          <a:tailEnd/>
                        </a:ln>
                      </wps:spPr>
                      <wps:txbx>
                        <w:txbxContent>
                          <w:p w14:paraId="66E25F83" w14:textId="77777777" w:rsidR="00765473" w:rsidRDefault="00765473" w:rsidP="00765473">
                            <w:pPr>
                              <w:pStyle w:val="Standard"/>
                              <w:jc w:val="center"/>
                            </w:pPr>
                            <w:r>
                              <w:rPr>
                                <w:rFonts w:cs="Simplified Arabic"/>
                                <w:sz w:val="40"/>
                                <w:szCs w:val="40"/>
                                <w:rtl/>
                              </w:rPr>
                              <w:t>جامعة ميدأوشن</w:t>
                            </w:r>
                          </w:p>
                          <w:p w14:paraId="1577119D" w14:textId="77777777" w:rsidR="00765473" w:rsidRDefault="00765473" w:rsidP="00765473">
                            <w:pPr>
                              <w:pStyle w:val="Standard"/>
                              <w:jc w:val="center"/>
                            </w:pPr>
                            <w:r>
                              <w:rPr>
                                <w:rFonts w:cs="Simplified Arabic"/>
                                <w:sz w:val="40"/>
                                <w:szCs w:val="40"/>
                                <w:rtl/>
                              </w:rPr>
                              <w:t>كلية الإدارة</w:t>
                            </w:r>
                          </w:p>
                          <w:p w14:paraId="13EB7287" w14:textId="77777777" w:rsidR="00765473" w:rsidRDefault="00765473" w:rsidP="00765473">
                            <w:pPr>
                              <w:pStyle w:val="Standard"/>
                              <w:jc w:val="center"/>
                            </w:pPr>
                            <w:r>
                              <w:rPr>
                                <w:rFonts w:cs="Simplified Arabic"/>
                                <w:sz w:val="40"/>
                                <w:szCs w:val="40"/>
                                <w:rtl/>
                              </w:rPr>
                              <w:t>القسم / التخصص: إدارة مشاريع</w:t>
                            </w:r>
                          </w:p>
                          <w:p w14:paraId="4A956B40" w14:textId="77777777" w:rsidR="00765473" w:rsidRPr="0081420D" w:rsidRDefault="00765473" w:rsidP="0076547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FE082A1" id="_x0000_t202" coordsize="21600,21600" o:spt="202" path="m,l,21600r21600,l21600,xe">
                <v:stroke joinstyle="miter"/>
                <v:path gradientshapeok="t" o:connecttype="rect"/>
              </v:shapetype>
              <v:shape id="مربع نص 2" o:spid="_x0000_s1026" type="#_x0000_t202" style="position:absolute;margin-left:274pt;margin-top:-24.95pt;width:204.15pt;height:110.6pt;flip:x;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" strokecolor="white [3212]">
                <v:textbox style="mso-fit-shape-to-text:t">
                  <w:txbxContent>
                    <w:p w14:paraId="66E25F83" w14:textId="77777777" w:rsidR="00765473" w:rsidRDefault="00765473" w:rsidP="00765473">
                      <w:pPr>
                        <w:pStyle w:val="Standard"/>
                        <w:jc w:val="center"/>
                      </w:pPr>
                      <w:r>
                        <w:rPr>
                          <w:rFonts w:cs="Simplified Arabic"/>
                          <w:sz w:val="40"/>
                          <w:szCs w:val="40"/>
                          <w:rtl/>
                        </w:rPr>
                        <w:t>جامعة ميدأوشن</w:t>
                      </w:r>
                    </w:p>
                    <w:p w14:paraId="1577119D" w14:textId="77777777" w:rsidR="00765473" w:rsidRDefault="00765473" w:rsidP="00765473">
                      <w:pPr>
                        <w:pStyle w:val="Standard"/>
                        <w:jc w:val="center"/>
                      </w:pPr>
                      <w:r>
                        <w:rPr>
                          <w:rFonts w:cs="Simplified Arabic"/>
                          <w:sz w:val="40"/>
                          <w:szCs w:val="40"/>
                          <w:rtl/>
                        </w:rPr>
                        <w:t>كلية الإدارة</w:t>
                      </w:r>
                    </w:p>
                    <w:p w14:paraId="13EB7287" w14:textId="77777777" w:rsidR="00765473" w:rsidRDefault="00765473" w:rsidP="00765473">
                      <w:pPr>
                        <w:pStyle w:val="Standard"/>
                        <w:jc w:val="center"/>
                      </w:pPr>
                      <w:r>
                        <w:rPr>
                          <w:rFonts w:cs="Simplified Arabic"/>
                          <w:sz w:val="40"/>
                          <w:szCs w:val="40"/>
                          <w:rtl/>
                        </w:rPr>
                        <w:t>القسم / التخصص: إدارة مشاريع</w:t>
                      </w:r>
                    </w:p>
                    <w:p w14:paraId="4A956B40" w14:textId="77777777" w:rsidR="00765473" w:rsidRPr="0081420D" w:rsidRDefault="00765473" w:rsidP="00765473"/>
                  </w:txbxContent>
                </v:textbox>
              </v:shape>
            </w:pict>
          </mc:Fallback>
        </mc:AlternateContent>
      </w:r>
      <w:r>
        <w:rPr>
          <w:lang w:val="ar-SA"/>
        </w:rPr>
        <w:object w:dxaOrig="8426" w:dyaOrig="3493" w14:anchorId="4AB6EE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1" o:spid="_x0000_i1025" type="#_x0000_t75" style="width:237.6pt;height:174.8pt;visibility:visible;mso-wrap-style:square" o:ole="">
            <v:imagedata r:id="rId7" o:title=""/>
          </v:shape>
          <o:OLEObject Type="Embed" ProgID="StaticMetafile" ShapeID="1" DrawAspect="Content" ObjectID="_1793061054" r:id="rId8"/>
        </w:object>
      </w:r>
      <w:bookmarkEnd w:id="1"/>
    </w:p>
    <w:p w14:paraId="4659DAA1" w14:textId="77777777" w:rsidR="00765473" w:rsidRDefault="00765473" w:rsidP="00765473">
      <w:pPr>
        <w:pStyle w:val="Standard"/>
        <w:jc w:val="center"/>
        <w:rPr>
          <w:sz w:val="32"/>
          <w:szCs w:val="32"/>
        </w:rPr>
      </w:pPr>
    </w:p>
    <w:p w14:paraId="00251C86" w14:textId="77777777" w:rsidR="00765473" w:rsidRDefault="00765473" w:rsidP="00765473">
      <w:pPr>
        <w:pStyle w:val="Standard"/>
        <w:rPr>
          <w:rFonts w:ascii="Simplified Arabic Fixed" w:eastAsia="Simplified Arabic Fixed" w:hAnsi="Simplified Arabic Fixed" w:cs="Simplified Arabic Fixed"/>
          <w:sz w:val="40"/>
          <w:szCs w:val="40"/>
        </w:rPr>
      </w:pPr>
    </w:p>
    <w:p w14:paraId="2AC3DF7A" w14:textId="77777777" w:rsidR="00765473" w:rsidRDefault="00765473" w:rsidP="00765473">
      <w:pPr>
        <w:pStyle w:val="Standard"/>
        <w:jc w:val="center"/>
      </w:pPr>
      <w:r>
        <w:rPr>
          <w:rFonts w:ascii="Arial" w:eastAsia="Microsoft YaHei" w:hAnsi="Arial" w:cs="Simplified Arabic"/>
          <w:color w:val="FF0000"/>
          <w:sz w:val="40"/>
          <w:szCs w:val="40"/>
          <w:rtl/>
        </w:rPr>
        <w:t>عنوان البحث</w:t>
      </w:r>
    </w:p>
    <w:p w14:paraId="376117E6" w14:textId="77777777" w:rsidR="00765473" w:rsidRDefault="00765473" w:rsidP="00765473">
      <w:pPr>
        <w:pStyle w:val="Standard"/>
        <w:jc w:val="center"/>
      </w:pPr>
      <w:r>
        <w:rPr>
          <w:rFonts w:cs="Simplified Arabic"/>
          <w:sz w:val="40"/>
          <w:szCs w:val="40"/>
          <w:rtl/>
        </w:rPr>
        <w:t>الدور القيادي في إدارة المشاريع الناجحة</w:t>
      </w:r>
    </w:p>
    <w:p w14:paraId="22DEACD8" w14:textId="77777777" w:rsidR="00765473" w:rsidRDefault="00765473" w:rsidP="00765473">
      <w:pPr>
        <w:pStyle w:val="Standard"/>
        <w:jc w:val="center"/>
        <w:rPr>
          <w:rFonts w:ascii="Times New Roman" w:hAnsi="Times New Roman"/>
          <w:sz w:val="40"/>
          <w:szCs w:val="40"/>
        </w:rPr>
      </w:pPr>
      <w:r>
        <w:rPr>
          <w:rFonts w:ascii="Times New Roman" w:hAnsi="Times New Roman"/>
          <w:sz w:val="40"/>
          <w:szCs w:val="40"/>
        </w:rPr>
        <w:t>Leadership role in project management</w:t>
      </w:r>
    </w:p>
    <w:p w14:paraId="5399AF96" w14:textId="77777777" w:rsidR="00765473" w:rsidRDefault="00765473" w:rsidP="00765473">
      <w:pPr>
        <w:pStyle w:val="Standard"/>
        <w:spacing w:after="150" w:line="240" w:lineRule="exact"/>
        <w:jc w:val="center"/>
        <w:rPr>
          <w:rFonts w:ascii="Simplified Arabic Fixed" w:eastAsia="Simplified Arabic Fixed" w:hAnsi="Simplified Arabic Fixed" w:cs="Simplified Arabic Fixed"/>
          <w:sz w:val="40"/>
          <w:szCs w:val="40"/>
          <w:shd w:val="clear" w:color="auto" w:fill="FFFFFF"/>
        </w:rPr>
      </w:pPr>
    </w:p>
    <w:p w14:paraId="49F1F485" w14:textId="77777777" w:rsidR="00765473" w:rsidRDefault="00765473" w:rsidP="00765473">
      <w:pPr>
        <w:pStyle w:val="Standard"/>
        <w:spacing w:after="150" w:line="240" w:lineRule="exact"/>
        <w:rPr>
          <w:rFonts w:ascii="Simplified Arabic Fixed" w:eastAsia="Simplified Arabic Fixed" w:hAnsi="Simplified Arabic Fixed" w:cs="Simplified Arabic Fixed"/>
          <w:sz w:val="40"/>
          <w:shd w:val="clear" w:color="auto" w:fill="FFFFFF"/>
        </w:rPr>
      </w:pPr>
    </w:p>
    <w:p w14:paraId="623E62CA" w14:textId="77777777" w:rsidR="00765473" w:rsidRDefault="00765473" w:rsidP="00765473">
      <w:pPr>
        <w:pStyle w:val="Standard"/>
        <w:jc w:val="center"/>
        <w:rPr>
          <w:rFonts w:ascii="Arial" w:eastAsia="Microsoft YaHei" w:hAnsi="Arial" w:cs="Simplified Arabic"/>
          <w:color w:val="FF0000"/>
          <w:sz w:val="36"/>
          <w:szCs w:val="36"/>
          <w:rtl/>
        </w:rPr>
      </w:pPr>
      <w:r>
        <w:rPr>
          <w:rFonts w:ascii="Arial" w:eastAsia="Microsoft YaHei" w:hAnsi="Arial" w:cs="Simplified Arabic"/>
          <w:color w:val="FF0000"/>
          <w:sz w:val="40"/>
          <w:szCs w:val="40"/>
          <w:rtl/>
        </w:rPr>
        <w:t>إعداد الطالبة:</w:t>
      </w:r>
      <w:r>
        <w:rPr>
          <w:rFonts w:ascii="Arial" w:eastAsia="Microsoft YaHei" w:hAnsi="Arial" w:cs="Simplified Arabic"/>
          <w:color w:val="FF0000"/>
          <w:sz w:val="36"/>
          <w:szCs w:val="36"/>
          <w:rtl/>
        </w:rPr>
        <w:t xml:space="preserve">           </w:t>
      </w:r>
    </w:p>
    <w:p w14:paraId="0E60BC5F" w14:textId="77777777" w:rsidR="00765473" w:rsidRPr="0081420D" w:rsidRDefault="00765473" w:rsidP="00765473">
      <w:pPr>
        <w:pStyle w:val="Standard"/>
        <w:jc w:val="center"/>
        <w:rPr>
          <w:rFonts w:ascii="Arial" w:eastAsia="Microsoft YaHei" w:hAnsi="Arial" w:cs="Simplified Arabic"/>
          <w:color w:val="FF0000"/>
          <w:sz w:val="36"/>
          <w:szCs w:val="36"/>
          <w:rtl/>
        </w:rPr>
      </w:pPr>
      <w:r w:rsidRPr="0081420D">
        <w:rPr>
          <w:rFonts w:cs="Simplified Arabic"/>
          <w:color w:val="000000"/>
          <w:sz w:val="36"/>
          <w:szCs w:val="36"/>
          <w:rtl/>
        </w:rPr>
        <w:t>رغد مفرح عسيري</w:t>
      </w:r>
      <w:r w:rsidRPr="0081420D">
        <w:rPr>
          <w:rFonts w:ascii="Arial" w:eastAsia="Microsoft YaHei" w:hAnsi="Arial" w:cs="Simplified Arabic"/>
          <w:color w:val="FF0000"/>
          <w:sz w:val="36"/>
          <w:szCs w:val="36"/>
          <w:rtl/>
        </w:rPr>
        <w:t xml:space="preserve">     </w:t>
      </w:r>
    </w:p>
    <w:p w14:paraId="30274BF3" w14:textId="77777777" w:rsidR="00765473" w:rsidRDefault="00765473" w:rsidP="00765473">
      <w:pPr>
        <w:pStyle w:val="Standard"/>
        <w:jc w:val="center"/>
      </w:pPr>
      <w:r>
        <w:rPr>
          <w:rFonts w:ascii="Arial" w:eastAsia="Microsoft YaHei" w:hAnsi="Arial" w:cs="Simplified Arabic"/>
          <w:color w:val="FF0000"/>
          <w:sz w:val="36"/>
          <w:szCs w:val="36"/>
          <w:rtl/>
        </w:rPr>
        <w:t xml:space="preserve">    </w:t>
      </w:r>
      <w:r w:rsidRPr="0081420D">
        <w:rPr>
          <w:rFonts w:ascii="Arial" w:eastAsia="Microsoft YaHei" w:hAnsi="Arial" w:cs="Simplified Arabic" w:hint="cs"/>
          <w:color w:val="FF0000"/>
          <w:sz w:val="36"/>
          <w:szCs w:val="36"/>
          <w:rtl/>
        </w:rPr>
        <w:t>إشراف:</w:t>
      </w:r>
    </w:p>
    <w:p w14:paraId="6E996F08" w14:textId="77777777" w:rsidR="00765473" w:rsidRDefault="00765473" w:rsidP="00765473">
      <w:pPr>
        <w:pStyle w:val="Standard"/>
        <w:jc w:val="center"/>
      </w:pPr>
    </w:p>
    <w:p w14:paraId="0F458A3C" w14:textId="77777777" w:rsidR="00765473" w:rsidRPr="0081420D" w:rsidRDefault="00765473" w:rsidP="00765473">
      <w:pPr>
        <w:pStyle w:val="Standard"/>
        <w:spacing w:after="150" w:line="276" w:lineRule="auto"/>
        <w:jc w:val="center"/>
        <w:rPr>
          <w:sz w:val="20"/>
          <w:szCs w:val="20"/>
        </w:rPr>
      </w:pPr>
      <w:r w:rsidRPr="0081420D">
        <w:rPr>
          <w:rFonts w:cs="Simplified Arabic"/>
          <w:color w:val="000000"/>
          <w:sz w:val="36"/>
          <w:szCs w:val="36"/>
          <w:rtl/>
        </w:rPr>
        <w:t>د. أسماء أبو عنزة</w:t>
      </w:r>
    </w:p>
    <w:p w14:paraId="79D4CAE1" w14:textId="77777777" w:rsidR="00765473" w:rsidRDefault="00765473" w:rsidP="00765473">
      <w:pPr>
        <w:pStyle w:val="Standard"/>
        <w:spacing w:after="150" w:line="240" w:lineRule="exact"/>
        <w:jc w:val="both"/>
      </w:pPr>
      <w:r>
        <w:rPr>
          <w:rFonts w:cs="Simplified Arabic"/>
          <w:color w:val="000000"/>
          <w:sz w:val="32"/>
          <w:szCs w:val="32"/>
          <w:rtl/>
        </w:rPr>
        <w:t xml:space="preserve"> </w:t>
      </w:r>
    </w:p>
    <w:p w14:paraId="73780495" w14:textId="77777777" w:rsidR="00765473" w:rsidRPr="0081420D" w:rsidRDefault="00765473" w:rsidP="00765473">
      <w:pPr>
        <w:pStyle w:val="Standard"/>
        <w:spacing w:after="150"/>
        <w:jc w:val="center"/>
        <w:rPr>
          <w:rFonts w:ascii="Arial" w:eastAsia="Microsoft YaHei" w:hAnsi="Arial" w:cs="Simplified Arabic"/>
          <w:color w:val="FF0000"/>
          <w:sz w:val="40"/>
          <w:szCs w:val="40"/>
          <w:rtl/>
        </w:rPr>
      </w:pPr>
      <w:r w:rsidRPr="0081420D">
        <w:rPr>
          <w:rFonts w:ascii="Arial" w:eastAsia="Microsoft YaHei" w:hAnsi="Arial" w:cs="Simplified Arabic" w:hint="cs"/>
          <w:color w:val="FF0000"/>
          <w:sz w:val="40"/>
          <w:szCs w:val="40"/>
          <w:rtl/>
        </w:rPr>
        <w:t>العام الدراسي:</w:t>
      </w:r>
    </w:p>
    <w:p w14:paraId="5E54C93B" w14:textId="77777777" w:rsidR="00765473" w:rsidRDefault="00765473" w:rsidP="00765473">
      <w:pPr>
        <w:pStyle w:val="Standard"/>
        <w:spacing w:after="150" w:line="240" w:lineRule="exact"/>
        <w:jc w:val="center"/>
        <w:rPr>
          <w:rFonts w:ascii="Simplified Arabic Fixed" w:eastAsia="Simplified Arabic Fixed" w:hAnsi="Simplified Arabic Fixed" w:cs="Simplified Arabic Fixed"/>
          <w:sz w:val="48"/>
          <w:shd w:val="clear" w:color="auto" w:fill="FFFFFF"/>
          <w:rtl/>
        </w:rPr>
      </w:pPr>
    </w:p>
    <w:p w14:paraId="75B8B512" w14:textId="77777777" w:rsidR="00765473" w:rsidRDefault="00765473" w:rsidP="00765473">
      <w:pPr>
        <w:pStyle w:val="Standard"/>
        <w:spacing w:after="150"/>
        <w:jc w:val="center"/>
        <w:rPr>
          <w:rFonts w:asciiTheme="majorBidi" w:hAnsiTheme="majorBidi" w:cstheme="majorBidi"/>
          <w:color w:val="000000"/>
          <w:sz w:val="36"/>
          <w:szCs w:val="36"/>
        </w:rPr>
      </w:pPr>
      <w:r w:rsidRPr="0081420D">
        <w:rPr>
          <w:rFonts w:asciiTheme="majorBidi" w:hAnsiTheme="majorBidi" w:cstheme="majorBidi"/>
          <w:color w:val="000000"/>
          <w:sz w:val="36"/>
          <w:szCs w:val="36"/>
        </w:rPr>
        <w:t>2024</w:t>
      </w:r>
    </w:p>
    <w:p w14:paraId="4A076F2C" w14:textId="77777777" w:rsidR="00765473" w:rsidRDefault="00765473" w:rsidP="00765473">
      <w:pPr>
        <w:pStyle w:val="Standard"/>
        <w:spacing w:after="150"/>
        <w:jc w:val="center"/>
        <w:rPr>
          <w:rFonts w:asciiTheme="majorBidi" w:hAnsiTheme="majorBidi" w:cstheme="majorBidi"/>
          <w:color w:val="000000"/>
          <w:sz w:val="36"/>
          <w:szCs w:val="36"/>
        </w:rPr>
      </w:pPr>
    </w:p>
    <w:p w14:paraId="1A40B9BD" w14:textId="77777777" w:rsidR="00765473" w:rsidRDefault="00765473" w:rsidP="00765473">
      <w:pPr>
        <w:pStyle w:val="Standard"/>
        <w:spacing w:after="150"/>
        <w:jc w:val="center"/>
        <w:rPr>
          <w:rFonts w:asciiTheme="majorBidi" w:hAnsiTheme="majorBidi" w:cstheme="majorBidi"/>
          <w:color w:val="000000"/>
          <w:sz w:val="36"/>
          <w:szCs w:val="36"/>
        </w:rPr>
      </w:pPr>
    </w:p>
    <w:p w14:paraId="40223777" w14:textId="77777777" w:rsidR="00765473" w:rsidRDefault="00765473" w:rsidP="00765473">
      <w:pPr>
        <w:pStyle w:val="Standard"/>
        <w:spacing w:after="150"/>
        <w:jc w:val="center"/>
        <w:rPr>
          <w:rFonts w:asciiTheme="majorBidi" w:hAnsiTheme="majorBidi" w:cstheme="majorBidi"/>
          <w:color w:val="000000"/>
          <w:sz w:val="36"/>
          <w:szCs w:val="36"/>
        </w:rPr>
      </w:pPr>
    </w:p>
    <w:p w14:paraId="7BB6A5B8" w14:textId="77777777" w:rsidR="00765473" w:rsidRDefault="00765473" w:rsidP="00765473">
      <w:pPr>
        <w:pStyle w:val="Standard"/>
        <w:spacing w:after="150"/>
        <w:jc w:val="center"/>
        <w:rPr>
          <w:rFonts w:asciiTheme="majorBidi" w:hAnsiTheme="majorBidi" w:cstheme="majorBidi"/>
          <w:color w:val="000000"/>
          <w:sz w:val="36"/>
          <w:szCs w:val="36"/>
        </w:rPr>
      </w:pPr>
    </w:p>
    <w:p w14:paraId="29008DB7" w14:textId="77777777" w:rsidR="00765473" w:rsidRDefault="00765473" w:rsidP="00765473">
      <w:pPr>
        <w:pStyle w:val="Standard"/>
        <w:spacing w:after="150"/>
        <w:jc w:val="center"/>
        <w:rPr>
          <w:rFonts w:asciiTheme="majorBidi" w:hAnsiTheme="majorBidi" w:cstheme="majorBidi"/>
          <w:color w:val="000000"/>
          <w:sz w:val="36"/>
          <w:szCs w:val="36"/>
        </w:rPr>
      </w:pPr>
    </w:p>
    <w:p w14:paraId="1549615A" w14:textId="77777777" w:rsidR="00765473" w:rsidRDefault="00765473" w:rsidP="00765473">
      <w:pPr>
        <w:pStyle w:val="Standard"/>
        <w:spacing w:after="150"/>
        <w:jc w:val="center"/>
        <w:rPr>
          <w:rFonts w:asciiTheme="majorBidi" w:hAnsiTheme="majorBidi" w:cstheme="majorBidi"/>
          <w:color w:val="000000"/>
          <w:sz w:val="36"/>
          <w:szCs w:val="36"/>
        </w:rPr>
      </w:pPr>
    </w:p>
    <w:p w14:paraId="3B287231" w14:textId="77777777" w:rsidR="00765473" w:rsidRDefault="00765473" w:rsidP="00765473">
      <w:pPr>
        <w:pStyle w:val="Standard"/>
        <w:spacing w:after="150"/>
        <w:jc w:val="center"/>
        <w:rPr>
          <w:rFonts w:asciiTheme="majorBidi" w:hAnsiTheme="majorBidi" w:cstheme="majorBidi"/>
          <w:color w:val="000000"/>
          <w:sz w:val="36"/>
          <w:szCs w:val="36"/>
        </w:rPr>
      </w:pPr>
    </w:p>
    <w:p w14:paraId="19B199FE" w14:textId="77777777" w:rsidR="00765473" w:rsidRPr="0081420D" w:rsidRDefault="00765473" w:rsidP="00765473">
      <w:pPr>
        <w:pStyle w:val="Standard"/>
        <w:spacing w:after="150"/>
        <w:jc w:val="center"/>
        <w:rPr>
          <w:rFonts w:asciiTheme="majorBidi" w:hAnsiTheme="majorBidi" w:cstheme="majorBidi"/>
          <w:color w:val="000000"/>
          <w:sz w:val="36"/>
          <w:szCs w:val="36"/>
        </w:rPr>
      </w:pPr>
    </w:p>
    <w:p w14:paraId="4D6D7718"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7B7EBB0B"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47DA8158"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24A0D99F"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49C97BA2"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5198CBA5"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6DC951F4"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5F59F5C0"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1935A72F"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3A5B8726"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645C84CF"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4C5FE864"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16633373"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r>
        <w:rPr>
          <w:rFonts w:ascii="Simplified Arabic Fixed" w:eastAsia="Simplified Arabic Fixed" w:hAnsi="Simplified Arabic Fixed" w:cs="Simplified Arabic Fixed"/>
          <w:noProof/>
          <w:sz w:val="48"/>
          <w:shd w:val="clear" w:color="auto" w:fill="FFFFFF"/>
          <w:rtl/>
          <w:lang w:val="ar-SA"/>
        </w:rPr>
        <w:drawing>
          <wp:anchor distT="0" distB="0" distL="114300" distR="114300" simplePos="0" relativeHeight="251665408" behindDoc="0" locked="0" layoutInCell="1" allowOverlap="1" wp14:anchorId="0DC9BF77" wp14:editId="0FC2EEA2">
            <wp:simplePos x="0" y="0"/>
            <wp:positionH relativeFrom="column">
              <wp:posOffset>0</wp:posOffset>
            </wp:positionH>
            <wp:positionV relativeFrom="paragraph">
              <wp:posOffset>-3233420</wp:posOffset>
            </wp:positionV>
            <wp:extent cx="5943600" cy="3343275"/>
            <wp:effectExtent l="0" t="0" r="0" b="9525"/>
            <wp:wrapNone/>
            <wp:docPr id="98637294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372947" name="صورة 986372947"/>
                    <pic:cNvPicPr/>
                  </pic:nvPicPr>
                  <pic:blipFill>
                    <a:blip r:embed="rId9">
                      <a:extLst>
                        <a:ext uri="{28A0092B-C50C-407E-A947-70E740481C1C}">
                          <a14:useLocalDpi xmlns:a14="http://schemas.microsoft.com/office/drawing/2010/main" val="0"/>
                        </a:ext>
                      </a:extLst>
                    </a:blip>
                    <a:stretch>
                      <a:fillRect/>
                    </a:stretch>
                  </pic:blipFill>
                  <pic:spPr>
                    <a:xfrm>
                      <a:off x="0" y="0"/>
                      <a:ext cx="5943600" cy="3343275"/>
                    </a:xfrm>
                    <a:prstGeom prst="rect">
                      <a:avLst/>
                    </a:prstGeom>
                    <a:ln>
                      <a:noFill/>
                    </a:ln>
                    <a:effectLst>
                      <a:softEdge rad="112500"/>
                    </a:effectLst>
                  </pic:spPr>
                </pic:pic>
              </a:graphicData>
            </a:graphic>
          </wp:anchor>
        </w:drawing>
      </w:r>
    </w:p>
    <w:p w14:paraId="76B98490"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461F7495"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3FC8641A"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05B50979"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3E66E4DD"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5EF0F673"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6A971CAF"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6CF82E92"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3AB5A86A"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0D391A23"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62AC6683"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0AE59978"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253D36F6"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38722ED8"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0F7BE625"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1F38CC78"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r w:rsidRPr="0084005C">
        <w:rPr>
          <w:rFonts w:ascii="Sakkal Majalla" w:eastAsia="Times New Roman" w:hAnsi="Sakkal Majalla" w:cs="Sakkal Majalla"/>
          <w:b/>
          <w:bCs/>
          <w:noProof/>
          <w:color w:val="000000" w:themeColor="text1"/>
          <w:sz w:val="52"/>
          <w:szCs w:val="52"/>
        </w:rPr>
        <w:lastRenderedPageBreak/>
        <w:drawing>
          <wp:anchor distT="0" distB="0" distL="114300" distR="114300" simplePos="0" relativeHeight="251666432" behindDoc="0" locked="0" layoutInCell="1" allowOverlap="1" wp14:anchorId="44496B62" wp14:editId="4FA960B9">
            <wp:simplePos x="0" y="0"/>
            <wp:positionH relativeFrom="margin">
              <wp:posOffset>2150745</wp:posOffset>
            </wp:positionH>
            <wp:positionV relativeFrom="paragraph">
              <wp:posOffset>-27305</wp:posOffset>
            </wp:positionV>
            <wp:extent cx="1590675" cy="1229995"/>
            <wp:effectExtent l="0" t="0" r="9525" b="8255"/>
            <wp:wrapNone/>
            <wp:docPr id="167066720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90675" cy="1229995"/>
                    </a:xfrm>
                    <a:prstGeom prst="rect">
                      <a:avLst/>
                    </a:prstGeom>
                    <a:noFill/>
                  </pic:spPr>
                </pic:pic>
              </a:graphicData>
            </a:graphic>
            <wp14:sizeRelH relativeFrom="margin">
              <wp14:pctWidth>0</wp14:pctWidth>
            </wp14:sizeRelH>
            <wp14:sizeRelV relativeFrom="margin">
              <wp14:pctHeight>0</wp14:pctHeight>
            </wp14:sizeRelV>
          </wp:anchor>
        </w:drawing>
      </w:r>
    </w:p>
    <w:p w14:paraId="6108E5D1" w14:textId="77777777" w:rsidR="00765473" w:rsidRDefault="00765473" w:rsidP="00765473">
      <w:pPr>
        <w:pStyle w:val="3"/>
        <w:rPr>
          <w:rFonts w:eastAsia="Simplified Arabic Fixed"/>
          <w:b w:val="0"/>
          <w:bCs w:val="0"/>
          <w:i/>
          <w:iCs/>
          <w:sz w:val="96"/>
          <w:szCs w:val="96"/>
          <w:shd w:val="clear" w:color="auto" w:fill="FFFFFF"/>
          <w:rtl/>
        </w:rPr>
      </w:pPr>
    </w:p>
    <w:p w14:paraId="2D65750B" w14:textId="77777777" w:rsidR="00765473" w:rsidRPr="00E81BE1" w:rsidRDefault="00765473" w:rsidP="00765473">
      <w:pPr>
        <w:rPr>
          <w:rtl/>
        </w:rPr>
      </w:pPr>
    </w:p>
    <w:p w14:paraId="2847F2FA" w14:textId="77777777" w:rsidR="00765473" w:rsidRDefault="00765473" w:rsidP="00765473">
      <w:pPr>
        <w:rPr>
          <w:b/>
          <w:bCs/>
          <w:sz w:val="32"/>
          <w:szCs w:val="32"/>
          <w:rtl/>
        </w:rPr>
      </w:pPr>
      <w:r w:rsidRPr="00E81BE1">
        <w:rPr>
          <w:b/>
          <w:bCs/>
          <w:sz w:val="32"/>
          <w:szCs w:val="32"/>
          <w:rtl/>
        </w:rPr>
        <w:t xml:space="preserve">أهدي مشروع بحث تخرجي هذا إلى الراحل من حياتي الحاضر في </w:t>
      </w:r>
      <w:r w:rsidRPr="00E81BE1">
        <w:rPr>
          <w:rFonts w:hint="cs"/>
          <w:b/>
          <w:bCs/>
          <w:sz w:val="32"/>
          <w:szCs w:val="32"/>
          <w:rtl/>
        </w:rPr>
        <w:t>قلبي،</w:t>
      </w:r>
      <w:r w:rsidRPr="00E81BE1">
        <w:rPr>
          <w:b/>
          <w:bCs/>
          <w:sz w:val="32"/>
          <w:szCs w:val="32"/>
          <w:rtl/>
        </w:rPr>
        <w:t xml:space="preserve"> إلى من </w:t>
      </w:r>
      <w:proofErr w:type="spellStart"/>
      <w:r w:rsidRPr="00E81BE1">
        <w:rPr>
          <w:b/>
          <w:bCs/>
          <w:sz w:val="32"/>
          <w:szCs w:val="32"/>
          <w:rtl/>
        </w:rPr>
        <w:t>دؤبت</w:t>
      </w:r>
      <w:proofErr w:type="spellEnd"/>
      <w:r w:rsidRPr="00E81BE1">
        <w:rPr>
          <w:b/>
          <w:bCs/>
          <w:sz w:val="32"/>
          <w:szCs w:val="32"/>
          <w:rtl/>
        </w:rPr>
        <w:t xml:space="preserve"> أنامله </w:t>
      </w:r>
    </w:p>
    <w:p w14:paraId="6B411B56" w14:textId="77777777" w:rsidR="00765473" w:rsidRDefault="00765473" w:rsidP="00765473">
      <w:pPr>
        <w:rPr>
          <w:b/>
          <w:bCs/>
          <w:sz w:val="32"/>
          <w:szCs w:val="32"/>
          <w:rtl/>
        </w:rPr>
      </w:pPr>
    </w:p>
    <w:p w14:paraId="3BC2AD20" w14:textId="77777777" w:rsidR="00765473" w:rsidRDefault="00765473" w:rsidP="00765473">
      <w:pPr>
        <w:rPr>
          <w:b/>
          <w:bCs/>
          <w:sz w:val="32"/>
          <w:szCs w:val="32"/>
          <w:rtl/>
        </w:rPr>
      </w:pPr>
      <w:r w:rsidRPr="00E81BE1">
        <w:rPr>
          <w:b/>
          <w:bCs/>
          <w:sz w:val="32"/>
          <w:szCs w:val="32"/>
          <w:rtl/>
        </w:rPr>
        <w:t xml:space="preserve">ليقدم لي لحظة </w:t>
      </w:r>
      <w:r w:rsidRPr="00E81BE1">
        <w:rPr>
          <w:rFonts w:hint="cs"/>
          <w:b/>
          <w:bCs/>
          <w:sz w:val="32"/>
          <w:szCs w:val="32"/>
          <w:rtl/>
        </w:rPr>
        <w:t>سعادة،</w:t>
      </w:r>
      <w:r w:rsidRPr="00E81BE1">
        <w:rPr>
          <w:b/>
          <w:bCs/>
          <w:sz w:val="32"/>
          <w:szCs w:val="32"/>
          <w:rtl/>
        </w:rPr>
        <w:t xml:space="preserve"> إلى من تحمَل الأشواك ليحميني ويمهد لي طريق </w:t>
      </w:r>
      <w:r w:rsidRPr="00E81BE1">
        <w:rPr>
          <w:rFonts w:hint="cs"/>
          <w:b/>
          <w:bCs/>
          <w:sz w:val="32"/>
          <w:szCs w:val="32"/>
          <w:rtl/>
        </w:rPr>
        <w:t>العلم،</w:t>
      </w:r>
      <w:r w:rsidRPr="00E81BE1">
        <w:rPr>
          <w:b/>
          <w:bCs/>
          <w:sz w:val="32"/>
          <w:szCs w:val="32"/>
          <w:rtl/>
        </w:rPr>
        <w:t xml:space="preserve"> إلى من أحتوى </w:t>
      </w:r>
    </w:p>
    <w:p w14:paraId="36787A45" w14:textId="77777777" w:rsidR="00765473" w:rsidRDefault="00765473" w:rsidP="00765473">
      <w:pPr>
        <w:rPr>
          <w:b/>
          <w:bCs/>
          <w:sz w:val="32"/>
          <w:szCs w:val="32"/>
          <w:rtl/>
        </w:rPr>
      </w:pPr>
    </w:p>
    <w:p w14:paraId="46F77425" w14:textId="77777777" w:rsidR="00765473" w:rsidRDefault="00765473" w:rsidP="00765473">
      <w:pPr>
        <w:rPr>
          <w:b/>
          <w:bCs/>
          <w:sz w:val="32"/>
          <w:szCs w:val="32"/>
          <w:rtl/>
        </w:rPr>
      </w:pPr>
      <w:r w:rsidRPr="00E81BE1">
        <w:rPr>
          <w:b/>
          <w:bCs/>
          <w:sz w:val="32"/>
          <w:szCs w:val="32"/>
          <w:rtl/>
        </w:rPr>
        <w:t xml:space="preserve">مسيرتي وتفاصيل </w:t>
      </w:r>
      <w:r w:rsidRPr="00E81BE1">
        <w:rPr>
          <w:rFonts w:hint="cs"/>
          <w:b/>
          <w:bCs/>
          <w:sz w:val="32"/>
          <w:szCs w:val="32"/>
          <w:rtl/>
        </w:rPr>
        <w:t>حياتي،</w:t>
      </w:r>
      <w:r w:rsidRPr="00E81BE1">
        <w:rPr>
          <w:b/>
          <w:bCs/>
          <w:sz w:val="32"/>
          <w:szCs w:val="32"/>
          <w:rtl/>
        </w:rPr>
        <w:t xml:space="preserve"> يا صاحب القلب الكبير كُنت أتمنى وجودك بحياتي في هذا اليوم </w:t>
      </w:r>
    </w:p>
    <w:p w14:paraId="1E2F896F" w14:textId="77777777" w:rsidR="00765473" w:rsidRDefault="00765473" w:rsidP="00765473">
      <w:pPr>
        <w:rPr>
          <w:b/>
          <w:bCs/>
          <w:sz w:val="32"/>
          <w:szCs w:val="32"/>
          <w:rtl/>
        </w:rPr>
      </w:pPr>
    </w:p>
    <w:p w14:paraId="20B82092" w14:textId="77777777" w:rsidR="00765473" w:rsidRDefault="00765473" w:rsidP="00765473">
      <w:pPr>
        <w:rPr>
          <w:b/>
          <w:bCs/>
          <w:sz w:val="32"/>
          <w:szCs w:val="32"/>
          <w:rtl/>
        </w:rPr>
      </w:pPr>
      <w:r w:rsidRPr="00E81BE1">
        <w:rPr>
          <w:b/>
          <w:bCs/>
          <w:sz w:val="32"/>
          <w:szCs w:val="32"/>
          <w:rtl/>
        </w:rPr>
        <w:t xml:space="preserve">المميز الأغر بالنسبة </w:t>
      </w:r>
      <w:r w:rsidRPr="00E81BE1">
        <w:rPr>
          <w:rFonts w:hint="cs"/>
          <w:b/>
          <w:bCs/>
          <w:sz w:val="32"/>
          <w:szCs w:val="32"/>
          <w:rtl/>
        </w:rPr>
        <w:t>لي،</w:t>
      </w:r>
      <w:r w:rsidRPr="00E81BE1">
        <w:rPr>
          <w:b/>
          <w:bCs/>
          <w:sz w:val="32"/>
          <w:szCs w:val="32"/>
          <w:rtl/>
        </w:rPr>
        <w:t xml:space="preserve"> والدي الحبيب رحمة الله عليه </w:t>
      </w:r>
      <w:proofErr w:type="gramStart"/>
      <w:r w:rsidRPr="00E81BE1">
        <w:rPr>
          <w:b/>
          <w:bCs/>
          <w:sz w:val="32"/>
          <w:szCs w:val="32"/>
          <w:rtl/>
        </w:rPr>
        <w:t>و أسكنه</w:t>
      </w:r>
      <w:proofErr w:type="gramEnd"/>
      <w:r w:rsidRPr="00E81BE1">
        <w:rPr>
          <w:b/>
          <w:bCs/>
          <w:sz w:val="32"/>
          <w:szCs w:val="32"/>
          <w:rtl/>
        </w:rPr>
        <w:t xml:space="preserve"> فسيح جناته</w:t>
      </w:r>
    </w:p>
    <w:p w14:paraId="52C65230" w14:textId="77777777" w:rsidR="00765473" w:rsidRPr="00E81BE1" w:rsidRDefault="00765473" w:rsidP="00765473">
      <w:pPr>
        <w:rPr>
          <w:b/>
          <w:bCs/>
          <w:sz w:val="32"/>
          <w:szCs w:val="32"/>
          <w:rtl/>
        </w:rPr>
      </w:pPr>
    </w:p>
    <w:p w14:paraId="1D4BCA6A" w14:textId="77777777" w:rsidR="00765473" w:rsidRDefault="00765473" w:rsidP="00765473">
      <w:pPr>
        <w:rPr>
          <w:b/>
          <w:bCs/>
          <w:sz w:val="32"/>
          <w:szCs w:val="32"/>
          <w:rtl/>
        </w:rPr>
      </w:pPr>
      <w:r w:rsidRPr="00E81BE1">
        <w:rPr>
          <w:b/>
          <w:bCs/>
          <w:sz w:val="32"/>
          <w:szCs w:val="32"/>
          <w:rtl/>
        </w:rPr>
        <w:t xml:space="preserve">إلى والدتي إلى نعمتي في هذه الدنيا </w:t>
      </w:r>
      <w:r w:rsidRPr="00E81BE1">
        <w:rPr>
          <w:rFonts w:hint="cs"/>
          <w:b/>
          <w:bCs/>
          <w:sz w:val="32"/>
          <w:szCs w:val="32"/>
          <w:rtl/>
        </w:rPr>
        <w:t>وجنتي،</w:t>
      </w:r>
      <w:r w:rsidRPr="00E81BE1">
        <w:rPr>
          <w:b/>
          <w:bCs/>
          <w:sz w:val="32"/>
          <w:szCs w:val="32"/>
          <w:rtl/>
        </w:rPr>
        <w:t xml:space="preserve"> إلى من كانت تبنيني كل ما هدمتني الحياة.</w:t>
      </w:r>
    </w:p>
    <w:p w14:paraId="7FA10937" w14:textId="6106A8BC" w:rsidR="00765473" w:rsidRDefault="00765473" w:rsidP="00765473">
      <w:pPr>
        <w:rPr>
          <w:b/>
          <w:bCs/>
          <w:sz w:val="32"/>
          <w:szCs w:val="32"/>
          <w:rtl/>
        </w:rPr>
      </w:pPr>
      <w:r>
        <w:rPr>
          <w:rFonts w:hint="cs"/>
          <w:b/>
          <w:bCs/>
          <w:sz w:val="32"/>
          <w:szCs w:val="32"/>
          <w:rtl/>
        </w:rPr>
        <w:t xml:space="preserve">على من جاد علي َ بوقته و اكرمني بفضله إقراراً مني </w:t>
      </w:r>
      <w:proofErr w:type="gramStart"/>
      <w:r>
        <w:rPr>
          <w:rFonts w:hint="cs"/>
          <w:b/>
          <w:bCs/>
          <w:sz w:val="32"/>
          <w:szCs w:val="32"/>
          <w:rtl/>
        </w:rPr>
        <w:t>بفضله  اعترافاً</w:t>
      </w:r>
      <w:proofErr w:type="gramEnd"/>
      <w:r>
        <w:rPr>
          <w:rFonts w:hint="cs"/>
          <w:b/>
          <w:bCs/>
          <w:sz w:val="32"/>
          <w:szCs w:val="32"/>
          <w:rtl/>
        </w:rPr>
        <w:t xml:space="preserve"> بحقه حيث كان خير عون وسند لي </w:t>
      </w:r>
      <w:r w:rsidRPr="002115CC">
        <w:rPr>
          <w:rFonts w:ascii="Simplified Arabic" w:hAnsi="Simplified Arabic" w:cs="Simplified Arabic" w:hint="cs"/>
          <w:sz w:val="28"/>
          <w:szCs w:val="28"/>
          <w:rtl/>
        </w:rPr>
        <w:t>،</w:t>
      </w:r>
      <w:r>
        <w:rPr>
          <w:rFonts w:hint="cs"/>
          <w:b/>
          <w:bCs/>
          <w:sz w:val="32"/>
          <w:szCs w:val="32"/>
          <w:rtl/>
        </w:rPr>
        <w:t xml:space="preserve"> إلى رفيق و صديق الأيام بحلوها و مرها زوجي الغالي أشكرك على دعمك المستمر.</w:t>
      </w:r>
      <w:r>
        <w:rPr>
          <w:rFonts w:ascii="Simplified Arabic" w:hAnsi="Simplified Arabic" w:cs="Simplified Arabic" w:hint="cs"/>
          <w:sz w:val="28"/>
          <w:szCs w:val="28"/>
          <w:rtl/>
        </w:rPr>
        <w:t xml:space="preserve"> </w:t>
      </w:r>
    </w:p>
    <w:p w14:paraId="5FEB7279" w14:textId="77777777" w:rsidR="00765473" w:rsidRPr="00E81BE1" w:rsidRDefault="00765473" w:rsidP="00765473">
      <w:pPr>
        <w:rPr>
          <w:b/>
          <w:bCs/>
          <w:sz w:val="32"/>
          <w:szCs w:val="32"/>
          <w:rtl/>
        </w:rPr>
      </w:pPr>
    </w:p>
    <w:p w14:paraId="66937095" w14:textId="77777777" w:rsidR="00765473" w:rsidRDefault="00765473" w:rsidP="00765473">
      <w:pPr>
        <w:rPr>
          <w:b/>
          <w:bCs/>
          <w:sz w:val="32"/>
          <w:szCs w:val="32"/>
          <w:rtl/>
        </w:rPr>
      </w:pPr>
      <w:r w:rsidRPr="00E81BE1">
        <w:rPr>
          <w:b/>
          <w:bCs/>
          <w:sz w:val="32"/>
          <w:szCs w:val="32"/>
          <w:rtl/>
        </w:rPr>
        <w:t xml:space="preserve">إلى عائلتي </w:t>
      </w:r>
      <w:r w:rsidRPr="00E81BE1">
        <w:rPr>
          <w:rFonts w:hint="cs"/>
          <w:b/>
          <w:bCs/>
          <w:sz w:val="32"/>
          <w:szCs w:val="32"/>
          <w:rtl/>
        </w:rPr>
        <w:t>وأصدقائي</w:t>
      </w:r>
      <w:r w:rsidRPr="00E81BE1">
        <w:rPr>
          <w:b/>
          <w:bCs/>
          <w:sz w:val="32"/>
          <w:szCs w:val="32"/>
          <w:rtl/>
        </w:rPr>
        <w:t xml:space="preserve"> الأعزاء الذين كانوا دعماً أساسياً في رحلتي.</w:t>
      </w:r>
    </w:p>
    <w:p w14:paraId="41530229" w14:textId="77777777" w:rsidR="00765473" w:rsidRPr="00E81BE1" w:rsidRDefault="00765473" w:rsidP="00765473">
      <w:pPr>
        <w:rPr>
          <w:b/>
          <w:bCs/>
          <w:sz w:val="32"/>
          <w:szCs w:val="32"/>
          <w:rtl/>
        </w:rPr>
      </w:pPr>
    </w:p>
    <w:p w14:paraId="2886A64E" w14:textId="5A5A5177" w:rsidR="00765473" w:rsidRPr="00E81BE1" w:rsidRDefault="00765473" w:rsidP="00765473">
      <w:pPr>
        <w:rPr>
          <w:rFonts w:eastAsia="Simplified Arabic Fixed"/>
          <w:b/>
          <w:bCs/>
          <w:sz w:val="32"/>
          <w:szCs w:val="32"/>
          <w:shd w:val="clear" w:color="auto" w:fill="FFFFFF"/>
          <w:rtl/>
        </w:rPr>
      </w:pPr>
      <w:r w:rsidRPr="00E81BE1">
        <w:rPr>
          <w:b/>
          <w:bCs/>
          <w:sz w:val="32"/>
          <w:szCs w:val="32"/>
          <w:rtl/>
        </w:rPr>
        <w:t xml:space="preserve">أهديكم هذا البحث كتقدير </w:t>
      </w:r>
      <w:r w:rsidRPr="00E81BE1">
        <w:rPr>
          <w:rFonts w:hint="cs"/>
          <w:b/>
          <w:bCs/>
          <w:sz w:val="32"/>
          <w:szCs w:val="32"/>
          <w:rtl/>
        </w:rPr>
        <w:t>وامتنان</w:t>
      </w:r>
      <w:r w:rsidRPr="00E81BE1">
        <w:rPr>
          <w:b/>
          <w:bCs/>
          <w:sz w:val="32"/>
          <w:szCs w:val="32"/>
          <w:rtl/>
        </w:rPr>
        <w:t xml:space="preserve"> لدعمكم الدائم </w:t>
      </w:r>
      <w:r w:rsidRPr="00E81BE1">
        <w:rPr>
          <w:rFonts w:hint="cs"/>
          <w:b/>
          <w:bCs/>
          <w:sz w:val="32"/>
          <w:szCs w:val="32"/>
          <w:rtl/>
        </w:rPr>
        <w:t>وأسأل</w:t>
      </w:r>
      <w:r w:rsidRPr="00E81BE1">
        <w:rPr>
          <w:b/>
          <w:bCs/>
          <w:sz w:val="32"/>
          <w:szCs w:val="32"/>
          <w:rtl/>
        </w:rPr>
        <w:t xml:space="preserve"> الله ان يكون عند حسن ظنكم </w:t>
      </w:r>
      <w:r w:rsidRPr="00E81BE1">
        <w:rPr>
          <w:rFonts w:hint="cs"/>
          <w:b/>
          <w:bCs/>
          <w:sz w:val="32"/>
          <w:szCs w:val="32"/>
          <w:rtl/>
        </w:rPr>
        <w:t>ويفي</w:t>
      </w:r>
      <w:r w:rsidRPr="00E81BE1">
        <w:rPr>
          <w:b/>
          <w:bCs/>
          <w:sz w:val="32"/>
          <w:szCs w:val="32"/>
          <w:rtl/>
        </w:rPr>
        <w:t xml:space="preserve"> بتوقعاتكم</w:t>
      </w:r>
      <w:r>
        <w:rPr>
          <w:rFonts w:eastAsia="Simplified Arabic Fixed" w:hint="cs"/>
          <w:b/>
          <w:bCs/>
          <w:sz w:val="32"/>
          <w:szCs w:val="32"/>
          <w:shd w:val="clear" w:color="auto" w:fill="FFFFFF"/>
          <w:rtl/>
        </w:rPr>
        <w:t>.</w:t>
      </w:r>
    </w:p>
    <w:p w14:paraId="50A6B5C8"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2698A362"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48C0A564"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2195CF69"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0B42C012"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1ACF2C9C"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18EF2DBF"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2ABAC065"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5973AB85"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4587FC6F"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0CEC167A"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58270C3A"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6D0CF8F7"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25B80B27"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20908E8B"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64B926E3"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r w:rsidRPr="0084005C">
        <w:rPr>
          <w:rFonts w:ascii="Sakkal Majalla" w:eastAsiaTheme="majorEastAsia" w:hAnsi="Sakkal Majalla" w:cs="Sakkal Majalla"/>
          <w:b/>
          <w:bCs/>
          <w:noProof/>
          <w:color w:val="000000" w:themeColor="text1"/>
          <w:sz w:val="36"/>
          <w:szCs w:val="36"/>
        </w:rPr>
        <w:drawing>
          <wp:anchor distT="0" distB="0" distL="114300" distR="114300" simplePos="0" relativeHeight="251667456" behindDoc="0" locked="0" layoutInCell="1" allowOverlap="1" wp14:anchorId="2FF0760B" wp14:editId="36ED5FDC">
            <wp:simplePos x="0" y="0"/>
            <wp:positionH relativeFrom="margin">
              <wp:posOffset>2153285</wp:posOffset>
            </wp:positionH>
            <wp:positionV relativeFrom="paragraph">
              <wp:posOffset>212725</wp:posOffset>
            </wp:positionV>
            <wp:extent cx="1816735" cy="865505"/>
            <wp:effectExtent l="0" t="0" r="0" b="0"/>
            <wp:wrapNone/>
            <wp:docPr id="123573547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6735" cy="865505"/>
                    </a:xfrm>
                    <a:prstGeom prst="rect">
                      <a:avLst/>
                    </a:prstGeom>
                    <a:noFill/>
                  </pic:spPr>
                </pic:pic>
              </a:graphicData>
            </a:graphic>
            <wp14:sizeRelH relativeFrom="page">
              <wp14:pctWidth>0</wp14:pctWidth>
            </wp14:sizeRelH>
            <wp14:sizeRelV relativeFrom="page">
              <wp14:pctHeight>0</wp14:pctHeight>
            </wp14:sizeRelV>
          </wp:anchor>
        </w:drawing>
      </w:r>
    </w:p>
    <w:p w14:paraId="2E15BBBE"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12D0235F"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55E9A197"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7EE912E4"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4E86AA64"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1F439805"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7F2BBB8C" w14:textId="77777777" w:rsidR="00765473" w:rsidRPr="0013730B" w:rsidRDefault="00765473" w:rsidP="00765473">
      <w:pPr>
        <w:rPr>
          <w:rFonts w:ascii="Simplified Arabic" w:hAnsi="Simplified Arabic" w:cs="Simplified Arabic"/>
          <w:sz w:val="40"/>
          <w:szCs w:val="40"/>
          <w:rtl/>
        </w:rPr>
      </w:pPr>
      <w:r w:rsidRPr="0013730B">
        <w:rPr>
          <w:rFonts w:ascii="Simplified Arabic" w:hAnsi="Simplified Arabic" w:cs="Simplified Arabic"/>
          <w:sz w:val="40"/>
          <w:szCs w:val="40"/>
          <w:rtl/>
        </w:rPr>
        <w:t xml:space="preserve">نحمد الله تعالى ونشكره على توفيقه في إتمام هذا البحث </w:t>
      </w:r>
      <w:r w:rsidRPr="0013730B">
        <w:rPr>
          <w:rFonts w:ascii="Simplified Arabic" w:hAnsi="Simplified Arabic" w:cs="Simplified Arabic" w:hint="cs"/>
          <w:sz w:val="40"/>
          <w:szCs w:val="40"/>
          <w:rtl/>
        </w:rPr>
        <w:t>العلمي، و</w:t>
      </w:r>
      <w:r w:rsidRPr="0013730B">
        <w:rPr>
          <w:rFonts w:ascii="Simplified Arabic" w:hAnsi="Simplified Arabic" w:cs="Simplified Arabic"/>
          <w:sz w:val="40"/>
          <w:szCs w:val="40"/>
          <w:rtl/>
        </w:rPr>
        <w:t xml:space="preserve">على ما صبه علينا من نعمة الصحة والعافية التي مكنتنا من مواصلة العمل بجد </w:t>
      </w:r>
      <w:r w:rsidRPr="0013730B">
        <w:rPr>
          <w:rFonts w:ascii="Simplified Arabic" w:hAnsi="Simplified Arabic" w:cs="Simplified Arabic" w:hint="cs"/>
          <w:sz w:val="40"/>
          <w:szCs w:val="40"/>
          <w:rtl/>
        </w:rPr>
        <w:t>واجتهاد</w:t>
      </w:r>
      <w:r w:rsidRPr="0013730B">
        <w:rPr>
          <w:rFonts w:ascii="Simplified Arabic" w:hAnsi="Simplified Arabic" w:cs="Simplified Arabic"/>
          <w:sz w:val="40"/>
          <w:szCs w:val="40"/>
          <w:rtl/>
        </w:rPr>
        <w:t>.</w:t>
      </w:r>
    </w:p>
    <w:p w14:paraId="4BC6F1DB" w14:textId="77777777" w:rsidR="00765473" w:rsidRDefault="00765473" w:rsidP="00765473">
      <w:pPr>
        <w:rPr>
          <w:rFonts w:ascii="Simplified Arabic" w:hAnsi="Simplified Arabic" w:cs="Simplified Arabic"/>
          <w:sz w:val="40"/>
          <w:szCs w:val="40"/>
          <w:rtl/>
        </w:rPr>
      </w:pPr>
      <w:r w:rsidRPr="0013730B">
        <w:rPr>
          <w:rFonts w:ascii="Simplified Arabic" w:hAnsi="Simplified Arabic" w:cs="Simplified Arabic"/>
          <w:sz w:val="40"/>
          <w:szCs w:val="40"/>
          <w:rtl/>
        </w:rPr>
        <w:t xml:space="preserve">كما أتوجه بجزيل الشكر والتقدير </w:t>
      </w:r>
    </w:p>
    <w:p w14:paraId="2A392C1C" w14:textId="77777777" w:rsidR="00765473" w:rsidRPr="0013730B" w:rsidRDefault="00765473" w:rsidP="00765473">
      <w:pPr>
        <w:pStyle w:val="Standard"/>
        <w:spacing w:after="150" w:line="276" w:lineRule="auto"/>
        <w:jc w:val="center"/>
        <w:rPr>
          <w:sz w:val="40"/>
          <w:szCs w:val="40"/>
          <w:rtl/>
        </w:rPr>
      </w:pPr>
      <w:r w:rsidRPr="0013730B">
        <w:rPr>
          <w:rFonts w:ascii="Simplified Arabic" w:hAnsi="Simplified Arabic" w:cs="Simplified Arabic"/>
          <w:color w:val="000000" w:themeColor="text1"/>
          <w:sz w:val="40"/>
          <w:szCs w:val="40"/>
          <w:rtl/>
        </w:rPr>
        <w:t>الأستاذة</w:t>
      </w:r>
      <w:r>
        <w:rPr>
          <w:rFonts w:ascii="Simplified Arabic" w:hAnsi="Simplified Arabic" w:cs="Simplified Arabic" w:hint="cs"/>
          <w:color w:val="000000" w:themeColor="text1"/>
          <w:sz w:val="40"/>
          <w:szCs w:val="40"/>
          <w:rtl/>
        </w:rPr>
        <w:t xml:space="preserve"> </w:t>
      </w:r>
      <w:r w:rsidRPr="0013730B">
        <w:rPr>
          <w:rFonts w:ascii="Simplified Arabic" w:hAnsi="Simplified Arabic" w:cs="Simplified Arabic"/>
          <w:color w:val="000000" w:themeColor="text1"/>
          <w:sz w:val="40"/>
          <w:szCs w:val="40"/>
          <w:rtl/>
        </w:rPr>
        <w:t>الدكتور</w:t>
      </w:r>
      <w:r w:rsidRPr="0013730B">
        <w:rPr>
          <w:rFonts w:ascii="Sakkal Majalla" w:hAnsi="Sakkal Majalla" w:cs="Sakkal Majalla"/>
          <w:color w:val="000000" w:themeColor="text1"/>
          <w:sz w:val="40"/>
          <w:szCs w:val="40"/>
          <w:rtl/>
        </w:rPr>
        <w:t xml:space="preserve">/ </w:t>
      </w:r>
      <w:r w:rsidRPr="0013730B">
        <w:rPr>
          <w:rFonts w:cs="Simplified Arabic"/>
          <w:color w:val="000000"/>
          <w:sz w:val="40"/>
          <w:szCs w:val="40"/>
          <w:rtl/>
        </w:rPr>
        <w:t>أسماء أبو عنزة</w:t>
      </w:r>
    </w:p>
    <w:p w14:paraId="6E5E07EF" w14:textId="77777777" w:rsidR="00765473" w:rsidRPr="0013730B" w:rsidRDefault="00765473" w:rsidP="00765473">
      <w:pPr>
        <w:rPr>
          <w:rFonts w:ascii="Simplified Arabic" w:hAnsi="Simplified Arabic" w:cs="Simplified Arabic"/>
          <w:sz w:val="40"/>
          <w:szCs w:val="40"/>
          <w:rtl/>
        </w:rPr>
      </w:pPr>
      <w:r w:rsidRPr="0013730B">
        <w:rPr>
          <w:rFonts w:ascii="Simplified Arabic" w:hAnsi="Simplified Arabic" w:cs="Simplified Arabic" w:hint="cs"/>
          <w:sz w:val="40"/>
          <w:szCs w:val="40"/>
          <w:rtl/>
        </w:rPr>
        <w:t>على إرشاداتها العلمية الثمينة ومساهمتها القيمة التي أثرت موضوع البحث من مختلف الجوانب</w:t>
      </w:r>
      <w:r>
        <w:rPr>
          <w:rFonts w:ascii="Simplified Arabic" w:hAnsi="Simplified Arabic" w:cs="Simplified Arabic" w:hint="cs"/>
          <w:sz w:val="40"/>
          <w:szCs w:val="40"/>
          <w:rtl/>
        </w:rPr>
        <w:t>.</w:t>
      </w:r>
    </w:p>
    <w:p w14:paraId="28634CE5" w14:textId="77777777" w:rsidR="00765473" w:rsidRPr="0013730B" w:rsidRDefault="00765473" w:rsidP="00765473">
      <w:pPr>
        <w:rPr>
          <w:rFonts w:ascii="Simplified Arabic" w:hAnsi="Simplified Arabic" w:cs="Simplified Arabic"/>
          <w:sz w:val="40"/>
          <w:szCs w:val="40"/>
          <w:rtl/>
        </w:rPr>
      </w:pPr>
      <w:r w:rsidRPr="0013730B">
        <w:rPr>
          <w:rFonts w:ascii="Simplified Arabic" w:hAnsi="Simplified Arabic" w:cs="Simplified Arabic" w:hint="cs"/>
          <w:sz w:val="40"/>
          <w:szCs w:val="40"/>
          <w:rtl/>
        </w:rPr>
        <w:t>ولا يفوتني أن أتقدم بالشكر لإدارة جامعة " ميد أوشن ". ممثلة بالكادر الأكاديمي والإداري لما قدموه من تسهيلات ودعم.</w:t>
      </w:r>
    </w:p>
    <w:p w14:paraId="0489A46B" w14:textId="77777777" w:rsidR="00765473" w:rsidRPr="0013730B" w:rsidRDefault="00765473" w:rsidP="00765473">
      <w:pPr>
        <w:rPr>
          <w:rFonts w:ascii="Simplified Arabic" w:hAnsi="Simplified Arabic" w:cs="Simplified Arabic"/>
          <w:sz w:val="40"/>
          <w:szCs w:val="40"/>
          <w:rtl/>
        </w:rPr>
      </w:pPr>
      <w:r w:rsidRPr="0013730B">
        <w:rPr>
          <w:rFonts w:ascii="Simplified Arabic" w:hAnsi="Simplified Arabic" w:cs="Simplified Arabic" w:hint="cs"/>
          <w:sz w:val="40"/>
          <w:szCs w:val="40"/>
          <w:rtl/>
        </w:rPr>
        <w:t>وأخيرا، أتوجه بالشكر لكل من لم أذكر أسماؤهم، آمله أن تكون هذه الدراسة نواة دراسات مستقبليه.</w:t>
      </w:r>
    </w:p>
    <w:p w14:paraId="2F754B54" w14:textId="77777777" w:rsidR="00765473" w:rsidRPr="0013730B" w:rsidRDefault="00765473" w:rsidP="00765473">
      <w:pPr>
        <w:rPr>
          <w:rFonts w:ascii="Simplified Arabic" w:hAnsi="Simplified Arabic" w:cs="Simplified Arabic"/>
          <w:sz w:val="40"/>
          <w:szCs w:val="40"/>
          <w:rtl/>
        </w:rPr>
      </w:pPr>
    </w:p>
    <w:p w14:paraId="41D7A0AB" w14:textId="77777777" w:rsidR="00765473" w:rsidRDefault="00765473" w:rsidP="00765473">
      <w:pPr>
        <w:rPr>
          <w:rtl/>
        </w:rPr>
      </w:pPr>
    </w:p>
    <w:p w14:paraId="083BA115" w14:textId="77777777" w:rsidR="00765473" w:rsidRDefault="00765473" w:rsidP="00765473">
      <w:pPr>
        <w:rPr>
          <w:rtl/>
        </w:rPr>
      </w:pPr>
    </w:p>
    <w:p w14:paraId="729F57C0" w14:textId="77777777" w:rsidR="00765473" w:rsidRDefault="00765473" w:rsidP="00765473">
      <w:pPr>
        <w:rPr>
          <w:rtl/>
        </w:rPr>
      </w:pPr>
    </w:p>
    <w:p w14:paraId="65F658A2" w14:textId="77777777" w:rsidR="00765473" w:rsidRDefault="00765473" w:rsidP="00765473">
      <w:pPr>
        <w:rPr>
          <w:rtl/>
        </w:rPr>
      </w:pPr>
    </w:p>
    <w:p w14:paraId="36B330AB" w14:textId="77777777" w:rsidR="00765473" w:rsidRPr="003D3C5D" w:rsidRDefault="00765473" w:rsidP="00765473">
      <w:pPr>
        <w:pStyle w:val="Standard"/>
        <w:spacing w:after="150" w:line="360" w:lineRule="auto"/>
        <w:rPr>
          <w:rFonts w:ascii="Simplified Arabic" w:eastAsia="Simplified Arabic Fixed" w:hAnsi="Simplified Arabic" w:cs="Simplified Arabic"/>
          <w:color w:val="000000" w:themeColor="text1"/>
          <w:sz w:val="96"/>
          <w:szCs w:val="36"/>
          <w:shd w:val="clear" w:color="auto" w:fill="FFFFFF"/>
          <w:rtl/>
          <w14:shadow w14:blurRad="38100" w14:dist="19050" w14:dir="2700000" w14:sx="100000" w14:sy="100000" w14:kx="0" w14:ky="0" w14:algn="tl">
            <w14:schemeClr w14:val="dk1">
              <w14:alpha w14:val="60000"/>
            </w14:schemeClr>
          </w14:shadow>
          <w14:textOutline w14:w="9525" w14:cap="flat" w14:cmpd="sng" w14:algn="ctr">
            <w14:solidFill>
              <w14:srgbClr w14:val="000000"/>
            </w14:solidFill>
            <w14:prstDash w14:val="solid"/>
            <w14:round/>
          </w14:textOutline>
        </w:rPr>
      </w:pPr>
    </w:p>
    <w:p w14:paraId="135EE697" w14:textId="77777777" w:rsidR="00765473" w:rsidRPr="003D3C5D" w:rsidRDefault="00765473" w:rsidP="00765473">
      <w:pPr>
        <w:pStyle w:val="Standard"/>
        <w:spacing w:after="150" w:line="240" w:lineRule="exact"/>
        <w:jc w:val="center"/>
        <w:rPr>
          <w:rFonts w:ascii="Simplified Arabic" w:eastAsia="Simplified Arabic Fixed" w:hAnsi="Simplified Arabic" w:cs="Simplified Arabic"/>
          <w:sz w:val="48"/>
          <w:shd w:val="clear" w:color="auto" w:fill="FFFFFF"/>
          <w:rtl/>
        </w:rPr>
      </w:pPr>
    </w:p>
    <w:p w14:paraId="3AC0F9DC"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183E3FF2"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2727E448"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406D6EEE"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414572F5"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2057FA52"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6A2AE30B"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0A55133D"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7CCFB065"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46AF1D75" w14:textId="77777777" w:rsidR="00765473" w:rsidRDefault="00765473" w:rsidP="00765473">
      <w:pPr>
        <w:pStyle w:val="Standard"/>
        <w:spacing w:after="150" w:line="240" w:lineRule="exact"/>
        <w:jc w:val="both"/>
        <w:rPr>
          <w:rFonts w:ascii="Simplified Arabic Fixed" w:eastAsia="Simplified Arabic Fixed" w:hAnsi="Simplified Arabic Fixed" w:cs="Simplified Arabic Fixed"/>
          <w:sz w:val="48"/>
          <w:shd w:val="clear" w:color="auto" w:fill="FFFFFF"/>
          <w:rtl/>
        </w:rPr>
      </w:pPr>
    </w:p>
    <w:p w14:paraId="4709FAA1" w14:textId="77777777" w:rsidR="00765473" w:rsidRPr="009B5F9B" w:rsidRDefault="00765473" w:rsidP="00765473">
      <w:pPr>
        <w:pStyle w:val="Standard"/>
        <w:spacing w:after="150" w:line="240" w:lineRule="exact"/>
        <w:jc w:val="both"/>
        <w:rPr>
          <w:rFonts w:ascii="Simplified Arabic Fixed" w:eastAsia="Simplified Arabic Fixed" w:hAnsi="Simplified Arabic Fixed" w:cs="Simplified Arabic Fixed"/>
          <w:color w:val="FF0000"/>
          <w:sz w:val="48"/>
          <w:shd w:val="clear" w:color="auto" w:fill="FFFFFF"/>
        </w:rPr>
      </w:pPr>
    </w:p>
    <w:p w14:paraId="64E0C642" w14:textId="77777777" w:rsidR="00765473" w:rsidRDefault="00765473" w:rsidP="00765473">
      <w:pPr>
        <w:pStyle w:val="Standard"/>
        <w:spacing w:after="150" w:line="360" w:lineRule="auto"/>
        <w:jc w:val="center"/>
        <w:rPr>
          <w:rFonts w:ascii="Simplified Arabic Fixed" w:eastAsia="Simplified Arabic Fixed" w:hAnsi="Simplified Arabic Fixed" w:cs="Simplified Arabic Fixed"/>
          <w:color w:val="FF0000"/>
          <w:sz w:val="40"/>
          <w:szCs w:val="40"/>
          <w:shd w:val="clear" w:color="auto" w:fill="FFFFFF"/>
          <w:rtl/>
        </w:rPr>
      </w:pPr>
      <w:r w:rsidRPr="009B5F9B">
        <w:rPr>
          <w:rFonts w:ascii="Simplified Arabic Fixed" w:eastAsia="Simplified Arabic Fixed" w:hAnsi="Simplified Arabic Fixed" w:cs="Simplified Arabic Fixed"/>
          <w:color w:val="FF0000"/>
          <w:sz w:val="40"/>
          <w:szCs w:val="40"/>
          <w:shd w:val="clear" w:color="auto" w:fill="FFFFFF"/>
          <w:rtl/>
        </w:rPr>
        <w:t>الفصل الأول</w:t>
      </w:r>
    </w:p>
    <w:p w14:paraId="1E22AEAA" w14:textId="77777777" w:rsidR="00765473" w:rsidRDefault="00765473" w:rsidP="00765473">
      <w:pPr>
        <w:pStyle w:val="Standard"/>
        <w:spacing w:after="150" w:line="360" w:lineRule="auto"/>
        <w:jc w:val="center"/>
        <w:rPr>
          <w:rFonts w:ascii="Simplified Arabic Fixed" w:eastAsia="Simplified Arabic Fixed" w:hAnsi="Simplified Arabic Fixed" w:cs="Simplified Arabic Fixed"/>
          <w:color w:val="FF0000"/>
          <w:sz w:val="40"/>
          <w:szCs w:val="40"/>
          <w:shd w:val="clear" w:color="auto" w:fill="FFFFFF"/>
          <w:rtl/>
        </w:rPr>
      </w:pPr>
    </w:p>
    <w:p w14:paraId="33937DAF" w14:textId="77777777" w:rsidR="00765473" w:rsidRDefault="00765473" w:rsidP="00765473">
      <w:pPr>
        <w:pStyle w:val="Standard"/>
        <w:spacing w:after="150" w:line="360" w:lineRule="auto"/>
        <w:jc w:val="center"/>
        <w:rPr>
          <w:rFonts w:ascii="Simplified Arabic Fixed" w:eastAsia="Simplified Arabic Fixed" w:hAnsi="Simplified Arabic Fixed" w:cs="Simplified Arabic Fixed"/>
          <w:color w:val="FF0000"/>
          <w:sz w:val="40"/>
          <w:szCs w:val="40"/>
          <w:shd w:val="clear" w:color="auto" w:fill="FFFFFF"/>
          <w:rtl/>
        </w:rPr>
      </w:pPr>
    </w:p>
    <w:p w14:paraId="3C4978D1" w14:textId="77777777" w:rsidR="00765473" w:rsidRDefault="00765473" w:rsidP="00765473">
      <w:pPr>
        <w:pStyle w:val="Standard"/>
        <w:spacing w:after="150" w:line="360" w:lineRule="auto"/>
        <w:jc w:val="center"/>
        <w:rPr>
          <w:rFonts w:ascii="Simplified Arabic Fixed" w:eastAsia="Simplified Arabic Fixed" w:hAnsi="Simplified Arabic Fixed" w:cs="Simplified Arabic Fixed"/>
          <w:color w:val="FF0000"/>
          <w:sz w:val="40"/>
          <w:szCs w:val="40"/>
          <w:shd w:val="clear" w:color="auto" w:fill="FFFFFF"/>
          <w:rtl/>
        </w:rPr>
      </w:pPr>
    </w:p>
    <w:p w14:paraId="69ACC663" w14:textId="77777777" w:rsidR="00765473" w:rsidRPr="009B5F9B" w:rsidRDefault="00765473" w:rsidP="00765473">
      <w:pPr>
        <w:pStyle w:val="Standard"/>
        <w:spacing w:after="150" w:line="360" w:lineRule="auto"/>
        <w:jc w:val="center"/>
        <w:rPr>
          <w:rFonts w:ascii="Simplified Arabic Fixed" w:eastAsia="Simplified Arabic Fixed" w:hAnsi="Simplified Arabic Fixed" w:cs="Simplified Arabic Fixed"/>
          <w:color w:val="FF0000"/>
          <w:sz w:val="40"/>
          <w:szCs w:val="40"/>
          <w:shd w:val="clear" w:color="auto" w:fill="FFFFFF"/>
        </w:rPr>
      </w:pPr>
    </w:p>
    <w:p w14:paraId="2443A35A" w14:textId="77777777" w:rsidR="00765473" w:rsidRDefault="00765473" w:rsidP="00765473">
      <w:pPr>
        <w:pStyle w:val="Standard"/>
        <w:spacing w:after="150" w:line="360" w:lineRule="auto"/>
        <w:jc w:val="center"/>
        <w:rPr>
          <w:rFonts w:ascii="Simplified Arabic Fixed" w:eastAsia="Simplified Arabic Fixed" w:hAnsi="Simplified Arabic Fixed" w:cs="Simplified Arabic Fixed"/>
          <w:sz w:val="40"/>
          <w:szCs w:val="40"/>
          <w:shd w:val="clear" w:color="auto" w:fill="FFFFFF"/>
        </w:rPr>
      </w:pPr>
    </w:p>
    <w:p w14:paraId="51DE6FF0" w14:textId="77777777" w:rsidR="00765473" w:rsidRDefault="00765473" w:rsidP="00765473">
      <w:pPr>
        <w:pStyle w:val="Standard"/>
        <w:spacing w:after="150" w:line="360" w:lineRule="auto"/>
        <w:jc w:val="center"/>
        <w:rPr>
          <w:rFonts w:ascii="Simplified Arabic Fixed" w:eastAsia="Simplified Arabic Fixed" w:hAnsi="Simplified Arabic Fixed" w:cs="Simplified Arabic Fixed"/>
          <w:sz w:val="40"/>
          <w:szCs w:val="40"/>
          <w:shd w:val="clear" w:color="auto" w:fill="FFFFFF"/>
        </w:rPr>
      </w:pPr>
    </w:p>
    <w:p w14:paraId="5D792586" w14:textId="77777777" w:rsidR="00765473" w:rsidRDefault="00765473" w:rsidP="00765473">
      <w:pPr>
        <w:pStyle w:val="Standard"/>
        <w:spacing w:after="150" w:line="360" w:lineRule="auto"/>
        <w:jc w:val="center"/>
        <w:rPr>
          <w:rFonts w:ascii="Simplified Arabic Fixed" w:eastAsia="Simplified Arabic Fixed" w:hAnsi="Simplified Arabic Fixed" w:cs="Simplified Arabic Fixed"/>
          <w:sz w:val="40"/>
          <w:szCs w:val="40"/>
          <w:shd w:val="clear" w:color="auto" w:fill="FFFFFF"/>
        </w:rPr>
      </w:pPr>
    </w:p>
    <w:p w14:paraId="0BA16FA2" w14:textId="77777777" w:rsidR="00765473" w:rsidRDefault="00765473" w:rsidP="00765473">
      <w:pPr>
        <w:pStyle w:val="Standard"/>
        <w:spacing w:after="150" w:line="360" w:lineRule="auto"/>
        <w:jc w:val="center"/>
        <w:rPr>
          <w:rFonts w:ascii="Simplified Arabic Fixed" w:eastAsia="Simplified Arabic Fixed" w:hAnsi="Simplified Arabic Fixed" w:cs="Simplified Arabic Fixed"/>
          <w:sz w:val="40"/>
          <w:szCs w:val="40"/>
          <w:shd w:val="clear" w:color="auto" w:fill="FFFFFF"/>
        </w:rPr>
      </w:pPr>
    </w:p>
    <w:p w14:paraId="4B44472F" w14:textId="77777777" w:rsidR="00765473" w:rsidRDefault="00765473" w:rsidP="00765473">
      <w:pPr>
        <w:pStyle w:val="Standard"/>
        <w:spacing w:after="150" w:line="360" w:lineRule="auto"/>
        <w:rPr>
          <w:rFonts w:ascii="Simplified Arabic Fixed" w:eastAsia="Simplified Arabic Fixed" w:hAnsi="Simplified Arabic Fixed" w:cs="Simplified Arabic Fixed"/>
          <w:sz w:val="40"/>
          <w:szCs w:val="40"/>
          <w:shd w:val="clear" w:color="auto" w:fill="FFFFFF"/>
        </w:rPr>
      </w:pPr>
    </w:p>
    <w:p w14:paraId="156BABCC" w14:textId="77777777" w:rsidR="00765473" w:rsidRDefault="00765473" w:rsidP="00765473">
      <w:pPr>
        <w:pStyle w:val="Standard"/>
        <w:spacing w:line="276" w:lineRule="auto"/>
        <w:jc w:val="center"/>
        <w:rPr>
          <w:rFonts w:ascii="Simplified Arabic" w:eastAsia="Simplified Arabic Fixed" w:hAnsi="Simplified Arabic" w:cs="Simplified Arabic"/>
          <w:color w:val="FF0000"/>
          <w:sz w:val="36"/>
          <w:szCs w:val="36"/>
          <w:shd w:val="clear" w:color="auto" w:fill="FFFFFF"/>
          <w:rtl/>
        </w:rPr>
      </w:pPr>
      <w:r w:rsidRPr="008768EA">
        <w:rPr>
          <w:rFonts w:ascii="Simplified Arabic" w:eastAsia="Simplified Arabic Fixed" w:hAnsi="Simplified Arabic" w:cs="Simplified Arabic"/>
          <w:color w:val="FF0000"/>
          <w:sz w:val="36"/>
          <w:szCs w:val="36"/>
          <w:shd w:val="clear" w:color="auto" w:fill="FFFFFF"/>
          <w:rtl/>
        </w:rPr>
        <w:lastRenderedPageBreak/>
        <w:t>فهرس المحتويات</w:t>
      </w:r>
    </w:p>
    <w:p w14:paraId="5EAA5CCB" w14:textId="77777777" w:rsidR="00765473" w:rsidRPr="008768EA" w:rsidRDefault="00765473" w:rsidP="00765473">
      <w:pPr>
        <w:pStyle w:val="Standard"/>
        <w:spacing w:line="276" w:lineRule="auto"/>
        <w:jc w:val="center"/>
        <w:rPr>
          <w:rFonts w:ascii="Simplified Arabic" w:eastAsia="Simplified Arabic Fixed" w:hAnsi="Simplified Arabic" w:cs="Simplified Arabic"/>
          <w:color w:val="FF0000"/>
          <w:sz w:val="36"/>
          <w:szCs w:val="36"/>
          <w:shd w:val="clear" w:color="auto" w:fill="FFFFFF"/>
        </w:rPr>
      </w:pPr>
    </w:p>
    <w:tbl>
      <w:tblPr>
        <w:tblStyle w:val="3-5"/>
        <w:bidiVisual/>
        <w:tblW w:w="9350" w:type="dxa"/>
        <w:tblLook w:val="0000" w:firstRow="0" w:lastRow="0" w:firstColumn="0" w:lastColumn="0" w:noHBand="0" w:noVBand="0"/>
      </w:tblPr>
      <w:tblGrid>
        <w:gridCol w:w="1753"/>
        <w:gridCol w:w="6183"/>
        <w:gridCol w:w="1414"/>
      </w:tblGrid>
      <w:tr w:rsidR="00765473" w14:paraId="345148C9"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48B6AD9D" w14:textId="77777777" w:rsidR="00765473" w:rsidRPr="008768EA" w:rsidRDefault="00765473" w:rsidP="00603C7C">
            <w:pPr>
              <w:pStyle w:val="Standard"/>
              <w:jc w:val="center"/>
              <w:rPr>
                <w:rFonts w:ascii="Simplified Arabic" w:eastAsia="Simplified Arabic Fixed" w:hAnsi="Simplified Arabic" w:cs="Simplified Arabic"/>
                <w:color w:val="4472C4"/>
                <w:sz w:val="28"/>
                <w:szCs w:val="28"/>
                <w:shd w:val="clear" w:color="auto" w:fill="FFFFFF"/>
              </w:rPr>
            </w:pPr>
            <w:r w:rsidRPr="008768EA">
              <w:rPr>
                <w:rFonts w:ascii="Simplified Arabic" w:eastAsia="Simplified Arabic Fixed" w:hAnsi="Simplified Arabic" w:cs="Simplified Arabic"/>
                <w:color w:val="4472C4"/>
                <w:sz w:val="28"/>
                <w:szCs w:val="28"/>
                <w:shd w:val="clear" w:color="auto" w:fill="FFFFFF"/>
                <w:rtl/>
              </w:rPr>
              <w:t>الرقم التسلسلي</w:t>
            </w:r>
          </w:p>
        </w:tc>
        <w:tc>
          <w:tcPr>
            <w:tcW w:w="6183" w:type="dxa"/>
          </w:tcPr>
          <w:p w14:paraId="232F4005" w14:textId="77777777" w:rsidR="00765473" w:rsidRPr="008768EA"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color w:val="4472C4"/>
                <w:sz w:val="28"/>
                <w:szCs w:val="28"/>
                <w:shd w:val="clear" w:color="auto" w:fill="FFFFFF"/>
              </w:rPr>
            </w:pPr>
            <w:r w:rsidRPr="008768EA">
              <w:rPr>
                <w:rFonts w:ascii="Simplified Arabic" w:eastAsia="Simplified Arabic Fixed" w:hAnsi="Simplified Arabic" w:cs="Simplified Arabic"/>
                <w:color w:val="4472C4"/>
                <w:sz w:val="28"/>
                <w:szCs w:val="28"/>
                <w:shd w:val="clear" w:color="auto" w:fill="FFFFFF"/>
                <w:rtl/>
              </w:rPr>
              <w:t>المحتوى</w:t>
            </w:r>
          </w:p>
        </w:tc>
        <w:tc>
          <w:tcPr>
            <w:cnfStyle w:val="000010000000" w:firstRow="0" w:lastRow="0" w:firstColumn="0" w:lastColumn="0" w:oddVBand="1" w:evenVBand="0" w:oddHBand="0" w:evenHBand="0" w:firstRowFirstColumn="0" w:firstRowLastColumn="0" w:lastRowFirstColumn="0" w:lastRowLastColumn="0"/>
            <w:tcW w:w="1414" w:type="dxa"/>
          </w:tcPr>
          <w:p w14:paraId="66B7CD71" w14:textId="77777777" w:rsidR="00765473" w:rsidRPr="008768EA" w:rsidRDefault="00765473" w:rsidP="00603C7C">
            <w:pPr>
              <w:pStyle w:val="Standard"/>
              <w:jc w:val="center"/>
              <w:rPr>
                <w:rFonts w:ascii="Simplified Arabic" w:eastAsia="Simplified Arabic Fixed" w:hAnsi="Simplified Arabic" w:cs="Simplified Arabic"/>
                <w:color w:val="4472C4"/>
                <w:sz w:val="28"/>
                <w:szCs w:val="28"/>
                <w:shd w:val="clear" w:color="auto" w:fill="FFFFFF"/>
              </w:rPr>
            </w:pPr>
            <w:r w:rsidRPr="008768EA">
              <w:rPr>
                <w:rFonts w:ascii="Simplified Arabic" w:eastAsia="Simplified Arabic Fixed" w:hAnsi="Simplified Arabic" w:cs="Simplified Arabic"/>
                <w:color w:val="4472C4"/>
                <w:sz w:val="28"/>
                <w:szCs w:val="28"/>
                <w:shd w:val="clear" w:color="auto" w:fill="FFFFFF"/>
                <w:rtl/>
              </w:rPr>
              <w:t>رقم الصفحة</w:t>
            </w:r>
          </w:p>
        </w:tc>
      </w:tr>
      <w:tr w:rsidR="00765473" w14:paraId="25B0AAD5" w14:textId="77777777" w:rsidTr="00603C7C">
        <w:tc>
          <w:tcPr>
            <w:cnfStyle w:val="000010000000" w:firstRow="0" w:lastRow="0" w:firstColumn="0" w:lastColumn="0" w:oddVBand="1" w:evenVBand="0" w:oddHBand="0" w:evenHBand="0" w:firstRowFirstColumn="0" w:firstRowLastColumn="0" w:lastRowFirstColumn="0" w:lastRowLastColumn="0"/>
            <w:tcW w:w="9350" w:type="dxa"/>
            <w:gridSpan w:val="3"/>
          </w:tcPr>
          <w:p w14:paraId="2D620D9A"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tl/>
              </w:rPr>
              <w:t>الفصل الأول</w:t>
            </w:r>
          </w:p>
        </w:tc>
      </w:tr>
      <w:tr w:rsidR="00765473" w14:paraId="7434C5DE"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059677B6" w14:textId="77777777" w:rsidR="00765473" w:rsidRPr="00255D73" w:rsidRDefault="00765473" w:rsidP="00603C7C">
            <w:pPr>
              <w:pStyle w:val="Standard"/>
              <w:jc w:val="center"/>
              <w:rPr>
                <w:rFonts w:ascii="Simplified Arabic" w:eastAsia="Simplified Arabic Fixed" w:hAnsi="Simplified Arabic" w:cs="Simplified Arabic"/>
                <w:color w:val="FF0000"/>
                <w:sz w:val="28"/>
                <w:szCs w:val="28"/>
                <w:shd w:val="clear" w:color="auto" w:fill="FFFFFF"/>
              </w:rPr>
            </w:pPr>
            <w:r w:rsidRPr="00255D73">
              <w:rPr>
                <w:rFonts w:ascii="Simplified Arabic" w:eastAsia="Simplified Arabic Fixed" w:hAnsi="Simplified Arabic" w:cs="Simplified Arabic"/>
                <w:color w:val="FF0000"/>
                <w:sz w:val="28"/>
                <w:szCs w:val="28"/>
                <w:shd w:val="clear" w:color="auto" w:fill="FFFFFF"/>
              </w:rPr>
              <w:t>1</w:t>
            </w:r>
          </w:p>
        </w:tc>
        <w:tc>
          <w:tcPr>
            <w:tcW w:w="6183" w:type="dxa"/>
          </w:tcPr>
          <w:p w14:paraId="787B3BC8" w14:textId="77777777" w:rsidR="00765473" w:rsidRPr="00255D73"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Microsoft YaHei" w:hAnsi="Simplified Arabic" w:cs="Simplified Arabic"/>
                <w:color w:val="FF0000"/>
                <w:sz w:val="28"/>
                <w:szCs w:val="28"/>
              </w:rPr>
            </w:pPr>
            <w:r w:rsidRPr="00255D73">
              <w:rPr>
                <w:rFonts w:ascii="Simplified Arabic" w:eastAsia="Microsoft YaHei" w:hAnsi="Simplified Arabic" w:cs="Simplified Arabic"/>
                <w:color w:val="FF0000"/>
                <w:sz w:val="28"/>
                <w:szCs w:val="28"/>
                <w:rtl/>
              </w:rPr>
              <w:t>مقدمة</w:t>
            </w:r>
          </w:p>
        </w:tc>
        <w:tc>
          <w:tcPr>
            <w:cnfStyle w:val="000010000000" w:firstRow="0" w:lastRow="0" w:firstColumn="0" w:lastColumn="0" w:oddVBand="1" w:evenVBand="0" w:oddHBand="0" w:evenHBand="0" w:firstRowFirstColumn="0" w:firstRowLastColumn="0" w:lastRowFirstColumn="0" w:lastRowLastColumn="0"/>
            <w:tcW w:w="1414" w:type="dxa"/>
          </w:tcPr>
          <w:p w14:paraId="2AB1707A" w14:textId="77777777" w:rsidR="00765473" w:rsidRPr="00255D73" w:rsidRDefault="00765473" w:rsidP="00603C7C">
            <w:pPr>
              <w:pStyle w:val="Standard"/>
              <w:jc w:val="center"/>
              <w:rPr>
                <w:rFonts w:ascii="Simplified Arabic" w:eastAsia="Simplified Arabic Fixed" w:hAnsi="Simplified Arabic" w:cs="Simplified Arabic"/>
                <w:color w:val="FF0000"/>
                <w:sz w:val="28"/>
                <w:szCs w:val="28"/>
                <w:shd w:val="clear" w:color="auto" w:fill="FFFFFF"/>
              </w:rPr>
            </w:pPr>
            <w:r>
              <w:rPr>
                <w:rFonts w:ascii="Simplified Arabic" w:eastAsia="Simplified Arabic Fixed" w:hAnsi="Simplified Arabic" w:cs="Simplified Arabic"/>
                <w:color w:val="FF0000"/>
                <w:sz w:val="28"/>
                <w:szCs w:val="28"/>
                <w:shd w:val="clear" w:color="auto" w:fill="FFFFFF"/>
              </w:rPr>
              <w:t>12</w:t>
            </w:r>
          </w:p>
        </w:tc>
      </w:tr>
      <w:tr w:rsidR="00765473" w14:paraId="0F253C71"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2797D5C7" w14:textId="77777777" w:rsidR="00765473" w:rsidRPr="00255D73" w:rsidRDefault="00765473" w:rsidP="00603C7C">
            <w:pPr>
              <w:pStyle w:val="Standard"/>
              <w:jc w:val="center"/>
              <w:rPr>
                <w:rFonts w:ascii="Simplified Arabic" w:eastAsia="Simplified Arabic Fixed" w:hAnsi="Simplified Arabic" w:cs="Simplified Arabic"/>
                <w:color w:val="FF0000"/>
                <w:sz w:val="28"/>
                <w:szCs w:val="28"/>
                <w:shd w:val="clear" w:color="auto" w:fill="FFFFFF"/>
                <w:rtl/>
              </w:rPr>
            </w:pPr>
            <w:r w:rsidRPr="00255D73">
              <w:rPr>
                <w:rFonts w:ascii="Simplified Arabic" w:eastAsia="Simplified Arabic Fixed" w:hAnsi="Simplified Arabic" w:cs="Simplified Arabic"/>
                <w:color w:val="FF0000"/>
                <w:sz w:val="28"/>
                <w:szCs w:val="28"/>
                <w:shd w:val="clear" w:color="auto" w:fill="FFFFFF"/>
              </w:rPr>
              <w:t>2</w:t>
            </w:r>
          </w:p>
        </w:tc>
        <w:tc>
          <w:tcPr>
            <w:tcW w:w="6183" w:type="dxa"/>
          </w:tcPr>
          <w:p w14:paraId="06F0FE26" w14:textId="77777777" w:rsidR="00765473" w:rsidRPr="00255D73"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FF0000"/>
                <w:sz w:val="28"/>
                <w:szCs w:val="28"/>
              </w:rPr>
            </w:pPr>
            <w:r w:rsidRPr="00255D73">
              <w:rPr>
                <w:rFonts w:ascii="Simplified Arabic" w:eastAsia="Microsoft YaHei" w:hAnsi="Simplified Arabic" w:cs="Simplified Arabic"/>
                <w:color w:val="FF0000"/>
                <w:sz w:val="28"/>
                <w:szCs w:val="28"/>
                <w:rtl/>
              </w:rPr>
              <w:t>مشكلة الدراسة</w:t>
            </w:r>
          </w:p>
        </w:tc>
        <w:tc>
          <w:tcPr>
            <w:cnfStyle w:val="000010000000" w:firstRow="0" w:lastRow="0" w:firstColumn="0" w:lastColumn="0" w:oddVBand="1" w:evenVBand="0" w:oddHBand="0" w:evenHBand="0" w:firstRowFirstColumn="0" w:firstRowLastColumn="0" w:lastRowFirstColumn="0" w:lastRowLastColumn="0"/>
            <w:tcW w:w="1414" w:type="dxa"/>
          </w:tcPr>
          <w:p w14:paraId="6652BCE3" w14:textId="77777777" w:rsidR="00765473" w:rsidRPr="00255D73" w:rsidRDefault="00765473" w:rsidP="00603C7C">
            <w:pPr>
              <w:pStyle w:val="Standard"/>
              <w:jc w:val="center"/>
              <w:rPr>
                <w:rFonts w:ascii="Simplified Arabic" w:eastAsia="Simplified Arabic Fixed" w:hAnsi="Simplified Arabic" w:cs="Simplified Arabic"/>
                <w:color w:val="FF0000"/>
                <w:sz w:val="28"/>
                <w:szCs w:val="28"/>
                <w:shd w:val="clear" w:color="auto" w:fill="FFFFFF"/>
              </w:rPr>
            </w:pPr>
            <w:r>
              <w:rPr>
                <w:rFonts w:ascii="Simplified Arabic" w:eastAsia="Simplified Arabic Fixed" w:hAnsi="Simplified Arabic" w:cs="Simplified Arabic"/>
                <w:color w:val="FF0000"/>
                <w:sz w:val="28"/>
                <w:szCs w:val="28"/>
                <w:shd w:val="clear" w:color="auto" w:fill="FFFFFF"/>
              </w:rPr>
              <w:t>13</w:t>
            </w:r>
          </w:p>
        </w:tc>
      </w:tr>
      <w:tr w:rsidR="00765473" w14:paraId="767CD1D2"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228C64B7"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1.2</w:t>
            </w:r>
          </w:p>
        </w:tc>
        <w:tc>
          <w:tcPr>
            <w:tcW w:w="6183" w:type="dxa"/>
          </w:tcPr>
          <w:p w14:paraId="7F0073A7" w14:textId="77777777" w:rsidR="00765473" w:rsidRPr="008768EA"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tl/>
              </w:rPr>
              <w:t>القدرة على إدارة الذات</w:t>
            </w:r>
          </w:p>
        </w:tc>
        <w:tc>
          <w:tcPr>
            <w:cnfStyle w:val="000010000000" w:firstRow="0" w:lastRow="0" w:firstColumn="0" w:lastColumn="0" w:oddVBand="1" w:evenVBand="0" w:oddHBand="0" w:evenHBand="0" w:firstRowFirstColumn="0" w:firstRowLastColumn="0" w:lastRowFirstColumn="0" w:lastRowLastColumn="0"/>
            <w:tcW w:w="1414" w:type="dxa"/>
          </w:tcPr>
          <w:p w14:paraId="4F61D031"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sz w:val="28"/>
                <w:szCs w:val="28"/>
                <w:shd w:val="clear" w:color="auto" w:fill="FFFFFF"/>
              </w:rPr>
              <w:t>14</w:t>
            </w:r>
          </w:p>
        </w:tc>
      </w:tr>
      <w:tr w:rsidR="00765473" w14:paraId="68D9ED12"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2D8A6651"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2.2</w:t>
            </w:r>
          </w:p>
        </w:tc>
        <w:tc>
          <w:tcPr>
            <w:tcW w:w="6183" w:type="dxa"/>
          </w:tcPr>
          <w:p w14:paraId="3184032C" w14:textId="77777777" w:rsidR="00765473" w:rsidRPr="008768EA"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tl/>
              </w:rPr>
              <w:t>التصرف الاستراتيجي</w:t>
            </w:r>
          </w:p>
        </w:tc>
        <w:tc>
          <w:tcPr>
            <w:cnfStyle w:val="000010000000" w:firstRow="0" w:lastRow="0" w:firstColumn="0" w:lastColumn="0" w:oddVBand="1" w:evenVBand="0" w:oddHBand="0" w:evenHBand="0" w:firstRowFirstColumn="0" w:firstRowLastColumn="0" w:lastRowFirstColumn="0" w:lastRowLastColumn="0"/>
            <w:tcW w:w="1414" w:type="dxa"/>
          </w:tcPr>
          <w:p w14:paraId="307A8F58"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sz w:val="28"/>
                <w:szCs w:val="28"/>
                <w:shd w:val="clear" w:color="auto" w:fill="FFFFFF"/>
              </w:rPr>
              <w:t>14</w:t>
            </w:r>
          </w:p>
        </w:tc>
      </w:tr>
      <w:tr w:rsidR="00765473" w14:paraId="68725134"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0B68BE08"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3.2</w:t>
            </w:r>
          </w:p>
        </w:tc>
        <w:tc>
          <w:tcPr>
            <w:tcW w:w="6183" w:type="dxa"/>
          </w:tcPr>
          <w:p w14:paraId="4C4F015D" w14:textId="77777777" w:rsidR="00765473" w:rsidRPr="008768EA"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tl/>
              </w:rPr>
              <w:t>التواصل الفعال</w:t>
            </w:r>
          </w:p>
        </w:tc>
        <w:tc>
          <w:tcPr>
            <w:cnfStyle w:val="000010000000" w:firstRow="0" w:lastRow="0" w:firstColumn="0" w:lastColumn="0" w:oddVBand="1" w:evenVBand="0" w:oddHBand="0" w:evenHBand="0" w:firstRowFirstColumn="0" w:firstRowLastColumn="0" w:lastRowFirstColumn="0" w:lastRowLastColumn="0"/>
            <w:tcW w:w="1414" w:type="dxa"/>
          </w:tcPr>
          <w:p w14:paraId="0DF41911"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sz w:val="28"/>
                <w:szCs w:val="28"/>
                <w:shd w:val="clear" w:color="auto" w:fill="FFFFFF"/>
              </w:rPr>
              <w:t>14</w:t>
            </w:r>
          </w:p>
        </w:tc>
      </w:tr>
      <w:tr w:rsidR="00765473" w14:paraId="4533E910"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04A2224B"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4.2</w:t>
            </w:r>
          </w:p>
        </w:tc>
        <w:tc>
          <w:tcPr>
            <w:tcW w:w="6183" w:type="dxa"/>
          </w:tcPr>
          <w:p w14:paraId="5B0A4806" w14:textId="77777777" w:rsidR="00765473" w:rsidRPr="008768EA"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tl/>
              </w:rPr>
              <w:t>مسؤولين يمكن الاعتماد عليهم</w:t>
            </w:r>
          </w:p>
        </w:tc>
        <w:tc>
          <w:tcPr>
            <w:cnfStyle w:val="000010000000" w:firstRow="0" w:lastRow="0" w:firstColumn="0" w:lastColumn="0" w:oddVBand="1" w:evenVBand="0" w:oddHBand="0" w:evenHBand="0" w:firstRowFirstColumn="0" w:firstRowLastColumn="0" w:lastRowFirstColumn="0" w:lastRowLastColumn="0"/>
            <w:tcW w:w="1414" w:type="dxa"/>
          </w:tcPr>
          <w:p w14:paraId="3479F189"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sz w:val="28"/>
                <w:szCs w:val="28"/>
                <w:shd w:val="clear" w:color="auto" w:fill="FFFFFF"/>
              </w:rPr>
              <w:t>14</w:t>
            </w:r>
          </w:p>
        </w:tc>
      </w:tr>
      <w:tr w:rsidR="00765473" w14:paraId="5BBF7E9F"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7380F1E9"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5.2</w:t>
            </w:r>
          </w:p>
        </w:tc>
        <w:tc>
          <w:tcPr>
            <w:tcW w:w="6183" w:type="dxa"/>
          </w:tcPr>
          <w:p w14:paraId="34CD7573" w14:textId="77777777" w:rsidR="00765473" w:rsidRPr="008768EA"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tl/>
              </w:rPr>
              <w:t>امتلاك رؤية واضحة للمستقبل</w:t>
            </w:r>
          </w:p>
        </w:tc>
        <w:tc>
          <w:tcPr>
            <w:cnfStyle w:val="000010000000" w:firstRow="0" w:lastRow="0" w:firstColumn="0" w:lastColumn="0" w:oddVBand="1" w:evenVBand="0" w:oddHBand="0" w:evenHBand="0" w:firstRowFirstColumn="0" w:firstRowLastColumn="0" w:lastRowFirstColumn="0" w:lastRowLastColumn="0"/>
            <w:tcW w:w="1414" w:type="dxa"/>
          </w:tcPr>
          <w:p w14:paraId="491F95B8"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14</w:t>
            </w:r>
          </w:p>
        </w:tc>
      </w:tr>
      <w:tr w:rsidR="00765473" w14:paraId="5ACF4A66"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5C697E3D"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6.2</w:t>
            </w:r>
          </w:p>
        </w:tc>
        <w:tc>
          <w:tcPr>
            <w:tcW w:w="6183" w:type="dxa"/>
          </w:tcPr>
          <w:p w14:paraId="561CDA40" w14:textId="77777777" w:rsidR="00765473" w:rsidRPr="008768EA"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سرعة التعلم</w:t>
            </w:r>
          </w:p>
        </w:tc>
        <w:tc>
          <w:tcPr>
            <w:cnfStyle w:val="000010000000" w:firstRow="0" w:lastRow="0" w:firstColumn="0" w:lastColumn="0" w:oddVBand="1" w:evenVBand="0" w:oddHBand="0" w:evenHBand="0" w:firstRowFirstColumn="0" w:firstRowLastColumn="0" w:lastRowFirstColumn="0" w:lastRowLastColumn="0"/>
            <w:tcW w:w="1414" w:type="dxa"/>
          </w:tcPr>
          <w:p w14:paraId="2BEDBF43"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sz w:val="28"/>
                <w:szCs w:val="28"/>
                <w:shd w:val="clear" w:color="auto" w:fill="FFFFFF"/>
              </w:rPr>
              <w:t>14</w:t>
            </w:r>
          </w:p>
        </w:tc>
      </w:tr>
      <w:tr w:rsidR="00765473" w14:paraId="12F51A1F"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5D661BD2" w14:textId="77777777" w:rsidR="00765473" w:rsidRPr="00255D73" w:rsidRDefault="00765473" w:rsidP="00603C7C">
            <w:pPr>
              <w:pStyle w:val="Standard"/>
              <w:jc w:val="center"/>
              <w:rPr>
                <w:rFonts w:ascii="Simplified Arabic" w:eastAsia="Simplified Arabic Fixed" w:hAnsi="Simplified Arabic" w:cs="Simplified Arabic"/>
                <w:color w:val="FF0000"/>
                <w:sz w:val="28"/>
                <w:szCs w:val="28"/>
                <w:shd w:val="clear" w:color="auto" w:fill="FFFFFF"/>
              </w:rPr>
            </w:pPr>
            <w:r w:rsidRPr="00255D73">
              <w:rPr>
                <w:rFonts w:ascii="Simplified Arabic" w:eastAsia="Simplified Arabic Fixed" w:hAnsi="Simplified Arabic" w:cs="Simplified Arabic"/>
                <w:color w:val="FF0000"/>
                <w:sz w:val="28"/>
                <w:szCs w:val="28"/>
                <w:shd w:val="clear" w:color="auto" w:fill="FFFFFF"/>
              </w:rPr>
              <w:t>3</w:t>
            </w:r>
          </w:p>
        </w:tc>
        <w:tc>
          <w:tcPr>
            <w:tcW w:w="6183" w:type="dxa"/>
          </w:tcPr>
          <w:p w14:paraId="31462F4A" w14:textId="77777777" w:rsidR="00765473" w:rsidRPr="00255D73"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Microsoft YaHei" w:hAnsi="Simplified Arabic" w:cs="Simplified Arabic"/>
                <w:color w:val="FF0000"/>
                <w:sz w:val="28"/>
                <w:szCs w:val="28"/>
                <w:rtl/>
              </w:rPr>
            </w:pPr>
            <w:r w:rsidRPr="00255D73">
              <w:rPr>
                <w:rFonts w:ascii="Simplified Arabic" w:eastAsia="Microsoft YaHei" w:hAnsi="Simplified Arabic" w:cs="Simplified Arabic"/>
                <w:color w:val="FF0000"/>
                <w:sz w:val="28"/>
                <w:szCs w:val="28"/>
                <w:rtl/>
              </w:rPr>
              <w:t>أهمية الدراسة</w:t>
            </w:r>
          </w:p>
        </w:tc>
        <w:tc>
          <w:tcPr>
            <w:cnfStyle w:val="000010000000" w:firstRow="0" w:lastRow="0" w:firstColumn="0" w:lastColumn="0" w:oddVBand="1" w:evenVBand="0" w:oddHBand="0" w:evenHBand="0" w:firstRowFirstColumn="0" w:firstRowLastColumn="0" w:lastRowFirstColumn="0" w:lastRowLastColumn="0"/>
            <w:tcW w:w="1414" w:type="dxa"/>
          </w:tcPr>
          <w:p w14:paraId="6C910837" w14:textId="77777777" w:rsidR="00765473" w:rsidRPr="00255D73" w:rsidRDefault="00765473" w:rsidP="00603C7C">
            <w:pPr>
              <w:pStyle w:val="Standard"/>
              <w:jc w:val="center"/>
              <w:rPr>
                <w:rFonts w:ascii="Simplified Arabic" w:eastAsia="Simplified Arabic Fixed" w:hAnsi="Simplified Arabic" w:cs="Simplified Arabic"/>
                <w:color w:val="FF0000"/>
                <w:sz w:val="28"/>
                <w:szCs w:val="28"/>
                <w:shd w:val="clear" w:color="auto" w:fill="FFFFFF"/>
              </w:rPr>
            </w:pPr>
            <w:r>
              <w:rPr>
                <w:rFonts w:ascii="Simplified Arabic" w:eastAsia="Simplified Arabic Fixed" w:hAnsi="Simplified Arabic" w:cs="Simplified Arabic"/>
                <w:color w:val="FF0000"/>
                <w:sz w:val="28"/>
                <w:szCs w:val="28"/>
                <w:shd w:val="clear" w:color="auto" w:fill="FFFFFF"/>
              </w:rPr>
              <w:t>15</w:t>
            </w:r>
          </w:p>
        </w:tc>
      </w:tr>
      <w:tr w:rsidR="00765473" w14:paraId="5DA69211"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5FF7DFB7" w14:textId="77777777" w:rsidR="00765473" w:rsidRPr="00255D73" w:rsidRDefault="00765473" w:rsidP="00603C7C">
            <w:pPr>
              <w:pStyle w:val="Standard"/>
              <w:jc w:val="center"/>
              <w:rPr>
                <w:rFonts w:ascii="Simplified Arabic" w:eastAsia="Simplified Arabic Fixed" w:hAnsi="Simplified Arabic" w:cs="Simplified Arabic"/>
                <w:color w:val="FF0000"/>
                <w:sz w:val="28"/>
                <w:szCs w:val="28"/>
                <w:shd w:val="clear" w:color="auto" w:fill="FFFFFF"/>
              </w:rPr>
            </w:pPr>
            <w:r w:rsidRPr="00255D73">
              <w:rPr>
                <w:rFonts w:ascii="Simplified Arabic" w:eastAsia="Simplified Arabic Fixed" w:hAnsi="Simplified Arabic" w:cs="Simplified Arabic"/>
                <w:color w:val="FF0000"/>
                <w:sz w:val="28"/>
                <w:szCs w:val="28"/>
                <w:shd w:val="clear" w:color="auto" w:fill="FFFFFF"/>
              </w:rPr>
              <w:t>4</w:t>
            </w:r>
          </w:p>
        </w:tc>
        <w:tc>
          <w:tcPr>
            <w:tcW w:w="6183" w:type="dxa"/>
          </w:tcPr>
          <w:p w14:paraId="434E621F" w14:textId="77777777" w:rsidR="00765473" w:rsidRPr="00255D73"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Microsoft YaHei" w:hAnsi="Simplified Arabic" w:cs="Simplified Arabic"/>
                <w:color w:val="FF0000"/>
                <w:sz w:val="28"/>
                <w:szCs w:val="28"/>
                <w:rtl/>
              </w:rPr>
            </w:pPr>
            <w:r w:rsidRPr="00255D73">
              <w:rPr>
                <w:rFonts w:ascii="Simplified Arabic" w:eastAsia="Microsoft YaHei" w:hAnsi="Simplified Arabic" w:cs="Simplified Arabic"/>
                <w:color w:val="FF0000"/>
                <w:sz w:val="28"/>
                <w:szCs w:val="28"/>
                <w:rtl/>
              </w:rPr>
              <w:t>أهداف الدراسة</w:t>
            </w:r>
          </w:p>
        </w:tc>
        <w:tc>
          <w:tcPr>
            <w:cnfStyle w:val="000010000000" w:firstRow="0" w:lastRow="0" w:firstColumn="0" w:lastColumn="0" w:oddVBand="1" w:evenVBand="0" w:oddHBand="0" w:evenHBand="0" w:firstRowFirstColumn="0" w:firstRowLastColumn="0" w:lastRowFirstColumn="0" w:lastRowLastColumn="0"/>
            <w:tcW w:w="1414" w:type="dxa"/>
          </w:tcPr>
          <w:p w14:paraId="311715A8" w14:textId="77777777" w:rsidR="00765473" w:rsidRPr="00255D73" w:rsidRDefault="00765473" w:rsidP="00603C7C">
            <w:pPr>
              <w:pStyle w:val="Standard"/>
              <w:jc w:val="center"/>
              <w:rPr>
                <w:rFonts w:ascii="Simplified Arabic" w:eastAsia="Simplified Arabic Fixed" w:hAnsi="Simplified Arabic" w:cs="Simplified Arabic"/>
                <w:color w:val="FF0000"/>
                <w:sz w:val="28"/>
                <w:szCs w:val="28"/>
                <w:shd w:val="clear" w:color="auto" w:fill="FFFFFF"/>
                <w:rtl/>
              </w:rPr>
            </w:pPr>
            <w:r>
              <w:rPr>
                <w:rFonts w:ascii="Simplified Arabic" w:eastAsia="Simplified Arabic Fixed" w:hAnsi="Simplified Arabic" w:cs="Simplified Arabic"/>
                <w:color w:val="FF0000"/>
                <w:sz w:val="28"/>
                <w:szCs w:val="28"/>
                <w:shd w:val="clear" w:color="auto" w:fill="FFFFFF"/>
              </w:rPr>
              <w:t>17</w:t>
            </w:r>
          </w:p>
        </w:tc>
      </w:tr>
      <w:tr w:rsidR="00765473" w14:paraId="6D794460"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5A3E6D51"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1.4</w:t>
            </w:r>
          </w:p>
        </w:tc>
        <w:tc>
          <w:tcPr>
            <w:tcW w:w="6183" w:type="dxa"/>
          </w:tcPr>
          <w:p w14:paraId="27F49FC8" w14:textId="77777777" w:rsidR="00765473" w:rsidRPr="008768EA"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تحديد رؤية وأهداف واضحة</w:t>
            </w:r>
          </w:p>
        </w:tc>
        <w:tc>
          <w:tcPr>
            <w:cnfStyle w:val="000010000000" w:firstRow="0" w:lastRow="0" w:firstColumn="0" w:lastColumn="0" w:oddVBand="1" w:evenVBand="0" w:oddHBand="0" w:evenHBand="0" w:firstRowFirstColumn="0" w:firstRowLastColumn="0" w:lastRowFirstColumn="0" w:lastRowLastColumn="0"/>
            <w:tcW w:w="1414" w:type="dxa"/>
          </w:tcPr>
          <w:p w14:paraId="6EA28FF3"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sz w:val="28"/>
                <w:szCs w:val="28"/>
                <w:shd w:val="clear" w:color="auto" w:fill="FFFFFF"/>
              </w:rPr>
              <w:t>18</w:t>
            </w:r>
          </w:p>
        </w:tc>
      </w:tr>
      <w:tr w:rsidR="00765473" w14:paraId="0BB2B265"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604114AE"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2.4</w:t>
            </w:r>
          </w:p>
        </w:tc>
        <w:tc>
          <w:tcPr>
            <w:tcW w:w="6183" w:type="dxa"/>
          </w:tcPr>
          <w:p w14:paraId="3BC33027" w14:textId="77777777" w:rsidR="00765473" w:rsidRPr="008768EA"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التواصل الفعال</w:t>
            </w:r>
          </w:p>
        </w:tc>
        <w:tc>
          <w:tcPr>
            <w:cnfStyle w:val="000010000000" w:firstRow="0" w:lastRow="0" w:firstColumn="0" w:lastColumn="0" w:oddVBand="1" w:evenVBand="0" w:oddHBand="0" w:evenHBand="0" w:firstRowFirstColumn="0" w:firstRowLastColumn="0" w:lastRowFirstColumn="0" w:lastRowLastColumn="0"/>
            <w:tcW w:w="1414" w:type="dxa"/>
          </w:tcPr>
          <w:p w14:paraId="4A1B12F2"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18</w:t>
            </w:r>
          </w:p>
        </w:tc>
      </w:tr>
      <w:tr w:rsidR="00765473" w14:paraId="2C8560AA"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6172966B"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3.4</w:t>
            </w:r>
          </w:p>
        </w:tc>
        <w:tc>
          <w:tcPr>
            <w:tcW w:w="6183" w:type="dxa"/>
          </w:tcPr>
          <w:p w14:paraId="04017CE3" w14:textId="77777777" w:rsidR="00765473" w:rsidRPr="008768EA"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تقديم التقدير والمكافآت</w:t>
            </w:r>
          </w:p>
        </w:tc>
        <w:tc>
          <w:tcPr>
            <w:cnfStyle w:val="000010000000" w:firstRow="0" w:lastRow="0" w:firstColumn="0" w:lastColumn="0" w:oddVBand="1" w:evenVBand="0" w:oddHBand="0" w:evenHBand="0" w:firstRowFirstColumn="0" w:firstRowLastColumn="0" w:lastRowFirstColumn="0" w:lastRowLastColumn="0"/>
            <w:tcW w:w="1414" w:type="dxa"/>
          </w:tcPr>
          <w:p w14:paraId="4820C72A"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sz w:val="28"/>
                <w:szCs w:val="28"/>
                <w:shd w:val="clear" w:color="auto" w:fill="FFFFFF"/>
              </w:rPr>
              <w:t>18</w:t>
            </w:r>
          </w:p>
        </w:tc>
      </w:tr>
      <w:tr w:rsidR="00765473" w14:paraId="3B919418"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13DA1B66"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4.4</w:t>
            </w:r>
          </w:p>
        </w:tc>
        <w:tc>
          <w:tcPr>
            <w:tcW w:w="6183" w:type="dxa"/>
          </w:tcPr>
          <w:p w14:paraId="3159D007" w14:textId="77777777" w:rsidR="00765473" w:rsidRPr="008768EA"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تطوير بيئة عمل إيجابية</w:t>
            </w:r>
          </w:p>
        </w:tc>
        <w:tc>
          <w:tcPr>
            <w:cnfStyle w:val="000010000000" w:firstRow="0" w:lastRow="0" w:firstColumn="0" w:lastColumn="0" w:oddVBand="1" w:evenVBand="0" w:oddHBand="0" w:evenHBand="0" w:firstRowFirstColumn="0" w:firstRowLastColumn="0" w:lastRowFirstColumn="0" w:lastRowLastColumn="0"/>
            <w:tcW w:w="1414" w:type="dxa"/>
          </w:tcPr>
          <w:p w14:paraId="5D8E6A51"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19</w:t>
            </w:r>
          </w:p>
        </w:tc>
      </w:tr>
      <w:tr w:rsidR="00765473" w14:paraId="697B71CB"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5AEB416C"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5.4</w:t>
            </w:r>
          </w:p>
        </w:tc>
        <w:tc>
          <w:tcPr>
            <w:tcW w:w="6183" w:type="dxa"/>
          </w:tcPr>
          <w:p w14:paraId="0E39AADF" w14:textId="77777777" w:rsidR="00765473" w:rsidRPr="008768EA"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تشجيع الابتكار والابداع</w:t>
            </w:r>
          </w:p>
        </w:tc>
        <w:tc>
          <w:tcPr>
            <w:cnfStyle w:val="000010000000" w:firstRow="0" w:lastRow="0" w:firstColumn="0" w:lastColumn="0" w:oddVBand="1" w:evenVBand="0" w:oddHBand="0" w:evenHBand="0" w:firstRowFirstColumn="0" w:firstRowLastColumn="0" w:lastRowFirstColumn="0" w:lastRowLastColumn="0"/>
            <w:tcW w:w="1414" w:type="dxa"/>
          </w:tcPr>
          <w:p w14:paraId="555CF04C"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color w:val="000000" w:themeColor="text1"/>
                <w:sz w:val="28"/>
                <w:szCs w:val="28"/>
                <w:shd w:val="clear" w:color="auto" w:fill="FFFFFF"/>
              </w:rPr>
              <w:t>19</w:t>
            </w:r>
          </w:p>
        </w:tc>
      </w:tr>
      <w:tr w:rsidR="00765473" w14:paraId="1772B9FD"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3FC95EF3"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6.4</w:t>
            </w:r>
          </w:p>
        </w:tc>
        <w:tc>
          <w:tcPr>
            <w:tcW w:w="6183" w:type="dxa"/>
          </w:tcPr>
          <w:p w14:paraId="2B4C60D4" w14:textId="77777777" w:rsidR="00765473" w:rsidRPr="008768EA"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بناء الثقة والتعاون</w:t>
            </w:r>
          </w:p>
        </w:tc>
        <w:tc>
          <w:tcPr>
            <w:cnfStyle w:val="000010000000" w:firstRow="0" w:lastRow="0" w:firstColumn="0" w:lastColumn="0" w:oddVBand="1" w:evenVBand="0" w:oddHBand="0" w:evenHBand="0" w:firstRowFirstColumn="0" w:firstRowLastColumn="0" w:lastRowFirstColumn="0" w:lastRowLastColumn="0"/>
            <w:tcW w:w="1414" w:type="dxa"/>
          </w:tcPr>
          <w:p w14:paraId="2C2B629C"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color w:val="000000" w:themeColor="text1"/>
                <w:sz w:val="28"/>
                <w:szCs w:val="28"/>
                <w:shd w:val="clear" w:color="auto" w:fill="FFFFFF"/>
              </w:rPr>
              <w:t>19</w:t>
            </w:r>
          </w:p>
        </w:tc>
      </w:tr>
      <w:tr w:rsidR="00765473" w14:paraId="680AB205"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2755E50B"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7.4</w:t>
            </w:r>
          </w:p>
        </w:tc>
        <w:tc>
          <w:tcPr>
            <w:tcW w:w="6183" w:type="dxa"/>
          </w:tcPr>
          <w:p w14:paraId="2540B170" w14:textId="77777777" w:rsidR="00765473" w:rsidRPr="008768EA"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تقديم التوجيه والدعم المستمر</w:t>
            </w:r>
          </w:p>
        </w:tc>
        <w:tc>
          <w:tcPr>
            <w:cnfStyle w:val="000010000000" w:firstRow="0" w:lastRow="0" w:firstColumn="0" w:lastColumn="0" w:oddVBand="1" w:evenVBand="0" w:oddHBand="0" w:evenHBand="0" w:firstRowFirstColumn="0" w:firstRowLastColumn="0" w:lastRowFirstColumn="0" w:lastRowLastColumn="0"/>
            <w:tcW w:w="1414" w:type="dxa"/>
          </w:tcPr>
          <w:p w14:paraId="3DE3D261" w14:textId="77777777" w:rsidR="00765473" w:rsidRPr="008768EA" w:rsidRDefault="00765473" w:rsidP="00603C7C">
            <w:pPr>
              <w:pStyle w:val="Standard"/>
              <w:tabs>
                <w:tab w:val="left" w:pos="524"/>
                <w:tab w:val="center" w:pos="599"/>
              </w:tabs>
              <w:jc w:val="center"/>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color w:val="000000" w:themeColor="text1"/>
                <w:sz w:val="28"/>
                <w:szCs w:val="28"/>
                <w:shd w:val="clear" w:color="auto" w:fill="FFFFFF"/>
              </w:rPr>
              <w:t>19</w:t>
            </w:r>
          </w:p>
        </w:tc>
      </w:tr>
      <w:tr w:rsidR="00765473" w14:paraId="1EA90E41"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7D5C6166" w14:textId="77777777" w:rsidR="00765473" w:rsidRPr="00255D73" w:rsidRDefault="00765473" w:rsidP="00603C7C">
            <w:pPr>
              <w:pStyle w:val="Standard"/>
              <w:jc w:val="center"/>
              <w:rPr>
                <w:rFonts w:ascii="Simplified Arabic" w:eastAsia="Simplified Arabic Fixed" w:hAnsi="Simplified Arabic" w:cs="Simplified Arabic"/>
                <w:color w:val="FF0000"/>
                <w:sz w:val="28"/>
                <w:szCs w:val="28"/>
                <w:shd w:val="clear" w:color="auto" w:fill="FFFFFF"/>
              </w:rPr>
            </w:pPr>
            <w:r w:rsidRPr="00255D73">
              <w:rPr>
                <w:rFonts w:ascii="Simplified Arabic" w:eastAsia="Simplified Arabic Fixed" w:hAnsi="Simplified Arabic" w:cs="Simplified Arabic"/>
                <w:color w:val="FF0000"/>
                <w:sz w:val="28"/>
                <w:szCs w:val="28"/>
                <w:shd w:val="clear" w:color="auto" w:fill="FFFFFF"/>
              </w:rPr>
              <w:t>5</w:t>
            </w:r>
          </w:p>
        </w:tc>
        <w:tc>
          <w:tcPr>
            <w:tcW w:w="6183" w:type="dxa"/>
          </w:tcPr>
          <w:p w14:paraId="5C11825C" w14:textId="77777777" w:rsidR="00765473" w:rsidRPr="00255D73"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Microsoft YaHei" w:hAnsi="Simplified Arabic" w:cs="Simplified Arabic"/>
                <w:color w:val="FF0000"/>
                <w:sz w:val="28"/>
                <w:szCs w:val="28"/>
                <w:rtl/>
              </w:rPr>
            </w:pPr>
            <w:r w:rsidRPr="00255D73">
              <w:rPr>
                <w:rFonts w:ascii="Simplified Arabic" w:eastAsia="Microsoft YaHei" w:hAnsi="Simplified Arabic" w:cs="Simplified Arabic"/>
                <w:color w:val="FF0000"/>
                <w:sz w:val="28"/>
                <w:szCs w:val="28"/>
                <w:rtl/>
              </w:rPr>
              <w:t>تساؤلات الدراسة</w:t>
            </w:r>
          </w:p>
        </w:tc>
        <w:tc>
          <w:tcPr>
            <w:cnfStyle w:val="000010000000" w:firstRow="0" w:lastRow="0" w:firstColumn="0" w:lastColumn="0" w:oddVBand="1" w:evenVBand="0" w:oddHBand="0" w:evenHBand="0" w:firstRowFirstColumn="0" w:firstRowLastColumn="0" w:lastRowFirstColumn="0" w:lastRowLastColumn="0"/>
            <w:tcW w:w="1414" w:type="dxa"/>
          </w:tcPr>
          <w:p w14:paraId="26C2EA73" w14:textId="77777777" w:rsidR="00765473" w:rsidRPr="00255D73" w:rsidRDefault="00765473" w:rsidP="00603C7C">
            <w:pPr>
              <w:pStyle w:val="Standard"/>
              <w:jc w:val="center"/>
              <w:rPr>
                <w:rFonts w:ascii="Simplified Arabic" w:eastAsia="Simplified Arabic Fixed" w:hAnsi="Simplified Arabic" w:cs="Simplified Arabic"/>
                <w:color w:val="FF0000"/>
                <w:sz w:val="28"/>
                <w:szCs w:val="28"/>
                <w:shd w:val="clear" w:color="auto" w:fill="FFFFFF"/>
                <w:rtl/>
              </w:rPr>
            </w:pPr>
            <w:r>
              <w:rPr>
                <w:rFonts w:ascii="Simplified Arabic" w:eastAsia="Simplified Arabic Fixed" w:hAnsi="Simplified Arabic" w:cs="Simplified Arabic"/>
                <w:color w:val="FF0000"/>
                <w:sz w:val="28"/>
                <w:szCs w:val="28"/>
                <w:shd w:val="clear" w:color="auto" w:fill="FFFFFF"/>
              </w:rPr>
              <w:t>19</w:t>
            </w:r>
          </w:p>
        </w:tc>
      </w:tr>
      <w:tr w:rsidR="00765473" w14:paraId="0717FF92"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56948A3C"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1.5</w:t>
            </w:r>
          </w:p>
        </w:tc>
        <w:tc>
          <w:tcPr>
            <w:tcW w:w="6183" w:type="dxa"/>
          </w:tcPr>
          <w:p w14:paraId="1B880999" w14:textId="77777777" w:rsidR="00765473" w:rsidRPr="008768EA"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ماهي أهم المهارات القيادية</w:t>
            </w:r>
          </w:p>
        </w:tc>
        <w:tc>
          <w:tcPr>
            <w:cnfStyle w:val="000010000000" w:firstRow="0" w:lastRow="0" w:firstColumn="0" w:lastColumn="0" w:oddVBand="1" w:evenVBand="0" w:oddHBand="0" w:evenHBand="0" w:firstRowFirstColumn="0" w:firstRowLastColumn="0" w:lastRowFirstColumn="0" w:lastRowLastColumn="0"/>
            <w:tcW w:w="1414" w:type="dxa"/>
          </w:tcPr>
          <w:p w14:paraId="4CE4F857"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19</w:t>
            </w:r>
          </w:p>
        </w:tc>
      </w:tr>
      <w:tr w:rsidR="00765473" w14:paraId="54E1BA10"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3EB42EF9"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1.</w:t>
            </w:r>
            <w:r>
              <w:rPr>
                <w:rFonts w:ascii="Simplified Arabic" w:eastAsia="Simplified Arabic Fixed" w:hAnsi="Simplified Arabic" w:cs="Simplified Arabic"/>
                <w:sz w:val="28"/>
                <w:szCs w:val="28"/>
                <w:shd w:val="clear" w:color="auto" w:fill="FFFFFF"/>
              </w:rPr>
              <w:t>1.5</w:t>
            </w:r>
          </w:p>
        </w:tc>
        <w:tc>
          <w:tcPr>
            <w:tcW w:w="6183" w:type="dxa"/>
          </w:tcPr>
          <w:p w14:paraId="217AE35F" w14:textId="77777777" w:rsidR="00765473" w:rsidRPr="008768EA"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مهارات اتخاذ القرارات</w:t>
            </w:r>
          </w:p>
        </w:tc>
        <w:tc>
          <w:tcPr>
            <w:cnfStyle w:val="000010000000" w:firstRow="0" w:lastRow="0" w:firstColumn="0" w:lastColumn="0" w:oddVBand="1" w:evenVBand="0" w:oddHBand="0" w:evenHBand="0" w:firstRowFirstColumn="0" w:firstRowLastColumn="0" w:lastRowFirstColumn="0" w:lastRowLastColumn="0"/>
            <w:tcW w:w="1414" w:type="dxa"/>
          </w:tcPr>
          <w:p w14:paraId="02716FFC"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sz w:val="28"/>
                <w:szCs w:val="28"/>
                <w:shd w:val="clear" w:color="auto" w:fill="FFFFFF"/>
              </w:rPr>
              <w:t>20</w:t>
            </w:r>
          </w:p>
        </w:tc>
      </w:tr>
      <w:tr w:rsidR="00765473" w14:paraId="5353524E"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72ABD566"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2.1.5</w:t>
            </w:r>
          </w:p>
        </w:tc>
        <w:tc>
          <w:tcPr>
            <w:tcW w:w="6183" w:type="dxa"/>
          </w:tcPr>
          <w:p w14:paraId="452695E0" w14:textId="77777777" w:rsidR="00765473" w:rsidRPr="008768EA"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النزاهة</w:t>
            </w:r>
          </w:p>
        </w:tc>
        <w:tc>
          <w:tcPr>
            <w:cnfStyle w:val="000010000000" w:firstRow="0" w:lastRow="0" w:firstColumn="0" w:lastColumn="0" w:oddVBand="1" w:evenVBand="0" w:oddHBand="0" w:evenHBand="0" w:firstRowFirstColumn="0" w:firstRowLastColumn="0" w:lastRowFirstColumn="0" w:lastRowLastColumn="0"/>
            <w:tcW w:w="1414" w:type="dxa"/>
          </w:tcPr>
          <w:p w14:paraId="74509AE6"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sz w:val="28"/>
                <w:szCs w:val="28"/>
                <w:shd w:val="clear" w:color="auto" w:fill="FFFFFF"/>
              </w:rPr>
              <w:t>20</w:t>
            </w:r>
          </w:p>
        </w:tc>
      </w:tr>
      <w:tr w:rsidR="00765473" w14:paraId="6C2C01FD"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3E8951C7"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3.1.5</w:t>
            </w:r>
          </w:p>
        </w:tc>
        <w:tc>
          <w:tcPr>
            <w:tcW w:w="6183" w:type="dxa"/>
          </w:tcPr>
          <w:p w14:paraId="35131829" w14:textId="77777777" w:rsidR="00765473" w:rsidRPr="008768EA"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مهارة بناء العلاقات</w:t>
            </w:r>
          </w:p>
        </w:tc>
        <w:tc>
          <w:tcPr>
            <w:cnfStyle w:val="000010000000" w:firstRow="0" w:lastRow="0" w:firstColumn="0" w:lastColumn="0" w:oddVBand="1" w:evenVBand="0" w:oddHBand="0" w:evenHBand="0" w:firstRowFirstColumn="0" w:firstRowLastColumn="0" w:lastRowFirstColumn="0" w:lastRowLastColumn="0"/>
            <w:tcW w:w="1414" w:type="dxa"/>
          </w:tcPr>
          <w:p w14:paraId="3892A0B5"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sz w:val="28"/>
                <w:szCs w:val="28"/>
                <w:shd w:val="clear" w:color="auto" w:fill="FFFFFF"/>
              </w:rPr>
              <w:t>20</w:t>
            </w:r>
          </w:p>
        </w:tc>
      </w:tr>
      <w:tr w:rsidR="00765473" w14:paraId="3401A452"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6F5536A0"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4.1.5</w:t>
            </w:r>
          </w:p>
        </w:tc>
        <w:tc>
          <w:tcPr>
            <w:tcW w:w="6183" w:type="dxa"/>
          </w:tcPr>
          <w:p w14:paraId="331D91BC" w14:textId="77777777" w:rsidR="00765473" w:rsidRPr="008768EA"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مهارات حل المشكلات</w:t>
            </w:r>
          </w:p>
        </w:tc>
        <w:tc>
          <w:tcPr>
            <w:cnfStyle w:val="000010000000" w:firstRow="0" w:lastRow="0" w:firstColumn="0" w:lastColumn="0" w:oddVBand="1" w:evenVBand="0" w:oddHBand="0" w:evenHBand="0" w:firstRowFirstColumn="0" w:firstRowLastColumn="0" w:lastRowFirstColumn="0" w:lastRowLastColumn="0"/>
            <w:tcW w:w="1414" w:type="dxa"/>
          </w:tcPr>
          <w:p w14:paraId="106CABA5"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sz w:val="28"/>
                <w:szCs w:val="28"/>
                <w:shd w:val="clear" w:color="auto" w:fill="FFFFFF"/>
              </w:rPr>
              <w:t>21</w:t>
            </w:r>
          </w:p>
        </w:tc>
      </w:tr>
      <w:tr w:rsidR="00765473" w14:paraId="42635DC3"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3E09AD4A"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5.1.5</w:t>
            </w:r>
          </w:p>
        </w:tc>
        <w:tc>
          <w:tcPr>
            <w:tcW w:w="6183" w:type="dxa"/>
          </w:tcPr>
          <w:p w14:paraId="1449BF03" w14:textId="77777777" w:rsidR="00765473" w:rsidRPr="008768EA"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الاستقلالية</w:t>
            </w:r>
          </w:p>
        </w:tc>
        <w:tc>
          <w:tcPr>
            <w:cnfStyle w:val="000010000000" w:firstRow="0" w:lastRow="0" w:firstColumn="0" w:lastColumn="0" w:oddVBand="1" w:evenVBand="0" w:oddHBand="0" w:evenHBand="0" w:firstRowFirstColumn="0" w:firstRowLastColumn="0" w:lastRowFirstColumn="0" w:lastRowLastColumn="0"/>
            <w:tcW w:w="1414" w:type="dxa"/>
          </w:tcPr>
          <w:p w14:paraId="6C31825F"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sz w:val="28"/>
                <w:szCs w:val="28"/>
                <w:shd w:val="clear" w:color="auto" w:fill="FFFFFF"/>
              </w:rPr>
              <w:t>21</w:t>
            </w:r>
          </w:p>
        </w:tc>
      </w:tr>
      <w:tr w:rsidR="00765473" w14:paraId="1A121560"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7910E75D"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lastRenderedPageBreak/>
              <w:t>6.1.5</w:t>
            </w:r>
          </w:p>
        </w:tc>
        <w:tc>
          <w:tcPr>
            <w:tcW w:w="6183" w:type="dxa"/>
          </w:tcPr>
          <w:p w14:paraId="1888DFB6" w14:textId="77777777" w:rsidR="00765473" w:rsidRPr="008768EA"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 xml:space="preserve">مهارات الإشراف </w:t>
            </w:r>
            <w:proofErr w:type="gramStart"/>
            <w:r>
              <w:rPr>
                <w:rFonts w:ascii="Simplified Arabic" w:eastAsia="Simplified Arabic Fixed" w:hAnsi="Simplified Arabic" w:cs="Simplified Arabic" w:hint="cs"/>
                <w:sz w:val="28"/>
                <w:szCs w:val="28"/>
                <w:shd w:val="clear" w:color="auto" w:fill="FFFFFF"/>
                <w:rtl/>
              </w:rPr>
              <w:t>و التعليم</w:t>
            </w:r>
            <w:proofErr w:type="gramEnd"/>
          </w:p>
        </w:tc>
        <w:tc>
          <w:tcPr>
            <w:cnfStyle w:val="000010000000" w:firstRow="0" w:lastRow="0" w:firstColumn="0" w:lastColumn="0" w:oddVBand="1" w:evenVBand="0" w:oddHBand="0" w:evenHBand="0" w:firstRowFirstColumn="0" w:firstRowLastColumn="0" w:lastRowFirstColumn="0" w:lastRowLastColumn="0"/>
            <w:tcW w:w="1414" w:type="dxa"/>
          </w:tcPr>
          <w:p w14:paraId="55FB0595"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sz w:val="28"/>
                <w:szCs w:val="28"/>
                <w:shd w:val="clear" w:color="auto" w:fill="FFFFFF"/>
              </w:rPr>
              <w:t>21</w:t>
            </w:r>
          </w:p>
        </w:tc>
      </w:tr>
      <w:tr w:rsidR="00765473" w14:paraId="7F76CA91"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42CABB19"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2.5</w:t>
            </w:r>
          </w:p>
        </w:tc>
        <w:tc>
          <w:tcPr>
            <w:tcW w:w="6183" w:type="dxa"/>
          </w:tcPr>
          <w:p w14:paraId="767882E6" w14:textId="77777777" w:rsidR="00765473"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كيف تطور مهاراتك القيادية</w:t>
            </w:r>
          </w:p>
        </w:tc>
        <w:tc>
          <w:tcPr>
            <w:cnfStyle w:val="000010000000" w:firstRow="0" w:lastRow="0" w:firstColumn="0" w:lastColumn="0" w:oddVBand="1" w:evenVBand="0" w:oddHBand="0" w:evenHBand="0" w:firstRowFirstColumn="0" w:firstRowLastColumn="0" w:lastRowFirstColumn="0" w:lastRowLastColumn="0"/>
            <w:tcW w:w="1414" w:type="dxa"/>
          </w:tcPr>
          <w:p w14:paraId="0842A313"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sz w:val="28"/>
                <w:szCs w:val="28"/>
                <w:shd w:val="clear" w:color="auto" w:fill="FFFFFF"/>
              </w:rPr>
              <w:t>22</w:t>
            </w:r>
          </w:p>
        </w:tc>
      </w:tr>
      <w:tr w:rsidR="00765473" w14:paraId="06636F19"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0B462580"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1.2.5</w:t>
            </w:r>
          </w:p>
        </w:tc>
        <w:tc>
          <w:tcPr>
            <w:tcW w:w="6183" w:type="dxa"/>
          </w:tcPr>
          <w:p w14:paraId="1D1946B1" w14:textId="77777777" w:rsidR="00765473"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اعمل على مشاريع أكثر</w:t>
            </w:r>
          </w:p>
        </w:tc>
        <w:tc>
          <w:tcPr>
            <w:cnfStyle w:val="000010000000" w:firstRow="0" w:lastRow="0" w:firstColumn="0" w:lastColumn="0" w:oddVBand="1" w:evenVBand="0" w:oddHBand="0" w:evenHBand="0" w:firstRowFirstColumn="0" w:firstRowLastColumn="0" w:lastRowFirstColumn="0" w:lastRowLastColumn="0"/>
            <w:tcW w:w="1414" w:type="dxa"/>
          </w:tcPr>
          <w:p w14:paraId="6DB9A7B3"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sz w:val="28"/>
                <w:szCs w:val="28"/>
                <w:shd w:val="clear" w:color="auto" w:fill="FFFFFF"/>
              </w:rPr>
              <w:t>22</w:t>
            </w:r>
          </w:p>
        </w:tc>
      </w:tr>
      <w:tr w:rsidR="00765473" w14:paraId="149A7989"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2FA9C94E"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2.2.5</w:t>
            </w:r>
          </w:p>
        </w:tc>
        <w:tc>
          <w:tcPr>
            <w:tcW w:w="6183" w:type="dxa"/>
          </w:tcPr>
          <w:p w14:paraId="1F9C8A28" w14:textId="77777777" w:rsidR="00765473"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تقبل ان تتبع الآخرين</w:t>
            </w:r>
          </w:p>
        </w:tc>
        <w:tc>
          <w:tcPr>
            <w:cnfStyle w:val="000010000000" w:firstRow="0" w:lastRow="0" w:firstColumn="0" w:lastColumn="0" w:oddVBand="1" w:evenVBand="0" w:oddHBand="0" w:evenHBand="0" w:firstRowFirstColumn="0" w:firstRowLastColumn="0" w:lastRowFirstColumn="0" w:lastRowLastColumn="0"/>
            <w:tcW w:w="1414" w:type="dxa"/>
          </w:tcPr>
          <w:p w14:paraId="536CEBAF"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sz w:val="28"/>
                <w:szCs w:val="28"/>
                <w:shd w:val="clear" w:color="auto" w:fill="FFFFFF"/>
              </w:rPr>
              <w:t>22</w:t>
            </w:r>
          </w:p>
        </w:tc>
      </w:tr>
      <w:tr w:rsidR="00765473" w14:paraId="7E64494A"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053531E6"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3.2.5</w:t>
            </w:r>
          </w:p>
        </w:tc>
        <w:tc>
          <w:tcPr>
            <w:tcW w:w="6183" w:type="dxa"/>
          </w:tcPr>
          <w:p w14:paraId="64C7EFB6" w14:textId="77777777" w:rsidR="00765473"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طور وعيك الظرفي</w:t>
            </w:r>
          </w:p>
        </w:tc>
        <w:tc>
          <w:tcPr>
            <w:cnfStyle w:val="000010000000" w:firstRow="0" w:lastRow="0" w:firstColumn="0" w:lastColumn="0" w:oddVBand="1" w:evenVBand="0" w:oddHBand="0" w:evenHBand="0" w:firstRowFirstColumn="0" w:firstRowLastColumn="0" w:lastRowFirstColumn="0" w:lastRowLastColumn="0"/>
            <w:tcW w:w="1414" w:type="dxa"/>
          </w:tcPr>
          <w:p w14:paraId="65440AEE"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sz w:val="28"/>
                <w:szCs w:val="28"/>
                <w:shd w:val="clear" w:color="auto" w:fill="FFFFFF"/>
              </w:rPr>
              <w:t>22</w:t>
            </w:r>
          </w:p>
        </w:tc>
      </w:tr>
      <w:tr w:rsidR="00765473" w14:paraId="494FD9C6"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685C8D3F"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4.2.5</w:t>
            </w:r>
          </w:p>
        </w:tc>
        <w:tc>
          <w:tcPr>
            <w:tcW w:w="6183" w:type="dxa"/>
          </w:tcPr>
          <w:p w14:paraId="41A3A358" w14:textId="77777777" w:rsidR="00765473"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كن مصدر إلهام للآخرين</w:t>
            </w:r>
          </w:p>
        </w:tc>
        <w:tc>
          <w:tcPr>
            <w:cnfStyle w:val="000010000000" w:firstRow="0" w:lastRow="0" w:firstColumn="0" w:lastColumn="0" w:oddVBand="1" w:evenVBand="0" w:oddHBand="0" w:evenHBand="0" w:firstRowFirstColumn="0" w:firstRowLastColumn="0" w:lastRowFirstColumn="0" w:lastRowLastColumn="0"/>
            <w:tcW w:w="1414" w:type="dxa"/>
          </w:tcPr>
          <w:p w14:paraId="3DBE51AB"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sz w:val="28"/>
                <w:szCs w:val="28"/>
                <w:shd w:val="clear" w:color="auto" w:fill="FFFFFF"/>
              </w:rPr>
              <w:t>23</w:t>
            </w:r>
          </w:p>
        </w:tc>
      </w:tr>
      <w:tr w:rsidR="00765473" w14:paraId="7BA8C696"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176253CE"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5.2.5</w:t>
            </w:r>
          </w:p>
        </w:tc>
        <w:tc>
          <w:tcPr>
            <w:tcW w:w="6183" w:type="dxa"/>
          </w:tcPr>
          <w:p w14:paraId="3235B544" w14:textId="77777777" w:rsidR="00765473"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وزع المهام على الآخرين</w:t>
            </w:r>
          </w:p>
        </w:tc>
        <w:tc>
          <w:tcPr>
            <w:cnfStyle w:val="000010000000" w:firstRow="0" w:lastRow="0" w:firstColumn="0" w:lastColumn="0" w:oddVBand="1" w:evenVBand="0" w:oddHBand="0" w:evenHBand="0" w:firstRowFirstColumn="0" w:firstRowLastColumn="0" w:lastRowFirstColumn="0" w:lastRowLastColumn="0"/>
            <w:tcW w:w="1414" w:type="dxa"/>
          </w:tcPr>
          <w:p w14:paraId="5177CAB8"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sz w:val="28"/>
                <w:szCs w:val="28"/>
                <w:shd w:val="clear" w:color="auto" w:fill="FFFFFF"/>
              </w:rPr>
              <w:t>23</w:t>
            </w:r>
          </w:p>
        </w:tc>
      </w:tr>
      <w:tr w:rsidR="00765473" w14:paraId="265F6C80"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14D76F37"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6.2.5</w:t>
            </w:r>
          </w:p>
        </w:tc>
        <w:tc>
          <w:tcPr>
            <w:tcW w:w="6183" w:type="dxa"/>
          </w:tcPr>
          <w:p w14:paraId="27D25B3C" w14:textId="77777777" w:rsidR="00765473" w:rsidRPr="008768EA"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أتقن فن فض المنازعات</w:t>
            </w:r>
          </w:p>
        </w:tc>
        <w:tc>
          <w:tcPr>
            <w:cnfStyle w:val="000010000000" w:firstRow="0" w:lastRow="0" w:firstColumn="0" w:lastColumn="0" w:oddVBand="1" w:evenVBand="0" w:oddHBand="0" w:evenHBand="0" w:firstRowFirstColumn="0" w:firstRowLastColumn="0" w:lastRowFirstColumn="0" w:lastRowLastColumn="0"/>
            <w:tcW w:w="1414" w:type="dxa"/>
          </w:tcPr>
          <w:p w14:paraId="4C02E6DC"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23</w:t>
            </w:r>
          </w:p>
        </w:tc>
      </w:tr>
      <w:tr w:rsidR="00765473" w14:paraId="5C67F6A0"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35D23787"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7.2.5</w:t>
            </w:r>
          </w:p>
        </w:tc>
        <w:tc>
          <w:tcPr>
            <w:tcW w:w="6183" w:type="dxa"/>
          </w:tcPr>
          <w:p w14:paraId="5CA90564" w14:textId="77777777" w:rsidR="00765473" w:rsidRPr="008768EA"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ثقف نفسك أكثر في هذا المجال</w:t>
            </w:r>
          </w:p>
        </w:tc>
        <w:tc>
          <w:tcPr>
            <w:cnfStyle w:val="000010000000" w:firstRow="0" w:lastRow="0" w:firstColumn="0" w:lastColumn="0" w:oddVBand="1" w:evenVBand="0" w:oddHBand="0" w:evenHBand="0" w:firstRowFirstColumn="0" w:firstRowLastColumn="0" w:lastRowFirstColumn="0" w:lastRowLastColumn="0"/>
            <w:tcW w:w="1414" w:type="dxa"/>
          </w:tcPr>
          <w:p w14:paraId="5B40B4E1"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24</w:t>
            </w:r>
          </w:p>
        </w:tc>
      </w:tr>
      <w:tr w:rsidR="00765473" w14:paraId="1E4E1FB2"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1B6D3EA1" w14:textId="77777777" w:rsidR="00765473" w:rsidRPr="00255D73" w:rsidRDefault="00765473" w:rsidP="00603C7C">
            <w:pPr>
              <w:pStyle w:val="Standard"/>
              <w:jc w:val="center"/>
              <w:rPr>
                <w:rFonts w:ascii="Simplified Arabic" w:eastAsia="Simplified Arabic Fixed" w:hAnsi="Simplified Arabic" w:cs="Simplified Arabic"/>
                <w:color w:val="FF0000"/>
                <w:sz w:val="28"/>
                <w:szCs w:val="28"/>
                <w:shd w:val="clear" w:color="auto" w:fill="FFFFFF"/>
              </w:rPr>
            </w:pPr>
            <w:r w:rsidRPr="00255D73">
              <w:rPr>
                <w:rFonts w:ascii="Simplified Arabic" w:eastAsia="Simplified Arabic Fixed" w:hAnsi="Simplified Arabic" w:cs="Simplified Arabic"/>
                <w:color w:val="FF0000"/>
                <w:sz w:val="28"/>
                <w:szCs w:val="28"/>
                <w:shd w:val="clear" w:color="auto" w:fill="FFFFFF"/>
              </w:rPr>
              <w:t>6</w:t>
            </w:r>
          </w:p>
        </w:tc>
        <w:tc>
          <w:tcPr>
            <w:tcW w:w="6183" w:type="dxa"/>
          </w:tcPr>
          <w:p w14:paraId="49086C8C" w14:textId="77777777" w:rsidR="00765473" w:rsidRPr="00255D73"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color w:val="FF0000"/>
                <w:sz w:val="28"/>
                <w:szCs w:val="28"/>
                <w:shd w:val="clear" w:color="auto" w:fill="FFFFFF"/>
                <w:rtl/>
              </w:rPr>
            </w:pPr>
            <w:r w:rsidRPr="00255D73">
              <w:rPr>
                <w:rFonts w:ascii="Simplified Arabic" w:eastAsia="Microsoft YaHei" w:hAnsi="Simplified Arabic" w:cs="Simplified Arabic"/>
                <w:color w:val="FF0000"/>
                <w:sz w:val="28"/>
                <w:szCs w:val="28"/>
                <w:rtl/>
              </w:rPr>
              <w:t>فرضية الدراسة</w:t>
            </w:r>
          </w:p>
        </w:tc>
        <w:tc>
          <w:tcPr>
            <w:cnfStyle w:val="000010000000" w:firstRow="0" w:lastRow="0" w:firstColumn="0" w:lastColumn="0" w:oddVBand="1" w:evenVBand="0" w:oddHBand="0" w:evenHBand="0" w:firstRowFirstColumn="0" w:firstRowLastColumn="0" w:lastRowFirstColumn="0" w:lastRowLastColumn="0"/>
            <w:tcW w:w="1414" w:type="dxa"/>
          </w:tcPr>
          <w:p w14:paraId="63390A54" w14:textId="77777777" w:rsidR="00765473" w:rsidRPr="00255D73" w:rsidRDefault="00765473" w:rsidP="00603C7C">
            <w:pPr>
              <w:pStyle w:val="Standard"/>
              <w:jc w:val="center"/>
              <w:rPr>
                <w:rFonts w:ascii="Simplified Arabic" w:eastAsia="Simplified Arabic Fixed" w:hAnsi="Simplified Arabic" w:cs="Simplified Arabic"/>
                <w:color w:val="FF0000"/>
                <w:sz w:val="28"/>
                <w:szCs w:val="28"/>
                <w:shd w:val="clear" w:color="auto" w:fill="FFFFFF"/>
              </w:rPr>
            </w:pPr>
            <w:r>
              <w:rPr>
                <w:rFonts w:ascii="Simplified Arabic" w:eastAsia="Simplified Arabic Fixed" w:hAnsi="Simplified Arabic" w:cs="Simplified Arabic"/>
                <w:color w:val="FF0000"/>
                <w:sz w:val="28"/>
                <w:szCs w:val="28"/>
                <w:shd w:val="clear" w:color="auto" w:fill="FFFFFF"/>
              </w:rPr>
              <w:t>24</w:t>
            </w:r>
          </w:p>
        </w:tc>
      </w:tr>
      <w:tr w:rsidR="00765473" w14:paraId="6429A7AC"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3622A7B6"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1.6</w:t>
            </w:r>
          </w:p>
        </w:tc>
        <w:tc>
          <w:tcPr>
            <w:tcW w:w="6183" w:type="dxa"/>
          </w:tcPr>
          <w:p w14:paraId="6A88C5DC" w14:textId="77777777" w:rsidR="00765473" w:rsidRPr="008768EA"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لا يوجد دور هام للقيادة في إدارة المشاريع</w:t>
            </w:r>
          </w:p>
        </w:tc>
        <w:tc>
          <w:tcPr>
            <w:cnfStyle w:val="000010000000" w:firstRow="0" w:lastRow="0" w:firstColumn="0" w:lastColumn="0" w:oddVBand="1" w:evenVBand="0" w:oddHBand="0" w:evenHBand="0" w:firstRowFirstColumn="0" w:firstRowLastColumn="0" w:lastRowFirstColumn="0" w:lastRowLastColumn="0"/>
            <w:tcW w:w="1414" w:type="dxa"/>
          </w:tcPr>
          <w:p w14:paraId="1C1B7379"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24</w:t>
            </w:r>
          </w:p>
        </w:tc>
      </w:tr>
      <w:tr w:rsidR="00765473" w14:paraId="33DBDFAB"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2D124C99"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2.6</w:t>
            </w:r>
          </w:p>
        </w:tc>
        <w:tc>
          <w:tcPr>
            <w:tcW w:w="6183" w:type="dxa"/>
          </w:tcPr>
          <w:p w14:paraId="32115EA0" w14:textId="77777777" w:rsidR="00765473" w:rsidRPr="008768EA"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احتمالية عدم صدق ونزاهة قيادة المشاريع</w:t>
            </w:r>
          </w:p>
        </w:tc>
        <w:tc>
          <w:tcPr>
            <w:cnfStyle w:val="000010000000" w:firstRow="0" w:lastRow="0" w:firstColumn="0" w:lastColumn="0" w:oddVBand="1" w:evenVBand="0" w:oddHBand="0" w:evenHBand="0" w:firstRowFirstColumn="0" w:firstRowLastColumn="0" w:lastRowFirstColumn="0" w:lastRowLastColumn="0"/>
            <w:tcW w:w="1414" w:type="dxa"/>
          </w:tcPr>
          <w:p w14:paraId="5F68002E"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24</w:t>
            </w:r>
          </w:p>
        </w:tc>
      </w:tr>
      <w:tr w:rsidR="00765473" w14:paraId="223973E9"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15207FBC"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3.6</w:t>
            </w:r>
          </w:p>
        </w:tc>
        <w:tc>
          <w:tcPr>
            <w:tcW w:w="6183" w:type="dxa"/>
          </w:tcPr>
          <w:p w14:paraId="1AD11642" w14:textId="77777777" w:rsidR="00765473" w:rsidRPr="008768EA"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عدم إتقان فن فض المنازعات</w:t>
            </w:r>
          </w:p>
        </w:tc>
        <w:tc>
          <w:tcPr>
            <w:cnfStyle w:val="000010000000" w:firstRow="0" w:lastRow="0" w:firstColumn="0" w:lastColumn="0" w:oddVBand="1" w:evenVBand="0" w:oddHBand="0" w:evenHBand="0" w:firstRowFirstColumn="0" w:firstRowLastColumn="0" w:lastRowFirstColumn="0" w:lastRowLastColumn="0"/>
            <w:tcW w:w="1414" w:type="dxa"/>
          </w:tcPr>
          <w:p w14:paraId="624F95FA"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sz w:val="28"/>
                <w:szCs w:val="28"/>
                <w:shd w:val="clear" w:color="auto" w:fill="FFFFFF"/>
              </w:rPr>
              <w:t>24</w:t>
            </w:r>
          </w:p>
        </w:tc>
      </w:tr>
      <w:tr w:rsidR="00765473" w14:paraId="566E55BD"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11206E31"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1.3.6</w:t>
            </w:r>
          </w:p>
        </w:tc>
        <w:tc>
          <w:tcPr>
            <w:tcW w:w="6183" w:type="dxa"/>
          </w:tcPr>
          <w:p w14:paraId="242FF84A" w14:textId="77777777" w:rsidR="00765473" w:rsidRPr="008768EA"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الاستماع</w:t>
            </w:r>
          </w:p>
        </w:tc>
        <w:tc>
          <w:tcPr>
            <w:cnfStyle w:val="000010000000" w:firstRow="0" w:lastRow="0" w:firstColumn="0" w:lastColumn="0" w:oddVBand="1" w:evenVBand="0" w:oddHBand="0" w:evenHBand="0" w:firstRowFirstColumn="0" w:firstRowLastColumn="0" w:lastRowFirstColumn="0" w:lastRowLastColumn="0"/>
            <w:tcW w:w="1414" w:type="dxa"/>
          </w:tcPr>
          <w:p w14:paraId="5F54E1FB"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25</w:t>
            </w:r>
          </w:p>
        </w:tc>
      </w:tr>
      <w:tr w:rsidR="00765473" w14:paraId="41B5C5A5"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61DC21A7"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2.3.6</w:t>
            </w:r>
          </w:p>
        </w:tc>
        <w:tc>
          <w:tcPr>
            <w:tcW w:w="6183" w:type="dxa"/>
          </w:tcPr>
          <w:p w14:paraId="5503F662" w14:textId="77777777" w:rsidR="00765473" w:rsidRPr="008768EA"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التعاطف</w:t>
            </w:r>
          </w:p>
        </w:tc>
        <w:tc>
          <w:tcPr>
            <w:cnfStyle w:val="000010000000" w:firstRow="0" w:lastRow="0" w:firstColumn="0" w:lastColumn="0" w:oddVBand="1" w:evenVBand="0" w:oddHBand="0" w:evenHBand="0" w:firstRowFirstColumn="0" w:firstRowLastColumn="0" w:lastRowFirstColumn="0" w:lastRowLastColumn="0"/>
            <w:tcW w:w="1414" w:type="dxa"/>
          </w:tcPr>
          <w:p w14:paraId="140FEAF7"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25</w:t>
            </w:r>
          </w:p>
        </w:tc>
      </w:tr>
      <w:tr w:rsidR="00765473" w14:paraId="68A35D17"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756C2274"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3.3.6</w:t>
            </w:r>
          </w:p>
        </w:tc>
        <w:tc>
          <w:tcPr>
            <w:tcW w:w="6183" w:type="dxa"/>
          </w:tcPr>
          <w:p w14:paraId="5072C256" w14:textId="77777777" w:rsidR="00765473" w:rsidRPr="008768EA"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 xml:space="preserve">إقرار </w:t>
            </w:r>
            <w:proofErr w:type="gramStart"/>
            <w:r>
              <w:rPr>
                <w:rFonts w:ascii="Simplified Arabic" w:eastAsia="Simplified Arabic Fixed" w:hAnsi="Simplified Arabic" w:cs="Simplified Arabic" w:hint="cs"/>
                <w:sz w:val="28"/>
                <w:szCs w:val="28"/>
                <w:shd w:val="clear" w:color="auto" w:fill="FFFFFF"/>
                <w:rtl/>
              </w:rPr>
              <w:t>و اعتذار</w:t>
            </w:r>
            <w:proofErr w:type="gramEnd"/>
          </w:p>
        </w:tc>
        <w:tc>
          <w:tcPr>
            <w:cnfStyle w:val="000010000000" w:firstRow="0" w:lastRow="0" w:firstColumn="0" w:lastColumn="0" w:oddVBand="1" w:evenVBand="0" w:oddHBand="0" w:evenHBand="0" w:firstRowFirstColumn="0" w:firstRowLastColumn="0" w:lastRowFirstColumn="0" w:lastRowLastColumn="0"/>
            <w:tcW w:w="1414" w:type="dxa"/>
          </w:tcPr>
          <w:p w14:paraId="5D96435E"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25</w:t>
            </w:r>
          </w:p>
        </w:tc>
      </w:tr>
      <w:tr w:rsidR="00765473" w14:paraId="78A93C19"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5E37236E"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4.3.6</w:t>
            </w:r>
          </w:p>
        </w:tc>
        <w:tc>
          <w:tcPr>
            <w:tcW w:w="6183" w:type="dxa"/>
          </w:tcPr>
          <w:p w14:paraId="04571845" w14:textId="77777777" w:rsidR="00765473" w:rsidRPr="008768EA"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 xml:space="preserve">التوصل إلى حل </w:t>
            </w:r>
          </w:p>
        </w:tc>
        <w:tc>
          <w:tcPr>
            <w:cnfStyle w:val="000010000000" w:firstRow="0" w:lastRow="0" w:firstColumn="0" w:lastColumn="0" w:oddVBand="1" w:evenVBand="0" w:oddHBand="0" w:evenHBand="0" w:firstRowFirstColumn="0" w:firstRowLastColumn="0" w:lastRowFirstColumn="0" w:lastRowLastColumn="0"/>
            <w:tcW w:w="1414" w:type="dxa"/>
          </w:tcPr>
          <w:p w14:paraId="1C4AB25C"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25</w:t>
            </w:r>
          </w:p>
        </w:tc>
      </w:tr>
      <w:tr w:rsidR="00765473" w14:paraId="52E819C9"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0F7392A1" w14:textId="77777777" w:rsidR="00765473" w:rsidRPr="00255D73" w:rsidRDefault="00765473" w:rsidP="00603C7C">
            <w:pPr>
              <w:pStyle w:val="Standard"/>
              <w:jc w:val="center"/>
              <w:rPr>
                <w:rFonts w:ascii="Simplified Arabic" w:eastAsia="Simplified Arabic Fixed" w:hAnsi="Simplified Arabic" w:cs="Simplified Arabic"/>
                <w:color w:val="FF0000"/>
                <w:sz w:val="28"/>
                <w:szCs w:val="28"/>
                <w:shd w:val="clear" w:color="auto" w:fill="FFFFFF"/>
                <w:rtl/>
              </w:rPr>
            </w:pPr>
            <w:r w:rsidRPr="00255D73">
              <w:rPr>
                <w:rFonts w:ascii="Simplified Arabic" w:eastAsia="Simplified Arabic Fixed" w:hAnsi="Simplified Arabic" w:cs="Simplified Arabic"/>
                <w:color w:val="FF0000"/>
                <w:sz w:val="28"/>
                <w:szCs w:val="28"/>
                <w:shd w:val="clear" w:color="auto" w:fill="FFFFFF"/>
              </w:rPr>
              <w:t>7</w:t>
            </w:r>
          </w:p>
        </w:tc>
        <w:tc>
          <w:tcPr>
            <w:tcW w:w="6183" w:type="dxa"/>
          </w:tcPr>
          <w:p w14:paraId="5FCCF497" w14:textId="77777777" w:rsidR="00765473" w:rsidRPr="00255D73"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color w:val="FF0000"/>
                <w:sz w:val="28"/>
                <w:szCs w:val="28"/>
                <w:shd w:val="clear" w:color="auto" w:fill="FFFFFF"/>
                <w:rtl/>
              </w:rPr>
            </w:pPr>
            <w:r w:rsidRPr="00255D73">
              <w:rPr>
                <w:rFonts w:ascii="Simplified Arabic" w:eastAsia="Microsoft YaHei" w:hAnsi="Simplified Arabic" w:cs="Simplified Arabic"/>
                <w:color w:val="FF0000"/>
                <w:sz w:val="28"/>
                <w:szCs w:val="28"/>
                <w:rtl/>
              </w:rPr>
              <w:t>نظرية الدراسة</w:t>
            </w:r>
          </w:p>
        </w:tc>
        <w:tc>
          <w:tcPr>
            <w:cnfStyle w:val="000010000000" w:firstRow="0" w:lastRow="0" w:firstColumn="0" w:lastColumn="0" w:oddVBand="1" w:evenVBand="0" w:oddHBand="0" w:evenHBand="0" w:firstRowFirstColumn="0" w:firstRowLastColumn="0" w:lastRowFirstColumn="0" w:lastRowLastColumn="0"/>
            <w:tcW w:w="1414" w:type="dxa"/>
          </w:tcPr>
          <w:p w14:paraId="54D03758" w14:textId="77777777" w:rsidR="00765473" w:rsidRPr="00255D73" w:rsidRDefault="00765473" w:rsidP="00603C7C">
            <w:pPr>
              <w:pStyle w:val="Standard"/>
              <w:jc w:val="center"/>
              <w:rPr>
                <w:rFonts w:ascii="Simplified Arabic" w:eastAsia="Simplified Arabic Fixed" w:hAnsi="Simplified Arabic" w:cs="Simplified Arabic"/>
                <w:color w:val="FF0000"/>
                <w:sz w:val="28"/>
                <w:szCs w:val="28"/>
                <w:shd w:val="clear" w:color="auto" w:fill="FFFFFF"/>
              </w:rPr>
            </w:pPr>
            <w:r>
              <w:rPr>
                <w:rFonts w:ascii="Simplified Arabic" w:eastAsia="Simplified Arabic Fixed" w:hAnsi="Simplified Arabic" w:cs="Simplified Arabic"/>
                <w:color w:val="FF0000"/>
                <w:sz w:val="28"/>
                <w:szCs w:val="28"/>
                <w:shd w:val="clear" w:color="auto" w:fill="FFFFFF"/>
              </w:rPr>
              <w:t>26</w:t>
            </w:r>
          </w:p>
        </w:tc>
      </w:tr>
      <w:tr w:rsidR="00765473" w14:paraId="52FB1403"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2D3226A9"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1.7</w:t>
            </w:r>
          </w:p>
        </w:tc>
        <w:tc>
          <w:tcPr>
            <w:tcW w:w="6183" w:type="dxa"/>
          </w:tcPr>
          <w:p w14:paraId="7801F7C9" w14:textId="77777777" w:rsidR="00765473" w:rsidRPr="008768EA"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النظرية السلوكية</w:t>
            </w:r>
          </w:p>
        </w:tc>
        <w:tc>
          <w:tcPr>
            <w:cnfStyle w:val="000010000000" w:firstRow="0" w:lastRow="0" w:firstColumn="0" w:lastColumn="0" w:oddVBand="1" w:evenVBand="0" w:oddHBand="0" w:evenHBand="0" w:firstRowFirstColumn="0" w:firstRowLastColumn="0" w:lastRowFirstColumn="0" w:lastRowLastColumn="0"/>
            <w:tcW w:w="1414" w:type="dxa"/>
          </w:tcPr>
          <w:p w14:paraId="7E8BC46A"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27</w:t>
            </w:r>
          </w:p>
        </w:tc>
      </w:tr>
      <w:tr w:rsidR="00765473" w14:paraId="3BE31A34"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053B9A86"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2.7</w:t>
            </w:r>
          </w:p>
        </w:tc>
        <w:tc>
          <w:tcPr>
            <w:tcW w:w="6183" w:type="dxa"/>
          </w:tcPr>
          <w:p w14:paraId="5AA3BB94" w14:textId="77777777" w:rsidR="00765473" w:rsidRPr="008768EA"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نظرية القيادة الطارئة أو نظرية الموقف</w:t>
            </w:r>
          </w:p>
        </w:tc>
        <w:tc>
          <w:tcPr>
            <w:cnfStyle w:val="000010000000" w:firstRow="0" w:lastRow="0" w:firstColumn="0" w:lastColumn="0" w:oddVBand="1" w:evenVBand="0" w:oddHBand="0" w:evenHBand="0" w:firstRowFirstColumn="0" w:firstRowLastColumn="0" w:lastRowFirstColumn="0" w:lastRowLastColumn="0"/>
            <w:tcW w:w="1414" w:type="dxa"/>
          </w:tcPr>
          <w:p w14:paraId="565FFFBF"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28</w:t>
            </w:r>
          </w:p>
        </w:tc>
      </w:tr>
      <w:tr w:rsidR="00765473" w14:paraId="4662F916"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1271123D"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3.7</w:t>
            </w:r>
          </w:p>
        </w:tc>
        <w:tc>
          <w:tcPr>
            <w:tcW w:w="6183" w:type="dxa"/>
          </w:tcPr>
          <w:p w14:paraId="16D55D5E" w14:textId="77777777" w:rsidR="00765473" w:rsidRPr="008768EA"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نظرية الرجل العظيم أو نظرية السمات</w:t>
            </w:r>
          </w:p>
        </w:tc>
        <w:tc>
          <w:tcPr>
            <w:cnfStyle w:val="000010000000" w:firstRow="0" w:lastRow="0" w:firstColumn="0" w:lastColumn="0" w:oddVBand="1" w:evenVBand="0" w:oddHBand="0" w:evenHBand="0" w:firstRowFirstColumn="0" w:firstRowLastColumn="0" w:lastRowFirstColumn="0" w:lastRowLastColumn="0"/>
            <w:tcW w:w="1414" w:type="dxa"/>
          </w:tcPr>
          <w:p w14:paraId="126BA343"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28</w:t>
            </w:r>
          </w:p>
        </w:tc>
      </w:tr>
      <w:tr w:rsidR="00765473" w14:paraId="7C0E386E"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5DFAA039"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4.7</w:t>
            </w:r>
          </w:p>
        </w:tc>
        <w:tc>
          <w:tcPr>
            <w:tcW w:w="6183" w:type="dxa"/>
          </w:tcPr>
          <w:p w14:paraId="72E1A5BD" w14:textId="77777777" w:rsidR="00765473" w:rsidRPr="008768EA"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نظرية الإدارة أو قيادة المعاملات</w:t>
            </w:r>
          </w:p>
        </w:tc>
        <w:tc>
          <w:tcPr>
            <w:cnfStyle w:val="000010000000" w:firstRow="0" w:lastRow="0" w:firstColumn="0" w:lastColumn="0" w:oddVBand="1" w:evenVBand="0" w:oddHBand="0" w:evenHBand="0" w:firstRowFirstColumn="0" w:firstRowLastColumn="0" w:lastRowFirstColumn="0" w:lastRowLastColumn="0"/>
            <w:tcW w:w="1414" w:type="dxa"/>
          </w:tcPr>
          <w:p w14:paraId="55A0273D"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29</w:t>
            </w:r>
          </w:p>
        </w:tc>
      </w:tr>
      <w:tr w:rsidR="00765473" w14:paraId="0FD015B7"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4897DC08"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5.7</w:t>
            </w:r>
          </w:p>
        </w:tc>
        <w:tc>
          <w:tcPr>
            <w:tcW w:w="6183" w:type="dxa"/>
          </w:tcPr>
          <w:p w14:paraId="04E0F35B" w14:textId="77777777" w:rsidR="00765473" w:rsidRPr="008768EA"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النظرية التشاركية أو القيادة الديموقراطية</w:t>
            </w:r>
          </w:p>
        </w:tc>
        <w:tc>
          <w:tcPr>
            <w:cnfStyle w:val="000010000000" w:firstRow="0" w:lastRow="0" w:firstColumn="0" w:lastColumn="0" w:oddVBand="1" w:evenVBand="0" w:oddHBand="0" w:evenHBand="0" w:firstRowFirstColumn="0" w:firstRowLastColumn="0" w:lastRowFirstColumn="0" w:lastRowLastColumn="0"/>
            <w:tcW w:w="1414" w:type="dxa"/>
          </w:tcPr>
          <w:p w14:paraId="44E4925F"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29</w:t>
            </w:r>
          </w:p>
        </w:tc>
      </w:tr>
      <w:tr w:rsidR="00765473" w14:paraId="414B77C7"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3CDDC0BB"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6.7</w:t>
            </w:r>
          </w:p>
        </w:tc>
        <w:tc>
          <w:tcPr>
            <w:tcW w:w="6183" w:type="dxa"/>
          </w:tcPr>
          <w:p w14:paraId="2237A911" w14:textId="77777777" w:rsidR="00765473" w:rsidRPr="008768EA"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نظرية القوة</w:t>
            </w:r>
          </w:p>
        </w:tc>
        <w:tc>
          <w:tcPr>
            <w:cnfStyle w:val="000010000000" w:firstRow="0" w:lastRow="0" w:firstColumn="0" w:lastColumn="0" w:oddVBand="1" w:evenVBand="0" w:oddHBand="0" w:evenHBand="0" w:firstRowFirstColumn="0" w:firstRowLastColumn="0" w:lastRowFirstColumn="0" w:lastRowLastColumn="0"/>
            <w:tcW w:w="1414" w:type="dxa"/>
          </w:tcPr>
          <w:p w14:paraId="4C5DB091"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30</w:t>
            </w:r>
          </w:p>
        </w:tc>
      </w:tr>
      <w:tr w:rsidR="00765473" w14:paraId="1CFD95BD"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073EE39D"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7.7</w:t>
            </w:r>
          </w:p>
        </w:tc>
        <w:tc>
          <w:tcPr>
            <w:tcW w:w="6183" w:type="dxa"/>
          </w:tcPr>
          <w:p w14:paraId="12AEBB1B" w14:textId="77777777" w:rsidR="00765473" w:rsidRPr="008768EA"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نظرية العلاقة</w:t>
            </w:r>
          </w:p>
        </w:tc>
        <w:tc>
          <w:tcPr>
            <w:cnfStyle w:val="000010000000" w:firstRow="0" w:lastRow="0" w:firstColumn="0" w:lastColumn="0" w:oddVBand="1" w:evenVBand="0" w:oddHBand="0" w:evenHBand="0" w:firstRowFirstColumn="0" w:firstRowLastColumn="0" w:lastRowFirstColumn="0" w:lastRowLastColumn="0"/>
            <w:tcW w:w="1414" w:type="dxa"/>
          </w:tcPr>
          <w:p w14:paraId="544CAFB5"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30</w:t>
            </w:r>
          </w:p>
        </w:tc>
      </w:tr>
      <w:tr w:rsidR="00765473" w14:paraId="34AA9EE1" w14:textId="77777777" w:rsidTr="00603C7C">
        <w:tc>
          <w:tcPr>
            <w:cnfStyle w:val="000010000000" w:firstRow="0" w:lastRow="0" w:firstColumn="0" w:lastColumn="0" w:oddVBand="1" w:evenVBand="0" w:oddHBand="0" w:evenHBand="0" w:firstRowFirstColumn="0" w:firstRowLastColumn="0" w:lastRowFirstColumn="0" w:lastRowLastColumn="0"/>
            <w:tcW w:w="9350" w:type="dxa"/>
            <w:gridSpan w:val="3"/>
          </w:tcPr>
          <w:p w14:paraId="4766251D"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الفصل الثاني</w:t>
            </w:r>
          </w:p>
        </w:tc>
      </w:tr>
      <w:tr w:rsidR="00765473" w14:paraId="55ACD5EF"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109DF34F" w14:textId="77777777" w:rsidR="00765473" w:rsidRPr="00255D73" w:rsidRDefault="00765473" w:rsidP="00603C7C">
            <w:pPr>
              <w:pStyle w:val="Standard"/>
              <w:jc w:val="center"/>
              <w:rPr>
                <w:rFonts w:ascii="Simplified Arabic" w:eastAsia="Simplified Arabic Fixed" w:hAnsi="Simplified Arabic" w:cs="Simplified Arabic"/>
                <w:color w:val="FF0000"/>
                <w:sz w:val="28"/>
                <w:szCs w:val="28"/>
                <w:shd w:val="clear" w:color="auto" w:fill="FFFFFF"/>
              </w:rPr>
            </w:pPr>
            <w:r w:rsidRPr="00255D73">
              <w:rPr>
                <w:rFonts w:ascii="Simplified Arabic" w:eastAsia="Simplified Arabic Fixed" w:hAnsi="Simplified Arabic" w:cs="Simplified Arabic"/>
                <w:color w:val="FF0000"/>
                <w:sz w:val="28"/>
                <w:szCs w:val="28"/>
                <w:shd w:val="clear" w:color="auto" w:fill="FFFFFF"/>
              </w:rPr>
              <w:t>8</w:t>
            </w:r>
          </w:p>
        </w:tc>
        <w:tc>
          <w:tcPr>
            <w:tcW w:w="6183" w:type="dxa"/>
          </w:tcPr>
          <w:p w14:paraId="168BE1D0" w14:textId="77777777" w:rsidR="00765473" w:rsidRPr="00255D73"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color w:val="FF0000"/>
                <w:sz w:val="28"/>
                <w:szCs w:val="28"/>
                <w:shd w:val="clear" w:color="auto" w:fill="FFFFFF"/>
                <w:rtl/>
              </w:rPr>
            </w:pPr>
            <w:r w:rsidRPr="00255D73">
              <w:rPr>
                <w:rFonts w:ascii="Simplified Arabic" w:eastAsia="Simplified Arabic Fixed" w:hAnsi="Simplified Arabic" w:cs="Simplified Arabic"/>
                <w:color w:val="FF0000"/>
                <w:sz w:val="28"/>
                <w:szCs w:val="28"/>
                <w:shd w:val="clear" w:color="auto" w:fill="FFFFFF"/>
                <w:rtl/>
              </w:rPr>
              <w:t>مقدمة</w:t>
            </w:r>
          </w:p>
        </w:tc>
        <w:tc>
          <w:tcPr>
            <w:cnfStyle w:val="000010000000" w:firstRow="0" w:lastRow="0" w:firstColumn="0" w:lastColumn="0" w:oddVBand="1" w:evenVBand="0" w:oddHBand="0" w:evenHBand="0" w:firstRowFirstColumn="0" w:firstRowLastColumn="0" w:lastRowFirstColumn="0" w:lastRowLastColumn="0"/>
            <w:tcW w:w="1414" w:type="dxa"/>
          </w:tcPr>
          <w:p w14:paraId="0F62A050" w14:textId="77777777" w:rsidR="00765473" w:rsidRPr="00255D73" w:rsidRDefault="00765473" w:rsidP="00603C7C">
            <w:pPr>
              <w:pStyle w:val="Standard"/>
              <w:jc w:val="center"/>
              <w:rPr>
                <w:rFonts w:ascii="Simplified Arabic" w:eastAsia="Simplified Arabic Fixed" w:hAnsi="Simplified Arabic" w:cs="Simplified Arabic"/>
                <w:color w:val="FF0000"/>
                <w:sz w:val="28"/>
                <w:szCs w:val="28"/>
                <w:shd w:val="clear" w:color="auto" w:fill="FFFFFF"/>
              </w:rPr>
            </w:pPr>
            <w:r>
              <w:rPr>
                <w:rFonts w:ascii="Simplified Arabic" w:eastAsia="Simplified Arabic Fixed" w:hAnsi="Simplified Arabic" w:cs="Simplified Arabic"/>
                <w:color w:val="FF0000"/>
                <w:sz w:val="28"/>
                <w:szCs w:val="28"/>
                <w:shd w:val="clear" w:color="auto" w:fill="FFFFFF"/>
              </w:rPr>
              <w:t>32</w:t>
            </w:r>
          </w:p>
        </w:tc>
      </w:tr>
      <w:tr w:rsidR="00765473" w14:paraId="3DCEA7EE"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6298067E" w14:textId="77777777" w:rsidR="00765473" w:rsidRPr="00255D73" w:rsidRDefault="00765473" w:rsidP="00603C7C">
            <w:pPr>
              <w:pStyle w:val="Standard"/>
              <w:jc w:val="center"/>
              <w:rPr>
                <w:rFonts w:ascii="Simplified Arabic" w:eastAsia="Simplified Arabic Fixed" w:hAnsi="Simplified Arabic" w:cs="Simplified Arabic"/>
                <w:color w:val="FF0000"/>
                <w:sz w:val="28"/>
                <w:szCs w:val="28"/>
                <w:shd w:val="clear" w:color="auto" w:fill="FFFFFF"/>
              </w:rPr>
            </w:pPr>
            <w:r w:rsidRPr="00255D73">
              <w:rPr>
                <w:rFonts w:ascii="Simplified Arabic" w:eastAsia="Simplified Arabic Fixed" w:hAnsi="Simplified Arabic" w:cs="Simplified Arabic"/>
                <w:color w:val="FF0000"/>
                <w:sz w:val="28"/>
                <w:szCs w:val="28"/>
                <w:shd w:val="clear" w:color="auto" w:fill="FFFFFF"/>
              </w:rPr>
              <w:t>9</w:t>
            </w:r>
          </w:p>
        </w:tc>
        <w:tc>
          <w:tcPr>
            <w:tcW w:w="6183" w:type="dxa"/>
          </w:tcPr>
          <w:p w14:paraId="7D3DF35A" w14:textId="77777777" w:rsidR="00765473" w:rsidRPr="00255D73"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color w:val="FF0000"/>
                <w:sz w:val="28"/>
                <w:szCs w:val="28"/>
                <w:shd w:val="clear" w:color="auto" w:fill="FFFFFF"/>
                <w:rtl/>
              </w:rPr>
            </w:pPr>
            <w:r w:rsidRPr="00255D73">
              <w:rPr>
                <w:rFonts w:ascii="Simplified Arabic" w:eastAsia="Simplified Arabic Fixed" w:hAnsi="Simplified Arabic" w:cs="Simplified Arabic"/>
                <w:color w:val="FF0000"/>
                <w:sz w:val="28"/>
                <w:szCs w:val="28"/>
                <w:shd w:val="clear" w:color="auto" w:fill="FFFFFF"/>
                <w:rtl/>
              </w:rPr>
              <w:t>دراسات سابقة</w:t>
            </w:r>
          </w:p>
        </w:tc>
        <w:tc>
          <w:tcPr>
            <w:cnfStyle w:val="000010000000" w:firstRow="0" w:lastRow="0" w:firstColumn="0" w:lastColumn="0" w:oddVBand="1" w:evenVBand="0" w:oddHBand="0" w:evenHBand="0" w:firstRowFirstColumn="0" w:firstRowLastColumn="0" w:lastRowFirstColumn="0" w:lastRowLastColumn="0"/>
            <w:tcW w:w="1414" w:type="dxa"/>
          </w:tcPr>
          <w:p w14:paraId="4CADACE5" w14:textId="77777777" w:rsidR="00765473" w:rsidRPr="00255D73" w:rsidRDefault="00765473" w:rsidP="00603C7C">
            <w:pPr>
              <w:pStyle w:val="Standard"/>
              <w:jc w:val="center"/>
              <w:rPr>
                <w:rFonts w:ascii="Simplified Arabic" w:eastAsia="Simplified Arabic Fixed" w:hAnsi="Simplified Arabic" w:cs="Simplified Arabic"/>
                <w:color w:val="FF0000"/>
                <w:sz w:val="28"/>
                <w:szCs w:val="28"/>
                <w:shd w:val="clear" w:color="auto" w:fill="FFFFFF"/>
              </w:rPr>
            </w:pPr>
            <w:r>
              <w:rPr>
                <w:rFonts w:ascii="Simplified Arabic" w:eastAsia="Simplified Arabic Fixed" w:hAnsi="Simplified Arabic" w:cs="Simplified Arabic"/>
                <w:color w:val="FF0000"/>
                <w:sz w:val="28"/>
                <w:szCs w:val="28"/>
                <w:shd w:val="clear" w:color="auto" w:fill="FFFFFF"/>
              </w:rPr>
              <w:t>32</w:t>
            </w:r>
          </w:p>
        </w:tc>
      </w:tr>
      <w:tr w:rsidR="00765473" w14:paraId="2FC8FCA9"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3C0D2E07"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1.9</w:t>
            </w:r>
          </w:p>
        </w:tc>
        <w:tc>
          <w:tcPr>
            <w:tcW w:w="6183" w:type="dxa"/>
          </w:tcPr>
          <w:p w14:paraId="60AB90D7" w14:textId="77777777" w:rsidR="00765473" w:rsidRPr="008768EA"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القيادة الموزعة وعلاقتها بالجودة في التعليم قبل الجامعة</w:t>
            </w:r>
          </w:p>
        </w:tc>
        <w:tc>
          <w:tcPr>
            <w:cnfStyle w:val="000010000000" w:firstRow="0" w:lastRow="0" w:firstColumn="0" w:lastColumn="0" w:oddVBand="1" w:evenVBand="0" w:oddHBand="0" w:evenHBand="0" w:firstRowFirstColumn="0" w:firstRowLastColumn="0" w:lastRowFirstColumn="0" w:lastRowLastColumn="0"/>
            <w:tcW w:w="1414" w:type="dxa"/>
          </w:tcPr>
          <w:p w14:paraId="30E08131"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32</w:t>
            </w:r>
          </w:p>
        </w:tc>
      </w:tr>
      <w:tr w:rsidR="00765473" w14:paraId="58135607"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4C919A4A"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lastRenderedPageBreak/>
              <w:t>2.9</w:t>
            </w:r>
          </w:p>
        </w:tc>
        <w:tc>
          <w:tcPr>
            <w:tcW w:w="6183" w:type="dxa"/>
          </w:tcPr>
          <w:p w14:paraId="08D8D9E2" w14:textId="77777777" w:rsidR="00765473" w:rsidRPr="008768EA"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القيادة النرجسية وأثارها في سلوك المواطنة التنظيمية</w:t>
            </w:r>
          </w:p>
        </w:tc>
        <w:tc>
          <w:tcPr>
            <w:cnfStyle w:val="000010000000" w:firstRow="0" w:lastRow="0" w:firstColumn="0" w:lastColumn="0" w:oddVBand="1" w:evenVBand="0" w:oddHBand="0" w:evenHBand="0" w:firstRowFirstColumn="0" w:firstRowLastColumn="0" w:lastRowFirstColumn="0" w:lastRowLastColumn="0"/>
            <w:tcW w:w="1414" w:type="dxa"/>
          </w:tcPr>
          <w:p w14:paraId="022B7425"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33</w:t>
            </w:r>
          </w:p>
        </w:tc>
      </w:tr>
      <w:tr w:rsidR="00765473" w14:paraId="7A34E684"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78D83949"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3.9</w:t>
            </w:r>
          </w:p>
        </w:tc>
        <w:tc>
          <w:tcPr>
            <w:tcW w:w="6183" w:type="dxa"/>
          </w:tcPr>
          <w:p w14:paraId="1A1AA832" w14:textId="77777777" w:rsidR="00765473" w:rsidRPr="008768EA"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دور النمط القيادي في بناء ثقافة المؤسسة</w:t>
            </w:r>
          </w:p>
        </w:tc>
        <w:tc>
          <w:tcPr>
            <w:cnfStyle w:val="000010000000" w:firstRow="0" w:lastRow="0" w:firstColumn="0" w:lastColumn="0" w:oddVBand="1" w:evenVBand="0" w:oddHBand="0" w:evenHBand="0" w:firstRowFirstColumn="0" w:firstRowLastColumn="0" w:lastRowFirstColumn="0" w:lastRowLastColumn="0"/>
            <w:tcW w:w="1414" w:type="dxa"/>
          </w:tcPr>
          <w:p w14:paraId="0BB3579D"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33</w:t>
            </w:r>
          </w:p>
        </w:tc>
      </w:tr>
      <w:tr w:rsidR="00765473" w14:paraId="3023B64D"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5A7C56E7"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Pr>
              <w:t>4.9</w:t>
            </w:r>
          </w:p>
        </w:tc>
        <w:tc>
          <w:tcPr>
            <w:tcW w:w="6183" w:type="dxa"/>
          </w:tcPr>
          <w:p w14:paraId="6F1ECCFB" w14:textId="77777777" w:rsidR="00765473" w:rsidRPr="008768EA"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دور القيادة الفعالة في تحقيق جودة الأداء الإداري</w:t>
            </w:r>
          </w:p>
        </w:tc>
        <w:tc>
          <w:tcPr>
            <w:cnfStyle w:val="000010000000" w:firstRow="0" w:lastRow="0" w:firstColumn="0" w:lastColumn="0" w:oddVBand="1" w:evenVBand="0" w:oddHBand="0" w:evenHBand="0" w:firstRowFirstColumn="0" w:firstRowLastColumn="0" w:lastRowFirstColumn="0" w:lastRowLastColumn="0"/>
            <w:tcW w:w="1414" w:type="dxa"/>
          </w:tcPr>
          <w:p w14:paraId="0BAABD10"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33</w:t>
            </w:r>
          </w:p>
        </w:tc>
      </w:tr>
      <w:tr w:rsidR="00765473" w14:paraId="0A6B1813"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6515773F" w14:textId="77777777" w:rsidR="00765473" w:rsidRPr="00255D73" w:rsidRDefault="00765473" w:rsidP="00603C7C">
            <w:pPr>
              <w:pStyle w:val="Standard"/>
              <w:jc w:val="center"/>
              <w:rPr>
                <w:rFonts w:ascii="Simplified Arabic" w:eastAsia="Simplified Arabic Fixed" w:hAnsi="Simplified Arabic" w:cs="Simplified Arabic"/>
                <w:color w:val="FF0000"/>
                <w:sz w:val="28"/>
                <w:szCs w:val="28"/>
                <w:shd w:val="clear" w:color="auto" w:fill="FFFFFF"/>
                <w:rtl/>
              </w:rPr>
            </w:pPr>
            <w:r w:rsidRPr="00255D73">
              <w:rPr>
                <w:rFonts w:ascii="Simplified Arabic" w:eastAsia="Simplified Arabic Fixed" w:hAnsi="Simplified Arabic" w:cs="Simplified Arabic"/>
                <w:color w:val="FF0000"/>
                <w:sz w:val="28"/>
                <w:szCs w:val="28"/>
                <w:shd w:val="clear" w:color="auto" w:fill="FFFFFF"/>
              </w:rPr>
              <w:t>10</w:t>
            </w:r>
          </w:p>
        </w:tc>
        <w:tc>
          <w:tcPr>
            <w:tcW w:w="6183" w:type="dxa"/>
          </w:tcPr>
          <w:p w14:paraId="038C8C79" w14:textId="77777777" w:rsidR="00765473" w:rsidRPr="00255D73"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color w:val="FF0000"/>
                <w:sz w:val="28"/>
                <w:szCs w:val="28"/>
                <w:shd w:val="clear" w:color="auto" w:fill="FFFFFF"/>
                <w:rtl/>
              </w:rPr>
            </w:pPr>
            <w:r w:rsidRPr="00255D73">
              <w:rPr>
                <w:rFonts w:ascii="Simplified Arabic" w:eastAsia="Simplified Arabic Fixed" w:hAnsi="Simplified Arabic" w:cs="Simplified Arabic"/>
                <w:color w:val="FF0000"/>
                <w:sz w:val="28"/>
                <w:szCs w:val="28"/>
                <w:shd w:val="clear" w:color="auto" w:fill="FFFFFF"/>
                <w:rtl/>
              </w:rPr>
              <w:t>الإطار النظري</w:t>
            </w:r>
          </w:p>
        </w:tc>
        <w:tc>
          <w:tcPr>
            <w:cnfStyle w:val="000010000000" w:firstRow="0" w:lastRow="0" w:firstColumn="0" w:lastColumn="0" w:oddVBand="1" w:evenVBand="0" w:oddHBand="0" w:evenHBand="0" w:firstRowFirstColumn="0" w:firstRowLastColumn="0" w:lastRowFirstColumn="0" w:lastRowLastColumn="0"/>
            <w:tcW w:w="1414" w:type="dxa"/>
          </w:tcPr>
          <w:p w14:paraId="41F5B69A" w14:textId="77777777" w:rsidR="00765473" w:rsidRPr="00255D73" w:rsidRDefault="00765473" w:rsidP="00603C7C">
            <w:pPr>
              <w:pStyle w:val="Standard"/>
              <w:jc w:val="center"/>
              <w:rPr>
                <w:rFonts w:ascii="Simplified Arabic" w:eastAsia="Simplified Arabic Fixed" w:hAnsi="Simplified Arabic" w:cs="Simplified Arabic"/>
                <w:color w:val="FF0000"/>
                <w:sz w:val="28"/>
                <w:szCs w:val="28"/>
                <w:shd w:val="clear" w:color="auto" w:fill="FFFFFF"/>
              </w:rPr>
            </w:pPr>
            <w:r>
              <w:rPr>
                <w:rFonts w:ascii="Simplified Arabic" w:eastAsia="Simplified Arabic Fixed" w:hAnsi="Simplified Arabic" w:cs="Simplified Arabic"/>
                <w:color w:val="FF0000"/>
                <w:sz w:val="28"/>
                <w:szCs w:val="28"/>
                <w:shd w:val="clear" w:color="auto" w:fill="FFFFFF"/>
              </w:rPr>
              <w:t>35</w:t>
            </w:r>
          </w:p>
        </w:tc>
      </w:tr>
      <w:tr w:rsidR="00765473" w14:paraId="2820C550"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49875A7B"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1.10</w:t>
            </w:r>
          </w:p>
        </w:tc>
        <w:tc>
          <w:tcPr>
            <w:tcW w:w="6183" w:type="dxa"/>
          </w:tcPr>
          <w:p w14:paraId="68A708C2" w14:textId="77777777" w:rsidR="00765473" w:rsidRPr="008768EA"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الدور الأول: إلهام الثقة</w:t>
            </w:r>
          </w:p>
        </w:tc>
        <w:tc>
          <w:tcPr>
            <w:cnfStyle w:val="000010000000" w:firstRow="0" w:lastRow="0" w:firstColumn="0" w:lastColumn="0" w:oddVBand="1" w:evenVBand="0" w:oddHBand="0" w:evenHBand="0" w:firstRowFirstColumn="0" w:firstRowLastColumn="0" w:lastRowFirstColumn="0" w:lastRowLastColumn="0"/>
            <w:tcW w:w="1414" w:type="dxa"/>
          </w:tcPr>
          <w:p w14:paraId="6B07DFC7"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35</w:t>
            </w:r>
          </w:p>
        </w:tc>
      </w:tr>
      <w:tr w:rsidR="00765473" w14:paraId="5BFF4CE1"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0C3E56D2"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2.10</w:t>
            </w:r>
          </w:p>
        </w:tc>
        <w:tc>
          <w:tcPr>
            <w:tcW w:w="6183" w:type="dxa"/>
          </w:tcPr>
          <w:p w14:paraId="4E957813" w14:textId="77777777" w:rsidR="00765473" w:rsidRPr="008768EA"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الدور الثاني: تحديد الرؤية</w:t>
            </w:r>
          </w:p>
        </w:tc>
        <w:tc>
          <w:tcPr>
            <w:cnfStyle w:val="000010000000" w:firstRow="0" w:lastRow="0" w:firstColumn="0" w:lastColumn="0" w:oddVBand="1" w:evenVBand="0" w:oddHBand="0" w:evenHBand="0" w:firstRowFirstColumn="0" w:firstRowLastColumn="0" w:lastRowFirstColumn="0" w:lastRowLastColumn="0"/>
            <w:tcW w:w="1414" w:type="dxa"/>
          </w:tcPr>
          <w:p w14:paraId="572C5D2C"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37</w:t>
            </w:r>
          </w:p>
        </w:tc>
      </w:tr>
      <w:tr w:rsidR="00765473" w14:paraId="35AEB9A1"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6C354327"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3.10</w:t>
            </w:r>
          </w:p>
        </w:tc>
        <w:tc>
          <w:tcPr>
            <w:tcW w:w="6183" w:type="dxa"/>
          </w:tcPr>
          <w:p w14:paraId="525E3331" w14:textId="77777777" w:rsidR="00765473" w:rsidRPr="008768EA"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الدور الثالث: تنفيذ الاستراتيجية</w:t>
            </w:r>
          </w:p>
        </w:tc>
        <w:tc>
          <w:tcPr>
            <w:cnfStyle w:val="000010000000" w:firstRow="0" w:lastRow="0" w:firstColumn="0" w:lastColumn="0" w:oddVBand="1" w:evenVBand="0" w:oddHBand="0" w:evenHBand="0" w:firstRowFirstColumn="0" w:firstRowLastColumn="0" w:lastRowFirstColumn="0" w:lastRowLastColumn="0"/>
            <w:tcW w:w="1414" w:type="dxa"/>
          </w:tcPr>
          <w:p w14:paraId="02DEBABE"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38</w:t>
            </w:r>
          </w:p>
        </w:tc>
      </w:tr>
      <w:tr w:rsidR="00765473" w14:paraId="623DA2A5"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0B142E95"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4.10</w:t>
            </w:r>
          </w:p>
        </w:tc>
        <w:tc>
          <w:tcPr>
            <w:tcW w:w="6183" w:type="dxa"/>
          </w:tcPr>
          <w:p w14:paraId="204BD37C" w14:textId="77777777" w:rsidR="00765473" w:rsidRPr="008768EA"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الدور الرابع: توجيه الإمكانيات</w:t>
            </w:r>
          </w:p>
        </w:tc>
        <w:tc>
          <w:tcPr>
            <w:cnfStyle w:val="000010000000" w:firstRow="0" w:lastRow="0" w:firstColumn="0" w:lastColumn="0" w:oddVBand="1" w:evenVBand="0" w:oddHBand="0" w:evenHBand="0" w:firstRowFirstColumn="0" w:firstRowLastColumn="0" w:lastRowFirstColumn="0" w:lastRowLastColumn="0"/>
            <w:tcW w:w="1414" w:type="dxa"/>
          </w:tcPr>
          <w:p w14:paraId="17FD0F38"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39</w:t>
            </w:r>
          </w:p>
        </w:tc>
      </w:tr>
      <w:tr w:rsidR="00765473" w14:paraId="0FC91EFE" w14:textId="77777777" w:rsidTr="00603C7C">
        <w:tc>
          <w:tcPr>
            <w:cnfStyle w:val="000010000000" w:firstRow="0" w:lastRow="0" w:firstColumn="0" w:lastColumn="0" w:oddVBand="1" w:evenVBand="0" w:oddHBand="0" w:evenHBand="0" w:firstRowFirstColumn="0" w:firstRowLastColumn="0" w:lastRowFirstColumn="0" w:lastRowLastColumn="0"/>
            <w:tcW w:w="9350" w:type="dxa"/>
            <w:gridSpan w:val="3"/>
          </w:tcPr>
          <w:p w14:paraId="719582D5"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الفصل الثالث</w:t>
            </w:r>
          </w:p>
        </w:tc>
      </w:tr>
      <w:tr w:rsidR="00765473" w14:paraId="22CD3813"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31B6A242" w14:textId="77777777" w:rsidR="00765473" w:rsidRPr="00255D73" w:rsidRDefault="00765473" w:rsidP="00603C7C">
            <w:pPr>
              <w:pStyle w:val="Standard"/>
              <w:jc w:val="center"/>
              <w:rPr>
                <w:rFonts w:ascii="Simplified Arabic" w:eastAsia="Simplified Arabic Fixed" w:hAnsi="Simplified Arabic" w:cs="Simplified Arabic"/>
                <w:color w:val="FF0000"/>
                <w:sz w:val="28"/>
                <w:szCs w:val="28"/>
                <w:shd w:val="clear" w:color="auto" w:fill="FFFFFF"/>
              </w:rPr>
            </w:pPr>
            <w:r w:rsidRPr="00255D73">
              <w:rPr>
                <w:rFonts w:ascii="Simplified Arabic" w:eastAsia="Simplified Arabic Fixed" w:hAnsi="Simplified Arabic" w:cs="Simplified Arabic"/>
                <w:color w:val="FF0000"/>
                <w:sz w:val="28"/>
                <w:szCs w:val="28"/>
                <w:shd w:val="clear" w:color="auto" w:fill="FFFFFF"/>
              </w:rPr>
              <w:t>11</w:t>
            </w:r>
          </w:p>
        </w:tc>
        <w:tc>
          <w:tcPr>
            <w:tcW w:w="6183" w:type="dxa"/>
          </w:tcPr>
          <w:p w14:paraId="467B895B" w14:textId="77777777" w:rsidR="00765473" w:rsidRPr="00255D73"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color w:val="FF0000"/>
                <w:sz w:val="28"/>
                <w:szCs w:val="28"/>
                <w:shd w:val="clear" w:color="auto" w:fill="FFFFFF"/>
                <w:rtl/>
              </w:rPr>
            </w:pPr>
            <w:r w:rsidRPr="00255D73">
              <w:rPr>
                <w:rFonts w:ascii="Simplified Arabic" w:eastAsia="Simplified Arabic Fixed" w:hAnsi="Simplified Arabic" w:cs="Simplified Arabic" w:hint="cs"/>
                <w:color w:val="FF0000"/>
                <w:sz w:val="28"/>
                <w:szCs w:val="28"/>
                <w:shd w:val="clear" w:color="auto" w:fill="FFFFFF"/>
                <w:rtl/>
              </w:rPr>
              <w:t>مقدمة</w:t>
            </w:r>
          </w:p>
        </w:tc>
        <w:tc>
          <w:tcPr>
            <w:cnfStyle w:val="000010000000" w:firstRow="0" w:lastRow="0" w:firstColumn="0" w:lastColumn="0" w:oddVBand="1" w:evenVBand="0" w:oddHBand="0" w:evenHBand="0" w:firstRowFirstColumn="0" w:firstRowLastColumn="0" w:lastRowFirstColumn="0" w:lastRowLastColumn="0"/>
            <w:tcW w:w="1414" w:type="dxa"/>
          </w:tcPr>
          <w:p w14:paraId="0C513790"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42</w:t>
            </w:r>
          </w:p>
        </w:tc>
      </w:tr>
      <w:tr w:rsidR="00765473" w14:paraId="1A2ECDD9"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35ED038D" w14:textId="77777777" w:rsidR="00765473" w:rsidRPr="00255D73" w:rsidRDefault="00765473" w:rsidP="00603C7C">
            <w:pPr>
              <w:pStyle w:val="Standard"/>
              <w:jc w:val="center"/>
              <w:rPr>
                <w:rFonts w:ascii="Simplified Arabic" w:eastAsia="Simplified Arabic Fixed" w:hAnsi="Simplified Arabic" w:cs="Simplified Arabic"/>
                <w:color w:val="FF0000"/>
                <w:sz w:val="28"/>
                <w:szCs w:val="28"/>
                <w:shd w:val="clear" w:color="auto" w:fill="FFFFFF"/>
              </w:rPr>
            </w:pPr>
            <w:r w:rsidRPr="00255D73">
              <w:rPr>
                <w:rFonts w:ascii="Simplified Arabic" w:eastAsia="Simplified Arabic Fixed" w:hAnsi="Simplified Arabic" w:cs="Simplified Arabic"/>
                <w:color w:val="FF0000"/>
                <w:sz w:val="28"/>
                <w:szCs w:val="28"/>
                <w:shd w:val="clear" w:color="auto" w:fill="FFFFFF"/>
              </w:rPr>
              <w:t>12</w:t>
            </w:r>
          </w:p>
        </w:tc>
        <w:tc>
          <w:tcPr>
            <w:tcW w:w="6183" w:type="dxa"/>
          </w:tcPr>
          <w:p w14:paraId="60ADF91C" w14:textId="77777777" w:rsidR="00765473" w:rsidRPr="00255D73"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color w:val="FF0000"/>
                <w:sz w:val="28"/>
                <w:szCs w:val="28"/>
                <w:shd w:val="clear" w:color="auto" w:fill="FFFFFF"/>
                <w:rtl/>
              </w:rPr>
            </w:pPr>
            <w:r w:rsidRPr="00255D73">
              <w:rPr>
                <w:rFonts w:ascii="Simplified Arabic" w:eastAsia="Simplified Arabic Fixed" w:hAnsi="Simplified Arabic" w:cs="Simplified Arabic" w:hint="cs"/>
                <w:color w:val="FF0000"/>
                <w:sz w:val="28"/>
                <w:szCs w:val="28"/>
                <w:shd w:val="clear" w:color="auto" w:fill="FFFFFF"/>
                <w:rtl/>
              </w:rPr>
              <w:t>المنهجية وطرق البحث</w:t>
            </w:r>
          </w:p>
        </w:tc>
        <w:tc>
          <w:tcPr>
            <w:cnfStyle w:val="000010000000" w:firstRow="0" w:lastRow="0" w:firstColumn="0" w:lastColumn="0" w:oddVBand="1" w:evenVBand="0" w:oddHBand="0" w:evenHBand="0" w:firstRowFirstColumn="0" w:firstRowLastColumn="0" w:lastRowFirstColumn="0" w:lastRowLastColumn="0"/>
            <w:tcW w:w="1414" w:type="dxa"/>
          </w:tcPr>
          <w:p w14:paraId="0D3A8C8E" w14:textId="77777777" w:rsidR="00765473" w:rsidRPr="008768EA" w:rsidRDefault="00765473" w:rsidP="00603C7C">
            <w:pPr>
              <w:pStyle w:val="Standard"/>
              <w:tabs>
                <w:tab w:val="center" w:pos="599"/>
                <w:tab w:val="left" w:pos="1188"/>
              </w:tabs>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sz w:val="28"/>
                <w:szCs w:val="28"/>
                <w:shd w:val="clear" w:color="auto" w:fill="FFFFFF"/>
              </w:rPr>
              <w:tab/>
              <w:t>42</w:t>
            </w:r>
            <w:r>
              <w:rPr>
                <w:rFonts w:ascii="Simplified Arabic" w:eastAsia="Simplified Arabic Fixed" w:hAnsi="Simplified Arabic" w:cs="Simplified Arabic"/>
                <w:sz w:val="28"/>
                <w:szCs w:val="28"/>
                <w:shd w:val="clear" w:color="auto" w:fill="FFFFFF"/>
                <w:rtl/>
              </w:rPr>
              <w:tab/>
            </w:r>
          </w:p>
        </w:tc>
      </w:tr>
      <w:tr w:rsidR="00765473" w14:paraId="13D1D860"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109BC265" w14:textId="77777777" w:rsidR="00765473" w:rsidRPr="00255D73" w:rsidRDefault="00765473" w:rsidP="00603C7C">
            <w:pPr>
              <w:pStyle w:val="Standard"/>
              <w:jc w:val="center"/>
              <w:rPr>
                <w:rFonts w:ascii="Simplified Arabic" w:eastAsia="Simplified Arabic Fixed" w:hAnsi="Simplified Arabic" w:cs="Simplified Arabic"/>
                <w:color w:val="FF0000"/>
                <w:sz w:val="28"/>
                <w:szCs w:val="28"/>
                <w:shd w:val="clear" w:color="auto" w:fill="FFFFFF"/>
              </w:rPr>
            </w:pPr>
            <w:r>
              <w:rPr>
                <w:rFonts w:ascii="Simplified Arabic" w:eastAsia="Simplified Arabic Fixed" w:hAnsi="Simplified Arabic" w:cs="Simplified Arabic"/>
                <w:color w:val="FF0000"/>
                <w:sz w:val="28"/>
                <w:szCs w:val="28"/>
                <w:shd w:val="clear" w:color="auto" w:fill="FFFFFF"/>
              </w:rPr>
              <w:t>13</w:t>
            </w:r>
          </w:p>
        </w:tc>
        <w:tc>
          <w:tcPr>
            <w:tcW w:w="6183" w:type="dxa"/>
          </w:tcPr>
          <w:p w14:paraId="427D57E3" w14:textId="77777777" w:rsidR="00765473" w:rsidRPr="00255D73"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color w:val="FF0000"/>
                <w:sz w:val="28"/>
                <w:szCs w:val="28"/>
                <w:shd w:val="clear" w:color="auto" w:fill="FFFFFF"/>
                <w:rtl/>
              </w:rPr>
            </w:pPr>
            <w:r>
              <w:rPr>
                <w:rFonts w:ascii="Simplified Arabic" w:eastAsia="Simplified Arabic Fixed" w:hAnsi="Simplified Arabic" w:cs="Simplified Arabic" w:hint="cs"/>
                <w:color w:val="FF0000"/>
                <w:sz w:val="28"/>
                <w:szCs w:val="28"/>
                <w:shd w:val="clear" w:color="auto" w:fill="FFFFFF"/>
                <w:rtl/>
              </w:rPr>
              <w:t>مجتمع البحث</w:t>
            </w:r>
          </w:p>
        </w:tc>
        <w:tc>
          <w:tcPr>
            <w:cnfStyle w:val="000010000000" w:firstRow="0" w:lastRow="0" w:firstColumn="0" w:lastColumn="0" w:oddVBand="1" w:evenVBand="0" w:oddHBand="0" w:evenHBand="0" w:firstRowFirstColumn="0" w:firstRowLastColumn="0" w:lastRowFirstColumn="0" w:lastRowLastColumn="0"/>
            <w:tcW w:w="1414" w:type="dxa"/>
          </w:tcPr>
          <w:p w14:paraId="5DA165F9" w14:textId="77777777" w:rsidR="00765473" w:rsidRDefault="00765473" w:rsidP="00603C7C">
            <w:pPr>
              <w:pStyle w:val="Standard"/>
              <w:tabs>
                <w:tab w:val="center" w:pos="599"/>
                <w:tab w:val="left" w:pos="1188"/>
              </w:tabs>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45</w:t>
            </w:r>
          </w:p>
        </w:tc>
      </w:tr>
      <w:tr w:rsidR="00765473" w14:paraId="6AE8DC18"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7466A952"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sz w:val="28"/>
                <w:szCs w:val="28"/>
                <w:shd w:val="clear" w:color="auto" w:fill="FFFFFF"/>
              </w:rPr>
              <w:t>14</w:t>
            </w:r>
          </w:p>
        </w:tc>
        <w:tc>
          <w:tcPr>
            <w:tcW w:w="6183" w:type="dxa"/>
          </w:tcPr>
          <w:p w14:paraId="217AB5D0" w14:textId="77777777" w:rsidR="00765473" w:rsidRPr="008768EA"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أدوات الدراسة</w:t>
            </w:r>
          </w:p>
        </w:tc>
        <w:tc>
          <w:tcPr>
            <w:cnfStyle w:val="000010000000" w:firstRow="0" w:lastRow="0" w:firstColumn="0" w:lastColumn="0" w:oddVBand="1" w:evenVBand="0" w:oddHBand="0" w:evenHBand="0" w:firstRowFirstColumn="0" w:firstRowLastColumn="0" w:lastRowFirstColumn="0" w:lastRowLastColumn="0"/>
            <w:tcW w:w="1414" w:type="dxa"/>
          </w:tcPr>
          <w:p w14:paraId="7B9DAC53"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45</w:t>
            </w:r>
          </w:p>
        </w:tc>
      </w:tr>
      <w:tr w:rsidR="00765473" w14:paraId="36FE7438"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02506CF3"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1.1</w:t>
            </w:r>
            <w:r>
              <w:rPr>
                <w:rFonts w:ascii="Simplified Arabic" w:eastAsia="Simplified Arabic Fixed" w:hAnsi="Simplified Arabic" w:cs="Simplified Arabic"/>
                <w:sz w:val="28"/>
                <w:szCs w:val="28"/>
                <w:shd w:val="clear" w:color="auto" w:fill="FFFFFF"/>
              </w:rPr>
              <w:t>4</w:t>
            </w:r>
          </w:p>
        </w:tc>
        <w:tc>
          <w:tcPr>
            <w:tcW w:w="6183" w:type="dxa"/>
          </w:tcPr>
          <w:p w14:paraId="62704CDD" w14:textId="77777777" w:rsidR="00765473" w:rsidRPr="008768EA"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Theme="majorBidi" w:eastAsia="Simplified Arabic Fixed" w:hAnsiTheme="majorBidi" w:cstheme="majorBidi"/>
                <w:sz w:val="24"/>
                <w:szCs w:val="24"/>
                <w:shd w:val="clear" w:color="auto" w:fill="FFFFFF"/>
                <w:rtl/>
              </w:rPr>
            </w:pPr>
            <w:r>
              <w:rPr>
                <w:rFonts w:ascii="Simplified Arabic" w:eastAsia="Simplified Arabic Fixed" w:hAnsi="Simplified Arabic" w:cs="Simplified Arabic" w:hint="cs"/>
                <w:sz w:val="28"/>
                <w:szCs w:val="28"/>
                <w:shd w:val="clear" w:color="auto" w:fill="FFFFFF"/>
                <w:rtl/>
              </w:rPr>
              <w:t xml:space="preserve">تقييم </w:t>
            </w:r>
            <w:proofErr w:type="spellStart"/>
            <w:r w:rsidRPr="008768EA">
              <w:rPr>
                <w:rFonts w:asciiTheme="majorBidi" w:eastAsia="Simplified Arabic Fixed" w:hAnsiTheme="majorBidi" w:cstheme="majorBidi"/>
                <w:sz w:val="24"/>
                <w:szCs w:val="24"/>
                <w:shd w:val="clear" w:color="auto" w:fill="FFFFFF"/>
              </w:rPr>
              <w:t>QuestionPro</w:t>
            </w:r>
            <w:proofErr w:type="spellEnd"/>
            <w:r w:rsidRPr="008768EA">
              <w:rPr>
                <w:rFonts w:asciiTheme="majorBidi" w:eastAsia="Simplified Arabic Fixed" w:hAnsiTheme="majorBidi" w:cstheme="majorBidi"/>
                <w:sz w:val="24"/>
                <w:szCs w:val="24"/>
                <w:shd w:val="clear" w:color="auto" w:fill="FFFFFF"/>
              </w:rPr>
              <w:t xml:space="preserve"> 360</w:t>
            </w:r>
            <w:r w:rsidRPr="008768EA">
              <w:rPr>
                <w:rFonts w:asciiTheme="majorBidi" w:eastAsia="Simplified Arabic Fixed" w:hAnsiTheme="majorBidi" w:cstheme="majorBidi"/>
                <w:shd w:val="clear" w:color="auto" w:fill="FFFFFF"/>
                <w:rtl/>
              </w:rPr>
              <w:t xml:space="preserve"> </w:t>
            </w:r>
            <w:r>
              <w:rPr>
                <w:rFonts w:ascii="Simplified Arabic" w:eastAsia="Simplified Arabic Fixed" w:hAnsi="Simplified Arabic" w:cs="Simplified Arabic" w:hint="cs"/>
                <w:sz w:val="28"/>
                <w:szCs w:val="28"/>
                <w:shd w:val="clear" w:color="auto" w:fill="FFFFFF"/>
                <w:rtl/>
              </w:rPr>
              <w:t>درجة</w:t>
            </w:r>
          </w:p>
        </w:tc>
        <w:tc>
          <w:tcPr>
            <w:cnfStyle w:val="000010000000" w:firstRow="0" w:lastRow="0" w:firstColumn="0" w:lastColumn="0" w:oddVBand="1" w:evenVBand="0" w:oddHBand="0" w:evenHBand="0" w:firstRowFirstColumn="0" w:firstRowLastColumn="0" w:lastRowFirstColumn="0" w:lastRowLastColumn="0"/>
            <w:tcW w:w="1414" w:type="dxa"/>
          </w:tcPr>
          <w:p w14:paraId="0941A909"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45</w:t>
            </w:r>
          </w:p>
        </w:tc>
      </w:tr>
      <w:tr w:rsidR="00765473" w14:paraId="3FEEC7CF"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5ABD59CA"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2.1</w:t>
            </w:r>
            <w:r>
              <w:rPr>
                <w:rFonts w:ascii="Simplified Arabic" w:eastAsia="Simplified Arabic Fixed" w:hAnsi="Simplified Arabic" w:cs="Simplified Arabic"/>
                <w:sz w:val="28"/>
                <w:szCs w:val="28"/>
                <w:shd w:val="clear" w:color="auto" w:fill="FFFFFF"/>
              </w:rPr>
              <w:t>4</w:t>
            </w:r>
          </w:p>
        </w:tc>
        <w:tc>
          <w:tcPr>
            <w:tcW w:w="6183" w:type="dxa"/>
          </w:tcPr>
          <w:p w14:paraId="2D2A853B" w14:textId="77777777" w:rsidR="00765473" w:rsidRPr="008768EA"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قرص</w:t>
            </w:r>
          </w:p>
        </w:tc>
        <w:tc>
          <w:tcPr>
            <w:cnfStyle w:val="000010000000" w:firstRow="0" w:lastRow="0" w:firstColumn="0" w:lastColumn="0" w:oddVBand="1" w:evenVBand="0" w:oddHBand="0" w:evenHBand="0" w:firstRowFirstColumn="0" w:firstRowLastColumn="0" w:lastRowFirstColumn="0" w:lastRowLastColumn="0"/>
            <w:tcW w:w="1414" w:type="dxa"/>
          </w:tcPr>
          <w:p w14:paraId="53460305"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46</w:t>
            </w:r>
          </w:p>
        </w:tc>
      </w:tr>
      <w:tr w:rsidR="00765473" w14:paraId="046A14F4"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467426BE"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3.1</w:t>
            </w:r>
            <w:r>
              <w:rPr>
                <w:rFonts w:ascii="Simplified Arabic" w:eastAsia="Simplified Arabic Fixed" w:hAnsi="Simplified Arabic" w:cs="Simplified Arabic"/>
                <w:sz w:val="28"/>
                <w:szCs w:val="28"/>
                <w:shd w:val="clear" w:color="auto" w:fill="FFFFFF"/>
              </w:rPr>
              <w:t>4</w:t>
            </w:r>
          </w:p>
        </w:tc>
        <w:tc>
          <w:tcPr>
            <w:tcW w:w="6183" w:type="dxa"/>
          </w:tcPr>
          <w:p w14:paraId="70FF18FE" w14:textId="77777777" w:rsidR="00765473" w:rsidRPr="008768EA"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 xml:space="preserve">مؤشر نوع مايرز </w:t>
            </w:r>
            <w:proofErr w:type="spellStart"/>
            <w:r>
              <w:rPr>
                <w:rFonts w:ascii="Simplified Arabic" w:eastAsia="Simplified Arabic Fixed" w:hAnsi="Simplified Arabic" w:cs="Simplified Arabic" w:hint="cs"/>
                <w:sz w:val="28"/>
                <w:szCs w:val="28"/>
                <w:shd w:val="clear" w:color="auto" w:fill="FFFFFF"/>
                <w:rtl/>
              </w:rPr>
              <w:t>بريجز</w:t>
            </w:r>
            <w:proofErr w:type="spellEnd"/>
            <w:r>
              <w:rPr>
                <w:rFonts w:ascii="Simplified Arabic" w:eastAsia="Simplified Arabic Fixed" w:hAnsi="Simplified Arabic" w:cs="Simplified Arabic" w:hint="cs"/>
                <w:sz w:val="28"/>
                <w:szCs w:val="28"/>
                <w:shd w:val="clear" w:color="auto" w:fill="FFFFFF"/>
                <w:rtl/>
              </w:rPr>
              <w:t xml:space="preserve"> </w:t>
            </w:r>
            <w:r w:rsidRPr="008768EA">
              <w:rPr>
                <w:rFonts w:asciiTheme="majorBidi" w:eastAsia="Simplified Arabic Fixed" w:hAnsiTheme="majorBidi" w:cstheme="majorBidi"/>
                <w:sz w:val="24"/>
                <w:szCs w:val="24"/>
                <w:shd w:val="clear" w:color="auto" w:fill="FFFFFF"/>
                <w:rtl/>
              </w:rPr>
              <w:t>(</w:t>
            </w:r>
            <w:r w:rsidRPr="008768EA">
              <w:rPr>
                <w:rFonts w:asciiTheme="majorBidi" w:eastAsia="Simplified Arabic Fixed" w:hAnsiTheme="majorBidi" w:cstheme="majorBidi"/>
                <w:sz w:val="24"/>
                <w:szCs w:val="24"/>
                <w:shd w:val="clear" w:color="auto" w:fill="FFFFFF"/>
              </w:rPr>
              <w:t>MBTI</w:t>
            </w:r>
            <w:r w:rsidRPr="008768EA">
              <w:rPr>
                <w:rFonts w:asciiTheme="majorBidi" w:eastAsia="Simplified Arabic Fixed" w:hAnsiTheme="majorBidi" w:cstheme="majorBidi"/>
                <w:sz w:val="24"/>
                <w:szCs w:val="24"/>
                <w:shd w:val="clear" w:color="auto" w:fill="FFFFFF"/>
                <w:rtl/>
              </w:rPr>
              <w:t>)</w:t>
            </w:r>
          </w:p>
        </w:tc>
        <w:tc>
          <w:tcPr>
            <w:cnfStyle w:val="000010000000" w:firstRow="0" w:lastRow="0" w:firstColumn="0" w:lastColumn="0" w:oddVBand="1" w:evenVBand="0" w:oddHBand="0" w:evenHBand="0" w:firstRowFirstColumn="0" w:firstRowLastColumn="0" w:lastRowFirstColumn="0" w:lastRowLastColumn="0"/>
            <w:tcW w:w="1414" w:type="dxa"/>
          </w:tcPr>
          <w:p w14:paraId="056EBD8A"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46</w:t>
            </w:r>
          </w:p>
        </w:tc>
      </w:tr>
      <w:tr w:rsidR="00765473" w14:paraId="3962B4ED"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74B2827E"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4.1</w:t>
            </w:r>
            <w:r>
              <w:rPr>
                <w:rFonts w:ascii="Simplified Arabic" w:eastAsia="Simplified Arabic Fixed" w:hAnsi="Simplified Arabic" w:cs="Simplified Arabic"/>
                <w:sz w:val="28"/>
                <w:szCs w:val="28"/>
                <w:shd w:val="clear" w:color="auto" w:fill="FFFFFF"/>
              </w:rPr>
              <w:t>4</w:t>
            </w:r>
          </w:p>
        </w:tc>
        <w:tc>
          <w:tcPr>
            <w:tcW w:w="6183" w:type="dxa"/>
          </w:tcPr>
          <w:p w14:paraId="7F452244" w14:textId="77777777" w:rsidR="00765473" w:rsidRPr="00255D73"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proofErr w:type="spellStart"/>
            <w:r>
              <w:rPr>
                <w:rFonts w:asciiTheme="majorBidi" w:eastAsia="Simplified Arabic Fixed" w:hAnsiTheme="majorBidi" w:cstheme="majorBidi"/>
                <w:sz w:val="24"/>
                <w:szCs w:val="24"/>
                <w:shd w:val="clear" w:color="auto" w:fill="FFFFFF"/>
              </w:rPr>
              <w:t>SurveySparrow</w:t>
            </w:r>
            <w:proofErr w:type="spellEnd"/>
            <w:r>
              <w:rPr>
                <w:rFonts w:asciiTheme="majorBidi" w:eastAsia="Simplified Arabic Fixed" w:hAnsiTheme="majorBidi" w:cstheme="majorBidi" w:hint="cs"/>
                <w:sz w:val="24"/>
                <w:szCs w:val="24"/>
                <w:shd w:val="clear" w:color="auto" w:fill="FFFFFF"/>
                <w:rtl/>
              </w:rPr>
              <w:t xml:space="preserve"> </w:t>
            </w:r>
            <w:r>
              <w:rPr>
                <w:rFonts w:ascii="Simplified Arabic" w:eastAsia="Simplified Arabic Fixed" w:hAnsi="Simplified Arabic" w:cs="Simplified Arabic" w:hint="cs"/>
                <w:sz w:val="28"/>
                <w:szCs w:val="28"/>
                <w:shd w:val="clear" w:color="auto" w:fill="FFFFFF"/>
                <w:rtl/>
              </w:rPr>
              <w:t>ردود الفعل 360 درجة</w:t>
            </w:r>
          </w:p>
        </w:tc>
        <w:tc>
          <w:tcPr>
            <w:cnfStyle w:val="000010000000" w:firstRow="0" w:lastRow="0" w:firstColumn="0" w:lastColumn="0" w:oddVBand="1" w:evenVBand="0" w:oddHBand="0" w:evenHBand="0" w:firstRowFirstColumn="0" w:firstRowLastColumn="0" w:lastRowFirstColumn="0" w:lastRowLastColumn="0"/>
            <w:tcW w:w="1414" w:type="dxa"/>
          </w:tcPr>
          <w:p w14:paraId="1A408CB5"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47</w:t>
            </w:r>
          </w:p>
        </w:tc>
      </w:tr>
      <w:tr w:rsidR="00765473" w14:paraId="33060AE9"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1AC3B247"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5.1</w:t>
            </w:r>
            <w:r>
              <w:rPr>
                <w:rFonts w:ascii="Simplified Arabic" w:eastAsia="Simplified Arabic Fixed" w:hAnsi="Simplified Arabic" w:cs="Simplified Arabic"/>
                <w:sz w:val="28"/>
                <w:szCs w:val="28"/>
                <w:shd w:val="clear" w:color="auto" w:fill="FFFFFF"/>
              </w:rPr>
              <w:t>4</w:t>
            </w:r>
          </w:p>
        </w:tc>
        <w:tc>
          <w:tcPr>
            <w:tcW w:w="6183" w:type="dxa"/>
          </w:tcPr>
          <w:p w14:paraId="609B20E3" w14:textId="77777777" w:rsidR="00765473" w:rsidRPr="008768EA"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proofErr w:type="spellStart"/>
            <w:r>
              <w:rPr>
                <w:rFonts w:ascii="Simplified Arabic" w:eastAsia="Simplified Arabic Fixed" w:hAnsi="Simplified Arabic" w:cs="Simplified Arabic" w:hint="cs"/>
                <w:sz w:val="28"/>
                <w:szCs w:val="28"/>
                <w:shd w:val="clear" w:color="auto" w:fill="FFFFFF"/>
                <w:rtl/>
              </w:rPr>
              <w:t>انيغرام</w:t>
            </w:r>
            <w:proofErr w:type="spellEnd"/>
          </w:p>
        </w:tc>
        <w:tc>
          <w:tcPr>
            <w:cnfStyle w:val="000010000000" w:firstRow="0" w:lastRow="0" w:firstColumn="0" w:lastColumn="0" w:oddVBand="1" w:evenVBand="0" w:oddHBand="0" w:evenHBand="0" w:firstRowFirstColumn="0" w:firstRowLastColumn="0" w:lastRowFirstColumn="0" w:lastRowLastColumn="0"/>
            <w:tcW w:w="1414" w:type="dxa"/>
          </w:tcPr>
          <w:p w14:paraId="3A498F2A"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47</w:t>
            </w:r>
          </w:p>
        </w:tc>
      </w:tr>
      <w:tr w:rsidR="00765473" w14:paraId="150BF92B"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09DD5F85"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6.1</w:t>
            </w:r>
            <w:r>
              <w:rPr>
                <w:rFonts w:ascii="Simplified Arabic" w:eastAsia="Simplified Arabic Fixed" w:hAnsi="Simplified Arabic" w:cs="Simplified Arabic"/>
                <w:sz w:val="28"/>
                <w:szCs w:val="28"/>
                <w:shd w:val="clear" w:color="auto" w:fill="FFFFFF"/>
              </w:rPr>
              <w:t>4</w:t>
            </w:r>
          </w:p>
        </w:tc>
        <w:tc>
          <w:tcPr>
            <w:tcW w:w="6183" w:type="dxa"/>
          </w:tcPr>
          <w:p w14:paraId="0CA620C0" w14:textId="77777777" w:rsidR="00765473" w:rsidRPr="008768EA"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 xml:space="preserve">تقييم </w:t>
            </w:r>
            <w:proofErr w:type="spellStart"/>
            <w:r>
              <w:rPr>
                <w:rFonts w:ascii="Simplified Arabic" w:eastAsia="Simplified Arabic Fixed" w:hAnsi="Simplified Arabic" w:cs="Simplified Arabic" w:hint="cs"/>
                <w:sz w:val="28"/>
                <w:szCs w:val="28"/>
                <w:shd w:val="clear" w:color="auto" w:fill="FFFFFF"/>
                <w:rtl/>
              </w:rPr>
              <w:t>سافيل</w:t>
            </w:r>
            <w:proofErr w:type="spellEnd"/>
          </w:p>
        </w:tc>
        <w:tc>
          <w:tcPr>
            <w:cnfStyle w:val="000010000000" w:firstRow="0" w:lastRow="0" w:firstColumn="0" w:lastColumn="0" w:oddVBand="1" w:evenVBand="0" w:oddHBand="0" w:evenHBand="0" w:firstRowFirstColumn="0" w:firstRowLastColumn="0" w:lastRowFirstColumn="0" w:lastRowLastColumn="0"/>
            <w:tcW w:w="1414" w:type="dxa"/>
          </w:tcPr>
          <w:p w14:paraId="5C431866"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47</w:t>
            </w:r>
          </w:p>
        </w:tc>
      </w:tr>
      <w:tr w:rsidR="00765473" w14:paraId="510807BA"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0762A09F"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7.1</w:t>
            </w:r>
            <w:r>
              <w:rPr>
                <w:rFonts w:ascii="Simplified Arabic" w:eastAsia="Simplified Arabic Fixed" w:hAnsi="Simplified Arabic" w:cs="Simplified Arabic"/>
                <w:sz w:val="28"/>
                <w:szCs w:val="28"/>
                <w:shd w:val="clear" w:color="auto" w:fill="FFFFFF"/>
              </w:rPr>
              <w:t>4</w:t>
            </w:r>
          </w:p>
        </w:tc>
        <w:tc>
          <w:tcPr>
            <w:tcW w:w="6183" w:type="dxa"/>
          </w:tcPr>
          <w:p w14:paraId="6DB89780" w14:textId="77777777" w:rsidR="00765473" w:rsidRPr="008768EA"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 xml:space="preserve">محدد قوة </w:t>
            </w:r>
            <w:proofErr w:type="spellStart"/>
            <w:r>
              <w:rPr>
                <w:rFonts w:ascii="Simplified Arabic" w:eastAsia="Simplified Arabic Fixed" w:hAnsi="Simplified Arabic" w:cs="Simplified Arabic" w:hint="cs"/>
                <w:sz w:val="28"/>
                <w:szCs w:val="28"/>
                <w:shd w:val="clear" w:color="auto" w:fill="FFFFFF"/>
                <w:rtl/>
              </w:rPr>
              <w:t>غالوب</w:t>
            </w:r>
            <w:proofErr w:type="spellEnd"/>
          </w:p>
        </w:tc>
        <w:tc>
          <w:tcPr>
            <w:cnfStyle w:val="000010000000" w:firstRow="0" w:lastRow="0" w:firstColumn="0" w:lastColumn="0" w:oddVBand="1" w:evenVBand="0" w:oddHBand="0" w:evenHBand="0" w:firstRowFirstColumn="0" w:firstRowLastColumn="0" w:lastRowFirstColumn="0" w:lastRowLastColumn="0"/>
            <w:tcW w:w="1414" w:type="dxa"/>
          </w:tcPr>
          <w:p w14:paraId="5D98FBFD"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47</w:t>
            </w:r>
          </w:p>
        </w:tc>
      </w:tr>
      <w:tr w:rsidR="00765473" w14:paraId="72684CC4"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3C1D5D36"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sidRPr="008768EA">
              <w:rPr>
                <w:rFonts w:ascii="Simplified Arabic" w:eastAsia="Simplified Arabic Fixed" w:hAnsi="Simplified Arabic" w:cs="Simplified Arabic"/>
                <w:sz w:val="28"/>
                <w:szCs w:val="28"/>
                <w:shd w:val="clear" w:color="auto" w:fill="FFFFFF"/>
              </w:rPr>
              <w:t>8.1</w:t>
            </w:r>
            <w:r>
              <w:rPr>
                <w:rFonts w:ascii="Simplified Arabic" w:eastAsia="Simplified Arabic Fixed" w:hAnsi="Simplified Arabic" w:cs="Simplified Arabic"/>
                <w:sz w:val="28"/>
                <w:szCs w:val="28"/>
                <w:shd w:val="clear" w:color="auto" w:fill="FFFFFF"/>
              </w:rPr>
              <w:t>4</w:t>
            </w:r>
          </w:p>
        </w:tc>
        <w:tc>
          <w:tcPr>
            <w:tcW w:w="6183" w:type="dxa"/>
          </w:tcPr>
          <w:p w14:paraId="4D8DB702" w14:textId="77777777" w:rsidR="00765473" w:rsidRPr="008768EA"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hint="cs"/>
                <w:sz w:val="28"/>
                <w:szCs w:val="28"/>
                <w:shd w:val="clear" w:color="auto" w:fill="FFFFFF"/>
                <w:rtl/>
              </w:rPr>
              <w:t xml:space="preserve">تقييم مهارات القيادة </w:t>
            </w:r>
            <w:r w:rsidRPr="00255D73">
              <w:rPr>
                <w:rFonts w:asciiTheme="majorBidi" w:eastAsia="Simplified Arabic Fixed" w:hAnsiTheme="majorBidi" w:cstheme="majorBidi"/>
                <w:sz w:val="24"/>
                <w:szCs w:val="24"/>
                <w:shd w:val="clear" w:color="auto" w:fill="FFFFFF"/>
              </w:rPr>
              <w:t>MindTools</w:t>
            </w:r>
          </w:p>
        </w:tc>
        <w:tc>
          <w:tcPr>
            <w:cnfStyle w:val="000010000000" w:firstRow="0" w:lastRow="0" w:firstColumn="0" w:lastColumn="0" w:oddVBand="1" w:evenVBand="0" w:oddHBand="0" w:evenHBand="0" w:firstRowFirstColumn="0" w:firstRowLastColumn="0" w:lastRowFirstColumn="0" w:lastRowLastColumn="0"/>
            <w:tcW w:w="1414" w:type="dxa"/>
          </w:tcPr>
          <w:p w14:paraId="50B2B220" w14:textId="77777777" w:rsidR="00765473" w:rsidRPr="008768EA"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48</w:t>
            </w:r>
          </w:p>
        </w:tc>
      </w:tr>
      <w:tr w:rsidR="00765473" w14:paraId="3FC49A59"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2655DE8F" w14:textId="77777777" w:rsidR="00765473" w:rsidRPr="00255D73" w:rsidRDefault="00765473" w:rsidP="00603C7C">
            <w:pPr>
              <w:pStyle w:val="Standard"/>
              <w:jc w:val="center"/>
              <w:rPr>
                <w:rFonts w:ascii="Simplified Arabic" w:eastAsia="Simplified Arabic Fixed" w:hAnsi="Simplified Arabic" w:cs="Simplified Arabic"/>
                <w:color w:val="FF0000"/>
                <w:sz w:val="28"/>
                <w:szCs w:val="28"/>
                <w:shd w:val="clear" w:color="auto" w:fill="FFFFFF"/>
              </w:rPr>
            </w:pPr>
            <w:r>
              <w:rPr>
                <w:rFonts w:ascii="Simplified Arabic" w:eastAsia="Simplified Arabic Fixed" w:hAnsi="Simplified Arabic" w:cs="Simplified Arabic"/>
                <w:color w:val="FF0000"/>
                <w:sz w:val="28"/>
                <w:szCs w:val="28"/>
                <w:shd w:val="clear" w:color="auto" w:fill="FFFFFF"/>
              </w:rPr>
              <w:t>15</w:t>
            </w:r>
          </w:p>
        </w:tc>
        <w:tc>
          <w:tcPr>
            <w:tcW w:w="6183" w:type="dxa"/>
          </w:tcPr>
          <w:p w14:paraId="4747E865" w14:textId="77777777" w:rsidR="00765473" w:rsidRPr="00255D73"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color w:val="FF0000"/>
                <w:sz w:val="28"/>
                <w:szCs w:val="28"/>
                <w:shd w:val="clear" w:color="auto" w:fill="FFFFFF"/>
                <w:rtl/>
              </w:rPr>
            </w:pPr>
            <w:r w:rsidRPr="00255D73">
              <w:rPr>
                <w:rFonts w:ascii="Simplified Arabic" w:eastAsia="Simplified Arabic Fixed" w:hAnsi="Simplified Arabic" w:cs="Simplified Arabic" w:hint="cs"/>
                <w:color w:val="FF0000"/>
                <w:sz w:val="28"/>
                <w:szCs w:val="28"/>
                <w:shd w:val="clear" w:color="auto" w:fill="FFFFFF"/>
                <w:rtl/>
              </w:rPr>
              <w:t>الحدود الدراسية</w:t>
            </w:r>
          </w:p>
        </w:tc>
        <w:tc>
          <w:tcPr>
            <w:cnfStyle w:val="000010000000" w:firstRow="0" w:lastRow="0" w:firstColumn="0" w:lastColumn="0" w:oddVBand="1" w:evenVBand="0" w:oddHBand="0" w:evenHBand="0" w:firstRowFirstColumn="0" w:firstRowLastColumn="0" w:lastRowFirstColumn="0" w:lastRowLastColumn="0"/>
            <w:tcW w:w="1414" w:type="dxa"/>
          </w:tcPr>
          <w:p w14:paraId="2CAB395E" w14:textId="77777777" w:rsidR="00765473" w:rsidRPr="00255D73" w:rsidRDefault="00765473" w:rsidP="00603C7C">
            <w:pPr>
              <w:pStyle w:val="Standard"/>
              <w:jc w:val="center"/>
              <w:rPr>
                <w:rFonts w:ascii="Simplified Arabic" w:eastAsia="Simplified Arabic Fixed" w:hAnsi="Simplified Arabic" w:cs="Simplified Arabic"/>
                <w:color w:val="FF0000"/>
                <w:sz w:val="28"/>
                <w:szCs w:val="28"/>
                <w:shd w:val="clear" w:color="auto" w:fill="FFFFFF"/>
              </w:rPr>
            </w:pPr>
            <w:r>
              <w:rPr>
                <w:rFonts w:ascii="Simplified Arabic" w:eastAsia="Simplified Arabic Fixed" w:hAnsi="Simplified Arabic" w:cs="Simplified Arabic"/>
                <w:color w:val="FF0000"/>
                <w:sz w:val="28"/>
                <w:szCs w:val="28"/>
                <w:shd w:val="clear" w:color="auto" w:fill="FFFFFF"/>
              </w:rPr>
              <w:t>49</w:t>
            </w:r>
          </w:p>
        </w:tc>
      </w:tr>
      <w:tr w:rsidR="00765473" w14:paraId="772C35CB"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746221F2"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1.15</w:t>
            </w:r>
          </w:p>
        </w:tc>
        <w:tc>
          <w:tcPr>
            <w:tcW w:w="6183" w:type="dxa"/>
          </w:tcPr>
          <w:p w14:paraId="73BD240B" w14:textId="77777777" w:rsidR="00765473"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الحدود الموضوعية</w:t>
            </w:r>
          </w:p>
        </w:tc>
        <w:tc>
          <w:tcPr>
            <w:cnfStyle w:val="000010000000" w:firstRow="0" w:lastRow="0" w:firstColumn="0" w:lastColumn="0" w:oddVBand="1" w:evenVBand="0" w:oddHBand="0" w:evenHBand="0" w:firstRowFirstColumn="0" w:firstRowLastColumn="0" w:lastRowFirstColumn="0" w:lastRowLastColumn="0"/>
            <w:tcW w:w="1414" w:type="dxa"/>
          </w:tcPr>
          <w:p w14:paraId="3A1C9FD3"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49</w:t>
            </w:r>
          </w:p>
        </w:tc>
      </w:tr>
      <w:tr w:rsidR="00765473" w14:paraId="1AF0562D"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7618AC45"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2.15</w:t>
            </w:r>
          </w:p>
        </w:tc>
        <w:tc>
          <w:tcPr>
            <w:tcW w:w="6183" w:type="dxa"/>
          </w:tcPr>
          <w:p w14:paraId="2B95D944" w14:textId="77777777" w:rsidR="00765473"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الحدود البشرية والمكانية</w:t>
            </w:r>
          </w:p>
        </w:tc>
        <w:tc>
          <w:tcPr>
            <w:cnfStyle w:val="000010000000" w:firstRow="0" w:lastRow="0" w:firstColumn="0" w:lastColumn="0" w:oddVBand="1" w:evenVBand="0" w:oddHBand="0" w:evenHBand="0" w:firstRowFirstColumn="0" w:firstRowLastColumn="0" w:lastRowFirstColumn="0" w:lastRowLastColumn="0"/>
            <w:tcW w:w="1414" w:type="dxa"/>
          </w:tcPr>
          <w:p w14:paraId="2EBCC578"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49</w:t>
            </w:r>
          </w:p>
        </w:tc>
      </w:tr>
      <w:tr w:rsidR="00765473" w14:paraId="26D80940"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1126BE10"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3.15</w:t>
            </w:r>
          </w:p>
        </w:tc>
        <w:tc>
          <w:tcPr>
            <w:tcW w:w="6183" w:type="dxa"/>
          </w:tcPr>
          <w:p w14:paraId="16562AC1" w14:textId="77777777" w:rsidR="00765473"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الحدود الزمانية</w:t>
            </w:r>
          </w:p>
        </w:tc>
        <w:tc>
          <w:tcPr>
            <w:cnfStyle w:val="000010000000" w:firstRow="0" w:lastRow="0" w:firstColumn="0" w:lastColumn="0" w:oddVBand="1" w:evenVBand="0" w:oddHBand="0" w:evenHBand="0" w:firstRowFirstColumn="0" w:firstRowLastColumn="0" w:lastRowFirstColumn="0" w:lastRowLastColumn="0"/>
            <w:tcW w:w="1414" w:type="dxa"/>
          </w:tcPr>
          <w:p w14:paraId="02B2F7C6"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50</w:t>
            </w:r>
          </w:p>
        </w:tc>
      </w:tr>
      <w:tr w:rsidR="00765473" w14:paraId="5AF20AB0"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48E79712"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p>
        </w:tc>
        <w:tc>
          <w:tcPr>
            <w:tcW w:w="6183" w:type="dxa"/>
          </w:tcPr>
          <w:p w14:paraId="779B6E91" w14:textId="77777777" w:rsidR="00765473"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sidRPr="008768EA">
              <w:rPr>
                <w:rFonts w:ascii="Simplified Arabic" w:eastAsia="Simplified Arabic Fixed" w:hAnsi="Simplified Arabic" w:cs="Simplified Arabic"/>
                <w:sz w:val="28"/>
                <w:szCs w:val="28"/>
                <w:shd w:val="clear" w:color="auto" w:fill="FFFFFF"/>
                <w:rtl/>
              </w:rPr>
              <w:t>الفصل ا</w:t>
            </w:r>
            <w:r>
              <w:rPr>
                <w:rFonts w:ascii="Simplified Arabic" w:eastAsia="Simplified Arabic Fixed" w:hAnsi="Simplified Arabic" w:cs="Simplified Arabic" w:hint="cs"/>
                <w:sz w:val="28"/>
                <w:szCs w:val="28"/>
                <w:shd w:val="clear" w:color="auto" w:fill="FFFFFF"/>
                <w:rtl/>
              </w:rPr>
              <w:t>لرابع</w:t>
            </w:r>
          </w:p>
        </w:tc>
        <w:tc>
          <w:tcPr>
            <w:cnfStyle w:val="000010000000" w:firstRow="0" w:lastRow="0" w:firstColumn="0" w:lastColumn="0" w:oddVBand="1" w:evenVBand="0" w:oddHBand="0" w:evenHBand="0" w:firstRowFirstColumn="0" w:firstRowLastColumn="0" w:lastRowFirstColumn="0" w:lastRowLastColumn="0"/>
            <w:tcW w:w="1414" w:type="dxa"/>
          </w:tcPr>
          <w:p w14:paraId="20EDB97F"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p>
        </w:tc>
      </w:tr>
      <w:tr w:rsidR="00765473" w14:paraId="546DAE48"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1290DBB4"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16</w:t>
            </w:r>
          </w:p>
        </w:tc>
        <w:tc>
          <w:tcPr>
            <w:tcW w:w="6183" w:type="dxa"/>
          </w:tcPr>
          <w:p w14:paraId="5A495318" w14:textId="77777777" w:rsidR="00765473"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sidRPr="00255D73">
              <w:rPr>
                <w:rFonts w:ascii="Simplified Arabic" w:eastAsia="Simplified Arabic Fixed" w:hAnsi="Simplified Arabic" w:cs="Simplified Arabic" w:hint="cs"/>
                <w:color w:val="FF0000"/>
                <w:sz w:val="28"/>
                <w:szCs w:val="28"/>
                <w:shd w:val="clear" w:color="auto" w:fill="FFFFFF"/>
                <w:rtl/>
              </w:rPr>
              <w:t>مقدمة</w:t>
            </w:r>
          </w:p>
        </w:tc>
        <w:tc>
          <w:tcPr>
            <w:cnfStyle w:val="000010000000" w:firstRow="0" w:lastRow="0" w:firstColumn="0" w:lastColumn="0" w:oddVBand="1" w:evenVBand="0" w:oddHBand="0" w:evenHBand="0" w:firstRowFirstColumn="0" w:firstRowLastColumn="0" w:lastRowFirstColumn="0" w:lastRowLastColumn="0"/>
            <w:tcW w:w="1414" w:type="dxa"/>
          </w:tcPr>
          <w:p w14:paraId="4A059D3B"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52</w:t>
            </w:r>
          </w:p>
        </w:tc>
      </w:tr>
      <w:tr w:rsidR="00765473" w14:paraId="0B14F0CF"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0EC3F5CC"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17</w:t>
            </w:r>
          </w:p>
        </w:tc>
        <w:tc>
          <w:tcPr>
            <w:tcW w:w="6183" w:type="dxa"/>
          </w:tcPr>
          <w:p w14:paraId="0EB94D55" w14:textId="77777777" w:rsidR="00765473"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تحليل البيانات</w:t>
            </w:r>
          </w:p>
        </w:tc>
        <w:tc>
          <w:tcPr>
            <w:cnfStyle w:val="000010000000" w:firstRow="0" w:lastRow="0" w:firstColumn="0" w:lastColumn="0" w:oddVBand="1" w:evenVBand="0" w:oddHBand="0" w:evenHBand="0" w:firstRowFirstColumn="0" w:firstRowLastColumn="0" w:lastRowFirstColumn="0" w:lastRowLastColumn="0"/>
            <w:tcW w:w="1414" w:type="dxa"/>
          </w:tcPr>
          <w:p w14:paraId="75D86E86"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52</w:t>
            </w:r>
          </w:p>
        </w:tc>
      </w:tr>
      <w:tr w:rsidR="00765473" w14:paraId="21CAAB00"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3D66FEDB"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1.17</w:t>
            </w:r>
          </w:p>
        </w:tc>
        <w:tc>
          <w:tcPr>
            <w:tcW w:w="6183" w:type="dxa"/>
          </w:tcPr>
          <w:p w14:paraId="334BE03D" w14:textId="77777777" w:rsidR="00765473"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توزيع</w:t>
            </w:r>
            <w:r w:rsidRPr="00B36656">
              <w:rPr>
                <w:rFonts w:ascii="Simplified Arabic" w:eastAsia="Simplified Arabic Fixed" w:hAnsi="Simplified Arabic" w:cs="Simplified Arabic"/>
                <w:sz w:val="28"/>
                <w:szCs w:val="28"/>
                <w:shd w:val="clear" w:color="auto" w:fill="FFFFFF"/>
                <w:rtl/>
              </w:rPr>
              <w:t xml:space="preserve"> إفراد العينة حسب النوع</w:t>
            </w:r>
          </w:p>
        </w:tc>
        <w:tc>
          <w:tcPr>
            <w:cnfStyle w:val="000010000000" w:firstRow="0" w:lastRow="0" w:firstColumn="0" w:lastColumn="0" w:oddVBand="1" w:evenVBand="0" w:oddHBand="0" w:evenHBand="0" w:firstRowFirstColumn="0" w:firstRowLastColumn="0" w:lastRowFirstColumn="0" w:lastRowLastColumn="0"/>
            <w:tcW w:w="1414" w:type="dxa"/>
          </w:tcPr>
          <w:p w14:paraId="00E66559"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52</w:t>
            </w:r>
          </w:p>
        </w:tc>
      </w:tr>
      <w:tr w:rsidR="00765473" w14:paraId="1A0885FE"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770EE428"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lastRenderedPageBreak/>
              <w:t>2.17</w:t>
            </w:r>
          </w:p>
        </w:tc>
        <w:tc>
          <w:tcPr>
            <w:tcW w:w="6183" w:type="dxa"/>
          </w:tcPr>
          <w:p w14:paraId="1153D0FA" w14:textId="77777777" w:rsidR="00765473"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توزيع</w:t>
            </w:r>
            <w:r w:rsidRPr="00B36656">
              <w:rPr>
                <w:rFonts w:ascii="Simplified Arabic" w:eastAsia="Simplified Arabic Fixed" w:hAnsi="Simplified Arabic" w:cs="Simplified Arabic"/>
                <w:sz w:val="28"/>
                <w:szCs w:val="28"/>
                <w:shd w:val="clear" w:color="auto" w:fill="FFFFFF"/>
                <w:rtl/>
              </w:rPr>
              <w:t xml:space="preserve"> إفراد العينة حسب ال</w:t>
            </w:r>
            <w:r>
              <w:rPr>
                <w:rFonts w:ascii="Simplified Arabic" w:eastAsia="Simplified Arabic Fixed" w:hAnsi="Simplified Arabic" w:cs="Simplified Arabic" w:hint="cs"/>
                <w:sz w:val="28"/>
                <w:szCs w:val="28"/>
                <w:shd w:val="clear" w:color="auto" w:fill="FFFFFF"/>
                <w:rtl/>
              </w:rPr>
              <w:t>عمر</w:t>
            </w:r>
          </w:p>
        </w:tc>
        <w:tc>
          <w:tcPr>
            <w:cnfStyle w:val="000010000000" w:firstRow="0" w:lastRow="0" w:firstColumn="0" w:lastColumn="0" w:oddVBand="1" w:evenVBand="0" w:oddHBand="0" w:evenHBand="0" w:firstRowFirstColumn="0" w:firstRowLastColumn="0" w:lastRowFirstColumn="0" w:lastRowLastColumn="0"/>
            <w:tcW w:w="1414" w:type="dxa"/>
          </w:tcPr>
          <w:p w14:paraId="5784BB0B"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53</w:t>
            </w:r>
          </w:p>
        </w:tc>
      </w:tr>
      <w:tr w:rsidR="00765473" w14:paraId="1BB2DA82"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54091174"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3.17</w:t>
            </w:r>
          </w:p>
        </w:tc>
        <w:tc>
          <w:tcPr>
            <w:tcW w:w="6183" w:type="dxa"/>
          </w:tcPr>
          <w:p w14:paraId="7AEF611C" w14:textId="77777777" w:rsidR="00765473"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توزيع</w:t>
            </w:r>
            <w:r w:rsidRPr="00B36656">
              <w:rPr>
                <w:rFonts w:ascii="Simplified Arabic" w:eastAsia="Simplified Arabic Fixed" w:hAnsi="Simplified Arabic" w:cs="Simplified Arabic"/>
                <w:sz w:val="28"/>
                <w:szCs w:val="28"/>
                <w:shd w:val="clear" w:color="auto" w:fill="FFFFFF"/>
                <w:rtl/>
              </w:rPr>
              <w:t xml:space="preserve"> إفراد العينة حسب </w:t>
            </w:r>
            <w:proofErr w:type="spellStart"/>
            <w:r w:rsidRPr="00B36656">
              <w:rPr>
                <w:rFonts w:ascii="Simplified Arabic" w:eastAsia="Simplified Arabic Fixed" w:hAnsi="Simplified Arabic" w:cs="Simplified Arabic"/>
                <w:sz w:val="28"/>
                <w:szCs w:val="28"/>
                <w:shd w:val="clear" w:color="auto" w:fill="FFFFFF"/>
                <w:rtl/>
              </w:rPr>
              <w:t>ا</w:t>
            </w:r>
            <w:r>
              <w:rPr>
                <w:rFonts w:ascii="Simplified Arabic" w:eastAsia="Simplified Arabic Fixed" w:hAnsi="Simplified Arabic" w:cs="Simplified Arabic" w:hint="cs"/>
                <w:sz w:val="28"/>
                <w:szCs w:val="28"/>
                <w:shd w:val="clear" w:color="auto" w:fill="FFFFFF"/>
                <w:rtl/>
              </w:rPr>
              <w:t>المؤهل</w:t>
            </w:r>
            <w:proofErr w:type="spellEnd"/>
            <w:r>
              <w:rPr>
                <w:rFonts w:ascii="Simplified Arabic" w:eastAsia="Simplified Arabic Fixed" w:hAnsi="Simplified Arabic" w:cs="Simplified Arabic" w:hint="cs"/>
                <w:sz w:val="28"/>
                <w:szCs w:val="28"/>
                <w:shd w:val="clear" w:color="auto" w:fill="FFFFFF"/>
                <w:rtl/>
              </w:rPr>
              <w:t xml:space="preserve"> العلمي</w:t>
            </w:r>
          </w:p>
        </w:tc>
        <w:tc>
          <w:tcPr>
            <w:cnfStyle w:val="000010000000" w:firstRow="0" w:lastRow="0" w:firstColumn="0" w:lastColumn="0" w:oddVBand="1" w:evenVBand="0" w:oddHBand="0" w:evenHBand="0" w:firstRowFirstColumn="0" w:firstRowLastColumn="0" w:lastRowFirstColumn="0" w:lastRowLastColumn="0"/>
            <w:tcW w:w="1414" w:type="dxa"/>
          </w:tcPr>
          <w:p w14:paraId="4C6D646F"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54</w:t>
            </w:r>
          </w:p>
        </w:tc>
      </w:tr>
      <w:tr w:rsidR="00765473" w14:paraId="4C053FE8"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37755B15"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4.17</w:t>
            </w:r>
          </w:p>
        </w:tc>
        <w:tc>
          <w:tcPr>
            <w:tcW w:w="6183" w:type="dxa"/>
          </w:tcPr>
          <w:p w14:paraId="2C3414C3" w14:textId="77777777" w:rsidR="00765473"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توزيع</w:t>
            </w:r>
            <w:r w:rsidRPr="00B36656">
              <w:rPr>
                <w:rFonts w:ascii="Simplified Arabic" w:eastAsia="Simplified Arabic Fixed" w:hAnsi="Simplified Arabic" w:cs="Simplified Arabic"/>
                <w:sz w:val="28"/>
                <w:szCs w:val="28"/>
                <w:shd w:val="clear" w:color="auto" w:fill="FFFFFF"/>
                <w:rtl/>
              </w:rPr>
              <w:t xml:space="preserve"> إفراد العينة حسب </w:t>
            </w:r>
            <w:r>
              <w:rPr>
                <w:rFonts w:ascii="Simplified Arabic" w:eastAsia="Simplified Arabic Fixed" w:hAnsi="Simplified Arabic" w:cs="Simplified Arabic" w:hint="cs"/>
                <w:sz w:val="28"/>
                <w:szCs w:val="28"/>
                <w:shd w:val="clear" w:color="auto" w:fill="FFFFFF"/>
                <w:rtl/>
              </w:rPr>
              <w:t>سنوات الخبرة</w:t>
            </w:r>
          </w:p>
        </w:tc>
        <w:tc>
          <w:tcPr>
            <w:cnfStyle w:val="000010000000" w:firstRow="0" w:lastRow="0" w:firstColumn="0" w:lastColumn="0" w:oddVBand="1" w:evenVBand="0" w:oddHBand="0" w:evenHBand="0" w:firstRowFirstColumn="0" w:firstRowLastColumn="0" w:lastRowFirstColumn="0" w:lastRowLastColumn="0"/>
            <w:tcW w:w="1414" w:type="dxa"/>
          </w:tcPr>
          <w:p w14:paraId="650D5866"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56</w:t>
            </w:r>
          </w:p>
        </w:tc>
      </w:tr>
      <w:tr w:rsidR="00765473" w14:paraId="4FD10A71"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007194FB"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18</w:t>
            </w:r>
          </w:p>
        </w:tc>
        <w:tc>
          <w:tcPr>
            <w:tcW w:w="6183" w:type="dxa"/>
          </w:tcPr>
          <w:p w14:paraId="206D11AA" w14:textId="77777777" w:rsidR="00765473"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النتائج</w:t>
            </w:r>
          </w:p>
        </w:tc>
        <w:tc>
          <w:tcPr>
            <w:cnfStyle w:val="000010000000" w:firstRow="0" w:lastRow="0" w:firstColumn="0" w:lastColumn="0" w:oddVBand="1" w:evenVBand="0" w:oddHBand="0" w:evenHBand="0" w:firstRowFirstColumn="0" w:firstRowLastColumn="0" w:lastRowFirstColumn="0" w:lastRowLastColumn="0"/>
            <w:tcW w:w="1414" w:type="dxa"/>
          </w:tcPr>
          <w:p w14:paraId="134B6E3E"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58</w:t>
            </w:r>
          </w:p>
        </w:tc>
      </w:tr>
      <w:tr w:rsidR="00765473" w14:paraId="662044C4"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218A5EF1"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19</w:t>
            </w:r>
          </w:p>
        </w:tc>
        <w:tc>
          <w:tcPr>
            <w:tcW w:w="6183" w:type="dxa"/>
          </w:tcPr>
          <w:p w14:paraId="54690317" w14:textId="77777777" w:rsidR="00765473"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التوصيات</w:t>
            </w:r>
          </w:p>
        </w:tc>
        <w:tc>
          <w:tcPr>
            <w:cnfStyle w:val="000010000000" w:firstRow="0" w:lastRow="0" w:firstColumn="0" w:lastColumn="0" w:oddVBand="1" w:evenVBand="0" w:oddHBand="0" w:evenHBand="0" w:firstRowFirstColumn="0" w:firstRowLastColumn="0" w:lastRowFirstColumn="0" w:lastRowLastColumn="0"/>
            <w:tcW w:w="1414" w:type="dxa"/>
          </w:tcPr>
          <w:p w14:paraId="5BA86464"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Pr>
            </w:pPr>
            <w:r>
              <w:rPr>
                <w:rFonts w:ascii="Simplified Arabic" w:eastAsia="Simplified Arabic Fixed" w:hAnsi="Simplified Arabic" w:cs="Simplified Arabic"/>
                <w:sz w:val="28"/>
                <w:szCs w:val="28"/>
                <w:shd w:val="clear" w:color="auto" w:fill="FFFFFF"/>
              </w:rPr>
              <w:t>58</w:t>
            </w:r>
          </w:p>
        </w:tc>
      </w:tr>
      <w:tr w:rsidR="00765473" w14:paraId="0578B0E0" w14:textId="77777777" w:rsidTr="00603C7C">
        <w:tc>
          <w:tcPr>
            <w:cnfStyle w:val="000010000000" w:firstRow="0" w:lastRow="0" w:firstColumn="0" w:lastColumn="0" w:oddVBand="1" w:evenVBand="0" w:oddHBand="0" w:evenHBand="0" w:firstRowFirstColumn="0" w:firstRowLastColumn="0" w:lastRowFirstColumn="0" w:lastRowLastColumn="0"/>
            <w:tcW w:w="1753" w:type="dxa"/>
          </w:tcPr>
          <w:p w14:paraId="7EFAF761"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sz w:val="28"/>
                <w:szCs w:val="28"/>
                <w:shd w:val="clear" w:color="auto" w:fill="FFFFFF"/>
              </w:rPr>
              <w:t>20</w:t>
            </w:r>
          </w:p>
        </w:tc>
        <w:tc>
          <w:tcPr>
            <w:tcW w:w="6183" w:type="dxa"/>
          </w:tcPr>
          <w:p w14:paraId="7CF13ED1" w14:textId="77777777" w:rsidR="00765473" w:rsidRDefault="00765473" w:rsidP="00603C7C">
            <w:pPr>
              <w:pStyle w:val="Standard"/>
              <w:jc w:val="center"/>
              <w:cnfStyle w:val="000000000000" w:firstRow="0" w:lastRow="0" w:firstColumn="0" w:lastColumn="0" w:oddVBand="0" w:evenVBand="0" w:oddHBand="0"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المراجع</w:t>
            </w:r>
          </w:p>
        </w:tc>
        <w:tc>
          <w:tcPr>
            <w:cnfStyle w:val="000010000000" w:firstRow="0" w:lastRow="0" w:firstColumn="0" w:lastColumn="0" w:oddVBand="1" w:evenVBand="0" w:oddHBand="0" w:evenHBand="0" w:firstRowFirstColumn="0" w:firstRowLastColumn="0" w:lastRowFirstColumn="0" w:lastRowLastColumn="0"/>
            <w:tcW w:w="1414" w:type="dxa"/>
          </w:tcPr>
          <w:p w14:paraId="4E03DE6C"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sz w:val="28"/>
                <w:szCs w:val="28"/>
                <w:shd w:val="clear" w:color="auto" w:fill="FFFFFF"/>
              </w:rPr>
              <w:t>59</w:t>
            </w:r>
          </w:p>
        </w:tc>
      </w:tr>
      <w:tr w:rsidR="00765473" w14:paraId="79402A11" w14:textId="77777777" w:rsidTr="00603C7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53" w:type="dxa"/>
          </w:tcPr>
          <w:p w14:paraId="02263A79"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sz w:val="28"/>
                <w:szCs w:val="28"/>
                <w:shd w:val="clear" w:color="auto" w:fill="FFFFFF"/>
              </w:rPr>
              <w:t>21</w:t>
            </w:r>
          </w:p>
        </w:tc>
        <w:tc>
          <w:tcPr>
            <w:tcW w:w="6183" w:type="dxa"/>
          </w:tcPr>
          <w:p w14:paraId="0F9DF72C" w14:textId="77777777" w:rsidR="00765473" w:rsidRDefault="00765473" w:rsidP="00603C7C">
            <w:pPr>
              <w:pStyle w:val="Standard"/>
              <w:jc w:val="center"/>
              <w:cnfStyle w:val="000000100000" w:firstRow="0" w:lastRow="0" w:firstColumn="0" w:lastColumn="0" w:oddVBand="0" w:evenVBand="0" w:oddHBand="1" w:evenHBand="0" w:firstRowFirstColumn="0" w:firstRowLastColumn="0" w:lastRowFirstColumn="0" w:lastRowLastColumn="0"/>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hint="cs"/>
                <w:sz w:val="28"/>
                <w:szCs w:val="28"/>
                <w:shd w:val="clear" w:color="auto" w:fill="FFFFFF"/>
                <w:rtl/>
              </w:rPr>
              <w:t>ا</w:t>
            </w:r>
            <w:r w:rsidRPr="00047783">
              <w:rPr>
                <w:rFonts w:ascii="Simplified Arabic" w:eastAsia="Simplified Arabic Fixed" w:hAnsi="Simplified Arabic" w:cs="Simplified Arabic"/>
                <w:sz w:val="28"/>
                <w:szCs w:val="28"/>
                <w:shd w:val="clear" w:color="auto" w:fill="FFFFFF"/>
                <w:rtl/>
              </w:rPr>
              <w:t>ستمارة استبيان</w:t>
            </w:r>
          </w:p>
        </w:tc>
        <w:tc>
          <w:tcPr>
            <w:cnfStyle w:val="000010000000" w:firstRow="0" w:lastRow="0" w:firstColumn="0" w:lastColumn="0" w:oddVBand="1" w:evenVBand="0" w:oddHBand="0" w:evenHBand="0" w:firstRowFirstColumn="0" w:firstRowLastColumn="0" w:lastRowFirstColumn="0" w:lastRowLastColumn="0"/>
            <w:tcW w:w="1414" w:type="dxa"/>
          </w:tcPr>
          <w:p w14:paraId="3A2003D7" w14:textId="77777777" w:rsidR="00765473" w:rsidRDefault="00765473" w:rsidP="00603C7C">
            <w:pPr>
              <w:pStyle w:val="Standard"/>
              <w:jc w:val="center"/>
              <w:rPr>
                <w:rFonts w:ascii="Simplified Arabic" w:eastAsia="Simplified Arabic Fixed" w:hAnsi="Simplified Arabic" w:cs="Simplified Arabic"/>
                <w:sz w:val="28"/>
                <w:szCs w:val="28"/>
                <w:shd w:val="clear" w:color="auto" w:fill="FFFFFF"/>
                <w:rtl/>
              </w:rPr>
            </w:pPr>
            <w:r>
              <w:rPr>
                <w:rFonts w:ascii="Simplified Arabic" w:eastAsia="Simplified Arabic Fixed" w:hAnsi="Simplified Arabic" w:cs="Simplified Arabic"/>
                <w:sz w:val="28"/>
                <w:szCs w:val="28"/>
                <w:shd w:val="clear" w:color="auto" w:fill="FFFFFF"/>
              </w:rPr>
              <w:t>62</w:t>
            </w:r>
          </w:p>
        </w:tc>
      </w:tr>
    </w:tbl>
    <w:p w14:paraId="2D9ABBA6" w14:textId="77777777" w:rsidR="00765473" w:rsidRDefault="00765473" w:rsidP="00765473">
      <w:pPr>
        <w:pStyle w:val="Standard"/>
        <w:spacing w:after="150" w:line="360" w:lineRule="auto"/>
        <w:jc w:val="center"/>
        <w:rPr>
          <w:rFonts w:ascii="Simplified Arabic Fixed" w:eastAsia="Simplified Arabic Fixed" w:hAnsi="Simplified Arabic Fixed" w:cs="Simplified Arabic Fixed"/>
          <w:sz w:val="40"/>
          <w:szCs w:val="40"/>
          <w:shd w:val="clear" w:color="auto" w:fill="FFFFFF"/>
        </w:rPr>
      </w:pPr>
    </w:p>
    <w:p w14:paraId="241D9152" w14:textId="77777777" w:rsidR="00765473" w:rsidRDefault="00765473" w:rsidP="00765473">
      <w:pPr>
        <w:pStyle w:val="Standard"/>
        <w:spacing w:after="150" w:line="360" w:lineRule="auto"/>
        <w:jc w:val="center"/>
        <w:rPr>
          <w:rFonts w:ascii="Simplified Arabic Fixed" w:eastAsia="Simplified Arabic Fixed" w:hAnsi="Simplified Arabic Fixed" w:cs="Simplified Arabic Fixed"/>
          <w:sz w:val="40"/>
          <w:szCs w:val="40"/>
          <w:shd w:val="clear" w:color="auto" w:fill="FFFFFF"/>
        </w:rPr>
      </w:pPr>
    </w:p>
    <w:p w14:paraId="1D5CAB3E" w14:textId="77777777" w:rsidR="00765473" w:rsidRDefault="00765473" w:rsidP="00765473">
      <w:pPr>
        <w:pStyle w:val="Standard"/>
        <w:spacing w:after="150" w:line="360" w:lineRule="auto"/>
        <w:jc w:val="center"/>
        <w:rPr>
          <w:rFonts w:ascii="Simplified Arabic Fixed" w:eastAsia="Simplified Arabic Fixed" w:hAnsi="Simplified Arabic Fixed" w:cs="Simplified Arabic Fixed"/>
          <w:sz w:val="40"/>
          <w:szCs w:val="40"/>
          <w:shd w:val="clear" w:color="auto" w:fill="FFFFFF"/>
          <w:rtl/>
        </w:rPr>
      </w:pPr>
    </w:p>
    <w:p w14:paraId="072222B3" w14:textId="77777777" w:rsidR="00765473" w:rsidRDefault="00765473" w:rsidP="00765473">
      <w:pPr>
        <w:pStyle w:val="Standard"/>
        <w:spacing w:after="150" w:line="360" w:lineRule="auto"/>
        <w:jc w:val="center"/>
        <w:rPr>
          <w:rFonts w:ascii="Simplified Arabic Fixed" w:eastAsia="Simplified Arabic Fixed" w:hAnsi="Simplified Arabic Fixed" w:cs="Simplified Arabic Fixed"/>
          <w:sz w:val="40"/>
          <w:szCs w:val="40"/>
          <w:shd w:val="clear" w:color="auto" w:fill="FFFFFF"/>
          <w:rtl/>
        </w:rPr>
      </w:pPr>
    </w:p>
    <w:p w14:paraId="4399D0D8" w14:textId="77777777" w:rsidR="00765473" w:rsidRDefault="00765473" w:rsidP="00765473">
      <w:pPr>
        <w:pStyle w:val="Standard"/>
        <w:spacing w:after="150" w:line="360" w:lineRule="auto"/>
        <w:jc w:val="center"/>
        <w:rPr>
          <w:rFonts w:ascii="Simplified Arabic Fixed" w:eastAsia="Simplified Arabic Fixed" w:hAnsi="Simplified Arabic Fixed" w:cs="Simplified Arabic Fixed"/>
          <w:sz w:val="40"/>
          <w:szCs w:val="40"/>
          <w:shd w:val="clear" w:color="auto" w:fill="FFFFFF"/>
          <w:rtl/>
        </w:rPr>
      </w:pPr>
    </w:p>
    <w:p w14:paraId="7EEDC190" w14:textId="77777777" w:rsidR="00765473" w:rsidRPr="0084005C" w:rsidRDefault="00765473" w:rsidP="00765473">
      <w:pPr>
        <w:keepNext/>
        <w:keepLines/>
        <w:spacing w:line="360" w:lineRule="auto"/>
        <w:jc w:val="center"/>
        <w:outlineLvl w:val="0"/>
        <w:rPr>
          <w:rFonts w:ascii="Sakkal Majalla" w:eastAsiaTheme="majorEastAsia" w:hAnsi="Sakkal Majalla" w:cs="Sakkal Majalla"/>
          <w:b/>
          <w:bCs/>
          <w:color w:val="000000" w:themeColor="text1"/>
          <w:sz w:val="36"/>
          <w:szCs w:val="40"/>
          <w:rtl/>
        </w:rPr>
      </w:pPr>
      <w:bookmarkStart w:id="2" w:name="_Toc180449096"/>
      <w:r w:rsidRPr="0084005C">
        <w:rPr>
          <w:rFonts w:ascii="Sakkal Majalla" w:eastAsiaTheme="majorEastAsia" w:hAnsi="Sakkal Majalla" w:cs="Sakkal Majalla"/>
          <w:b/>
          <w:bCs/>
          <w:color w:val="000000" w:themeColor="text1"/>
          <w:sz w:val="36"/>
          <w:szCs w:val="40"/>
          <w:rtl/>
        </w:rPr>
        <w:t>قائمة الجداول</w:t>
      </w:r>
      <w:bookmarkEnd w:id="2"/>
    </w:p>
    <w:tbl>
      <w:tblPr>
        <w:tblStyle w:val="4-5"/>
        <w:bidiVisual/>
        <w:tblW w:w="8502" w:type="dxa"/>
        <w:tblInd w:w="404" w:type="dxa"/>
        <w:tblLook w:val="04A0" w:firstRow="1" w:lastRow="0" w:firstColumn="1" w:lastColumn="0" w:noHBand="0" w:noVBand="1"/>
      </w:tblPr>
      <w:tblGrid>
        <w:gridCol w:w="2268"/>
        <w:gridCol w:w="4571"/>
        <w:gridCol w:w="1663"/>
      </w:tblGrid>
      <w:tr w:rsidR="00765473" w:rsidRPr="0084005C" w14:paraId="30E0FFFD" w14:textId="77777777" w:rsidTr="00603C7C">
        <w:trPr>
          <w:cnfStyle w:val="100000000000" w:firstRow="1" w:lastRow="0" w:firstColumn="0" w:lastColumn="0" w:oddVBand="0" w:evenVBand="0" w:oddHBand="0"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2268" w:type="dxa"/>
          </w:tcPr>
          <w:p w14:paraId="02279C04" w14:textId="77777777" w:rsidR="00765473" w:rsidRPr="0084005C" w:rsidRDefault="00765473" w:rsidP="00603C7C">
            <w:pPr>
              <w:spacing w:line="360" w:lineRule="auto"/>
              <w:jc w:val="center"/>
              <w:rPr>
                <w:rFonts w:ascii="Sakkal Majalla" w:hAnsi="Sakkal Majalla" w:cs="Sakkal Majalla"/>
                <w:color w:val="000000" w:themeColor="text1"/>
                <w:sz w:val="32"/>
                <w:szCs w:val="32"/>
                <w:rtl/>
              </w:rPr>
            </w:pPr>
            <w:r w:rsidRPr="0084005C">
              <w:rPr>
                <w:rFonts w:ascii="Sakkal Majalla" w:hAnsi="Sakkal Majalla" w:cs="Sakkal Majalla"/>
                <w:color w:val="000000" w:themeColor="text1"/>
                <w:sz w:val="32"/>
                <w:szCs w:val="32"/>
                <w:rtl/>
              </w:rPr>
              <w:t>رقم الجدول</w:t>
            </w:r>
          </w:p>
        </w:tc>
        <w:tc>
          <w:tcPr>
            <w:tcW w:w="4571" w:type="dxa"/>
          </w:tcPr>
          <w:p w14:paraId="4498EBBE" w14:textId="77777777" w:rsidR="00765473" w:rsidRPr="0084005C" w:rsidRDefault="00765473" w:rsidP="00603C7C">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84005C">
              <w:rPr>
                <w:rFonts w:ascii="Sakkal Majalla" w:hAnsi="Sakkal Majalla" w:cs="Sakkal Majalla"/>
                <w:color w:val="000000" w:themeColor="text1"/>
                <w:sz w:val="32"/>
                <w:szCs w:val="32"/>
                <w:rtl/>
              </w:rPr>
              <w:t>اسم الجدول</w:t>
            </w:r>
          </w:p>
        </w:tc>
        <w:tc>
          <w:tcPr>
            <w:tcW w:w="1663" w:type="dxa"/>
          </w:tcPr>
          <w:p w14:paraId="3998AAE6" w14:textId="77777777" w:rsidR="00765473" w:rsidRPr="0084005C" w:rsidRDefault="00765473" w:rsidP="00603C7C">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84005C">
              <w:rPr>
                <w:rFonts w:ascii="Sakkal Majalla" w:hAnsi="Sakkal Majalla" w:cs="Sakkal Majalla"/>
                <w:color w:val="000000" w:themeColor="text1"/>
                <w:sz w:val="32"/>
                <w:szCs w:val="32"/>
                <w:rtl/>
              </w:rPr>
              <w:t>رقم الصفحة</w:t>
            </w:r>
          </w:p>
        </w:tc>
      </w:tr>
      <w:tr w:rsidR="00765473" w:rsidRPr="0084005C" w14:paraId="7948E295" w14:textId="77777777" w:rsidTr="00603C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42C95CDC" w14:textId="77777777" w:rsidR="00765473" w:rsidRPr="0084005C" w:rsidRDefault="00765473" w:rsidP="00603C7C">
            <w:pPr>
              <w:spacing w:line="360" w:lineRule="auto"/>
              <w:jc w:val="center"/>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Pr>
              <w:t>1</w:t>
            </w:r>
          </w:p>
        </w:tc>
        <w:tc>
          <w:tcPr>
            <w:tcW w:w="4571" w:type="dxa"/>
          </w:tcPr>
          <w:p w14:paraId="41FC367E" w14:textId="77777777" w:rsidR="00765473" w:rsidRPr="0084005C" w:rsidRDefault="00765473" w:rsidP="00603C7C">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العناصر </w:t>
            </w:r>
            <w:proofErr w:type="gramStart"/>
            <w:r>
              <w:rPr>
                <w:rFonts w:ascii="Sakkal Majalla" w:hAnsi="Sakkal Majalla" w:cs="Sakkal Majalla" w:hint="cs"/>
                <w:color w:val="000000" w:themeColor="text1"/>
                <w:sz w:val="28"/>
                <w:szCs w:val="28"/>
                <w:rtl/>
              </w:rPr>
              <w:t>ال6</w:t>
            </w:r>
            <w:proofErr w:type="gramEnd"/>
            <w:r>
              <w:rPr>
                <w:rFonts w:ascii="Sakkal Majalla" w:hAnsi="Sakkal Majalla" w:cs="Sakkal Majalla" w:hint="cs"/>
                <w:color w:val="000000" w:themeColor="text1"/>
                <w:sz w:val="28"/>
                <w:szCs w:val="28"/>
                <w:rtl/>
              </w:rPr>
              <w:t xml:space="preserve"> وتطبيق الضوابط ال4 للتنفيذ</w:t>
            </w:r>
          </w:p>
        </w:tc>
        <w:tc>
          <w:tcPr>
            <w:tcW w:w="1663" w:type="dxa"/>
          </w:tcPr>
          <w:p w14:paraId="03C3600F" w14:textId="77777777" w:rsidR="00765473" w:rsidRPr="0084005C" w:rsidRDefault="00765473" w:rsidP="00603C7C">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Pr>
              <w:t>38</w:t>
            </w:r>
          </w:p>
        </w:tc>
      </w:tr>
      <w:tr w:rsidR="00765473" w:rsidRPr="0084005C" w14:paraId="555EFB11" w14:textId="77777777" w:rsidTr="00603C7C">
        <w:tc>
          <w:tcPr>
            <w:cnfStyle w:val="001000000000" w:firstRow="0" w:lastRow="0" w:firstColumn="1" w:lastColumn="0" w:oddVBand="0" w:evenVBand="0" w:oddHBand="0" w:evenHBand="0" w:firstRowFirstColumn="0" w:firstRowLastColumn="0" w:lastRowFirstColumn="0" w:lastRowLastColumn="0"/>
            <w:tcW w:w="2268" w:type="dxa"/>
          </w:tcPr>
          <w:p w14:paraId="7C2964BD" w14:textId="77777777" w:rsidR="00765473" w:rsidRPr="0084005C" w:rsidRDefault="00765473" w:rsidP="00603C7C">
            <w:pPr>
              <w:spacing w:line="360" w:lineRule="auto"/>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2</w:t>
            </w:r>
          </w:p>
        </w:tc>
        <w:tc>
          <w:tcPr>
            <w:tcW w:w="4571" w:type="dxa"/>
          </w:tcPr>
          <w:p w14:paraId="5B0A952E" w14:textId="77777777" w:rsidR="00765473" w:rsidRPr="0084005C" w:rsidRDefault="00765473" w:rsidP="00603C7C">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التوزيع التكراري </w:t>
            </w:r>
            <w:proofErr w:type="spellStart"/>
            <w:r>
              <w:rPr>
                <w:rFonts w:ascii="Sakkal Majalla" w:hAnsi="Sakkal Majalla" w:cs="Sakkal Majalla" w:hint="cs"/>
                <w:color w:val="000000" w:themeColor="text1"/>
                <w:sz w:val="28"/>
                <w:szCs w:val="28"/>
                <w:rtl/>
              </w:rPr>
              <w:t>لافراد</w:t>
            </w:r>
            <w:proofErr w:type="spellEnd"/>
            <w:r>
              <w:rPr>
                <w:rFonts w:ascii="Sakkal Majalla" w:hAnsi="Sakkal Majalla" w:cs="Sakkal Majalla" w:hint="cs"/>
                <w:color w:val="000000" w:themeColor="text1"/>
                <w:sz w:val="28"/>
                <w:szCs w:val="28"/>
                <w:rtl/>
              </w:rPr>
              <w:t xml:space="preserve"> العينة وفق متغير النوع</w:t>
            </w:r>
          </w:p>
        </w:tc>
        <w:tc>
          <w:tcPr>
            <w:tcW w:w="1663" w:type="dxa"/>
          </w:tcPr>
          <w:p w14:paraId="4009DC8E" w14:textId="77777777" w:rsidR="00765473" w:rsidRPr="0084005C" w:rsidRDefault="00765473" w:rsidP="00603C7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53</w:t>
            </w:r>
          </w:p>
        </w:tc>
      </w:tr>
      <w:tr w:rsidR="00765473" w:rsidRPr="0084005C" w14:paraId="55870248" w14:textId="77777777" w:rsidTr="00603C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37D29FF5" w14:textId="77777777" w:rsidR="00765473" w:rsidRPr="0084005C" w:rsidRDefault="00765473" w:rsidP="00603C7C">
            <w:pPr>
              <w:spacing w:line="360" w:lineRule="auto"/>
              <w:jc w:val="center"/>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t>3</w:t>
            </w:r>
          </w:p>
        </w:tc>
        <w:tc>
          <w:tcPr>
            <w:tcW w:w="4571" w:type="dxa"/>
          </w:tcPr>
          <w:p w14:paraId="264F393F" w14:textId="77777777" w:rsidR="00765473" w:rsidRPr="0084005C" w:rsidRDefault="00765473" w:rsidP="00603C7C">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التوزيع التكراري </w:t>
            </w:r>
            <w:proofErr w:type="spellStart"/>
            <w:r>
              <w:rPr>
                <w:rFonts w:ascii="Sakkal Majalla" w:hAnsi="Sakkal Majalla" w:cs="Sakkal Majalla" w:hint="cs"/>
                <w:color w:val="000000" w:themeColor="text1"/>
                <w:sz w:val="28"/>
                <w:szCs w:val="28"/>
                <w:rtl/>
              </w:rPr>
              <w:t>لافراد</w:t>
            </w:r>
            <w:proofErr w:type="spellEnd"/>
            <w:r>
              <w:rPr>
                <w:rFonts w:ascii="Sakkal Majalla" w:hAnsi="Sakkal Majalla" w:cs="Sakkal Majalla" w:hint="cs"/>
                <w:color w:val="000000" w:themeColor="text1"/>
                <w:sz w:val="28"/>
                <w:szCs w:val="28"/>
                <w:rtl/>
              </w:rPr>
              <w:t xml:space="preserve"> العينة وفق متغير العمر</w:t>
            </w:r>
          </w:p>
        </w:tc>
        <w:tc>
          <w:tcPr>
            <w:tcW w:w="1663" w:type="dxa"/>
          </w:tcPr>
          <w:p w14:paraId="4853E50D" w14:textId="77777777" w:rsidR="00765473" w:rsidRPr="0084005C" w:rsidRDefault="00765473" w:rsidP="00603C7C">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Pr>
              <w:t>54</w:t>
            </w:r>
          </w:p>
        </w:tc>
      </w:tr>
      <w:tr w:rsidR="00765473" w:rsidRPr="0084005C" w14:paraId="5F234181" w14:textId="77777777" w:rsidTr="00603C7C">
        <w:tc>
          <w:tcPr>
            <w:cnfStyle w:val="001000000000" w:firstRow="0" w:lastRow="0" w:firstColumn="1" w:lastColumn="0" w:oddVBand="0" w:evenVBand="0" w:oddHBand="0" w:evenHBand="0" w:firstRowFirstColumn="0" w:firstRowLastColumn="0" w:lastRowFirstColumn="0" w:lastRowLastColumn="0"/>
            <w:tcW w:w="2268" w:type="dxa"/>
          </w:tcPr>
          <w:p w14:paraId="376F66D6" w14:textId="77777777" w:rsidR="00765473" w:rsidRPr="0084005C" w:rsidRDefault="00765473" w:rsidP="00603C7C">
            <w:pPr>
              <w:spacing w:line="360" w:lineRule="auto"/>
              <w:jc w:val="center"/>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Pr>
              <w:t>4</w:t>
            </w:r>
          </w:p>
        </w:tc>
        <w:tc>
          <w:tcPr>
            <w:tcW w:w="4571" w:type="dxa"/>
          </w:tcPr>
          <w:p w14:paraId="47C9020C" w14:textId="77777777" w:rsidR="00765473" w:rsidRPr="0084005C" w:rsidRDefault="00765473" w:rsidP="00603C7C">
            <w:pPr>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التوزيع التكراري </w:t>
            </w:r>
            <w:proofErr w:type="spellStart"/>
            <w:r>
              <w:rPr>
                <w:rFonts w:ascii="Sakkal Majalla" w:hAnsi="Sakkal Majalla" w:cs="Sakkal Majalla" w:hint="cs"/>
                <w:color w:val="000000" w:themeColor="text1"/>
                <w:sz w:val="28"/>
                <w:szCs w:val="28"/>
                <w:rtl/>
              </w:rPr>
              <w:t>لافراد</w:t>
            </w:r>
            <w:proofErr w:type="spellEnd"/>
            <w:r>
              <w:rPr>
                <w:rFonts w:ascii="Sakkal Majalla" w:hAnsi="Sakkal Majalla" w:cs="Sakkal Majalla" w:hint="cs"/>
                <w:color w:val="000000" w:themeColor="text1"/>
                <w:sz w:val="28"/>
                <w:szCs w:val="28"/>
                <w:rtl/>
              </w:rPr>
              <w:t xml:space="preserve"> العينة وفق متغير مستوي التعليم</w:t>
            </w:r>
          </w:p>
        </w:tc>
        <w:tc>
          <w:tcPr>
            <w:tcW w:w="1663" w:type="dxa"/>
          </w:tcPr>
          <w:p w14:paraId="05606C31" w14:textId="77777777" w:rsidR="00765473" w:rsidRPr="0084005C" w:rsidRDefault="00765473" w:rsidP="00603C7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Pr>
              <w:t>56</w:t>
            </w:r>
          </w:p>
        </w:tc>
      </w:tr>
      <w:tr w:rsidR="00765473" w:rsidRPr="0084005C" w14:paraId="33CE4953" w14:textId="77777777" w:rsidTr="00603C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8" w:type="dxa"/>
          </w:tcPr>
          <w:p w14:paraId="6694EA6C" w14:textId="77777777" w:rsidR="00765473" w:rsidRPr="0084005C" w:rsidRDefault="00765473" w:rsidP="00603C7C">
            <w:pPr>
              <w:spacing w:line="360" w:lineRule="auto"/>
              <w:jc w:val="center"/>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Pr>
              <w:t>5</w:t>
            </w:r>
          </w:p>
        </w:tc>
        <w:tc>
          <w:tcPr>
            <w:tcW w:w="4571" w:type="dxa"/>
          </w:tcPr>
          <w:p w14:paraId="79F21509" w14:textId="77777777" w:rsidR="00765473" w:rsidRPr="0084005C" w:rsidRDefault="00765473" w:rsidP="00603C7C">
            <w:pPr>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 xml:space="preserve">التوزيع التكراري </w:t>
            </w:r>
            <w:proofErr w:type="spellStart"/>
            <w:r>
              <w:rPr>
                <w:rFonts w:ascii="Sakkal Majalla" w:hAnsi="Sakkal Majalla" w:cs="Sakkal Majalla" w:hint="cs"/>
                <w:color w:val="000000" w:themeColor="text1"/>
                <w:sz w:val="28"/>
                <w:szCs w:val="28"/>
                <w:rtl/>
              </w:rPr>
              <w:t>لافراد</w:t>
            </w:r>
            <w:proofErr w:type="spellEnd"/>
            <w:r>
              <w:rPr>
                <w:rFonts w:ascii="Sakkal Majalla" w:hAnsi="Sakkal Majalla" w:cs="Sakkal Majalla" w:hint="cs"/>
                <w:color w:val="000000" w:themeColor="text1"/>
                <w:sz w:val="28"/>
                <w:szCs w:val="28"/>
                <w:rtl/>
              </w:rPr>
              <w:t xml:space="preserve"> العينة وفق متغير سنوات الخبرة</w:t>
            </w:r>
          </w:p>
        </w:tc>
        <w:tc>
          <w:tcPr>
            <w:tcW w:w="1663" w:type="dxa"/>
          </w:tcPr>
          <w:p w14:paraId="571DF85F" w14:textId="77777777" w:rsidR="00765473" w:rsidRPr="0084005C" w:rsidRDefault="00765473" w:rsidP="00603C7C">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Pr>
                <w:rFonts w:ascii="Sakkal Majalla" w:hAnsi="Sakkal Majalla" w:cs="Sakkal Majalla"/>
                <w:color w:val="000000" w:themeColor="text1"/>
                <w:sz w:val="28"/>
                <w:szCs w:val="28"/>
              </w:rPr>
              <w:t>57</w:t>
            </w:r>
          </w:p>
        </w:tc>
      </w:tr>
    </w:tbl>
    <w:p w14:paraId="0BDFD5D0" w14:textId="77777777" w:rsidR="00765473" w:rsidRDefault="00765473" w:rsidP="00765473">
      <w:pPr>
        <w:pStyle w:val="Standard"/>
        <w:spacing w:after="150" w:line="360" w:lineRule="auto"/>
        <w:rPr>
          <w:rFonts w:ascii="Simplified Arabic Fixed" w:eastAsia="Simplified Arabic Fixed" w:hAnsi="Simplified Arabic Fixed" w:cs="Simplified Arabic Fixed"/>
          <w:sz w:val="40"/>
          <w:szCs w:val="40"/>
          <w:shd w:val="clear" w:color="auto" w:fill="FFFFFF"/>
          <w:rtl/>
        </w:rPr>
      </w:pPr>
    </w:p>
    <w:p w14:paraId="251A4C2E" w14:textId="77777777" w:rsidR="00765473" w:rsidRDefault="00765473" w:rsidP="00765473">
      <w:pPr>
        <w:pStyle w:val="Standard"/>
        <w:spacing w:after="150" w:line="360" w:lineRule="auto"/>
        <w:jc w:val="center"/>
        <w:rPr>
          <w:rFonts w:ascii="Simplified Arabic Fixed" w:eastAsia="Simplified Arabic Fixed" w:hAnsi="Simplified Arabic Fixed" w:cs="Simplified Arabic Fixed"/>
          <w:sz w:val="40"/>
          <w:szCs w:val="40"/>
          <w:shd w:val="clear" w:color="auto" w:fill="FFFFFF"/>
          <w:rtl/>
        </w:rPr>
      </w:pPr>
    </w:p>
    <w:p w14:paraId="7CE93C5A" w14:textId="77777777" w:rsidR="00765473" w:rsidRDefault="00765473" w:rsidP="00765473">
      <w:pPr>
        <w:pStyle w:val="Standard"/>
        <w:spacing w:after="150" w:line="360" w:lineRule="auto"/>
        <w:jc w:val="center"/>
        <w:rPr>
          <w:rFonts w:ascii="Simplified Arabic Fixed" w:eastAsia="Simplified Arabic Fixed" w:hAnsi="Simplified Arabic Fixed" w:cs="Simplified Arabic Fixed"/>
          <w:sz w:val="40"/>
          <w:szCs w:val="40"/>
          <w:shd w:val="clear" w:color="auto" w:fill="FFFFFF"/>
          <w:rtl/>
        </w:rPr>
      </w:pPr>
    </w:p>
    <w:p w14:paraId="2466C924" w14:textId="77777777" w:rsidR="00765473" w:rsidRDefault="00765473" w:rsidP="00765473">
      <w:pPr>
        <w:pStyle w:val="Standard"/>
        <w:spacing w:after="150" w:line="360" w:lineRule="auto"/>
        <w:rPr>
          <w:rFonts w:ascii="Simplified Arabic Fixed" w:eastAsia="Simplified Arabic Fixed" w:hAnsi="Simplified Arabic Fixed" w:cs="Simplified Arabic Fixed"/>
          <w:sz w:val="40"/>
          <w:szCs w:val="40"/>
          <w:shd w:val="clear" w:color="auto" w:fill="FFFFFF"/>
          <w:rtl/>
        </w:rPr>
      </w:pPr>
    </w:p>
    <w:p w14:paraId="100FAEBC" w14:textId="77777777" w:rsidR="00765473" w:rsidRPr="0084005C" w:rsidRDefault="00765473" w:rsidP="00765473">
      <w:pPr>
        <w:spacing w:line="360" w:lineRule="auto"/>
        <w:jc w:val="center"/>
        <w:outlineLvl w:val="0"/>
        <w:rPr>
          <w:rFonts w:ascii="Sakkal Majalla" w:hAnsi="Sakkal Majalla" w:cs="Sakkal Majalla"/>
          <w:b/>
          <w:bCs/>
          <w:color w:val="000000" w:themeColor="text1"/>
          <w:sz w:val="40"/>
          <w:szCs w:val="40"/>
          <w:rtl/>
        </w:rPr>
      </w:pPr>
      <w:bookmarkStart w:id="3" w:name="_Toc180449097"/>
      <w:r w:rsidRPr="0084005C">
        <w:rPr>
          <w:rFonts w:ascii="Sakkal Majalla" w:hAnsi="Sakkal Majalla" w:cs="Sakkal Majalla"/>
          <w:b/>
          <w:bCs/>
          <w:color w:val="000000" w:themeColor="text1"/>
          <w:sz w:val="40"/>
          <w:szCs w:val="40"/>
          <w:rtl/>
        </w:rPr>
        <w:t>قائمة الأشكال</w:t>
      </w:r>
      <w:bookmarkEnd w:id="3"/>
    </w:p>
    <w:tbl>
      <w:tblPr>
        <w:tblStyle w:val="4-5"/>
        <w:bidiVisual/>
        <w:tblW w:w="0" w:type="auto"/>
        <w:jc w:val="center"/>
        <w:tblLook w:val="04A0" w:firstRow="1" w:lastRow="0" w:firstColumn="1" w:lastColumn="0" w:noHBand="0" w:noVBand="1"/>
      </w:tblPr>
      <w:tblGrid>
        <w:gridCol w:w="5260"/>
        <w:gridCol w:w="3036"/>
      </w:tblGrid>
      <w:tr w:rsidR="00765473" w:rsidRPr="00F37CB3" w14:paraId="605E9A58" w14:textId="77777777" w:rsidTr="00603C7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34" w:type="dxa"/>
          </w:tcPr>
          <w:p w14:paraId="44AF0CDB" w14:textId="77777777" w:rsidR="00765473" w:rsidRPr="00F37CB3" w:rsidRDefault="00765473" w:rsidP="00603C7C">
            <w:pPr>
              <w:spacing w:line="360" w:lineRule="auto"/>
              <w:jc w:val="center"/>
              <w:rPr>
                <w:rFonts w:ascii="Sakkal Majalla" w:hAnsi="Sakkal Majalla" w:cs="Sakkal Majalla"/>
                <w:color w:val="000000" w:themeColor="text1"/>
                <w:sz w:val="32"/>
                <w:szCs w:val="32"/>
                <w:rtl/>
              </w:rPr>
            </w:pPr>
            <w:r w:rsidRPr="00F37CB3">
              <w:rPr>
                <w:rFonts w:ascii="Sakkal Majalla" w:hAnsi="Sakkal Majalla" w:cs="Sakkal Majalla"/>
                <w:color w:val="000000" w:themeColor="text1"/>
                <w:sz w:val="32"/>
                <w:szCs w:val="32"/>
                <w:rtl/>
              </w:rPr>
              <w:t>اسم الشكل</w:t>
            </w:r>
          </w:p>
        </w:tc>
        <w:tc>
          <w:tcPr>
            <w:tcW w:w="3419" w:type="dxa"/>
          </w:tcPr>
          <w:p w14:paraId="0A8D0DFF" w14:textId="77777777" w:rsidR="00765473" w:rsidRPr="00F37CB3" w:rsidRDefault="00765473" w:rsidP="00603C7C">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32"/>
                <w:szCs w:val="32"/>
                <w:rtl/>
              </w:rPr>
            </w:pPr>
            <w:r w:rsidRPr="00F37CB3">
              <w:rPr>
                <w:rFonts w:ascii="Sakkal Majalla" w:hAnsi="Sakkal Majalla" w:cs="Sakkal Majalla"/>
                <w:color w:val="000000" w:themeColor="text1"/>
                <w:sz w:val="32"/>
                <w:szCs w:val="32"/>
                <w:rtl/>
              </w:rPr>
              <w:t>رقم الصفحة</w:t>
            </w:r>
          </w:p>
        </w:tc>
      </w:tr>
      <w:tr w:rsidR="00765473" w:rsidRPr="00F37CB3" w14:paraId="727B6B71" w14:textId="77777777" w:rsidTr="00603C7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34" w:type="dxa"/>
          </w:tcPr>
          <w:p w14:paraId="28541057" w14:textId="77777777" w:rsidR="00765473" w:rsidRPr="00F37CB3" w:rsidRDefault="00765473" w:rsidP="00603C7C">
            <w:pPr>
              <w:pStyle w:val="a6"/>
              <w:ind w:left="0"/>
              <w:rPr>
                <w:rFonts w:cs="Sakkal Majalla"/>
                <w:color w:val="000000" w:themeColor="text1"/>
                <w:szCs w:val="28"/>
                <w:rtl/>
              </w:rPr>
            </w:pPr>
            <w:r w:rsidRPr="00F37CB3">
              <w:rPr>
                <w:rFonts w:cs="Sakkal Majalla"/>
                <w:color w:val="000000" w:themeColor="text1"/>
                <w:szCs w:val="28"/>
                <w:rtl/>
              </w:rPr>
              <w:t xml:space="preserve">الشكل </w:t>
            </w:r>
            <w:proofErr w:type="gramStart"/>
            <w:r w:rsidRPr="00F37CB3">
              <w:rPr>
                <w:rFonts w:cs="Sakkal Majalla"/>
                <w:color w:val="000000" w:themeColor="text1"/>
                <w:szCs w:val="28"/>
                <w:rtl/>
              </w:rPr>
              <w:t xml:space="preserve">( </w:t>
            </w:r>
            <w:r>
              <w:rPr>
                <w:rFonts w:cs="Sakkal Majalla"/>
                <w:color w:val="000000" w:themeColor="text1"/>
                <w:szCs w:val="28"/>
              </w:rPr>
              <w:t>1</w:t>
            </w:r>
            <w:proofErr w:type="gramEnd"/>
            <w:r w:rsidRPr="00F37CB3">
              <w:rPr>
                <w:rFonts w:cs="Sakkal Majalla"/>
                <w:color w:val="000000" w:themeColor="text1"/>
                <w:szCs w:val="28"/>
                <w:rtl/>
              </w:rPr>
              <w:t xml:space="preserve">) يوضح </w:t>
            </w:r>
            <w:r>
              <w:rPr>
                <w:rFonts w:cs="Sakkal Majalla" w:hint="cs"/>
                <w:color w:val="000000" w:themeColor="text1"/>
                <w:szCs w:val="28"/>
                <w:rtl/>
              </w:rPr>
              <w:t xml:space="preserve">صفات الشخصية القيادية </w:t>
            </w:r>
          </w:p>
        </w:tc>
        <w:tc>
          <w:tcPr>
            <w:tcW w:w="3419" w:type="dxa"/>
          </w:tcPr>
          <w:p w14:paraId="3C03A270" w14:textId="77777777" w:rsidR="00765473" w:rsidRPr="00F37CB3" w:rsidRDefault="00765473" w:rsidP="00603C7C">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Pr>
                <w:rFonts w:ascii="Sakkal Majalla" w:hAnsi="Sakkal Majalla" w:cs="Sakkal Majalla"/>
                <w:b/>
                <w:bCs/>
                <w:color w:val="000000" w:themeColor="text1"/>
                <w:sz w:val="28"/>
                <w:szCs w:val="28"/>
              </w:rPr>
              <w:t>16</w:t>
            </w:r>
          </w:p>
        </w:tc>
      </w:tr>
      <w:tr w:rsidR="00765473" w:rsidRPr="00F37CB3" w14:paraId="133373C0" w14:textId="77777777" w:rsidTr="00603C7C">
        <w:trPr>
          <w:jc w:val="center"/>
        </w:trPr>
        <w:tc>
          <w:tcPr>
            <w:cnfStyle w:val="001000000000" w:firstRow="0" w:lastRow="0" w:firstColumn="1" w:lastColumn="0" w:oddVBand="0" w:evenVBand="0" w:oddHBand="0" w:evenHBand="0" w:firstRowFirstColumn="0" w:firstRowLastColumn="0" w:lastRowFirstColumn="0" w:lastRowLastColumn="0"/>
            <w:tcW w:w="5834" w:type="dxa"/>
          </w:tcPr>
          <w:p w14:paraId="03D5B635" w14:textId="77777777" w:rsidR="00765473" w:rsidRPr="00F37CB3" w:rsidRDefault="00765473" w:rsidP="00603C7C">
            <w:pPr>
              <w:pStyle w:val="a6"/>
              <w:ind w:left="0"/>
              <w:rPr>
                <w:rFonts w:cs="Sakkal Majalla"/>
                <w:color w:val="000000" w:themeColor="text1"/>
                <w:szCs w:val="28"/>
                <w:rtl/>
              </w:rPr>
            </w:pPr>
            <w:r>
              <w:rPr>
                <w:rFonts w:eastAsia="Calibri" w:cs="Sakkal Majalla" w:hint="cs"/>
                <w:color w:val="000000" w:themeColor="text1"/>
                <w:szCs w:val="28"/>
                <w:rtl/>
              </w:rPr>
              <w:t>الشكل (</w:t>
            </w:r>
            <w:r>
              <w:rPr>
                <w:rFonts w:eastAsia="Calibri" w:cs="Sakkal Majalla"/>
                <w:color w:val="000000" w:themeColor="text1"/>
                <w:szCs w:val="28"/>
              </w:rPr>
              <w:t>2</w:t>
            </w:r>
            <w:r>
              <w:rPr>
                <w:rFonts w:eastAsia="Calibri" w:cs="Sakkal Majalla" w:hint="cs"/>
                <w:color w:val="000000" w:themeColor="text1"/>
                <w:szCs w:val="28"/>
                <w:rtl/>
              </w:rPr>
              <w:t>) يوضح القيادة الفعالة في تحقيق الأهداف المؤسسية</w:t>
            </w:r>
          </w:p>
        </w:tc>
        <w:tc>
          <w:tcPr>
            <w:tcW w:w="3419" w:type="dxa"/>
          </w:tcPr>
          <w:p w14:paraId="38BBAEF3" w14:textId="77777777" w:rsidR="00765473" w:rsidRPr="00F37CB3" w:rsidRDefault="00765473" w:rsidP="00603C7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Pr>
                <w:rFonts w:ascii="Sakkal Majalla" w:hAnsi="Sakkal Majalla" w:cs="Sakkal Majalla"/>
                <w:b/>
                <w:bCs/>
                <w:color w:val="000000" w:themeColor="text1"/>
                <w:sz w:val="28"/>
                <w:szCs w:val="28"/>
              </w:rPr>
              <w:t>19</w:t>
            </w:r>
          </w:p>
        </w:tc>
      </w:tr>
      <w:tr w:rsidR="00765473" w:rsidRPr="00F37CB3" w14:paraId="63F96CF3" w14:textId="77777777" w:rsidTr="00603C7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34" w:type="dxa"/>
          </w:tcPr>
          <w:p w14:paraId="37EC4D90" w14:textId="77777777" w:rsidR="00765473" w:rsidRPr="00F37CB3" w:rsidRDefault="00765473" w:rsidP="00603C7C">
            <w:pPr>
              <w:pStyle w:val="a6"/>
              <w:ind w:left="0"/>
              <w:rPr>
                <w:rFonts w:cs="Sakkal Majalla"/>
                <w:color w:val="000000" w:themeColor="text1"/>
                <w:szCs w:val="28"/>
                <w:rtl/>
              </w:rPr>
            </w:pPr>
            <w:r>
              <w:rPr>
                <w:rFonts w:eastAsia="Calibri" w:cs="Sakkal Majalla" w:hint="cs"/>
                <w:color w:val="000000" w:themeColor="text1"/>
                <w:szCs w:val="28"/>
                <w:rtl/>
              </w:rPr>
              <w:t>الشكل (</w:t>
            </w:r>
            <w:r>
              <w:rPr>
                <w:rFonts w:eastAsia="Calibri" w:cs="Sakkal Majalla"/>
                <w:color w:val="000000" w:themeColor="text1"/>
                <w:szCs w:val="28"/>
              </w:rPr>
              <w:t>3</w:t>
            </w:r>
            <w:r>
              <w:rPr>
                <w:rFonts w:eastAsia="Calibri" w:cs="Sakkal Majalla" w:hint="cs"/>
                <w:color w:val="000000" w:themeColor="text1"/>
                <w:szCs w:val="28"/>
                <w:rtl/>
              </w:rPr>
              <w:t xml:space="preserve">) </w:t>
            </w:r>
            <w:r w:rsidRPr="00244FB7">
              <w:rPr>
                <w:rFonts w:eastAsia="Calibri" w:cs="Sakkal Majalla" w:hint="cs"/>
                <w:color w:val="000000" w:themeColor="text1"/>
                <w:szCs w:val="28"/>
                <w:rtl/>
              </w:rPr>
              <w:t xml:space="preserve">اهم </w:t>
            </w:r>
            <w:r w:rsidRPr="00244FB7">
              <w:rPr>
                <w:rFonts w:ascii="Simplified Arabic" w:hAnsi="Simplified Arabic" w:cs="Simplified Arabic" w:hint="cs"/>
                <w:caps/>
                <w:color w:val="000000" w:themeColor="text1"/>
                <w:sz w:val="28"/>
                <w:szCs w:val="28"/>
                <w:rtl/>
              </w:rPr>
              <w:t>مهارات المندرجة تحت المهارات القيادية</w:t>
            </w:r>
          </w:p>
        </w:tc>
        <w:tc>
          <w:tcPr>
            <w:tcW w:w="3419" w:type="dxa"/>
          </w:tcPr>
          <w:p w14:paraId="7F686BB8" w14:textId="77777777" w:rsidR="00765473" w:rsidRPr="00F37CB3" w:rsidRDefault="00765473" w:rsidP="00603C7C">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Pr>
              <w:t>21</w:t>
            </w:r>
          </w:p>
        </w:tc>
      </w:tr>
      <w:tr w:rsidR="00765473" w:rsidRPr="00F37CB3" w14:paraId="490AF216" w14:textId="77777777" w:rsidTr="00603C7C">
        <w:trPr>
          <w:jc w:val="center"/>
        </w:trPr>
        <w:tc>
          <w:tcPr>
            <w:cnfStyle w:val="001000000000" w:firstRow="0" w:lastRow="0" w:firstColumn="1" w:lastColumn="0" w:oddVBand="0" w:evenVBand="0" w:oddHBand="0" w:evenHBand="0" w:firstRowFirstColumn="0" w:firstRowLastColumn="0" w:lastRowFirstColumn="0" w:lastRowLastColumn="0"/>
            <w:tcW w:w="5834" w:type="dxa"/>
          </w:tcPr>
          <w:p w14:paraId="72D590E6" w14:textId="77777777" w:rsidR="00765473" w:rsidRDefault="00765473" w:rsidP="00603C7C">
            <w:pPr>
              <w:pStyle w:val="a6"/>
              <w:ind w:left="0"/>
              <w:rPr>
                <w:rFonts w:eastAsia="Calibri" w:cs="Sakkal Majalla"/>
                <w:color w:val="000000" w:themeColor="text1"/>
                <w:szCs w:val="28"/>
                <w:rtl/>
              </w:rPr>
            </w:pPr>
            <w:r>
              <w:rPr>
                <w:rFonts w:eastAsia="Calibri" w:cs="Sakkal Majalla" w:hint="cs"/>
                <w:color w:val="000000" w:themeColor="text1"/>
                <w:szCs w:val="28"/>
                <w:rtl/>
              </w:rPr>
              <w:t xml:space="preserve">الشكل </w:t>
            </w:r>
            <w:proofErr w:type="gramStart"/>
            <w:r>
              <w:rPr>
                <w:rFonts w:eastAsia="Calibri" w:cs="Sakkal Majalla" w:hint="cs"/>
                <w:color w:val="000000" w:themeColor="text1"/>
                <w:szCs w:val="28"/>
                <w:rtl/>
              </w:rPr>
              <w:t xml:space="preserve">( </w:t>
            </w:r>
            <w:r>
              <w:rPr>
                <w:rFonts w:eastAsia="Calibri" w:cs="Sakkal Majalla"/>
                <w:color w:val="000000" w:themeColor="text1"/>
                <w:szCs w:val="28"/>
              </w:rPr>
              <w:t>4</w:t>
            </w:r>
            <w:proofErr w:type="gramEnd"/>
            <w:r>
              <w:rPr>
                <w:rFonts w:eastAsia="Calibri" w:cs="Sakkal Majalla" w:hint="cs"/>
                <w:color w:val="000000" w:themeColor="text1"/>
                <w:szCs w:val="28"/>
                <w:rtl/>
              </w:rPr>
              <w:t>) اهم نظريات القيادة الإدارية</w:t>
            </w:r>
          </w:p>
        </w:tc>
        <w:tc>
          <w:tcPr>
            <w:tcW w:w="3419" w:type="dxa"/>
          </w:tcPr>
          <w:p w14:paraId="0624B39B" w14:textId="77777777" w:rsidR="00765473" w:rsidRDefault="00765473" w:rsidP="00603C7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Pr>
            </w:pPr>
            <w:r>
              <w:rPr>
                <w:rFonts w:ascii="Sakkal Majalla" w:hAnsi="Sakkal Majalla" w:cs="Sakkal Majalla"/>
                <w:b/>
                <w:bCs/>
                <w:color w:val="000000" w:themeColor="text1"/>
                <w:sz w:val="28"/>
                <w:szCs w:val="28"/>
              </w:rPr>
              <w:t>28</w:t>
            </w:r>
          </w:p>
        </w:tc>
      </w:tr>
      <w:tr w:rsidR="00765473" w:rsidRPr="00F37CB3" w14:paraId="0990C43B" w14:textId="77777777" w:rsidTr="00603C7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34" w:type="dxa"/>
          </w:tcPr>
          <w:p w14:paraId="43F61959" w14:textId="77777777" w:rsidR="00765473" w:rsidRPr="00F37CB3" w:rsidRDefault="00765473" w:rsidP="00603C7C">
            <w:pPr>
              <w:pStyle w:val="a6"/>
              <w:ind w:left="0"/>
              <w:rPr>
                <w:rFonts w:cs="Sakkal Majalla"/>
                <w:color w:val="000000" w:themeColor="text1"/>
                <w:szCs w:val="28"/>
                <w:rtl/>
              </w:rPr>
            </w:pPr>
            <w:r>
              <w:rPr>
                <w:rFonts w:eastAsia="Calibri" w:cs="Sakkal Majalla" w:hint="cs"/>
                <w:color w:val="000000" w:themeColor="text1"/>
                <w:szCs w:val="28"/>
                <w:rtl/>
              </w:rPr>
              <w:t>الشكل (</w:t>
            </w:r>
            <w:r>
              <w:rPr>
                <w:rFonts w:eastAsia="Calibri" w:cs="Sakkal Majalla"/>
                <w:color w:val="000000" w:themeColor="text1"/>
                <w:szCs w:val="28"/>
              </w:rPr>
              <w:t>5</w:t>
            </w:r>
            <w:r>
              <w:rPr>
                <w:rFonts w:eastAsia="Calibri" w:cs="Sakkal Majalla" w:hint="cs"/>
                <w:color w:val="000000" w:themeColor="text1"/>
                <w:szCs w:val="28"/>
                <w:rtl/>
              </w:rPr>
              <w:t xml:space="preserve">) </w:t>
            </w:r>
            <w:r w:rsidRPr="00F37CB3">
              <w:rPr>
                <w:rFonts w:eastAsia="Calibri" w:cs="Sakkal Majalla"/>
                <w:color w:val="000000" w:themeColor="text1"/>
                <w:szCs w:val="28"/>
                <w:rtl/>
              </w:rPr>
              <w:t>ال</w:t>
            </w:r>
            <w:r>
              <w:rPr>
                <w:rFonts w:eastAsia="Calibri" w:cs="Sakkal Majalla" w:hint="cs"/>
                <w:color w:val="000000" w:themeColor="text1"/>
                <w:szCs w:val="28"/>
                <w:rtl/>
              </w:rPr>
              <w:t>حدود الدراسية</w:t>
            </w:r>
          </w:p>
        </w:tc>
        <w:tc>
          <w:tcPr>
            <w:tcW w:w="3419" w:type="dxa"/>
          </w:tcPr>
          <w:p w14:paraId="53373FA0" w14:textId="77777777" w:rsidR="00765473" w:rsidRPr="00F37CB3" w:rsidRDefault="00765473" w:rsidP="00603C7C">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Pr>
            </w:pPr>
            <w:r>
              <w:rPr>
                <w:rFonts w:ascii="Sakkal Majalla" w:hAnsi="Sakkal Majalla" w:cs="Sakkal Majalla"/>
                <w:b/>
                <w:bCs/>
                <w:color w:val="000000" w:themeColor="text1"/>
                <w:sz w:val="28"/>
                <w:szCs w:val="28"/>
              </w:rPr>
              <w:t>50</w:t>
            </w:r>
          </w:p>
        </w:tc>
      </w:tr>
      <w:tr w:rsidR="00765473" w:rsidRPr="00F37CB3" w14:paraId="3E4A3A50" w14:textId="77777777" w:rsidTr="00603C7C">
        <w:trPr>
          <w:jc w:val="center"/>
        </w:trPr>
        <w:tc>
          <w:tcPr>
            <w:cnfStyle w:val="001000000000" w:firstRow="0" w:lastRow="0" w:firstColumn="1" w:lastColumn="0" w:oddVBand="0" w:evenVBand="0" w:oddHBand="0" w:evenHBand="0" w:firstRowFirstColumn="0" w:firstRowLastColumn="0" w:lastRowFirstColumn="0" w:lastRowLastColumn="0"/>
            <w:tcW w:w="5834" w:type="dxa"/>
          </w:tcPr>
          <w:p w14:paraId="11C4BC84" w14:textId="77777777" w:rsidR="00765473" w:rsidRPr="00F37CB3" w:rsidRDefault="00765473" w:rsidP="00603C7C">
            <w:pPr>
              <w:pStyle w:val="a6"/>
              <w:ind w:left="0"/>
              <w:rPr>
                <w:rFonts w:cs="Sakkal Majalla"/>
                <w:color w:val="000000" w:themeColor="text1"/>
                <w:szCs w:val="28"/>
                <w:rtl/>
              </w:rPr>
            </w:pPr>
            <w:r>
              <w:rPr>
                <w:rFonts w:eastAsia="Calibri" w:cs="Sakkal Majalla" w:hint="cs"/>
                <w:color w:val="000000" w:themeColor="text1"/>
                <w:szCs w:val="28"/>
                <w:rtl/>
              </w:rPr>
              <w:t>الشكل (</w:t>
            </w:r>
            <w:r>
              <w:rPr>
                <w:rFonts w:eastAsia="Calibri" w:cs="Sakkal Majalla"/>
                <w:color w:val="000000" w:themeColor="text1"/>
                <w:szCs w:val="28"/>
              </w:rPr>
              <w:t>6</w:t>
            </w:r>
            <w:r>
              <w:rPr>
                <w:rFonts w:eastAsia="Calibri" w:cs="Sakkal Majalla" w:hint="cs"/>
                <w:color w:val="000000" w:themeColor="text1"/>
                <w:szCs w:val="28"/>
                <w:rtl/>
              </w:rPr>
              <w:t xml:space="preserve">) </w:t>
            </w:r>
            <w:r w:rsidRPr="00F37CB3">
              <w:rPr>
                <w:rFonts w:eastAsia="Calibri" w:cs="Sakkal Majalla"/>
                <w:color w:val="000000" w:themeColor="text1"/>
                <w:szCs w:val="28"/>
                <w:rtl/>
              </w:rPr>
              <w:t>التوزيع التكراري لإفراد العينة وفق متغير النوع</w:t>
            </w:r>
          </w:p>
        </w:tc>
        <w:tc>
          <w:tcPr>
            <w:tcW w:w="3419" w:type="dxa"/>
          </w:tcPr>
          <w:p w14:paraId="4380C674" w14:textId="77777777" w:rsidR="00765473" w:rsidRPr="00F37CB3" w:rsidRDefault="00765473" w:rsidP="00603C7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Pr>
              <w:t>54</w:t>
            </w:r>
          </w:p>
        </w:tc>
      </w:tr>
      <w:tr w:rsidR="00765473" w:rsidRPr="00F37CB3" w14:paraId="2B4971B5" w14:textId="77777777" w:rsidTr="00603C7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34" w:type="dxa"/>
          </w:tcPr>
          <w:p w14:paraId="40ABF7AA" w14:textId="77777777" w:rsidR="00765473" w:rsidRPr="00F37CB3" w:rsidRDefault="00765473" w:rsidP="00603C7C">
            <w:pPr>
              <w:pStyle w:val="a6"/>
              <w:ind w:left="0"/>
              <w:rPr>
                <w:rFonts w:cs="Sakkal Majalla"/>
                <w:color w:val="000000" w:themeColor="text1"/>
                <w:szCs w:val="28"/>
                <w:rtl/>
              </w:rPr>
            </w:pPr>
            <w:r>
              <w:rPr>
                <w:rFonts w:eastAsia="Calibri" w:cs="Sakkal Majalla" w:hint="cs"/>
                <w:color w:val="000000" w:themeColor="text1"/>
                <w:szCs w:val="28"/>
                <w:rtl/>
              </w:rPr>
              <w:t>الشكل (</w:t>
            </w:r>
            <w:r>
              <w:rPr>
                <w:rFonts w:eastAsia="Calibri" w:cs="Sakkal Majalla"/>
                <w:color w:val="000000" w:themeColor="text1"/>
                <w:szCs w:val="28"/>
              </w:rPr>
              <w:t>7</w:t>
            </w:r>
            <w:r>
              <w:rPr>
                <w:rFonts w:eastAsia="Calibri" w:cs="Sakkal Majalla" w:hint="cs"/>
                <w:color w:val="000000" w:themeColor="text1"/>
                <w:szCs w:val="28"/>
                <w:rtl/>
              </w:rPr>
              <w:t xml:space="preserve">) </w:t>
            </w:r>
            <w:r w:rsidRPr="00F37CB3">
              <w:rPr>
                <w:rFonts w:eastAsia="Calibri" w:cs="Sakkal Majalla"/>
                <w:color w:val="000000" w:themeColor="text1"/>
                <w:szCs w:val="28"/>
                <w:rtl/>
              </w:rPr>
              <w:t>التوزيع التكراري لإفراد العينة وفق متغير </w:t>
            </w:r>
            <w:r>
              <w:rPr>
                <w:rFonts w:eastAsia="Calibri" w:cs="Sakkal Majalla" w:hint="cs"/>
                <w:color w:val="000000" w:themeColor="text1"/>
                <w:szCs w:val="28"/>
                <w:rtl/>
              </w:rPr>
              <w:t>العمر</w:t>
            </w:r>
          </w:p>
        </w:tc>
        <w:tc>
          <w:tcPr>
            <w:tcW w:w="3419" w:type="dxa"/>
          </w:tcPr>
          <w:p w14:paraId="2048FE1D" w14:textId="77777777" w:rsidR="00765473" w:rsidRPr="00F37CB3" w:rsidRDefault="00765473" w:rsidP="00603C7C">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Pr>
              <w:t>55</w:t>
            </w:r>
          </w:p>
        </w:tc>
      </w:tr>
      <w:tr w:rsidR="00765473" w:rsidRPr="00F37CB3" w14:paraId="263FB36E" w14:textId="77777777" w:rsidTr="00603C7C">
        <w:trPr>
          <w:jc w:val="center"/>
        </w:trPr>
        <w:tc>
          <w:tcPr>
            <w:cnfStyle w:val="001000000000" w:firstRow="0" w:lastRow="0" w:firstColumn="1" w:lastColumn="0" w:oddVBand="0" w:evenVBand="0" w:oddHBand="0" w:evenHBand="0" w:firstRowFirstColumn="0" w:firstRowLastColumn="0" w:lastRowFirstColumn="0" w:lastRowLastColumn="0"/>
            <w:tcW w:w="5834" w:type="dxa"/>
          </w:tcPr>
          <w:p w14:paraId="3B9BF80F" w14:textId="77777777" w:rsidR="00765473" w:rsidRDefault="00765473" w:rsidP="00603C7C">
            <w:pPr>
              <w:pStyle w:val="a6"/>
              <w:ind w:left="0"/>
              <w:jc w:val="right"/>
              <w:rPr>
                <w:rFonts w:eastAsia="Calibri" w:cs="Sakkal Majalla"/>
                <w:color w:val="000000" w:themeColor="text1"/>
                <w:szCs w:val="28"/>
                <w:rtl/>
              </w:rPr>
            </w:pPr>
            <w:r>
              <w:rPr>
                <w:rFonts w:eastAsia="Calibri" w:cs="Sakkal Majalla" w:hint="cs"/>
                <w:color w:val="000000" w:themeColor="text1"/>
                <w:szCs w:val="28"/>
                <w:rtl/>
              </w:rPr>
              <w:t>الشكل (</w:t>
            </w:r>
            <w:r>
              <w:rPr>
                <w:rFonts w:eastAsia="Calibri" w:cs="Sakkal Majalla"/>
                <w:color w:val="000000" w:themeColor="text1"/>
                <w:szCs w:val="28"/>
              </w:rPr>
              <w:t>8</w:t>
            </w:r>
            <w:r>
              <w:rPr>
                <w:rFonts w:eastAsia="Calibri" w:cs="Sakkal Majalla" w:hint="cs"/>
                <w:color w:val="000000" w:themeColor="text1"/>
                <w:szCs w:val="28"/>
                <w:rtl/>
              </w:rPr>
              <w:t xml:space="preserve">) </w:t>
            </w:r>
            <w:r w:rsidRPr="00F37CB3">
              <w:rPr>
                <w:rFonts w:eastAsia="Calibri" w:cs="Sakkal Majalla"/>
                <w:color w:val="000000" w:themeColor="text1"/>
                <w:szCs w:val="28"/>
                <w:rtl/>
              </w:rPr>
              <w:t>التوزيع التكراري لإفراد العينة وفق متغير </w:t>
            </w:r>
            <w:r>
              <w:rPr>
                <w:rFonts w:eastAsia="Calibri" w:cs="Sakkal Majalla" w:hint="cs"/>
                <w:color w:val="000000" w:themeColor="text1"/>
                <w:szCs w:val="28"/>
                <w:rtl/>
              </w:rPr>
              <w:t>مستوى التعليم</w:t>
            </w:r>
          </w:p>
        </w:tc>
        <w:tc>
          <w:tcPr>
            <w:tcW w:w="3419" w:type="dxa"/>
          </w:tcPr>
          <w:p w14:paraId="69881FFA" w14:textId="77777777" w:rsidR="00765473" w:rsidRDefault="00765473" w:rsidP="00603C7C">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Pr>
              <w:t>56</w:t>
            </w:r>
          </w:p>
        </w:tc>
      </w:tr>
      <w:tr w:rsidR="00765473" w:rsidRPr="00F37CB3" w14:paraId="5776FBF3" w14:textId="77777777" w:rsidTr="00603C7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34" w:type="dxa"/>
          </w:tcPr>
          <w:p w14:paraId="74D3553B" w14:textId="77777777" w:rsidR="00765473" w:rsidRDefault="00765473" w:rsidP="00603C7C">
            <w:pPr>
              <w:pStyle w:val="a6"/>
              <w:ind w:left="0"/>
              <w:rPr>
                <w:rFonts w:eastAsia="Calibri" w:cs="Sakkal Majalla"/>
                <w:color w:val="000000" w:themeColor="text1"/>
                <w:szCs w:val="28"/>
                <w:rtl/>
              </w:rPr>
            </w:pPr>
            <w:r>
              <w:rPr>
                <w:rFonts w:eastAsia="Calibri" w:cs="Sakkal Majalla" w:hint="cs"/>
                <w:color w:val="000000" w:themeColor="text1"/>
                <w:szCs w:val="28"/>
                <w:rtl/>
              </w:rPr>
              <w:t>الشكل (</w:t>
            </w:r>
            <w:r>
              <w:rPr>
                <w:rFonts w:eastAsia="Calibri" w:cs="Sakkal Majalla"/>
                <w:color w:val="000000" w:themeColor="text1"/>
                <w:szCs w:val="28"/>
              </w:rPr>
              <w:t>9</w:t>
            </w:r>
            <w:r>
              <w:rPr>
                <w:rFonts w:eastAsia="Calibri" w:cs="Sakkal Majalla" w:hint="cs"/>
                <w:color w:val="000000" w:themeColor="text1"/>
                <w:szCs w:val="28"/>
                <w:rtl/>
              </w:rPr>
              <w:t xml:space="preserve">) </w:t>
            </w:r>
            <w:r w:rsidRPr="00F37CB3">
              <w:rPr>
                <w:rFonts w:eastAsia="Calibri" w:cs="Sakkal Majalla"/>
                <w:color w:val="000000" w:themeColor="text1"/>
                <w:szCs w:val="28"/>
                <w:rtl/>
              </w:rPr>
              <w:t>التوزيع التكراري لإفراد العينة وفق متغير </w:t>
            </w:r>
            <w:r>
              <w:rPr>
                <w:rFonts w:eastAsia="Calibri" w:cs="Sakkal Majalla" w:hint="cs"/>
                <w:color w:val="000000" w:themeColor="text1"/>
                <w:szCs w:val="28"/>
                <w:rtl/>
              </w:rPr>
              <w:t>مستوى الخبرة</w:t>
            </w:r>
          </w:p>
        </w:tc>
        <w:tc>
          <w:tcPr>
            <w:tcW w:w="3419" w:type="dxa"/>
          </w:tcPr>
          <w:p w14:paraId="6A79A334" w14:textId="77777777" w:rsidR="00765473" w:rsidRDefault="00765473" w:rsidP="00603C7C">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Pr>
              <w:t>57</w:t>
            </w:r>
          </w:p>
        </w:tc>
      </w:tr>
    </w:tbl>
    <w:p w14:paraId="0AAC6F00" w14:textId="77777777" w:rsidR="00765473" w:rsidRDefault="00765473" w:rsidP="00765473">
      <w:pPr>
        <w:pStyle w:val="Standard"/>
        <w:spacing w:after="150" w:line="360" w:lineRule="auto"/>
        <w:jc w:val="center"/>
        <w:rPr>
          <w:rFonts w:ascii="Simplified Arabic Fixed" w:eastAsia="Simplified Arabic Fixed" w:hAnsi="Simplified Arabic Fixed" w:cs="Simplified Arabic Fixed"/>
          <w:sz w:val="40"/>
          <w:szCs w:val="40"/>
          <w:shd w:val="clear" w:color="auto" w:fill="FFFFFF"/>
          <w:rtl/>
        </w:rPr>
      </w:pPr>
    </w:p>
    <w:p w14:paraId="142AFEB0" w14:textId="77777777" w:rsidR="00765473" w:rsidRDefault="00765473" w:rsidP="00765473">
      <w:pPr>
        <w:pStyle w:val="Standard"/>
        <w:spacing w:after="150" w:line="360" w:lineRule="auto"/>
        <w:jc w:val="center"/>
        <w:rPr>
          <w:rFonts w:ascii="Simplified Arabic Fixed" w:eastAsia="Simplified Arabic Fixed" w:hAnsi="Simplified Arabic Fixed" w:cs="Simplified Arabic Fixed"/>
          <w:sz w:val="40"/>
          <w:szCs w:val="40"/>
          <w:shd w:val="clear" w:color="auto" w:fill="FFFFFF"/>
          <w:rtl/>
        </w:rPr>
      </w:pPr>
    </w:p>
    <w:p w14:paraId="50795571" w14:textId="77777777" w:rsidR="00765473" w:rsidRDefault="00765473" w:rsidP="00765473">
      <w:pPr>
        <w:pStyle w:val="Standard"/>
        <w:spacing w:after="150" w:line="360" w:lineRule="auto"/>
        <w:jc w:val="center"/>
        <w:rPr>
          <w:rFonts w:ascii="Simplified Arabic Fixed" w:eastAsia="Simplified Arabic Fixed" w:hAnsi="Simplified Arabic Fixed" w:cs="Simplified Arabic Fixed"/>
          <w:sz w:val="40"/>
          <w:szCs w:val="40"/>
          <w:shd w:val="clear" w:color="auto" w:fill="FFFFFF"/>
          <w:rtl/>
        </w:rPr>
      </w:pPr>
    </w:p>
    <w:p w14:paraId="59CFB008" w14:textId="77777777" w:rsidR="00765473" w:rsidRDefault="00765473" w:rsidP="00765473">
      <w:pPr>
        <w:pStyle w:val="Standard"/>
        <w:spacing w:after="150" w:line="360" w:lineRule="auto"/>
        <w:jc w:val="center"/>
        <w:rPr>
          <w:rFonts w:ascii="Simplified Arabic Fixed" w:eastAsia="Simplified Arabic Fixed" w:hAnsi="Simplified Arabic Fixed" w:cs="Simplified Arabic Fixed"/>
          <w:sz w:val="40"/>
          <w:szCs w:val="40"/>
          <w:shd w:val="clear" w:color="auto" w:fill="FFFFFF"/>
          <w:rtl/>
        </w:rPr>
      </w:pPr>
    </w:p>
    <w:p w14:paraId="0FA116E6" w14:textId="77777777" w:rsidR="00765473" w:rsidRDefault="00765473" w:rsidP="00765473">
      <w:pPr>
        <w:pStyle w:val="Standard"/>
        <w:spacing w:after="150" w:line="360" w:lineRule="auto"/>
        <w:jc w:val="center"/>
        <w:rPr>
          <w:rFonts w:ascii="Simplified Arabic Fixed" w:eastAsia="Simplified Arabic Fixed" w:hAnsi="Simplified Arabic Fixed" w:cs="Simplified Arabic Fixed"/>
          <w:sz w:val="40"/>
          <w:szCs w:val="40"/>
          <w:shd w:val="clear" w:color="auto" w:fill="FFFFFF"/>
          <w:rtl/>
        </w:rPr>
      </w:pPr>
    </w:p>
    <w:p w14:paraId="31F82FED" w14:textId="77777777" w:rsidR="00765473" w:rsidRDefault="00765473" w:rsidP="00765473">
      <w:pPr>
        <w:pStyle w:val="Standard"/>
        <w:spacing w:after="150" w:line="360" w:lineRule="auto"/>
        <w:jc w:val="center"/>
        <w:rPr>
          <w:rFonts w:ascii="Simplified Arabic Fixed" w:eastAsia="Simplified Arabic Fixed" w:hAnsi="Simplified Arabic Fixed" w:cs="Simplified Arabic Fixed"/>
          <w:sz w:val="40"/>
          <w:szCs w:val="40"/>
          <w:shd w:val="clear" w:color="auto" w:fill="FFFFFF"/>
          <w:rtl/>
        </w:rPr>
      </w:pPr>
    </w:p>
    <w:p w14:paraId="19535DAF" w14:textId="77777777" w:rsidR="00765473" w:rsidRDefault="00765473" w:rsidP="00765473">
      <w:pPr>
        <w:pStyle w:val="Standard"/>
        <w:spacing w:after="150" w:line="360" w:lineRule="auto"/>
        <w:jc w:val="center"/>
        <w:rPr>
          <w:rFonts w:ascii="Simplified Arabic Fixed" w:eastAsia="Simplified Arabic Fixed" w:hAnsi="Simplified Arabic Fixed" w:cs="Simplified Arabic Fixed"/>
          <w:sz w:val="40"/>
          <w:szCs w:val="40"/>
          <w:shd w:val="clear" w:color="auto" w:fill="FFFFFF"/>
          <w:rtl/>
        </w:rPr>
      </w:pPr>
    </w:p>
    <w:p w14:paraId="2E3DBA19" w14:textId="77777777" w:rsidR="00765473" w:rsidRDefault="00765473" w:rsidP="00765473">
      <w:pPr>
        <w:pStyle w:val="Standard"/>
        <w:rPr>
          <w:rFonts w:ascii="Simplified Arabic Fixed" w:eastAsia="Simplified Arabic Fixed" w:hAnsi="Simplified Arabic Fixed" w:cs="Simplified Arabic Fixed"/>
          <w:sz w:val="40"/>
          <w:szCs w:val="40"/>
          <w:shd w:val="clear" w:color="auto" w:fill="FFFFFF"/>
          <w:rtl/>
        </w:rPr>
      </w:pPr>
    </w:p>
    <w:p w14:paraId="11191B6A" w14:textId="77777777" w:rsidR="00765473" w:rsidRPr="002115CC" w:rsidRDefault="00765473" w:rsidP="00765473">
      <w:pPr>
        <w:pStyle w:val="Standard"/>
        <w:rPr>
          <w:rFonts w:ascii="Simplified Arabic" w:eastAsia="Microsoft YaHei" w:hAnsi="Simplified Arabic" w:cs="Simplified Arabic"/>
          <w:color w:val="FF0000"/>
          <w:sz w:val="36"/>
          <w:szCs w:val="36"/>
        </w:rPr>
      </w:pPr>
      <w:r w:rsidRPr="002115CC">
        <w:rPr>
          <w:rFonts w:ascii="Simplified Arabic" w:eastAsia="Microsoft YaHei" w:hAnsi="Simplified Arabic" w:cs="Simplified Arabic" w:hint="cs"/>
          <w:color w:val="FF0000"/>
          <w:sz w:val="36"/>
          <w:szCs w:val="36"/>
          <w:rtl/>
        </w:rPr>
        <w:t>المستخلص:</w:t>
      </w:r>
      <w:r>
        <w:rPr>
          <w:rFonts w:ascii="Simplified Arabic" w:eastAsia="Microsoft YaHei" w:hAnsi="Simplified Arabic" w:cs="Simplified Arabic" w:hint="cs"/>
          <w:color w:val="FF0000"/>
          <w:sz w:val="36"/>
          <w:szCs w:val="36"/>
          <w:rtl/>
        </w:rPr>
        <w:t xml:space="preserve"> </w:t>
      </w:r>
      <w:r w:rsidRPr="00D62834">
        <w:rPr>
          <w:rFonts w:asciiTheme="majorBidi" w:eastAsia="Microsoft YaHei" w:hAnsiTheme="majorBidi" w:cstheme="majorBidi"/>
          <w:color w:val="FF0000"/>
          <w:sz w:val="32"/>
          <w:szCs w:val="32"/>
        </w:rPr>
        <w:t>Abstract</w:t>
      </w:r>
    </w:p>
    <w:p w14:paraId="4E6BDCCE" w14:textId="235DAD01" w:rsidR="00765473" w:rsidRDefault="00260B06" w:rsidP="00765473">
      <w:pPr>
        <w:rPr>
          <w:rFonts w:ascii="Simplified Arabic" w:hAnsi="Simplified Arabic" w:cs="Simplified Arabic"/>
          <w:sz w:val="28"/>
          <w:szCs w:val="28"/>
          <w:rtl/>
        </w:rPr>
      </w:pPr>
      <w:r w:rsidRPr="00260B06">
        <w:rPr>
          <w:rFonts w:ascii="Simplified Arabic" w:hAnsi="Simplified Arabic" w:cs="Simplified Arabic"/>
          <w:sz w:val="28"/>
          <w:szCs w:val="28"/>
          <w:rtl/>
        </w:rPr>
        <w:t>تناقش هذه المقالة دور القيادة الفعّالة في تحقيق نجاح المشاريع، حيث تُظهر أن وظيفة القائد ليست مقتصرة على الإدارة فحسب، بل تشمل توفير رؤية استراتيجية واضحة، وتطوير مهارات تواصل مؤثرة، وقدرة عالية على تحفيز الفريق، واتخاذ القرارات المناسبة في الأوقات الحرجة. وتبرز المقالة كذلك أهمية بناء الثقة وتدعيم التعاون بين أفراد الفريق للتغلب على التحديات والوصول إلى الأهداف. القائد الكفء هو من يتمكن من التكيف مع التغيرات، وتنسيق الموارد، وخلق بيئة عمل إيجابية تساهم في تشجيع الابتكار وتحقيق الإنجازات المطلوبة.</w:t>
      </w:r>
    </w:p>
    <w:p w14:paraId="5C8F3783" w14:textId="77777777" w:rsidR="00260B06" w:rsidRPr="00680123" w:rsidRDefault="00260B06" w:rsidP="00765473">
      <w:pPr>
        <w:rPr>
          <w:rFonts w:ascii="Simplified Arabic" w:hAnsi="Simplified Arabic" w:cs="Simplified Arabic"/>
          <w:sz w:val="28"/>
          <w:szCs w:val="28"/>
          <w:rtl/>
        </w:rPr>
      </w:pPr>
    </w:p>
    <w:p w14:paraId="1B02983D" w14:textId="0FEE7B56" w:rsidR="00765473" w:rsidRPr="00680123" w:rsidRDefault="00765473" w:rsidP="00765473">
      <w:pPr>
        <w:rPr>
          <w:rFonts w:ascii="Simplified Arabic" w:hAnsi="Simplified Arabic" w:cs="Simplified Arabic"/>
          <w:sz w:val="28"/>
          <w:szCs w:val="28"/>
          <w:rtl/>
        </w:rPr>
      </w:pPr>
      <w:r w:rsidRPr="00680123">
        <w:rPr>
          <w:rFonts w:ascii="Sakkal Majalla" w:hAnsi="Sakkal Majalla" w:cs="Sakkal Majalla"/>
          <w:color w:val="000000" w:themeColor="text1"/>
          <w:sz w:val="28"/>
          <w:szCs w:val="28"/>
          <w:rtl/>
        </w:rPr>
        <w:t>الكلمات المفتاحية:</w:t>
      </w:r>
      <w:r w:rsidRPr="00680123">
        <w:rPr>
          <w:rFonts w:ascii="Sakkal Majalla" w:hAnsi="Sakkal Majalla" w:cs="Sakkal Majalla" w:hint="cs"/>
          <w:color w:val="000000" w:themeColor="text1"/>
          <w:sz w:val="28"/>
          <w:szCs w:val="28"/>
          <w:rtl/>
        </w:rPr>
        <w:t xml:space="preserve"> الدور </w:t>
      </w:r>
      <w:proofErr w:type="gramStart"/>
      <w:r w:rsidRPr="00680123">
        <w:rPr>
          <w:rFonts w:ascii="Sakkal Majalla" w:hAnsi="Sakkal Majalla" w:cs="Sakkal Majalla" w:hint="cs"/>
          <w:color w:val="000000" w:themeColor="text1"/>
          <w:sz w:val="28"/>
          <w:szCs w:val="28"/>
          <w:rtl/>
        </w:rPr>
        <w:t>القيادي ,</w:t>
      </w:r>
      <w:proofErr w:type="gramEnd"/>
      <w:r w:rsidRPr="00680123">
        <w:rPr>
          <w:rFonts w:ascii="Sakkal Majalla" w:hAnsi="Sakkal Majalla" w:cs="Sakkal Majalla" w:hint="cs"/>
          <w:color w:val="000000" w:themeColor="text1"/>
          <w:sz w:val="28"/>
          <w:szCs w:val="28"/>
          <w:rtl/>
        </w:rPr>
        <w:t>القائد, المشاريع الناجحة ,مهارات التواصل ,المشاريع الناجحة</w:t>
      </w:r>
    </w:p>
    <w:p w14:paraId="4D9727FD" w14:textId="77777777" w:rsidR="00765473" w:rsidRPr="00680123" w:rsidRDefault="00765473" w:rsidP="00765473">
      <w:pPr>
        <w:rPr>
          <w:rFonts w:ascii="Simplified Arabic" w:hAnsi="Simplified Arabic" w:cs="Simplified Arabic"/>
          <w:sz w:val="28"/>
          <w:szCs w:val="28"/>
          <w:rtl/>
        </w:rPr>
      </w:pPr>
    </w:p>
    <w:p w14:paraId="3AE5E7DB" w14:textId="77777777" w:rsidR="00765473" w:rsidRPr="00680123" w:rsidRDefault="00765473" w:rsidP="00765473">
      <w:pPr>
        <w:rPr>
          <w:rFonts w:ascii="Simplified Arabic" w:hAnsi="Simplified Arabic" w:cs="Simplified Arabic"/>
          <w:sz w:val="28"/>
          <w:szCs w:val="28"/>
          <w:rtl/>
        </w:rPr>
      </w:pPr>
    </w:p>
    <w:p w14:paraId="20FC9952" w14:textId="77777777" w:rsidR="00765473" w:rsidRPr="00680123" w:rsidRDefault="00765473" w:rsidP="00765473">
      <w:pPr>
        <w:rPr>
          <w:rFonts w:ascii="Simplified Arabic" w:hAnsi="Simplified Arabic" w:cs="Simplified Arabic"/>
          <w:sz w:val="28"/>
          <w:szCs w:val="28"/>
          <w:rtl/>
        </w:rPr>
      </w:pPr>
    </w:p>
    <w:p w14:paraId="1592B3B0" w14:textId="77777777" w:rsidR="00765473" w:rsidRPr="00680123" w:rsidRDefault="00765473" w:rsidP="00765473">
      <w:pPr>
        <w:rPr>
          <w:rFonts w:ascii="Simplified Arabic" w:hAnsi="Simplified Arabic" w:cs="Simplified Arabic"/>
          <w:sz w:val="28"/>
          <w:szCs w:val="28"/>
          <w:rtl/>
        </w:rPr>
      </w:pPr>
    </w:p>
    <w:p w14:paraId="0F4E1381" w14:textId="067DA22B" w:rsidR="00765473" w:rsidRPr="00680123" w:rsidRDefault="00260B06" w:rsidP="00765473">
      <w:pPr>
        <w:pStyle w:val="a5"/>
        <w:spacing w:before="0" w:after="0"/>
        <w:jc w:val="both"/>
        <w:rPr>
          <w:rFonts w:ascii="Simplified Arabic" w:hAnsi="Simplified Arabic" w:cs="Simplified Arabic"/>
          <w:b w:val="0"/>
          <w:bCs w:val="0"/>
          <w:color w:val="FF0000"/>
          <w:sz w:val="28"/>
          <w:szCs w:val="28"/>
        </w:rPr>
      </w:pPr>
      <w:r w:rsidRPr="00260B06">
        <w:rPr>
          <w:rFonts w:ascii="Times New Roman" w:eastAsiaTheme="minorEastAsia" w:hAnsi="Times New Roman" w:cs="Simplified Arabic"/>
          <w:b w:val="0"/>
          <w:bCs w:val="0"/>
          <w:kern w:val="0"/>
          <w:sz w:val="28"/>
          <w:szCs w:val="28"/>
        </w:rPr>
        <w:t>This article discusses the role of effective leadership in achieving project success, as the leader's job is still not limited to executives, but includes providing a clear strategic vision, developing effective communication skills, a high ability to motivate the team, and making the right decision at the right time. It highlights the importance of building trust and cooperation among team members to achieve success. The competent leader is the one who began to adapt to the emerging, coordinate resources, and create a work environment that contributes to contributing to the required achievements</w:t>
      </w:r>
      <w:r>
        <w:rPr>
          <w:rFonts w:ascii="Times New Roman" w:eastAsiaTheme="minorEastAsia" w:hAnsi="Times New Roman" w:cs="Simplified Arabic"/>
          <w:b w:val="0"/>
          <w:bCs w:val="0"/>
          <w:kern w:val="0"/>
          <w:sz w:val="28"/>
          <w:szCs w:val="28"/>
        </w:rPr>
        <w:t>.</w:t>
      </w:r>
    </w:p>
    <w:p w14:paraId="414EF15D" w14:textId="77777777" w:rsidR="00765473" w:rsidRPr="00680123" w:rsidRDefault="00765473" w:rsidP="00765473">
      <w:pPr>
        <w:pStyle w:val="a5"/>
        <w:spacing w:before="0" w:after="0"/>
        <w:jc w:val="both"/>
        <w:rPr>
          <w:rFonts w:ascii="Simplified Arabic" w:hAnsi="Simplified Arabic" w:cs="Simplified Arabic"/>
          <w:b w:val="0"/>
          <w:bCs w:val="0"/>
          <w:color w:val="FF0000"/>
          <w:sz w:val="28"/>
          <w:szCs w:val="28"/>
          <w:rtl/>
        </w:rPr>
      </w:pPr>
    </w:p>
    <w:p w14:paraId="0C8E4ACA" w14:textId="77777777" w:rsidR="00765473" w:rsidRPr="00680123" w:rsidRDefault="00765473" w:rsidP="00765473">
      <w:pPr>
        <w:pStyle w:val="a5"/>
        <w:spacing w:before="0" w:after="0"/>
        <w:jc w:val="both"/>
        <w:rPr>
          <w:rFonts w:ascii="Simplified Arabic" w:hAnsi="Simplified Arabic" w:cs="Simplified Arabic"/>
          <w:b w:val="0"/>
          <w:bCs w:val="0"/>
          <w:color w:val="FF0000"/>
          <w:sz w:val="28"/>
          <w:szCs w:val="28"/>
          <w:rtl/>
        </w:rPr>
      </w:pPr>
    </w:p>
    <w:p w14:paraId="49D7DE3B" w14:textId="77777777" w:rsidR="00765473" w:rsidRPr="00680123" w:rsidRDefault="00765473" w:rsidP="00765473">
      <w:pPr>
        <w:pStyle w:val="a5"/>
        <w:spacing w:before="0" w:after="0"/>
        <w:jc w:val="both"/>
        <w:rPr>
          <w:rFonts w:ascii="Simplified Arabic" w:hAnsi="Simplified Arabic" w:cs="Simplified Arabic"/>
          <w:b w:val="0"/>
          <w:bCs w:val="0"/>
          <w:color w:val="FF0000"/>
          <w:sz w:val="28"/>
          <w:szCs w:val="28"/>
          <w:rtl/>
        </w:rPr>
      </w:pPr>
    </w:p>
    <w:p w14:paraId="797555C5" w14:textId="77777777" w:rsidR="00765473" w:rsidRPr="00680123" w:rsidRDefault="00765473" w:rsidP="00765473">
      <w:pPr>
        <w:pStyle w:val="a5"/>
        <w:spacing w:before="0" w:after="0"/>
        <w:jc w:val="both"/>
        <w:rPr>
          <w:rFonts w:ascii="Simplified Arabic" w:hAnsi="Simplified Arabic" w:cs="Simplified Arabic"/>
          <w:b w:val="0"/>
          <w:bCs w:val="0"/>
          <w:color w:val="FF0000"/>
          <w:sz w:val="28"/>
          <w:szCs w:val="28"/>
          <w:rtl/>
        </w:rPr>
      </w:pPr>
    </w:p>
    <w:p w14:paraId="25686CB1" w14:textId="77777777" w:rsidR="00765473" w:rsidRDefault="00765473" w:rsidP="00765473">
      <w:pPr>
        <w:pStyle w:val="a5"/>
        <w:spacing w:before="0" w:after="0"/>
        <w:jc w:val="both"/>
        <w:rPr>
          <w:rFonts w:ascii="Simplified Arabic" w:hAnsi="Simplified Arabic" w:cs="Simplified Arabic"/>
          <w:b w:val="0"/>
          <w:bCs w:val="0"/>
          <w:color w:val="FF0000"/>
          <w:sz w:val="36"/>
          <w:szCs w:val="36"/>
          <w:rtl/>
        </w:rPr>
      </w:pPr>
    </w:p>
    <w:p w14:paraId="321E7B2C" w14:textId="77777777" w:rsidR="00765473" w:rsidRDefault="00765473" w:rsidP="00765473">
      <w:pPr>
        <w:pStyle w:val="a5"/>
        <w:spacing w:before="0" w:after="0"/>
        <w:jc w:val="both"/>
        <w:rPr>
          <w:rFonts w:ascii="Simplified Arabic" w:hAnsi="Simplified Arabic" w:cs="Simplified Arabic"/>
          <w:b w:val="0"/>
          <w:bCs w:val="0"/>
          <w:color w:val="FF0000"/>
          <w:sz w:val="36"/>
          <w:szCs w:val="36"/>
          <w:rtl/>
        </w:rPr>
      </w:pPr>
    </w:p>
    <w:p w14:paraId="56681BA7" w14:textId="77777777" w:rsidR="00765473" w:rsidRDefault="00765473" w:rsidP="00765473">
      <w:pPr>
        <w:pStyle w:val="a5"/>
        <w:spacing w:before="0" w:after="0"/>
        <w:jc w:val="both"/>
        <w:rPr>
          <w:rFonts w:ascii="Simplified Arabic" w:hAnsi="Simplified Arabic" w:cs="Simplified Arabic"/>
          <w:b w:val="0"/>
          <w:bCs w:val="0"/>
          <w:color w:val="FF0000"/>
          <w:sz w:val="36"/>
          <w:szCs w:val="36"/>
          <w:rtl/>
        </w:rPr>
      </w:pPr>
    </w:p>
    <w:p w14:paraId="2AB419B2" w14:textId="77777777" w:rsidR="00680123" w:rsidRDefault="00680123" w:rsidP="00680123">
      <w:pPr>
        <w:rPr>
          <w:rtl/>
        </w:rPr>
      </w:pPr>
    </w:p>
    <w:p w14:paraId="76852BD9" w14:textId="77777777" w:rsidR="00680123" w:rsidRDefault="00680123" w:rsidP="00680123">
      <w:pPr>
        <w:rPr>
          <w:rtl/>
        </w:rPr>
      </w:pPr>
    </w:p>
    <w:p w14:paraId="313E7809" w14:textId="77777777" w:rsidR="00680123" w:rsidRPr="00680123" w:rsidRDefault="00680123" w:rsidP="00680123">
      <w:pPr>
        <w:rPr>
          <w:rtl/>
        </w:rPr>
      </w:pPr>
    </w:p>
    <w:p w14:paraId="72F9B93F" w14:textId="77777777" w:rsidR="00765473" w:rsidRDefault="00765473" w:rsidP="00765473">
      <w:pPr>
        <w:rPr>
          <w:rtl/>
        </w:rPr>
      </w:pPr>
    </w:p>
    <w:p w14:paraId="71448F15" w14:textId="77777777" w:rsidR="00765473" w:rsidRPr="009B5F9B" w:rsidRDefault="00765473" w:rsidP="00765473">
      <w:pPr>
        <w:rPr>
          <w:rtl/>
        </w:rPr>
      </w:pPr>
    </w:p>
    <w:p w14:paraId="6E3219BA" w14:textId="77777777" w:rsidR="00765473" w:rsidRPr="00680123" w:rsidRDefault="00765473" w:rsidP="00765473">
      <w:pPr>
        <w:pStyle w:val="a5"/>
        <w:spacing w:before="0" w:after="0"/>
        <w:jc w:val="both"/>
        <w:rPr>
          <w:sz w:val="40"/>
          <w:szCs w:val="40"/>
        </w:rPr>
      </w:pPr>
      <w:r w:rsidRPr="00680123">
        <w:rPr>
          <w:rFonts w:ascii="Simplified Arabic" w:hAnsi="Simplified Arabic" w:cs="Simplified Arabic"/>
          <w:b w:val="0"/>
          <w:bCs w:val="0"/>
          <w:color w:val="FF0000"/>
          <w:sz w:val="40"/>
          <w:szCs w:val="40"/>
        </w:rPr>
        <w:t>1</w:t>
      </w:r>
      <w:r w:rsidRPr="00680123">
        <w:rPr>
          <w:rFonts w:ascii="Simplified Arabic" w:hAnsi="Simplified Arabic" w:cs="Simplified Arabic"/>
          <w:b w:val="0"/>
          <w:bCs w:val="0"/>
          <w:color w:val="FF0000"/>
          <w:sz w:val="40"/>
          <w:szCs w:val="40"/>
          <w:rtl/>
        </w:rPr>
        <w:t>: مقدمة</w:t>
      </w:r>
    </w:p>
    <w:p w14:paraId="01F6EB17" w14:textId="77777777" w:rsidR="00DA3585" w:rsidRPr="00DA3585" w:rsidRDefault="00260B06" w:rsidP="00260B06">
      <w:pPr>
        <w:pStyle w:val="Standard"/>
        <w:jc w:val="both"/>
        <w:rPr>
          <w:rFonts w:ascii="Simplified Arabic" w:hAnsi="Simplified Arabic" w:cs="Simplified Arabic"/>
          <w:sz w:val="28"/>
          <w:szCs w:val="28"/>
          <w:rtl/>
        </w:rPr>
      </w:pPr>
      <w:r w:rsidRPr="00DA3585">
        <w:rPr>
          <w:rFonts w:ascii="Simplified Arabic" w:hAnsi="Simplified Arabic" w:cs="Simplified Arabic"/>
          <w:sz w:val="28"/>
          <w:szCs w:val="28"/>
          <w:rtl/>
        </w:rPr>
        <w:t xml:space="preserve">تعتبر إدارة المشاريع الناجحة عملية معقدة تتطلب تنسيقاً محكماً بين مجموعة متنوعة من العناصر والأفراد. من بين هذه العناصر، تبرز القيادة كعامل أساسي في تحقيق النجاح والوصول إلى الأهداف المنشودة. يلعب القائد دوراً محورياً في توجيه الفريق ووضع رؤية واستراتيجية واضحة للوصول إلى الأهداف. في هذه المقالة، سنستعرض تأثير القائد الفعّال في إدارة المشاريع بنجاح. من المهم أن ندرك أن القائد ليس مجرد مشرف أو مدير، بل هو شخص يتمتع بمهارات فريدة تمكنه من تحفيز الفريق وتوجيهه نحو تحقيق النتائج المرجوة. </w:t>
      </w:r>
    </w:p>
    <w:p w14:paraId="3D282CBB" w14:textId="78A57DA3" w:rsidR="00260B06" w:rsidRPr="00DA3585" w:rsidRDefault="00260B06" w:rsidP="00DA3585">
      <w:pPr>
        <w:pStyle w:val="Standard"/>
        <w:jc w:val="both"/>
        <w:rPr>
          <w:rFonts w:ascii="Simplified Arabic" w:hAnsi="Simplified Arabic" w:cs="Simplified Arabic"/>
          <w:sz w:val="28"/>
          <w:szCs w:val="28"/>
          <w:rtl/>
        </w:rPr>
      </w:pPr>
      <w:r w:rsidRPr="00DA3585">
        <w:rPr>
          <w:rFonts w:ascii="Simplified Arabic" w:hAnsi="Simplified Arabic" w:cs="Simplified Arabic"/>
          <w:sz w:val="28"/>
          <w:szCs w:val="28"/>
          <w:rtl/>
        </w:rPr>
        <w:t>القائد الناجح هو من يمتلك رؤية استراتيجية ويترجمها إلى خطط عمل قابلة للتنفيذ. كما يتطلب منه مهارات تواصل متميزة لتسهيل تبادل الأفكار والمعلومات بين أعضاء الفريق والجهات المعنية.</w:t>
      </w:r>
    </w:p>
    <w:p w14:paraId="565BB9BA" w14:textId="5EE3059D" w:rsidR="00DA3585" w:rsidRPr="00DA3585" w:rsidRDefault="00DA3585" w:rsidP="00DA3585">
      <w:pPr>
        <w:pStyle w:val="Standard"/>
        <w:jc w:val="both"/>
        <w:rPr>
          <w:rFonts w:ascii="Simplified Arabic" w:hAnsi="Simplified Arabic" w:cs="Simplified Arabic"/>
          <w:sz w:val="28"/>
          <w:szCs w:val="28"/>
          <w:rtl/>
        </w:rPr>
      </w:pPr>
      <w:r w:rsidRPr="00DA3585">
        <w:rPr>
          <w:rFonts w:ascii="Simplified Arabic" w:hAnsi="Simplified Arabic" w:cs="Simplified Arabic"/>
          <w:sz w:val="28"/>
          <w:szCs w:val="28"/>
          <w:rtl/>
        </w:rPr>
        <w:t>بصفته قائداً، يتحمل القائد مسؤولية شاملة عن المشروع، وينظر إلى التحديات كجزء لا يتجزأ من مهامه اليومية. من خلال توجيه الفريق نحو إعداد خطة واضحة، وضبط التوقعات، وتحديد أهداف قابلة للقياس، يكون القائد داعماً رئيسياً في كل مرحلة من مراحل التنفيذ، ويعمل على إزالة العقبات التي قد تعيق التقدم.</w:t>
      </w:r>
    </w:p>
    <w:p w14:paraId="134FC8CA" w14:textId="25FC6608" w:rsidR="00DA3585" w:rsidRPr="00DA3585" w:rsidRDefault="00DA3585" w:rsidP="00DA3585">
      <w:pPr>
        <w:pStyle w:val="Standard"/>
        <w:jc w:val="both"/>
        <w:rPr>
          <w:rFonts w:ascii="Simplified Arabic" w:hAnsi="Simplified Arabic" w:cs="Simplified Arabic"/>
          <w:sz w:val="28"/>
          <w:szCs w:val="28"/>
          <w:rtl/>
        </w:rPr>
      </w:pPr>
      <w:r w:rsidRPr="00DA3585">
        <w:rPr>
          <w:rFonts w:ascii="Simplified Arabic" w:hAnsi="Simplified Arabic" w:cs="Simplified Arabic"/>
          <w:sz w:val="28"/>
          <w:szCs w:val="28"/>
          <w:rtl/>
        </w:rPr>
        <w:t>تعد القيادة الفعّالة أحد العناصر الأساسية في نجاح المشاريع، حيث توجه الفريق نحو تحقيق الأهداف المحددة بكفاءة. وقد أظهرت العديد من الدراسات أهمية هذا الدور القيادي، موضحة كيف يسهم القائد في تحسين أداء الفريق ونجاح المشروع. تشير هذه الأبحاث إلى أن القائد الناجح يتميز بمزيج من المهارات التقنية والقدرة على التواصل الجيد، إلى جانب مهارات اتخاذ القرار الحاسم في الوقت المناسب.</w:t>
      </w:r>
    </w:p>
    <w:p w14:paraId="039A7013" w14:textId="76D6B576" w:rsidR="00DA3585" w:rsidRPr="00DA3585" w:rsidRDefault="00DA3585" w:rsidP="00DA3585">
      <w:pPr>
        <w:pStyle w:val="Standard"/>
        <w:jc w:val="both"/>
        <w:rPr>
          <w:rFonts w:ascii="Simplified Arabic" w:hAnsi="Simplified Arabic" w:cs="Simplified Arabic"/>
          <w:sz w:val="28"/>
          <w:szCs w:val="28"/>
          <w:rtl/>
        </w:rPr>
      </w:pPr>
      <w:r w:rsidRPr="00DA3585">
        <w:rPr>
          <w:rFonts w:ascii="Simplified Arabic" w:hAnsi="Simplified Arabic" w:cs="Simplified Arabic"/>
          <w:sz w:val="28"/>
          <w:szCs w:val="28"/>
          <w:rtl/>
        </w:rPr>
        <w:t>يعتمد نجاح إدارة المشاريع على مجموعة من المبادئ والممارسات، لا سيما فيما يتعلق بالقيادة. وتوضح الدراسات أن القادة الناجحين يتمتعون بصفات مثل الرؤية الاستراتيجية، القدرة على التواصل الفعال، تحفيز الفريق، واتخاذ القرارات المناسبة في الوقت المناسب. كذلك، تبرز أهمية بناء الثقة وتعزيز التعاون الجماعي داخل فرق العمل. ومع التطور السريع في تقنيات إدارة المشاريع، أصبحت القيادة أكثر تعقيداً، حيث تتطلب من القادة قدرة عالية على التكيف مع التغيرات، وموازنة الاستقرار مع تبني الابتكارات الجديدة.</w:t>
      </w:r>
    </w:p>
    <w:p w14:paraId="29CB4C45" w14:textId="77777777" w:rsidR="00DA3585" w:rsidRPr="00DA3585" w:rsidRDefault="00DA3585" w:rsidP="00765473">
      <w:pPr>
        <w:pStyle w:val="Standard"/>
        <w:jc w:val="both"/>
        <w:rPr>
          <w:rFonts w:ascii="Simplified Arabic" w:hAnsi="Simplified Arabic" w:cs="Simplified Arabic"/>
          <w:sz w:val="28"/>
          <w:szCs w:val="28"/>
          <w:rtl/>
        </w:rPr>
      </w:pPr>
    </w:p>
    <w:p w14:paraId="62C9B533" w14:textId="77777777" w:rsidR="00DA3585" w:rsidRPr="00DA3585" w:rsidRDefault="00DA3585" w:rsidP="00DA3585">
      <w:pPr>
        <w:pStyle w:val="Standard"/>
        <w:jc w:val="both"/>
        <w:rPr>
          <w:rFonts w:ascii="Simplified Arabic" w:hAnsi="Simplified Arabic" w:cs="Simplified Arabic"/>
          <w:sz w:val="28"/>
          <w:szCs w:val="28"/>
          <w:rtl/>
        </w:rPr>
      </w:pPr>
      <w:r w:rsidRPr="00DA3585">
        <w:rPr>
          <w:rFonts w:ascii="Simplified Arabic" w:hAnsi="Simplified Arabic" w:cs="Simplified Arabic"/>
          <w:sz w:val="28"/>
          <w:szCs w:val="28"/>
          <w:rtl/>
        </w:rPr>
        <w:t xml:space="preserve">القائد يلعب دوراً جوهرياً في إلهام أعضاء الفريق وإشراكهم بفعالية ضمن المشروع. عليه أن يكون مثالاً يُحتذى به، ويشجع الفريق على تنمية مهاراتهم والعمل بتناغم لتحقيق الأهداف المشتركة. قدرة القائد على بناء فريق قوي وتعزيز التعاون والثقة بين أعضائه تعتبر عاملاً رئيسياً في نجاح </w:t>
      </w:r>
      <w:r w:rsidRPr="00DA3585">
        <w:rPr>
          <w:rFonts w:ascii="Simplified Arabic" w:hAnsi="Simplified Arabic" w:cs="Simplified Arabic"/>
          <w:sz w:val="28"/>
          <w:szCs w:val="28"/>
          <w:rtl/>
        </w:rPr>
        <w:lastRenderedPageBreak/>
        <w:t>المشروع، فضلاً عن ضرورة تمتعه بمهارات إدارة المخاطر والتكيف مع التغيرات التي قد تطرأ. يجب أن يمتلك القائد الحكمة في اتخاذ القرارات، وأن يتمكن من تنظيم الموارد بفعالية، وتنسيق الجداول الزمنية وتحديد الأولويات.</w:t>
      </w:r>
    </w:p>
    <w:p w14:paraId="6F394881" w14:textId="77777777" w:rsidR="00DA3585" w:rsidRPr="00DA3585" w:rsidRDefault="00DA3585" w:rsidP="00DA3585">
      <w:pPr>
        <w:pStyle w:val="Standard"/>
        <w:jc w:val="both"/>
        <w:rPr>
          <w:rFonts w:ascii="Simplified Arabic" w:hAnsi="Simplified Arabic" w:cs="Simplified Arabic"/>
          <w:sz w:val="28"/>
          <w:szCs w:val="28"/>
          <w:rtl/>
        </w:rPr>
      </w:pPr>
    </w:p>
    <w:p w14:paraId="039F7B0C" w14:textId="77777777" w:rsidR="00DA3585" w:rsidRPr="00DA3585" w:rsidRDefault="00DA3585" w:rsidP="00DA3585">
      <w:pPr>
        <w:pStyle w:val="Standard"/>
        <w:jc w:val="both"/>
        <w:rPr>
          <w:rFonts w:ascii="Simplified Arabic" w:hAnsi="Simplified Arabic" w:cs="Simplified Arabic"/>
          <w:sz w:val="28"/>
          <w:szCs w:val="28"/>
          <w:rtl/>
        </w:rPr>
      </w:pPr>
      <w:r w:rsidRPr="00DA3585">
        <w:rPr>
          <w:rFonts w:ascii="Simplified Arabic" w:hAnsi="Simplified Arabic" w:cs="Simplified Arabic"/>
          <w:sz w:val="28"/>
          <w:szCs w:val="28"/>
          <w:rtl/>
        </w:rPr>
        <w:t>لذلك، يمكن اعتبار القائد الناجح حجر الزاوية في أي مشروع ناجح؛ فهو لا يركز فقط على إنجاز الأهداف، بل يسعى أيضاً لبناء ثقافة عمل إيجابية، وتعزيز إمكانيات الفريق، وتشجيع الابتكار والتحفيز. القائد الفعّال يكون مستعداً لتحمل المسؤولية واتخاذ القرارات الجريئة عند الحاجة، مع الحفاظ على رؤية واضحة للمشروع وتحقيق النتائج المرجوة.</w:t>
      </w:r>
    </w:p>
    <w:p w14:paraId="18402A58" w14:textId="77777777" w:rsidR="00DA3585" w:rsidRPr="00DA3585" w:rsidRDefault="00DA3585" w:rsidP="00DA3585">
      <w:pPr>
        <w:pStyle w:val="Standard"/>
        <w:jc w:val="both"/>
        <w:rPr>
          <w:rFonts w:ascii="Simplified Arabic" w:hAnsi="Simplified Arabic" w:cs="Simplified Arabic"/>
          <w:sz w:val="28"/>
          <w:szCs w:val="28"/>
          <w:rtl/>
        </w:rPr>
      </w:pPr>
    </w:p>
    <w:p w14:paraId="70A5212C" w14:textId="77777777" w:rsidR="00DA3585" w:rsidRPr="00DA3585" w:rsidRDefault="00DA3585" w:rsidP="00DA3585">
      <w:pPr>
        <w:pStyle w:val="Standard"/>
        <w:jc w:val="both"/>
        <w:rPr>
          <w:rFonts w:ascii="Simplified Arabic" w:hAnsi="Simplified Arabic" w:cs="Simplified Arabic"/>
          <w:sz w:val="28"/>
          <w:szCs w:val="28"/>
          <w:rtl/>
        </w:rPr>
      </w:pPr>
      <w:r w:rsidRPr="00DA3585">
        <w:rPr>
          <w:rFonts w:ascii="Simplified Arabic" w:hAnsi="Simplified Arabic" w:cs="Simplified Arabic"/>
          <w:sz w:val="28"/>
          <w:szCs w:val="28"/>
          <w:rtl/>
        </w:rPr>
        <w:t>إن القادة الفاعلين عنصر أساسي في أي شركة تتطلع للنجاح، فهم يقدمون الدعم اللازم لبناء فريق عمل متماسك، ويضمنون تنفيذ المشاريع بأعلى مستوى من الكفاءة. بلا شك، عندما تتواجد قيادة ناجحة في بيئة العمل، يرتفع مستوى إنتاجية الموظفين وولائهم للمؤسسة، وتُعزز بيئة العمل الإيجابية، ما يساهم في التغلب على التحديات بالتعاون مع الفريق.</w:t>
      </w:r>
    </w:p>
    <w:p w14:paraId="09F67F76" w14:textId="77777777" w:rsidR="00DA3585" w:rsidRPr="00DA3585" w:rsidRDefault="00DA3585" w:rsidP="00DA3585">
      <w:pPr>
        <w:pStyle w:val="Standard"/>
        <w:jc w:val="both"/>
        <w:rPr>
          <w:rFonts w:ascii="Simplified Arabic" w:hAnsi="Simplified Arabic" w:cs="Simplified Arabic"/>
          <w:sz w:val="28"/>
          <w:szCs w:val="28"/>
          <w:rtl/>
        </w:rPr>
      </w:pPr>
    </w:p>
    <w:p w14:paraId="30DA878C" w14:textId="508489B0" w:rsidR="00765473" w:rsidRPr="00DA3585" w:rsidRDefault="00DA3585" w:rsidP="00DA3585">
      <w:pPr>
        <w:pStyle w:val="Standard"/>
        <w:jc w:val="both"/>
        <w:rPr>
          <w:rFonts w:ascii="Simplified Arabic" w:hAnsi="Simplified Arabic" w:cs="Simplified Arabic"/>
          <w:sz w:val="28"/>
          <w:szCs w:val="28"/>
          <w:rtl/>
        </w:rPr>
      </w:pPr>
      <w:r w:rsidRPr="00DA3585">
        <w:rPr>
          <w:rFonts w:ascii="Simplified Arabic" w:hAnsi="Simplified Arabic" w:cs="Simplified Arabic"/>
          <w:sz w:val="28"/>
          <w:szCs w:val="28"/>
          <w:rtl/>
        </w:rPr>
        <w:t>ولا يقتصر دور القيادة على تحقيق الأهداف فقط؛ إذ إن القيادة الناجحة تلهم الآخرين، وتدفعهم لتطوير مهارات القيادة لديهم وتطبيقها في عملهم. نظراً لأن مهارات القيادة تتضمن مجموعة من القدرات الشخصية والتواصلية، يمكن لأي شخص أن يتعلمها ويكتسب سمات القائد الناجح. فما هي تلك السمات يا ترى؟</w:t>
      </w:r>
    </w:p>
    <w:p w14:paraId="4A8EDE80" w14:textId="77777777" w:rsidR="00765473" w:rsidRDefault="00765473" w:rsidP="00765473">
      <w:pPr>
        <w:pStyle w:val="Standard"/>
        <w:jc w:val="both"/>
        <w:rPr>
          <w:rtl/>
        </w:rPr>
      </w:pPr>
    </w:p>
    <w:p w14:paraId="65FAA9C4" w14:textId="77777777" w:rsidR="00765473" w:rsidRDefault="00765473" w:rsidP="00765473">
      <w:pPr>
        <w:pStyle w:val="Standard"/>
        <w:jc w:val="both"/>
      </w:pPr>
    </w:p>
    <w:p w14:paraId="5C4FB92A" w14:textId="1E306D5D" w:rsidR="00765473" w:rsidRPr="00680123" w:rsidRDefault="00765473" w:rsidP="00765473">
      <w:pPr>
        <w:pStyle w:val="Standard"/>
        <w:jc w:val="both"/>
        <w:rPr>
          <w:sz w:val="40"/>
          <w:szCs w:val="40"/>
        </w:rPr>
      </w:pPr>
      <w:r w:rsidRPr="00680123">
        <w:rPr>
          <w:rFonts w:ascii="Simplified Arabic" w:eastAsia="Microsoft YaHei" w:hAnsi="Simplified Arabic" w:cs="Simplified Arabic"/>
          <w:color w:val="FF0000"/>
          <w:sz w:val="40"/>
          <w:szCs w:val="40"/>
        </w:rPr>
        <w:t>2</w:t>
      </w:r>
      <w:r w:rsidRPr="00680123">
        <w:rPr>
          <w:rFonts w:ascii="Simplified Arabic" w:eastAsia="Microsoft YaHei" w:hAnsi="Simplified Arabic" w:cs="Simplified Arabic"/>
          <w:color w:val="FF0000"/>
          <w:sz w:val="40"/>
          <w:szCs w:val="40"/>
          <w:rtl/>
        </w:rPr>
        <w:t xml:space="preserve">: مشكلة </w:t>
      </w:r>
      <w:proofErr w:type="gramStart"/>
      <w:r w:rsidRPr="00680123">
        <w:rPr>
          <w:rFonts w:ascii="Simplified Arabic" w:eastAsia="Microsoft YaHei" w:hAnsi="Simplified Arabic" w:cs="Simplified Arabic"/>
          <w:color w:val="FF0000"/>
          <w:sz w:val="40"/>
          <w:szCs w:val="40"/>
          <w:rtl/>
        </w:rPr>
        <w:t>الدراسة</w:t>
      </w:r>
      <w:r w:rsidR="00680123">
        <w:rPr>
          <w:rFonts w:ascii="Simplified Arabic" w:eastAsia="Microsoft YaHei" w:hAnsi="Simplified Arabic" w:cs="Simplified Arabic" w:hint="cs"/>
          <w:color w:val="FF0000"/>
          <w:sz w:val="40"/>
          <w:szCs w:val="40"/>
          <w:rtl/>
        </w:rPr>
        <w:t xml:space="preserve"> :</w:t>
      </w:r>
      <w:proofErr w:type="gramEnd"/>
    </w:p>
    <w:p w14:paraId="1912E684" w14:textId="7F167446" w:rsidR="00765473" w:rsidRDefault="00DA3585" w:rsidP="00765473">
      <w:pPr>
        <w:pStyle w:val="Standard"/>
        <w:jc w:val="both"/>
        <w:rPr>
          <w:rtl/>
        </w:rPr>
      </w:pPr>
      <w:r w:rsidRPr="00DA3585">
        <w:rPr>
          <w:rFonts w:cs="Simplified Arabic"/>
          <w:sz w:val="28"/>
          <w:szCs w:val="28"/>
          <w:rtl/>
        </w:rPr>
        <w:t>قد يبدو للوهلة الأولى أن القادة الناجحين وُلدوا بمهاراتهم القيادية، لكن الحقيقة هي أن معظم الصفات القيادية يمكن اكتسابها وتطويرها مع الوقت عبر التدريب والممارسة المستمرة. ولتبدأ رحلتك نحو أن تصبح قائداً، عليك أولاً فهم الصفات التي تميز الشخصية القيادية والعمل على تنميتها</w:t>
      </w:r>
    </w:p>
    <w:p w14:paraId="08D8AFB8" w14:textId="77777777" w:rsidR="00765473" w:rsidRDefault="00765473" w:rsidP="00765473">
      <w:pPr>
        <w:pStyle w:val="Standard"/>
        <w:jc w:val="both"/>
      </w:pPr>
    </w:p>
    <w:p w14:paraId="28CC7EEF" w14:textId="77777777" w:rsidR="00765473" w:rsidRDefault="00765473" w:rsidP="00765473">
      <w:pPr>
        <w:pStyle w:val="Standard"/>
        <w:jc w:val="both"/>
      </w:pPr>
      <w:r>
        <w:rPr>
          <w:rFonts w:ascii="Simplified Arabic" w:hAnsi="Simplified Arabic" w:cs="Simplified Arabic"/>
          <w:color w:val="2A6099"/>
          <w:sz w:val="32"/>
          <w:szCs w:val="32"/>
        </w:rPr>
        <w:t>1.2</w:t>
      </w:r>
      <w:r>
        <w:rPr>
          <w:rFonts w:ascii="Simplified Arabic" w:hAnsi="Simplified Arabic" w:cs="Simplified Arabic"/>
          <w:color w:val="2A6099"/>
          <w:sz w:val="32"/>
          <w:szCs w:val="32"/>
          <w:rtl/>
        </w:rPr>
        <w:t>: القدرة على إدارة الذات</w:t>
      </w:r>
    </w:p>
    <w:p w14:paraId="43E5A9F7" w14:textId="77777777" w:rsidR="00DA3585" w:rsidRDefault="00DA3585" w:rsidP="00765473">
      <w:pPr>
        <w:pStyle w:val="Standard"/>
        <w:jc w:val="both"/>
        <w:rPr>
          <w:rFonts w:cs="Simplified Arabic"/>
          <w:sz w:val="28"/>
          <w:szCs w:val="28"/>
          <w:rtl/>
        </w:rPr>
      </w:pPr>
      <w:r w:rsidRPr="00DA3585">
        <w:rPr>
          <w:rFonts w:cs="Simplified Arabic"/>
          <w:sz w:val="28"/>
          <w:szCs w:val="28"/>
          <w:rtl/>
        </w:rPr>
        <w:t>من أبرز مهام القائد أن يكون قادراً على إدارة فريقه بفعالية، ولكن إذا لم تتمكن من إدارة نفسك أولاً، فلن تتمكن من إدارة الآخرين بنجاح!</w:t>
      </w:r>
    </w:p>
    <w:p w14:paraId="052A5A0E" w14:textId="4172B0CA" w:rsidR="00DA3585" w:rsidRDefault="00DA3585" w:rsidP="00765473">
      <w:pPr>
        <w:pStyle w:val="Standard"/>
        <w:jc w:val="both"/>
        <w:rPr>
          <w:rFonts w:ascii="Simplified Arabic" w:hAnsi="Simplified Arabic" w:cs="Simplified Arabic"/>
          <w:color w:val="2A6099"/>
          <w:sz w:val="32"/>
          <w:szCs w:val="32"/>
          <w:rtl/>
        </w:rPr>
      </w:pPr>
      <w:r w:rsidRPr="00DA3585">
        <w:rPr>
          <w:rFonts w:cs="Simplified Arabic"/>
          <w:sz w:val="28"/>
          <w:szCs w:val="28"/>
          <w:rtl/>
        </w:rPr>
        <w:lastRenderedPageBreak/>
        <w:t>إدارة الذات تعني القدرة على وضع أهدافك وتحديد أولوياتها، ثم تحمل المسؤولية الكاملة أو جزء كبير منها لتحقيق هذه الأهداف.</w:t>
      </w:r>
    </w:p>
    <w:p w14:paraId="1B40A331" w14:textId="646EAB18" w:rsidR="00DA3585" w:rsidRDefault="00DA3585" w:rsidP="00765473">
      <w:pPr>
        <w:pStyle w:val="Standard"/>
        <w:jc w:val="both"/>
        <w:rPr>
          <w:rFonts w:ascii="Simplified Arabic" w:hAnsi="Simplified Arabic" w:cs="Simplified Arabic"/>
          <w:color w:val="2A6099"/>
          <w:sz w:val="32"/>
          <w:szCs w:val="32"/>
          <w:rtl/>
        </w:rPr>
      </w:pPr>
    </w:p>
    <w:p w14:paraId="507C5F36" w14:textId="5BFC24B4" w:rsidR="00765473" w:rsidRDefault="00765473" w:rsidP="00765473">
      <w:pPr>
        <w:pStyle w:val="Standard"/>
        <w:jc w:val="both"/>
      </w:pPr>
      <w:r>
        <w:rPr>
          <w:rFonts w:ascii="Simplified Arabic" w:hAnsi="Simplified Arabic" w:cs="Simplified Arabic"/>
          <w:color w:val="2A6099"/>
          <w:sz w:val="32"/>
          <w:szCs w:val="32"/>
        </w:rPr>
        <w:t>2.2</w:t>
      </w:r>
      <w:r>
        <w:rPr>
          <w:rFonts w:ascii="Simplified Arabic" w:hAnsi="Simplified Arabic" w:cs="Simplified Arabic"/>
          <w:color w:val="2A6099"/>
          <w:sz w:val="32"/>
          <w:szCs w:val="32"/>
          <w:rtl/>
        </w:rPr>
        <w:t>: التصرف الاستراتيجي</w:t>
      </w:r>
    </w:p>
    <w:p w14:paraId="5E90B870" w14:textId="3A9CBEA6" w:rsidR="00DA3585" w:rsidRDefault="00DA3585" w:rsidP="00765473">
      <w:pPr>
        <w:pStyle w:val="Standard"/>
        <w:jc w:val="both"/>
        <w:rPr>
          <w:rFonts w:ascii="Simplified Arabic" w:hAnsi="Simplified Arabic" w:cs="Simplified Arabic"/>
          <w:color w:val="2A6099"/>
          <w:sz w:val="32"/>
          <w:szCs w:val="32"/>
        </w:rPr>
      </w:pPr>
      <w:r w:rsidRPr="00DA3585">
        <w:rPr>
          <w:rFonts w:cs="Simplified Arabic"/>
          <w:sz w:val="28"/>
          <w:szCs w:val="28"/>
          <w:rtl/>
        </w:rPr>
        <w:t>يُعدّ التفكير الاستباقي والعقلية المنفتحة من أساسيات نجاح القائد، فقد أشار تقرير من كلية هارفارد للأعمال إلى أن القادة الناجحين يجب أن يتمتعوا بمهارة التصرف الاستراتيجي، بحيث يكونون دائماً مستعدين لتعديل استراتيجياتهم لاستغلال الفرص الجديدة أو التغلب على التحديات المفاجئة.</w:t>
      </w:r>
    </w:p>
    <w:p w14:paraId="3D7CFB48" w14:textId="77777777" w:rsidR="00DA3585" w:rsidRDefault="00DA3585" w:rsidP="00765473">
      <w:pPr>
        <w:pStyle w:val="Standard"/>
        <w:jc w:val="both"/>
        <w:rPr>
          <w:rFonts w:ascii="Simplified Arabic" w:hAnsi="Simplified Arabic" w:cs="Simplified Arabic"/>
          <w:color w:val="2A6099"/>
          <w:sz w:val="32"/>
          <w:szCs w:val="32"/>
        </w:rPr>
      </w:pPr>
    </w:p>
    <w:p w14:paraId="7188E6D6" w14:textId="42B5BD86" w:rsidR="00765473" w:rsidRDefault="00765473" w:rsidP="00765473">
      <w:pPr>
        <w:pStyle w:val="Standard"/>
        <w:jc w:val="both"/>
      </w:pPr>
      <w:r>
        <w:rPr>
          <w:rFonts w:ascii="Simplified Arabic" w:hAnsi="Simplified Arabic" w:cs="Simplified Arabic"/>
          <w:color w:val="2A6099"/>
          <w:sz w:val="32"/>
          <w:szCs w:val="32"/>
        </w:rPr>
        <w:t>3.2</w:t>
      </w:r>
      <w:r>
        <w:rPr>
          <w:rFonts w:ascii="Simplified Arabic" w:hAnsi="Simplified Arabic" w:cs="Simplified Arabic"/>
          <w:color w:val="2A6099"/>
          <w:sz w:val="32"/>
          <w:szCs w:val="32"/>
          <w:rtl/>
        </w:rPr>
        <w:t>: التواصل الفعال</w:t>
      </w:r>
    </w:p>
    <w:p w14:paraId="6F315B8F" w14:textId="70105CED" w:rsidR="000A4C01" w:rsidRDefault="000A4C01" w:rsidP="00765473">
      <w:pPr>
        <w:pStyle w:val="Standard"/>
        <w:jc w:val="both"/>
        <w:rPr>
          <w:rFonts w:ascii="Simplified Arabic" w:hAnsi="Simplified Arabic" w:cs="Simplified Arabic"/>
          <w:color w:val="2A6099"/>
          <w:sz w:val="32"/>
          <w:szCs w:val="32"/>
        </w:rPr>
      </w:pPr>
      <w:r w:rsidRPr="000A4C01">
        <w:rPr>
          <w:rFonts w:ascii="Simplified Arabic Fixed" w:eastAsia="Simplified Arabic Fixed" w:hAnsi="Simplified Arabic Fixed" w:cs="Simplified Arabic"/>
          <w:color w:val="000000"/>
          <w:sz w:val="28"/>
          <w:szCs w:val="28"/>
          <w:shd w:val="clear" w:color="auto" w:fill="FFFFFF"/>
          <w:rtl/>
        </w:rPr>
        <w:t>القادة الناجحون يدركون جيداً متى ينبغي عليهم التحدث ومتى يكون الصمت أفضل. يتميزون بقدرتهم على التواصل بفعالية، فيقدمون لموظفيهم تفسيرات واضحة وموجزة، سواء حول الأهداف الكبرى للشركة أو المهام المتخصصة المحددة.</w:t>
      </w:r>
    </w:p>
    <w:p w14:paraId="312688F9" w14:textId="5C94F718" w:rsidR="000A4C01" w:rsidRDefault="000A4C01" w:rsidP="00765473">
      <w:pPr>
        <w:pStyle w:val="Standard"/>
        <w:jc w:val="both"/>
        <w:rPr>
          <w:rFonts w:ascii="Simplified Arabic" w:hAnsi="Simplified Arabic" w:cs="Simplified Arabic"/>
          <w:color w:val="2A6099"/>
          <w:sz w:val="32"/>
          <w:szCs w:val="32"/>
        </w:rPr>
      </w:pPr>
    </w:p>
    <w:p w14:paraId="7C71EC72" w14:textId="354A5E86" w:rsidR="00765473" w:rsidRDefault="00765473" w:rsidP="00765473">
      <w:pPr>
        <w:pStyle w:val="Standard"/>
        <w:jc w:val="both"/>
      </w:pPr>
      <w:r>
        <w:rPr>
          <w:rFonts w:ascii="Simplified Arabic" w:hAnsi="Simplified Arabic" w:cs="Simplified Arabic"/>
          <w:color w:val="2A6099"/>
          <w:sz w:val="32"/>
          <w:szCs w:val="32"/>
        </w:rPr>
        <w:t>4.2</w:t>
      </w:r>
      <w:r>
        <w:rPr>
          <w:rFonts w:ascii="Simplified Arabic" w:hAnsi="Simplified Arabic" w:cs="Simplified Arabic"/>
          <w:color w:val="2A6099"/>
          <w:sz w:val="32"/>
          <w:szCs w:val="32"/>
          <w:rtl/>
        </w:rPr>
        <w:t>: مسؤولون يمكن الاعتماد عليهم</w:t>
      </w:r>
    </w:p>
    <w:p w14:paraId="098D53A4" w14:textId="491062B5" w:rsidR="000A4C01" w:rsidRDefault="000A4C01" w:rsidP="00765473">
      <w:pPr>
        <w:pStyle w:val="Standard"/>
        <w:jc w:val="both"/>
        <w:rPr>
          <w:rFonts w:ascii="Simplified Arabic" w:hAnsi="Simplified Arabic" w:cs="Simplified Arabic"/>
          <w:color w:val="2A6099"/>
          <w:sz w:val="32"/>
          <w:szCs w:val="32"/>
        </w:rPr>
      </w:pPr>
      <w:r w:rsidRPr="000A4C01">
        <w:rPr>
          <w:rFonts w:ascii="Simplified Arabic Fixed" w:eastAsia="Simplified Arabic Fixed" w:hAnsi="Simplified Arabic Fixed" w:cs="Simplified Arabic"/>
          <w:color w:val="000000"/>
          <w:sz w:val="28"/>
          <w:szCs w:val="28"/>
          <w:shd w:val="clear" w:color="auto" w:fill="FFFFFF"/>
          <w:rtl/>
        </w:rPr>
        <w:t>القائد الناجح يدرك جيداً كيفية استخدام سلطته بشكل متوازن، دون أن يفرض سيطرته بالكامل على موظفيه أو يمنحها دون قيود. هو شخص جدير بالثقة ويتحمل مسؤولية أخطائه بالكامل، ويشجع الآخرين على التحلي بنفس المسؤولية.</w:t>
      </w:r>
    </w:p>
    <w:p w14:paraId="4626E0D0" w14:textId="130F1355" w:rsidR="000A4C01" w:rsidRDefault="000A4C01" w:rsidP="00765473">
      <w:pPr>
        <w:pStyle w:val="Standard"/>
        <w:jc w:val="both"/>
        <w:rPr>
          <w:rFonts w:ascii="Simplified Arabic" w:hAnsi="Simplified Arabic" w:cs="Simplified Arabic"/>
          <w:color w:val="2A6099"/>
          <w:sz w:val="32"/>
          <w:szCs w:val="32"/>
        </w:rPr>
      </w:pPr>
    </w:p>
    <w:p w14:paraId="51B60285" w14:textId="154197F5" w:rsidR="00765473" w:rsidRDefault="00765473" w:rsidP="00765473">
      <w:pPr>
        <w:pStyle w:val="Standard"/>
        <w:jc w:val="both"/>
      </w:pPr>
      <w:r>
        <w:rPr>
          <w:rFonts w:ascii="Simplified Arabic" w:hAnsi="Simplified Arabic" w:cs="Simplified Arabic"/>
          <w:color w:val="2A6099"/>
          <w:sz w:val="32"/>
          <w:szCs w:val="32"/>
        </w:rPr>
        <w:t>5.2</w:t>
      </w:r>
      <w:r>
        <w:rPr>
          <w:rFonts w:ascii="Simplified Arabic" w:hAnsi="Simplified Arabic" w:cs="Simplified Arabic"/>
          <w:color w:val="2A6099"/>
          <w:sz w:val="32"/>
          <w:szCs w:val="32"/>
          <w:rtl/>
        </w:rPr>
        <w:t>: امتلاك رؤية واضحة للمستقبل</w:t>
      </w:r>
    </w:p>
    <w:p w14:paraId="3D85124A" w14:textId="5702BE7B" w:rsidR="000A4C01" w:rsidRDefault="000A4C01" w:rsidP="00765473">
      <w:pPr>
        <w:pStyle w:val="Standard"/>
        <w:jc w:val="both"/>
        <w:rPr>
          <w:rFonts w:ascii="Simplified Arabic" w:hAnsi="Simplified Arabic" w:cs="Simplified Arabic"/>
          <w:color w:val="2A6099"/>
          <w:sz w:val="32"/>
          <w:szCs w:val="32"/>
          <w:rtl/>
        </w:rPr>
      </w:pPr>
      <w:r w:rsidRPr="000A4C01">
        <w:rPr>
          <w:rFonts w:ascii="Simplified Arabic Fixed" w:eastAsia="Simplified Arabic Fixed" w:hAnsi="Simplified Arabic Fixed" w:cs="Simplified Arabic"/>
          <w:color w:val="000000"/>
          <w:sz w:val="28"/>
          <w:szCs w:val="28"/>
          <w:shd w:val="clear" w:color="auto" w:fill="FFFFFF"/>
          <w:rtl/>
        </w:rPr>
        <w:t>القادة الناجحون يمتلكون القدرة على رؤية مستقبل شركتهم بوضوح، ومن ثم وضع أهداف محددة وقابلة للتحقيق، مما يساعد في دفع الشركة نحو التقدم والنمو.</w:t>
      </w:r>
    </w:p>
    <w:p w14:paraId="784313C4" w14:textId="7100AD57" w:rsidR="000A4C01" w:rsidRDefault="000A4C01" w:rsidP="00765473">
      <w:pPr>
        <w:pStyle w:val="Standard"/>
        <w:jc w:val="both"/>
        <w:rPr>
          <w:rFonts w:ascii="Simplified Arabic" w:hAnsi="Simplified Arabic" w:cs="Simplified Arabic"/>
          <w:color w:val="2A6099"/>
          <w:sz w:val="32"/>
          <w:szCs w:val="32"/>
          <w:rtl/>
        </w:rPr>
      </w:pPr>
    </w:p>
    <w:p w14:paraId="5ABF16AC" w14:textId="54402547" w:rsidR="00765473" w:rsidRDefault="00765473" w:rsidP="00765473">
      <w:pPr>
        <w:pStyle w:val="Standard"/>
        <w:jc w:val="both"/>
      </w:pPr>
      <w:r>
        <w:rPr>
          <w:rFonts w:ascii="Simplified Arabic" w:hAnsi="Simplified Arabic" w:cs="Simplified Arabic"/>
          <w:color w:val="2A6099"/>
          <w:sz w:val="32"/>
          <w:szCs w:val="32"/>
        </w:rPr>
        <w:t>6.2</w:t>
      </w:r>
      <w:r>
        <w:rPr>
          <w:rFonts w:ascii="Simplified Arabic" w:hAnsi="Simplified Arabic" w:cs="Simplified Arabic"/>
          <w:color w:val="2A6099"/>
          <w:sz w:val="32"/>
          <w:szCs w:val="32"/>
          <w:rtl/>
        </w:rPr>
        <w:t>: سرعة التعلم</w:t>
      </w:r>
    </w:p>
    <w:p w14:paraId="759154FF" w14:textId="03AE129D" w:rsidR="00765473" w:rsidRDefault="000A4C01" w:rsidP="00765473">
      <w:pPr>
        <w:pStyle w:val="Standard"/>
        <w:spacing w:line="450" w:lineRule="exact"/>
        <w:jc w:val="both"/>
        <w:rPr>
          <w:rtl/>
        </w:rPr>
      </w:pPr>
      <w:r w:rsidRPr="000A4C01">
        <w:rPr>
          <w:rFonts w:ascii="Simplified Arabic Fixed" w:eastAsia="Simplified Arabic Fixed" w:hAnsi="Simplified Arabic Fixed" w:cs="Simplified Arabic"/>
          <w:color w:val="000000"/>
          <w:sz w:val="28"/>
          <w:szCs w:val="28"/>
          <w:shd w:val="clear" w:color="auto" w:fill="FFFFFF"/>
          <w:rtl/>
        </w:rPr>
        <w:t>القادة الناجحون يدركون أن قوتهم في القيادة تكمن في مرونتهم وقدرتهم على التكيف بسرعة مع التغيرات المحيطة بهم، بالإضافة إلى فهمهم العميق لأهمية استغلال الفرص في الوقت المناسب. كما أنهم لا يترددون في التعلم المستمر، ويحرصون دائماً على اكتساب مهارات ومعارف جديدة.</w:t>
      </w:r>
    </w:p>
    <w:p w14:paraId="6376B225" w14:textId="1860E5AD" w:rsidR="00765473" w:rsidRDefault="00765473" w:rsidP="00765473">
      <w:pPr>
        <w:pStyle w:val="Standard"/>
        <w:spacing w:line="450" w:lineRule="exact"/>
        <w:jc w:val="both"/>
        <w:rPr>
          <w:rtl/>
        </w:rPr>
      </w:pPr>
    </w:p>
    <w:p w14:paraId="5B9D2ADA" w14:textId="5E1E8CA7" w:rsidR="00765473" w:rsidRDefault="00765473" w:rsidP="00765473">
      <w:pPr>
        <w:pStyle w:val="Standard"/>
        <w:spacing w:line="450" w:lineRule="exact"/>
        <w:jc w:val="both"/>
        <w:rPr>
          <w:rtl/>
        </w:rPr>
      </w:pPr>
    </w:p>
    <w:p w14:paraId="3781DF3D" w14:textId="480CBDC4" w:rsidR="00765473" w:rsidRDefault="00901FFA" w:rsidP="00765473">
      <w:pPr>
        <w:pStyle w:val="Standard"/>
        <w:spacing w:line="450" w:lineRule="exact"/>
        <w:jc w:val="both"/>
        <w:rPr>
          <w:rtl/>
        </w:rPr>
      </w:pPr>
      <w:r w:rsidRPr="00373B4F">
        <w:rPr>
          <w:rFonts w:ascii="Simplified Arabic" w:eastAsia="Microsoft YaHei" w:hAnsi="Simplified Arabic" w:cs="Simplified Arabic"/>
          <w:noProof/>
          <w:color w:val="FF0000"/>
          <w:sz w:val="36"/>
          <w:szCs w:val="36"/>
          <w:rtl/>
        </w:rPr>
        <w:lastRenderedPageBreak/>
        <mc:AlternateContent>
          <mc:Choice Requires="wps">
            <w:drawing>
              <wp:anchor distT="228600" distB="228600" distL="228600" distR="228600" simplePos="0" relativeHeight="251660288" behindDoc="0" locked="0" layoutInCell="1" allowOverlap="1" wp14:anchorId="4B8348EC" wp14:editId="77E1E5B9">
                <wp:simplePos x="0" y="0"/>
                <wp:positionH relativeFrom="margin">
                  <wp:posOffset>1770261</wp:posOffset>
                </wp:positionH>
                <wp:positionV relativeFrom="topMargin">
                  <wp:align>bottom</wp:align>
                </wp:positionV>
                <wp:extent cx="1662955" cy="622300"/>
                <wp:effectExtent l="95250" t="0" r="0" b="6350"/>
                <wp:wrapNone/>
                <wp:docPr id="123" name="مستطيل 26"/>
                <wp:cNvGraphicFramePr/>
                <a:graphic xmlns:a="http://schemas.openxmlformats.org/drawingml/2006/main">
                  <a:graphicData uri="http://schemas.microsoft.com/office/word/2010/wordprocessingShape">
                    <wps:wsp>
                      <wps:cNvSpPr/>
                      <wps:spPr>
                        <a:xfrm flipH="1">
                          <a:off x="0" y="0"/>
                          <a:ext cx="1662955" cy="622300"/>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noFill/>
                        </a:ln>
                        <a:effectLst>
                          <a:outerShdw dist="91440" dir="10800000" algn="r" rotWithShape="0">
                            <a:schemeClr val="accent1"/>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C6FA6F6" w14:textId="77777777" w:rsidR="00765473" w:rsidRPr="00373B4F" w:rsidRDefault="00765473" w:rsidP="00765473">
                            <w:pPr>
                              <w:rPr>
                                <w:rFonts w:ascii="Simplified Arabic" w:hAnsi="Simplified Arabic" w:cs="Simplified Arabic"/>
                                <w:color w:val="000000" w:themeColor="text1"/>
                                <w:sz w:val="28"/>
                                <w:szCs w:val="28"/>
                              </w:rPr>
                            </w:pPr>
                            <w:r w:rsidRPr="00373B4F">
                              <w:rPr>
                                <w:rFonts w:ascii="Simplified Arabic" w:hAnsi="Simplified Arabic" w:cs="Simplified Arabic"/>
                                <w:color w:val="000000" w:themeColor="text1"/>
                                <w:sz w:val="28"/>
                                <w:szCs w:val="28"/>
                                <w:rtl/>
                              </w:rPr>
                              <w:t>صفات الشخصية القيادية</w:t>
                            </w:r>
                          </w:p>
                        </w:txbxContent>
                      </wps:txbx>
                      <wps:bodyPr rot="0" spcFirstLastPara="0" vertOverflow="overflow" horzOverflow="overflow" vert="horz" wrap="square" lIns="91440" tIns="182880" rIns="91440" bIns="18288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8348EC" id="مستطيل 26" o:spid="_x0000_s1027" style="position:absolute;left:0;text-align:left;margin-left:139.4pt;margin-top:0;width:130.95pt;height:49pt;flip:x;z-index:251660288;visibility:visible;mso-wrap-style:square;mso-width-percent:0;mso-height-percent:0;mso-wrap-distance-left:18pt;mso-wrap-distance-top:18pt;mso-wrap-distance-right:18pt;mso-wrap-distance-bottom:18pt;mso-position-horizontal:absolute;mso-position-horizontal-relative:margin;mso-position-vertical:bottom;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" fillcolor="#f6f8fc [180]" stroked="f" strokeweight="1pt">
                <v:fill color2="#c7d4ed [980]" colors="0 #f6f8fc;48497f #abc0e4;54395f #abc0e4;1 #c7d5ed" focus="100%" type="gradient"/>
                <v:shadow on="t" color="#4472c4 [3204]" origin=".5" offset="-7.2pt,0"/>
                <v:textbox inset=",14.4pt,,14.4pt">
                  <w:txbxContent>
                    <w:p w14:paraId="7C6FA6F6" w14:textId="77777777" w:rsidR="00765473" w:rsidRPr="00373B4F" w:rsidRDefault="00765473" w:rsidP="00765473">
                      <w:pPr>
                        <w:rPr>
                          <w:rFonts w:ascii="Simplified Arabic" w:hAnsi="Simplified Arabic" w:cs="Simplified Arabic"/>
                          <w:color w:val="000000" w:themeColor="text1"/>
                          <w:sz w:val="28"/>
                          <w:szCs w:val="28"/>
                        </w:rPr>
                      </w:pPr>
                      <w:r w:rsidRPr="00373B4F">
                        <w:rPr>
                          <w:rFonts w:ascii="Simplified Arabic" w:hAnsi="Simplified Arabic" w:cs="Simplified Arabic"/>
                          <w:color w:val="000000" w:themeColor="text1"/>
                          <w:sz w:val="28"/>
                          <w:szCs w:val="28"/>
                          <w:rtl/>
                        </w:rPr>
                        <w:t>صفات الشخصية القيادية</w:t>
                      </w:r>
                    </w:p>
                  </w:txbxContent>
                </v:textbox>
                <w10:wrap anchorx="margin" anchory="margin"/>
              </v:rect>
            </w:pict>
          </mc:Fallback>
        </mc:AlternateContent>
      </w:r>
    </w:p>
    <w:p w14:paraId="0C5DEC2C" w14:textId="3F22377C" w:rsidR="00765473" w:rsidRDefault="00765473" w:rsidP="00765473">
      <w:pPr>
        <w:pStyle w:val="Standard"/>
        <w:spacing w:line="450" w:lineRule="exact"/>
        <w:jc w:val="both"/>
      </w:pPr>
      <w:r>
        <w:rPr>
          <w:noProof/>
          <w:rtl/>
          <w:lang w:val="ar-SA"/>
        </w:rPr>
        <w:drawing>
          <wp:anchor distT="0" distB="0" distL="114300" distR="114300" simplePos="0" relativeHeight="251659264" behindDoc="0" locked="0" layoutInCell="1" allowOverlap="1" wp14:anchorId="128DB642" wp14:editId="09EC52DF">
            <wp:simplePos x="0" y="0"/>
            <wp:positionH relativeFrom="margin">
              <wp:align>center</wp:align>
            </wp:positionH>
            <wp:positionV relativeFrom="paragraph">
              <wp:posOffset>281388</wp:posOffset>
            </wp:positionV>
            <wp:extent cx="6352162" cy="2209395"/>
            <wp:effectExtent l="0" t="57150" r="0" b="57785"/>
            <wp:wrapNone/>
            <wp:docPr id="1064115249"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p>
    <w:p w14:paraId="0A3A12A1" w14:textId="5D85B352" w:rsidR="00765473" w:rsidRDefault="00765473" w:rsidP="00765473">
      <w:pPr>
        <w:pStyle w:val="Standard"/>
        <w:jc w:val="both"/>
        <w:rPr>
          <w:rFonts w:ascii="Simplified Arabic" w:eastAsia="Microsoft YaHei" w:hAnsi="Simplified Arabic" w:cs="Simplified Arabic"/>
          <w:color w:val="FF0000"/>
          <w:sz w:val="36"/>
          <w:szCs w:val="36"/>
          <w:rtl/>
        </w:rPr>
      </w:pPr>
    </w:p>
    <w:p w14:paraId="70E95844" w14:textId="77777777" w:rsidR="00765473" w:rsidRDefault="00765473" w:rsidP="00765473">
      <w:pPr>
        <w:pStyle w:val="Standard"/>
        <w:jc w:val="both"/>
        <w:rPr>
          <w:rFonts w:ascii="Simplified Arabic" w:eastAsia="Microsoft YaHei" w:hAnsi="Simplified Arabic" w:cs="Simplified Arabic"/>
          <w:color w:val="FF0000"/>
          <w:sz w:val="36"/>
          <w:szCs w:val="36"/>
          <w:rtl/>
        </w:rPr>
      </w:pPr>
    </w:p>
    <w:p w14:paraId="42EC283B" w14:textId="77777777" w:rsidR="00765473" w:rsidRDefault="00765473" w:rsidP="00765473">
      <w:pPr>
        <w:pStyle w:val="Standard"/>
        <w:jc w:val="both"/>
        <w:rPr>
          <w:rFonts w:ascii="Simplified Arabic" w:eastAsia="Microsoft YaHei" w:hAnsi="Simplified Arabic" w:cs="Simplified Arabic"/>
          <w:color w:val="FF0000"/>
          <w:sz w:val="36"/>
          <w:szCs w:val="36"/>
          <w:rtl/>
        </w:rPr>
      </w:pPr>
    </w:p>
    <w:p w14:paraId="78D03F44" w14:textId="77777777" w:rsidR="00765473" w:rsidRDefault="00765473" w:rsidP="00765473">
      <w:pPr>
        <w:pStyle w:val="Standard"/>
        <w:jc w:val="both"/>
        <w:rPr>
          <w:rFonts w:ascii="Simplified Arabic" w:eastAsia="Microsoft YaHei" w:hAnsi="Simplified Arabic" w:cs="Simplified Arabic"/>
          <w:color w:val="FF0000"/>
          <w:sz w:val="36"/>
          <w:szCs w:val="36"/>
          <w:rtl/>
        </w:rPr>
      </w:pPr>
    </w:p>
    <w:p w14:paraId="6817F9C1" w14:textId="77777777" w:rsidR="00765473" w:rsidRDefault="00765473" w:rsidP="00765473">
      <w:pPr>
        <w:pStyle w:val="Standard"/>
        <w:jc w:val="both"/>
        <w:rPr>
          <w:rFonts w:ascii="Simplified Arabic" w:eastAsia="Microsoft YaHei" w:hAnsi="Simplified Arabic" w:cs="Simplified Arabic"/>
          <w:color w:val="FF0000"/>
          <w:sz w:val="36"/>
          <w:szCs w:val="36"/>
          <w:rtl/>
        </w:rPr>
      </w:pPr>
    </w:p>
    <w:p w14:paraId="7AD54A3C" w14:textId="77777777" w:rsidR="00765473" w:rsidRDefault="00765473" w:rsidP="00765473">
      <w:pPr>
        <w:pStyle w:val="Standard"/>
        <w:jc w:val="both"/>
        <w:rPr>
          <w:rFonts w:ascii="Simplified Arabic" w:eastAsia="Microsoft YaHei" w:hAnsi="Simplified Arabic" w:cs="Simplified Arabic"/>
          <w:color w:val="FF0000"/>
          <w:sz w:val="36"/>
          <w:szCs w:val="36"/>
          <w:rtl/>
        </w:rPr>
      </w:pPr>
    </w:p>
    <w:p w14:paraId="638DD9EE" w14:textId="77777777" w:rsidR="00765473" w:rsidRPr="003C37B7" w:rsidRDefault="00765473" w:rsidP="00765473">
      <w:pPr>
        <w:pStyle w:val="Standard"/>
        <w:jc w:val="both"/>
        <w:rPr>
          <w:rFonts w:ascii="Simplified Arabic" w:eastAsia="Microsoft YaHei" w:hAnsi="Simplified Arabic" w:cs="Simplified Arabic"/>
          <w:color w:val="000000" w:themeColor="text1"/>
          <w:sz w:val="24"/>
          <w:szCs w:val="24"/>
          <w:rtl/>
        </w:rPr>
      </w:pPr>
      <w:r>
        <w:rPr>
          <w:rFonts w:ascii="Simplified Arabic" w:eastAsia="Microsoft YaHei" w:hAnsi="Simplified Arabic" w:cs="Simplified Arabic" w:hint="cs"/>
          <w:color w:val="000000" w:themeColor="text1"/>
          <w:sz w:val="24"/>
          <w:szCs w:val="24"/>
          <w:rtl/>
        </w:rPr>
        <w:t xml:space="preserve">شكل </w:t>
      </w:r>
      <w:proofErr w:type="gramStart"/>
      <w:r>
        <w:rPr>
          <w:rFonts w:ascii="Simplified Arabic" w:eastAsia="Microsoft YaHei" w:hAnsi="Simplified Arabic" w:cs="Simplified Arabic" w:hint="cs"/>
          <w:color w:val="000000" w:themeColor="text1"/>
          <w:sz w:val="24"/>
          <w:szCs w:val="24"/>
          <w:rtl/>
        </w:rPr>
        <w:t>( 1</w:t>
      </w:r>
      <w:proofErr w:type="gramEnd"/>
      <w:r>
        <w:rPr>
          <w:rFonts w:ascii="Simplified Arabic" w:eastAsia="Microsoft YaHei" w:hAnsi="Simplified Arabic" w:cs="Simplified Arabic" w:hint="cs"/>
          <w:color w:val="000000" w:themeColor="text1"/>
          <w:sz w:val="24"/>
          <w:szCs w:val="24"/>
          <w:rtl/>
        </w:rPr>
        <w:t xml:space="preserve"> ) </w:t>
      </w:r>
    </w:p>
    <w:p w14:paraId="53EE5C4C" w14:textId="77777777" w:rsidR="00765473" w:rsidRDefault="00765473" w:rsidP="00765473">
      <w:pPr>
        <w:pStyle w:val="Standard"/>
        <w:jc w:val="both"/>
        <w:rPr>
          <w:rFonts w:ascii="Simplified Arabic" w:eastAsia="Microsoft YaHei" w:hAnsi="Simplified Arabic" w:cs="Simplified Arabic"/>
          <w:color w:val="FF0000"/>
          <w:sz w:val="36"/>
          <w:szCs w:val="36"/>
          <w:rtl/>
        </w:rPr>
      </w:pPr>
    </w:p>
    <w:p w14:paraId="7A57AB78" w14:textId="77777777" w:rsidR="00765473" w:rsidRPr="00680123" w:rsidRDefault="00765473" w:rsidP="00765473">
      <w:pPr>
        <w:pStyle w:val="Standard"/>
        <w:jc w:val="both"/>
        <w:rPr>
          <w:rFonts w:ascii="Simplified Arabic" w:eastAsia="Microsoft YaHei" w:hAnsi="Simplified Arabic" w:cs="Simplified Arabic"/>
          <w:color w:val="FF0000"/>
          <w:sz w:val="40"/>
          <w:szCs w:val="40"/>
          <w:rtl/>
        </w:rPr>
      </w:pPr>
      <w:r w:rsidRPr="00680123">
        <w:rPr>
          <w:rFonts w:ascii="Simplified Arabic" w:eastAsia="Microsoft YaHei" w:hAnsi="Simplified Arabic" w:cs="Simplified Arabic"/>
          <w:color w:val="FF0000"/>
          <w:sz w:val="40"/>
          <w:szCs w:val="40"/>
        </w:rPr>
        <w:t>3</w:t>
      </w:r>
      <w:r w:rsidRPr="00680123">
        <w:rPr>
          <w:rFonts w:ascii="Simplified Arabic" w:eastAsia="Microsoft YaHei" w:hAnsi="Simplified Arabic" w:cs="Simplified Arabic"/>
          <w:color w:val="FF0000"/>
          <w:sz w:val="40"/>
          <w:szCs w:val="40"/>
          <w:rtl/>
        </w:rPr>
        <w:t>: أهمية الدراسة</w:t>
      </w:r>
    </w:p>
    <w:p w14:paraId="7ADC650A" w14:textId="77777777" w:rsidR="000A4C01" w:rsidRPr="000A4C01" w:rsidRDefault="000A4C01" w:rsidP="000A4C01">
      <w:pPr>
        <w:pStyle w:val="Standard"/>
        <w:rPr>
          <w:rFonts w:ascii="Simplified Arabic" w:hAnsi="Simplified Arabic" w:cs="Simplified Arabic"/>
          <w:sz w:val="28"/>
          <w:szCs w:val="28"/>
          <w:rtl/>
        </w:rPr>
      </w:pPr>
      <w:r w:rsidRPr="000A4C01">
        <w:rPr>
          <w:rFonts w:ascii="Simplified Arabic" w:hAnsi="Simplified Arabic" w:cs="Simplified Arabic"/>
          <w:sz w:val="28"/>
          <w:szCs w:val="28"/>
          <w:rtl/>
        </w:rPr>
        <w:t>تعتبر القيادة أحد العوامل الأساسية التي تحدد نجاح المشاريع، حيث تؤثر بشكل كبير على الأداء العام وتمكن الفريق من تحقيق الأهداف بكفاءة. هناك عدة جوانب تبرز دور القيادة في إدارة المشاريع الناجحة:</w:t>
      </w:r>
    </w:p>
    <w:p w14:paraId="741D35DA" w14:textId="77777777" w:rsidR="000A4C01" w:rsidRPr="000A4C01" w:rsidRDefault="000A4C01" w:rsidP="000A4C01">
      <w:pPr>
        <w:pStyle w:val="Standard"/>
        <w:rPr>
          <w:rFonts w:ascii="Simplified Arabic" w:hAnsi="Simplified Arabic" w:cs="Simplified Arabic"/>
          <w:sz w:val="28"/>
          <w:szCs w:val="28"/>
          <w:rtl/>
        </w:rPr>
      </w:pPr>
      <w:r w:rsidRPr="000A4C01">
        <w:rPr>
          <w:rFonts w:ascii="Simplified Arabic" w:hAnsi="Simplified Arabic" w:cs="Simplified Arabic"/>
          <w:sz w:val="28"/>
          <w:szCs w:val="28"/>
          <w:rtl/>
        </w:rPr>
        <w:tab/>
        <w:t>1.</w:t>
      </w:r>
      <w:r w:rsidRPr="000A4C01">
        <w:rPr>
          <w:rFonts w:ascii="Simplified Arabic" w:hAnsi="Simplified Arabic" w:cs="Simplified Arabic"/>
          <w:sz w:val="28"/>
          <w:szCs w:val="28"/>
          <w:rtl/>
        </w:rPr>
        <w:tab/>
        <w:t>تحديد الرؤية والاستراتيجية: يقوم القائد بتوضيح الرؤية العامة للمشروع وتحويلها إلى استراتيجيات قابلة للتنفيذ. وجود رؤية واضحة يعين الفريق على التركيز نحو تحقيق الهدف المشترك.</w:t>
      </w:r>
    </w:p>
    <w:p w14:paraId="1FA7EAE7" w14:textId="77777777" w:rsidR="000A4C01" w:rsidRPr="000A4C01" w:rsidRDefault="000A4C01" w:rsidP="000A4C01">
      <w:pPr>
        <w:pStyle w:val="Standard"/>
        <w:rPr>
          <w:rFonts w:ascii="Simplified Arabic" w:hAnsi="Simplified Arabic" w:cs="Simplified Arabic"/>
          <w:sz w:val="28"/>
          <w:szCs w:val="28"/>
          <w:rtl/>
        </w:rPr>
      </w:pPr>
      <w:r w:rsidRPr="000A4C01">
        <w:rPr>
          <w:rFonts w:ascii="Simplified Arabic" w:hAnsi="Simplified Arabic" w:cs="Simplified Arabic"/>
          <w:sz w:val="28"/>
          <w:szCs w:val="28"/>
          <w:rtl/>
        </w:rPr>
        <w:tab/>
        <w:t>2.</w:t>
      </w:r>
      <w:r w:rsidRPr="000A4C01">
        <w:rPr>
          <w:rFonts w:ascii="Simplified Arabic" w:hAnsi="Simplified Arabic" w:cs="Simplified Arabic"/>
          <w:sz w:val="28"/>
          <w:szCs w:val="28"/>
          <w:rtl/>
        </w:rPr>
        <w:tab/>
        <w:t>إلهام وتحفيز الفريق: القائد الناجح يعد مصدر إلهام لأعضاء الفريق، ويشجع الابتكار والتعاون. من خلال إشراك الأفراد في اتخاذ القرارات، يعزز القائد روح الانتماء والتحفيز في الفريق.</w:t>
      </w:r>
    </w:p>
    <w:p w14:paraId="07EB5964" w14:textId="77777777" w:rsidR="000A4C01" w:rsidRPr="000A4C01" w:rsidRDefault="000A4C01" w:rsidP="000A4C01">
      <w:pPr>
        <w:pStyle w:val="Standard"/>
        <w:rPr>
          <w:rFonts w:ascii="Simplified Arabic" w:hAnsi="Simplified Arabic" w:cs="Simplified Arabic"/>
          <w:sz w:val="28"/>
          <w:szCs w:val="28"/>
          <w:rtl/>
        </w:rPr>
      </w:pPr>
      <w:r w:rsidRPr="000A4C01">
        <w:rPr>
          <w:rFonts w:ascii="Simplified Arabic" w:hAnsi="Simplified Arabic" w:cs="Simplified Arabic"/>
          <w:sz w:val="28"/>
          <w:szCs w:val="28"/>
          <w:rtl/>
        </w:rPr>
        <w:tab/>
        <w:t>3.</w:t>
      </w:r>
      <w:r w:rsidRPr="000A4C01">
        <w:rPr>
          <w:rFonts w:ascii="Simplified Arabic" w:hAnsi="Simplified Arabic" w:cs="Simplified Arabic"/>
          <w:sz w:val="28"/>
          <w:szCs w:val="28"/>
          <w:rtl/>
        </w:rPr>
        <w:tab/>
        <w:t>تنظيم وتوجيه الجهود: يقوم القائد بتوجيه الفريق وتنظيم الجهود بشكل متسق، مع تحديد المهام والمسؤوليات. يمتلك القائد مهارات إدارة الوقت والموارد لضمان تنفيذ المشروع بفعالية.</w:t>
      </w:r>
    </w:p>
    <w:p w14:paraId="6AD11104" w14:textId="77777777" w:rsidR="000A4C01" w:rsidRPr="000A4C01" w:rsidRDefault="000A4C01" w:rsidP="000A4C01">
      <w:pPr>
        <w:pStyle w:val="Standard"/>
        <w:rPr>
          <w:rFonts w:ascii="Simplified Arabic" w:hAnsi="Simplified Arabic" w:cs="Simplified Arabic"/>
          <w:sz w:val="28"/>
          <w:szCs w:val="28"/>
          <w:rtl/>
        </w:rPr>
      </w:pPr>
      <w:r w:rsidRPr="000A4C01">
        <w:rPr>
          <w:rFonts w:ascii="Simplified Arabic" w:hAnsi="Simplified Arabic" w:cs="Simplified Arabic"/>
          <w:sz w:val="28"/>
          <w:szCs w:val="28"/>
          <w:rtl/>
        </w:rPr>
        <w:tab/>
        <w:t>4.</w:t>
      </w:r>
      <w:r w:rsidRPr="000A4C01">
        <w:rPr>
          <w:rFonts w:ascii="Simplified Arabic" w:hAnsi="Simplified Arabic" w:cs="Simplified Arabic"/>
          <w:sz w:val="28"/>
          <w:szCs w:val="28"/>
          <w:rtl/>
        </w:rPr>
        <w:tab/>
        <w:t>التواصل الفعال: القائد الناجح يتقن مهارات التواصل مع جميع الأطراف المعنية، مما يساعد في توضيح التوقعات وحل المشكلات بشكل سلس.</w:t>
      </w:r>
    </w:p>
    <w:p w14:paraId="7186AF6D" w14:textId="77777777" w:rsidR="000A4C01" w:rsidRPr="000A4C01" w:rsidRDefault="000A4C01" w:rsidP="000A4C01">
      <w:pPr>
        <w:pStyle w:val="Standard"/>
        <w:rPr>
          <w:rFonts w:ascii="Simplified Arabic" w:hAnsi="Simplified Arabic" w:cs="Simplified Arabic"/>
          <w:sz w:val="28"/>
          <w:szCs w:val="28"/>
          <w:rtl/>
        </w:rPr>
      </w:pPr>
      <w:r w:rsidRPr="000A4C01">
        <w:rPr>
          <w:rFonts w:ascii="Simplified Arabic" w:hAnsi="Simplified Arabic" w:cs="Simplified Arabic"/>
          <w:sz w:val="28"/>
          <w:szCs w:val="28"/>
          <w:rtl/>
        </w:rPr>
        <w:tab/>
        <w:t>5.</w:t>
      </w:r>
      <w:r w:rsidRPr="000A4C01">
        <w:rPr>
          <w:rFonts w:ascii="Simplified Arabic" w:hAnsi="Simplified Arabic" w:cs="Simplified Arabic"/>
          <w:sz w:val="28"/>
          <w:szCs w:val="28"/>
          <w:rtl/>
        </w:rPr>
        <w:tab/>
        <w:t>إدارة التغيير: القائد هو من يدير التغييرات غير المتوقعة والتحديات التي قد تطرأ على المشروع، من خلال اتخاذ قرارات ملائمة ومرنة في الوقت المناسب.</w:t>
      </w:r>
    </w:p>
    <w:p w14:paraId="5704D4DE" w14:textId="77777777" w:rsidR="000A4C01" w:rsidRPr="000A4C01" w:rsidRDefault="000A4C01" w:rsidP="000A4C01">
      <w:pPr>
        <w:pStyle w:val="Standard"/>
        <w:rPr>
          <w:rFonts w:ascii="Simplified Arabic" w:hAnsi="Simplified Arabic" w:cs="Simplified Arabic"/>
          <w:sz w:val="28"/>
          <w:szCs w:val="28"/>
          <w:rtl/>
        </w:rPr>
      </w:pPr>
      <w:r w:rsidRPr="000A4C01">
        <w:rPr>
          <w:rFonts w:ascii="Simplified Arabic" w:hAnsi="Simplified Arabic" w:cs="Simplified Arabic"/>
          <w:sz w:val="28"/>
          <w:szCs w:val="28"/>
          <w:rtl/>
        </w:rPr>
        <w:lastRenderedPageBreak/>
        <w:tab/>
        <w:t>6.</w:t>
      </w:r>
      <w:r w:rsidRPr="000A4C01">
        <w:rPr>
          <w:rFonts w:ascii="Simplified Arabic" w:hAnsi="Simplified Arabic" w:cs="Simplified Arabic"/>
          <w:sz w:val="28"/>
          <w:szCs w:val="28"/>
          <w:rtl/>
        </w:rPr>
        <w:tab/>
        <w:t>بناء الثقة والعلاقات القوية: يبني القائد الناجح بيئة من الثقة والاحترام بين أعضاء الفريق، مما يعزز التعاون ويزيد من قدرة الفريق على مواجهة التحديات.</w:t>
      </w:r>
    </w:p>
    <w:p w14:paraId="6F67349E" w14:textId="77777777" w:rsidR="000A4C01" w:rsidRPr="000A4C01" w:rsidRDefault="000A4C01" w:rsidP="000A4C01">
      <w:pPr>
        <w:pStyle w:val="Standard"/>
        <w:rPr>
          <w:rFonts w:ascii="Simplified Arabic" w:hAnsi="Simplified Arabic" w:cs="Simplified Arabic"/>
          <w:sz w:val="28"/>
          <w:szCs w:val="28"/>
          <w:rtl/>
        </w:rPr>
      </w:pPr>
      <w:r w:rsidRPr="000A4C01">
        <w:rPr>
          <w:rFonts w:ascii="Simplified Arabic" w:hAnsi="Simplified Arabic" w:cs="Simplified Arabic"/>
          <w:sz w:val="28"/>
          <w:szCs w:val="28"/>
          <w:rtl/>
        </w:rPr>
        <w:tab/>
        <w:t>7.</w:t>
      </w:r>
      <w:r w:rsidRPr="000A4C01">
        <w:rPr>
          <w:rFonts w:ascii="Simplified Arabic" w:hAnsi="Simplified Arabic" w:cs="Simplified Arabic"/>
          <w:sz w:val="28"/>
          <w:szCs w:val="28"/>
          <w:rtl/>
        </w:rPr>
        <w:tab/>
        <w:t>إدارة الصراعات: القائد يمتلك القدرة على التعامل مع الصراعات داخل الفريق وحلها بشكل بناء، مما يساعد في تعزيز التفاهم وتعاون الأعضاء.</w:t>
      </w:r>
    </w:p>
    <w:p w14:paraId="655A87C8" w14:textId="7EF45561" w:rsidR="000A4C01" w:rsidRPr="000A4C01" w:rsidRDefault="000A4C01" w:rsidP="000A4C01">
      <w:pPr>
        <w:pStyle w:val="Standard"/>
        <w:rPr>
          <w:rFonts w:ascii="Simplified Arabic" w:hAnsi="Simplified Arabic" w:cs="Simplified Arabic"/>
          <w:sz w:val="28"/>
          <w:szCs w:val="28"/>
          <w:rtl/>
        </w:rPr>
      </w:pPr>
      <w:r w:rsidRPr="000A4C01">
        <w:rPr>
          <w:rFonts w:ascii="Simplified Arabic" w:hAnsi="Simplified Arabic" w:cs="Simplified Arabic"/>
          <w:sz w:val="28"/>
          <w:szCs w:val="28"/>
          <w:rtl/>
        </w:rPr>
        <w:tab/>
        <w:t>8.</w:t>
      </w:r>
      <w:r w:rsidRPr="000A4C01">
        <w:rPr>
          <w:rFonts w:ascii="Simplified Arabic" w:hAnsi="Simplified Arabic" w:cs="Simplified Arabic"/>
          <w:sz w:val="28"/>
          <w:szCs w:val="28"/>
          <w:rtl/>
        </w:rPr>
        <w:tab/>
        <w:t>توجيه وتطوير الفريق: يوجه القائد أعضاء الفريق نحو تطوير مهاراتهم وقدراتهم، ويشجعهم على تحسين أدائهم من خلال التدريب المستمر.</w:t>
      </w:r>
    </w:p>
    <w:p w14:paraId="5D18038F" w14:textId="7F49A9B4" w:rsidR="000A4C01" w:rsidRPr="000A4C01" w:rsidRDefault="000A4C01" w:rsidP="000A4C01">
      <w:pPr>
        <w:pStyle w:val="Standard"/>
        <w:rPr>
          <w:rFonts w:ascii="Simplified Arabic" w:hAnsi="Simplified Arabic" w:cs="Simplified Arabic"/>
          <w:sz w:val="28"/>
          <w:szCs w:val="28"/>
          <w:rtl/>
        </w:rPr>
      </w:pPr>
      <w:r w:rsidRPr="000A4C01">
        <w:rPr>
          <w:rFonts w:ascii="Simplified Arabic" w:hAnsi="Simplified Arabic" w:cs="Simplified Arabic"/>
          <w:sz w:val="28"/>
          <w:szCs w:val="28"/>
          <w:rtl/>
        </w:rPr>
        <w:tab/>
        <w:t>9.</w:t>
      </w:r>
      <w:r w:rsidRPr="000A4C01">
        <w:rPr>
          <w:rFonts w:ascii="Simplified Arabic" w:hAnsi="Simplified Arabic" w:cs="Simplified Arabic"/>
          <w:sz w:val="28"/>
          <w:szCs w:val="28"/>
          <w:rtl/>
        </w:rPr>
        <w:tab/>
        <w:t>الابتكار والتحسين المستمر: يشجع القائد الابتكار والتفكير الإبداعي لتحسين العمليات وتحقيق الأهداف بشكل أكثر كفاءة.</w:t>
      </w:r>
    </w:p>
    <w:p w14:paraId="7D4D611C" w14:textId="5890A539" w:rsidR="000A4C01" w:rsidRPr="000A4C01" w:rsidRDefault="000A4C01" w:rsidP="000A4C01">
      <w:pPr>
        <w:pStyle w:val="Standard"/>
        <w:rPr>
          <w:rFonts w:ascii="Simplified Arabic" w:hAnsi="Simplified Arabic" w:cs="Simplified Arabic"/>
          <w:sz w:val="28"/>
          <w:szCs w:val="28"/>
          <w:rtl/>
        </w:rPr>
      </w:pPr>
      <w:r w:rsidRPr="000A4C01">
        <w:rPr>
          <w:rFonts w:ascii="Simplified Arabic" w:hAnsi="Simplified Arabic" w:cs="Simplified Arabic"/>
          <w:sz w:val="28"/>
          <w:szCs w:val="28"/>
          <w:rtl/>
        </w:rPr>
        <w:tab/>
        <w:t>10.</w:t>
      </w:r>
      <w:r w:rsidRPr="000A4C01">
        <w:rPr>
          <w:rFonts w:ascii="Simplified Arabic" w:hAnsi="Simplified Arabic" w:cs="Simplified Arabic"/>
          <w:sz w:val="28"/>
          <w:szCs w:val="28"/>
          <w:rtl/>
        </w:rPr>
        <w:tab/>
        <w:t>المراقبة والتقييم: يقوم القائد بمتابعة تقدم المشروع وتقييم الأداء، وتحديد النقاط التي تحتاج إلى تحسين لضمان نجاح المشروع.</w:t>
      </w:r>
    </w:p>
    <w:p w14:paraId="1C93590C" w14:textId="5DE873C9" w:rsidR="000A4C01" w:rsidRPr="000A4C01" w:rsidRDefault="000A4C01" w:rsidP="000A4C01">
      <w:pPr>
        <w:pStyle w:val="Standard"/>
        <w:rPr>
          <w:rFonts w:ascii="Simplified Arabic" w:hAnsi="Simplified Arabic" w:cs="Simplified Arabic"/>
          <w:sz w:val="28"/>
          <w:szCs w:val="28"/>
          <w:rtl/>
        </w:rPr>
      </w:pPr>
    </w:p>
    <w:p w14:paraId="5BCBEE29" w14:textId="2FFE842E" w:rsidR="000A4C01" w:rsidRPr="000A4C01" w:rsidRDefault="000A4C01" w:rsidP="000A4C01">
      <w:pPr>
        <w:pStyle w:val="Standard"/>
        <w:rPr>
          <w:rFonts w:ascii="Simplified Arabic" w:hAnsi="Simplified Arabic" w:cs="Simplified Arabic"/>
          <w:sz w:val="28"/>
          <w:szCs w:val="28"/>
          <w:rtl/>
        </w:rPr>
      </w:pPr>
      <w:r w:rsidRPr="000A4C01">
        <w:rPr>
          <w:rFonts w:ascii="Simplified Arabic" w:hAnsi="Simplified Arabic" w:cs="Simplified Arabic"/>
          <w:sz w:val="28"/>
          <w:szCs w:val="28"/>
          <w:rtl/>
        </w:rPr>
        <w:t>في النهاية، تظهر أهمية القيادة الفعّالة في إدارة المشاريع الناجحة. القائد الجيد يجب أن يتمتع بالرؤية الاستراتيجية، مهارات التواصل، التحفيز، والتنسيق بين أعضاء الفريق. القيادة الناجحة لا تقتصر على إدارة المشاريع فحسب، بل تشمل أيضاً تطوير الفريق وخلق بيئة عمل إيجابية تدفع نحو الابتكار وتحقيق الأهداف.</w:t>
      </w:r>
    </w:p>
    <w:p w14:paraId="397C7BB4" w14:textId="705AFBF1" w:rsidR="000A4C01" w:rsidRPr="000A4C01" w:rsidRDefault="000A4C01" w:rsidP="000A4C01">
      <w:pPr>
        <w:pStyle w:val="Standard"/>
        <w:rPr>
          <w:rFonts w:ascii="Simplified Arabic" w:hAnsi="Simplified Arabic" w:cs="Simplified Arabic"/>
          <w:sz w:val="28"/>
          <w:szCs w:val="28"/>
          <w:rtl/>
        </w:rPr>
      </w:pPr>
    </w:p>
    <w:p w14:paraId="77A275F0" w14:textId="036CDB96" w:rsidR="000A4C01" w:rsidRPr="000A4C01" w:rsidRDefault="000A4C01" w:rsidP="000A4C01">
      <w:pPr>
        <w:pStyle w:val="Standard"/>
        <w:rPr>
          <w:rFonts w:ascii="Simplified Arabic" w:hAnsi="Simplified Arabic" w:cs="Simplified Arabic"/>
          <w:sz w:val="28"/>
          <w:szCs w:val="28"/>
          <w:rtl/>
        </w:rPr>
      </w:pPr>
      <w:r w:rsidRPr="000A4C01">
        <w:rPr>
          <w:rFonts w:ascii="Simplified Arabic" w:hAnsi="Simplified Arabic" w:cs="Simplified Arabic"/>
          <w:sz w:val="28"/>
          <w:szCs w:val="28"/>
          <w:rtl/>
        </w:rPr>
        <w:t>المهارات القيادية ليست محصورة في مجال واحد فقط، بل تمتد لتشمل السياسة، التعليم، الأعمال، الرياضة، وغيرها. هذه المهارات تمنح القائد الثقة، وتساهم في تقوية مهارات التواصل والتفاوض، مما يعزز تطوير شخصيته. كذلك، تساعد المهارات القيادية في جميع مراحل الحياة المهنية، من البحث عن وظيفة إلى التطوير الوظيفي، حيث يقدر أصحاب العمل القادة الذين يمتلكون هذه المهارات.</w:t>
      </w:r>
    </w:p>
    <w:p w14:paraId="2E937851" w14:textId="0CC637CD" w:rsidR="000A4C01" w:rsidRPr="000A4C01" w:rsidRDefault="000A4C01" w:rsidP="000A4C01">
      <w:pPr>
        <w:pStyle w:val="Standard"/>
        <w:rPr>
          <w:rFonts w:ascii="Simplified Arabic" w:hAnsi="Simplified Arabic" w:cs="Simplified Arabic"/>
          <w:sz w:val="28"/>
          <w:szCs w:val="28"/>
          <w:rtl/>
        </w:rPr>
      </w:pPr>
    </w:p>
    <w:p w14:paraId="6B8FA015" w14:textId="30F0E7F5" w:rsidR="00765473" w:rsidRPr="000A4C01" w:rsidRDefault="000A4C01" w:rsidP="000A4C01">
      <w:pPr>
        <w:pStyle w:val="Standard"/>
        <w:rPr>
          <w:rFonts w:ascii="Simplified Arabic" w:hAnsi="Simplified Arabic" w:cs="Simplified Arabic"/>
          <w:sz w:val="28"/>
          <w:szCs w:val="28"/>
          <w:rtl/>
        </w:rPr>
      </w:pPr>
      <w:r w:rsidRPr="000A4C01">
        <w:rPr>
          <w:rFonts w:ascii="Simplified Arabic" w:hAnsi="Simplified Arabic" w:cs="Simplified Arabic"/>
          <w:sz w:val="28"/>
          <w:szCs w:val="28"/>
          <w:rtl/>
        </w:rPr>
        <w:t>القادة الفعّالون يمكنهم بناء فرق عمل قوية، ويضمنون تنفيذ المشاريع بكفاءة، مما يسهم في نجاح أي شركة. إضافة إلى ذلك، القائد الذي يمتلك مهارات القيادة يمكنه تعزيز إنتاجية الموظفين وولائهم، وخلق بيئة عمل إيجابية، مما يساعد في التغلب على العقبات وتحقيق النجاح الجماعي.</w:t>
      </w:r>
    </w:p>
    <w:p w14:paraId="7FFD47B3" w14:textId="77BE737A" w:rsidR="00765473" w:rsidRDefault="00765473" w:rsidP="00765473">
      <w:pPr>
        <w:pStyle w:val="Standard"/>
        <w:jc w:val="both"/>
        <w:rPr>
          <w:rtl/>
        </w:rPr>
      </w:pPr>
    </w:p>
    <w:p w14:paraId="462A6B8C" w14:textId="77777777" w:rsidR="00901FFA" w:rsidRDefault="00901FFA" w:rsidP="00765473">
      <w:pPr>
        <w:pStyle w:val="Standard"/>
        <w:jc w:val="both"/>
        <w:rPr>
          <w:rtl/>
        </w:rPr>
      </w:pPr>
    </w:p>
    <w:p w14:paraId="3BC32E58" w14:textId="77777777" w:rsidR="00901FFA" w:rsidRDefault="00901FFA" w:rsidP="00765473">
      <w:pPr>
        <w:pStyle w:val="Standard"/>
        <w:jc w:val="both"/>
        <w:rPr>
          <w:rtl/>
        </w:rPr>
      </w:pPr>
    </w:p>
    <w:p w14:paraId="25E4B420" w14:textId="77777777" w:rsidR="00901FFA" w:rsidRDefault="00901FFA" w:rsidP="00765473">
      <w:pPr>
        <w:pStyle w:val="Standard"/>
        <w:jc w:val="both"/>
        <w:rPr>
          <w:rtl/>
        </w:rPr>
      </w:pPr>
    </w:p>
    <w:p w14:paraId="734D197B" w14:textId="77777777" w:rsidR="00901FFA" w:rsidRDefault="00901FFA" w:rsidP="00765473">
      <w:pPr>
        <w:pStyle w:val="Standard"/>
        <w:jc w:val="both"/>
        <w:rPr>
          <w:rtl/>
        </w:rPr>
      </w:pPr>
    </w:p>
    <w:p w14:paraId="32B4AAD2" w14:textId="77777777" w:rsidR="00765473" w:rsidRDefault="00765473" w:rsidP="00765473">
      <w:pPr>
        <w:pStyle w:val="Standard"/>
        <w:jc w:val="both"/>
        <w:rPr>
          <w:rtl/>
        </w:rPr>
      </w:pPr>
    </w:p>
    <w:p w14:paraId="5809F974" w14:textId="2BF332C4" w:rsidR="00765473" w:rsidRDefault="00765473" w:rsidP="00765473">
      <w:pPr>
        <w:pStyle w:val="Standard"/>
        <w:jc w:val="both"/>
      </w:pPr>
    </w:p>
    <w:p w14:paraId="11B3B5B4" w14:textId="678F1E78" w:rsidR="00765473" w:rsidRPr="00680123" w:rsidRDefault="00765473" w:rsidP="00765473">
      <w:pPr>
        <w:pStyle w:val="Standard"/>
        <w:jc w:val="both"/>
        <w:rPr>
          <w:sz w:val="40"/>
          <w:szCs w:val="40"/>
        </w:rPr>
      </w:pPr>
      <w:r w:rsidRPr="00680123">
        <w:rPr>
          <w:rFonts w:ascii="Simplified Arabic" w:eastAsia="Microsoft YaHei" w:hAnsi="Simplified Arabic" w:cs="Simplified Arabic"/>
          <w:color w:val="FF0000"/>
          <w:sz w:val="40"/>
          <w:szCs w:val="40"/>
        </w:rPr>
        <w:lastRenderedPageBreak/>
        <w:t>4</w:t>
      </w:r>
      <w:r w:rsidRPr="00680123">
        <w:rPr>
          <w:rFonts w:ascii="Simplified Arabic" w:eastAsia="Microsoft YaHei" w:hAnsi="Simplified Arabic" w:cs="Simplified Arabic"/>
          <w:color w:val="FF0000"/>
          <w:sz w:val="40"/>
          <w:szCs w:val="40"/>
          <w:rtl/>
        </w:rPr>
        <w:t>: أهداف الدراسة</w:t>
      </w:r>
    </w:p>
    <w:p w14:paraId="0B754E18" w14:textId="45ED3951" w:rsidR="00901FFA" w:rsidRDefault="00901FFA" w:rsidP="00765473">
      <w:pPr>
        <w:pStyle w:val="Standard"/>
        <w:jc w:val="both"/>
        <w:rPr>
          <w:rFonts w:ascii="Simplified Arabic Fixed" w:eastAsia="Simplified Arabic Fixed" w:hAnsi="Simplified Arabic Fixed" w:cs="Simplified Arabic"/>
          <w:sz w:val="28"/>
          <w:szCs w:val="28"/>
          <w:rtl/>
        </w:rPr>
      </w:pPr>
      <w:r w:rsidRPr="00901FFA">
        <w:rPr>
          <w:rFonts w:ascii="Simplified Arabic Fixed" w:eastAsia="Simplified Arabic Fixed" w:hAnsi="Simplified Arabic Fixed" w:cs="Simplified Arabic"/>
          <w:sz w:val="28"/>
          <w:szCs w:val="28"/>
          <w:rtl/>
        </w:rPr>
        <w:t>القيادة الفعّالة تعد من الأساسيات التي ترتكز عليها أي منظمة ناجحة، فهي تلعب دوراً أساسياً في تحفيز فرق العمل وتحقيق الأهداف المؤسسية. يشمل هذا الدور توجيه الأفراد نحو أهداف مشتركة، وتعزيز التعاون بين أعضاء الفريق، وزيادة الإنتاجية من خلال الإلهام والتحفيز. في هذه المقالة، سنستعرض كيف يمكن للقيادة الفعّالة أن تعزز من أداء فرق العمل وتسهم في بلوغ الأهداف المؤسسية.</w:t>
      </w:r>
    </w:p>
    <w:p w14:paraId="7B2CE00E" w14:textId="2D04BDA4" w:rsidR="00765473" w:rsidRDefault="00765473" w:rsidP="00765473">
      <w:pPr>
        <w:pStyle w:val="Standard"/>
        <w:jc w:val="both"/>
        <w:rPr>
          <w:rtl/>
        </w:rPr>
      </w:pPr>
    </w:p>
    <w:p w14:paraId="039C8548" w14:textId="7B9E1D9B" w:rsidR="00765473" w:rsidRDefault="00765473" w:rsidP="00765473">
      <w:pPr>
        <w:pStyle w:val="Standard"/>
        <w:jc w:val="both"/>
        <w:rPr>
          <w:rtl/>
        </w:rPr>
      </w:pPr>
    </w:p>
    <w:p w14:paraId="26B1C8F0" w14:textId="29EBF573" w:rsidR="00765473" w:rsidRDefault="00901FFA" w:rsidP="00765473">
      <w:pPr>
        <w:pStyle w:val="Standard"/>
        <w:jc w:val="both"/>
        <w:rPr>
          <w:rtl/>
        </w:rPr>
      </w:pPr>
      <w:r w:rsidRPr="00EE2DAD">
        <w:rPr>
          <w:rFonts w:ascii="Simplified Arabic Fixed" w:eastAsia="Simplified Arabic Fixed" w:hAnsi="Simplified Arabic Fixed" w:cs="Simplified Arabic"/>
          <w:noProof/>
          <w:sz w:val="28"/>
          <w:szCs w:val="28"/>
          <w:rtl/>
        </w:rPr>
        <mc:AlternateContent>
          <mc:Choice Requires="wps">
            <w:drawing>
              <wp:anchor distT="182880" distB="182880" distL="182880" distR="182880" simplePos="0" relativeHeight="251661312" behindDoc="0" locked="0" layoutInCell="1" allowOverlap="1" wp14:anchorId="48420A98" wp14:editId="205CFAD5">
                <wp:simplePos x="0" y="0"/>
                <wp:positionH relativeFrom="margin">
                  <wp:posOffset>-381207</wp:posOffset>
                </wp:positionH>
                <wp:positionV relativeFrom="margin">
                  <wp:posOffset>2337509</wp:posOffset>
                </wp:positionV>
                <wp:extent cx="5534660" cy="544195"/>
                <wp:effectExtent l="0" t="0" r="8890" b="8255"/>
                <wp:wrapNone/>
                <wp:docPr id="117" name="مستطيل ذو زاوية واحدة مخدوشة 117"/>
                <wp:cNvGraphicFramePr/>
                <a:graphic xmlns:a="http://schemas.openxmlformats.org/drawingml/2006/main">
                  <a:graphicData uri="http://schemas.microsoft.com/office/word/2010/wordprocessingShape">
                    <wps:wsp>
                      <wps:cNvSpPr/>
                      <wps:spPr>
                        <a:xfrm flipH="1">
                          <a:off x="0" y="0"/>
                          <a:ext cx="5534660" cy="544195"/>
                        </a:xfrm>
                        <a:prstGeom prst="snip1Rect">
                          <a:avLst/>
                        </a:prstGeom>
                        <a:gradFill>
                          <a:gsLst>
                            <a:gs pos="17258">
                              <a:srgbClr val="BE492D"/>
                            </a:gs>
                            <a:gs pos="31550">
                              <a:srgbClr val="BE3F19"/>
                            </a:gs>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5F1168AD" w14:textId="77777777" w:rsidR="00765473" w:rsidRPr="00EE2DAD" w:rsidRDefault="00765473" w:rsidP="00765473">
                            <w:pPr>
                              <w:rPr>
                                <w:rFonts w:ascii="Simplified Arabic" w:hAnsi="Simplified Arabic" w:cs="Simplified Arabic"/>
                                <w:caps/>
                                <w:color w:val="000000" w:themeColor="text1"/>
                                <w:sz w:val="32"/>
                                <w:szCs w:val="32"/>
                              </w:rPr>
                            </w:pPr>
                            <w:r w:rsidRPr="00EE2DAD">
                              <w:rPr>
                                <w:rFonts w:ascii="Simplified Arabic" w:hAnsi="Simplified Arabic" w:cs="Simplified Arabic"/>
                                <w:caps/>
                                <w:color w:val="000000" w:themeColor="text1"/>
                                <w:sz w:val="32"/>
                                <w:szCs w:val="32"/>
                                <w:rtl/>
                              </w:rPr>
                              <w:t>كيف يمكن للقيادة الفعالة في تحقيق الأهداف المؤسسية</w:t>
                            </w:r>
                          </w:p>
                        </w:txbxContent>
                      </wps:txbx>
                      <wps:bodyPr rot="0" spcFirstLastPara="0" vertOverflow="overflow" horzOverflow="overflow" vert="horz" wrap="square" lIns="91440" tIns="91440" rIns="13716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420A98" id="مستطيل ذو زاوية واحدة مخدوشة 117" o:spid="_x0000_s1028" style="position:absolute;left:0;text-align:left;margin-left:-30pt;margin-top:184.05pt;width:435.8pt;height:42.85pt;flip:x;z-index:251661312;visibility:visible;mso-wrap-style:square;mso-width-percent:0;mso-height-percent:0;mso-wrap-distance-left:14.4pt;mso-wrap-distance-top:14.4pt;mso-wrap-distance-right:14.4pt;mso-wrap-distance-bottom:14.4pt;mso-position-horizontal:absolute;mso-position-horizontal-relative:margin;mso-position-vertical:absolute;mso-position-vertical-relative:margin;mso-width-percent:0;mso-height-percent:0;mso-width-relative:margin;mso-height-relative:margin;v-text-anchor:top" coordsize="5534660,5441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" adj="-11796480,,5400" path="m,l5443959,r90701,90701l5534660,544195,,544195,,xe" fillcolor="#aaa [3030]" stroked="f" strokeweight="1pt">
                <v:fill color2="#a3a3a3 [3174]" rotate="t" colors="0 #bf5645;11310f #be492d;20677f #be3f19;.5 #bd3100;1 #af2700" focus="100%" type="gradient">
                  <o:fill v:ext="view" type="gradientUnscaled"/>
                </v:fill>
                <v:stroke joinstyle="miter"/>
                <v:formulas/>
                <v:path arrowok="t" o:connecttype="custom" o:connectlocs="0,0;5443959,0;5534660,90701;5534660,544195;0,544195;0,0" o:connectangles="0,0,0,0,0,0" textboxrect="0,0,5534660,544195"/>
                <v:textbox inset=",7.2pt,10.8pt,7.2pt">
                  <w:txbxContent>
                    <w:p w14:paraId="5F1168AD" w14:textId="77777777" w:rsidR="00765473" w:rsidRPr="00EE2DAD" w:rsidRDefault="00765473" w:rsidP="00765473">
                      <w:pPr>
                        <w:rPr>
                          <w:rFonts w:ascii="Simplified Arabic" w:hAnsi="Simplified Arabic" w:cs="Simplified Arabic"/>
                          <w:caps/>
                          <w:color w:val="000000" w:themeColor="text1"/>
                          <w:sz w:val="32"/>
                          <w:szCs w:val="32"/>
                        </w:rPr>
                      </w:pPr>
                      <w:r w:rsidRPr="00EE2DAD">
                        <w:rPr>
                          <w:rFonts w:ascii="Simplified Arabic" w:hAnsi="Simplified Arabic" w:cs="Simplified Arabic"/>
                          <w:caps/>
                          <w:color w:val="000000" w:themeColor="text1"/>
                          <w:sz w:val="32"/>
                          <w:szCs w:val="32"/>
                          <w:rtl/>
                        </w:rPr>
                        <w:t>كيف يمكن للقيادة الفعالة في تحقيق الأهداف المؤسسية</w:t>
                      </w:r>
                    </w:p>
                  </w:txbxContent>
                </v:textbox>
                <w10:wrap anchorx="margin" anchory="margin"/>
              </v:shape>
            </w:pict>
          </mc:Fallback>
        </mc:AlternateContent>
      </w:r>
    </w:p>
    <w:p w14:paraId="0D76785B" w14:textId="77777777" w:rsidR="00765473" w:rsidRDefault="00765473" w:rsidP="00765473">
      <w:pPr>
        <w:pStyle w:val="Standard"/>
        <w:jc w:val="both"/>
        <w:rPr>
          <w:rtl/>
        </w:rPr>
      </w:pPr>
    </w:p>
    <w:p w14:paraId="477943B5" w14:textId="77777777" w:rsidR="00901FFA" w:rsidRDefault="00901FFA" w:rsidP="00765473">
      <w:pPr>
        <w:pStyle w:val="Standard"/>
        <w:jc w:val="both"/>
        <w:rPr>
          <w:rtl/>
        </w:rPr>
      </w:pPr>
    </w:p>
    <w:p w14:paraId="0B56D15B" w14:textId="77777777" w:rsidR="00901FFA" w:rsidRDefault="00901FFA" w:rsidP="00765473">
      <w:pPr>
        <w:pStyle w:val="Standard"/>
        <w:jc w:val="both"/>
        <w:rPr>
          <w:rtl/>
        </w:rPr>
      </w:pPr>
    </w:p>
    <w:p w14:paraId="4D719379" w14:textId="77777777" w:rsidR="00901FFA" w:rsidRDefault="00901FFA" w:rsidP="00765473">
      <w:pPr>
        <w:pStyle w:val="Standard"/>
        <w:jc w:val="both"/>
        <w:rPr>
          <w:rtl/>
        </w:rPr>
      </w:pPr>
    </w:p>
    <w:p w14:paraId="14F3F462" w14:textId="1CAA5452" w:rsidR="00765473" w:rsidRDefault="00765473" w:rsidP="00765473">
      <w:pPr>
        <w:pStyle w:val="Standard"/>
        <w:jc w:val="both"/>
        <w:rPr>
          <w:rtl/>
        </w:rPr>
      </w:pPr>
      <w:r>
        <w:rPr>
          <w:noProof/>
          <w:rtl/>
          <w:lang w:val="ar-SA"/>
        </w:rPr>
        <w:drawing>
          <wp:inline distT="0" distB="0" distL="0" distR="0" wp14:anchorId="370526E3" wp14:editId="5BB1948D">
            <wp:extent cx="5486400" cy="3123389"/>
            <wp:effectExtent l="76200" t="57150" r="95250" b="153670"/>
            <wp:docPr id="715179075"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6DF3055A" w14:textId="77777777" w:rsidR="00765473" w:rsidRDefault="00765473" w:rsidP="00765473">
      <w:pPr>
        <w:pStyle w:val="Standard"/>
        <w:jc w:val="both"/>
        <w:rPr>
          <w:rtl/>
        </w:rPr>
      </w:pPr>
      <w:r>
        <w:rPr>
          <w:rFonts w:hint="cs"/>
          <w:rtl/>
        </w:rPr>
        <w:t xml:space="preserve">شكل </w:t>
      </w:r>
      <w:proofErr w:type="gramStart"/>
      <w:r>
        <w:rPr>
          <w:rFonts w:hint="cs"/>
          <w:rtl/>
        </w:rPr>
        <w:t>( 2</w:t>
      </w:r>
      <w:proofErr w:type="gramEnd"/>
      <w:r>
        <w:rPr>
          <w:rFonts w:hint="cs"/>
          <w:rtl/>
        </w:rPr>
        <w:t xml:space="preserve"> )</w:t>
      </w:r>
    </w:p>
    <w:p w14:paraId="1F213EEA" w14:textId="77777777" w:rsidR="00765473" w:rsidRDefault="00765473" w:rsidP="00765473">
      <w:pPr>
        <w:pStyle w:val="Standard"/>
        <w:jc w:val="both"/>
        <w:rPr>
          <w:rtl/>
        </w:rPr>
      </w:pPr>
    </w:p>
    <w:p w14:paraId="59775C2A" w14:textId="77777777" w:rsidR="00765473" w:rsidRDefault="00765473" w:rsidP="00765473">
      <w:pPr>
        <w:pStyle w:val="Standard"/>
        <w:jc w:val="both"/>
        <w:rPr>
          <w:rtl/>
        </w:rPr>
      </w:pPr>
    </w:p>
    <w:p w14:paraId="5317AA32" w14:textId="77777777" w:rsidR="00765473" w:rsidRDefault="00765473" w:rsidP="00765473">
      <w:pPr>
        <w:pStyle w:val="Standard"/>
        <w:jc w:val="both"/>
      </w:pPr>
    </w:p>
    <w:p w14:paraId="4DE9326E" w14:textId="77777777" w:rsidR="00765473" w:rsidRDefault="00765473" w:rsidP="00765473">
      <w:pPr>
        <w:pStyle w:val="Standard"/>
        <w:jc w:val="both"/>
      </w:pPr>
      <w:r>
        <w:rPr>
          <w:rFonts w:ascii="Simplified Arabic" w:hAnsi="Simplified Arabic" w:cs="Simplified Arabic"/>
          <w:color w:val="2A6099"/>
          <w:sz w:val="32"/>
          <w:szCs w:val="32"/>
        </w:rPr>
        <w:t>1.4</w:t>
      </w:r>
      <w:r>
        <w:rPr>
          <w:rFonts w:ascii="Simplified Arabic" w:hAnsi="Simplified Arabic" w:cs="Simplified Arabic"/>
          <w:color w:val="2A6099"/>
          <w:sz w:val="32"/>
          <w:szCs w:val="32"/>
          <w:rtl/>
        </w:rPr>
        <w:t>: تحديد رؤية وأهداف واضحة</w:t>
      </w:r>
    </w:p>
    <w:p w14:paraId="5089E8EA" w14:textId="77777777" w:rsidR="00901FFA" w:rsidRDefault="00901FFA" w:rsidP="00765473">
      <w:pPr>
        <w:pStyle w:val="Standard"/>
        <w:jc w:val="both"/>
        <w:rPr>
          <w:rFonts w:ascii="Simplified Arabic" w:hAnsi="Simplified Arabic" w:cs="Simplified Arabic"/>
          <w:color w:val="2A6099"/>
          <w:sz w:val="32"/>
          <w:szCs w:val="32"/>
          <w:rtl/>
        </w:rPr>
      </w:pPr>
      <w:r w:rsidRPr="00901FFA">
        <w:rPr>
          <w:rFonts w:ascii="Simplified Arabic Fixed" w:eastAsia="Simplified Arabic Fixed" w:hAnsi="Simplified Arabic Fixed" w:cs="Simplified Arabic"/>
          <w:sz w:val="28"/>
          <w:szCs w:val="28"/>
          <w:rtl/>
        </w:rPr>
        <w:t>القائد الفعّال يبدأ بتحديد رؤية واضحة وأهداف محددة، ما يتيح للفريق رؤية الاتجاه والغاية المنشودة. هذه الرؤية والأهداف تساعد على توجيه الجهود نحو تحقيق الأهداف المشتركة، وعندما يكون أعضاء الفريق على دراية بالأهداف المؤسسية وطريقة تحقيقها، يزيد لديهم الشعور بالالتزام والتحفيز للمساهمة بفاعلية في الوصول إليها.</w:t>
      </w:r>
    </w:p>
    <w:p w14:paraId="3F9B0114" w14:textId="77777777" w:rsidR="00901FFA" w:rsidRDefault="00901FFA" w:rsidP="00765473">
      <w:pPr>
        <w:pStyle w:val="Standard"/>
        <w:jc w:val="both"/>
        <w:rPr>
          <w:rFonts w:ascii="Simplified Arabic" w:hAnsi="Simplified Arabic" w:cs="Simplified Arabic"/>
          <w:color w:val="2A6099"/>
          <w:sz w:val="32"/>
          <w:szCs w:val="32"/>
          <w:rtl/>
        </w:rPr>
      </w:pPr>
    </w:p>
    <w:p w14:paraId="260CA7B9" w14:textId="55B9450E" w:rsidR="00765473" w:rsidRDefault="00765473" w:rsidP="00765473">
      <w:pPr>
        <w:pStyle w:val="Standard"/>
        <w:jc w:val="both"/>
      </w:pPr>
      <w:r>
        <w:rPr>
          <w:rFonts w:ascii="Simplified Arabic" w:hAnsi="Simplified Arabic" w:cs="Simplified Arabic"/>
          <w:color w:val="2A6099"/>
          <w:sz w:val="32"/>
          <w:szCs w:val="32"/>
        </w:rPr>
        <w:lastRenderedPageBreak/>
        <w:t>2.4</w:t>
      </w:r>
      <w:r>
        <w:rPr>
          <w:rFonts w:ascii="Simplified Arabic" w:hAnsi="Simplified Arabic" w:cs="Simplified Arabic"/>
          <w:color w:val="2A6099"/>
          <w:sz w:val="32"/>
          <w:szCs w:val="32"/>
          <w:rtl/>
        </w:rPr>
        <w:t>: التواصل الفعّال</w:t>
      </w:r>
    </w:p>
    <w:p w14:paraId="2F09F7C5" w14:textId="77777777" w:rsidR="00901FFA" w:rsidRDefault="00901FFA" w:rsidP="00765473">
      <w:pPr>
        <w:pStyle w:val="Standard"/>
        <w:jc w:val="both"/>
        <w:rPr>
          <w:rFonts w:ascii="Simplified Arabic" w:hAnsi="Simplified Arabic" w:cs="Simplified Arabic"/>
          <w:color w:val="2A6099"/>
          <w:sz w:val="32"/>
          <w:szCs w:val="32"/>
          <w:rtl/>
        </w:rPr>
      </w:pPr>
      <w:r w:rsidRPr="00901FFA">
        <w:rPr>
          <w:rFonts w:ascii="Simplified Arabic Fixed" w:eastAsia="Simplified Arabic Fixed" w:hAnsi="Simplified Arabic Fixed" w:cs="Simplified Arabic"/>
          <w:sz w:val="28"/>
          <w:szCs w:val="28"/>
          <w:rtl/>
        </w:rPr>
        <w:t xml:space="preserve">التواصل الفعّال يعد من الأدوات الرئيسية لتحفيز فرق العمل. القائد الناجح يولي أهمية كبيرة للحفاظ على قنوات تواصل مفتوحة مع كافة أعضاء الفريق، مما يتيح تبادل الأفكار والملاحظات بشكل مستمر. من خلال هذا التواصل الدائم، يستطيع القائد معالجة المشكلات بسرعة وتقديم الإرشادات اللازمة، مما يساعد في الحفاظ على </w:t>
      </w:r>
      <w:proofErr w:type="spellStart"/>
      <w:r w:rsidRPr="00901FFA">
        <w:rPr>
          <w:rFonts w:ascii="Simplified Arabic Fixed" w:eastAsia="Simplified Arabic Fixed" w:hAnsi="Simplified Arabic Fixed" w:cs="Simplified Arabic"/>
          <w:sz w:val="28"/>
          <w:szCs w:val="28"/>
          <w:rtl/>
        </w:rPr>
        <w:t>حافزية</w:t>
      </w:r>
      <w:proofErr w:type="spellEnd"/>
      <w:r w:rsidRPr="00901FFA">
        <w:rPr>
          <w:rFonts w:ascii="Simplified Arabic Fixed" w:eastAsia="Simplified Arabic Fixed" w:hAnsi="Simplified Arabic Fixed" w:cs="Simplified Arabic"/>
          <w:sz w:val="28"/>
          <w:szCs w:val="28"/>
          <w:rtl/>
        </w:rPr>
        <w:t xml:space="preserve"> الفريق ومنع الإحباط.</w:t>
      </w:r>
    </w:p>
    <w:p w14:paraId="4D2EB72C" w14:textId="76337485" w:rsidR="00765473" w:rsidRDefault="00765473" w:rsidP="00765473">
      <w:pPr>
        <w:pStyle w:val="Standard"/>
        <w:jc w:val="both"/>
      </w:pPr>
      <w:r>
        <w:rPr>
          <w:rFonts w:ascii="Simplified Arabic" w:hAnsi="Simplified Arabic" w:cs="Simplified Arabic"/>
          <w:color w:val="2A6099"/>
          <w:sz w:val="32"/>
          <w:szCs w:val="32"/>
        </w:rPr>
        <w:t>3.4</w:t>
      </w:r>
      <w:r>
        <w:rPr>
          <w:rFonts w:ascii="Simplified Arabic" w:hAnsi="Simplified Arabic" w:cs="Simplified Arabic"/>
          <w:color w:val="2A6099"/>
          <w:sz w:val="32"/>
          <w:szCs w:val="32"/>
          <w:rtl/>
        </w:rPr>
        <w:t>: تقديم التقدير والمكافآت</w:t>
      </w:r>
    </w:p>
    <w:p w14:paraId="2A481814" w14:textId="77777777" w:rsidR="00901FFA" w:rsidRDefault="00901FFA" w:rsidP="00765473">
      <w:pPr>
        <w:pStyle w:val="Standard"/>
        <w:jc w:val="both"/>
        <w:rPr>
          <w:rFonts w:ascii="Simplified Arabic" w:hAnsi="Simplified Arabic" w:cs="Simplified Arabic"/>
          <w:color w:val="2A6099"/>
          <w:sz w:val="32"/>
          <w:szCs w:val="32"/>
          <w:rtl/>
        </w:rPr>
      </w:pPr>
      <w:r w:rsidRPr="00901FFA">
        <w:rPr>
          <w:rFonts w:ascii="Simplified Arabic Fixed" w:eastAsia="Simplified Arabic Fixed" w:hAnsi="Simplified Arabic Fixed" w:cs="Simplified Arabic"/>
          <w:sz w:val="28"/>
          <w:szCs w:val="28"/>
          <w:rtl/>
        </w:rPr>
        <w:t>التقدير والمكافآت يعدان من أبرز وسائل التحفيز الفعّالة. القادة الناجحون يدركون أهمية الاعتراف بجهود الأفراد والفرق، سواء عبر كلمات الثناء أو المكافآت الملموسة. يشجع تقديم التقدير الفريق على تحسين أدائه ويزيد من معنوياته، بينما يمكن أن تتنوع المكافآت لتشمل الترقيات، الحوافز المالية، أو فرص التدريب والتطوير المهني.</w:t>
      </w:r>
    </w:p>
    <w:p w14:paraId="732473D3" w14:textId="7AD075E7" w:rsidR="00765473" w:rsidRDefault="00765473" w:rsidP="00765473">
      <w:pPr>
        <w:pStyle w:val="Standard"/>
        <w:jc w:val="both"/>
      </w:pPr>
      <w:r>
        <w:rPr>
          <w:rFonts w:ascii="Simplified Arabic" w:hAnsi="Simplified Arabic" w:cs="Simplified Arabic"/>
          <w:color w:val="2A6099"/>
          <w:sz w:val="32"/>
          <w:szCs w:val="32"/>
        </w:rPr>
        <w:t>4.4</w:t>
      </w:r>
      <w:r>
        <w:rPr>
          <w:rFonts w:ascii="Simplified Arabic" w:hAnsi="Simplified Arabic" w:cs="Simplified Arabic"/>
          <w:color w:val="2A6099"/>
          <w:sz w:val="32"/>
          <w:szCs w:val="32"/>
          <w:rtl/>
        </w:rPr>
        <w:t>: تطوير بيئة عمل إيجابية</w:t>
      </w:r>
    </w:p>
    <w:p w14:paraId="05488D56" w14:textId="77777777" w:rsidR="00901FFA" w:rsidRDefault="00901FFA" w:rsidP="00765473">
      <w:pPr>
        <w:pStyle w:val="Standard"/>
        <w:jc w:val="both"/>
        <w:rPr>
          <w:rFonts w:ascii="Simplified Arabic" w:hAnsi="Simplified Arabic" w:cs="Simplified Arabic"/>
          <w:color w:val="2A6099"/>
          <w:sz w:val="32"/>
          <w:szCs w:val="32"/>
          <w:rtl/>
        </w:rPr>
      </w:pPr>
      <w:r w:rsidRPr="00901FFA">
        <w:rPr>
          <w:rFonts w:ascii="Simplified Arabic Fixed" w:eastAsia="Simplified Arabic Fixed" w:hAnsi="Simplified Arabic Fixed" w:cs="Simplified Arabic"/>
          <w:sz w:val="28"/>
          <w:szCs w:val="28"/>
          <w:rtl/>
        </w:rPr>
        <w:t>بيئة العمل الإيجابية تعد من العوامل الرئيسية التي تحفز فرق العمل. القادة الفعّالون يسعون إلى بناء بيئة داعمة تعزز من التعاون والاحترام المتبادل بين الأفراد. من خلال توفير الموارد الضرورية، وتقديم الدعم المستمر، والحد من الضغوط غير اللازمة، يتمكن القائد من خلق بيئة تشجع الفرق على الأداء المثمر وتحقيق النجاح.</w:t>
      </w:r>
    </w:p>
    <w:p w14:paraId="32DE8809" w14:textId="5C09F6A9" w:rsidR="00765473" w:rsidRDefault="00765473" w:rsidP="00765473">
      <w:pPr>
        <w:pStyle w:val="Standard"/>
        <w:jc w:val="both"/>
      </w:pPr>
      <w:r>
        <w:rPr>
          <w:rFonts w:ascii="Simplified Arabic" w:hAnsi="Simplified Arabic" w:cs="Simplified Arabic"/>
          <w:color w:val="2A6099"/>
          <w:sz w:val="32"/>
          <w:szCs w:val="32"/>
        </w:rPr>
        <w:t>5.4</w:t>
      </w:r>
      <w:r>
        <w:rPr>
          <w:rFonts w:ascii="Simplified Arabic" w:hAnsi="Simplified Arabic" w:cs="Simplified Arabic"/>
          <w:color w:val="2A6099"/>
          <w:sz w:val="32"/>
          <w:szCs w:val="32"/>
          <w:rtl/>
        </w:rPr>
        <w:t>: تشجيع الابتكار والإبداع</w:t>
      </w:r>
    </w:p>
    <w:p w14:paraId="1B97C6EB" w14:textId="77777777" w:rsidR="00901FFA" w:rsidRDefault="00901FFA" w:rsidP="00765473">
      <w:pPr>
        <w:pStyle w:val="Standard"/>
        <w:jc w:val="both"/>
        <w:rPr>
          <w:rFonts w:ascii="Simplified Arabic" w:hAnsi="Simplified Arabic" w:cs="Simplified Arabic"/>
          <w:color w:val="2A6099"/>
          <w:sz w:val="32"/>
          <w:szCs w:val="32"/>
          <w:rtl/>
        </w:rPr>
      </w:pPr>
      <w:r w:rsidRPr="00901FFA">
        <w:rPr>
          <w:rFonts w:cs="Simplified Arabic"/>
          <w:sz w:val="28"/>
          <w:szCs w:val="28"/>
          <w:rtl/>
        </w:rPr>
        <w:t>القادة الناجحون يعززون الابتكار والإبداع داخل فرقهم من خلال منح الأعضاء الفرصة للتجربة والخطأ، وتشجيعهم على تقديم أفكار جديدة. هذا النهج يساعد الفريق على إيجاد حلول مبتكرة للتحديات وتحسين العمليات. كما أن تحفيز الابتكار يعزز من قدرة الفريق على تحقيق نتائج متميزة، ويقوي تنافسية المنظمة في السوق.</w:t>
      </w:r>
    </w:p>
    <w:p w14:paraId="3EB869A9" w14:textId="3D7A6594" w:rsidR="00765473" w:rsidRDefault="00765473" w:rsidP="00765473">
      <w:pPr>
        <w:pStyle w:val="Standard"/>
        <w:jc w:val="both"/>
      </w:pPr>
      <w:r>
        <w:rPr>
          <w:rFonts w:ascii="Simplified Arabic" w:hAnsi="Simplified Arabic" w:cs="Simplified Arabic"/>
          <w:color w:val="2A6099"/>
          <w:sz w:val="32"/>
          <w:szCs w:val="32"/>
        </w:rPr>
        <w:t>6.4</w:t>
      </w:r>
      <w:r>
        <w:rPr>
          <w:rFonts w:ascii="Simplified Arabic" w:hAnsi="Simplified Arabic" w:cs="Simplified Arabic"/>
          <w:color w:val="2A6099"/>
          <w:sz w:val="32"/>
          <w:szCs w:val="32"/>
          <w:rtl/>
        </w:rPr>
        <w:t>: بناء الثقة والتعاون</w:t>
      </w:r>
    </w:p>
    <w:p w14:paraId="729766A4" w14:textId="77777777" w:rsidR="00DE3BBE" w:rsidRDefault="00DE3BBE" w:rsidP="00765473">
      <w:pPr>
        <w:pStyle w:val="Standard"/>
        <w:jc w:val="both"/>
        <w:rPr>
          <w:rFonts w:ascii="Simplified Arabic" w:hAnsi="Simplified Arabic" w:cs="Simplified Arabic"/>
          <w:color w:val="2A6099"/>
          <w:sz w:val="32"/>
          <w:szCs w:val="32"/>
          <w:rtl/>
        </w:rPr>
      </w:pPr>
      <w:r w:rsidRPr="00DE3BBE">
        <w:rPr>
          <w:rFonts w:ascii="Simplified Arabic Fixed" w:eastAsia="Simplified Arabic Fixed" w:hAnsi="Simplified Arabic Fixed" w:cs="Simplified Arabic"/>
          <w:sz w:val="28"/>
          <w:szCs w:val="28"/>
          <w:rtl/>
        </w:rPr>
        <w:t>الثقة تعد من الركائز الأساسية لأي فريق ناجح. القائد الفعّال يساهم في بناء هذه الثقة بين الأعضاء من خلال التحلي بالنزاهة والشفافية والوفاء بالتعهدات. كما يعزز التعاون بين الفريق عبر تشجيع العمل الجماعي وتوزيع المسؤوليات بشكل عادل. عندما يشعر الأعضاء بالثقة والتعاون، يصبحون أكثر استعدادًا للعمل بجد لتحقيق الأهداف المؤسسية.</w:t>
      </w:r>
    </w:p>
    <w:p w14:paraId="6005618B" w14:textId="06407A10" w:rsidR="00765473" w:rsidRDefault="00765473" w:rsidP="00765473">
      <w:pPr>
        <w:pStyle w:val="Standard"/>
        <w:jc w:val="both"/>
      </w:pPr>
      <w:r>
        <w:rPr>
          <w:rFonts w:ascii="Simplified Arabic" w:hAnsi="Simplified Arabic" w:cs="Simplified Arabic"/>
          <w:color w:val="2A6099"/>
          <w:sz w:val="32"/>
          <w:szCs w:val="32"/>
        </w:rPr>
        <w:t>7.4</w:t>
      </w:r>
      <w:r>
        <w:rPr>
          <w:rFonts w:ascii="Simplified Arabic" w:hAnsi="Simplified Arabic" w:cs="Simplified Arabic"/>
          <w:color w:val="2A6099"/>
          <w:sz w:val="32"/>
          <w:szCs w:val="32"/>
          <w:rtl/>
        </w:rPr>
        <w:t>: تقديم التوجيه والدعم المستمر</w:t>
      </w:r>
    </w:p>
    <w:p w14:paraId="32A9AC49" w14:textId="4A36F8D7" w:rsidR="00765473" w:rsidRDefault="00DE3BBE" w:rsidP="00765473">
      <w:pPr>
        <w:pStyle w:val="Standard"/>
        <w:jc w:val="both"/>
        <w:rPr>
          <w:rtl/>
        </w:rPr>
      </w:pPr>
      <w:r w:rsidRPr="00DE3BBE">
        <w:rPr>
          <w:rFonts w:ascii="Simplified Arabic Fixed" w:eastAsia="Simplified Arabic Fixed" w:hAnsi="Simplified Arabic Fixed" w:cs="Simplified Arabic"/>
          <w:sz w:val="28"/>
          <w:szCs w:val="28"/>
          <w:rtl/>
        </w:rPr>
        <w:t>القادة الفعّالون يوفرون التوجيه والدعم المستمر لفرقهم من خلال تقديم ملاحظات بناءة، مما يساعد في توجيه الأفراد نحو تحسين أدائهم. هذا الدعم يسهم في تطوير مهارات الفريق وزيادة كفاءته. كما يعزز من قدرة الفريق على التغلب على التحديات وتحقيق الأهداف بشكل أكثر فاعلية.</w:t>
      </w:r>
    </w:p>
    <w:p w14:paraId="324338F3" w14:textId="1100E64E" w:rsidR="00765473" w:rsidRDefault="00765473" w:rsidP="00765473">
      <w:pPr>
        <w:pStyle w:val="Standard"/>
        <w:jc w:val="both"/>
      </w:pPr>
    </w:p>
    <w:p w14:paraId="57EC803E" w14:textId="22351D74" w:rsidR="00765473" w:rsidRDefault="00765473" w:rsidP="00765473">
      <w:pPr>
        <w:pStyle w:val="Standard"/>
        <w:jc w:val="both"/>
      </w:pPr>
    </w:p>
    <w:p w14:paraId="5FED671A" w14:textId="401A53BC" w:rsidR="00765473" w:rsidRPr="00DE3BBE" w:rsidRDefault="00765473" w:rsidP="00DE3BBE">
      <w:pPr>
        <w:pStyle w:val="Standard"/>
        <w:jc w:val="both"/>
        <w:rPr>
          <w:sz w:val="40"/>
          <w:szCs w:val="40"/>
        </w:rPr>
      </w:pPr>
      <w:r w:rsidRPr="00680123">
        <w:rPr>
          <w:rFonts w:ascii="Simplified Arabic" w:eastAsia="Microsoft YaHei" w:hAnsi="Simplified Arabic" w:cs="Simplified Arabic"/>
          <w:color w:val="FF0000"/>
          <w:sz w:val="40"/>
          <w:szCs w:val="40"/>
        </w:rPr>
        <w:t>5</w:t>
      </w:r>
      <w:r w:rsidRPr="00680123">
        <w:rPr>
          <w:rFonts w:ascii="Simplified Arabic" w:eastAsia="Microsoft YaHei" w:hAnsi="Simplified Arabic" w:cs="Simplified Arabic"/>
          <w:color w:val="FF0000"/>
          <w:sz w:val="40"/>
          <w:szCs w:val="40"/>
          <w:rtl/>
        </w:rPr>
        <w:t xml:space="preserve">: تساؤلات </w:t>
      </w:r>
      <w:proofErr w:type="gramStart"/>
      <w:r w:rsidRPr="00680123">
        <w:rPr>
          <w:rFonts w:ascii="Simplified Arabic" w:eastAsia="Microsoft YaHei" w:hAnsi="Simplified Arabic" w:cs="Simplified Arabic"/>
          <w:color w:val="FF0000"/>
          <w:sz w:val="40"/>
          <w:szCs w:val="40"/>
          <w:rtl/>
        </w:rPr>
        <w:t>الدراس</w:t>
      </w:r>
      <w:r w:rsidR="00680123">
        <w:rPr>
          <w:rFonts w:ascii="Simplified Arabic" w:eastAsia="Microsoft YaHei" w:hAnsi="Simplified Arabic" w:cs="Simplified Arabic" w:hint="cs"/>
          <w:color w:val="FF0000"/>
          <w:sz w:val="40"/>
          <w:szCs w:val="40"/>
          <w:rtl/>
        </w:rPr>
        <w:t>ة :</w:t>
      </w:r>
      <w:proofErr w:type="gramEnd"/>
    </w:p>
    <w:p w14:paraId="31992CC2" w14:textId="68B4540C" w:rsidR="00765473" w:rsidRDefault="00765473" w:rsidP="00765473">
      <w:pPr>
        <w:pStyle w:val="Standard"/>
        <w:jc w:val="both"/>
      </w:pPr>
      <w:r>
        <w:rPr>
          <w:rFonts w:ascii="Simplified Arabic" w:hAnsi="Simplified Arabic" w:cs="Simplified Arabic"/>
          <w:color w:val="2A6099"/>
          <w:sz w:val="32"/>
          <w:szCs w:val="32"/>
        </w:rPr>
        <w:t>1.5</w:t>
      </w:r>
      <w:r>
        <w:rPr>
          <w:rFonts w:ascii="Simplified Arabic" w:hAnsi="Simplified Arabic" w:cs="Simplified Arabic"/>
          <w:color w:val="2A6099"/>
          <w:sz w:val="32"/>
          <w:szCs w:val="32"/>
          <w:rtl/>
        </w:rPr>
        <w:t>: ماهي أهم المهارات القيادية ؟</w:t>
      </w:r>
    </w:p>
    <w:p w14:paraId="5C56DFEC" w14:textId="5B9BD6A2" w:rsidR="00765473" w:rsidRDefault="00765473" w:rsidP="00765473">
      <w:pPr>
        <w:pStyle w:val="Standard"/>
        <w:jc w:val="both"/>
        <w:rPr>
          <w:rtl/>
        </w:rPr>
      </w:pPr>
      <w:r>
        <w:rPr>
          <w:rFonts w:ascii="Simplified Arabic Fixed" w:eastAsia="Simplified Arabic Fixed" w:hAnsi="Simplified Arabic Fixed" w:cs="Simplified Arabic"/>
          <w:color w:val="000000"/>
          <w:sz w:val="28"/>
          <w:szCs w:val="28"/>
          <w:shd w:val="clear" w:color="auto" w:fill="FFFFFF"/>
          <w:rtl/>
        </w:rPr>
        <w:t>كما سبق أن وضّحنا، فالمهارات القيادية تضمّ مجموعة من المهارات المختلفة، التي يسهم امتلاكها في بناء القائد الناجح الفعّال. وفيما يلي أهم 6 مهارات تندرج تحت مظّلة المهارات القيادية:</w:t>
      </w:r>
    </w:p>
    <w:p w14:paraId="0BD94B96" w14:textId="0485DA80" w:rsidR="00765473" w:rsidRDefault="00DE3BBE" w:rsidP="00765473">
      <w:pPr>
        <w:pStyle w:val="Standard"/>
        <w:jc w:val="both"/>
        <w:rPr>
          <w:rtl/>
        </w:rPr>
      </w:pPr>
      <w:r>
        <w:rPr>
          <w:noProof/>
          <w:rtl/>
        </w:rPr>
        <mc:AlternateContent>
          <mc:Choice Requires="wps">
            <w:drawing>
              <wp:anchor distT="182880" distB="182880" distL="182880" distR="182880" simplePos="0" relativeHeight="251662336" behindDoc="0" locked="0" layoutInCell="1" allowOverlap="1" wp14:anchorId="469CC701" wp14:editId="2CA6E6FC">
                <wp:simplePos x="0" y="0"/>
                <wp:positionH relativeFrom="margin">
                  <wp:posOffset>-252095</wp:posOffset>
                </wp:positionH>
                <wp:positionV relativeFrom="topMargin">
                  <wp:posOffset>2618681</wp:posOffset>
                </wp:positionV>
                <wp:extent cx="5495925" cy="1764665"/>
                <wp:effectExtent l="0" t="0" r="9525" b="6350"/>
                <wp:wrapNone/>
                <wp:docPr id="889491929" name="مستطيل ذو زاوية واحدة مخدوشة 117"/>
                <wp:cNvGraphicFramePr/>
                <a:graphic xmlns:a="http://schemas.openxmlformats.org/drawingml/2006/main">
                  <a:graphicData uri="http://schemas.microsoft.com/office/word/2010/wordprocessingShape">
                    <wps:wsp>
                      <wps:cNvSpPr/>
                      <wps:spPr>
                        <a:xfrm flipH="1">
                          <a:off x="0" y="0"/>
                          <a:ext cx="5495925" cy="1764665"/>
                        </a:xfrm>
                        <a:prstGeom prst="snip1Rect">
                          <a:avLst/>
                        </a:prstGeom>
                        <a:gradFill flip="none" rotWithShape="1">
                          <a:gsLst>
                            <a:gs pos="2000">
                              <a:schemeClr val="accent1">
                                <a:lumMod val="89000"/>
                                <a:alpha val="88000"/>
                              </a:schemeClr>
                            </a:gs>
                            <a:gs pos="23000">
                              <a:schemeClr val="accent1">
                                <a:lumMod val="89000"/>
                              </a:schemeClr>
                            </a:gs>
                            <a:gs pos="69000">
                              <a:schemeClr val="accent1">
                                <a:lumMod val="75000"/>
                              </a:schemeClr>
                            </a:gs>
                            <a:gs pos="97000">
                              <a:schemeClr val="accent1">
                                <a:lumMod val="70000"/>
                              </a:schemeClr>
                            </a:gs>
                          </a:gsLst>
                          <a:lin ang="0" scaled="1"/>
                          <a:tileRect/>
                        </a:gradFill>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543E37A1" w14:textId="77777777" w:rsidR="00765473" w:rsidRPr="00D87BAC" w:rsidRDefault="00765473" w:rsidP="00765473">
                            <w:pPr>
                              <w:jc w:val="center"/>
                              <w:rPr>
                                <w:rFonts w:ascii="Simplified Arabic" w:hAnsi="Simplified Arabic" w:cs="Simplified Arabic"/>
                                <w:caps/>
                                <w:color w:val="000000" w:themeColor="text1"/>
                                <w:sz w:val="32"/>
                                <w:szCs w:val="32"/>
                              </w:rPr>
                            </w:pPr>
                            <w:r>
                              <w:rPr>
                                <w:rFonts w:ascii="Simplified Arabic" w:hAnsi="Simplified Arabic" w:cs="Simplified Arabic" w:hint="cs"/>
                                <w:caps/>
                                <w:color w:val="000000" w:themeColor="text1"/>
                                <w:sz w:val="32"/>
                                <w:szCs w:val="32"/>
                                <w:rtl/>
                              </w:rPr>
                              <w:t xml:space="preserve">من </w:t>
                            </w:r>
                            <w:r w:rsidRPr="00D87BAC">
                              <w:rPr>
                                <w:rFonts w:ascii="Simplified Arabic" w:hAnsi="Simplified Arabic" w:cs="Simplified Arabic"/>
                                <w:caps/>
                                <w:color w:val="000000" w:themeColor="text1"/>
                                <w:sz w:val="32"/>
                                <w:szCs w:val="32"/>
                                <w:rtl/>
                              </w:rPr>
                              <w:t>أهم</w:t>
                            </w:r>
                            <w:r>
                              <w:rPr>
                                <w:rFonts w:ascii="Simplified Arabic" w:hAnsi="Simplified Arabic" w:cs="Simplified Arabic" w:hint="cs"/>
                                <w:caps/>
                                <w:color w:val="000000" w:themeColor="text1"/>
                                <w:sz w:val="32"/>
                                <w:szCs w:val="32"/>
                                <w:rtl/>
                              </w:rPr>
                              <w:t xml:space="preserve"> الـ 6 مهارات المندرجة تحت المهارات القيادية</w:t>
                            </w:r>
                          </w:p>
                        </w:txbxContent>
                      </wps:txbx>
                      <wps:bodyPr rot="0" spcFirstLastPara="0" vertOverflow="overflow" horzOverflow="overflow" vert="horz" wrap="square" lIns="91440" tIns="91440" rIns="137160" bIns="9144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469CC701" id="_x0000_s1029" style="position:absolute;left:0;text-align:left;margin-left:-19.85pt;margin-top:206.2pt;width:432.75pt;height:138.95pt;flip:x;z-index:251662336;visibility:visible;mso-wrap-style:square;mso-width-percent:0;mso-height-percent:0;mso-wrap-distance-left:14.4pt;mso-wrap-distance-top:14.4pt;mso-wrap-distance-right:14.4pt;mso-wrap-distance-bottom:14.4pt;mso-position-horizontal:absolute;mso-position-horizontal-relative:margin;mso-position-vertical:absolute;mso-position-vertical-relative:top-margin-area;mso-width-percent:0;mso-height-percent:0;mso-width-relative:margin;mso-height-relative:margin;v-text-anchor:top" coordsize="5495925,176466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" adj="-11796480,,5400" path="m,l5201808,r294117,294117l5495925,1764665,,1764665,,xe" fillcolor="#3863b1 [2852]" stroked="f" strokeweight="1pt">
                <v:fill color2="#2c4e8b [2244]" o:opacity2="57671f" rotate="t" angle="90" colors="0 #3864b3;1311f #3864b3;15073f #3864b3;45220f #2f5597" focus="100%" type="gradient"/>
                <v:stroke joinstyle="miter"/>
                <v:formulas/>
                <v:path arrowok="t" o:connecttype="custom" o:connectlocs="0,0;5201808,0;5495925,294117;5495925,1764665;0,1764665;0,0" o:connectangles="0,0,0,0,0,0" textboxrect="0,0,5495925,1764665"/>
                <v:textbox style="mso-fit-shape-to-text:t" inset=",7.2pt,10.8pt,7.2pt">
                  <w:txbxContent>
                    <w:p w14:paraId="543E37A1" w14:textId="77777777" w:rsidR="00765473" w:rsidRPr="00D87BAC" w:rsidRDefault="00765473" w:rsidP="00765473">
                      <w:pPr>
                        <w:jc w:val="center"/>
                        <w:rPr>
                          <w:rFonts w:ascii="Simplified Arabic" w:hAnsi="Simplified Arabic" w:cs="Simplified Arabic"/>
                          <w:caps/>
                          <w:color w:val="000000" w:themeColor="text1"/>
                          <w:sz w:val="32"/>
                          <w:szCs w:val="32"/>
                        </w:rPr>
                      </w:pPr>
                      <w:r>
                        <w:rPr>
                          <w:rFonts w:ascii="Simplified Arabic" w:hAnsi="Simplified Arabic" w:cs="Simplified Arabic" w:hint="cs"/>
                          <w:caps/>
                          <w:color w:val="000000" w:themeColor="text1"/>
                          <w:sz w:val="32"/>
                          <w:szCs w:val="32"/>
                          <w:rtl/>
                        </w:rPr>
                        <w:t xml:space="preserve">من </w:t>
                      </w:r>
                      <w:r w:rsidRPr="00D87BAC">
                        <w:rPr>
                          <w:rFonts w:ascii="Simplified Arabic" w:hAnsi="Simplified Arabic" w:cs="Simplified Arabic"/>
                          <w:caps/>
                          <w:color w:val="000000" w:themeColor="text1"/>
                          <w:sz w:val="32"/>
                          <w:szCs w:val="32"/>
                          <w:rtl/>
                        </w:rPr>
                        <w:t>أهم</w:t>
                      </w:r>
                      <w:r>
                        <w:rPr>
                          <w:rFonts w:ascii="Simplified Arabic" w:hAnsi="Simplified Arabic" w:cs="Simplified Arabic" w:hint="cs"/>
                          <w:caps/>
                          <w:color w:val="000000" w:themeColor="text1"/>
                          <w:sz w:val="32"/>
                          <w:szCs w:val="32"/>
                          <w:rtl/>
                        </w:rPr>
                        <w:t xml:space="preserve"> الـ 6 مهارات المندرجة تحت المهارات القيادية</w:t>
                      </w:r>
                    </w:p>
                  </w:txbxContent>
                </v:textbox>
                <w10:wrap anchorx="margin" anchory="margin"/>
              </v:shape>
            </w:pict>
          </mc:Fallback>
        </mc:AlternateContent>
      </w:r>
    </w:p>
    <w:p w14:paraId="2A356DB8" w14:textId="77777777" w:rsidR="00765473" w:rsidRDefault="00765473" w:rsidP="00765473">
      <w:pPr>
        <w:pStyle w:val="Standard"/>
        <w:jc w:val="both"/>
        <w:rPr>
          <w:rtl/>
        </w:rPr>
      </w:pPr>
    </w:p>
    <w:p w14:paraId="5EBEF679" w14:textId="77777777" w:rsidR="00765473" w:rsidRDefault="00765473" w:rsidP="00765473">
      <w:pPr>
        <w:pStyle w:val="Standard"/>
        <w:jc w:val="both"/>
        <w:rPr>
          <w:rtl/>
        </w:rPr>
      </w:pPr>
    </w:p>
    <w:p w14:paraId="5F02567F" w14:textId="77777777" w:rsidR="00765473" w:rsidRDefault="00765473" w:rsidP="00765473">
      <w:pPr>
        <w:pStyle w:val="Standard"/>
        <w:jc w:val="both"/>
        <w:rPr>
          <w:rtl/>
        </w:rPr>
      </w:pPr>
    </w:p>
    <w:p w14:paraId="77BD3E78" w14:textId="285E0B9C" w:rsidR="00765473" w:rsidRDefault="00765473" w:rsidP="00765473">
      <w:pPr>
        <w:pStyle w:val="Standard"/>
        <w:jc w:val="both"/>
        <w:rPr>
          <w:sz w:val="28"/>
          <w:szCs w:val="28"/>
          <w:rtl/>
        </w:rPr>
      </w:pPr>
      <w:r w:rsidRPr="00C41CD8">
        <w:rPr>
          <w:noProof/>
          <w:sz w:val="28"/>
          <w:szCs w:val="28"/>
          <w:rtl/>
          <w:lang w:val="ar-SA"/>
        </w:rPr>
        <w:drawing>
          <wp:inline distT="0" distB="0" distL="0" distR="0" wp14:anchorId="060D38DA" wp14:editId="444AAC68">
            <wp:extent cx="5486400" cy="3200400"/>
            <wp:effectExtent l="57150" t="57150" r="57150" b="57150"/>
            <wp:docPr id="615374736"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p>
    <w:p w14:paraId="321276DC" w14:textId="77777777" w:rsidR="00765473" w:rsidRDefault="00765473" w:rsidP="00765473">
      <w:pPr>
        <w:pStyle w:val="Standard"/>
        <w:jc w:val="both"/>
        <w:rPr>
          <w:sz w:val="28"/>
          <w:szCs w:val="28"/>
          <w:rtl/>
        </w:rPr>
      </w:pPr>
      <w:r>
        <w:rPr>
          <w:rFonts w:hint="cs"/>
          <w:sz w:val="28"/>
          <w:szCs w:val="28"/>
          <w:rtl/>
        </w:rPr>
        <w:t xml:space="preserve">شكل </w:t>
      </w:r>
      <w:proofErr w:type="gramStart"/>
      <w:r>
        <w:rPr>
          <w:rFonts w:hint="cs"/>
          <w:sz w:val="28"/>
          <w:szCs w:val="28"/>
          <w:rtl/>
        </w:rPr>
        <w:t>( 3</w:t>
      </w:r>
      <w:proofErr w:type="gramEnd"/>
      <w:r>
        <w:rPr>
          <w:rFonts w:hint="cs"/>
          <w:sz w:val="28"/>
          <w:szCs w:val="28"/>
          <w:rtl/>
        </w:rPr>
        <w:t xml:space="preserve"> )</w:t>
      </w:r>
    </w:p>
    <w:p w14:paraId="096693BE" w14:textId="77777777" w:rsidR="00765473" w:rsidRDefault="00765473" w:rsidP="00765473">
      <w:pPr>
        <w:pStyle w:val="Standard"/>
        <w:jc w:val="both"/>
        <w:rPr>
          <w:sz w:val="28"/>
          <w:szCs w:val="28"/>
          <w:rtl/>
        </w:rPr>
      </w:pPr>
    </w:p>
    <w:p w14:paraId="3F3E8DE1" w14:textId="77777777" w:rsidR="00765473" w:rsidRDefault="00765473" w:rsidP="00765473">
      <w:pPr>
        <w:pStyle w:val="Standard"/>
        <w:jc w:val="both"/>
        <w:rPr>
          <w:sz w:val="28"/>
          <w:szCs w:val="28"/>
          <w:rtl/>
        </w:rPr>
      </w:pPr>
    </w:p>
    <w:p w14:paraId="5DD5D0DF" w14:textId="77777777" w:rsidR="00765473" w:rsidRPr="00A544EB" w:rsidRDefault="00765473" w:rsidP="00765473">
      <w:pPr>
        <w:pStyle w:val="Standard"/>
        <w:jc w:val="both"/>
        <w:rPr>
          <w:sz w:val="28"/>
          <w:szCs w:val="28"/>
        </w:rPr>
      </w:pPr>
    </w:p>
    <w:p w14:paraId="10C69DE5" w14:textId="1E1C139A" w:rsidR="00765473" w:rsidRPr="00976521" w:rsidRDefault="00765473" w:rsidP="00DE3BBE">
      <w:pPr>
        <w:pStyle w:val="Standard"/>
        <w:jc w:val="both"/>
        <w:rPr>
          <w:rFonts w:ascii="Simplified Arabic" w:hAnsi="Simplified Arabic" w:cs="Simplified Arabic"/>
          <w:color w:val="2A6099"/>
          <w:sz w:val="32"/>
          <w:szCs w:val="32"/>
        </w:rPr>
      </w:pPr>
      <w:r>
        <w:rPr>
          <w:rFonts w:ascii="Simplified Arabic" w:hAnsi="Simplified Arabic" w:cs="Simplified Arabic"/>
          <w:color w:val="2A6099"/>
          <w:sz w:val="32"/>
          <w:szCs w:val="32"/>
        </w:rPr>
        <w:t>1.1.5</w:t>
      </w:r>
      <w:r>
        <w:rPr>
          <w:rFonts w:ascii="Simplified Arabic" w:hAnsi="Simplified Arabic" w:cs="Simplified Arabic"/>
          <w:color w:val="2A6099"/>
          <w:sz w:val="32"/>
          <w:szCs w:val="32"/>
          <w:rtl/>
        </w:rPr>
        <w:t xml:space="preserve">: مهارات اتخاذ </w:t>
      </w:r>
      <w:proofErr w:type="gramStart"/>
      <w:r>
        <w:rPr>
          <w:rFonts w:ascii="Simplified Arabic" w:hAnsi="Simplified Arabic" w:cs="Simplified Arabic"/>
          <w:color w:val="2A6099"/>
          <w:sz w:val="32"/>
          <w:szCs w:val="32"/>
          <w:rtl/>
        </w:rPr>
        <w:t>القرارات</w:t>
      </w:r>
      <w:r>
        <w:rPr>
          <w:rFonts w:ascii="Simplified Arabic" w:hAnsi="Simplified Arabic" w:cs="Simplified Arabic" w:hint="cs"/>
          <w:color w:val="2A6099"/>
          <w:sz w:val="32"/>
          <w:szCs w:val="32"/>
          <w:rtl/>
        </w:rPr>
        <w:t xml:space="preserve"> :</w:t>
      </w:r>
      <w:proofErr w:type="gramEnd"/>
    </w:p>
    <w:p w14:paraId="534627CF" w14:textId="77777777" w:rsidR="00DE3BBE" w:rsidRDefault="00DE3BBE" w:rsidP="00765473">
      <w:pPr>
        <w:pStyle w:val="Standard"/>
        <w:jc w:val="both"/>
        <w:rPr>
          <w:rFonts w:ascii="Simplified Arabic" w:hAnsi="Simplified Arabic" w:cs="Simplified Arabic"/>
          <w:color w:val="2A6099"/>
          <w:sz w:val="32"/>
          <w:szCs w:val="32"/>
          <w:rtl/>
        </w:rPr>
      </w:pPr>
      <w:r w:rsidRPr="00DE3BBE">
        <w:rPr>
          <w:rFonts w:ascii="Simplified Arabic Fixed" w:eastAsia="Simplified Arabic Fixed" w:hAnsi="Simplified Arabic Fixed" w:cs="Simplified Arabic"/>
          <w:color w:val="000000"/>
          <w:sz w:val="28"/>
          <w:szCs w:val="28"/>
          <w:shd w:val="clear" w:color="auto" w:fill="FFFFFF"/>
          <w:rtl/>
        </w:rPr>
        <w:t>مهارة اتخاذ القرارات تعكس القدرة على اتخاذ قرارات حاسمة وصحيحة في وقت قصير، استنادًا إلى المعلومات المتاحة. تتطور هذه المهارة مع مرور الوقت واكتساب الخبرة، حيث يصبح الفرد أكثر قدرة على اتخاذ القرارات بناءً على معرفته المتزايدة ببيئة العمل، حتى وإن لم تتوفر له كافة المعلومات المطلوبة. تعتبر هذه المهارة من أهم المهارات القيادية، إذ تساهم في تسريع سير العمل وتحسين كفاءة الفريق.</w:t>
      </w:r>
    </w:p>
    <w:p w14:paraId="42F23390" w14:textId="77777777" w:rsidR="00DE3BBE" w:rsidRDefault="00DE3BBE" w:rsidP="00765473">
      <w:pPr>
        <w:pStyle w:val="Standard"/>
        <w:jc w:val="both"/>
        <w:rPr>
          <w:rFonts w:ascii="Simplified Arabic" w:hAnsi="Simplified Arabic" w:cs="Simplified Arabic"/>
          <w:color w:val="2A6099"/>
          <w:sz w:val="32"/>
          <w:szCs w:val="32"/>
          <w:rtl/>
        </w:rPr>
      </w:pPr>
    </w:p>
    <w:p w14:paraId="1F4B6DE1" w14:textId="60B0FCF1" w:rsidR="00765473" w:rsidRDefault="00765473" w:rsidP="00DE3BBE">
      <w:pPr>
        <w:pStyle w:val="Standard"/>
        <w:jc w:val="both"/>
      </w:pPr>
      <w:r>
        <w:rPr>
          <w:rFonts w:ascii="Simplified Arabic" w:hAnsi="Simplified Arabic" w:cs="Simplified Arabic"/>
          <w:color w:val="2A6099"/>
          <w:sz w:val="32"/>
          <w:szCs w:val="32"/>
        </w:rPr>
        <w:lastRenderedPageBreak/>
        <w:t>2.1.5</w:t>
      </w:r>
      <w:r>
        <w:rPr>
          <w:rFonts w:ascii="Simplified Arabic" w:hAnsi="Simplified Arabic" w:cs="Simplified Arabic"/>
          <w:color w:val="2A6099"/>
          <w:sz w:val="32"/>
          <w:szCs w:val="32"/>
          <w:rtl/>
        </w:rPr>
        <w:t>: النزاهة</w:t>
      </w:r>
      <w:r>
        <w:rPr>
          <w:rFonts w:hint="cs"/>
          <w:rtl/>
        </w:rPr>
        <w:t>:</w:t>
      </w:r>
    </w:p>
    <w:p w14:paraId="4659F708" w14:textId="3E110264" w:rsidR="00765473" w:rsidRDefault="00DE3BBE" w:rsidP="00DE3BBE">
      <w:pPr>
        <w:pStyle w:val="Standard"/>
        <w:spacing w:line="450" w:lineRule="exact"/>
        <w:jc w:val="both"/>
        <w:rPr>
          <w:rtl/>
        </w:rPr>
      </w:pPr>
      <w:r w:rsidRPr="00DE3BBE">
        <w:rPr>
          <w:rFonts w:ascii="Simplified Arabic Fixed" w:eastAsia="Simplified Arabic Fixed" w:hAnsi="Simplified Arabic Fixed" w:cs="Simplified Arabic"/>
          <w:color w:val="000000"/>
          <w:sz w:val="28"/>
          <w:szCs w:val="28"/>
          <w:shd w:val="clear" w:color="auto" w:fill="FFFFFF"/>
          <w:rtl/>
        </w:rPr>
        <w:t>النزاهة غالبًا ما يُنظر إليها على أنها الصدق والمصداقية، لكنها أيضًا تتضمن الالتزام بالقيم الأخلاقية الثابتة. في سياق العمل، تعني النزاهة القدرة على اتخاذ قرارات أخلاقية سليمة تساهم في الحفاظ على صورة الشركة الإيجابية. لذلك، تعد هذه الصفة من أبرز المهارات القيادية الضرورية لضمان نجاح الأعمال واستدامتها.</w:t>
      </w:r>
    </w:p>
    <w:p w14:paraId="0466BF0F" w14:textId="77777777" w:rsidR="00765473" w:rsidRDefault="00765473" w:rsidP="00765473">
      <w:pPr>
        <w:pStyle w:val="Standard"/>
        <w:spacing w:line="450" w:lineRule="exact"/>
        <w:jc w:val="both"/>
      </w:pPr>
    </w:p>
    <w:p w14:paraId="76986985" w14:textId="2D9581A2" w:rsidR="00765473" w:rsidRDefault="00765473" w:rsidP="00DE3BBE">
      <w:pPr>
        <w:pStyle w:val="Standard"/>
        <w:jc w:val="both"/>
      </w:pPr>
      <w:r>
        <w:rPr>
          <w:rFonts w:ascii="Simplified Arabic" w:hAnsi="Simplified Arabic" w:cs="Simplified Arabic"/>
          <w:color w:val="2A6099"/>
          <w:sz w:val="32"/>
          <w:szCs w:val="32"/>
        </w:rPr>
        <w:t>3.1.5</w:t>
      </w:r>
      <w:r>
        <w:rPr>
          <w:rFonts w:ascii="Simplified Arabic" w:hAnsi="Simplified Arabic" w:cs="Simplified Arabic"/>
          <w:color w:val="2A6099"/>
          <w:sz w:val="32"/>
          <w:szCs w:val="32"/>
          <w:rtl/>
        </w:rPr>
        <w:t>: مهارة بناء العلاقات</w:t>
      </w:r>
      <w:r>
        <w:rPr>
          <w:rFonts w:hint="cs"/>
          <w:rtl/>
        </w:rPr>
        <w:t>:</w:t>
      </w:r>
    </w:p>
    <w:p w14:paraId="511C83C6" w14:textId="716D4CF6" w:rsidR="00765473" w:rsidRDefault="00DE3BBE" w:rsidP="00765473">
      <w:pPr>
        <w:pStyle w:val="Standard"/>
        <w:spacing w:line="450" w:lineRule="exact"/>
        <w:jc w:val="both"/>
      </w:pPr>
      <w:r w:rsidRPr="00DE3BBE">
        <w:rPr>
          <w:rFonts w:ascii="Simplified Arabic Fixed" w:eastAsia="Simplified Arabic Fixed" w:hAnsi="Simplified Arabic Fixed" w:cs="Simplified Arabic"/>
          <w:color w:val="000000"/>
          <w:sz w:val="28"/>
          <w:szCs w:val="28"/>
          <w:shd w:val="clear" w:color="auto" w:fill="FFFFFF"/>
          <w:rtl/>
        </w:rPr>
        <w:t>تتطلب القيادة القدرة على تشكيل فريق قوي ومتعاون يسعى لتحقيق هدف مشترك، إضافة إلى الحفاظ على هذا الفريق من خلال تقوية وتطوير الروابط بين أفراده. ومن المهم أن نذكر أن مهارة بناء العلاقات تحتاج إلى مهارات إضافية، مثل التواصل الفعّال والقدرة على حل النزاعات.</w:t>
      </w:r>
      <w:r>
        <w:rPr>
          <w:rtl/>
        </w:rPr>
        <w:br/>
      </w:r>
    </w:p>
    <w:p w14:paraId="428E6213" w14:textId="092E6E7C" w:rsidR="00765473" w:rsidRDefault="00765473" w:rsidP="00DE3BBE">
      <w:pPr>
        <w:pStyle w:val="Standard"/>
        <w:jc w:val="both"/>
      </w:pPr>
      <w:r>
        <w:rPr>
          <w:rFonts w:ascii="Simplified Arabic" w:hAnsi="Simplified Arabic" w:cs="Simplified Arabic"/>
          <w:color w:val="2A6099"/>
          <w:sz w:val="32"/>
          <w:szCs w:val="32"/>
        </w:rPr>
        <w:t>4.1.5</w:t>
      </w:r>
      <w:r>
        <w:rPr>
          <w:rFonts w:ascii="Simplified Arabic" w:hAnsi="Simplified Arabic" w:cs="Simplified Arabic"/>
          <w:color w:val="2A6099"/>
          <w:sz w:val="32"/>
          <w:szCs w:val="32"/>
          <w:rtl/>
        </w:rPr>
        <w:t xml:space="preserve">: مهارات حل </w:t>
      </w:r>
      <w:proofErr w:type="gramStart"/>
      <w:r>
        <w:rPr>
          <w:rFonts w:ascii="Simplified Arabic" w:hAnsi="Simplified Arabic" w:cs="Simplified Arabic"/>
          <w:color w:val="2A6099"/>
          <w:sz w:val="32"/>
          <w:szCs w:val="32"/>
          <w:rtl/>
        </w:rPr>
        <w:t>المشكلات</w:t>
      </w:r>
      <w:r>
        <w:rPr>
          <w:rFonts w:hint="cs"/>
          <w:rtl/>
        </w:rPr>
        <w:t xml:space="preserve"> :</w:t>
      </w:r>
      <w:proofErr w:type="gramEnd"/>
    </w:p>
    <w:p w14:paraId="4A3EA0ED" w14:textId="7564B38C" w:rsidR="00765473" w:rsidRDefault="00DE3BBE" w:rsidP="00765473">
      <w:pPr>
        <w:pStyle w:val="Standard"/>
        <w:spacing w:line="450" w:lineRule="exact"/>
        <w:jc w:val="both"/>
        <w:rPr>
          <w:rtl/>
        </w:rPr>
      </w:pPr>
      <w:r w:rsidRPr="00DE3BBE">
        <w:rPr>
          <w:rFonts w:ascii="Simplified Arabic Fixed" w:eastAsia="Simplified Arabic Fixed" w:hAnsi="Simplified Arabic Fixed" w:cs="Simplified Arabic"/>
          <w:color w:val="000000"/>
          <w:sz w:val="28"/>
          <w:szCs w:val="28"/>
          <w:shd w:val="clear" w:color="auto" w:fill="FFFFFF"/>
          <w:rtl/>
        </w:rPr>
        <w:t>يجب على القائد الناجح أن يكون قادرًا على التعامل مع المشكلات غير المتوقعة التي قد تظهر في عمله. ولتطوير مهارة حل المشكلات، يحتاج إلى اكتساب مهارات مساعدة أخرى، مثل الحفاظ على الهدوء والتركيز، ثم تحديد المشكلة بوضوح ووضع خطوات عملية لحلها. تساعد هذه المهارات القائد على اتخاذ قرارات سريعة وفعّالة، وتجاوز العقبات سواء كانت داخل الفريق أو مع فرق خارجية. بالإضافة إلى ذلك، تساهم مهارات حل المشكلات في ضمان إتمام المشاريع في الوقت المحدد ووفقًا للمعايير المتفق عليها.</w:t>
      </w:r>
    </w:p>
    <w:p w14:paraId="11F53C2B" w14:textId="77777777" w:rsidR="00DE3BBE" w:rsidRDefault="00DE3BBE" w:rsidP="00765473">
      <w:pPr>
        <w:pStyle w:val="Standard"/>
        <w:spacing w:line="450" w:lineRule="exact"/>
        <w:jc w:val="both"/>
      </w:pPr>
    </w:p>
    <w:p w14:paraId="10C812C5" w14:textId="0811F047" w:rsidR="00765473" w:rsidRDefault="00765473" w:rsidP="00DE3BBE">
      <w:pPr>
        <w:pStyle w:val="Standard"/>
        <w:jc w:val="both"/>
      </w:pPr>
      <w:r>
        <w:rPr>
          <w:rFonts w:ascii="Simplified Arabic" w:hAnsi="Simplified Arabic" w:cs="Simplified Arabic"/>
          <w:color w:val="2A6099"/>
          <w:sz w:val="32"/>
          <w:szCs w:val="32"/>
        </w:rPr>
        <w:t>5.1.5</w:t>
      </w:r>
      <w:r>
        <w:rPr>
          <w:rFonts w:ascii="Simplified Arabic" w:hAnsi="Simplified Arabic" w:cs="Simplified Arabic"/>
          <w:color w:val="2A6099"/>
          <w:sz w:val="32"/>
          <w:szCs w:val="32"/>
          <w:rtl/>
        </w:rPr>
        <w:t xml:space="preserve">: </w:t>
      </w:r>
      <w:proofErr w:type="gramStart"/>
      <w:r>
        <w:rPr>
          <w:rFonts w:ascii="Simplified Arabic" w:hAnsi="Simplified Arabic" w:cs="Simplified Arabic"/>
          <w:color w:val="2A6099"/>
          <w:sz w:val="32"/>
          <w:szCs w:val="32"/>
          <w:rtl/>
        </w:rPr>
        <w:t>الاستقلالية</w:t>
      </w:r>
      <w:r>
        <w:rPr>
          <w:rFonts w:hint="cs"/>
          <w:rtl/>
        </w:rPr>
        <w:t xml:space="preserve"> :</w:t>
      </w:r>
      <w:proofErr w:type="gramEnd"/>
    </w:p>
    <w:p w14:paraId="0CBCFFDF" w14:textId="1E9FA52E" w:rsidR="00765473" w:rsidRDefault="00DE3BBE" w:rsidP="00765473">
      <w:pPr>
        <w:pStyle w:val="Standard"/>
        <w:spacing w:line="450" w:lineRule="exact"/>
        <w:jc w:val="both"/>
        <w:rPr>
          <w:rtl/>
        </w:rPr>
      </w:pPr>
      <w:r w:rsidRPr="00DE3BBE">
        <w:rPr>
          <w:rFonts w:ascii="Simplified Arabic Fixed" w:eastAsia="Simplified Arabic Fixed" w:hAnsi="Simplified Arabic Fixed" w:cs="Simplified Arabic"/>
          <w:color w:val="000000"/>
          <w:sz w:val="28"/>
          <w:szCs w:val="28"/>
          <w:shd w:val="clear" w:color="auto" w:fill="FFFFFF"/>
          <w:rtl/>
        </w:rPr>
        <w:t>عندما يتحلى القائد بمهارات الاستقلالية والاعتماد على الذات، فإنه يصبح مصدر ثقة لمن حوله. هذه المهارات تمكنه من متابعة الخطط وتحقيق الالتزامات بشكل مستمر. كما أن العلاقات التي يبنيها قائد مستقل تسهم في تشكيل فريق قوي يستطيع مواجهة التحديات والصعوبات غير المتوقعة التي قد تظهر في أي لحظة خلال العمل.</w:t>
      </w:r>
    </w:p>
    <w:p w14:paraId="60A33D4D" w14:textId="77777777" w:rsidR="00DE3BBE" w:rsidRDefault="00DE3BBE" w:rsidP="00765473">
      <w:pPr>
        <w:pStyle w:val="Standard"/>
        <w:spacing w:line="450" w:lineRule="exact"/>
        <w:jc w:val="both"/>
      </w:pPr>
    </w:p>
    <w:p w14:paraId="1E90F7D9" w14:textId="71739D71" w:rsidR="00765473" w:rsidRDefault="00765473" w:rsidP="00DE3BBE">
      <w:pPr>
        <w:pStyle w:val="Standard"/>
        <w:jc w:val="both"/>
      </w:pPr>
      <w:r>
        <w:rPr>
          <w:rFonts w:ascii="Simplified Arabic" w:hAnsi="Simplified Arabic" w:cs="Simplified Arabic"/>
          <w:color w:val="2A6099"/>
          <w:sz w:val="32"/>
          <w:szCs w:val="32"/>
        </w:rPr>
        <w:t>6.1.5</w:t>
      </w:r>
      <w:r>
        <w:rPr>
          <w:rFonts w:ascii="Simplified Arabic" w:hAnsi="Simplified Arabic" w:cs="Simplified Arabic"/>
          <w:color w:val="2A6099"/>
          <w:sz w:val="32"/>
          <w:szCs w:val="32"/>
          <w:rtl/>
        </w:rPr>
        <w:t xml:space="preserve">: مهارات الإشراف </w:t>
      </w:r>
      <w:proofErr w:type="gramStart"/>
      <w:r>
        <w:rPr>
          <w:rFonts w:ascii="Simplified Arabic" w:hAnsi="Simplified Arabic" w:cs="Simplified Arabic"/>
          <w:color w:val="2A6099"/>
          <w:sz w:val="32"/>
          <w:szCs w:val="32"/>
          <w:rtl/>
        </w:rPr>
        <w:t>والتعليم</w:t>
      </w:r>
      <w:r>
        <w:rPr>
          <w:rFonts w:hint="cs"/>
          <w:rtl/>
        </w:rPr>
        <w:t xml:space="preserve"> :</w:t>
      </w:r>
      <w:proofErr w:type="gramEnd"/>
    </w:p>
    <w:p w14:paraId="53942DB8" w14:textId="3FF1F646" w:rsidR="00765473" w:rsidRDefault="004D262E" w:rsidP="004D262E">
      <w:pPr>
        <w:pStyle w:val="Standard"/>
        <w:spacing w:line="450" w:lineRule="exact"/>
        <w:jc w:val="both"/>
      </w:pPr>
      <w:r w:rsidRPr="004D262E">
        <w:rPr>
          <w:rFonts w:ascii="Simplified Arabic Fixed" w:eastAsia="Simplified Arabic Fixed" w:hAnsi="Simplified Arabic Fixed" w:cs="Simplified Arabic"/>
          <w:color w:val="000000"/>
          <w:sz w:val="28"/>
          <w:szCs w:val="28"/>
          <w:shd w:val="clear" w:color="auto" w:fill="FFFFFF"/>
          <w:rtl/>
        </w:rPr>
        <w:t>من أبرز المهارات التي تميز القيادة عن غيرها من المهارات، هي مهارة التعليم والإشراف. القدرة على تعليم الآخرين ودعمهم في نموهم المهني تساهم بشكل كبير في تطوير الشركة. ويتطلب هذا النوع من القيادة أن يكون القائد مركزًا على تطوير فريقه وتحقيق نجاحه، قبل أن يركز على مصلحته الشخصية.</w:t>
      </w:r>
    </w:p>
    <w:p w14:paraId="045FBB8A" w14:textId="4081C441" w:rsidR="00765473" w:rsidRDefault="00765473" w:rsidP="004D262E">
      <w:pPr>
        <w:pStyle w:val="Standard"/>
        <w:jc w:val="both"/>
      </w:pPr>
      <w:r>
        <w:rPr>
          <w:rFonts w:ascii="Simplified Arabic" w:hAnsi="Simplified Arabic" w:cs="Simplified Arabic"/>
          <w:color w:val="2A6099"/>
          <w:sz w:val="32"/>
          <w:szCs w:val="32"/>
        </w:rPr>
        <w:lastRenderedPageBreak/>
        <w:t>2.5</w:t>
      </w:r>
      <w:r>
        <w:rPr>
          <w:rFonts w:ascii="Simplified Arabic" w:hAnsi="Simplified Arabic" w:cs="Simplified Arabic"/>
          <w:color w:val="2A6099"/>
          <w:sz w:val="32"/>
          <w:szCs w:val="32"/>
          <w:rtl/>
        </w:rPr>
        <w:t>: كيف تطور مهاراتك القيادية ؟</w:t>
      </w:r>
    </w:p>
    <w:p w14:paraId="35AD582B" w14:textId="12413AFA" w:rsidR="004D262E" w:rsidRPr="004D262E" w:rsidRDefault="004D262E" w:rsidP="004D262E">
      <w:pPr>
        <w:pStyle w:val="Standard"/>
        <w:spacing w:line="450" w:lineRule="exact"/>
        <w:jc w:val="both"/>
        <w:rPr>
          <w:rFonts w:ascii="Simplified Arabic Fixed" w:eastAsia="Simplified Arabic Fixed" w:hAnsi="Simplified Arabic Fixed" w:cs="Simplified Arabic"/>
          <w:color w:val="000000"/>
          <w:sz w:val="28"/>
          <w:szCs w:val="28"/>
          <w:shd w:val="clear" w:color="auto" w:fill="FFFFFF"/>
          <w:rtl/>
        </w:rPr>
      </w:pPr>
      <w:r w:rsidRPr="004D262E">
        <w:rPr>
          <w:rFonts w:ascii="Simplified Arabic Fixed" w:eastAsia="Simplified Arabic Fixed" w:hAnsi="Simplified Arabic Fixed" w:cs="Simplified Arabic"/>
          <w:color w:val="000000"/>
          <w:sz w:val="28"/>
          <w:szCs w:val="28"/>
          <w:shd w:val="clear" w:color="auto" w:fill="FFFFFF"/>
          <w:rtl/>
        </w:rPr>
        <w:t>المهارات القيادية ليست محصورة على المدراء أو أصحاب المناصب العليا فقط، بل يمكن اكتسابها وتطويرها في أي مرحلة من حياتك ومهما كان دورك. على سبيل المثال، الالتزام بالمواعيد يعكس استقلاليتك وقدرتك على الاعتماد عليك، بينما احترام القوانين يظهر نزاهتك.</w:t>
      </w:r>
    </w:p>
    <w:p w14:paraId="3C157D88" w14:textId="561C2EEE" w:rsidR="00765473" w:rsidRDefault="004D262E" w:rsidP="004D262E">
      <w:pPr>
        <w:pStyle w:val="Standard"/>
        <w:spacing w:line="450" w:lineRule="exact"/>
        <w:jc w:val="both"/>
        <w:rPr>
          <w:rtl/>
        </w:rPr>
      </w:pPr>
      <w:r w:rsidRPr="004D262E">
        <w:rPr>
          <w:rFonts w:ascii="Simplified Arabic Fixed" w:eastAsia="Simplified Arabic Fixed" w:hAnsi="Simplified Arabic Fixed" w:cs="Simplified Arabic"/>
          <w:color w:val="000000"/>
          <w:sz w:val="28"/>
          <w:szCs w:val="28"/>
          <w:shd w:val="clear" w:color="auto" w:fill="FFFFFF"/>
          <w:rtl/>
        </w:rPr>
        <w:t>فيما يلي بعض النصائح والخطوات العملية التي تساعدك في تعزيز مهاراتك القيادية، مما يساهم في تحقيق النجاح في مسيرتك المهنية، الأكاديمية، والشخصية أيضًا.</w:t>
      </w:r>
    </w:p>
    <w:p w14:paraId="3402E559" w14:textId="77777777" w:rsidR="004D262E" w:rsidRDefault="004D262E" w:rsidP="004D262E">
      <w:pPr>
        <w:pStyle w:val="Standard"/>
        <w:spacing w:line="450" w:lineRule="exact"/>
        <w:jc w:val="both"/>
        <w:rPr>
          <w:rtl/>
        </w:rPr>
      </w:pPr>
    </w:p>
    <w:p w14:paraId="324C53F9" w14:textId="6E255914" w:rsidR="00765473" w:rsidRDefault="00765473" w:rsidP="004D262E">
      <w:pPr>
        <w:pStyle w:val="Standard"/>
        <w:jc w:val="both"/>
      </w:pPr>
      <w:r>
        <w:rPr>
          <w:rFonts w:ascii="Simplified Arabic" w:hAnsi="Simplified Arabic" w:cs="Simplified Arabic"/>
          <w:color w:val="2A6099"/>
          <w:sz w:val="32"/>
          <w:szCs w:val="32"/>
        </w:rPr>
        <w:t>1.2.5</w:t>
      </w:r>
      <w:r>
        <w:rPr>
          <w:rFonts w:ascii="Simplified Arabic" w:hAnsi="Simplified Arabic" w:cs="Simplified Arabic"/>
          <w:color w:val="2A6099"/>
          <w:sz w:val="32"/>
          <w:szCs w:val="32"/>
          <w:rtl/>
        </w:rPr>
        <w:t xml:space="preserve">: اعمل على مشاريع </w:t>
      </w:r>
      <w:proofErr w:type="gramStart"/>
      <w:r>
        <w:rPr>
          <w:rFonts w:ascii="Simplified Arabic" w:hAnsi="Simplified Arabic" w:cs="Simplified Arabic"/>
          <w:color w:val="2A6099"/>
          <w:sz w:val="32"/>
          <w:szCs w:val="32"/>
          <w:rtl/>
        </w:rPr>
        <w:t>أكثر</w:t>
      </w:r>
      <w:r>
        <w:rPr>
          <w:rFonts w:hint="cs"/>
          <w:rtl/>
        </w:rPr>
        <w:t xml:space="preserve"> :</w:t>
      </w:r>
      <w:proofErr w:type="gramEnd"/>
    </w:p>
    <w:p w14:paraId="31D5ECE3" w14:textId="7CAFA152" w:rsidR="00765473" w:rsidRDefault="004D262E" w:rsidP="00765473">
      <w:pPr>
        <w:pStyle w:val="Standard"/>
        <w:spacing w:line="450" w:lineRule="exact"/>
        <w:jc w:val="both"/>
        <w:rPr>
          <w:rtl/>
        </w:rPr>
      </w:pPr>
      <w:r w:rsidRPr="004D262E">
        <w:rPr>
          <w:rFonts w:ascii="Simplified Arabic Fixed" w:eastAsia="Simplified Arabic Fixed" w:hAnsi="Simplified Arabic Fixed" w:cs="Simplified Arabic"/>
          <w:color w:val="000000"/>
          <w:sz w:val="28"/>
          <w:szCs w:val="28"/>
          <w:shd w:val="clear" w:color="auto" w:fill="FFFFFF"/>
          <w:rtl/>
        </w:rPr>
        <w:t>من أبرز الطرق لتطوير المهارات القيادية هو تقبّل مسؤوليات أكبر. وهذا لا يعني بالضرورة قبول مهام تفوق قدرتك، ولكن إذا كنت تسعى للنمو والتطور، فيمكنك ببساطة تولي مهام إضافية تتجاوز الوصف الوظيفي المعتاد. الخروج من منطقة الراحة هو الطريقة المثلى لتعلم مهارات جديدة، وهو أيضًا الوسيلة الفعالة لفت انتباه أصحاب العمل ليكتشفوا فيك شخصية قيادية ومبادر.</w:t>
      </w:r>
    </w:p>
    <w:p w14:paraId="6273CD1A" w14:textId="77777777" w:rsidR="004D262E" w:rsidRDefault="004D262E" w:rsidP="00765473">
      <w:pPr>
        <w:pStyle w:val="Standard"/>
        <w:spacing w:line="450" w:lineRule="exact"/>
        <w:jc w:val="both"/>
      </w:pPr>
    </w:p>
    <w:p w14:paraId="131A8176" w14:textId="0F9037B0" w:rsidR="00765473" w:rsidRDefault="00765473" w:rsidP="004D262E">
      <w:pPr>
        <w:pStyle w:val="Standard"/>
        <w:jc w:val="both"/>
      </w:pPr>
      <w:r>
        <w:rPr>
          <w:rFonts w:ascii="Simplified Arabic" w:hAnsi="Simplified Arabic" w:cs="Simplified Arabic"/>
          <w:color w:val="2A6099"/>
          <w:sz w:val="32"/>
          <w:szCs w:val="32"/>
        </w:rPr>
        <w:t>2.2.5</w:t>
      </w:r>
      <w:r>
        <w:rPr>
          <w:rFonts w:ascii="Simplified Arabic" w:hAnsi="Simplified Arabic" w:cs="Simplified Arabic"/>
          <w:color w:val="2A6099"/>
          <w:sz w:val="32"/>
          <w:szCs w:val="32"/>
          <w:rtl/>
        </w:rPr>
        <w:t xml:space="preserve">: تقبل أن تتبع </w:t>
      </w:r>
      <w:proofErr w:type="gramStart"/>
      <w:r>
        <w:rPr>
          <w:rFonts w:ascii="Simplified Arabic" w:hAnsi="Simplified Arabic" w:cs="Simplified Arabic"/>
          <w:color w:val="2A6099"/>
          <w:sz w:val="32"/>
          <w:szCs w:val="32"/>
          <w:rtl/>
        </w:rPr>
        <w:t>الآخرين</w:t>
      </w:r>
      <w:r>
        <w:rPr>
          <w:rFonts w:hint="cs"/>
          <w:rtl/>
        </w:rPr>
        <w:t xml:space="preserve"> :</w:t>
      </w:r>
      <w:proofErr w:type="gramEnd"/>
    </w:p>
    <w:p w14:paraId="48AD59C7" w14:textId="36A1A0D5" w:rsidR="00765473" w:rsidRDefault="004D262E" w:rsidP="00765473">
      <w:pPr>
        <w:pStyle w:val="Standard"/>
        <w:spacing w:line="450" w:lineRule="exact"/>
        <w:jc w:val="both"/>
        <w:rPr>
          <w:rtl/>
        </w:rPr>
      </w:pPr>
      <w:r w:rsidRPr="004D262E">
        <w:rPr>
          <w:rFonts w:ascii="Simplified Arabic Fixed" w:eastAsia="Simplified Arabic Fixed" w:hAnsi="Simplified Arabic Fixed" w:cs="Simplified Arabic"/>
          <w:color w:val="000000"/>
          <w:sz w:val="28"/>
          <w:szCs w:val="28"/>
          <w:shd w:val="clear" w:color="auto" w:fill="FFFFFF"/>
          <w:rtl/>
        </w:rPr>
        <w:t>القائد الحقيقي لا يتردد في تفويض المهام وإعطاء الفرصة للآخرين لتولي المسؤولية عندما يتطلب الموقف ذلك. لا تشعر بالتهديد إذا خالفك أحدهم في الرأي أو نقد أفكارك. احتفظ بعقل منفتح يتقبل انتقادات الآخرين وآرائهم برحابة صدر. كن دائمًا محترمًا مع جميع أعضاء فريقك، سواء كانوا زملاء أو مرؤوسين. قدّر قيمة كل فرد في الفريق وابحث عن مميزاته، وذكّرهم بها باستمرار. هذا سيساهم في تعزيز تواضعك وتقبلك للآخرين ويمنحك سمات قيادية تؤدي إلى النجاح.</w:t>
      </w:r>
    </w:p>
    <w:p w14:paraId="377978AC" w14:textId="77777777" w:rsidR="004D262E" w:rsidRDefault="004D262E" w:rsidP="00765473">
      <w:pPr>
        <w:pStyle w:val="Standard"/>
        <w:spacing w:line="450" w:lineRule="exact"/>
        <w:jc w:val="both"/>
      </w:pPr>
    </w:p>
    <w:p w14:paraId="40BC4918" w14:textId="4A172225" w:rsidR="00765473" w:rsidRDefault="00765473" w:rsidP="004D262E">
      <w:pPr>
        <w:pStyle w:val="Standard"/>
        <w:jc w:val="both"/>
      </w:pPr>
      <w:r>
        <w:rPr>
          <w:rFonts w:ascii="Simplified Arabic" w:hAnsi="Simplified Arabic" w:cs="Simplified Arabic"/>
          <w:color w:val="2A6099"/>
          <w:sz w:val="32"/>
          <w:szCs w:val="32"/>
        </w:rPr>
        <w:t>3.2.5</w:t>
      </w:r>
      <w:r>
        <w:rPr>
          <w:rFonts w:ascii="Simplified Arabic" w:hAnsi="Simplified Arabic" w:cs="Simplified Arabic"/>
          <w:color w:val="2A6099"/>
          <w:sz w:val="32"/>
          <w:szCs w:val="32"/>
          <w:rtl/>
        </w:rPr>
        <w:t xml:space="preserve">: طور وعيك </w:t>
      </w:r>
      <w:proofErr w:type="gramStart"/>
      <w:r>
        <w:rPr>
          <w:rFonts w:ascii="Simplified Arabic" w:hAnsi="Simplified Arabic" w:cs="Simplified Arabic"/>
          <w:color w:val="2A6099"/>
          <w:sz w:val="32"/>
          <w:szCs w:val="32"/>
          <w:rtl/>
        </w:rPr>
        <w:t>الظرفي</w:t>
      </w:r>
      <w:r>
        <w:rPr>
          <w:rFonts w:hint="cs"/>
          <w:rtl/>
        </w:rPr>
        <w:t xml:space="preserve"> :</w:t>
      </w:r>
      <w:proofErr w:type="gramEnd"/>
    </w:p>
    <w:p w14:paraId="6E9CDE8D" w14:textId="77777777" w:rsidR="004D262E" w:rsidRDefault="004D262E" w:rsidP="00765473">
      <w:pPr>
        <w:pStyle w:val="Standard"/>
        <w:jc w:val="both"/>
        <w:rPr>
          <w:rFonts w:ascii="Simplified Arabic" w:hAnsi="Simplified Arabic" w:cs="Simplified Arabic"/>
          <w:color w:val="2A6099"/>
          <w:sz w:val="32"/>
          <w:szCs w:val="32"/>
        </w:rPr>
      </w:pPr>
      <w:r w:rsidRPr="004D262E">
        <w:rPr>
          <w:rFonts w:ascii="Simplified Arabic Fixed" w:eastAsia="Simplified Arabic Fixed" w:hAnsi="Simplified Arabic Fixed" w:cs="Simplified Arabic"/>
          <w:color w:val="000000"/>
          <w:sz w:val="28"/>
          <w:szCs w:val="28"/>
          <w:shd w:val="clear" w:color="auto" w:fill="FFFFFF"/>
          <w:rtl/>
        </w:rPr>
        <w:t xml:space="preserve">القائد الحقيقي هو من يمتلك القدرة على رؤية الصورة الكبرى والتنبؤ بالتحديات قبل وقوعها، بالإضافة إلى التعرف على الفرص التي غالبًا ما يتجاهلها الآخرون. بغض النظر عن المشروع الذي تعمل عليه، يجب أن تحرص على توجيه تركيزك نحو المستقبل بدلاً من الاكتفاء بالحالة الراهنة. لا تفكر في الوضع الحالي فقط، بل </w:t>
      </w:r>
      <w:proofErr w:type="gramStart"/>
      <w:r w:rsidRPr="004D262E">
        <w:rPr>
          <w:rFonts w:ascii="Simplified Arabic Fixed" w:eastAsia="Simplified Arabic Fixed" w:hAnsi="Simplified Arabic Fixed" w:cs="Simplified Arabic"/>
          <w:color w:val="000000"/>
          <w:sz w:val="28"/>
          <w:szCs w:val="28"/>
          <w:shd w:val="clear" w:color="auto" w:fill="FFFFFF"/>
          <w:rtl/>
        </w:rPr>
        <w:t>في ما</w:t>
      </w:r>
      <w:proofErr w:type="gramEnd"/>
      <w:r w:rsidRPr="004D262E">
        <w:rPr>
          <w:rFonts w:ascii="Simplified Arabic Fixed" w:eastAsia="Simplified Arabic Fixed" w:hAnsi="Simplified Arabic Fixed" w:cs="Simplified Arabic"/>
          <w:color w:val="000000"/>
          <w:sz w:val="28"/>
          <w:szCs w:val="28"/>
          <w:shd w:val="clear" w:color="auto" w:fill="FFFFFF"/>
          <w:rtl/>
        </w:rPr>
        <w:t xml:space="preserve"> يمكن أن يصبح عليه في المستقبل. اعمل على تدريب نفسك على رؤية الإمكانيات في كل شخص وكل شيء أمامك، وتخيّل ما قد يحققه هذا الشخص أو يصبح عليه هذا الشيء، وراقب كيف يتطور وعيك بالوضع بناءً على هذه الرؤية.</w:t>
      </w:r>
    </w:p>
    <w:p w14:paraId="5217B6BE" w14:textId="77777777" w:rsidR="004D262E" w:rsidRDefault="004D262E" w:rsidP="00765473">
      <w:pPr>
        <w:pStyle w:val="Standard"/>
        <w:jc w:val="both"/>
        <w:rPr>
          <w:rFonts w:ascii="Simplified Arabic" w:hAnsi="Simplified Arabic" w:cs="Simplified Arabic"/>
          <w:color w:val="2A6099"/>
          <w:sz w:val="32"/>
          <w:szCs w:val="32"/>
        </w:rPr>
      </w:pPr>
    </w:p>
    <w:p w14:paraId="5A530BB9" w14:textId="77777777" w:rsidR="004D262E" w:rsidRDefault="004D262E" w:rsidP="00765473">
      <w:pPr>
        <w:pStyle w:val="Standard"/>
        <w:jc w:val="both"/>
        <w:rPr>
          <w:rFonts w:ascii="Simplified Arabic" w:hAnsi="Simplified Arabic" w:cs="Simplified Arabic"/>
          <w:color w:val="2A6099"/>
          <w:sz w:val="32"/>
          <w:szCs w:val="32"/>
        </w:rPr>
      </w:pPr>
    </w:p>
    <w:p w14:paraId="47E6C218" w14:textId="3EF5AF6B" w:rsidR="00765473" w:rsidRDefault="00765473" w:rsidP="004D262E">
      <w:pPr>
        <w:pStyle w:val="Standard"/>
        <w:jc w:val="both"/>
      </w:pPr>
      <w:r>
        <w:rPr>
          <w:rFonts w:ascii="Simplified Arabic" w:hAnsi="Simplified Arabic" w:cs="Simplified Arabic"/>
          <w:color w:val="2A6099"/>
          <w:sz w:val="32"/>
          <w:szCs w:val="32"/>
        </w:rPr>
        <w:lastRenderedPageBreak/>
        <w:t>4.2.5</w:t>
      </w:r>
      <w:r>
        <w:rPr>
          <w:rFonts w:ascii="Simplified Arabic" w:hAnsi="Simplified Arabic" w:cs="Simplified Arabic"/>
          <w:color w:val="2A6099"/>
          <w:sz w:val="32"/>
          <w:szCs w:val="32"/>
          <w:rtl/>
        </w:rPr>
        <w:t xml:space="preserve">: كن مصدر إلهام </w:t>
      </w:r>
      <w:proofErr w:type="gramStart"/>
      <w:r>
        <w:rPr>
          <w:rFonts w:ascii="Simplified Arabic" w:hAnsi="Simplified Arabic" w:cs="Simplified Arabic"/>
          <w:color w:val="2A6099"/>
          <w:sz w:val="32"/>
          <w:szCs w:val="32"/>
          <w:rtl/>
        </w:rPr>
        <w:t>للآخرين</w:t>
      </w:r>
      <w:r>
        <w:rPr>
          <w:rFonts w:hint="cs"/>
          <w:rtl/>
        </w:rPr>
        <w:t xml:space="preserve"> :</w:t>
      </w:r>
      <w:proofErr w:type="gramEnd"/>
    </w:p>
    <w:p w14:paraId="19E79F0E" w14:textId="77777777" w:rsidR="004D262E" w:rsidRDefault="004D262E" w:rsidP="00765473">
      <w:pPr>
        <w:pStyle w:val="Standard"/>
        <w:jc w:val="both"/>
        <w:rPr>
          <w:rFonts w:ascii="Simplified Arabic" w:hAnsi="Simplified Arabic" w:cs="Simplified Arabic"/>
          <w:color w:val="2A6099"/>
          <w:sz w:val="32"/>
          <w:szCs w:val="32"/>
          <w:rtl/>
        </w:rPr>
      </w:pPr>
      <w:r w:rsidRPr="004D262E">
        <w:rPr>
          <w:rFonts w:ascii="Simplified Arabic Fixed" w:eastAsia="Simplified Arabic Fixed" w:hAnsi="Simplified Arabic Fixed" w:cs="Simplified Arabic"/>
          <w:color w:val="000000"/>
          <w:sz w:val="28"/>
          <w:szCs w:val="28"/>
          <w:shd w:val="clear" w:color="auto" w:fill="FFFFFF"/>
          <w:rtl/>
        </w:rPr>
        <w:t>القيادة تعني أن تكون جزءًا من فريق وتوجهه نحو النجاح. ولقيادة الفريق بفعالية، يجب أن تمتلك القدرة على تحفيز أفراده ودعمهم لتحقيق أهدافهم. درّب نفسك على تشجيع الآخرين وتحفيزهم حتى وإن لم تكن المسؤول عنهم بشكل رسمي. قدّم المشورة لمن يحتاجها، ولا تتردد في إلقاء كلمة طيبة على من حولك. في أحيان كثيرة، يحتاج الناس إلى شخص يستمع لهم ويفهم تحدياتهم أكثر من أي شيء آخر.</w:t>
      </w:r>
    </w:p>
    <w:p w14:paraId="3C93EE8C" w14:textId="77777777" w:rsidR="004D262E" w:rsidRDefault="004D262E" w:rsidP="00765473">
      <w:pPr>
        <w:pStyle w:val="Standard"/>
        <w:jc w:val="both"/>
        <w:rPr>
          <w:rFonts w:ascii="Simplified Arabic" w:hAnsi="Simplified Arabic" w:cs="Simplified Arabic"/>
          <w:color w:val="2A6099"/>
          <w:sz w:val="32"/>
          <w:szCs w:val="32"/>
          <w:rtl/>
        </w:rPr>
      </w:pPr>
    </w:p>
    <w:p w14:paraId="619497F3" w14:textId="65CD8D16" w:rsidR="00765473" w:rsidRDefault="00765473" w:rsidP="004D262E">
      <w:pPr>
        <w:pStyle w:val="Standard"/>
        <w:jc w:val="both"/>
      </w:pPr>
      <w:r>
        <w:rPr>
          <w:rFonts w:ascii="Simplified Arabic" w:hAnsi="Simplified Arabic" w:cs="Simplified Arabic"/>
          <w:color w:val="2A6099"/>
          <w:sz w:val="32"/>
          <w:szCs w:val="32"/>
        </w:rPr>
        <w:t>5.2.5</w:t>
      </w:r>
      <w:r>
        <w:rPr>
          <w:rFonts w:ascii="Simplified Arabic" w:hAnsi="Simplified Arabic" w:cs="Simplified Arabic"/>
          <w:color w:val="2A6099"/>
          <w:sz w:val="32"/>
          <w:szCs w:val="32"/>
          <w:rtl/>
        </w:rPr>
        <w:t xml:space="preserve">: وزع المهام على </w:t>
      </w:r>
      <w:proofErr w:type="gramStart"/>
      <w:r>
        <w:rPr>
          <w:rFonts w:ascii="Simplified Arabic" w:hAnsi="Simplified Arabic" w:cs="Simplified Arabic"/>
          <w:color w:val="2A6099"/>
          <w:sz w:val="32"/>
          <w:szCs w:val="32"/>
          <w:rtl/>
        </w:rPr>
        <w:t>الآخرين</w:t>
      </w:r>
      <w:r>
        <w:rPr>
          <w:rFonts w:hint="cs"/>
          <w:rtl/>
        </w:rPr>
        <w:t xml:space="preserve"> :</w:t>
      </w:r>
      <w:proofErr w:type="gramEnd"/>
    </w:p>
    <w:p w14:paraId="26F5911F" w14:textId="1A89EEA9" w:rsidR="00765473" w:rsidRDefault="004D262E" w:rsidP="00765473">
      <w:pPr>
        <w:pStyle w:val="Standard"/>
        <w:spacing w:line="450" w:lineRule="exact"/>
        <w:jc w:val="both"/>
        <w:rPr>
          <w:rtl/>
        </w:rPr>
      </w:pPr>
      <w:r w:rsidRPr="004D262E">
        <w:rPr>
          <w:rFonts w:ascii="Simplified Arabic Fixed" w:eastAsia="Simplified Arabic Fixed" w:hAnsi="Simplified Arabic Fixed" w:cs="Simplified Arabic"/>
          <w:color w:val="000000"/>
          <w:sz w:val="28"/>
          <w:szCs w:val="28"/>
          <w:shd w:val="clear" w:color="auto" w:fill="FFFFFF"/>
          <w:rtl/>
        </w:rPr>
        <w:t>لا أحد كامل ويبرع في كل شيء، وعندما تدرك هذه الحقيقة، فإنك قد قطعت خطوة كبيرة نحو أن تصبح قائدًا فعّالًا. القيادة لا تعني أن تقوم بكل شيء بمفردك. تعلم كيف توزع المهام التي لا تتمكن من إتمامها بشكل جيد على أشخاص موثوقين يمكنهم إنجازها بكفاءة أعلى. بالطبع، لا يعني هذا أن تتنحى عن المسؤولية، بل أن تكون قادرًا على طلب المساعدة من أصحاب الخبرة والمهارة الذين يمكنهم دعمك في تحقيق الأهداف.</w:t>
      </w:r>
    </w:p>
    <w:p w14:paraId="5D1A63B2" w14:textId="77777777" w:rsidR="004D262E" w:rsidRDefault="004D262E" w:rsidP="00765473">
      <w:pPr>
        <w:pStyle w:val="Standard"/>
        <w:spacing w:line="450" w:lineRule="exact"/>
        <w:jc w:val="both"/>
      </w:pPr>
    </w:p>
    <w:p w14:paraId="17E8B83D" w14:textId="586F87B1" w:rsidR="00765473" w:rsidRDefault="00765473" w:rsidP="004D262E">
      <w:pPr>
        <w:pStyle w:val="Standard"/>
        <w:jc w:val="both"/>
      </w:pPr>
      <w:r>
        <w:rPr>
          <w:rFonts w:ascii="Simplified Arabic" w:hAnsi="Simplified Arabic" w:cs="Simplified Arabic"/>
          <w:color w:val="2A6099"/>
          <w:sz w:val="32"/>
          <w:szCs w:val="32"/>
        </w:rPr>
        <w:t>6.2.5</w:t>
      </w:r>
      <w:r>
        <w:rPr>
          <w:rFonts w:ascii="Simplified Arabic" w:hAnsi="Simplified Arabic" w:cs="Simplified Arabic"/>
          <w:color w:val="2A6099"/>
          <w:sz w:val="32"/>
          <w:szCs w:val="32"/>
          <w:rtl/>
        </w:rPr>
        <w:t xml:space="preserve">: أتقن فن فض </w:t>
      </w:r>
      <w:proofErr w:type="gramStart"/>
      <w:r>
        <w:rPr>
          <w:rFonts w:ascii="Simplified Arabic" w:hAnsi="Simplified Arabic" w:cs="Simplified Arabic"/>
          <w:color w:val="2A6099"/>
          <w:sz w:val="32"/>
          <w:szCs w:val="32"/>
          <w:rtl/>
        </w:rPr>
        <w:t>النزاعات</w:t>
      </w:r>
      <w:r>
        <w:rPr>
          <w:rFonts w:hint="cs"/>
          <w:rtl/>
        </w:rPr>
        <w:t xml:space="preserve"> :</w:t>
      </w:r>
      <w:proofErr w:type="gramEnd"/>
    </w:p>
    <w:p w14:paraId="10A64A3B" w14:textId="47BA2ED9" w:rsidR="00765473" w:rsidRDefault="004D262E" w:rsidP="00765473">
      <w:pPr>
        <w:pStyle w:val="Standard"/>
        <w:spacing w:line="450" w:lineRule="exact"/>
        <w:jc w:val="both"/>
        <w:rPr>
          <w:rtl/>
        </w:rPr>
      </w:pPr>
      <w:r w:rsidRPr="004D262E">
        <w:rPr>
          <w:rFonts w:ascii="Simplified Arabic Fixed" w:eastAsia="Simplified Arabic Fixed" w:hAnsi="Simplified Arabic Fixed" w:cs="Simplified Arabic"/>
          <w:color w:val="000000"/>
          <w:sz w:val="28"/>
          <w:szCs w:val="28"/>
          <w:shd w:val="clear" w:color="auto" w:fill="FFFFFF"/>
          <w:rtl/>
        </w:rPr>
        <w:t>الحياة مليئة بالتحديات، والخلافات جزء لا يتجزأ منها، سواء في العمل أو في العلاقات الشخصية. بدلاً من تجاهل الخلافات بين أصدقائك المقربين، حاول أن تكون الحل الجسر لإصلاح الموقف وإعادة الأمور إلى نصابها. استمع إلى الطرفين وتحدث مع كل منهما على حدة. تدرب على أن تكون محايدًا في هذه المواقف، وأن تحافظ على علاقتك الجيدة مع جميع الأطراف. إذا كنت في منصب إداري، فلا تتردد في إعادة تنظيم الفريق وتوزيع المهام على أعضاء آخرين للعمل معًا، خاصة إذا لم تتمكن من حل النزاع بشكل مباشر.</w:t>
      </w:r>
    </w:p>
    <w:p w14:paraId="50409F0F" w14:textId="77777777" w:rsidR="004D262E" w:rsidRDefault="004D262E" w:rsidP="00765473">
      <w:pPr>
        <w:pStyle w:val="Standard"/>
        <w:spacing w:line="450" w:lineRule="exact"/>
        <w:jc w:val="both"/>
      </w:pPr>
    </w:p>
    <w:p w14:paraId="45F00A75" w14:textId="5A22D552" w:rsidR="00765473" w:rsidRDefault="00765473" w:rsidP="004D262E">
      <w:pPr>
        <w:pStyle w:val="Standard"/>
        <w:jc w:val="both"/>
      </w:pPr>
      <w:r>
        <w:rPr>
          <w:rFonts w:ascii="Simplified Arabic" w:hAnsi="Simplified Arabic" w:cs="Simplified Arabic"/>
          <w:color w:val="2A6099"/>
          <w:sz w:val="32"/>
          <w:szCs w:val="32"/>
        </w:rPr>
        <w:t>7.2.5</w:t>
      </w:r>
      <w:r>
        <w:rPr>
          <w:rFonts w:ascii="Simplified Arabic" w:hAnsi="Simplified Arabic" w:cs="Simplified Arabic"/>
          <w:color w:val="2A6099"/>
          <w:sz w:val="32"/>
          <w:szCs w:val="32"/>
          <w:rtl/>
        </w:rPr>
        <w:t xml:space="preserve">: ثقف نفسك أكثر في هذا </w:t>
      </w:r>
      <w:proofErr w:type="gramStart"/>
      <w:r>
        <w:rPr>
          <w:rFonts w:ascii="Simplified Arabic" w:hAnsi="Simplified Arabic" w:cs="Simplified Arabic"/>
          <w:color w:val="2A6099"/>
          <w:sz w:val="32"/>
          <w:szCs w:val="32"/>
          <w:rtl/>
        </w:rPr>
        <w:t>المجال</w:t>
      </w:r>
      <w:r>
        <w:rPr>
          <w:rFonts w:hint="cs"/>
          <w:rtl/>
        </w:rPr>
        <w:t xml:space="preserve"> :</w:t>
      </w:r>
      <w:proofErr w:type="gramEnd"/>
    </w:p>
    <w:p w14:paraId="54B010ED" w14:textId="001EDD30" w:rsidR="00765473" w:rsidRDefault="004D262E" w:rsidP="00765473">
      <w:pPr>
        <w:pStyle w:val="Standard"/>
        <w:rPr>
          <w:rFonts w:ascii="Arial" w:eastAsia="Microsoft YaHei" w:hAnsi="Arial" w:cs="Simplified Arabic"/>
          <w:color w:val="FF0000"/>
          <w:sz w:val="36"/>
          <w:szCs w:val="36"/>
          <w:rtl/>
        </w:rPr>
      </w:pPr>
      <w:r w:rsidRPr="004D262E">
        <w:rPr>
          <w:rFonts w:ascii="Simplified Arabic Fixed" w:eastAsia="Simplified Arabic Fixed" w:hAnsi="Simplified Arabic Fixed" w:cs="Simplified Arabic"/>
          <w:color w:val="000000"/>
          <w:sz w:val="28"/>
          <w:szCs w:val="28"/>
          <w:shd w:val="clear" w:color="auto" w:fill="FFFFFF"/>
          <w:rtl/>
        </w:rPr>
        <w:t>لا تنتظر أن يُطلب منك اكتساب مهارات في مجال معين، ولا تقتصر على هذا المقال فقط لتطوير مهاراتك القيادية. ما نقدمه هنا هو مجرد مقدمة، بينما القيادة هي مجال شاسع يتطلب منك العزيمة والإصرار لاستكشافه بمفردك. ابحث عن كتب متخصصة في القيادة واستمع إلى محاضرات من قادة عالميين لتغني معرفتك وتوسع آفاقك.</w:t>
      </w:r>
    </w:p>
    <w:p w14:paraId="2816ADA9" w14:textId="77777777" w:rsidR="004D262E" w:rsidRDefault="004D262E" w:rsidP="00765473">
      <w:pPr>
        <w:pStyle w:val="Standard"/>
        <w:rPr>
          <w:rFonts w:ascii="Arial" w:eastAsia="Microsoft YaHei" w:hAnsi="Arial" w:cs="Simplified Arabic"/>
          <w:color w:val="FF0000"/>
          <w:sz w:val="36"/>
          <w:szCs w:val="36"/>
          <w:rtl/>
        </w:rPr>
      </w:pPr>
    </w:p>
    <w:p w14:paraId="691B4C27" w14:textId="77777777" w:rsidR="004D262E" w:rsidRDefault="004D262E" w:rsidP="00765473">
      <w:pPr>
        <w:pStyle w:val="Standard"/>
        <w:rPr>
          <w:rFonts w:ascii="Arial" w:eastAsia="Microsoft YaHei" w:hAnsi="Arial" w:cs="Simplified Arabic"/>
          <w:color w:val="FF0000"/>
          <w:sz w:val="36"/>
          <w:szCs w:val="36"/>
        </w:rPr>
      </w:pPr>
    </w:p>
    <w:p w14:paraId="018646BE" w14:textId="77777777" w:rsidR="00765473" w:rsidRPr="00680123" w:rsidRDefault="00765473" w:rsidP="00765473">
      <w:pPr>
        <w:pStyle w:val="Standard"/>
        <w:rPr>
          <w:sz w:val="40"/>
          <w:szCs w:val="40"/>
          <w:rtl/>
        </w:rPr>
      </w:pPr>
      <w:r w:rsidRPr="00680123">
        <w:rPr>
          <w:rFonts w:ascii="Simplified Arabic" w:eastAsia="Microsoft YaHei" w:hAnsi="Simplified Arabic" w:cs="Simplified Arabic"/>
          <w:color w:val="FF0000"/>
          <w:sz w:val="40"/>
          <w:szCs w:val="40"/>
        </w:rPr>
        <w:lastRenderedPageBreak/>
        <w:t>6</w:t>
      </w:r>
      <w:r w:rsidRPr="00680123">
        <w:rPr>
          <w:rFonts w:ascii="Simplified Arabic" w:eastAsia="Microsoft YaHei" w:hAnsi="Simplified Arabic" w:cs="Simplified Arabic"/>
          <w:color w:val="FF0000"/>
          <w:sz w:val="40"/>
          <w:szCs w:val="40"/>
          <w:rtl/>
        </w:rPr>
        <w:t>: فرضية الدراسة</w:t>
      </w:r>
    </w:p>
    <w:p w14:paraId="2333B820" w14:textId="57456B74" w:rsidR="00765473" w:rsidRDefault="00765473" w:rsidP="004D262E">
      <w:pPr>
        <w:shd w:val="clear" w:color="auto" w:fill="FFFFFF"/>
        <w:jc w:val="both"/>
        <w:outlineLvl w:val="0"/>
      </w:pPr>
      <w:r>
        <w:rPr>
          <w:rFonts w:ascii="Simplified Arabic" w:hAnsi="Simplified Arabic" w:cs="Simplified Arabic"/>
          <w:color w:val="2A6099"/>
          <w:sz w:val="32"/>
          <w:szCs w:val="32"/>
        </w:rPr>
        <w:t>1.6</w:t>
      </w:r>
      <w:r>
        <w:rPr>
          <w:rFonts w:ascii="Simplified Arabic" w:hAnsi="Simplified Arabic" w:cs="Simplified Arabic"/>
          <w:color w:val="2A6099"/>
          <w:sz w:val="32"/>
          <w:szCs w:val="32"/>
          <w:rtl/>
        </w:rPr>
        <w:t>: لا يوجد دور هام للقيادة في إدارة المشاريع:</w:t>
      </w:r>
    </w:p>
    <w:p w14:paraId="34E1BC71" w14:textId="455D410E" w:rsidR="00765473" w:rsidRDefault="00765473" w:rsidP="00A15BE4">
      <w:pPr>
        <w:pStyle w:val="Standard"/>
        <w:shd w:val="clear" w:color="auto" w:fill="FFFFFF"/>
        <w:jc w:val="both"/>
        <w:outlineLvl w:val="0"/>
        <w:rPr>
          <w:rtl/>
        </w:rPr>
      </w:pPr>
      <w:r>
        <w:rPr>
          <w:rFonts w:ascii="Simplified Arabic Fixed" w:eastAsia="Times New Roman" w:hAnsi="Simplified Arabic Fixed" w:cs="Simplified Arabic"/>
          <w:color w:val="000000"/>
          <w:sz w:val="28"/>
          <w:szCs w:val="28"/>
          <w:rtl/>
        </w:rPr>
        <w:t xml:space="preserve"> </w:t>
      </w:r>
      <w:r w:rsidR="00A15BE4" w:rsidRPr="00A15BE4">
        <w:rPr>
          <w:rFonts w:ascii="Simplified Arabic Fixed" w:eastAsia="Times New Roman" w:hAnsi="Simplified Arabic Fixed" w:cs="Simplified Arabic"/>
          <w:color w:val="000000"/>
          <w:sz w:val="28"/>
          <w:szCs w:val="28"/>
          <w:rtl/>
        </w:rPr>
        <w:t>قد يؤدي ضعف قدرة قائد المشروع على اتخاذ قرارات حاسمة إلى فشل المشروع. لا تقتصر المهارات القيادية على المدراء أو من هم في المناصب العليا فقط، بل يمكن لأي شخص أن يكتسب هذه المهارات بغض النظر عن دوره أو مجال عمله. على سبيل المثال، الالتزام بالمواعيد يعد دليلاً على استقلاليتك وقدرتك على الاعتماد عليك، بينما احترامك للقوانين يعكس نزاهتك.</w:t>
      </w:r>
    </w:p>
    <w:p w14:paraId="7623E43D" w14:textId="77777777" w:rsidR="00A15BE4" w:rsidRDefault="00A15BE4" w:rsidP="00A15BE4">
      <w:pPr>
        <w:pStyle w:val="Standard"/>
        <w:shd w:val="clear" w:color="auto" w:fill="FFFFFF"/>
        <w:jc w:val="both"/>
        <w:outlineLvl w:val="0"/>
      </w:pPr>
    </w:p>
    <w:p w14:paraId="50D4BAC8" w14:textId="1D382193" w:rsidR="00765473" w:rsidRDefault="00765473" w:rsidP="004D262E">
      <w:pPr>
        <w:shd w:val="clear" w:color="auto" w:fill="FFFFFF"/>
        <w:jc w:val="both"/>
        <w:outlineLvl w:val="0"/>
      </w:pPr>
      <w:r>
        <w:rPr>
          <w:rFonts w:ascii="Simplified Arabic Fixed" w:eastAsia="Times New Roman" w:hAnsi="Simplified Arabic Fixed" w:cs="Simplified Arabic"/>
          <w:color w:val="3465A4"/>
          <w:sz w:val="28"/>
          <w:szCs w:val="28"/>
          <w:rtl/>
        </w:rPr>
        <w:t xml:space="preserve"> </w:t>
      </w:r>
      <w:r>
        <w:rPr>
          <w:rFonts w:ascii="Simplified Arabic" w:hAnsi="Simplified Arabic" w:cs="Simplified Arabic"/>
          <w:color w:val="2A6099"/>
          <w:sz w:val="32"/>
          <w:szCs w:val="32"/>
        </w:rPr>
        <w:t>2.6</w:t>
      </w:r>
      <w:r>
        <w:rPr>
          <w:rFonts w:ascii="Simplified Arabic" w:hAnsi="Simplified Arabic" w:cs="Simplified Arabic"/>
          <w:color w:val="2A6099"/>
          <w:sz w:val="32"/>
          <w:szCs w:val="32"/>
          <w:rtl/>
        </w:rPr>
        <w:t>: احتمالية عدم صدق ونزاهة قيادة المشروع:</w:t>
      </w:r>
    </w:p>
    <w:p w14:paraId="1F5D4BDF" w14:textId="5255EBCC" w:rsidR="00765473" w:rsidRDefault="00A15BE4" w:rsidP="00765473">
      <w:pPr>
        <w:pStyle w:val="Standard"/>
        <w:rPr>
          <w:rtl/>
        </w:rPr>
      </w:pPr>
      <w:r w:rsidRPr="00A15BE4">
        <w:rPr>
          <w:rFonts w:ascii="Simplified Arabic Fixed" w:eastAsia="Times New Roman" w:hAnsi="Simplified Arabic Fixed" w:cs="Simplified Arabic"/>
          <w:color w:val="000000"/>
          <w:sz w:val="28"/>
          <w:szCs w:val="28"/>
          <w:rtl/>
        </w:rPr>
        <w:t>النزاهة غالبًا ما تُرتبط بالصدق والمصداقية، لكنها تتجاوز ذلك لتشمل التمسك بالقيم والمبادئ القوية. في سياق العمل، تعني النزاهة القدرة على اتخاذ قرارات أخلاقية صائبة، مما يساهم في الحفاظ على سمعة الشركة وصورتها الإيجابية. لذلك، تُعد النزاهة من أبرز المهارات القيادية الضرورية لضمان نجاح الأعمال واستمرارها في النمو.</w:t>
      </w:r>
    </w:p>
    <w:p w14:paraId="53A2AB66" w14:textId="77777777" w:rsidR="00A15BE4" w:rsidRDefault="00A15BE4" w:rsidP="00765473">
      <w:pPr>
        <w:pStyle w:val="Standard"/>
      </w:pPr>
    </w:p>
    <w:p w14:paraId="4B1E1D1F" w14:textId="2296480A" w:rsidR="00765473" w:rsidRDefault="00765473" w:rsidP="00A15BE4">
      <w:pPr>
        <w:shd w:val="clear" w:color="auto" w:fill="FFFFFF"/>
        <w:jc w:val="both"/>
        <w:outlineLvl w:val="0"/>
      </w:pPr>
      <w:r>
        <w:rPr>
          <w:rFonts w:ascii="Simplified Arabic" w:hAnsi="Simplified Arabic" w:cs="Simplified Arabic"/>
          <w:color w:val="2A6099"/>
          <w:sz w:val="32"/>
          <w:szCs w:val="32"/>
        </w:rPr>
        <w:t>3.6</w:t>
      </w:r>
      <w:r>
        <w:rPr>
          <w:rFonts w:ascii="Simplified Arabic" w:hAnsi="Simplified Arabic" w:cs="Simplified Arabic"/>
          <w:color w:val="2A6099"/>
          <w:sz w:val="32"/>
          <w:szCs w:val="32"/>
          <w:rtl/>
        </w:rPr>
        <w:t>: عدم إتقان فن فض المنازعات:</w:t>
      </w:r>
    </w:p>
    <w:p w14:paraId="3C6BF885" w14:textId="77777777" w:rsidR="00A15BE4" w:rsidRPr="00A15BE4" w:rsidRDefault="00A15BE4" w:rsidP="00A15BE4">
      <w:pPr>
        <w:pStyle w:val="Standard"/>
        <w:shd w:val="clear" w:color="auto" w:fill="FFFFFF"/>
        <w:outlineLvl w:val="0"/>
        <w:rPr>
          <w:rFonts w:ascii="Helvetica" w:eastAsia="Times New Roman" w:hAnsi="Helvetica" w:cs="Simplified Arabic"/>
          <w:color w:val="000000"/>
          <w:sz w:val="28"/>
          <w:szCs w:val="28"/>
          <w:rtl/>
        </w:rPr>
      </w:pPr>
      <w:r w:rsidRPr="00A15BE4">
        <w:rPr>
          <w:rFonts w:ascii="Helvetica" w:eastAsia="Times New Roman" w:hAnsi="Helvetica" w:cs="Simplified Arabic"/>
          <w:color w:val="000000"/>
          <w:sz w:val="28"/>
          <w:szCs w:val="28"/>
          <w:rtl/>
        </w:rPr>
        <w:t>إليك أربع خطوات فعّالة لحل النزاعات في بيئة العمل:</w:t>
      </w:r>
    </w:p>
    <w:p w14:paraId="1529E644" w14:textId="77777777" w:rsidR="00A15BE4" w:rsidRPr="00A15BE4" w:rsidRDefault="00A15BE4" w:rsidP="00A15BE4">
      <w:pPr>
        <w:pStyle w:val="Standard"/>
        <w:shd w:val="clear" w:color="auto" w:fill="FFFFFF"/>
        <w:outlineLvl w:val="0"/>
        <w:rPr>
          <w:rFonts w:ascii="Helvetica" w:eastAsia="Times New Roman" w:hAnsi="Helvetica" w:cs="Simplified Arabic"/>
          <w:color w:val="000000"/>
          <w:sz w:val="28"/>
          <w:szCs w:val="28"/>
          <w:rtl/>
        </w:rPr>
      </w:pPr>
      <w:r w:rsidRPr="00A15BE4">
        <w:rPr>
          <w:rFonts w:ascii="Helvetica" w:eastAsia="Times New Roman" w:hAnsi="Helvetica" w:cs="Simplified Arabic"/>
          <w:color w:val="000000"/>
          <w:sz w:val="28"/>
          <w:szCs w:val="28"/>
          <w:rtl/>
        </w:rPr>
        <w:tab/>
        <w:t>1.</w:t>
      </w:r>
      <w:r w:rsidRPr="00A15BE4">
        <w:rPr>
          <w:rFonts w:ascii="Helvetica" w:eastAsia="Times New Roman" w:hAnsi="Helvetica" w:cs="Simplified Arabic"/>
          <w:color w:val="000000"/>
          <w:sz w:val="28"/>
          <w:szCs w:val="28"/>
          <w:rtl/>
        </w:rPr>
        <w:tab/>
        <w:t>الاستماع الفعّال: استمع بتركيز للطرف الآخر لفهم وجهة نظره بشكل كامل.</w:t>
      </w:r>
    </w:p>
    <w:p w14:paraId="037375B4" w14:textId="77777777" w:rsidR="00A15BE4" w:rsidRPr="00A15BE4" w:rsidRDefault="00A15BE4" w:rsidP="00A15BE4">
      <w:pPr>
        <w:pStyle w:val="Standard"/>
        <w:shd w:val="clear" w:color="auto" w:fill="FFFFFF"/>
        <w:outlineLvl w:val="0"/>
        <w:rPr>
          <w:rFonts w:ascii="Helvetica" w:eastAsia="Times New Roman" w:hAnsi="Helvetica" w:cs="Simplified Arabic"/>
          <w:color w:val="000000"/>
          <w:sz w:val="28"/>
          <w:szCs w:val="28"/>
          <w:rtl/>
        </w:rPr>
      </w:pPr>
      <w:r w:rsidRPr="00A15BE4">
        <w:rPr>
          <w:rFonts w:ascii="Helvetica" w:eastAsia="Times New Roman" w:hAnsi="Helvetica" w:cs="Simplified Arabic"/>
          <w:color w:val="000000"/>
          <w:sz w:val="28"/>
          <w:szCs w:val="28"/>
          <w:rtl/>
        </w:rPr>
        <w:tab/>
        <w:t>2.</w:t>
      </w:r>
      <w:r w:rsidRPr="00A15BE4">
        <w:rPr>
          <w:rFonts w:ascii="Helvetica" w:eastAsia="Times New Roman" w:hAnsi="Helvetica" w:cs="Simplified Arabic"/>
          <w:color w:val="000000"/>
          <w:sz w:val="28"/>
          <w:szCs w:val="28"/>
          <w:rtl/>
        </w:rPr>
        <w:tab/>
        <w:t>التعاطف: أظهر تفهمك لمشاعر الشخص الآخر وكن حساسًا لاحتياجاته.</w:t>
      </w:r>
    </w:p>
    <w:p w14:paraId="7F773A4D" w14:textId="77777777" w:rsidR="00A15BE4" w:rsidRPr="00A15BE4" w:rsidRDefault="00A15BE4" w:rsidP="00A15BE4">
      <w:pPr>
        <w:pStyle w:val="Standard"/>
        <w:shd w:val="clear" w:color="auto" w:fill="FFFFFF"/>
        <w:outlineLvl w:val="0"/>
        <w:rPr>
          <w:rFonts w:ascii="Helvetica" w:eastAsia="Times New Roman" w:hAnsi="Helvetica" w:cs="Simplified Arabic"/>
          <w:color w:val="000000"/>
          <w:sz w:val="28"/>
          <w:szCs w:val="28"/>
          <w:rtl/>
        </w:rPr>
      </w:pPr>
      <w:r w:rsidRPr="00A15BE4">
        <w:rPr>
          <w:rFonts w:ascii="Helvetica" w:eastAsia="Times New Roman" w:hAnsi="Helvetica" w:cs="Simplified Arabic"/>
          <w:color w:val="000000"/>
          <w:sz w:val="28"/>
          <w:szCs w:val="28"/>
          <w:rtl/>
        </w:rPr>
        <w:tab/>
        <w:t>3.</w:t>
      </w:r>
      <w:r w:rsidRPr="00A15BE4">
        <w:rPr>
          <w:rFonts w:ascii="Helvetica" w:eastAsia="Times New Roman" w:hAnsi="Helvetica" w:cs="Simplified Arabic"/>
          <w:color w:val="000000"/>
          <w:sz w:val="28"/>
          <w:szCs w:val="28"/>
          <w:rtl/>
        </w:rPr>
        <w:tab/>
        <w:t>الاعتراف أو الاعتذار: اعترف بالخطأ إن كان هناك أي تقصير من جانبك أو اعتذر إذا لزم الأمر.</w:t>
      </w:r>
    </w:p>
    <w:p w14:paraId="1C0499DB" w14:textId="77777777" w:rsidR="00A15BE4" w:rsidRPr="00A15BE4" w:rsidRDefault="00A15BE4" w:rsidP="00A15BE4">
      <w:pPr>
        <w:pStyle w:val="Standard"/>
        <w:shd w:val="clear" w:color="auto" w:fill="FFFFFF"/>
        <w:outlineLvl w:val="0"/>
        <w:rPr>
          <w:rFonts w:ascii="Helvetica" w:eastAsia="Times New Roman" w:hAnsi="Helvetica" w:cs="Simplified Arabic"/>
          <w:color w:val="000000"/>
          <w:sz w:val="28"/>
          <w:szCs w:val="28"/>
          <w:rtl/>
        </w:rPr>
      </w:pPr>
      <w:r w:rsidRPr="00A15BE4">
        <w:rPr>
          <w:rFonts w:ascii="Helvetica" w:eastAsia="Times New Roman" w:hAnsi="Helvetica" w:cs="Simplified Arabic"/>
          <w:color w:val="000000"/>
          <w:sz w:val="28"/>
          <w:szCs w:val="28"/>
          <w:rtl/>
        </w:rPr>
        <w:tab/>
        <w:t>4.</w:t>
      </w:r>
      <w:r w:rsidRPr="00A15BE4">
        <w:rPr>
          <w:rFonts w:ascii="Helvetica" w:eastAsia="Times New Roman" w:hAnsi="Helvetica" w:cs="Simplified Arabic"/>
          <w:color w:val="000000"/>
          <w:sz w:val="28"/>
          <w:szCs w:val="28"/>
          <w:rtl/>
        </w:rPr>
        <w:tab/>
        <w:t>التوصل إلى حل: اعمل معًا لتحديد حلول مناسبة وفعّالة للمشكلة.</w:t>
      </w:r>
    </w:p>
    <w:p w14:paraId="778F2007" w14:textId="77777777" w:rsidR="00A15BE4" w:rsidRPr="00A15BE4" w:rsidRDefault="00A15BE4" w:rsidP="00A15BE4">
      <w:pPr>
        <w:pStyle w:val="Standard"/>
        <w:shd w:val="clear" w:color="auto" w:fill="FFFFFF"/>
        <w:outlineLvl w:val="0"/>
        <w:rPr>
          <w:rFonts w:ascii="Helvetica" w:eastAsia="Times New Roman" w:hAnsi="Helvetica" w:cs="Simplified Arabic"/>
          <w:color w:val="000000"/>
          <w:sz w:val="28"/>
          <w:szCs w:val="28"/>
          <w:rtl/>
        </w:rPr>
      </w:pPr>
    </w:p>
    <w:p w14:paraId="448CBEAC" w14:textId="48CC9298" w:rsidR="00765473" w:rsidRDefault="00A15BE4" w:rsidP="00A15BE4">
      <w:pPr>
        <w:pStyle w:val="Standard"/>
        <w:shd w:val="clear" w:color="auto" w:fill="FFFFFF"/>
        <w:outlineLvl w:val="0"/>
        <w:rPr>
          <w:rtl/>
        </w:rPr>
      </w:pPr>
      <w:r w:rsidRPr="00A15BE4">
        <w:rPr>
          <w:rFonts w:ascii="Helvetica" w:eastAsia="Times New Roman" w:hAnsi="Helvetica" w:cs="Simplified Arabic"/>
          <w:color w:val="000000"/>
          <w:sz w:val="28"/>
          <w:szCs w:val="28"/>
          <w:rtl/>
        </w:rPr>
        <w:t>وأشار مستشار حل النزاعات في وادي السيليكون، جيرمي بولاك، إلى أهمية أن يكون لدى المدير خطة واضحة ومباشرة لمعالجة المشكلات الشخصية التي قد تظهر في مكان العمل، باستخدام هذه الخطوات البسيطة لحل النزاعات بين الموظفين أو بين المشرفين والموظفين، وذلك وفقًا لتقرير نُشر في مجلة “فاست كومباني”.</w:t>
      </w:r>
    </w:p>
    <w:p w14:paraId="619995BD" w14:textId="77777777" w:rsidR="00A15BE4" w:rsidRDefault="00A15BE4" w:rsidP="00A15BE4">
      <w:pPr>
        <w:pStyle w:val="Standard"/>
        <w:shd w:val="clear" w:color="auto" w:fill="FFFFFF"/>
        <w:outlineLvl w:val="0"/>
      </w:pPr>
    </w:p>
    <w:p w14:paraId="2E66C9D2" w14:textId="5C12507F" w:rsidR="00765473" w:rsidRDefault="00765473" w:rsidP="00A15BE4">
      <w:pPr>
        <w:shd w:val="clear" w:color="auto" w:fill="FFFFFF"/>
        <w:jc w:val="both"/>
        <w:outlineLvl w:val="0"/>
      </w:pPr>
      <w:r>
        <w:rPr>
          <w:rFonts w:ascii="Simplified Arabic" w:hAnsi="Simplified Arabic" w:cs="Simplified Arabic"/>
          <w:color w:val="2A6099"/>
          <w:sz w:val="32"/>
          <w:szCs w:val="32"/>
        </w:rPr>
        <w:t>1.3.6</w:t>
      </w:r>
      <w:r>
        <w:rPr>
          <w:rFonts w:ascii="Simplified Arabic" w:hAnsi="Simplified Arabic" w:cs="Simplified Arabic"/>
          <w:color w:val="2A6099"/>
          <w:sz w:val="32"/>
          <w:szCs w:val="32"/>
          <w:rtl/>
        </w:rPr>
        <w:t xml:space="preserve">: </w:t>
      </w:r>
      <w:proofErr w:type="gramStart"/>
      <w:r>
        <w:rPr>
          <w:rFonts w:ascii="Simplified Arabic" w:hAnsi="Simplified Arabic" w:cs="Simplified Arabic"/>
          <w:color w:val="2A6099"/>
          <w:sz w:val="32"/>
          <w:szCs w:val="32"/>
          <w:rtl/>
        </w:rPr>
        <w:t>الاستماع</w:t>
      </w:r>
      <w:r>
        <w:rPr>
          <w:rFonts w:hint="cs"/>
          <w:rtl/>
        </w:rPr>
        <w:t xml:space="preserve"> :</w:t>
      </w:r>
      <w:proofErr w:type="gramEnd"/>
    </w:p>
    <w:p w14:paraId="54065A77" w14:textId="083228C4" w:rsidR="00765473" w:rsidRDefault="00A15BE4" w:rsidP="00765473">
      <w:pPr>
        <w:pStyle w:val="a6"/>
        <w:ind w:left="0"/>
        <w:jc w:val="both"/>
        <w:rPr>
          <w:rtl/>
        </w:rPr>
      </w:pPr>
      <w:r w:rsidRPr="00A15BE4">
        <w:rPr>
          <w:rFonts w:ascii="Helvetica" w:eastAsia="Simplified Arabic Fixed" w:hAnsi="Helvetica" w:cs="Simplified Arabic"/>
          <w:color w:val="000000"/>
          <w:sz w:val="28"/>
          <w:szCs w:val="28"/>
          <w:shd w:val="clear" w:color="auto" w:fill="FFFFFF"/>
          <w:rtl/>
        </w:rPr>
        <w:t xml:space="preserve">الاستماع هو أول خطوة في حل النزاع، ورغم بساطته الظاهرة، إلا أنه يعد من أصعب الأمور بالنسبة للكثيرين، خاصة القادة الذين يفضلون تجاوز المشكلات بسرعة وتفادي المواجهات أو البحث عن حلول سريعة دون الخوض في التفاصيل. ولكن من غير الممكن الوصول إلى حل </w:t>
      </w:r>
      <w:r w:rsidRPr="00A15BE4">
        <w:rPr>
          <w:rFonts w:ascii="Helvetica" w:eastAsia="Simplified Arabic Fixed" w:hAnsi="Helvetica" w:cs="Simplified Arabic"/>
          <w:color w:val="000000"/>
          <w:sz w:val="28"/>
          <w:szCs w:val="28"/>
          <w:shd w:val="clear" w:color="auto" w:fill="FFFFFF"/>
          <w:rtl/>
        </w:rPr>
        <w:lastRenderedPageBreak/>
        <w:t>فعال دون الاستماع الجيد لآراء جميع الأطراف المعنية، والتحلي بالفضول لفهم وجهات نظرهم بغض النظر عن اتفاقك أو اختلافك معها.</w:t>
      </w:r>
    </w:p>
    <w:p w14:paraId="07CE0DD5" w14:textId="77777777" w:rsidR="00A15BE4" w:rsidRDefault="00A15BE4" w:rsidP="00765473">
      <w:pPr>
        <w:pStyle w:val="a6"/>
        <w:ind w:left="0"/>
        <w:jc w:val="both"/>
      </w:pPr>
    </w:p>
    <w:p w14:paraId="53195BA6" w14:textId="06F569D7" w:rsidR="00765473" w:rsidRPr="00A15BE4" w:rsidRDefault="00765473" w:rsidP="00A15BE4">
      <w:pPr>
        <w:pStyle w:val="a6"/>
        <w:ind w:left="0"/>
        <w:jc w:val="both"/>
        <w:rPr>
          <w:b/>
          <w:bCs/>
        </w:rPr>
      </w:pPr>
      <w:r w:rsidRPr="00A15BE4">
        <w:rPr>
          <w:rStyle w:val="a8"/>
          <w:rFonts w:ascii="Simplified Arabic" w:eastAsia="Simplified Arabic Fixed" w:hAnsi="Simplified Arabic" w:cs="Simplified Arabic"/>
          <w:b w:val="0"/>
          <w:bCs w:val="0"/>
          <w:color w:val="2A6099"/>
          <w:sz w:val="32"/>
          <w:szCs w:val="32"/>
        </w:rPr>
        <w:t>2.3.6</w:t>
      </w:r>
      <w:r w:rsidRPr="00A15BE4">
        <w:rPr>
          <w:rStyle w:val="a8"/>
          <w:rFonts w:ascii="Simplified Arabic" w:eastAsia="Simplified Arabic Fixed" w:hAnsi="Simplified Arabic" w:cs="Simplified Arabic"/>
          <w:b w:val="0"/>
          <w:bCs w:val="0"/>
          <w:color w:val="2A6099"/>
          <w:sz w:val="32"/>
          <w:szCs w:val="32"/>
          <w:rtl/>
        </w:rPr>
        <w:t>:</w:t>
      </w:r>
      <w:r w:rsidRPr="00A15BE4">
        <w:rPr>
          <w:rStyle w:val="a8"/>
          <w:rFonts w:ascii="Simplified Arabic" w:eastAsia="Times New Roman" w:hAnsi="Simplified Arabic" w:cs="Simplified Arabic"/>
          <w:b w:val="0"/>
          <w:bCs w:val="0"/>
          <w:color w:val="3465A4"/>
          <w:sz w:val="32"/>
          <w:szCs w:val="32"/>
          <w:shd w:val="clear" w:color="auto" w:fill="FFFFFF"/>
          <w:rtl/>
        </w:rPr>
        <w:t xml:space="preserve"> </w:t>
      </w:r>
      <w:proofErr w:type="gramStart"/>
      <w:r w:rsidRPr="00A15BE4">
        <w:rPr>
          <w:rStyle w:val="a8"/>
          <w:rFonts w:ascii="Simplified Arabic" w:eastAsia="Times New Roman" w:hAnsi="Simplified Arabic" w:cs="Simplified Arabic"/>
          <w:b w:val="0"/>
          <w:bCs w:val="0"/>
          <w:color w:val="3465A4"/>
          <w:sz w:val="32"/>
          <w:szCs w:val="32"/>
          <w:shd w:val="clear" w:color="auto" w:fill="FFFFFF"/>
          <w:rtl/>
        </w:rPr>
        <w:t>التعاطف</w:t>
      </w:r>
      <w:r w:rsidRPr="00A15BE4">
        <w:rPr>
          <w:rFonts w:hint="cs"/>
          <w:b/>
          <w:bCs/>
          <w:rtl/>
        </w:rPr>
        <w:t xml:space="preserve"> :</w:t>
      </w:r>
      <w:proofErr w:type="gramEnd"/>
    </w:p>
    <w:p w14:paraId="6F99A9AB" w14:textId="2CBBD84C" w:rsidR="00765473" w:rsidRDefault="00A15BE4" w:rsidP="00765473">
      <w:pPr>
        <w:pStyle w:val="a6"/>
        <w:ind w:left="0"/>
        <w:jc w:val="both"/>
        <w:rPr>
          <w:rtl/>
        </w:rPr>
      </w:pPr>
      <w:r w:rsidRPr="00A15BE4">
        <w:rPr>
          <w:rFonts w:ascii="Helvetica" w:eastAsia="Simplified Arabic Fixed" w:hAnsi="Helvetica" w:cs="Simplified Arabic"/>
          <w:color w:val="000000"/>
          <w:sz w:val="28"/>
          <w:szCs w:val="28"/>
          <w:shd w:val="clear" w:color="auto" w:fill="FFFFFF"/>
          <w:rtl/>
        </w:rPr>
        <w:t>من المهم أن تسعى لفهم ما يمر به الآخرون، دون أن يعني ذلك بالضرورة الموافقة على تقييمهم للموقف. حتى وإن اختلفت مع وجهات نظرهم، يجب أن تعترف بأهمية المشاعر التي مروا بها. قد لا تتمكن من فهم السبب وراء مشاعرهم، لكن يمكنك أن تدرك مشاعرهم مثل الحزن أو الغضب أو الخوف. لذلك، من الضروري أن تركز على هذه المشاعر الأساسية بدلاً من التركيز فقط على موضوع النزاع نفسه.</w:t>
      </w:r>
    </w:p>
    <w:p w14:paraId="015F14EB" w14:textId="77777777" w:rsidR="00A15BE4" w:rsidRDefault="00A15BE4" w:rsidP="00765473">
      <w:pPr>
        <w:pStyle w:val="a6"/>
        <w:ind w:left="0"/>
        <w:jc w:val="both"/>
      </w:pPr>
    </w:p>
    <w:p w14:paraId="5A7D47CB" w14:textId="37B23CA2" w:rsidR="00765473" w:rsidRPr="00A15BE4" w:rsidRDefault="00765473" w:rsidP="00A15BE4">
      <w:pPr>
        <w:pStyle w:val="a7"/>
        <w:shd w:val="clear" w:color="auto" w:fill="FFFFFF"/>
        <w:spacing w:before="0" w:after="0"/>
        <w:jc w:val="both"/>
        <w:rPr>
          <w:b/>
          <w:bCs/>
        </w:rPr>
      </w:pPr>
      <w:r w:rsidRPr="00A15BE4">
        <w:rPr>
          <w:rStyle w:val="a8"/>
          <w:rFonts w:ascii="Simplified Arabic" w:eastAsia="Simplified Arabic Fixed" w:hAnsi="Simplified Arabic" w:cs="Simplified Arabic"/>
          <w:b w:val="0"/>
          <w:bCs w:val="0"/>
          <w:color w:val="2A6099"/>
          <w:kern w:val="3"/>
          <w:sz w:val="32"/>
          <w:szCs w:val="32"/>
        </w:rPr>
        <w:t>3.3.6</w:t>
      </w:r>
      <w:r w:rsidRPr="00A15BE4">
        <w:rPr>
          <w:rStyle w:val="a8"/>
          <w:rFonts w:ascii="Simplified Arabic" w:eastAsia="Simplified Arabic Fixed" w:hAnsi="Simplified Arabic" w:cs="Simplified Arabic"/>
          <w:b w:val="0"/>
          <w:bCs w:val="0"/>
          <w:color w:val="2A6099"/>
          <w:kern w:val="3"/>
          <w:sz w:val="32"/>
          <w:szCs w:val="32"/>
          <w:rtl/>
        </w:rPr>
        <w:t>:</w:t>
      </w:r>
      <w:r w:rsidRPr="00A15BE4">
        <w:rPr>
          <w:rStyle w:val="a8"/>
          <w:rFonts w:ascii="Simplified Arabic" w:hAnsi="Simplified Arabic" w:cs="Simplified Arabic"/>
          <w:b w:val="0"/>
          <w:bCs w:val="0"/>
          <w:color w:val="3465A4"/>
          <w:sz w:val="32"/>
          <w:szCs w:val="32"/>
          <w:shd w:val="clear" w:color="auto" w:fill="FFFFFF"/>
          <w:rtl/>
        </w:rPr>
        <w:t xml:space="preserve"> إقرار واعتذار</w:t>
      </w:r>
      <w:r w:rsidRPr="00A15BE4">
        <w:rPr>
          <w:rFonts w:hint="cs"/>
          <w:b/>
          <w:bCs/>
          <w:rtl/>
        </w:rPr>
        <w:t>:</w:t>
      </w:r>
    </w:p>
    <w:p w14:paraId="6F3E5554" w14:textId="77777777" w:rsidR="00A15BE4" w:rsidRPr="00A15BE4" w:rsidRDefault="00A15BE4" w:rsidP="00A15BE4">
      <w:pPr>
        <w:pStyle w:val="a7"/>
        <w:shd w:val="clear" w:color="auto" w:fill="FFFFFF"/>
        <w:jc w:val="both"/>
        <w:rPr>
          <w:rFonts w:ascii="Helvetica" w:eastAsia="Simplified Arabic Fixed" w:hAnsi="Helvetica" w:cs="Simplified Arabic"/>
          <w:color w:val="000000"/>
          <w:sz w:val="28"/>
          <w:szCs w:val="28"/>
          <w:shd w:val="clear" w:color="auto" w:fill="FFFFFF"/>
          <w:rtl/>
        </w:rPr>
      </w:pPr>
      <w:r w:rsidRPr="00A15BE4">
        <w:rPr>
          <w:rFonts w:ascii="Helvetica" w:eastAsia="Simplified Arabic Fixed" w:hAnsi="Helvetica" w:cs="Simplified Arabic"/>
          <w:color w:val="000000"/>
          <w:sz w:val="28"/>
          <w:szCs w:val="28"/>
          <w:shd w:val="clear" w:color="auto" w:fill="FFFFFF"/>
          <w:rtl/>
        </w:rPr>
        <w:t>يطلق البعض على هذه الخطوة مصطلح “التأمل” أو “إعادة الصياغة”. الفكرة الأساسية هي الاعتراف بما يشعر به الآخرون حيال الوضع والتحقق من صحته. هذا لا يعني أنك ملزم بالموافقة على آرائهم، بل يكفي أن تمنحهم الفرصة ليشعروا بأن صوتهم قد تم سماعه. يمكنك استخدام عبارات مثل “أفهم لماذا تشعر بالغضب” أو “يبدو أن هذا كان مخيفًا”، وهذا يساعد في جعل الطرف الآخر أكثر استعدادًا للبحث عن حلول. في البداية، عندما تكون المشاعر قوية، يصعب التركيز على الحلول، لكن مع مرور الوقت، يصبح الشخص أكثر انفتاحًا للتوصل إلى حل.</w:t>
      </w:r>
    </w:p>
    <w:p w14:paraId="455C5D58" w14:textId="77777777" w:rsidR="00A15BE4" w:rsidRPr="00A15BE4" w:rsidRDefault="00A15BE4" w:rsidP="00A15BE4">
      <w:pPr>
        <w:pStyle w:val="a7"/>
        <w:shd w:val="clear" w:color="auto" w:fill="FFFFFF"/>
        <w:jc w:val="both"/>
        <w:rPr>
          <w:rFonts w:ascii="Helvetica" w:eastAsia="Simplified Arabic Fixed" w:hAnsi="Helvetica" w:cs="Simplified Arabic"/>
          <w:color w:val="000000"/>
          <w:sz w:val="28"/>
          <w:szCs w:val="28"/>
          <w:shd w:val="clear" w:color="auto" w:fill="FFFFFF"/>
          <w:rtl/>
        </w:rPr>
      </w:pPr>
    </w:p>
    <w:p w14:paraId="6C9B713A" w14:textId="0375CD1E" w:rsidR="00765473" w:rsidRDefault="00A15BE4" w:rsidP="00A15BE4">
      <w:pPr>
        <w:pStyle w:val="a7"/>
        <w:shd w:val="clear" w:color="auto" w:fill="FFFFFF"/>
        <w:spacing w:before="0" w:after="0"/>
        <w:jc w:val="both"/>
        <w:rPr>
          <w:rtl/>
        </w:rPr>
      </w:pPr>
      <w:r w:rsidRPr="00A15BE4">
        <w:rPr>
          <w:rFonts w:ascii="Helvetica" w:eastAsia="Simplified Arabic Fixed" w:hAnsi="Helvetica" w:cs="Simplified Arabic"/>
          <w:color w:val="000000"/>
          <w:sz w:val="28"/>
          <w:szCs w:val="28"/>
          <w:shd w:val="clear" w:color="auto" w:fill="FFFFFF"/>
          <w:rtl/>
        </w:rPr>
        <w:t>إذا كنت جزءًا من المشكلة، من المهم أن تعتذر عن سلوكك، حتى لو لم تكن موافقًا تمامًا على وجهة نظرهم. الاعتذار يجب أن يكون عن تصرفاتك، وليس عن مشاعرهم. تجنب عبارات مثل “آسف لأنك شعرت هكذا” أو “آسف لأنك رأيت الأمور بهذه الطريقة”، حيث إن هذه العبارات قد تقلل من أهمية مشاعرهم. بدلاً من ذلك، يمكن استخدام عبارات مثل “آسف لأنني قلت ذلك دون أن أفكر في مشاعرك” أو “أعتذر عن تصرفي، لم أدرك كيف أثر ذلك عليك”. إذا كنت تتفق مع وجهة نظرهم، فعبّر عن ذلك بوضوح، ثم وضح ما ستفعله لتصحيح الموقف.</w:t>
      </w:r>
    </w:p>
    <w:p w14:paraId="208374B7" w14:textId="77777777" w:rsidR="00A15BE4" w:rsidRDefault="00A15BE4" w:rsidP="00A15BE4">
      <w:pPr>
        <w:pStyle w:val="a7"/>
        <w:shd w:val="clear" w:color="auto" w:fill="FFFFFF"/>
        <w:spacing w:before="0" w:after="0"/>
        <w:jc w:val="both"/>
      </w:pPr>
    </w:p>
    <w:p w14:paraId="7DD4C1EB" w14:textId="6E21423B" w:rsidR="00765473" w:rsidRPr="00A15BE4" w:rsidRDefault="00765473" w:rsidP="00A15BE4">
      <w:pPr>
        <w:pStyle w:val="a7"/>
        <w:shd w:val="clear" w:color="auto" w:fill="FFFFFF"/>
        <w:spacing w:before="0" w:after="0"/>
        <w:jc w:val="both"/>
        <w:rPr>
          <w:b/>
          <w:bCs/>
        </w:rPr>
      </w:pPr>
      <w:r w:rsidRPr="00A15BE4">
        <w:rPr>
          <w:rStyle w:val="a8"/>
          <w:rFonts w:ascii="Simplified Arabic" w:eastAsia="Simplified Arabic Fixed" w:hAnsi="Simplified Arabic" w:cs="Simplified Arabic"/>
          <w:b w:val="0"/>
          <w:bCs w:val="0"/>
          <w:color w:val="2A6099"/>
          <w:kern w:val="3"/>
          <w:sz w:val="32"/>
          <w:szCs w:val="32"/>
        </w:rPr>
        <w:t>4.3.6</w:t>
      </w:r>
      <w:r w:rsidRPr="00A15BE4">
        <w:rPr>
          <w:rStyle w:val="a8"/>
          <w:rFonts w:ascii="Simplified Arabic" w:eastAsia="Simplified Arabic Fixed" w:hAnsi="Simplified Arabic" w:cs="Simplified Arabic"/>
          <w:b w:val="0"/>
          <w:bCs w:val="0"/>
          <w:color w:val="2A6099"/>
          <w:kern w:val="3"/>
          <w:sz w:val="32"/>
          <w:szCs w:val="32"/>
          <w:rtl/>
        </w:rPr>
        <w:t>:</w:t>
      </w:r>
      <w:r w:rsidRPr="00A15BE4">
        <w:rPr>
          <w:rStyle w:val="a8"/>
          <w:rFonts w:ascii="Simplified Arabic" w:hAnsi="Simplified Arabic" w:cs="Simplified Arabic"/>
          <w:b w:val="0"/>
          <w:bCs w:val="0"/>
          <w:color w:val="3465A4"/>
          <w:sz w:val="32"/>
          <w:szCs w:val="32"/>
          <w:shd w:val="clear" w:color="auto" w:fill="FFFFFF"/>
          <w:rtl/>
        </w:rPr>
        <w:t xml:space="preserve"> التوصل إلى </w:t>
      </w:r>
      <w:proofErr w:type="gramStart"/>
      <w:r w:rsidRPr="00A15BE4">
        <w:rPr>
          <w:rStyle w:val="a8"/>
          <w:rFonts w:ascii="Simplified Arabic" w:hAnsi="Simplified Arabic" w:cs="Simplified Arabic"/>
          <w:b w:val="0"/>
          <w:bCs w:val="0"/>
          <w:color w:val="3465A4"/>
          <w:sz w:val="32"/>
          <w:szCs w:val="32"/>
          <w:shd w:val="clear" w:color="auto" w:fill="FFFFFF"/>
          <w:rtl/>
        </w:rPr>
        <w:t>حل</w:t>
      </w:r>
      <w:r w:rsidRPr="00A15BE4">
        <w:rPr>
          <w:rFonts w:hint="cs"/>
          <w:b/>
          <w:bCs/>
          <w:rtl/>
        </w:rPr>
        <w:t xml:space="preserve"> :</w:t>
      </w:r>
      <w:proofErr w:type="gramEnd"/>
    </w:p>
    <w:p w14:paraId="034AA6B4" w14:textId="32C76D46" w:rsidR="00765473" w:rsidRDefault="00A15BE4" w:rsidP="00765473">
      <w:pPr>
        <w:pStyle w:val="a7"/>
        <w:shd w:val="clear" w:color="auto" w:fill="FFFFFF"/>
        <w:spacing w:before="0" w:after="0"/>
        <w:jc w:val="both"/>
        <w:rPr>
          <w:rtl/>
        </w:rPr>
      </w:pPr>
      <w:r w:rsidRPr="00A15BE4">
        <w:rPr>
          <w:rFonts w:ascii="Helvetica" w:eastAsia="Calibri" w:hAnsi="Helvetica" w:cs="Simplified Arabic"/>
          <w:color w:val="000000"/>
          <w:sz w:val="28"/>
          <w:szCs w:val="28"/>
          <w:shd w:val="clear" w:color="auto" w:fill="FFFFFF"/>
          <w:rtl/>
        </w:rPr>
        <w:t>من الضروري أن تضمن عدم تكرار هذا الموقف مستقبلاً، وأن تُظهر لهم أنك لست مجرد مستمع، بل شريك حقيقي ومستعد للعمل معهم لإيجاد حل. حاول تقديم اقتراح لحل المشكلة وتحقق ما إذا كان هذا الحل يفي بالغرض ويؤدي إلى تسوية الموقف.</w:t>
      </w:r>
    </w:p>
    <w:p w14:paraId="61EA0A60" w14:textId="08B8BBB5" w:rsidR="00765473" w:rsidRDefault="00765473" w:rsidP="00765473">
      <w:pPr>
        <w:pStyle w:val="a7"/>
        <w:shd w:val="clear" w:color="auto" w:fill="FFFFFF"/>
        <w:spacing w:before="0" w:after="0"/>
        <w:jc w:val="both"/>
      </w:pPr>
    </w:p>
    <w:p w14:paraId="6A9CED8D" w14:textId="1A00FC70" w:rsidR="00765473" w:rsidRPr="00680123" w:rsidRDefault="00765473" w:rsidP="00765473">
      <w:pPr>
        <w:pStyle w:val="Standard"/>
        <w:jc w:val="both"/>
        <w:rPr>
          <w:sz w:val="40"/>
          <w:szCs w:val="40"/>
        </w:rPr>
      </w:pPr>
      <w:r w:rsidRPr="00680123">
        <w:rPr>
          <w:rFonts w:ascii="Simplified Arabic" w:eastAsia="Microsoft YaHei" w:hAnsi="Simplified Arabic" w:cs="Simplified Arabic"/>
          <w:color w:val="FF0000"/>
          <w:sz w:val="40"/>
          <w:szCs w:val="40"/>
        </w:rPr>
        <w:lastRenderedPageBreak/>
        <w:t>7</w:t>
      </w:r>
      <w:r w:rsidRPr="00680123">
        <w:rPr>
          <w:rFonts w:ascii="Simplified Arabic" w:eastAsia="Microsoft YaHei" w:hAnsi="Simplified Arabic" w:cs="Simplified Arabic"/>
          <w:color w:val="FF0000"/>
          <w:sz w:val="40"/>
          <w:szCs w:val="40"/>
          <w:rtl/>
        </w:rPr>
        <w:t>: نظرية الدراسة</w:t>
      </w:r>
    </w:p>
    <w:p w14:paraId="66DDE434" w14:textId="7CB3F584" w:rsidR="00765473" w:rsidRDefault="00A15BE4" w:rsidP="00765473">
      <w:pPr>
        <w:pStyle w:val="Standard"/>
        <w:jc w:val="both"/>
        <w:rPr>
          <w:rFonts w:ascii="Arial" w:hAnsi="Arial" w:cs="Simplified Arabic"/>
          <w:color w:val="000000"/>
          <w:sz w:val="28"/>
          <w:szCs w:val="28"/>
          <w:shd w:val="clear" w:color="auto" w:fill="FFFFFF"/>
          <w:rtl/>
        </w:rPr>
      </w:pPr>
      <w:r w:rsidRPr="00A35D81">
        <w:rPr>
          <w:rFonts w:ascii="Arial" w:hAnsi="Arial" w:cs="Simplified Arabic"/>
          <w:noProof/>
          <w:color w:val="000000"/>
          <w:shd w:val="clear" w:color="auto" w:fill="FFFFFF"/>
          <w:rtl/>
        </w:rPr>
        <mc:AlternateContent>
          <mc:Choice Requires="wps">
            <w:drawing>
              <wp:anchor distT="182880" distB="182880" distL="182880" distR="182880" simplePos="0" relativeHeight="251663360" behindDoc="0" locked="0" layoutInCell="1" allowOverlap="1" wp14:anchorId="7FC4E7DF" wp14:editId="7742EDD8">
                <wp:simplePos x="0" y="0"/>
                <wp:positionH relativeFrom="margin">
                  <wp:posOffset>457199</wp:posOffset>
                </wp:positionH>
                <wp:positionV relativeFrom="margin">
                  <wp:posOffset>1544782</wp:posOffset>
                </wp:positionV>
                <wp:extent cx="4813935" cy="477635"/>
                <wp:effectExtent l="0" t="0" r="5715" b="0"/>
                <wp:wrapNone/>
                <wp:docPr id="463718792" name="مستطيل ذو زاوية واحدة مخدوشة 117"/>
                <wp:cNvGraphicFramePr/>
                <a:graphic xmlns:a="http://schemas.openxmlformats.org/drawingml/2006/main">
                  <a:graphicData uri="http://schemas.microsoft.com/office/word/2010/wordprocessingShape">
                    <wps:wsp>
                      <wps:cNvSpPr/>
                      <wps:spPr>
                        <a:xfrm flipH="1">
                          <a:off x="0" y="0"/>
                          <a:ext cx="4813935" cy="477635"/>
                        </a:xfrm>
                        <a:prstGeom prst="snip1Rect">
                          <a:avLst/>
                        </a:prstGeom>
                        <a:gradFill flip="none" rotWithShape="1">
                          <a:gsLst>
                            <a:gs pos="0">
                              <a:schemeClr val="tx1">
                                <a:lumMod val="50000"/>
                                <a:lumOff val="50000"/>
                                <a:tint val="66000"/>
                                <a:satMod val="160000"/>
                              </a:schemeClr>
                            </a:gs>
                            <a:gs pos="50000">
                              <a:schemeClr val="tx1">
                                <a:lumMod val="50000"/>
                                <a:lumOff val="50000"/>
                                <a:tint val="44500"/>
                                <a:satMod val="160000"/>
                              </a:schemeClr>
                            </a:gs>
                            <a:gs pos="100000">
                              <a:schemeClr val="tx1">
                                <a:lumMod val="50000"/>
                                <a:lumOff val="50000"/>
                                <a:tint val="23500"/>
                                <a:satMod val="160000"/>
                              </a:schemeClr>
                            </a:gs>
                          </a:gsLst>
                          <a:lin ang="16200000" scaled="1"/>
                          <a:tileRect/>
                        </a:gradFill>
                        <a:ln>
                          <a:noFill/>
                        </a:ln>
                      </wps:spPr>
                      <wps:style>
                        <a:lnRef idx="2">
                          <a:schemeClr val="accent1">
                            <a:shade val="50000"/>
                          </a:schemeClr>
                        </a:lnRef>
                        <a:fillRef idx="1003">
                          <a:schemeClr val="dk2"/>
                        </a:fillRef>
                        <a:effectRef idx="0">
                          <a:schemeClr val="accent1"/>
                        </a:effectRef>
                        <a:fontRef idx="minor">
                          <a:schemeClr val="lt1"/>
                        </a:fontRef>
                      </wps:style>
                      <wps:txbx>
                        <w:txbxContent>
                          <w:p w14:paraId="11DEC044" w14:textId="77777777" w:rsidR="00765473" w:rsidRPr="00A15BE4" w:rsidRDefault="00765473" w:rsidP="00765473">
                            <w:pPr>
                              <w:jc w:val="center"/>
                              <w:rPr>
                                <w:rFonts w:ascii="Simplified Arabic" w:eastAsia="Microsoft YaHei" w:hAnsi="Simplified Arabic" w:cs="Simplified Arabic"/>
                                <w:color w:val="FF0000"/>
                              </w:rPr>
                            </w:pPr>
                            <w:r w:rsidRPr="00A15BE4">
                              <w:rPr>
                                <w:rFonts w:ascii="Simplified Arabic" w:eastAsia="Microsoft YaHei" w:hAnsi="Simplified Arabic" w:cs="Simplified Arabic" w:hint="cs"/>
                                <w:color w:val="FF0000"/>
                                <w:rtl/>
                              </w:rPr>
                              <w:t>أهم النظريات في قيادة الإدارة</w:t>
                            </w:r>
                          </w:p>
                        </w:txbxContent>
                      </wps:txbx>
                      <wps:bodyPr rot="0" spcFirstLastPara="0" vertOverflow="overflow" horzOverflow="overflow" vert="horz" wrap="square" lIns="91440" tIns="91440" rIns="13716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C4E7DF" id="_x0000_s1030" style="position:absolute;left:0;text-align:left;margin-left:36pt;margin-top:121.65pt;width:379.05pt;height:37.6pt;flip:x;z-index:251663360;visibility:visible;mso-wrap-style:square;mso-width-percent:0;mso-height-percent:0;mso-wrap-distance-left:14.4pt;mso-wrap-distance-top:14.4pt;mso-wrap-distance-right:14.4pt;mso-wrap-distance-bottom:14.4pt;mso-position-horizontal:absolute;mso-position-horizontal-relative:margin;mso-position-vertical:absolute;mso-position-vertical-relative:margin;mso-width-percent:0;mso-height-percent:0;mso-width-relative:margin;mso-height-relative:margin;v-text-anchor:top" coordsize="4813935,47763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" adj="-11796480,,5400" path="m,l4734328,r79607,79607l4813935,477635,,477635,,xe" fillcolor="gray [1629]" stroked="f" strokeweight="1pt">
                <v:fill color2="gray [1629]" rotate="t" angle="180" colors="0 #b8b8b8;.5 #d3d3d3;1 #e9e9e9" focus="100%" type="gradient"/>
                <v:stroke joinstyle="miter"/>
                <v:formulas/>
                <v:path arrowok="t" o:connecttype="custom" o:connectlocs="0,0;4734328,0;4813935,79607;4813935,477635;0,477635;0,0" o:connectangles="0,0,0,0,0,0" textboxrect="0,0,4813935,477635"/>
                <v:textbox inset=",7.2pt,10.8pt,7.2pt">
                  <w:txbxContent>
                    <w:p w14:paraId="11DEC044" w14:textId="77777777" w:rsidR="00765473" w:rsidRPr="00A15BE4" w:rsidRDefault="00765473" w:rsidP="00765473">
                      <w:pPr>
                        <w:jc w:val="center"/>
                        <w:rPr>
                          <w:rFonts w:ascii="Simplified Arabic" w:eastAsia="Microsoft YaHei" w:hAnsi="Simplified Arabic" w:cs="Simplified Arabic"/>
                          <w:color w:val="FF0000"/>
                        </w:rPr>
                      </w:pPr>
                      <w:r w:rsidRPr="00A15BE4">
                        <w:rPr>
                          <w:rFonts w:ascii="Simplified Arabic" w:eastAsia="Microsoft YaHei" w:hAnsi="Simplified Arabic" w:cs="Simplified Arabic" w:hint="cs"/>
                          <w:color w:val="FF0000"/>
                          <w:rtl/>
                        </w:rPr>
                        <w:t>أهم النظريات في قيادة الإدارة</w:t>
                      </w:r>
                    </w:p>
                  </w:txbxContent>
                </v:textbox>
                <w10:wrap anchorx="margin" anchory="margin"/>
              </v:shape>
            </w:pict>
          </mc:Fallback>
        </mc:AlternateContent>
      </w:r>
      <w:r w:rsidRPr="00A15BE4">
        <w:rPr>
          <w:rFonts w:ascii="Arial" w:hAnsi="Arial" w:cs="Simplified Arabic"/>
          <w:color w:val="000000"/>
          <w:sz w:val="28"/>
          <w:szCs w:val="28"/>
          <w:shd w:val="clear" w:color="auto" w:fill="FFFFFF"/>
          <w:rtl/>
        </w:rPr>
        <w:t>تُعرَّف القيادة الإدارية بأنها مجموعة من المبادئ التي تركز على كيفية ولماذا يصبح بعض الأشخاص قادة، حيث تركز على الصفات والسلوكيات التي يمكن للأفراد تبنيها لتعزيز مهاراتهم القيادية. الهدف الرئيسي من القيادة هو إنشاء قادة جدد بدلاً من التابعين. في هذا المقال، سنستعرض أهم جوانب ومفاهيم نظريات القيادة الإدارية.</w:t>
      </w:r>
    </w:p>
    <w:p w14:paraId="698891C1" w14:textId="227EFCC6" w:rsidR="00765473" w:rsidRDefault="00765473" w:rsidP="00765473">
      <w:pPr>
        <w:pStyle w:val="Standard"/>
        <w:jc w:val="both"/>
        <w:rPr>
          <w:rFonts w:ascii="Arial" w:hAnsi="Arial" w:cs="Simplified Arabic"/>
          <w:color w:val="000000"/>
          <w:sz w:val="2"/>
          <w:szCs w:val="2"/>
          <w:shd w:val="clear" w:color="auto" w:fill="FFFFFF"/>
          <w:rtl/>
        </w:rPr>
      </w:pPr>
    </w:p>
    <w:p w14:paraId="374C8469" w14:textId="77777777" w:rsidR="00765473" w:rsidRDefault="00765473" w:rsidP="00765473">
      <w:pPr>
        <w:pStyle w:val="Standard"/>
        <w:jc w:val="both"/>
        <w:rPr>
          <w:rFonts w:ascii="Arial" w:hAnsi="Arial" w:cs="Simplified Arabic"/>
          <w:color w:val="000000"/>
          <w:sz w:val="2"/>
          <w:szCs w:val="2"/>
          <w:shd w:val="clear" w:color="auto" w:fill="FFFFFF"/>
          <w:rtl/>
        </w:rPr>
      </w:pPr>
    </w:p>
    <w:p w14:paraId="0D808E2F" w14:textId="77777777" w:rsidR="00765473" w:rsidRDefault="00765473" w:rsidP="00765473">
      <w:pPr>
        <w:pStyle w:val="Standard"/>
        <w:jc w:val="both"/>
        <w:rPr>
          <w:rFonts w:ascii="Arial" w:hAnsi="Arial" w:cs="Simplified Arabic"/>
          <w:color w:val="000000"/>
          <w:sz w:val="2"/>
          <w:szCs w:val="2"/>
          <w:shd w:val="clear" w:color="auto" w:fill="FFFFFF"/>
          <w:rtl/>
        </w:rPr>
      </w:pPr>
    </w:p>
    <w:p w14:paraId="17DB52FB" w14:textId="77777777" w:rsidR="00765473" w:rsidRDefault="00765473" w:rsidP="00765473">
      <w:pPr>
        <w:pStyle w:val="Standard"/>
        <w:jc w:val="both"/>
        <w:rPr>
          <w:rFonts w:ascii="Arial" w:hAnsi="Arial" w:cs="Simplified Arabic"/>
          <w:color w:val="000000"/>
          <w:sz w:val="2"/>
          <w:szCs w:val="2"/>
          <w:shd w:val="clear" w:color="auto" w:fill="FFFFFF"/>
          <w:rtl/>
        </w:rPr>
      </w:pPr>
    </w:p>
    <w:p w14:paraId="540B199C" w14:textId="77777777" w:rsidR="00765473" w:rsidRDefault="00765473" w:rsidP="00765473">
      <w:pPr>
        <w:pStyle w:val="Standard"/>
        <w:jc w:val="both"/>
        <w:rPr>
          <w:rFonts w:ascii="Arial" w:hAnsi="Arial" w:cs="Simplified Arabic"/>
          <w:color w:val="000000"/>
          <w:sz w:val="2"/>
          <w:szCs w:val="2"/>
          <w:shd w:val="clear" w:color="auto" w:fill="FFFFFF"/>
          <w:rtl/>
        </w:rPr>
      </w:pPr>
    </w:p>
    <w:p w14:paraId="48E258E0" w14:textId="77777777" w:rsidR="00765473" w:rsidRDefault="00765473" w:rsidP="00765473">
      <w:pPr>
        <w:pStyle w:val="Standard"/>
        <w:jc w:val="both"/>
        <w:rPr>
          <w:rFonts w:ascii="Arial" w:hAnsi="Arial" w:cs="Simplified Arabic"/>
          <w:color w:val="000000"/>
          <w:sz w:val="2"/>
          <w:szCs w:val="2"/>
          <w:shd w:val="clear" w:color="auto" w:fill="FFFFFF"/>
          <w:rtl/>
        </w:rPr>
      </w:pPr>
    </w:p>
    <w:p w14:paraId="2E787619" w14:textId="77777777" w:rsidR="00765473" w:rsidRDefault="00765473" w:rsidP="00765473">
      <w:pPr>
        <w:pStyle w:val="Standard"/>
        <w:jc w:val="both"/>
        <w:rPr>
          <w:rFonts w:ascii="Arial" w:hAnsi="Arial" w:cs="Simplified Arabic"/>
          <w:color w:val="000000"/>
          <w:sz w:val="2"/>
          <w:szCs w:val="2"/>
          <w:shd w:val="clear" w:color="auto" w:fill="FFFFFF"/>
          <w:rtl/>
        </w:rPr>
      </w:pPr>
    </w:p>
    <w:p w14:paraId="5E576610" w14:textId="77777777" w:rsidR="00765473" w:rsidRDefault="00765473" w:rsidP="00765473">
      <w:pPr>
        <w:pStyle w:val="Standard"/>
        <w:jc w:val="both"/>
        <w:rPr>
          <w:rFonts w:ascii="Arial" w:hAnsi="Arial" w:cs="Simplified Arabic"/>
          <w:color w:val="000000"/>
          <w:sz w:val="2"/>
          <w:szCs w:val="2"/>
          <w:shd w:val="clear" w:color="auto" w:fill="FFFFFF"/>
          <w:rtl/>
        </w:rPr>
      </w:pPr>
    </w:p>
    <w:p w14:paraId="59F34A81" w14:textId="77777777" w:rsidR="00765473" w:rsidRDefault="00765473" w:rsidP="00765473">
      <w:pPr>
        <w:pStyle w:val="Standard"/>
        <w:jc w:val="both"/>
        <w:rPr>
          <w:rFonts w:ascii="Arial" w:hAnsi="Arial" w:cs="Simplified Arabic"/>
          <w:color w:val="000000"/>
          <w:sz w:val="2"/>
          <w:szCs w:val="2"/>
          <w:shd w:val="clear" w:color="auto" w:fill="FFFFFF"/>
          <w:rtl/>
        </w:rPr>
      </w:pPr>
    </w:p>
    <w:p w14:paraId="657E16C5" w14:textId="77777777" w:rsidR="00765473" w:rsidRDefault="00765473" w:rsidP="00765473">
      <w:pPr>
        <w:pStyle w:val="Standard"/>
        <w:jc w:val="both"/>
        <w:rPr>
          <w:rFonts w:ascii="Arial" w:hAnsi="Arial" w:cs="Simplified Arabic"/>
          <w:color w:val="000000"/>
          <w:sz w:val="2"/>
          <w:szCs w:val="2"/>
          <w:shd w:val="clear" w:color="auto" w:fill="FFFFFF"/>
          <w:rtl/>
        </w:rPr>
      </w:pPr>
    </w:p>
    <w:p w14:paraId="313C7097" w14:textId="77777777" w:rsidR="00765473" w:rsidRDefault="00765473" w:rsidP="00765473">
      <w:pPr>
        <w:pStyle w:val="Standard"/>
        <w:jc w:val="both"/>
        <w:rPr>
          <w:rFonts w:ascii="Arial" w:hAnsi="Arial" w:cs="Simplified Arabic"/>
          <w:color w:val="000000"/>
          <w:sz w:val="2"/>
          <w:szCs w:val="2"/>
          <w:shd w:val="clear" w:color="auto" w:fill="FFFFFF"/>
          <w:rtl/>
        </w:rPr>
      </w:pPr>
    </w:p>
    <w:p w14:paraId="0E318F8B" w14:textId="5DAB68FC" w:rsidR="00765473" w:rsidRPr="00A15BE4" w:rsidRDefault="00A15BE4" w:rsidP="00A15BE4">
      <w:pPr>
        <w:pStyle w:val="Standard"/>
        <w:jc w:val="both"/>
        <w:rPr>
          <w:rFonts w:ascii="Arial" w:hAnsi="Arial" w:cs="Simplified Arabic"/>
          <w:color w:val="000000"/>
          <w:sz w:val="2"/>
          <w:szCs w:val="2"/>
          <w:shd w:val="clear" w:color="auto" w:fill="FFFFFF"/>
          <w:rtl/>
        </w:rPr>
      </w:pPr>
      <w:r w:rsidRPr="00D928EB">
        <w:rPr>
          <w:rFonts w:ascii="Arial" w:hAnsi="Arial" w:cs="Simplified Arabic"/>
          <w:noProof/>
          <w:color w:val="5B9BD5" w:themeColor="accent5"/>
          <w:sz w:val="28"/>
          <w:szCs w:val="28"/>
          <w:shd w:val="clear" w:color="auto" w:fill="FFFFFF"/>
          <w:rtl/>
          <w:lang w:val="ar-SA"/>
          <w14:textFill>
            <w14:solidFill>
              <w14:schemeClr w14:val="accent5">
                <w14:alpha w14:val="25000"/>
              </w14:schemeClr>
            </w14:solidFill>
          </w14:textFill>
        </w:rPr>
        <w:drawing>
          <wp:inline distT="0" distB="0" distL="0" distR="0" wp14:anchorId="7A02FBE3" wp14:editId="3950FF1A">
            <wp:extent cx="4804641" cy="3006436"/>
            <wp:effectExtent l="19050" t="0" r="34290" b="3810"/>
            <wp:docPr id="2112274542"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1E5C829E" w14:textId="77777777" w:rsidR="00765473" w:rsidRDefault="00765473" w:rsidP="00765473">
      <w:pPr>
        <w:pStyle w:val="Standard"/>
        <w:jc w:val="both"/>
        <w:rPr>
          <w:rFonts w:ascii="Arial" w:hAnsi="Arial" w:cs="Simplified Arabic"/>
          <w:color w:val="000000"/>
          <w:sz w:val="28"/>
          <w:szCs w:val="28"/>
          <w:shd w:val="clear" w:color="auto" w:fill="FFFFFF"/>
          <w:rtl/>
        </w:rPr>
      </w:pPr>
      <w:r>
        <w:rPr>
          <w:rFonts w:ascii="Arial" w:hAnsi="Arial" w:cs="Simplified Arabic" w:hint="cs"/>
          <w:color w:val="000000"/>
          <w:sz w:val="28"/>
          <w:szCs w:val="28"/>
          <w:shd w:val="clear" w:color="auto" w:fill="FFFFFF"/>
          <w:rtl/>
        </w:rPr>
        <w:t>شكل (</w:t>
      </w:r>
      <w:proofErr w:type="gramStart"/>
      <w:r>
        <w:rPr>
          <w:rFonts w:ascii="Arial" w:hAnsi="Arial" w:cs="Simplified Arabic" w:hint="cs"/>
          <w:color w:val="000000"/>
          <w:sz w:val="28"/>
          <w:szCs w:val="28"/>
          <w:shd w:val="clear" w:color="auto" w:fill="FFFFFF"/>
          <w:rtl/>
        </w:rPr>
        <w:t>4 )</w:t>
      </w:r>
      <w:proofErr w:type="gramEnd"/>
    </w:p>
    <w:p w14:paraId="5E0BA6F0" w14:textId="77777777" w:rsidR="00765473" w:rsidRDefault="00765473" w:rsidP="00765473">
      <w:pPr>
        <w:pStyle w:val="Standard"/>
        <w:jc w:val="both"/>
      </w:pPr>
    </w:p>
    <w:p w14:paraId="0010203B" w14:textId="77777777" w:rsidR="00765473" w:rsidRDefault="00765473" w:rsidP="00765473">
      <w:pPr>
        <w:pStyle w:val="Standard"/>
        <w:jc w:val="both"/>
      </w:pPr>
    </w:p>
    <w:p w14:paraId="05B11F26" w14:textId="77777777" w:rsidR="00765473" w:rsidRDefault="00765473" w:rsidP="00765473">
      <w:pPr>
        <w:pStyle w:val="Standard"/>
        <w:jc w:val="both"/>
      </w:pPr>
      <w:r>
        <w:rPr>
          <w:rFonts w:ascii="Simplified Arabic" w:hAnsi="Simplified Arabic" w:cs="Simplified Arabic"/>
          <w:color w:val="2A6099"/>
          <w:sz w:val="32"/>
          <w:szCs w:val="32"/>
          <w:shd w:val="clear" w:color="auto" w:fill="FFFFFF"/>
        </w:rPr>
        <w:t>1.7</w:t>
      </w:r>
      <w:r>
        <w:rPr>
          <w:rFonts w:ascii="Simplified Arabic" w:hAnsi="Simplified Arabic" w:cs="Simplified Arabic"/>
          <w:color w:val="2A6099"/>
          <w:sz w:val="32"/>
          <w:szCs w:val="32"/>
          <w:shd w:val="clear" w:color="auto" w:fill="FFFFFF"/>
          <w:rtl/>
        </w:rPr>
        <w:t>: النظرية السلوكية</w:t>
      </w:r>
    </w:p>
    <w:p w14:paraId="79666DDD" w14:textId="6991B10B" w:rsidR="0016728C" w:rsidRDefault="0016728C" w:rsidP="0016728C">
      <w:pPr>
        <w:pStyle w:val="Standard"/>
        <w:jc w:val="both"/>
        <w:rPr>
          <w:rFonts w:ascii="Arial" w:hAnsi="Arial" w:cs="Simplified Arabic"/>
          <w:color w:val="2A6099"/>
          <w:sz w:val="32"/>
          <w:szCs w:val="32"/>
          <w:shd w:val="clear" w:color="auto" w:fill="FFFFFF"/>
          <w:rtl/>
        </w:rPr>
      </w:pPr>
      <w:r w:rsidRPr="0016728C">
        <w:rPr>
          <w:rFonts w:ascii="Arial" w:hAnsi="Arial" w:cs="Simplified Arabic"/>
          <w:color w:val="000000"/>
          <w:sz w:val="28"/>
          <w:szCs w:val="28"/>
          <w:shd w:val="clear" w:color="auto" w:fill="FFFFFF"/>
          <w:rtl/>
        </w:rPr>
        <w:t>تركز هذه النظرية على كيفية تصرف القادة، وتفترض أن الصفات القيادية يمكن أن تنتقل من قائد إلى آخر. تُعرف هذه النظرية بنظرية الأسلوب، حيث تشير إلى أن القادة لا يولدون وهم ناجحون، بل يمكنهم تطوير مهارات القيادة من خلال تصرفات قابلة للتعلم. تركز هذه النظرية بشكل كبير على سلوك القائد، وتقوم بملاحظة وتصنيف الأنماط السلوكية المختلفة لتحديد أساليب القيادة. وتشمل بعض الأساليب القيادة الموجهة للأشخاص، بينما تركز أساليب أخرى على المهام. تعتبر هذه النظرية أن القيادة تتشكل من المهارات التي يمكن اكتسابها.</w:t>
      </w:r>
    </w:p>
    <w:p w14:paraId="0A455FA4" w14:textId="28705B2C" w:rsidR="00765473" w:rsidRDefault="00765473" w:rsidP="00765473">
      <w:pPr>
        <w:pStyle w:val="Standard"/>
        <w:jc w:val="both"/>
      </w:pPr>
      <w:r>
        <w:rPr>
          <w:rFonts w:ascii="Arial" w:hAnsi="Arial" w:cs="Simplified Arabic"/>
          <w:color w:val="2A6099"/>
          <w:sz w:val="32"/>
          <w:szCs w:val="32"/>
          <w:shd w:val="clear" w:color="auto" w:fill="FFFFFF"/>
          <w:rtl/>
        </w:rPr>
        <w:t>فوائد النظرية السلوكية:</w:t>
      </w:r>
    </w:p>
    <w:p w14:paraId="48615C86" w14:textId="77777777" w:rsidR="0016728C" w:rsidRPr="0016728C" w:rsidRDefault="0016728C" w:rsidP="0016728C">
      <w:pPr>
        <w:pStyle w:val="Standard"/>
        <w:jc w:val="both"/>
        <w:rPr>
          <w:rFonts w:ascii="Simplified Arabic" w:hAnsi="Simplified Arabic" w:cs="Simplified Arabic"/>
          <w:color w:val="000000"/>
          <w:sz w:val="28"/>
          <w:szCs w:val="28"/>
          <w:shd w:val="clear" w:color="auto" w:fill="FFFFFF"/>
          <w:rtl/>
        </w:rPr>
      </w:pPr>
      <w:r w:rsidRPr="0016728C">
        <w:rPr>
          <w:rFonts w:ascii="Simplified Arabic" w:hAnsi="Simplified Arabic" w:cs="Simplified Arabic"/>
          <w:color w:val="000000"/>
          <w:sz w:val="28"/>
          <w:szCs w:val="28"/>
          <w:shd w:val="clear" w:color="auto" w:fill="FFFFFF"/>
          <w:rtl/>
        </w:rPr>
        <w:t>فيما يلي أبرز فوائد النظرية السلوكية:</w:t>
      </w:r>
    </w:p>
    <w:p w14:paraId="5A274F6E" w14:textId="77777777" w:rsidR="0016728C" w:rsidRPr="0016728C" w:rsidRDefault="0016728C" w:rsidP="0016728C">
      <w:pPr>
        <w:pStyle w:val="Standard"/>
        <w:jc w:val="both"/>
        <w:rPr>
          <w:rFonts w:ascii="Simplified Arabic" w:hAnsi="Simplified Arabic" w:cs="Simplified Arabic"/>
          <w:color w:val="000000"/>
          <w:sz w:val="28"/>
          <w:szCs w:val="28"/>
          <w:shd w:val="clear" w:color="auto" w:fill="FFFFFF"/>
          <w:rtl/>
        </w:rPr>
      </w:pPr>
    </w:p>
    <w:p w14:paraId="311F0521" w14:textId="77777777" w:rsidR="0016728C" w:rsidRPr="0016728C" w:rsidRDefault="0016728C" w:rsidP="0016728C">
      <w:pPr>
        <w:pStyle w:val="Standard"/>
        <w:jc w:val="both"/>
        <w:rPr>
          <w:rFonts w:ascii="Simplified Arabic" w:hAnsi="Simplified Arabic" w:cs="Simplified Arabic"/>
          <w:color w:val="000000"/>
          <w:sz w:val="28"/>
          <w:szCs w:val="28"/>
          <w:shd w:val="clear" w:color="auto" w:fill="FFFFFF"/>
          <w:rtl/>
        </w:rPr>
      </w:pPr>
      <w:r w:rsidRPr="0016728C">
        <w:rPr>
          <w:rFonts w:ascii="Simplified Arabic" w:hAnsi="Simplified Arabic" w:cs="Simplified Arabic"/>
          <w:color w:val="000000"/>
          <w:sz w:val="28"/>
          <w:szCs w:val="28"/>
          <w:shd w:val="clear" w:color="auto" w:fill="FFFFFF"/>
          <w:rtl/>
        </w:rPr>
        <w:lastRenderedPageBreak/>
        <w:t>1- تمكن القادة من تعلم المهارات القيادية وتحديد الإرشادات التي يجب اتباعها لاختيار نوع القيادة الذي يرغبون في ممارسته.</w:t>
      </w:r>
    </w:p>
    <w:p w14:paraId="458BA8C6" w14:textId="0E14987C" w:rsidR="00765473" w:rsidRDefault="0016728C" w:rsidP="0016728C">
      <w:pPr>
        <w:pStyle w:val="Standard"/>
        <w:jc w:val="both"/>
        <w:rPr>
          <w:rtl/>
        </w:rPr>
      </w:pPr>
      <w:r w:rsidRPr="0016728C">
        <w:rPr>
          <w:rFonts w:ascii="Simplified Arabic" w:hAnsi="Simplified Arabic" w:cs="Simplified Arabic"/>
          <w:color w:val="000000"/>
          <w:sz w:val="28"/>
          <w:szCs w:val="28"/>
          <w:shd w:val="clear" w:color="auto" w:fill="FFFFFF"/>
          <w:rtl/>
        </w:rPr>
        <w:t>2- توفر مرونة للقادة وقدرة على التكيف مع مختلف الظروف، مما يتيح لأي فرد أن يصبح قائدًا إذا كانت لديه المهارات والقدرة على ذلك.</w:t>
      </w:r>
    </w:p>
    <w:p w14:paraId="19D68FF2" w14:textId="77777777" w:rsidR="00765473" w:rsidRPr="00FF6476" w:rsidRDefault="00765473" w:rsidP="00765473">
      <w:pPr>
        <w:pStyle w:val="Standard"/>
        <w:jc w:val="both"/>
      </w:pPr>
    </w:p>
    <w:p w14:paraId="575CEC7D" w14:textId="77777777" w:rsidR="00765473" w:rsidRDefault="00765473" w:rsidP="00765473">
      <w:pPr>
        <w:pStyle w:val="Standard"/>
        <w:jc w:val="both"/>
      </w:pPr>
      <w:r>
        <w:rPr>
          <w:rFonts w:ascii="Arial" w:hAnsi="Arial" w:cs="Simplified Arabic"/>
          <w:color w:val="2A6099"/>
          <w:sz w:val="32"/>
          <w:szCs w:val="32"/>
          <w:shd w:val="clear" w:color="auto" w:fill="FFFFFF"/>
          <w:rtl/>
        </w:rPr>
        <w:t>عيوب النظرية السلوكية فيما يلي أهم عيوبها:</w:t>
      </w:r>
    </w:p>
    <w:p w14:paraId="22E94C62" w14:textId="64993C53" w:rsidR="00765473" w:rsidRPr="0016728C" w:rsidRDefault="00765473" w:rsidP="0016728C">
      <w:pPr>
        <w:pStyle w:val="Standard"/>
        <w:numPr>
          <w:ilvl w:val="0"/>
          <w:numId w:val="17"/>
        </w:numPr>
        <w:rPr>
          <w:color w:val="000000" w:themeColor="text1"/>
        </w:rPr>
      </w:pPr>
      <w:r w:rsidRPr="0016728C">
        <w:rPr>
          <w:rFonts w:ascii="Simplified Arabic" w:hAnsi="Simplified Arabic" w:cs="Simplified Arabic"/>
          <w:color w:val="000000" w:themeColor="text1"/>
          <w:sz w:val="28"/>
          <w:szCs w:val="28"/>
          <w:shd w:val="clear" w:color="auto" w:fill="FFFFFF"/>
          <w:rtl/>
        </w:rPr>
        <w:t>عدم إيجاد أسلوب مناسب لكل الظروف.</w:t>
      </w:r>
    </w:p>
    <w:p w14:paraId="6B23FE53" w14:textId="7C413C46" w:rsidR="00765473" w:rsidRDefault="0016728C" w:rsidP="0016728C">
      <w:pPr>
        <w:pStyle w:val="Standard"/>
        <w:rPr>
          <w:rtl/>
        </w:rPr>
      </w:pPr>
      <w:r>
        <w:rPr>
          <w:rFonts w:ascii="Simplified Arabic" w:hAnsi="Simplified Arabic" w:cs="Simplified Arabic"/>
          <w:color w:val="000000"/>
          <w:sz w:val="28"/>
          <w:szCs w:val="28"/>
          <w:shd w:val="clear" w:color="auto" w:fill="FFFFFF"/>
        </w:rPr>
        <w:t>2</w:t>
      </w:r>
      <w:r w:rsidR="00765473">
        <w:rPr>
          <w:rFonts w:ascii="Simplified Arabic" w:hAnsi="Simplified Arabic" w:cs="Simplified Arabic"/>
          <w:color w:val="000000"/>
          <w:sz w:val="28"/>
          <w:szCs w:val="28"/>
          <w:shd w:val="clear" w:color="auto" w:fill="FFFFFF"/>
          <w:rtl/>
        </w:rPr>
        <w:t>- عدم إتاحة التعليمات لمعرفة كيفية التصرف في العديد من الظروف.</w:t>
      </w:r>
    </w:p>
    <w:p w14:paraId="5EE0B53B" w14:textId="77777777" w:rsidR="00765473" w:rsidRDefault="00765473" w:rsidP="00765473">
      <w:pPr>
        <w:pStyle w:val="Standard"/>
        <w:jc w:val="both"/>
      </w:pPr>
    </w:p>
    <w:p w14:paraId="6D9574AB" w14:textId="77777777" w:rsidR="00765473" w:rsidRDefault="00765473" w:rsidP="00765473">
      <w:pPr>
        <w:pStyle w:val="Standard"/>
        <w:jc w:val="both"/>
      </w:pPr>
      <w:r>
        <w:rPr>
          <w:rFonts w:ascii="Simplified Arabic" w:hAnsi="Simplified Arabic" w:cs="Simplified Arabic"/>
          <w:color w:val="2A6099"/>
          <w:sz w:val="32"/>
          <w:szCs w:val="32"/>
          <w:shd w:val="clear" w:color="auto" w:fill="FFFFFF"/>
        </w:rPr>
        <w:t>2</w:t>
      </w:r>
      <w:r>
        <w:rPr>
          <w:rStyle w:val="a8"/>
          <w:rFonts w:ascii="Simplified Arabic" w:hAnsi="Simplified Arabic" w:cs="Simplified Arabic"/>
          <w:color w:val="2A6099"/>
          <w:sz w:val="32"/>
          <w:szCs w:val="32"/>
          <w:shd w:val="clear" w:color="auto" w:fill="FFFFFF"/>
        </w:rPr>
        <w:t>.7</w:t>
      </w:r>
      <w:r>
        <w:rPr>
          <w:rStyle w:val="a8"/>
          <w:rFonts w:ascii="Simplified Arabic" w:hAnsi="Simplified Arabic" w:cs="Simplified Arabic"/>
          <w:color w:val="2A6099"/>
          <w:sz w:val="32"/>
          <w:szCs w:val="32"/>
          <w:shd w:val="clear" w:color="auto" w:fill="FFFFFF"/>
          <w:rtl/>
        </w:rPr>
        <w:t>:</w:t>
      </w:r>
      <w:r>
        <w:rPr>
          <w:rFonts w:ascii="Simplified Arabic" w:hAnsi="Simplified Arabic" w:cs="Simplified Arabic"/>
          <w:color w:val="2A6099"/>
          <w:sz w:val="32"/>
          <w:szCs w:val="32"/>
          <w:shd w:val="clear" w:color="auto" w:fill="FFFFFF"/>
          <w:rtl/>
        </w:rPr>
        <w:t xml:space="preserve"> نظرية القيادة الطارئة أو نظرية الموقف:</w:t>
      </w:r>
    </w:p>
    <w:p w14:paraId="4EC65B7C" w14:textId="77777777" w:rsidR="0016728C" w:rsidRDefault="0016728C" w:rsidP="00765473">
      <w:pPr>
        <w:pStyle w:val="Standard"/>
        <w:jc w:val="both"/>
        <w:rPr>
          <w:rFonts w:ascii="Simplified Arabic" w:hAnsi="Simplified Arabic" w:cs="Simplified Arabic"/>
          <w:color w:val="2A6099"/>
          <w:sz w:val="32"/>
          <w:szCs w:val="32"/>
          <w:shd w:val="clear" w:color="auto" w:fill="FFFFFF"/>
          <w:rtl/>
        </w:rPr>
      </w:pPr>
      <w:r w:rsidRPr="0016728C">
        <w:rPr>
          <w:rFonts w:ascii="Arial" w:hAnsi="Arial" w:cs="Simplified Arabic"/>
          <w:color w:val="000000"/>
          <w:sz w:val="28"/>
          <w:szCs w:val="28"/>
          <w:shd w:val="clear" w:color="auto" w:fill="FFFFFF"/>
          <w:rtl/>
        </w:rPr>
        <w:t>تتطرق هذه النظرية إلى مجموعة من العوامل التي تؤثر في النجاح أو الفشل، حيث يتم تحديد نوع القيادة بناءً على الموقف. تعتبر شخصية القائد أحد العوامل الثانوية في تحقيق النجاح، بينما يعتبر الوضع وطريقة القيادة هما العوامل الأساسية. تعتمد هذه النظرية على اختيار أسلوب قيادة معين وتمكين القادة المتميزين من تعديل أسلوبهم وفقًا للظروف المختلفة، مشيرة إلى ضرورة البحث عن نوع القيادة الأنسب لكل موقف.</w:t>
      </w:r>
    </w:p>
    <w:p w14:paraId="52BCFDE6" w14:textId="77777777" w:rsidR="0016728C" w:rsidRDefault="0016728C" w:rsidP="00765473">
      <w:pPr>
        <w:pStyle w:val="Standard"/>
        <w:jc w:val="both"/>
        <w:rPr>
          <w:rFonts w:ascii="Simplified Arabic" w:hAnsi="Simplified Arabic" w:cs="Simplified Arabic"/>
          <w:color w:val="2A6099"/>
          <w:sz w:val="32"/>
          <w:szCs w:val="32"/>
          <w:shd w:val="clear" w:color="auto" w:fill="FFFFFF"/>
          <w:rtl/>
        </w:rPr>
      </w:pPr>
    </w:p>
    <w:p w14:paraId="1E90307D" w14:textId="2AB09125" w:rsidR="00765473" w:rsidRDefault="00765473" w:rsidP="00765473">
      <w:pPr>
        <w:pStyle w:val="Standard"/>
        <w:jc w:val="both"/>
      </w:pPr>
      <w:r>
        <w:rPr>
          <w:rFonts w:ascii="Simplified Arabic" w:hAnsi="Simplified Arabic" w:cs="Simplified Arabic"/>
          <w:color w:val="2A6099"/>
          <w:sz w:val="32"/>
          <w:szCs w:val="32"/>
          <w:shd w:val="clear" w:color="auto" w:fill="FFFFFF"/>
          <w:rtl/>
        </w:rPr>
        <w:t>فوائد نظرية القيادة الطارئة أو نظرية الموقف:</w:t>
      </w:r>
    </w:p>
    <w:p w14:paraId="1CA0ED33" w14:textId="77777777" w:rsidR="00765473" w:rsidRDefault="00765473" w:rsidP="00765473">
      <w:pPr>
        <w:pStyle w:val="Standard"/>
        <w:jc w:val="both"/>
      </w:pPr>
      <w:r>
        <w:rPr>
          <w:rFonts w:ascii="Simplified Arabic" w:hAnsi="Simplified Arabic" w:cs="Simplified Arabic"/>
          <w:color w:val="000000"/>
          <w:sz w:val="28"/>
          <w:szCs w:val="28"/>
          <w:shd w:val="clear" w:color="auto" w:fill="FFFFFF"/>
          <w:rtl/>
        </w:rPr>
        <w:t>قدرة القادة أن يكونوا فعالين بغض النظر عن ظروفهم.</w:t>
      </w:r>
    </w:p>
    <w:p w14:paraId="64B8836F" w14:textId="77777777" w:rsidR="00765473" w:rsidRDefault="00765473" w:rsidP="00765473">
      <w:pPr>
        <w:pStyle w:val="Standard"/>
        <w:jc w:val="both"/>
      </w:pPr>
    </w:p>
    <w:p w14:paraId="15972539" w14:textId="77777777" w:rsidR="00765473" w:rsidRDefault="00765473" w:rsidP="00765473">
      <w:pPr>
        <w:pStyle w:val="Standard"/>
        <w:jc w:val="both"/>
      </w:pPr>
      <w:r>
        <w:rPr>
          <w:rFonts w:ascii="Simplified Arabic" w:hAnsi="Simplified Arabic" w:cs="Simplified Arabic"/>
          <w:color w:val="2A6099"/>
          <w:sz w:val="32"/>
          <w:szCs w:val="32"/>
          <w:shd w:val="clear" w:color="auto" w:fill="FFFFFF"/>
          <w:rtl/>
        </w:rPr>
        <w:t>عيوب نظرية القيادة الطارئة أو نظرية الموقف فيما يلي أهم العيوب:</w:t>
      </w:r>
    </w:p>
    <w:p w14:paraId="69D6776B" w14:textId="77777777" w:rsidR="0016728C" w:rsidRPr="0016728C" w:rsidRDefault="0016728C" w:rsidP="0016728C">
      <w:pPr>
        <w:pStyle w:val="Standard"/>
        <w:ind w:left="360"/>
        <w:jc w:val="both"/>
        <w:rPr>
          <w:rFonts w:ascii="Simplified Arabic" w:hAnsi="Simplified Arabic" w:cs="Simplified Arabic"/>
          <w:color w:val="000000"/>
          <w:sz w:val="28"/>
          <w:szCs w:val="28"/>
          <w:shd w:val="clear" w:color="auto" w:fill="FFFFFF"/>
          <w:rtl/>
        </w:rPr>
      </w:pPr>
      <w:r w:rsidRPr="0016728C">
        <w:rPr>
          <w:rFonts w:ascii="Simplified Arabic" w:hAnsi="Simplified Arabic" w:cs="Simplified Arabic"/>
          <w:color w:val="000000"/>
          <w:sz w:val="28"/>
          <w:szCs w:val="28"/>
          <w:shd w:val="clear" w:color="auto" w:fill="FFFFFF"/>
          <w:rtl/>
        </w:rPr>
        <w:t>1.</w:t>
      </w:r>
      <w:r w:rsidRPr="0016728C">
        <w:rPr>
          <w:rFonts w:ascii="Simplified Arabic" w:hAnsi="Simplified Arabic" w:cs="Simplified Arabic"/>
          <w:color w:val="000000"/>
          <w:sz w:val="28"/>
          <w:szCs w:val="28"/>
          <w:shd w:val="clear" w:color="auto" w:fill="FFFFFF"/>
          <w:rtl/>
        </w:rPr>
        <w:tab/>
        <w:t>تفتقر هذه النظرية إلى تقديم تفاصيل دقيقة بشأن المواقف المحتملة.</w:t>
      </w:r>
    </w:p>
    <w:p w14:paraId="63B02D5E" w14:textId="77777777" w:rsidR="0016728C" w:rsidRPr="0016728C" w:rsidRDefault="0016728C" w:rsidP="0016728C">
      <w:pPr>
        <w:pStyle w:val="Standard"/>
        <w:ind w:left="360"/>
        <w:jc w:val="both"/>
        <w:rPr>
          <w:rFonts w:ascii="Simplified Arabic" w:hAnsi="Simplified Arabic" w:cs="Simplified Arabic"/>
          <w:color w:val="000000"/>
          <w:sz w:val="28"/>
          <w:szCs w:val="28"/>
          <w:shd w:val="clear" w:color="auto" w:fill="FFFFFF"/>
          <w:rtl/>
        </w:rPr>
      </w:pPr>
      <w:r w:rsidRPr="0016728C">
        <w:rPr>
          <w:rFonts w:ascii="Simplified Arabic" w:hAnsi="Simplified Arabic" w:cs="Simplified Arabic"/>
          <w:color w:val="000000"/>
          <w:sz w:val="28"/>
          <w:szCs w:val="28"/>
          <w:shd w:val="clear" w:color="auto" w:fill="FFFFFF"/>
          <w:rtl/>
        </w:rPr>
        <w:tab/>
        <w:t>2.</w:t>
      </w:r>
      <w:r w:rsidRPr="0016728C">
        <w:rPr>
          <w:rFonts w:ascii="Simplified Arabic" w:hAnsi="Simplified Arabic" w:cs="Simplified Arabic"/>
          <w:color w:val="000000"/>
          <w:sz w:val="28"/>
          <w:szCs w:val="28"/>
          <w:shd w:val="clear" w:color="auto" w:fill="FFFFFF"/>
          <w:rtl/>
        </w:rPr>
        <w:tab/>
        <w:t>لا تركز هذه النظرية على الحالة النفسية للموظف أو الوضع العام في الشركة.</w:t>
      </w:r>
    </w:p>
    <w:p w14:paraId="78C965C2" w14:textId="77777777" w:rsidR="0016728C" w:rsidRPr="0016728C" w:rsidRDefault="0016728C" w:rsidP="0016728C">
      <w:pPr>
        <w:pStyle w:val="Standard"/>
        <w:ind w:left="360"/>
        <w:jc w:val="both"/>
        <w:rPr>
          <w:rFonts w:ascii="Simplified Arabic" w:hAnsi="Simplified Arabic" w:cs="Simplified Arabic"/>
          <w:color w:val="000000"/>
          <w:sz w:val="28"/>
          <w:szCs w:val="28"/>
          <w:shd w:val="clear" w:color="auto" w:fill="FFFFFF"/>
          <w:rtl/>
        </w:rPr>
      </w:pPr>
      <w:r w:rsidRPr="0016728C">
        <w:rPr>
          <w:rFonts w:ascii="Simplified Arabic" w:hAnsi="Simplified Arabic" w:cs="Simplified Arabic"/>
          <w:color w:val="000000"/>
          <w:sz w:val="28"/>
          <w:szCs w:val="28"/>
          <w:shd w:val="clear" w:color="auto" w:fill="FFFFFF"/>
          <w:rtl/>
        </w:rPr>
        <w:tab/>
        <w:t>3.</w:t>
      </w:r>
      <w:r w:rsidRPr="0016728C">
        <w:rPr>
          <w:rFonts w:ascii="Simplified Arabic" w:hAnsi="Simplified Arabic" w:cs="Simplified Arabic"/>
          <w:color w:val="000000"/>
          <w:sz w:val="28"/>
          <w:szCs w:val="28"/>
          <w:shd w:val="clear" w:color="auto" w:fill="FFFFFF"/>
          <w:rtl/>
        </w:rPr>
        <w:tab/>
        <w:t>تفتقر إلى القدرة على تعديل أسلوب القيادة مع مرور الوقت.</w:t>
      </w:r>
    </w:p>
    <w:p w14:paraId="251C8757" w14:textId="6151B1EB" w:rsidR="00765473" w:rsidRDefault="0016728C" w:rsidP="0016728C">
      <w:pPr>
        <w:pStyle w:val="Standard"/>
        <w:ind w:left="360"/>
        <w:jc w:val="both"/>
        <w:rPr>
          <w:rtl/>
        </w:rPr>
      </w:pPr>
      <w:r w:rsidRPr="0016728C">
        <w:rPr>
          <w:rFonts w:ascii="Simplified Arabic" w:hAnsi="Simplified Arabic" w:cs="Simplified Arabic"/>
          <w:color w:val="000000"/>
          <w:sz w:val="28"/>
          <w:szCs w:val="28"/>
          <w:shd w:val="clear" w:color="auto" w:fill="FFFFFF"/>
          <w:rtl/>
        </w:rPr>
        <w:tab/>
        <w:t>4.</w:t>
      </w:r>
      <w:r w:rsidRPr="0016728C">
        <w:rPr>
          <w:rFonts w:ascii="Simplified Arabic" w:hAnsi="Simplified Arabic" w:cs="Simplified Arabic"/>
          <w:color w:val="000000"/>
          <w:sz w:val="28"/>
          <w:szCs w:val="28"/>
          <w:shd w:val="clear" w:color="auto" w:fill="FFFFFF"/>
          <w:rtl/>
        </w:rPr>
        <w:tab/>
        <w:t>يتأثر القائد بالعوامل الخارجية مثل السوق والعواطف والعملاء، بالإضافة إلى العوامل الداخلية مثل حجم الفريق والأسلوب القيادي المتبع.</w:t>
      </w:r>
    </w:p>
    <w:p w14:paraId="5280EC92" w14:textId="77777777" w:rsidR="00765473" w:rsidRDefault="00765473" w:rsidP="00765473">
      <w:pPr>
        <w:pStyle w:val="Standard"/>
        <w:ind w:left="360"/>
        <w:jc w:val="both"/>
      </w:pPr>
    </w:p>
    <w:p w14:paraId="37008052" w14:textId="77777777" w:rsidR="00765473" w:rsidRDefault="00765473" w:rsidP="00765473">
      <w:pPr>
        <w:pStyle w:val="Standard"/>
        <w:jc w:val="both"/>
      </w:pPr>
      <w:r>
        <w:rPr>
          <w:rFonts w:ascii="Simplified Arabic" w:hAnsi="Simplified Arabic" w:cs="Simplified Arabic"/>
          <w:color w:val="2A6099"/>
          <w:sz w:val="32"/>
          <w:szCs w:val="32"/>
          <w:shd w:val="clear" w:color="auto" w:fill="FFFFFF"/>
        </w:rPr>
        <w:t>3</w:t>
      </w:r>
      <w:r w:rsidRPr="0016728C">
        <w:rPr>
          <w:rStyle w:val="a8"/>
          <w:rFonts w:ascii="Simplified Arabic" w:hAnsi="Simplified Arabic" w:cs="Simplified Arabic"/>
          <w:b w:val="0"/>
          <w:bCs w:val="0"/>
          <w:color w:val="2A6099"/>
          <w:sz w:val="32"/>
          <w:szCs w:val="32"/>
          <w:shd w:val="clear" w:color="auto" w:fill="FFFFFF"/>
        </w:rPr>
        <w:t>.7</w:t>
      </w:r>
      <w:r>
        <w:rPr>
          <w:rFonts w:ascii="Simplified Arabic" w:hAnsi="Simplified Arabic" w:cs="Simplified Arabic"/>
          <w:color w:val="2A6099"/>
          <w:sz w:val="32"/>
          <w:szCs w:val="32"/>
          <w:shd w:val="clear" w:color="auto" w:fill="FFFFFF"/>
          <w:rtl/>
        </w:rPr>
        <w:t>: نظرية الرجل العظيم أو نظرية السمات:</w:t>
      </w:r>
    </w:p>
    <w:p w14:paraId="3A7D1EC2" w14:textId="0BC92586" w:rsidR="00765473" w:rsidRDefault="00765473" w:rsidP="0016728C">
      <w:pPr>
        <w:pStyle w:val="Standard"/>
        <w:jc w:val="both"/>
        <w:rPr>
          <w:rtl/>
        </w:rPr>
      </w:pPr>
      <w:r>
        <w:rPr>
          <w:rFonts w:ascii="Arial" w:hAnsi="Arial" w:cs="Simplified Arabic"/>
          <w:color w:val="000000"/>
          <w:sz w:val="28"/>
          <w:szCs w:val="28"/>
          <w:shd w:val="clear" w:color="auto" w:fill="FFFFFF"/>
          <w:rtl/>
        </w:rPr>
        <w:t xml:space="preserve"> </w:t>
      </w:r>
      <w:r w:rsidR="0016728C" w:rsidRPr="0016728C">
        <w:rPr>
          <w:rFonts w:ascii="Arial" w:hAnsi="Arial" w:cs="Simplified Arabic"/>
          <w:color w:val="000000"/>
          <w:sz w:val="28"/>
          <w:szCs w:val="28"/>
          <w:shd w:val="clear" w:color="auto" w:fill="FFFFFF"/>
          <w:rtl/>
        </w:rPr>
        <w:t xml:space="preserve">وفقًا لهذه النظرية، يُعتقد أن القادة الفعالين يُولدون بصفات ومهارات فطرية تجعلهم قادرين على القيادة بشكل طبيعي، ويُعتبر أن هذه الصفات لا يمكن تعلمها أو اكتسابها. ويُنظر إلى هؤلاء القادة على أنهم يستحقون المناصب التي يشغلونها بفضل ما يمتلكونه من خصائص فريدة. ترتبط </w:t>
      </w:r>
      <w:r w:rsidR="0016728C" w:rsidRPr="0016728C">
        <w:rPr>
          <w:rFonts w:ascii="Arial" w:hAnsi="Arial" w:cs="Simplified Arabic"/>
          <w:color w:val="000000"/>
          <w:sz w:val="28"/>
          <w:szCs w:val="28"/>
          <w:shd w:val="clear" w:color="auto" w:fill="FFFFFF"/>
          <w:rtl/>
        </w:rPr>
        <w:lastRenderedPageBreak/>
        <w:t>هذه النظرية أيضًا بالصفات المرتبطة بالرجولة ولا تتماشى مع مفاهيم علم النفس المتعلقة بالقادة، حيث يُعتبر نموذج القيادة العسكرية مثالاً لذلك. وبالتالي، يُفترض أن معظم القادة يبرزون بفضل المواهب التي ورثوها.</w:t>
      </w:r>
    </w:p>
    <w:p w14:paraId="022757C6" w14:textId="77777777" w:rsidR="0016728C" w:rsidRDefault="0016728C" w:rsidP="0016728C">
      <w:pPr>
        <w:pStyle w:val="Standard"/>
        <w:jc w:val="both"/>
      </w:pPr>
    </w:p>
    <w:p w14:paraId="6D11CF8A" w14:textId="77777777" w:rsidR="00765473" w:rsidRPr="0016728C" w:rsidRDefault="00765473" w:rsidP="00765473">
      <w:pPr>
        <w:pStyle w:val="Standard"/>
        <w:jc w:val="both"/>
      </w:pPr>
      <w:r w:rsidRPr="0016728C">
        <w:rPr>
          <w:rStyle w:val="a8"/>
          <w:rFonts w:ascii="Simplified Arabic" w:eastAsia="Times New Roman" w:hAnsi="Simplified Arabic" w:cs="Simplified Arabic"/>
          <w:b w:val="0"/>
          <w:bCs w:val="0"/>
          <w:color w:val="3465A4"/>
          <w:sz w:val="32"/>
          <w:szCs w:val="32"/>
        </w:rPr>
        <w:t>4.7</w:t>
      </w:r>
      <w:r w:rsidRPr="0016728C">
        <w:rPr>
          <w:rStyle w:val="a8"/>
          <w:rFonts w:ascii="Simplified Arabic" w:eastAsia="Times New Roman" w:hAnsi="Simplified Arabic" w:cs="Simplified Arabic"/>
          <w:color w:val="3465A4"/>
          <w:sz w:val="32"/>
          <w:szCs w:val="32"/>
          <w:rtl/>
        </w:rPr>
        <w:t>:</w:t>
      </w:r>
      <w:r w:rsidRPr="0016728C">
        <w:rPr>
          <w:rFonts w:ascii="Simplified Arabic" w:hAnsi="Simplified Arabic" w:cs="Simplified Arabic"/>
          <w:color w:val="2A6099"/>
          <w:sz w:val="32"/>
          <w:szCs w:val="32"/>
          <w:shd w:val="clear" w:color="auto" w:fill="FFFFFF"/>
          <w:rtl/>
        </w:rPr>
        <w:t xml:space="preserve"> نظرية الإدارة أو قيادة المعاملات:</w:t>
      </w:r>
    </w:p>
    <w:p w14:paraId="3998B0BF" w14:textId="77777777" w:rsidR="0016728C" w:rsidRDefault="0016728C" w:rsidP="00765473">
      <w:pPr>
        <w:pStyle w:val="Standard"/>
        <w:jc w:val="both"/>
        <w:rPr>
          <w:rFonts w:ascii="Arial" w:hAnsi="Arial" w:cs="Simplified Arabic"/>
          <w:color w:val="2A6099"/>
          <w:sz w:val="32"/>
          <w:szCs w:val="32"/>
          <w:shd w:val="clear" w:color="auto" w:fill="FFFFFF"/>
        </w:rPr>
      </w:pPr>
      <w:r w:rsidRPr="0016728C">
        <w:rPr>
          <w:rFonts w:ascii="Arial" w:hAnsi="Arial" w:cs="Simplified Arabic"/>
          <w:color w:val="000000"/>
          <w:sz w:val="28"/>
          <w:szCs w:val="28"/>
          <w:shd w:val="clear" w:color="auto" w:fill="FFFFFF"/>
          <w:rtl/>
        </w:rPr>
        <w:t>تركز هذه النظرية على الجوانب المتعلقة بالإشراف والتنظيم والأداء الجماعي، وتعتمد على نظام يشمل المكافآت والعقوبات. يتم تطبيق هذه النظرية في البيئات التجارية، حيث تشترط أن يتم مكافأة الموظفين عند نجاحهم في أداء مهامهم، بينما يتعرضون للعقوبات في حال فشلهم. تقوم هذه النظرية على الفكرة الأساسية التي تفترض أن الأفراد لن يؤدوا المهام بشكل جيد إلا إذا كان هناك مكافأة تحفزهم على ذلك.</w:t>
      </w:r>
    </w:p>
    <w:p w14:paraId="64DA5D23" w14:textId="77777777" w:rsidR="0016728C" w:rsidRDefault="0016728C" w:rsidP="00765473">
      <w:pPr>
        <w:pStyle w:val="Standard"/>
        <w:jc w:val="both"/>
        <w:rPr>
          <w:rFonts w:ascii="Arial" w:hAnsi="Arial" w:cs="Simplified Arabic"/>
          <w:color w:val="2A6099"/>
          <w:sz w:val="32"/>
          <w:szCs w:val="32"/>
          <w:shd w:val="clear" w:color="auto" w:fill="FFFFFF"/>
        </w:rPr>
      </w:pPr>
    </w:p>
    <w:p w14:paraId="305A2D98" w14:textId="31C16F5F" w:rsidR="00765473" w:rsidRDefault="00765473" w:rsidP="00765473">
      <w:pPr>
        <w:pStyle w:val="Standard"/>
        <w:jc w:val="both"/>
      </w:pPr>
      <w:r>
        <w:rPr>
          <w:rFonts w:ascii="Arial" w:hAnsi="Arial" w:cs="Simplified Arabic"/>
          <w:color w:val="2A6099"/>
          <w:sz w:val="32"/>
          <w:szCs w:val="32"/>
          <w:shd w:val="clear" w:color="auto" w:fill="FFFFFF"/>
          <w:rtl/>
        </w:rPr>
        <w:t>فوائد نظرية الإدارة أو قيادة المعاملات:</w:t>
      </w:r>
    </w:p>
    <w:p w14:paraId="0E93E78E" w14:textId="77777777" w:rsidR="00765473" w:rsidRDefault="00765473" w:rsidP="00765473">
      <w:pPr>
        <w:pStyle w:val="Standard"/>
        <w:jc w:val="both"/>
      </w:pPr>
      <w:r>
        <w:rPr>
          <w:rFonts w:ascii="Arial" w:hAnsi="Arial" w:cs="Simplified Arabic"/>
          <w:color w:val="000000"/>
          <w:sz w:val="28"/>
          <w:szCs w:val="28"/>
          <w:shd w:val="clear" w:color="auto" w:fill="FFFFFF"/>
          <w:rtl/>
        </w:rPr>
        <w:t>تعزيز الموظفين بشكل إيجابي. القيام بتحفيز الموظفين وتشجيعهم ليحققوا النجاح.</w:t>
      </w:r>
    </w:p>
    <w:p w14:paraId="5B26E310" w14:textId="77777777" w:rsidR="00765473" w:rsidRDefault="00765473" w:rsidP="00765473">
      <w:pPr>
        <w:pStyle w:val="Standard"/>
        <w:jc w:val="both"/>
      </w:pPr>
      <w:r>
        <w:rPr>
          <w:rFonts w:ascii="Arial" w:hAnsi="Arial" w:cs="Simplified Arabic"/>
          <w:color w:val="2A6099"/>
          <w:sz w:val="32"/>
          <w:szCs w:val="32"/>
          <w:shd w:val="clear" w:color="auto" w:fill="FFFFFF"/>
          <w:rtl/>
        </w:rPr>
        <w:t>عيوب نظرية الإدارة أو قيادة المعاملات:</w:t>
      </w:r>
    </w:p>
    <w:p w14:paraId="5A2873CF" w14:textId="008FE329" w:rsidR="00765473" w:rsidRDefault="0016728C" w:rsidP="00765473">
      <w:pPr>
        <w:pStyle w:val="Standard"/>
        <w:jc w:val="both"/>
        <w:rPr>
          <w:rtl/>
        </w:rPr>
      </w:pPr>
      <w:r w:rsidRPr="0016728C">
        <w:rPr>
          <w:rFonts w:ascii="Arial" w:hAnsi="Arial" w:cs="Simplified Arabic"/>
          <w:color w:val="000000"/>
          <w:sz w:val="28"/>
          <w:szCs w:val="28"/>
          <w:shd w:val="clear" w:color="auto" w:fill="FFFFFF"/>
          <w:rtl/>
        </w:rPr>
        <w:t>معاملة الموظفين بشكل قاسي وفرض نظام العقوبات يمكن أن يؤدي إلى خفض الروح المعنوية ويؤثر سلبًا على الموظفين. يعتبر هذا الأسلوب نوعًا من الإدارة السطحية، حيث يُعد طريقة مباشرة وبسيطة لقيادة الأفراد دون التركيز على التحفيز الفعّال أو تطوير الأداء.</w:t>
      </w:r>
    </w:p>
    <w:p w14:paraId="5CEFB1E0" w14:textId="77777777" w:rsidR="00765473" w:rsidRDefault="00765473" w:rsidP="00765473">
      <w:pPr>
        <w:pStyle w:val="Standard"/>
        <w:jc w:val="both"/>
      </w:pPr>
    </w:p>
    <w:p w14:paraId="7287CADE" w14:textId="77777777" w:rsidR="00765473" w:rsidRDefault="00765473" w:rsidP="00765473">
      <w:pPr>
        <w:pStyle w:val="Standard"/>
        <w:jc w:val="both"/>
      </w:pPr>
      <w:r w:rsidRPr="0016728C">
        <w:rPr>
          <w:rStyle w:val="a8"/>
          <w:rFonts w:ascii="Simplified Arabic" w:eastAsia="Times New Roman" w:hAnsi="Simplified Arabic" w:cs="Simplified Arabic"/>
          <w:b w:val="0"/>
          <w:bCs w:val="0"/>
          <w:color w:val="3465A4"/>
          <w:sz w:val="32"/>
          <w:szCs w:val="32"/>
        </w:rPr>
        <w:t>5.7</w:t>
      </w:r>
      <w:r w:rsidRPr="0016728C">
        <w:rPr>
          <w:rStyle w:val="a8"/>
          <w:rFonts w:ascii="Simplified Arabic" w:eastAsia="Times New Roman" w:hAnsi="Simplified Arabic" w:cs="Simplified Arabic"/>
          <w:b w:val="0"/>
          <w:bCs w:val="0"/>
          <w:color w:val="3465A4"/>
          <w:sz w:val="32"/>
          <w:szCs w:val="32"/>
          <w:rtl/>
        </w:rPr>
        <w:t xml:space="preserve">: </w:t>
      </w:r>
      <w:r>
        <w:rPr>
          <w:rFonts w:ascii="Simplified Arabic" w:hAnsi="Simplified Arabic" w:cs="Simplified Arabic"/>
          <w:color w:val="2A6099"/>
          <w:sz w:val="32"/>
          <w:szCs w:val="32"/>
          <w:shd w:val="clear" w:color="auto" w:fill="FFFFFF"/>
          <w:rtl/>
        </w:rPr>
        <w:t>النظرية التشاركية أو القيادة الديموقراطية:</w:t>
      </w:r>
    </w:p>
    <w:p w14:paraId="0B3EAEFF" w14:textId="77777777" w:rsidR="0016728C" w:rsidRDefault="0016728C" w:rsidP="00765473">
      <w:pPr>
        <w:pStyle w:val="Standard"/>
        <w:jc w:val="both"/>
        <w:rPr>
          <w:rFonts w:ascii="Arial" w:hAnsi="Arial" w:cs="Simplified Arabic"/>
          <w:color w:val="2A6099"/>
          <w:sz w:val="32"/>
          <w:szCs w:val="32"/>
          <w:shd w:val="clear" w:color="auto" w:fill="FFFFFF"/>
        </w:rPr>
      </w:pPr>
      <w:r w:rsidRPr="0016728C">
        <w:rPr>
          <w:rFonts w:ascii="Arial" w:hAnsi="Arial" w:cs="Simplified Arabic"/>
          <w:color w:val="000000"/>
          <w:sz w:val="28"/>
          <w:szCs w:val="28"/>
          <w:shd w:val="clear" w:color="auto" w:fill="FFFFFF"/>
          <w:rtl/>
        </w:rPr>
        <w:t>تعتبر هذه النظرية غير شائعة، حيث تفترض أن الموظفين يشاركون بشكل مباشر في عملية اتخاذ القرارات داخل المنظمة. في هذا النوع من النظريات، يشارك جميع الأفراد في العملية بينما يتولى القائد توجيه المسؤوليات.</w:t>
      </w:r>
    </w:p>
    <w:p w14:paraId="799C7752" w14:textId="77777777" w:rsidR="0016728C" w:rsidRDefault="0016728C" w:rsidP="00765473">
      <w:pPr>
        <w:pStyle w:val="Standard"/>
        <w:jc w:val="both"/>
        <w:rPr>
          <w:rFonts w:ascii="Arial" w:hAnsi="Arial" w:cs="Simplified Arabic"/>
          <w:color w:val="2A6099"/>
          <w:sz w:val="32"/>
          <w:szCs w:val="32"/>
          <w:shd w:val="clear" w:color="auto" w:fill="FFFFFF"/>
        </w:rPr>
      </w:pPr>
    </w:p>
    <w:p w14:paraId="3BEAC9E8" w14:textId="7ECC2B0C" w:rsidR="00765473" w:rsidRDefault="00765473" w:rsidP="00765473">
      <w:pPr>
        <w:pStyle w:val="Standard"/>
        <w:jc w:val="both"/>
      </w:pPr>
      <w:r>
        <w:rPr>
          <w:rFonts w:ascii="Arial" w:hAnsi="Arial" w:cs="Simplified Arabic"/>
          <w:color w:val="2A6099"/>
          <w:sz w:val="32"/>
          <w:szCs w:val="32"/>
          <w:shd w:val="clear" w:color="auto" w:fill="FFFFFF"/>
          <w:rtl/>
        </w:rPr>
        <w:t>فوائد النظرية التشاركية أو القيادة الديموقراطية:</w:t>
      </w:r>
    </w:p>
    <w:p w14:paraId="3950AF09" w14:textId="77777777" w:rsidR="00765473" w:rsidRDefault="00765473" w:rsidP="00765473">
      <w:pPr>
        <w:pStyle w:val="Standard"/>
        <w:jc w:val="both"/>
      </w:pPr>
      <w:r>
        <w:rPr>
          <w:rFonts w:ascii="Arial" w:hAnsi="Arial" w:cs="Simplified Arabic"/>
          <w:color w:val="000000"/>
          <w:sz w:val="28"/>
          <w:szCs w:val="28"/>
          <w:shd w:val="clear" w:color="auto" w:fill="FFFFFF"/>
          <w:rtl/>
        </w:rPr>
        <w:t>شعور الموظفين بالتحفيز والرضا وذلك لمشاركتهم في اتخاذ القرارات.</w:t>
      </w:r>
    </w:p>
    <w:p w14:paraId="6757B95E" w14:textId="77777777" w:rsidR="00765473" w:rsidRDefault="00765473" w:rsidP="00765473">
      <w:pPr>
        <w:pStyle w:val="Standard"/>
        <w:jc w:val="both"/>
      </w:pPr>
      <w:r>
        <w:rPr>
          <w:rFonts w:ascii="Arial" w:hAnsi="Arial" w:cs="Simplified Arabic"/>
          <w:color w:val="2A6099"/>
          <w:sz w:val="32"/>
          <w:szCs w:val="32"/>
          <w:shd w:val="clear" w:color="auto" w:fill="FFFFFF"/>
          <w:rtl/>
        </w:rPr>
        <w:t>عيوب النظرية التشاركية أو القيادة الديموقراطية:</w:t>
      </w:r>
    </w:p>
    <w:p w14:paraId="2B6F47D5" w14:textId="77777777" w:rsidR="00765473" w:rsidRDefault="00765473" w:rsidP="00765473">
      <w:pPr>
        <w:pStyle w:val="Standard"/>
        <w:jc w:val="both"/>
      </w:pPr>
      <w:r>
        <w:rPr>
          <w:rFonts w:ascii="Simplified Arabic" w:hAnsi="Simplified Arabic" w:cs="Simplified Arabic"/>
          <w:color w:val="000000"/>
          <w:sz w:val="28"/>
          <w:szCs w:val="28"/>
          <w:shd w:val="clear" w:color="auto" w:fill="FFFFFF"/>
          <w:rtl/>
        </w:rPr>
        <w:t xml:space="preserve"> </w:t>
      </w:r>
      <w:r>
        <w:rPr>
          <w:rFonts w:ascii="Simplified Arabic" w:hAnsi="Simplified Arabic" w:cs="Simplified Arabic"/>
          <w:color w:val="000000"/>
          <w:sz w:val="28"/>
          <w:szCs w:val="28"/>
          <w:shd w:val="clear" w:color="auto" w:fill="FFFFFF"/>
        </w:rPr>
        <w:t xml:space="preserve"> .1</w:t>
      </w:r>
      <w:r>
        <w:rPr>
          <w:rFonts w:ascii="Simplified Arabic" w:hAnsi="Simplified Arabic" w:cs="Simplified Arabic"/>
          <w:color w:val="000000"/>
          <w:sz w:val="28"/>
          <w:szCs w:val="28"/>
          <w:shd w:val="clear" w:color="auto" w:fill="FFFFFF"/>
          <w:rtl/>
        </w:rPr>
        <w:t xml:space="preserve">ظهور القادة بشكل ضعيف أو الافتراض بأن وجوده غير ضروري. </w:t>
      </w:r>
    </w:p>
    <w:p w14:paraId="67237372" w14:textId="77777777" w:rsidR="00765473" w:rsidRDefault="00765473" w:rsidP="00765473">
      <w:pPr>
        <w:pStyle w:val="Standard"/>
        <w:jc w:val="both"/>
        <w:rPr>
          <w:rtl/>
        </w:rPr>
      </w:pPr>
      <w:r>
        <w:rPr>
          <w:rFonts w:ascii="Simplified Arabic" w:hAnsi="Simplified Arabic" w:cs="Simplified Arabic"/>
          <w:color w:val="000000"/>
          <w:sz w:val="28"/>
          <w:szCs w:val="28"/>
          <w:shd w:val="clear" w:color="auto" w:fill="FFFFFF"/>
          <w:rtl/>
        </w:rPr>
        <w:t xml:space="preserve"> </w:t>
      </w:r>
      <w:r>
        <w:rPr>
          <w:rFonts w:ascii="Simplified Arabic" w:hAnsi="Simplified Arabic" w:cs="Simplified Arabic"/>
          <w:color w:val="000000"/>
          <w:sz w:val="28"/>
          <w:szCs w:val="28"/>
          <w:shd w:val="clear" w:color="auto" w:fill="FFFFFF"/>
        </w:rPr>
        <w:t xml:space="preserve"> .2</w:t>
      </w:r>
      <w:r>
        <w:rPr>
          <w:rFonts w:ascii="Simplified Arabic" w:hAnsi="Simplified Arabic" w:cs="Simplified Arabic"/>
          <w:color w:val="000000"/>
          <w:sz w:val="28"/>
          <w:szCs w:val="28"/>
          <w:shd w:val="clear" w:color="auto" w:fill="FFFFFF"/>
          <w:rtl/>
        </w:rPr>
        <w:t>عدم الحصول على النتائج القصوى</w:t>
      </w:r>
      <w:r>
        <w:rPr>
          <w:rFonts w:ascii="Simplified Arabic" w:hAnsi="Simplified Arabic" w:cs="Simplified Arabic"/>
          <w:rtl/>
        </w:rPr>
        <w:t xml:space="preserve"> </w:t>
      </w:r>
      <w:r>
        <w:rPr>
          <w:rFonts w:ascii="Simplified Arabic" w:hAnsi="Simplified Arabic" w:cs="Simplified Arabic"/>
          <w:color w:val="000000"/>
          <w:sz w:val="28"/>
          <w:szCs w:val="28"/>
          <w:shd w:val="clear" w:color="auto" w:fill="FFFFFF"/>
          <w:rtl/>
        </w:rPr>
        <w:t>بسبب الاهتمام بما يريده الأفراد أكثر من متطلبات الشركة.</w:t>
      </w:r>
    </w:p>
    <w:p w14:paraId="48591772" w14:textId="77777777" w:rsidR="00765473" w:rsidRDefault="00765473" w:rsidP="00765473">
      <w:pPr>
        <w:pStyle w:val="Standard"/>
        <w:jc w:val="both"/>
        <w:rPr>
          <w:rtl/>
        </w:rPr>
      </w:pPr>
    </w:p>
    <w:p w14:paraId="1CE5599E" w14:textId="77777777" w:rsidR="00765473" w:rsidRDefault="00765473" w:rsidP="00765473">
      <w:pPr>
        <w:pStyle w:val="Standard"/>
        <w:jc w:val="both"/>
        <w:rPr>
          <w:rtl/>
        </w:rPr>
      </w:pPr>
    </w:p>
    <w:p w14:paraId="7EAD41D8" w14:textId="77777777" w:rsidR="0016728C" w:rsidRDefault="0016728C" w:rsidP="00765473">
      <w:pPr>
        <w:pStyle w:val="Standard"/>
        <w:jc w:val="both"/>
      </w:pPr>
    </w:p>
    <w:p w14:paraId="25ABB6C6" w14:textId="77777777" w:rsidR="00765473" w:rsidRPr="00C018C9" w:rsidRDefault="00765473" w:rsidP="00765473">
      <w:pPr>
        <w:pStyle w:val="Standard"/>
        <w:jc w:val="both"/>
        <w:rPr>
          <w:rFonts w:ascii="Simplified Arabic" w:eastAsia="Times New Roman" w:hAnsi="Simplified Arabic" w:cs="Simplified Arabic"/>
          <w:color w:val="3465A4"/>
          <w:sz w:val="32"/>
          <w:szCs w:val="32"/>
        </w:rPr>
      </w:pPr>
      <w:r w:rsidRPr="0016728C">
        <w:rPr>
          <w:rStyle w:val="a8"/>
          <w:rFonts w:ascii="Simplified Arabic" w:eastAsia="Times New Roman" w:hAnsi="Simplified Arabic" w:cs="Simplified Arabic"/>
          <w:b w:val="0"/>
          <w:bCs w:val="0"/>
          <w:color w:val="3465A4"/>
          <w:sz w:val="32"/>
          <w:szCs w:val="32"/>
        </w:rPr>
        <w:lastRenderedPageBreak/>
        <w:t>6.7</w:t>
      </w:r>
      <w:r w:rsidRPr="0016728C">
        <w:rPr>
          <w:rStyle w:val="a8"/>
          <w:rFonts w:ascii="Simplified Arabic" w:eastAsia="Times New Roman" w:hAnsi="Simplified Arabic" w:cs="Simplified Arabic"/>
          <w:b w:val="0"/>
          <w:bCs w:val="0"/>
          <w:color w:val="3465A4"/>
          <w:sz w:val="32"/>
          <w:szCs w:val="32"/>
          <w:rtl/>
        </w:rPr>
        <w:t>:</w:t>
      </w:r>
      <w:r w:rsidRPr="0016728C">
        <w:rPr>
          <w:rFonts w:ascii="Simplified Arabic" w:hAnsi="Simplified Arabic" w:cs="Simplified Arabic"/>
          <w:b/>
          <w:bCs/>
          <w:color w:val="2A6099"/>
          <w:sz w:val="32"/>
          <w:szCs w:val="32"/>
          <w:shd w:val="clear" w:color="auto" w:fill="FFFFFF"/>
          <w:rtl/>
        </w:rPr>
        <w:t xml:space="preserve"> </w:t>
      </w:r>
      <w:r>
        <w:rPr>
          <w:rFonts w:ascii="Simplified Arabic" w:hAnsi="Simplified Arabic" w:cs="Simplified Arabic"/>
          <w:color w:val="2A6099"/>
          <w:sz w:val="32"/>
          <w:szCs w:val="32"/>
          <w:shd w:val="clear" w:color="auto" w:fill="FFFFFF"/>
          <w:rtl/>
        </w:rPr>
        <w:t>نظرية القوة:</w:t>
      </w:r>
    </w:p>
    <w:p w14:paraId="4EF22883" w14:textId="77777777" w:rsidR="00AB3FB2" w:rsidRDefault="00AB3FB2" w:rsidP="00765473">
      <w:pPr>
        <w:pStyle w:val="Standard"/>
        <w:jc w:val="both"/>
        <w:rPr>
          <w:rFonts w:ascii="Arial" w:hAnsi="Arial" w:cs="Simplified Arabic"/>
          <w:color w:val="2A6099"/>
          <w:sz w:val="32"/>
          <w:szCs w:val="32"/>
          <w:shd w:val="clear" w:color="auto" w:fill="FFFFFF"/>
          <w:rtl/>
        </w:rPr>
      </w:pPr>
      <w:r w:rsidRPr="00AB3FB2">
        <w:rPr>
          <w:rFonts w:ascii="Arial" w:hAnsi="Arial" w:cs="Simplified Arabic"/>
          <w:color w:val="000000"/>
          <w:sz w:val="28"/>
          <w:szCs w:val="28"/>
          <w:shd w:val="clear" w:color="auto" w:fill="FFFFFF"/>
          <w:rtl/>
        </w:rPr>
        <w:t>تتمثل هذه النظرية في استخدام القوة والتأثير من قبل القائد لتحقيق الإنجازات. حيث يتمكن القادة ذوو القوة العالية من إتمام المهام بسرعة وكفاءة.</w:t>
      </w:r>
    </w:p>
    <w:p w14:paraId="631A8D0A" w14:textId="77777777" w:rsidR="00AB3FB2" w:rsidRDefault="00AB3FB2" w:rsidP="00765473">
      <w:pPr>
        <w:pStyle w:val="Standard"/>
        <w:jc w:val="both"/>
        <w:rPr>
          <w:rFonts w:ascii="Arial" w:hAnsi="Arial" w:cs="Simplified Arabic"/>
          <w:color w:val="2A6099"/>
          <w:sz w:val="32"/>
          <w:szCs w:val="32"/>
          <w:shd w:val="clear" w:color="auto" w:fill="FFFFFF"/>
          <w:rtl/>
        </w:rPr>
      </w:pPr>
    </w:p>
    <w:p w14:paraId="6C59B06F" w14:textId="3B08FE8F" w:rsidR="00765473" w:rsidRDefault="00765473" w:rsidP="00765473">
      <w:pPr>
        <w:pStyle w:val="Standard"/>
        <w:jc w:val="both"/>
      </w:pPr>
      <w:r>
        <w:rPr>
          <w:rFonts w:ascii="Arial" w:hAnsi="Arial" w:cs="Simplified Arabic"/>
          <w:color w:val="2A6099"/>
          <w:sz w:val="32"/>
          <w:szCs w:val="32"/>
          <w:shd w:val="clear" w:color="auto" w:fill="FFFFFF"/>
          <w:rtl/>
        </w:rPr>
        <w:t>ومن أهم العيوب في النظرية:</w:t>
      </w:r>
    </w:p>
    <w:p w14:paraId="733B02FF" w14:textId="0405ECED" w:rsidR="00765473" w:rsidRDefault="00AB3FB2" w:rsidP="00765473">
      <w:pPr>
        <w:pStyle w:val="Standard"/>
        <w:jc w:val="both"/>
        <w:rPr>
          <w:rtl/>
        </w:rPr>
      </w:pPr>
      <w:r w:rsidRPr="00AB3FB2">
        <w:rPr>
          <w:rFonts w:ascii="Arial" w:hAnsi="Arial" w:cs="Simplified Arabic"/>
          <w:color w:val="000000"/>
          <w:sz w:val="28"/>
          <w:szCs w:val="28"/>
          <w:shd w:val="clear" w:color="auto" w:fill="FFFFFF"/>
          <w:rtl/>
        </w:rPr>
        <w:t>تفتقر هذه النظرية إلى تحقيق الهدف المرجو منها، وهو تشجيع الموظفين على الإبداع. بدلاً من ذلك، تقتصر على منحهم شعوراً بالتحكم والسيطرة، حيث يُعتبر التسلسل الهرمي هو العنصر الرئيسي لتحقيق النجاح فيها.</w:t>
      </w:r>
    </w:p>
    <w:p w14:paraId="3FC17F6E" w14:textId="77777777" w:rsidR="00AB3FB2" w:rsidRDefault="00AB3FB2" w:rsidP="00765473">
      <w:pPr>
        <w:pStyle w:val="Standard"/>
        <w:jc w:val="both"/>
      </w:pPr>
    </w:p>
    <w:p w14:paraId="39EEF842" w14:textId="77777777" w:rsidR="00765473" w:rsidRDefault="00765473" w:rsidP="00765473">
      <w:pPr>
        <w:pStyle w:val="Standard"/>
        <w:jc w:val="both"/>
      </w:pPr>
      <w:r>
        <w:rPr>
          <w:rFonts w:ascii="Simplified Arabic" w:hAnsi="Simplified Arabic" w:cs="Simplified Arabic"/>
          <w:color w:val="2A6099"/>
          <w:sz w:val="32"/>
          <w:szCs w:val="32"/>
          <w:shd w:val="clear" w:color="auto" w:fill="FFFFFF"/>
        </w:rPr>
        <w:t>7.7</w:t>
      </w:r>
      <w:r>
        <w:rPr>
          <w:rFonts w:ascii="Simplified Arabic" w:hAnsi="Simplified Arabic" w:cs="Simplified Arabic"/>
          <w:color w:val="2A6099"/>
          <w:sz w:val="32"/>
          <w:szCs w:val="32"/>
          <w:shd w:val="clear" w:color="auto" w:fill="FFFFFF"/>
          <w:rtl/>
        </w:rPr>
        <w:t>: نظرية العلاقة:</w:t>
      </w:r>
    </w:p>
    <w:p w14:paraId="79D43808" w14:textId="77777777" w:rsidR="00AB3FB2" w:rsidRDefault="00765473" w:rsidP="00AB3FB2">
      <w:pPr>
        <w:pStyle w:val="Standard"/>
        <w:jc w:val="both"/>
        <w:rPr>
          <w:rFonts w:ascii="Arial" w:hAnsi="Arial" w:cs="Simplified Arabic"/>
          <w:color w:val="2A6099"/>
          <w:sz w:val="32"/>
          <w:szCs w:val="32"/>
          <w:shd w:val="clear" w:color="auto" w:fill="FFFFFF"/>
          <w:rtl/>
        </w:rPr>
      </w:pPr>
      <w:r>
        <w:rPr>
          <w:rFonts w:ascii="Arial" w:hAnsi="Arial" w:cs="Simplified Arabic"/>
          <w:color w:val="000000"/>
          <w:sz w:val="28"/>
          <w:szCs w:val="28"/>
          <w:shd w:val="clear" w:color="auto" w:fill="FFFFFF"/>
          <w:rtl/>
        </w:rPr>
        <w:t xml:space="preserve"> </w:t>
      </w:r>
      <w:r w:rsidR="00AB3FB2" w:rsidRPr="00AB3FB2">
        <w:rPr>
          <w:rFonts w:ascii="Arial" w:hAnsi="Arial" w:cs="Simplified Arabic"/>
          <w:color w:val="000000"/>
          <w:sz w:val="28"/>
          <w:szCs w:val="28"/>
          <w:shd w:val="clear" w:color="auto" w:fill="FFFFFF"/>
          <w:rtl/>
        </w:rPr>
        <w:t>تؤكد هذه النظرية على أهمية تعامل القادة مع الموظفين بشكل فعّال، وتعتبر من بين أفضل النظريات التي تعزز من فعاليات الموظفين. يركز القادة فيها على خلق بيئة عمل إيجابية وطبيعة عمل ممتعة تدعم أداء الموظفين وتحفزهم.</w:t>
      </w:r>
    </w:p>
    <w:p w14:paraId="7656A570" w14:textId="77777777" w:rsidR="00AB3FB2" w:rsidRDefault="00765473" w:rsidP="00AB3FB2">
      <w:pPr>
        <w:pStyle w:val="Standard"/>
        <w:jc w:val="both"/>
        <w:rPr>
          <w:rtl/>
        </w:rPr>
      </w:pPr>
      <w:r>
        <w:rPr>
          <w:rFonts w:ascii="Arial" w:hAnsi="Arial" w:cs="Simplified Arabic"/>
          <w:color w:val="2A6099"/>
          <w:sz w:val="32"/>
          <w:szCs w:val="32"/>
          <w:shd w:val="clear" w:color="auto" w:fill="FFFFFF"/>
          <w:rtl/>
        </w:rPr>
        <w:t xml:space="preserve"> فوائد نظرية العلاقة:</w:t>
      </w:r>
    </w:p>
    <w:p w14:paraId="5C44BFA7" w14:textId="36EE9C9A" w:rsidR="00765473" w:rsidRDefault="00765473" w:rsidP="00AB3FB2">
      <w:pPr>
        <w:pStyle w:val="Standard"/>
        <w:numPr>
          <w:ilvl w:val="0"/>
          <w:numId w:val="24"/>
        </w:numPr>
        <w:jc w:val="both"/>
      </w:pPr>
      <w:r>
        <w:rPr>
          <w:rFonts w:ascii="Simplified Arabic" w:hAnsi="Simplified Arabic" w:cs="Simplified Arabic"/>
          <w:color w:val="000000"/>
          <w:sz w:val="28"/>
          <w:szCs w:val="28"/>
          <w:shd w:val="clear" w:color="auto" w:fill="FFFFFF"/>
          <w:rtl/>
        </w:rPr>
        <w:t>ثقة الموظفين في قائدهم.</w:t>
      </w:r>
    </w:p>
    <w:p w14:paraId="54795929" w14:textId="316692FE" w:rsidR="00765473" w:rsidRDefault="00765473" w:rsidP="00AB3FB2">
      <w:pPr>
        <w:pStyle w:val="Standard"/>
        <w:numPr>
          <w:ilvl w:val="0"/>
          <w:numId w:val="24"/>
        </w:numPr>
        <w:jc w:val="both"/>
      </w:pPr>
      <w:r>
        <w:rPr>
          <w:rFonts w:ascii="Simplified Arabic" w:hAnsi="Simplified Arabic" w:cs="Simplified Arabic"/>
          <w:color w:val="000000"/>
          <w:sz w:val="28"/>
          <w:szCs w:val="28"/>
          <w:shd w:val="clear" w:color="auto" w:fill="FFFFFF"/>
          <w:rtl/>
        </w:rPr>
        <w:t>جعل القائد مصدر لتشجيع الموظفين أن يكونوا قادة.</w:t>
      </w:r>
    </w:p>
    <w:p w14:paraId="4E5E5E86" w14:textId="23A0BD56" w:rsidR="00765473" w:rsidRDefault="00765473" w:rsidP="00AB3FB2">
      <w:pPr>
        <w:pStyle w:val="Standard"/>
        <w:numPr>
          <w:ilvl w:val="0"/>
          <w:numId w:val="24"/>
        </w:numPr>
        <w:jc w:val="both"/>
      </w:pPr>
      <w:r>
        <w:rPr>
          <w:rFonts w:ascii="Simplified Arabic" w:hAnsi="Simplified Arabic" w:cs="Simplified Arabic"/>
          <w:color w:val="000000"/>
          <w:sz w:val="28"/>
          <w:szCs w:val="28"/>
          <w:shd w:val="clear" w:color="auto" w:fill="FFFFFF"/>
          <w:rtl/>
        </w:rPr>
        <w:t>تعزيز عمليات التطور بالنسبة للموظفين.</w:t>
      </w:r>
    </w:p>
    <w:p w14:paraId="155D1259" w14:textId="77777777" w:rsidR="00765473" w:rsidRDefault="00765473" w:rsidP="00765473">
      <w:pPr>
        <w:pStyle w:val="Standard"/>
        <w:jc w:val="both"/>
      </w:pPr>
      <w:r>
        <w:rPr>
          <w:rFonts w:ascii="Arial" w:hAnsi="Arial" w:cs="Simplified Arabic"/>
          <w:color w:val="2A6099"/>
          <w:sz w:val="32"/>
          <w:szCs w:val="32"/>
          <w:shd w:val="clear" w:color="auto" w:fill="FFFFFF"/>
          <w:rtl/>
        </w:rPr>
        <w:t>عيوب نظرية العلاقة:</w:t>
      </w:r>
    </w:p>
    <w:p w14:paraId="2E95A7BD" w14:textId="77777777" w:rsidR="00765473" w:rsidRDefault="00765473" w:rsidP="00765473">
      <w:pPr>
        <w:pStyle w:val="Standard"/>
        <w:jc w:val="both"/>
      </w:pPr>
      <w:r>
        <w:rPr>
          <w:rFonts w:ascii="Arial" w:hAnsi="Arial" w:cs="Simplified Arabic"/>
          <w:color w:val="000000"/>
          <w:sz w:val="28"/>
          <w:szCs w:val="28"/>
          <w:shd w:val="clear" w:color="auto" w:fill="FFFFFF"/>
          <w:rtl/>
        </w:rPr>
        <w:t>التأثير بشكل سلبي على الإنتاجية بسبب التركيز على إرضاء الأفراد</w:t>
      </w:r>
      <w:r>
        <w:rPr>
          <w:rFonts w:ascii="Helvetica" w:eastAsia="Calibri" w:hAnsi="Helvetica" w:cs="Simplified Arabic"/>
          <w:color w:val="000000"/>
          <w:sz w:val="28"/>
          <w:szCs w:val="28"/>
          <w:shd w:val="clear" w:color="auto" w:fill="FFFFFF"/>
          <w:rtl/>
        </w:rPr>
        <w:t>.</w:t>
      </w:r>
    </w:p>
    <w:p w14:paraId="3E50DB79" w14:textId="77777777" w:rsidR="00765473" w:rsidRDefault="00765473" w:rsidP="00765473">
      <w:pPr>
        <w:pStyle w:val="a7"/>
        <w:spacing w:after="0"/>
        <w:jc w:val="right"/>
        <w:rPr>
          <w:rFonts w:ascii="Helvetica" w:eastAsia="Calibri" w:hAnsi="Helvetica" w:cs="Simplified Arabic"/>
          <w:color w:val="000000"/>
          <w:sz w:val="28"/>
          <w:szCs w:val="28"/>
          <w:shd w:val="clear" w:color="auto" w:fill="FFFFFF"/>
        </w:rPr>
      </w:pPr>
    </w:p>
    <w:p w14:paraId="3F007451" w14:textId="77777777" w:rsidR="00765473" w:rsidRDefault="00765473" w:rsidP="00765473">
      <w:pPr>
        <w:pStyle w:val="a7"/>
        <w:shd w:val="clear" w:color="auto" w:fill="FFFFFF"/>
        <w:spacing w:before="0" w:after="0"/>
        <w:jc w:val="both"/>
      </w:pPr>
    </w:p>
    <w:p w14:paraId="048F8EAB" w14:textId="77777777" w:rsidR="00765473" w:rsidRDefault="00765473" w:rsidP="00765473">
      <w:pPr>
        <w:pStyle w:val="a7"/>
        <w:shd w:val="clear" w:color="auto" w:fill="FFFFFF"/>
        <w:spacing w:before="0" w:after="0"/>
        <w:jc w:val="both"/>
        <w:rPr>
          <w:rtl/>
        </w:rPr>
      </w:pPr>
    </w:p>
    <w:p w14:paraId="6D6E0D59" w14:textId="77777777" w:rsidR="00AB3FB2" w:rsidRDefault="00AB3FB2" w:rsidP="00765473">
      <w:pPr>
        <w:pStyle w:val="a7"/>
        <w:shd w:val="clear" w:color="auto" w:fill="FFFFFF"/>
        <w:spacing w:before="0" w:after="0"/>
        <w:jc w:val="both"/>
        <w:rPr>
          <w:rtl/>
        </w:rPr>
      </w:pPr>
    </w:p>
    <w:p w14:paraId="39BCF500" w14:textId="77777777" w:rsidR="00AB3FB2" w:rsidRDefault="00AB3FB2" w:rsidP="00765473">
      <w:pPr>
        <w:pStyle w:val="a7"/>
        <w:shd w:val="clear" w:color="auto" w:fill="FFFFFF"/>
        <w:spacing w:before="0" w:after="0"/>
        <w:jc w:val="both"/>
        <w:rPr>
          <w:rtl/>
        </w:rPr>
      </w:pPr>
    </w:p>
    <w:p w14:paraId="747707E0" w14:textId="77777777" w:rsidR="00AB3FB2" w:rsidRDefault="00AB3FB2" w:rsidP="00765473">
      <w:pPr>
        <w:pStyle w:val="a7"/>
        <w:shd w:val="clear" w:color="auto" w:fill="FFFFFF"/>
        <w:spacing w:before="0" w:after="0"/>
        <w:jc w:val="both"/>
        <w:rPr>
          <w:rtl/>
        </w:rPr>
      </w:pPr>
    </w:p>
    <w:p w14:paraId="6D02A4A7" w14:textId="77777777" w:rsidR="00AB3FB2" w:rsidRDefault="00AB3FB2" w:rsidP="00765473">
      <w:pPr>
        <w:pStyle w:val="a7"/>
        <w:shd w:val="clear" w:color="auto" w:fill="FFFFFF"/>
        <w:spacing w:before="0" w:after="0"/>
        <w:jc w:val="both"/>
        <w:rPr>
          <w:rtl/>
        </w:rPr>
      </w:pPr>
    </w:p>
    <w:p w14:paraId="02AA531B" w14:textId="77777777" w:rsidR="00AB3FB2" w:rsidRDefault="00AB3FB2" w:rsidP="00765473">
      <w:pPr>
        <w:pStyle w:val="a7"/>
        <w:shd w:val="clear" w:color="auto" w:fill="FFFFFF"/>
        <w:spacing w:before="0" w:after="0"/>
        <w:jc w:val="both"/>
        <w:rPr>
          <w:rtl/>
        </w:rPr>
      </w:pPr>
    </w:p>
    <w:p w14:paraId="2FF0F70D" w14:textId="77777777" w:rsidR="00AB3FB2" w:rsidRDefault="00AB3FB2" w:rsidP="00765473">
      <w:pPr>
        <w:pStyle w:val="a7"/>
        <w:shd w:val="clear" w:color="auto" w:fill="FFFFFF"/>
        <w:spacing w:before="0" w:after="0"/>
        <w:jc w:val="both"/>
      </w:pPr>
    </w:p>
    <w:p w14:paraId="1260FBA8" w14:textId="77777777" w:rsidR="00765473" w:rsidRDefault="00765473" w:rsidP="00765473">
      <w:pPr>
        <w:pStyle w:val="a7"/>
        <w:shd w:val="clear" w:color="auto" w:fill="FFFFFF"/>
        <w:spacing w:before="0" w:after="0"/>
        <w:jc w:val="both"/>
      </w:pPr>
    </w:p>
    <w:p w14:paraId="2DA32516" w14:textId="77777777" w:rsidR="00765473" w:rsidRDefault="00765473" w:rsidP="00765473">
      <w:pPr>
        <w:pStyle w:val="a7"/>
        <w:shd w:val="clear" w:color="auto" w:fill="FFFFFF"/>
        <w:spacing w:before="0" w:after="0"/>
        <w:jc w:val="both"/>
      </w:pPr>
    </w:p>
    <w:p w14:paraId="66D29AA7" w14:textId="77777777" w:rsidR="00765473" w:rsidRDefault="00765473" w:rsidP="00765473">
      <w:pPr>
        <w:pStyle w:val="a7"/>
        <w:shd w:val="clear" w:color="auto" w:fill="FFFFFF"/>
        <w:spacing w:before="0" w:after="0"/>
        <w:jc w:val="both"/>
      </w:pPr>
    </w:p>
    <w:p w14:paraId="3883D475" w14:textId="77777777" w:rsidR="00765473" w:rsidRDefault="00765473" w:rsidP="00765473">
      <w:pPr>
        <w:pStyle w:val="a7"/>
        <w:shd w:val="clear" w:color="auto" w:fill="FFFFFF"/>
        <w:spacing w:before="0" w:after="0"/>
        <w:jc w:val="both"/>
      </w:pPr>
    </w:p>
    <w:p w14:paraId="347A5389" w14:textId="77777777" w:rsidR="00765473" w:rsidRDefault="00765473" w:rsidP="00765473">
      <w:pPr>
        <w:pStyle w:val="a7"/>
        <w:shd w:val="clear" w:color="auto" w:fill="FFFFFF"/>
        <w:spacing w:before="0" w:after="0"/>
        <w:jc w:val="both"/>
      </w:pPr>
    </w:p>
    <w:p w14:paraId="53E3901A" w14:textId="77777777" w:rsidR="00765473" w:rsidRDefault="00765473" w:rsidP="00765473">
      <w:pPr>
        <w:pStyle w:val="a7"/>
        <w:shd w:val="clear" w:color="auto" w:fill="FFFFFF"/>
        <w:spacing w:before="0" w:after="0"/>
        <w:jc w:val="both"/>
      </w:pPr>
    </w:p>
    <w:p w14:paraId="5C1C0D69" w14:textId="77777777" w:rsidR="00765473" w:rsidRDefault="00765473" w:rsidP="00765473">
      <w:pPr>
        <w:pStyle w:val="a7"/>
        <w:shd w:val="clear" w:color="auto" w:fill="FFFFFF"/>
        <w:spacing w:before="0" w:after="0"/>
        <w:jc w:val="both"/>
      </w:pPr>
    </w:p>
    <w:p w14:paraId="3B3B586D" w14:textId="77777777" w:rsidR="00765473" w:rsidRDefault="00765473" w:rsidP="00765473">
      <w:pPr>
        <w:pStyle w:val="a7"/>
        <w:shd w:val="clear" w:color="auto" w:fill="FFFFFF"/>
        <w:spacing w:before="0" w:after="0"/>
        <w:jc w:val="both"/>
      </w:pPr>
    </w:p>
    <w:p w14:paraId="6EBC1AEC" w14:textId="77777777" w:rsidR="00765473" w:rsidRDefault="00765473" w:rsidP="00765473">
      <w:pPr>
        <w:pStyle w:val="a7"/>
        <w:shd w:val="clear" w:color="auto" w:fill="FFFFFF"/>
        <w:spacing w:before="0" w:after="0"/>
        <w:jc w:val="both"/>
      </w:pPr>
    </w:p>
    <w:p w14:paraId="4161BAF5" w14:textId="77777777" w:rsidR="00765473" w:rsidRDefault="00765473" w:rsidP="00765473">
      <w:pPr>
        <w:pStyle w:val="a7"/>
        <w:shd w:val="clear" w:color="auto" w:fill="FFFFFF"/>
        <w:spacing w:before="0" w:after="0"/>
        <w:jc w:val="both"/>
      </w:pPr>
    </w:p>
    <w:p w14:paraId="5D4E2025" w14:textId="77777777" w:rsidR="00765473" w:rsidRDefault="00765473" w:rsidP="00765473">
      <w:pPr>
        <w:pStyle w:val="a7"/>
        <w:shd w:val="clear" w:color="auto" w:fill="FFFFFF"/>
        <w:spacing w:before="0" w:after="0"/>
        <w:jc w:val="both"/>
        <w:rPr>
          <w:rtl/>
        </w:rPr>
      </w:pPr>
    </w:p>
    <w:p w14:paraId="19340ECD" w14:textId="77777777" w:rsidR="00765473" w:rsidRDefault="00765473" w:rsidP="00765473">
      <w:pPr>
        <w:pStyle w:val="a7"/>
        <w:shd w:val="clear" w:color="auto" w:fill="FFFFFF"/>
        <w:spacing w:before="0" w:after="0"/>
        <w:jc w:val="both"/>
        <w:rPr>
          <w:rtl/>
        </w:rPr>
      </w:pPr>
    </w:p>
    <w:p w14:paraId="7D287C66" w14:textId="77777777" w:rsidR="00765473" w:rsidRDefault="00765473" w:rsidP="00765473">
      <w:pPr>
        <w:pStyle w:val="a7"/>
        <w:shd w:val="clear" w:color="auto" w:fill="FFFFFF"/>
        <w:spacing w:before="0" w:after="0"/>
        <w:jc w:val="both"/>
        <w:rPr>
          <w:rtl/>
        </w:rPr>
      </w:pPr>
    </w:p>
    <w:p w14:paraId="15396286" w14:textId="77777777" w:rsidR="00765473" w:rsidRDefault="00765473" w:rsidP="00765473">
      <w:pPr>
        <w:pStyle w:val="a7"/>
        <w:shd w:val="clear" w:color="auto" w:fill="FFFFFF"/>
        <w:spacing w:before="0" w:after="0"/>
        <w:jc w:val="both"/>
        <w:rPr>
          <w:rtl/>
        </w:rPr>
      </w:pPr>
    </w:p>
    <w:p w14:paraId="55855FC2" w14:textId="77777777" w:rsidR="00765473" w:rsidRDefault="00765473" w:rsidP="00765473">
      <w:pPr>
        <w:pStyle w:val="a7"/>
        <w:shd w:val="clear" w:color="auto" w:fill="FFFFFF"/>
        <w:spacing w:before="0" w:after="0"/>
        <w:jc w:val="both"/>
        <w:rPr>
          <w:rtl/>
        </w:rPr>
      </w:pPr>
    </w:p>
    <w:p w14:paraId="78B76E57" w14:textId="77777777" w:rsidR="00765473" w:rsidRDefault="00765473" w:rsidP="00765473">
      <w:pPr>
        <w:pStyle w:val="a7"/>
        <w:shd w:val="clear" w:color="auto" w:fill="FFFFFF"/>
        <w:spacing w:before="0" w:after="0"/>
        <w:jc w:val="both"/>
        <w:rPr>
          <w:rtl/>
        </w:rPr>
      </w:pPr>
    </w:p>
    <w:p w14:paraId="3010E9C8" w14:textId="77777777" w:rsidR="00765473" w:rsidRDefault="00765473" w:rsidP="00765473">
      <w:pPr>
        <w:pStyle w:val="a7"/>
        <w:shd w:val="clear" w:color="auto" w:fill="FFFFFF"/>
        <w:spacing w:before="0" w:after="0"/>
        <w:jc w:val="both"/>
        <w:rPr>
          <w:rtl/>
        </w:rPr>
      </w:pPr>
    </w:p>
    <w:p w14:paraId="7135A093" w14:textId="77777777" w:rsidR="00AB3FB2" w:rsidRDefault="00AB3FB2" w:rsidP="00765473">
      <w:pPr>
        <w:pStyle w:val="a7"/>
        <w:shd w:val="clear" w:color="auto" w:fill="FFFFFF"/>
        <w:spacing w:before="0" w:after="0"/>
        <w:jc w:val="both"/>
        <w:rPr>
          <w:rtl/>
        </w:rPr>
      </w:pPr>
    </w:p>
    <w:p w14:paraId="015F16E0" w14:textId="77777777" w:rsidR="00AB3FB2" w:rsidRDefault="00AB3FB2" w:rsidP="00765473">
      <w:pPr>
        <w:pStyle w:val="a7"/>
        <w:shd w:val="clear" w:color="auto" w:fill="FFFFFF"/>
        <w:spacing w:before="0" w:after="0"/>
        <w:jc w:val="both"/>
        <w:rPr>
          <w:rtl/>
        </w:rPr>
      </w:pPr>
    </w:p>
    <w:p w14:paraId="07A771A4" w14:textId="77777777" w:rsidR="00AB3FB2" w:rsidRDefault="00AB3FB2" w:rsidP="00765473">
      <w:pPr>
        <w:pStyle w:val="a7"/>
        <w:shd w:val="clear" w:color="auto" w:fill="FFFFFF"/>
        <w:spacing w:before="0" w:after="0"/>
        <w:jc w:val="both"/>
        <w:rPr>
          <w:rtl/>
        </w:rPr>
      </w:pPr>
    </w:p>
    <w:p w14:paraId="730ACC18" w14:textId="77777777" w:rsidR="00AB3FB2" w:rsidRDefault="00AB3FB2" w:rsidP="00765473">
      <w:pPr>
        <w:pStyle w:val="a7"/>
        <w:shd w:val="clear" w:color="auto" w:fill="FFFFFF"/>
        <w:spacing w:before="0" w:after="0"/>
        <w:jc w:val="both"/>
        <w:rPr>
          <w:rtl/>
        </w:rPr>
      </w:pPr>
    </w:p>
    <w:p w14:paraId="13E55FF9" w14:textId="77777777" w:rsidR="00765473" w:rsidRDefault="00765473" w:rsidP="00765473">
      <w:pPr>
        <w:pStyle w:val="a7"/>
        <w:shd w:val="clear" w:color="auto" w:fill="FFFFFF"/>
        <w:spacing w:before="0" w:after="0"/>
        <w:jc w:val="both"/>
      </w:pPr>
    </w:p>
    <w:p w14:paraId="619F7D6A" w14:textId="77777777" w:rsidR="00765473" w:rsidRDefault="00765473" w:rsidP="00765473">
      <w:pPr>
        <w:pStyle w:val="a7"/>
        <w:shd w:val="clear" w:color="auto" w:fill="FFFFFF"/>
        <w:spacing w:before="0" w:after="0"/>
        <w:jc w:val="both"/>
      </w:pPr>
    </w:p>
    <w:p w14:paraId="3E9B40EC" w14:textId="77777777" w:rsidR="00765473" w:rsidRPr="0081420D" w:rsidRDefault="00765473" w:rsidP="00765473">
      <w:pPr>
        <w:pStyle w:val="a7"/>
        <w:shd w:val="clear" w:color="auto" w:fill="FFFFFF"/>
        <w:spacing w:before="0" w:after="0"/>
        <w:jc w:val="center"/>
        <w:rPr>
          <w:color w:val="FF0000"/>
          <w:sz w:val="44"/>
          <w:szCs w:val="44"/>
          <w:rtl/>
        </w:rPr>
      </w:pPr>
      <w:r w:rsidRPr="0081420D">
        <w:rPr>
          <w:rFonts w:ascii="Helvetica" w:eastAsia="Calibri" w:hAnsi="Helvetica" w:cs="Simplified Arabic"/>
          <w:color w:val="FF0000"/>
          <w:sz w:val="48"/>
          <w:szCs w:val="48"/>
          <w:shd w:val="clear" w:color="auto" w:fill="FFFFFF"/>
          <w:rtl/>
        </w:rPr>
        <w:t>الفصل الثاني</w:t>
      </w:r>
    </w:p>
    <w:p w14:paraId="65166969" w14:textId="77777777" w:rsidR="00765473" w:rsidRPr="0081420D" w:rsidRDefault="00765473" w:rsidP="00765473">
      <w:pPr>
        <w:pStyle w:val="a7"/>
        <w:shd w:val="clear" w:color="auto" w:fill="FFFFFF"/>
        <w:spacing w:before="0" w:after="0"/>
        <w:jc w:val="center"/>
        <w:rPr>
          <w:color w:val="FF0000"/>
          <w:sz w:val="44"/>
          <w:szCs w:val="44"/>
        </w:rPr>
      </w:pPr>
      <w:r w:rsidRPr="0081420D">
        <w:rPr>
          <w:rFonts w:ascii="Helvetica" w:eastAsia="Calibri" w:hAnsi="Helvetica" w:cs="Simplified Arabic"/>
          <w:color w:val="FF0000"/>
          <w:sz w:val="48"/>
          <w:szCs w:val="48"/>
          <w:shd w:val="clear" w:color="auto" w:fill="FFFFFF"/>
          <w:rtl/>
        </w:rPr>
        <w:t>الدراسات السابقة</w:t>
      </w:r>
    </w:p>
    <w:p w14:paraId="27D6CC85" w14:textId="77777777" w:rsidR="00765473" w:rsidRDefault="00765473" w:rsidP="00765473">
      <w:pPr>
        <w:pStyle w:val="a7"/>
        <w:shd w:val="clear" w:color="auto" w:fill="FFFFFF"/>
        <w:spacing w:before="0" w:after="0"/>
        <w:jc w:val="both"/>
        <w:rPr>
          <w:rFonts w:ascii="Simplified Arabic" w:eastAsia="Calibri" w:hAnsi="Simplified Arabic" w:cs="Simplified Arabic"/>
          <w:color w:val="FF0000"/>
          <w:sz w:val="36"/>
          <w:szCs w:val="36"/>
          <w:shd w:val="clear" w:color="auto" w:fill="FFFFFF"/>
        </w:rPr>
      </w:pPr>
    </w:p>
    <w:p w14:paraId="7670C8F4" w14:textId="77777777" w:rsidR="00765473" w:rsidRDefault="00765473" w:rsidP="00765473">
      <w:pPr>
        <w:pStyle w:val="a7"/>
        <w:shd w:val="clear" w:color="auto" w:fill="FFFFFF"/>
        <w:spacing w:before="0" w:after="0"/>
        <w:jc w:val="both"/>
        <w:rPr>
          <w:rFonts w:ascii="Simplified Arabic" w:eastAsia="Calibri" w:hAnsi="Simplified Arabic" w:cs="Simplified Arabic"/>
          <w:color w:val="FF0000"/>
          <w:sz w:val="36"/>
          <w:szCs w:val="36"/>
          <w:shd w:val="clear" w:color="auto" w:fill="FFFFFF"/>
          <w:rtl/>
        </w:rPr>
      </w:pPr>
    </w:p>
    <w:p w14:paraId="5FDA3326" w14:textId="77777777" w:rsidR="00765473" w:rsidRDefault="00765473" w:rsidP="00765473">
      <w:pPr>
        <w:pStyle w:val="a7"/>
        <w:shd w:val="clear" w:color="auto" w:fill="FFFFFF"/>
        <w:spacing w:before="0" w:after="0"/>
        <w:jc w:val="both"/>
        <w:rPr>
          <w:rFonts w:ascii="Simplified Arabic" w:eastAsia="Calibri" w:hAnsi="Simplified Arabic" w:cs="Simplified Arabic"/>
          <w:color w:val="FF0000"/>
          <w:sz w:val="36"/>
          <w:szCs w:val="36"/>
          <w:shd w:val="clear" w:color="auto" w:fill="FFFFFF"/>
          <w:rtl/>
        </w:rPr>
      </w:pPr>
    </w:p>
    <w:p w14:paraId="6802C64A" w14:textId="77777777" w:rsidR="00AB3FB2" w:rsidRDefault="00AB3FB2" w:rsidP="00765473">
      <w:pPr>
        <w:pStyle w:val="a7"/>
        <w:shd w:val="clear" w:color="auto" w:fill="FFFFFF"/>
        <w:spacing w:before="0" w:after="0"/>
        <w:jc w:val="both"/>
        <w:rPr>
          <w:rFonts w:ascii="Simplified Arabic" w:eastAsia="Calibri" w:hAnsi="Simplified Arabic" w:cs="Simplified Arabic"/>
          <w:color w:val="FF0000"/>
          <w:sz w:val="36"/>
          <w:szCs w:val="36"/>
          <w:shd w:val="clear" w:color="auto" w:fill="FFFFFF"/>
          <w:rtl/>
        </w:rPr>
      </w:pPr>
    </w:p>
    <w:p w14:paraId="720F912A" w14:textId="77777777" w:rsidR="00AB3FB2" w:rsidRDefault="00AB3FB2" w:rsidP="00765473">
      <w:pPr>
        <w:pStyle w:val="a7"/>
        <w:shd w:val="clear" w:color="auto" w:fill="FFFFFF"/>
        <w:spacing w:before="0" w:after="0"/>
        <w:jc w:val="both"/>
        <w:rPr>
          <w:rFonts w:ascii="Simplified Arabic" w:eastAsia="Calibri" w:hAnsi="Simplified Arabic" w:cs="Simplified Arabic"/>
          <w:color w:val="FF0000"/>
          <w:sz w:val="36"/>
          <w:szCs w:val="36"/>
          <w:shd w:val="clear" w:color="auto" w:fill="FFFFFF"/>
          <w:rtl/>
        </w:rPr>
      </w:pPr>
    </w:p>
    <w:p w14:paraId="0A6BAE7A" w14:textId="77777777" w:rsidR="00AB3FB2" w:rsidRDefault="00AB3FB2" w:rsidP="00765473">
      <w:pPr>
        <w:pStyle w:val="a7"/>
        <w:shd w:val="clear" w:color="auto" w:fill="FFFFFF"/>
        <w:spacing w:before="0" w:after="0"/>
        <w:jc w:val="both"/>
        <w:rPr>
          <w:rFonts w:ascii="Simplified Arabic" w:eastAsia="Calibri" w:hAnsi="Simplified Arabic" w:cs="Simplified Arabic"/>
          <w:color w:val="FF0000"/>
          <w:sz w:val="36"/>
          <w:szCs w:val="36"/>
          <w:shd w:val="clear" w:color="auto" w:fill="FFFFFF"/>
          <w:rtl/>
        </w:rPr>
      </w:pPr>
    </w:p>
    <w:p w14:paraId="0DE9D9B5" w14:textId="77777777" w:rsidR="00AB3FB2" w:rsidRDefault="00AB3FB2" w:rsidP="00765473">
      <w:pPr>
        <w:pStyle w:val="a7"/>
        <w:shd w:val="clear" w:color="auto" w:fill="FFFFFF"/>
        <w:spacing w:before="0" w:after="0"/>
        <w:jc w:val="both"/>
        <w:rPr>
          <w:rFonts w:ascii="Simplified Arabic" w:eastAsia="Calibri" w:hAnsi="Simplified Arabic" w:cs="Simplified Arabic"/>
          <w:color w:val="FF0000"/>
          <w:sz w:val="36"/>
          <w:szCs w:val="36"/>
          <w:shd w:val="clear" w:color="auto" w:fill="FFFFFF"/>
          <w:rtl/>
        </w:rPr>
      </w:pPr>
    </w:p>
    <w:p w14:paraId="5CFCF698" w14:textId="77777777" w:rsidR="00AB3FB2" w:rsidRDefault="00AB3FB2" w:rsidP="00765473">
      <w:pPr>
        <w:pStyle w:val="a7"/>
        <w:shd w:val="clear" w:color="auto" w:fill="FFFFFF"/>
        <w:spacing w:before="0" w:after="0"/>
        <w:jc w:val="both"/>
        <w:rPr>
          <w:rFonts w:ascii="Simplified Arabic" w:eastAsia="Calibri" w:hAnsi="Simplified Arabic" w:cs="Simplified Arabic"/>
          <w:color w:val="FF0000"/>
          <w:sz w:val="36"/>
          <w:szCs w:val="36"/>
          <w:shd w:val="clear" w:color="auto" w:fill="FFFFFF"/>
          <w:rtl/>
        </w:rPr>
      </w:pPr>
    </w:p>
    <w:p w14:paraId="0EF0D653" w14:textId="77777777" w:rsidR="00AB3FB2" w:rsidRDefault="00AB3FB2" w:rsidP="00765473">
      <w:pPr>
        <w:pStyle w:val="a7"/>
        <w:shd w:val="clear" w:color="auto" w:fill="FFFFFF"/>
        <w:spacing w:before="0" w:after="0"/>
        <w:jc w:val="both"/>
        <w:rPr>
          <w:rFonts w:ascii="Simplified Arabic" w:eastAsia="Calibri" w:hAnsi="Simplified Arabic" w:cs="Simplified Arabic"/>
          <w:color w:val="FF0000"/>
          <w:sz w:val="36"/>
          <w:szCs w:val="36"/>
          <w:shd w:val="clear" w:color="auto" w:fill="FFFFFF"/>
          <w:rtl/>
        </w:rPr>
      </w:pPr>
    </w:p>
    <w:p w14:paraId="50E9120B" w14:textId="77777777" w:rsidR="00765473" w:rsidRDefault="00765473" w:rsidP="00765473">
      <w:pPr>
        <w:pStyle w:val="a7"/>
        <w:shd w:val="clear" w:color="auto" w:fill="FFFFFF"/>
        <w:spacing w:before="0" w:after="0"/>
        <w:jc w:val="both"/>
        <w:rPr>
          <w:rFonts w:ascii="Simplified Arabic" w:eastAsia="Calibri" w:hAnsi="Simplified Arabic" w:cs="Simplified Arabic"/>
          <w:color w:val="FF0000"/>
          <w:sz w:val="36"/>
          <w:szCs w:val="36"/>
          <w:shd w:val="clear" w:color="auto" w:fill="FFFFFF"/>
          <w:rtl/>
        </w:rPr>
      </w:pPr>
    </w:p>
    <w:p w14:paraId="186616A7" w14:textId="77777777" w:rsidR="00765473" w:rsidRDefault="00765473" w:rsidP="00765473">
      <w:pPr>
        <w:pStyle w:val="a7"/>
        <w:shd w:val="clear" w:color="auto" w:fill="FFFFFF"/>
        <w:spacing w:before="0" w:after="0"/>
        <w:jc w:val="both"/>
        <w:rPr>
          <w:rFonts w:ascii="Simplified Arabic" w:eastAsia="Calibri" w:hAnsi="Simplified Arabic" w:cs="Simplified Arabic"/>
          <w:color w:val="FF0000"/>
          <w:sz w:val="36"/>
          <w:szCs w:val="36"/>
          <w:shd w:val="clear" w:color="auto" w:fill="FFFFFF"/>
          <w:rtl/>
        </w:rPr>
      </w:pPr>
    </w:p>
    <w:p w14:paraId="1F7FB24D" w14:textId="77777777" w:rsidR="00765473" w:rsidRDefault="00765473" w:rsidP="00765473">
      <w:pPr>
        <w:pStyle w:val="a7"/>
        <w:shd w:val="clear" w:color="auto" w:fill="FFFFFF"/>
        <w:spacing w:before="0" w:after="0"/>
        <w:jc w:val="both"/>
        <w:rPr>
          <w:rFonts w:ascii="Simplified Arabic" w:eastAsia="Calibri" w:hAnsi="Simplified Arabic" w:cs="Simplified Arabic"/>
          <w:color w:val="FF0000"/>
          <w:sz w:val="36"/>
          <w:szCs w:val="36"/>
          <w:shd w:val="clear" w:color="auto" w:fill="FFFFFF"/>
          <w:rtl/>
        </w:rPr>
      </w:pPr>
    </w:p>
    <w:p w14:paraId="13E5D116" w14:textId="77777777" w:rsidR="00765473" w:rsidRDefault="00765473" w:rsidP="00765473">
      <w:pPr>
        <w:pStyle w:val="a7"/>
        <w:shd w:val="clear" w:color="auto" w:fill="FFFFFF"/>
        <w:spacing w:before="0" w:after="0"/>
        <w:jc w:val="both"/>
        <w:rPr>
          <w:rFonts w:ascii="Simplified Arabic" w:eastAsia="Calibri" w:hAnsi="Simplified Arabic" w:cs="Simplified Arabic"/>
          <w:color w:val="FF0000"/>
          <w:sz w:val="36"/>
          <w:szCs w:val="36"/>
          <w:shd w:val="clear" w:color="auto" w:fill="FFFFFF"/>
        </w:rPr>
      </w:pPr>
    </w:p>
    <w:p w14:paraId="7292F276" w14:textId="77777777" w:rsidR="00765473" w:rsidRPr="00680123" w:rsidRDefault="00765473" w:rsidP="00765473">
      <w:pPr>
        <w:pStyle w:val="a7"/>
        <w:shd w:val="clear" w:color="auto" w:fill="FFFFFF"/>
        <w:spacing w:before="0" w:after="0"/>
        <w:jc w:val="both"/>
        <w:rPr>
          <w:rFonts w:ascii="Simplified Arabic" w:eastAsia="Calibri" w:hAnsi="Simplified Arabic" w:cs="Simplified Arabic"/>
          <w:color w:val="FF0000"/>
          <w:sz w:val="40"/>
          <w:szCs w:val="40"/>
          <w:shd w:val="clear" w:color="auto" w:fill="FFFFFF"/>
        </w:rPr>
      </w:pPr>
      <w:r w:rsidRPr="00680123">
        <w:rPr>
          <w:rFonts w:ascii="Simplified Arabic" w:eastAsia="Calibri" w:hAnsi="Simplified Arabic" w:cs="Simplified Arabic"/>
          <w:color w:val="FF0000"/>
          <w:sz w:val="40"/>
          <w:szCs w:val="40"/>
          <w:shd w:val="clear" w:color="auto" w:fill="FFFFFF"/>
        </w:rPr>
        <w:lastRenderedPageBreak/>
        <w:t>:8</w:t>
      </w:r>
      <w:r w:rsidRPr="00680123">
        <w:rPr>
          <w:rFonts w:ascii="Simplified Arabic" w:eastAsia="Calibri" w:hAnsi="Simplified Arabic" w:cs="Simplified Arabic"/>
          <w:color w:val="FF0000"/>
          <w:sz w:val="40"/>
          <w:szCs w:val="40"/>
          <w:shd w:val="clear" w:color="auto" w:fill="FFFFFF"/>
          <w:rtl/>
        </w:rPr>
        <w:t xml:space="preserve"> </w:t>
      </w:r>
      <w:proofErr w:type="gramStart"/>
      <w:r w:rsidRPr="00680123">
        <w:rPr>
          <w:rFonts w:ascii="Simplified Arabic" w:eastAsia="Calibri" w:hAnsi="Simplified Arabic" w:cs="Simplified Arabic"/>
          <w:color w:val="FF0000"/>
          <w:sz w:val="40"/>
          <w:szCs w:val="40"/>
          <w:shd w:val="clear" w:color="auto" w:fill="FFFFFF"/>
          <w:rtl/>
        </w:rPr>
        <w:t>مقدمة</w:t>
      </w:r>
      <w:r w:rsidRPr="00680123">
        <w:rPr>
          <w:rFonts w:ascii="Simplified Arabic" w:eastAsia="Calibri" w:hAnsi="Simplified Arabic" w:cs="Simplified Arabic" w:hint="cs"/>
          <w:color w:val="FF0000"/>
          <w:sz w:val="40"/>
          <w:szCs w:val="40"/>
          <w:shd w:val="clear" w:color="auto" w:fill="FFFFFF"/>
          <w:rtl/>
        </w:rPr>
        <w:t xml:space="preserve"> :</w:t>
      </w:r>
      <w:proofErr w:type="gramEnd"/>
    </w:p>
    <w:p w14:paraId="30B3E03F" w14:textId="686B8F2D" w:rsidR="00AB3FB2" w:rsidRPr="00AB3FB2" w:rsidRDefault="00AB3FB2" w:rsidP="00AB3FB2">
      <w:pPr>
        <w:pStyle w:val="a7"/>
        <w:jc w:val="both"/>
        <w:rPr>
          <w:rFonts w:ascii="Arial" w:eastAsia="NSimSun" w:hAnsi="Arial" w:cs="Simplified Arabic"/>
          <w:color w:val="000000"/>
          <w:kern w:val="3"/>
          <w:sz w:val="28"/>
          <w:szCs w:val="28"/>
          <w:shd w:val="clear" w:color="auto" w:fill="FFFFFF"/>
          <w:rtl/>
          <w:lang w:eastAsia="zh-CN"/>
        </w:rPr>
      </w:pPr>
      <w:r w:rsidRPr="00AB3FB2">
        <w:rPr>
          <w:rFonts w:ascii="Arial" w:eastAsia="NSimSun" w:hAnsi="Arial" w:cs="Simplified Arabic"/>
          <w:color w:val="000000"/>
          <w:kern w:val="3"/>
          <w:sz w:val="28"/>
          <w:szCs w:val="28"/>
          <w:shd w:val="clear" w:color="auto" w:fill="FFFFFF"/>
          <w:rtl/>
          <w:lang w:eastAsia="zh-CN"/>
        </w:rPr>
        <w:t>الدراسات السابقة هي مجموعة من الأبحاث والمصادر التي تناولت نفس الموضوع الذي يعتزم الباحث الكتابة عنه، وتُعرض هذه الدراسات بطريقة منظمة ومترابطة. تحتوي هذه الدراسات على معلومات قيمة تُساعد الباحث في بناء بحثه بشكل متكامل وواضح، مما يعزز قوة موضوعه. كلما اعتمد الباحث على الدراسات السابقة، أصبح بحثه أكثر مصداقية وأهمية. لذلك، من الضروري أن يختار الباحث الدراسات التي تتناسب مع موضوعه، وأن يكون قادرًا على استخلاص المعلومات اللازمة منها بشكل دقيق. كما يجب عليه أن يعرض هذه الدراسات بشكل صحيح في بحثه.</w:t>
      </w:r>
    </w:p>
    <w:p w14:paraId="6A9069E7" w14:textId="7FAE9A8A" w:rsidR="00765473" w:rsidRDefault="00AB3FB2" w:rsidP="00AB3FB2">
      <w:pPr>
        <w:pStyle w:val="a7"/>
        <w:jc w:val="both"/>
        <w:rPr>
          <w:rtl/>
        </w:rPr>
      </w:pPr>
      <w:r w:rsidRPr="00AB3FB2">
        <w:rPr>
          <w:rFonts w:ascii="Arial" w:eastAsia="NSimSun" w:hAnsi="Arial" w:cs="Simplified Arabic"/>
          <w:color w:val="000000"/>
          <w:kern w:val="3"/>
          <w:sz w:val="28"/>
          <w:szCs w:val="28"/>
          <w:shd w:val="clear" w:color="auto" w:fill="FFFFFF"/>
          <w:rtl/>
          <w:lang w:eastAsia="zh-CN"/>
        </w:rPr>
        <w:t>وتعد الدراسات السابقة جزءًا من الإطار النظري للبحث العلمي، حيث يمكن للباحث مقارنة بحثه مع الأبحاث السابقة التي تناولت نفس الموضوع. من خلال هذه المقارنة، يمكنه إبراز أوجه الاختلاف والتشابه بين دراسته ودراسات أخرى، وتحديد الإضافات الجديدة التي سيقدمها في بحثه.</w:t>
      </w:r>
    </w:p>
    <w:p w14:paraId="413BC61E" w14:textId="77777777" w:rsidR="00765473" w:rsidRDefault="00765473" w:rsidP="00765473">
      <w:pPr>
        <w:pStyle w:val="a7"/>
        <w:jc w:val="both"/>
      </w:pPr>
    </w:p>
    <w:p w14:paraId="2D2C48C3" w14:textId="77777777" w:rsidR="00765473" w:rsidRPr="00680123" w:rsidRDefault="00765473" w:rsidP="00765473">
      <w:pPr>
        <w:pStyle w:val="a7"/>
        <w:shd w:val="clear" w:color="auto" w:fill="FFFFFF"/>
        <w:spacing w:before="0" w:after="0"/>
        <w:jc w:val="both"/>
        <w:rPr>
          <w:sz w:val="40"/>
          <w:szCs w:val="40"/>
        </w:rPr>
      </w:pPr>
      <w:r w:rsidRPr="00680123">
        <w:rPr>
          <w:rFonts w:ascii="Simplified Arabic" w:eastAsia="Microsoft YaHei" w:hAnsi="Simplified Arabic" w:cs="Simplified Arabic"/>
          <w:color w:val="FF0000"/>
          <w:kern w:val="3"/>
          <w:sz w:val="40"/>
          <w:szCs w:val="40"/>
        </w:rPr>
        <w:t>9</w:t>
      </w:r>
      <w:r w:rsidRPr="00680123">
        <w:rPr>
          <w:rFonts w:ascii="Simplified Arabic" w:eastAsia="Microsoft YaHei" w:hAnsi="Simplified Arabic" w:cs="Simplified Arabic"/>
          <w:color w:val="FF0000"/>
          <w:kern w:val="3"/>
          <w:sz w:val="40"/>
          <w:szCs w:val="40"/>
          <w:rtl/>
        </w:rPr>
        <w:t>: دراسات سابقة</w:t>
      </w:r>
    </w:p>
    <w:p w14:paraId="16F02ED8" w14:textId="77777777" w:rsidR="00765473" w:rsidRPr="00680123" w:rsidRDefault="00765473" w:rsidP="00765473">
      <w:pPr>
        <w:pStyle w:val="Standard"/>
        <w:jc w:val="both"/>
        <w:rPr>
          <w:b/>
          <w:bCs/>
        </w:rPr>
      </w:pPr>
      <w:r w:rsidRPr="00680123">
        <w:rPr>
          <w:rStyle w:val="a8"/>
          <w:rFonts w:ascii="Simplified Arabic" w:eastAsia="Times New Roman" w:hAnsi="Simplified Arabic" w:cs="Simplified Arabic"/>
          <w:b w:val="0"/>
          <w:bCs w:val="0"/>
          <w:color w:val="3465A4"/>
          <w:sz w:val="32"/>
          <w:szCs w:val="32"/>
          <w:shd w:val="clear" w:color="auto" w:fill="FFFFFF"/>
        </w:rPr>
        <w:t>1.9</w:t>
      </w:r>
      <w:r w:rsidRPr="00680123">
        <w:rPr>
          <w:rStyle w:val="a8"/>
          <w:rFonts w:ascii="Simplified Arabic" w:eastAsia="Times New Roman" w:hAnsi="Simplified Arabic" w:cs="Simplified Arabic"/>
          <w:b w:val="0"/>
          <w:bCs w:val="0"/>
          <w:color w:val="3465A4"/>
          <w:sz w:val="32"/>
          <w:szCs w:val="32"/>
          <w:shd w:val="clear" w:color="auto" w:fill="FFFFFF"/>
          <w:rtl/>
        </w:rPr>
        <w:t xml:space="preserve">: القيادة الموزَعة وعلاقتها بالجودة في التعليم قبل الجامعي  </w:t>
      </w:r>
    </w:p>
    <w:p w14:paraId="22624BFD" w14:textId="24811E8C" w:rsidR="00AB3FB2" w:rsidRPr="00AB3FB2" w:rsidRDefault="00AB3FB2" w:rsidP="00AB3FB2">
      <w:pPr>
        <w:pStyle w:val="a7"/>
        <w:shd w:val="clear" w:color="auto" w:fill="FFFFFF"/>
        <w:jc w:val="both"/>
        <w:rPr>
          <w:rStyle w:val="a8"/>
          <w:rFonts w:ascii="Simplified Arabic" w:hAnsi="Simplified Arabic" w:cs="Simplified Arabic"/>
          <w:b w:val="0"/>
          <w:bCs w:val="0"/>
          <w:color w:val="000000"/>
          <w:sz w:val="28"/>
          <w:szCs w:val="28"/>
          <w:rtl/>
        </w:rPr>
      </w:pPr>
      <w:r w:rsidRPr="00AB3FB2">
        <w:rPr>
          <w:rStyle w:val="a8"/>
          <w:rFonts w:ascii="Simplified Arabic" w:hAnsi="Simplified Arabic" w:cs="Simplified Arabic"/>
          <w:b w:val="0"/>
          <w:bCs w:val="0"/>
          <w:color w:val="000000"/>
          <w:sz w:val="28"/>
          <w:szCs w:val="28"/>
          <w:rtl/>
        </w:rPr>
        <w:t>الملخص: يهدف هذا البحث إلى استكشاف الإطار المفاهيمي للقيادة الموزعة، مع التركيز على أهدافها والمهارات اللازمة لتحقيقها. كما يسعى إلى دراسة مدى تطبيق أبعاد القيادة الموزعة في مدارس التعليم الثانوي بمحافظة أسيوط، ومدى تقبل القيادة المدرسية لفكرة توزيع القيادة، بالإضافة إلى مدى قبول المعلمين للمهام القيادية التي تم توزيعها عليهم. كما يهدف البحث إلى تحليل العلاقة بين مهارات القيادة الموزعة وتحقيق متطلبات الجودة. تم اختيار عينة الدراسة من 34 مديرًا و277 معلمًا من 6 إدارات تعليمية في محافظة أسيوط. وقد قام الباحث بإعداد استبانة وتطبيقها على العينة للحصول على رؤى حول واقع مهارات القيادة الموزعة في المدارس الثانوية المعتمدة بالمحافظة.</w:t>
      </w:r>
    </w:p>
    <w:p w14:paraId="6600C4F2" w14:textId="3009F138" w:rsidR="00765473" w:rsidRDefault="00AB3FB2" w:rsidP="00AB3FB2">
      <w:pPr>
        <w:pStyle w:val="a7"/>
        <w:shd w:val="clear" w:color="auto" w:fill="FFFFFF"/>
        <w:spacing w:before="0" w:after="0"/>
        <w:jc w:val="both"/>
        <w:rPr>
          <w:rFonts w:ascii="Simplified Arabic" w:hAnsi="Simplified Arabic" w:cs="Simplified Arabic"/>
          <w:b/>
          <w:bCs/>
          <w:rtl/>
        </w:rPr>
      </w:pPr>
      <w:r w:rsidRPr="00AB3FB2">
        <w:rPr>
          <w:rStyle w:val="a8"/>
          <w:rFonts w:ascii="Simplified Arabic" w:hAnsi="Simplified Arabic" w:cs="Simplified Arabic"/>
          <w:b w:val="0"/>
          <w:bCs w:val="0"/>
          <w:color w:val="000000"/>
          <w:sz w:val="28"/>
          <w:szCs w:val="28"/>
          <w:rtl/>
        </w:rPr>
        <w:t>وتوصلت الدراسة إلى عدة نتائج، حيث تم تفسير نتائج الاستبانة الخاصة بدور القيادة الموزعة في تحقيق معايير الجودة في المدارس الثانوية بمحافظة أسيوط. وأظهرت النتائج أن للقيادة الموزعة دورًا بارزًا في تحقيق معايير الجودة في المدارس الثانوية، كما تبين أن جميع محاور الاستبانة تسهم بشكل واضح في تحقيق معايير الجودة في هذه المدارس.</w:t>
      </w:r>
    </w:p>
    <w:p w14:paraId="58201157" w14:textId="77777777" w:rsidR="00AB3FB2" w:rsidRDefault="00AB3FB2" w:rsidP="00AB3FB2">
      <w:pPr>
        <w:pStyle w:val="a7"/>
        <w:shd w:val="clear" w:color="auto" w:fill="FFFFFF"/>
        <w:spacing w:before="0" w:after="0"/>
        <w:jc w:val="both"/>
        <w:rPr>
          <w:rFonts w:ascii="Simplified Arabic" w:hAnsi="Simplified Arabic" w:cs="Simplified Arabic"/>
          <w:b/>
          <w:bCs/>
          <w:rtl/>
        </w:rPr>
      </w:pPr>
    </w:p>
    <w:p w14:paraId="589E2F53" w14:textId="77777777" w:rsidR="00AB3FB2" w:rsidRDefault="00AB3FB2" w:rsidP="00AB3FB2">
      <w:pPr>
        <w:pStyle w:val="a7"/>
        <w:shd w:val="clear" w:color="auto" w:fill="FFFFFF"/>
        <w:spacing w:before="0" w:after="0"/>
        <w:jc w:val="both"/>
        <w:rPr>
          <w:rFonts w:ascii="Simplified Arabic" w:hAnsi="Simplified Arabic" w:cs="Simplified Arabic"/>
          <w:b/>
          <w:bCs/>
          <w:rtl/>
        </w:rPr>
      </w:pPr>
    </w:p>
    <w:p w14:paraId="253D69FF" w14:textId="77777777" w:rsidR="00AB3FB2" w:rsidRPr="00AB3FB2" w:rsidRDefault="00AB3FB2" w:rsidP="00AB3FB2">
      <w:pPr>
        <w:pStyle w:val="a7"/>
        <w:shd w:val="clear" w:color="auto" w:fill="FFFFFF"/>
        <w:spacing w:before="0" w:after="0"/>
        <w:jc w:val="both"/>
        <w:rPr>
          <w:rFonts w:ascii="Simplified Arabic" w:hAnsi="Simplified Arabic" w:cs="Simplified Arabic"/>
          <w:b/>
          <w:bCs/>
        </w:rPr>
      </w:pPr>
    </w:p>
    <w:p w14:paraId="46906AB4" w14:textId="77777777" w:rsidR="00765473" w:rsidRPr="00680123" w:rsidRDefault="00765473" w:rsidP="00765473">
      <w:pPr>
        <w:pStyle w:val="a7"/>
        <w:shd w:val="clear" w:color="auto" w:fill="FFFFFF"/>
        <w:spacing w:before="0" w:after="0"/>
        <w:jc w:val="both"/>
        <w:rPr>
          <w:b/>
          <w:bCs/>
        </w:rPr>
      </w:pPr>
      <w:r w:rsidRPr="00680123">
        <w:rPr>
          <w:rStyle w:val="a8"/>
          <w:rFonts w:ascii="Simplified Arabic" w:hAnsi="Simplified Arabic" w:cs="Simplified Arabic"/>
          <w:b w:val="0"/>
          <w:bCs w:val="0"/>
          <w:color w:val="3465A4"/>
          <w:sz w:val="32"/>
          <w:szCs w:val="32"/>
          <w:shd w:val="clear" w:color="auto" w:fill="FFFFFF"/>
        </w:rPr>
        <w:lastRenderedPageBreak/>
        <w:t>2.9</w:t>
      </w:r>
      <w:r w:rsidRPr="00680123">
        <w:rPr>
          <w:rStyle w:val="a8"/>
          <w:rFonts w:ascii="Simplified Arabic" w:hAnsi="Simplified Arabic" w:cs="Simplified Arabic"/>
          <w:b w:val="0"/>
          <w:bCs w:val="0"/>
          <w:color w:val="3465A4"/>
          <w:sz w:val="32"/>
          <w:szCs w:val="32"/>
          <w:shd w:val="clear" w:color="auto" w:fill="FFFFFF"/>
          <w:rtl/>
        </w:rPr>
        <w:t>: القيادة النرجسية وأثرها في سلوك المواطنة التنظيمية</w:t>
      </w:r>
    </w:p>
    <w:p w14:paraId="1676F328" w14:textId="77777777" w:rsidR="00852D93" w:rsidRPr="00852D93" w:rsidRDefault="00852D93" w:rsidP="00852D93">
      <w:pPr>
        <w:pStyle w:val="Standard"/>
        <w:shd w:val="clear" w:color="auto" w:fill="FFFFFF"/>
        <w:jc w:val="both"/>
        <w:outlineLvl w:val="1"/>
        <w:rPr>
          <w:rFonts w:ascii="Simplified Arabic" w:eastAsia="Times New Roman" w:hAnsi="Simplified Arabic" w:cs="Simplified Arabic"/>
          <w:sz w:val="28"/>
          <w:szCs w:val="28"/>
          <w:rtl/>
        </w:rPr>
      </w:pPr>
      <w:r w:rsidRPr="00852D93">
        <w:rPr>
          <w:rFonts w:ascii="Simplified Arabic" w:eastAsia="Times New Roman" w:hAnsi="Simplified Arabic" w:cs="Simplified Arabic"/>
          <w:sz w:val="28"/>
          <w:szCs w:val="28"/>
          <w:rtl/>
        </w:rPr>
        <w:t>الملخص: استهدفت الدراسة الحالية بحث تأثير القيادة النرجسية على سلوك المواطنة التنظيمية، وتم تطبيقها في الكليات الأهلية بمحافظة بابل على عينة مكونة من 105 أفراد. استخدم البحث المنهج الوصفي التحليلي، واعتمد على الاستبانة كأداة رئيسية لجمع البيانات. هدف البحث إلى اختبار علاقات الارتباط والتأثير بين المتغيرين الرئيسيين في الدراسة. تم استخدام مقاييس تجريبية من دراسات سابقة وأدوات إحصائية متنوعة لتحليل البيانات عبر الحزم الإحصائية (</w:t>
      </w:r>
      <w:r w:rsidRPr="00852D93">
        <w:rPr>
          <w:rFonts w:ascii="Simplified Arabic" w:eastAsia="Times New Roman" w:hAnsi="Simplified Arabic" w:cs="Simplified Arabic"/>
          <w:sz w:val="28"/>
          <w:szCs w:val="28"/>
        </w:rPr>
        <w:t>SPSS vr.23</w:t>
      </w:r>
      <w:r w:rsidRPr="00852D93">
        <w:rPr>
          <w:rFonts w:ascii="Simplified Arabic" w:eastAsia="Times New Roman" w:hAnsi="Simplified Arabic" w:cs="Simplified Arabic"/>
          <w:sz w:val="28"/>
          <w:szCs w:val="28"/>
          <w:rtl/>
        </w:rPr>
        <w:t>)، بما في ذلك مصفوفة الارتباط البسيط وتحليل الانحدار البسيط والنمذجة الهيكلية لاختبار الفرضيات.</w:t>
      </w:r>
    </w:p>
    <w:p w14:paraId="6C5B0119" w14:textId="77777777" w:rsidR="00852D93" w:rsidRPr="00852D93" w:rsidRDefault="00852D93" w:rsidP="00852D93">
      <w:pPr>
        <w:pStyle w:val="Standard"/>
        <w:shd w:val="clear" w:color="auto" w:fill="FFFFFF"/>
        <w:jc w:val="both"/>
        <w:outlineLvl w:val="1"/>
        <w:rPr>
          <w:rFonts w:ascii="Simplified Arabic" w:eastAsia="Times New Roman" w:hAnsi="Simplified Arabic" w:cs="Simplified Arabic"/>
          <w:sz w:val="28"/>
          <w:szCs w:val="28"/>
          <w:rtl/>
        </w:rPr>
      </w:pPr>
    </w:p>
    <w:p w14:paraId="7F16F7FF" w14:textId="7A46056E" w:rsidR="00765473" w:rsidRDefault="00852D93" w:rsidP="00852D93">
      <w:pPr>
        <w:pStyle w:val="Standard"/>
        <w:shd w:val="clear" w:color="auto" w:fill="FFFFFF"/>
        <w:jc w:val="both"/>
        <w:outlineLvl w:val="1"/>
        <w:rPr>
          <w:rtl/>
        </w:rPr>
      </w:pPr>
      <w:r w:rsidRPr="00852D93">
        <w:rPr>
          <w:rFonts w:ascii="Simplified Arabic" w:eastAsia="Times New Roman" w:hAnsi="Simplified Arabic" w:cs="Simplified Arabic"/>
          <w:sz w:val="28"/>
          <w:szCs w:val="28"/>
          <w:rtl/>
        </w:rPr>
        <w:t xml:space="preserve">وتوصل البحث إلى عدة نتائج أبرزها: ارتفاع مستويات المتغيرين الرئيسيين (القيادة النرجسية وسلوك المواطنة التنظيمية) مع وجود علاقة ارتباط معنوية بينهما، كما تبين أن للقيادة النرجسية تأثيرًا معنويًا في سلوك المواطنة التنظيمية. كما أظهرت النتائج أن القيادة النرجسية بأبعادها المختلفة تؤثر سلبًا على سلوك المواطنة التنظيمية في مجملها. وخلصت الدراسة إلى ضرورة أن تتجنب إدارة المنظمة </w:t>
      </w:r>
      <w:proofErr w:type="spellStart"/>
      <w:r w:rsidRPr="00852D93">
        <w:rPr>
          <w:rFonts w:ascii="Simplified Arabic" w:eastAsia="Times New Roman" w:hAnsi="Simplified Arabic" w:cs="Simplified Arabic"/>
          <w:sz w:val="28"/>
          <w:szCs w:val="28"/>
          <w:rtl/>
        </w:rPr>
        <w:t>المبحوثة</w:t>
      </w:r>
      <w:proofErr w:type="spellEnd"/>
      <w:r w:rsidRPr="00852D93">
        <w:rPr>
          <w:rFonts w:ascii="Simplified Arabic" w:eastAsia="Times New Roman" w:hAnsi="Simplified Arabic" w:cs="Simplified Arabic"/>
          <w:sz w:val="28"/>
          <w:szCs w:val="28"/>
          <w:rtl/>
        </w:rPr>
        <w:t xml:space="preserve"> هذا النوع من القيادة، وهو ما يتوافق مع فرضيات البحث.</w:t>
      </w:r>
    </w:p>
    <w:p w14:paraId="3F5B3E5B" w14:textId="77777777" w:rsidR="00852D93" w:rsidRDefault="00852D93" w:rsidP="00852D93">
      <w:pPr>
        <w:pStyle w:val="Standard"/>
        <w:shd w:val="clear" w:color="auto" w:fill="FFFFFF"/>
        <w:jc w:val="both"/>
        <w:outlineLvl w:val="1"/>
      </w:pPr>
    </w:p>
    <w:p w14:paraId="2F34EFE4" w14:textId="77777777" w:rsidR="00765473" w:rsidRPr="00680123" w:rsidRDefault="00765473" w:rsidP="00765473">
      <w:pPr>
        <w:pStyle w:val="a6"/>
        <w:shd w:val="clear" w:color="auto" w:fill="FFFFFF"/>
        <w:ind w:left="0"/>
        <w:jc w:val="both"/>
      </w:pPr>
      <w:r w:rsidRPr="00680123">
        <w:rPr>
          <w:rStyle w:val="a8"/>
          <w:rFonts w:ascii="Simplified Arabic" w:eastAsia="Times New Roman" w:hAnsi="Simplified Arabic" w:cs="Simplified Arabic"/>
          <w:b w:val="0"/>
          <w:bCs w:val="0"/>
          <w:color w:val="3465A4"/>
          <w:sz w:val="32"/>
          <w:szCs w:val="32"/>
          <w:shd w:val="clear" w:color="auto" w:fill="FFFFFF"/>
        </w:rPr>
        <w:t>3.9</w:t>
      </w:r>
      <w:r w:rsidRPr="00680123">
        <w:rPr>
          <w:rStyle w:val="a8"/>
          <w:rFonts w:ascii="Simplified Arabic" w:eastAsia="Times New Roman" w:hAnsi="Simplified Arabic" w:cs="Simplified Arabic"/>
          <w:b w:val="0"/>
          <w:bCs w:val="0"/>
          <w:color w:val="3465A4"/>
          <w:sz w:val="32"/>
          <w:szCs w:val="32"/>
          <w:shd w:val="clear" w:color="auto" w:fill="FFFFFF"/>
          <w:rtl/>
        </w:rPr>
        <w:t>:</w:t>
      </w:r>
      <w:r w:rsidRPr="00680123">
        <w:rPr>
          <w:rFonts w:ascii="Simplified Arabic" w:hAnsi="Simplified Arabic" w:cs="Simplified Arabic"/>
          <w:b/>
          <w:bCs/>
          <w:color w:val="2A6099"/>
          <w:sz w:val="32"/>
          <w:szCs w:val="32"/>
          <w:rtl/>
        </w:rPr>
        <w:t xml:space="preserve"> </w:t>
      </w:r>
      <w:r w:rsidRPr="00680123">
        <w:rPr>
          <w:rFonts w:ascii="Simplified Arabic" w:hAnsi="Simplified Arabic" w:cs="Simplified Arabic"/>
          <w:color w:val="2A6099"/>
          <w:sz w:val="32"/>
          <w:szCs w:val="32"/>
          <w:rtl/>
        </w:rPr>
        <w:t>دور النمط القيادي في بناء ثقافة المؤسسة: دراسة حالة " برج بوعريريج المؤسسة العمومية للصحة الجوارية رأس الوادي "</w:t>
      </w:r>
    </w:p>
    <w:p w14:paraId="6C374865" w14:textId="7B4DBAE7" w:rsidR="00765473" w:rsidRDefault="00852D93" w:rsidP="00765473">
      <w:pPr>
        <w:pStyle w:val="a7"/>
        <w:shd w:val="clear" w:color="auto" w:fill="FFFFFF"/>
        <w:spacing w:before="0" w:after="0"/>
        <w:jc w:val="both"/>
        <w:rPr>
          <w:rtl/>
        </w:rPr>
      </w:pPr>
      <w:r w:rsidRPr="00852D93">
        <w:rPr>
          <w:rFonts w:ascii="Simplified Arabic" w:hAnsi="Simplified Arabic" w:cs="Simplified Arabic"/>
          <w:sz w:val="28"/>
          <w:szCs w:val="28"/>
          <w:rtl/>
        </w:rPr>
        <w:t>الملخص: هدفت هذه الدراسة إلى استكشاف تقييم الموظفين لنمط القيادة وأثره في تشكيل الثقافة التنظيمية، وذلك من خلال دراسة المؤسسة العمومية لصحة الجوارية في مدينتي رأس الوادي وبرج بوعريريج. تم اعتماد المنهج الوصفي التحليلي في الدراسة التي تناولت أنماط القيادة المختلفة مثل البيروقراطي، الديمقراطي، والمتساهل. شمل البحث فصلين: الأول يتناول الإطار المفاهيمي لأنماط القيادة وثقافة المؤسسة، بينما يتطرق الفصل الثاني إلى الجانب التطبيقي، حيث تم فحص النمط القيادي المتبع في المؤسسة ومستوى الثقافة التنظيمية فيها. تم تصميم استبانة لجمع البيانات وتم توزيع ثلاثين استبانة على عينة عشوائية من موظفي المؤسسة. أظهرت نتائج الدراسة أن النمط القيادي المتبع في المؤسسة هو النمط البيروقراطي، والذي يلعب دورًا كبيرًا في تعزيز ثقافة المؤسسة.</w:t>
      </w:r>
    </w:p>
    <w:p w14:paraId="018D50A8" w14:textId="77777777" w:rsidR="00852D93" w:rsidRDefault="00852D93" w:rsidP="00765473">
      <w:pPr>
        <w:pStyle w:val="a7"/>
        <w:shd w:val="clear" w:color="auto" w:fill="FFFFFF"/>
        <w:spacing w:before="0" w:after="0"/>
        <w:jc w:val="both"/>
        <w:rPr>
          <w:rtl/>
        </w:rPr>
      </w:pPr>
    </w:p>
    <w:p w14:paraId="51C7CCAD" w14:textId="77777777" w:rsidR="00852D93" w:rsidRDefault="00852D93" w:rsidP="00765473">
      <w:pPr>
        <w:pStyle w:val="a7"/>
        <w:shd w:val="clear" w:color="auto" w:fill="FFFFFF"/>
        <w:spacing w:before="0" w:after="0"/>
        <w:jc w:val="both"/>
        <w:rPr>
          <w:rtl/>
        </w:rPr>
      </w:pPr>
    </w:p>
    <w:p w14:paraId="275F8197" w14:textId="77777777" w:rsidR="00852D93" w:rsidRDefault="00852D93" w:rsidP="00765473">
      <w:pPr>
        <w:pStyle w:val="a7"/>
        <w:shd w:val="clear" w:color="auto" w:fill="FFFFFF"/>
        <w:spacing w:before="0" w:after="0"/>
        <w:jc w:val="both"/>
      </w:pPr>
    </w:p>
    <w:p w14:paraId="165CA8B9" w14:textId="3297A895" w:rsidR="00765473" w:rsidRDefault="00765473" w:rsidP="00852D93">
      <w:pPr>
        <w:pStyle w:val="a7"/>
        <w:shd w:val="clear" w:color="auto" w:fill="FFFFFF"/>
        <w:jc w:val="both"/>
        <w:rPr>
          <w:rtl/>
        </w:rPr>
      </w:pPr>
      <w:proofErr w:type="gramStart"/>
      <w:r>
        <w:rPr>
          <w:rFonts w:ascii="Simplified Arabic" w:eastAsia="NSimSun" w:hAnsi="Simplified Arabic" w:cs="Simplified Arabic"/>
          <w:color w:val="2A6099"/>
          <w:kern w:val="3"/>
          <w:sz w:val="32"/>
          <w:szCs w:val="32"/>
          <w:lang w:eastAsia="zh-CN"/>
        </w:rPr>
        <w:lastRenderedPageBreak/>
        <w:t>4.9</w:t>
      </w:r>
      <w:r>
        <w:rPr>
          <w:rFonts w:ascii="Simplified Arabic" w:eastAsia="NSimSun" w:hAnsi="Simplified Arabic" w:cs="Simplified Arabic"/>
          <w:color w:val="2A6099"/>
          <w:kern w:val="3"/>
          <w:sz w:val="32"/>
          <w:szCs w:val="32"/>
          <w:rtl/>
          <w:lang w:eastAsia="zh-CN"/>
        </w:rPr>
        <w:t xml:space="preserve"> :</w:t>
      </w:r>
      <w:proofErr w:type="gramEnd"/>
      <w:r>
        <w:rPr>
          <w:rFonts w:ascii="Simplified Arabic" w:eastAsia="NSimSun" w:hAnsi="Simplified Arabic" w:cs="Simplified Arabic"/>
          <w:color w:val="2A6099"/>
          <w:kern w:val="3"/>
          <w:sz w:val="32"/>
          <w:szCs w:val="32"/>
          <w:rtl/>
          <w:lang w:eastAsia="zh-CN"/>
        </w:rPr>
        <w:t xml:space="preserve"> دور القيادة الفعالة في تحقيق جودة الأداء الإداري دراسة ميدانية على القيادات الإدارية بقطاع التعليم بمنطقة المدينة المنورة :</w:t>
      </w:r>
      <w:r>
        <w:rPr>
          <w:rFonts w:ascii="Simplified Arabic" w:hAnsi="Simplified Arabic" w:cs="Simplified Arabic"/>
          <w:color w:val="0E2841"/>
          <w:sz w:val="32"/>
          <w:szCs w:val="32"/>
          <w:rtl/>
        </w:rPr>
        <w:t xml:space="preserve"> </w:t>
      </w:r>
      <w:r>
        <w:rPr>
          <w:rFonts w:ascii="Simplified Arabic" w:hAnsi="Simplified Arabic" w:cs="Simplified Arabic"/>
          <w:sz w:val="28"/>
          <w:szCs w:val="28"/>
          <w:rtl/>
        </w:rPr>
        <w:t xml:space="preserve">هدفت هذه الدراسة إلى التعرف على دور </w:t>
      </w:r>
      <w:r w:rsidR="00852D93" w:rsidRPr="00852D93">
        <w:rPr>
          <w:rFonts w:ascii="Simplified Arabic" w:hAnsi="Simplified Arabic" w:cs="Simplified Arabic"/>
          <w:sz w:val="28"/>
          <w:szCs w:val="28"/>
          <w:rtl/>
        </w:rPr>
        <w:t>الملخص: تهدف هذه الدراسة إلى تحليل تأثير القيادة الفعالة في تحقيق جودة الأداء الإداري في قطاع التعليم بمنطقة المدينة المنورة. اعتمدت الدراسة على المنهج الوصفي التحليلي، حيث شملت مجتمع الدراسة جميع المعلمات في المرحلة الابتدائية والبالغ عددهن (6279) معلمة. تم اختيار عينة عشوائية بسيطة تضم (362) معلمة من (20) مدرسة ابتدائية. استخدمت الدراسة الاستبانة كأداة لجمع البيانات. أظهرت النتائج أن القيادات الإدارية في منطقة المدينة المنورة تمارس المهارات القيادية الفعالة والمتطلبات اللازمة للقيادة التعليمية بدرجة مرتفعة، كما أنهن يقيمون جودة الأداء بشكل فعال. كما بينت الدراسة وجود معوقات تحد من فعالية القيادة، لكن مع ذلك يتم تحقيق جودة أداء إداري مرتفعة. كما أظهرت النتائج وجود علاقة إحصائية قوية بين القيادة الفعالة وجودة الأداء الإداري، بالإضافة إلى وجود فروق إحصائية ملحوظة مرتبطة بالعمر والمستوى التعليمي، في حين لم تكن هناك فروق تتعلق بالخبرة. بناءً على النتائج، أوصت الدراسة بتقديم دورات تدريبية لمديري المدارس لتعزيز مهارات القيادة، وتنمية قدراتهم في التفاعل مع المعلمين والطلاب، مع تشجيعهم على المشاركة في المؤتمرات العلمية والدراسات العليا. كما أوصت بزيادة صلاحيات مديري المناطق التعليمية وتوفير بيئة داعمة تعزز من روح الفريق وتشجع على نشر ثقافة الجودة في الأداء.</w:t>
      </w:r>
    </w:p>
    <w:p w14:paraId="7BC17F05" w14:textId="77777777" w:rsidR="00765473" w:rsidRPr="006B0E4C" w:rsidRDefault="00765473" w:rsidP="00765473">
      <w:pPr>
        <w:pStyle w:val="a7"/>
        <w:shd w:val="clear" w:color="auto" w:fill="FFFFFF"/>
        <w:jc w:val="both"/>
      </w:pPr>
    </w:p>
    <w:p w14:paraId="4932DD66" w14:textId="77777777" w:rsidR="00765473" w:rsidRPr="00680123" w:rsidRDefault="00765473" w:rsidP="00765473">
      <w:pPr>
        <w:pStyle w:val="a7"/>
        <w:shd w:val="clear" w:color="auto" w:fill="FFFFFF"/>
        <w:spacing w:before="0" w:after="0"/>
        <w:jc w:val="both"/>
        <w:rPr>
          <w:sz w:val="40"/>
          <w:szCs w:val="40"/>
        </w:rPr>
      </w:pPr>
      <w:r w:rsidRPr="00680123">
        <w:rPr>
          <w:rFonts w:ascii="Simplified Arabic" w:hAnsi="Simplified Arabic" w:cs="Simplified Arabic"/>
          <w:color w:val="FF0000"/>
          <w:sz w:val="40"/>
          <w:szCs w:val="40"/>
        </w:rPr>
        <w:t xml:space="preserve"> :10</w:t>
      </w:r>
      <w:r w:rsidRPr="00680123">
        <w:rPr>
          <w:rFonts w:ascii="Simplified Arabic" w:hAnsi="Simplified Arabic" w:cs="Simplified Arabic"/>
          <w:color w:val="FF0000"/>
          <w:sz w:val="40"/>
          <w:szCs w:val="40"/>
          <w:rtl/>
        </w:rPr>
        <w:t xml:space="preserve">الإطار </w:t>
      </w:r>
      <w:proofErr w:type="gramStart"/>
      <w:r w:rsidRPr="00680123">
        <w:rPr>
          <w:rFonts w:ascii="Simplified Arabic" w:hAnsi="Simplified Arabic" w:cs="Simplified Arabic"/>
          <w:color w:val="FF0000"/>
          <w:sz w:val="40"/>
          <w:szCs w:val="40"/>
          <w:rtl/>
        </w:rPr>
        <w:t>النظري</w:t>
      </w:r>
      <w:r w:rsidRPr="00680123">
        <w:rPr>
          <w:rFonts w:hint="cs"/>
          <w:sz w:val="40"/>
          <w:szCs w:val="40"/>
          <w:rtl/>
        </w:rPr>
        <w:t xml:space="preserve"> :</w:t>
      </w:r>
      <w:proofErr w:type="gramEnd"/>
    </w:p>
    <w:p w14:paraId="3F647230" w14:textId="6D3A3140" w:rsidR="00765473" w:rsidRPr="00680123" w:rsidRDefault="00765473" w:rsidP="00765473">
      <w:pPr>
        <w:pStyle w:val="Standard"/>
        <w:jc w:val="both"/>
        <w:rPr>
          <w:b/>
          <w:bCs/>
          <w:sz w:val="32"/>
          <w:szCs w:val="32"/>
        </w:rPr>
      </w:pPr>
      <w:r w:rsidRPr="00680123">
        <w:rPr>
          <w:rStyle w:val="a8"/>
          <w:rFonts w:ascii="Simplified Arabic" w:eastAsia="Times New Roman" w:hAnsi="Simplified Arabic" w:cs="Simplified Arabic"/>
          <w:b w:val="0"/>
          <w:bCs w:val="0"/>
          <w:color w:val="3465A4"/>
          <w:sz w:val="32"/>
          <w:szCs w:val="32"/>
          <w:shd w:val="clear" w:color="auto" w:fill="FFFFFF"/>
          <w:rtl/>
        </w:rPr>
        <w:t xml:space="preserve"> </w:t>
      </w:r>
      <w:r w:rsidRPr="00680123">
        <w:rPr>
          <w:rStyle w:val="a8"/>
          <w:rFonts w:ascii="Simplified Arabic" w:eastAsia="Times New Roman" w:hAnsi="Simplified Arabic" w:cs="Simplified Arabic"/>
          <w:b w:val="0"/>
          <w:bCs w:val="0"/>
          <w:color w:val="3465A4"/>
          <w:sz w:val="32"/>
          <w:szCs w:val="32"/>
          <w:shd w:val="clear" w:color="auto" w:fill="FFFFFF"/>
        </w:rPr>
        <w:t xml:space="preserve"> :1.10</w:t>
      </w:r>
      <w:r w:rsidRPr="00680123">
        <w:rPr>
          <w:rStyle w:val="a8"/>
          <w:rFonts w:ascii="Simplified Arabic" w:eastAsia="Times New Roman" w:hAnsi="Simplified Arabic" w:cs="Simplified Arabic"/>
          <w:b w:val="0"/>
          <w:bCs w:val="0"/>
          <w:color w:val="3465A4"/>
          <w:sz w:val="32"/>
          <w:szCs w:val="32"/>
          <w:shd w:val="clear" w:color="auto" w:fill="FFFFFF"/>
          <w:rtl/>
        </w:rPr>
        <w:t xml:space="preserve">الدور الأول: إلهام </w:t>
      </w:r>
      <w:proofErr w:type="gramStart"/>
      <w:r w:rsidRPr="00680123">
        <w:rPr>
          <w:rStyle w:val="a8"/>
          <w:rFonts w:ascii="Simplified Arabic" w:eastAsia="Times New Roman" w:hAnsi="Simplified Arabic" w:cs="Simplified Arabic"/>
          <w:b w:val="0"/>
          <w:bCs w:val="0"/>
          <w:color w:val="3465A4"/>
          <w:sz w:val="32"/>
          <w:szCs w:val="32"/>
          <w:shd w:val="clear" w:color="auto" w:fill="FFFFFF"/>
          <w:rtl/>
        </w:rPr>
        <w:t>الثق</w:t>
      </w:r>
      <w:r w:rsidR="00680123">
        <w:rPr>
          <w:rStyle w:val="a8"/>
          <w:rFonts w:ascii="Simplified Arabic" w:eastAsia="Times New Roman" w:hAnsi="Simplified Arabic" w:cs="Simplified Arabic" w:hint="cs"/>
          <w:b w:val="0"/>
          <w:bCs w:val="0"/>
          <w:color w:val="3465A4"/>
          <w:sz w:val="32"/>
          <w:szCs w:val="32"/>
          <w:shd w:val="clear" w:color="auto" w:fill="FFFFFF"/>
          <w:rtl/>
        </w:rPr>
        <w:t>ة :</w:t>
      </w:r>
      <w:proofErr w:type="gramEnd"/>
    </w:p>
    <w:p w14:paraId="0B7D7701" w14:textId="14122A73" w:rsidR="00765473" w:rsidRPr="00680123" w:rsidRDefault="00765473" w:rsidP="00765473">
      <w:pPr>
        <w:pStyle w:val="a7"/>
        <w:spacing w:before="0" w:after="0"/>
        <w:rPr>
          <w:rFonts w:ascii="Simplified Arabic" w:hAnsi="Simplified Arabic" w:cs="Simplified Arabic"/>
          <w:b/>
          <w:bCs/>
          <w:color w:val="3465A4"/>
          <w:sz w:val="32"/>
          <w:szCs w:val="32"/>
          <w:shd w:val="clear" w:color="auto" w:fill="FFFFFF"/>
          <w:lang w:eastAsia="zh-CN"/>
        </w:rPr>
      </w:pPr>
      <w:r w:rsidRPr="00680123">
        <w:rPr>
          <w:rStyle w:val="a8"/>
          <w:rFonts w:ascii="Simplified Arabic" w:hAnsi="Simplified Arabic" w:cs="Simplified Arabic"/>
          <w:b w:val="0"/>
          <w:bCs w:val="0"/>
          <w:color w:val="3465A4"/>
          <w:sz w:val="32"/>
          <w:szCs w:val="32"/>
          <w:shd w:val="clear" w:color="auto" w:fill="FFFFFF"/>
          <w:rtl/>
          <w:lang w:eastAsia="zh-CN"/>
        </w:rPr>
        <w:t xml:space="preserve">كيف تصبح قائداً يختار الآخرون </w:t>
      </w:r>
      <w:proofErr w:type="gramStart"/>
      <w:r w:rsidRPr="00680123">
        <w:rPr>
          <w:rStyle w:val="a8"/>
          <w:rFonts w:ascii="Simplified Arabic" w:hAnsi="Simplified Arabic" w:cs="Simplified Arabic"/>
          <w:b w:val="0"/>
          <w:bCs w:val="0"/>
          <w:color w:val="3465A4"/>
          <w:sz w:val="32"/>
          <w:szCs w:val="32"/>
          <w:shd w:val="clear" w:color="auto" w:fill="FFFFFF"/>
          <w:rtl/>
          <w:lang w:eastAsia="zh-CN"/>
        </w:rPr>
        <w:t>اتبا</w:t>
      </w:r>
      <w:r w:rsidRPr="00680123">
        <w:rPr>
          <w:rStyle w:val="a8"/>
          <w:rFonts w:ascii="Simplified Arabic" w:hAnsi="Simplified Arabic" w:cs="Simplified Arabic" w:hint="cs"/>
          <w:b w:val="0"/>
          <w:bCs w:val="0"/>
          <w:color w:val="3465A4"/>
          <w:sz w:val="32"/>
          <w:szCs w:val="32"/>
          <w:shd w:val="clear" w:color="auto" w:fill="FFFFFF"/>
          <w:rtl/>
          <w:lang w:eastAsia="zh-CN"/>
        </w:rPr>
        <w:t>عه ؟</w:t>
      </w:r>
      <w:proofErr w:type="gramEnd"/>
    </w:p>
    <w:p w14:paraId="4637901B" w14:textId="7AD7234B" w:rsidR="00765473" w:rsidRPr="00852D93" w:rsidRDefault="00852D93" w:rsidP="00852D93">
      <w:pPr>
        <w:pStyle w:val="a7"/>
        <w:rPr>
          <w:rFonts w:ascii="Simplified Arabic" w:hAnsi="Simplified Arabic" w:cs="Simplified Arabic"/>
          <w:sz w:val="28"/>
          <w:szCs w:val="28"/>
          <w:rtl/>
        </w:rPr>
      </w:pPr>
      <w:r w:rsidRPr="00852D93">
        <w:rPr>
          <w:rFonts w:ascii="Simplified Arabic" w:hAnsi="Simplified Arabic" w:cs="Simplified Arabic"/>
          <w:sz w:val="28"/>
          <w:szCs w:val="28"/>
          <w:rtl/>
        </w:rPr>
        <w:t>تعتبر الثقة من أبرز العناصر الأساسية لبناء الفريق، حيث تُعزز من خلال الكفاءة والأخلاق التي يتحلى بها الفرد أو المؤسسة. وعندما ينجح القادة في إلهام الثقة، ينتقلون بفريقهم من بيئة تُبنى فيها الثقافة بشكل عشوائي إلى بيئة يتم فيها تكوين ثقافة عالية من الثقة بشكل مدروس. يمكن للقادة أن يعززوا هذه الثقة من خلال تسريع بناء مصداقيتهم الشخصية، مما يساهم في تشكيل ثقافة الفريق من الداخل. فالمصداقية الشخصية هي ما يحدد كيف يراهم الآخرون ويتفاعلون معهم، مما يؤدي في النهاية إلى بناء الثقة.</w:t>
      </w:r>
    </w:p>
    <w:p w14:paraId="07667743" w14:textId="77777777" w:rsidR="00852D93" w:rsidRDefault="00852D93" w:rsidP="00765473">
      <w:pPr>
        <w:pStyle w:val="a7"/>
        <w:rPr>
          <w:rtl/>
        </w:rPr>
      </w:pPr>
    </w:p>
    <w:p w14:paraId="6D2B0A8C" w14:textId="77777777" w:rsidR="00852D93" w:rsidRDefault="00852D93" w:rsidP="00765473">
      <w:pPr>
        <w:pStyle w:val="a7"/>
        <w:rPr>
          <w:rtl/>
        </w:rPr>
      </w:pPr>
    </w:p>
    <w:p w14:paraId="7027968F" w14:textId="77777777" w:rsidR="00852D93" w:rsidRDefault="00852D93" w:rsidP="00765473">
      <w:pPr>
        <w:pStyle w:val="a7"/>
      </w:pPr>
    </w:p>
    <w:p w14:paraId="5CA032A6" w14:textId="77777777" w:rsidR="00765473" w:rsidRPr="00680123" w:rsidRDefault="00765473" w:rsidP="00765473">
      <w:pPr>
        <w:pStyle w:val="a7"/>
        <w:rPr>
          <w:b/>
          <w:bCs/>
        </w:rPr>
      </w:pPr>
      <w:r w:rsidRPr="00680123">
        <w:rPr>
          <w:rStyle w:val="a8"/>
          <w:b w:val="0"/>
          <w:bCs w:val="0"/>
          <w:color w:val="3465A4"/>
          <w:sz w:val="32"/>
          <w:szCs w:val="32"/>
          <w:shd w:val="clear" w:color="auto" w:fill="FFFFFF"/>
          <w:rtl/>
          <w:lang w:eastAsia="zh-CN"/>
        </w:rPr>
        <w:lastRenderedPageBreak/>
        <w:t>الأساسيات الـ 4 للمصداقية:</w:t>
      </w:r>
    </w:p>
    <w:p w14:paraId="4B1D6FBB" w14:textId="74A7849D" w:rsidR="00765473" w:rsidRDefault="00852D93" w:rsidP="00765473">
      <w:pPr>
        <w:pStyle w:val="a7"/>
        <w:rPr>
          <w:rtl/>
        </w:rPr>
      </w:pPr>
      <w:r w:rsidRPr="00852D93">
        <w:rPr>
          <w:rFonts w:ascii="Simplified Arabic" w:hAnsi="Simplified Arabic" w:cs="Simplified Arabic"/>
          <w:sz w:val="28"/>
          <w:szCs w:val="28"/>
          <w:rtl/>
        </w:rPr>
        <w:t>تعتبر النزاهة والنية أساس الأخلاق، بينما تمثل الكفاءة نتيجة القدرات والإنجازات. يجب على القادة أن يثبتوا امتلاكهم للأساسيات الأربعة للمصداقية لإلهام الثقة في الآخرين. وفيما يلي شرح مبسط لهذه الأساسيات الأربعة:</w:t>
      </w:r>
    </w:p>
    <w:p w14:paraId="43543E76" w14:textId="137AD149" w:rsidR="00765473" w:rsidRPr="00680123" w:rsidRDefault="00765473" w:rsidP="00852D93">
      <w:pPr>
        <w:pStyle w:val="a7"/>
        <w:rPr>
          <w:b/>
          <w:bCs/>
        </w:rPr>
      </w:pPr>
      <w:proofErr w:type="gramStart"/>
      <w:r w:rsidRPr="00680123">
        <w:rPr>
          <w:rStyle w:val="a8"/>
          <w:rFonts w:ascii="Simplified Arabic" w:hAnsi="Simplified Arabic" w:cs="Simplified Arabic"/>
          <w:b w:val="0"/>
          <w:bCs w:val="0"/>
          <w:color w:val="3465A4"/>
          <w:sz w:val="32"/>
          <w:szCs w:val="32"/>
          <w:shd w:val="clear" w:color="auto" w:fill="FFFFFF"/>
          <w:rtl/>
          <w:lang w:eastAsia="zh-CN"/>
        </w:rPr>
        <w:t>النزاهة</w:t>
      </w:r>
      <w:r w:rsidR="00852D93">
        <w:rPr>
          <w:rStyle w:val="a8"/>
          <w:rFonts w:ascii="Simplified Arabic" w:hAnsi="Simplified Arabic" w:cs="Simplified Arabic" w:hint="cs"/>
          <w:b w:val="0"/>
          <w:bCs w:val="0"/>
          <w:color w:val="3465A4"/>
          <w:sz w:val="32"/>
          <w:szCs w:val="32"/>
          <w:shd w:val="clear" w:color="auto" w:fill="FFFFFF"/>
          <w:rtl/>
          <w:lang w:eastAsia="zh-CN"/>
        </w:rPr>
        <w:t xml:space="preserve"> :</w:t>
      </w:r>
      <w:proofErr w:type="gramEnd"/>
      <w:r w:rsidRPr="00680123">
        <w:rPr>
          <w:rStyle w:val="a8"/>
          <w:rFonts w:ascii="Simplified Arabic" w:hAnsi="Simplified Arabic" w:cs="Simplified Arabic"/>
          <w:b w:val="0"/>
          <w:bCs w:val="0"/>
          <w:color w:val="3465A4"/>
          <w:sz w:val="32"/>
          <w:szCs w:val="32"/>
          <w:shd w:val="clear" w:color="auto" w:fill="FFFFFF"/>
          <w:rtl/>
          <w:lang w:eastAsia="zh-CN"/>
        </w:rPr>
        <w:t xml:space="preserve"> هي الإخلاص العميق والصدق الخالص، هي وجهك الحقيقي، ومن سماتها الاتساق والتواضع والشجاعة.</w:t>
      </w:r>
    </w:p>
    <w:p w14:paraId="6C0BFDBD" w14:textId="70B8DA9D" w:rsidR="00852D93" w:rsidRPr="00852D93" w:rsidRDefault="00852D93" w:rsidP="00852D93">
      <w:pPr>
        <w:pStyle w:val="a7"/>
        <w:numPr>
          <w:ilvl w:val="0"/>
          <w:numId w:val="26"/>
        </w:numPr>
        <w:rPr>
          <w:rFonts w:ascii="Simplified Arabic" w:hAnsi="Simplified Arabic" w:cs="Simplified Arabic"/>
          <w:sz w:val="28"/>
          <w:szCs w:val="28"/>
          <w:rtl/>
        </w:rPr>
      </w:pPr>
      <w:r w:rsidRPr="00852D93">
        <w:rPr>
          <w:rFonts w:ascii="Simplified Arabic" w:hAnsi="Simplified Arabic" w:cs="Simplified Arabic"/>
          <w:sz w:val="28"/>
          <w:szCs w:val="28"/>
          <w:rtl/>
        </w:rPr>
        <w:t>الاتساق: يعني أن يعيش الشخص وفقًا لقيمه ومعتقداته، وبالتالي يجب أن تتوافق أقوال القائد مع أفعاله.</w:t>
      </w:r>
    </w:p>
    <w:p w14:paraId="23122529" w14:textId="73143051" w:rsidR="00852D93" w:rsidRPr="00852D93" w:rsidRDefault="00852D93" w:rsidP="00852D93">
      <w:pPr>
        <w:pStyle w:val="a7"/>
        <w:numPr>
          <w:ilvl w:val="0"/>
          <w:numId w:val="26"/>
        </w:numPr>
        <w:rPr>
          <w:rFonts w:ascii="Simplified Arabic" w:hAnsi="Simplified Arabic" w:cs="Simplified Arabic"/>
          <w:sz w:val="28"/>
          <w:szCs w:val="28"/>
          <w:rtl/>
        </w:rPr>
      </w:pPr>
      <w:r w:rsidRPr="00852D93">
        <w:rPr>
          <w:rFonts w:ascii="Simplified Arabic" w:hAnsi="Simplified Arabic" w:cs="Simplified Arabic"/>
          <w:sz w:val="28"/>
          <w:szCs w:val="28"/>
          <w:rtl/>
        </w:rPr>
        <w:t>التواضع: يتمثل في الالتزام القوي بالمبادئ، خاصة عندما يكون ذلك مخالفًا للتيار العام. القادة المتواضعون يركزون على ما هو صواب بدلاً من السعي لإثبات أنهم على صواب.</w:t>
      </w:r>
    </w:p>
    <w:p w14:paraId="4A4AAB48" w14:textId="3EABB14A" w:rsidR="00765473" w:rsidRDefault="00852D93" w:rsidP="00852D93">
      <w:pPr>
        <w:pStyle w:val="a7"/>
        <w:numPr>
          <w:ilvl w:val="0"/>
          <w:numId w:val="26"/>
        </w:numPr>
      </w:pPr>
      <w:r w:rsidRPr="00852D93">
        <w:rPr>
          <w:rFonts w:ascii="Simplified Arabic" w:hAnsi="Simplified Arabic" w:cs="Simplified Arabic"/>
          <w:sz w:val="28"/>
          <w:szCs w:val="28"/>
          <w:rtl/>
        </w:rPr>
        <w:t>الشجاعة: تعني التصرف بناءً على المبادئ، والقائد الشجاع يسعى دائمًا للقيام بالصواب، حتى عندما يكون ذلك تحديًا صعبًا.</w:t>
      </w:r>
    </w:p>
    <w:p w14:paraId="2D99B369" w14:textId="77777777" w:rsidR="00765473" w:rsidRPr="00680123" w:rsidRDefault="00765473" w:rsidP="00765473">
      <w:pPr>
        <w:pStyle w:val="a7"/>
        <w:rPr>
          <w:b/>
          <w:bCs/>
        </w:rPr>
      </w:pPr>
      <w:r w:rsidRPr="00680123">
        <w:rPr>
          <w:rStyle w:val="a8"/>
          <w:rFonts w:ascii="Simplified Arabic" w:hAnsi="Simplified Arabic" w:cs="Simplified Arabic"/>
          <w:b w:val="0"/>
          <w:bCs w:val="0"/>
          <w:color w:val="3465A4"/>
          <w:sz w:val="32"/>
          <w:szCs w:val="32"/>
          <w:shd w:val="clear" w:color="auto" w:fill="FFFFFF"/>
          <w:rtl/>
          <w:lang w:eastAsia="zh-CN"/>
        </w:rPr>
        <w:t>النية هي الدافع الرئيسي أو الغرض وراء أي سلوك.</w:t>
      </w:r>
    </w:p>
    <w:p w14:paraId="518AEDDF" w14:textId="12AE00E8" w:rsidR="00852D93" w:rsidRPr="00852D93" w:rsidRDefault="00852D93" w:rsidP="00852D93">
      <w:pPr>
        <w:pStyle w:val="a7"/>
        <w:numPr>
          <w:ilvl w:val="0"/>
          <w:numId w:val="28"/>
        </w:numPr>
        <w:rPr>
          <w:rFonts w:ascii="Simplified Arabic" w:hAnsi="Simplified Arabic" w:cs="Simplified Arabic"/>
          <w:sz w:val="28"/>
          <w:szCs w:val="28"/>
          <w:rtl/>
        </w:rPr>
      </w:pPr>
      <w:r w:rsidRPr="00852D93">
        <w:rPr>
          <w:rFonts w:ascii="Simplified Arabic" w:hAnsi="Simplified Arabic" w:cs="Simplified Arabic"/>
          <w:sz w:val="28"/>
          <w:szCs w:val="28"/>
          <w:rtl/>
        </w:rPr>
        <w:t>الدافع الذي يبني الثقة: هو الاهتمام الحقيقي بالآخرين وبقيمك الشخصية، والسعي لتحقيق أعلى مستويات الجودة في كل ما تفعله.</w:t>
      </w:r>
    </w:p>
    <w:p w14:paraId="59D46DA9" w14:textId="7777FCF3" w:rsidR="00852D93" w:rsidRPr="00852D93" w:rsidRDefault="00852D93" w:rsidP="00852D93">
      <w:pPr>
        <w:pStyle w:val="a7"/>
        <w:numPr>
          <w:ilvl w:val="0"/>
          <w:numId w:val="28"/>
        </w:numPr>
        <w:rPr>
          <w:rFonts w:ascii="Simplified Arabic" w:hAnsi="Simplified Arabic" w:cs="Simplified Arabic"/>
          <w:sz w:val="28"/>
          <w:szCs w:val="28"/>
          <w:rtl/>
        </w:rPr>
      </w:pPr>
      <w:r w:rsidRPr="00852D93">
        <w:rPr>
          <w:rFonts w:ascii="Simplified Arabic" w:hAnsi="Simplified Arabic" w:cs="Simplified Arabic"/>
          <w:sz w:val="28"/>
          <w:szCs w:val="28"/>
          <w:rtl/>
        </w:rPr>
        <w:t>أجندة العمل التي تبني الثقة: تكمن في السعي المستمر لتحقيق منفعة متبادلة، أي الرغبة المخلصة في تحسين الوضع للجميع.</w:t>
      </w:r>
    </w:p>
    <w:p w14:paraId="1D04FD01" w14:textId="33EDCE06" w:rsidR="00765473" w:rsidRDefault="00852D93" w:rsidP="00852D93">
      <w:pPr>
        <w:pStyle w:val="a7"/>
        <w:numPr>
          <w:ilvl w:val="0"/>
          <w:numId w:val="28"/>
        </w:numPr>
      </w:pPr>
      <w:r w:rsidRPr="00852D93">
        <w:rPr>
          <w:rFonts w:ascii="Simplified Arabic" w:hAnsi="Simplified Arabic" w:cs="Simplified Arabic"/>
          <w:sz w:val="28"/>
          <w:szCs w:val="28"/>
          <w:rtl/>
        </w:rPr>
        <w:t>السلوك الذي يعزز المصداقية: هو العمل الجاد لتحقيق المصلحة العامة لصالح الجميع.</w:t>
      </w:r>
    </w:p>
    <w:p w14:paraId="636ACC6E" w14:textId="77777777" w:rsidR="00765473" w:rsidRPr="00680123" w:rsidRDefault="00765473" w:rsidP="00765473">
      <w:pPr>
        <w:pStyle w:val="a7"/>
        <w:jc w:val="both"/>
        <w:rPr>
          <w:b/>
          <w:bCs/>
        </w:rPr>
      </w:pPr>
      <w:r w:rsidRPr="00680123">
        <w:rPr>
          <w:rStyle w:val="a8"/>
          <w:rFonts w:ascii="Simplified Arabic" w:hAnsi="Simplified Arabic" w:cs="Simplified Arabic"/>
          <w:b w:val="0"/>
          <w:bCs w:val="0"/>
          <w:color w:val="3465A4"/>
          <w:sz w:val="32"/>
          <w:szCs w:val="32"/>
          <w:shd w:val="clear" w:color="auto" w:fill="FFFFFF"/>
          <w:rtl/>
          <w:lang w:eastAsia="zh-CN"/>
        </w:rPr>
        <w:t xml:space="preserve">المؤسسات والأشخاص ذوي القدرات العالية يلهمون الثقة. ويُقصد بالقدرات قدرتك على تحقيق النتائج وكذلك مواهبك وتوجهاتك، </w:t>
      </w:r>
      <w:r w:rsidRPr="00680123">
        <w:rPr>
          <w:rStyle w:val="a8"/>
          <w:rFonts w:ascii="Simplified Arabic" w:hAnsi="Simplified Arabic" w:cs="Simplified Arabic" w:hint="cs"/>
          <w:b w:val="0"/>
          <w:bCs w:val="0"/>
          <w:color w:val="3465A4"/>
          <w:sz w:val="32"/>
          <w:szCs w:val="32"/>
          <w:shd w:val="clear" w:color="auto" w:fill="FFFFFF"/>
          <w:rtl/>
          <w:lang w:eastAsia="zh-CN"/>
        </w:rPr>
        <w:t>ومهاراتك</w:t>
      </w:r>
      <w:r w:rsidRPr="00680123">
        <w:rPr>
          <w:rStyle w:val="a8"/>
          <w:rFonts w:ascii="Simplified Arabic" w:hAnsi="Simplified Arabic" w:cs="Simplified Arabic" w:hint="eastAsia"/>
          <w:b w:val="0"/>
          <w:bCs w:val="0"/>
          <w:color w:val="3465A4"/>
          <w:sz w:val="32"/>
          <w:szCs w:val="32"/>
          <w:shd w:val="clear" w:color="auto" w:fill="FFFFFF"/>
          <w:rtl/>
          <w:lang w:eastAsia="zh-CN"/>
        </w:rPr>
        <w:t>،</w:t>
      </w:r>
      <w:r w:rsidRPr="00680123">
        <w:rPr>
          <w:rStyle w:val="a8"/>
          <w:rFonts w:ascii="Simplified Arabic" w:hAnsi="Simplified Arabic" w:cs="Simplified Arabic"/>
          <w:b w:val="0"/>
          <w:bCs w:val="0"/>
          <w:color w:val="3465A4"/>
          <w:sz w:val="32"/>
          <w:szCs w:val="32"/>
          <w:shd w:val="clear" w:color="auto" w:fill="FFFFFF"/>
          <w:rtl/>
          <w:lang w:eastAsia="zh-CN"/>
        </w:rPr>
        <w:t xml:space="preserve"> ومعارفك وأسلوبك.</w:t>
      </w:r>
    </w:p>
    <w:p w14:paraId="445D3FB2" w14:textId="6A32E6EF" w:rsidR="00852D93" w:rsidRPr="00852D93" w:rsidRDefault="00852D93" w:rsidP="00852D93">
      <w:pPr>
        <w:pStyle w:val="a7"/>
        <w:numPr>
          <w:ilvl w:val="0"/>
          <w:numId w:val="28"/>
        </w:numPr>
        <w:rPr>
          <w:rFonts w:ascii="Simplified Arabic" w:hAnsi="Simplified Arabic" w:cs="Simplified Arabic"/>
          <w:sz w:val="28"/>
          <w:szCs w:val="28"/>
          <w:rtl/>
        </w:rPr>
      </w:pPr>
      <w:r w:rsidRPr="00852D93">
        <w:rPr>
          <w:rFonts w:ascii="Simplified Arabic" w:hAnsi="Simplified Arabic" w:cs="Simplified Arabic"/>
          <w:sz w:val="28"/>
          <w:szCs w:val="28"/>
          <w:rtl/>
        </w:rPr>
        <w:t>المواهب: ما هي القدرات الفطرية المميزة التي تميزك عن غيرك؟</w:t>
      </w:r>
    </w:p>
    <w:p w14:paraId="48615F8A" w14:textId="3DD249BF" w:rsidR="00852D93" w:rsidRPr="00852D93" w:rsidRDefault="00852D93" w:rsidP="00852D93">
      <w:pPr>
        <w:pStyle w:val="a7"/>
        <w:numPr>
          <w:ilvl w:val="0"/>
          <w:numId w:val="28"/>
        </w:numPr>
        <w:rPr>
          <w:rFonts w:ascii="Simplified Arabic" w:hAnsi="Simplified Arabic" w:cs="Simplified Arabic"/>
          <w:sz w:val="28"/>
          <w:szCs w:val="28"/>
          <w:rtl/>
        </w:rPr>
      </w:pPr>
      <w:r w:rsidRPr="00852D93">
        <w:rPr>
          <w:rFonts w:ascii="Simplified Arabic" w:hAnsi="Simplified Arabic" w:cs="Simplified Arabic"/>
          <w:sz w:val="28"/>
          <w:szCs w:val="28"/>
          <w:rtl/>
        </w:rPr>
        <w:t>التوجهات: هل تتابع عملك بحماس وعزيمة نحو النجاح؟</w:t>
      </w:r>
    </w:p>
    <w:p w14:paraId="5A9AFCBC" w14:textId="476405F1" w:rsidR="00852D93" w:rsidRPr="00852D93" w:rsidRDefault="00852D93" w:rsidP="00852D93">
      <w:pPr>
        <w:pStyle w:val="a7"/>
        <w:numPr>
          <w:ilvl w:val="0"/>
          <w:numId w:val="28"/>
        </w:numPr>
        <w:rPr>
          <w:rFonts w:ascii="Simplified Arabic" w:hAnsi="Simplified Arabic" w:cs="Simplified Arabic"/>
          <w:sz w:val="28"/>
          <w:szCs w:val="28"/>
          <w:rtl/>
        </w:rPr>
      </w:pPr>
      <w:r w:rsidRPr="00852D93">
        <w:rPr>
          <w:rFonts w:ascii="Simplified Arabic" w:hAnsi="Simplified Arabic" w:cs="Simplified Arabic"/>
          <w:sz w:val="28"/>
          <w:szCs w:val="28"/>
          <w:rtl/>
        </w:rPr>
        <w:t>المهارات: هل تسعى دائمًا لتطوير مهاراتك وتحسينها؟</w:t>
      </w:r>
    </w:p>
    <w:p w14:paraId="06DE9CB4" w14:textId="6344DB6B" w:rsidR="00852D93" w:rsidRPr="00852D93" w:rsidRDefault="00852D93" w:rsidP="00852D93">
      <w:pPr>
        <w:pStyle w:val="a7"/>
        <w:numPr>
          <w:ilvl w:val="0"/>
          <w:numId w:val="28"/>
        </w:numPr>
        <w:rPr>
          <w:rFonts w:ascii="Simplified Arabic" w:hAnsi="Simplified Arabic" w:cs="Simplified Arabic"/>
          <w:sz w:val="28"/>
          <w:szCs w:val="28"/>
          <w:rtl/>
        </w:rPr>
      </w:pPr>
      <w:r w:rsidRPr="00852D93">
        <w:rPr>
          <w:rFonts w:ascii="Simplified Arabic" w:hAnsi="Simplified Arabic" w:cs="Simplified Arabic"/>
          <w:sz w:val="28"/>
          <w:szCs w:val="28"/>
          <w:rtl/>
        </w:rPr>
        <w:lastRenderedPageBreak/>
        <w:t>المعرفة: كيف تواكب أحدث التوجهات والمستجدات في مجالك وتستمر في التعلم؟</w:t>
      </w:r>
    </w:p>
    <w:p w14:paraId="37A1DE8D" w14:textId="63A29526" w:rsidR="00765473" w:rsidRDefault="00852D93" w:rsidP="00852D93">
      <w:pPr>
        <w:pStyle w:val="a7"/>
        <w:numPr>
          <w:ilvl w:val="0"/>
          <w:numId w:val="28"/>
        </w:numPr>
      </w:pPr>
      <w:r w:rsidRPr="00852D93">
        <w:rPr>
          <w:rFonts w:ascii="Simplified Arabic" w:hAnsi="Simplified Arabic" w:cs="Simplified Arabic"/>
          <w:sz w:val="28"/>
          <w:szCs w:val="28"/>
          <w:rtl/>
        </w:rPr>
        <w:t>الأسلوب: هل طريقة عملك تدعم تقدم الفريق أم تعرقل مسيرته؟</w:t>
      </w:r>
    </w:p>
    <w:p w14:paraId="245604F5" w14:textId="77777777" w:rsidR="00852D93" w:rsidRDefault="00852D93" w:rsidP="00852D93">
      <w:pPr>
        <w:pStyle w:val="a7"/>
      </w:pPr>
    </w:p>
    <w:p w14:paraId="57E3A448" w14:textId="77777777" w:rsidR="00765473" w:rsidRPr="00680123" w:rsidRDefault="00765473" w:rsidP="00765473">
      <w:pPr>
        <w:pStyle w:val="a7"/>
        <w:jc w:val="both"/>
        <w:rPr>
          <w:b/>
          <w:bCs/>
        </w:rPr>
      </w:pPr>
      <w:r w:rsidRPr="00680123">
        <w:rPr>
          <w:rStyle w:val="a8"/>
          <w:rFonts w:ascii="Simplified Arabic" w:hAnsi="Simplified Arabic" w:cs="Simplified Arabic"/>
          <w:b w:val="0"/>
          <w:bCs w:val="0"/>
          <w:color w:val="3465A4"/>
          <w:sz w:val="32"/>
          <w:szCs w:val="32"/>
          <w:shd w:val="clear" w:color="auto" w:fill="FFFFFF"/>
          <w:rtl/>
          <w:lang w:eastAsia="zh-CN"/>
        </w:rPr>
        <w:t>لا شك أن النتائج شديدة الأهمية لمصداقيتك، حيث يُقيّم الآخرون النتائج التي تحققها/أداءك بناءً على ثلاثة مؤشرات رئيسية: الأداء السابق والأداء الحالي والأداء المتوقع.</w:t>
      </w:r>
    </w:p>
    <w:p w14:paraId="5E75C04C" w14:textId="1B9D0897" w:rsidR="00852D93" w:rsidRPr="00852D93" w:rsidRDefault="00852D93" w:rsidP="00852D93">
      <w:pPr>
        <w:pStyle w:val="a7"/>
        <w:numPr>
          <w:ilvl w:val="0"/>
          <w:numId w:val="28"/>
        </w:numPr>
        <w:rPr>
          <w:rFonts w:ascii="Simplified Arabic" w:hAnsi="Simplified Arabic" w:cs="Simplified Arabic"/>
          <w:sz w:val="28"/>
          <w:szCs w:val="28"/>
          <w:rtl/>
        </w:rPr>
      </w:pPr>
      <w:r w:rsidRPr="00852D93">
        <w:rPr>
          <w:rFonts w:ascii="Simplified Arabic" w:hAnsi="Simplified Arabic" w:cs="Simplified Arabic"/>
          <w:sz w:val="28"/>
          <w:szCs w:val="28"/>
          <w:rtl/>
        </w:rPr>
        <w:t>الأداء السابق: سمعتك وسجل إنجازاتك السابقة في تحقيق النتائج الفعّالة بدلاً من مجرد إتمام المهام.</w:t>
      </w:r>
    </w:p>
    <w:p w14:paraId="665F1606" w14:textId="725F4E16" w:rsidR="00852D93" w:rsidRPr="00852D93" w:rsidRDefault="00852D93" w:rsidP="00852D93">
      <w:pPr>
        <w:pStyle w:val="a7"/>
        <w:numPr>
          <w:ilvl w:val="0"/>
          <w:numId w:val="28"/>
        </w:numPr>
        <w:rPr>
          <w:rFonts w:ascii="Simplified Arabic" w:hAnsi="Simplified Arabic" w:cs="Simplified Arabic"/>
          <w:sz w:val="28"/>
          <w:szCs w:val="28"/>
          <w:rtl/>
        </w:rPr>
      </w:pPr>
      <w:r w:rsidRPr="00852D93">
        <w:rPr>
          <w:rFonts w:ascii="Simplified Arabic" w:hAnsi="Simplified Arabic" w:cs="Simplified Arabic"/>
          <w:sz w:val="28"/>
          <w:szCs w:val="28"/>
          <w:rtl/>
        </w:rPr>
        <w:t>الأداء الحالي: قدرتك على تحقيق النتائج في الوقت الحالي، بدلاً من الاعتماد على إنجازات الماضي.</w:t>
      </w:r>
    </w:p>
    <w:p w14:paraId="5E7F3331" w14:textId="0479EC20" w:rsidR="00765473" w:rsidRDefault="00852D93" w:rsidP="00852D93">
      <w:pPr>
        <w:pStyle w:val="a7"/>
        <w:numPr>
          <w:ilvl w:val="0"/>
          <w:numId w:val="28"/>
        </w:numPr>
        <w:rPr>
          <w:rtl/>
        </w:rPr>
      </w:pPr>
      <w:r w:rsidRPr="00852D93">
        <w:rPr>
          <w:rFonts w:ascii="Simplified Arabic" w:hAnsi="Simplified Arabic" w:cs="Simplified Arabic"/>
          <w:sz w:val="28"/>
          <w:szCs w:val="28"/>
          <w:rtl/>
        </w:rPr>
        <w:t>الأداء المتوقع: توقعات الآخرين لأدائك في المستقبل بناءً على نتائجك السابقة والحالية.</w:t>
      </w:r>
    </w:p>
    <w:p w14:paraId="1AC280AC" w14:textId="77777777" w:rsidR="00765473" w:rsidRPr="006D193F" w:rsidRDefault="00765473" w:rsidP="00765473">
      <w:pPr>
        <w:pStyle w:val="a7"/>
        <w:jc w:val="both"/>
      </w:pPr>
    </w:p>
    <w:p w14:paraId="32CF037A" w14:textId="77777777" w:rsidR="00765473" w:rsidRPr="00680123" w:rsidRDefault="00765473" w:rsidP="00765473">
      <w:pPr>
        <w:pStyle w:val="Standard"/>
        <w:jc w:val="both"/>
        <w:rPr>
          <w:b/>
          <w:bCs/>
        </w:rPr>
      </w:pPr>
      <w:r w:rsidRPr="00680123">
        <w:rPr>
          <w:rStyle w:val="a8"/>
          <w:rFonts w:ascii="Simplified Arabic" w:hAnsi="Simplified Arabic" w:cs="Simplified Arabic"/>
          <w:b w:val="0"/>
          <w:bCs w:val="0"/>
          <w:color w:val="3465A4"/>
          <w:sz w:val="32"/>
          <w:szCs w:val="32"/>
          <w:shd w:val="clear" w:color="auto" w:fill="FFFFFF"/>
        </w:rPr>
        <w:t>2.10</w:t>
      </w:r>
      <w:r w:rsidRPr="00680123">
        <w:rPr>
          <w:rStyle w:val="a8"/>
          <w:rFonts w:ascii="Simplified Arabic" w:hAnsi="Simplified Arabic" w:cs="Simplified Arabic"/>
          <w:b w:val="0"/>
          <w:bCs w:val="0"/>
          <w:color w:val="3465A4"/>
          <w:sz w:val="32"/>
          <w:szCs w:val="32"/>
          <w:shd w:val="clear" w:color="auto" w:fill="FFFFFF"/>
          <w:rtl/>
        </w:rPr>
        <w:t xml:space="preserve">: الدور </w:t>
      </w:r>
      <w:r w:rsidRPr="00680123">
        <w:rPr>
          <w:rStyle w:val="a8"/>
          <w:rFonts w:ascii="Simplified Arabic" w:hAnsi="Simplified Arabic" w:cs="Simplified Arabic" w:hint="cs"/>
          <w:b w:val="0"/>
          <w:bCs w:val="0"/>
          <w:color w:val="3465A4"/>
          <w:sz w:val="32"/>
          <w:szCs w:val="32"/>
          <w:shd w:val="clear" w:color="auto" w:fill="FFFFFF"/>
          <w:rtl/>
        </w:rPr>
        <w:t>الثاني:</w:t>
      </w:r>
      <w:r w:rsidRPr="00680123">
        <w:rPr>
          <w:rStyle w:val="a8"/>
          <w:rFonts w:ascii="Simplified Arabic" w:hAnsi="Simplified Arabic" w:cs="Simplified Arabic"/>
          <w:b w:val="0"/>
          <w:bCs w:val="0"/>
          <w:color w:val="3465A4"/>
          <w:sz w:val="32"/>
          <w:szCs w:val="32"/>
          <w:shd w:val="clear" w:color="auto" w:fill="FFFFFF"/>
          <w:rtl/>
        </w:rPr>
        <w:t xml:space="preserve"> تحديد الرؤية</w:t>
      </w:r>
    </w:p>
    <w:p w14:paraId="0A59F524" w14:textId="1308DF4F" w:rsidR="00765473" w:rsidRDefault="00765473" w:rsidP="00852D93">
      <w:pPr>
        <w:rPr>
          <w:rStyle w:val="a8"/>
          <w:rFonts w:ascii="Simplified Arabic" w:eastAsia="Times New Roman" w:hAnsi="Simplified Arabic" w:cs="Simplified Arabic"/>
          <w:b w:val="0"/>
          <w:bCs w:val="0"/>
          <w:color w:val="3465A4"/>
          <w:sz w:val="32"/>
          <w:szCs w:val="32"/>
          <w:shd w:val="clear" w:color="auto" w:fill="FFFFFF"/>
          <w:rtl/>
        </w:rPr>
      </w:pPr>
      <w:r w:rsidRPr="00680123">
        <w:rPr>
          <w:rStyle w:val="a8"/>
          <w:rFonts w:ascii="Simplified Arabic" w:eastAsia="Times New Roman" w:hAnsi="Simplified Arabic" w:cs="Simplified Arabic"/>
          <w:b w:val="0"/>
          <w:bCs w:val="0"/>
          <w:color w:val="3465A4"/>
          <w:sz w:val="32"/>
          <w:szCs w:val="32"/>
          <w:shd w:val="clear" w:color="auto" w:fill="FFFFFF"/>
          <w:rtl/>
        </w:rPr>
        <w:t>هل تعرف وجهتك؟</w:t>
      </w:r>
    </w:p>
    <w:p w14:paraId="27A1B6AB" w14:textId="77777777" w:rsidR="00E2591F" w:rsidRPr="00E2591F" w:rsidRDefault="00E2591F" w:rsidP="00E2591F">
      <w:pPr>
        <w:pStyle w:val="a7"/>
        <w:shd w:val="clear" w:color="auto" w:fill="FFFFFF"/>
        <w:spacing w:line="276" w:lineRule="auto"/>
        <w:rPr>
          <w:rFonts w:ascii="Simplified Arabic" w:eastAsiaTheme="minorEastAsia" w:hAnsi="Simplified Arabic" w:cs="Simplified Arabic"/>
          <w:sz w:val="28"/>
          <w:szCs w:val="28"/>
          <w:rtl/>
          <w:lang w:eastAsia="zh-CN"/>
        </w:rPr>
      </w:pPr>
      <w:r w:rsidRPr="00E2591F">
        <w:rPr>
          <w:rFonts w:ascii="Simplified Arabic" w:eastAsiaTheme="minorEastAsia" w:hAnsi="Simplified Arabic" w:cs="Simplified Arabic"/>
          <w:sz w:val="28"/>
          <w:szCs w:val="28"/>
          <w:rtl/>
          <w:lang w:eastAsia="zh-CN"/>
        </w:rPr>
        <w:t>القادة الفعّالون يضعون رؤية واضحة توجههم وتوضح سبب اختيار هذه الوجهة، حيث يستطيعون ربط الأنشطة اليومية بهدف طموح يُحفز الفريق للتفكير بشكل أكبر والعثور على معنى في عملهم، خصوصاً في الأوقات الصعبة أو خلال التغيير.</w:t>
      </w:r>
    </w:p>
    <w:p w14:paraId="01E98A54" w14:textId="77777777" w:rsidR="00E2591F" w:rsidRPr="00E2591F" w:rsidRDefault="00E2591F" w:rsidP="00E2591F">
      <w:pPr>
        <w:pStyle w:val="a7"/>
        <w:shd w:val="clear" w:color="auto" w:fill="FFFFFF"/>
        <w:spacing w:line="276" w:lineRule="auto"/>
        <w:rPr>
          <w:rFonts w:ascii="Simplified Arabic" w:eastAsiaTheme="minorEastAsia" w:hAnsi="Simplified Arabic" w:cs="Simplified Arabic"/>
          <w:sz w:val="28"/>
          <w:szCs w:val="28"/>
          <w:rtl/>
          <w:lang w:eastAsia="zh-CN"/>
        </w:rPr>
      </w:pPr>
      <w:r w:rsidRPr="00E2591F">
        <w:rPr>
          <w:rFonts w:ascii="Simplified Arabic" w:eastAsiaTheme="minorEastAsia" w:hAnsi="Simplified Arabic" w:cs="Simplified Arabic"/>
          <w:sz w:val="28"/>
          <w:szCs w:val="28"/>
          <w:rtl/>
          <w:lang w:eastAsia="zh-CN"/>
        </w:rPr>
        <w:t>تتميز الرؤية الفعّالة بأنها تلهم الفريق، تتطلب تفكيرًا طموحًا، ويمكن قياسها، وتتماشى مع الرؤية العامة للمؤسسة. عندما يحدد القادة هذه الرؤية، فإنهم يتجاوزون مجرد إدارة الأفراد وفقًا لوظائفهم، ليشاركوا في تحقيق هدف مشترك ذو مغزى.</w:t>
      </w:r>
    </w:p>
    <w:p w14:paraId="413AA4F6" w14:textId="776C6193" w:rsidR="00765473" w:rsidRDefault="00E2591F" w:rsidP="00E2591F">
      <w:pPr>
        <w:pStyle w:val="a7"/>
        <w:shd w:val="clear" w:color="auto" w:fill="FFFFFF"/>
        <w:spacing w:before="0" w:after="0" w:line="276" w:lineRule="auto"/>
        <w:rPr>
          <w:rtl/>
        </w:rPr>
      </w:pPr>
      <w:r w:rsidRPr="00E2591F">
        <w:rPr>
          <w:rFonts w:ascii="Simplified Arabic" w:eastAsiaTheme="minorEastAsia" w:hAnsi="Simplified Arabic" w:cs="Simplified Arabic"/>
          <w:sz w:val="28"/>
          <w:szCs w:val="28"/>
          <w:rtl/>
          <w:lang w:eastAsia="zh-CN"/>
        </w:rPr>
        <w:t>يتم تحديد الرؤية عبر صياغة بيان لفريق العمل، تطوير مسودة استراتيجية، وممارسة سرد الاستراتيجية بشكل يُمكن الفريق من فهم الهدف بوضوح.</w:t>
      </w:r>
    </w:p>
    <w:p w14:paraId="4DF67581" w14:textId="77777777" w:rsidR="00E2591F" w:rsidRDefault="00E2591F" w:rsidP="00E2591F">
      <w:pPr>
        <w:pStyle w:val="a7"/>
        <w:shd w:val="clear" w:color="auto" w:fill="FFFFFF"/>
        <w:spacing w:before="0" w:after="0" w:line="276" w:lineRule="auto"/>
        <w:rPr>
          <w:rtl/>
        </w:rPr>
      </w:pPr>
    </w:p>
    <w:p w14:paraId="15AC516A" w14:textId="77777777" w:rsidR="00E2591F" w:rsidRDefault="00E2591F" w:rsidP="00E2591F">
      <w:pPr>
        <w:pStyle w:val="a7"/>
        <w:shd w:val="clear" w:color="auto" w:fill="FFFFFF"/>
        <w:spacing w:before="0" w:after="0" w:line="276" w:lineRule="auto"/>
        <w:rPr>
          <w:rtl/>
        </w:rPr>
      </w:pPr>
    </w:p>
    <w:p w14:paraId="5CBA3B81" w14:textId="77777777" w:rsidR="00E2591F" w:rsidRDefault="00E2591F" w:rsidP="00E2591F">
      <w:pPr>
        <w:pStyle w:val="a7"/>
        <w:shd w:val="clear" w:color="auto" w:fill="FFFFFF"/>
        <w:spacing w:before="0" w:after="0" w:line="276" w:lineRule="auto"/>
      </w:pPr>
    </w:p>
    <w:p w14:paraId="39FFF25A" w14:textId="0306B3AD" w:rsidR="00765473" w:rsidRPr="00E2591F" w:rsidRDefault="00765473" w:rsidP="00E2591F">
      <w:pPr>
        <w:pStyle w:val="a7"/>
        <w:spacing w:before="0" w:after="0"/>
        <w:jc w:val="both"/>
        <w:rPr>
          <w:b/>
          <w:bCs/>
        </w:rPr>
      </w:pPr>
      <w:r w:rsidRPr="00680123">
        <w:rPr>
          <w:rStyle w:val="a8"/>
          <w:rFonts w:ascii="Simplified Arabic" w:hAnsi="Simplified Arabic" w:cs="Simplified Arabic"/>
          <w:b w:val="0"/>
          <w:bCs w:val="0"/>
          <w:color w:val="3465A4"/>
          <w:sz w:val="32"/>
          <w:szCs w:val="32"/>
          <w:shd w:val="clear" w:color="auto" w:fill="FFFFFF"/>
          <w:rtl/>
          <w:lang w:eastAsia="zh-CN"/>
        </w:rPr>
        <w:lastRenderedPageBreak/>
        <w:t xml:space="preserve">الرسالة والرؤية </w:t>
      </w:r>
      <w:r w:rsidRPr="00680123">
        <w:rPr>
          <w:rStyle w:val="a8"/>
          <w:rFonts w:ascii="Simplified Arabic" w:hAnsi="Simplified Arabic" w:cs="Simplified Arabic" w:hint="cs"/>
          <w:b w:val="0"/>
          <w:bCs w:val="0"/>
          <w:color w:val="3465A4"/>
          <w:sz w:val="32"/>
          <w:szCs w:val="32"/>
          <w:shd w:val="clear" w:color="auto" w:fill="FFFFFF"/>
          <w:rtl/>
          <w:lang w:eastAsia="zh-CN"/>
        </w:rPr>
        <w:t>والاستراتيجية:</w:t>
      </w:r>
    </w:p>
    <w:p w14:paraId="67F668E3" w14:textId="38F3D410" w:rsidR="00765473" w:rsidRDefault="00E2591F" w:rsidP="00765473">
      <w:pPr>
        <w:pStyle w:val="a7"/>
        <w:spacing w:before="0"/>
        <w:jc w:val="both"/>
        <w:rPr>
          <w:rFonts w:ascii="Simplified Arabic" w:hAnsi="Simplified Arabic" w:cs="Simplified Arabic"/>
          <w:sz w:val="28"/>
          <w:szCs w:val="28"/>
          <w:rtl/>
        </w:rPr>
      </w:pPr>
      <w:r w:rsidRPr="00E2591F">
        <w:rPr>
          <w:rFonts w:ascii="Simplified Arabic" w:hAnsi="Simplified Arabic" w:cs="Simplified Arabic"/>
          <w:sz w:val="28"/>
          <w:szCs w:val="28"/>
          <w:rtl/>
        </w:rPr>
        <w:t>عند وضع رؤية فريقك واستراتيجيته، ابدأ بالإبداع والتحليل والتخطيط لوضع الأسس اللازمة من جانبك. بعد ذلك، قم بإشراك أعضاء الفريق للاستفادة من أفكارهم وتعليقاتهم، مما يساعد في تحويل هذه الأسس إلى واقع ملموس.</w:t>
      </w:r>
    </w:p>
    <w:p w14:paraId="16C35497" w14:textId="77777777" w:rsidR="00E2591F" w:rsidRDefault="00E2591F" w:rsidP="00765473">
      <w:pPr>
        <w:pStyle w:val="a7"/>
        <w:spacing w:before="0"/>
        <w:jc w:val="both"/>
        <w:rPr>
          <w:rFonts w:ascii="Simplified Arabic" w:hAnsi="Simplified Arabic" w:cs="Simplified Arabic"/>
          <w:sz w:val="28"/>
          <w:szCs w:val="28"/>
        </w:rPr>
      </w:pPr>
    </w:p>
    <w:p w14:paraId="7322A866" w14:textId="77777777" w:rsidR="00765473" w:rsidRPr="00680123" w:rsidRDefault="00765473" w:rsidP="00765473">
      <w:pPr>
        <w:pStyle w:val="a7"/>
        <w:spacing w:before="0" w:after="0"/>
        <w:jc w:val="both"/>
        <w:rPr>
          <w:b/>
          <w:bCs/>
        </w:rPr>
      </w:pPr>
      <w:r w:rsidRPr="00680123">
        <w:rPr>
          <w:rStyle w:val="a8"/>
          <w:rFonts w:ascii="Simplified Arabic" w:hAnsi="Simplified Arabic" w:cs="Simplified Arabic"/>
          <w:b w:val="0"/>
          <w:bCs w:val="0"/>
          <w:color w:val="3465A4"/>
          <w:sz w:val="32"/>
          <w:szCs w:val="32"/>
          <w:shd w:val="clear" w:color="auto" w:fill="FFFFFF"/>
          <w:rtl/>
          <w:lang w:eastAsia="zh-CN"/>
        </w:rPr>
        <w:t>استراتيجية الفريق والوصف السردي</w:t>
      </w:r>
    </w:p>
    <w:p w14:paraId="7AB64B34" w14:textId="5E90D5A2" w:rsidR="00765473" w:rsidRPr="00E2591F" w:rsidRDefault="00765473" w:rsidP="00E2591F">
      <w:pPr>
        <w:pStyle w:val="a7"/>
        <w:spacing w:before="0" w:after="0"/>
        <w:jc w:val="both"/>
        <w:rPr>
          <w:b/>
          <w:bCs/>
        </w:rPr>
      </w:pPr>
      <w:r w:rsidRPr="00680123">
        <w:rPr>
          <w:rStyle w:val="a8"/>
          <w:rFonts w:ascii="Simplified Arabic" w:hAnsi="Simplified Arabic" w:cs="Simplified Arabic"/>
          <w:b w:val="0"/>
          <w:bCs w:val="0"/>
          <w:color w:val="3465A4"/>
          <w:sz w:val="32"/>
          <w:szCs w:val="32"/>
          <w:shd w:val="clear" w:color="auto" w:fill="FFFFFF"/>
          <w:rtl/>
          <w:lang w:eastAsia="zh-CN"/>
        </w:rPr>
        <w:t>استراتيجية الفريق:</w:t>
      </w:r>
    </w:p>
    <w:p w14:paraId="1E8724CE" w14:textId="26FDA8F5" w:rsidR="00765473" w:rsidRDefault="00E2591F" w:rsidP="00765473">
      <w:pPr>
        <w:pStyle w:val="a7"/>
        <w:spacing w:after="0"/>
        <w:jc w:val="both"/>
        <w:rPr>
          <w:rStyle w:val="a8"/>
          <w:b w:val="0"/>
          <w:bCs w:val="0"/>
          <w:rtl/>
        </w:rPr>
      </w:pPr>
      <w:r w:rsidRPr="00E2591F">
        <w:rPr>
          <w:rFonts w:ascii="Simplified Arabic" w:hAnsi="Simplified Arabic" w:cs="Simplified Arabic"/>
          <w:sz w:val="28"/>
          <w:szCs w:val="28"/>
          <w:rtl/>
        </w:rPr>
        <w:t>لا يوجد لأي فريق حق فطري في الوجود داخل الشركة. لذلك، فإن الاستراتيجية الناجحة للفريق يجب أن تتماشى مع استراتيجية المؤسسة، تلبي احتياجات العملاء والأطراف المعنية الأخرى، وتستغل إمكانات أعضاء الفريق، وترتبط بالسياق العام، وتساهم بشكل ملموس في تحقيق النتائج المرجوة.</w:t>
      </w:r>
    </w:p>
    <w:p w14:paraId="0E80AD85" w14:textId="77777777" w:rsidR="00E2591F" w:rsidRPr="0081420D" w:rsidRDefault="00E2591F" w:rsidP="00765473">
      <w:pPr>
        <w:pStyle w:val="a7"/>
        <w:spacing w:after="0"/>
        <w:jc w:val="both"/>
        <w:rPr>
          <w:rStyle w:val="a8"/>
          <w:b w:val="0"/>
          <w:bCs w:val="0"/>
          <w:rtl/>
        </w:rPr>
      </w:pPr>
    </w:p>
    <w:p w14:paraId="6F35F3DE" w14:textId="77777777" w:rsidR="00765473" w:rsidRPr="00680123" w:rsidRDefault="00765473" w:rsidP="00765473">
      <w:pPr>
        <w:pStyle w:val="a7"/>
        <w:spacing w:after="0" w:line="276" w:lineRule="auto"/>
        <w:jc w:val="both"/>
        <w:rPr>
          <w:b/>
          <w:bCs/>
        </w:rPr>
      </w:pPr>
      <w:r w:rsidRPr="00680123">
        <w:rPr>
          <w:rStyle w:val="a8"/>
          <w:rFonts w:ascii="Simplified Arabic" w:hAnsi="Simplified Arabic" w:cs="Simplified Arabic"/>
          <w:b w:val="0"/>
          <w:bCs w:val="0"/>
          <w:color w:val="3465A4"/>
          <w:sz w:val="32"/>
          <w:szCs w:val="32"/>
          <w:shd w:val="clear" w:color="auto" w:fill="FFFFFF"/>
          <w:rtl/>
          <w:lang w:eastAsia="zh-CN"/>
        </w:rPr>
        <w:t>الوصف السردي للاستراتيجية:</w:t>
      </w:r>
    </w:p>
    <w:p w14:paraId="499815CF" w14:textId="076C6013" w:rsidR="00765473" w:rsidRDefault="00E2591F" w:rsidP="00765473">
      <w:pPr>
        <w:pStyle w:val="a7"/>
        <w:spacing w:before="0" w:after="0"/>
        <w:jc w:val="both"/>
        <w:rPr>
          <w:rtl/>
        </w:rPr>
      </w:pPr>
      <w:r w:rsidRPr="00E2591F">
        <w:rPr>
          <w:rFonts w:ascii="Simplified Arabic" w:hAnsi="Simplified Arabic" w:cs="Simplified Arabic"/>
          <w:sz w:val="28"/>
          <w:szCs w:val="28"/>
          <w:rtl/>
        </w:rPr>
        <w:t>يجب أن يكون الوصف السردي للاستراتيجية بسيطاً لدرجة أنه يمكن شرحه بوضوح في 30 ثانية أو أقل. ينبغي أن يكون محدداً ودقيقاً، دون غموض أو تعقيد، كما يجب أن يكون مختصراً ومباشراً، في نفس الوقت يجب أن يكون محفزاً وملهمًا، ويعكس الثقة والإيجابية، ويكون قابلاً للتصديق.</w:t>
      </w:r>
    </w:p>
    <w:p w14:paraId="355578DA" w14:textId="77777777" w:rsidR="00E2591F" w:rsidRDefault="00E2591F" w:rsidP="00765473">
      <w:pPr>
        <w:pStyle w:val="a7"/>
        <w:spacing w:before="0" w:after="0"/>
        <w:jc w:val="both"/>
        <w:rPr>
          <w:rtl/>
        </w:rPr>
      </w:pPr>
    </w:p>
    <w:p w14:paraId="6A8972C6" w14:textId="77777777" w:rsidR="00765473" w:rsidRPr="00680123" w:rsidRDefault="00765473" w:rsidP="00765473">
      <w:pPr>
        <w:pStyle w:val="a7"/>
        <w:spacing w:before="0" w:after="0"/>
        <w:jc w:val="both"/>
      </w:pPr>
    </w:p>
    <w:p w14:paraId="36050832" w14:textId="77777777" w:rsidR="00765473" w:rsidRPr="00680123" w:rsidRDefault="00765473" w:rsidP="00765473">
      <w:pPr>
        <w:pStyle w:val="a7"/>
        <w:spacing w:before="0" w:after="0"/>
        <w:jc w:val="both"/>
      </w:pPr>
      <w:r w:rsidRPr="00680123">
        <w:rPr>
          <w:rStyle w:val="a8"/>
          <w:rFonts w:ascii="Simplified Arabic" w:hAnsi="Simplified Arabic" w:cs="Simplified Arabic"/>
          <w:b w:val="0"/>
          <w:bCs w:val="0"/>
          <w:color w:val="3465A4"/>
          <w:sz w:val="32"/>
          <w:szCs w:val="32"/>
          <w:shd w:val="clear" w:color="auto" w:fill="FFFFFF"/>
          <w:lang w:eastAsia="zh-CN"/>
        </w:rPr>
        <w:t xml:space="preserve"> :3.10</w:t>
      </w:r>
      <w:r w:rsidRPr="00680123">
        <w:rPr>
          <w:rStyle w:val="a8"/>
          <w:rFonts w:ascii="Simplified Arabic" w:hAnsi="Simplified Arabic" w:cs="Simplified Arabic"/>
          <w:b w:val="0"/>
          <w:bCs w:val="0"/>
          <w:color w:val="3465A4"/>
          <w:sz w:val="32"/>
          <w:szCs w:val="32"/>
          <w:shd w:val="clear" w:color="auto" w:fill="FFFFFF"/>
          <w:rtl/>
          <w:lang w:eastAsia="zh-CN"/>
        </w:rPr>
        <w:t>الدور الثالث: تنفيذ الاستراتيجية</w:t>
      </w:r>
    </w:p>
    <w:p w14:paraId="7A184013" w14:textId="77777777" w:rsidR="00765473" w:rsidRPr="00680123" w:rsidRDefault="00765473" w:rsidP="00765473">
      <w:pPr>
        <w:pStyle w:val="a7"/>
        <w:spacing w:before="0"/>
        <w:jc w:val="both"/>
      </w:pPr>
      <w:r w:rsidRPr="00680123">
        <w:rPr>
          <w:rStyle w:val="a8"/>
          <w:rFonts w:ascii="Simplified Arabic" w:hAnsi="Simplified Arabic" w:cs="Simplified Arabic"/>
          <w:b w:val="0"/>
          <w:bCs w:val="0"/>
          <w:color w:val="3465A4"/>
          <w:sz w:val="32"/>
          <w:szCs w:val="32"/>
          <w:shd w:val="clear" w:color="auto" w:fill="FFFFFF"/>
          <w:rtl/>
          <w:lang w:eastAsia="zh-CN"/>
        </w:rPr>
        <w:t xml:space="preserve">تسهيل تحقيق النتائج </w:t>
      </w:r>
      <w:proofErr w:type="gramStart"/>
      <w:r w:rsidRPr="00680123">
        <w:rPr>
          <w:rStyle w:val="a8"/>
          <w:rFonts w:ascii="Simplified Arabic" w:hAnsi="Simplified Arabic" w:cs="Simplified Arabic"/>
          <w:b w:val="0"/>
          <w:bCs w:val="0"/>
          <w:color w:val="3465A4"/>
          <w:sz w:val="32"/>
          <w:szCs w:val="32"/>
          <w:shd w:val="clear" w:color="auto" w:fill="FFFFFF"/>
          <w:rtl/>
          <w:lang w:eastAsia="zh-CN"/>
        </w:rPr>
        <w:t>المرغوبة</w:t>
      </w:r>
      <w:r w:rsidRPr="00680123">
        <w:rPr>
          <w:rFonts w:hint="cs"/>
          <w:rtl/>
        </w:rPr>
        <w:t xml:space="preserve"> :</w:t>
      </w:r>
      <w:proofErr w:type="gramEnd"/>
    </w:p>
    <w:p w14:paraId="49764E76" w14:textId="77777777" w:rsidR="00E2591F" w:rsidRDefault="00E2591F" w:rsidP="00765473">
      <w:pPr>
        <w:pStyle w:val="a7"/>
        <w:spacing w:before="0" w:after="0"/>
        <w:jc w:val="both"/>
        <w:rPr>
          <w:rStyle w:val="a8"/>
          <w:rFonts w:ascii="Simplified Arabic" w:hAnsi="Simplified Arabic" w:cs="Simplified Arabic"/>
          <w:b w:val="0"/>
          <w:bCs w:val="0"/>
          <w:color w:val="3465A4"/>
          <w:sz w:val="32"/>
          <w:szCs w:val="32"/>
          <w:shd w:val="clear" w:color="auto" w:fill="FFFFFF"/>
          <w:rtl/>
          <w:lang w:eastAsia="zh-CN"/>
        </w:rPr>
      </w:pPr>
      <w:r w:rsidRPr="00E2591F">
        <w:rPr>
          <w:rFonts w:ascii="Simplified Arabic" w:hAnsi="Simplified Arabic" w:cs="Simplified Arabic"/>
          <w:sz w:val="28"/>
          <w:szCs w:val="28"/>
          <w:rtl/>
        </w:rPr>
        <w:t>يحتاج القادة إلى أن يتجاوزوا التفكير الطموح إلى التنفيذ الفعّال لرؤيتهم واستراتيجيتهم بالتعاون مع الفريق. وعند تنفيذ الاستراتيجية، يدرك القادة أن النجاح لا يعتمد فقط على وضع الخطة، بل على الأنظمة التي تدعم تنفيذها. فالنظام هو مجموعة من العمليات أو الإجراءات المصممة لتحقيق هدف معين. والنظام الفعّال يساهم في تحقيق الأولويات الأساسية، ويجعل العمل أكثر سلاسة، ويعمل بشكل مستقل عن القائد، مما يضمن استمرارية النجاح حتى في غيابه.</w:t>
      </w:r>
    </w:p>
    <w:p w14:paraId="4E24F4A0" w14:textId="2E45DE85" w:rsidR="00765473" w:rsidRPr="00680123" w:rsidRDefault="00765473" w:rsidP="00765473">
      <w:pPr>
        <w:pStyle w:val="a7"/>
        <w:spacing w:before="0" w:after="0"/>
        <w:jc w:val="both"/>
        <w:rPr>
          <w:b/>
          <w:bCs/>
        </w:rPr>
      </w:pPr>
      <w:r w:rsidRPr="00680123">
        <w:rPr>
          <w:rStyle w:val="a8"/>
          <w:rFonts w:ascii="Simplified Arabic" w:hAnsi="Simplified Arabic" w:cs="Simplified Arabic"/>
          <w:b w:val="0"/>
          <w:bCs w:val="0"/>
          <w:color w:val="3465A4"/>
          <w:sz w:val="32"/>
          <w:szCs w:val="32"/>
          <w:shd w:val="clear" w:color="auto" w:fill="FFFFFF"/>
          <w:rtl/>
          <w:lang w:eastAsia="zh-CN"/>
        </w:rPr>
        <w:t>ينفذ القادة الاستراتيجية من خلال مواءمة العناصر الـ 6 وتطبيق </w:t>
      </w:r>
      <w:hyperlink r:id="rId32" w:history="1">
        <w:r w:rsidRPr="00680123">
          <w:rPr>
            <w:rStyle w:val="a8"/>
            <w:rFonts w:ascii="Simplified Arabic" w:hAnsi="Simplified Arabic" w:cs="Simplified Arabic"/>
            <w:b w:val="0"/>
            <w:bCs w:val="0"/>
            <w:color w:val="3465A4"/>
            <w:sz w:val="32"/>
            <w:szCs w:val="32"/>
            <w:shd w:val="clear" w:color="auto" w:fill="FFFFFF"/>
            <w:rtl/>
            <w:lang w:eastAsia="zh-CN"/>
          </w:rPr>
          <w:t>الضوابط الـ 4 للتنفيذ</w:t>
        </w:r>
      </w:hyperlink>
      <w:r w:rsidRPr="00680123">
        <w:rPr>
          <w:rStyle w:val="a8"/>
          <w:rFonts w:ascii="Simplified Arabic" w:hAnsi="Simplified Arabic" w:cs="Simplified Arabic"/>
          <w:b w:val="0"/>
          <w:bCs w:val="0"/>
          <w:color w:val="3465A4"/>
          <w:sz w:val="32"/>
          <w:szCs w:val="32"/>
          <w:shd w:val="clear" w:color="auto" w:fill="FFFFFF"/>
          <w:rtl/>
          <w:lang w:eastAsia="zh-CN"/>
        </w:rPr>
        <w:t>.</w:t>
      </w:r>
    </w:p>
    <w:p w14:paraId="7AC973B1" w14:textId="77777777" w:rsidR="00765473" w:rsidRDefault="00765473" w:rsidP="00765473">
      <w:pPr>
        <w:pStyle w:val="a7"/>
        <w:spacing w:before="0" w:after="0"/>
        <w:jc w:val="both"/>
        <w:rPr>
          <w:b/>
          <w:bCs/>
          <w:rtl/>
        </w:rPr>
      </w:pPr>
      <w:r w:rsidRPr="00680123">
        <w:rPr>
          <w:rStyle w:val="a8"/>
          <w:rFonts w:ascii="Simplified Arabic" w:hAnsi="Simplified Arabic" w:cs="Simplified Arabic"/>
          <w:b w:val="0"/>
          <w:bCs w:val="0"/>
          <w:color w:val="3465A4"/>
          <w:sz w:val="32"/>
          <w:szCs w:val="32"/>
          <w:shd w:val="clear" w:color="auto" w:fill="FFFFFF"/>
          <w:rtl/>
          <w:lang w:eastAsia="zh-CN"/>
        </w:rPr>
        <w:t xml:space="preserve">العناصر الـ </w:t>
      </w:r>
      <w:proofErr w:type="gramStart"/>
      <w:r w:rsidRPr="00680123">
        <w:rPr>
          <w:rStyle w:val="a8"/>
          <w:rFonts w:ascii="Simplified Arabic" w:hAnsi="Simplified Arabic" w:cs="Simplified Arabic"/>
          <w:b w:val="0"/>
          <w:bCs w:val="0"/>
          <w:color w:val="3465A4"/>
          <w:sz w:val="32"/>
          <w:szCs w:val="32"/>
          <w:shd w:val="clear" w:color="auto" w:fill="FFFFFF"/>
          <w:rtl/>
          <w:lang w:eastAsia="zh-CN"/>
        </w:rPr>
        <w:t>6</w:t>
      </w:r>
      <w:r w:rsidRPr="00680123">
        <w:rPr>
          <w:rFonts w:hint="cs"/>
          <w:b/>
          <w:bCs/>
          <w:rtl/>
        </w:rPr>
        <w:t xml:space="preserve"> :</w:t>
      </w:r>
      <w:proofErr w:type="gramEnd"/>
    </w:p>
    <w:p w14:paraId="34A39A88" w14:textId="77777777" w:rsidR="00E2591F" w:rsidRPr="00680123" w:rsidRDefault="00E2591F" w:rsidP="00765473">
      <w:pPr>
        <w:pStyle w:val="a7"/>
        <w:spacing w:before="0" w:after="0"/>
        <w:jc w:val="both"/>
        <w:rPr>
          <w:b/>
          <w:bCs/>
          <w:rtl/>
        </w:rPr>
      </w:pPr>
    </w:p>
    <w:tbl>
      <w:tblPr>
        <w:tblStyle w:val="af7"/>
        <w:bidiVisual/>
        <w:tblW w:w="9779" w:type="dxa"/>
        <w:tblInd w:w="-812"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416"/>
        <w:gridCol w:w="8363"/>
      </w:tblGrid>
      <w:tr w:rsidR="00765473" w:rsidRPr="00BA67E2" w14:paraId="4230851D" w14:textId="77777777" w:rsidTr="00E2591F">
        <w:tc>
          <w:tcPr>
            <w:tcW w:w="9779" w:type="dxa"/>
            <w:gridSpan w:val="2"/>
            <w:vAlign w:val="center"/>
          </w:tcPr>
          <w:p w14:paraId="1D6837C7" w14:textId="77777777" w:rsidR="00765473" w:rsidRPr="00BA67E2" w:rsidRDefault="00765473" w:rsidP="00603C7C">
            <w:pPr>
              <w:pStyle w:val="a7"/>
              <w:spacing w:before="0"/>
              <w:jc w:val="center"/>
              <w:rPr>
                <w:sz w:val="28"/>
                <w:szCs w:val="28"/>
                <w:rtl/>
              </w:rPr>
            </w:pPr>
            <w:r w:rsidRPr="00BA67E2">
              <w:rPr>
                <w:rFonts w:ascii="Simplified Arabic" w:hAnsi="Simplified Arabic" w:cs="Simplified Arabic" w:hint="cs"/>
                <w:color w:val="FF0000"/>
                <w:sz w:val="28"/>
                <w:szCs w:val="28"/>
                <w:rtl/>
              </w:rPr>
              <w:lastRenderedPageBreak/>
              <w:t>العناصر الـ 6 وتطبيق الضوابط الـ 4 للتنفيذ</w:t>
            </w:r>
          </w:p>
        </w:tc>
      </w:tr>
      <w:tr w:rsidR="00765473" w:rsidRPr="00BA67E2" w14:paraId="2362D336" w14:textId="77777777" w:rsidTr="00E2591F">
        <w:tc>
          <w:tcPr>
            <w:tcW w:w="1416" w:type="dxa"/>
            <w:vAlign w:val="center"/>
          </w:tcPr>
          <w:p w14:paraId="5A6F8FBC" w14:textId="77777777" w:rsidR="00765473" w:rsidRPr="00BA67E2" w:rsidRDefault="00765473" w:rsidP="00603C7C">
            <w:pPr>
              <w:pStyle w:val="a7"/>
              <w:spacing w:before="0"/>
              <w:jc w:val="both"/>
              <w:rPr>
                <w:sz w:val="28"/>
                <w:szCs w:val="28"/>
                <w:rtl/>
              </w:rPr>
            </w:pPr>
            <w:r w:rsidRPr="00BA67E2">
              <w:rPr>
                <w:rFonts w:ascii="Simplified Arabic" w:hAnsi="Simplified Arabic" w:cs="Simplified Arabic"/>
                <w:sz w:val="28"/>
                <w:szCs w:val="28"/>
                <w:rtl/>
              </w:rPr>
              <w:t>الأشخاص</w:t>
            </w:r>
          </w:p>
        </w:tc>
        <w:tc>
          <w:tcPr>
            <w:tcW w:w="8363" w:type="dxa"/>
            <w:vAlign w:val="center"/>
          </w:tcPr>
          <w:p w14:paraId="04EA1636" w14:textId="77777777" w:rsidR="00765473" w:rsidRPr="00BA67E2" w:rsidRDefault="00765473" w:rsidP="00603C7C">
            <w:pPr>
              <w:pStyle w:val="a7"/>
              <w:spacing w:before="0"/>
              <w:jc w:val="both"/>
              <w:rPr>
                <w:sz w:val="28"/>
                <w:szCs w:val="28"/>
                <w:rtl/>
              </w:rPr>
            </w:pPr>
            <w:r w:rsidRPr="00BA67E2">
              <w:rPr>
                <w:rFonts w:ascii="Simplified Arabic" w:hAnsi="Simplified Arabic" w:cs="Simplified Arabic"/>
                <w:sz w:val="28"/>
                <w:szCs w:val="28"/>
                <w:rtl/>
              </w:rPr>
              <w:t>هل لدينا الأشخاص المناسبون الذين يتمتعون بالمهارات المناسبة وينفذون العمل المناسب؟</w:t>
            </w:r>
          </w:p>
        </w:tc>
      </w:tr>
      <w:tr w:rsidR="00765473" w:rsidRPr="00BA67E2" w14:paraId="503C3471" w14:textId="77777777" w:rsidTr="00E2591F">
        <w:tc>
          <w:tcPr>
            <w:tcW w:w="1416" w:type="dxa"/>
            <w:vAlign w:val="center"/>
          </w:tcPr>
          <w:p w14:paraId="214D7DEF" w14:textId="77777777" w:rsidR="00765473" w:rsidRPr="00BA67E2" w:rsidRDefault="00765473" w:rsidP="00603C7C">
            <w:pPr>
              <w:pStyle w:val="a7"/>
              <w:spacing w:before="0"/>
              <w:jc w:val="both"/>
              <w:rPr>
                <w:sz w:val="28"/>
                <w:szCs w:val="28"/>
                <w:rtl/>
              </w:rPr>
            </w:pPr>
            <w:r w:rsidRPr="00BA67E2">
              <w:rPr>
                <w:rFonts w:ascii="Simplified Arabic" w:hAnsi="Simplified Arabic" w:cs="Simplified Arabic"/>
                <w:sz w:val="28"/>
                <w:szCs w:val="28"/>
                <w:rtl/>
              </w:rPr>
              <w:t>البنية</w:t>
            </w:r>
          </w:p>
        </w:tc>
        <w:tc>
          <w:tcPr>
            <w:tcW w:w="8363" w:type="dxa"/>
            <w:vAlign w:val="center"/>
          </w:tcPr>
          <w:p w14:paraId="34E4FFF5" w14:textId="77777777" w:rsidR="00765473" w:rsidRPr="00BA67E2" w:rsidRDefault="00765473" w:rsidP="00603C7C">
            <w:pPr>
              <w:pStyle w:val="a7"/>
              <w:spacing w:before="0"/>
              <w:jc w:val="both"/>
              <w:rPr>
                <w:sz w:val="28"/>
                <w:szCs w:val="28"/>
                <w:rtl/>
              </w:rPr>
            </w:pPr>
            <w:r w:rsidRPr="00BA67E2">
              <w:rPr>
                <w:rFonts w:ascii="Simplified Arabic" w:hAnsi="Simplified Arabic" w:cs="Simplified Arabic"/>
                <w:sz w:val="28"/>
                <w:szCs w:val="28"/>
                <w:rtl/>
              </w:rPr>
              <w:t>هل لدينا التوزيع الصحيح للأدوار والمسؤوليات؟</w:t>
            </w:r>
          </w:p>
        </w:tc>
      </w:tr>
      <w:tr w:rsidR="00765473" w:rsidRPr="00BA67E2" w14:paraId="65458070" w14:textId="77777777" w:rsidTr="00E2591F">
        <w:tc>
          <w:tcPr>
            <w:tcW w:w="1416" w:type="dxa"/>
            <w:vAlign w:val="center"/>
          </w:tcPr>
          <w:p w14:paraId="30B4B61B" w14:textId="77777777" w:rsidR="00765473" w:rsidRPr="00BA67E2" w:rsidRDefault="00765473" w:rsidP="00603C7C">
            <w:pPr>
              <w:pStyle w:val="a7"/>
              <w:spacing w:before="0"/>
              <w:jc w:val="both"/>
              <w:rPr>
                <w:sz w:val="28"/>
                <w:szCs w:val="28"/>
                <w:rtl/>
              </w:rPr>
            </w:pPr>
            <w:r w:rsidRPr="00BA67E2">
              <w:rPr>
                <w:rFonts w:ascii="Simplified Arabic" w:hAnsi="Simplified Arabic" w:cs="Simplified Arabic"/>
                <w:sz w:val="28"/>
                <w:szCs w:val="28"/>
                <w:rtl/>
              </w:rPr>
              <w:t>المكافآت</w:t>
            </w:r>
          </w:p>
        </w:tc>
        <w:tc>
          <w:tcPr>
            <w:tcW w:w="8363" w:type="dxa"/>
            <w:vAlign w:val="center"/>
          </w:tcPr>
          <w:p w14:paraId="1FBB0898" w14:textId="77777777" w:rsidR="00765473" w:rsidRPr="00BA67E2" w:rsidRDefault="00765473" w:rsidP="00603C7C">
            <w:pPr>
              <w:pStyle w:val="a7"/>
              <w:spacing w:before="0"/>
              <w:jc w:val="both"/>
              <w:rPr>
                <w:sz w:val="28"/>
                <w:szCs w:val="28"/>
                <w:rtl/>
              </w:rPr>
            </w:pPr>
            <w:r w:rsidRPr="00BA67E2">
              <w:rPr>
                <w:rFonts w:ascii="Simplified Arabic" w:hAnsi="Simplified Arabic" w:cs="Simplified Arabic"/>
                <w:sz w:val="28"/>
                <w:szCs w:val="28"/>
                <w:rtl/>
              </w:rPr>
              <w:t>هل يحصل الأشخاص على الأجور والمكافآت والتقدير المناسب الذي يحثهم على العمل؟</w:t>
            </w:r>
          </w:p>
        </w:tc>
      </w:tr>
      <w:tr w:rsidR="00765473" w:rsidRPr="00BA67E2" w14:paraId="53B19993" w14:textId="77777777" w:rsidTr="00E2591F">
        <w:tc>
          <w:tcPr>
            <w:tcW w:w="1416" w:type="dxa"/>
            <w:vAlign w:val="center"/>
          </w:tcPr>
          <w:p w14:paraId="365D44FF" w14:textId="77777777" w:rsidR="00765473" w:rsidRPr="00BA67E2" w:rsidRDefault="00765473" w:rsidP="00603C7C">
            <w:pPr>
              <w:pStyle w:val="a7"/>
              <w:spacing w:before="0"/>
              <w:jc w:val="both"/>
              <w:rPr>
                <w:sz w:val="28"/>
                <w:szCs w:val="28"/>
                <w:rtl/>
              </w:rPr>
            </w:pPr>
            <w:r w:rsidRPr="00BA67E2">
              <w:rPr>
                <w:rFonts w:ascii="Simplified Arabic" w:hAnsi="Simplified Arabic" w:cs="Simplified Arabic"/>
                <w:sz w:val="28"/>
                <w:szCs w:val="28"/>
                <w:rtl/>
              </w:rPr>
              <w:t>الموارد</w:t>
            </w:r>
          </w:p>
        </w:tc>
        <w:tc>
          <w:tcPr>
            <w:tcW w:w="8363" w:type="dxa"/>
            <w:vAlign w:val="center"/>
          </w:tcPr>
          <w:p w14:paraId="332CAB3A" w14:textId="77777777" w:rsidR="00765473" w:rsidRPr="00BA67E2" w:rsidRDefault="00765473" w:rsidP="00603C7C">
            <w:pPr>
              <w:pStyle w:val="a7"/>
              <w:spacing w:before="0"/>
              <w:jc w:val="both"/>
              <w:rPr>
                <w:sz w:val="28"/>
                <w:szCs w:val="28"/>
                <w:rtl/>
              </w:rPr>
            </w:pPr>
            <w:r w:rsidRPr="00BA67E2">
              <w:rPr>
                <w:rFonts w:ascii="Simplified Arabic" w:hAnsi="Simplified Arabic" w:cs="Simplified Arabic"/>
                <w:sz w:val="28"/>
                <w:szCs w:val="28"/>
                <w:rtl/>
              </w:rPr>
              <w:t>هل لدينا الأدوات والميزانية والتكنولوجيا والوقت وغيره من الموارد اللازمة من أجل تحقيق النجاح؟</w:t>
            </w:r>
          </w:p>
        </w:tc>
      </w:tr>
      <w:tr w:rsidR="00765473" w:rsidRPr="00BA67E2" w14:paraId="6D7248F2" w14:textId="77777777" w:rsidTr="00E2591F">
        <w:tc>
          <w:tcPr>
            <w:tcW w:w="1416" w:type="dxa"/>
            <w:vAlign w:val="center"/>
          </w:tcPr>
          <w:p w14:paraId="5F5D7D82" w14:textId="77777777" w:rsidR="00765473" w:rsidRPr="00BA67E2" w:rsidRDefault="00765473" w:rsidP="00603C7C">
            <w:pPr>
              <w:pStyle w:val="a7"/>
              <w:spacing w:before="0"/>
              <w:jc w:val="both"/>
              <w:rPr>
                <w:sz w:val="28"/>
                <w:szCs w:val="28"/>
                <w:rtl/>
              </w:rPr>
            </w:pPr>
            <w:r w:rsidRPr="00BA67E2">
              <w:rPr>
                <w:rFonts w:ascii="Simplified Arabic" w:hAnsi="Simplified Arabic" w:cs="Simplified Arabic"/>
                <w:sz w:val="28"/>
                <w:szCs w:val="28"/>
                <w:rtl/>
              </w:rPr>
              <w:t>القرارات</w:t>
            </w:r>
          </w:p>
        </w:tc>
        <w:tc>
          <w:tcPr>
            <w:tcW w:w="8363" w:type="dxa"/>
            <w:vAlign w:val="center"/>
          </w:tcPr>
          <w:p w14:paraId="20A4CDA7" w14:textId="77777777" w:rsidR="00765473" w:rsidRPr="00BA67E2" w:rsidRDefault="00765473" w:rsidP="00603C7C">
            <w:pPr>
              <w:pStyle w:val="a7"/>
              <w:spacing w:before="0"/>
              <w:jc w:val="both"/>
              <w:rPr>
                <w:sz w:val="28"/>
                <w:szCs w:val="28"/>
                <w:rtl/>
              </w:rPr>
            </w:pPr>
            <w:r w:rsidRPr="00BA67E2">
              <w:rPr>
                <w:rFonts w:ascii="Simplified Arabic" w:hAnsi="Simplified Arabic" w:cs="Simplified Arabic"/>
                <w:sz w:val="28"/>
                <w:szCs w:val="28"/>
                <w:rtl/>
              </w:rPr>
              <w:t>هل يتخذ الأفراد الأوثق صلة بالعمل القرارات الصائبة؟</w:t>
            </w:r>
          </w:p>
        </w:tc>
      </w:tr>
      <w:tr w:rsidR="00765473" w:rsidRPr="00BA67E2" w14:paraId="549E2E33" w14:textId="77777777" w:rsidTr="00E2591F">
        <w:tc>
          <w:tcPr>
            <w:tcW w:w="1416" w:type="dxa"/>
            <w:vAlign w:val="center"/>
          </w:tcPr>
          <w:p w14:paraId="54655E7A" w14:textId="77777777" w:rsidR="00765473" w:rsidRPr="00BA67E2" w:rsidRDefault="00765473" w:rsidP="00603C7C">
            <w:pPr>
              <w:pStyle w:val="a7"/>
              <w:spacing w:before="0"/>
              <w:jc w:val="both"/>
              <w:rPr>
                <w:sz w:val="28"/>
                <w:szCs w:val="28"/>
                <w:rtl/>
              </w:rPr>
            </w:pPr>
            <w:r w:rsidRPr="00BA67E2">
              <w:rPr>
                <w:rFonts w:ascii="Simplified Arabic" w:hAnsi="Simplified Arabic" w:cs="Simplified Arabic"/>
                <w:sz w:val="28"/>
                <w:szCs w:val="28"/>
                <w:rtl/>
              </w:rPr>
              <w:t>العمليات</w:t>
            </w:r>
          </w:p>
        </w:tc>
        <w:tc>
          <w:tcPr>
            <w:tcW w:w="8363" w:type="dxa"/>
            <w:vAlign w:val="center"/>
          </w:tcPr>
          <w:p w14:paraId="4FE6642F" w14:textId="77777777" w:rsidR="00765473" w:rsidRPr="00BA67E2" w:rsidRDefault="00765473" w:rsidP="00603C7C">
            <w:pPr>
              <w:pStyle w:val="a7"/>
              <w:spacing w:before="0"/>
              <w:jc w:val="both"/>
              <w:rPr>
                <w:sz w:val="28"/>
                <w:szCs w:val="28"/>
                <w:rtl/>
              </w:rPr>
            </w:pPr>
            <w:r w:rsidRPr="00BA67E2">
              <w:rPr>
                <w:rFonts w:ascii="Simplified Arabic" w:hAnsi="Simplified Arabic" w:cs="Simplified Arabic"/>
                <w:sz w:val="28"/>
                <w:szCs w:val="28"/>
                <w:rtl/>
              </w:rPr>
              <w:t>هل عمليات العمل الأساسية متوافقة بشكل كافٍ لدعم الاستراتيجية دعماً ملائماً؟</w:t>
            </w:r>
          </w:p>
        </w:tc>
      </w:tr>
    </w:tbl>
    <w:p w14:paraId="535F2D2C" w14:textId="77777777" w:rsidR="00765473" w:rsidRDefault="00765473" w:rsidP="00765473">
      <w:pPr>
        <w:pStyle w:val="a7"/>
        <w:jc w:val="both"/>
        <w:rPr>
          <w:rtl/>
        </w:rPr>
      </w:pPr>
      <w:r>
        <w:rPr>
          <w:rFonts w:hint="cs"/>
          <w:rtl/>
        </w:rPr>
        <w:t>جدول (1)</w:t>
      </w:r>
    </w:p>
    <w:p w14:paraId="65927844" w14:textId="77777777" w:rsidR="00E2591F" w:rsidRDefault="00E2591F" w:rsidP="00765473">
      <w:pPr>
        <w:pStyle w:val="a7"/>
        <w:jc w:val="both"/>
      </w:pPr>
    </w:p>
    <w:p w14:paraId="78610861" w14:textId="412ED67F" w:rsidR="00E2591F" w:rsidRPr="00E2591F" w:rsidRDefault="00E2591F" w:rsidP="00E2591F">
      <w:pPr>
        <w:pStyle w:val="a7"/>
        <w:numPr>
          <w:ilvl w:val="0"/>
          <w:numId w:val="32"/>
        </w:numPr>
        <w:rPr>
          <w:rFonts w:ascii="Simplified Arabic" w:hAnsi="Simplified Arabic" w:cs="Simplified Arabic"/>
          <w:sz w:val="28"/>
          <w:szCs w:val="28"/>
          <w:rtl/>
        </w:rPr>
      </w:pPr>
      <w:r w:rsidRPr="00E2591F">
        <w:rPr>
          <w:rFonts w:ascii="Simplified Arabic" w:hAnsi="Simplified Arabic" w:cs="Simplified Arabic"/>
          <w:sz w:val="28"/>
          <w:szCs w:val="28"/>
          <w:rtl/>
        </w:rPr>
        <w:t>الأفراد: هل لدينا الأشخاص المناسبون الذين يمتلكون المهارات الملائمة ويؤدون المهام المطلوبة بكفاءة؟</w:t>
      </w:r>
    </w:p>
    <w:p w14:paraId="3D8B5831" w14:textId="0041F366" w:rsidR="00E2591F" w:rsidRPr="00E2591F" w:rsidRDefault="00E2591F" w:rsidP="00E2591F">
      <w:pPr>
        <w:pStyle w:val="a7"/>
        <w:numPr>
          <w:ilvl w:val="0"/>
          <w:numId w:val="32"/>
        </w:numPr>
        <w:rPr>
          <w:rFonts w:ascii="Simplified Arabic" w:hAnsi="Simplified Arabic" w:cs="Simplified Arabic"/>
          <w:sz w:val="28"/>
          <w:szCs w:val="28"/>
          <w:rtl/>
        </w:rPr>
      </w:pPr>
      <w:r w:rsidRPr="00E2591F">
        <w:rPr>
          <w:rFonts w:ascii="Simplified Arabic" w:hAnsi="Simplified Arabic" w:cs="Simplified Arabic"/>
          <w:sz w:val="28"/>
          <w:szCs w:val="28"/>
          <w:rtl/>
        </w:rPr>
        <w:t>الهيكل: هل تم توزيع الأدوار والمسؤوليات بشكل مناسب؟</w:t>
      </w:r>
    </w:p>
    <w:p w14:paraId="25C31975" w14:textId="49C08E29" w:rsidR="00E2591F" w:rsidRPr="00E2591F" w:rsidRDefault="00E2591F" w:rsidP="00E2591F">
      <w:pPr>
        <w:pStyle w:val="a7"/>
        <w:numPr>
          <w:ilvl w:val="0"/>
          <w:numId w:val="32"/>
        </w:numPr>
        <w:rPr>
          <w:rFonts w:ascii="Simplified Arabic" w:hAnsi="Simplified Arabic" w:cs="Simplified Arabic"/>
          <w:sz w:val="28"/>
          <w:szCs w:val="28"/>
          <w:rtl/>
        </w:rPr>
      </w:pPr>
      <w:r w:rsidRPr="00E2591F">
        <w:rPr>
          <w:rFonts w:ascii="Simplified Arabic" w:hAnsi="Simplified Arabic" w:cs="Simplified Arabic"/>
          <w:sz w:val="28"/>
          <w:szCs w:val="28"/>
          <w:rtl/>
        </w:rPr>
        <w:t>الحوافز: هل يحصل الأفراد على المكافآت، والأجور، والتقدير الكافي الذي يحفزهم على العمل؟</w:t>
      </w:r>
    </w:p>
    <w:p w14:paraId="48B4662F" w14:textId="47B72BB9" w:rsidR="00E2591F" w:rsidRPr="00E2591F" w:rsidRDefault="00E2591F" w:rsidP="00E2591F">
      <w:pPr>
        <w:pStyle w:val="a7"/>
        <w:numPr>
          <w:ilvl w:val="0"/>
          <w:numId w:val="32"/>
        </w:numPr>
        <w:rPr>
          <w:rFonts w:ascii="Simplified Arabic" w:hAnsi="Simplified Arabic" w:cs="Simplified Arabic"/>
          <w:sz w:val="28"/>
          <w:szCs w:val="28"/>
          <w:rtl/>
        </w:rPr>
      </w:pPr>
      <w:r w:rsidRPr="00E2591F">
        <w:rPr>
          <w:rFonts w:ascii="Simplified Arabic" w:hAnsi="Simplified Arabic" w:cs="Simplified Arabic"/>
          <w:sz w:val="28"/>
          <w:szCs w:val="28"/>
          <w:rtl/>
        </w:rPr>
        <w:t>الموارد: هل لدينا الأدوات، والميزانية، والتكنولوجيا، والوقت، والموارد الأخرى التي نحتاجها لتحقيق النجاح؟</w:t>
      </w:r>
    </w:p>
    <w:p w14:paraId="4BC0FA41" w14:textId="2024A5E4" w:rsidR="00E2591F" w:rsidRPr="00E2591F" w:rsidRDefault="00E2591F" w:rsidP="00E2591F">
      <w:pPr>
        <w:pStyle w:val="a7"/>
        <w:numPr>
          <w:ilvl w:val="0"/>
          <w:numId w:val="32"/>
        </w:numPr>
        <w:rPr>
          <w:rFonts w:ascii="Simplified Arabic" w:hAnsi="Simplified Arabic" w:cs="Simplified Arabic"/>
          <w:sz w:val="28"/>
          <w:szCs w:val="28"/>
          <w:rtl/>
        </w:rPr>
      </w:pPr>
      <w:r w:rsidRPr="00E2591F">
        <w:rPr>
          <w:rFonts w:ascii="Simplified Arabic" w:hAnsi="Simplified Arabic" w:cs="Simplified Arabic"/>
          <w:sz w:val="28"/>
          <w:szCs w:val="28"/>
          <w:rtl/>
        </w:rPr>
        <w:t>القرارات: هل يتم اتخاذ القرارات من قبل الأشخاص الأقرب إلى العمل الذين لديهم أفضل فهم للموقف؟</w:t>
      </w:r>
    </w:p>
    <w:p w14:paraId="2907A280" w14:textId="59474B5D" w:rsidR="00765473" w:rsidRDefault="00E2591F" w:rsidP="00E2591F">
      <w:pPr>
        <w:pStyle w:val="a7"/>
        <w:numPr>
          <w:ilvl w:val="0"/>
          <w:numId w:val="32"/>
        </w:numPr>
        <w:rPr>
          <w:rFonts w:ascii="Simplified Arabic" w:hAnsi="Simplified Arabic" w:cs="Simplified Arabic"/>
          <w:sz w:val="28"/>
          <w:szCs w:val="28"/>
          <w:rtl/>
        </w:rPr>
      </w:pPr>
      <w:r w:rsidRPr="00E2591F">
        <w:rPr>
          <w:rFonts w:ascii="Simplified Arabic" w:hAnsi="Simplified Arabic" w:cs="Simplified Arabic"/>
          <w:sz w:val="28"/>
          <w:szCs w:val="28"/>
          <w:rtl/>
        </w:rPr>
        <w:t>العمليات: هل العمليات الأساسية لدينا متكاملة بما يكفي لدعم تحقيق الأهداف؟</w:t>
      </w:r>
    </w:p>
    <w:p w14:paraId="00CD7E0C" w14:textId="77777777" w:rsidR="00E2591F" w:rsidRDefault="00E2591F" w:rsidP="00E2591F">
      <w:pPr>
        <w:pStyle w:val="a7"/>
        <w:ind w:left="360"/>
        <w:rPr>
          <w:rFonts w:ascii="Simplified Arabic" w:hAnsi="Simplified Arabic" w:cs="Simplified Arabic"/>
          <w:sz w:val="28"/>
          <w:szCs w:val="28"/>
          <w:rtl/>
        </w:rPr>
      </w:pPr>
    </w:p>
    <w:p w14:paraId="2F598328" w14:textId="77777777" w:rsidR="00E2591F" w:rsidRDefault="00E2591F" w:rsidP="00E2591F">
      <w:pPr>
        <w:pStyle w:val="a7"/>
        <w:ind w:left="360"/>
        <w:rPr>
          <w:rFonts w:ascii="Simplified Arabic" w:hAnsi="Simplified Arabic" w:cs="Simplified Arabic"/>
          <w:sz w:val="28"/>
          <w:szCs w:val="28"/>
          <w:rtl/>
        </w:rPr>
      </w:pPr>
    </w:p>
    <w:p w14:paraId="3AC09B2E" w14:textId="77777777" w:rsidR="00E2591F" w:rsidRDefault="00E2591F" w:rsidP="00E2591F">
      <w:pPr>
        <w:pStyle w:val="a7"/>
        <w:ind w:left="360"/>
        <w:rPr>
          <w:rFonts w:ascii="Simplified Arabic" w:hAnsi="Simplified Arabic" w:cs="Simplified Arabic"/>
          <w:sz w:val="28"/>
          <w:szCs w:val="28"/>
          <w:rtl/>
        </w:rPr>
      </w:pPr>
    </w:p>
    <w:p w14:paraId="55C0A7B3" w14:textId="77777777" w:rsidR="00E2591F" w:rsidRDefault="00E2591F" w:rsidP="00E2591F">
      <w:pPr>
        <w:pStyle w:val="a7"/>
        <w:ind w:left="360"/>
        <w:rPr>
          <w:rFonts w:ascii="Simplified Arabic" w:hAnsi="Simplified Arabic" w:cs="Simplified Arabic"/>
          <w:sz w:val="28"/>
          <w:szCs w:val="28"/>
          <w:rtl/>
        </w:rPr>
      </w:pPr>
    </w:p>
    <w:p w14:paraId="05294BC3" w14:textId="77777777" w:rsidR="00E2591F" w:rsidRPr="00680123" w:rsidRDefault="00E2591F" w:rsidP="00E2591F">
      <w:pPr>
        <w:pStyle w:val="a7"/>
        <w:ind w:left="360"/>
        <w:rPr>
          <w:rFonts w:ascii="Simplified Arabic" w:hAnsi="Simplified Arabic" w:cs="Simplified Arabic"/>
          <w:sz w:val="28"/>
          <w:szCs w:val="28"/>
        </w:rPr>
      </w:pPr>
    </w:p>
    <w:p w14:paraId="24F1D6F4" w14:textId="77777777" w:rsidR="00765473" w:rsidRPr="00680123" w:rsidRDefault="00765473" w:rsidP="00680123">
      <w:pPr>
        <w:pStyle w:val="a7"/>
        <w:ind w:left="360"/>
        <w:rPr>
          <w:rFonts w:cs="Arial"/>
          <w:color w:val="333333"/>
          <w:sz w:val="32"/>
          <w:szCs w:val="32"/>
          <w:rtl/>
        </w:rPr>
      </w:pPr>
      <w:r w:rsidRPr="00680123">
        <w:rPr>
          <w:rStyle w:val="a8"/>
          <w:rFonts w:ascii="Simplified Arabic" w:hAnsi="Simplified Arabic" w:cs="Simplified Arabic"/>
          <w:b w:val="0"/>
          <w:bCs w:val="0"/>
          <w:color w:val="3465A4"/>
          <w:sz w:val="32"/>
          <w:szCs w:val="32"/>
          <w:shd w:val="clear" w:color="auto" w:fill="FFFFFF"/>
        </w:rPr>
        <w:lastRenderedPageBreak/>
        <w:t>:4.10</w:t>
      </w:r>
      <w:r w:rsidRPr="00680123">
        <w:rPr>
          <w:rStyle w:val="a8"/>
          <w:rFonts w:ascii="Simplified Arabic" w:hAnsi="Simplified Arabic" w:cs="Simplified Arabic"/>
          <w:b w:val="0"/>
          <w:bCs w:val="0"/>
          <w:color w:val="3465A4"/>
          <w:sz w:val="32"/>
          <w:szCs w:val="32"/>
          <w:shd w:val="clear" w:color="auto" w:fill="FFFFFF"/>
          <w:rtl/>
        </w:rPr>
        <w:t>الدور الرابع: توجيه الإمكانات</w:t>
      </w:r>
      <w:r w:rsidRPr="00680123">
        <w:rPr>
          <w:rFonts w:cs="Arial"/>
          <w:color w:val="333333"/>
          <w:sz w:val="32"/>
          <w:szCs w:val="32"/>
          <w:rtl/>
        </w:rPr>
        <w:t xml:space="preserve"> </w:t>
      </w:r>
    </w:p>
    <w:p w14:paraId="49BB5A6E" w14:textId="4BA0A13A" w:rsidR="00680B5D" w:rsidRDefault="00765473" w:rsidP="00680B5D">
      <w:pPr>
        <w:pStyle w:val="a7"/>
        <w:ind w:left="360"/>
        <w:rPr>
          <w:rStyle w:val="a8"/>
          <w:rFonts w:ascii="Simplified Arabic" w:hAnsi="Simplified Arabic" w:cs="Simplified Arabic"/>
          <w:b w:val="0"/>
          <w:bCs w:val="0"/>
          <w:color w:val="3465A4"/>
          <w:sz w:val="32"/>
          <w:szCs w:val="32"/>
          <w:shd w:val="clear" w:color="auto" w:fill="FFFFFF"/>
          <w:rtl/>
        </w:rPr>
      </w:pPr>
      <w:r w:rsidRPr="00680123">
        <w:rPr>
          <w:rStyle w:val="a8"/>
          <w:rFonts w:ascii="Simplified Arabic" w:hAnsi="Simplified Arabic" w:cs="Simplified Arabic"/>
          <w:b w:val="0"/>
          <w:bCs w:val="0"/>
          <w:color w:val="3465A4"/>
          <w:sz w:val="32"/>
          <w:szCs w:val="32"/>
          <w:shd w:val="clear" w:color="auto" w:fill="FFFFFF"/>
          <w:rtl/>
        </w:rPr>
        <w:t xml:space="preserve">بناء مهارات القيادة لدى </w:t>
      </w:r>
      <w:proofErr w:type="gramStart"/>
      <w:r w:rsidRPr="00680123">
        <w:rPr>
          <w:rStyle w:val="a8"/>
          <w:rFonts w:ascii="Simplified Arabic" w:hAnsi="Simplified Arabic" w:cs="Simplified Arabic"/>
          <w:b w:val="0"/>
          <w:bCs w:val="0"/>
          <w:color w:val="3465A4"/>
          <w:sz w:val="32"/>
          <w:szCs w:val="32"/>
          <w:shd w:val="clear" w:color="auto" w:fill="FFFFFF"/>
          <w:rtl/>
        </w:rPr>
        <w:t>الآخري</w:t>
      </w:r>
      <w:r w:rsidR="00680B5D">
        <w:rPr>
          <w:rStyle w:val="a8"/>
          <w:rFonts w:ascii="Simplified Arabic" w:hAnsi="Simplified Arabic" w:cs="Simplified Arabic" w:hint="cs"/>
          <w:b w:val="0"/>
          <w:bCs w:val="0"/>
          <w:color w:val="3465A4"/>
          <w:sz w:val="32"/>
          <w:szCs w:val="32"/>
          <w:shd w:val="clear" w:color="auto" w:fill="FFFFFF"/>
          <w:rtl/>
        </w:rPr>
        <w:t>ن :</w:t>
      </w:r>
      <w:proofErr w:type="gramEnd"/>
    </w:p>
    <w:p w14:paraId="664D55CD" w14:textId="77777777" w:rsidR="00680B5D" w:rsidRDefault="00E2591F" w:rsidP="00680B5D">
      <w:pPr>
        <w:pStyle w:val="a7"/>
        <w:ind w:left="360"/>
        <w:rPr>
          <w:rFonts w:ascii="Simplified Arabic" w:hAnsi="Simplified Arabic" w:cs="Simplified Arabic"/>
          <w:color w:val="333333"/>
          <w:sz w:val="28"/>
          <w:szCs w:val="28"/>
          <w:rtl/>
        </w:rPr>
      </w:pPr>
      <w:r w:rsidRPr="00E2591F">
        <w:rPr>
          <w:rFonts w:ascii="Simplified Arabic" w:hAnsi="Simplified Arabic" w:cs="Simplified Arabic"/>
          <w:color w:val="333333"/>
          <w:sz w:val="28"/>
          <w:szCs w:val="28"/>
          <w:rtl/>
        </w:rPr>
        <w:t>القائد الفعال والناجح يركز على تطوير قدرات القيادة لدى الآخرين وتحسين الأداء عبر التوجيه المستمر والتغذية الراجعة المنتظمة.</w:t>
      </w:r>
    </w:p>
    <w:p w14:paraId="31D6CE23" w14:textId="7F25C040" w:rsidR="00680B5D" w:rsidRDefault="00E2591F" w:rsidP="00680B5D">
      <w:pPr>
        <w:pStyle w:val="a7"/>
        <w:ind w:left="360"/>
        <w:rPr>
          <w:rFonts w:ascii="Simplified Arabic" w:hAnsi="Simplified Arabic" w:cs="Simplified Arabic"/>
          <w:color w:val="333333"/>
          <w:sz w:val="28"/>
          <w:szCs w:val="28"/>
          <w:rtl/>
        </w:rPr>
      </w:pPr>
      <w:r w:rsidRPr="00E2591F">
        <w:rPr>
          <w:rFonts w:ascii="Simplified Arabic" w:hAnsi="Simplified Arabic" w:cs="Simplified Arabic"/>
          <w:color w:val="333333"/>
          <w:sz w:val="28"/>
          <w:szCs w:val="28"/>
          <w:rtl/>
        </w:rPr>
        <w:t xml:space="preserve"> بدلاً من تقديم الحلول الجاهزة للمشاكل، يوجه القائد طاقاته نحو تنمية مهارات الفريق وقدراتهم.</w:t>
      </w:r>
    </w:p>
    <w:p w14:paraId="0B7F1917" w14:textId="77777777" w:rsidR="00680B5D" w:rsidRDefault="00E2591F" w:rsidP="00680B5D">
      <w:pPr>
        <w:pStyle w:val="a7"/>
        <w:ind w:left="360"/>
        <w:rPr>
          <w:rFonts w:ascii="Simplified Arabic" w:hAnsi="Simplified Arabic" w:cs="Simplified Arabic"/>
          <w:color w:val="333333"/>
          <w:sz w:val="28"/>
          <w:szCs w:val="28"/>
          <w:rtl/>
        </w:rPr>
      </w:pPr>
      <w:r w:rsidRPr="00E2591F">
        <w:rPr>
          <w:rFonts w:ascii="Simplified Arabic" w:hAnsi="Simplified Arabic" w:cs="Simplified Arabic"/>
          <w:color w:val="333333"/>
          <w:sz w:val="28"/>
          <w:szCs w:val="28"/>
          <w:rtl/>
        </w:rPr>
        <w:t>يقوم القادة بتوجيه الإمكانات من خلال:</w:t>
      </w:r>
    </w:p>
    <w:p w14:paraId="0446E338" w14:textId="76EBC98F" w:rsidR="00E2591F" w:rsidRPr="00680B5D" w:rsidRDefault="00680B5D" w:rsidP="00680B5D">
      <w:pPr>
        <w:pStyle w:val="a7"/>
        <w:rPr>
          <w:rFonts w:ascii="Simplified Arabic" w:hAnsi="Simplified Arabic" w:cs="Simplified Arabic"/>
          <w:color w:val="000000" w:themeColor="text1"/>
          <w:sz w:val="32"/>
          <w:szCs w:val="32"/>
          <w:shd w:val="clear" w:color="auto" w:fill="FFFFFF"/>
          <w:rtl/>
        </w:rPr>
      </w:pPr>
      <w:r>
        <w:rPr>
          <w:rFonts w:ascii="Simplified Arabic" w:hAnsi="Simplified Arabic" w:cs="Simplified Arabic" w:hint="cs"/>
          <w:color w:val="000000" w:themeColor="text1"/>
          <w:sz w:val="28"/>
          <w:szCs w:val="28"/>
          <w:rtl/>
        </w:rPr>
        <w:t xml:space="preserve">- </w:t>
      </w:r>
      <w:r w:rsidR="00E2591F" w:rsidRPr="00680B5D">
        <w:rPr>
          <w:rFonts w:ascii="Simplified Arabic" w:hAnsi="Simplified Arabic" w:cs="Simplified Arabic"/>
          <w:color w:val="000000" w:themeColor="text1"/>
          <w:sz w:val="28"/>
          <w:szCs w:val="28"/>
          <w:rtl/>
        </w:rPr>
        <w:t>التغذية الراجعة: تقديم تعليقات منتظمة يعد من الأساليب الأساسية لتعزيز الأداء المتميز في تحسين الأداء المستمر.</w:t>
      </w:r>
    </w:p>
    <w:p w14:paraId="2E879591" w14:textId="71CA3F50" w:rsidR="00E2591F" w:rsidRPr="00680B5D" w:rsidRDefault="00680B5D" w:rsidP="00680B5D">
      <w:pPr>
        <w:pStyle w:val="1"/>
        <w:shd w:val="clear" w:color="auto" w:fill="FFFFFF"/>
        <w:spacing w:line="276" w:lineRule="auto"/>
        <w:jc w:val="both"/>
        <w:rPr>
          <w:rFonts w:ascii="Simplified Arabic" w:eastAsia="Times New Roman" w:hAnsi="Simplified Arabic" w:cs="Simplified Arabic"/>
          <w:b w:val="0"/>
          <w:bCs w:val="0"/>
          <w:color w:val="000000" w:themeColor="text1"/>
          <w:kern w:val="0"/>
          <w:sz w:val="28"/>
          <w:szCs w:val="28"/>
          <w:rtl/>
          <w:lang w:eastAsia="en-US"/>
        </w:rPr>
      </w:pPr>
      <w:r>
        <w:rPr>
          <w:rFonts w:ascii="Simplified Arabic" w:eastAsia="Times New Roman" w:hAnsi="Simplified Arabic" w:cs="Simplified Arabic" w:hint="cs"/>
          <w:b w:val="0"/>
          <w:bCs w:val="0"/>
          <w:color w:val="000000" w:themeColor="text1"/>
          <w:kern w:val="0"/>
          <w:sz w:val="28"/>
          <w:szCs w:val="28"/>
          <w:rtl/>
          <w:lang w:eastAsia="en-US"/>
        </w:rPr>
        <w:t xml:space="preserve">- </w:t>
      </w:r>
      <w:r w:rsidR="00E2591F" w:rsidRPr="00680B5D">
        <w:rPr>
          <w:rFonts w:ascii="Simplified Arabic" w:eastAsia="Times New Roman" w:hAnsi="Simplified Arabic" w:cs="Simplified Arabic"/>
          <w:b w:val="0"/>
          <w:bCs w:val="0"/>
          <w:color w:val="000000" w:themeColor="text1"/>
          <w:kern w:val="0"/>
          <w:sz w:val="28"/>
          <w:szCs w:val="28"/>
          <w:rtl/>
          <w:lang w:eastAsia="en-US"/>
        </w:rPr>
        <w:t>مهارات التوجيه الأساسية: يتضمن التوجيه مهارات أساسية مثل الاستماع، وطرح الأسئلة، والتقدير. هذه المهارات تساعد القائد على استكشاف الخيارات وبناء القدرات دون فرض الحلول الجاهزة.</w:t>
      </w:r>
    </w:p>
    <w:p w14:paraId="76A4D592" w14:textId="1C4DDAA9" w:rsidR="00E2591F" w:rsidRPr="00680B5D" w:rsidRDefault="00680B5D" w:rsidP="00680B5D">
      <w:pPr>
        <w:pStyle w:val="1"/>
        <w:shd w:val="clear" w:color="auto" w:fill="FFFFFF"/>
        <w:spacing w:after="0" w:line="276" w:lineRule="auto"/>
        <w:jc w:val="both"/>
        <w:rPr>
          <w:rStyle w:val="a8"/>
          <w:rFonts w:ascii="Simplified Arabic" w:eastAsia="Times New Roman" w:hAnsi="Simplified Arabic" w:cs="Simplified Arabic"/>
          <w:color w:val="000000" w:themeColor="text1"/>
          <w:kern w:val="0"/>
          <w:shd w:val="clear" w:color="auto" w:fill="FFFFFF"/>
          <w:rtl/>
        </w:rPr>
      </w:pPr>
      <w:r>
        <w:rPr>
          <w:rFonts w:ascii="Simplified Arabic" w:eastAsia="Times New Roman" w:hAnsi="Simplified Arabic" w:cs="Simplified Arabic" w:hint="cs"/>
          <w:b w:val="0"/>
          <w:bCs w:val="0"/>
          <w:color w:val="000000" w:themeColor="text1"/>
          <w:kern w:val="0"/>
          <w:sz w:val="28"/>
          <w:szCs w:val="28"/>
          <w:rtl/>
          <w:lang w:eastAsia="en-US"/>
        </w:rPr>
        <w:t xml:space="preserve">- </w:t>
      </w:r>
      <w:r w:rsidR="00E2591F" w:rsidRPr="00680B5D">
        <w:rPr>
          <w:rFonts w:ascii="Simplified Arabic" w:eastAsia="Times New Roman" w:hAnsi="Simplified Arabic" w:cs="Simplified Arabic"/>
          <w:b w:val="0"/>
          <w:bCs w:val="0"/>
          <w:color w:val="000000" w:themeColor="text1"/>
          <w:kern w:val="0"/>
          <w:sz w:val="28"/>
          <w:szCs w:val="28"/>
          <w:rtl/>
          <w:lang w:eastAsia="en-US"/>
        </w:rPr>
        <w:t>إطار التوجيه: يبدأ هذا الإطار بشكل فردي من خلال التحضير الشخصي، ثم يمتد خلال أربع مراحل رئيسية للعمل المشترك بين الموجه والمتلقي: التوضيح، والتعلم، والاستكشاف، والالتزام.</w:t>
      </w:r>
    </w:p>
    <w:p w14:paraId="36EC8983" w14:textId="196EB248" w:rsidR="00765473" w:rsidRPr="00680B5D" w:rsidRDefault="00765473" w:rsidP="00E2591F">
      <w:pPr>
        <w:pStyle w:val="1"/>
        <w:shd w:val="clear" w:color="auto" w:fill="FFFFFF"/>
        <w:spacing w:after="0" w:line="276" w:lineRule="auto"/>
        <w:rPr>
          <w:color w:val="4472C4" w:themeColor="accent1"/>
        </w:rPr>
      </w:pPr>
      <w:r w:rsidRPr="00680B5D">
        <w:rPr>
          <w:rStyle w:val="a8"/>
          <w:rFonts w:ascii="Simplified Arabic" w:eastAsia="Times New Roman" w:hAnsi="Simplified Arabic" w:cs="Simplified Arabic"/>
          <w:color w:val="4472C4" w:themeColor="accent1"/>
          <w:kern w:val="0"/>
          <w:shd w:val="clear" w:color="auto" w:fill="FFFFFF"/>
          <w:rtl/>
        </w:rPr>
        <w:t xml:space="preserve">منظور الإنسان </w:t>
      </w:r>
      <w:proofErr w:type="gramStart"/>
      <w:r w:rsidRPr="00680B5D">
        <w:rPr>
          <w:rStyle w:val="a8"/>
          <w:rFonts w:ascii="Simplified Arabic" w:eastAsia="Times New Roman" w:hAnsi="Simplified Arabic" w:cs="Simplified Arabic"/>
          <w:color w:val="4472C4" w:themeColor="accent1"/>
          <w:kern w:val="0"/>
          <w:shd w:val="clear" w:color="auto" w:fill="FFFFFF"/>
          <w:rtl/>
        </w:rPr>
        <w:t>المتكامل</w:t>
      </w:r>
      <w:r w:rsidRPr="00680B5D">
        <w:rPr>
          <w:rFonts w:hint="cs"/>
          <w:color w:val="4472C4" w:themeColor="accent1"/>
          <w:rtl/>
        </w:rPr>
        <w:t xml:space="preserve"> :</w:t>
      </w:r>
      <w:proofErr w:type="gramEnd"/>
    </w:p>
    <w:p w14:paraId="5E21F5DD" w14:textId="4C7F3F3E" w:rsidR="00E2591F" w:rsidRPr="00E2591F" w:rsidRDefault="00E2591F" w:rsidP="00B75DB2">
      <w:pPr>
        <w:pStyle w:val="1"/>
        <w:shd w:val="clear" w:color="auto" w:fill="FFFFFF"/>
        <w:rPr>
          <w:rFonts w:ascii="Simplified Arabic" w:hAnsi="Simplified Arabic" w:cs="Simplified Arabic"/>
          <w:b w:val="0"/>
          <w:bCs w:val="0"/>
          <w:color w:val="333333"/>
          <w:sz w:val="28"/>
          <w:szCs w:val="28"/>
          <w:rtl/>
        </w:rPr>
      </w:pPr>
      <w:r w:rsidRPr="00E2591F">
        <w:rPr>
          <w:rFonts w:ascii="Simplified Arabic" w:hAnsi="Simplified Arabic" w:cs="Simplified Arabic"/>
          <w:b w:val="0"/>
          <w:bCs w:val="0"/>
          <w:color w:val="333333"/>
          <w:sz w:val="28"/>
          <w:szCs w:val="28"/>
          <w:rtl/>
        </w:rPr>
        <w:t>يعتبر القادة الفعالون الأفراد أشخاصًا مكتملين بطبيعتهم ولديهم إمكانيات فطرية. يتبنون أسلوب تفكير يعزز من تمكين الآخرين، حيث يبتعدون عن إخبارهم بما يجب فعله، بل يشجعونهم على استكشاف الحلول بأنفسهم.</w:t>
      </w:r>
    </w:p>
    <w:p w14:paraId="57E20590" w14:textId="77777777" w:rsidR="00E2591F" w:rsidRPr="00E2591F" w:rsidRDefault="00E2591F" w:rsidP="00E2591F">
      <w:pPr>
        <w:pStyle w:val="1"/>
        <w:shd w:val="clear" w:color="auto" w:fill="FFFFFF"/>
        <w:rPr>
          <w:rFonts w:ascii="Simplified Arabic" w:hAnsi="Simplified Arabic" w:cs="Simplified Arabic"/>
          <w:b w:val="0"/>
          <w:bCs w:val="0"/>
          <w:color w:val="333333"/>
          <w:sz w:val="28"/>
          <w:szCs w:val="28"/>
          <w:rtl/>
        </w:rPr>
      </w:pPr>
      <w:r w:rsidRPr="00E2591F">
        <w:rPr>
          <w:rFonts w:ascii="Simplified Arabic" w:hAnsi="Simplified Arabic" w:cs="Simplified Arabic"/>
          <w:b w:val="0"/>
          <w:bCs w:val="0"/>
          <w:color w:val="333333"/>
          <w:sz w:val="28"/>
          <w:szCs w:val="28"/>
          <w:rtl/>
        </w:rPr>
        <w:t>يتم النظر إلى هذا النهج من خلال أربعة أبعاد رئيسية:</w:t>
      </w:r>
    </w:p>
    <w:p w14:paraId="14FC3CD5" w14:textId="77777777" w:rsidR="00E2591F" w:rsidRPr="00E2591F" w:rsidRDefault="00E2591F" w:rsidP="00E2591F">
      <w:pPr>
        <w:pStyle w:val="1"/>
        <w:shd w:val="clear" w:color="auto" w:fill="FFFFFF"/>
        <w:rPr>
          <w:rFonts w:ascii="Simplified Arabic" w:hAnsi="Simplified Arabic" w:cs="Simplified Arabic"/>
          <w:b w:val="0"/>
          <w:bCs w:val="0"/>
          <w:color w:val="333333"/>
          <w:sz w:val="28"/>
          <w:szCs w:val="28"/>
          <w:rtl/>
        </w:rPr>
      </w:pPr>
      <w:r w:rsidRPr="00E2591F">
        <w:rPr>
          <w:rFonts w:ascii="Simplified Arabic" w:hAnsi="Simplified Arabic" w:cs="Simplified Arabic"/>
          <w:b w:val="0"/>
          <w:bCs w:val="0"/>
          <w:color w:val="333333"/>
          <w:sz w:val="28"/>
          <w:szCs w:val="28"/>
          <w:rtl/>
        </w:rPr>
        <w:tab/>
        <w:t>•</w:t>
      </w:r>
      <w:r w:rsidRPr="00E2591F">
        <w:rPr>
          <w:rFonts w:ascii="Simplified Arabic" w:hAnsi="Simplified Arabic" w:cs="Simplified Arabic"/>
          <w:b w:val="0"/>
          <w:bCs w:val="0"/>
          <w:color w:val="333333"/>
          <w:sz w:val="28"/>
          <w:szCs w:val="28"/>
          <w:rtl/>
        </w:rPr>
        <w:tab/>
        <w:t>الجسد: يشمل الأجر، والفوائد، وظروف العمل.</w:t>
      </w:r>
    </w:p>
    <w:p w14:paraId="2BB670DA" w14:textId="77777777" w:rsidR="00E2591F" w:rsidRPr="00E2591F" w:rsidRDefault="00E2591F" w:rsidP="00E2591F">
      <w:pPr>
        <w:pStyle w:val="1"/>
        <w:shd w:val="clear" w:color="auto" w:fill="FFFFFF"/>
        <w:rPr>
          <w:rFonts w:ascii="Simplified Arabic" w:hAnsi="Simplified Arabic" w:cs="Simplified Arabic"/>
          <w:b w:val="0"/>
          <w:bCs w:val="0"/>
          <w:color w:val="333333"/>
          <w:sz w:val="28"/>
          <w:szCs w:val="28"/>
          <w:rtl/>
        </w:rPr>
      </w:pPr>
      <w:r w:rsidRPr="00E2591F">
        <w:rPr>
          <w:rFonts w:ascii="Simplified Arabic" w:hAnsi="Simplified Arabic" w:cs="Simplified Arabic"/>
          <w:b w:val="0"/>
          <w:bCs w:val="0"/>
          <w:color w:val="333333"/>
          <w:sz w:val="28"/>
          <w:szCs w:val="28"/>
          <w:rtl/>
        </w:rPr>
        <w:tab/>
        <w:t>•</w:t>
      </w:r>
      <w:r w:rsidRPr="00E2591F">
        <w:rPr>
          <w:rFonts w:ascii="Simplified Arabic" w:hAnsi="Simplified Arabic" w:cs="Simplified Arabic"/>
          <w:b w:val="0"/>
          <w:bCs w:val="0"/>
          <w:color w:val="333333"/>
          <w:sz w:val="28"/>
          <w:szCs w:val="28"/>
          <w:rtl/>
        </w:rPr>
        <w:tab/>
        <w:t>العقل: العمل الذي يكون محفزًا ومثيرًا للتحدي.</w:t>
      </w:r>
    </w:p>
    <w:p w14:paraId="11141AE3" w14:textId="77777777" w:rsidR="00E2591F" w:rsidRPr="00E2591F" w:rsidRDefault="00E2591F" w:rsidP="00E2591F">
      <w:pPr>
        <w:pStyle w:val="1"/>
        <w:shd w:val="clear" w:color="auto" w:fill="FFFFFF"/>
        <w:rPr>
          <w:rFonts w:ascii="Simplified Arabic" w:hAnsi="Simplified Arabic" w:cs="Simplified Arabic"/>
          <w:b w:val="0"/>
          <w:bCs w:val="0"/>
          <w:color w:val="333333"/>
          <w:sz w:val="28"/>
          <w:szCs w:val="28"/>
          <w:rtl/>
        </w:rPr>
      </w:pPr>
      <w:r w:rsidRPr="00E2591F">
        <w:rPr>
          <w:rFonts w:ascii="Simplified Arabic" w:hAnsi="Simplified Arabic" w:cs="Simplified Arabic"/>
          <w:b w:val="0"/>
          <w:bCs w:val="0"/>
          <w:color w:val="333333"/>
          <w:sz w:val="28"/>
          <w:szCs w:val="28"/>
          <w:rtl/>
        </w:rPr>
        <w:tab/>
        <w:t>•</w:t>
      </w:r>
      <w:r w:rsidRPr="00E2591F">
        <w:rPr>
          <w:rFonts w:ascii="Simplified Arabic" w:hAnsi="Simplified Arabic" w:cs="Simplified Arabic"/>
          <w:b w:val="0"/>
          <w:bCs w:val="0"/>
          <w:color w:val="333333"/>
          <w:sz w:val="28"/>
          <w:szCs w:val="28"/>
          <w:rtl/>
        </w:rPr>
        <w:tab/>
        <w:t>القلب: العلاقات والتواصل الفعّال.</w:t>
      </w:r>
    </w:p>
    <w:p w14:paraId="29F7D7D8" w14:textId="4B583913" w:rsidR="006F2D3F" w:rsidRDefault="00E2591F" w:rsidP="00E2591F">
      <w:pPr>
        <w:pStyle w:val="1"/>
        <w:shd w:val="clear" w:color="auto" w:fill="FFFFFF"/>
        <w:spacing w:before="0" w:after="0"/>
      </w:pPr>
      <w:r w:rsidRPr="00E2591F">
        <w:rPr>
          <w:rFonts w:ascii="Simplified Arabic" w:hAnsi="Simplified Arabic" w:cs="Simplified Arabic"/>
          <w:b w:val="0"/>
          <w:bCs w:val="0"/>
          <w:color w:val="333333"/>
          <w:sz w:val="28"/>
          <w:szCs w:val="28"/>
          <w:rtl/>
        </w:rPr>
        <w:tab/>
        <w:t>•</w:t>
      </w:r>
      <w:r w:rsidRPr="00E2591F">
        <w:rPr>
          <w:rFonts w:ascii="Simplified Arabic" w:hAnsi="Simplified Arabic" w:cs="Simplified Arabic"/>
          <w:b w:val="0"/>
          <w:bCs w:val="0"/>
          <w:color w:val="333333"/>
          <w:sz w:val="28"/>
          <w:szCs w:val="28"/>
          <w:rtl/>
        </w:rPr>
        <w:tab/>
        <w:t>الروح: المعنى والغرض من العمل، والرسالة التي يتم تحقيقها.</w:t>
      </w:r>
    </w:p>
    <w:sectPr w:rsidR="006F2D3F" w:rsidSect="00BA2B0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4A1065" w14:textId="77777777" w:rsidR="00483DDD" w:rsidRDefault="00483DDD" w:rsidP="00680B5D">
      <w:r>
        <w:separator/>
      </w:r>
    </w:p>
  </w:endnote>
  <w:endnote w:type="continuationSeparator" w:id="0">
    <w:p w14:paraId="24ADDCFE" w14:textId="77777777" w:rsidR="00483DDD" w:rsidRDefault="00483DDD" w:rsidP="00680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implified Arabic Fixed">
    <w:panose1 w:val="02070309020205020404"/>
    <w:charset w:val="00"/>
    <w:family w:val="modern"/>
    <w:pitch w:val="fixed"/>
    <w:sig w:usb0="00002003" w:usb1="00000000" w:usb2="00000008" w:usb3="00000000" w:csb0="00000041" w:csb1="00000000"/>
  </w:font>
  <w:font w:name="Cairo">
    <w:charset w:val="00"/>
    <w:family w:val="auto"/>
    <w:pitch w:val="variable"/>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Helvetica">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134B1D" w14:textId="77777777" w:rsidR="00483DDD" w:rsidRDefault="00483DDD" w:rsidP="00680B5D">
      <w:r>
        <w:separator/>
      </w:r>
    </w:p>
  </w:footnote>
  <w:footnote w:type="continuationSeparator" w:id="0">
    <w:p w14:paraId="3C85417E" w14:textId="77777777" w:rsidR="00483DDD" w:rsidRDefault="00483DDD" w:rsidP="00680B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15694"/>
    <w:multiLevelType w:val="hybridMultilevel"/>
    <w:tmpl w:val="E886DE84"/>
    <w:lvl w:ilvl="0" w:tplc="1428A314">
      <w:start w:val="8"/>
      <w:numFmt w:val="decimal"/>
      <w:lvlText w:val="%1-"/>
      <w:lvlJc w:val="left"/>
      <w:pPr>
        <w:ind w:left="947" w:hanging="380"/>
      </w:pPr>
      <w:rPr>
        <w:rFonts w:ascii="Simplified Arabic" w:hAnsi="Simplified Arabic" w:cs="Simplified Arabic" w:hint="default"/>
        <w:color w:val="2A6099"/>
        <w:sz w:val="3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807FA5"/>
    <w:multiLevelType w:val="multilevel"/>
    <w:tmpl w:val="6ED097E0"/>
    <w:styleLink w:val="WWNum2"/>
    <w:lvl w:ilvl="0">
      <w:numFmt w:val="bullet"/>
      <w:lvlText w:val=""/>
      <w:lvlJc w:val="left"/>
      <w:rPr>
        <w:rFonts w:ascii="Symbol" w:hAnsi="Symbol" w:cs="Symbol"/>
        <w:sz w:val="2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092330A8"/>
    <w:multiLevelType w:val="hybridMultilevel"/>
    <w:tmpl w:val="8E5622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B881158"/>
    <w:multiLevelType w:val="hybridMultilevel"/>
    <w:tmpl w:val="E8744BF0"/>
    <w:lvl w:ilvl="0" w:tplc="E878FC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1F4648"/>
    <w:multiLevelType w:val="hybridMultilevel"/>
    <w:tmpl w:val="F3521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946A25"/>
    <w:multiLevelType w:val="hybridMultilevel"/>
    <w:tmpl w:val="5352DE0E"/>
    <w:lvl w:ilvl="0" w:tplc="51C08D40">
      <w:start w:val="1"/>
      <w:numFmt w:val="decimal"/>
      <w:lvlText w:val="%1-"/>
      <w:lvlJc w:val="left"/>
      <w:pPr>
        <w:ind w:left="720" w:hanging="360"/>
      </w:pPr>
      <w:rPr>
        <w:rFonts w:ascii="Simplified Arabic" w:hAnsi="Simplified Arabic" w:cs="Simplified Arabic" w:hint="default"/>
        <w:color w:val="00000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DF4586"/>
    <w:multiLevelType w:val="hybridMultilevel"/>
    <w:tmpl w:val="D954F26E"/>
    <w:lvl w:ilvl="0" w:tplc="6104314E">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B0C6031"/>
    <w:multiLevelType w:val="hybridMultilevel"/>
    <w:tmpl w:val="4B6AA740"/>
    <w:lvl w:ilvl="0" w:tplc="DC6CDC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3F4D4B"/>
    <w:multiLevelType w:val="hybridMultilevel"/>
    <w:tmpl w:val="8656F06C"/>
    <w:lvl w:ilvl="0" w:tplc="D6202CB6">
      <w:numFmt w:val="bullet"/>
      <w:lvlText w:val="-"/>
      <w:lvlJc w:val="left"/>
      <w:pPr>
        <w:ind w:left="720" w:hanging="360"/>
      </w:pPr>
      <w:rPr>
        <w:rFonts w:ascii="Simplified Arabic" w:eastAsia="Times New Roman" w:hAnsi="Simplified Arabic" w:cs="Simplified Arabic"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36095C"/>
    <w:multiLevelType w:val="hybridMultilevel"/>
    <w:tmpl w:val="D5CEF852"/>
    <w:lvl w:ilvl="0" w:tplc="6E367278">
      <w:start w:val="8"/>
      <w:numFmt w:val="decimal"/>
      <w:lvlText w:val="%1."/>
      <w:lvlJc w:val="left"/>
      <w:pPr>
        <w:ind w:left="720" w:hanging="360"/>
      </w:pPr>
      <w:rPr>
        <w:rFonts w:ascii="Simplified Arabic" w:hAnsi="Simplified Arabic" w:cs="Simplified Arabic" w:hint="default"/>
        <w:color w:val="2A6099"/>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674A40"/>
    <w:multiLevelType w:val="multilevel"/>
    <w:tmpl w:val="7570C9C2"/>
    <w:styleLink w:val="WWNum3"/>
    <w:lvl w:ilvl="0">
      <w:start w:val="1"/>
      <w:numFmt w:val="decimal"/>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15:restartNumberingAfterBreak="0">
    <w:nsid w:val="2D611585"/>
    <w:multiLevelType w:val="hybridMultilevel"/>
    <w:tmpl w:val="7F58CD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F87644B"/>
    <w:multiLevelType w:val="multilevel"/>
    <w:tmpl w:val="C8B8E87C"/>
    <w:styleLink w:val="WW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3" w15:restartNumberingAfterBreak="0">
    <w:nsid w:val="43FB2926"/>
    <w:multiLevelType w:val="multilevel"/>
    <w:tmpl w:val="AF8AC62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4" w15:restartNumberingAfterBreak="0">
    <w:nsid w:val="45354B1E"/>
    <w:multiLevelType w:val="hybridMultilevel"/>
    <w:tmpl w:val="05004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1D7338"/>
    <w:multiLevelType w:val="multilevel"/>
    <w:tmpl w:val="F834834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6" w15:restartNumberingAfterBreak="0">
    <w:nsid w:val="4D95049E"/>
    <w:multiLevelType w:val="hybridMultilevel"/>
    <w:tmpl w:val="A6B4E4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EBD5E14"/>
    <w:multiLevelType w:val="hybridMultilevel"/>
    <w:tmpl w:val="F05EEFC8"/>
    <w:lvl w:ilvl="0" w:tplc="F8F68F96">
      <w:start w:val="2"/>
      <w:numFmt w:val="decimal"/>
      <w:lvlText w:val="%1-"/>
      <w:lvlJc w:val="left"/>
      <w:pPr>
        <w:ind w:left="720" w:hanging="360"/>
      </w:pPr>
      <w:rPr>
        <w:rFonts w:ascii="Simplified Arabic" w:hAnsi="Simplified Arabic" w:cs="Simplified Arabic"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3154F6"/>
    <w:multiLevelType w:val="multilevel"/>
    <w:tmpl w:val="5470B5E2"/>
    <w:lvl w:ilvl="0">
      <w:numFmt w:val="bullet"/>
      <w:lvlText w:val="•"/>
      <w:lvlJc w:val="right"/>
      <w:pPr>
        <w:ind w:left="720" w:hanging="360"/>
      </w:pPr>
      <w:rPr>
        <w:rFonts w:ascii="OpenSymbol" w:eastAsia="OpenSymbol" w:hAnsi="OpenSymbol" w:cs="OpenSymbol"/>
      </w:rPr>
    </w:lvl>
    <w:lvl w:ilvl="1">
      <w:numFmt w:val="bullet"/>
      <w:lvlText w:val="◦"/>
      <w:lvlJc w:val="right"/>
      <w:pPr>
        <w:ind w:left="1080" w:hanging="360"/>
      </w:pPr>
      <w:rPr>
        <w:rFonts w:ascii="OpenSymbol" w:eastAsia="OpenSymbol" w:hAnsi="OpenSymbol" w:cs="OpenSymbol"/>
      </w:rPr>
    </w:lvl>
    <w:lvl w:ilvl="2">
      <w:numFmt w:val="bullet"/>
      <w:lvlText w:val="▪"/>
      <w:lvlJc w:val="right"/>
      <w:pPr>
        <w:ind w:left="1440" w:hanging="360"/>
      </w:pPr>
      <w:rPr>
        <w:rFonts w:ascii="OpenSymbol" w:eastAsia="OpenSymbol" w:hAnsi="OpenSymbol" w:cs="OpenSymbol"/>
      </w:rPr>
    </w:lvl>
    <w:lvl w:ilvl="3">
      <w:numFmt w:val="bullet"/>
      <w:lvlText w:val="•"/>
      <w:lvlJc w:val="right"/>
      <w:pPr>
        <w:ind w:left="1800" w:hanging="360"/>
      </w:pPr>
      <w:rPr>
        <w:rFonts w:ascii="OpenSymbol" w:eastAsia="OpenSymbol" w:hAnsi="OpenSymbol" w:cs="OpenSymbol"/>
      </w:rPr>
    </w:lvl>
    <w:lvl w:ilvl="4">
      <w:numFmt w:val="bullet"/>
      <w:lvlText w:val="◦"/>
      <w:lvlJc w:val="right"/>
      <w:pPr>
        <w:ind w:left="2160" w:hanging="360"/>
      </w:pPr>
      <w:rPr>
        <w:rFonts w:ascii="OpenSymbol" w:eastAsia="OpenSymbol" w:hAnsi="OpenSymbol" w:cs="OpenSymbol"/>
      </w:rPr>
    </w:lvl>
    <w:lvl w:ilvl="5">
      <w:numFmt w:val="bullet"/>
      <w:lvlText w:val="▪"/>
      <w:lvlJc w:val="right"/>
      <w:pPr>
        <w:ind w:left="2520" w:hanging="360"/>
      </w:pPr>
      <w:rPr>
        <w:rFonts w:ascii="OpenSymbol" w:eastAsia="OpenSymbol" w:hAnsi="OpenSymbol" w:cs="OpenSymbol"/>
      </w:rPr>
    </w:lvl>
    <w:lvl w:ilvl="6">
      <w:numFmt w:val="bullet"/>
      <w:lvlText w:val="•"/>
      <w:lvlJc w:val="right"/>
      <w:pPr>
        <w:ind w:left="2880" w:hanging="360"/>
      </w:pPr>
      <w:rPr>
        <w:rFonts w:ascii="OpenSymbol" w:eastAsia="OpenSymbol" w:hAnsi="OpenSymbol" w:cs="OpenSymbol"/>
      </w:rPr>
    </w:lvl>
    <w:lvl w:ilvl="7">
      <w:numFmt w:val="bullet"/>
      <w:lvlText w:val="◦"/>
      <w:lvlJc w:val="right"/>
      <w:pPr>
        <w:ind w:left="3240" w:hanging="360"/>
      </w:pPr>
      <w:rPr>
        <w:rFonts w:ascii="OpenSymbol" w:eastAsia="OpenSymbol" w:hAnsi="OpenSymbol" w:cs="OpenSymbol"/>
      </w:rPr>
    </w:lvl>
    <w:lvl w:ilvl="8">
      <w:numFmt w:val="bullet"/>
      <w:lvlText w:val="▪"/>
      <w:lvlJc w:val="right"/>
      <w:pPr>
        <w:ind w:left="3600" w:hanging="360"/>
      </w:pPr>
      <w:rPr>
        <w:rFonts w:ascii="OpenSymbol" w:eastAsia="OpenSymbol" w:hAnsi="OpenSymbol" w:cs="OpenSymbol"/>
      </w:rPr>
    </w:lvl>
  </w:abstractNum>
  <w:abstractNum w:abstractNumId="19" w15:restartNumberingAfterBreak="0">
    <w:nsid w:val="54477B55"/>
    <w:multiLevelType w:val="hybridMultilevel"/>
    <w:tmpl w:val="89EED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53341DC"/>
    <w:multiLevelType w:val="hybridMultilevel"/>
    <w:tmpl w:val="25F44464"/>
    <w:lvl w:ilvl="0" w:tplc="08D4E6AE">
      <w:start w:val="2"/>
      <w:numFmt w:val="decimal"/>
      <w:lvlText w:val="%1-"/>
      <w:lvlJc w:val="left"/>
      <w:pPr>
        <w:ind w:left="720" w:hanging="360"/>
      </w:pPr>
      <w:rPr>
        <w:rFonts w:ascii="Simplified Arabic" w:hAnsi="Simplified Arabic" w:cs="Simplified Arabic"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3B168A"/>
    <w:multiLevelType w:val="hybridMultilevel"/>
    <w:tmpl w:val="E34A1E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93A4FD6"/>
    <w:multiLevelType w:val="hybridMultilevel"/>
    <w:tmpl w:val="C0B8ED44"/>
    <w:lvl w:ilvl="0" w:tplc="04090001">
      <w:start w:val="1"/>
      <w:numFmt w:val="bullet"/>
      <w:lvlText w:val=""/>
      <w:lvlJc w:val="left"/>
      <w:pPr>
        <w:ind w:left="720" w:hanging="360"/>
      </w:pPr>
      <w:rPr>
        <w:rFonts w:ascii="Symbol" w:hAnsi="Symbol" w:hint="default"/>
      </w:rPr>
    </w:lvl>
    <w:lvl w:ilvl="1" w:tplc="E9C844C2">
      <w:start w:val="6"/>
      <w:numFmt w:val="bullet"/>
      <w:lvlText w:val="•"/>
      <w:lvlJc w:val="left"/>
      <w:pPr>
        <w:ind w:left="1800" w:hanging="72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7E098C"/>
    <w:multiLevelType w:val="hybridMultilevel"/>
    <w:tmpl w:val="F3C221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A9C4C77"/>
    <w:multiLevelType w:val="hybridMultilevel"/>
    <w:tmpl w:val="F8F6C08A"/>
    <w:lvl w:ilvl="0" w:tplc="0D34ECA8">
      <w:start w:val="8"/>
      <w:numFmt w:val="decimal"/>
      <w:lvlText w:val="%1-"/>
      <w:lvlJc w:val="left"/>
      <w:pPr>
        <w:ind w:left="740" w:hanging="380"/>
      </w:pPr>
      <w:rPr>
        <w:rFonts w:ascii="Simplified Arabic" w:hAnsi="Simplified Arabic" w:cs="Simplified Arabic" w:hint="default"/>
        <w:color w:val="000000" w:themeColor="text1"/>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494125"/>
    <w:multiLevelType w:val="hybridMultilevel"/>
    <w:tmpl w:val="E41EF8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393AEA"/>
    <w:multiLevelType w:val="hybridMultilevel"/>
    <w:tmpl w:val="A4002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8A5988"/>
    <w:multiLevelType w:val="hybridMultilevel"/>
    <w:tmpl w:val="E11C828C"/>
    <w:lvl w:ilvl="0" w:tplc="FB186764">
      <w:start w:val="1"/>
      <w:numFmt w:val="decimal"/>
      <w:lvlText w:val="%1."/>
      <w:lvlJc w:val="left"/>
      <w:pPr>
        <w:ind w:left="1440" w:hanging="490"/>
      </w:pPr>
      <w:rPr>
        <w:rFonts w:hint="default"/>
      </w:rPr>
    </w:lvl>
    <w:lvl w:ilvl="1" w:tplc="04090019" w:tentative="1">
      <w:start w:val="1"/>
      <w:numFmt w:val="lowerLetter"/>
      <w:lvlText w:val="%2."/>
      <w:lvlJc w:val="left"/>
      <w:pPr>
        <w:ind w:left="2030" w:hanging="360"/>
      </w:pPr>
    </w:lvl>
    <w:lvl w:ilvl="2" w:tplc="0409001B" w:tentative="1">
      <w:start w:val="1"/>
      <w:numFmt w:val="lowerRoman"/>
      <w:lvlText w:val="%3."/>
      <w:lvlJc w:val="right"/>
      <w:pPr>
        <w:ind w:left="2750" w:hanging="180"/>
      </w:pPr>
    </w:lvl>
    <w:lvl w:ilvl="3" w:tplc="0409000F" w:tentative="1">
      <w:start w:val="1"/>
      <w:numFmt w:val="decimal"/>
      <w:lvlText w:val="%4."/>
      <w:lvlJc w:val="left"/>
      <w:pPr>
        <w:ind w:left="3470" w:hanging="360"/>
      </w:pPr>
    </w:lvl>
    <w:lvl w:ilvl="4" w:tplc="04090019" w:tentative="1">
      <w:start w:val="1"/>
      <w:numFmt w:val="lowerLetter"/>
      <w:lvlText w:val="%5."/>
      <w:lvlJc w:val="left"/>
      <w:pPr>
        <w:ind w:left="4190" w:hanging="360"/>
      </w:pPr>
    </w:lvl>
    <w:lvl w:ilvl="5" w:tplc="0409001B" w:tentative="1">
      <w:start w:val="1"/>
      <w:numFmt w:val="lowerRoman"/>
      <w:lvlText w:val="%6."/>
      <w:lvlJc w:val="right"/>
      <w:pPr>
        <w:ind w:left="4910" w:hanging="180"/>
      </w:pPr>
    </w:lvl>
    <w:lvl w:ilvl="6" w:tplc="0409000F" w:tentative="1">
      <w:start w:val="1"/>
      <w:numFmt w:val="decimal"/>
      <w:lvlText w:val="%7."/>
      <w:lvlJc w:val="left"/>
      <w:pPr>
        <w:ind w:left="5630" w:hanging="360"/>
      </w:pPr>
    </w:lvl>
    <w:lvl w:ilvl="7" w:tplc="04090019" w:tentative="1">
      <w:start w:val="1"/>
      <w:numFmt w:val="lowerLetter"/>
      <w:lvlText w:val="%8."/>
      <w:lvlJc w:val="left"/>
      <w:pPr>
        <w:ind w:left="6350" w:hanging="360"/>
      </w:pPr>
    </w:lvl>
    <w:lvl w:ilvl="8" w:tplc="0409001B" w:tentative="1">
      <w:start w:val="1"/>
      <w:numFmt w:val="lowerRoman"/>
      <w:lvlText w:val="%9."/>
      <w:lvlJc w:val="right"/>
      <w:pPr>
        <w:ind w:left="7070" w:hanging="180"/>
      </w:pPr>
    </w:lvl>
  </w:abstractNum>
  <w:abstractNum w:abstractNumId="28" w15:restartNumberingAfterBreak="0">
    <w:nsid w:val="5EE709DD"/>
    <w:multiLevelType w:val="hybridMultilevel"/>
    <w:tmpl w:val="1076B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3E22247"/>
    <w:multiLevelType w:val="hybridMultilevel"/>
    <w:tmpl w:val="683AD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727085B"/>
    <w:multiLevelType w:val="hybridMultilevel"/>
    <w:tmpl w:val="77BA995E"/>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1" w15:restartNumberingAfterBreak="0">
    <w:nsid w:val="67736B46"/>
    <w:multiLevelType w:val="hybridMultilevel"/>
    <w:tmpl w:val="EDCC31EA"/>
    <w:lvl w:ilvl="0" w:tplc="FE50E6D4">
      <w:start w:val="1"/>
      <w:numFmt w:val="decimal"/>
      <w:lvlText w:val="%1-"/>
      <w:lvlJc w:val="left"/>
      <w:pPr>
        <w:ind w:left="567" w:hanging="360"/>
      </w:pPr>
      <w:rPr>
        <w:rFonts w:ascii="Simplified Arabic" w:hAnsi="Simplified Arabic" w:cs="Simplified Arabic" w:hint="default"/>
        <w:color w:val="000000"/>
        <w:sz w:val="28"/>
      </w:rPr>
    </w:lvl>
    <w:lvl w:ilvl="1" w:tplc="04090019" w:tentative="1">
      <w:start w:val="1"/>
      <w:numFmt w:val="lowerLetter"/>
      <w:lvlText w:val="%2."/>
      <w:lvlJc w:val="left"/>
      <w:pPr>
        <w:ind w:left="1287" w:hanging="360"/>
      </w:pPr>
    </w:lvl>
    <w:lvl w:ilvl="2" w:tplc="0409001B" w:tentative="1">
      <w:start w:val="1"/>
      <w:numFmt w:val="lowerRoman"/>
      <w:lvlText w:val="%3."/>
      <w:lvlJc w:val="right"/>
      <w:pPr>
        <w:ind w:left="2007" w:hanging="180"/>
      </w:pPr>
    </w:lvl>
    <w:lvl w:ilvl="3" w:tplc="0409000F" w:tentative="1">
      <w:start w:val="1"/>
      <w:numFmt w:val="decimal"/>
      <w:lvlText w:val="%4."/>
      <w:lvlJc w:val="left"/>
      <w:pPr>
        <w:ind w:left="2727" w:hanging="360"/>
      </w:pPr>
    </w:lvl>
    <w:lvl w:ilvl="4" w:tplc="04090019" w:tentative="1">
      <w:start w:val="1"/>
      <w:numFmt w:val="lowerLetter"/>
      <w:lvlText w:val="%5."/>
      <w:lvlJc w:val="left"/>
      <w:pPr>
        <w:ind w:left="3447" w:hanging="360"/>
      </w:pPr>
    </w:lvl>
    <w:lvl w:ilvl="5" w:tplc="0409001B" w:tentative="1">
      <w:start w:val="1"/>
      <w:numFmt w:val="lowerRoman"/>
      <w:lvlText w:val="%6."/>
      <w:lvlJc w:val="right"/>
      <w:pPr>
        <w:ind w:left="4167" w:hanging="180"/>
      </w:pPr>
    </w:lvl>
    <w:lvl w:ilvl="6" w:tplc="0409000F" w:tentative="1">
      <w:start w:val="1"/>
      <w:numFmt w:val="decimal"/>
      <w:lvlText w:val="%7."/>
      <w:lvlJc w:val="left"/>
      <w:pPr>
        <w:ind w:left="4887" w:hanging="360"/>
      </w:pPr>
    </w:lvl>
    <w:lvl w:ilvl="7" w:tplc="04090019" w:tentative="1">
      <w:start w:val="1"/>
      <w:numFmt w:val="lowerLetter"/>
      <w:lvlText w:val="%8."/>
      <w:lvlJc w:val="left"/>
      <w:pPr>
        <w:ind w:left="5607" w:hanging="360"/>
      </w:pPr>
    </w:lvl>
    <w:lvl w:ilvl="8" w:tplc="0409001B" w:tentative="1">
      <w:start w:val="1"/>
      <w:numFmt w:val="lowerRoman"/>
      <w:lvlText w:val="%9."/>
      <w:lvlJc w:val="right"/>
      <w:pPr>
        <w:ind w:left="6327" w:hanging="180"/>
      </w:pPr>
    </w:lvl>
  </w:abstractNum>
  <w:abstractNum w:abstractNumId="32" w15:restartNumberingAfterBreak="0">
    <w:nsid w:val="681E0283"/>
    <w:multiLevelType w:val="hybridMultilevel"/>
    <w:tmpl w:val="D466C9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F72850"/>
    <w:multiLevelType w:val="hybridMultilevel"/>
    <w:tmpl w:val="C06EAE34"/>
    <w:lvl w:ilvl="0" w:tplc="95545AB2">
      <w:start w:val="1"/>
      <w:numFmt w:val="decimal"/>
      <w:lvlText w:val="%1-"/>
      <w:lvlJc w:val="left"/>
      <w:pPr>
        <w:ind w:left="1080" w:hanging="360"/>
      </w:pPr>
      <w:rPr>
        <w:rFonts w:ascii="Simplified Arabic" w:hAnsi="Simplified Arabic" w:cs="Simplified Arabic"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E655BA3"/>
    <w:multiLevelType w:val="hybridMultilevel"/>
    <w:tmpl w:val="F32A547E"/>
    <w:lvl w:ilvl="0" w:tplc="C61A6F00">
      <w:start w:val="1"/>
      <w:numFmt w:val="decimal"/>
      <w:lvlText w:val="%1-"/>
      <w:lvlJc w:val="left"/>
      <w:pPr>
        <w:ind w:left="720" w:hanging="360"/>
      </w:pPr>
      <w:rPr>
        <w:rFonts w:ascii="Simplified Arabic" w:hAnsi="Simplified Arabic" w:cs="Simplified Arabic"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82525B"/>
    <w:multiLevelType w:val="multilevel"/>
    <w:tmpl w:val="638EC4B0"/>
    <w:lvl w:ilvl="0">
      <w:numFmt w:val="bullet"/>
      <w:lvlText w:val="•"/>
      <w:lvlJc w:val="right"/>
      <w:pPr>
        <w:ind w:left="809" w:hanging="360"/>
      </w:pPr>
      <w:rPr>
        <w:rFonts w:ascii="OpenSymbol" w:eastAsia="OpenSymbol" w:hAnsi="OpenSymbol" w:cs="OpenSymbol"/>
      </w:rPr>
    </w:lvl>
    <w:lvl w:ilvl="1">
      <w:numFmt w:val="bullet"/>
      <w:lvlText w:val="◦"/>
      <w:lvlJc w:val="right"/>
      <w:pPr>
        <w:ind w:left="1169" w:hanging="360"/>
      </w:pPr>
      <w:rPr>
        <w:rFonts w:ascii="OpenSymbol" w:eastAsia="OpenSymbol" w:hAnsi="OpenSymbol" w:cs="OpenSymbol"/>
      </w:rPr>
    </w:lvl>
    <w:lvl w:ilvl="2">
      <w:numFmt w:val="bullet"/>
      <w:lvlText w:val="▪"/>
      <w:lvlJc w:val="right"/>
      <w:pPr>
        <w:ind w:left="1529" w:hanging="360"/>
      </w:pPr>
      <w:rPr>
        <w:rFonts w:ascii="OpenSymbol" w:eastAsia="OpenSymbol" w:hAnsi="OpenSymbol" w:cs="OpenSymbol"/>
      </w:rPr>
    </w:lvl>
    <w:lvl w:ilvl="3">
      <w:numFmt w:val="bullet"/>
      <w:lvlText w:val="•"/>
      <w:lvlJc w:val="right"/>
      <w:pPr>
        <w:ind w:left="1889" w:hanging="360"/>
      </w:pPr>
      <w:rPr>
        <w:rFonts w:ascii="OpenSymbol" w:eastAsia="OpenSymbol" w:hAnsi="OpenSymbol" w:cs="OpenSymbol"/>
      </w:rPr>
    </w:lvl>
    <w:lvl w:ilvl="4">
      <w:numFmt w:val="bullet"/>
      <w:lvlText w:val="◦"/>
      <w:lvlJc w:val="right"/>
      <w:pPr>
        <w:ind w:left="2249" w:hanging="360"/>
      </w:pPr>
      <w:rPr>
        <w:rFonts w:ascii="OpenSymbol" w:eastAsia="OpenSymbol" w:hAnsi="OpenSymbol" w:cs="OpenSymbol"/>
      </w:rPr>
    </w:lvl>
    <w:lvl w:ilvl="5">
      <w:numFmt w:val="bullet"/>
      <w:lvlText w:val="▪"/>
      <w:lvlJc w:val="right"/>
      <w:pPr>
        <w:ind w:left="2609" w:hanging="360"/>
      </w:pPr>
      <w:rPr>
        <w:rFonts w:ascii="OpenSymbol" w:eastAsia="OpenSymbol" w:hAnsi="OpenSymbol" w:cs="OpenSymbol"/>
      </w:rPr>
    </w:lvl>
    <w:lvl w:ilvl="6">
      <w:numFmt w:val="bullet"/>
      <w:lvlText w:val="•"/>
      <w:lvlJc w:val="right"/>
      <w:pPr>
        <w:ind w:left="2969" w:hanging="360"/>
      </w:pPr>
      <w:rPr>
        <w:rFonts w:ascii="OpenSymbol" w:eastAsia="OpenSymbol" w:hAnsi="OpenSymbol" w:cs="OpenSymbol"/>
      </w:rPr>
    </w:lvl>
    <w:lvl w:ilvl="7">
      <w:numFmt w:val="bullet"/>
      <w:lvlText w:val="◦"/>
      <w:lvlJc w:val="right"/>
      <w:pPr>
        <w:ind w:left="3329" w:hanging="360"/>
      </w:pPr>
      <w:rPr>
        <w:rFonts w:ascii="OpenSymbol" w:eastAsia="OpenSymbol" w:hAnsi="OpenSymbol" w:cs="OpenSymbol"/>
      </w:rPr>
    </w:lvl>
    <w:lvl w:ilvl="8">
      <w:numFmt w:val="bullet"/>
      <w:lvlText w:val="▪"/>
      <w:lvlJc w:val="right"/>
      <w:pPr>
        <w:ind w:left="3689" w:hanging="360"/>
      </w:pPr>
      <w:rPr>
        <w:rFonts w:ascii="OpenSymbol" w:eastAsia="OpenSymbol" w:hAnsi="OpenSymbol" w:cs="OpenSymbol"/>
      </w:rPr>
    </w:lvl>
  </w:abstractNum>
  <w:abstractNum w:abstractNumId="36" w15:restartNumberingAfterBreak="0">
    <w:nsid w:val="75DE13FB"/>
    <w:multiLevelType w:val="hybridMultilevel"/>
    <w:tmpl w:val="3F02C0D6"/>
    <w:lvl w:ilvl="0" w:tplc="F52AE6F0">
      <w:start w:val="8"/>
      <w:numFmt w:val="decimal"/>
      <w:lvlText w:val="%1-"/>
      <w:lvlJc w:val="left"/>
      <w:pPr>
        <w:ind w:left="740" w:hanging="380"/>
      </w:pPr>
      <w:rPr>
        <w:rFonts w:ascii="Simplified Arabic" w:hAnsi="Simplified Arabic" w:cs="Simplified Arabic" w:hint="default"/>
        <w:color w:val="2A6099"/>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3A5931"/>
    <w:multiLevelType w:val="multilevel"/>
    <w:tmpl w:val="D1B4973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8" w15:restartNumberingAfterBreak="0">
    <w:nsid w:val="766E2EBE"/>
    <w:multiLevelType w:val="multilevel"/>
    <w:tmpl w:val="E5429BE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9" w15:restartNumberingAfterBreak="0">
    <w:nsid w:val="780242B0"/>
    <w:multiLevelType w:val="hybridMultilevel"/>
    <w:tmpl w:val="12CED8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A6D733F"/>
    <w:multiLevelType w:val="hybridMultilevel"/>
    <w:tmpl w:val="F760D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06206126">
    <w:abstractNumId w:val="12"/>
  </w:num>
  <w:num w:numId="2" w16cid:durableId="1997416187">
    <w:abstractNumId w:val="1"/>
  </w:num>
  <w:num w:numId="3" w16cid:durableId="1477642884">
    <w:abstractNumId w:val="10"/>
  </w:num>
  <w:num w:numId="4" w16cid:durableId="916747112">
    <w:abstractNumId w:val="37"/>
  </w:num>
  <w:num w:numId="5" w16cid:durableId="1748918138">
    <w:abstractNumId w:val="38"/>
  </w:num>
  <w:num w:numId="6" w16cid:durableId="605700046">
    <w:abstractNumId w:val="13"/>
  </w:num>
  <w:num w:numId="7" w16cid:durableId="268855466">
    <w:abstractNumId w:val="35"/>
  </w:num>
  <w:num w:numId="8" w16cid:durableId="392890127">
    <w:abstractNumId w:val="18"/>
  </w:num>
  <w:num w:numId="9" w16cid:durableId="14112046">
    <w:abstractNumId w:val="15"/>
  </w:num>
  <w:num w:numId="10" w16cid:durableId="890849146">
    <w:abstractNumId w:val="24"/>
  </w:num>
  <w:num w:numId="11" w16cid:durableId="1444576917">
    <w:abstractNumId w:val="36"/>
  </w:num>
  <w:num w:numId="12" w16cid:durableId="227230100">
    <w:abstractNumId w:val="0"/>
  </w:num>
  <w:num w:numId="13" w16cid:durableId="300886790">
    <w:abstractNumId w:val="9"/>
  </w:num>
  <w:num w:numId="14" w16cid:durableId="3942458">
    <w:abstractNumId w:val="34"/>
  </w:num>
  <w:num w:numId="15" w16cid:durableId="322585700">
    <w:abstractNumId w:val="20"/>
  </w:num>
  <w:num w:numId="16" w16cid:durableId="394552299">
    <w:abstractNumId w:val="17"/>
  </w:num>
  <w:num w:numId="17" w16cid:durableId="509881388">
    <w:abstractNumId w:val="33"/>
  </w:num>
  <w:num w:numId="18" w16cid:durableId="2084986044">
    <w:abstractNumId w:val="30"/>
  </w:num>
  <w:num w:numId="19" w16cid:durableId="824929283">
    <w:abstractNumId w:val="31"/>
  </w:num>
  <w:num w:numId="20" w16cid:durableId="1556618659">
    <w:abstractNumId w:val="5"/>
  </w:num>
  <w:num w:numId="21" w16cid:durableId="1619098851">
    <w:abstractNumId w:val="3"/>
  </w:num>
  <w:num w:numId="22" w16cid:durableId="1874222553">
    <w:abstractNumId w:val="4"/>
  </w:num>
  <w:num w:numId="23" w16cid:durableId="626012892">
    <w:abstractNumId w:val="7"/>
  </w:num>
  <w:num w:numId="24" w16cid:durableId="1617567277">
    <w:abstractNumId w:val="29"/>
  </w:num>
  <w:num w:numId="25" w16cid:durableId="296450342">
    <w:abstractNumId w:val="40"/>
  </w:num>
  <w:num w:numId="26" w16cid:durableId="1028482440">
    <w:abstractNumId w:val="21"/>
  </w:num>
  <w:num w:numId="27" w16cid:durableId="17775522">
    <w:abstractNumId w:val="27"/>
  </w:num>
  <w:num w:numId="28" w16cid:durableId="531453102">
    <w:abstractNumId w:val="16"/>
  </w:num>
  <w:num w:numId="29" w16cid:durableId="1617642080">
    <w:abstractNumId w:val="6"/>
  </w:num>
  <w:num w:numId="30" w16cid:durableId="1497846688">
    <w:abstractNumId w:val="39"/>
  </w:num>
  <w:num w:numId="31" w16cid:durableId="1890534913">
    <w:abstractNumId w:val="28"/>
  </w:num>
  <w:num w:numId="32" w16cid:durableId="1808085532">
    <w:abstractNumId w:val="2"/>
  </w:num>
  <w:num w:numId="33" w16cid:durableId="1033918078">
    <w:abstractNumId w:val="32"/>
  </w:num>
  <w:num w:numId="34" w16cid:durableId="2086947550">
    <w:abstractNumId w:val="22"/>
  </w:num>
  <w:num w:numId="35" w16cid:durableId="1714383791">
    <w:abstractNumId w:val="23"/>
  </w:num>
  <w:num w:numId="36" w16cid:durableId="396518897">
    <w:abstractNumId w:val="11"/>
  </w:num>
  <w:num w:numId="37" w16cid:durableId="611473031">
    <w:abstractNumId w:val="19"/>
  </w:num>
  <w:num w:numId="38" w16cid:durableId="1919096311">
    <w:abstractNumId w:val="25"/>
  </w:num>
  <w:num w:numId="39" w16cid:durableId="2060977447">
    <w:abstractNumId w:val="26"/>
  </w:num>
  <w:num w:numId="40" w16cid:durableId="1327516731">
    <w:abstractNumId w:val="14"/>
  </w:num>
  <w:num w:numId="41" w16cid:durableId="65872850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473"/>
    <w:rsid w:val="000A4C01"/>
    <w:rsid w:val="0016728C"/>
    <w:rsid w:val="00260B06"/>
    <w:rsid w:val="0037658D"/>
    <w:rsid w:val="00483DDD"/>
    <w:rsid w:val="004D262E"/>
    <w:rsid w:val="005A3627"/>
    <w:rsid w:val="00680123"/>
    <w:rsid w:val="00680B5D"/>
    <w:rsid w:val="0068244A"/>
    <w:rsid w:val="006F2D3F"/>
    <w:rsid w:val="00765473"/>
    <w:rsid w:val="00852D93"/>
    <w:rsid w:val="00901FFA"/>
    <w:rsid w:val="00A15BE4"/>
    <w:rsid w:val="00AB3FB2"/>
    <w:rsid w:val="00AF3328"/>
    <w:rsid w:val="00B75DB2"/>
    <w:rsid w:val="00BA2B00"/>
    <w:rsid w:val="00DA3585"/>
    <w:rsid w:val="00DE3BBE"/>
    <w:rsid w:val="00E2591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AE169"/>
  <w15:chartTrackingRefBased/>
  <w15:docId w15:val="{87B8D3B4-3142-4650-918E-8E5486E84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a">
    <w:name w:val="Normal"/>
    <w:qFormat/>
    <w:rsid w:val="00765473"/>
    <w:pPr>
      <w:bidi/>
      <w:spacing w:after="0" w:line="240" w:lineRule="auto"/>
    </w:pPr>
    <w:rPr>
      <w:rFonts w:eastAsiaTheme="minorEastAsia" w:cs="Times New Roman"/>
      <w:kern w:val="0"/>
      <w:sz w:val="24"/>
      <w:szCs w:val="24"/>
      <w:lang w:eastAsia="zh-CN"/>
      <w14:ligatures w14:val="none"/>
    </w:rPr>
  </w:style>
  <w:style w:type="paragraph" w:styleId="1">
    <w:name w:val="heading 1"/>
    <w:basedOn w:val="a"/>
    <w:next w:val="a"/>
    <w:link w:val="1Char"/>
    <w:uiPriority w:val="9"/>
    <w:qFormat/>
    <w:rsid w:val="00765473"/>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Char"/>
    <w:uiPriority w:val="9"/>
    <w:unhideWhenUsed/>
    <w:qFormat/>
    <w:rsid w:val="00765473"/>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Char"/>
    <w:uiPriority w:val="9"/>
    <w:unhideWhenUsed/>
    <w:qFormat/>
    <w:rsid w:val="00765473"/>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Char"/>
    <w:uiPriority w:val="9"/>
    <w:semiHidden/>
    <w:unhideWhenUsed/>
    <w:qFormat/>
    <w:rsid w:val="00765473"/>
    <w:pPr>
      <w:keepNext/>
      <w:spacing w:before="240" w:after="60"/>
      <w:outlineLvl w:val="3"/>
    </w:pPr>
    <w:rPr>
      <w:b/>
      <w:bCs/>
      <w:sz w:val="28"/>
      <w:szCs w:val="28"/>
    </w:rPr>
  </w:style>
  <w:style w:type="paragraph" w:styleId="5">
    <w:name w:val="heading 5"/>
    <w:basedOn w:val="a"/>
    <w:next w:val="a"/>
    <w:link w:val="5Char"/>
    <w:uiPriority w:val="9"/>
    <w:semiHidden/>
    <w:unhideWhenUsed/>
    <w:qFormat/>
    <w:rsid w:val="00765473"/>
    <w:pPr>
      <w:spacing w:before="240" w:after="60"/>
      <w:outlineLvl w:val="4"/>
    </w:pPr>
    <w:rPr>
      <w:b/>
      <w:bCs/>
      <w:i/>
      <w:iCs/>
      <w:sz w:val="26"/>
      <w:szCs w:val="26"/>
    </w:rPr>
  </w:style>
  <w:style w:type="paragraph" w:styleId="6">
    <w:name w:val="heading 6"/>
    <w:basedOn w:val="a"/>
    <w:next w:val="a"/>
    <w:link w:val="6Char"/>
    <w:uiPriority w:val="9"/>
    <w:semiHidden/>
    <w:unhideWhenUsed/>
    <w:qFormat/>
    <w:rsid w:val="00765473"/>
    <w:pPr>
      <w:spacing w:before="240" w:after="60"/>
      <w:outlineLvl w:val="5"/>
    </w:pPr>
    <w:rPr>
      <w:b/>
      <w:bCs/>
      <w:sz w:val="22"/>
      <w:szCs w:val="22"/>
    </w:rPr>
  </w:style>
  <w:style w:type="paragraph" w:styleId="7">
    <w:name w:val="heading 7"/>
    <w:basedOn w:val="a"/>
    <w:next w:val="a"/>
    <w:link w:val="7Char"/>
    <w:uiPriority w:val="9"/>
    <w:semiHidden/>
    <w:unhideWhenUsed/>
    <w:qFormat/>
    <w:rsid w:val="00765473"/>
    <w:pPr>
      <w:spacing w:before="240" w:after="60"/>
      <w:outlineLvl w:val="6"/>
    </w:pPr>
  </w:style>
  <w:style w:type="paragraph" w:styleId="8">
    <w:name w:val="heading 8"/>
    <w:basedOn w:val="a"/>
    <w:next w:val="a"/>
    <w:link w:val="8Char"/>
    <w:uiPriority w:val="9"/>
    <w:semiHidden/>
    <w:unhideWhenUsed/>
    <w:qFormat/>
    <w:rsid w:val="00765473"/>
    <w:pPr>
      <w:spacing w:before="240" w:after="60"/>
      <w:outlineLvl w:val="7"/>
    </w:pPr>
    <w:rPr>
      <w:i/>
      <w:iCs/>
    </w:rPr>
  </w:style>
  <w:style w:type="paragraph" w:styleId="9">
    <w:name w:val="heading 9"/>
    <w:basedOn w:val="a"/>
    <w:next w:val="a"/>
    <w:link w:val="9Char"/>
    <w:uiPriority w:val="9"/>
    <w:semiHidden/>
    <w:unhideWhenUsed/>
    <w:qFormat/>
    <w:rsid w:val="00765473"/>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65473"/>
    <w:rPr>
      <w:rFonts w:asciiTheme="majorHAnsi" w:eastAsiaTheme="majorEastAsia" w:hAnsiTheme="majorHAnsi" w:cs="Times New Roman"/>
      <w:b/>
      <w:bCs/>
      <w:kern w:val="32"/>
      <w:sz w:val="32"/>
      <w:szCs w:val="32"/>
      <w:lang w:eastAsia="zh-CN"/>
      <w14:ligatures w14:val="none"/>
    </w:rPr>
  </w:style>
  <w:style w:type="character" w:customStyle="1" w:styleId="2Char">
    <w:name w:val="عنوان 2 Char"/>
    <w:basedOn w:val="a0"/>
    <w:link w:val="2"/>
    <w:uiPriority w:val="9"/>
    <w:rsid w:val="00765473"/>
    <w:rPr>
      <w:rFonts w:asciiTheme="majorHAnsi" w:eastAsiaTheme="majorEastAsia" w:hAnsiTheme="majorHAnsi" w:cs="Times New Roman"/>
      <w:b/>
      <w:bCs/>
      <w:i/>
      <w:iCs/>
      <w:kern w:val="0"/>
      <w:sz w:val="28"/>
      <w:szCs w:val="28"/>
      <w:lang w:eastAsia="zh-CN"/>
      <w14:ligatures w14:val="none"/>
    </w:rPr>
  </w:style>
  <w:style w:type="character" w:customStyle="1" w:styleId="3Char">
    <w:name w:val="عنوان 3 Char"/>
    <w:basedOn w:val="a0"/>
    <w:link w:val="3"/>
    <w:uiPriority w:val="9"/>
    <w:rsid w:val="00765473"/>
    <w:rPr>
      <w:rFonts w:asciiTheme="majorHAnsi" w:eastAsiaTheme="majorEastAsia" w:hAnsiTheme="majorHAnsi" w:cs="Times New Roman"/>
      <w:b/>
      <w:bCs/>
      <w:kern w:val="0"/>
      <w:sz w:val="26"/>
      <w:szCs w:val="26"/>
      <w:lang w:eastAsia="zh-CN"/>
      <w14:ligatures w14:val="none"/>
    </w:rPr>
  </w:style>
  <w:style w:type="character" w:customStyle="1" w:styleId="4Char">
    <w:name w:val="عنوان 4 Char"/>
    <w:basedOn w:val="a0"/>
    <w:link w:val="4"/>
    <w:uiPriority w:val="9"/>
    <w:semiHidden/>
    <w:rsid w:val="00765473"/>
    <w:rPr>
      <w:rFonts w:eastAsiaTheme="minorEastAsia" w:cs="Times New Roman"/>
      <w:b/>
      <w:bCs/>
      <w:kern w:val="0"/>
      <w:sz w:val="28"/>
      <w:szCs w:val="28"/>
      <w:lang w:eastAsia="zh-CN"/>
      <w14:ligatures w14:val="none"/>
    </w:rPr>
  </w:style>
  <w:style w:type="character" w:customStyle="1" w:styleId="5Char">
    <w:name w:val="عنوان 5 Char"/>
    <w:basedOn w:val="a0"/>
    <w:link w:val="5"/>
    <w:uiPriority w:val="9"/>
    <w:semiHidden/>
    <w:rsid w:val="00765473"/>
    <w:rPr>
      <w:rFonts w:eastAsiaTheme="minorEastAsia" w:cs="Times New Roman"/>
      <w:b/>
      <w:bCs/>
      <w:i/>
      <w:iCs/>
      <w:kern w:val="0"/>
      <w:sz w:val="26"/>
      <w:szCs w:val="26"/>
      <w:lang w:eastAsia="zh-CN"/>
      <w14:ligatures w14:val="none"/>
    </w:rPr>
  </w:style>
  <w:style w:type="character" w:customStyle="1" w:styleId="6Char">
    <w:name w:val="عنوان 6 Char"/>
    <w:basedOn w:val="a0"/>
    <w:link w:val="6"/>
    <w:uiPriority w:val="9"/>
    <w:semiHidden/>
    <w:rsid w:val="00765473"/>
    <w:rPr>
      <w:rFonts w:eastAsiaTheme="minorEastAsia" w:cs="Times New Roman"/>
      <w:b/>
      <w:bCs/>
      <w:kern w:val="0"/>
      <w:lang w:eastAsia="zh-CN"/>
      <w14:ligatures w14:val="none"/>
    </w:rPr>
  </w:style>
  <w:style w:type="character" w:customStyle="1" w:styleId="7Char">
    <w:name w:val="عنوان 7 Char"/>
    <w:basedOn w:val="a0"/>
    <w:link w:val="7"/>
    <w:uiPriority w:val="9"/>
    <w:semiHidden/>
    <w:rsid w:val="00765473"/>
    <w:rPr>
      <w:rFonts w:eastAsiaTheme="minorEastAsia" w:cs="Times New Roman"/>
      <w:kern w:val="0"/>
      <w:sz w:val="24"/>
      <w:szCs w:val="24"/>
      <w:lang w:eastAsia="zh-CN"/>
      <w14:ligatures w14:val="none"/>
    </w:rPr>
  </w:style>
  <w:style w:type="character" w:customStyle="1" w:styleId="8Char">
    <w:name w:val="عنوان 8 Char"/>
    <w:basedOn w:val="a0"/>
    <w:link w:val="8"/>
    <w:uiPriority w:val="9"/>
    <w:semiHidden/>
    <w:rsid w:val="00765473"/>
    <w:rPr>
      <w:rFonts w:eastAsiaTheme="minorEastAsia" w:cs="Times New Roman"/>
      <w:i/>
      <w:iCs/>
      <w:kern w:val="0"/>
      <w:sz w:val="24"/>
      <w:szCs w:val="24"/>
      <w:lang w:eastAsia="zh-CN"/>
      <w14:ligatures w14:val="none"/>
    </w:rPr>
  </w:style>
  <w:style w:type="character" w:customStyle="1" w:styleId="9Char">
    <w:name w:val="عنوان 9 Char"/>
    <w:basedOn w:val="a0"/>
    <w:link w:val="9"/>
    <w:uiPriority w:val="9"/>
    <w:semiHidden/>
    <w:rsid w:val="00765473"/>
    <w:rPr>
      <w:rFonts w:asciiTheme="majorHAnsi" w:eastAsiaTheme="majorEastAsia" w:hAnsiTheme="majorHAnsi" w:cs="Times New Roman"/>
      <w:kern w:val="0"/>
      <w:lang w:eastAsia="zh-CN"/>
      <w14:ligatures w14:val="none"/>
    </w:rPr>
  </w:style>
  <w:style w:type="paragraph" w:customStyle="1" w:styleId="Standard">
    <w:name w:val="Standard"/>
    <w:rsid w:val="00765473"/>
    <w:pPr>
      <w:suppressAutoHyphens/>
      <w:bidi/>
      <w:spacing w:after="0" w:line="240" w:lineRule="auto"/>
    </w:pPr>
    <w:rPr>
      <w:rFonts w:eastAsiaTheme="minorEastAsia" w:cs="Times New Roman"/>
      <w:kern w:val="0"/>
      <w:lang w:eastAsia="zh-CN"/>
      <w14:ligatures w14:val="none"/>
    </w:rPr>
  </w:style>
  <w:style w:type="paragraph" w:customStyle="1" w:styleId="Heading">
    <w:name w:val="Heading"/>
    <w:basedOn w:val="Standard"/>
    <w:next w:val="Textbody"/>
    <w:rsid w:val="00765473"/>
    <w:pPr>
      <w:keepNext/>
      <w:spacing w:before="240" w:after="120"/>
    </w:pPr>
    <w:rPr>
      <w:rFonts w:ascii="Arial" w:eastAsia="Microsoft YaHei" w:hAnsi="Arial"/>
      <w:sz w:val="28"/>
      <w:szCs w:val="28"/>
    </w:rPr>
  </w:style>
  <w:style w:type="paragraph" w:customStyle="1" w:styleId="Textbody">
    <w:name w:val="Text body"/>
    <w:basedOn w:val="Standard"/>
    <w:rsid w:val="00765473"/>
    <w:pPr>
      <w:spacing w:after="140" w:line="276" w:lineRule="auto"/>
    </w:pPr>
  </w:style>
  <w:style w:type="paragraph" w:styleId="a3">
    <w:name w:val="List"/>
    <w:basedOn w:val="Textbody"/>
    <w:rsid w:val="00765473"/>
  </w:style>
  <w:style w:type="paragraph" w:styleId="a4">
    <w:name w:val="caption"/>
    <w:basedOn w:val="a"/>
    <w:next w:val="a"/>
    <w:uiPriority w:val="35"/>
    <w:unhideWhenUsed/>
    <w:rsid w:val="00765473"/>
    <w:pPr>
      <w:spacing w:after="200"/>
    </w:pPr>
    <w:rPr>
      <w:i/>
      <w:iCs/>
      <w:color w:val="44546A" w:themeColor="text2"/>
      <w:sz w:val="18"/>
      <w:szCs w:val="18"/>
    </w:rPr>
  </w:style>
  <w:style w:type="paragraph" w:customStyle="1" w:styleId="Index">
    <w:name w:val="Index"/>
    <w:basedOn w:val="Standard"/>
    <w:rsid w:val="00765473"/>
    <w:pPr>
      <w:suppressLineNumbers/>
    </w:pPr>
  </w:style>
  <w:style w:type="paragraph" w:styleId="a5">
    <w:name w:val="Title"/>
    <w:basedOn w:val="a"/>
    <w:next w:val="a"/>
    <w:link w:val="Char"/>
    <w:uiPriority w:val="10"/>
    <w:qFormat/>
    <w:rsid w:val="00765473"/>
    <w:pPr>
      <w:spacing w:before="240" w:after="60"/>
      <w:jc w:val="center"/>
      <w:outlineLvl w:val="0"/>
    </w:pPr>
    <w:rPr>
      <w:rFonts w:asciiTheme="majorHAnsi" w:eastAsiaTheme="majorEastAsia" w:hAnsiTheme="majorHAnsi"/>
      <w:b/>
      <w:bCs/>
      <w:kern w:val="28"/>
      <w:sz w:val="32"/>
      <w:szCs w:val="32"/>
    </w:rPr>
  </w:style>
  <w:style w:type="character" w:customStyle="1" w:styleId="Char">
    <w:name w:val="العنوان Char"/>
    <w:basedOn w:val="a0"/>
    <w:link w:val="a5"/>
    <w:uiPriority w:val="10"/>
    <w:rsid w:val="00765473"/>
    <w:rPr>
      <w:rFonts w:asciiTheme="majorHAnsi" w:eastAsiaTheme="majorEastAsia" w:hAnsiTheme="majorHAnsi" w:cs="Times New Roman"/>
      <w:b/>
      <w:bCs/>
      <w:kern w:val="28"/>
      <w:sz w:val="32"/>
      <w:szCs w:val="32"/>
      <w:lang w:eastAsia="zh-CN"/>
      <w14:ligatures w14:val="none"/>
    </w:rPr>
  </w:style>
  <w:style w:type="paragraph" w:customStyle="1" w:styleId="Quotations">
    <w:name w:val="Quotations"/>
    <w:basedOn w:val="Standard"/>
    <w:rsid w:val="00765473"/>
    <w:pPr>
      <w:spacing w:after="283"/>
      <w:ind w:left="567" w:right="567"/>
    </w:pPr>
  </w:style>
  <w:style w:type="paragraph" w:styleId="a6">
    <w:name w:val="List Paragraph"/>
    <w:basedOn w:val="a"/>
    <w:link w:val="Char0"/>
    <w:uiPriority w:val="34"/>
    <w:qFormat/>
    <w:rsid w:val="00765473"/>
    <w:pPr>
      <w:ind w:left="720"/>
      <w:contextualSpacing/>
    </w:pPr>
  </w:style>
  <w:style w:type="paragraph" w:styleId="a7">
    <w:name w:val="Normal (Web)"/>
    <w:basedOn w:val="a"/>
    <w:rsid w:val="00765473"/>
    <w:pPr>
      <w:spacing w:before="100" w:after="100"/>
    </w:pPr>
    <w:rPr>
      <w:rFonts w:ascii="Times New Roman" w:eastAsia="Times New Roman" w:hAnsi="Times New Roman"/>
      <w:lang w:eastAsia="en-US"/>
    </w:rPr>
  </w:style>
  <w:style w:type="character" w:customStyle="1" w:styleId="ListLabel1">
    <w:name w:val="ListLabel 1"/>
    <w:rsid w:val="00765473"/>
    <w:rPr>
      <w:rFonts w:ascii="Simplified Arabic Fixed" w:eastAsia="Simplified Arabic Fixed" w:hAnsi="Simplified Arabic Fixed" w:cs="Simplified Arabic Fixed"/>
      <w:color w:val="297282"/>
      <w:spacing w:val="0"/>
      <w:sz w:val="28"/>
      <w:shd w:val="clear" w:color="auto" w:fill="FFFFFF"/>
    </w:rPr>
  </w:style>
  <w:style w:type="character" w:customStyle="1" w:styleId="Internetlink">
    <w:name w:val="Internet link"/>
    <w:rsid w:val="00765473"/>
    <w:rPr>
      <w:color w:val="000080"/>
      <w:u w:val="single"/>
    </w:rPr>
  </w:style>
  <w:style w:type="character" w:customStyle="1" w:styleId="ListLabel2">
    <w:name w:val="ListLabel 2"/>
    <w:rsid w:val="00765473"/>
    <w:rPr>
      <w:rFonts w:ascii="Cairo" w:eastAsia="Cairo" w:hAnsi="Cairo" w:cs="Cairo"/>
      <w:color w:val="0000FF"/>
      <w:spacing w:val="0"/>
      <w:sz w:val="48"/>
      <w:shd w:val="clear" w:color="auto" w:fill="FFFFFF"/>
    </w:rPr>
  </w:style>
  <w:style w:type="character" w:customStyle="1" w:styleId="BulletSymbols">
    <w:name w:val="Bullet Symbols"/>
    <w:rsid w:val="00765473"/>
    <w:rPr>
      <w:rFonts w:ascii="OpenSymbol" w:eastAsia="OpenSymbol" w:hAnsi="OpenSymbol" w:cs="OpenSymbol"/>
    </w:rPr>
  </w:style>
  <w:style w:type="character" w:customStyle="1" w:styleId="ListLabel3">
    <w:name w:val="ListLabel 3"/>
    <w:rsid w:val="00765473"/>
    <w:rPr>
      <w:rFonts w:cs="Symbol"/>
      <w:sz w:val="28"/>
    </w:rPr>
  </w:style>
  <w:style w:type="character" w:customStyle="1" w:styleId="ListLabel4">
    <w:name w:val="ListLabel 4"/>
    <w:rsid w:val="00765473"/>
    <w:rPr>
      <w:rFonts w:cs="Symbol"/>
      <w:sz w:val="28"/>
    </w:rPr>
  </w:style>
  <w:style w:type="character" w:customStyle="1" w:styleId="ListLabel5">
    <w:name w:val="ListLabel 5"/>
    <w:rsid w:val="00765473"/>
    <w:rPr>
      <w:rFonts w:ascii="Simplified Arabic Fixed" w:eastAsia="Simplified Arabic Fixed" w:hAnsi="Simplified Arabic Fixed" w:cs="Simplified Arabic Fixed"/>
      <w:b/>
      <w:color w:val="000000"/>
      <w:spacing w:val="0"/>
      <w:sz w:val="28"/>
      <w:szCs w:val="28"/>
      <w:u w:val="none"/>
      <w:shd w:val="clear" w:color="auto" w:fill="FFFFFF"/>
    </w:rPr>
  </w:style>
  <w:style w:type="character" w:customStyle="1" w:styleId="ListLabel6">
    <w:name w:val="ListLabel 6"/>
    <w:rsid w:val="00765473"/>
    <w:rPr>
      <w:rFonts w:ascii="Cairo" w:eastAsia="Cairo" w:hAnsi="Cairo" w:cs="Cairo"/>
      <w:color w:val="0000FF"/>
      <w:spacing w:val="0"/>
      <w:sz w:val="48"/>
      <w:u w:val="single"/>
      <w:shd w:val="clear" w:color="auto" w:fill="FFFFFF"/>
    </w:rPr>
  </w:style>
  <w:style w:type="character" w:styleId="a8">
    <w:name w:val="Strong"/>
    <w:basedOn w:val="a0"/>
    <w:uiPriority w:val="22"/>
    <w:qFormat/>
    <w:rsid w:val="00765473"/>
    <w:rPr>
      <w:b/>
      <w:bCs/>
    </w:rPr>
  </w:style>
  <w:style w:type="character" w:customStyle="1" w:styleId="NumberingSymbols">
    <w:name w:val="Numbering Symbols"/>
    <w:rsid w:val="00765473"/>
  </w:style>
  <w:style w:type="character" w:styleId="Hyperlink">
    <w:name w:val="Hyperlink"/>
    <w:basedOn w:val="a0"/>
    <w:rsid w:val="00765473"/>
    <w:rPr>
      <w:color w:val="467886"/>
      <w:u w:val="single"/>
    </w:rPr>
  </w:style>
  <w:style w:type="character" w:styleId="a9">
    <w:name w:val="Unresolved Mention"/>
    <w:basedOn w:val="a0"/>
    <w:rsid w:val="00765473"/>
    <w:rPr>
      <w:color w:val="605E5C"/>
      <w:shd w:val="clear" w:color="auto" w:fill="E1DFDD"/>
    </w:rPr>
  </w:style>
  <w:style w:type="paragraph" w:styleId="aa">
    <w:name w:val="header"/>
    <w:basedOn w:val="a"/>
    <w:link w:val="Char1"/>
    <w:rsid w:val="00765473"/>
    <w:pPr>
      <w:tabs>
        <w:tab w:val="center" w:pos="4320"/>
        <w:tab w:val="right" w:pos="8640"/>
      </w:tabs>
    </w:pPr>
  </w:style>
  <w:style w:type="character" w:customStyle="1" w:styleId="Char1">
    <w:name w:val="رأس الصفحة Char"/>
    <w:basedOn w:val="a0"/>
    <w:link w:val="aa"/>
    <w:rsid w:val="00765473"/>
    <w:rPr>
      <w:rFonts w:eastAsiaTheme="minorEastAsia" w:cs="Times New Roman"/>
      <w:kern w:val="0"/>
      <w:sz w:val="24"/>
      <w:szCs w:val="24"/>
      <w:lang w:eastAsia="zh-CN"/>
      <w14:ligatures w14:val="none"/>
    </w:rPr>
  </w:style>
  <w:style w:type="character" w:customStyle="1" w:styleId="HeaderChar">
    <w:name w:val="Header Char"/>
    <w:basedOn w:val="a0"/>
    <w:rsid w:val="00765473"/>
  </w:style>
  <w:style w:type="paragraph" w:styleId="ab">
    <w:name w:val="footer"/>
    <w:basedOn w:val="a"/>
    <w:link w:val="Char2"/>
    <w:rsid w:val="00765473"/>
    <w:pPr>
      <w:tabs>
        <w:tab w:val="center" w:pos="4320"/>
        <w:tab w:val="right" w:pos="8640"/>
      </w:tabs>
    </w:pPr>
  </w:style>
  <w:style w:type="character" w:customStyle="1" w:styleId="Char2">
    <w:name w:val="تذييل الصفحة Char"/>
    <w:basedOn w:val="a0"/>
    <w:link w:val="ab"/>
    <w:rsid w:val="00765473"/>
    <w:rPr>
      <w:rFonts w:eastAsiaTheme="minorEastAsia" w:cs="Times New Roman"/>
      <w:kern w:val="0"/>
      <w:sz w:val="24"/>
      <w:szCs w:val="24"/>
      <w:lang w:eastAsia="zh-CN"/>
      <w14:ligatures w14:val="none"/>
    </w:rPr>
  </w:style>
  <w:style w:type="character" w:customStyle="1" w:styleId="FooterChar">
    <w:name w:val="Footer Char"/>
    <w:basedOn w:val="a0"/>
    <w:rsid w:val="00765473"/>
  </w:style>
  <w:style w:type="character" w:customStyle="1" w:styleId="Heading1Char">
    <w:name w:val="Heading 1 Char"/>
    <w:basedOn w:val="a0"/>
    <w:rsid w:val="00765473"/>
    <w:rPr>
      <w:rFonts w:ascii="Times New Roman" w:eastAsia="Times New Roman" w:hAnsi="Times New Roman" w:cs="Times New Roman"/>
      <w:b/>
      <w:bCs/>
      <w:kern w:val="3"/>
      <w:sz w:val="48"/>
      <w:szCs w:val="48"/>
      <w:lang w:eastAsia="en-US"/>
    </w:rPr>
  </w:style>
  <w:style w:type="character" w:customStyle="1" w:styleId="Heading2Char">
    <w:name w:val="Heading 2 Char"/>
    <w:basedOn w:val="a0"/>
    <w:rsid w:val="00765473"/>
    <w:rPr>
      <w:rFonts w:ascii="Aptos Display" w:eastAsia="Times New Roman" w:hAnsi="Aptos Display" w:cs="Times New Roman"/>
      <w:color w:val="0F4761"/>
      <w:sz w:val="26"/>
      <w:szCs w:val="26"/>
    </w:rPr>
  </w:style>
  <w:style w:type="character" w:customStyle="1" w:styleId="Heading3Char">
    <w:name w:val="Heading 3 Char"/>
    <w:basedOn w:val="a0"/>
    <w:rsid w:val="00765473"/>
    <w:rPr>
      <w:rFonts w:ascii="Aptos Display" w:eastAsia="Times New Roman" w:hAnsi="Aptos Display" w:cs="Times New Roman"/>
      <w:color w:val="0A2F40"/>
      <w:sz w:val="24"/>
    </w:rPr>
  </w:style>
  <w:style w:type="table" w:styleId="20">
    <w:name w:val="Plain Table 2"/>
    <w:basedOn w:val="a1"/>
    <w:uiPriority w:val="42"/>
    <w:rsid w:val="00765473"/>
    <w:pPr>
      <w:bidi/>
      <w:spacing w:after="0" w:line="240" w:lineRule="auto"/>
    </w:pPr>
    <w:rPr>
      <w:rFonts w:eastAsiaTheme="minorEastAsia" w:cs="Times New Roman"/>
      <w:kern w:val="0"/>
      <w:lang w:eastAsia="zh-CN"/>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numbering" w:customStyle="1" w:styleId="WWNum1">
    <w:name w:val="WWNum1"/>
    <w:basedOn w:val="a2"/>
    <w:rsid w:val="00765473"/>
    <w:pPr>
      <w:numPr>
        <w:numId w:val="1"/>
      </w:numPr>
    </w:pPr>
  </w:style>
  <w:style w:type="numbering" w:customStyle="1" w:styleId="WWNum2">
    <w:name w:val="WWNum2"/>
    <w:basedOn w:val="a2"/>
    <w:rsid w:val="00765473"/>
    <w:pPr>
      <w:numPr>
        <w:numId w:val="2"/>
      </w:numPr>
    </w:pPr>
  </w:style>
  <w:style w:type="numbering" w:customStyle="1" w:styleId="WWNum3">
    <w:name w:val="WWNum3"/>
    <w:basedOn w:val="a2"/>
    <w:rsid w:val="00765473"/>
    <w:pPr>
      <w:numPr>
        <w:numId w:val="3"/>
      </w:numPr>
    </w:pPr>
  </w:style>
  <w:style w:type="paragraph" w:styleId="ac">
    <w:name w:val="Subtitle"/>
    <w:basedOn w:val="a"/>
    <w:next w:val="a"/>
    <w:link w:val="Char3"/>
    <w:uiPriority w:val="11"/>
    <w:qFormat/>
    <w:rsid w:val="00765473"/>
    <w:pPr>
      <w:spacing w:after="60"/>
      <w:jc w:val="center"/>
      <w:outlineLvl w:val="1"/>
    </w:pPr>
    <w:rPr>
      <w:rFonts w:asciiTheme="majorHAnsi" w:eastAsiaTheme="majorEastAsia" w:hAnsiTheme="majorHAnsi"/>
    </w:rPr>
  </w:style>
  <w:style w:type="character" w:customStyle="1" w:styleId="Char3">
    <w:name w:val="عنوان فرعي Char"/>
    <w:basedOn w:val="a0"/>
    <w:link w:val="ac"/>
    <w:uiPriority w:val="11"/>
    <w:rsid w:val="00765473"/>
    <w:rPr>
      <w:rFonts w:asciiTheme="majorHAnsi" w:eastAsiaTheme="majorEastAsia" w:hAnsiTheme="majorHAnsi" w:cs="Times New Roman"/>
      <w:kern w:val="0"/>
      <w:sz w:val="24"/>
      <w:szCs w:val="24"/>
      <w:lang w:eastAsia="zh-CN"/>
      <w14:ligatures w14:val="none"/>
    </w:rPr>
  </w:style>
  <w:style w:type="character" w:styleId="ad">
    <w:name w:val="Emphasis"/>
    <w:basedOn w:val="a0"/>
    <w:uiPriority w:val="20"/>
    <w:qFormat/>
    <w:rsid w:val="00765473"/>
    <w:rPr>
      <w:rFonts w:asciiTheme="minorHAnsi" w:hAnsiTheme="minorHAnsi"/>
      <w:b/>
      <w:i/>
      <w:iCs/>
    </w:rPr>
  </w:style>
  <w:style w:type="paragraph" w:styleId="ae">
    <w:name w:val="No Spacing"/>
    <w:basedOn w:val="a"/>
    <w:link w:val="Char4"/>
    <w:uiPriority w:val="1"/>
    <w:qFormat/>
    <w:rsid w:val="00765473"/>
    <w:rPr>
      <w:szCs w:val="32"/>
    </w:rPr>
  </w:style>
  <w:style w:type="paragraph" w:styleId="af">
    <w:name w:val="Quote"/>
    <w:basedOn w:val="a"/>
    <w:next w:val="a"/>
    <w:link w:val="Char5"/>
    <w:uiPriority w:val="29"/>
    <w:qFormat/>
    <w:rsid w:val="00765473"/>
    <w:rPr>
      <w:i/>
    </w:rPr>
  </w:style>
  <w:style w:type="character" w:customStyle="1" w:styleId="Char5">
    <w:name w:val="اقتباس Char"/>
    <w:basedOn w:val="a0"/>
    <w:link w:val="af"/>
    <w:uiPriority w:val="29"/>
    <w:rsid w:val="00765473"/>
    <w:rPr>
      <w:rFonts w:eastAsiaTheme="minorEastAsia" w:cs="Times New Roman"/>
      <w:i/>
      <w:kern w:val="0"/>
      <w:sz w:val="24"/>
      <w:szCs w:val="24"/>
      <w:lang w:eastAsia="zh-CN"/>
      <w14:ligatures w14:val="none"/>
    </w:rPr>
  </w:style>
  <w:style w:type="paragraph" w:styleId="af0">
    <w:name w:val="Intense Quote"/>
    <w:basedOn w:val="a"/>
    <w:next w:val="a"/>
    <w:link w:val="Char6"/>
    <w:uiPriority w:val="30"/>
    <w:qFormat/>
    <w:rsid w:val="00765473"/>
    <w:pPr>
      <w:ind w:left="720" w:right="720"/>
    </w:pPr>
    <w:rPr>
      <w:b/>
      <w:i/>
      <w:szCs w:val="22"/>
    </w:rPr>
  </w:style>
  <w:style w:type="character" w:customStyle="1" w:styleId="Char6">
    <w:name w:val="اقتباس مكثف Char"/>
    <w:basedOn w:val="a0"/>
    <w:link w:val="af0"/>
    <w:uiPriority w:val="30"/>
    <w:rsid w:val="00765473"/>
    <w:rPr>
      <w:rFonts w:eastAsiaTheme="minorEastAsia" w:cs="Times New Roman"/>
      <w:b/>
      <w:i/>
      <w:kern w:val="0"/>
      <w:sz w:val="24"/>
      <w:lang w:eastAsia="zh-CN"/>
      <w14:ligatures w14:val="none"/>
    </w:rPr>
  </w:style>
  <w:style w:type="character" w:styleId="af1">
    <w:name w:val="Subtle Emphasis"/>
    <w:uiPriority w:val="19"/>
    <w:qFormat/>
    <w:rsid w:val="00765473"/>
    <w:rPr>
      <w:i/>
      <w:color w:val="5A5A5A" w:themeColor="text1" w:themeTint="A5"/>
    </w:rPr>
  </w:style>
  <w:style w:type="character" w:styleId="af2">
    <w:name w:val="Intense Emphasis"/>
    <w:basedOn w:val="a0"/>
    <w:uiPriority w:val="21"/>
    <w:qFormat/>
    <w:rsid w:val="00765473"/>
    <w:rPr>
      <w:b/>
      <w:i/>
      <w:sz w:val="24"/>
      <w:szCs w:val="24"/>
      <w:u w:val="single"/>
    </w:rPr>
  </w:style>
  <w:style w:type="character" w:styleId="af3">
    <w:name w:val="Subtle Reference"/>
    <w:basedOn w:val="a0"/>
    <w:uiPriority w:val="31"/>
    <w:qFormat/>
    <w:rsid w:val="00765473"/>
    <w:rPr>
      <w:sz w:val="24"/>
      <w:szCs w:val="24"/>
      <w:u w:val="single"/>
    </w:rPr>
  </w:style>
  <w:style w:type="character" w:styleId="af4">
    <w:name w:val="Intense Reference"/>
    <w:basedOn w:val="a0"/>
    <w:uiPriority w:val="32"/>
    <w:qFormat/>
    <w:rsid w:val="00765473"/>
    <w:rPr>
      <w:b/>
      <w:sz w:val="24"/>
      <w:u w:val="single"/>
    </w:rPr>
  </w:style>
  <w:style w:type="character" w:styleId="af5">
    <w:name w:val="Book Title"/>
    <w:basedOn w:val="a0"/>
    <w:uiPriority w:val="33"/>
    <w:qFormat/>
    <w:rsid w:val="00765473"/>
    <w:rPr>
      <w:rFonts w:asciiTheme="majorHAnsi" w:eastAsiaTheme="majorEastAsia" w:hAnsiTheme="majorHAnsi"/>
      <w:b/>
      <w:i/>
      <w:sz w:val="24"/>
      <w:szCs w:val="24"/>
    </w:rPr>
  </w:style>
  <w:style w:type="paragraph" w:styleId="af6">
    <w:name w:val="TOC Heading"/>
    <w:basedOn w:val="1"/>
    <w:next w:val="a"/>
    <w:uiPriority w:val="39"/>
    <w:semiHidden/>
    <w:unhideWhenUsed/>
    <w:qFormat/>
    <w:rsid w:val="00765473"/>
    <w:pPr>
      <w:outlineLvl w:val="9"/>
    </w:pPr>
  </w:style>
  <w:style w:type="table" w:styleId="af7">
    <w:name w:val="Table Grid"/>
    <w:basedOn w:val="a1"/>
    <w:uiPriority w:val="39"/>
    <w:rsid w:val="00765473"/>
    <w:pPr>
      <w:bidi/>
      <w:spacing w:after="0" w:line="240" w:lineRule="auto"/>
    </w:pPr>
    <w:rPr>
      <w:rFonts w:eastAsiaTheme="minorEastAsia" w:cs="Times New Roman"/>
      <w:kern w:val="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4">
    <w:name w:val="بلا تباعد Char"/>
    <w:basedOn w:val="a0"/>
    <w:link w:val="ae"/>
    <w:uiPriority w:val="1"/>
    <w:rsid w:val="00765473"/>
    <w:rPr>
      <w:rFonts w:eastAsiaTheme="minorEastAsia" w:cs="Times New Roman"/>
      <w:kern w:val="0"/>
      <w:sz w:val="24"/>
      <w:szCs w:val="32"/>
      <w:lang w:eastAsia="zh-CN"/>
      <w14:ligatures w14:val="none"/>
    </w:rPr>
  </w:style>
  <w:style w:type="table" w:styleId="af8">
    <w:name w:val="Grid Table Light"/>
    <w:basedOn w:val="a1"/>
    <w:uiPriority w:val="40"/>
    <w:rsid w:val="00765473"/>
    <w:pPr>
      <w:bidi/>
      <w:spacing w:after="0" w:line="240" w:lineRule="auto"/>
    </w:pPr>
    <w:rPr>
      <w:rFonts w:eastAsiaTheme="minorEastAsia" w:cs="Times New Roman"/>
      <w:kern w:val="0"/>
      <w:lang w:eastAsia="zh-CN"/>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0">
    <w:name w:val="Plain Table 1"/>
    <w:basedOn w:val="a1"/>
    <w:uiPriority w:val="41"/>
    <w:rsid w:val="00765473"/>
    <w:pPr>
      <w:bidi/>
      <w:spacing w:after="0" w:line="240" w:lineRule="auto"/>
    </w:pPr>
    <w:rPr>
      <w:rFonts w:eastAsiaTheme="minorEastAsia" w:cs="Times New Roman"/>
      <w:kern w:val="0"/>
      <w:lang w:eastAsia="zh-CN"/>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0">
    <w:name w:val="Plain Table 3"/>
    <w:basedOn w:val="a1"/>
    <w:uiPriority w:val="43"/>
    <w:rsid w:val="00765473"/>
    <w:pPr>
      <w:bidi/>
      <w:spacing w:after="0" w:line="240" w:lineRule="auto"/>
    </w:pPr>
    <w:rPr>
      <w:rFonts w:eastAsiaTheme="minorEastAsia" w:cs="Times New Roman"/>
      <w:kern w:val="0"/>
      <w:lang w:eastAsia="zh-CN"/>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0">
    <w:name w:val="Plain Table 4"/>
    <w:basedOn w:val="a1"/>
    <w:uiPriority w:val="44"/>
    <w:rsid w:val="00765473"/>
    <w:pPr>
      <w:bidi/>
      <w:spacing w:after="0" w:line="240" w:lineRule="auto"/>
    </w:pPr>
    <w:rPr>
      <w:rFonts w:eastAsiaTheme="minorEastAsia" w:cs="Times New Roman"/>
      <w:kern w:val="0"/>
      <w:lang w:eastAsia="zh-CN"/>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0">
    <w:name w:val="Plain Table 5"/>
    <w:basedOn w:val="a1"/>
    <w:uiPriority w:val="45"/>
    <w:rsid w:val="00765473"/>
    <w:pPr>
      <w:bidi/>
      <w:spacing w:after="0" w:line="240" w:lineRule="auto"/>
    </w:pPr>
    <w:rPr>
      <w:rFonts w:eastAsiaTheme="minorEastAsia" w:cs="Times New Roman"/>
      <w:kern w:val="0"/>
      <w:lang w:eastAsia="zh-CN"/>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f9">
    <w:name w:val="Placeholder Text"/>
    <w:basedOn w:val="a0"/>
    <w:uiPriority w:val="99"/>
    <w:semiHidden/>
    <w:rsid w:val="00765473"/>
    <w:rPr>
      <w:color w:val="666666"/>
    </w:rPr>
  </w:style>
  <w:style w:type="table" w:styleId="5-5">
    <w:name w:val="Grid Table 5 Dark Accent 5"/>
    <w:basedOn w:val="a1"/>
    <w:uiPriority w:val="50"/>
    <w:rsid w:val="00765473"/>
    <w:pPr>
      <w:spacing w:after="0" w:line="240" w:lineRule="auto"/>
    </w:pPr>
    <w:rPr>
      <w:rFonts w:ascii="Times New Roman" w:hAnsi="Times New Roman" w:cs="Calibri"/>
      <w:sz w:val="28"/>
      <w:szCs w:val="28"/>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customStyle="1" w:styleId="Char0">
    <w:name w:val="سرد الفقرات Char"/>
    <w:link w:val="a6"/>
    <w:uiPriority w:val="34"/>
    <w:rsid w:val="00765473"/>
    <w:rPr>
      <w:rFonts w:eastAsiaTheme="minorEastAsia" w:cs="Times New Roman"/>
      <w:kern w:val="0"/>
      <w:sz w:val="24"/>
      <w:szCs w:val="24"/>
      <w:lang w:eastAsia="zh-CN"/>
      <w14:ligatures w14:val="none"/>
    </w:rPr>
  </w:style>
  <w:style w:type="table" w:styleId="2-5">
    <w:name w:val="Grid Table 2 Accent 5"/>
    <w:basedOn w:val="a1"/>
    <w:uiPriority w:val="47"/>
    <w:rsid w:val="00765473"/>
    <w:pPr>
      <w:bidi/>
      <w:spacing w:after="0" w:line="240" w:lineRule="auto"/>
    </w:pPr>
    <w:rPr>
      <w:rFonts w:eastAsiaTheme="minorEastAsia" w:cs="Times New Roman"/>
      <w:kern w:val="0"/>
      <w:lang w:eastAsia="zh-CN"/>
      <w14:ligatures w14:val="none"/>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2-6">
    <w:name w:val="Grid Table 2 Accent 6"/>
    <w:basedOn w:val="a1"/>
    <w:uiPriority w:val="47"/>
    <w:rsid w:val="00765473"/>
    <w:pPr>
      <w:bidi/>
      <w:spacing w:after="0" w:line="240" w:lineRule="auto"/>
    </w:pPr>
    <w:rPr>
      <w:rFonts w:eastAsiaTheme="minorEastAsia" w:cs="Times New Roman"/>
      <w:kern w:val="0"/>
      <w:lang w:eastAsia="zh-CN"/>
      <w14:ligatures w14:val="none"/>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5">
    <w:name w:val="Grid Table 4 Accent 5"/>
    <w:basedOn w:val="a1"/>
    <w:uiPriority w:val="49"/>
    <w:rsid w:val="00765473"/>
    <w:pPr>
      <w:bidi/>
      <w:spacing w:after="0" w:line="240" w:lineRule="auto"/>
    </w:pPr>
    <w:rPr>
      <w:rFonts w:eastAsiaTheme="minorEastAsia" w:cs="Times New Roman"/>
      <w:kern w:val="0"/>
      <w:lang w:eastAsia="zh-CN"/>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1-5">
    <w:name w:val="Grid Table 1 Light Accent 5"/>
    <w:basedOn w:val="a1"/>
    <w:uiPriority w:val="46"/>
    <w:rsid w:val="00765473"/>
    <w:pPr>
      <w:bidi/>
      <w:spacing w:after="0" w:line="240" w:lineRule="auto"/>
    </w:pPr>
    <w:rPr>
      <w:rFonts w:eastAsiaTheme="minorEastAsia" w:cs="Times New Roman"/>
      <w:kern w:val="0"/>
      <w:lang w:eastAsia="zh-CN"/>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3-5">
    <w:name w:val="List Table 3 Accent 5"/>
    <w:basedOn w:val="a1"/>
    <w:uiPriority w:val="48"/>
    <w:rsid w:val="00765473"/>
    <w:pPr>
      <w:bidi/>
      <w:spacing w:after="0" w:line="240" w:lineRule="auto"/>
    </w:pPr>
    <w:rPr>
      <w:rFonts w:eastAsiaTheme="minorEastAsia" w:cs="Times New Roman"/>
      <w:kern w:val="0"/>
      <w:lang w:eastAsia="zh-CN"/>
      <w14:ligatures w14:val="none"/>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4-1">
    <w:name w:val="Grid Table 4 Accent 1"/>
    <w:basedOn w:val="a1"/>
    <w:uiPriority w:val="49"/>
    <w:rsid w:val="00765473"/>
    <w:pPr>
      <w:bidi/>
      <w:spacing w:after="0" w:line="240" w:lineRule="auto"/>
    </w:pPr>
    <w:rPr>
      <w:rFonts w:eastAsiaTheme="minorEastAsia" w:cs="Times New Roman"/>
      <w:kern w:val="0"/>
      <w:lang w:eastAsia="zh-CN"/>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microsoft.com/office/2007/relationships/diagramDrawing" Target="diagrams/drawing3.xml"/><Relationship Id="rId3" Type="http://schemas.openxmlformats.org/officeDocument/2006/relationships/settings" Target="settings.xml"/><Relationship Id="rId21" Type="http://schemas.microsoft.com/office/2007/relationships/diagramDrawing" Target="diagrams/drawing2.xm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diagramColors" Target="diagrams/colors3.xml"/><Relationship Id="rId33" Type="http://schemas.openxmlformats.org/officeDocument/2006/relationships/fontTable" Target="fontTable.xml"/><Relationship Id="rId2" Type="http://schemas.openxmlformats.org/officeDocument/2006/relationships/styles" Target="styles.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diagramQuickStyle" Target="diagrams/quickStyle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diagramQuickStyle" Target="diagrams/quickStyle3.xml"/><Relationship Id="rId32" Type="http://schemas.openxmlformats.org/officeDocument/2006/relationships/hyperlink" Target="https://www.franklincovey.com/the-4-disciplines/" TargetMode="External"/><Relationship Id="rId5"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diagramLayout" Target="diagrams/layout3.xml"/><Relationship Id="rId28" Type="http://schemas.openxmlformats.org/officeDocument/2006/relationships/diagramLayout" Target="diagrams/layout4.xml"/><Relationship Id="rId10" Type="http://schemas.openxmlformats.org/officeDocument/2006/relationships/image" Target="media/image3.png"/><Relationship Id="rId19" Type="http://schemas.openxmlformats.org/officeDocument/2006/relationships/diagramQuickStyle" Target="diagrams/quickStyle2.xml"/><Relationship Id="rId31" Type="http://schemas.microsoft.com/office/2007/relationships/diagramDrawing" Target="diagrams/drawing4.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diagramData" Target="diagrams/data3.xml"/><Relationship Id="rId27" Type="http://schemas.openxmlformats.org/officeDocument/2006/relationships/diagramData" Target="diagrams/data4.xml"/><Relationship Id="rId30" Type="http://schemas.openxmlformats.org/officeDocument/2006/relationships/diagramColors" Target="diagrams/colors4.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661E3BD-59A7-4147-9357-22E5C85BA2FE}" type="doc">
      <dgm:prSet loTypeId="urn:microsoft.com/office/officeart/2005/8/layout/cycle6" loCatId="relationship" qsTypeId="urn:microsoft.com/office/officeart/2005/8/quickstyle/3d2" qsCatId="3D" csTypeId="urn:microsoft.com/office/officeart/2005/8/colors/colorful3" csCatId="colorful" phldr="1"/>
      <dgm:spPr/>
      <dgm:t>
        <a:bodyPr/>
        <a:lstStyle/>
        <a:p>
          <a:pPr rtl="1"/>
          <a:endParaRPr lang="ar-SA"/>
        </a:p>
      </dgm:t>
    </dgm:pt>
    <dgm:pt modelId="{73E7B600-8C5B-43E7-A4D8-F7624096EB18}">
      <dgm:prSet phldrT="[نص]" custT="1"/>
      <dgm:spPr/>
      <dgm:t>
        <a:bodyPr/>
        <a:lstStyle/>
        <a:p>
          <a:pPr rtl="1"/>
          <a:r>
            <a:rPr lang="ar-SA" sz="1200">
              <a:latin typeface="Simplified Arabic" panose="02020603050405020304" pitchFamily="18" charset="-78"/>
              <a:cs typeface="Simplified Arabic" panose="02020603050405020304" pitchFamily="18" charset="-78"/>
            </a:rPr>
            <a:t>القدرة على إدارة الذات</a:t>
          </a:r>
        </a:p>
      </dgm:t>
    </dgm:pt>
    <dgm:pt modelId="{A3CDB7AE-9058-49C1-8BBB-1E321A390E98}" type="parTrans" cxnId="{A431F801-1EFA-44CA-9A6B-AED01465AB23}">
      <dgm:prSet/>
      <dgm:spPr/>
      <dgm:t>
        <a:bodyPr/>
        <a:lstStyle/>
        <a:p>
          <a:pPr rtl="1"/>
          <a:endParaRPr lang="ar-SA"/>
        </a:p>
      </dgm:t>
    </dgm:pt>
    <dgm:pt modelId="{2A426B5A-76D0-46EC-928D-936B3081AB2F}" type="sibTrans" cxnId="{A431F801-1EFA-44CA-9A6B-AED01465AB23}">
      <dgm:prSet/>
      <dgm:spPr/>
      <dgm:t>
        <a:bodyPr/>
        <a:lstStyle/>
        <a:p>
          <a:pPr rtl="1"/>
          <a:endParaRPr lang="ar-SA"/>
        </a:p>
      </dgm:t>
    </dgm:pt>
    <dgm:pt modelId="{92C7FA6C-B19C-4290-930E-AA7BBD27B7A9}">
      <dgm:prSet phldrT="[نص]" custT="1"/>
      <dgm:spPr/>
      <dgm:t>
        <a:bodyPr/>
        <a:lstStyle/>
        <a:p>
          <a:pPr rtl="1"/>
          <a:r>
            <a:rPr lang="ar-SA" sz="1200">
              <a:latin typeface="Simplified Arabic" panose="02020603050405020304" pitchFamily="18" charset="-78"/>
              <a:cs typeface="Simplified Arabic" panose="02020603050405020304" pitchFamily="18" charset="-78"/>
            </a:rPr>
            <a:t>التصرف الاستراتيجي</a:t>
          </a:r>
        </a:p>
      </dgm:t>
    </dgm:pt>
    <dgm:pt modelId="{2C2F2B5D-6F4C-4F2C-8359-F8D04F3DD1A0}" type="parTrans" cxnId="{2479DE7F-679D-4960-A3C4-89A295B5331F}">
      <dgm:prSet/>
      <dgm:spPr/>
      <dgm:t>
        <a:bodyPr/>
        <a:lstStyle/>
        <a:p>
          <a:pPr rtl="1"/>
          <a:endParaRPr lang="ar-SA"/>
        </a:p>
      </dgm:t>
    </dgm:pt>
    <dgm:pt modelId="{2A6D8D93-006E-4968-821A-03D2A5404C1E}" type="sibTrans" cxnId="{2479DE7F-679D-4960-A3C4-89A295B5331F}">
      <dgm:prSet/>
      <dgm:spPr/>
      <dgm:t>
        <a:bodyPr/>
        <a:lstStyle/>
        <a:p>
          <a:pPr rtl="1"/>
          <a:endParaRPr lang="ar-SA"/>
        </a:p>
      </dgm:t>
    </dgm:pt>
    <dgm:pt modelId="{AE26DBFF-02F2-4678-87FE-5ADD58B1ED1B}">
      <dgm:prSet phldrT="[نص]" custT="1"/>
      <dgm:spPr/>
      <dgm:t>
        <a:bodyPr/>
        <a:lstStyle/>
        <a:p>
          <a:pPr rtl="1"/>
          <a:r>
            <a:rPr lang="ar-SA" sz="1200">
              <a:latin typeface="Simplified Arabic" panose="02020603050405020304" pitchFamily="18" charset="-78"/>
              <a:cs typeface="Simplified Arabic" panose="02020603050405020304" pitchFamily="18" charset="-78"/>
            </a:rPr>
            <a:t>التواصل الفعال</a:t>
          </a:r>
        </a:p>
      </dgm:t>
    </dgm:pt>
    <dgm:pt modelId="{B913FF3B-C098-4659-B72D-3B23EC2CE87C}" type="parTrans" cxnId="{5E8BE218-516C-4D15-AABC-034557E06D27}">
      <dgm:prSet/>
      <dgm:spPr/>
      <dgm:t>
        <a:bodyPr/>
        <a:lstStyle/>
        <a:p>
          <a:pPr rtl="1"/>
          <a:endParaRPr lang="ar-SA"/>
        </a:p>
      </dgm:t>
    </dgm:pt>
    <dgm:pt modelId="{01E2947A-9F53-4105-A92F-7546DBB323E0}" type="sibTrans" cxnId="{5E8BE218-516C-4D15-AABC-034557E06D27}">
      <dgm:prSet/>
      <dgm:spPr/>
      <dgm:t>
        <a:bodyPr/>
        <a:lstStyle/>
        <a:p>
          <a:pPr rtl="1"/>
          <a:endParaRPr lang="ar-SA"/>
        </a:p>
      </dgm:t>
    </dgm:pt>
    <dgm:pt modelId="{54FBF1C4-D636-4C55-8F2F-B6F2B05DA52B}">
      <dgm:prSet phldrT="[نص]" custT="1"/>
      <dgm:spPr/>
      <dgm:t>
        <a:bodyPr/>
        <a:lstStyle/>
        <a:p>
          <a:pPr rtl="1"/>
          <a:r>
            <a:rPr lang="ar-SA" sz="1200">
              <a:latin typeface="Simplified Arabic" panose="02020603050405020304" pitchFamily="18" charset="-78"/>
              <a:cs typeface="Simplified Arabic" panose="02020603050405020304" pitchFamily="18" charset="-78"/>
            </a:rPr>
            <a:t>مسؤولون يمكن الاعتماد عليهم</a:t>
          </a:r>
        </a:p>
      </dgm:t>
    </dgm:pt>
    <dgm:pt modelId="{8D90F9EA-C03D-4000-851D-B9BD842FA92F}" type="parTrans" cxnId="{20FEDD11-F779-4EAC-868A-4C78D46723CC}">
      <dgm:prSet/>
      <dgm:spPr/>
      <dgm:t>
        <a:bodyPr/>
        <a:lstStyle/>
        <a:p>
          <a:pPr rtl="1"/>
          <a:endParaRPr lang="ar-SA"/>
        </a:p>
      </dgm:t>
    </dgm:pt>
    <dgm:pt modelId="{DCB8281F-5AAD-48E2-BF1B-F607191DC56D}" type="sibTrans" cxnId="{20FEDD11-F779-4EAC-868A-4C78D46723CC}">
      <dgm:prSet/>
      <dgm:spPr/>
      <dgm:t>
        <a:bodyPr/>
        <a:lstStyle/>
        <a:p>
          <a:pPr rtl="1"/>
          <a:endParaRPr lang="ar-SA"/>
        </a:p>
      </dgm:t>
    </dgm:pt>
    <dgm:pt modelId="{64364EA1-D459-4D99-8BDC-973056AD2644}">
      <dgm:prSet phldrT="[نص]" custT="1"/>
      <dgm:spPr/>
      <dgm:t>
        <a:bodyPr/>
        <a:lstStyle/>
        <a:p>
          <a:pPr rtl="1"/>
          <a:r>
            <a:rPr lang="ar-SA" sz="1200">
              <a:latin typeface="Simplified Arabic" panose="02020603050405020304" pitchFamily="18" charset="-78"/>
              <a:cs typeface="Simplified Arabic" panose="02020603050405020304" pitchFamily="18" charset="-78"/>
            </a:rPr>
            <a:t>امتلاك رؤية واضحة للمستقبل</a:t>
          </a:r>
        </a:p>
      </dgm:t>
    </dgm:pt>
    <dgm:pt modelId="{AB5BC9A2-93BD-47DE-B399-F8F1F7431730}" type="parTrans" cxnId="{FF812FDF-CE4A-4EB4-B837-DC6A77987AAD}">
      <dgm:prSet/>
      <dgm:spPr/>
      <dgm:t>
        <a:bodyPr/>
        <a:lstStyle/>
        <a:p>
          <a:pPr rtl="1"/>
          <a:endParaRPr lang="ar-SA"/>
        </a:p>
      </dgm:t>
    </dgm:pt>
    <dgm:pt modelId="{980F047B-1859-492B-8BCA-CD35B8A80968}" type="sibTrans" cxnId="{FF812FDF-CE4A-4EB4-B837-DC6A77987AAD}">
      <dgm:prSet/>
      <dgm:spPr/>
      <dgm:t>
        <a:bodyPr/>
        <a:lstStyle/>
        <a:p>
          <a:pPr rtl="1"/>
          <a:endParaRPr lang="ar-SA"/>
        </a:p>
      </dgm:t>
    </dgm:pt>
    <dgm:pt modelId="{D1087D70-07CC-4EA1-992F-BE5F9E04B03E}">
      <dgm:prSet phldrT="[نص]" custT="1"/>
      <dgm:spPr/>
      <dgm:t>
        <a:bodyPr/>
        <a:lstStyle/>
        <a:p>
          <a:pPr rtl="1"/>
          <a:r>
            <a:rPr lang="ar-SA" sz="1200">
              <a:latin typeface="Simplified Arabic" panose="02020603050405020304" pitchFamily="18" charset="-78"/>
              <a:cs typeface="Simplified Arabic" panose="02020603050405020304" pitchFamily="18" charset="-78"/>
            </a:rPr>
            <a:t>سرعة التعلم</a:t>
          </a:r>
        </a:p>
      </dgm:t>
    </dgm:pt>
    <dgm:pt modelId="{EC887498-0A69-4EEF-9DB8-A62164884905}" type="parTrans" cxnId="{6EF7720B-7392-4554-ADC2-21A94AC3E34F}">
      <dgm:prSet/>
      <dgm:spPr/>
      <dgm:t>
        <a:bodyPr/>
        <a:lstStyle/>
        <a:p>
          <a:pPr rtl="1"/>
          <a:endParaRPr lang="ar-SA"/>
        </a:p>
      </dgm:t>
    </dgm:pt>
    <dgm:pt modelId="{3655878C-DB04-4219-AA0D-4B972ECB99BE}" type="sibTrans" cxnId="{6EF7720B-7392-4554-ADC2-21A94AC3E34F}">
      <dgm:prSet/>
      <dgm:spPr/>
      <dgm:t>
        <a:bodyPr/>
        <a:lstStyle/>
        <a:p>
          <a:pPr rtl="1"/>
          <a:endParaRPr lang="ar-SA"/>
        </a:p>
      </dgm:t>
    </dgm:pt>
    <dgm:pt modelId="{B91DE6E2-B154-4C50-9ADC-95C97A33E456}" type="pres">
      <dgm:prSet presAssocID="{1661E3BD-59A7-4147-9357-22E5C85BA2FE}" presName="cycle" presStyleCnt="0">
        <dgm:presLayoutVars>
          <dgm:dir/>
          <dgm:resizeHandles val="exact"/>
        </dgm:presLayoutVars>
      </dgm:prSet>
      <dgm:spPr/>
    </dgm:pt>
    <dgm:pt modelId="{D524A710-AAF7-4098-8847-B4E518623F22}" type="pres">
      <dgm:prSet presAssocID="{73E7B600-8C5B-43E7-A4D8-F7624096EB18}" presName="node" presStyleLbl="node1" presStyleIdx="0" presStyleCnt="6" custScaleX="185199">
        <dgm:presLayoutVars>
          <dgm:bulletEnabled val="1"/>
        </dgm:presLayoutVars>
      </dgm:prSet>
      <dgm:spPr/>
    </dgm:pt>
    <dgm:pt modelId="{E4D65B95-5170-4DB9-8440-49984A40BFF3}" type="pres">
      <dgm:prSet presAssocID="{73E7B600-8C5B-43E7-A4D8-F7624096EB18}" presName="spNode" presStyleCnt="0"/>
      <dgm:spPr/>
    </dgm:pt>
    <dgm:pt modelId="{A7B4D867-102F-4999-A50A-71BC260AAAEF}" type="pres">
      <dgm:prSet presAssocID="{2A426B5A-76D0-46EC-928D-936B3081AB2F}" presName="sibTrans" presStyleLbl="sibTrans1D1" presStyleIdx="0" presStyleCnt="6"/>
      <dgm:spPr/>
    </dgm:pt>
    <dgm:pt modelId="{E0D9F8E7-FC16-43B6-8443-5812F87E4D1D}" type="pres">
      <dgm:prSet presAssocID="{92C7FA6C-B19C-4290-930E-AA7BBD27B7A9}" presName="node" presStyleLbl="node1" presStyleIdx="1" presStyleCnt="6" custScaleX="165611">
        <dgm:presLayoutVars>
          <dgm:bulletEnabled val="1"/>
        </dgm:presLayoutVars>
      </dgm:prSet>
      <dgm:spPr/>
    </dgm:pt>
    <dgm:pt modelId="{997C2293-7D1F-4F69-884B-4D23A704A400}" type="pres">
      <dgm:prSet presAssocID="{92C7FA6C-B19C-4290-930E-AA7BBD27B7A9}" presName="spNode" presStyleCnt="0"/>
      <dgm:spPr/>
    </dgm:pt>
    <dgm:pt modelId="{FA0E7B90-2561-4575-8BE9-A38B17B95FF8}" type="pres">
      <dgm:prSet presAssocID="{2A6D8D93-006E-4968-821A-03D2A5404C1E}" presName="sibTrans" presStyleLbl="sibTrans1D1" presStyleIdx="1" presStyleCnt="6"/>
      <dgm:spPr/>
    </dgm:pt>
    <dgm:pt modelId="{378BE917-2597-4AA5-BA0E-D54F0CCA32B9}" type="pres">
      <dgm:prSet presAssocID="{AE26DBFF-02F2-4678-87FE-5ADD58B1ED1B}" presName="node" presStyleLbl="node1" presStyleIdx="2" presStyleCnt="6" custScaleX="175913" custScaleY="125880" custRadScaleRad="95970" custRadScaleInc="-37250">
        <dgm:presLayoutVars>
          <dgm:bulletEnabled val="1"/>
        </dgm:presLayoutVars>
      </dgm:prSet>
      <dgm:spPr/>
    </dgm:pt>
    <dgm:pt modelId="{2CA2AC6E-A167-432B-BC2C-37FE21F8F1BF}" type="pres">
      <dgm:prSet presAssocID="{AE26DBFF-02F2-4678-87FE-5ADD58B1ED1B}" presName="spNode" presStyleCnt="0"/>
      <dgm:spPr/>
    </dgm:pt>
    <dgm:pt modelId="{795C6A5E-A488-44CE-8B30-1A7A89FF0BD4}" type="pres">
      <dgm:prSet presAssocID="{01E2947A-9F53-4105-A92F-7546DBB323E0}" presName="sibTrans" presStyleLbl="sibTrans1D1" presStyleIdx="2" presStyleCnt="6"/>
      <dgm:spPr/>
    </dgm:pt>
    <dgm:pt modelId="{61810976-4B0E-431E-AD73-BF85E6AF60A7}" type="pres">
      <dgm:prSet presAssocID="{54FBF1C4-D636-4C55-8F2F-B6F2B05DA52B}" presName="node" presStyleLbl="node1" presStyleIdx="3" presStyleCnt="6" custScaleX="231717" custScaleY="105050">
        <dgm:presLayoutVars>
          <dgm:bulletEnabled val="1"/>
        </dgm:presLayoutVars>
      </dgm:prSet>
      <dgm:spPr/>
    </dgm:pt>
    <dgm:pt modelId="{F0234E7A-D626-4C2D-A11B-819C82983F71}" type="pres">
      <dgm:prSet presAssocID="{54FBF1C4-D636-4C55-8F2F-B6F2B05DA52B}" presName="spNode" presStyleCnt="0"/>
      <dgm:spPr/>
    </dgm:pt>
    <dgm:pt modelId="{3EBB84BB-8D54-427C-8E39-5A00A7E743EF}" type="pres">
      <dgm:prSet presAssocID="{DCB8281F-5AAD-48E2-BF1B-F607191DC56D}" presName="sibTrans" presStyleLbl="sibTrans1D1" presStyleIdx="3" presStyleCnt="6"/>
      <dgm:spPr/>
    </dgm:pt>
    <dgm:pt modelId="{DC935112-A2BA-4AF7-AD2D-2B94EA677B34}" type="pres">
      <dgm:prSet presAssocID="{64364EA1-D459-4D99-8BDC-973056AD2644}" presName="node" presStyleLbl="node1" presStyleIdx="4" presStyleCnt="6" custScaleX="182284" custScaleY="132186" custRadScaleRad="102813" custRadScaleInc="51158">
        <dgm:presLayoutVars>
          <dgm:bulletEnabled val="1"/>
        </dgm:presLayoutVars>
      </dgm:prSet>
      <dgm:spPr/>
    </dgm:pt>
    <dgm:pt modelId="{BFA559E5-FD46-48A7-9347-B4D652BCED59}" type="pres">
      <dgm:prSet presAssocID="{64364EA1-D459-4D99-8BDC-973056AD2644}" presName="spNode" presStyleCnt="0"/>
      <dgm:spPr/>
    </dgm:pt>
    <dgm:pt modelId="{03946649-598A-4C09-BF44-75A182A4D1B8}" type="pres">
      <dgm:prSet presAssocID="{980F047B-1859-492B-8BCA-CD35B8A80968}" presName="sibTrans" presStyleLbl="sibTrans1D1" presStyleIdx="4" presStyleCnt="6"/>
      <dgm:spPr/>
    </dgm:pt>
    <dgm:pt modelId="{62A30D58-A51C-4F29-847E-06C5BBF9C0BA}" type="pres">
      <dgm:prSet presAssocID="{D1087D70-07CC-4EA1-992F-BE5F9E04B03E}" presName="node" presStyleLbl="node1" presStyleIdx="5" presStyleCnt="6" custScaleX="163140">
        <dgm:presLayoutVars>
          <dgm:bulletEnabled val="1"/>
        </dgm:presLayoutVars>
      </dgm:prSet>
      <dgm:spPr/>
    </dgm:pt>
    <dgm:pt modelId="{30C1C56A-032F-43CB-8308-EC0EE8D1DC6B}" type="pres">
      <dgm:prSet presAssocID="{D1087D70-07CC-4EA1-992F-BE5F9E04B03E}" presName="spNode" presStyleCnt="0"/>
      <dgm:spPr/>
    </dgm:pt>
    <dgm:pt modelId="{B6689EEA-69A5-45B0-B256-3A546302119D}" type="pres">
      <dgm:prSet presAssocID="{3655878C-DB04-4219-AA0D-4B972ECB99BE}" presName="sibTrans" presStyleLbl="sibTrans1D1" presStyleIdx="5" presStyleCnt="6"/>
      <dgm:spPr/>
    </dgm:pt>
  </dgm:ptLst>
  <dgm:cxnLst>
    <dgm:cxn modelId="{A431F801-1EFA-44CA-9A6B-AED01465AB23}" srcId="{1661E3BD-59A7-4147-9357-22E5C85BA2FE}" destId="{73E7B600-8C5B-43E7-A4D8-F7624096EB18}" srcOrd="0" destOrd="0" parTransId="{A3CDB7AE-9058-49C1-8BBB-1E321A390E98}" sibTransId="{2A426B5A-76D0-46EC-928D-936B3081AB2F}"/>
    <dgm:cxn modelId="{C0F0A909-4412-4F09-9F05-77CDEE461E95}" type="presOf" srcId="{AE26DBFF-02F2-4678-87FE-5ADD58B1ED1B}" destId="{378BE917-2597-4AA5-BA0E-D54F0CCA32B9}" srcOrd="0" destOrd="0" presId="urn:microsoft.com/office/officeart/2005/8/layout/cycle6"/>
    <dgm:cxn modelId="{6EF7720B-7392-4554-ADC2-21A94AC3E34F}" srcId="{1661E3BD-59A7-4147-9357-22E5C85BA2FE}" destId="{D1087D70-07CC-4EA1-992F-BE5F9E04B03E}" srcOrd="5" destOrd="0" parTransId="{EC887498-0A69-4EEF-9DB8-A62164884905}" sibTransId="{3655878C-DB04-4219-AA0D-4B972ECB99BE}"/>
    <dgm:cxn modelId="{20FEDD11-F779-4EAC-868A-4C78D46723CC}" srcId="{1661E3BD-59A7-4147-9357-22E5C85BA2FE}" destId="{54FBF1C4-D636-4C55-8F2F-B6F2B05DA52B}" srcOrd="3" destOrd="0" parTransId="{8D90F9EA-C03D-4000-851D-B9BD842FA92F}" sibTransId="{DCB8281F-5AAD-48E2-BF1B-F607191DC56D}"/>
    <dgm:cxn modelId="{4036D818-098E-451F-A9EA-3C5E6048F37A}" type="presOf" srcId="{DCB8281F-5AAD-48E2-BF1B-F607191DC56D}" destId="{3EBB84BB-8D54-427C-8E39-5A00A7E743EF}" srcOrd="0" destOrd="0" presId="urn:microsoft.com/office/officeart/2005/8/layout/cycle6"/>
    <dgm:cxn modelId="{5E8BE218-516C-4D15-AABC-034557E06D27}" srcId="{1661E3BD-59A7-4147-9357-22E5C85BA2FE}" destId="{AE26DBFF-02F2-4678-87FE-5ADD58B1ED1B}" srcOrd="2" destOrd="0" parTransId="{B913FF3B-C098-4659-B72D-3B23EC2CE87C}" sibTransId="{01E2947A-9F53-4105-A92F-7546DBB323E0}"/>
    <dgm:cxn modelId="{35CFDE1D-C520-4519-ACFD-E6F1C0AEA2BB}" type="presOf" srcId="{3655878C-DB04-4219-AA0D-4B972ECB99BE}" destId="{B6689EEA-69A5-45B0-B256-3A546302119D}" srcOrd="0" destOrd="0" presId="urn:microsoft.com/office/officeart/2005/8/layout/cycle6"/>
    <dgm:cxn modelId="{D071331F-6861-4A56-A7EE-744FE6F9F499}" type="presOf" srcId="{D1087D70-07CC-4EA1-992F-BE5F9E04B03E}" destId="{62A30D58-A51C-4F29-847E-06C5BBF9C0BA}" srcOrd="0" destOrd="0" presId="urn:microsoft.com/office/officeart/2005/8/layout/cycle6"/>
    <dgm:cxn modelId="{A165E663-E9DB-4FE8-A395-8169B67D6AC4}" type="presOf" srcId="{2A6D8D93-006E-4968-821A-03D2A5404C1E}" destId="{FA0E7B90-2561-4575-8BE9-A38B17B95FF8}" srcOrd="0" destOrd="0" presId="urn:microsoft.com/office/officeart/2005/8/layout/cycle6"/>
    <dgm:cxn modelId="{2479DE7F-679D-4960-A3C4-89A295B5331F}" srcId="{1661E3BD-59A7-4147-9357-22E5C85BA2FE}" destId="{92C7FA6C-B19C-4290-930E-AA7BBD27B7A9}" srcOrd="1" destOrd="0" parTransId="{2C2F2B5D-6F4C-4F2C-8359-F8D04F3DD1A0}" sibTransId="{2A6D8D93-006E-4968-821A-03D2A5404C1E}"/>
    <dgm:cxn modelId="{D4C5EFA2-43F5-4224-828E-78A8DE0EE047}" type="presOf" srcId="{2A426B5A-76D0-46EC-928D-936B3081AB2F}" destId="{A7B4D867-102F-4999-A50A-71BC260AAAEF}" srcOrd="0" destOrd="0" presId="urn:microsoft.com/office/officeart/2005/8/layout/cycle6"/>
    <dgm:cxn modelId="{6DA54AB6-6082-46FE-A97D-E8F76D168AAC}" type="presOf" srcId="{73E7B600-8C5B-43E7-A4D8-F7624096EB18}" destId="{D524A710-AAF7-4098-8847-B4E518623F22}" srcOrd="0" destOrd="0" presId="urn:microsoft.com/office/officeart/2005/8/layout/cycle6"/>
    <dgm:cxn modelId="{76739CB9-A3B2-40E6-AEB9-03878C0FE793}" type="presOf" srcId="{54FBF1C4-D636-4C55-8F2F-B6F2B05DA52B}" destId="{61810976-4B0E-431E-AD73-BF85E6AF60A7}" srcOrd="0" destOrd="0" presId="urn:microsoft.com/office/officeart/2005/8/layout/cycle6"/>
    <dgm:cxn modelId="{F26C02C6-FDF5-4555-A95F-2F5B4E3516A5}" type="presOf" srcId="{980F047B-1859-492B-8BCA-CD35B8A80968}" destId="{03946649-598A-4C09-BF44-75A182A4D1B8}" srcOrd="0" destOrd="0" presId="urn:microsoft.com/office/officeart/2005/8/layout/cycle6"/>
    <dgm:cxn modelId="{2CA179CD-B515-42ED-A2E7-A2EE846646B6}" type="presOf" srcId="{92C7FA6C-B19C-4290-930E-AA7BBD27B7A9}" destId="{E0D9F8E7-FC16-43B6-8443-5812F87E4D1D}" srcOrd="0" destOrd="0" presId="urn:microsoft.com/office/officeart/2005/8/layout/cycle6"/>
    <dgm:cxn modelId="{0A0C4FD0-5A27-4271-93DE-B33D0FBEE76D}" type="presOf" srcId="{1661E3BD-59A7-4147-9357-22E5C85BA2FE}" destId="{B91DE6E2-B154-4C50-9ADC-95C97A33E456}" srcOrd="0" destOrd="0" presId="urn:microsoft.com/office/officeart/2005/8/layout/cycle6"/>
    <dgm:cxn modelId="{FF812FDF-CE4A-4EB4-B837-DC6A77987AAD}" srcId="{1661E3BD-59A7-4147-9357-22E5C85BA2FE}" destId="{64364EA1-D459-4D99-8BDC-973056AD2644}" srcOrd="4" destOrd="0" parTransId="{AB5BC9A2-93BD-47DE-B399-F8F1F7431730}" sibTransId="{980F047B-1859-492B-8BCA-CD35B8A80968}"/>
    <dgm:cxn modelId="{87DA81EF-95FB-4DB2-AC6B-763155A3CD59}" type="presOf" srcId="{64364EA1-D459-4D99-8BDC-973056AD2644}" destId="{DC935112-A2BA-4AF7-AD2D-2B94EA677B34}" srcOrd="0" destOrd="0" presId="urn:microsoft.com/office/officeart/2005/8/layout/cycle6"/>
    <dgm:cxn modelId="{927E0AFD-34C3-4585-AE0C-E055F83AF412}" type="presOf" srcId="{01E2947A-9F53-4105-A92F-7546DBB323E0}" destId="{795C6A5E-A488-44CE-8B30-1A7A89FF0BD4}" srcOrd="0" destOrd="0" presId="urn:microsoft.com/office/officeart/2005/8/layout/cycle6"/>
    <dgm:cxn modelId="{66D36581-25E2-4588-B615-FC2235BB9678}" type="presParOf" srcId="{B91DE6E2-B154-4C50-9ADC-95C97A33E456}" destId="{D524A710-AAF7-4098-8847-B4E518623F22}" srcOrd="0" destOrd="0" presId="urn:microsoft.com/office/officeart/2005/8/layout/cycle6"/>
    <dgm:cxn modelId="{0886F15A-D35B-41DA-874E-251DCE8CD937}" type="presParOf" srcId="{B91DE6E2-B154-4C50-9ADC-95C97A33E456}" destId="{E4D65B95-5170-4DB9-8440-49984A40BFF3}" srcOrd="1" destOrd="0" presId="urn:microsoft.com/office/officeart/2005/8/layout/cycle6"/>
    <dgm:cxn modelId="{B8D9913E-B4B9-48EA-AA0A-E05C9F09FD28}" type="presParOf" srcId="{B91DE6E2-B154-4C50-9ADC-95C97A33E456}" destId="{A7B4D867-102F-4999-A50A-71BC260AAAEF}" srcOrd="2" destOrd="0" presId="urn:microsoft.com/office/officeart/2005/8/layout/cycle6"/>
    <dgm:cxn modelId="{FB797CC8-BD75-45E1-B54C-0F9CF92F8B9D}" type="presParOf" srcId="{B91DE6E2-B154-4C50-9ADC-95C97A33E456}" destId="{E0D9F8E7-FC16-43B6-8443-5812F87E4D1D}" srcOrd="3" destOrd="0" presId="urn:microsoft.com/office/officeart/2005/8/layout/cycle6"/>
    <dgm:cxn modelId="{40701608-28EF-4B35-8294-DD9D621E3589}" type="presParOf" srcId="{B91DE6E2-B154-4C50-9ADC-95C97A33E456}" destId="{997C2293-7D1F-4F69-884B-4D23A704A400}" srcOrd="4" destOrd="0" presId="urn:microsoft.com/office/officeart/2005/8/layout/cycle6"/>
    <dgm:cxn modelId="{D086B51E-76C2-45FE-80DB-A1ED67C48F4D}" type="presParOf" srcId="{B91DE6E2-B154-4C50-9ADC-95C97A33E456}" destId="{FA0E7B90-2561-4575-8BE9-A38B17B95FF8}" srcOrd="5" destOrd="0" presId="urn:microsoft.com/office/officeart/2005/8/layout/cycle6"/>
    <dgm:cxn modelId="{F3D38062-B848-4332-8CB3-43CBED22076E}" type="presParOf" srcId="{B91DE6E2-B154-4C50-9ADC-95C97A33E456}" destId="{378BE917-2597-4AA5-BA0E-D54F0CCA32B9}" srcOrd="6" destOrd="0" presId="urn:microsoft.com/office/officeart/2005/8/layout/cycle6"/>
    <dgm:cxn modelId="{2EBC62F1-E7CB-4D51-B51B-7C89C7224200}" type="presParOf" srcId="{B91DE6E2-B154-4C50-9ADC-95C97A33E456}" destId="{2CA2AC6E-A167-432B-BC2C-37FE21F8F1BF}" srcOrd="7" destOrd="0" presId="urn:microsoft.com/office/officeart/2005/8/layout/cycle6"/>
    <dgm:cxn modelId="{D14A787D-07B5-41DC-9F99-E01C221CC87B}" type="presParOf" srcId="{B91DE6E2-B154-4C50-9ADC-95C97A33E456}" destId="{795C6A5E-A488-44CE-8B30-1A7A89FF0BD4}" srcOrd="8" destOrd="0" presId="urn:microsoft.com/office/officeart/2005/8/layout/cycle6"/>
    <dgm:cxn modelId="{7CC325CC-ADA8-46AB-B722-C4BC7DA9A072}" type="presParOf" srcId="{B91DE6E2-B154-4C50-9ADC-95C97A33E456}" destId="{61810976-4B0E-431E-AD73-BF85E6AF60A7}" srcOrd="9" destOrd="0" presId="urn:microsoft.com/office/officeart/2005/8/layout/cycle6"/>
    <dgm:cxn modelId="{A38F1E08-444E-4479-811D-0A5FBED48153}" type="presParOf" srcId="{B91DE6E2-B154-4C50-9ADC-95C97A33E456}" destId="{F0234E7A-D626-4C2D-A11B-819C82983F71}" srcOrd="10" destOrd="0" presId="urn:microsoft.com/office/officeart/2005/8/layout/cycle6"/>
    <dgm:cxn modelId="{157A9896-8F28-4114-882D-99CA54020835}" type="presParOf" srcId="{B91DE6E2-B154-4C50-9ADC-95C97A33E456}" destId="{3EBB84BB-8D54-427C-8E39-5A00A7E743EF}" srcOrd="11" destOrd="0" presId="urn:microsoft.com/office/officeart/2005/8/layout/cycle6"/>
    <dgm:cxn modelId="{9C15C336-5CE9-43A1-90CD-370B742337F2}" type="presParOf" srcId="{B91DE6E2-B154-4C50-9ADC-95C97A33E456}" destId="{DC935112-A2BA-4AF7-AD2D-2B94EA677B34}" srcOrd="12" destOrd="0" presId="urn:microsoft.com/office/officeart/2005/8/layout/cycle6"/>
    <dgm:cxn modelId="{6C420F58-D04A-476B-8BCE-327CCC813963}" type="presParOf" srcId="{B91DE6E2-B154-4C50-9ADC-95C97A33E456}" destId="{BFA559E5-FD46-48A7-9347-B4D652BCED59}" srcOrd="13" destOrd="0" presId="urn:microsoft.com/office/officeart/2005/8/layout/cycle6"/>
    <dgm:cxn modelId="{3928BD9C-DBA3-411C-9B42-D22657E756BC}" type="presParOf" srcId="{B91DE6E2-B154-4C50-9ADC-95C97A33E456}" destId="{03946649-598A-4C09-BF44-75A182A4D1B8}" srcOrd="14" destOrd="0" presId="urn:microsoft.com/office/officeart/2005/8/layout/cycle6"/>
    <dgm:cxn modelId="{4E0D0C5D-2344-4915-B4F0-4BBBBF97362E}" type="presParOf" srcId="{B91DE6E2-B154-4C50-9ADC-95C97A33E456}" destId="{62A30D58-A51C-4F29-847E-06C5BBF9C0BA}" srcOrd="15" destOrd="0" presId="urn:microsoft.com/office/officeart/2005/8/layout/cycle6"/>
    <dgm:cxn modelId="{307CF666-B2F2-4202-92DC-2F2BD7991CD7}" type="presParOf" srcId="{B91DE6E2-B154-4C50-9ADC-95C97A33E456}" destId="{30C1C56A-032F-43CB-8308-EC0EE8D1DC6B}" srcOrd="16" destOrd="0" presId="urn:microsoft.com/office/officeart/2005/8/layout/cycle6"/>
    <dgm:cxn modelId="{B3FCECE7-E858-4521-8855-0819D0F72218}" type="presParOf" srcId="{B91DE6E2-B154-4C50-9ADC-95C97A33E456}" destId="{B6689EEA-69A5-45B0-B256-3A546302119D}" srcOrd="17" destOrd="0" presId="urn:microsoft.com/office/officeart/2005/8/layout/cycle6"/>
  </dgm:cxnLst>
  <dgm:bg>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3CC10DD-A815-457C-BAFA-38F470DDF6D3}" type="doc">
      <dgm:prSet loTypeId="urn:microsoft.com/office/officeart/2005/8/layout/bProcess4" loCatId="process" qsTypeId="urn:microsoft.com/office/officeart/2005/8/quickstyle/3d2" qsCatId="3D" csTypeId="urn:microsoft.com/office/officeart/2005/8/colors/colorful3" csCatId="colorful" phldr="1"/>
      <dgm:spPr/>
      <dgm:t>
        <a:bodyPr/>
        <a:lstStyle/>
        <a:p>
          <a:pPr rtl="1"/>
          <a:endParaRPr lang="ar-SA"/>
        </a:p>
      </dgm:t>
    </dgm:pt>
    <dgm:pt modelId="{308E64EF-5C68-4635-923E-7E73CF23A582}">
      <dgm:prSet phldrT="[نص]" custT="1"/>
      <dgm:spPr>
        <a:effectLst>
          <a:outerShdw blurRad="50800" dist="50800" dir="5400000" algn="ctr" rotWithShape="0">
            <a:srgbClr val="000000">
              <a:alpha val="92000"/>
            </a:srgbClr>
          </a:outerShdw>
        </a:effectLst>
      </dgm:spPr>
      <dgm:t>
        <a:bodyPr/>
        <a:lstStyle/>
        <a:p>
          <a:pPr algn="ctr" rtl="1"/>
          <a:r>
            <a:rPr lang="ar-SA" sz="1600">
              <a:latin typeface="Simplified Arabic" panose="02020603050405020304" pitchFamily="18" charset="-78"/>
              <a:cs typeface="Simplified Arabic" panose="02020603050405020304" pitchFamily="18" charset="-78"/>
            </a:rPr>
            <a:t>تحديد رؤية وأهداف واضحة</a:t>
          </a:r>
        </a:p>
      </dgm:t>
    </dgm:pt>
    <dgm:pt modelId="{C6A0609E-DD15-424B-B26D-C2009DBC1B02}" type="parTrans" cxnId="{FED7A3F4-7F47-42C6-A610-8DA06EF414CF}">
      <dgm:prSet/>
      <dgm:spPr/>
      <dgm:t>
        <a:bodyPr/>
        <a:lstStyle/>
        <a:p>
          <a:pPr algn="ctr" rtl="1"/>
          <a:endParaRPr lang="ar-SA" sz="1400">
            <a:latin typeface="Simplified Arabic" panose="02020603050405020304" pitchFamily="18" charset="-78"/>
            <a:cs typeface="Simplified Arabic" panose="02020603050405020304" pitchFamily="18" charset="-78"/>
          </a:endParaRPr>
        </a:p>
      </dgm:t>
    </dgm:pt>
    <dgm:pt modelId="{A9C854B9-A113-4ADF-B931-1FD2D9BE8116}" type="sibTrans" cxnId="{FED7A3F4-7F47-42C6-A610-8DA06EF414CF}">
      <dgm:prSet/>
      <dgm:spPr/>
      <dgm:t>
        <a:bodyPr/>
        <a:lstStyle/>
        <a:p>
          <a:pPr algn="ctr" rtl="1"/>
          <a:endParaRPr lang="ar-SA" sz="1400">
            <a:latin typeface="Simplified Arabic" panose="02020603050405020304" pitchFamily="18" charset="-78"/>
            <a:cs typeface="Simplified Arabic" panose="02020603050405020304" pitchFamily="18" charset="-78"/>
          </a:endParaRPr>
        </a:p>
      </dgm:t>
    </dgm:pt>
    <dgm:pt modelId="{9C93086A-382F-4206-970F-72176DF1C176}">
      <dgm:prSet phldrT="[نص]" custT="1"/>
      <dgm:spPr>
        <a:effectLst>
          <a:outerShdw blurRad="50800" dist="50800" dir="5400000" algn="ctr" rotWithShape="0">
            <a:srgbClr val="000000">
              <a:alpha val="92000"/>
            </a:srgbClr>
          </a:outerShdw>
        </a:effectLst>
      </dgm:spPr>
      <dgm:t>
        <a:bodyPr/>
        <a:lstStyle/>
        <a:p>
          <a:pPr algn="ctr" rtl="1"/>
          <a:r>
            <a:rPr lang="ar-SA" sz="1600">
              <a:latin typeface="Simplified Arabic" panose="02020603050405020304" pitchFamily="18" charset="-78"/>
              <a:cs typeface="Simplified Arabic" panose="02020603050405020304" pitchFamily="18" charset="-78"/>
            </a:rPr>
            <a:t>التواصل الفعال</a:t>
          </a:r>
        </a:p>
      </dgm:t>
    </dgm:pt>
    <dgm:pt modelId="{4895F72E-485F-45F4-921A-6FDA253AD460}" type="parTrans" cxnId="{EF530AF5-E297-4FCB-8B5E-40F74A8B12F1}">
      <dgm:prSet/>
      <dgm:spPr/>
      <dgm:t>
        <a:bodyPr/>
        <a:lstStyle/>
        <a:p>
          <a:pPr algn="ctr" rtl="1"/>
          <a:endParaRPr lang="ar-SA" sz="1400">
            <a:latin typeface="Simplified Arabic" panose="02020603050405020304" pitchFamily="18" charset="-78"/>
            <a:cs typeface="Simplified Arabic" panose="02020603050405020304" pitchFamily="18" charset="-78"/>
          </a:endParaRPr>
        </a:p>
      </dgm:t>
    </dgm:pt>
    <dgm:pt modelId="{310AE832-E85A-4216-BF57-16B39A594236}" type="sibTrans" cxnId="{EF530AF5-E297-4FCB-8B5E-40F74A8B12F1}">
      <dgm:prSet/>
      <dgm:spPr/>
      <dgm:t>
        <a:bodyPr/>
        <a:lstStyle/>
        <a:p>
          <a:pPr algn="ctr" rtl="1"/>
          <a:endParaRPr lang="ar-SA" sz="1400">
            <a:latin typeface="Simplified Arabic" panose="02020603050405020304" pitchFamily="18" charset="-78"/>
            <a:cs typeface="Simplified Arabic" panose="02020603050405020304" pitchFamily="18" charset="-78"/>
          </a:endParaRPr>
        </a:p>
      </dgm:t>
    </dgm:pt>
    <dgm:pt modelId="{5BDB75D9-F78B-4DF1-8EFD-6AC74532898F}">
      <dgm:prSet phldrT="[نص]" custT="1"/>
      <dgm:spPr>
        <a:effectLst>
          <a:outerShdw blurRad="50800" dist="50800" dir="5400000" algn="ctr" rotWithShape="0">
            <a:srgbClr val="000000">
              <a:alpha val="92000"/>
            </a:srgbClr>
          </a:outerShdw>
        </a:effectLst>
      </dgm:spPr>
      <dgm:t>
        <a:bodyPr/>
        <a:lstStyle/>
        <a:p>
          <a:pPr algn="ctr" rtl="1"/>
          <a:r>
            <a:rPr lang="ar-SA" sz="1600">
              <a:latin typeface="Simplified Arabic" panose="02020603050405020304" pitchFamily="18" charset="-78"/>
              <a:cs typeface="Simplified Arabic" panose="02020603050405020304" pitchFamily="18" charset="-78"/>
            </a:rPr>
            <a:t>تقديم التقدير والمكافآت</a:t>
          </a:r>
        </a:p>
      </dgm:t>
    </dgm:pt>
    <dgm:pt modelId="{6B689EF8-275E-423D-AA63-CA97400BA9C3}" type="parTrans" cxnId="{CF944758-16E8-4B1B-87FC-EFD4142F681D}">
      <dgm:prSet/>
      <dgm:spPr/>
      <dgm:t>
        <a:bodyPr/>
        <a:lstStyle/>
        <a:p>
          <a:pPr algn="ctr" rtl="1"/>
          <a:endParaRPr lang="ar-SA" sz="1400">
            <a:latin typeface="Simplified Arabic" panose="02020603050405020304" pitchFamily="18" charset="-78"/>
            <a:cs typeface="Simplified Arabic" panose="02020603050405020304" pitchFamily="18" charset="-78"/>
          </a:endParaRPr>
        </a:p>
      </dgm:t>
    </dgm:pt>
    <dgm:pt modelId="{F1021BDC-045F-4E2E-B431-D94895B9A79B}" type="sibTrans" cxnId="{CF944758-16E8-4B1B-87FC-EFD4142F681D}">
      <dgm:prSet/>
      <dgm:spPr/>
      <dgm:t>
        <a:bodyPr/>
        <a:lstStyle/>
        <a:p>
          <a:pPr algn="ctr" rtl="1"/>
          <a:endParaRPr lang="ar-SA" sz="1400">
            <a:latin typeface="Simplified Arabic" panose="02020603050405020304" pitchFamily="18" charset="-78"/>
            <a:cs typeface="Simplified Arabic" panose="02020603050405020304" pitchFamily="18" charset="-78"/>
          </a:endParaRPr>
        </a:p>
      </dgm:t>
    </dgm:pt>
    <dgm:pt modelId="{3B3DC1A6-67D8-4638-AC26-5CBAE51A673D}">
      <dgm:prSet phldrT="[نص]" custT="1"/>
      <dgm:spPr>
        <a:effectLst>
          <a:outerShdw blurRad="50800" dist="50800" dir="5400000" algn="ctr" rotWithShape="0">
            <a:srgbClr val="000000">
              <a:alpha val="92000"/>
            </a:srgbClr>
          </a:outerShdw>
        </a:effectLst>
      </dgm:spPr>
      <dgm:t>
        <a:bodyPr/>
        <a:lstStyle/>
        <a:p>
          <a:pPr algn="ctr" rtl="1"/>
          <a:r>
            <a:rPr lang="ar-SA" sz="1600">
              <a:latin typeface="Simplified Arabic" panose="02020603050405020304" pitchFamily="18" charset="-78"/>
              <a:cs typeface="Simplified Arabic" panose="02020603050405020304" pitchFamily="18" charset="-78"/>
            </a:rPr>
            <a:t>تطوير بيئة عمل إيجابية</a:t>
          </a:r>
        </a:p>
      </dgm:t>
    </dgm:pt>
    <dgm:pt modelId="{A98BF6DE-9D7E-4775-A4FC-57EAB5CA6235}" type="parTrans" cxnId="{839C8D0B-6262-43E2-B3CD-4ED9A9B5F196}">
      <dgm:prSet/>
      <dgm:spPr/>
      <dgm:t>
        <a:bodyPr/>
        <a:lstStyle/>
        <a:p>
          <a:pPr algn="ctr" rtl="1"/>
          <a:endParaRPr lang="ar-SA" sz="1400">
            <a:latin typeface="Simplified Arabic" panose="02020603050405020304" pitchFamily="18" charset="-78"/>
            <a:cs typeface="Simplified Arabic" panose="02020603050405020304" pitchFamily="18" charset="-78"/>
          </a:endParaRPr>
        </a:p>
      </dgm:t>
    </dgm:pt>
    <dgm:pt modelId="{D3AF4A9F-118B-441E-9574-C02792F388BF}" type="sibTrans" cxnId="{839C8D0B-6262-43E2-B3CD-4ED9A9B5F196}">
      <dgm:prSet/>
      <dgm:spPr/>
      <dgm:t>
        <a:bodyPr/>
        <a:lstStyle/>
        <a:p>
          <a:pPr algn="ctr" rtl="1"/>
          <a:endParaRPr lang="ar-SA" sz="1400">
            <a:latin typeface="Simplified Arabic" panose="02020603050405020304" pitchFamily="18" charset="-78"/>
            <a:cs typeface="Simplified Arabic" panose="02020603050405020304" pitchFamily="18" charset="-78"/>
          </a:endParaRPr>
        </a:p>
      </dgm:t>
    </dgm:pt>
    <dgm:pt modelId="{9BF73563-8F84-4A39-AF79-DACB362D3473}">
      <dgm:prSet phldrT="[نص]" custT="1"/>
      <dgm:spPr>
        <a:effectLst>
          <a:glow>
            <a:schemeClr val="accent1">
              <a:alpha val="40000"/>
            </a:schemeClr>
          </a:glow>
          <a:outerShdw blurRad="50800" dist="50800" dir="5400000" algn="ctr" rotWithShape="0">
            <a:srgbClr val="000000">
              <a:alpha val="92000"/>
            </a:srgbClr>
          </a:outerShdw>
          <a:reflection endPos="0" dir="5400000" sy="-100000" algn="bl" rotWithShape="0"/>
        </a:effectLst>
      </dgm:spPr>
      <dgm:t>
        <a:bodyPr/>
        <a:lstStyle/>
        <a:p>
          <a:pPr algn="ctr" rtl="1"/>
          <a:r>
            <a:rPr lang="ar-SA" sz="1600">
              <a:latin typeface="Simplified Arabic" panose="02020603050405020304" pitchFamily="18" charset="-78"/>
              <a:cs typeface="Simplified Arabic" panose="02020603050405020304" pitchFamily="18" charset="-78"/>
            </a:rPr>
            <a:t>تشجيع الابتكار والإبداع</a:t>
          </a:r>
        </a:p>
      </dgm:t>
    </dgm:pt>
    <dgm:pt modelId="{4DC34BF0-B84E-4429-A7CB-143AAE4E86FD}" type="parTrans" cxnId="{2DBDABD0-53F5-4085-9DA2-C138BC5E6E64}">
      <dgm:prSet/>
      <dgm:spPr/>
      <dgm:t>
        <a:bodyPr/>
        <a:lstStyle/>
        <a:p>
          <a:pPr algn="ctr" rtl="1"/>
          <a:endParaRPr lang="ar-SA" sz="1400">
            <a:latin typeface="Simplified Arabic" panose="02020603050405020304" pitchFamily="18" charset="-78"/>
            <a:cs typeface="Simplified Arabic" panose="02020603050405020304" pitchFamily="18" charset="-78"/>
          </a:endParaRPr>
        </a:p>
      </dgm:t>
    </dgm:pt>
    <dgm:pt modelId="{F5776AC1-ED31-4122-A100-C0F4A5EF9B92}" type="sibTrans" cxnId="{2DBDABD0-53F5-4085-9DA2-C138BC5E6E64}">
      <dgm:prSet/>
      <dgm:spPr/>
      <dgm:t>
        <a:bodyPr/>
        <a:lstStyle/>
        <a:p>
          <a:pPr algn="ctr" rtl="1"/>
          <a:endParaRPr lang="ar-SA" sz="1400">
            <a:latin typeface="Simplified Arabic" panose="02020603050405020304" pitchFamily="18" charset="-78"/>
            <a:cs typeface="Simplified Arabic" panose="02020603050405020304" pitchFamily="18" charset="-78"/>
          </a:endParaRPr>
        </a:p>
      </dgm:t>
    </dgm:pt>
    <dgm:pt modelId="{D4FB8F63-2B59-421B-8E74-91C013443A7D}">
      <dgm:prSet phldrT="[نص]" custT="1"/>
      <dgm:spPr>
        <a:effectLst>
          <a:outerShdw blurRad="50800" dist="50800" dir="5400000" algn="ctr" rotWithShape="0">
            <a:srgbClr val="000000">
              <a:alpha val="92000"/>
            </a:srgbClr>
          </a:outerShdw>
        </a:effectLst>
      </dgm:spPr>
      <dgm:t>
        <a:bodyPr/>
        <a:lstStyle/>
        <a:p>
          <a:pPr algn="ctr" rtl="1"/>
          <a:r>
            <a:rPr lang="ar-SA" sz="1600">
              <a:latin typeface="Simplified Arabic" panose="02020603050405020304" pitchFamily="18" charset="-78"/>
              <a:cs typeface="Simplified Arabic" panose="02020603050405020304" pitchFamily="18" charset="-78"/>
            </a:rPr>
            <a:t>بناء الثقة والتعاون</a:t>
          </a:r>
        </a:p>
      </dgm:t>
    </dgm:pt>
    <dgm:pt modelId="{F58F024D-004C-474A-91DE-E9D4673863DB}" type="parTrans" cxnId="{792D3520-D333-422F-8ADA-A149B30F3491}">
      <dgm:prSet/>
      <dgm:spPr/>
      <dgm:t>
        <a:bodyPr/>
        <a:lstStyle/>
        <a:p>
          <a:pPr algn="ctr" rtl="1"/>
          <a:endParaRPr lang="ar-SA" sz="1400">
            <a:latin typeface="Simplified Arabic" panose="02020603050405020304" pitchFamily="18" charset="-78"/>
            <a:cs typeface="Simplified Arabic" panose="02020603050405020304" pitchFamily="18" charset="-78"/>
          </a:endParaRPr>
        </a:p>
      </dgm:t>
    </dgm:pt>
    <dgm:pt modelId="{6807B9D1-184C-4996-8E04-DA50349F20C8}" type="sibTrans" cxnId="{792D3520-D333-422F-8ADA-A149B30F3491}">
      <dgm:prSet/>
      <dgm:spPr/>
      <dgm:t>
        <a:bodyPr/>
        <a:lstStyle/>
        <a:p>
          <a:pPr algn="ctr" rtl="1"/>
          <a:endParaRPr lang="ar-SA" sz="1400">
            <a:latin typeface="Simplified Arabic" panose="02020603050405020304" pitchFamily="18" charset="-78"/>
            <a:cs typeface="Simplified Arabic" panose="02020603050405020304" pitchFamily="18" charset="-78"/>
          </a:endParaRPr>
        </a:p>
      </dgm:t>
    </dgm:pt>
    <dgm:pt modelId="{EF690921-8974-4B13-97A9-CF0C05E6A864}">
      <dgm:prSet phldrT="[نص]" custT="1"/>
      <dgm:spPr>
        <a:gradFill rotWithShape="0">
          <a:gsLst>
            <a:gs pos="17258">
              <a:srgbClr val="BE492D"/>
            </a:gs>
            <a:gs pos="31550">
              <a:srgbClr val="BE3F19"/>
            </a:gs>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effectLst>
          <a:outerShdw blurRad="50800" dist="50800" dir="5400000" algn="ctr" rotWithShape="0">
            <a:srgbClr val="000000">
              <a:alpha val="92000"/>
            </a:srgbClr>
          </a:outerShdw>
        </a:effectLst>
      </dgm:spPr>
      <dgm:t>
        <a:bodyPr/>
        <a:lstStyle/>
        <a:p>
          <a:pPr algn="ctr" rtl="1"/>
          <a:r>
            <a:rPr lang="ar-SA" sz="1600">
              <a:latin typeface="Simplified Arabic" panose="02020603050405020304" pitchFamily="18" charset="-78"/>
              <a:cs typeface="Simplified Arabic" panose="02020603050405020304" pitchFamily="18" charset="-78"/>
            </a:rPr>
            <a:t>تقديم التوجيه والدعم المستمر</a:t>
          </a:r>
        </a:p>
      </dgm:t>
    </dgm:pt>
    <dgm:pt modelId="{0BBD33D8-149E-4769-BAE8-C9F42DA7E105}" type="parTrans" cxnId="{023A7AC3-E8A3-4C14-A6C3-61B0358598E9}">
      <dgm:prSet/>
      <dgm:spPr/>
      <dgm:t>
        <a:bodyPr/>
        <a:lstStyle/>
        <a:p>
          <a:pPr algn="ctr" rtl="1"/>
          <a:endParaRPr lang="ar-SA" sz="1400">
            <a:latin typeface="Simplified Arabic" panose="02020603050405020304" pitchFamily="18" charset="-78"/>
            <a:cs typeface="Simplified Arabic" panose="02020603050405020304" pitchFamily="18" charset="-78"/>
          </a:endParaRPr>
        </a:p>
      </dgm:t>
    </dgm:pt>
    <dgm:pt modelId="{4F7747C1-3CF1-41FE-908B-BA08BFAFC431}" type="sibTrans" cxnId="{023A7AC3-E8A3-4C14-A6C3-61B0358598E9}">
      <dgm:prSet/>
      <dgm:spPr/>
      <dgm:t>
        <a:bodyPr/>
        <a:lstStyle/>
        <a:p>
          <a:pPr algn="ctr" rtl="1"/>
          <a:endParaRPr lang="ar-SA" sz="1400">
            <a:latin typeface="Simplified Arabic" panose="02020603050405020304" pitchFamily="18" charset="-78"/>
            <a:cs typeface="Simplified Arabic" panose="02020603050405020304" pitchFamily="18" charset="-78"/>
          </a:endParaRPr>
        </a:p>
      </dgm:t>
    </dgm:pt>
    <dgm:pt modelId="{D8C40F9B-0119-4E94-B200-253C4247937A}" type="pres">
      <dgm:prSet presAssocID="{83CC10DD-A815-457C-BAFA-38F470DDF6D3}" presName="Name0" presStyleCnt="0">
        <dgm:presLayoutVars>
          <dgm:dir/>
          <dgm:resizeHandles/>
        </dgm:presLayoutVars>
      </dgm:prSet>
      <dgm:spPr/>
    </dgm:pt>
    <dgm:pt modelId="{C304C4C4-9970-4103-9E1E-954B8EB5606B}" type="pres">
      <dgm:prSet presAssocID="{308E64EF-5C68-4635-923E-7E73CF23A582}" presName="compNode" presStyleCnt="0"/>
      <dgm:spPr/>
    </dgm:pt>
    <dgm:pt modelId="{D1F39AA7-186C-43B7-8462-CEAC5D4010C6}" type="pres">
      <dgm:prSet presAssocID="{308E64EF-5C68-4635-923E-7E73CF23A582}" presName="dummyConnPt" presStyleCnt="0"/>
      <dgm:spPr/>
    </dgm:pt>
    <dgm:pt modelId="{A854B4D4-C46C-4B34-A071-A3639053F5FA}" type="pres">
      <dgm:prSet presAssocID="{308E64EF-5C68-4635-923E-7E73CF23A582}" presName="node" presStyleLbl="node1" presStyleIdx="0" presStyleCnt="7">
        <dgm:presLayoutVars>
          <dgm:bulletEnabled val="1"/>
        </dgm:presLayoutVars>
      </dgm:prSet>
      <dgm:spPr/>
    </dgm:pt>
    <dgm:pt modelId="{2DA9F127-8692-4DCB-9ECA-EE642582A483}" type="pres">
      <dgm:prSet presAssocID="{A9C854B9-A113-4ADF-B931-1FD2D9BE8116}" presName="sibTrans" presStyleLbl="bgSibTrans2D1" presStyleIdx="0" presStyleCnt="6"/>
      <dgm:spPr/>
    </dgm:pt>
    <dgm:pt modelId="{CD74F72C-AD2A-4953-915B-0AE48C22A2AD}" type="pres">
      <dgm:prSet presAssocID="{9C93086A-382F-4206-970F-72176DF1C176}" presName="compNode" presStyleCnt="0"/>
      <dgm:spPr/>
    </dgm:pt>
    <dgm:pt modelId="{4FFF4BC1-F76C-4F7A-8F68-E9A2A4646035}" type="pres">
      <dgm:prSet presAssocID="{9C93086A-382F-4206-970F-72176DF1C176}" presName="dummyConnPt" presStyleCnt="0"/>
      <dgm:spPr/>
    </dgm:pt>
    <dgm:pt modelId="{5672A8A7-0F47-4B04-8662-4F7CED2D6141}" type="pres">
      <dgm:prSet presAssocID="{9C93086A-382F-4206-970F-72176DF1C176}" presName="node" presStyleLbl="node1" presStyleIdx="1" presStyleCnt="7">
        <dgm:presLayoutVars>
          <dgm:bulletEnabled val="1"/>
        </dgm:presLayoutVars>
      </dgm:prSet>
      <dgm:spPr/>
    </dgm:pt>
    <dgm:pt modelId="{9A14FB6B-9634-4431-A2EB-B73D7FA9F81E}" type="pres">
      <dgm:prSet presAssocID="{310AE832-E85A-4216-BF57-16B39A594236}" presName="sibTrans" presStyleLbl="bgSibTrans2D1" presStyleIdx="1" presStyleCnt="6"/>
      <dgm:spPr/>
    </dgm:pt>
    <dgm:pt modelId="{AFC99FD4-28BE-41E7-B7D0-382849CCAA5B}" type="pres">
      <dgm:prSet presAssocID="{5BDB75D9-F78B-4DF1-8EFD-6AC74532898F}" presName="compNode" presStyleCnt="0"/>
      <dgm:spPr/>
    </dgm:pt>
    <dgm:pt modelId="{8A49C512-6F16-4F09-86FB-F8E9C0B8A6C4}" type="pres">
      <dgm:prSet presAssocID="{5BDB75D9-F78B-4DF1-8EFD-6AC74532898F}" presName="dummyConnPt" presStyleCnt="0"/>
      <dgm:spPr/>
    </dgm:pt>
    <dgm:pt modelId="{7A452074-BE9E-418A-8D95-1052BF7CE20F}" type="pres">
      <dgm:prSet presAssocID="{5BDB75D9-F78B-4DF1-8EFD-6AC74532898F}" presName="node" presStyleLbl="node1" presStyleIdx="2" presStyleCnt="7">
        <dgm:presLayoutVars>
          <dgm:bulletEnabled val="1"/>
        </dgm:presLayoutVars>
      </dgm:prSet>
      <dgm:spPr/>
    </dgm:pt>
    <dgm:pt modelId="{58DBF652-19E5-42C3-A37A-2AA9607D2320}" type="pres">
      <dgm:prSet presAssocID="{F1021BDC-045F-4E2E-B431-D94895B9A79B}" presName="sibTrans" presStyleLbl="bgSibTrans2D1" presStyleIdx="2" presStyleCnt="6"/>
      <dgm:spPr/>
    </dgm:pt>
    <dgm:pt modelId="{DC49D7F0-52F5-4382-BB1A-93002860E71A}" type="pres">
      <dgm:prSet presAssocID="{3B3DC1A6-67D8-4638-AC26-5CBAE51A673D}" presName="compNode" presStyleCnt="0"/>
      <dgm:spPr/>
    </dgm:pt>
    <dgm:pt modelId="{98EC349A-A094-4551-B08A-0869C286195B}" type="pres">
      <dgm:prSet presAssocID="{3B3DC1A6-67D8-4638-AC26-5CBAE51A673D}" presName="dummyConnPt" presStyleCnt="0"/>
      <dgm:spPr/>
    </dgm:pt>
    <dgm:pt modelId="{8D92DB35-C71A-4AC8-9ECC-6366E9F053BB}" type="pres">
      <dgm:prSet presAssocID="{3B3DC1A6-67D8-4638-AC26-5CBAE51A673D}" presName="node" presStyleLbl="node1" presStyleIdx="3" presStyleCnt="7" custLinFactNeighborX="1708" custLinFactNeighborY="-2135">
        <dgm:presLayoutVars>
          <dgm:bulletEnabled val="1"/>
        </dgm:presLayoutVars>
      </dgm:prSet>
      <dgm:spPr/>
    </dgm:pt>
    <dgm:pt modelId="{5E153509-BD8B-439B-A5E9-24F6E44875C6}" type="pres">
      <dgm:prSet presAssocID="{D3AF4A9F-118B-441E-9574-C02792F388BF}" presName="sibTrans" presStyleLbl="bgSibTrans2D1" presStyleIdx="3" presStyleCnt="6"/>
      <dgm:spPr/>
    </dgm:pt>
    <dgm:pt modelId="{67FB93BF-5B3E-4B12-A25C-E76CA5756C02}" type="pres">
      <dgm:prSet presAssocID="{9BF73563-8F84-4A39-AF79-DACB362D3473}" presName="compNode" presStyleCnt="0"/>
      <dgm:spPr/>
    </dgm:pt>
    <dgm:pt modelId="{66C1D4EF-E5CB-46A5-93EF-10D8DB6FD5AC}" type="pres">
      <dgm:prSet presAssocID="{9BF73563-8F84-4A39-AF79-DACB362D3473}" presName="dummyConnPt" presStyleCnt="0"/>
      <dgm:spPr/>
    </dgm:pt>
    <dgm:pt modelId="{64E44671-7569-4EC4-9F66-194FB537FBB3}" type="pres">
      <dgm:prSet presAssocID="{9BF73563-8F84-4A39-AF79-DACB362D3473}" presName="node" presStyleLbl="node1" presStyleIdx="4" presStyleCnt="7">
        <dgm:presLayoutVars>
          <dgm:bulletEnabled val="1"/>
        </dgm:presLayoutVars>
      </dgm:prSet>
      <dgm:spPr/>
    </dgm:pt>
    <dgm:pt modelId="{C74CEF73-CD6A-42DB-8A6F-D50DB8EE5B5B}" type="pres">
      <dgm:prSet presAssocID="{F5776AC1-ED31-4122-A100-C0F4A5EF9B92}" presName="sibTrans" presStyleLbl="bgSibTrans2D1" presStyleIdx="4" presStyleCnt="6"/>
      <dgm:spPr/>
    </dgm:pt>
    <dgm:pt modelId="{6EC3E8FB-0198-497F-810F-446A298BF4F0}" type="pres">
      <dgm:prSet presAssocID="{D4FB8F63-2B59-421B-8E74-91C013443A7D}" presName="compNode" presStyleCnt="0"/>
      <dgm:spPr/>
    </dgm:pt>
    <dgm:pt modelId="{EAF8A5D8-572C-48A3-854B-260BBCB78B87}" type="pres">
      <dgm:prSet presAssocID="{D4FB8F63-2B59-421B-8E74-91C013443A7D}" presName="dummyConnPt" presStyleCnt="0"/>
      <dgm:spPr/>
    </dgm:pt>
    <dgm:pt modelId="{16742D42-897C-4B92-B654-FA0E11BBFAAC}" type="pres">
      <dgm:prSet presAssocID="{D4FB8F63-2B59-421B-8E74-91C013443A7D}" presName="node" presStyleLbl="node1" presStyleIdx="5" presStyleCnt="7">
        <dgm:presLayoutVars>
          <dgm:bulletEnabled val="1"/>
        </dgm:presLayoutVars>
      </dgm:prSet>
      <dgm:spPr/>
    </dgm:pt>
    <dgm:pt modelId="{5739FF99-C13F-4A34-90DF-B747BAD8937E}" type="pres">
      <dgm:prSet presAssocID="{6807B9D1-184C-4996-8E04-DA50349F20C8}" presName="sibTrans" presStyleLbl="bgSibTrans2D1" presStyleIdx="5" presStyleCnt="6"/>
      <dgm:spPr/>
    </dgm:pt>
    <dgm:pt modelId="{5365D00B-C6C5-4EBD-9C08-5DD75776B866}" type="pres">
      <dgm:prSet presAssocID="{EF690921-8974-4B13-97A9-CF0C05E6A864}" presName="compNode" presStyleCnt="0"/>
      <dgm:spPr/>
    </dgm:pt>
    <dgm:pt modelId="{9149CAE2-E73D-447E-9691-AC87D4EEF481}" type="pres">
      <dgm:prSet presAssocID="{EF690921-8974-4B13-97A9-CF0C05E6A864}" presName="dummyConnPt" presStyleCnt="0"/>
      <dgm:spPr/>
    </dgm:pt>
    <dgm:pt modelId="{809509EF-89E0-4B13-BBA3-BBD0A5B386C0}" type="pres">
      <dgm:prSet presAssocID="{EF690921-8974-4B13-97A9-CF0C05E6A864}" presName="node" presStyleLbl="node1" presStyleIdx="6" presStyleCnt="7">
        <dgm:presLayoutVars>
          <dgm:bulletEnabled val="1"/>
        </dgm:presLayoutVars>
      </dgm:prSet>
      <dgm:spPr/>
    </dgm:pt>
  </dgm:ptLst>
  <dgm:cxnLst>
    <dgm:cxn modelId="{6082EF09-B1DB-43DD-8400-D78D3DEB0951}" type="presOf" srcId="{308E64EF-5C68-4635-923E-7E73CF23A582}" destId="{A854B4D4-C46C-4B34-A071-A3639053F5FA}" srcOrd="0" destOrd="0" presId="urn:microsoft.com/office/officeart/2005/8/layout/bProcess4"/>
    <dgm:cxn modelId="{839C8D0B-6262-43E2-B3CD-4ED9A9B5F196}" srcId="{83CC10DD-A815-457C-BAFA-38F470DDF6D3}" destId="{3B3DC1A6-67D8-4638-AC26-5CBAE51A673D}" srcOrd="3" destOrd="0" parTransId="{A98BF6DE-9D7E-4775-A4FC-57EAB5CA6235}" sibTransId="{D3AF4A9F-118B-441E-9574-C02792F388BF}"/>
    <dgm:cxn modelId="{792D3520-D333-422F-8ADA-A149B30F3491}" srcId="{83CC10DD-A815-457C-BAFA-38F470DDF6D3}" destId="{D4FB8F63-2B59-421B-8E74-91C013443A7D}" srcOrd="5" destOrd="0" parTransId="{F58F024D-004C-474A-91DE-E9D4673863DB}" sibTransId="{6807B9D1-184C-4996-8E04-DA50349F20C8}"/>
    <dgm:cxn modelId="{25E40447-CEA1-46AE-97BD-FE754F16938F}" type="presOf" srcId="{D3AF4A9F-118B-441E-9574-C02792F388BF}" destId="{5E153509-BD8B-439B-A5E9-24F6E44875C6}" srcOrd="0" destOrd="0" presId="urn:microsoft.com/office/officeart/2005/8/layout/bProcess4"/>
    <dgm:cxn modelId="{2C81926B-AB6B-4B4F-A68E-BD955F430A52}" type="presOf" srcId="{9BF73563-8F84-4A39-AF79-DACB362D3473}" destId="{64E44671-7569-4EC4-9F66-194FB537FBB3}" srcOrd="0" destOrd="0" presId="urn:microsoft.com/office/officeart/2005/8/layout/bProcess4"/>
    <dgm:cxn modelId="{6CB1756C-3362-4921-8C91-D44BF83292EC}" type="presOf" srcId="{6807B9D1-184C-4996-8E04-DA50349F20C8}" destId="{5739FF99-C13F-4A34-90DF-B747BAD8937E}" srcOrd="0" destOrd="0" presId="urn:microsoft.com/office/officeart/2005/8/layout/bProcess4"/>
    <dgm:cxn modelId="{C54AFA6E-1794-4B82-8717-5C113201DFD8}" type="presOf" srcId="{310AE832-E85A-4216-BF57-16B39A594236}" destId="{9A14FB6B-9634-4431-A2EB-B73D7FA9F81E}" srcOrd="0" destOrd="0" presId="urn:microsoft.com/office/officeart/2005/8/layout/bProcess4"/>
    <dgm:cxn modelId="{06264B71-748D-43B9-AF61-0D41FA18B64F}" type="presOf" srcId="{D4FB8F63-2B59-421B-8E74-91C013443A7D}" destId="{16742D42-897C-4B92-B654-FA0E11BBFAAC}" srcOrd="0" destOrd="0" presId="urn:microsoft.com/office/officeart/2005/8/layout/bProcess4"/>
    <dgm:cxn modelId="{8DF2C775-8808-4D3D-B766-D16AD5D707B7}" type="presOf" srcId="{F5776AC1-ED31-4122-A100-C0F4A5EF9B92}" destId="{C74CEF73-CD6A-42DB-8A6F-D50DB8EE5B5B}" srcOrd="0" destOrd="0" presId="urn:microsoft.com/office/officeart/2005/8/layout/bProcess4"/>
    <dgm:cxn modelId="{CF944758-16E8-4B1B-87FC-EFD4142F681D}" srcId="{83CC10DD-A815-457C-BAFA-38F470DDF6D3}" destId="{5BDB75D9-F78B-4DF1-8EFD-6AC74532898F}" srcOrd="2" destOrd="0" parTransId="{6B689EF8-275E-423D-AA63-CA97400BA9C3}" sibTransId="{F1021BDC-045F-4E2E-B431-D94895B9A79B}"/>
    <dgm:cxn modelId="{CEB85C79-492B-4252-9843-A5C8E9A6466B}" type="presOf" srcId="{EF690921-8974-4B13-97A9-CF0C05E6A864}" destId="{809509EF-89E0-4B13-BBA3-BBD0A5B386C0}" srcOrd="0" destOrd="0" presId="urn:microsoft.com/office/officeart/2005/8/layout/bProcess4"/>
    <dgm:cxn modelId="{F890DA59-4B4E-4E94-8A69-EFC3D543292B}" type="presOf" srcId="{A9C854B9-A113-4ADF-B931-1FD2D9BE8116}" destId="{2DA9F127-8692-4DCB-9ECA-EE642582A483}" srcOrd="0" destOrd="0" presId="urn:microsoft.com/office/officeart/2005/8/layout/bProcess4"/>
    <dgm:cxn modelId="{9DEFE3AD-63B3-4153-9300-D2FFFE700D1B}" type="presOf" srcId="{3B3DC1A6-67D8-4638-AC26-5CBAE51A673D}" destId="{8D92DB35-C71A-4AC8-9ECC-6366E9F053BB}" srcOrd="0" destOrd="0" presId="urn:microsoft.com/office/officeart/2005/8/layout/bProcess4"/>
    <dgm:cxn modelId="{208DFABC-B4AA-470C-9E4C-3210895C329B}" type="presOf" srcId="{F1021BDC-045F-4E2E-B431-D94895B9A79B}" destId="{58DBF652-19E5-42C3-A37A-2AA9607D2320}" srcOrd="0" destOrd="0" presId="urn:microsoft.com/office/officeart/2005/8/layout/bProcess4"/>
    <dgm:cxn modelId="{023A7AC3-E8A3-4C14-A6C3-61B0358598E9}" srcId="{83CC10DD-A815-457C-BAFA-38F470DDF6D3}" destId="{EF690921-8974-4B13-97A9-CF0C05E6A864}" srcOrd="6" destOrd="0" parTransId="{0BBD33D8-149E-4769-BAE8-C9F42DA7E105}" sibTransId="{4F7747C1-3CF1-41FE-908B-BA08BFAFC431}"/>
    <dgm:cxn modelId="{E02F42CF-076A-46BC-B299-558177419A18}" type="presOf" srcId="{5BDB75D9-F78B-4DF1-8EFD-6AC74532898F}" destId="{7A452074-BE9E-418A-8D95-1052BF7CE20F}" srcOrd="0" destOrd="0" presId="urn:microsoft.com/office/officeart/2005/8/layout/bProcess4"/>
    <dgm:cxn modelId="{2DBDABD0-53F5-4085-9DA2-C138BC5E6E64}" srcId="{83CC10DD-A815-457C-BAFA-38F470DDF6D3}" destId="{9BF73563-8F84-4A39-AF79-DACB362D3473}" srcOrd="4" destOrd="0" parTransId="{4DC34BF0-B84E-4429-A7CB-143AAE4E86FD}" sibTransId="{F5776AC1-ED31-4122-A100-C0F4A5EF9B92}"/>
    <dgm:cxn modelId="{58F99CD3-48E0-4CA8-9FED-4969AE3C6A7D}" type="presOf" srcId="{83CC10DD-A815-457C-BAFA-38F470DDF6D3}" destId="{D8C40F9B-0119-4E94-B200-253C4247937A}" srcOrd="0" destOrd="0" presId="urn:microsoft.com/office/officeart/2005/8/layout/bProcess4"/>
    <dgm:cxn modelId="{49A617D5-277B-4AD1-AD32-380B28D4FD61}" type="presOf" srcId="{9C93086A-382F-4206-970F-72176DF1C176}" destId="{5672A8A7-0F47-4B04-8662-4F7CED2D6141}" srcOrd="0" destOrd="0" presId="urn:microsoft.com/office/officeart/2005/8/layout/bProcess4"/>
    <dgm:cxn modelId="{FED7A3F4-7F47-42C6-A610-8DA06EF414CF}" srcId="{83CC10DD-A815-457C-BAFA-38F470DDF6D3}" destId="{308E64EF-5C68-4635-923E-7E73CF23A582}" srcOrd="0" destOrd="0" parTransId="{C6A0609E-DD15-424B-B26D-C2009DBC1B02}" sibTransId="{A9C854B9-A113-4ADF-B931-1FD2D9BE8116}"/>
    <dgm:cxn modelId="{EF530AF5-E297-4FCB-8B5E-40F74A8B12F1}" srcId="{83CC10DD-A815-457C-BAFA-38F470DDF6D3}" destId="{9C93086A-382F-4206-970F-72176DF1C176}" srcOrd="1" destOrd="0" parTransId="{4895F72E-485F-45F4-921A-6FDA253AD460}" sibTransId="{310AE832-E85A-4216-BF57-16B39A594236}"/>
    <dgm:cxn modelId="{28B24124-435D-43E2-A0F3-DF1C25FD0DED}" type="presParOf" srcId="{D8C40F9B-0119-4E94-B200-253C4247937A}" destId="{C304C4C4-9970-4103-9E1E-954B8EB5606B}" srcOrd="0" destOrd="0" presId="urn:microsoft.com/office/officeart/2005/8/layout/bProcess4"/>
    <dgm:cxn modelId="{E0DC38CB-CE3C-42AF-8C53-B1430F99263F}" type="presParOf" srcId="{C304C4C4-9970-4103-9E1E-954B8EB5606B}" destId="{D1F39AA7-186C-43B7-8462-CEAC5D4010C6}" srcOrd="0" destOrd="0" presId="urn:microsoft.com/office/officeart/2005/8/layout/bProcess4"/>
    <dgm:cxn modelId="{03BBA27A-61D0-45DA-B211-AFD00924BF77}" type="presParOf" srcId="{C304C4C4-9970-4103-9E1E-954B8EB5606B}" destId="{A854B4D4-C46C-4B34-A071-A3639053F5FA}" srcOrd="1" destOrd="0" presId="urn:microsoft.com/office/officeart/2005/8/layout/bProcess4"/>
    <dgm:cxn modelId="{7FA9608E-757D-4426-ADE6-6137747A0211}" type="presParOf" srcId="{D8C40F9B-0119-4E94-B200-253C4247937A}" destId="{2DA9F127-8692-4DCB-9ECA-EE642582A483}" srcOrd="1" destOrd="0" presId="urn:microsoft.com/office/officeart/2005/8/layout/bProcess4"/>
    <dgm:cxn modelId="{BA02431C-EC9B-47FF-BD09-19C719DDFE9E}" type="presParOf" srcId="{D8C40F9B-0119-4E94-B200-253C4247937A}" destId="{CD74F72C-AD2A-4953-915B-0AE48C22A2AD}" srcOrd="2" destOrd="0" presId="urn:microsoft.com/office/officeart/2005/8/layout/bProcess4"/>
    <dgm:cxn modelId="{723C2DE4-DB23-47FD-A65D-12F0F21F14A9}" type="presParOf" srcId="{CD74F72C-AD2A-4953-915B-0AE48C22A2AD}" destId="{4FFF4BC1-F76C-4F7A-8F68-E9A2A4646035}" srcOrd="0" destOrd="0" presId="urn:microsoft.com/office/officeart/2005/8/layout/bProcess4"/>
    <dgm:cxn modelId="{36E3422A-B4A2-4E36-AD56-0A2D69F3D3C9}" type="presParOf" srcId="{CD74F72C-AD2A-4953-915B-0AE48C22A2AD}" destId="{5672A8A7-0F47-4B04-8662-4F7CED2D6141}" srcOrd="1" destOrd="0" presId="urn:microsoft.com/office/officeart/2005/8/layout/bProcess4"/>
    <dgm:cxn modelId="{8D72C8C7-601A-46FF-BE20-03B71F76476D}" type="presParOf" srcId="{D8C40F9B-0119-4E94-B200-253C4247937A}" destId="{9A14FB6B-9634-4431-A2EB-B73D7FA9F81E}" srcOrd="3" destOrd="0" presId="urn:microsoft.com/office/officeart/2005/8/layout/bProcess4"/>
    <dgm:cxn modelId="{A0BCB212-E481-4963-AD50-F6892A47C582}" type="presParOf" srcId="{D8C40F9B-0119-4E94-B200-253C4247937A}" destId="{AFC99FD4-28BE-41E7-B7D0-382849CCAA5B}" srcOrd="4" destOrd="0" presId="urn:microsoft.com/office/officeart/2005/8/layout/bProcess4"/>
    <dgm:cxn modelId="{9720EC95-4007-4AAA-8854-CF640BF7BEF3}" type="presParOf" srcId="{AFC99FD4-28BE-41E7-B7D0-382849CCAA5B}" destId="{8A49C512-6F16-4F09-86FB-F8E9C0B8A6C4}" srcOrd="0" destOrd="0" presId="urn:microsoft.com/office/officeart/2005/8/layout/bProcess4"/>
    <dgm:cxn modelId="{6BB3E7D6-4E02-4795-A688-4753A9367BCA}" type="presParOf" srcId="{AFC99FD4-28BE-41E7-B7D0-382849CCAA5B}" destId="{7A452074-BE9E-418A-8D95-1052BF7CE20F}" srcOrd="1" destOrd="0" presId="urn:microsoft.com/office/officeart/2005/8/layout/bProcess4"/>
    <dgm:cxn modelId="{5E67D0B5-3D1B-4689-8E37-B6074647DAD8}" type="presParOf" srcId="{D8C40F9B-0119-4E94-B200-253C4247937A}" destId="{58DBF652-19E5-42C3-A37A-2AA9607D2320}" srcOrd="5" destOrd="0" presId="urn:microsoft.com/office/officeart/2005/8/layout/bProcess4"/>
    <dgm:cxn modelId="{396125F7-521C-4F0A-85C2-E174A735C070}" type="presParOf" srcId="{D8C40F9B-0119-4E94-B200-253C4247937A}" destId="{DC49D7F0-52F5-4382-BB1A-93002860E71A}" srcOrd="6" destOrd="0" presId="urn:microsoft.com/office/officeart/2005/8/layout/bProcess4"/>
    <dgm:cxn modelId="{9DAF7D99-0480-46DD-BD42-57BBA15C5810}" type="presParOf" srcId="{DC49D7F0-52F5-4382-BB1A-93002860E71A}" destId="{98EC349A-A094-4551-B08A-0869C286195B}" srcOrd="0" destOrd="0" presId="urn:microsoft.com/office/officeart/2005/8/layout/bProcess4"/>
    <dgm:cxn modelId="{6EDF1100-61A8-4296-84C7-120E20EF6EAC}" type="presParOf" srcId="{DC49D7F0-52F5-4382-BB1A-93002860E71A}" destId="{8D92DB35-C71A-4AC8-9ECC-6366E9F053BB}" srcOrd="1" destOrd="0" presId="urn:microsoft.com/office/officeart/2005/8/layout/bProcess4"/>
    <dgm:cxn modelId="{5633814B-8A94-4A66-BDC5-EE85E7C8599D}" type="presParOf" srcId="{D8C40F9B-0119-4E94-B200-253C4247937A}" destId="{5E153509-BD8B-439B-A5E9-24F6E44875C6}" srcOrd="7" destOrd="0" presId="urn:microsoft.com/office/officeart/2005/8/layout/bProcess4"/>
    <dgm:cxn modelId="{0EB2AF7E-CD55-4E61-992E-239BC2F93BBC}" type="presParOf" srcId="{D8C40F9B-0119-4E94-B200-253C4247937A}" destId="{67FB93BF-5B3E-4B12-A25C-E76CA5756C02}" srcOrd="8" destOrd="0" presId="urn:microsoft.com/office/officeart/2005/8/layout/bProcess4"/>
    <dgm:cxn modelId="{BCC180FC-1203-4C1F-B22C-5EE53F34B633}" type="presParOf" srcId="{67FB93BF-5B3E-4B12-A25C-E76CA5756C02}" destId="{66C1D4EF-E5CB-46A5-93EF-10D8DB6FD5AC}" srcOrd="0" destOrd="0" presId="urn:microsoft.com/office/officeart/2005/8/layout/bProcess4"/>
    <dgm:cxn modelId="{DDD4EE68-A672-45FC-B23C-F10A51F76F00}" type="presParOf" srcId="{67FB93BF-5B3E-4B12-A25C-E76CA5756C02}" destId="{64E44671-7569-4EC4-9F66-194FB537FBB3}" srcOrd="1" destOrd="0" presId="urn:microsoft.com/office/officeart/2005/8/layout/bProcess4"/>
    <dgm:cxn modelId="{81D2F805-F689-4B0F-A3D9-9A9DCDBFEE9D}" type="presParOf" srcId="{D8C40F9B-0119-4E94-B200-253C4247937A}" destId="{C74CEF73-CD6A-42DB-8A6F-D50DB8EE5B5B}" srcOrd="9" destOrd="0" presId="urn:microsoft.com/office/officeart/2005/8/layout/bProcess4"/>
    <dgm:cxn modelId="{7581FD44-DC52-4130-BF7B-D45B02C47664}" type="presParOf" srcId="{D8C40F9B-0119-4E94-B200-253C4247937A}" destId="{6EC3E8FB-0198-497F-810F-446A298BF4F0}" srcOrd="10" destOrd="0" presId="urn:microsoft.com/office/officeart/2005/8/layout/bProcess4"/>
    <dgm:cxn modelId="{C7EC4723-0903-47EE-AB05-14049D2A6A04}" type="presParOf" srcId="{6EC3E8FB-0198-497F-810F-446A298BF4F0}" destId="{EAF8A5D8-572C-48A3-854B-260BBCB78B87}" srcOrd="0" destOrd="0" presId="urn:microsoft.com/office/officeart/2005/8/layout/bProcess4"/>
    <dgm:cxn modelId="{09936A9E-20A6-4E6E-A8FC-9EEC2CA15285}" type="presParOf" srcId="{6EC3E8FB-0198-497F-810F-446A298BF4F0}" destId="{16742D42-897C-4B92-B654-FA0E11BBFAAC}" srcOrd="1" destOrd="0" presId="urn:microsoft.com/office/officeart/2005/8/layout/bProcess4"/>
    <dgm:cxn modelId="{D165D799-A25E-4A7C-B6EF-3DC923315B81}" type="presParOf" srcId="{D8C40F9B-0119-4E94-B200-253C4247937A}" destId="{5739FF99-C13F-4A34-90DF-B747BAD8937E}" srcOrd="11" destOrd="0" presId="urn:microsoft.com/office/officeart/2005/8/layout/bProcess4"/>
    <dgm:cxn modelId="{5B38329E-9BFC-4938-989B-F31C643AC636}" type="presParOf" srcId="{D8C40F9B-0119-4E94-B200-253C4247937A}" destId="{5365D00B-C6C5-4EBD-9C08-5DD75776B866}" srcOrd="12" destOrd="0" presId="urn:microsoft.com/office/officeart/2005/8/layout/bProcess4"/>
    <dgm:cxn modelId="{E75E0C81-FC58-4F3B-97DA-D481B85C4700}" type="presParOf" srcId="{5365D00B-C6C5-4EBD-9C08-5DD75776B866}" destId="{9149CAE2-E73D-447E-9691-AC87D4EEF481}" srcOrd="0" destOrd="0" presId="urn:microsoft.com/office/officeart/2005/8/layout/bProcess4"/>
    <dgm:cxn modelId="{4A2917E8-E45F-4DAD-97EF-5B0FA08A6E54}" type="presParOf" srcId="{5365D00B-C6C5-4EBD-9C08-5DD75776B866}" destId="{809509EF-89E0-4B13-BBA3-BBD0A5B386C0}" srcOrd="1" destOrd="0" presId="urn:microsoft.com/office/officeart/2005/8/layout/bProcess4"/>
  </dgm:cxnLst>
  <dgm:bg>
    <a:solidFill>
      <a:schemeClr val="tx2">
        <a:lumMod val="20000"/>
        <a:lumOff val="80000"/>
        <a:alpha val="75000"/>
      </a:schemeClr>
    </a:solidFill>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D04D3E1-1848-4168-B499-5368E481BB01}" type="doc">
      <dgm:prSet loTypeId="urn:microsoft.com/office/officeart/2005/8/layout/process4" loCatId="list" qsTypeId="urn:microsoft.com/office/officeart/2005/8/quickstyle/3d3" qsCatId="3D" csTypeId="urn:microsoft.com/office/officeart/2005/8/colors/accent1_3" csCatId="accent1" phldr="1"/>
      <dgm:spPr/>
      <dgm:t>
        <a:bodyPr/>
        <a:lstStyle/>
        <a:p>
          <a:pPr rtl="1"/>
          <a:endParaRPr lang="ar-SA"/>
        </a:p>
      </dgm:t>
    </dgm:pt>
    <dgm:pt modelId="{06EAE847-FD35-40DF-AFBD-7C6095A90A66}">
      <dgm:prSet phldrT="[نص]" custT="1"/>
      <dgm:spPr/>
      <dgm:t>
        <a:bodyPr/>
        <a:lstStyle/>
        <a:p>
          <a:pPr rtl="1"/>
          <a:r>
            <a:rPr lang="ar-SA" sz="1400">
              <a:latin typeface="Simplified Arabic" panose="02020603050405020304" pitchFamily="18" charset="-78"/>
              <a:cs typeface="Simplified Arabic" panose="02020603050405020304" pitchFamily="18" charset="-78"/>
            </a:rPr>
            <a:t>مهارات اتخاذ القرارات </a:t>
          </a:r>
        </a:p>
      </dgm:t>
    </dgm:pt>
    <dgm:pt modelId="{BA1B9B21-B6AB-4C76-933A-FDBEEAD64AD7}" type="parTrans" cxnId="{EB72AE29-94C7-4A52-81EA-5F2C3455FA38}">
      <dgm:prSet/>
      <dgm:spPr/>
      <dgm:t>
        <a:bodyPr/>
        <a:lstStyle/>
        <a:p>
          <a:pPr rtl="1"/>
          <a:endParaRPr lang="ar-SA"/>
        </a:p>
      </dgm:t>
    </dgm:pt>
    <dgm:pt modelId="{50737B9B-632A-4782-A4D4-E43E8344A2DF}" type="sibTrans" cxnId="{EB72AE29-94C7-4A52-81EA-5F2C3455FA38}">
      <dgm:prSet/>
      <dgm:spPr/>
      <dgm:t>
        <a:bodyPr/>
        <a:lstStyle/>
        <a:p>
          <a:pPr rtl="1"/>
          <a:endParaRPr lang="ar-SA"/>
        </a:p>
      </dgm:t>
    </dgm:pt>
    <dgm:pt modelId="{E423FAB4-A3AB-49AE-98F1-272FEA56B04D}">
      <dgm:prSet phldrT="[نص]" custT="1"/>
      <dgm:spPr/>
      <dgm:t>
        <a:bodyPr/>
        <a:lstStyle/>
        <a:p>
          <a:pPr rtl="1"/>
          <a:r>
            <a:rPr lang="ar-SA" sz="1400">
              <a:latin typeface="Simplified Arabic" panose="02020603050405020304" pitchFamily="18" charset="-78"/>
              <a:cs typeface="Simplified Arabic" panose="02020603050405020304" pitchFamily="18" charset="-78"/>
            </a:rPr>
            <a:t>النزاهة</a:t>
          </a:r>
        </a:p>
      </dgm:t>
    </dgm:pt>
    <dgm:pt modelId="{B5B22E1A-6FE9-4545-A90E-7812D29932C4}" type="parTrans" cxnId="{EA442F47-1D52-49C5-884B-AF25CB544BF4}">
      <dgm:prSet/>
      <dgm:spPr/>
      <dgm:t>
        <a:bodyPr/>
        <a:lstStyle/>
        <a:p>
          <a:pPr rtl="1"/>
          <a:endParaRPr lang="ar-SA"/>
        </a:p>
      </dgm:t>
    </dgm:pt>
    <dgm:pt modelId="{443126C5-47A4-4799-9207-B21984C413B2}" type="sibTrans" cxnId="{EA442F47-1D52-49C5-884B-AF25CB544BF4}">
      <dgm:prSet/>
      <dgm:spPr/>
      <dgm:t>
        <a:bodyPr/>
        <a:lstStyle/>
        <a:p>
          <a:pPr rtl="1"/>
          <a:endParaRPr lang="ar-SA"/>
        </a:p>
      </dgm:t>
    </dgm:pt>
    <dgm:pt modelId="{3B699508-765B-42D4-A461-EEE5BDF0617F}">
      <dgm:prSet phldrT="[نص]" custT="1"/>
      <dgm:spPr/>
      <dgm:t>
        <a:bodyPr/>
        <a:lstStyle/>
        <a:p>
          <a:pPr rtl="1"/>
          <a:r>
            <a:rPr lang="ar-SA" sz="1400">
              <a:latin typeface="Simplified Arabic" panose="02020603050405020304" pitchFamily="18" charset="-78"/>
              <a:cs typeface="Simplified Arabic" panose="02020603050405020304" pitchFamily="18" charset="-78"/>
            </a:rPr>
            <a:t>مهارة بناء العلاقات</a:t>
          </a:r>
        </a:p>
      </dgm:t>
    </dgm:pt>
    <dgm:pt modelId="{B0D87E44-557E-47B1-B9C8-E9CDB49E2D04}" type="parTrans" cxnId="{3AD5F746-5D37-4035-A289-633CDCC700E7}">
      <dgm:prSet/>
      <dgm:spPr/>
      <dgm:t>
        <a:bodyPr/>
        <a:lstStyle/>
        <a:p>
          <a:pPr rtl="1"/>
          <a:endParaRPr lang="ar-SA"/>
        </a:p>
      </dgm:t>
    </dgm:pt>
    <dgm:pt modelId="{3AF6880D-D712-4EC1-848E-F1152186DF98}" type="sibTrans" cxnId="{3AD5F746-5D37-4035-A289-633CDCC700E7}">
      <dgm:prSet/>
      <dgm:spPr/>
      <dgm:t>
        <a:bodyPr/>
        <a:lstStyle/>
        <a:p>
          <a:pPr rtl="1"/>
          <a:endParaRPr lang="ar-SA"/>
        </a:p>
      </dgm:t>
    </dgm:pt>
    <dgm:pt modelId="{4783963F-8B37-4D35-918B-65E1089D1568}">
      <dgm:prSet phldrT="[نص]" custT="1"/>
      <dgm:spPr/>
      <dgm:t>
        <a:bodyPr/>
        <a:lstStyle/>
        <a:p>
          <a:pPr rtl="1"/>
          <a:r>
            <a:rPr lang="ar-SA" sz="1400">
              <a:latin typeface="Simplified Arabic" panose="02020603050405020304" pitchFamily="18" charset="-78"/>
              <a:cs typeface="Simplified Arabic" panose="02020603050405020304" pitchFamily="18" charset="-78"/>
            </a:rPr>
            <a:t>مهارات حل المشكلات</a:t>
          </a:r>
        </a:p>
      </dgm:t>
    </dgm:pt>
    <dgm:pt modelId="{67683F63-D84B-4280-BFB7-C2CDA0693E14}" type="parTrans" cxnId="{A2FD2C1D-FA89-4411-B9D9-D1F6F50D1252}">
      <dgm:prSet/>
      <dgm:spPr/>
      <dgm:t>
        <a:bodyPr/>
        <a:lstStyle/>
        <a:p>
          <a:pPr rtl="1"/>
          <a:endParaRPr lang="ar-SA"/>
        </a:p>
      </dgm:t>
    </dgm:pt>
    <dgm:pt modelId="{8CE3A9EF-C735-4A9C-924F-89C649D02B36}" type="sibTrans" cxnId="{A2FD2C1D-FA89-4411-B9D9-D1F6F50D1252}">
      <dgm:prSet/>
      <dgm:spPr/>
      <dgm:t>
        <a:bodyPr/>
        <a:lstStyle/>
        <a:p>
          <a:pPr rtl="1"/>
          <a:endParaRPr lang="ar-SA"/>
        </a:p>
      </dgm:t>
    </dgm:pt>
    <dgm:pt modelId="{0C31DCD3-A0A3-4C46-93F4-9279BACF3C2F}">
      <dgm:prSet phldrT="[نص]" custT="1"/>
      <dgm:spPr/>
      <dgm:t>
        <a:bodyPr/>
        <a:lstStyle/>
        <a:p>
          <a:pPr rtl="1"/>
          <a:r>
            <a:rPr lang="ar-SA" sz="1400">
              <a:latin typeface="Simplified Arabic" panose="02020603050405020304" pitchFamily="18" charset="-78"/>
              <a:cs typeface="Simplified Arabic" panose="02020603050405020304" pitchFamily="18" charset="-78"/>
            </a:rPr>
            <a:t>الاستقلالية</a:t>
          </a:r>
        </a:p>
      </dgm:t>
    </dgm:pt>
    <dgm:pt modelId="{3994C4A3-A1B4-442A-A875-9E7E83869F59}" type="parTrans" cxnId="{1F66FE53-D2D7-43E9-B9FF-58B479756D38}">
      <dgm:prSet/>
      <dgm:spPr/>
      <dgm:t>
        <a:bodyPr/>
        <a:lstStyle/>
        <a:p>
          <a:pPr rtl="1"/>
          <a:endParaRPr lang="ar-SA"/>
        </a:p>
      </dgm:t>
    </dgm:pt>
    <dgm:pt modelId="{03E26867-274B-470A-B9FC-E9E3F24447CC}" type="sibTrans" cxnId="{1F66FE53-D2D7-43E9-B9FF-58B479756D38}">
      <dgm:prSet/>
      <dgm:spPr/>
      <dgm:t>
        <a:bodyPr/>
        <a:lstStyle/>
        <a:p>
          <a:pPr rtl="1"/>
          <a:endParaRPr lang="ar-SA"/>
        </a:p>
      </dgm:t>
    </dgm:pt>
    <dgm:pt modelId="{400EE68C-909D-4652-B4ED-5872554976E0}">
      <dgm:prSet phldrT="[نص]" custT="1"/>
      <dgm:spPr/>
      <dgm:t>
        <a:bodyPr/>
        <a:lstStyle/>
        <a:p>
          <a:pPr rtl="1"/>
          <a:r>
            <a:rPr lang="ar-SA" sz="1400">
              <a:latin typeface="Simplified Arabic" panose="02020603050405020304" pitchFamily="18" charset="-78"/>
              <a:cs typeface="Simplified Arabic" panose="02020603050405020304" pitchFamily="18" charset="-78"/>
            </a:rPr>
            <a:t>مهارات الإشراف والتعليم</a:t>
          </a:r>
        </a:p>
      </dgm:t>
    </dgm:pt>
    <dgm:pt modelId="{DBF40AD8-58BB-4016-B0ED-FE014152B1F6}" type="parTrans" cxnId="{ABDB3820-9936-4C32-99E3-CA23A5C6B045}">
      <dgm:prSet/>
      <dgm:spPr/>
      <dgm:t>
        <a:bodyPr/>
        <a:lstStyle/>
        <a:p>
          <a:pPr rtl="1"/>
          <a:endParaRPr lang="ar-SA"/>
        </a:p>
      </dgm:t>
    </dgm:pt>
    <dgm:pt modelId="{D3DD567E-01C8-46A6-879A-20E7FAD7ACD9}" type="sibTrans" cxnId="{ABDB3820-9936-4C32-99E3-CA23A5C6B045}">
      <dgm:prSet/>
      <dgm:spPr/>
      <dgm:t>
        <a:bodyPr/>
        <a:lstStyle/>
        <a:p>
          <a:pPr rtl="1"/>
          <a:endParaRPr lang="ar-SA"/>
        </a:p>
      </dgm:t>
    </dgm:pt>
    <dgm:pt modelId="{5A041686-E65A-42E9-8397-482017892BF7}" type="pres">
      <dgm:prSet presAssocID="{1D04D3E1-1848-4168-B499-5368E481BB01}" presName="Name0" presStyleCnt="0">
        <dgm:presLayoutVars>
          <dgm:dir/>
          <dgm:animLvl val="lvl"/>
          <dgm:resizeHandles val="exact"/>
        </dgm:presLayoutVars>
      </dgm:prSet>
      <dgm:spPr/>
    </dgm:pt>
    <dgm:pt modelId="{FAA12FE2-7C3E-4D2D-84B0-6BF59ADC81EE}" type="pres">
      <dgm:prSet presAssocID="{400EE68C-909D-4652-B4ED-5872554976E0}" presName="boxAndChildren" presStyleCnt="0"/>
      <dgm:spPr/>
    </dgm:pt>
    <dgm:pt modelId="{CFEA1D1E-65AB-422D-9F65-C4055792F049}" type="pres">
      <dgm:prSet presAssocID="{400EE68C-909D-4652-B4ED-5872554976E0}" presName="parentTextBox" presStyleLbl="node1" presStyleIdx="0" presStyleCnt="6"/>
      <dgm:spPr/>
    </dgm:pt>
    <dgm:pt modelId="{A486D1D0-0833-4AFF-9C54-6406CC874880}" type="pres">
      <dgm:prSet presAssocID="{03E26867-274B-470A-B9FC-E9E3F24447CC}" presName="sp" presStyleCnt="0"/>
      <dgm:spPr/>
    </dgm:pt>
    <dgm:pt modelId="{1429C020-DD10-4AFF-8C61-D7ACF9B69C3F}" type="pres">
      <dgm:prSet presAssocID="{0C31DCD3-A0A3-4C46-93F4-9279BACF3C2F}" presName="arrowAndChildren" presStyleCnt="0"/>
      <dgm:spPr/>
    </dgm:pt>
    <dgm:pt modelId="{AE4F061D-F00A-4A7D-A140-584DBE365AF7}" type="pres">
      <dgm:prSet presAssocID="{0C31DCD3-A0A3-4C46-93F4-9279BACF3C2F}" presName="parentTextArrow" presStyleLbl="node1" presStyleIdx="1" presStyleCnt="6"/>
      <dgm:spPr/>
    </dgm:pt>
    <dgm:pt modelId="{594BA878-35B0-400F-9BE0-D365A448A1B2}" type="pres">
      <dgm:prSet presAssocID="{8CE3A9EF-C735-4A9C-924F-89C649D02B36}" presName="sp" presStyleCnt="0"/>
      <dgm:spPr/>
    </dgm:pt>
    <dgm:pt modelId="{5D53C8A6-330E-4C31-9CD3-AED56D4BE6FD}" type="pres">
      <dgm:prSet presAssocID="{4783963F-8B37-4D35-918B-65E1089D1568}" presName="arrowAndChildren" presStyleCnt="0"/>
      <dgm:spPr/>
    </dgm:pt>
    <dgm:pt modelId="{330199BA-95A0-4D7F-8D81-78D446A1ABDD}" type="pres">
      <dgm:prSet presAssocID="{4783963F-8B37-4D35-918B-65E1089D1568}" presName="parentTextArrow" presStyleLbl="node1" presStyleIdx="2" presStyleCnt="6"/>
      <dgm:spPr/>
    </dgm:pt>
    <dgm:pt modelId="{0E08AAED-3E7B-49F9-9E47-B4B0B2DAD30A}" type="pres">
      <dgm:prSet presAssocID="{3AF6880D-D712-4EC1-848E-F1152186DF98}" presName="sp" presStyleCnt="0"/>
      <dgm:spPr/>
    </dgm:pt>
    <dgm:pt modelId="{6567D450-6308-4543-BE03-9B3B9B0253FC}" type="pres">
      <dgm:prSet presAssocID="{3B699508-765B-42D4-A461-EEE5BDF0617F}" presName="arrowAndChildren" presStyleCnt="0"/>
      <dgm:spPr/>
    </dgm:pt>
    <dgm:pt modelId="{F0A163CD-95D1-4FD3-A476-737E637873B0}" type="pres">
      <dgm:prSet presAssocID="{3B699508-765B-42D4-A461-EEE5BDF0617F}" presName="parentTextArrow" presStyleLbl="node1" presStyleIdx="3" presStyleCnt="6"/>
      <dgm:spPr/>
    </dgm:pt>
    <dgm:pt modelId="{978D1222-D788-4932-AA58-C7EEFE34AB99}" type="pres">
      <dgm:prSet presAssocID="{443126C5-47A4-4799-9207-B21984C413B2}" presName="sp" presStyleCnt="0"/>
      <dgm:spPr/>
    </dgm:pt>
    <dgm:pt modelId="{BF764102-3CF6-49BD-BF04-4BB3E235C079}" type="pres">
      <dgm:prSet presAssocID="{E423FAB4-A3AB-49AE-98F1-272FEA56B04D}" presName="arrowAndChildren" presStyleCnt="0"/>
      <dgm:spPr/>
    </dgm:pt>
    <dgm:pt modelId="{DDA29EE4-D52C-4165-8201-36D46C644B6A}" type="pres">
      <dgm:prSet presAssocID="{E423FAB4-A3AB-49AE-98F1-272FEA56B04D}" presName="parentTextArrow" presStyleLbl="node1" presStyleIdx="4" presStyleCnt="6"/>
      <dgm:spPr/>
    </dgm:pt>
    <dgm:pt modelId="{9CED54A2-6A24-45A9-9403-F58F209E37D1}" type="pres">
      <dgm:prSet presAssocID="{50737B9B-632A-4782-A4D4-E43E8344A2DF}" presName="sp" presStyleCnt="0"/>
      <dgm:spPr/>
    </dgm:pt>
    <dgm:pt modelId="{F0AC8922-B23C-4D35-BAC6-0916A9584FA1}" type="pres">
      <dgm:prSet presAssocID="{06EAE847-FD35-40DF-AFBD-7C6095A90A66}" presName="arrowAndChildren" presStyleCnt="0"/>
      <dgm:spPr/>
    </dgm:pt>
    <dgm:pt modelId="{CE817634-EAFC-477D-BBEB-8A4F60233D72}" type="pres">
      <dgm:prSet presAssocID="{06EAE847-FD35-40DF-AFBD-7C6095A90A66}" presName="parentTextArrow" presStyleLbl="node1" presStyleIdx="5" presStyleCnt="6"/>
      <dgm:spPr/>
    </dgm:pt>
  </dgm:ptLst>
  <dgm:cxnLst>
    <dgm:cxn modelId="{A2FD2C1D-FA89-4411-B9D9-D1F6F50D1252}" srcId="{1D04D3E1-1848-4168-B499-5368E481BB01}" destId="{4783963F-8B37-4D35-918B-65E1089D1568}" srcOrd="3" destOrd="0" parTransId="{67683F63-D84B-4280-BFB7-C2CDA0693E14}" sibTransId="{8CE3A9EF-C735-4A9C-924F-89C649D02B36}"/>
    <dgm:cxn modelId="{ABDB3820-9936-4C32-99E3-CA23A5C6B045}" srcId="{1D04D3E1-1848-4168-B499-5368E481BB01}" destId="{400EE68C-909D-4652-B4ED-5872554976E0}" srcOrd="5" destOrd="0" parTransId="{DBF40AD8-58BB-4016-B0ED-FE014152B1F6}" sibTransId="{D3DD567E-01C8-46A6-879A-20E7FAD7ACD9}"/>
    <dgm:cxn modelId="{F16B8C27-8646-4BB6-A8AE-32767C22E774}" type="presOf" srcId="{4783963F-8B37-4D35-918B-65E1089D1568}" destId="{330199BA-95A0-4D7F-8D81-78D446A1ABDD}" srcOrd="0" destOrd="0" presId="urn:microsoft.com/office/officeart/2005/8/layout/process4"/>
    <dgm:cxn modelId="{EB72AE29-94C7-4A52-81EA-5F2C3455FA38}" srcId="{1D04D3E1-1848-4168-B499-5368E481BB01}" destId="{06EAE847-FD35-40DF-AFBD-7C6095A90A66}" srcOrd="0" destOrd="0" parTransId="{BA1B9B21-B6AB-4C76-933A-FDBEEAD64AD7}" sibTransId="{50737B9B-632A-4782-A4D4-E43E8344A2DF}"/>
    <dgm:cxn modelId="{1043002A-CB10-4D16-8A2A-DD9325B2CFCA}" type="presOf" srcId="{E423FAB4-A3AB-49AE-98F1-272FEA56B04D}" destId="{DDA29EE4-D52C-4165-8201-36D46C644B6A}" srcOrd="0" destOrd="0" presId="urn:microsoft.com/office/officeart/2005/8/layout/process4"/>
    <dgm:cxn modelId="{7E3E3766-D849-49B6-8843-B78B5CB05634}" type="presOf" srcId="{400EE68C-909D-4652-B4ED-5872554976E0}" destId="{CFEA1D1E-65AB-422D-9F65-C4055792F049}" srcOrd="0" destOrd="0" presId="urn:microsoft.com/office/officeart/2005/8/layout/process4"/>
    <dgm:cxn modelId="{3AD5F746-5D37-4035-A289-633CDCC700E7}" srcId="{1D04D3E1-1848-4168-B499-5368E481BB01}" destId="{3B699508-765B-42D4-A461-EEE5BDF0617F}" srcOrd="2" destOrd="0" parTransId="{B0D87E44-557E-47B1-B9C8-E9CDB49E2D04}" sibTransId="{3AF6880D-D712-4EC1-848E-F1152186DF98}"/>
    <dgm:cxn modelId="{EA442F47-1D52-49C5-884B-AF25CB544BF4}" srcId="{1D04D3E1-1848-4168-B499-5368E481BB01}" destId="{E423FAB4-A3AB-49AE-98F1-272FEA56B04D}" srcOrd="1" destOrd="0" parTransId="{B5B22E1A-6FE9-4545-A90E-7812D29932C4}" sibTransId="{443126C5-47A4-4799-9207-B21984C413B2}"/>
    <dgm:cxn modelId="{A098AF68-9E0F-4EA0-886A-877B1D16CDAA}" type="presOf" srcId="{1D04D3E1-1848-4168-B499-5368E481BB01}" destId="{5A041686-E65A-42E9-8397-482017892BF7}" srcOrd="0" destOrd="0" presId="urn:microsoft.com/office/officeart/2005/8/layout/process4"/>
    <dgm:cxn modelId="{1F66FE53-D2D7-43E9-B9FF-58B479756D38}" srcId="{1D04D3E1-1848-4168-B499-5368E481BB01}" destId="{0C31DCD3-A0A3-4C46-93F4-9279BACF3C2F}" srcOrd="4" destOrd="0" parTransId="{3994C4A3-A1B4-442A-A875-9E7E83869F59}" sibTransId="{03E26867-274B-470A-B9FC-E9E3F24447CC}"/>
    <dgm:cxn modelId="{5C947180-63F7-486E-91DA-5A57D83EDFCE}" type="presOf" srcId="{06EAE847-FD35-40DF-AFBD-7C6095A90A66}" destId="{CE817634-EAFC-477D-BBEB-8A4F60233D72}" srcOrd="0" destOrd="0" presId="urn:microsoft.com/office/officeart/2005/8/layout/process4"/>
    <dgm:cxn modelId="{A91E03C1-D75B-4C19-8B44-78AC015191D7}" type="presOf" srcId="{3B699508-765B-42D4-A461-EEE5BDF0617F}" destId="{F0A163CD-95D1-4FD3-A476-737E637873B0}" srcOrd="0" destOrd="0" presId="urn:microsoft.com/office/officeart/2005/8/layout/process4"/>
    <dgm:cxn modelId="{19A53DEE-70D3-49D5-A5B8-B8E074C24033}" type="presOf" srcId="{0C31DCD3-A0A3-4C46-93F4-9279BACF3C2F}" destId="{AE4F061D-F00A-4A7D-A140-584DBE365AF7}" srcOrd="0" destOrd="0" presId="urn:microsoft.com/office/officeart/2005/8/layout/process4"/>
    <dgm:cxn modelId="{5246195A-588F-4BC0-A4D9-212D75936F45}" type="presParOf" srcId="{5A041686-E65A-42E9-8397-482017892BF7}" destId="{FAA12FE2-7C3E-4D2D-84B0-6BF59ADC81EE}" srcOrd="0" destOrd="0" presId="urn:microsoft.com/office/officeart/2005/8/layout/process4"/>
    <dgm:cxn modelId="{B29F0879-8332-4D8E-B45D-4C3A3FB11357}" type="presParOf" srcId="{FAA12FE2-7C3E-4D2D-84B0-6BF59ADC81EE}" destId="{CFEA1D1E-65AB-422D-9F65-C4055792F049}" srcOrd="0" destOrd="0" presId="urn:microsoft.com/office/officeart/2005/8/layout/process4"/>
    <dgm:cxn modelId="{883ABE45-B38B-4600-92EA-F878D98BF932}" type="presParOf" srcId="{5A041686-E65A-42E9-8397-482017892BF7}" destId="{A486D1D0-0833-4AFF-9C54-6406CC874880}" srcOrd="1" destOrd="0" presId="urn:microsoft.com/office/officeart/2005/8/layout/process4"/>
    <dgm:cxn modelId="{2F79DDCA-9E3B-47C9-97E6-71690F770154}" type="presParOf" srcId="{5A041686-E65A-42E9-8397-482017892BF7}" destId="{1429C020-DD10-4AFF-8C61-D7ACF9B69C3F}" srcOrd="2" destOrd="0" presId="urn:microsoft.com/office/officeart/2005/8/layout/process4"/>
    <dgm:cxn modelId="{DA27F7DD-B69D-479F-BE63-972173F0A384}" type="presParOf" srcId="{1429C020-DD10-4AFF-8C61-D7ACF9B69C3F}" destId="{AE4F061D-F00A-4A7D-A140-584DBE365AF7}" srcOrd="0" destOrd="0" presId="urn:microsoft.com/office/officeart/2005/8/layout/process4"/>
    <dgm:cxn modelId="{A4181F37-2E93-4473-8221-6E0A9F048543}" type="presParOf" srcId="{5A041686-E65A-42E9-8397-482017892BF7}" destId="{594BA878-35B0-400F-9BE0-D365A448A1B2}" srcOrd="3" destOrd="0" presId="urn:microsoft.com/office/officeart/2005/8/layout/process4"/>
    <dgm:cxn modelId="{1887DFBC-880F-4FA3-BF6C-4D66F5B50351}" type="presParOf" srcId="{5A041686-E65A-42E9-8397-482017892BF7}" destId="{5D53C8A6-330E-4C31-9CD3-AED56D4BE6FD}" srcOrd="4" destOrd="0" presId="urn:microsoft.com/office/officeart/2005/8/layout/process4"/>
    <dgm:cxn modelId="{5994A03F-8C9A-4E0A-BECD-4E0ADA062409}" type="presParOf" srcId="{5D53C8A6-330E-4C31-9CD3-AED56D4BE6FD}" destId="{330199BA-95A0-4D7F-8D81-78D446A1ABDD}" srcOrd="0" destOrd="0" presId="urn:microsoft.com/office/officeart/2005/8/layout/process4"/>
    <dgm:cxn modelId="{5BE7043D-63F6-4720-8000-3F07C8852FBE}" type="presParOf" srcId="{5A041686-E65A-42E9-8397-482017892BF7}" destId="{0E08AAED-3E7B-49F9-9E47-B4B0B2DAD30A}" srcOrd="5" destOrd="0" presId="urn:microsoft.com/office/officeart/2005/8/layout/process4"/>
    <dgm:cxn modelId="{92E8BC87-AA71-4C3E-A0DE-DA5896B320D6}" type="presParOf" srcId="{5A041686-E65A-42E9-8397-482017892BF7}" destId="{6567D450-6308-4543-BE03-9B3B9B0253FC}" srcOrd="6" destOrd="0" presId="urn:microsoft.com/office/officeart/2005/8/layout/process4"/>
    <dgm:cxn modelId="{142BE93A-6590-44BC-9821-86FBA16FA200}" type="presParOf" srcId="{6567D450-6308-4543-BE03-9B3B9B0253FC}" destId="{F0A163CD-95D1-4FD3-A476-737E637873B0}" srcOrd="0" destOrd="0" presId="urn:microsoft.com/office/officeart/2005/8/layout/process4"/>
    <dgm:cxn modelId="{7CA58C97-DF72-4CF5-8789-FC6D2BA8F7C5}" type="presParOf" srcId="{5A041686-E65A-42E9-8397-482017892BF7}" destId="{978D1222-D788-4932-AA58-C7EEFE34AB99}" srcOrd="7" destOrd="0" presId="urn:microsoft.com/office/officeart/2005/8/layout/process4"/>
    <dgm:cxn modelId="{FD77D7CC-AF62-4F14-8E31-621F27EC2362}" type="presParOf" srcId="{5A041686-E65A-42E9-8397-482017892BF7}" destId="{BF764102-3CF6-49BD-BF04-4BB3E235C079}" srcOrd="8" destOrd="0" presId="urn:microsoft.com/office/officeart/2005/8/layout/process4"/>
    <dgm:cxn modelId="{0782301B-00C6-48E7-A7ED-60A341BCDACB}" type="presParOf" srcId="{BF764102-3CF6-49BD-BF04-4BB3E235C079}" destId="{DDA29EE4-D52C-4165-8201-36D46C644B6A}" srcOrd="0" destOrd="0" presId="urn:microsoft.com/office/officeart/2005/8/layout/process4"/>
    <dgm:cxn modelId="{66287227-2F80-4C86-9340-3735C9A6780A}" type="presParOf" srcId="{5A041686-E65A-42E9-8397-482017892BF7}" destId="{9CED54A2-6A24-45A9-9403-F58F209E37D1}" srcOrd="9" destOrd="0" presId="urn:microsoft.com/office/officeart/2005/8/layout/process4"/>
    <dgm:cxn modelId="{CFB494A5-D5A8-4977-A6F9-65C68AB155F6}" type="presParOf" srcId="{5A041686-E65A-42E9-8397-482017892BF7}" destId="{F0AC8922-B23C-4D35-BAC6-0916A9584FA1}" srcOrd="10" destOrd="0" presId="urn:microsoft.com/office/officeart/2005/8/layout/process4"/>
    <dgm:cxn modelId="{31D42E4A-22B0-425E-B108-15F16074555E}" type="presParOf" srcId="{F0AC8922-B23C-4D35-BAC6-0916A9584FA1}" destId="{CE817634-EAFC-477D-BBEB-8A4F60233D72}" srcOrd="0" destOrd="0" presId="urn:microsoft.com/office/officeart/2005/8/layout/process4"/>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9914BEF3-67F1-4613-A47C-50C84E7DA7AE}" type="doc">
      <dgm:prSet loTypeId="urn:microsoft.com/office/officeart/2008/layout/VerticalCurvedList" loCatId="list" qsTypeId="urn:microsoft.com/office/officeart/2005/8/quickstyle/3d3" qsCatId="3D" csTypeId="urn:microsoft.com/office/officeart/2005/8/colors/accent0_1" csCatId="mainScheme" phldr="1"/>
      <dgm:spPr/>
      <dgm:t>
        <a:bodyPr/>
        <a:lstStyle/>
        <a:p>
          <a:pPr rtl="1"/>
          <a:endParaRPr lang="ar-SA"/>
        </a:p>
      </dgm:t>
    </dgm:pt>
    <dgm:pt modelId="{2E06E107-3D2C-4ABA-846B-BE8A8D4A2E8A}">
      <dgm:prSet phldrT="[نص]"/>
      <dgm:spPr/>
      <dgm:t>
        <a:bodyPr/>
        <a:lstStyle/>
        <a:p>
          <a:pPr algn="r" rtl="1"/>
          <a:r>
            <a:rPr lang="ar-SA"/>
            <a:t>النظرية السلوكية</a:t>
          </a:r>
        </a:p>
      </dgm:t>
    </dgm:pt>
    <dgm:pt modelId="{32375DB4-948A-4D55-A572-DAA86A18522F}" type="parTrans" cxnId="{E8EADAEE-CC72-46D4-B629-AEDE99F74161}">
      <dgm:prSet/>
      <dgm:spPr/>
      <dgm:t>
        <a:bodyPr/>
        <a:lstStyle/>
        <a:p>
          <a:pPr algn="r" rtl="1"/>
          <a:endParaRPr lang="ar-SA">
            <a:solidFill>
              <a:schemeClr val="tx1">
                <a:alpha val="83000"/>
              </a:schemeClr>
            </a:solidFill>
          </a:endParaRPr>
        </a:p>
      </dgm:t>
    </dgm:pt>
    <dgm:pt modelId="{EC8F2C20-A58F-4216-9159-CD1F37C46FF4}" type="sibTrans" cxnId="{E8EADAEE-CC72-46D4-B629-AEDE99F74161}">
      <dgm:prSet/>
      <dgm:spPr/>
      <dgm:t>
        <a:bodyPr/>
        <a:lstStyle/>
        <a:p>
          <a:pPr algn="r" rtl="1"/>
          <a:endParaRPr lang="ar-SA">
            <a:solidFill>
              <a:schemeClr val="tx1">
                <a:alpha val="83000"/>
              </a:schemeClr>
            </a:solidFill>
          </a:endParaRPr>
        </a:p>
      </dgm:t>
    </dgm:pt>
    <dgm:pt modelId="{918EEA54-5087-4D5C-87FA-7D239FBF7E16}">
      <dgm:prSet phldrT="[نص]"/>
      <dgm:spPr/>
      <dgm:t>
        <a:bodyPr/>
        <a:lstStyle/>
        <a:p>
          <a:pPr algn="r" rtl="1"/>
          <a:r>
            <a:rPr lang="ar-SA"/>
            <a:t>نظرية العلاقة</a:t>
          </a:r>
        </a:p>
      </dgm:t>
    </dgm:pt>
    <dgm:pt modelId="{31B0B5F4-E1DE-4091-A365-1181C4301F5F}" type="parTrans" cxnId="{C94F7448-5460-4128-A404-4FC7425F9370}">
      <dgm:prSet/>
      <dgm:spPr/>
      <dgm:t>
        <a:bodyPr/>
        <a:lstStyle/>
        <a:p>
          <a:pPr algn="r" rtl="1"/>
          <a:endParaRPr lang="ar-SA">
            <a:solidFill>
              <a:schemeClr val="tx1">
                <a:alpha val="83000"/>
              </a:schemeClr>
            </a:solidFill>
          </a:endParaRPr>
        </a:p>
      </dgm:t>
    </dgm:pt>
    <dgm:pt modelId="{439D37CC-97F3-4AC6-AD51-8BED438060A2}" type="sibTrans" cxnId="{C94F7448-5460-4128-A404-4FC7425F9370}">
      <dgm:prSet/>
      <dgm:spPr/>
      <dgm:t>
        <a:bodyPr/>
        <a:lstStyle/>
        <a:p>
          <a:pPr algn="r" rtl="1"/>
          <a:endParaRPr lang="ar-SA">
            <a:solidFill>
              <a:schemeClr val="tx1">
                <a:alpha val="83000"/>
              </a:schemeClr>
            </a:solidFill>
          </a:endParaRPr>
        </a:p>
      </dgm:t>
    </dgm:pt>
    <dgm:pt modelId="{FA634511-29E4-4988-A020-6EA70F9DFEC1}">
      <dgm:prSet phldrT="[نص]" phldr="1"/>
      <dgm:spPr/>
      <dgm:t>
        <a:bodyPr/>
        <a:lstStyle/>
        <a:p>
          <a:pPr algn="r" rtl="1"/>
          <a:endParaRPr lang="ar-SA">
            <a:solidFill>
              <a:schemeClr val="tx1">
                <a:alpha val="83000"/>
              </a:schemeClr>
            </a:solidFill>
          </a:endParaRPr>
        </a:p>
      </dgm:t>
    </dgm:pt>
    <dgm:pt modelId="{8CF6D1D1-99D1-429F-8319-758E6FACF223}" type="parTrans" cxnId="{0F61A7A3-1051-444C-A0A0-FCD3AB44693A}">
      <dgm:prSet/>
      <dgm:spPr/>
      <dgm:t>
        <a:bodyPr/>
        <a:lstStyle/>
        <a:p>
          <a:pPr algn="r" rtl="1"/>
          <a:endParaRPr lang="ar-SA">
            <a:solidFill>
              <a:schemeClr val="tx1">
                <a:alpha val="83000"/>
              </a:schemeClr>
            </a:solidFill>
          </a:endParaRPr>
        </a:p>
      </dgm:t>
    </dgm:pt>
    <dgm:pt modelId="{2849CF64-F6C1-4CA1-BD4E-2DA5E3E73D14}" type="sibTrans" cxnId="{0F61A7A3-1051-444C-A0A0-FCD3AB44693A}">
      <dgm:prSet/>
      <dgm:spPr/>
      <dgm:t>
        <a:bodyPr/>
        <a:lstStyle/>
        <a:p>
          <a:pPr algn="r" rtl="1"/>
          <a:endParaRPr lang="ar-SA">
            <a:solidFill>
              <a:schemeClr val="tx1">
                <a:alpha val="83000"/>
              </a:schemeClr>
            </a:solidFill>
          </a:endParaRPr>
        </a:p>
      </dgm:t>
    </dgm:pt>
    <dgm:pt modelId="{2B4B8E77-992D-45AF-9532-7018EA55B276}">
      <dgm:prSet phldrT="[نص]"/>
      <dgm:spPr/>
      <dgm:t>
        <a:bodyPr/>
        <a:lstStyle/>
        <a:p>
          <a:pPr algn="r" rtl="1"/>
          <a:r>
            <a:rPr lang="ar-SA"/>
            <a:t>نظرية القيادة الطارئة أو نظرية الموقف</a:t>
          </a:r>
        </a:p>
      </dgm:t>
    </dgm:pt>
    <dgm:pt modelId="{59BAA8C6-04FE-4438-8C32-9F1F8A7D93C7}" type="parTrans" cxnId="{4CF17F09-6B3D-4EC5-A0BC-A3B90AC5251E}">
      <dgm:prSet/>
      <dgm:spPr/>
      <dgm:t>
        <a:bodyPr/>
        <a:lstStyle/>
        <a:p>
          <a:pPr algn="r" rtl="1"/>
          <a:endParaRPr lang="ar-SA">
            <a:solidFill>
              <a:schemeClr val="tx1">
                <a:alpha val="83000"/>
              </a:schemeClr>
            </a:solidFill>
          </a:endParaRPr>
        </a:p>
      </dgm:t>
    </dgm:pt>
    <dgm:pt modelId="{2706EBEC-407E-4C77-83A8-422EA11E14A7}" type="sibTrans" cxnId="{4CF17F09-6B3D-4EC5-A0BC-A3B90AC5251E}">
      <dgm:prSet/>
      <dgm:spPr/>
      <dgm:t>
        <a:bodyPr/>
        <a:lstStyle/>
        <a:p>
          <a:pPr algn="r" rtl="1"/>
          <a:endParaRPr lang="ar-SA">
            <a:solidFill>
              <a:schemeClr val="tx1">
                <a:alpha val="83000"/>
              </a:schemeClr>
            </a:solidFill>
          </a:endParaRPr>
        </a:p>
      </dgm:t>
    </dgm:pt>
    <dgm:pt modelId="{93C8F094-A8F5-4898-8F6D-2D20FFD8A7A2}">
      <dgm:prSet phldrT="[نص]"/>
      <dgm:spPr/>
      <dgm:t>
        <a:bodyPr/>
        <a:lstStyle/>
        <a:p>
          <a:pPr algn="r" rtl="1"/>
          <a:r>
            <a:rPr lang="ar-SA"/>
            <a:t>نظرية الرجل العظيم أو نظرية السمات</a:t>
          </a:r>
        </a:p>
      </dgm:t>
    </dgm:pt>
    <dgm:pt modelId="{DAC5C558-1E65-48CA-9569-8EDD7DC78300}" type="parTrans" cxnId="{04F96055-D255-4491-9506-1D90364EB8A2}">
      <dgm:prSet/>
      <dgm:spPr/>
      <dgm:t>
        <a:bodyPr/>
        <a:lstStyle/>
        <a:p>
          <a:pPr algn="r" rtl="1"/>
          <a:endParaRPr lang="ar-SA">
            <a:solidFill>
              <a:schemeClr val="tx1">
                <a:alpha val="83000"/>
              </a:schemeClr>
            </a:solidFill>
          </a:endParaRPr>
        </a:p>
      </dgm:t>
    </dgm:pt>
    <dgm:pt modelId="{C2F86696-9489-4DD5-A870-39B1DB08F004}" type="sibTrans" cxnId="{04F96055-D255-4491-9506-1D90364EB8A2}">
      <dgm:prSet/>
      <dgm:spPr/>
      <dgm:t>
        <a:bodyPr/>
        <a:lstStyle/>
        <a:p>
          <a:pPr algn="r" rtl="1"/>
          <a:endParaRPr lang="ar-SA">
            <a:solidFill>
              <a:schemeClr val="tx1">
                <a:alpha val="83000"/>
              </a:schemeClr>
            </a:solidFill>
          </a:endParaRPr>
        </a:p>
      </dgm:t>
    </dgm:pt>
    <dgm:pt modelId="{8A9D95F4-E03F-4C65-8472-4C7155F7E0FB}">
      <dgm:prSet phldrT="[نص]"/>
      <dgm:spPr/>
      <dgm:t>
        <a:bodyPr/>
        <a:lstStyle/>
        <a:p>
          <a:pPr algn="r" rtl="1"/>
          <a:r>
            <a:rPr lang="ar-SA"/>
            <a:t>نظرية الإدارة أو قيادة المعاملات</a:t>
          </a:r>
        </a:p>
      </dgm:t>
    </dgm:pt>
    <dgm:pt modelId="{C7143C5A-ECC5-4348-8F13-E84219A3E146}" type="parTrans" cxnId="{407AB64F-687E-46CB-8668-68AC806F127C}">
      <dgm:prSet/>
      <dgm:spPr/>
      <dgm:t>
        <a:bodyPr/>
        <a:lstStyle/>
        <a:p>
          <a:pPr algn="r" rtl="1"/>
          <a:endParaRPr lang="ar-SA">
            <a:solidFill>
              <a:schemeClr val="tx1">
                <a:alpha val="83000"/>
              </a:schemeClr>
            </a:solidFill>
          </a:endParaRPr>
        </a:p>
      </dgm:t>
    </dgm:pt>
    <dgm:pt modelId="{6797CED2-42B9-452A-BBF7-6A35844275B8}" type="sibTrans" cxnId="{407AB64F-687E-46CB-8668-68AC806F127C}">
      <dgm:prSet/>
      <dgm:spPr/>
      <dgm:t>
        <a:bodyPr/>
        <a:lstStyle/>
        <a:p>
          <a:pPr algn="r" rtl="1"/>
          <a:endParaRPr lang="ar-SA">
            <a:solidFill>
              <a:schemeClr val="tx1">
                <a:alpha val="83000"/>
              </a:schemeClr>
            </a:solidFill>
          </a:endParaRPr>
        </a:p>
      </dgm:t>
    </dgm:pt>
    <dgm:pt modelId="{A4E14060-A95D-45B3-8EE1-FF0EC6AD3684}">
      <dgm:prSet/>
      <dgm:spPr/>
      <dgm:t>
        <a:bodyPr/>
        <a:lstStyle/>
        <a:p>
          <a:pPr algn="r" rtl="1"/>
          <a:r>
            <a:rPr lang="ar-SA"/>
            <a:t>النظرية التشاركية أو القيادة الديموقراطية</a:t>
          </a:r>
        </a:p>
      </dgm:t>
    </dgm:pt>
    <dgm:pt modelId="{EC3AE792-87CF-46C2-BECA-EACC59DDAD59}" type="parTrans" cxnId="{86B3FAA3-742E-4DF4-A293-A87DDC0C7011}">
      <dgm:prSet/>
      <dgm:spPr/>
      <dgm:t>
        <a:bodyPr/>
        <a:lstStyle/>
        <a:p>
          <a:pPr algn="r" rtl="1"/>
          <a:endParaRPr lang="ar-SA">
            <a:solidFill>
              <a:schemeClr val="tx1">
                <a:alpha val="83000"/>
              </a:schemeClr>
            </a:solidFill>
          </a:endParaRPr>
        </a:p>
      </dgm:t>
    </dgm:pt>
    <dgm:pt modelId="{76DE7A2E-AFDA-48F8-B6C7-0A59A7539319}" type="sibTrans" cxnId="{86B3FAA3-742E-4DF4-A293-A87DDC0C7011}">
      <dgm:prSet/>
      <dgm:spPr/>
      <dgm:t>
        <a:bodyPr/>
        <a:lstStyle/>
        <a:p>
          <a:pPr algn="r" rtl="1"/>
          <a:endParaRPr lang="ar-SA">
            <a:solidFill>
              <a:schemeClr val="tx1">
                <a:alpha val="83000"/>
              </a:schemeClr>
            </a:solidFill>
          </a:endParaRPr>
        </a:p>
      </dgm:t>
    </dgm:pt>
    <dgm:pt modelId="{D79F6D4D-0CAD-4F2A-A320-2BF1F408D3C0}">
      <dgm:prSet/>
      <dgm:spPr/>
      <dgm:t>
        <a:bodyPr/>
        <a:lstStyle/>
        <a:p>
          <a:pPr algn="r" rtl="1"/>
          <a:r>
            <a:rPr lang="ar-SA"/>
            <a:t>نظرية القوة</a:t>
          </a:r>
        </a:p>
      </dgm:t>
    </dgm:pt>
    <dgm:pt modelId="{D9742A88-95D9-4242-BB53-B5655A36C75C}" type="parTrans" cxnId="{3DEBFFDB-8A7B-4134-82EF-79FACFF1D273}">
      <dgm:prSet/>
      <dgm:spPr/>
      <dgm:t>
        <a:bodyPr/>
        <a:lstStyle/>
        <a:p>
          <a:pPr algn="r" rtl="1"/>
          <a:endParaRPr lang="ar-SA">
            <a:solidFill>
              <a:schemeClr val="tx1">
                <a:alpha val="83000"/>
              </a:schemeClr>
            </a:solidFill>
          </a:endParaRPr>
        </a:p>
      </dgm:t>
    </dgm:pt>
    <dgm:pt modelId="{5F323769-6F12-4433-9AE1-A251A53E51E3}" type="sibTrans" cxnId="{3DEBFFDB-8A7B-4134-82EF-79FACFF1D273}">
      <dgm:prSet/>
      <dgm:spPr/>
      <dgm:t>
        <a:bodyPr/>
        <a:lstStyle/>
        <a:p>
          <a:pPr algn="r" rtl="1"/>
          <a:endParaRPr lang="ar-SA">
            <a:solidFill>
              <a:schemeClr val="tx1">
                <a:alpha val="83000"/>
              </a:schemeClr>
            </a:solidFill>
          </a:endParaRPr>
        </a:p>
      </dgm:t>
    </dgm:pt>
    <dgm:pt modelId="{5284F9FC-A241-4E3B-B468-AA44EF64A6F9}" type="pres">
      <dgm:prSet presAssocID="{9914BEF3-67F1-4613-A47C-50C84E7DA7AE}" presName="Name0" presStyleCnt="0">
        <dgm:presLayoutVars>
          <dgm:chMax val="7"/>
          <dgm:chPref val="7"/>
          <dgm:dir/>
        </dgm:presLayoutVars>
      </dgm:prSet>
      <dgm:spPr/>
    </dgm:pt>
    <dgm:pt modelId="{7E930AFE-CEF4-4807-8236-4AA19D5787E9}" type="pres">
      <dgm:prSet presAssocID="{9914BEF3-67F1-4613-A47C-50C84E7DA7AE}" presName="Name1" presStyleCnt="0"/>
      <dgm:spPr/>
    </dgm:pt>
    <dgm:pt modelId="{2F9C0CCB-6FA6-4E9F-A527-11169ACEC9BE}" type="pres">
      <dgm:prSet presAssocID="{9914BEF3-67F1-4613-A47C-50C84E7DA7AE}" presName="cycle" presStyleCnt="0"/>
      <dgm:spPr/>
    </dgm:pt>
    <dgm:pt modelId="{B0677D11-CDCE-406B-BC52-CA7C6AF1007E}" type="pres">
      <dgm:prSet presAssocID="{9914BEF3-67F1-4613-A47C-50C84E7DA7AE}" presName="srcNode" presStyleLbl="node1" presStyleIdx="0" presStyleCnt="7"/>
      <dgm:spPr/>
    </dgm:pt>
    <dgm:pt modelId="{4AA30AAB-0DC6-4FD9-8AD9-7A5885FA8A5E}" type="pres">
      <dgm:prSet presAssocID="{9914BEF3-67F1-4613-A47C-50C84E7DA7AE}" presName="conn" presStyleLbl="parChTrans1D2" presStyleIdx="0" presStyleCnt="1"/>
      <dgm:spPr/>
    </dgm:pt>
    <dgm:pt modelId="{800E8045-A2DC-4121-B2E6-2661E9F0DD43}" type="pres">
      <dgm:prSet presAssocID="{9914BEF3-67F1-4613-A47C-50C84E7DA7AE}" presName="extraNode" presStyleLbl="node1" presStyleIdx="0" presStyleCnt="7"/>
      <dgm:spPr/>
    </dgm:pt>
    <dgm:pt modelId="{FD846A2F-C358-467F-9B0D-50A704BFB37A}" type="pres">
      <dgm:prSet presAssocID="{9914BEF3-67F1-4613-A47C-50C84E7DA7AE}" presName="dstNode" presStyleLbl="node1" presStyleIdx="0" presStyleCnt="7"/>
      <dgm:spPr/>
    </dgm:pt>
    <dgm:pt modelId="{C935F242-64C7-42B5-8EC1-67875E53AAAC}" type="pres">
      <dgm:prSet presAssocID="{2E06E107-3D2C-4ABA-846B-BE8A8D4A2E8A}" presName="text_1" presStyleLbl="node1" presStyleIdx="0" presStyleCnt="7">
        <dgm:presLayoutVars>
          <dgm:bulletEnabled val="1"/>
        </dgm:presLayoutVars>
      </dgm:prSet>
      <dgm:spPr/>
    </dgm:pt>
    <dgm:pt modelId="{A6EA9136-9E50-441E-83F6-6BB67434B2DF}" type="pres">
      <dgm:prSet presAssocID="{2E06E107-3D2C-4ABA-846B-BE8A8D4A2E8A}" presName="accent_1" presStyleCnt="0"/>
      <dgm:spPr/>
    </dgm:pt>
    <dgm:pt modelId="{1286697C-0B93-41E0-9366-EFA6A464EA06}" type="pres">
      <dgm:prSet presAssocID="{2E06E107-3D2C-4ABA-846B-BE8A8D4A2E8A}" presName="accentRepeatNode" presStyleLbl="solidFgAcc1" presStyleIdx="0" presStyleCnt="7"/>
      <dgm:spPr/>
    </dgm:pt>
    <dgm:pt modelId="{ADE2AE1F-2744-4617-86F4-DC3C3F8C5488}" type="pres">
      <dgm:prSet presAssocID="{2B4B8E77-992D-45AF-9532-7018EA55B276}" presName="text_2" presStyleLbl="node1" presStyleIdx="1" presStyleCnt="7">
        <dgm:presLayoutVars>
          <dgm:bulletEnabled val="1"/>
        </dgm:presLayoutVars>
      </dgm:prSet>
      <dgm:spPr/>
    </dgm:pt>
    <dgm:pt modelId="{6818A58F-0FD0-48BE-A3A4-CB48C768E0F0}" type="pres">
      <dgm:prSet presAssocID="{2B4B8E77-992D-45AF-9532-7018EA55B276}" presName="accent_2" presStyleCnt="0"/>
      <dgm:spPr/>
    </dgm:pt>
    <dgm:pt modelId="{0FDA49F5-0F77-43E3-A865-48D8BA5CA073}" type="pres">
      <dgm:prSet presAssocID="{2B4B8E77-992D-45AF-9532-7018EA55B276}" presName="accentRepeatNode" presStyleLbl="solidFgAcc1" presStyleIdx="1" presStyleCnt="7"/>
      <dgm:spPr/>
    </dgm:pt>
    <dgm:pt modelId="{4740BF5A-4822-4260-BCA7-60D3EF3566BC}" type="pres">
      <dgm:prSet presAssocID="{93C8F094-A8F5-4898-8F6D-2D20FFD8A7A2}" presName="text_3" presStyleLbl="node1" presStyleIdx="2" presStyleCnt="7">
        <dgm:presLayoutVars>
          <dgm:bulletEnabled val="1"/>
        </dgm:presLayoutVars>
      </dgm:prSet>
      <dgm:spPr/>
    </dgm:pt>
    <dgm:pt modelId="{DD291DD6-2D82-4EBA-8860-B971F7D19307}" type="pres">
      <dgm:prSet presAssocID="{93C8F094-A8F5-4898-8F6D-2D20FFD8A7A2}" presName="accent_3" presStyleCnt="0"/>
      <dgm:spPr/>
    </dgm:pt>
    <dgm:pt modelId="{2034309D-D7AD-4A8F-BE21-46D7B0D11765}" type="pres">
      <dgm:prSet presAssocID="{93C8F094-A8F5-4898-8F6D-2D20FFD8A7A2}" presName="accentRepeatNode" presStyleLbl="solidFgAcc1" presStyleIdx="2" presStyleCnt="7"/>
      <dgm:spPr/>
    </dgm:pt>
    <dgm:pt modelId="{205D7567-3AB3-4536-BC32-99417B8E0B2E}" type="pres">
      <dgm:prSet presAssocID="{8A9D95F4-E03F-4C65-8472-4C7155F7E0FB}" presName="text_4" presStyleLbl="node1" presStyleIdx="3" presStyleCnt="7">
        <dgm:presLayoutVars>
          <dgm:bulletEnabled val="1"/>
        </dgm:presLayoutVars>
      </dgm:prSet>
      <dgm:spPr/>
    </dgm:pt>
    <dgm:pt modelId="{2363490F-C944-4525-9CDF-E3DAD56F1F6E}" type="pres">
      <dgm:prSet presAssocID="{8A9D95F4-E03F-4C65-8472-4C7155F7E0FB}" presName="accent_4" presStyleCnt="0"/>
      <dgm:spPr/>
    </dgm:pt>
    <dgm:pt modelId="{9C1081CC-973B-44BD-922C-FA2E2B2FDC57}" type="pres">
      <dgm:prSet presAssocID="{8A9D95F4-E03F-4C65-8472-4C7155F7E0FB}" presName="accentRepeatNode" presStyleLbl="solidFgAcc1" presStyleIdx="3" presStyleCnt="7"/>
      <dgm:spPr/>
    </dgm:pt>
    <dgm:pt modelId="{5AB77F3E-0ABF-409C-B321-DB250FEC586F}" type="pres">
      <dgm:prSet presAssocID="{A4E14060-A95D-45B3-8EE1-FF0EC6AD3684}" presName="text_5" presStyleLbl="node1" presStyleIdx="4" presStyleCnt="7" custLinFactNeighborX="332" custLinFactNeighborY="5071">
        <dgm:presLayoutVars>
          <dgm:bulletEnabled val="1"/>
        </dgm:presLayoutVars>
      </dgm:prSet>
      <dgm:spPr/>
    </dgm:pt>
    <dgm:pt modelId="{0E36E9AA-E215-4A37-9A28-8F1D56B0BB29}" type="pres">
      <dgm:prSet presAssocID="{A4E14060-A95D-45B3-8EE1-FF0EC6AD3684}" presName="accent_5" presStyleCnt="0"/>
      <dgm:spPr/>
    </dgm:pt>
    <dgm:pt modelId="{6FA5A0A3-C441-41FC-8A9B-A7441C786CFC}" type="pres">
      <dgm:prSet presAssocID="{A4E14060-A95D-45B3-8EE1-FF0EC6AD3684}" presName="accentRepeatNode" presStyleLbl="solidFgAcc1" presStyleIdx="4" presStyleCnt="7"/>
      <dgm:spPr/>
    </dgm:pt>
    <dgm:pt modelId="{1B202063-70CD-41F6-AF83-B5E9752B6DBD}" type="pres">
      <dgm:prSet presAssocID="{D79F6D4D-0CAD-4F2A-A320-2BF1F408D3C0}" presName="text_6" presStyleLbl="node1" presStyleIdx="5" presStyleCnt="7">
        <dgm:presLayoutVars>
          <dgm:bulletEnabled val="1"/>
        </dgm:presLayoutVars>
      </dgm:prSet>
      <dgm:spPr/>
    </dgm:pt>
    <dgm:pt modelId="{46EDDEF2-12AF-4880-9E15-861698E32BC3}" type="pres">
      <dgm:prSet presAssocID="{D79F6D4D-0CAD-4F2A-A320-2BF1F408D3C0}" presName="accent_6" presStyleCnt="0"/>
      <dgm:spPr/>
    </dgm:pt>
    <dgm:pt modelId="{3751A402-891C-43C2-9910-888AEA63FCFE}" type="pres">
      <dgm:prSet presAssocID="{D79F6D4D-0CAD-4F2A-A320-2BF1F408D3C0}" presName="accentRepeatNode" presStyleLbl="solidFgAcc1" presStyleIdx="5" presStyleCnt="7"/>
      <dgm:spPr/>
    </dgm:pt>
    <dgm:pt modelId="{7EADCB9A-6BFD-47CC-A65E-E489666B7D22}" type="pres">
      <dgm:prSet presAssocID="{918EEA54-5087-4D5C-87FA-7D239FBF7E16}" presName="text_7" presStyleLbl="node1" presStyleIdx="6" presStyleCnt="7">
        <dgm:presLayoutVars>
          <dgm:bulletEnabled val="1"/>
        </dgm:presLayoutVars>
      </dgm:prSet>
      <dgm:spPr/>
    </dgm:pt>
    <dgm:pt modelId="{4D4FCB7E-15C8-4DD6-806C-52F132897405}" type="pres">
      <dgm:prSet presAssocID="{918EEA54-5087-4D5C-87FA-7D239FBF7E16}" presName="accent_7" presStyleCnt="0"/>
      <dgm:spPr/>
    </dgm:pt>
    <dgm:pt modelId="{FF45B566-E203-4EA5-A325-86168E909ABA}" type="pres">
      <dgm:prSet presAssocID="{918EEA54-5087-4D5C-87FA-7D239FBF7E16}" presName="accentRepeatNode" presStyleLbl="solidFgAcc1" presStyleIdx="6" presStyleCnt="7"/>
      <dgm:spPr/>
    </dgm:pt>
  </dgm:ptLst>
  <dgm:cxnLst>
    <dgm:cxn modelId="{4CF17F09-6B3D-4EC5-A0BC-A3B90AC5251E}" srcId="{9914BEF3-67F1-4613-A47C-50C84E7DA7AE}" destId="{2B4B8E77-992D-45AF-9532-7018EA55B276}" srcOrd="1" destOrd="0" parTransId="{59BAA8C6-04FE-4438-8C32-9F1F8A7D93C7}" sibTransId="{2706EBEC-407E-4C77-83A8-422EA11E14A7}"/>
    <dgm:cxn modelId="{B0A45027-7E5B-463B-B9BB-22EE3F550ABB}" type="presOf" srcId="{2B4B8E77-992D-45AF-9532-7018EA55B276}" destId="{ADE2AE1F-2744-4617-86F4-DC3C3F8C5488}" srcOrd="0" destOrd="0" presId="urn:microsoft.com/office/officeart/2008/layout/VerticalCurvedList"/>
    <dgm:cxn modelId="{0875CE60-B746-44D0-9166-F7D94EF5C32A}" type="presOf" srcId="{918EEA54-5087-4D5C-87FA-7D239FBF7E16}" destId="{7EADCB9A-6BFD-47CC-A65E-E489666B7D22}" srcOrd="0" destOrd="0" presId="urn:microsoft.com/office/officeart/2008/layout/VerticalCurvedList"/>
    <dgm:cxn modelId="{5F41FF42-9311-443A-8B5E-4B6EB31662B0}" type="presOf" srcId="{8A9D95F4-E03F-4C65-8472-4C7155F7E0FB}" destId="{205D7567-3AB3-4536-BC32-99417B8E0B2E}" srcOrd="0" destOrd="0" presId="urn:microsoft.com/office/officeart/2008/layout/VerticalCurvedList"/>
    <dgm:cxn modelId="{FFAC2046-5D3E-4B74-B02D-6213B5809C68}" type="presOf" srcId="{A4E14060-A95D-45B3-8EE1-FF0EC6AD3684}" destId="{5AB77F3E-0ABF-409C-B321-DB250FEC586F}" srcOrd="0" destOrd="0" presId="urn:microsoft.com/office/officeart/2008/layout/VerticalCurvedList"/>
    <dgm:cxn modelId="{C94F7448-5460-4128-A404-4FC7425F9370}" srcId="{9914BEF3-67F1-4613-A47C-50C84E7DA7AE}" destId="{918EEA54-5087-4D5C-87FA-7D239FBF7E16}" srcOrd="6" destOrd="0" parTransId="{31B0B5F4-E1DE-4091-A365-1181C4301F5F}" sibTransId="{439D37CC-97F3-4AC6-AD51-8BED438060A2}"/>
    <dgm:cxn modelId="{2390FF6B-0725-44C2-8715-6311C1575671}" type="presOf" srcId="{93C8F094-A8F5-4898-8F6D-2D20FFD8A7A2}" destId="{4740BF5A-4822-4260-BCA7-60D3EF3566BC}" srcOrd="0" destOrd="0" presId="urn:microsoft.com/office/officeart/2008/layout/VerticalCurvedList"/>
    <dgm:cxn modelId="{407AB64F-687E-46CB-8668-68AC806F127C}" srcId="{9914BEF3-67F1-4613-A47C-50C84E7DA7AE}" destId="{8A9D95F4-E03F-4C65-8472-4C7155F7E0FB}" srcOrd="3" destOrd="0" parTransId="{C7143C5A-ECC5-4348-8F13-E84219A3E146}" sibTransId="{6797CED2-42B9-452A-BBF7-6A35844275B8}"/>
    <dgm:cxn modelId="{04F96055-D255-4491-9506-1D90364EB8A2}" srcId="{9914BEF3-67F1-4613-A47C-50C84E7DA7AE}" destId="{93C8F094-A8F5-4898-8F6D-2D20FFD8A7A2}" srcOrd="2" destOrd="0" parTransId="{DAC5C558-1E65-48CA-9569-8EDD7DC78300}" sibTransId="{C2F86696-9489-4DD5-A870-39B1DB08F004}"/>
    <dgm:cxn modelId="{0F61A7A3-1051-444C-A0A0-FCD3AB44693A}" srcId="{9914BEF3-67F1-4613-A47C-50C84E7DA7AE}" destId="{FA634511-29E4-4988-A020-6EA70F9DFEC1}" srcOrd="7" destOrd="0" parTransId="{8CF6D1D1-99D1-429F-8319-758E6FACF223}" sibTransId="{2849CF64-F6C1-4CA1-BD4E-2DA5E3E73D14}"/>
    <dgm:cxn modelId="{86B3FAA3-742E-4DF4-A293-A87DDC0C7011}" srcId="{9914BEF3-67F1-4613-A47C-50C84E7DA7AE}" destId="{A4E14060-A95D-45B3-8EE1-FF0EC6AD3684}" srcOrd="4" destOrd="0" parTransId="{EC3AE792-87CF-46C2-BECA-EACC59DDAD59}" sibTransId="{76DE7A2E-AFDA-48F8-B6C7-0A59A7539319}"/>
    <dgm:cxn modelId="{697398C4-EC24-48BF-A849-338D3C6189A0}" type="presOf" srcId="{9914BEF3-67F1-4613-A47C-50C84E7DA7AE}" destId="{5284F9FC-A241-4E3B-B468-AA44EF64A6F9}" srcOrd="0" destOrd="0" presId="urn:microsoft.com/office/officeart/2008/layout/VerticalCurvedList"/>
    <dgm:cxn modelId="{74B7B9CD-392F-406A-BD67-A76C2E41A712}" type="presOf" srcId="{D79F6D4D-0CAD-4F2A-A320-2BF1F408D3C0}" destId="{1B202063-70CD-41F6-AF83-B5E9752B6DBD}" srcOrd="0" destOrd="0" presId="urn:microsoft.com/office/officeart/2008/layout/VerticalCurvedList"/>
    <dgm:cxn modelId="{3DEBFFDB-8A7B-4134-82EF-79FACFF1D273}" srcId="{9914BEF3-67F1-4613-A47C-50C84E7DA7AE}" destId="{D79F6D4D-0CAD-4F2A-A320-2BF1F408D3C0}" srcOrd="5" destOrd="0" parTransId="{D9742A88-95D9-4242-BB53-B5655A36C75C}" sibTransId="{5F323769-6F12-4433-9AE1-A251A53E51E3}"/>
    <dgm:cxn modelId="{E8EADAEE-CC72-46D4-B629-AEDE99F74161}" srcId="{9914BEF3-67F1-4613-A47C-50C84E7DA7AE}" destId="{2E06E107-3D2C-4ABA-846B-BE8A8D4A2E8A}" srcOrd="0" destOrd="0" parTransId="{32375DB4-948A-4D55-A572-DAA86A18522F}" sibTransId="{EC8F2C20-A58F-4216-9159-CD1F37C46FF4}"/>
    <dgm:cxn modelId="{59FA0DF3-1620-4995-866C-891870E82F3D}" type="presOf" srcId="{2E06E107-3D2C-4ABA-846B-BE8A8D4A2E8A}" destId="{C935F242-64C7-42B5-8EC1-67875E53AAAC}" srcOrd="0" destOrd="0" presId="urn:microsoft.com/office/officeart/2008/layout/VerticalCurvedList"/>
    <dgm:cxn modelId="{BF342BFE-0D03-4300-BE41-974D1E87A2FF}" type="presOf" srcId="{EC8F2C20-A58F-4216-9159-CD1F37C46FF4}" destId="{4AA30AAB-0DC6-4FD9-8AD9-7A5885FA8A5E}" srcOrd="0" destOrd="0" presId="urn:microsoft.com/office/officeart/2008/layout/VerticalCurvedList"/>
    <dgm:cxn modelId="{BA3FCD7C-58AC-4ACB-A74D-96E53D957695}" type="presParOf" srcId="{5284F9FC-A241-4E3B-B468-AA44EF64A6F9}" destId="{7E930AFE-CEF4-4807-8236-4AA19D5787E9}" srcOrd="0" destOrd="0" presId="urn:microsoft.com/office/officeart/2008/layout/VerticalCurvedList"/>
    <dgm:cxn modelId="{1874B5EC-7186-4BDE-BF4C-23A0F1312027}" type="presParOf" srcId="{7E930AFE-CEF4-4807-8236-4AA19D5787E9}" destId="{2F9C0CCB-6FA6-4E9F-A527-11169ACEC9BE}" srcOrd="0" destOrd="0" presId="urn:microsoft.com/office/officeart/2008/layout/VerticalCurvedList"/>
    <dgm:cxn modelId="{5C397E35-D1F0-4E78-B476-388A66BC073F}" type="presParOf" srcId="{2F9C0CCB-6FA6-4E9F-A527-11169ACEC9BE}" destId="{B0677D11-CDCE-406B-BC52-CA7C6AF1007E}" srcOrd="0" destOrd="0" presId="urn:microsoft.com/office/officeart/2008/layout/VerticalCurvedList"/>
    <dgm:cxn modelId="{EE0AC54D-F6F1-4094-8269-DF453C395235}" type="presParOf" srcId="{2F9C0CCB-6FA6-4E9F-A527-11169ACEC9BE}" destId="{4AA30AAB-0DC6-4FD9-8AD9-7A5885FA8A5E}" srcOrd="1" destOrd="0" presId="urn:microsoft.com/office/officeart/2008/layout/VerticalCurvedList"/>
    <dgm:cxn modelId="{6ADEFDFF-E083-466A-AB01-CB6517DA0DA7}" type="presParOf" srcId="{2F9C0CCB-6FA6-4E9F-A527-11169ACEC9BE}" destId="{800E8045-A2DC-4121-B2E6-2661E9F0DD43}" srcOrd="2" destOrd="0" presId="urn:microsoft.com/office/officeart/2008/layout/VerticalCurvedList"/>
    <dgm:cxn modelId="{EE673A60-B021-4C59-A57A-A47470A9E5D7}" type="presParOf" srcId="{2F9C0CCB-6FA6-4E9F-A527-11169ACEC9BE}" destId="{FD846A2F-C358-467F-9B0D-50A704BFB37A}" srcOrd="3" destOrd="0" presId="urn:microsoft.com/office/officeart/2008/layout/VerticalCurvedList"/>
    <dgm:cxn modelId="{8947BFB1-E3EC-456D-9927-F9B2064DC712}" type="presParOf" srcId="{7E930AFE-CEF4-4807-8236-4AA19D5787E9}" destId="{C935F242-64C7-42B5-8EC1-67875E53AAAC}" srcOrd="1" destOrd="0" presId="urn:microsoft.com/office/officeart/2008/layout/VerticalCurvedList"/>
    <dgm:cxn modelId="{D43BEAE6-A66F-4CEF-81D1-8C2B8431ACA9}" type="presParOf" srcId="{7E930AFE-CEF4-4807-8236-4AA19D5787E9}" destId="{A6EA9136-9E50-441E-83F6-6BB67434B2DF}" srcOrd="2" destOrd="0" presId="urn:microsoft.com/office/officeart/2008/layout/VerticalCurvedList"/>
    <dgm:cxn modelId="{7F8D84DB-8BB1-4383-9CA1-E3812DA62636}" type="presParOf" srcId="{A6EA9136-9E50-441E-83F6-6BB67434B2DF}" destId="{1286697C-0B93-41E0-9366-EFA6A464EA06}" srcOrd="0" destOrd="0" presId="urn:microsoft.com/office/officeart/2008/layout/VerticalCurvedList"/>
    <dgm:cxn modelId="{EF3AF52C-E2B4-4785-B278-7CAEBAB86251}" type="presParOf" srcId="{7E930AFE-CEF4-4807-8236-4AA19D5787E9}" destId="{ADE2AE1F-2744-4617-86F4-DC3C3F8C5488}" srcOrd="3" destOrd="0" presId="urn:microsoft.com/office/officeart/2008/layout/VerticalCurvedList"/>
    <dgm:cxn modelId="{32C6D27B-22FF-46A9-892F-2209E9DC8C2D}" type="presParOf" srcId="{7E930AFE-CEF4-4807-8236-4AA19D5787E9}" destId="{6818A58F-0FD0-48BE-A3A4-CB48C768E0F0}" srcOrd="4" destOrd="0" presId="urn:microsoft.com/office/officeart/2008/layout/VerticalCurvedList"/>
    <dgm:cxn modelId="{A05C34BD-157D-4028-B8DC-A18E742CA760}" type="presParOf" srcId="{6818A58F-0FD0-48BE-A3A4-CB48C768E0F0}" destId="{0FDA49F5-0F77-43E3-A865-48D8BA5CA073}" srcOrd="0" destOrd="0" presId="urn:microsoft.com/office/officeart/2008/layout/VerticalCurvedList"/>
    <dgm:cxn modelId="{6822F028-D34A-41EE-B45A-A81B9CF4F81C}" type="presParOf" srcId="{7E930AFE-CEF4-4807-8236-4AA19D5787E9}" destId="{4740BF5A-4822-4260-BCA7-60D3EF3566BC}" srcOrd="5" destOrd="0" presId="urn:microsoft.com/office/officeart/2008/layout/VerticalCurvedList"/>
    <dgm:cxn modelId="{89DD6DFD-0499-45F0-B60E-39C93D6C2258}" type="presParOf" srcId="{7E930AFE-CEF4-4807-8236-4AA19D5787E9}" destId="{DD291DD6-2D82-4EBA-8860-B971F7D19307}" srcOrd="6" destOrd="0" presId="urn:microsoft.com/office/officeart/2008/layout/VerticalCurvedList"/>
    <dgm:cxn modelId="{24CDC21F-0A6F-4342-9C5D-DB61280327BD}" type="presParOf" srcId="{DD291DD6-2D82-4EBA-8860-B971F7D19307}" destId="{2034309D-D7AD-4A8F-BE21-46D7B0D11765}" srcOrd="0" destOrd="0" presId="urn:microsoft.com/office/officeart/2008/layout/VerticalCurvedList"/>
    <dgm:cxn modelId="{209768B2-24F9-45D9-82D2-43409D9AE028}" type="presParOf" srcId="{7E930AFE-CEF4-4807-8236-4AA19D5787E9}" destId="{205D7567-3AB3-4536-BC32-99417B8E0B2E}" srcOrd="7" destOrd="0" presId="urn:microsoft.com/office/officeart/2008/layout/VerticalCurvedList"/>
    <dgm:cxn modelId="{9536B244-B604-4553-BE28-9B1B24D0812A}" type="presParOf" srcId="{7E930AFE-CEF4-4807-8236-4AA19D5787E9}" destId="{2363490F-C944-4525-9CDF-E3DAD56F1F6E}" srcOrd="8" destOrd="0" presId="urn:microsoft.com/office/officeart/2008/layout/VerticalCurvedList"/>
    <dgm:cxn modelId="{246B5E9B-86C4-4019-A7BF-08839C502C9C}" type="presParOf" srcId="{2363490F-C944-4525-9CDF-E3DAD56F1F6E}" destId="{9C1081CC-973B-44BD-922C-FA2E2B2FDC57}" srcOrd="0" destOrd="0" presId="urn:microsoft.com/office/officeart/2008/layout/VerticalCurvedList"/>
    <dgm:cxn modelId="{60390697-3791-440F-9FC4-AE2862D419A5}" type="presParOf" srcId="{7E930AFE-CEF4-4807-8236-4AA19D5787E9}" destId="{5AB77F3E-0ABF-409C-B321-DB250FEC586F}" srcOrd="9" destOrd="0" presId="urn:microsoft.com/office/officeart/2008/layout/VerticalCurvedList"/>
    <dgm:cxn modelId="{4FBF920C-5BA0-4854-929E-CEEB82AD5F89}" type="presParOf" srcId="{7E930AFE-CEF4-4807-8236-4AA19D5787E9}" destId="{0E36E9AA-E215-4A37-9A28-8F1D56B0BB29}" srcOrd="10" destOrd="0" presId="urn:microsoft.com/office/officeart/2008/layout/VerticalCurvedList"/>
    <dgm:cxn modelId="{E7D1C521-C835-40A7-B651-243EC162D054}" type="presParOf" srcId="{0E36E9AA-E215-4A37-9A28-8F1D56B0BB29}" destId="{6FA5A0A3-C441-41FC-8A9B-A7441C786CFC}" srcOrd="0" destOrd="0" presId="urn:microsoft.com/office/officeart/2008/layout/VerticalCurvedList"/>
    <dgm:cxn modelId="{75E53659-7B9A-42E1-BD34-5ED3CCD476CA}" type="presParOf" srcId="{7E930AFE-CEF4-4807-8236-4AA19D5787E9}" destId="{1B202063-70CD-41F6-AF83-B5E9752B6DBD}" srcOrd="11" destOrd="0" presId="urn:microsoft.com/office/officeart/2008/layout/VerticalCurvedList"/>
    <dgm:cxn modelId="{473BCB1D-7FA9-4E6E-BCDE-6D782C79CA04}" type="presParOf" srcId="{7E930AFE-CEF4-4807-8236-4AA19D5787E9}" destId="{46EDDEF2-12AF-4880-9E15-861698E32BC3}" srcOrd="12" destOrd="0" presId="urn:microsoft.com/office/officeart/2008/layout/VerticalCurvedList"/>
    <dgm:cxn modelId="{B0231D23-BACB-444C-BA46-B0051C91C822}" type="presParOf" srcId="{46EDDEF2-12AF-4880-9E15-861698E32BC3}" destId="{3751A402-891C-43C2-9910-888AEA63FCFE}" srcOrd="0" destOrd="0" presId="urn:microsoft.com/office/officeart/2008/layout/VerticalCurvedList"/>
    <dgm:cxn modelId="{7298F136-EE26-45FF-AA73-414A8AAEA129}" type="presParOf" srcId="{7E930AFE-CEF4-4807-8236-4AA19D5787E9}" destId="{7EADCB9A-6BFD-47CC-A65E-E489666B7D22}" srcOrd="13" destOrd="0" presId="urn:microsoft.com/office/officeart/2008/layout/VerticalCurvedList"/>
    <dgm:cxn modelId="{0C4A3D5C-CE53-45E2-9661-2F9ADAAA28EC}" type="presParOf" srcId="{7E930AFE-CEF4-4807-8236-4AA19D5787E9}" destId="{4D4FCB7E-15C8-4DD6-806C-52F132897405}" srcOrd="14" destOrd="0" presId="urn:microsoft.com/office/officeart/2008/layout/VerticalCurvedList"/>
    <dgm:cxn modelId="{140CFE28-7406-4182-9F04-B758CDAE8028}" type="presParOf" srcId="{4D4FCB7E-15C8-4DD6-806C-52F132897405}" destId="{FF45B566-E203-4EA5-A325-86168E909ABA}" srcOrd="0" destOrd="0" presId="urn:microsoft.com/office/officeart/2008/layout/VerticalCurvedList"/>
  </dgm:cxnLst>
  <dgm:bg>
    <a:gradFill>
      <a:gsLst>
        <a:gs pos="0">
          <a:schemeClr val="tx1">
            <a:lumMod val="65000"/>
            <a:lumOff val="35000"/>
          </a:schemeClr>
        </a:gs>
        <a:gs pos="74000">
          <a:schemeClr val="accent5">
            <a:lumMod val="45000"/>
            <a:lumOff val="55000"/>
          </a:schemeClr>
        </a:gs>
        <a:gs pos="83000">
          <a:schemeClr val="accent5">
            <a:lumMod val="45000"/>
            <a:lumOff val="55000"/>
          </a:schemeClr>
        </a:gs>
        <a:gs pos="100000">
          <a:schemeClr val="accent5">
            <a:lumMod val="30000"/>
            <a:lumOff val="70000"/>
          </a:schemeClr>
        </a:gs>
      </a:gsLst>
      <a:lin ang="5400000" scaled="1"/>
    </a:gradFill>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24A710-AAF7-4098-8847-B4E518623F22}">
      <dsp:nvSpPr>
        <dsp:cNvPr id="0" name=""/>
        <dsp:cNvSpPr/>
      </dsp:nvSpPr>
      <dsp:spPr>
        <a:xfrm>
          <a:off x="2634827" y="-3585"/>
          <a:ext cx="1101452" cy="386580"/>
        </a:xfrm>
        <a:prstGeom prst="round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القدرة على إدارة الذات</a:t>
          </a:r>
        </a:p>
      </dsp:txBody>
      <dsp:txXfrm>
        <a:off x="2653698" y="15286"/>
        <a:ext cx="1063710" cy="348838"/>
      </dsp:txXfrm>
    </dsp:sp>
    <dsp:sp modelId="{A7B4D867-102F-4999-A50A-71BC260AAAEF}">
      <dsp:nvSpPr>
        <dsp:cNvPr id="0" name=""/>
        <dsp:cNvSpPr/>
      </dsp:nvSpPr>
      <dsp:spPr>
        <a:xfrm>
          <a:off x="2275441" y="189704"/>
          <a:ext cx="1820224" cy="1820224"/>
        </a:xfrm>
        <a:custGeom>
          <a:avLst/>
          <a:gdLst/>
          <a:ahLst/>
          <a:cxnLst/>
          <a:rect l="0" t="0" r="0" b="0"/>
          <a:pathLst>
            <a:path>
              <a:moveTo>
                <a:pt x="1461764" y="186244"/>
              </a:moveTo>
              <a:arcTo wR="910112" hR="910112" stAng="18438641" swAng="431224"/>
            </a:path>
          </a:pathLst>
        </a:custGeom>
        <a:noFill/>
        <a:ln w="6350" cap="flat" cmpd="sng" algn="ctr">
          <a:solidFill>
            <a:schemeClr val="accent3">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E0D9F8E7-FC16-43B6-8443-5812F87E4D1D}">
      <dsp:nvSpPr>
        <dsp:cNvPr id="0" name=""/>
        <dsp:cNvSpPr/>
      </dsp:nvSpPr>
      <dsp:spPr>
        <a:xfrm>
          <a:off x="3481256" y="451470"/>
          <a:ext cx="984954" cy="386580"/>
        </a:xfrm>
        <a:prstGeom prst="roundRect">
          <a:avLst/>
        </a:prstGeom>
        <a:gradFill rotWithShape="0">
          <a:gsLst>
            <a:gs pos="0">
              <a:schemeClr val="accent3">
                <a:hueOff val="542120"/>
                <a:satOff val="20000"/>
                <a:lumOff val="-2941"/>
                <a:alphaOff val="0"/>
                <a:satMod val="103000"/>
                <a:lumMod val="102000"/>
                <a:tint val="94000"/>
              </a:schemeClr>
            </a:gs>
            <a:gs pos="50000">
              <a:schemeClr val="accent3">
                <a:hueOff val="542120"/>
                <a:satOff val="20000"/>
                <a:lumOff val="-2941"/>
                <a:alphaOff val="0"/>
                <a:satMod val="110000"/>
                <a:lumMod val="100000"/>
                <a:shade val="100000"/>
              </a:schemeClr>
            </a:gs>
            <a:gs pos="100000">
              <a:schemeClr val="accent3">
                <a:hueOff val="542120"/>
                <a:satOff val="20000"/>
                <a:lumOff val="-2941"/>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التصرف الاستراتيجي</a:t>
          </a:r>
        </a:p>
      </dsp:txBody>
      <dsp:txXfrm>
        <a:off x="3500127" y="470341"/>
        <a:ext cx="947212" cy="348838"/>
      </dsp:txXfrm>
    </dsp:sp>
    <dsp:sp modelId="{FA0E7B90-2561-4575-8BE9-A38B17B95FF8}">
      <dsp:nvSpPr>
        <dsp:cNvPr id="0" name=""/>
        <dsp:cNvSpPr/>
      </dsp:nvSpPr>
      <dsp:spPr>
        <a:xfrm>
          <a:off x="2252817" y="96958"/>
          <a:ext cx="1820224" cy="1820224"/>
        </a:xfrm>
        <a:custGeom>
          <a:avLst/>
          <a:gdLst/>
          <a:ahLst/>
          <a:cxnLst/>
          <a:rect l="0" t="0" r="0" b="0"/>
          <a:pathLst>
            <a:path>
              <a:moveTo>
                <a:pt x="1805041" y="744566"/>
              </a:moveTo>
              <a:arcTo wR="910112" hR="910112" stAng="20971187" swAng="1316791"/>
            </a:path>
          </a:pathLst>
        </a:custGeom>
        <a:noFill/>
        <a:ln w="6350" cap="flat" cmpd="sng" algn="ctr">
          <a:solidFill>
            <a:schemeClr val="accent3">
              <a:hueOff val="542120"/>
              <a:satOff val="20000"/>
              <a:lumOff val="-2941"/>
              <a:alphaOff val="0"/>
            </a:schemeClr>
          </a:solidFill>
          <a:prstDash val="solid"/>
          <a:miter lim="800000"/>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378BE917-2597-4AA5-BA0E-D54F0CCA32B9}">
      <dsp:nvSpPr>
        <dsp:cNvPr id="0" name=""/>
        <dsp:cNvSpPr/>
      </dsp:nvSpPr>
      <dsp:spPr>
        <a:xfrm>
          <a:off x="3469097" y="1191455"/>
          <a:ext cx="1046224" cy="486627"/>
        </a:xfrm>
        <a:prstGeom prst="roundRect">
          <a:avLst/>
        </a:prstGeom>
        <a:gradFill rotWithShape="0">
          <a:gsLst>
            <a:gs pos="0">
              <a:schemeClr val="accent3">
                <a:hueOff val="1084240"/>
                <a:satOff val="40000"/>
                <a:lumOff val="-5882"/>
                <a:alphaOff val="0"/>
                <a:satMod val="103000"/>
                <a:lumMod val="102000"/>
                <a:tint val="94000"/>
              </a:schemeClr>
            </a:gs>
            <a:gs pos="50000">
              <a:schemeClr val="accent3">
                <a:hueOff val="1084240"/>
                <a:satOff val="40000"/>
                <a:lumOff val="-5882"/>
                <a:alphaOff val="0"/>
                <a:satMod val="110000"/>
                <a:lumMod val="100000"/>
                <a:shade val="100000"/>
              </a:schemeClr>
            </a:gs>
            <a:gs pos="100000">
              <a:schemeClr val="accent3">
                <a:hueOff val="1084240"/>
                <a:satOff val="40000"/>
                <a:lumOff val="-5882"/>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التواصل الفعال</a:t>
          </a:r>
        </a:p>
      </dsp:txBody>
      <dsp:txXfrm>
        <a:off x="3492852" y="1215210"/>
        <a:ext cx="998714" cy="439117"/>
      </dsp:txXfrm>
    </dsp:sp>
    <dsp:sp modelId="{795C6A5E-A488-44CE-8B30-1A7A89FF0BD4}">
      <dsp:nvSpPr>
        <dsp:cNvPr id="0" name=""/>
        <dsp:cNvSpPr/>
      </dsp:nvSpPr>
      <dsp:spPr>
        <a:xfrm>
          <a:off x="2126106" y="96859"/>
          <a:ext cx="1820224" cy="1820224"/>
        </a:xfrm>
        <a:custGeom>
          <a:avLst/>
          <a:gdLst/>
          <a:ahLst/>
          <a:cxnLst/>
          <a:rect l="0" t="0" r="0" b="0"/>
          <a:pathLst>
            <a:path>
              <a:moveTo>
                <a:pt x="1523220" y="1582720"/>
              </a:moveTo>
              <a:arcTo wR="910112" hR="910112" stAng="2858979" swAng="823303"/>
            </a:path>
          </a:pathLst>
        </a:custGeom>
        <a:noFill/>
        <a:ln w="6350" cap="flat" cmpd="sng" algn="ctr">
          <a:solidFill>
            <a:schemeClr val="accent3">
              <a:hueOff val="1084240"/>
              <a:satOff val="40000"/>
              <a:lumOff val="-5882"/>
              <a:alphaOff val="0"/>
            </a:schemeClr>
          </a:solidFill>
          <a:prstDash val="solid"/>
          <a:miter lim="800000"/>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61810976-4B0E-431E-AD73-BF85E6AF60A7}">
      <dsp:nvSpPr>
        <dsp:cNvPr id="0" name=""/>
        <dsp:cNvSpPr/>
      </dsp:nvSpPr>
      <dsp:spPr>
        <a:xfrm>
          <a:off x="2496497" y="1806877"/>
          <a:ext cx="1378113" cy="406103"/>
        </a:xfrm>
        <a:prstGeom prst="roundRect">
          <a:avLst/>
        </a:prstGeom>
        <a:gradFill rotWithShape="0">
          <a:gsLst>
            <a:gs pos="0">
              <a:schemeClr val="accent3">
                <a:hueOff val="1626359"/>
                <a:satOff val="60000"/>
                <a:lumOff val="-8824"/>
                <a:alphaOff val="0"/>
                <a:satMod val="103000"/>
                <a:lumMod val="102000"/>
                <a:tint val="94000"/>
              </a:schemeClr>
            </a:gs>
            <a:gs pos="50000">
              <a:schemeClr val="accent3">
                <a:hueOff val="1626359"/>
                <a:satOff val="60000"/>
                <a:lumOff val="-8824"/>
                <a:alphaOff val="0"/>
                <a:satMod val="110000"/>
                <a:lumMod val="100000"/>
                <a:shade val="100000"/>
              </a:schemeClr>
            </a:gs>
            <a:gs pos="100000">
              <a:schemeClr val="accent3">
                <a:hueOff val="1626359"/>
                <a:satOff val="60000"/>
                <a:lumOff val="-8824"/>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مسؤولون يمكن الاعتماد عليهم</a:t>
          </a:r>
        </a:p>
      </dsp:txBody>
      <dsp:txXfrm>
        <a:off x="2516321" y="1826701"/>
        <a:ext cx="1338465" cy="366455"/>
      </dsp:txXfrm>
    </dsp:sp>
    <dsp:sp modelId="{3EBB84BB-8D54-427C-8E39-5A00A7E743EF}">
      <dsp:nvSpPr>
        <dsp:cNvPr id="0" name=""/>
        <dsp:cNvSpPr/>
      </dsp:nvSpPr>
      <dsp:spPr>
        <a:xfrm>
          <a:off x="2378297" y="81262"/>
          <a:ext cx="1820224" cy="1820224"/>
        </a:xfrm>
        <a:custGeom>
          <a:avLst/>
          <a:gdLst/>
          <a:ahLst/>
          <a:cxnLst/>
          <a:rect l="0" t="0" r="0" b="0"/>
          <a:pathLst>
            <a:path>
              <a:moveTo>
                <a:pt x="503895" y="1724539"/>
              </a:moveTo>
              <a:arcTo wR="910112" hR="910112" stAng="6990533" swAng="897240"/>
            </a:path>
          </a:pathLst>
        </a:custGeom>
        <a:noFill/>
        <a:ln w="6350" cap="flat" cmpd="sng" algn="ctr">
          <a:solidFill>
            <a:schemeClr val="accent3">
              <a:hueOff val="1626359"/>
              <a:satOff val="60000"/>
              <a:lumOff val="-8824"/>
              <a:alphaOff val="0"/>
            </a:schemeClr>
          </a:solidFill>
          <a:prstDash val="solid"/>
          <a:miter lim="800000"/>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DC935112-A2BA-4AF7-AD2D-2B94EA677B34}">
      <dsp:nvSpPr>
        <dsp:cNvPr id="0" name=""/>
        <dsp:cNvSpPr/>
      </dsp:nvSpPr>
      <dsp:spPr>
        <a:xfrm>
          <a:off x="1762926" y="1160790"/>
          <a:ext cx="1084115" cy="511005"/>
        </a:xfrm>
        <a:prstGeom prst="roundRect">
          <a:avLst/>
        </a:prstGeom>
        <a:gradFill rotWithShape="0">
          <a:gsLst>
            <a:gs pos="0">
              <a:schemeClr val="accent3">
                <a:hueOff val="2168479"/>
                <a:satOff val="80000"/>
                <a:lumOff val="-11765"/>
                <a:alphaOff val="0"/>
                <a:satMod val="103000"/>
                <a:lumMod val="102000"/>
                <a:tint val="94000"/>
              </a:schemeClr>
            </a:gs>
            <a:gs pos="50000">
              <a:schemeClr val="accent3">
                <a:hueOff val="2168479"/>
                <a:satOff val="80000"/>
                <a:lumOff val="-11765"/>
                <a:alphaOff val="0"/>
                <a:satMod val="110000"/>
                <a:lumMod val="100000"/>
                <a:shade val="100000"/>
              </a:schemeClr>
            </a:gs>
            <a:gs pos="100000">
              <a:schemeClr val="accent3">
                <a:hueOff val="2168479"/>
                <a:satOff val="80000"/>
                <a:lumOff val="-11765"/>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امتلاك رؤية واضحة للمستقبل</a:t>
          </a:r>
        </a:p>
      </dsp:txBody>
      <dsp:txXfrm>
        <a:off x="1787871" y="1185735"/>
        <a:ext cx="1034225" cy="461115"/>
      </dsp:txXfrm>
    </dsp:sp>
    <dsp:sp modelId="{03946649-598A-4C09-BF44-75A182A4D1B8}">
      <dsp:nvSpPr>
        <dsp:cNvPr id="0" name=""/>
        <dsp:cNvSpPr/>
      </dsp:nvSpPr>
      <dsp:spPr>
        <a:xfrm>
          <a:off x="2251796" y="258367"/>
          <a:ext cx="1820224" cy="1820224"/>
        </a:xfrm>
        <a:custGeom>
          <a:avLst/>
          <a:gdLst/>
          <a:ahLst/>
          <a:cxnLst/>
          <a:rect l="0" t="0" r="0" b="0"/>
          <a:pathLst>
            <a:path>
              <a:moveTo>
                <a:pt x="66" y="899135"/>
              </a:moveTo>
              <a:arcTo wR="910112" hR="910112" stAng="10841462" swAng="1223433"/>
            </a:path>
          </a:pathLst>
        </a:custGeom>
        <a:noFill/>
        <a:ln w="6350" cap="flat" cmpd="sng" algn="ctr">
          <a:solidFill>
            <a:schemeClr val="accent3">
              <a:hueOff val="2168479"/>
              <a:satOff val="80000"/>
              <a:lumOff val="-11765"/>
              <a:alphaOff val="0"/>
            </a:schemeClr>
          </a:solidFill>
          <a:prstDash val="solid"/>
          <a:miter lim="800000"/>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62A30D58-A51C-4F29-847E-06C5BBF9C0BA}">
      <dsp:nvSpPr>
        <dsp:cNvPr id="0" name=""/>
        <dsp:cNvSpPr/>
      </dsp:nvSpPr>
      <dsp:spPr>
        <a:xfrm>
          <a:off x="1912244" y="451470"/>
          <a:ext cx="970258" cy="386580"/>
        </a:xfrm>
        <a:prstGeom prst="roundRect">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سرعة التعلم</a:t>
          </a:r>
        </a:p>
      </dsp:txBody>
      <dsp:txXfrm>
        <a:off x="1931115" y="470341"/>
        <a:ext cx="932516" cy="348838"/>
      </dsp:txXfrm>
    </dsp:sp>
    <dsp:sp modelId="{B6689EEA-69A5-45B0-B256-3A546302119D}">
      <dsp:nvSpPr>
        <dsp:cNvPr id="0" name=""/>
        <dsp:cNvSpPr/>
      </dsp:nvSpPr>
      <dsp:spPr>
        <a:xfrm>
          <a:off x="2275441" y="189704"/>
          <a:ext cx="1820224" cy="1820224"/>
        </a:xfrm>
        <a:custGeom>
          <a:avLst/>
          <a:gdLst/>
          <a:ahLst/>
          <a:cxnLst/>
          <a:rect l="0" t="0" r="0" b="0"/>
          <a:pathLst>
            <a:path>
              <a:moveTo>
                <a:pt x="272231" y="260949"/>
              </a:moveTo>
              <a:arcTo wR="910112" hR="910112" stAng="13530135" swAng="431224"/>
            </a:path>
          </a:pathLst>
        </a:custGeom>
        <a:noFill/>
        <a:ln w="6350" cap="flat" cmpd="sng" algn="ctr">
          <a:solidFill>
            <a:schemeClr val="accent3">
              <a:hueOff val="2710599"/>
              <a:satOff val="100000"/>
              <a:lumOff val="-14706"/>
              <a:alphaOff val="0"/>
            </a:schemeClr>
          </a:solidFill>
          <a:prstDash val="solid"/>
          <a:miter lim="800000"/>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DA9F127-8692-4DCB-9ECA-EE642582A483}">
      <dsp:nvSpPr>
        <dsp:cNvPr id="0" name=""/>
        <dsp:cNvSpPr/>
      </dsp:nvSpPr>
      <dsp:spPr>
        <a:xfrm rot="5400000">
          <a:off x="-228064" y="711666"/>
          <a:ext cx="1105338" cy="133811"/>
        </a:xfrm>
        <a:prstGeom prst="rect">
          <a:avLst/>
        </a:prstGeom>
        <a:solidFill>
          <a:schemeClr val="accent3">
            <a:hueOff val="0"/>
            <a:satOff val="0"/>
            <a:lumOff val="0"/>
            <a:alphaOff val="0"/>
          </a:schemeClr>
        </a:solidFill>
        <a:ln>
          <a:noFill/>
        </a:ln>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A854B4D4-C46C-4B34-A071-A3639053F5FA}">
      <dsp:nvSpPr>
        <dsp:cNvPr id="0" name=""/>
        <dsp:cNvSpPr/>
      </dsp:nvSpPr>
      <dsp:spPr>
        <a:xfrm>
          <a:off x="22368" y="561"/>
          <a:ext cx="1486792" cy="892075"/>
        </a:xfrm>
        <a:prstGeom prst="roundRect">
          <a:avLst>
            <a:gd name="adj" fmla="val 1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0800" dist="50800" dir="5400000" algn="ctr" rotWithShape="0">
            <a:srgbClr val="000000">
              <a:alpha val="92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kern="1200">
              <a:latin typeface="Simplified Arabic" panose="02020603050405020304" pitchFamily="18" charset="-78"/>
              <a:cs typeface="Simplified Arabic" panose="02020603050405020304" pitchFamily="18" charset="-78"/>
            </a:rPr>
            <a:t>تحديد رؤية وأهداف واضحة</a:t>
          </a:r>
        </a:p>
      </dsp:txBody>
      <dsp:txXfrm>
        <a:off x="48496" y="26689"/>
        <a:ext cx="1434536" cy="839819"/>
      </dsp:txXfrm>
    </dsp:sp>
    <dsp:sp modelId="{9A14FB6B-9634-4431-A2EB-B73D7FA9F81E}">
      <dsp:nvSpPr>
        <dsp:cNvPr id="0" name=""/>
        <dsp:cNvSpPr/>
      </dsp:nvSpPr>
      <dsp:spPr>
        <a:xfrm rot="5400000">
          <a:off x="-228064" y="1826761"/>
          <a:ext cx="1105338" cy="133811"/>
        </a:xfrm>
        <a:prstGeom prst="rect">
          <a:avLst/>
        </a:prstGeom>
        <a:solidFill>
          <a:schemeClr val="accent3">
            <a:hueOff val="542120"/>
            <a:satOff val="20000"/>
            <a:lumOff val="-2941"/>
            <a:alphaOff val="0"/>
          </a:schemeClr>
        </a:solidFill>
        <a:ln>
          <a:noFill/>
        </a:ln>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5672A8A7-0F47-4B04-8662-4F7CED2D6141}">
      <dsp:nvSpPr>
        <dsp:cNvPr id="0" name=""/>
        <dsp:cNvSpPr/>
      </dsp:nvSpPr>
      <dsp:spPr>
        <a:xfrm>
          <a:off x="22368" y="1115656"/>
          <a:ext cx="1486792" cy="892075"/>
        </a:xfrm>
        <a:prstGeom prst="roundRect">
          <a:avLst>
            <a:gd name="adj" fmla="val 10000"/>
          </a:avLst>
        </a:prstGeom>
        <a:gradFill rotWithShape="0">
          <a:gsLst>
            <a:gs pos="0">
              <a:schemeClr val="accent3">
                <a:hueOff val="451767"/>
                <a:satOff val="16667"/>
                <a:lumOff val="-2451"/>
                <a:alphaOff val="0"/>
                <a:satMod val="103000"/>
                <a:lumMod val="102000"/>
                <a:tint val="94000"/>
              </a:schemeClr>
            </a:gs>
            <a:gs pos="50000">
              <a:schemeClr val="accent3">
                <a:hueOff val="451767"/>
                <a:satOff val="16667"/>
                <a:lumOff val="-2451"/>
                <a:alphaOff val="0"/>
                <a:satMod val="110000"/>
                <a:lumMod val="100000"/>
                <a:shade val="100000"/>
              </a:schemeClr>
            </a:gs>
            <a:gs pos="100000">
              <a:schemeClr val="accent3">
                <a:hueOff val="451767"/>
                <a:satOff val="16667"/>
                <a:lumOff val="-2451"/>
                <a:alphaOff val="0"/>
                <a:lumMod val="99000"/>
                <a:satMod val="120000"/>
                <a:shade val="78000"/>
              </a:schemeClr>
            </a:gs>
          </a:gsLst>
          <a:lin ang="5400000" scaled="0"/>
        </a:gradFill>
        <a:ln>
          <a:noFill/>
        </a:ln>
        <a:effectLst>
          <a:outerShdw blurRad="50800" dist="50800" dir="5400000" algn="ctr" rotWithShape="0">
            <a:srgbClr val="000000">
              <a:alpha val="92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kern="1200">
              <a:latin typeface="Simplified Arabic" panose="02020603050405020304" pitchFamily="18" charset="-78"/>
              <a:cs typeface="Simplified Arabic" panose="02020603050405020304" pitchFamily="18" charset="-78"/>
            </a:rPr>
            <a:t>التواصل الفعال</a:t>
          </a:r>
        </a:p>
      </dsp:txBody>
      <dsp:txXfrm>
        <a:off x="48496" y="1141784"/>
        <a:ext cx="1434536" cy="839819"/>
      </dsp:txXfrm>
    </dsp:sp>
    <dsp:sp modelId="{58DBF652-19E5-42C3-A37A-2AA9607D2320}">
      <dsp:nvSpPr>
        <dsp:cNvPr id="0" name=""/>
        <dsp:cNvSpPr/>
      </dsp:nvSpPr>
      <dsp:spPr>
        <a:xfrm rot="21575623">
          <a:off x="329458" y="2377224"/>
          <a:ext cx="1998001" cy="133811"/>
        </a:xfrm>
        <a:prstGeom prst="rect">
          <a:avLst/>
        </a:prstGeom>
        <a:solidFill>
          <a:schemeClr val="accent3">
            <a:hueOff val="1084240"/>
            <a:satOff val="40000"/>
            <a:lumOff val="-5882"/>
            <a:alphaOff val="0"/>
          </a:schemeClr>
        </a:solidFill>
        <a:ln>
          <a:noFill/>
        </a:ln>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7A452074-BE9E-418A-8D95-1052BF7CE20F}">
      <dsp:nvSpPr>
        <dsp:cNvPr id="0" name=""/>
        <dsp:cNvSpPr/>
      </dsp:nvSpPr>
      <dsp:spPr>
        <a:xfrm>
          <a:off x="22368" y="2230751"/>
          <a:ext cx="1486792" cy="892075"/>
        </a:xfrm>
        <a:prstGeom prst="roundRect">
          <a:avLst>
            <a:gd name="adj" fmla="val 10000"/>
          </a:avLst>
        </a:prstGeom>
        <a:gradFill rotWithShape="0">
          <a:gsLst>
            <a:gs pos="0">
              <a:schemeClr val="accent3">
                <a:hueOff val="903533"/>
                <a:satOff val="33333"/>
                <a:lumOff val="-4902"/>
                <a:alphaOff val="0"/>
                <a:satMod val="103000"/>
                <a:lumMod val="102000"/>
                <a:tint val="94000"/>
              </a:schemeClr>
            </a:gs>
            <a:gs pos="50000">
              <a:schemeClr val="accent3">
                <a:hueOff val="903533"/>
                <a:satOff val="33333"/>
                <a:lumOff val="-4902"/>
                <a:alphaOff val="0"/>
                <a:satMod val="110000"/>
                <a:lumMod val="100000"/>
                <a:shade val="100000"/>
              </a:schemeClr>
            </a:gs>
            <a:gs pos="100000">
              <a:schemeClr val="accent3">
                <a:hueOff val="903533"/>
                <a:satOff val="33333"/>
                <a:lumOff val="-4902"/>
                <a:alphaOff val="0"/>
                <a:lumMod val="99000"/>
                <a:satMod val="120000"/>
                <a:shade val="78000"/>
              </a:schemeClr>
            </a:gs>
          </a:gsLst>
          <a:lin ang="5400000" scaled="0"/>
        </a:gradFill>
        <a:ln>
          <a:noFill/>
        </a:ln>
        <a:effectLst>
          <a:outerShdw blurRad="50800" dist="50800" dir="5400000" algn="ctr" rotWithShape="0">
            <a:srgbClr val="000000">
              <a:alpha val="92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kern="1200">
              <a:latin typeface="Simplified Arabic" panose="02020603050405020304" pitchFamily="18" charset="-78"/>
              <a:cs typeface="Simplified Arabic" panose="02020603050405020304" pitchFamily="18" charset="-78"/>
            </a:rPr>
            <a:t>تقديم التقدير والمكافآت</a:t>
          </a:r>
        </a:p>
      </dsp:txBody>
      <dsp:txXfrm>
        <a:off x="48496" y="2256879"/>
        <a:ext cx="1434536" cy="839819"/>
      </dsp:txXfrm>
    </dsp:sp>
    <dsp:sp modelId="{5E153509-BD8B-439B-A5E9-24F6E44875C6}">
      <dsp:nvSpPr>
        <dsp:cNvPr id="0" name=""/>
        <dsp:cNvSpPr/>
      </dsp:nvSpPr>
      <dsp:spPr>
        <a:xfrm rot="16119650">
          <a:off x="1771442" y="1817238"/>
          <a:ext cx="1086589" cy="133811"/>
        </a:xfrm>
        <a:prstGeom prst="rect">
          <a:avLst/>
        </a:prstGeom>
        <a:solidFill>
          <a:schemeClr val="accent3">
            <a:hueOff val="1626359"/>
            <a:satOff val="60000"/>
            <a:lumOff val="-8824"/>
            <a:alphaOff val="0"/>
          </a:schemeClr>
        </a:solidFill>
        <a:ln>
          <a:noFill/>
        </a:ln>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8D92DB35-C71A-4AC8-9ECC-6366E9F053BB}">
      <dsp:nvSpPr>
        <dsp:cNvPr id="0" name=""/>
        <dsp:cNvSpPr/>
      </dsp:nvSpPr>
      <dsp:spPr>
        <a:xfrm>
          <a:off x="2025197" y="2211705"/>
          <a:ext cx="1486792" cy="892075"/>
        </a:xfrm>
        <a:prstGeom prst="roundRect">
          <a:avLst>
            <a:gd name="adj" fmla="val 10000"/>
          </a:avLst>
        </a:prstGeom>
        <a:gradFill rotWithShape="0">
          <a:gsLst>
            <a:gs pos="0">
              <a:schemeClr val="accent3">
                <a:hueOff val="1355300"/>
                <a:satOff val="50000"/>
                <a:lumOff val="-7353"/>
                <a:alphaOff val="0"/>
                <a:satMod val="103000"/>
                <a:lumMod val="102000"/>
                <a:tint val="94000"/>
              </a:schemeClr>
            </a:gs>
            <a:gs pos="50000">
              <a:schemeClr val="accent3">
                <a:hueOff val="1355300"/>
                <a:satOff val="50000"/>
                <a:lumOff val="-7353"/>
                <a:alphaOff val="0"/>
                <a:satMod val="110000"/>
                <a:lumMod val="100000"/>
                <a:shade val="100000"/>
              </a:schemeClr>
            </a:gs>
            <a:gs pos="100000">
              <a:schemeClr val="accent3">
                <a:hueOff val="1355300"/>
                <a:satOff val="50000"/>
                <a:lumOff val="-7353"/>
                <a:alphaOff val="0"/>
                <a:lumMod val="99000"/>
                <a:satMod val="120000"/>
                <a:shade val="78000"/>
              </a:schemeClr>
            </a:gs>
          </a:gsLst>
          <a:lin ang="5400000" scaled="0"/>
        </a:gradFill>
        <a:ln>
          <a:noFill/>
        </a:ln>
        <a:effectLst>
          <a:outerShdw blurRad="50800" dist="50800" dir="5400000" algn="ctr" rotWithShape="0">
            <a:srgbClr val="000000">
              <a:alpha val="92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kern="1200">
              <a:latin typeface="Simplified Arabic" panose="02020603050405020304" pitchFamily="18" charset="-78"/>
              <a:cs typeface="Simplified Arabic" panose="02020603050405020304" pitchFamily="18" charset="-78"/>
            </a:rPr>
            <a:t>تطوير بيئة عمل إيجابية</a:t>
          </a:r>
        </a:p>
      </dsp:txBody>
      <dsp:txXfrm>
        <a:off x="2051325" y="2237833"/>
        <a:ext cx="1434536" cy="839819"/>
      </dsp:txXfrm>
    </dsp:sp>
    <dsp:sp modelId="{C74CEF73-CD6A-42DB-8A6F-D50DB8EE5B5B}">
      <dsp:nvSpPr>
        <dsp:cNvPr id="0" name=""/>
        <dsp:cNvSpPr/>
      </dsp:nvSpPr>
      <dsp:spPr>
        <a:xfrm rot="16200000">
          <a:off x="1749370" y="711666"/>
          <a:ext cx="1105338" cy="133811"/>
        </a:xfrm>
        <a:prstGeom prst="rect">
          <a:avLst/>
        </a:prstGeom>
        <a:solidFill>
          <a:schemeClr val="accent3">
            <a:hueOff val="2168479"/>
            <a:satOff val="80000"/>
            <a:lumOff val="-11765"/>
            <a:alphaOff val="0"/>
          </a:schemeClr>
        </a:solidFill>
        <a:ln>
          <a:noFill/>
        </a:ln>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64E44671-7569-4EC4-9F66-194FB537FBB3}">
      <dsp:nvSpPr>
        <dsp:cNvPr id="0" name=""/>
        <dsp:cNvSpPr/>
      </dsp:nvSpPr>
      <dsp:spPr>
        <a:xfrm>
          <a:off x="1999803" y="1115656"/>
          <a:ext cx="1486792" cy="892075"/>
        </a:xfrm>
        <a:prstGeom prst="roundRect">
          <a:avLst>
            <a:gd name="adj" fmla="val 10000"/>
          </a:avLst>
        </a:prstGeom>
        <a:gradFill rotWithShape="0">
          <a:gsLst>
            <a:gs pos="0">
              <a:schemeClr val="accent3">
                <a:hueOff val="1807066"/>
                <a:satOff val="66667"/>
                <a:lumOff val="-9804"/>
                <a:alphaOff val="0"/>
                <a:satMod val="103000"/>
                <a:lumMod val="102000"/>
                <a:tint val="94000"/>
              </a:schemeClr>
            </a:gs>
            <a:gs pos="50000">
              <a:schemeClr val="accent3">
                <a:hueOff val="1807066"/>
                <a:satOff val="66667"/>
                <a:lumOff val="-9804"/>
                <a:alphaOff val="0"/>
                <a:satMod val="110000"/>
                <a:lumMod val="100000"/>
                <a:shade val="100000"/>
              </a:schemeClr>
            </a:gs>
            <a:gs pos="100000">
              <a:schemeClr val="accent3">
                <a:hueOff val="1807066"/>
                <a:satOff val="66667"/>
                <a:lumOff val="-9804"/>
                <a:alphaOff val="0"/>
                <a:lumMod val="99000"/>
                <a:satMod val="120000"/>
                <a:shade val="78000"/>
              </a:schemeClr>
            </a:gs>
          </a:gsLst>
          <a:lin ang="5400000" scaled="0"/>
        </a:gradFill>
        <a:ln>
          <a:noFill/>
        </a:ln>
        <a:effectLst>
          <a:glow>
            <a:schemeClr val="accent1">
              <a:alpha val="40000"/>
            </a:schemeClr>
          </a:glow>
          <a:outerShdw blurRad="50800" dist="50800" dir="5400000" algn="ctr" rotWithShape="0">
            <a:srgbClr val="000000">
              <a:alpha val="92000"/>
            </a:srgbClr>
          </a:outerShdw>
          <a:reflection endPos="0" dir="5400000" sy="-100000" algn="bl" rotWithShape="0"/>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kern="1200">
              <a:latin typeface="Simplified Arabic" panose="02020603050405020304" pitchFamily="18" charset="-78"/>
              <a:cs typeface="Simplified Arabic" panose="02020603050405020304" pitchFamily="18" charset="-78"/>
            </a:rPr>
            <a:t>تشجيع الابتكار والإبداع</a:t>
          </a:r>
        </a:p>
      </dsp:txBody>
      <dsp:txXfrm>
        <a:off x="2025931" y="1141784"/>
        <a:ext cx="1434536" cy="839819"/>
      </dsp:txXfrm>
    </dsp:sp>
    <dsp:sp modelId="{5739FF99-C13F-4A34-90DF-B747BAD8937E}">
      <dsp:nvSpPr>
        <dsp:cNvPr id="0" name=""/>
        <dsp:cNvSpPr/>
      </dsp:nvSpPr>
      <dsp:spPr>
        <a:xfrm>
          <a:off x="2306917" y="154119"/>
          <a:ext cx="1967678" cy="133811"/>
        </a:xfrm>
        <a:prstGeom prst="rect">
          <a:avLst/>
        </a:prstGeom>
        <a:solidFill>
          <a:schemeClr val="accent3">
            <a:hueOff val="2710599"/>
            <a:satOff val="100000"/>
            <a:lumOff val="-14706"/>
            <a:alphaOff val="0"/>
          </a:schemeClr>
        </a:solidFill>
        <a:ln>
          <a:noFill/>
        </a:ln>
        <a:effectLst/>
        <a:scene3d>
          <a:camera prst="orthographicFront"/>
          <a:lightRig rig="threePt" dir="t">
            <a:rot lat="0" lon="0" rev="7500000"/>
          </a:lightRig>
        </a:scene3d>
        <a:sp3d z="-1524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16742D42-897C-4B92-B654-FA0E11BBFAAC}">
      <dsp:nvSpPr>
        <dsp:cNvPr id="0" name=""/>
        <dsp:cNvSpPr/>
      </dsp:nvSpPr>
      <dsp:spPr>
        <a:xfrm>
          <a:off x="1999803" y="561"/>
          <a:ext cx="1486792" cy="892075"/>
        </a:xfrm>
        <a:prstGeom prst="roundRect">
          <a:avLst>
            <a:gd name="adj" fmla="val 10000"/>
          </a:avLst>
        </a:prstGeom>
        <a:gradFill rotWithShape="0">
          <a:gsLst>
            <a:gs pos="0">
              <a:schemeClr val="accent3">
                <a:hueOff val="2258833"/>
                <a:satOff val="83333"/>
                <a:lumOff val="-12255"/>
                <a:alphaOff val="0"/>
                <a:satMod val="103000"/>
                <a:lumMod val="102000"/>
                <a:tint val="94000"/>
              </a:schemeClr>
            </a:gs>
            <a:gs pos="50000">
              <a:schemeClr val="accent3">
                <a:hueOff val="2258833"/>
                <a:satOff val="83333"/>
                <a:lumOff val="-12255"/>
                <a:alphaOff val="0"/>
                <a:satMod val="110000"/>
                <a:lumMod val="100000"/>
                <a:shade val="100000"/>
              </a:schemeClr>
            </a:gs>
            <a:gs pos="100000">
              <a:schemeClr val="accent3">
                <a:hueOff val="2258833"/>
                <a:satOff val="83333"/>
                <a:lumOff val="-12255"/>
                <a:alphaOff val="0"/>
                <a:lumMod val="99000"/>
                <a:satMod val="120000"/>
                <a:shade val="78000"/>
              </a:schemeClr>
            </a:gs>
          </a:gsLst>
          <a:lin ang="5400000" scaled="0"/>
        </a:gradFill>
        <a:ln>
          <a:noFill/>
        </a:ln>
        <a:effectLst>
          <a:outerShdw blurRad="50800" dist="50800" dir="5400000" algn="ctr" rotWithShape="0">
            <a:srgbClr val="000000">
              <a:alpha val="92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kern="1200">
              <a:latin typeface="Simplified Arabic" panose="02020603050405020304" pitchFamily="18" charset="-78"/>
              <a:cs typeface="Simplified Arabic" panose="02020603050405020304" pitchFamily="18" charset="-78"/>
            </a:rPr>
            <a:t>بناء الثقة والتعاون</a:t>
          </a:r>
        </a:p>
      </dsp:txBody>
      <dsp:txXfrm>
        <a:off x="2025931" y="26689"/>
        <a:ext cx="1434536" cy="839819"/>
      </dsp:txXfrm>
    </dsp:sp>
    <dsp:sp modelId="{809509EF-89E0-4B13-BBA3-BBD0A5B386C0}">
      <dsp:nvSpPr>
        <dsp:cNvPr id="0" name=""/>
        <dsp:cNvSpPr/>
      </dsp:nvSpPr>
      <dsp:spPr>
        <a:xfrm>
          <a:off x="3977238" y="561"/>
          <a:ext cx="1486792" cy="892075"/>
        </a:xfrm>
        <a:prstGeom prst="roundRect">
          <a:avLst>
            <a:gd name="adj" fmla="val 10000"/>
          </a:avLst>
        </a:prstGeom>
        <a:gradFill rotWithShape="0">
          <a:gsLst>
            <a:gs pos="17258">
              <a:srgbClr val="BE492D"/>
            </a:gs>
            <a:gs pos="31550">
              <a:srgbClr val="BE3F19"/>
            </a:gs>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outerShdw blurRad="50800" dist="50800" dir="5400000" algn="ctr" rotWithShape="0">
            <a:srgbClr val="000000">
              <a:alpha val="92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kern="1200">
              <a:latin typeface="Simplified Arabic" panose="02020603050405020304" pitchFamily="18" charset="-78"/>
              <a:cs typeface="Simplified Arabic" panose="02020603050405020304" pitchFamily="18" charset="-78"/>
            </a:rPr>
            <a:t>تقديم التوجيه والدعم المستمر</a:t>
          </a:r>
        </a:p>
      </dsp:txBody>
      <dsp:txXfrm>
        <a:off x="4003366" y="26689"/>
        <a:ext cx="1434536" cy="83981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FEA1D1E-65AB-422D-9F65-C4055792F049}">
      <dsp:nvSpPr>
        <dsp:cNvPr id="0" name=""/>
        <dsp:cNvSpPr/>
      </dsp:nvSpPr>
      <dsp:spPr>
        <a:xfrm>
          <a:off x="0" y="2827746"/>
          <a:ext cx="5486400" cy="371140"/>
        </a:xfrm>
        <a:prstGeom prst="rect">
          <a:avLst/>
        </a:prstGeom>
        <a:solidFill>
          <a:schemeClr val="accent1">
            <a:shade val="8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implified Arabic" panose="02020603050405020304" pitchFamily="18" charset="-78"/>
              <a:cs typeface="Simplified Arabic" panose="02020603050405020304" pitchFamily="18" charset="-78"/>
            </a:rPr>
            <a:t>مهارات الإشراف والتعليم</a:t>
          </a:r>
        </a:p>
      </dsp:txBody>
      <dsp:txXfrm>
        <a:off x="0" y="2827746"/>
        <a:ext cx="5486400" cy="371140"/>
      </dsp:txXfrm>
    </dsp:sp>
    <dsp:sp modelId="{AE4F061D-F00A-4A7D-A140-584DBE365AF7}">
      <dsp:nvSpPr>
        <dsp:cNvPr id="0" name=""/>
        <dsp:cNvSpPr/>
      </dsp:nvSpPr>
      <dsp:spPr>
        <a:xfrm rot="10800000">
          <a:off x="0" y="2262499"/>
          <a:ext cx="5486400" cy="570813"/>
        </a:xfrm>
        <a:prstGeom prst="upArrowCallout">
          <a:avLst/>
        </a:prstGeom>
        <a:solidFill>
          <a:schemeClr val="accent1">
            <a:shade val="80000"/>
            <a:hueOff val="69857"/>
            <a:satOff val="-1251"/>
            <a:lumOff val="5317"/>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implified Arabic" panose="02020603050405020304" pitchFamily="18" charset="-78"/>
              <a:cs typeface="Simplified Arabic" panose="02020603050405020304" pitchFamily="18" charset="-78"/>
            </a:rPr>
            <a:t>الاستقلالية</a:t>
          </a:r>
        </a:p>
      </dsp:txBody>
      <dsp:txXfrm rot="10800000">
        <a:off x="0" y="2262499"/>
        <a:ext cx="5486400" cy="370897"/>
      </dsp:txXfrm>
    </dsp:sp>
    <dsp:sp modelId="{330199BA-95A0-4D7F-8D81-78D446A1ABDD}">
      <dsp:nvSpPr>
        <dsp:cNvPr id="0" name=""/>
        <dsp:cNvSpPr/>
      </dsp:nvSpPr>
      <dsp:spPr>
        <a:xfrm rot="10800000">
          <a:off x="0" y="1697253"/>
          <a:ext cx="5486400" cy="570813"/>
        </a:xfrm>
        <a:prstGeom prst="upArrowCallout">
          <a:avLst/>
        </a:prstGeom>
        <a:solidFill>
          <a:schemeClr val="accent1">
            <a:shade val="80000"/>
            <a:hueOff val="139713"/>
            <a:satOff val="-2502"/>
            <a:lumOff val="10634"/>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implified Arabic" panose="02020603050405020304" pitchFamily="18" charset="-78"/>
              <a:cs typeface="Simplified Arabic" panose="02020603050405020304" pitchFamily="18" charset="-78"/>
            </a:rPr>
            <a:t>مهارات حل المشكلات</a:t>
          </a:r>
        </a:p>
      </dsp:txBody>
      <dsp:txXfrm rot="10800000">
        <a:off x="0" y="1697253"/>
        <a:ext cx="5486400" cy="370897"/>
      </dsp:txXfrm>
    </dsp:sp>
    <dsp:sp modelId="{F0A163CD-95D1-4FD3-A476-737E637873B0}">
      <dsp:nvSpPr>
        <dsp:cNvPr id="0" name=""/>
        <dsp:cNvSpPr/>
      </dsp:nvSpPr>
      <dsp:spPr>
        <a:xfrm rot="10800000">
          <a:off x="0" y="1132006"/>
          <a:ext cx="5486400" cy="570813"/>
        </a:xfrm>
        <a:prstGeom prst="upArrowCallout">
          <a:avLst/>
        </a:prstGeom>
        <a:solidFill>
          <a:schemeClr val="accent1">
            <a:shade val="80000"/>
            <a:hueOff val="209570"/>
            <a:satOff val="-3754"/>
            <a:lumOff val="15951"/>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implified Arabic" panose="02020603050405020304" pitchFamily="18" charset="-78"/>
              <a:cs typeface="Simplified Arabic" panose="02020603050405020304" pitchFamily="18" charset="-78"/>
            </a:rPr>
            <a:t>مهارة بناء العلاقات</a:t>
          </a:r>
        </a:p>
      </dsp:txBody>
      <dsp:txXfrm rot="10800000">
        <a:off x="0" y="1132006"/>
        <a:ext cx="5486400" cy="370897"/>
      </dsp:txXfrm>
    </dsp:sp>
    <dsp:sp modelId="{DDA29EE4-D52C-4165-8201-36D46C644B6A}">
      <dsp:nvSpPr>
        <dsp:cNvPr id="0" name=""/>
        <dsp:cNvSpPr/>
      </dsp:nvSpPr>
      <dsp:spPr>
        <a:xfrm rot="10800000">
          <a:off x="0" y="566760"/>
          <a:ext cx="5486400" cy="570813"/>
        </a:xfrm>
        <a:prstGeom prst="upArrowCallout">
          <a:avLst/>
        </a:prstGeom>
        <a:solidFill>
          <a:schemeClr val="accent1">
            <a:shade val="80000"/>
            <a:hueOff val="279426"/>
            <a:satOff val="-5005"/>
            <a:lumOff val="21268"/>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implified Arabic" panose="02020603050405020304" pitchFamily="18" charset="-78"/>
              <a:cs typeface="Simplified Arabic" panose="02020603050405020304" pitchFamily="18" charset="-78"/>
            </a:rPr>
            <a:t>النزاهة</a:t>
          </a:r>
        </a:p>
      </dsp:txBody>
      <dsp:txXfrm rot="10800000">
        <a:off x="0" y="566760"/>
        <a:ext cx="5486400" cy="370897"/>
      </dsp:txXfrm>
    </dsp:sp>
    <dsp:sp modelId="{CE817634-EAFC-477D-BBEB-8A4F60233D72}">
      <dsp:nvSpPr>
        <dsp:cNvPr id="0" name=""/>
        <dsp:cNvSpPr/>
      </dsp:nvSpPr>
      <dsp:spPr>
        <a:xfrm rot="10800000">
          <a:off x="0" y="1513"/>
          <a:ext cx="5486400" cy="570813"/>
        </a:xfrm>
        <a:prstGeom prst="upArrowCallout">
          <a:avLst/>
        </a:prstGeom>
        <a:solidFill>
          <a:schemeClr val="accent1">
            <a:shade val="80000"/>
            <a:hueOff val="349283"/>
            <a:satOff val="-6256"/>
            <a:lumOff val="26585"/>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implified Arabic" panose="02020603050405020304" pitchFamily="18" charset="-78"/>
              <a:cs typeface="Simplified Arabic" panose="02020603050405020304" pitchFamily="18" charset="-78"/>
            </a:rPr>
            <a:t>مهارات اتخاذ القرارات </a:t>
          </a:r>
        </a:p>
      </dsp:txBody>
      <dsp:txXfrm rot="10800000">
        <a:off x="0" y="1513"/>
        <a:ext cx="5486400" cy="37089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A30AAB-0DC6-4FD9-8AD9-7A5885FA8A5E}">
      <dsp:nvSpPr>
        <dsp:cNvPr id="0" name=""/>
        <dsp:cNvSpPr/>
      </dsp:nvSpPr>
      <dsp:spPr>
        <a:xfrm>
          <a:off x="-3397827" y="-522506"/>
          <a:ext cx="4051449" cy="4051449"/>
        </a:xfrm>
        <a:prstGeom prst="blockArc">
          <a:avLst>
            <a:gd name="adj1" fmla="val 18900000"/>
            <a:gd name="adj2" fmla="val 2700000"/>
            <a:gd name="adj3" fmla="val 533"/>
          </a:avLst>
        </a:prstGeom>
        <a:noFill/>
        <a:ln w="12700" cap="flat" cmpd="sng" algn="ctr">
          <a:solidFill>
            <a:schemeClr val="dk1">
              <a:shade val="6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C935F242-64C7-42B5-8EC1-67875E53AAAC}">
      <dsp:nvSpPr>
        <dsp:cNvPr id="0" name=""/>
        <dsp:cNvSpPr/>
      </dsp:nvSpPr>
      <dsp:spPr>
        <a:xfrm>
          <a:off x="212553" y="136672"/>
          <a:ext cx="4553603" cy="273224"/>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16872" tIns="35560" rIns="35560" bIns="35560" numCol="1" spcCol="1270" anchor="ctr" anchorCtr="0">
          <a:noAutofit/>
        </a:bodyPr>
        <a:lstStyle/>
        <a:p>
          <a:pPr marL="0" lvl="0" indent="0" algn="r" defTabSz="622300" rtl="1">
            <a:lnSpc>
              <a:spcPct val="90000"/>
            </a:lnSpc>
            <a:spcBef>
              <a:spcPct val="0"/>
            </a:spcBef>
            <a:spcAft>
              <a:spcPct val="35000"/>
            </a:spcAft>
            <a:buNone/>
          </a:pPr>
          <a:r>
            <a:rPr lang="ar-SA" sz="1400" kern="1200"/>
            <a:t>النظرية السلوكية</a:t>
          </a:r>
        </a:p>
      </dsp:txBody>
      <dsp:txXfrm>
        <a:off x="212553" y="136672"/>
        <a:ext cx="4553603" cy="273224"/>
      </dsp:txXfrm>
    </dsp:sp>
    <dsp:sp modelId="{1286697C-0B93-41E0-9366-EFA6A464EA06}">
      <dsp:nvSpPr>
        <dsp:cNvPr id="0" name=""/>
        <dsp:cNvSpPr/>
      </dsp:nvSpPr>
      <dsp:spPr>
        <a:xfrm>
          <a:off x="41788" y="102519"/>
          <a:ext cx="341531" cy="341531"/>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z="300000" contourW="12700" prstMaterial="flat">
          <a:bevelT w="177800" h="254000"/>
          <a:bevelB w="152400"/>
        </a:sp3d>
      </dsp:spPr>
      <dsp:style>
        <a:lnRef idx="0">
          <a:scrgbClr r="0" g="0" b="0"/>
        </a:lnRef>
        <a:fillRef idx="1">
          <a:scrgbClr r="0" g="0" b="0"/>
        </a:fillRef>
        <a:effectRef idx="0">
          <a:scrgbClr r="0" g="0" b="0"/>
        </a:effectRef>
        <a:fontRef idx="minor"/>
      </dsp:style>
    </dsp:sp>
    <dsp:sp modelId="{ADE2AE1F-2744-4617-86F4-DC3C3F8C5488}">
      <dsp:nvSpPr>
        <dsp:cNvPr id="0" name=""/>
        <dsp:cNvSpPr/>
      </dsp:nvSpPr>
      <dsp:spPr>
        <a:xfrm>
          <a:off x="459983" y="546750"/>
          <a:ext cx="4306173" cy="273224"/>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16872" tIns="35560" rIns="35560" bIns="35560" numCol="1" spcCol="1270" anchor="ctr" anchorCtr="0">
          <a:noAutofit/>
        </a:bodyPr>
        <a:lstStyle/>
        <a:p>
          <a:pPr marL="0" lvl="0" indent="0" algn="r" defTabSz="622300" rtl="1">
            <a:lnSpc>
              <a:spcPct val="90000"/>
            </a:lnSpc>
            <a:spcBef>
              <a:spcPct val="0"/>
            </a:spcBef>
            <a:spcAft>
              <a:spcPct val="35000"/>
            </a:spcAft>
            <a:buNone/>
          </a:pPr>
          <a:r>
            <a:rPr lang="ar-SA" sz="1400" kern="1200"/>
            <a:t>نظرية القيادة الطارئة أو نظرية الموقف</a:t>
          </a:r>
        </a:p>
      </dsp:txBody>
      <dsp:txXfrm>
        <a:off x="459983" y="546750"/>
        <a:ext cx="4306173" cy="273224"/>
      </dsp:txXfrm>
    </dsp:sp>
    <dsp:sp modelId="{0FDA49F5-0F77-43E3-A865-48D8BA5CA073}">
      <dsp:nvSpPr>
        <dsp:cNvPr id="0" name=""/>
        <dsp:cNvSpPr/>
      </dsp:nvSpPr>
      <dsp:spPr>
        <a:xfrm>
          <a:off x="289218" y="512597"/>
          <a:ext cx="341531" cy="341531"/>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z="300000" contourW="12700" prstMaterial="flat">
          <a:bevelT w="177800" h="254000"/>
          <a:bevelB w="152400"/>
        </a:sp3d>
      </dsp:spPr>
      <dsp:style>
        <a:lnRef idx="0">
          <a:scrgbClr r="0" g="0" b="0"/>
        </a:lnRef>
        <a:fillRef idx="1">
          <a:scrgbClr r="0" g="0" b="0"/>
        </a:fillRef>
        <a:effectRef idx="0">
          <a:scrgbClr r="0" g="0" b="0"/>
        </a:effectRef>
        <a:fontRef idx="minor"/>
      </dsp:style>
    </dsp:sp>
    <dsp:sp modelId="{4740BF5A-4822-4260-BCA7-60D3EF3566BC}">
      <dsp:nvSpPr>
        <dsp:cNvPr id="0" name=""/>
        <dsp:cNvSpPr/>
      </dsp:nvSpPr>
      <dsp:spPr>
        <a:xfrm>
          <a:off x="595573" y="956527"/>
          <a:ext cx="4170583" cy="273224"/>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16872" tIns="35560" rIns="35560" bIns="35560" numCol="1" spcCol="1270" anchor="ctr" anchorCtr="0">
          <a:noAutofit/>
        </a:bodyPr>
        <a:lstStyle/>
        <a:p>
          <a:pPr marL="0" lvl="0" indent="0" algn="r" defTabSz="622300" rtl="1">
            <a:lnSpc>
              <a:spcPct val="90000"/>
            </a:lnSpc>
            <a:spcBef>
              <a:spcPct val="0"/>
            </a:spcBef>
            <a:spcAft>
              <a:spcPct val="35000"/>
            </a:spcAft>
            <a:buNone/>
          </a:pPr>
          <a:r>
            <a:rPr lang="ar-SA" sz="1400" kern="1200"/>
            <a:t>نظرية الرجل العظيم أو نظرية السمات</a:t>
          </a:r>
        </a:p>
      </dsp:txBody>
      <dsp:txXfrm>
        <a:off x="595573" y="956527"/>
        <a:ext cx="4170583" cy="273224"/>
      </dsp:txXfrm>
    </dsp:sp>
    <dsp:sp modelId="{2034309D-D7AD-4A8F-BE21-46D7B0D11765}">
      <dsp:nvSpPr>
        <dsp:cNvPr id="0" name=""/>
        <dsp:cNvSpPr/>
      </dsp:nvSpPr>
      <dsp:spPr>
        <a:xfrm>
          <a:off x="424808" y="922374"/>
          <a:ext cx="341531" cy="341531"/>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z="300000" contourW="12700" prstMaterial="flat">
          <a:bevelT w="177800" h="254000"/>
          <a:bevelB w="152400"/>
        </a:sp3d>
      </dsp:spPr>
      <dsp:style>
        <a:lnRef idx="0">
          <a:scrgbClr r="0" g="0" b="0"/>
        </a:lnRef>
        <a:fillRef idx="1">
          <a:scrgbClr r="0" g="0" b="0"/>
        </a:fillRef>
        <a:effectRef idx="0">
          <a:scrgbClr r="0" g="0" b="0"/>
        </a:effectRef>
        <a:fontRef idx="minor"/>
      </dsp:style>
    </dsp:sp>
    <dsp:sp modelId="{205D7567-3AB3-4536-BC32-99417B8E0B2E}">
      <dsp:nvSpPr>
        <dsp:cNvPr id="0" name=""/>
        <dsp:cNvSpPr/>
      </dsp:nvSpPr>
      <dsp:spPr>
        <a:xfrm>
          <a:off x="638866" y="1366605"/>
          <a:ext cx="4127290" cy="273224"/>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16872" tIns="35560" rIns="35560" bIns="35560" numCol="1" spcCol="1270" anchor="ctr" anchorCtr="0">
          <a:noAutofit/>
        </a:bodyPr>
        <a:lstStyle/>
        <a:p>
          <a:pPr marL="0" lvl="0" indent="0" algn="r" defTabSz="622300" rtl="1">
            <a:lnSpc>
              <a:spcPct val="90000"/>
            </a:lnSpc>
            <a:spcBef>
              <a:spcPct val="0"/>
            </a:spcBef>
            <a:spcAft>
              <a:spcPct val="35000"/>
            </a:spcAft>
            <a:buNone/>
          </a:pPr>
          <a:r>
            <a:rPr lang="ar-SA" sz="1400" kern="1200"/>
            <a:t>نظرية الإدارة أو قيادة المعاملات</a:t>
          </a:r>
        </a:p>
      </dsp:txBody>
      <dsp:txXfrm>
        <a:off x="638866" y="1366605"/>
        <a:ext cx="4127290" cy="273224"/>
      </dsp:txXfrm>
    </dsp:sp>
    <dsp:sp modelId="{9C1081CC-973B-44BD-922C-FA2E2B2FDC57}">
      <dsp:nvSpPr>
        <dsp:cNvPr id="0" name=""/>
        <dsp:cNvSpPr/>
      </dsp:nvSpPr>
      <dsp:spPr>
        <a:xfrm>
          <a:off x="468100" y="1332452"/>
          <a:ext cx="341531" cy="341531"/>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z="300000" contourW="12700" prstMaterial="flat">
          <a:bevelT w="177800" h="254000"/>
          <a:bevelB w="152400"/>
        </a:sp3d>
      </dsp:spPr>
      <dsp:style>
        <a:lnRef idx="0">
          <a:scrgbClr r="0" g="0" b="0"/>
        </a:lnRef>
        <a:fillRef idx="1">
          <a:scrgbClr r="0" g="0" b="0"/>
        </a:fillRef>
        <a:effectRef idx="0">
          <a:scrgbClr r="0" g="0" b="0"/>
        </a:effectRef>
        <a:fontRef idx="minor"/>
      </dsp:style>
    </dsp:sp>
    <dsp:sp modelId="{5AB77F3E-0ABF-409C-B321-DB250FEC586F}">
      <dsp:nvSpPr>
        <dsp:cNvPr id="0" name=""/>
        <dsp:cNvSpPr/>
      </dsp:nvSpPr>
      <dsp:spPr>
        <a:xfrm>
          <a:off x="609420" y="1790538"/>
          <a:ext cx="4170583" cy="273224"/>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16872" tIns="35560" rIns="35560" bIns="35560" numCol="1" spcCol="1270" anchor="ctr" anchorCtr="0">
          <a:noAutofit/>
        </a:bodyPr>
        <a:lstStyle/>
        <a:p>
          <a:pPr marL="0" lvl="0" indent="0" algn="r" defTabSz="622300" rtl="1">
            <a:lnSpc>
              <a:spcPct val="90000"/>
            </a:lnSpc>
            <a:spcBef>
              <a:spcPct val="0"/>
            </a:spcBef>
            <a:spcAft>
              <a:spcPct val="35000"/>
            </a:spcAft>
            <a:buNone/>
          </a:pPr>
          <a:r>
            <a:rPr lang="ar-SA" sz="1400" kern="1200"/>
            <a:t>النظرية التشاركية أو القيادة الديموقراطية</a:t>
          </a:r>
        </a:p>
      </dsp:txBody>
      <dsp:txXfrm>
        <a:off x="609420" y="1790538"/>
        <a:ext cx="4170583" cy="273224"/>
      </dsp:txXfrm>
    </dsp:sp>
    <dsp:sp modelId="{6FA5A0A3-C441-41FC-8A9B-A7441C786CFC}">
      <dsp:nvSpPr>
        <dsp:cNvPr id="0" name=""/>
        <dsp:cNvSpPr/>
      </dsp:nvSpPr>
      <dsp:spPr>
        <a:xfrm>
          <a:off x="424808" y="1742530"/>
          <a:ext cx="341531" cy="341531"/>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z="300000" contourW="12700" prstMaterial="flat">
          <a:bevelT w="177800" h="254000"/>
          <a:bevelB w="152400"/>
        </a:sp3d>
      </dsp:spPr>
      <dsp:style>
        <a:lnRef idx="0">
          <a:scrgbClr r="0" g="0" b="0"/>
        </a:lnRef>
        <a:fillRef idx="1">
          <a:scrgbClr r="0" g="0" b="0"/>
        </a:fillRef>
        <a:effectRef idx="0">
          <a:scrgbClr r="0" g="0" b="0"/>
        </a:effectRef>
        <a:fontRef idx="minor"/>
      </dsp:style>
    </dsp:sp>
    <dsp:sp modelId="{1B202063-70CD-41F6-AF83-B5E9752B6DBD}">
      <dsp:nvSpPr>
        <dsp:cNvPr id="0" name=""/>
        <dsp:cNvSpPr/>
      </dsp:nvSpPr>
      <dsp:spPr>
        <a:xfrm>
          <a:off x="459983" y="2186460"/>
          <a:ext cx="4306173" cy="273224"/>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16872" tIns="35560" rIns="35560" bIns="35560" numCol="1" spcCol="1270" anchor="ctr" anchorCtr="0">
          <a:noAutofit/>
        </a:bodyPr>
        <a:lstStyle/>
        <a:p>
          <a:pPr marL="0" lvl="0" indent="0" algn="r" defTabSz="622300" rtl="1">
            <a:lnSpc>
              <a:spcPct val="90000"/>
            </a:lnSpc>
            <a:spcBef>
              <a:spcPct val="0"/>
            </a:spcBef>
            <a:spcAft>
              <a:spcPct val="35000"/>
            </a:spcAft>
            <a:buNone/>
          </a:pPr>
          <a:r>
            <a:rPr lang="ar-SA" sz="1400" kern="1200"/>
            <a:t>نظرية القوة</a:t>
          </a:r>
        </a:p>
      </dsp:txBody>
      <dsp:txXfrm>
        <a:off x="459983" y="2186460"/>
        <a:ext cx="4306173" cy="273224"/>
      </dsp:txXfrm>
    </dsp:sp>
    <dsp:sp modelId="{3751A402-891C-43C2-9910-888AEA63FCFE}">
      <dsp:nvSpPr>
        <dsp:cNvPr id="0" name=""/>
        <dsp:cNvSpPr/>
      </dsp:nvSpPr>
      <dsp:spPr>
        <a:xfrm>
          <a:off x="289218" y="2152307"/>
          <a:ext cx="341531" cy="341531"/>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z="300000" contourW="12700" prstMaterial="flat">
          <a:bevelT w="177800" h="254000"/>
          <a:bevelB w="152400"/>
        </a:sp3d>
      </dsp:spPr>
      <dsp:style>
        <a:lnRef idx="0">
          <a:scrgbClr r="0" g="0" b="0"/>
        </a:lnRef>
        <a:fillRef idx="1">
          <a:scrgbClr r="0" g="0" b="0"/>
        </a:fillRef>
        <a:effectRef idx="0">
          <a:scrgbClr r="0" g="0" b="0"/>
        </a:effectRef>
        <a:fontRef idx="minor"/>
      </dsp:style>
    </dsp:sp>
    <dsp:sp modelId="{7EADCB9A-6BFD-47CC-A65E-E489666B7D22}">
      <dsp:nvSpPr>
        <dsp:cNvPr id="0" name=""/>
        <dsp:cNvSpPr/>
      </dsp:nvSpPr>
      <dsp:spPr>
        <a:xfrm>
          <a:off x="212553" y="2596538"/>
          <a:ext cx="4553603" cy="273224"/>
        </a:xfrm>
        <a:prstGeom prst="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16872" tIns="35560" rIns="35560" bIns="35560" numCol="1" spcCol="1270" anchor="ctr" anchorCtr="0">
          <a:noAutofit/>
        </a:bodyPr>
        <a:lstStyle/>
        <a:p>
          <a:pPr marL="0" lvl="0" indent="0" algn="r" defTabSz="622300" rtl="1">
            <a:lnSpc>
              <a:spcPct val="90000"/>
            </a:lnSpc>
            <a:spcBef>
              <a:spcPct val="0"/>
            </a:spcBef>
            <a:spcAft>
              <a:spcPct val="35000"/>
            </a:spcAft>
            <a:buNone/>
          </a:pPr>
          <a:r>
            <a:rPr lang="ar-SA" sz="1400" kern="1200"/>
            <a:t>نظرية العلاقة</a:t>
          </a:r>
        </a:p>
      </dsp:txBody>
      <dsp:txXfrm>
        <a:off x="212553" y="2596538"/>
        <a:ext cx="4553603" cy="273224"/>
      </dsp:txXfrm>
    </dsp:sp>
    <dsp:sp modelId="{FF45B566-E203-4EA5-A325-86168E909ABA}">
      <dsp:nvSpPr>
        <dsp:cNvPr id="0" name=""/>
        <dsp:cNvSpPr/>
      </dsp:nvSpPr>
      <dsp:spPr>
        <a:xfrm>
          <a:off x="41788" y="2562385"/>
          <a:ext cx="341531" cy="341531"/>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z="300000" contourW="12700" prstMaterial="flat">
          <a:bevelT w="177800" h="254000"/>
          <a:bevelB w="152400"/>
        </a:sp3d>
      </dsp:spPr>
      <dsp:style>
        <a:lnRef idx="0">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37</Pages>
  <Words>6426</Words>
  <Characters>36629</Characters>
  <Application>Microsoft Office Word</Application>
  <DocSecurity>0</DocSecurity>
  <Lines>305</Lines>
  <Paragraphs>85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مهند عسيري</dc:creator>
  <cp:keywords/>
  <dc:description/>
  <cp:lastModifiedBy>مهند عسيري</cp:lastModifiedBy>
  <cp:revision>4</cp:revision>
  <dcterms:created xsi:type="dcterms:W3CDTF">2024-11-05T01:07:00Z</dcterms:created>
  <dcterms:modified xsi:type="dcterms:W3CDTF">2024-11-14T00:45:00Z</dcterms:modified>
</cp:coreProperties>
</file>