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1297815" w:rsidR="008239B5" w:rsidRDefault="00EB387B" w:rsidP="0047187F">
      <w:pPr>
        <w:tabs>
          <w:tab w:val="left" w:pos="2055"/>
        </w:tabs>
        <w:rPr>
          <w:b/>
          <w:bCs/>
          <w:rtl/>
        </w:rPr>
      </w:pPr>
      <w:r>
        <w:t xml:space="preserve">Leader Name: </w:t>
      </w:r>
      <w:r w:rsidR="00391C56">
        <w:rPr>
          <w:rFonts w:hint="cs"/>
          <w:sz w:val="28"/>
          <w:szCs w:val="28"/>
          <w:rtl/>
        </w:rPr>
        <w:t>م</w:t>
      </w:r>
      <w:r w:rsidR="00C931E6">
        <w:rPr>
          <w:rFonts w:hint="cs"/>
          <w:sz w:val="28"/>
          <w:szCs w:val="28"/>
          <w:rtl/>
        </w:rPr>
        <w:t>عاذ نبيل اسطه</w:t>
      </w:r>
      <w:r w:rsidR="00B504D0">
        <w:rPr>
          <w:rFonts w:hint="cs"/>
          <w:sz w:val="28"/>
          <w:szCs w:val="28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14"/>
        <w:gridCol w:w="4041"/>
      </w:tblGrid>
      <w:tr w:rsidR="008239B5" w14:paraId="239FC382" w14:textId="77777777" w:rsidTr="00883D6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14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4041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701E9A" w14:paraId="178311AC" w14:textId="77777777" w:rsidTr="00883D6B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701E9A" w:rsidRDefault="00701E9A" w:rsidP="00701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701E9A" w:rsidRDefault="00701E9A" w:rsidP="00883D6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701E9A" w:rsidRDefault="00701E9A" w:rsidP="00701E9A">
            <w:pPr>
              <w:jc w:val="center"/>
            </w:pPr>
          </w:p>
        </w:tc>
        <w:tc>
          <w:tcPr>
            <w:tcW w:w="1114" w:type="dxa"/>
            <w:vAlign w:val="center"/>
          </w:tcPr>
          <w:p w14:paraId="7AAF8479" w14:textId="77777777" w:rsidR="00883D6B" w:rsidRPr="008D74D3" w:rsidRDefault="00883D6B" w:rsidP="00883D6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701E9A" w:rsidRDefault="00701E9A" w:rsidP="00701E9A">
            <w:pPr>
              <w:spacing w:line="0" w:lineRule="atLeast"/>
              <w:jc w:val="center"/>
            </w:pPr>
          </w:p>
        </w:tc>
        <w:tc>
          <w:tcPr>
            <w:tcW w:w="4041" w:type="dxa"/>
            <w:vAlign w:val="center"/>
          </w:tcPr>
          <w:p w14:paraId="1EA0BD18" w14:textId="7F93969B" w:rsidR="00701E9A" w:rsidRDefault="00883D6B" w:rsidP="00701E9A">
            <w:pPr>
              <w:jc w:val="center"/>
            </w:pPr>
            <w:r>
              <w:rPr>
                <w:rFonts w:hint="cs"/>
                <w:rtl/>
              </w:rPr>
              <w:t>إضافة أسماء المشرفين</w:t>
            </w:r>
          </w:p>
        </w:tc>
      </w:tr>
      <w:tr w:rsidR="00701E9A" w14:paraId="4C9FB4B1" w14:textId="77777777" w:rsidTr="00883D6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701E9A" w:rsidRDefault="00701E9A" w:rsidP="00701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701E9A" w:rsidRDefault="00701E9A" w:rsidP="00883D6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701E9A" w:rsidRDefault="00701E9A" w:rsidP="00701E9A">
            <w:pPr>
              <w:jc w:val="center"/>
            </w:pPr>
          </w:p>
        </w:tc>
        <w:tc>
          <w:tcPr>
            <w:tcW w:w="1114" w:type="dxa"/>
            <w:vAlign w:val="center"/>
          </w:tcPr>
          <w:p w14:paraId="3F594F3E" w14:textId="77777777" w:rsidR="00883D6B" w:rsidRPr="008D74D3" w:rsidRDefault="00883D6B" w:rsidP="00883D6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701E9A" w:rsidRDefault="00701E9A" w:rsidP="00701E9A">
            <w:pPr>
              <w:jc w:val="center"/>
            </w:pPr>
          </w:p>
        </w:tc>
        <w:tc>
          <w:tcPr>
            <w:tcW w:w="4041" w:type="dxa"/>
            <w:vAlign w:val="center"/>
          </w:tcPr>
          <w:p w14:paraId="1F70FCD2" w14:textId="1ECB052B" w:rsidR="00701E9A" w:rsidRDefault="004844D0" w:rsidP="004844D0">
            <w:pPr>
              <w:bidi/>
            </w:pPr>
            <w:r>
              <w:rPr>
                <w:rFonts w:hint="cs"/>
                <w:rtl/>
              </w:rPr>
              <w:t>العنوان الحالي مركب نقترح إعادة الصياغة:</w:t>
            </w:r>
            <w:r w:rsidRPr="004844D0">
              <w:rPr>
                <w:i/>
                <w:iCs/>
              </w:rPr>
              <w:t xml:space="preserve"> </w:t>
            </w:r>
            <w:r w:rsidRPr="004844D0">
              <w:t>"</w:t>
            </w:r>
            <w:r w:rsidRPr="004844D0">
              <w:rPr>
                <w:rtl/>
              </w:rPr>
              <w:t>أثر إطار مقترح لقياس فاعلية تأهيل المكاتب الهندسية على أداء المشاريع الاستثمارية بالهيئة الملكية بينبع</w:t>
            </w:r>
            <w:r w:rsidRPr="004844D0">
              <w:t>".</w:t>
            </w:r>
          </w:p>
        </w:tc>
      </w:tr>
      <w:tr w:rsidR="00701E9A" w14:paraId="5F3C740D" w14:textId="77777777" w:rsidTr="00883D6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701E9A" w:rsidRDefault="00701E9A" w:rsidP="00701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701E9A" w:rsidRDefault="00701E9A" w:rsidP="00883D6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701E9A" w:rsidRDefault="00701E9A" w:rsidP="00701E9A">
            <w:pPr>
              <w:jc w:val="center"/>
            </w:pPr>
          </w:p>
        </w:tc>
        <w:tc>
          <w:tcPr>
            <w:tcW w:w="1114" w:type="dxa"/>
            <w:vAlign w:val="center"/>
          </w:tcPr>
          <w:p w14:paraId="24486B4E" w14:textId="77777777" w:rsidR="00883D6B" w:rsidRPr="008D74D3" w:rsidRDefault="00883D6B" w:rsidP="00883D6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701E9A" w:rsidRDefault="00701E9A" w:rsidP="00701E9A">
            <w:pPr>
              <w:spacing w:line="0" w:lineRule="atLeast"/>
              <w:jc w:val="center"/>
            </w:pPr>
          </w:p>
        </w:tc>
        <w:tc>
          <w:tcPr>
            <w:tcW w:w="4041" w:type="dxa"/>
            <w:vAlign w:val="center"/>
          </w:tcPr>
          <w:p w14:paraId="02943057" w14:textId="73A6F927" w:rsidR="00883D6B" w:rsidRPr="00883D6B" w:rsidRDefault="00883D6B" w:rsidP="00883D6B">
            <w:pPr>
              <w:bidi/>
            </w:pPr>
            <w:r>
              <w:rPr>
                <w:rFonts w:hint="cs"/>
                <w:b/>
                <w:bCs/>
                <w:rtl/>
              </w:rPr>
              <w:t xml:space="preserve">المقدمة </w:t>
            </w:r>
            <w:proofErr w:type="gramStart"/>
            <w:r>
              <w:rPr>
                <w:rFonts w:hint="cs"/>
                <w:b/>
                <w:bCs/>
                <w:rtl/>
              </w:rPr>
              <w:t xml:space="preserve">طويلة </w:t>
            </w:r>
            <w:r w:rsidRPr="00883D6B">
              <w:t xml:space="preserve"> </w:t>
            </w:r>
            <w:r w:rsidRPr="00883D6B">
              <w:rPr>
                <w:rtl/>
              </w:rPr>
              <w:t>استغرقت</w:t>
            </w:r>
            <w:proofErr w:type="gramEnd"/>
            <w:r w:rsidRPr="00883D6B">
              <w:rPr>
                <w:rtl/>
              </w:rPr>
              <w:t xml:space="preserve"> المقدمة </w:t>
            </w:r>
            <w:r>
              <w:rPr>
                <w:rFonts w:hint="cs"/>
                <w:rtl/>
              </w:rPr>
              <w:t xml:space="preserve">طويلا </w:t>
            </w:r>
            <w:r w:rsidRPr="00883D6B">
              <w:rPr>
                <w:rtl/>
              </w:rPr>
              <w:t>للانتقال من الحديث عن التنمية العالمية إلى الهيئة الملكية، مما أضعف التركيز على الفجوة البحثية المحددة للدراسة</w:t>
            </w:r>
            <w:r w:rsidRPr="00883D6B">
              <w:t>.</w:t>
            </w:r>
          </w:p>
          <w:p w14:paraId="2B044E4C" w14:textId="0A0F1E19" w:rsidR="00701E9A" w:rsidRDefault="00883D6B" w:rsidP="00883D6B">
            <w:pPr>
              <w:bidi/>
            </w:pPr>
            <w:r>
              <w:t xml:space="preserve"> </w:t>
            </w:r>
          </w:p>
        </w:tc>
      </w:tr>
      <w:tr w:rsidR="00701E9A" w14:paraId="7C535DC1" w14:textId="77777777" w:rsidTr="00883D6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701E9A" w:rsidRDefault="00701E9A" w:rsidP="00701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701E9A" w:rsidRDefault="00701E9A" w:rsidP="00701E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701E9A" w:rsidRDefault="00701E9A" w:rsidP="00701E9A">
            <w:pPr>
              <w:spacing w:line="0" w:lineRule="atLeast"/>
              <w:jc w:val="center"/>
            </w:pPr>
          </w:p>
        </w:tc>
        <w:tc>
          <w:tcPr>
            <w:tcW w:w="1114" w:type="dxa"/>
            <w:vAlign w:val="center"/>
          </w:tcPr>
          <w:p w14:paraId="30DD74D2" w14:textId="77777777" w:rsidR="00701E9A" w:rsidRPr="008D74D3" w:rsidRDefault="00701E9A" w:rsidP="00701E9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701E9A" w:rsidRDefault="00701E9A" w:rsidP="00701E9A">
            <w:pPr>
              <w:spacing w:line="0" w:lineRule="atLeast"/>
              <w:jc w:val="center"/>
            </w:pPr>
          </w:p>
        </w:tc>
        <w:tc>
          <w:tcPr>
            <w:tcW w:w="4041" w:type="dxa"/>
            <w:vAlign w:val="center"/>
          </w:tcPr>
          <w:p w14:paraId="1DB4A76F" w14:textId="44C651CB" w:rsidR="00883D6B" w:rsidRPr="00883D6B" w:rsidRDefault="00883D6B" w:rsidP="00883D6B">
            <w:pPr>
              <w:bidi/>
            </w:pPr>
            <w:proofErr w:type="gramStart"/>
            <w:r w:rsidRPr="00883D6B">
              <w:rPr>
                <w:b/>
                <w:bCs/>
                <w:rtl/>
              </w:rPr>
              <w:t xml:space="preserve">تعتمد </w:t>
            </w:r>
            <w:r>
              <w:rPr>
                <w:rFonts w:hint="cs"/>
                <w:b/>
                <w:bCs/>
                <w:rtl/>
              </w:rPr>
              <w:t xml:space="preserve"> المشكلة</w:t>
            </w:r>
            <w:proofErr w:type="gramEnd"/>
            <w:r>
              <w:rPr>
                <w:rFonts w:hint="cs"/>
                <w:b/>
                <w:bCs/>
                <w:rtl/>
              </w:rPr>
              <w:t xml:space="preserve"> </w:t>
            </w:r>
            <w:r w:rsidRPr="00883D6B">
              <w:rPr>
                <w:b/>
                <w:bCs/>
                <w:rtl/>
              </w:rPr>
              <w:t>على عموميات وليس على مؤشرات رقمية</w:t>
            </w:r>
            <w:r w:rsidRPr="00883D6B">
              <w:t xml:space="preserve">: </w:t>
            </w:r>
            <w:r w:rsidRPr="00883D6B">
              <w:rPr>
                <w:rtl/>
              </w:rPr>
              <w:t>ذكرت الدراسة وجود "فجوة" و"تفاوت" دون تقديم إحصاءات محددة عن نسب التأخير في المشاريع، أو تكلفة أوامر التغيير، أو عدد المكاتب المخالفة في الهيئة الملكية، مما يجعل المشكلة إنشائية</w:t>
            </w:r>
            <w:r w:rsidRPr="00883D6B">
              <w:t>.</w:t>
            </w:r>
          </w:p>
          <w:p w14:paraId="1C45969E" w14:textId="166CFC6C" w:rsidR="00883D6B" w:rsidRPr="00883D6B" w:rsidRDefault="00883D6B" w:rsidP="00883D6B">
            <w:pPr>
              <w:bidi/>
            </w:pPr>
            <w:r>
              <w:rPr>
                <w:rFonts w:hint="cs"/>
                <w:b/>
                <w:bCs/>
                <w:rtl/>
              </w:rPr>
              <w:t xml:space="preserve">هناك </w:t>
            </w:r>
            <w:r w:rsidRPr="00883D6B">
              <w:rPr>
                <w:b/>
                <w:bCs/>
                <w:rtl/>
              </w:rPr>
              <w:t>تكرار لمحتوى مع المقدمة</w:t>
            </w:r>
            <w:r w:rsidRPr="00883D6B">
              <w:t xml:space="preserve">: </w:t>
            </w:r>
            <w:r w:rsidRPr="00883D6B">
              <w:rPr>
                <w:rtl/>
              </w:rPr>
              <w:t>القسم يكرر نفس الأفكار الواردة في المقدمة حول قصور المعايير، دون إضافة عمق تحليلي أو تحديد المتغيرات الدخيلة (كحجم المكتب، نوع المشروع)</w:t>
            </w:r>
            <w:r w:rsidRPr="00883D6B">
              <w:t>.</w:t>
            </w:r>
          </w:p>
          <w:p w14:paraId="708368AB" w14:textId="4462CF39" w:rsidR="00701E9A" w:rsidRPr="00883D6B" w:rsidRDefault="00701E9A" w:rsidP="00883D6B">
            <w:pPr>
              <w:bidi/>
            </w:pPr>
          </w:p>
        </w:tc>
      </w:tr>
      <w:tr w:rsidR="00701E9A" w14:paraId="38DA2FC1" w14:textId="77777777" w:rsidTr="00883D6B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701E9A" w:rsidRDefault="00701E9A" w:rsidP="00701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5F0CF0" w14:textId="77777777" w:rsidR="00701E9A" w:rsidRPr="008D74D3" w:rsidRDefault="00701E9A" w:rsidP="00701E9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701E9A" w:rsidRDefault="00701E9A" w:rsidP="00701E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701E9A" w:rsidRDefault="00701E9A" w:rsidP="00701E9A">
            <w:pPr>
              <w:jc w:val="center"/>
            </w:pPr>
          </w:p>
        </w:tc>
        <w:tc>
          <w:tcPr>
            <w:tcW w:w="1114" w:type="dxa"/>
            <w:vAlign w:val="center"/>
          </w:tcPr>
          <w:p w14:paraId="798E4AB9" w14:textId="77777777" w:rsidR="00701E9A" w:rsidRDefault="00701E9A" w:rsidP="00701E9A">
            <w:pPr>
              <w:spacing w:line="0" w:lineRule="atLeast"/>
              <w:jc w:val="center"/>
            </w:pPr>
          </w:p>
        </w:tc>
        <w:tc>
          <w:tcPr>
            <w:tcW w:w="4041" w:type="dxa"/>
            <w:vAlign w:val="center"/>
          </w:tcPr>
          <w:p w14:paraId="62D5A2FA" w14:textId="76E8917E" w:rsidR="00701E9A" w:rsidRPr="002E3635" w:rsidRDefault="00701E9A" w:rsidP="00701E9A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701E9A" w14:paraId="031A8D42" w14:textId="77777777" w:rsidTr="00883D6B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701E9A" w:rsidRDefault="00701E9A" w:rsidP="00701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7800803" w14:textId="77777777" w:rsidR="00701E9A" w:rsidRPr="008D74D3" w:rsidRDefault="00701E9A" w:rsidP="00701E9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701E9A" w:rsidRDefault="00701E9A" w:rsidP="00701E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701E9A" w:rsidRDefault="00701E9A" w:rsidP="00701E9A">
            <w:pPr>
              <w:jc w:val="center"/>
            </w:pPr>
          </w:p>
        </w:tc>
        <w:tc>
          <w:tcPr>
            <w:tcW w:w="1114" w:type="dxa"/>
            <w:vAlign w:val="center"/>
          </w:tcPr>
          <w:p w14:paraId="15F456C4" w14:textId="77777777" w:rsidR="00701E9A" w:rsidRDefault="00701E9A" w:rsidP="00701E9A">
            <w:pPr>
              <w:jc w:val="center"/>
            </w:pPr>
          </w:p>
        </w:tc>
        <w:tc>
          <w:tcPr>
            <w:tcW w:w="4041" w:type="dxa"/>
            <w:vAlign w:val="center"/>
          </w:tcPr>
          <w:p w14:paraId="59B15519" w14:textId="53228BC1" w:rsidR="00701E9A" w:rsidRPr="00B44D2B" w:rsidRDefault="00701E9A" w:rsidP="00701E9A">
            <w:pPr>
              <w:bidi/>
              <w:jc w:val="both"/>
            </w:pPr>
          </w:p>
        </w:tc>
      </w:tr>
      <w:tr w:rsidR="00701E9A" w14:paraId="63828664" w14:textId="77777777" w:rsidTr="00883D6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701E9A" w:rsidRDefault="00701E9A" w:rsidP="00701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701E9A" w:rsidRDefault="00701E9A" w:rsidP="00883D6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701E9A" w:rsidRDefault="00701E9A" w:rsidP="00701E9A">
            <w:pPr>
              <w:jc w:val="center"/>
            </w:pPr>
          </w:p>
        </w:tc>
        <w:tc>
          <w:tcPr>
            <w:tcW w:w="1114" w:type="dxa"/>
            <w:vAlign w:val="center"/>
          </w:tcPr>
          <w:p w14:paraId="75653EA4" w14:textId="77777777" w:rsidR="00883D6B" w:rsidRPr="008D74D3" w:rsidRDefault="00883D6B" w:rsidP="00883D6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701E9A" w:rsidRDefault="00701E9A" w:rsidP="00701E9A">
            <w:pPr>
              <w:jc w:val="center"/>
            </w:pPr>
          </w:p>
        </w:tc>
        <w:tc>
          <w:tcPr>
            <w:tcW w:w="4041" w:type="dxa"/>
            <w:vAlign w:val="center"/>
          </w:tcPr>
          <w:p w14:paraId="2E508EC9" w14:textId="5C4DE2A5" w:rsidR="00701E9A" w:rsidRDefault="00883D6B" w:rsidP="00883D6B">
            <w:pPr>
              <w:bidi/>
            </w:pPr>
            <w:r w:rsidRPr="00883D6B">
              <w:rPr>
                <w:b/>
                <w:bCs/>
                <w:rtl/>
              </w:rPr>
              <w:t>غموض في السؤال الأول</w:t>
            </w:r>
            <w:r w:rsidRPr="00883D6B">
              <w:t xml:space="preserve">: </w:t>
            </w:r>
            <w:r w:rsidRPr="00883D6B">
              <w:rPr>
                <w:rtl/>
              </w:rPr>
              <w:t>لم يحدد السؤال الأول "وجهة نظر" من بالضبط (المستشارين، الإدارة، المستفيدين)، مما يجعل نطاق الإجابة واسعاً وغير دقيق</w:t>
            </w:r>
            <w:r w:rsidRPr="00883D6B">
              <w:t>.</w:t>
            </w:r>
          </w:p>
        </w:tc>
      </w:tr>
      <w:tr w:rsidR="00701E9A" w14:paraId="3EF53164" w14:textId="77777777" w:rsidTr="00883D6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701E9A" w:rsidRDefault="00701E9A" w:rsidP="00701E9A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F4B822F" w14:textId="77777777" w:rsidR="00701E9A" w:rsidRPr="008D74D3" w:rsidRDefault="00701E9A" w:rsidP="00701E9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701E9A" w:rsidRDefault="00701E9A" w:rsidP="00701E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701E9A" w:rsidRDefault="00701E9A" w:rsidP="00701E9A">
            <w:pPr>
              <w:jc w:val="center"/>
            </w:pPr>
          </w:p>
        </w:tc>
        <w:tc>
          <w:tcPr>
            <w:tcW w:w="1114" w:type="dxa"/>
            <w:vAlign w:val="center"/>
          </w:tcPr>
          <w:p w14:paraId="6C64237A" w14:textId="77777777" w:rsidR="00701E9A" w:rsidRDefault="00701E9A" w:rsidP="00701E9A">
            <w:pPr>
              <w:jc w:val="center"/>
            </w:pPr>
          </w:p>
        </w:tc>
        <w:tc>
          <w:tcPr>
            <w:tcW w:w="4041" w:type="dxa"/>
            <w:vAlign w:val="center"/>
          </w:tcPr>
          <w:p w14:paraId="58B1FAF3" w14:textId="1A0EBC63" w:rsidR="00701E9A" w:rsidRDefault="00701E9A" w:rsidP="00701E9A">
            <w:pPr>
              <w:bidi/>
              <w:jc w:val="center"/>
            </w:pPr>
          </w:p>
        </w:tc>
      </w:tr>
      <w:tr w:rsidR="00701E9A" w14:paraId="2BC8EA47" w14:textId="77777777" w:rsidTr="00883D6B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01E9A" w:rsidRDefault="00701E9A" w:rsidP="00701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6ECE26C7" w14:textId="77777777" w:rsidR="00701E9A" w:rsidRPr="008D74D3" w:rsidRDefault="00701E9A" w:rsidP="00701E9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701E9A" w:rsidRDefault="00701E9A" w:rsidP="00701E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701E9A" w:rsidRDefault="00701E9A" w:rsidP="00701E9A">
            <w:pPr>
              <w:jc w:val="center"/>
            </w:pPr>
          </w:p>
        </w:tc>
        <w:tc>
          <w:tcPr>
            <w:tcW w:w="1114" w:type="dxa"/>
            <w:vAlign w:val="center"/>
          </w:tcPr>
          <w:p w14:paraId="61E6639C" w14:textId="77777777" w:rsidR="00701E9A" w:rsidRDefault="00701E9A" w:rsidP="00701E9A">
            <w:pPr>
              <w:jc w:val="center"/>
            </w:pPr>
          </w:p>
        </w:tc>
        <w:tc>
          <w:tcPr>
            <w:tcW w:w="4041" w:type="dxa"/>
            <w:vAlign w:val="center"/>
          </w:tcPr>
          <w:p w14:paraId="5E883E3F" w14:textId="425DD092" w:rsidR="00701E9A" w:rsidRDefault="00701E9A" w:rsidP="00701E9A">
            <w:pPr>
              <w:jc w:val="center"/>
            </w:pPr>
          </w:p>
        </w:tc>
      </w:tr>
      <w:tr w:rsidR="00701E9A" w14:paraId="73B9F130" w14:textId="77777777" w:rsidTr="00883D6B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01E9A" w:rsidRDefault="00701E9A" w:rsidP="00701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75B29B19" w14:textId="77777777" w:rsidR="00701E9A" w:rsidRPr="008D74D3" w:rsidRDefault="00701E9A" w:rsidP="00701E9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701E9A" w:rsidRDefault="00701E9A" w:rsidP="00701E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701E9A" w:rsidRDefault="00701E9A" w:rsidP="00701E9A">
            <w:pPr>
              <w:jc w:val="center"/>
            </w:pPr>
          </w:p>
        </w:tc>
        <w:tc>
          <w:tcPr>
            <w:tcW w:w="1114" w:type="dxa"/>
            <w:vAlign w:val="center"/>
          </w:tcPr>
          <w:p w14:paraId="63C06D60" w14:textId="77777777" w:rsidR="00701E9A" w:rsidRDefault="00701E9A" w:rsidP="00701E9A">
            <w:pPr>
              <w:jc w:val="center"/>
            </w:pPr>
          </w:p>
        </w:tc>
        <w:tc>
          <w:tcPr>
            <w:tcW w:w="4041" w:type="dxa"/>
            <w:vAlign w:val="center"/>
          </w:tcPr>
          <w:p w14:paraId="6FA3A33B" w14:textId="24174A21" w:rsidR="00701E9A" w:rsidRDefault="00701E9A" w:rsidP="00701E9A">
            <w:pPr>
              <w:jc w:val="center"/>
            </w:pPr>
          </w:p>
        </w:tc>
      </w:tr>
      <w:tr w:rsidR="00701E9A" w14:paraId="48272684" w14:textId="77777777" w:rsidTr="00883D6B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01E9A" w:rsidRDefault="00701E9A" w:rsidP="00701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701E9A" w:rsidRDefault="00701E9A" w:rsidP="00883D6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701E9A" w:rsidRDefault="00701E9A" w:rsidP="00701E9A">
            <w:pPr>
              <w:jc w:val="center"/>
            </w:pPr>
          </w:p>
        </w:tc>
        <w:tc>
          <w:tcPr>
            <w:tcW w:w="1114" w:type="dxa"/>
            <w:vAlign w:val="center"/>
          </w:tcPr>
          <w:p w14:paraId="36025F7A" w14:textId="77777777" w:rsidR="00883D6B" w:rsidRPr="008D74D3" w:rsidRDefault="00883D6B" w:rsidP="00883D6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701E9A" w:rsidRDefault="00701E9A" w:rsidP="00701E9A">
            <w:pPr>
              <w:jc w:val="center"/>
            </w:pPr>
          </w:p>
        </w:tc>
        <w:tc>
          <w:tcPr>
            <w:tcW w:w="4041" w:type="dxa"/>
            <w:vAlign w:val="center"/>
          </w:tcPr>
          <w:p w14:paraId="41D40281" w14:textId="198E3430" w:rsidR="00883D6B" w:rsidRPr="00883D6B" w:rsidRDefault="00883D6B" w:rsidP="00883D6B">
            <w:pPr>
              <w:bidi/>
            </w:pPr>
            <w:r w:rsidRPr="00883D6B">
              <w:rPr>
                <w:rtl/>
              </w:rPr>
              <w:t>اعتمدت الدراسة على </w:t>
            </w:r>
            <w:r w:rsidRPr="00883D6B">
              <w:rPr>
                <w:b/>
                <w:bCs/>
                <w:rtl/>
              </w:rPr>
              <w:t>المنهج النوعي (المقابلات)</w:t>
            </w:r>
            <w:r w:rsidRPr="00883D6B">
              <w:rPr>
                <w:rtl/>
              </w:rPr>
              <w:t xml:space="preserve"> بينما الأهداف تسعى </w:t>
            </w:r>
            <w:proofErr w:type="gramStart"/>
            <w:r w:rsidRPr="00883D6B">
              <w:rPr>
                <w:rtl/>
              </w:rPr>
              <w:t>لـ"</w:t>
            </w:r>
            <w:proofErr w:type="gramEnd"/>
            <w:r w:rsidRPr="00883D6B">
              <w:rPr>
                <w:rtl/>
              </w:rPr>
              <w:t>قياس الأثر" والفروض (الافتراضات) تنص على علاقات سببية. المنهج النوعي وحده لا يمكنه اختبار "الأثر" أو إثبات السببية؛ كان يجب استخدام المنهج المختلط (كمي لاختبار الفرضيات، ونوعي لتفسير النتائج)</w:t>
            </w:r>
            <w:r w:rsidRPr="00883D6B">
              <w:t>.</w:t>
            </w:r>
          </w:p>
          <w:p w14:paraId="64B67EB1" w14:textId="2C83ACB4" w:rsidR="00701E9A" w:rsidRDefault="00701E9A" w:rsidP="00883D6B">
            <w:pPr>
              <w:bidi/>
            </w:pPr>
          </w:p>
        </w:tc>
      </w:tr>
      <w:tr w:rsidR="00701E9A" w14:paraId="2739CAFA" w14:textId="77777777" w:rsidTr="00883D6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01E9A" w:rsidRDefault="00701E9A" w:rsidP="00701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55886B68" w14:textId="77777777" w:rsidR="00701E9A" w:rsidRPr="008D74D3" w:rsidRDefault="00701E9A" w:rsidP="00701E9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701E9A" w:rsidRDefault="00701E9A" w:rsidP="00701E9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701E9A" w:rsidRDefault="00701E9A" w:rsidP="00701E9A">
            <w:pPr>
              <w:spacing w:line="0" w:lineRule="atLeast"/>
              <w:jc w:val="center"/>
            </w:pPr>
          </w:p>
        </w:tc>
        <w:tc>
          <w:tcPr>
            <w:tcW w:w="1114" w:type="dxa"/>
            <w:vAlign w:val="center"/>
          </w:tcPr>
          <w:p w14:paraId="204722F0" w14:textId="77777777" w:rsidR="00701E9A" w:rsidRDefault="00701E9A" w:rsidP="00701E9A">
            <w:pPr>
              <w:spacing w:line="0" w:lineRule="atLeast"/>
              <w:jc w:val="center"/>
            </w:pPr>
          </w:p>
        </w:tc>
        <w:tc>
          <w:tcPr>
            <w:tcW w:w="4041" w:type="dxa"/>
            <w:vAlign w:val="center"/>
          </w:tcPr>
          <w:p w14:paraId="6EBEC288" w14:textId="528551A0" w:rsidR="00701E9A" w:rsidRDefault="00701E9A" w:rsidP="00701E9A">
            <w:pPr>
              <w:jc w:val="center"/>
            </w:pPr>
          </w:p>
        </w:tc>
      </w:tr>
      <w:tr w:rsidR="00701E9A" w14:paraId="775BDB18" w14:textId="77777777" w:rsidTr="00883D6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01E9A" w:rsidRDefault="00701E9A" w:rsidP="00701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701E9A" w:rsidRPr="008D74D3" w:rsidRDefault="00701E9A" w:rsidP="00701E9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701E9A" w:rsidRDefault="00701E9A" w:rsidP="00701E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701E9A" w:rsidRDefault="00701E9A" w:rsidP="00701E9A">
            <w:pPr>
              <w:jc w:val="center"/>
            </w:pPr>
          </w:p>
        </w:tc>
        <w:tc>
          <w:tcPr>
            <w:tcW w:w="1114" w:type="dxa"/>
            <w:vAlign w:val="center"/>
          </w:tcPr>
          <w:p w14:paraId="133DE959" w14:textId="77777777" w:rsidR="00701E9A" w:rsidRDefault="00701E9A" w:rsidP="00701E9A">
            <w:pPr>
              <w:spacing w:line="0" w:lineRule="atLeast"/>
              <w:jc w:val="center"/>
            </w:pPr>
          </w:p>
        </w:tc>
        <w:tc>
          <w:tcPr>
            <w:tcW w:w="4041" w:type="dxa"/>
            <w:vAlign w:val="center"/>
          </w:tcPr>
          <w:p w14:paraId="492DA691" w14:textId="0A54AD55" w:rsidR="00701E9A" w:rsidRDefault="00701E9A" w:rsidP="00701E9A">
            <w:pPr>
              <w:jc w:val="center"/>
            </w:pPr>
          </w:p>
        </w:tc>
      </w:tr>
      <w:tr w:rsidR="00701E9A" w14:paraId="26B6E1C1" w14:textId="77777777" w:rsidTr="00883D6B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01E9A" w:rsidRDefault="00701E9A" w:rsidP="00701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836E544" w14:textId="77777777" w:rsidR="005073BF" w:rsidRPr="008D74D3" w:rsidRDefault="005073BF" w:rsidP="005073B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701E9A" w:rsidRDefault="00701E9A" w:rsidP="00701E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701E9A" w:rsidRDefault="00701E9A" w:rsidP="00701E9A">
            <w:pPr>
              <w:spacing w:line="0" w:lineRule="atLeast"/>
              <w:jc w:val="center"/>
            </w:pPr>
          </w:p>
        </w:tc>
        <w:tc>
          <w:tcPr>
            <w:tcW w:w="1114" w:type="dxa"/>
            <w:vAlign w:val="center"/>
          </w:tcPr>
          <w:p w14:paraId="5B0E78D2" w14:textId="77777777" w:rsidR="00701E9A" w:rsidRDefault="00701E9A" w:rsidP="005073BF">
            <w:pPr>
              <w:spacing w:line="0" w:lineRule="atLeast"/>
              <w:jc w:val="center"/>
            </w:pPr>
          </w:p>
        </w:tc>
        <w:tc>
          <w:tcPr>
            <w:tcW w:w="4041" w:type="dxa"/>
            <w:vAlign w:val="center"/>
          </w:tcPr>
          <w:p w14:paraId="4805EF37" w14:textId="1D0655C5" w:rsidR="00701E9A" w:rsidRDefault="00701E9A" w:rsidP="00701E9A">
            <w:pPr>
              <w:jc w:val="center"/>
            </w:pPr>
          </w:p>
        </w:tc>
      </w:tr>
      <w:tr w:rsidR="00701E9A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701E9A" w:rsidRDefault="00701E9A" w:rsidP="00701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B587DD6" w:rsidR="00701E9A" w:rsidRDefault="005073BF" w:rsidP="00701E9A">
            <w:pPr>
              <w:jc w:val="center"/>
            </w:pPr>
            <w:r>
              <w:rPr>
                <w:rFonts w:hint="cs"/>
                <w:rtl/>
              </w:rPr>
              <w:t>عناك إطالة غير مبر</w:t>
            </w:r>
            <w:bookmarkStart w:id="0" w:name="_GoBack"/>
            <w:bookmarkEnd w:id="0"/>
            <w:r>
              <w:rPr>
                <w:rFonts w:hint="cs"/>
                <w:rtl/>
              </w:rPr>
              <w:t>رة بالدراسات السابقة والمنطلقات النظرية للبحث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115A1D"/>
    <w:multiLevelType w:val="multilevel"/>
    <w:tmpl w:val="A53ED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143BA2"/>
    <w:multiLevelType w:val="multilevel"/>
    <w:tmpl w:val="D5EEA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4AE56AB"/>
    <w:multiLevelType w:val="multilevel"/>
    <w:tmpl w:val="336E5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7D379BD"/>
    <w:multiLevelType w:val="multilevel"/>
    <w:tmpl w:val="1F2C4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AA40613"/>
    <w:multiLevelType w:val="multilevel"/>
    <w:tmpl w:val="617E9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55068B5"/>
    <w:multiLevelType w:val="multilevel"/>
    <w:tmpl w:val="5360E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E82D9B"/>
    <w:multiLevelType w:val="multilevel"/>
    <w:tmpl w:val="8C7AC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87C79F4"/>
    <w:multiLevelType w:val="multilevel"/>
    <w:tmpl w:val="B69C0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9"/>
  </w:num>
  <w:num w:numId="3">
    <w:abstractNumId w:val="2"/>
  </w:num>
  <w:num w:numId="4">
    <w:abstractNumId w:val="4"/>
  </w:num>
  <w:num w:numId="5">
    <w:abstractNumId w:val="1"/>
  </w:num>
  <w:num w:numId="6">
    <w:abstractNumId w:val="5"/>
  </w:num>
  <w:num w:numId="7">
    <w:abstractNumId w:val="6"/>
  </w:num>
  <w:num w:numId="8">
    <w:abstractNumId w:val="3"/>
  </w:num>
  <w:num w:numId="9">
    <w:abstractNumId w:val="10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391C56"/>
    <w:rsid w:val="0047187F"/>
    <w:rsid w:val="004844D0"/>
    <w:rsid w:val="004E21BE"/>
    <w:rsid w:val="005073BF"/>
    <w:rsid w:val="00542196"/>
    <w:rsid w:val="005436E0"/>
    <w:rsid w:val="00590027"/>
    <w:rsid w:val="006C0A4A"/>
    <w:rsid w:val="006C2FF5"/>
    <w:rsid w:val="00701E9A"/>
    <w:rsid w:val="00753A97"/>
    <w:rsid w:val="007E4B35"/>
    <w:rsid w:val="007E4DCA"/>
    <w:rsid w:val="008239B5"/>
    <w:rsid w:val="008415DF"/>
    <w:rsid w:val="00883D6B"/>
    <w:rsid w:val="008D74D3"/>
    <w:rsid w:val="008D7A2A"/>
    <w:rsid w:val="009B1DDC"/>
    <w:rsid w:val="00A629D4"/>
    <w:rsid w:val="00B44D2B"/>
    <w:rsid w:val="00B504D0"/>
    <w:rsid w:val="00C5027E"/>
    <w:rsid w:val="00C60C27"/>
    <w:rsid w:val="00C81653"/>
    <w:rsid w:val="00C931E6"/>
    <w:rsid w:val="00D34A3E"/>
    <w:rsid w:val="00DA1C7C"/>
    <w:rsid w:val="00EB387B"/>
    <w:rsid w:val="00EB5FEB"/>
    <w:rsid w:val="00FA6B48"/>
    <w:rsid w:val="00FC3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062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64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9DDBCC43-BF15-499E-B582-2F385A023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2026-07-26T01:19:00Z</dcterms:created>
  <dcterms:modified xsi:type="dcterms:W3CDTF">2026-07-26T02:35:00Z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