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BF0D89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801D70">
        <w:rPr>
          <w:rFonts w:ascii="Segoe UI" w:hAnsi="Segoe UI" w:cs="Segoe UI"/>
          <w:color w:val="0F1115"/>
          <w:shd w:val="clear" w:color="auto" w:fill="FFFFFF"/>
        </w:rPr>
        <w:t> </w:t>
      </w:r>
      <w:r w:rsidR="00801D70">
        <w:rPr>
          <w:rFonts w:ascii="Segoe UI" w:hAnsi="Segoe UI" w:cs="Segoe UI"/>
          <w:color w:val="0F1115"/>
          <w:shd w:val="clear" w:color="auto" w:fill="FFFFFF"/>
          <w:rtl/>
        </w:rPr>
        <w:t>رائد السليماني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6C5DFA" w14:paraId="178311AC" w14:textId="77777777" w:rsidTr="00EA02E3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6F5BDD9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42C7066" w:rsidR="006C5DFA" w:rsidRDefault="00801D70" w:rsidP="006C5DFA">
            <w:pPr>
              <w:jc w:val="center"/>
            </w:pPr>
            <w:r w:rsidRPr="00801D70">
              <w:rPr>
                <w:rtl/>
              </w:rPr>
              <w:t>الغلاف غير مكتمل. اسم  المشرفين. يجب إكمال الغلاف</w:t>
            </w:r>
            <w:r w:rsidRPr="00801D70">
              <w:t>.</w:t>
            </w:r>
          </w:p>
        </w:tc>
      </w:tr>
      <w:tr w:rsidR="006C5DFA" w14:paraId="4C9FB4B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32503449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6C5DFA" w:rsidRDefault="006C5DFA" w:rsidP="006C5DFA">
            <w:pPr>
              <w:jc w:val="center"/>
            </w:pPr>
          </w:p>
        </w:tc>
      </w:tr>
      <w:tr w:rsidR="006C5DFA" w14:paraId="5F3C740D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49F2A3D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6C5DFA" w:rsidRDefault="006C5DFA" w:rsidP="006C5DFA">
            <w:pPr>
              <w:jc w:val="center"/>
            </w:pPr>
          </w:p>
        </w:tc>
      </w:tr>
      <w:tr w:rsidR="006C5DFA" w14:paraId="7C535DC1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C856332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6C5DFA" w:rsidRDefault="006C5DFA" w:rsidP="006C5DFA">
            <w:pPr>
              <w:jc w:val="center"/>
            </w:pPr>
          </w:p>
        </w:tc>
      </w:tr>
      <w:tr w:rsidR="006C5DFA" w14:paraId="38DA2FC1" w14:textId="77777777" w:rsidTr="00EA02E3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243B766B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75428B2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B97F3DC" w:rsidR="006C5DFA" w:rsidRDefault="006C5DFA" w:rsidP="006C5DFA">
            <w:pPr>
              <w:jc w:val="center"/>
            </w:pPr>
          </w:p>
        </w:tc>
      </w:tr>
      <w:tr w:rsidR="006C5DFA" w14:paraId="031A8D42" w14:textId="77777777" w:rsidTr="00EA02E3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183AA716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6C5DFA" w:rsidRDefault="006C5DFA" w:rsidP="006C5DFA">
            <w:pPr>
              <w:jc w:val="center"/>
            </w:pPr>
          </w:p>
        </w:tc>
      </w:tr>
      <w:tr w:rsidR="006C5DFA" w14:paraId="63828664" w14:textId="77777777" w:rsidTr="00EA02E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1D28C405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6C5DFA" w:rsidRDefault="006C5DFA" w:rsidP="006C5DFA">
            <w:pPr>
              <w:jc w:val="center"/>
            </w:pPr>
          </w:p>
        </w:tc>
      </w:tr>
      <w:tr w:rsidR="006C5DFA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3FF4C32A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6C5DFA" w:rsidRDefault="006C5DFA" w:rsidP="006C5DFA">
            <w:pPr>
              <w:jc w:val="center"/>
            </w:pPr>
          </w:p>
        </w:tc>
      </w:tr>
      <w:tr w:rsidR="006C5DFA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2BF009CF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6C5DFA" w:rsidRDefault="006C5DFA" w:rsidP="006C5DFA">
            <w:pPr>
              <w:jc w:val="center"/>
            </w:pPr>
          </w:p>
        </w:tc>
      </w:tr>
      <w:tr w:rsidR="006C5DFA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32B52517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6C5DFA" w:rsidRDefault="006C5DFA" w:rsidP="006C5DFA">
            <w:pPr>
              <w:jc w:val="center"/>
            </w:pPr>
          </w:p>
        </w:tc>
      </w:tr>
      <w:tr w:rsidR="006C5DFA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6A5CA37E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6C5DFA" w:rsidRDefault="006C5DFA" w:rsidP="006C5DFA">
            <w:pPr>
              <w:jc w:val="center"/>
            </w:pPr>
          </w:p>
        </w:tc>
      </w:tr>
      <w:tr w:rsidR="006C5DFA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EF90531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6C5DFA" w:rsidRDefault="006C5DFA" w:rsidP="006C5DFA">
            <w:pPr>
              <w:jc w:val="center"/>
            </w:pPr>
          </w:p>
        </w:tc>
      </w:tr>
      <w:tr w:rsidR="006C5DFA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6C5DFA" w:rsidRDefault="006C5DFA" w:rsidP="006C5DFA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324922A3" w:rsidR="006C5DFA" w:rsidRDefault="006C5DFA" w:rsidP="006C5DFA">
            <w:pPr>
              <w:jc w:val="center"/>
            </w:pPr>
            <w:r w:rsidRPr="00935AC8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6C5DFA" w:rsidRDefault="006C5DFA" w:rsidP="006C5DFA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6C5DFA" w:rsidRDefault="006C5DFA" w:rsidP="006C5DFA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6C5DFA" w:rsidRDefault="006C5DFA" w:rsidP="006C5DFA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786F182" w14:textId="77777777" w:rsidR="00801D70" w:rsidRDefault="00801D70" w:rsidP="00801D70">
            <w:pPr>
              <w:bidi/>
            </w:pPr>
          </w:p>
          <w:p w14:paraId="4EEBCA9D" w14:textId="2132A576" w:rsidR="00801D70" w:rsidRDefault="00801D70" w:rsidP="00801D70">
            <w:pPr>
              <w:bidi/>
            </w:pPr>
            <w:r>
              <w:rPr>
                <w:rtl/>
              </w:rPr>
              <w:t xml:space="preserve">ملاحظات وتوصيات </w:t>
            </w:r>
            <w:r>
              <w:rPr>
                <w:rFonts w:hint="cs"/>
                <w:rtl/>
              </w:rPr>
              <w:t xml:space="preserve"> </w:t>
            </w:r>
            <w:r>
              <w:t>:</w:t>
            </w:r>
          </w:p>
          <w:p w14:paraId="46C8C054" w14:textId="7798C8DF" w:rsidR="00801D70" w:rsidRDefault="00801D70" w:rsidP="00801D70">
            <w:pPr>
              <w:bidi/>
            </w:pPr>
            <w:r>
              <w:rPr>
                <w:rtl/>
              </w:rPr>
              <w:t xml:space="preserve">الغلاف (الصفحة 1): يجب إكمال الغلاف 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، أسماء المشرفين</w:t>
            </w:r>
          </w:p>
          <w:p w14:paraId="1E872172" w14:textId="77777777" w:rsidR="00801D70" w:rsidRDefault="00801D70" w:rsidP="00801D70">
            <w:pPr>
              <w:bidi/>
            </w:pPr>
          </w:p>
          <w:p w14:paraId="19628ADF" w14:textId="3B5F1311" w:rsidR="00801D70" w:rsidRDefault="00801D70" w:rsidP="00801D70">
            <w:pPr>
              <w:bidi/>
            </w:pPr>
            <w:r>
              <w:rPr>
                <w:rtl/>
              </w:rPr>
              <w:t>العينة (: تم ذكر "الحصر الشامل" لتوزيع الاستبيان على جميع العاملين في المختبر. هذا إجراء ممتاز نظرًا لصغر حجم المجتمع. يجب توضيح العدد المتوقع للعاملين</w:t>
            </w:r>
            <w:r>
              <w:t>.</w:t>
            </w:r>
          </w:p>
          <w:p w14:paraId="74765264" w14:textId="77777777" w:rsidR="00801D70" w:rsidRDefault="00801D70" w:rsidP="00801D70">
            <w:pPr>
              <w:bidi/>
            </w:pPr>
          </w:p>
          <w:p w14:paraId="7A43CE2B" w14:textId="496B36FC" w:rsidR="00801D70" w:rsidRDefault="00801D70" w:rsidP="00801D70">
            <w:pPr>
              <w:bidi/>
            </w:pPr>
            <w:r>
              <w:rPr>
                <w:rtl/>
              </w:rPr>
              <w:t>المؤشر الوصفي (: تم تحديد مؤشر زمن إنجاز تحاليل الطوارئ كبيانات وصفية مساندة. هذا إجراء منهجي ممتاز. يجب توضيح الفترة الزمنية التي سيتم تغطيتها بالمؤشر</w:t>
            </w:r>
            <w:r>
              <w:t>.</w:t>
            </w:r>
          </w:p>
          <w:p w14:paraId="164953F7" w14:textId="77777777" w:rsidR="00801D70" w:rsidRDefault="00801D70" w:rsidP="00801D70">
            <w:pPr>
              <w:bidi/>
            </w:pPr>
          </w:p>
          <w:p w14:paraId="7435E8FC" w14:textId="180E5D2A" w:rsidR="008239B5" w:rsidRDefault="00801D70" w:rsidP="00801D70">
            <w:pPr>
              <w:bidi/>
              <w:jc w:val="center"/>
            </w:pPr>
            <w:r>
              <w:rPr>
                <w:rtl/>
              </w:rPr>
              <w:t xml:space="preserve">التحليل الإحصائي </w:t>
            </w:r>
            <w:r>
              <w:rPr>
                <w:rFonts w:hint="cs"/>
                <w:rtl/>
              </w:rPr>
              <w:t>:</w:t>
            </w:r>
            <w:r>
              <w:rPr>
                <w:rtl/>
              </w:rPr>
              <w:t>تم تحديد استخدام الانحدار الخطي البسيط وارتباط بيرسون. هذا مناسب للتصميم البسيط للدراسة. يجب توضيح أنه سيتم فحص افتراضات الانحدار (الاعتدالية، الخطية، استقلالية الأخطاء، ثبات التباين)</w:t>
            </w:r>
            <w:r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6C5DFA"/>
    <w:rsid w:val="00801D70"/>
    <w:rsid w:val="008047BE"/>
    <w:rsid w:val="008239B5"/>
    <w:rsid w:val="008D7A2A"/>
    <w:rsid w:val="00A26BC4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7</cp:revision>
  <dcterms:created xsi:type="dcterms:W3CDTF">2025-11-20T21:25:00Z</dcterms:created>
  <dcterms:modified xsi:type="dcterms:W3CDTF">2026-07-24T23:41:00Z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