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9E76F5C" w:rsidR="009125CE" w:rsidRPr="00FC6637" w:rsidRDefault="00FC6637" w:rsidP="00FC6637">
      <w:pPr>
        <w:spacing w:before="100" w:beforeAutospacing="1" w:after="100" w:afterAutospacing="1" w:line="360" w:lineRule="auto"/>
        <w:jc w:val="both"/>
        <w:rPr>
          <w:rFonts w:ascii="Sakkal Majalla" w:hAnsi="Sakkal Majalla" w:cs="Sakkal Majalla"/>
          <w:b/>
          <w:bCs/>
          <w:sz w:val="32"/>
          <w:szCs w:val="32"/>
          <w:lang w:bidi="ar-EG"/>
        </w:rPr>
      </w:pPr>
      <w:r w:rsidRPr="00FC6637">
        <w:rPr>
          <w:rFonts w:ascii="Sakkal Majalla" w:hAnsi="Sakkal Majalla" w:cs="Sakkal Majalla"/>
          <w:b/>
          <w:bCs/>
          <w:noProof/>
          <w:sz w:val="32"/>
          <w:szCs w:val="32"/>
        </w:rPr>
        <w:drawing>
          <wp:anchor distT="0" distB="0" distL="114300" distR="114300" simplePos="0" relativeHeight="251658240" behindDoc="0" locked="0" layoutInCell="1" allowOverlap="1" wp14:anchorId="4117FFF0" wp14:editId="6A59A854">
            <wp:simplePos x="0" y="0"/>
            <wp:positionH relativeFrom="margin">
              <wp:align>left</wp:align>
            </wp:positionH>
            <wp:positionV relativeFrom="margin">
              <wp:align>top</wp:align>
            </wp:positionV>
            <wp:extent cx="2019300" cy="1873885"/>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23145" cy="1877595"/>
                    </a:xfrm>
                    <a:prstGeom prst="rect">
                      <a:avLst/>
                    </a:prstGeom>
                  </pic:spPr>
                </pic:pic>
              </a:graphicData>
            </a:graphic>
            <wp14:sizeRelH relativeFrom="margin">
              <wp14:pctWidth>0</wp14:pctWidth>
            </wp14:sizeRelH>
            <wp14:sizeRelV relativeFrom="margin">
              <wp14:pctHeight>0</wp14:pctHeight>
            </wp14:sizeRelV>
          </wp:anchor>
        </w:drawing>
      </w:r>
      <w:r w:rsidR="009125CE" w:rsidRPr="00FC6637">
        <w:rPr>
          <w:rFonts w:ascii="Sakkal Majalla" w:hAnsi="Sakkal Majalla" w:cs="Sakkal Majalla"/>
          <w:b/>
          <w:bCs/>
          <w:sz w:val="32"/>
          <w:szCs w:val="32"/>
          <w:rtl/>
          <w:lang w:bidi="ar-EG"/>
        </w:rPr>
        <w:t xml:space="preserve">جامعة </w:t>
      </w:r>
      <w:proofErr w:type="spellStart"/>
      <w:r w:rsidR="009125CE" w:rsidRPr="00FC6637">
        <w:rPr>
          <w:rFonts w:ascii="Sakkal Majalla" w:hAnsi="Sakkal Majalla" w:cs="Sakkal Majalla"/>
          <w:b/>
          <w:bCs/>
          <w:sz w:val="32"/>
          <w:szCs w:val="32"/>
          <w:rtl/>
          <w:lang w:bidi="ar-EG"/>
        </w:rPr>
        <w:t>ميدأوشن</w:t>
      </w:r>
      <w:proofErr w:type="spellEnd"/>
      <w:r w:rsidR="009125CE" w:rsidRPr="00FC6637">
        <w:rPr>
          <w:rFonts w:ascii="Sakkal Majalla" w:hAnsi="Sakkal Majalla" w:cs="Sakkal Majalla"/>
          <w:b/>
          <w:bCs/>
          <w:sz w:val="32"/>
          <w:szCs w:val="32"/>
          <w:rtl/>
          <w:lang w:bidi="ar-EG"/>
        </w:rPr>
        <w:t xml:space="preserve"> </w:t>
      </w:r>
    </w:p>
    <w:p w14:paraId="1E957002" w14:textId="0CD6DCF6" w:rsidR="00F546CE" w:rsidRPr="00FC6637" w:rsidRDefault="009125CE" w:rsidP="00FC6637">
      <w:pPr>
        <w:spacing w:before="100" w:beforeAutospacing="1" w:after="100" w:afterAutospacing="1" w:line="360" w:lineRule="auto"/>
        <w:jc w:val="both"/>
        <w:rPr>
          <w:rFonts w:ascii="Sakkal Majalla" w:hAnsi="Sakkal Majalla" w:cs="Sakkal Majalla"/>
          <w:b/>
          <w:bCs/>
          <w:sz w:val="32"/>
          <w:szCs w:val="32"/>
          <w:rtl/>
          <w:lang w:bidi="ar-EG"/>
        </w:rPr>
      </w:pPr>
      <w:r w:rsidRPr="00FC6637">
        <w:rPr>
          <w:rFonts w:ascii="Sakkal Majalla" w:hAnsi="Sakkal Majalla" w:cs="Sakkal Majalla"/>
          <w:b/>
          <w:bCs/>
          <w:sz w:val="32"/>
          <w:szCs w:val="32"/>
          <w:lang w:bidi="ar-EG"/>
        </w:rPr>
        <w:t xml:space="preserve">    </w:t>
      </w:r>
      <w:r w:rsidRPr="00FC6637">
        <w:rPr>
          <w:rFonts w:ascii="Sakkal Majalla" w:hAnsi="Sakkal Majalla" w:cs="Sakkal Majalla"/>
          <w:b/>
          <w:bCs/>
          <w:sz w:val="32"/>
          <w:szCs w:val="32"/>
          <w:rtl/>
          <w:lang w:bidi="ar-EG"/>
        </w:rPr>
        <w:t xml:space="preserve">كلية الإدارة </w:t>
      </w:r>
    </w:p>
    <w:p w14:paraId="0217C513" w14:textId="27087B4F" w:rsidR="009125CE" w:rsidRPr="00FC6637" w:rsidRDefault="00C55CDE" w:rsidP="00FC6637">
      <w:pPr>
        <w:spacing w:before="100" w:beforeAutospacing="1" w:after="100" w:afterAutospacing="1" w:line="360" w:lineRule="auto"/>
        <w:jc w:val="both"/>
        <w:rPr>
          <w:rFonts w:ascii="Sakkal Majalla" w:hAnsi="Sakkal Majalla" w:cs="Sakkal Majalla"/>
          <w:sz w:val="32"/>
          <w:szCs w:val="32"/>
          <w:rtl/>
          <w:lang w:bidi="ar-EG"/>
        </w:rPr>
      </w:pPr>
      <w:r w:rsidRPr="00FC6637">
        <w:rPr>
          <w:rFonts w:ascii="Sakkal Majalla" w:hAnsi="Sakkal Majalla" w:cs="Sakkal Majalla"/>
          <w:b/>
          <w:bCs/>
          <w:sz w:val="32"/>
          <w:szCs w:val="32"/>
          <w:rtl/>
          <w:lang w:bidi="ar-EG"/>
        </w:rPr>
        <w:t xml:space="preserve">ماجستير إدارة مشاريع </w:t>
      </w:r>
    </w:p>
    <w:p w14:paraId="11A91486" w14:textId="77777777" w:rsidR="009125CE" w:rsidRPr="00FC6637" w:rsidRDefault="009125CE" w:rsidP="00FC6637">
      <w:pPr>
        <w:spacing w:before="100" w:beforeAutospacing="1" w:after="100" w:afterAutospacing="1" w:line="360" w:lineRule="auto"/>
        <w:jc w:val="both"/>
        <w:rPr>
          <w:rFonts w:ascii="Sakkal Majalla" w:hAnsi="Sakkal Majalla" w:cs="Sakkal Majalla"/>
          <w:sz w:val="28"/>
          <w:szCs w:val="28"/>
          <w:rtl/>
          <w:lang w:bidi="ar-EG"/>
        </w:rPr>
      </w:pPr>
    </w:p>
    <w:p w14:paraId="67850B92" w14:textId="54A67D95" w:rsidR="00B70A26" w:rsidRPr="00FC6637" w:rsidRDefault="00384761" w:rsidP="00FC6637">
      <w:pPr>
        <w:spacing w:before="100" w:beforeAutospacing="1" w:after="100" w:afterAutospacing="1" w:line="360" w:lineRule="auto"/>
        <w:jc w:val="center"/>
        <w:rPr>
          <w:rFonts w:ascii="Sakkal Majalla" w:hAnsi="Sakkal Majalla" w:cs="Sakkal Majalla"/>
          <w:sz w:val="40"/>
          <w:szCs w:val="40"/>
          <w:rtl/>
          <w:lang w:bidi="ar-EG"/>
        </w:rPr>
      </w:pPr>
      <w:bookmarkStart w:id="0" w:name="_Hlk192294168"/>
      <w:r w:rsidRPr="00FC6637">
        <w:rPr>
          <w:rFonts w:ascii="Sakkal Majalla" w:hAnsi="Sakkal Majalla" w:cs="Sakkal Majalla"/>
          <w:b/>
          <w:bCs/>
          <w:sz w:val="40"/>
          <w:szCs w:val="40"/>
          <w:rtl/>
          <w:lang w:bidi="ar-EG"/>
        </w:rPr>
        <w:t xml:space="preserve">أثر </w:t>
      </w:r>
      <w:bookmarkStart w:id="1" w:name="_Hlk192294191"/>
      <w:r w:rsidRPr="00FC6637">
        <w:rPr>
          <w:rFonts w:ascii="Sakkal Majalla" w:hAnsi="Sakkal Majalla" w:cs="Sakkal Majalla"/>
          <w:b/>
          <w:bCs/>
          <w:sz w:val="40"/>
          <w:szCs w:val="40"/>
          <w:rtl/>
          <w:lang w:bidi="ar-EG"/>
        </w:rPr>
        <w:t xml:space="preserve">إدارة المخاطر </w:t>
      </w:r>
      <w:bookmarkEnd w:id="1"/>
      <w:r w:rsidRPr="00FC6637">
        <w:rPr>
          <w:rFonts w:ascii="Sakkal Majalla" w:hAnsi="Sakkal Majalla" w:cs="Sakkal Majalla"/>
          <w:b/>
          <w:bCs/>
          <w:sz w:val="40"/>
          <w:szCs w:val="40"/>
          <w:rtl/>
          <w:lang w:bidi="ar-EG"/>
        </w:rPr>
        <w:t xml:space="preserve">على </w:t>
      </w:r>
      <w:bookmarkStart w:id="2" w:name="_Hlk192294201"/>
      <w:r w:rsidRPr="00FC6637">
        <w:rPr>
          <w:rFonts w:ascii="Sakkal Majalla" w:hAnsi="Sakkal Majalla" w:cs="Sakkal Majalla"/>
          <w:b/>
          <w:bCs/>
          <w:sz w:val="40"/>
          <w:szCs w:val="40"/>
          <w:rtl/>
          <w:lang w:bidi="ar-EG"/>
        </w:rPr>
        <w:t>جودة المشاريع الإنشائية الهندسية</w:t>
      </w:r>
      <w:bookmarkEnd w:id="2"/>
      <w:r w:rsidRPr="00FC6637">
        <w:rPr>
          <w:rFonts w:ascii="Sakkal Majalla" w:hAnsi="Sakkal Majalla" w:cs="Sakkal Majalla"/>
          <w:b/>
          <w:bCs/>
          <w:sz w:val="40"/>
          <w:szCs w:val="40"/>
          <w:rtl/>
          <w:lang w:bidi="ar-EG"/>
        </w:rPr>
        <w:t>: دراسة تطبيقية على المشاريع الإنشائية بمدينة الرياض</w:t>
      </w:r>
    </w:p>
    <w:bookmarkEnd w:id="0"/>
    <w:p w14:paraId="751A7E65" w14:textId="6D872A85" w:rsidR="009125CE" w:rsidRPr="00FC6637" w:rsidRDefault="009125CE" w:rsidP="00FC6637">
      <w:pPr>
        <w:spacing w:before="100" w:beforeAutospacing="1" w:after="100" w:afterAutospacing="1" w:line="360" w:lineRule="auto"/>
        <w:jc w:val="center"/>
        <w:rPr>
          <w:rFonts w:ascii="Sakkal Majalla" w:hAnsi="Sakkal Majalla" w:cs="Sakkal Majalla"/>
          <w:b/>
          <w:bCs/>
          <w:sz w:val="36"/>
          <w:szCs w:val="36"/>
          <w:rtl/>
          <w:lang w:bidi="ar-EG"/>
        </w:rPr>
      </w:pPr>
      <w:r w:rsidRPr="00FC6637">
        <w:rPr>
          <w:rFonts w:ascii="Sakkal Majalla" w:hAnsi="Sakkal Majalla" w:cs="Sakkal Majalla"/>
          <w:b/>
          <w:bCs/>
          <w:sz w:val="36"/>
          <w:szCs w:val="36"/>
          <w:rtl/>
          <w:lang w:bidi="ar-EG"/>
        </w:rPr>
        <w:t>إعداد الطالب/</w:t>
      </w:r>
    </w:p>
    <w:p w14:paraId="2E493779" w14:textId="77777777" w:rsidR="00C54375" w:rsidRPr="00C54375" w:rsidRDefault="00C54375" w:rsidP="00C54375">
      <w:pPr>
        <w:spacing w:before="100" w:beforeAutospacing="1" w:after="100" w:afterAutospacing="1" w:line="360" w:lineRule="auto"/>
        <w:jc w:val="center"/>
        <w:rPr>
          <w:rFonts w:ascii="Sakkal Majalla" w:hAnsi="Sakkal Majalla" w:cs="Sakkal Majalla"/>
          <w:b/>
          <w:bCs/>
          <w:sz w:val="36"/>
          <w:szCs w:val="36"/>
          <w:rtl/>
          <w:lang w:bidi="ar-EG"/>
        </w:rPr>
      </w:pPr>
      <w:r w:rsidRPr="00C54375">
        <w:rPr>
          <w:rFonts w:ascii="Sakkal Majalla" w:hAnsi="Sakkal Majalla" w:cs="Sakkal Majalla"/>
          <w:b/>
          <w:bCs/>
          <w:sz w:val="36"/>
          <w:szCs w:val="36"/>
          <w:rtl/>
          <w:lang w:bidi="ar-EG"/>
        </w:rPr>
        <w:t>سعيد ظافر سعيد الشهراني</w:t>
      </w:r>
    </w:p>
    <w:p w14:paraId="187680E7" w14:textId="79226BAE" w:rsidR="0047118F" w:rsidRPr="00FC6637" w:rsidRDefault="00C54375" w:rsidP="00C54375">
      <w:pPr>
        <w:spacing w:before="100" w:beforeAutospacing="1" w:after="100" w:afterAutospacing="1" w:line="360" w:lineRule="auto"/>
        <w:jc w:val="center"/>
        <w:rPr>
          <w:rFonts w:ascii="Sakkal Majalla" w:hAnsi="Sakkal Majalla" w:cs="Sakkal Majalla"/>
          <w:b/>
          <w:bCs/>
          <w:sz w:val="36"/>
          <w:szCs w:val="36"/>
          <w:rtl/>
          <w:lang w:bidi="ar-EG"/>
        </w:rPr>
      </w:pPr>
      <w:r w:rsidRPr="00C54375">
        <w:rPr>
          <w:rFonts w:ascii="Sakkal Majalla" w:hAnsi="Sakkal Majalla" w:cs="Sakkal Majalla"/>
          <w:b/>
          <w:bCs/>
          <w:sz w:val="36"/>
          <w:szCs w:val="36"/>
          <w:rtl/>
          <w:lang w:bidi="ar-EG"/>
        </w:rPr>
        <w:t>242000655</w:t>
      </w:r>
    </w:p>
    <w:p w14:paraId="5F6283B8" w14:textId="70ADD3FF" w:rsidR="006C6670" w:rsidRPr="00FC6637" w:rsidRDefault="006C6670" w:rsidP="00FC6637">
      <w:pPr>
        <w:spacing w:before="100" w:beforeAutospacing="1" w:after="100" w:afterAutospacing="1" w:line="360" w:lineRule="auto"/>
        <w:jc w:val="center"/>
        <w:rPr>
          <w:rFonts w:ascii="Sakkal Majalla" w:hAnsi="Sakkal Majalla" w:cs="Sakkal Majalla"/>
          <w:b/>
          <w:bCs/>
          <w:sz w:val="36"/>
          <w:szCs w:val="36"/>
          <w:rtl/>
          <w:lang w:bidi="ar-EG"/>
        </w:rPr>
      </w:pPr>
      <w:r w:rsidRPr="00FC6637">
        <w:rPr>
          <w:rFonts w:ascii="Sakkal Majalla" w:hAnsi="Sakkal Majalla" w:cs="Sakkal Majalla"/>
          <w:b/>
          <w:bCs/>
          <w:sz w:val="36"/>
          <w:szCs w:val="36"/>
          <w:rtl/>
          <w:lang w:bidi="ar-EG"/>
        </w:rPr>
        <w:t>إشراف/</w:t>
      </w:r>
    </w:p>
    <w:p w14:paraId="61641B0F" w14:textId="0DA83058" w:rsidR="006C6670" w:rsidRPr="00FC6637" w:rsidRDefault="00FC6637" w:rsidP="00FC6637">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FC6637">
        <w:rPr>
          <w:rFonts w:ascii="Sakkal Majalla" w:eastAsia="Calibri" w:hAnsi="Sakkal Majalla" w:cs="Sakkal Majalla" w:hint="cs"/>
          <w:b/>
          <w:bCs/>
          <w:kern w:val="0"/>
          <w:sz w:val="36"/>
          <w:szCs w:val="36"/>
          <w:rtl/>
          <w:lang w:bidi="ar-EG"/>
          <w14:ligatures w14:val="none"/>
        </w:rPr>
        <w:t>أ.د / الفيصل عبد الحميد</w:t>
      </w:r>
    </w:p>
    <w:p w14:paraId="5F7DE193" w14:textId="60F3D812" w:rsidR="00FC6637" w:rsidRPr="00FC6637" w:rsidRDefault="00FC6637" w:rsidP="00FC6637">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FC6637">
        <w:rPr>
          <w:rFonts w:ascii="Sakkal Majalla" w:eastAsia="Calibri" w:hAnsi="Sakkal Majalla" w:cs="Sakkal Majalla" w:hint="cs"/>
          <w:b/>
          <w:bCs/>
          <w:kern w:val="0"/>
          <w:sz w:val="36"/>
          <w:szCs w:val="36"/>
          <w:rtl/>
          <w:lang w:bidi="ar-EG"/>
          <w14:ligatures w14:val="none"/>
        </w:rPr>
        <w:t>أ.د / فايز جراد</w:t>
      </w:r>
    </w:p>
    <w:p w14:paraId="3475B22A" w14:textId="77777777" w:rsidR="006C6670" w:rsidRPr="00FC6637" w:rsidRDefault="006C6670" w:rsidP="00FC6637">
      <w:pPr>
        <w:spacing w:before="100" w:beforeAutospacing="1" w:after="100" w:afterAutospacing="1" w:line="360" w:lineRule="auto"/>
        <w:jc w:val="center"/>
        <w:rPr>
          <w:rFonts w:ascii="Sakkal Majalla" w:hAnsi="Sakkal Majalla" w:cs="Sakkal Majalla"/>
          <w:b/>
          <w:bCs/>
          <w:sz w:val="36"/>
          <w:szCs w:val="36"/>
          <w:rtl/>
          <w:lang w:bidi="ar-EG"/>
        </w:rPr>
      </w:pPr>
      <w:r w:rsidRPr="00FC6637">
        <w:rPr>
          <w:rFonts w:ascii="Sakkal Majalla" w:hAnsi="Sakkal Majalla" w:cs="Sakkal Majalla"/>
          <w:b/>
          <w:bCs/>
          <w:sz w:val="36"/>
          <w:szCs w:val="36"/>
          <w:rtl/>
          <w:lang w:bidi="ar-EG"/>
        </w:rPr>
        <w:t>العام الدراسي:</w:t>
      </w:r>
    </w:p>
    <w:p w14:paraId="3CB8DA99" w14:textId="77777777" w:rsidR="00FC6637" w:rsidRDefault="00FC6637" w:rsidP="00FC6637">
      <w:pPr>
        <w:spacing w:before="100" w:beforeAutospacing="1" w:after="100" w:afterAutospacing="1" w:line="360" w:lineRule="auto"/>
        <w:jc w:val="center"/>
        <w:rPr>
          <w:rFonts w:ascii="Sakkal Majalla" w:hAnsi="Sakkal Majalla" w:cs="Sakkal Majalla"/>
          <w:b/>
          <w:bCs/>
          <w:sz w:val="36"/>
          <w:szCs w:val="36"/>
          <w:rtl/>
          <w:lang w:bidi="ar-EG"/>
        </w:rPr>
        <w:sectPr w:rsidR="00FC6637" w:rsidSect="00FC6637">
          <w:type w:val="continuous"/>
          <w:pgSz w:w="11906" w:h="16838" w:code="9"/>
          <w:pgMar w:top="1440" w:right="1985" w:bottom="1440" w:left="1418" w:header="720" w:footer="720" w:gutter="567"/>
          <w:pgNumType w:fmt="arabicAbjad" w:start="1"/>
          <w:cols w:space="708"/>
          <w:bidi/>
          <w:rtlGutter/>
          <w:docGrid w:linePitch="360"/>
        </w:sectPr>
      </w:pPr>
      <w:r w:rsidRPr="00FC6637">
        <w:rPr>
          <w:rFonts w:ascii="Sakkal Majalla" w:hAnsi="Sakkal Majalla" w:cs="Sakkal Majalla" w:hint="cs"/>
          <w:b/>
          <w:bCs/>
          <w:sz w:val="36"/>
          <w:szCs w:val="36"/>
          <w:rtl/>
          <w:lang w:bidi="ar-EG"/>
        </w:rPr>
        <w:t xml:space="preserve">1446 </w:t>
      </w:r>
      <w:r w:rsidRPr="00FC6637">
        <w:rPr>
          <w:rFonts w:ascii="Sakkal Majalla" w:hAnsi="Sakkal Majalla" w:cs="Sakkal Majalla"/>
          <w:b/>
          <w:bCs/>
          <w:sz w:val="36"/>
          <w:szCs w:val="36"/>
          <w:rtl/>
          <w:lang w:bidi="ar-EG"/>
        </w:rPr>
        <w:t>–</w:t>
      </w:r>
      <w:r w:rsidRPr="00FC6637">
        <w:rPr>
          <w:rFonts w:ascii="Sakkal Majalla" w:hAnsi="Sakkal Majalla" w:cs="Sakkal Majalla" w:hint="cs"/>
          <w:b/>
          <w:bCs/>
          <w:sz w:val="36"/>
          <w:szCs w:val="36"/>
          <w:rtl/>
          <w:lang w:bidi="ar-EG"/>
        </w:rPr>
        <w:t xml:space="preserve"> 2025</w:t>
      </w:r>
    </w:p>
    <w:p w14:paraId="64568C79" w14:textId="24712F95" w:rsidR="00FC6637" w:rsidRPr="00FC6637" w:rsidRDefault="00FC6637" w:rsidP="00FC6637">
      <w:pPr>
        <w:pStyle w:val="a6"/>
        <w:bidi/>
        <w:spacing w:line="360" w:lineRule="auto"/>
        <w:jc w:val="center"/>
        <w:outlineLvl w:val="0"/>
        <w:rPr>
          <w:rFonts w:ascii="Sakkal Majalla" w:hAnsi="Sakkal Majalla" w:cs="Sakkal Majalla"/>
          <w:b/>
          <w:bCs/>
          <w:sz w:val="40"/>
          <w:szCs w:val="40"/>
          <w:rtl/>
        </w:rPr>
      </w:pPr>
      <w:bookmarkStart w:id="3" w:name="_Toc192328683"/>
      <w:r w:rsidRPr="00FC6637">
        <w:rPr>
          <w:rFonts w:ascii="Sakkal Majalla" w:hAnsi="Sakkal Majalla" w:cs="Sakkal Majalla" w:hint="cs"/>
          <w:b/>
          <w:bCs/>
          <w:sz w:val="40"/>
          <w:szCs w:val="40"/>
          <w:rtl/>
        </w:rPr>
        <w:lastRenderedPageBreak/>
        <w:t>الفصل الأول: الإطار العام للدراسة</w:t>
      </w:r>
      <w:bookmarkEnd w:id="3"/>
    </w:p>
    <w:p w14:paraId="26135EF1" w14:textId="7C8DB722" w:rsidR="00FC6637" w:rsidRPr="00FC6637" w:rsidRDefault="00FC6637" w:rsidP="00FC6637">
      <w:pPr>
        <w:pStyle w:val="a6"/>
        <w:bidi/>
        <w:spacing w:line="360" w:lineRule="auto"/>
        <w:jc w:val="both"/>
        <w:outlineLvl w:val="1"/>
        <w:rPr>
          <w:rFonts w:ascii="Sakkal Majalla" w:hAnsi="Sakkal Majalla" w:cs="Sakkal Majalla"/>
          <w:b/>
          <w:bCs/>
          <w:sz w:val="36"/>
          <w:szCs w:val="36"/>
          <w:rtl/>
        </w:rPr>
      </w:pPr>
      <w:bookmarkStart w:id="4" w:name="_Toc192328684"/>
      <w:r w:rsidRPr="00FC6637">
        <w:rPr>
          <w:rFonts w:ascii="Sakkal Majalla" w:hAnsi="Sakkal Majalla" w:cs="Sakkal Majalla" w:hint="cs"/>
          <w:b/>
          <w:bCs/>
          <w:sz w:val="36"/>
          <w:szCs w:val="36"/>
          <w:rtl/>
        </w:rPr>
        <w:t>المقدمة</w:t>
      </w:r>
      <w:bookmarkEnd w:id="4"/>
    </w:p>
    <w:p w14:paraId="78A9BB01" w14:textId="65477FBA" w:rsidR="00E4368A" w:rsidRPr="00FC6637" w:rsidRDefault="00E4368A" w:rsidP="00FC6637">
      <w:pPr>
        <w:pStyle w:val="a6"/>
        <w:bidi/>
        <w:spacing w:line="360" w:lineRule="auto"/>
        <w:ind w:firstLine="706"/>
        <w:jc w:val="both"/>
        <w:rPr>
          <w:rFonts w:ascii="Sakkal Majalla" w:hAnsi="Sakkal Majalla" w:cs="Sakkal Majalla"/>
          <w:sz w:val="28"/>
          <w:szCs w:val="28"/>
          <w:rtl/>
        </w:rPr>
      </w:pPr>
      <w:r w:rsidRPr="00FC6637">
        <w:rPr>
          <w:rFonts w:ascii="Sakkal Majalla" w:hAnsi="Sakkal Majalla" w:cs="Sakkal Majalla"/>
          <w:sz w:val="28"/>
          <w:szCs w:val="28"/>
          <w:rtl/>
        </w:rPr>
        <w:t>تلعب إدارة المخاطر دورًا حاسمًا في تحسين جودة مشاريع البناء الهندسية، حيث ترتبط بشكل مباشر بكفاءة تنفيذ المشروع ومدى تحقيقه للمعايير المطلوبة</w:t>
      </w:r>
      <w:r w:rsidR="00D76705" w:rsidRPr="00FC6637">
        <w:rPr>
          <w:rFonts w:ascii="Sakkal Majalla" w:hAnsi="Sakkal Majalla" w:cs="Sakkal Majalla"/>
          <w:sz w:val="28"/>
          <w:szCs w:val="28"/>
          <w:rtl/>
        </w:rPr>
        <w:t xml:space="preserve"> حيث </w:t>
      </w:r>
      <w:r w:rsidRPr="00FC6637">
        <w:rPr>
          <w:rFonts w:ascii="Sakkal Majalla" w:hAnsi="Sakkal Majalla" w:cs="Sakkal Majalla"/>
          <w:sz w:val="28"/>
          <w:szCs w:val="28"/>
          <w:rtl/>
        </w:rPr>
        <w:t>تعتمد المشاريع الناجحة على استراتيجيات فعالة لإدارة المخاطر منذ المراحل الأولى، وذلك لضمان تقليل التأخيرات المحتملة، وتجنب تجاوز التكاليف المخططة، وتحقيق الأهداف المحددة بكفاءة عالية</w:t>
      </w:r>
      <w:r w:rsidR="00D76705" w:rsidRPr="00FC6637">
        <w:rPr>
          <w:rFonts w:ascii="Sakkal Majalla" w:hAnsi="Sakkal Majalla" w:cs="Sakkal Majalla"/>
          <w:sz w:val="28"/>
          <w:szCs w:val="28"/>
          <w:rtl/>
        </w:rPr>
        <w:t xml:space="preserve"> و</w:t>
      </w:r>
      <w:r w:rsidRPr="00FC6637">
        <w:rPr>
          <w:rFonts w:ascii="Sakkal Majalla" w:hAnsi="Sakkal Majalla" w:cs="Sakkal Majalla"/>
          <w:sz w:val="28"/>
          <w:szCs w:val="28"/>
          <w:rtl/>
        </w:rPr>
        <w:t xml:space="preserve"> يعد التحديد المبكر للمخاطر أحد العوامل الرئيسية التي تساعد على تحسين جودة المشاريع، حيث إن المشاريع التي تعتمد على نهج استباقي في إدارة المخاطر تواجه اضطرابات تشغيلية أقل، مما يؤدي إلى تحسين الإنتاجية والاستقرار في الأداء العام (</w:t>
      </w:r>
      <w:proofErr w:type="spellStart"/>
      <w:r w:rsidRPr="00FC6637">
        <w:rPr>
          <w:rFonts w:ascii="Sakkal Majalla" w:hAnsi="Sakkal Majalla" w:cs="Sakkal Majalla"/>
          <w:sz w:val="28"/>
          <w:szCs w:val="28"/>
        </w:rPr>
        <w:t>Alshehhi</w:t>
      </w:r>
      <w:proofErr w:type="spellEnd"/>
      <w:r w:rsidRPr="00FC6637">
        <w:rPr>
          <w:rFonts w:ascii="Sakkal Majalla" w:hAnsi="Sakkal Majalla" w:cs="Sakkal Majalla"/>
          <w:sz w:val="28"/>
          <w:szCs w:val="28"/>
        </w:rPr>
        <w:t>, 2024</w:t>
      </w:r>
      <w:r w:rsidRPr="00FC6637">
        <w:rPr>
          <w:rFonts w:ascii="Sakkal Majalla" w:hAnsi="Sakkal Majalla" w:cs="Sakkal Majalla"/>
          <w:sz w:val="28"/>
          <w:szCs w:val="28"/>
          <w:rtl/>
        </w:rPr>
        <w:t>).</w:t>
      </w:r>
    </w:p>
    <w:p w14:paraId="75729B50" w14:textId="77777777" w:rsidR="00E4368A" w:rsidRPr="00FC6637" w:rsidRDefault="00E4368A" w:rsidP="00FC6637">
      <w:pPr>
        <w:pStyle w:val="a6"/>
        <w:bidi/>
        <w:spacing w:line="360" w:lineRule="auto"/>
        <w:ind w:firstLine="720"/>
        <w:jc w:val="both"/>
        <w:rPr>
          <w:rFonts w:ascii="Sakkal Majalla" w:hAnsi="Sakkal Majalla" w:cs="Sakkal Majalla"/>
          <w:sz w:val="28"/>
          <w:szCs w:val="28"/>
          <w:rtl/>
          <w:lang w:bidi="ar-EG"/>
        </w:rPr>
      </w:pPr>
      <w:r w:rsidRPr="00FC6637">
        <w:rPr>
          <w:rFonts w:ascii="Sakkal Majalla" w:hAnsi="Sakkal Majalla" w:cs="Sakkal Majalla"/>
          <w:sz w:val="28"/>
          <w:szCs w:val="28"/>
          <w:rtl/>
        </w:rPr>
        <w:t>تعتمد جودة المشاريع الهندسية في الرياض بشكل كبير على تطبيق ممارسات فعالة لإدارة المخاطر، حيث إن عدم وجود خطة واضحة لإدارة المخاطر قد يؤدي إلى حدوث مشكلات غير متوقعة تؤثر سلبًا على تقدم المشروع. تظهر الدراسات أن المشاريع التي تلتزم بتطبيق أساليب إدارة المخاطر تسجل نتائج أفضل من حيث الالتزام بالجداول الزمنية وتحقيق معايير الجودة المطلوبة. فعلى سبيل المثال، أشارت إحدى الدراسات إلى أن المشاريع التي تتبع سياسات واضحة لإدارة المخاطر تحقق معدلات رضا أعلى لدى أصحاب المصلحة، مما يؤكد أن اتباع منهجية دقيقة في التعامل مع المخاطر يسهم في تعزيز نجاح المشروع (</w:t>
      </w:r>
      <w:proofErr w:type="spellStart"/>
      <w:r w:rsidRPr="00FC6637">
        <w:rPr>
          <w:rFonts w:ascii="Sakkal Majalla" w:hAnsi="Sakkal Majalla" w:cs="Sakkal Majalla"/>
          <w:sz w:val="28"/>
          <w:szCs w:val="28"/>
        </w:rPr>
        <w:t>Alshehhi</w:t>
      </w:r>
      <w:proofErr w:type="spellEnd"/>
      <w:r w:rsidRPr="00FC6637">
        <w:rPr>
          <w:rFonts w:ascii="Sakkal Majalla" w:hAnsi="Sakkal Majalla" w:cs="Sakkal Majalla"/>
          <w:sz w:val="28"/>
          <w:szCs w:val="28"/>
        </w:rPr>
        <w:t xml:space="preserve"> et al., 2024</w:t>
      </w:r>
      <w:r w:rsidRPr="00FC6637">
        <w:rPr>
          <w:rFonts w:ascii="Sakkal Majalla" w:hAnsi="Sakkal Majalla" w:cs="Sakkal Majalla"/>
          <w:sz w:val="28"/>
          <w:szCs w:val="28"/>
          <w:rtl/>
        </w:rPr>
        <w:t>).</w:t>
      </w:r>
    </w:p>
    <w:p w14:paraId="21E435DD" w14:textId="65210BEC" w:rsidR="00E4368A" w:rsidRPr="00FC6637" w:rsidRDefault="00E4368A" w:rsidP="00FC6637">
      <w:pPr>
        <w:pStyle w:val="a6"/>
        <w:bidi/>
        <w:spacing w:line="360" w:lineRule="auto"/>
        <w:ind w:firstLine="720"/>
        <w:jc w:val="both"/>
        <w:rPr>
          <w:rFonts w:ascii="Sakkal Majalla" w:hAnsi="Sakkal Majalla" w:cs="Sakkal Majalla"/>
          <w:sz w:val="28"/>
          <w:szCs w:val="28"/>
          <w:rtl/>
        </w:rPr>
      </w:pPr>
      <w:r w:rsidRPr="00FC6637">
        <w:rPr>
          <w:rFonts w:ascii="Sakkal Majalla" w:hAnsi="Sakkal Majalla" w:cs="Sakkal Majalla"/>
          <w:sz w:val="28"/>
          <w:szCs w:val="28"/>
          <w:rtl/>
        </w:rPr>
        <w:t>يعتبر تحديد المخاطر مبكرًا أحد الأساليب التي تسهم في تحسين كفاءة المشاريع الإنشائية، حيث إن المشاريع التي تعتمد على إجراءات وقائية في مراحل التخطيط الأولى تكون أكثر قدرة على التعامل مع التحديات المستقبلية</w:t>
      </w:r>
      <w:r w:rsidR="00034503" w:rsidRPr="00FC6637">
        <w:rPr>
          <w:rFonts w:ascii="Sakkal Majalla" w:hAnsi="Sakkal Majalla" w:cs="Sakkal Majalla"/>
          <w:sz w:val="28"/>
          <w:szCs w:val="28"/>
          <w:rtl/>
        </w:rPr>
        <w:t xml:space="preserve"> و</w:t>
      </w:r>
      <w:r w:rsidRPr="00FC6637">
        <w:rPr>
          <w:rFonts w:ascii="Sakkal Majalla" w:hAnsi="Sakkal Majalla" w:cs="Sakkal Majalla"/>
          <w:sz w:val="28"/>
          <w:szCs w:val="28"/>
          <w:rtl/>
        </w:rPr>
        <w:t>الإدارة الاستباقية للمخاطر تعزز من قدرة الفرق الهندسية على اتخاذ قرارات سريعة وفعالة عند مواجهة أي مشكلة محتملة، مما يقلل من احتمالية توقف العمل أو حدوث تأخيرات كبيرة</w:t>
      </w:r>
      <w:r w:rsidR="00034503" w:rsidRPr="00FC6637">
        <w:rPr>
          <w:rFonts w:ascii="Sakkal Majalla" w:hAnsi="Sakkal Majalla" w:cs="Sakkal Majalla"/>
          <w:sz w:val="28"/>
          <w:szCs w:val="28"/>
          <w:rtl/>
        </w:rPr>
        <w:t xml:space="preserve"> </w:t>
      </w:r>
      <w:r w:rsidRPr="00FC6637">
        <w:rPr>
          <w:rFonts w:ascii="Sakkal Majalla" w:hAnsi="Sakkal Majalla" w:cs="Sakkal Majalla"/>
          <w:sz w:val="28"/>
          <w:szCs w:val="28"/>
          <w:rtl/>
        </w:rPr>
        <w:t xml:space="preserve"> في بيئة البناء الديناميكية مثل الرياض</w:t>
      </w:r>
      <w:r w:rsidR="00034503" w:rsidRPr="00FC6637">
        <w:rPr>
          <w:rFonts w:ascii="Sakkal Majalla" w:hAnsi="Sakkal Majalla" w:cs="Sakkal Majalla"/>
          <w:sz w:val="28"/>
          <w:szCs w:val="28"/>
          <w:rtl/>
        </w:rPr>
        <w:t xml:space="preserve"> و</w:t>
      </w:r>
      <w:r w:rsidRPr="00FC6637">
        <w:rPr>
          <w:rFonts w:ascii="Sakkal Majalla" w:hAnsi="Sakkal Majalla" w:cs="Sakkal Majalla"/>
          <w:sz w:val="28"/>
          <w:szCs w:val="28"/>
          <w:rtl/>
        </w:rPr>
        <w:t xml:space="preserve"> يصبح من الضروري تبني استراتيجيات متطورة لإدارة </w:t>
      </w:r>
      <w:r w:rsidRPr="00FC6637">
        <w:rPr>
          <w:rFonts w:ascii="Sakkal Majalla" w:hAnsi="Sakkal Majalla" w:cs="Sakkal Majalla"/>
          <w:sz w:val="28"/>
          <w:szCs w:val="28"/>
          <w:rtl/>
        </w:rPr>
        <w:lastRenderedPageBreak/>
        <w:t>المخاطر، حيث إن المشاريع التي تفتقر إلى هذا الجانب غالبًا ما تواجه صعوبات تؤثر على جودة البناء ومدى تحقيقه للمعايير المطلوبة (</w:t>
      </w:r>
      <w:proofErr w:type="spellStart"/>
      <w:r w:rsidRPr="00FC6637">
        <w:rPr>
          <w:rFonts w:ascii="Sakkal Majalla" w:hAnsi="Sakkal Majalla" w:cs="Sakkal Majalla"/>
          <w:sz w:val="28"/>
          <w:szCs w:val="28"/>
        </w:rPr>
        <w:t>Alshehhi</w:t>
      </w:r>
      <w:proofErr w:type="spellEnd"/>
      <w:r w:rsidRPr="00FC6637">
        <w:rPr>
          <w:rFonts w:ascii="Sakkal Majalla" w:hAnsi="Sakkal Majalla" w:cs="Sakkal Majalla"/>
          <w:sz w:val="28"/>
          <w:szCs w:val="28"/>
        </w:rPr>
        <w:t xml:space="preserve"> et al., 2024</w:t>
      </w:r>
      <w:r w:rsidRPr="00FC6637">
        <w:rPr>
          <w:rFonts w:ascii="Sakkal Majalla" w:hAnsi="Sakkal Majalla" w:cs="Sakkal Majalla"/>
          <w:sz w:val="28"/>
          <w:szCs w:val="28"/>
          <w:rtl/>
        </w:rPr>
        <w:t>).</w:t>
      </w:r>
    </w:p>
    <w:p w14:paraId="6B06AA4B" w14:textId="0595BE6C" w:rsidR="00E4368A" w:rsidRPr="00FC6637" w:rsidRDefault="00E4368A" w:rsidP="00FC6637">
      <w:pPr>
        <w:pStyle w:val="a6"/>
        <w:bidi/>
        <w:spacing w:line="360" w:lineRule="auto"/>
        <w:ind w:firstLine="720"/>
        <w:jc w:val="both"/>
        <w:rPr>
          <w:rFonts w:ascii="Sakkal Majalla" w:hAnsi="Sakkal Majalla" w:cs="Sakkal Majalla"/>
          <w:sz w:val="28"/>
          <w:szCs w:val="28"/>
          <w:rtl/>
        </w:rPr>
      </w:pPr>
      <w:r w:rsidRPr="00FC6637">
        <w:rPr>
          <w:rFonts w:ascii="Sakkal Majalla" w:hAnsi="Sakkal Majalla" w:cs="Sakkal Majalla"/>
          <w:sz w:val="28"/>
          <w:szCs w:val="28"/>
          <w:rtl/>
        </w:rPr>
        <w:t>تساهم إدارة المخاطر في تعزيز الاستدامة في تنفيذ المشاريع، حيث تؤدي إلى تقليل الهدر في الموارد، وتعزيز الاستخدام الأمثل للمواد، وتحقيق استمرارية في الأداء دون تعطيل سير العمل</w:t>
      </w:r>
      <w:r w:rsidR="0016420B" w:rsidRPr="00FC6637">
        <w:rPr>
          <w:rFonts w:ascii="Sakkal Majalla" w:hAnsi="Sakkal Majalla" w:cs="Sakkal Majalla"/>
          <w:sz w:val="28"/>
          <w:szCs w:val="28"/>
          <w:rtl/>
        </w:rPr>
        <w:t xml:space="preserve"> و</w:t>
      </w:r>
      <w:r w:rsidRPr="00FC6637">
        <w:rPr>
          <w:rFonts w:ascii="Sakkal Majalla" w:hAnsi="Sakkal Majalla" w:cs="Sakkal Majalla"/>
          <w:sz w:val="28"/>
          <w:szCs w:val="28"/>
          <w:rtl/>
        </w:rPr>
        <w:t xml:space="preserve"> تظهر بعض الدراسات أن المشاريع التي تطبق استراتيجيات صارمة لإدارة المخاطر تكون أكثر قدرة على التعامل مع التقلبات الاقتصادية، حيث إنها تضع خططًا بديلة لمواجهة أي تغييرات غير متوقعة قد تؤثر على سير العمل</w:t>
      </w:r>
      <w:r w:rsidR="0016420B" w:rsidRPr="00FC6637">
        <w:rPr>
          <w:rFonts w:ascii="Sakkal Majalla" w:hAnsi="Sakkal Majalla" w:cs="Sakkal Majalla"/>
          <w:sz w:val="28"/>
          <w:szCs w:val="28"/>
          <w:rtl/>
        </w:rPr>
        <w:t xml:space="preserve"> ويساعد</w:t>
      </w:r>
      <w:r w:rsidRPr="00FC6637">
        <w:rPr>
          <w:rFonts w:ascii="Sakkal Majalla" w:hAnsi="Sakkal Majalla" w:cs="Sakkal Majalla"/>
          <w:sz w:val="28"/>
          <w:szCs w:val="28"/>
          <w:rtl/>
        </w:rPr>
        <w:t xml:space="preserve"> هذا النهج على تحقيق توازن بين الجودة والتكلفة، مما يسهم في تحسين كفاءة المشاريع الإنشائية في الرياض بشكل عام (</w:t>
      </w:r>
      <w:r w:rsidRPr="00FC6637">
        <w:rPr>
          <w:rFonts w:ascii="Sakkal Majalla" w:hAnsi="Sakkal Majalla" w:cs="Sakkal Majalla"/>
          <w:sz w:val="28"/>
          <w:szCs w:val="28"/>
        </w:rPr>
        <w:t>Rehman &amp; Ishak, 2023</w:t>
      </w:r>
      <w:r w:rsidRPr="00FC6637">
        <w:rPr>
          <w:rFonts w:ascii="Sakkal Majalla" w:hAnsi="Sakkal Majalla" w:cs="Sakkal Majalla"/>
          <w:sz w:val="28"/>
          <w:szCs w:val="28"/>
          <w:rtl/>
        </w:rPr>
        <w:t>).</w:t>
      </w:r>
    </w:p>
    <w:p w14:paraId="2AD58B20" w14:textId="72A557AF" w:rsidR="00E4368A" w:rsidRPr="00FC6637" w:rsidRDefault="00E4368A" w:rsidP="00FC6637">
      <w:pPr>
        <w:pStyle w:val="a6"/>
        <w:bidi/>
        <w:spacing w:line="360" w:lineRule="auto"/>
        <w:ind w:firstLine="720"/>
        <w:jc w:val="both"/>
        <w:rPr>
          <w:rFonts w:ascii="Sakkal Majalla" w:hAnsi="Sakkal Majalla" w:cs="Sakkal Majalla"/>
          <w:sz w:val="28"/>
          <w:szCs w:val="28"/>
          <w:rtl/>
        </w:rPr>
      </w:pPr>
      <w:r w:rsidRPr="00FC6637">
        <w:rPr>
          <w:rFonts w:ascii="Sakkal Majalla" w:hAnsi="Sakkal Majalla" w:cs="Sakkal Majalla"/>
          <w:sz w:val="28"/>
          <w:szCs w:val="28"/>
          <w:rtl/>
        </w:rPr>
        <w:t>تقدم إدارة المخاطر للمشاريع الإنشائية</w:t>
      </w:r>
      <w:r w:rsidR="00725DF9" w:rsidRPr="00FC6637">
        <w:rPr>
          <w:rFonts w:ascii="Sakkal Majalla" w:hAnsi="Sakkal Majalla" w:cs="Sakkal Majalla"/>
          <w:sz w:val="28"/>
          <w:szCs w:val="28"/>
          <w:rtl/>
        </w:rPr>
        <w:t xml:space="preserve"> فوائد عديدة </w:t>
      </w:r>
      <w:r w:rsidRPr="00FC6637">
        <w:rPr>
          <w:rFonts w:ascii="Sakkal Majalla" w:hAnsi="Sakkal Majalla" w:cs="Sakkal Majalla"/>
          <w:sz w:val="28"/>
          <w:szCs w:val="28"/>
          <w:rtl/>
        </w:rPr>
        <w:t>إلا أن بعض المشاريع في الرياض لا تزال تواجه تحديات بسبب ضعف التركيز على تطبيق هذه الممارسات بفعالية</w:t>
      </w:r>
      <w:r w:rsidR="00725DF9" w:rsidRPr="00FC6637">
        <w:rPr>
          <w:rFonts w:ascii="Sakkal Majalla" w:hAnsi="Sakkal Majalla" w:cs="Sakkal Majalla"/>
          <w:sz w:val="28"/>
          <w:szCs w:val="28"/>
          <w:rtl/>
        </w:rPr>
        <w:t xml:space="preserve"> و</w:t>
      </w:r>
      <w:r w:rsidRPr="00FC6637">
        <w:rPr>
          <w:rFonts w:ascii="Sakkal Majalla" w:hAnsi="Sakkal Majalla" w:cs="Sakkal Majalla"/>
          <w:sz w:val="28"/>
          <w:szCs w:val="28"/>
          <w:rtl/>
        </w:rPr>
        <w:t xml:space="preserve"> تشمل التحديات التي تعيق تنفيذ إدارة المخاطر عدم كفاية مهارات المقاولين</w:t>
      </w:r>
      <w:r w:rsidR="00B40959" w:rsidRPr="00FC6637">
        <w:rPr>
          <w:rFonts w:ascii="Sakkal Majalla" w:hAnsi="Sakkal Majalla" w:cs="Sakkal Majalla"/>
          <w:sz w:val="28"/>
          <w:szCs w:val="28"/>
          <w:rtl/>
        </w:rPr>
        <w:t xml:space="preserve"> </w:t>
      </w:r>
      <w:r w:rsidRPr="00FC6637">
        <w:rPr>
          <w:rFonts w:ascii="Sakkal Majalla" w:hAnsi="Sakkal Majalla" w:cs="Sakkal Majalla"/>
          <w:sz w:val="28"/>
          <w:szCs w:val="28"/>
          <w:rtl/>
        </w:rPr>
        <w:t xml:space="preserve"> وتأخير نقل المواد</w:t>
      </w:r>
      <w:r w:rsidR="00B40959" w:rsidRPr="00FC6637">
        <w:rPr>
          <w:rFonts w:ascii="Sakkal Majalla" w:hAnsi="Sakkal Majalla" w:cs="Sakkal Majalla"/>
          <w:sz w:val="28"/>
          <w:szCs w:val="28"/>
          <w:rtl/>
        </w:rPr>
        <w:t xml:space="preserve"> </w:t>
      </w:r>
      <w:r w:rsidRPr="00FC6637">
        <w:rPr>
          <w:rFonts w:ascii="Sakkal Majalla" w:hAnsi="Sakkal Majalla" w:cs="Sakkal Majalla"/>
          <w:sz w:val="28"/>
          <w:szCs w:val="28"/>
          <w:rtl/>
        </w:rPr>
        <w:t>والتعديلات المستمرة في نطاق المشروع دون دراسة كافية</w:t>
      </w:r>
      <w:r w:rsidR="00331761" w:rsidRPr="00FC6637">
        <w:rPr>
          <w:rFonts w:ascii="Sakkal Majalla" w:hAnsi="Sakkal Majalla" w:cs="Sakkal Majalla"/>
          <w:sz w:val="28"/>
          <w:szCs w:val="28"/>
          <w:rtl/>
        </w:rPr>
        <w:t xml:space="preserve"> و</w:t>
      </w:r>
      <w:r w:rsidRPr="00FC6637">
        <w:rPr>
          <w:rFonts w:ascii="Sakkal Majalla" w:hAnsi="Sakkal Majalla" w:cs="Sakkal Majalla"/>
          <w:sz w:val="28"/>
          <w:szCs w:val="28"/>
          <w:rtl/>
        </w:rPr>
        <w:t xml:space="preserve"> قد </w:t>
      </w:r>
      <w:r w:rsidR="00331761" w:rsidRPr="00FC6637">
        <w:rPr>
          <w:rFonts w:ascii="Sakkal Majalla" w:hAnsi="Sakkal Majalla" w:cs="Sakkal Majalla"/>
          <w:sz w:val="28"/>
          <w:szCs w:val="28"/>
          <w:rtl/>
        </w:rPr>
        <w:t>ت</w:t>
      </w:r>
      <w:r w:rsidRPr="00FC6637">
        <w:rPr>
          <w:rFonts w:ascii="Sakkal Majalla" w:hAnsi="Sakkal Majalla" w:cs="Sakkal Majalla"/>
          <w:sz w:val="28"/>
          <w:szCs w:val="28"/>
          <w:rtl/>
        </w:rPr>
        <w:t>ؤدي إلى تدهور جودة البناء وزيادة تكاليف التنفيذ</w:t>
      </w:r>
      <w:r w:rsidR="00B40959" w:rsidRPr="00FC6637">
        <w:rPr>
          <w:rFonts w:ascii="Sakkal Majalla" w:hAnsi="Sakkal Majalla" w:cs="Sakkal Majalla"/>
          <w:sz w:val="28"/>
          <w:szCs w:val="28"/>
          <w:rtl/>
        </w:rPr>
        <w:t xml:space="preserve"> و</w:t>
      </w:r>
      <w:r w:rsidRPr="00FC6637">
        <w:rPr>
          <w:rFonts w:ascii="Sakkal Majalla" w:hAnsi="Sakkal Majalla" w:cs="Sakkal Majalla"/>
          <w:sz w:val="28"/>
          <w:szCs w:val="28"/>
          <w:rtl/>
        </w:rPr>
        <w:t xml:space="preserve"> أن غياب أنظمة رقابية صارمة لمتابعة تطبيق استراتيجيات إدارة المخاطر يجعل من الصعب التحكم في بعض المخاطر التي تؤثر على تقدم المشروع</w:t>
      </w:r>
      <w:r w:rsidR="00B40959" w:rsidRPr="00FC6637">
        <w:rPr>
          <w:rFonts w:ascii="Sakkal Majalla" w:hAnsi="Sakkal Majalla" w:cs="Sakkal Majalla"/>
          <w:sz w:val="28"/>
          <w:szCs w:val="28"/>
          <w:rtl/>
        </w:rPr>
        <w:t xml:space="preserve"> </w:t>
      </w:r>
      <w:r w:rsidRPr="00FC6637">
        <w:rPr>
          <w:rFonts w:ascii="Sakkal Majalla" w:hAnsi="Sakkal Majalla" w:cs="Sakkal Majalla"/>
          <w:sz w:val="28"/>
          <w:szCs w:val="28"/>
          <w:rtl/>
        </w:rPr>
        <w:t xml:space="preserve"> مما يستدعي ضرورة تبني سياسات أكثر صرامة لضمان تحقيق أعلى مستويات الجودة في المشاريع (</w:t>
      </w:r>
      <w:r w:rsidRPr="00FC6637">
        <w:rPr>
          <w:rFonts w:ascii="Sakkal Majalla" w:hAnsi="Sakkal Majalla" w:cs="Sakkal Majalla"/>
          <w:sz w:val="28"/>
          <w:szCs w:val="28"/>
        </w:rPr>
        <w:t>Rehman &amp; Ishak, 2023</w:t>
      </w:r>
      <w:r w:rsidRPr="00FC6637">
        <w:rPr>
          <w:rFonts w:ascii="Sakkal Majalla" w:hAnsi="Sakkal Majalla" w:cs="Sakkal Majalla"/>
          <w:sz w:val="28"/>
          <w:szCs w:val="28"/>
          <w:rtl/>
        </w:rPr>
        <w:t>).</w:t>
      </w:r>
    </w:p>
    <w:p w14:paraId="5D470D03" w14:textId="5AC6C1AD" w:rsidR="00E4368A" w:rsidRPr="00FC6637" w:rsidRDefault="00B40959" w:rsidP="00FC6637">
      <w:pPr>
        <w:pStyle w:val="a6"/>
        <w:bidi/>
        <w:spacing w:line="360" w:lineRule="auto"/>
        <w:ind w:firstLine="720"/>
        <w:jc w:val="both"/>
        <w:rPr>
          <w:rFonts w:ascii="Sakkal Majalla" w:hAnsi="Sakkal Majalla" w:cs="Sakkal Majalla"/>
          <w:sz w:val="28"/>
          <w:szCs w:val="28"/>
          <w:rtl/>
        </w:rPr>
      </w:pPr>
      <w:r w:rsidRPr="00FC6637">
        <w:rPr>
          <w:rFonts w:ascii="Sakkal Majalla" w:hAnsi="Sakkal Majalla" w:cs="Sakkal Majalla"/>
          <w:sz w:val="28"/>
          <w:szCs w:val="28"/>
          <w:rtl/>
        </w:rPr>
        <w:t>تعد</w:t>
      </w:r>
      <w:r w:rsidR="00E4368A" w:rsidRPr="00FC6637">
        <w:rPr>
          <w:rFonts w:ascii="Sakkal Majalla" w:hAnsi="Sakkal Majalla" w:cs="Sakkal Majalla"/>
          <w:sz w:val="28"/>
          <w:szCs w:val="28"/>
          <w:rtl/>
        </w:rPr>
        <w:t xml:space="preserve"> إدارة المخاطر عاملاً أساسيًا في تعزيز نجاح </w:t>
      </w:r>
      <w:proofErr w:type="gramStart"/>
      <w:r w:rsidR="00E4368A" w:rsidRPr="00FC6637">
        <w:rPr>
          <w:rFonts w:ascii="Sakkal Majalla" w:hAnsi="Sakkal Majalla" w:cs="Sakkal Majalla"/>
          <w:sz w:val="28"/>
          <w:szCs w:val="28"/>
          <w:rtl/>
        </w:rPr>
        <w:t>المشاريع</w:t>
      </w:r>
      <w:r w:rsidRPr="00FC6637">
        <w:rPr>
          <w:rFonts w:ascii="Sakkal Majalla" w:hAnsi="Sakkal Majalla" w:cs="Sakkal Majalla"/>
          <w:sz w:val="28"/>
          <w:szCs w:val="28"/>
          <w:rtl/>
        </w:rPr>
        <w:t xml:space="preserve"> </w:t>
      </w:r>
      <w:r w:rsidR="00E4368A" w:rsidRPr="00FC6637">
        <w:rPr>
          <w:rFonts w:ascii="Sakkal Majalla" w:hAnsi="Sakkal Majalla" w:cs="Sakkal Majalla"/>
          <w:sz w:val="28"/>
          <w:szCs w:val="28"/>
          <w:rtl/>
        </w:rPr>
        <w:t xml:space="preserve"> إلا</w:t>
      </w:r>
      <w:proofErr w:type="gramEnd"/>
      <w:r w:rsidR="00E4368A" w:rsidRPr="00FC6637">
        <w:rPr>
          <w:rFonts w:ascii="Sakkal Majalla" w:hAnsi="Sakkal Majalla" w:cs="Sakkal Majalla"/>
          <w:sz w:val="28"/>
          <w:szCs w:val="28"/>
          <w:rtl/>
        </w:rPr>
        <w:t xml:space="preserve"> أن التركيز المفرط على المخاطر قد يؤدي إلى تأثيرات سلبية</w:t>
      </w:r>
      <w:r w:rsidR="009C5B11" w:rsidRPr="00FC6637">
        <w:rPr>
          <w:rFonts w:ascii="Sakkal Majalla" w:hAnsi="Sakkal Majalla" w:cs="Sakkal Majalla"/>
          <w:sz w:val="28"/>
          <w:szCs w:val="28"/>
          <w:rtl/>
        </w:rPr>
        <w:t xml:space="preserve"> </w:t>
      </w:r>
      <w:r w:rsidR="00D90C9B" w:rsidRPr="00FC6637">
        <w:rPr>
          <w:rFonts w:ascii="Sakkal Majalla" w:hAnsi="Sakkal Majalla" w:cs="Sakkal Majalla"/>
          <w:sz w:val="28"/>
          <w:szCs w:val="28"/>
          <w:rtl/>
        </w:rPr>
        <w:t>و</w:t>
      </w:r>
      <w:r w:rsidR="00E4368A" w:rsidRPr="00FC6637">
        <w:rPr>
          <w:rFonts w:ascii="Sakkal Majalla" w:hAnsi="Sakkal Majalla" w:cs="Sakkal Majalla"/>
          <w:sz w:val="28"/>
          <w:szCs w:val="28"/>
          <w:rtl/>
        </w:rPr>
        <w:t xml:space="preserve">يمكن أن </w:t>
      </w:r>
      <w:r w:rsidR="009C5B11" w:rsidRPr="00FC6637">
        <w:rPr>
          <w:rFonts w:ascii="Sakkal Majalla" w:hAnsi="Sakkal Majalla" w:cs="Sakkal Majalla"/>
          <w:sz w:val="28"/>
          <w:szCs w:val="28"/>
          <w:rtl/>
        </w:rPr>
        <w:t>ت</w:t>
      </w:r>
      <w:r w:rsidR="00E4368A" w:rsidRPr="00FC6637">
        <w:rPr>
          <w:rFonts w:ascii="Sakkal Majalla" w:hAnsi="Sakkal Majalla" w:cs="Sakkal Majalla"/>
          <w:sz w:val="28"/>
          <w:szCs w:val="28"/>
          <w:rtl/>
        </w:rPr>
        <w:t>تسبب في تعقيد الإجراءات الإدارية وتأخير اتخاذ القرارات</w:t>
      </w:r>
      <w:r w:rsidR="00D90C9B" w:rsidRPr="00FC6637">
        <w:rPr>
          <w:rFonts w:ascii="Sakkal Majalla" w:hAnsi="Sakkal Majalla" w:cs="Sakkal Majalla"/>
          <w:sz w:val="28"/>
          <w:szCs w:val="28"/>
          <w:rtl/>
        </w:rPr>
        <w:t xml:space="preserve"> و</w:t>
      </w:r>
      <w:r w:rsidR="00E4368A" w:rsidRPr="00FC6637">
        <w:rPr>
          <w:rFonts w:ascii="Sakkal Majalla" w:hAnsi="Sakkal Majalla" w:cs="Sakkal Majalla"/>
          <w:sz w:val="28"/>
          <w:szCs w:val="28"/>
          <w:rtl/>
        </w:rPr>
        <w:t xml:space="preserve"> عندما يتم فرض متطلبات صارمة لإدارة المخاطر</w:t>
      </w:r>
      <w:r w:rsidR="00D90C9B" w:rsidRPr="00FC6637">
        <w:rPr>
          <w:rFonts w:ascii="Sakkal Majalla" w:hAnsi="Sakkal Majalla" w:cs="Sakkal Majalla"/>
          <w:sz w:val="28"/>
          <w:szCs w:val="28"/>
          <w:rtl/>
        </w:rPr>
        <w:t xml:space="preserve"> </w:t>
      </w:r>
      <w:r w:rsidR="00E4368A" w:rsidRPr="00FC6637">
        <w:rPr>
          <w:rFonts w:ascii="Sakkal Majalla" w:hAnsi="Sakkal Majalla" w:cs="Sakkal Majalla"/>
          <w:sz w:val="28"/>
          <w:szCs w:val="28"/>
          <w:rtl/>
        </w:rPr>
        <w:t>تصبح الشركات أقل استعدادًا لتبني أساليب بناء مبتكرة</w:t>
      </w:r>
      <w:r w:rsidR="00AB5832" w:rsidRPr="00FC6637">
        <w:rPr>
          <w:rFonts w:ascii="Sakkal Majalla" w:hAnsi="Sakkal Majalla" w:cs="Sakkal Majalla"/>
          <w:sz w:val="28"/>
          <w:szCs w:val="28"/>
          <w:rtl/>
        </w:rPr>
        <w:t xml:space="preserve"> </w:t>
      </w:r>
      <w:r w:rsidR="00E4368A" w:rsidRPr="00FC6637">
        <w:rPr>
          <w:rFonts w:ascii="Sakkal Majalla" w:hAnsi="Sakkal Majalla" w:cs="Sakkal Majalla"/>
          <w:sz w:val="28"/>
          <w:szCs w:val="28"/>
          <w:rtl/>
        </w:rPr>
        <w:t xml:space="preserve"> خوفًا من المخاطر المحتملة</w:t>
      </w:r>
      <w:r w:rsidR="00AB5832" w:rsidRPr="00FC6637">
        <w:rPr>
          <w:rFonts w:ascii="Sakkal Majalla" w:hAnsi="Sakkal Majalla" w:cs="Sakkal Majalla"/>
          <w:sz w:val="28"/>
          <w:szCs w:val="28"/>
          <w:rtl/>
        </w:rPr>
        <w:t xml:space="preserve"> ويحد</w:t>
      </w:r>
      <w:r w:rsidR="00E4368A" w:rsidRPr="00FC6637">
        <w:rPr>
          <w:rFonts w:ascii="Sakkal Majalla" w:hAnsi="Sakkal Majalla" w:cs="Sakkal Majalla"/>
          <w:sz w:val="28"/>
          <w:szCs w:val="28"/>
          <w:rtl/>
        </w:rPr>
        <w:t xml:space="preserve"> هذا النهج من القدرة على تنفيذ تقنيات جديدة تعزز من كفاءة البناء وتقلل من التكاليف التشغيلية على المدى الطويل. </w:t>
      </w:r>
      <w:r w:rsidR="00AB5832" w:rsidRPr="00FC6637">
        <w:rPr>
          <w:rFonts w:ascii="Sakkal Majalla" w:hAnsi="Sakkal Majalla" w:cs="Sakkal Majalla"/>
          <w:sz w:val="28"/>
          <w:szCs w:val="28"/>
          <w:rtl/>
        </w:rPr>
        <w:t>وعليه</w:t>
      </w:r>
      <w:r w:rsidR="00E4368A" w:rsidRPr="00FC6637">
        <w:rPr>
          <w:rFonts w:ascii="Sakkal Majalla" w:hAnsi="Sakkal Majalla" w:cs="Sakkal Majalla"/>
          <w:sz w:val="28"/>
          <w:szCs w:val="28"/>
          <w:rtl/>
        </w:rPr>
        <w:t xml:space="preserve"> فإن التوازن بين إدارة المخاطر والمرونة في التنفيذ يعد أمرًا ضروريًا لضمان تحقيق الجودة مع الحفاظ على الابتكار في قطاع البناء (</w:t>
      </w:r>
      <w:r w:rsidR="00E4368A" w:rsidRPr="00FC6637">
        <w:rPr>
          <w:rFonts w:ascii="Sakkal Majalla" w:hAnsi="Sakkal Majalla" w:cs="Sakkal Majalla"/>
          <w:sz w:val="28"/>
          <w:szCs w:val="28"/>
        </w:rPr>
        <w:t>Rehman &amp; Ishak, 2023</w:t>
      </w:r>
      <w:r w:rsidR="00E4368A" w:rsidRPr="00FC6637">
        <w:rPr>
          <w:rFonts w:ascii="Sakkal Majalla" w:hAnsi="Sakkal Majalla" w:cs="Sakkal Majalla"/>
          <w:sz w:val="28"/>
          <w:szCs w:val="28"/>
          <w:rtl/>
        </w:rPr>
        <w:t>).</w:t>
      </w:r>
    </w:p>
    <w:p w14:paraId="24BFA2B9" w14:textId="5BF974E3" w:rsidR="00E4368A" w:rsidRPr="00FC6637" w:rsidRDefault="00E4368A" w:rsidP="00FC6637">
      <w:pPr>
        <w:pStyle w:val="a6"/>
        <w:bidi/>
        <w:spacing w:line="360" w:lineRule="auto"/>
        <w:ind w:firstLine="720"/>
        <w:jc w:val="both"/>
        <w:rPr>
          <w:rFonts w:ascii="Sakkal Majalla" w:hAnsi="Sakkal Majalla" w:cs="Sakkal Majalla"/>
          <w:sz w:val="28"/>
          <w:szCs w:val="28"/>
          <w:rtl/>
          <w:lang w:bidi="ar-EG"/>
        </w:rPr>
      </w:pPr>
      <w:r w:rsidRPr="00FC6637">
        <w:rPr>
          <w:rFonts w:ascii="Sakkal Majalla" w:hAnsi="Sakkal Majalla" w:cs="Sakkal Majalla"/>
          <w:sz w:val="28"/>
          <w:szCs w:val="28"/>
          <w:rtl/>
        </w:rPr>
        <w:lastRenderedPageBreak/>
        <w:t>يتضح أن إدارة المخاطر تلعب دورًا جوهريًا في تحسين جودة مشاريع البناء الهندسية</w:t>
      </w:r>
      <w:r w:rsidR="001D40A2" w:rsidRPr="00FC6637">
        <w:rPr>
          <w:rFonts w:ascii="Sakkal Majalla" w:hAnsi="Sakkal Majalla" w:cs="Sakkal Majalla"/>
          <w:sz w:val="28"/>
          <w:szCs w:val="28"/>
          <w:rtl/>
        </w:rPr>
        <w:t xml:space="preserve"> </w:t>
      </w:r>
      <w:r w:rsidRPr="00FC6637">
        <w:rPr>
          <w:rFonts w:ascii="Sakkal Majalla" w:hAnsi="Sakkal Majalla" w:cs="Sakkal Majalla"/>
          <w:sz w:val="28"/>
          <w:szCs w:val="28"/>
          <w:rtl/>
        </w:rPr>
        <w:t xml:space="preserve"> حيث إنها تساهم في تقليل التأخيرات المحتمل</w:t>
      </w:r>
      <w:r w:rsidR="001D40A2" w:rsidRPr="00FC6637">
        <w:rPr>
          <w:rFonts w:ascii="Sakkal Majalla" w:hAnsi="Sakkal Majalla" w:cs="Sakkal Majalla"/>
          <w:sz w:val="28"/>
          <w:szCs w:val="28"/>
          <w:rtl/>
        </w:rPr>
        <w:t xml:space="preserve"> </w:t>
      </w:r>
      <w:r w:rsidRPr="00FC6637">
        <w:rPr>
          <w:rFonts w:ascii="Sakkal Majalla" w:hAnsi="Sakkal Majalla" w:cs="Sakkal Majalla"/>
          <w:sz w:val="28"/>
          <w:szCs w:val="28"/>
          <w:rtl/>
        </w:rPr>
        <w:t xml:space="preserve"> وتجنب زيادة التكاليف</w:t>
      </w:r>
      <w:r w:rsidR="001D40A2" w:rsidRPr="00FC6637">
        <w:rPr>
          <w:rFonts w:ascii="Sakkal Majalla" w:hAnsi="Sakkal Majalla" w:cs="Sakkal Majalla"/>
          <w:sz w:val="28"/>
          <w:szCs w:val="28"/>
          <w:rtl/>
        </w:rPr>
        <w:t xml:space="preserve"> </w:t>
      </w:r>
      <w:r w:rsidRPr="00FC6637">
        <w:rPr>
          <w:rFonts w:ascii="Sakkal Majalla" w:hAnsi="Sakkal Majalla" w:cs="Sakkal Majalla"/>
          <w:sz w:val="28"/>
          <w:szCs w:val="28"/>
          <w:rtl/>
        </w:rPr>
        <w:t xml:space="preserve"> وضمان الالتزام بالمعايير الفنية المطلوبة</w:t>
      </w:r>
      <w:r w:rsidR="001D40A2" w:rsidRPr="00FC6637">
        <w:rPr>
          <w:rFonts w:ascii="Sakkal Majalla" w:hAnsi="Sakkal Majalla" w:cs="Sakkal Majalla"/>
          <w:sz w:val="28"/>
          <w:szCs w:val="28"/>
          <w:rtl/>
        </w:rPr>
        <w:t xml:space="preserve"> </w:t>
      </w:r>
      <w:r w:rsidRPr="00FC6637">
        <w:rPr>
          <w:rFonts w:ascii="Sakkal Majalla" w:hAnsi="Sakkal Majalla" w:cs="Sakkal Majalla"/>
          <w:sz w:val="28"/>
          <w:szCs w:val="28"/>
          <w:rtl/>
        </w:rPr>
        <w:t xml:space="preserve"> ومع ذلك</w:t>
      </w:r>
      <w:r w:rsidR="001D40A2" w:rsidRPr="00FC6637">
        <w:rPr>
          <w:rFonts w:ascii="Sakkal Majalla" w:hAnsi="Sakkal Majalla" w:cs="Sakkal Majalla"/>
          <w:sz w:val="28"/>
          <w:szCs w:val="28"/>
          <w:rtl/>
        </w:rPr>
        <w:t xml:space="preserve"> </w:t>
      </w:r>
      <w:r w:rsidRPr="00FC6637">
        <w:rPr>
          <w:rFonts w:ascii="Sakkal Majalla" w:hAnsi="Sakkal Majalla" w:cs="Sakkal Majalla"/>
          <w:sz w:val="28"/>
          <w:szCs w:val="28"/>
          <w:rtl/>
        </w:rPr>
        <w:t xml:space="preserve"> فإن التحديات التي تواجه تنفيذ هذه الممارسات تستدعي مزيدًا من التطوير في السياسات والاستراتيجيات المعتمدة في قطاع البناء، خاصة في مدينة الرياض التي تشهد تطورات كبيرة في مشاريعها الهندسية</w:t>
      </w:r>
      <w:r w:rsidR="00945E78" w:rsidRPr="00FC6637">
        <w:rPr>
          <w:rFonts w:ascii="Sakkal Majalla" w:hAnsi="Sakkal Majalla" w:cs="Sakkal Majalla"/>
          <w:sz w:val="28"/>
          <w:szCs w:val="28"/>
          <w:rtl/>
        </w:rPr>
        <w:t xml:space="preserve"> و</w:t>
      </w:r>
      <w:r w:rsidRPr="00FC6637">
        <w:rPr>
          <w:rFonts w:ascii="Sakkal Majalla" w:hAnsi="Sakkal Majalla" w:cs="Sakkal Majalla"/>
          <w:sz w:val="28"/>
          <w:szCs w:val="28"/>
          <w:rtl/>
        </w:rPr>
        <w:t xml:space="preserve"> تتطلب هذه البيئة التنافسية تطبيق استراتيجيات متطورة لإدارة المخاطر لضمان تحقيق الجودة المطلوبة وتعزيز استدامة المشاريع على المدى الطويل.</w:t>
      </w:r>
    </w:p>
    <w:p w14:paraId="3779D3B2" w14:textId="3CBB41E0" w:rsidR="00FC6637" w:rsidRPr="00FC6637" w:rsidRDefault="00FC6637" w:rsidP="00FC6637">
      <w:pPr>
        <w:pStyle w:val="a6"/>
        <w:bidi/>
        <w:spacing w:line="360" w:lineRule="auto"/>
        <w:jc w:val="both"/>
        <w:outlineLvl w:val="1"/>
        <w:rPr>
          <w:rFonts w:ascii="Sakkal Majalla" w:hAnsi="Sakkal Majalla" w:cs="Sakkal Majalla"/>
          <w:b/>
          <w:bCs/>
          <w:sz w:val="36"/>
          <w:szCs w:val="36"/>
          <w:rtl/>
        </w:rPr>
      </w:pPr>
      <w:bookmarkStart w:id="5" w:name="_Toc192328685"/>
      <w:r w:rsidRPr="00FC6637">
        <w:rPr>
          <w:rFonts w:ascii="Sakkal Majalla" w:hAnsi="Sakkal Majalla" w:cs="Sakkal Majalla"/>
          <w:b/>
          <w:bCs/>
          <w:sz w:val="36"/>
          <w:szCs w:val="36"/>
          <w:rtl/>
        </w:rPr>
        <w:t>1.1 مشكلة الدراسة:</w:t>
      </w:r>
      <w:bookmarkEnd w:id="5"/>
    </w:p>
    <w:p w14:paraId="57EFA858" w14:textId="506697CB" w:rsidR="00011AF6" w:rsidRPr="00FC6637" w:rsidRDefault="00011AF6" w:rsidP="00FC6637">
      <w:pPr>
        <w:pStyle w:val="a6"/>
        <w:bidi/>
        <w:spacing w:line="360" w:lineRule="auto"/>
        <w:ind w:firstLine="720"/>
        <w:jc w:val="both"/>
        <w:rPr>
          <w:rFonts w:ascii="Sakkal Majalla" w:hAnsi="Sakkal Majalla" w:cs="Sakkal Majalla"/>
          <w:sz w:val="28"/>
          <w:szCs w:val="28"/>
        </w:rPr>
      </w:pPr>
      <w:r w:rsidRPr="00FC6637">
        <w:rPr>
          <w:rFonts w:ascii="Sakkal Majalla" w:hAnsi="Sakkal Majalla" w:cs="Sakkal Majalla"/>
          <w:sz w:val="28"/>
          <w:szCs w:val="28"/>
          <w:rtl/>
        </w:rPr>
        <w:t>تواجه المشاريع الإنشائية الهندسية تحديات كبيرة تتعلق بإدارة المخاطر حيث تؤثر هذه التحديات بشكل مباشر على جودة التنفيذ والالتزام بالمواصفات الزمنية والمالية والتشغيلية</w:t>
      </w:r>
      <w:r w:rsidR="00D81904" w:rsidRPr="00FC6637">
        <w:rPr>
          <w:rFonts w:ascii="Sakkal Majalla" w:hAnsi="Sakkal Majalla" w:cs="Sakkal Majalla"/>
          <w:sz w:val="28"/>
          <w:szCs w:val="28"/>
          <w:rtl/>
        </w:rPr>
        <w:t xml:space="preserve"> و</w:t>
      </w:r>
      <w:r w:rsidRPr="00FC6637">
        <w:rPr>
          <w:rFonts w:ascii="Sakkal Majalla" w:hAnsi="Sakkal Majalla" w:cs="Sakkal Majalla"/>
          <w:sz w:val="28"/>
          <w:szCs w:val="28"/>
          <w:rtl/>
        </w:rPr>
        <w:t xml:space="preserve">مع تزايد تعقيد المشاريع وزيادة </w:t>
      </w:r>
      <w:proofErr w:type="gramStart"/>
      <w:r w:rsidRPr="00FC6637">
        <w:rPr>
          <w:rFonts w:ascii="Sakkal Majalla" w:hAnsi="Sakkal Majalla" w:cs="Sakkal Majalla"/>
          <w:sz w:val="28"/>
          <w:szCs w:val="28"/>
          <w:rtl/>
        </w:rPr>
        <w:t>حجمها</w:t>
      </w:r>
      <w:r w:rsidR="00D81904" w:rsidRPr="00FC6637">
        <w:rPr>
          <w:rFonts w:ascii="Sakkal Majalla" w:hAnsi="Sakkal Majalla" w:cs="Sakkal Majalla"/>
          <w:sz w:val="28"/>
          <w:szCs w:val="28"/>
          <w:rtl/>
        </w:rPr>
        <w:t xml:space="preserve"> </w:t>
      </w:r>
      <w:r w:rsidRPr="00FC6637">
        <w:rPr>
          <w:rFonts w:ascii="Sakkal Majalla" w:hAnsi="Sakkal Majalla" w:cs="Sakkal Majalla"/>
          <w:sz w:val="28"/>
          <w:szCs w:val="28"/>
          <w:rtl/>
        </w:rPr>
        <w:t xml:space="preserve"> أصبحت</w:t>
      </w:r>
      <w:proofErr w:type="gramEnd"/>
      <w:r w:rsidRPr="00FC6637">
        <w:rPr>
          <w:rFonts w:ascii="Sakkal Majalla" w:hAnsi="Sakkal Majalla" w:cs="Sakkal Majalla"/>
          <w:sz w:val="28"/>
          <w:szCs w:val="28"/>
          <w:rtl/>
        </w:rPr>
        <w:t xml:space="preserve"> إدارة المخاطر عاملًا حاسمًا في تحقيق نجاح المشاريع وضمان استدامتها</w:t>
      </w:r>
      <w:r w:rsidR="00D81904" w:rsidRPr="00FC6637">
        <w:rPr>
          <w:rFonts w:ascii="Sakkal Majalla" w:hAnsi="Sakkal Majalla" w:cs="Sakkal Majalla"/>
          <w:sz w:val="28"/>
          <w:szCs w:val="28"/>
          <w:rtl/>
        </w:rPr>
        <w:t xml:space="preserve"> و</w:t>
      </w:r>
      <w:r w:rsidRPr="00FC6637">
        <w:rPr>
          <w:rFonts w:ascii="Sakkal Majalla" w:hAnsi="Sakkal Majalla" w:cs="Sakkal Majalla"/>
          <w:sz w:val="28"/>
          <w:szCs w:val="28"/>
          <w:rtl/>
        </w:rPr>
        <w:t xml:space="preserve"> يؤثر الإخفاق في التعامل مع المخاطر على جميع مراحل المشروع</w:t>
      </w:r>
      <w:r w:rsidR="00D81904" w:rsidRPr="00FC6637">
        <w:rPr>
          <w:rFonts w:ascii="Sakkal Majalla" w:hAnsi="Sakkal Majalla" w:cs="Sakkal Majalla"/>
          <w:sz w:val="28"/>
          <w:szCs w:val="28"/>
          <w:rtl/>
        </w:rPr>
        <w:t xml:space="preserve"> </w:t>
      </w:r>
      <w:r w:rsidRPr="00FC6637">
        <w:rPr>
          <w:rFonts w:ascii="Sakkal Majalla" w:hAnsi="Sakkal Majalla" w:cs="Sakkal Majalla"/>
          <w:sz w:val="28"/>
          <w:szCs w:val="28"/>
          <w:rtl/>
        </w:rPr>
        <w:t xml:space="preserve"> بدءًا من التخطيط وحتى مرحلة التسليم، مما يؤدي إلى تأخيرات في التنفيذ</w:t>
      </w:r>
      <w:r w:rsidR="00EF075C" w:rsidRPr="00FC6637">
        <w:rPr>
          <w:rFonts w:ascii="Sakkal Majalla" w:hAnsi="Sakkal Majalla" w:cs="Sakkal Majalla"/>
          <w:sz w:val="28"/>
          <w:szCs w:val="28"/>
          <w:rtl/>
        </w:rPr>
        <w:t xml:space="preserve"> </w:t>
      </w:r>
      <w:r w:rsidRPr="00FC6637">
        <w:rPr>
          <w:rFonts w:ascii="Sakkal Majalla" w:hAnsi="Sakkal Majalla" w:cs="Sakkal Majalla"/>
          <w:sz w:val="28"/>
          <w:szCs w:val="28"/>
          <w:rtl/>
        </w:rPr>
        <w:t xml:space="preserve"> وتجاوزات في التكاليف</w:t>
      </w:r>
      <w:r w:rsidR="00EF075C" w:rsidRPr="00FC6637">
        <w:rPr>
          <w:rFonts w:ascii="Sakkal Majalla" w:hAnsi="Sakkal Majalla" w:cs="Sakkal Majalla"/>
          <w:sz w:val="28"/>
          <w:szCs w:val="28"/>
          <w:rtl/>
        </w:rPr>
        <w:t xml:space="preserve"> </w:t>
      </w:r>
      <w:r w:rsidRPr="00FC6637">
        <w:rPr>
          <w:rFonts w:ascii="Sakkal Majalla" w:hAnsi="Sakkal Majalla" w:cs="Sakkal Majalla"/>
          <w:sz w:val="28"/>
          <w:szCs w:val="28"/>
          <w:rtl/>
        </w:rPr>
        <w:t xml:space="preserve"> وانخفاض في مستوى الجودة. </w:t>
      </w:r>
      <w:r w:rsidR="00EF075C" w:rsidRPr="00FC6637">
        <w:rPr>
          <w:rFonts w:ascii="Sakkal Majalla" w:hAnsi="Sakkal Majalla" w:cs="Sakkal Majalla"/>
          <w:sz w:val="28"/>
          <w:szCs w:val="28"/>
          <w:rtl/>
        </w:rPr>
        <w:t xml:space="preserve"> لهذا</w:t>
      </w:r>
      <w:r w:rsidRPr="00FC6637">
        <w:rPr>
          <w:rFonts w:ascii="Sakkal Majalla" w:hAnsi="Sakkal Majalla" w:cs="Sakkal Majalla"/>
          <w:sz w:val="28"/>
          <w:szCs w:val="28"/>
          <w:rtl/>
        </w:rPr>
        <w:t xml:space="preserve"> أصبح من الضروري دراسة كيفية تأثير إدارة المخاطر بأبعادها المختلفة على جودة المشاريع الإنشائية </w:t>
      </w:r>
      <w:proofErr w:type="gramStart"/>
      <w:r w:rsidRPr="00FC6637">
        <w:rPr>
          <w:rFonts w:ascii="Sakkal Majalla" w:hAnsi="Sakkal Majalla" w:cs="Sakkal Majalla"/>
          <w:sz w:val="28"/>
          <w:szCs w:val="28"/>
          <w:rtl/>
        </w:rPr>
        <w:t>الهندسية</w:t>
      </w:r>
      <w:r w:rsidR="00EF075C" w:rsidRPr="00FC6637">
        <w:rPr>
          <w:rFonts w:ascii="Sakkal Majalla" w:hAnsi="Sakkal Majalla" w:cs="Sakkal Majalla"/>
          <w:sz w:val="28"/>
          <w:szCs w:val="28"/>
          <w:rtl/>
        </w:rPr>
        <w:t xml:space="preserve"> </w:t>
      </w:r>
      <w:r w:rsidRPr="00FC6637">
        <w:rPr>
          <w:rFonts w:ascii="Sakkal Majalla" w:hAnsi="Sakkal Majalla" w:cs="Sakkal Majalla"/>
          <w:sz w:val="28"/>
          <w:szCs w:val="28"/>
          <w:rtl/>
        </w:rPr>
        <w:t xml:space="preserve"> خاصة</w:t>
      </w:r>
      <w:proofErr w:type="gramEnd"/>
      <w:r w:rsidRPr="00FC6637">
        <w:rPr>
          <w:rFonts w:ascii="Sakkal Majalla" w:hAnsi="Sakkal Majalla" w:cs="Sakkal Majalla"/>
          <w:sz w:val="28"/>
          <w:szCs w:val="28"/>
          <w:rtl/>
        </w:rPr>
        <w:t xml:space="preserve"> في ظل التطورات السريعة التي يشهدها قطاع البناء والتشييد في المملكة العربية السعودية، وبالأخص في مدينة الرياض التي تشهد تنفيذ العديد من المشاريع الضخمة</w:t>
      </w:r>
      <w:r w:rsidRPr="00FC6637">
        <w:rPr>
          <w:rFonts w:ascii="Sakkal Majalla" w:hAnsi="Sakkal Majalla" w:cs="Sakkal Majalla"/>
          <w:sz w:val="28"/>
          <w:szCs w:val="28"/>
        </w:rPr>
        <w:t>.</w:t>
      </w:r>
    </w:p>
    <w:p w14:paraId="201A291D" w14:textId="46881957" w:rsidR="00011AF6" w:rsidRPr="00FC6637" w:rsidRDefault="00011AF6" w:rsidP="00FC6637">
      <w:pPr>
        <w:pStyle w:val="a6"/>
        <w:bidi/>
        <w:spacing w:line="360" w:lineRule="auto"/>
        <w:ind w:firstLine="720"/>
        <w:jc w:val="both"/>
        <w:rPr>
          <w:rFonts w:ascii="Sakkal Majalla" w:hAnsi="Sakkal Majalla" w:cs="Sakkal Majalla"/>
          <w:sz w:val="28"/>
          <w:szCs w:val="28"/>
        </w:rPr>
      </w:pPr>
      <w:r w:rsidRPr="00FC6637">
        <w:rPr>
          <w:rFonts w:ascii="Sakkal Majalla" w:hAnsi="Sakkal Majalla" w:cs="Sakkal Majalla"/>
          <w:sz w:val="28"/>
          <w:szCs w:val="28"/>
          <w:rtl/>
        </w:rPr>
        <w:t>تشير الدراسات السابقة إلى أن المخاطر الفنية تعد من بين التحديات الرئيسية التي تواجه المشاريع الإنشائية</w:t>
      </w:r>
      <w:r w:rsidR="00EF075C" w:rsidRPr="00FC6637">
        <w:rPr>
          <w:rFonts w:ascii="Sakkal Majalla" w:hAnsi="Sakkal Majalla" w:cs="Sakkal Majalla"/>
          <w:sz w:val="28"/>
          <w:szCs w:val="28"/>
          <w:rtl/>
        </w:rPr>
        <w:t xml:space="preserve"> </w:t>
      </w:r>
      <w:r w:rsidRPr="00FC6637">
        <w:rPr>
          <w:rFonts w:ascii="Sakkal Majalla" w:hAnsi="Sakkal Majalla" w:cs="Sakkal Majalla"/>
          <w:sz w:val="28"/>
          <w:szCs w:val="28"/>
          <w:rtl/>
        </w:rPr>
        <w:t xml:space="preserve">حيث يمكن أن تؤدي الأخطاء </w:t>
      </w:r>
      <w:proofErr w:type="gramStart"/>
      <w:r w:rsidRPr="00FC6637">
        <w:rPr>
          <w:rFonts w:ascii="Sakkal Majalla" w:hAnsi="Sakkal Majalla" w:cs="Sakkal Majalla"/>
          <w:sz w:val="28"/>
          <w:szCs w:val="28"/>
          <w:rtl/>
        </w:rPr>
        <w:t>التصميمية</w:t>
      </w:r>
      <w:r w:rsidR="00EF075C" w:rsidRPr="00FC6637">
        <w:rPr>
          <w:rFonts w:ascii="Sakkal Majalla" w:hAnsi="Sakkal Majalla" w:cs="Sakkal Majalla"/>
          <w:sz w:val="28"/>
          <w:szCs w:val="28"/>
          <w:rtl/>
        </w:rPr>
        <w:t xml:space="preserve"> </w:t>
      </w:r>
      <w:r w:rsidRPr="00FC6637">
        <w:rPr>
          <w:rFonts w:ascii="Sakkal Majalla" w:hAnsi="Sakkal Majalla" w:cs="Sakkal Majalla"/>
          <w:sz w:val="28"/>
          <w:szCs w:val="28"/>
          <w:rtl/>
        </w:rPr>
        <w:t xml:space="preserve"> وسوء</w:t>
      </w:r>
      <w:proofErr w:type="gramEnd"/>
      <w:r w:rsidRPr="00FC6637">
        <w:rPr>
          <w:rFonts w:ascii="Sakkal Majalla" w:hAnsi="Sakkal Majalla" w:cs="Sakkal Majalla"/>
          <w:sz w:val="28"/>
          <w:szCs w:val="28"/>
          <w:rtl/>
        </w:rPr>
        <w:t xml:space="preserve"> اختيار المواد</w:t>
      </w:r>
      <w:r w:rsidR="00EF075C" w:rsidRPr="00FC6637">
        <w:rPr>
          <w:rFonts w:ascii="Sakkal Majalla" w:hAnsi="Sakkal Majalla" w:cs="Sakkal Majalla"/>
          <w:sz w:val="28"/>
          <w:szCs w:val="28"/>
          <w:rtl/>
        </w:rPr>
        <w:t xml:space="preserve"> </w:t>
      </w:r>
      <w:r w:rsidRPr="00FC6637">
        <w:rPr>
          <w:rFonts w:ascii="Sakkal Majalla" w:hAnsi="Sakkal Majalla" w:cs="Sakkal Majalla"/>
          <w:sz w:val="28"/>
          <w:szCs w:val="28"/>
          <w:rtl/>
        </w:rPr>
        <w:t xml:space="preserve"> وعدم كفاءة تقنيات البناء إلى تقليل جودة التنفيذ وزيادة احتمالية الفشل الفني</w:t>
      </w:r>
      <w:r w:rsidR="00EF075C" w:rsidRPr="00FC6637">
        <w:rPr>
          <w:rFonts w:ascii="Sakkal Majalla" w:hAnsi="Sakkal Majalla" w:cs="Sakkal Majalla"/>
          <w:sz w:val="28"/>
          <w:szCs w:val="28"/>
          <w:rtl/>
        </w:rPr>
        <w:t xml:space="preserve"> و</w:t>
      </w:r>
      <w:r w:rsidRPr="00FC6637">
        <w:rPr>
          <w:rFonts w:ascii="Sakkal Majalla" w:hAnsi="Sakkal Majalla" w:cs="Sakkal Majalla"/>
          <w:sz w:val="28"/>
          <w:szCs w:val="28"/>
          <w:rtl/>
        </w:rPr>
        <w:t xml:space="preserve"> تناولت دراسة باقر أثر إدارة المخاطر في المشاريع الهندسية لكنها ركزت على دور الثقافة التنظيمية كمتغير وسيط دون تقديم تحليل دقيق للعلاقة المباشرة بين إدارة المخاطر الفنية وجودة المشاريع. </w:t>
      </w:r>
      <w:r w:rsidR="00AB07AF" w:rsidRPr="00FC6637">
        <w:rPr>
          <w:rFonts w:ascii="Sakkal Majalla" w:hAnsi="Sakkal Majalla" w:cs="Sakkal Majalla"/>
          <w:sz w:val="28"/>
          <w:szCs w:val="28"/>
          <w:rtl/>
        </w:rPr>
        <w:t xml:space="preserve"> </w:t>
      </w:r>
      <w:proofErr w:type="gramStart"/>
      <w:r w:rsidR="00AB07AF" w:rsidRPr="00FC6637">
        <w:rPr>
          <w:rFonts w:ascii="Sakkal Majalla" w:hAnsi="Sakkal Majalla" w:cs="Sakkal Majalla"/>
          <w:sz w:val="28"/>
          <w:szCs w:val="28"/>
          <w:rtl/>
        </w:rPr>
        <w:t>و</w:t>
      </w:r>
      <w:r w:rsidRPr="00FC6637">
        <w:rPr>
          <w:rFonts w:ascii="Sakkal Majalla" w:hAnsi="Sakkal Majalla" w:cs="Sakkal Majalla"/>
          <w:sz w:val="28"/>
          <w:szCs w:val="28"/>
          <w:rtl/>
        </w:rPr>
        <w:t xml:space="preserve"> ركزت</w:t>
      </w:r>
      <w:proofErr w:type="gramEnd"/>
      <w:r w:rsidRPr="00FC6637">
        <w:rPr>
          <w:rFonts w:ascii="Sakkal Majalla" w:hAnsi="Sakkal Majalla" w:cs="Sakkal Majalla"/>
          <w:sz w:val="28"/>
          <w:szCs w:val="28"/>
          <w:rtl/>
        </w:rPr>
        <w:t xml:space="preserve"> دراسة</w:t>
      </w:r>
      <w:r w:rsidRPr="00FC6637">
        <w:rPr>
          <w:rFonts w:ascii="Sakkal Majalla" w:hAnsi="Sakkal Majalla" w:cs="Sakkal Majalla"/>
          <w:sz w:val="28"/>
          <w:szCs w:val="28"/>
        </w:rPr>
        <w:t xml:space="preserve"> </w:t>
      </w:r>
      <w:proofErr w:type="spellStart"/>
      <w:r w:rsidRPr="00FC6637">
        <w:rPr>
          <w:rFonts w:ascii="Sakkal Majalla" w:hAnsi="Sakkal Majalla" w:cs="Sakkal Majalla"/>
          <w:sz w:val="28"/>
          <w:szCs w:val="28"/>
        </w:rPr>
        <w:t>Alshehhi</w:t>
      </w:r>
      <w:proofErr w:type="spellEnd"/>
      <w:r w:rsidRPr="00FC6637">
        <w:rPr>
          <w:rFonts w:ascii="Sakkal Majalla" w:hAnsi="Sakkal Majalla" w:cs="Sakkal Majalla"/>
          <w:sz w:val="28"/>
          <w:szCs w:val="28"/>
        </w:rPr>
        <w:t xml:space="preserve"> </w:t>
      </w:r>
      <w:r w:rsidRPr="00FC6637">
        <w:rPr>
          <w:rFonts w:ascii="Sakkal Majalla" w:hAnsi="Sakkal Majalla" w:cs="Sakkal Majalla"/>
          <w:sz w:val="28"/>
          <w:szCs w:val="28"/>
          <w:rtl/>
        </w:rPr>
        <w:t>على تحسين كفاءة تنفيذ المشاريع من خلال استراتيجيات إدارة المخاطر لكنها لم تفصل في تأثير المخاطر الفنية بشكل مستقل على جودة البناء</w:t>
      </w:r>
      <w:r w:rsidRPr="00FC6637">
        <w:rPr>
          <w:rFonts w:ascii="Sakkal Majalla" w:hAnsi="Sakkal Majalla" w:cs="Sakkal Majalla"/>
          <w:sz w:val="28"/>
          <w:szCs w:val="28"/>
        </w:rPr>
        <w:t>.</w:t>
      </w:r>
    </w:p>
    <w:p w14:paraId="26A7FBA7" w14:textId="3F2915CE" w:rsidR="00011AF6" w:rsidRPr="00FC6637" w:rsidRDefault="00011AF6" w:rsidP="00FC6637">
      <w:pPr>
        <w:pStyle w:val="a6"/>
        <w:bidi/>
        <w:spacing w:line="360" w:lineRule="auto"/>
        <w:ind w:firstLine="720"/>
        <w:jc w:val="both"/>
        <w:rPr>
          <w:rFonts w:ascii="Sakkal Majalla" w:hAnsi="Sakkal Majalla" w:cs="Sakkal Majalla"/>
          <w:sz w:val="28"/>
          <w:szCs w:val="28"/>
        </w:rPr>
      </w:pPr>
      <w:r w:rsidRPr="00FC6637">
        <w:rPr>
          <w:rFonts w:ascii="Sakkal Majalla" w:hAnsi="Sakkal Majalla" w:cs="Sakkal Majalla"/>
          <w:sz w:val="28"/>
          <w:szCs w:val="28"/>
          <w:rtl/>
        </w:rPr>
        <w:lastRenderedPageBreak/>
        <w:t>أما فيما يتعلق بالمخاطر اللوجستية، فقد أشارت دراسات سابقة مثل دراسة</w:t>
      </w:r>
      <w:r w:rsidRPr="00FC6637">
        <w:rPr>
          <w:rFonts w:ascii="Sakkal Majalla" w:hAnsi="Sakkal Majalla" w:cs="Sakkal Majalla"/>
          <w:sz w:val="28"/>
          <w:szCs w:val="28"/>
        </w:rPr>
        <w:t xml:space="preserve"> Yue </w:t>
      </w:r>
      <w:r w:rsidRPr="00FC6637">
        <w:rPr>
          <w:rFonts w:ascii="Sakkal Majalla" w:hAnsi="Sakkal Majalla" w:cs="Sakkal Majalla"/>
          <w:sz w:val="28"/>
          <w:szCs w:val="28"/>
          <w:rtl/>
        </w:rPr>
        <w:t>إلى أن نقص المواد وتأخر الإمدادات يؤثر بشكل كبير على أداء المشاريع</w:t>
      </w:r>
      <w:r w:rsidR="00AB07AF" w:rsidRPr="00FC6637">
        <w:rPr>
          <w:rFonts w:ascii="Sakkal Majalla" w:hAnsi="Sakkal Majalla" w:cs="Sakkal Majalla"/>
          <w:sz w:val="28"/>
          <w:szCs w:val="28"/>
          <w:rtl/>
        </w:rPr>
        <w:t xml:space="preserve"> </w:t>
      </w:r>
      <w:proofErr w:type="gramStart"/>
      <w:r w:rsidR="00AB07AF" w:rsidRPr="00FC6637">
        <w:rPr>
          <w:rFonts w:ascii="Sakkal Majalla" w:hAnsi="Sakkal Majalla" w:cs="Sakkal Majalla"/>
          <w:sz w:val="28"/>
          <w:szCs w:val="28"/>
          <w:rtl/>
        </w:rPr>
        <w:t>و</w:t>
      </w:r>
      <w:r w:rsidRPr="00FC6637">
        <w:rPr>
          <w:rFonts w:ascii="Sakkal Majalla" w:hAnsi="Sakkal Majalla" w:cs="Sakkal Majalla"/>
          <w:sz w:val="28"/>
          <w:szCs w:val="28"/>
          <w:rtl/>
        </w:rPr>
        <w:t xml:space="preserve"> لكن</w:t>
      </w:r>
      <w:proofErr w:type="gramEnd"/>
      <w:r w:rsidRPr="00FC6637">
        <w:rPr>
          <w:rFonts w:ascii="Sakkal Majalla" w:hAnsi="Sakkal Majalla" w:cs="Sakkal Majalla"/>
          <w:sz w:val="28"/>
          <w:szCs w:val="28"/>
          <w:rtl/>
        </w:rPr>
        <w:t xml:space="preserve"> هذه الدراسات لم تتناول العلاقة المباشرة بين المخاطر اللوجستية والجودة الإنشائية</w:t>
      </w:r>
      <w:r w:rsidR="00AB07AF" w:rsidRPr="00FC6637">
        <w:rPr>
          <w:rFonts w:ascii="Sakkal Majalla" w:hAnsi="Sakkal Majalla" w:cs="Sakkal Majalla"/>
          <w:sz w:val="28"/>
          <w:szCs w:val="28"/>
          <w:rtl/>
        </w:rPr>
        <w:t xml:space="preserve"> و</w:t>
      </w:r>
      <w:r w:rsidRPr="00FC6637">
        <w:rPr>
          <w:rFonts w:ascii="Sakkal Majalla" w:hAnsi="Sakkal Majalla" w:cs="Sakkal Majalla"/>
          <w:sz w:val="28"/>
          <w:szCs w:val="28"/>
          <w:rtl/>
        </w:rPr>
        <w:t xml:space="preserve"> بينت دراسة</w:t>
      </w:r>
      <w:r w:rsidRPr="00FC6637">
        <w:rPr>
          <w:rFonts w:ascii="Sakkal Majalla" w:hAnsi="Sakkal Majalla" w:cs="Sakkal Majalla"/>
          <w:sz w:val="28"/>
          <w:szCs w:val="28"/>
        </w:rPr>
        <w:t xml:space="preserve"> Barot </w:t>
      </w:r>
      <w:r w:rsidRPr="00FC6637">
        <w:rPr>
          <w:rFonts w:ascii="Sakkal Majalla" w:hAnsi="Sakkal Majalla" w:cs="Sakkal Majalla"/>
          <w:sz w:val="28"/>
          <w:szCs w:val="28"/>
          <w:rtl/>
        </w:rPr>
        <w:t>أن سوء إدارة المخاطر اللوجستية يؤدي إلى تعطيل سلاسل التوريد، مما يؤثر على الجدول الزمني للمشاريع، غير أنها لم تقدم نموذجًا تطبيقيًا لقياس هذا التأثير على جودة المشاريع في بيئة محددة مثل الرياض. لذلك، فإن الحاجة ماسة لدراسة تفصيلية تربط بين المخاطر اللوجستية وتأثيرها المباشر على جودة التنفيذ وفقًا لبيئة مشاريع الرياض</w:t>
      </w:r>
      <w:r w:rsidRPr="00FC6637">
        <w:rPr>
          <w:rFonts w:ascii="Sakkal Majalla" w:hAnsi="Sakkal Majalla" w:cs="Sakkal Majalla"/>
          <w:sz w:val="28"/>
          <w:szCs w:val="28"/>
        </w:rPr>
        <w:t>.</w:t>
      </w:r>
    </w:p>
    <w:p w14:paraId="156DFF66" w14:textId="17508BB9" w:rsidR="00011AF6" w:rsidRPr="00FC6637" w:rsidRDefault="00011AF6" w:rsidP="00FC6637">
      <w:pPr>
        <w:pStyle w:val="a6"/>
        <w:bidi/>
        <w:spacing w:line="360" w:lineRule="auto"/>
        <w:ind w:firstLine="720"/>
        <w:jc w:val="both"/>
        <w:rPr>
          <w:rFonts w:ascii="Sakkal Majalla" w:hAnsi="Sakkal Majalla" w:cs="Sakkal Majalla"/>
          <w:sz w:val="28"/>
          <w:szCs w:val="28"/>
        </w:rPr>
      </w:pPr>
      <w:r w:rsidRPr="00FC6637">
        <w:rPr>
          <w:rFonts w:ascii="Sakkal Majalla" w:hAnsi="Sakkal Majalla" w:cs="Sakkal Majalla"/>
          <w:sz w:val="28"/>
          <w:szCs w:val="28"/>
          <w:rtl/>
        </w:rPr>
        <w:t>تعد المخاطر المالية من أكثر العوامل تأثيرًا على نجاح المشاريع</w:t>
      </w:r>
      <w:r w:rsidR="00AB07AF" w:rsidRPr="00FC6637">
        <w:rPr>
          <w:rFonts w:ascii="Sakkal Majalla" w:hAnsi="Sakkal Majalla" w:cs="Sakkal Majalla"/>
          <w:sz w:val="28"/>
          <w:szCs w:val="28"/>
          <w:rtl/>
        </w:rPr>
        <w:t xml:space="preserve"> </w:t>
      </w:r>
      <w:r w:rsidRPr="00FC6637">
        <w:rPr>
          <w:rFonts w:ascii="Sakkal Majalla" w:hAnsi="Sakkal Majalla" w:cs="Sakkal Majalla"/>
          <w:sz w:val="28"/>
          <w:szCs w:val="28"/>
          <w:rtl/>
        </w:rPr>
        <w:t xml:space="preserve">حيث تؤدي مشاكل التمويل، وسوء تقدير التكاليف، وغياب الخطط الاحتياطية إلى توقف العديد من المشاريع أو تأخرها. ركزت دراسة نصر الدين على إدارة مخاطر الائتمان في </w:t>
      </w:r>
      <w:proofErr w:type="gramStart"/>
      <w:r w:rsidRPr="00FC6637">
        <w:rPr>
          <w:rFonts w:ascii="Sakkal Majalla" w:hAnsi="Sakkal Majalla" w:cs="Sakkal Majalla"/>
          <w:sz w:val="28"/>
          <w:szCs w:val="28"/>
          <w:rtl/>
        </w:rPr>
        <w:t>البنوك</w:t>
      </w:r>
      <w:r w:rsidR="00AB07AF" w:rsidRPr="00FC6637">
        <w:rPr>
          <w:rFonts w:ascii="Sakkal Majalla" w:hAnsi="Sakkal Majalla" w:cs="Sakkal Majalla"/>
          <w:sz w:val="28"/>
          <w:szCs w:val="28"/>
          <w:rtl/>
        </w:rPr>
        <w:t xml:space="preserve"> </w:t>
      </w:r>
      <w:r w:rsidRPr="00FC6637">
        <w:rPr>
          <w:rFonts w:ascii="Sakkal Majalla" w:hAnsi="Sakkal Majalla" w:cs="Sakkal Majalla"/>
          <w:sz w:val="28"/>
          <w:szCs w:val="28"/>
          <w:rtl/>
        </w:rPr>
        <w:t xml:space="preserve"> لكنها</w:t>
      </w:r>
      <w:proofErr w:type="gramEnd"/>
      <w:r w:rsidRPr="00FC6637">
        <w:rPr>
          <w:rFonts w:ascii="Sakkal Majalla" w:hAnsi="Sakkal Majalla" w:cs="Sakkal Majalla"/>
          <w:sz w:val="28"/>
          <w:szCs w:val="28"/>
          <w:rtl/>
        </w:rPr>
        <w:t xml:space="preserve"> لم تتطرق إلى تأثير المخاطر المالية على قطاع الإنشاءات بشكل خاص. كما أن دراسة</w:t>
      </w:r>
      <w:r w:rsidRPr="00FC6637">
        <w:rPr>
          <w:rFonts w:ascii="Sakkal Majalla" w:hAnsi="Sakkal Majalla" w:cs="Sakkal Majalla"/>
          <w:sz w:val="28"/>
          <w:szCs w:val="28"/>
        </w:rPr>
        <w:t xml:space="preserve"> Rehman &amp; Ishak </w:t>
      </w:r>
      <w:r w:rsidRPr="00FC6637">
        <w:rPr>
          <w:rFonts w:ascii="Sakkal Majalla" w:hAnsi="Sakkal Majalla" w:cs="Sakkal Majalla"/>
          <w:sz w:val="28"/>
          <w:szCs w:val="28"/>
          <w:rtl/>
        </w:rPr>
        <w:t>ناقشت مستوى إدارة المخاطر في قطاع المقاولات في المملكة العربية السعودية لكنها لم تقدم تحليلًا شاملًا لكيفية تأثير المخاطر المالية على جودة المشاريع الإنشائية. لذا، فإن البحث في تأثير إدارة المخاطر المالية على الجودة الإنشائية في سياق مدينة الرياض يوفر قيمة علمية مضافة لفهم أعمق لتحديات القطاع</w:t>
      </w:r>
      <w:r w:rsidRPr="00FC6637">
        <w:rPr>
          <w:rFonts w:ascii="Sakkal Majalla" w:hAnsi="Sakkal Majalla" w:cs="Sakkal Majalla"/>
          <w:sz w:val="28"/>
          <w:szCs w:val="28"/>
        </w:rPr>
        <w:t>.</w:t>
      </w:r>
    </w:p>
    <w:p w14:paraId="37EBBBB4" w14:textId="405BF9E8" w:rsidR="00011AF6" w:rsidRPr="00FC6637" w:rsidRDefault="00011AF6" w:rsidP="00FC6637">
      <w:pPr>
        <w:pStyle w:val="a6"/>
        <w:bidi/>
        <w:spacing w:line="360" w:lineRule="auto"/>
        <w:ind w:firstLine="720"/>
        <w:jc w:val="both"/>
        <w:rPr>
          <w:rFonts w:ascii="Sakkal Majalla" w:hAnsi="Sakkal Majalla" w:cs="Sakkal Majalla"/>
          <w:sz w:val="28"/>
          <w:szCs w:val="28"/>
        </w:rPr>
      </w:pPr>
      <w:r w:rsidRPr="00FC6637">
        <w:rPr>
          <w:rFonts w:ascii="Sakkal Majalla" w:hAnsi="Sakkal Majalla" w:cs="Sakkal Majalla"/>
          <w:sz w:val="28"/>
          <w:szCs w:val="28"/>
          <w:rtl/>
        </w:rPr>
        <w:t>تشكل المخاطر البشرية بعدًا أساسيًا في نجاح المشاريع، حيث تؤثر كفاءة العمالة، ومستوى السلامة المهنية، والإدارة الفعالة للموارد البشرية على جودة التنفيذ. تناولت دراسة</w:t>
      </w:r>
      <w:r w:rsidRPr="00FC6637">
        <w:rPr>
          <w:rFonts w:ascii="Sakkal Majalla" w:hAnsi="Sakkal Majalla" w:cs="Sakkal Majalla"/>
          <w:sz w:val="28"/>
          <w:szCs w:val="28"/>
        </w:rPr>
        <w:t xml:space="preserve"> Al-</w:t>
      </w:r>
      <w:proofErr w:type="spellStart"/>
      <w:r w:rsidRPr="00FC6637">
        <w:rPr>
          <w:rFonts w:ascii="Sakkal Majalla" w:hAnsi="Sakkal Majalla" w:cs="Sakkal Majalla"/>
          <w:sz w:val="28"/>
          <w:szCs w:val="28"/>
        </w:rPr>
        <w:t>Raymouni</w:t>
      </w:r>
      <w:proofErr w:type="spellEnd"/>
      <w:r w:rsidRPr="00FC6637">
        <w:rPr>
          <w:rFonts w:ascii="Sakkal Majalla" w:hAnsi="Sakkal Majalla" w:cs="Sakkal Majalla"/>
          <w:sz w:val="28"/>
          <w:szCs w:val="28"/>
        </w:rPr>
        <w:t xml:space="preserve"> </w:t>
      </w:r>
      <w:r w:rsidRPr="00FC6637">
        <w:rPr>
          <w:rFonts w:ascii="Sakkal Majalla" w:hAnsi="Sakkal Majalla" w:cs="Sakkal Majalla"/>
          <w:sz w:val="28"/>
          <w:szCs w:val="28"/>
          <w:rtl/>
        </w:rPr>
        <w:t>تأثير المخاطر البشرية على أداء المشاريع الإنشائية لكنها ركزت على مفهوم الإدارة الرشيقة دون تحليل مفصل لعلاقتها بجودة المشاريع. كما ركزت دراسة</w:t>
      </w:r>
      <w:r w:rsidRPr="00FC6637">
        <w:rPr>
          <w:rFonts w:ascii="Sakkal Majalla" w:hAnsi="Sakkal Majalla" w:cs="Sakkal Majalla"/>
          <w:sz w:val="28"/>
          <w:szCs w:val="28"/>
        </w:rPr>
        <w:t xml:space="preserve"> </w:t>
      </w:r>
      <w:proofErr w:type="spellStart"/>
      <w:r w:rsidRPr="00FC6637">
        <w:rPr>
          <w:rFonts w:ascii="Sakkal Majalla" w:hAnsi="Sakkal Majalla" w:cs="Sakkal Majalla"/>
          <w:sz w:val="28"/>
          <w:szCs w:val="28"/>
        </w:rPr>
        <w:t>Aqrigz</w:t>
      </w:r>
      <w:proofErr w:type="spellEnd"/>
      <w:r w:rsidRPr="00FC6637">
        <w:rPr>
          <w:rFonts w:ascii="Sakkal Majalla" w:hAnsi="Sakkal Majalla" w:cs="Sakkal Majalla"/>
          <w:sz w:val="28"/>
          <w:szCs w:val="28"/>
        </w:rPr>
        <w:t xml:space="preserve"> </w:t>
      </w:r>
      <w:r w:rsidRPr="00FC6637">
        <w:rPr>
          <w:rFonts w:ascii="Sakkal Majalla" w:hAnsi="Sakkal Majalla" w:cs="Sakkal Majalla"/>
          <w:sz w:val="28"/>
          <w:szCs w:val="28"/>
          <w:rtl/>
        </w:rPr>
        <w:t xml:space="preserve">على الأزمات والمخاطر البشرية في بيئات مختلفة لكنها لم تتناول التحديات التي تواجه مشاريع البناء بشكل خاص. </w:t>
      </w:r>
      <w:proofErr w:type="gramStart"/>
      <w:r w:rsidR="00606FB8" w:rsidRPr="00FC6637">
        <w:rPr>
          <w:rFonts w:ascii="Sakkal Majalla" w:hAnsi="Sakkal Majalla" w:cs="Sakkal Majalla"/>
          <w:sz w:val="28"/>
          <w:szCs w:val="28"/>
          <w:rtl/>
        </w:rPr>
        <w:t xml:space="preserve">لهذا </w:t>
      </w:r>
      <w:r w:rsidRPr="00FC6637">
        <w:rPr>
          <w:rFonts w:ascii="Sakkal Majalla" w:hAnsi="Sakkal Majalla" w:cs="Sakkal Majalla"/>
          <w:sz w:val="28"/>
          <w:szCs w:val="28"/>
          <w:rtl/>
        </w:rPr>
        <w:t xml:space="preserve"> فإن</w:t>
      </w:r>
      <w:proofErr w:type="gramEnd"/>
      <w:r w:rsidRPr="00FC6637">
        <w:rPr>
          <w:rFonts w:ascii="Sakkal Majalla" w:hAnsi="Sakkal Majalla" w:cs="Sakkal Majalla"/>
          <w:sz w:val="28"/>
          <w:szCs w:val="28"/>
          <w:rtl/>
        </w:rPr>
        <w:t xml:space="preserve"> الدراسة الحالية تقدم إضافة جديدة من خلال تحليل تأثير إدارة المخاطر البشرية على جودة المشاريع الإنشائية الهندسية في مدينة الرياض بشكل تفصيلي</w:t>
      </w:r>
      <w:r w:rsidRPr="00FC6637">
        <w:rPr>
          <w:rFonts w:ascii="Sakkal Majalla" w:hAnsi="Sakkal Majalla" w:cs="Sakkal Majalla"/>
          <w:sz w:val="28"/>
          <w:szCs w:val="28"/>
        </w:rPr>
        <w:t>.</w:t>
      </w:r>
    </w:p>
    <w:p w14:paraId="698CC573" w14:textId="33D5F117" w:rsidR="00011AF6" w:rsidRPr="00FC6637" w:rsidRDefault="00606FB8" w:rsidP="00FC6637">
      <w:pPr>
        <w:pStyle w:val="a6"/>
        <w:bidi/>
        <w:spacing w:line="360" w:lineRule="auto"/>
        <w:ind w:firstLine="720"/>
        <w:jc w:val="both"/>
        <w:rPr>
          <w:rFonts w:ascii="Sakkal Majalla" w:hAnsi="Sakkal Majalla" w:cs="Sakkal Majalla"/>
          <w:sz w:val="28"/>
          <w:szCs w:val="28"/>
        </w:rPr>
      </w:pPr>
      <w:r w:rsidRPr="00FC6637">
        <w:rPr>
          <w:rFonts w:ascii="Sakkal Majalla" w:hAnsi="Sakkal Majalla" w:cs="Sakkal Majalla"/>
          <w:sz w:val="28"/>
          <w:szCs w:val="28"/>
          <w:rtl/>
        </w:rPr>
        <w:lastRenderedPageBreak/>
        <w:t xml:space="preserve">مما سبق </w:t>
      </w:r>
      <w:r w:rsidR="00011AF6" w:rsidRPr="00FC6637">
        <w:rPr>
          <w:rFonts w:ascii="Sakkal Majalla" w:hAnsi="Sakkal Majalla" w:cs="Sakkal Majalla"/>
          <w:sz w:val="28"/>
          <w:szCs w:val="28"/>
          <w:rtl/>
        </w:rPr>
        <w:t xml:space="preserve">تتضح الحاجة إلى دراسة شاملة تتناول جميع أبعاد إدارة المخاطر الفنية، اللوجستية، المالية، والبشرية وتأثيرها على جودة المشاريع الإنشائية الهندسية في مدينة </w:t>
      </w:r>
      <w:proofErr w:type="gramStart"/>
      <w:r w:rsidR="00011AF6" w:rsidRPr="00FC6637">
        <w:rPr>
          <w:rFonts w:ascii="Sakkal Majalla" w:hAnsi="Sakkal Majalla" w:cs="Sakkal Majalla"/>
          <w:sz w:val="28"/>
          <w:szCs w:val="28"/>
          <w:rtl/>
        </w:rPr>
        <w:t>الرياض</w:t>
      </w:r>
      <w:r w:rsidRPr="00FC6637">
        <w:rPr>
          <w:rFonts w:ascii="Sakkal Majalla" w:hAnsi="Sakkal Majalla" w:cs="Sakkal Majalla"/>
          <w:sz w:val="28"/>
          <w:szCs w:val="28"/>
          <w:rtl/>
        </w:rPr>
        <w:t xml:space="preserve"> </w:t>
      </w:r>
      <w:r w:rsidR="00011AF6" w:rsidRPr="00FC6637">
        <w:rPr>
          <w:rFonts w:ascii="Sakkal Majalla" w:hAnsi="Sakkal Majalla" w:cs="Sakkal Majalla"/>
          <w:sz w:val="28"/>
          <w:szCs w:val="28"/>
          <w:rtl/>
        </w:rPr>
        <w:t xml:space="preserve"> وذلك</w:t>
      </w:r>
      <w:proofErr w:type="gramEnd"/>
      <w:r w:rsidR="00011AF6" w:rsidRPr="00FC6637">
        <w:rPr>
          <w:rFonts w:ascii="Sakkal Majalla" w:hAnsi="Sakkal Majalla" w:cs="Sakkal Majalla"/>
          <w:sz w:val="28"/>
          <w:szCs w:val="28"/>
          <w:rtl/>
        </w:rPr>
        <w:t xml:space="preserve"> من خلال دراسة تطبيقية توفر بيانات دقيقة يمكن أن تسهم في تطوير استراتيجيات أكثر فاعلية لإدارة المخاطر في القطاع</w:t>
      </w:r>
      <w:r w:rsidR="00011AF6" w:rsidRPr="00FC6637">
        <w:rPr>
          <w:rFonts w:ascii="Sakkal Majalla" w:hAnsi="Sakkal Majalla" w:cs="Sakkal Majalla"/>
          <w:sz w:val="28"/>
          <w:szCs w:val="28"/>
        </w:rPr>
        <w:t>.</w:t>
      </w:r>
    </w:p>
    <w:p w14:paraId="231E38BB" w14:textId="6FCB3228" w:rsidR="009125CE" w:rsidRPr="00FC6637" w:rsidRDefault="00FC6637" w:rsidP="00FC6637">
      <w:pPr>
        <w:pStyle w:val="a6"/>
        <w:bidi/>
        <w:spacing w:line="360" w:lineRule="auto"/>
        <w:jc w:val="both"/>
        <w:outlineLvl w:val="1"/>
        <w:rPr>
          <w:rFonts w:ascii="Sakkal Majalla" w:hAnsi="Sakkal Majalla" w:cs="Sakkal Majalla"/>
          <w:sz w:val="36"/>
          <w:szCs w:val="36"/>
          <w:rtl/>
        </w:rPr>
      </w:pPr>
      <w:bookmarkStart w:id="6" w:name="_Toc192328686"/>
      <w:r w:rsidRPr="00FC6637">
        <w:rPr>
          <w:rStyle w:val="1Char"/>
          <w:rFonts w:hint="cs"/>
          <w:sz w:val="36"/>
          <w:szCs w:val="36"/>
          <w:rtl/>
        </w:rPr>
        <w:t xml:space="preserve">2.1 </w:t>
      </w:r>
      <w:r w:rsidR="00A74F76" w:rsidRPr="00FC6637">
        <w:rPr>
          <w:rStyle w:val="1Char"/>
          <w:sz w:val="36"/>
          <w:szCs w:val="36"/>
          <w:rtl/>
        </w:rPr>
        <w:t>أهمية الدراسة</w:t>
      </w:r>
      <w:r w:rsidR="00A74F76" w:rsidRPr="00FC6637">
        <w:rPr>
          <w:rFonts w:ascii="Sakkal Majalla" w:hAnsi="Sakkal Majalla" w:cs="Sakkal Majalla"/>
          <w:sz w:val="36"/>
          <w:szCs w:val="36"/>
          <w:rtl/>
        </w:rPr>
        <w:t>:</w:t>
      </w:r>
      <w:bookmarkEnd w:id="6"/>
    </w:p>
    <w:p w14:paraId="028A8B77" w14:textId="77777777" w:rsidR="002C5D89" w:rsidRPr="00FC6637" w:rsidRDefault="002C5D89" w:rsidP="00FC6637">
      <w:pPr>
        <w:pStyle w:val="a6"/>
        <w:bidi/>
        <w:spacing w:line="360" w:lineRule="auto"/>
        <w:ind w:firstLine="720"/>
        <w:jc w:val="both"/>
        <w:rPr>
          <w:rFonts w:ascii="Sakkal Majalla" w:hAnsi="Sakkal Majalla" w:cs="Sakkal Majalla"/>
          <w:sz w:val="28"/>
          <w:szCs w:val="28"/>
        </w:rPr>
      </w:pPr>
      <w:r w:rsidRPr="00FC6637">
        <w:rPr>
          <w:rFonts w:ascii="Sakkal Majalla" w:hAnsi="Sakkal Majalla" w:cs="Sakkal Majalla"/>
          <w:sz w:val="28"/>
          <w:szCs w:val="28"/>
          <w:rtl/>
        </w:rPr>
        <w:t>تكتسب هذه الدراسة أهميتها من خلال تسليط الضوء على دور إدارة المخاطر في تحسين جودة المشاريع الإنشائية الهندسية مع التركيز على الأبعاد الرئيسية التي تشمل إدارة المخاطر الفنية واللوجستية والمالية والبشرية حيث يساهم تحليل هذه الأبعاد في تقديم فهم أعمق لكيفية تأثير إدارة المخاطر على تنفيذ المشاريع وضمان تحقيق مستويات عالية من الجودة والاستدامة في قطاع البناء</w:t>
      </w:r>
    </w:p>
    <w:p w14:paraId="18151618" w14:textId="3246B6A7" w:rsidR="002C5D89" w:rsidRPr="00FC6637" w:rsidRDefault="00FC6637" w:rsidP="00FC6637">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7" w:name="_Toc192328687"/>
      <w:r w:rsidRPr="00FC6637">
        <w:rPr>
          <w:rFonts w:ascii="Sakkal Majalla" w:eastAsia="Times New Roman" w:hAnsi="Sakkal Majalla" w:cs="Sakkal Majalla" w:hint="cs"/>
          <w:b/>
          <w:bCs/>
          <w:kern w:val="0"/>
          <w:sz w:val="32"/>
          <w:szCs w:val="32"/>
          <w:rtl/>
          <w14:ligatures w14:val="none"/>
        </w:rPr>
        <w:t xml:space="preserve">1.2.1 </w:t>
      </w:r>
      <w:r w:rsidR="002C5D89" w:rsidRPr="00FC6637">
        <w:rPr>
          <w:rFonts w:ascii="Sakkal Majalla" w:eastAsia="Times New Roman" w:hAnsi="Sakkal Majalla" w:cs="Sakkal Majalla"/>
          <w:b/>
          <w:bCs/>
          <w:kern w:val="0"/>
          <w:sz w:val="32"/>
          <w:szCs w:val="32"/>
          <w:rtl/>
          <w14:ligatures w14:val="none"/>
        </w:rPr>
        <w:t>الأهمية العلمية</w:t>
      </w:r>
      <w:bookmarkEnd w:id="7"/>
    </w:p>
    <w:p w14:paraId="7BFD6398" w14:textId="59F334C5" w:rsidR="002C5D89" w:rsidRPr="00FC6637" w:rsidRDefault="002C5D89" w:rsidP="00FC6637">
      <w:pPr>
        <w:pStyle w:val="a6"/>
        <w:bidi/>
        <w:spacing w:line="360" w:lineRule="auto"/>
        <w:ind w:firstLine="720"/>
        <w:jc w:val="both"/>
        <w:rPr>
          <w:rFonts w:ascii="Sakkal Majalla" w:hAnsi="Sakkal Majalla" w:cs="Sakkal Majalla"/>
          <w:sz w:val="28"/>
          <w:szCs w:val="28"/>
        </w:rPr>
      </w:pPr>
      <w:r w:rsidRPr="00FC6637">
        <w:rPr>
          <w:rFonts w:ascii="Sakkal Majalla" w:hAnsi="Sakkal Majalla" w:cs="Sakkal Majalla"/>
          <w:sz w:val="28"/>
          <w:szCs w:val="28"/>
          <w:rtl/>
        </w:rPr>
        <w:t>تساهم هذه الدراسة في إثراء المعرفة العلمية حول تأثير إدارة المخاطر بمختلف أبعادها على جودة المشاريع الإنشائية الهندسية من خلال تقديم تحليل شامل للمخاطر الفنية التي تشمل تحديات التصميم واستخدام المواد والتكنولوجيا الحديثة ودراسة المخاطر اللوجستية التي تتعلق بإدارة الإمدادات وسلاسل التوريد وتدفق المواد في المشاريع كما تسلط الضوء على المخاطر المالية التي تشمل التمويل وتكاليف المشروع وعدم الاستقرار الاقتصادي وتأثيرها على الأداء العام و تتناول المخاطر البشرية المرتبطة بمهارات القوى العاملة والسلامة المهنية والقدرة على تنفيذ المشاريع بكفاءة عالية يساهم هذا الإطار العلمي في تقديم نموذج متكامل لفهم العلاقة بين إدارة المخاطر وجودة المشاريع مما يدعم الدراسات المستقبلية في مجال إدارة المشاريع الهندسية</w:t>
      </w:r>
    </w:p>
    <w:p w14:paraId="42E2BCFF" w14:textId="0643E628" w:rsidR="002C5D89" w:rsidRPr="00FC6637" w:rsidRDefault="00FC6637" w:rsidP="00FC6637">
      <w:pPr>
        <w:pStyle w:val="a6"/>
        <w:bidi/>
        <w:spacing w:line="360" w:lineRule="auto"/>
        <w:jc w:val="both"/>
        <w:outlineLvl w:val="2"/>
        <w:rPr>
          <w:rFonts w:ascii="Sakkal Majalla" w:hAnsi="Sakkal Majalla" w:cs="Sakkal Majalla"/>
          <w:b/>
          <w:bCs/>
          <w:sz w:val="32"/>
          <w:szCs w:val="32"/>
        </w:rPr>
      </w:pPr>
      <w:bookmarkStart w:id="8" w:name="_Toc192328688"/>
      <w:r w:rsidRPr="00FC6637">
        <w:rPr>
          <w:rFonts w:ascii="Sakkal Majalla" w:hAnsi="Sakkal Majalla" w:cs="Sakkal Majalla" w:hint="cs"/>
          <w:b/>
          <w:bCs/>
          <w:sz w:val="32"/>
          <w:szCs w:val="32"/>
          <w:rtl/>
        </w:rPr>
        <w:t xml:space="preserve">2.2.1 </w:t>
      </w:r>
      <w:r w:rsidR="002C5D89" w:rsidRPr="00FC6637">
        <w:rPr>
          <w:rFonts w:ascii="Sakkal Majalla" w:hAnsi="Sakkal Majalla" w:cs="Sakkal Majalla"/>
          <w:b/>
          <w:bCs/>
          <w:sz w:val="32"/>
          <w:szCs w:val="32"/>
          <w:rtl/>
        </w:rPr>
        <w:t>الأهمية العملية</w:t>
      </w:r>
      <w:bookmarkEnd w:id="8"/>
    </w:p>
    <w:p w14:paraId="0F79695E" w14:textId="77777777" w:rsidR="002C5D89" w:rsidRPr="00FC6637" w:rsidRDefault="002C5D89" w:rsidP="00FC6637">
      <w:pPr>
        <w:pStyle w:val="a6"/>
        <w:bidi/>
        <w:spacing w:line="360" w:lineRule="auto"/>
        <w:ind w:firstLine="720"/>
        <w:jc w:val="both"/>
        <w:rPr>
          <w:rFonts w:ascii="Sakkal Majalla" w:hAnsi="Sakkal Majalla" w:cs="Sakkal Majalla"/>
          <w:sz w:val="28"/>
          <w:szCs w:val="28"/>
        </w:rPr>
      </w:pPr>
      <w:r w:rsidRPr="00FC6637">
        <w:rPr>
          <w:rFonts w:ascii="Sakkal Majalla" w:hAnsi="Sakkal Majalla" w:cs="Sakkal Majalla"/>
          <w:sz w:val="28"/>
          <w:szCs w:val="28"/>
          <w:rtl/>
        </w:rPr>
        <w:t xml:space="preserve">تكمن الأهمية العملية لهذه الدراسة في تقديم توصيات وحلول قابلة للتطبيق لتحسين إدارة المخاطر في المشاريع الإنشائية الهندسية بمدينة الرياض من خلال تحليل المخاطر الفنية يمكن تعزيز جودة </w:t>
      </w:r>
      <w:r w:rsidRPr="00FC6637">
        <w:rPr>
          <w:rFonts w:ascii="Sakkal Majalla" w:hAnsi="Sakkal Majalla" w:cs="Sakkal Majalla"/>
          <w:sz w:val="28"/>
          <w:szCs w:val="28"/>
          <w:rtl/>
        </w:rPr>
        <w:lastRenderedPageBreak/>
        <w:t>التصميمات الهندسية وتحسين عمليات التنفيذ عبر تطبيق معايير متقدمة في استخدام المواد والتقنيات الحديثة أما على المستوى اللوجستي فإن تحسين إدارة الإمدادات وسلاسل التوريد يسهم في تقليل التأخيرات وضمان توفير الموارد في الوقت المناسب مما يعزز كفاءة التنفيذ في الجانب المالي توفر الدراسة حلولًا تساعد في تحسين إدارة التكاليف والميزانيات وتعزيز استراتيجيات التمويل لضمان استدامة المشاريع من الناحية البشرية تسهم هذه الدراسة في تطوير استراتيجيات لإدارة القوى العاملة وتحسين مستويات السلامة المهنية وتعزيز مهارات العاملين مما يؤدي إلى تحسين الأداء العام للمشاريع وزيادة جودتها توفر هذه الدراسة قاعدة معرفية تساعد مديري المشاريع والمهندسين على اتخاذ قرارات مستنيرة تعزز من نجاح المشاريع الإنشائية الهندسية في الرياض</w:t>
      </w:r>
    </w:p>
    <w:p w14:paraId="293D6519" w14:textId="218C0981" w:rsidR="00FC6637" w:rsidRPr="00FC6637" w:rsidRDefault="00FC6637" w:rsidP="00FC6637">
      <w:pPr>
        <w:spacing w:before="100" w:beforeAutospacing="1" w:after="100" w:afterAutospacing="1" w:line="360" w:lineRule="auto"/>
        <w:ind w:left="357"/>
        <w:jc w:val="both"/>
        <w:outlineLvl w:val="1"/>
        <w:rPr>
          <w:rFonts w:ascii="Sakkal Majalla" w:eastAsia="Times New Roman" w:hAnsi="Sakkal Majalla" w:cs="Sakkal Majalla"/>
          <w:b/>
          <w:bCs/>
          <w:kern w:val="0"/>
          <w:sz w:val="36"/>
          <w:szCs w:val="36"/>
          <w:rtl/>
          <w14:ligatures w14:val="none"/>
        </w:rPr>
      </w:pPr>
      <w:bookmarkStart w:id="9" w:name="_Toc192328689"/>
      <w:r w:rsidRPr="00FC6637">
        <w:rPr>
          <w:rFonts w:ascii="Sakkal Majalla" w:eastAsia="Times New Roman" w:hAnsi="Sakkal Majalla" w:cs="Sakkal Majalla"/>
          <w:b/>
          <w:bCs/>
          <w:kern w:val="0"/>
          <w:sz w:val="36"/>
          <w:szCs w:val="36"/>
          <w:rtl/>
          <w14:ligatures w14:val="none"/>
        </w:rPr>
        <w:t>3.1 أهداف الدراسة:</w:t>
      </w:r>
      <w:bookmarkEnd w:id="9"/>
    </w:p>
    <w:p w14:paraId="4D53DAF0" w14:textId="52419169" w:rsidR="00E96580" w:rsidRPr="00FC6637" w:rsidRDefault="00E96580" w:rsidP="00FC6637">
      <w:pPr>
        <w:spacing w:before="100" w:beforeAutospacing="1" w:after="100" w:afterAutospacing="1" w:line="360" w:lineRule="auto"/>
        <w:ind w:left="-2" w:firstLine="708"/>
        <w:jc w:val="both"/>
        <w:rPr>
          <w:rFonts w:ascii="Sakkal Majalla" w:eastAsia="Times New Roman" w:hAnsi="Sakkal Majalla" w:cs="Sakkal Majalla"/>
          <w:kern w:val="0"/>
          <w:sz w:val="28"/>
          <w:szCs w:val="28"/>
          <w14:ligatures w14:val="none"/>
        </w:rPr>
      </w:pPr>
      <w:r w:rsidRPr="00FC6637">
        <w:rPr>
          <w:rFonts w:ascii="Sakkal Majalla" w:eastAsia="Times New Roman" w:hAnsi="Sakkal Majalla" w:cs="Sakkal Majalla"/>
          <w:kern w:val="0"/>
          <w:sz w:val="28"/>
          <w:szCs w:val="28"/>
          <w:rtl/>
          <w14:ligatures w14:val="none"/>
        </w:rPr>
        <w:t xml:space="preserve">الهدف الرئيسي: تهدف هذه الدراسة إلى تحليل أثر إدارة المخاطر بأبعادها الفنية واللوجستية والمالية والبشرية على جودة المشاريع الإنشائية الهندسية من خلال دراسة العلاقة بين هذه الأبعاد ومدى تأثيرها على تحسين معايير الجودة في تنفيذ المشاريع بمدينة الرياض ويتفرع من الهدف </w:t>
      </w:r>
      <w:proofErr w:type="spellStart"/>
      <w:r w:rsidRPr="00FC6637">
        <w:rPr>
          <w:rFonts w:ascii="Sakkal Majalla" w:eastAsia="Times New Roman" w:hAnsi="Sakkal Majalla" w:cs="Sakkal Majalla"/>
          <w:kern w:val="0"/>
          <w:sz w:val="28"/>
          <w:szCs w:val="28"/>
          <w:rtl/>
          <w14:ligatures w14:val="none"/>
        </w:rPr>
        <w:t>الرئيسى</w:t>
      </w:r>
      <w:proofErr w:type="spellEnd"/>
      <w:r w:rsidRPr="00FC6637">
        <w:rPr>
          <w:rFonts w:ascii="Sakkal Majalla" w:eastAsia="Times New Roman" w:hAnsi="Sakkal Majalla" w:cs="Sakkal Majalla"/>
          <w:kern w:val="0"/>
          <w:sz w:val="28"/>
          <w:szCs w:val="28"/>
          <w:rtl/>
          <w14:ligatures w14:val="none"/>
        </w:rPr>
        <w:t xml:space="preserve"> عدة اهداف فرعية </w:t>
      </w:r>
      <w:proofErr w:type="spellStart"/>
      <w:proofErr w:type="gramStart"/>
      <w:r w:rsidR="00377117" w:rsidRPr="00FC6637">
        <w:rPr>
          <w:rFonts w:ascii="Sakkal Majalla" w:eastAsia="Times New Roman" w:hAnsi="Sakkal Majalla" w:cs="Sakkal Majalla"/>
          <w:kern w:val="0"/>
          <w:sz w:val="28"/>
          <w:szCs w:val="28"/>
          <w:rtl/>
          <w14:ligatures w14:val="none"/>
        </w:rPr>
        <w:t>كالاتى</w:t>
      </w:r>
      <w:proofErr w:type="spellEnd"/>
      <w:r w:rsidR="00377117" w:rsidRPr="00FC6637">
        <w:rPr>
          <w:rFonts w:ascii="Sakkal Majalla" w:eastAsia="Times New Roman" w:hAnsi="Sakkal Majalla" w:cs="Sakkal Majalla"/>
          <w:kern w:val="0"/>
          <w:sz w:val="28"/>
          <w:szCs w:val="28"/>
          <w:rtl/>
          <w14:ligatures w14:val="none"/>
        </w:rPr>
        <w:t xml:space="preserve"> :</w:t>
      </w:r>
      <w:proofErr w:type="gramEnd"/>
    </w:p>
    <w:p w14:paraId="25031A1B" w14:textId="3EBEAC06" w:rsidR="00E96580" w:rsidRPr="00FC6637" w:rsidRDefault="00E96580" w:rsidP="007951B4">
      <w:pPr>
        <w:pStyle w:val="a5"/>
        <w:numPr>
          <w:ilvl w:val="0"/>
          <w:numId w:val="6"/>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r w:rsidRPr="00FC6637">
        <w:rPr>
          <w:rFonts w:ascii="Sakkal Majalla" w:eastAsia="Times New Roman" w:hAnsi="Sakkal Majalla" w:cs="Sakkal Majalla"/>
          <w:kern w:val="0"/>
          <w:sz w:val="28"/>
          <w:szCs w:val="28"/>
          <w:rtl/>
          <w14:ligatures w14:val="none"/>
        </w:rPr>
        <w:t>تحليل تأثير إدارة المخاطر الفنية على جودة المشاريع الإنشائية الهندسية من خلال دراسة أثر تحديات التصميم واستخدام التكنولوجيا والمواد الحديثة على تحقيق معايير الجودة المطلوبة</w:t>
      </w:r>
    </w:p>
    <w:p w14:paraId="030D4D63" w14:textId="373A3CC8" w:rsidR="00E96580" w:rsidRPr="00FC6637" w:rsidRDefault="00E96580" w:rsidP="007951B4">
      <w:pPr>
        <w:pStyle w:val="a5"/>
        <w:numPr>
          <w:ilvl w:val="0"/>
          <w:numId w:val="6"/>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r w:rsidRPr="00FC6637">
        <w:rPr>
          <w:rFonts w:ascii="Sakkal Majalla" w:eastAsia="Times New Roman" w:hAnsi="Sakkal Majalla" w:cs="Sakkal Majalla"/>
          <w:kern w:val="0"/>
          <w:sz w:val="28"/>
          <w:szCs w:val="28"/>
          <w:rtl/>
          <w14:ligatures w14:val="none"/>
        </w:rPr>
        <w:t>دراسة دور إدارة المخاطر اللوجستية في تحسين جودة المشاريع الإنشائية الهندسية عبر تحليل أثر إدارة سلاسل التوريد والإمدادات والتخطيط اللوجستي على كفاءة التنفيذ</w:t>
      </w:r>
    </w:p>
    <w:p w14:paraId="305E7EB2" w14:textId="516695BD" w:rsidR="00E96580" w:rsidRPr="00FC6637" w:rsidRDefault="00E96580" w:rsidP="007951B4">
      <w:pPr>
        <w:pStyle w:val="a5"/>
        <w:numPr>
          <w:ilvl w:val="0"/>
          <w:numId w:val="6"/>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r w:rsidRPr="00FC6637">
        <w:rPr>
          <w:rFonts w:ascii="Sakkal Majalla" w:eastAsia="Times New Roman" w:hAnsi="Sakkal Majalla" w:cs="Sakkal Majalla"/>
          <w:kern w:val="0"/>
          <w:sz w:val="28"/>
          <w:szCs w:val="28"/>
          <w:rtl/>
          <w14:ligatures w14:val="none"/>
        </w:rPr>
        <w:t>تقييم تأثير إدارة المخاطر المالية على جودة المشاريع الإنشائية الهندسية من خلال دراسة أثر الاستقرار المالي وإدارة التكاليف والسياسات التمويلية على الأداء العام للمشاريع</w:t>
      </w:r>
    </w:p>
    <w:p w14:paraId="342F4131" w14:textId="7D252C9A" w:rsidR="00E96580" w:rsidRPr="00FC6637" w:rsidRDefault="00E96580" w:rsidP="007951B4">
      <w:pPr>
        <w:pStyle w:val="a5"/>
        <w:numPr>
          <w:ilvl w:val="0"/>
          <w:numId w:val="6"/>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r w:rsidRPr="00FC6637">
        <w:rPr>
          <w:rFonts w:ascii="Sakkal Majalla" w:eastAsia="Times New Roman" w:hAnsi="Sakkal Majalla" w:cs="Sakkal Majalla"/>
          <w:kern w:val="0"/>
          <w:sz w:val="28"/>
          <w:szCs w:val="28"/>
          <w:rtl/>
          <w14:ligatures w14:val="none"/>
        </w:rPr>
        <w:t>تحليل أثر إدارة المخاطر البشرية على جودة المشاريع الإنشائية الهندسية عبر دراسة تأثير كفاءة القوى العاملة ومستويات السلامة المهنية والاستراتيجيات الإدارية على تحقيق أهداف الجودة في المشاريع</w:t>
      </w:r>
    </w:p>
    <w:p w14:paraId="6586470E" w14:textId="4571A413" w:rsidR="00FC6637" w:rsidRPr="00FC6637" w:rsidRDefault="00FC6637" w:rsidP="00FC6637">
      <w:pPr>
        <w:spacing w:before="100" w:beforeAutospacing="1" w:after="100" w:afterAutospacing="1" w:line="360" w:lineRule="auto"/>
        <w:jc w:val="both"/>
        <w:outlineLvl w:val="1"/>
        <w:rPr>
          <w:rFonts w:ascii="Sakkal Majalla" w:hAnsi="Sakkal Majalla" w:cs="Sakkal Majalla"/>
          <w:b/>
          <w:bCs/>
          <w:sz w:val="36"/>
          <w:szCs w:val="36"/>
          <w:rtl/>
        </w:rPr>
      </w:pPr>
      <w:bookmarkStart w:id="10" w:name="_Toc192328690"/>
      <w:r w:rsidRPr="00FC6637">
        <w:rPr>
          <w:rFonts w:ascii="Sakkal Majalla" w:hAnsi="Sakkal Majalla" w:cs="Sakkal Majalla"/>
          <w:b/>
          <w:bCs/>
          <w:sz w:val="36"/>
          <w:szCs w:val="36"/>
          <w:rtl/>
        </w:rPr>
        <w:lastRenderedPageBreak/>
        <w:t>4.1 تساؤلات الدراسة</w:t>
      </w:r>
      <w:bookmarkEnd w:id="10"/>
    </w:p>
    <w:p w14:paraId="1BCAEE00" w14:textId="429EDDF9" w:rsidR="000B5C39" w:rsidRPr="00FC6637" w:rsidRDefault="000B5C39" w:rsidP="00FC6637">
      <w:pPr>
        <w:spacing w:before="100" w:beforeAutospacing="1" w:after="100" w:afterAutospacing="1" w:line="360" w:lineRule="auto"/>
        <w:ind w:firstLine="706"/>
        <w:jc w:val="both"/>
        <w:rPr>
          <w:rFonts w:ascii="Sakkal Majalla" w:hAnsi="Sakkal Majalla" w:cs="Sakkal Majalla"/>
          <w:sz w:val="28"/>
          <w:szCs w:val="28"/>
        </w:rPr>
      </w:pPr>
      <w:r w:rsidRPr="00FC6637">
        <w:rPr>
          <w:rFonts w:ascii="Sakkal Majalla" w:hAnsi="Sakkal Majalla" w:cs="Sakkal Majalla"/>
          <w:b/>
          <w:bCs/>
          <w:sz w:val="28"/>
          <w:szCs w:val="28"/>
          <w:rtl/>
        </w:rPr>
        <w:t xml:space="preserve">السؤال </w:t>
      </w:r>
      <w:proofErr w:type="gramStart"/>
      <w:r w:rsidRPr="00FC6637">
        <w:rPr>
          <w:rFonts w:ascii="Sakkal Majalla" w:hAnsi="Sakkal Majalla" w:cs="Sakkal Majalla"/>
          <w:b/>
          <w:bCs/>
          <w:sz w:val="28"/>
          <w:szCs w:val="28"/>
          <w:rtl/>
        </w:rPr>
        <w:t>الرئيسي</w:t>
      </w:r>
      <w:r w:rsidR="001931DD" w:rsidRPr="00FC6637">
        <w:rPr>
          <w:rFonts w:ascii="Sakkal Majalla" w:hAnsi="Sakkal Majalla" w:cs="Sakkal Majalla"/>
          <w:sz w:val="28"/>
          <w:szCs w:val="28"/>
          <w:rtl/>
        </w:rPr>
        <w:t xml:space="preserve"> :</w:t>
      </w:r>
      <w:proofErr w:type="gramEnd"/>
      <w:r w:rsidR="001931DD" w:rsidRPr="00FC6637">
        <w:rPr>
          <w:rFonts w:ascii="Sakkal Majalla" w:hAnsi="Sakkal Majalla" w:cs="Sakkal Majalla"/>
          <w:sz w:val="28"/>
          <w:szCs w:val="28"/>
          <w:rtl/>
        </w:rPr>
        <w:t xml:space="preserve"> </w:t>
      </w:r>
      <w:r w:rsidRPr="00FC6637">
        <w:rPr>
          <w:rFonts w:ascii="Sakkal Majalla" w:hAnsi="Sakkal Majalla" w:cs="Sakkal Majalla"/>
          <w:sz w:val="28"/>
          <w:szCs w:val="28"/>
          <w:rtl/>
        </w:rPr>
        <w:t>ما</w:t>
      </w:r>
      <w:r w:rsidR="001931DD" w:rsidRPr="00FC6637">
        <w:rPr>
          <w:rFonts w:ascii="Sakkal Majalla" w:hAnsi="Sakkal Majalla" w:cs="Sakkal Majalla"/>
          <w:sz w:val="28"/>
          <w:szCs w:val="28"/>
          <w:rtl/>
        </w:rPr>
        <w:t xml:space="preserve"> هوا</w:t>
      </w:r>
      <w:r w:rsidRPr="00FC6637">
        <w:rPr>
          <w:rFonts w:ascii="Sakkal Majalla" w:hAnsi="Sakkal Majalla" w:cs="Sakkal Majalla"/>
          <w:sz w:val="28"/>
          <w:szCs w:val="28"/>
          <w:rtl/>
        </w:rPr>
        <w:t xml:space="preserve"> تأثير إدارة المخاطر بأبعادها الفنية واللوجستية والمالية والبشرية على جودة المشاريع الإنشائية الهندسية في مدينة الرياض</w:t>
      </w:r>
      <w:r w:rsidR="001931DD" w:rsidRPr="00FC6637">
        <w:rPr>
          <w:rFonts w:ascii="Sakkal Majalla" w:hAnsi="Sakkal Majalla" w:cs="Sakkal Majalla"/>
          <w:sz w:val="28"/>
          <w:szCs w:val="28"/>
          <w:rtl/>
        </w:rPr>
        <w:t xml:space="preserve"> ويتفرع منه عدة أسئلة فرعية :</w:t>
      </w:r>
    </w:p>
    <w:p w14:paraId="531938AF" w14:textId="4F14663F" w:rsidR="000B5C39" w:rsidRPr="00FC6637" w:rsidRDefault="000B5C39" w:rsidP="007951B4">
      <w:pPr>
        <w:pStyle w:val="a5"/>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Pr>
      </w:pPr>
      <w:r w:rsidRPr="00FC6637">
        <w:rPr>
          <w:rFonts w:ascii="Sakkal Majalla" w:hAnsi="Sakkal Majalla" w:cs="Sakkal Majalla"/>
          <w:sz w:val="28"/>
          <w:szCs w:val="28"/>
          <w:rtl/>
        </w:rPr>
        <w:t>ما تأثير إدارة المخاطر الفنية على جودة المشاريع الإنشائية الهندسية من خلال تحديات التصميم واستخدام التكنولوجيا والمواد الحديثة</w:t>
      </w:r>
    </w:p>
    <w:p w14:paraId="09A084BE" w14:textId="49AC2877" w:rsidR="000B5C39" w:rsidRPr="00FC6637" w:rsidRDefault="000B5C39" w:rsidP="007951B4">
      <w:pPr>
        <w:pStyle w:val="a5"/>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Pr>
      </w:pPr>
      <w:r w:rsidRPr="00FC6637">
        <w:rPr>
          <w:rFonts w:ascii="Sakkal Majalla" w:hAnsi="Sakkal Majalla" w:cs="Sakkal Majalla"/>
          <w:sz w:val="28"/>
          <w:szCs w:val="28"/>
          <w:rtl/>
        </w:rPr>
        <w:t>كيف تؤثر إدارة المخاطر اللوجستية على جودة المشاريع الإنشائية الهندسية من خلال إدارة سلاسل التوريد والإمدادات والتخطيط اللوجستي</w:t>
      </w:r>
    </w:p>
    <w:p w14:paraId="6E112777" w14:textId="777B6B81" w:rsidR="000B5C39" w:rsidRPr="00FC6637" w:rsidRDefault="000B5C39" w:rsidP="007951B4">
      <w:pPr>
        <w:pStyle w:val="a5"/>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Pr>
      </w:pPr>
      <w:r w:rsidRPr="00FC6637">
        <w:rPr>
          <w:rFonts w:ascii="Sakkal Majalla" w:hAnsi="Sakkal Majalla" w:cs="Sakkal Majalla"/>
          <w:sz w:val="28"/>
          <w:szCs w:val="28"/>
          <w:rtl/>
        </w:rPr>
        <w:t>ما دور إدارة المخاطر المالية في تحسين جودة المشاريع الإنشائية الهندسية من خلال تأثير الاستقرار المالي وإدارة التكاليف والسياسات التمويلية</w:t>
      </w:r>
    </w:p>
    <w:p w14:paraId="2323F426" w14:textId="626DF5EE" w:rsidR="000B5C39" w:rsidRPr="00FC6637" w:rsidRDefault="000B5C39" w:rsidP="007951B4">
      <w:pPr>
        <w:pStyle w:val="a5"/>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Pr>
      </w:pPr>
      <w:r w:rsidRPr="00FC6637">
        <w:rPr>
          <w:rFonts w:ascii="Sakkal Majalla" w:hAnsi="Sakkal Majalla" w:cs="Sakkal Majalla"/>
          <w:sz w:val="28"/>
          <w:szCs w:val="28"/>
          <w:rtl/>
        </w:rPr>
        <w:t>كيف تساهم إدارة المخاطر البشرية في تحسين جودة المشاريع الإنشائية الهندسية من خلال كفاءة القوى العاملة ومستويات السلامة المهنية والاستراتيجيات الإدارية</w:t>
      </w:r>
    </w:p>
    <w:p w14:paraId="18A9E0B6" w14:textId="288BE3E6" w:rsidR="000B5C39" w:rsidRPr="00FC6637" w:rsidRDefault="00FC6637" w:rsidP="00FC6637">
      <w:pPr>
        <w:spacing w:before="100" w:beforeAutospacing="1" w:after="100" w:afterAutospacing="1" w:line="360" w:lineRule="auto"/>
        <w:jc w:val="both"/>
        <w:outlineLvl w:val="1"/>
        <w:rPr>
          <w:rFonts w:ascii="Sakkal Majalla" w:hAnsi="Sakkal Majalla" w:cs="Sakkal Majalla"/>
          <w:b/>
          <w:bCs/>
          <w:sz w:val="36"/>
          <w:szCs w:val="36"/>
          <w:rtl/>
        </w:rPr>
      </w:pPr>
      <w:bookmarkStart w:id="11" w:name="_Toc192328691"/>
      <w:r w:rsidRPr="00FC6637">
        <w:rPr>
          <w:rFonts w:ascii="Sakkal Majalla" w:hAnsi="Sakkal Majalla" w:cs="Sakkal Majalla"/>
          <w:b/>
          <w:bCs/>
          <w:sz w:val="36"/>
          <w:szCs w:val="36"/>
          <w:rtl/>
        </w:rPr>
        <w:t>5.1 فروض الدراسة:</w:t>
      </w:r>
      <w:bookmarkEnd w:id="11"/>
    </w:p>
    <w:p w14:paraId="4CF6DB4F" w14:textId="64CA8E5E" w:rsidR="000D456B" w:rsidRPr="00FC6637" w:rsidRDefault="000D456B" w:rsidP="007951B4">
      <w:pPr>
        <w:pStyle w:val="a5"/>
        <w:numPr>
          <w:ilvl w:val="0"/>
          <w:numId w:val="38"/>
        </w:numPr>
        <w:spacing w:before="100" w:beforeAutospacing="1" w:after="100" w:afterAutospacing="1" w:line="360" w:lineRule="auto"/>
        <w:ind w:left="423"/>
        <w:jc w:val="both"/>
        <w:rPr>
          <w:rFonts w:ascii="Sakkal Majalla" w:hAnsi="Sakkal Majalla" w:cs="Sakkal Majalla"/>
          <w:sz w:val="28"/>
          <w:szCs w:val="28"/>
        </w:rPr>
      </w:pPr>
      <w:r w:rsidRPr="00FC6637">
        <w:rPr>
          <w:rFonts w:ascii="Sakkal Majalla" w:hAnsi="Sakkal Majalla" w:cs="Sakkal Majalla"/>
          <w:b/>
          <w:bCs/>
          <w:sz w:val="28"/>
          <w:szCs w:val="28"/>
          <w:rtl/>
        </w:rPr>
        <w:t>الفرض</w:t>
      </w:r>
      <w:r w:rsidR="000A2422" w:rsidRPr="00FC6637">
        <w:rPr>
          <w:rFonts w:ascii="Sakkal Majalla" w:hAnsi="Sakkal Majalla" w:cs="Sakkal Majalla"/>
          <w:b/>
          <w:bCs/>
          <w:sz w:val="28"/>
          <w:szCs w:val="28"/>
          <w:rtl/>
        </w:rPr>
        <w:t xml:space="preserve">ية الرئيسية </w:t>
      </w:r>
      <w:proofErr w:type="gramStart"/>
      <w:r w:rsidR="000A2422" w:rsidRPr="00FC6637">
        <w:rPr>
          <w:rFonts w:ascii="Sakkal Majalla" w:hAnsi="Sakkal Majalla" w:cs="Sakkal Majalla"/>
          <w:b/>
          <w:bCs/>
          <w:sz w:val="28"/>
          <w:szCs w:val="28"/>
          <w:rtl/>
        </w:rPr>
        <w:t>الأولى</w:t>
      </w:r>
      <w:r w:rsidR="000A2422" w:rsidRPr="00FC6637">
        <w:rPr>
          <w:rFonts w:ascii="Sakkal Majalla" w:hAnsi="Sakkal Majalla" w:cs="Sakkal Majalla"/>
          <w:sz w:val="28"/>
          <w:szCs w:val="28"/>
          <w:rtl/>
        </w:rPr>
        <w:t xml:space="preserve"> :</w:t>
      </w:r>
      <w:proofErr w:type="gramEnd"/>
      <w:r w:rsidR="00FC6637" w:rsidRPr="00FC6637">
        <w:rPr>
          <w:rFonts w:ascii="Sakkal Majalla" w:hAnsi="Sakkal Majalla" w:cs="Sakkal Majalla"/>
          <w:sz w:val="28"/>
          <w:szCs w:val="28"/>
        </w:rPr>
        <w:t xml:space="preserve"> </w:t>
      </w:r>
      <w:r w:rsidRPr="00FC6637">
        <w:rPr>
          <w:rFonts w:ascii="Sakkal Majalla" w:hAnsi="Sakkal Majalla" w:cs="Sakkal Majalla"/>
          <w:sz w:val="28"/>
          <w:szCs w:val="28"/>
          <w:rtl/>
        </w:rPr>
        <w:t>لا يوجد أثر ذو دلالة إحصائية عند مستوى معنوية</w:t>
      </w:r>
      <w:r w:rsidRPr="00FC6637">
        <w:rPr>
          <w:rFonts w:ascii="Sakkal Majalla" w:hAnsi="Sakkal Majalla" w:cs="Sakkal Majalla"/>
          <w:sz w:val="28"/>
          <w:szCs w:val="28"/>
        </w:rPr>
        <w:t xml:space="preserve"> (0.05≥ </w:t>
      </w:r>
      <w:r w:rsidRPr="00FC6637">
        <w:rPr>
          <w:rFonts w:ascii="Cambria" w:hAnsi="Cambria" w:cs="Cambria"/>
          <w:sz w:val="28"/>
          <w:szCs w:val="28"/>
        </w:rPr>
        <w:t>α</w:t>
      </w:r>
      <w:r w:rsidRPr="00FC6637">
        <w:rPr>
          <w:rFonts w:ascii="Sakkal Majalla" w:hAnsi="Sakkal Majalla" w:cs="Sakkal Majalla"/>
          <w:sz w:val="28"/>
          <w:szCs w:val="28"/>
        </w:rPr>
        <w:t xml:space="preserve">) </w:t>
      </w:r>
      <w:r w:rsidRPr="00FC6637">
        <w:rPr>
          <w:rFonts w:ascii="Sakkal Majalla" w:hAnsi="Sakkal Majalla" w:cs="Sakkal Majalla"/>
          <w:sz w:val="28"/>
          <w:szCs w:val="28"/>
          <w:rtl/>
        </w:rPr>
        <w:t>لإدارة المخاطر بأبعادها الفنية واللوجستية والمالية والبشرية على جودة المشاريع الإنشائية الهندسية في مدينة الرياض</w:t>
      </w:r>
    </w:p>
    <w:p w14:paraId="35484B27" w14:textId="58B30B29" w:rsidR="000D456B" w:rsidRPr="00FC6637" w:rsidRDefault="000D456B" w:rsidP="00FC6637">
      <w:pPr>
        <w:pStyle w:val="a5"/>
        <w:spacing w:before="100" w:beforeAutospacing="1" w:after="100" w:afterAutospacing="1" w:line="360" w:lineRule="auto"/>
        <w:ind w:left="-2" w:firstLine="708"/>
        <w:contextualSpacing w:val="0"/>
        <w:jc w:val="both"/>
        <w:rPr>
          <w:rFonts w:ascii="Sakkal Majalla" w:hAnsi="Sakkal Majalla" w:cs="Sakkal Majalla"/>
          <w:b/>
          <w:bCs/>
          <w:sz w:val="28"/>
          <w:szCs w:val="28"/>
        </w:rPr>
      </w:pPr>
      <w:r w:rsidRPr="00FC6637">
        <w:rPr>
          <w:rFonts w:ascii="Sakkal Majalla" w:hAnsi="Sakkal Majalla" w:cs="Sakkal Majalla"/>
          <w:b/>
          <w:bCs/>
          <w:sz w:val="28"/>
          <w:szCs w:val="28"/>
          <w:rtl/>
        </w:rPr>
        <w:t>وينبثق من هذه الفرضية الفرضيات الفرعية الآتية</w:t>
      </w:r>
      <w:r w:rsidRPr="00FC6637">
        <w:rPr>
          <w:rFonts w:ascii="Sakkal Majalla" w:hAnsi="Sakkal Majalla" w:cs="Sakkal Majalla"/>
          <w:b/>
          <w:bCs/>
          <w:sz w:val="28"/>
          <w:szCs w:val="28"/>
        </w:rPr>
        <w:t>:</w:t>
      </w:r>
    </w:p>
    <w:p w14:paraId="3177EEC3" w14:textId="77777777" w:rsidR="000D456B" w:rsidRPr="00FC6637" w:rsidRDefault="000D456B" w:rsidP="007951B4">
      <w:pPr>
        <w:pStyle w:val="a5"/>
        <w:numPr>
          <w:ilvl w:val="0"/>
          <w:numId w:val="5"/>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FC6637">
        <w:rPr>
          <w:rFonts w:ascii="Sakkal Majalla" w:hAnsi="Sakkal Majalla" w:cs="Sakkal Majalla"/>
          <w:sz w:val="28"/>
          <w:szCs w:val="28"/>
          <w:rtl/>
        </w:rPr>
        <w:t>لا يوجد أثر ذو دلالة إحصائية عند مستوى معنوية</w:t>
      </w:r>
      <w:r w:rsidRPr="00FC6637">
        <w:rPr>
          <w:rFonts w:ascii="Sakkal Majalla" w:hAnsi="Sakkal Majalla" w:cs="Sakkal Majalla"/>
          <w:sz w:val="28"/>
          <w:szCs w:val="28"/>
        </w:rPr>
        <w:t xml:space="preserve"> (0.05≥ </w:t>
      </w:r>
      <w:r w:rsidRPr="00FC6637">
        <w:rPr>
          <w:rFonts w:ascii="Cambria" w:hAnsi="Cambria" w:cs="Cambria"/>
          <w:sz w:val="28"/>
          <w:szCs w:val="28"/>
        </w:rPr>
        <w:t>α</w:t>
      </w:r>
      <w:r w:rsidRPr="00FC6637">
        <w:rPr>
          <w:rFonts w:ascii="Sakkal Majalla" w:hAnsi="Sakkal Majalla" w:cs="Sakkal Majalla"/>
          <w:sz w:val="28"/>
          <w:szCs w:val="28"/>
        </w:rPr>
        <w:t xml:space="preserve">) </w:t>
      </w:r>
      <w:r w:rsidRPr="00FC6637">
        <w:rPr>
          <w:rFonts w:ascii="Sakkal Majalla" w:hAnsi="Sakkal Majalla" w:cs="Sakkal Majalla"/>
          <w:sz w:val="28"/>
          <w:szCs w:val="28"/>
          <w:rtl/>
        </w:rPr>
        <w:t>لإدارة المخاطر الفنية على جودة المشاريع الإنشائية الهندسية من خلال تحديات التصميم واستخدام التكنولوجيا والمواد الحديثة</w:t>
      </w:r>
    </w:p>
    <w:p w14:paraId="610F6F47" w14:textId="77777777" w:rsidR="000D456B" w:rsidRPr="00FC6637" w:rsidRDefault="000D456B" w:rsidP="007951B4">
      <w:pPr>
        <w:pStyle w:val="a5"/>
        <w:numPr>
          <w:ilvl w:val="0"/>
          <w:numId w:val="5"/>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FC6637">
        <w:rPr>
          <w:rFonts w:ascii="Sakkal Majalla" w:hAnsi="Sakkal Majalla" w:cs="Sakkal Majalla"/>
          <w:sz w:val="28"/>
          <w:szCs w:val="28"/>
          <w:rtl/>
        </w:rPr>
        <w:t>لا يوجد أثر ذو دلالة إحصائية عند مستوى معنوية</w:t>
      </w:r>
      <w:r w:rsidRPr="00FC6637">
        <w:rPr>
          <w:rFonts w:ascii="Sakkal Majalla" w:hAnsi="Sakkal Majalla" w:cs="Sakkal Majalla"/>
          <w:sz w:val="28"/>
          <w:szCs w:val="28"/>
        </w:rPr>
        <w:t xml:space="preserve"> (0.05≥ </w:t>
      </w:r>
      <w:r w:rsidRPr="00FC6637">
        <w:rPr>
          <w:rFonts w:ascii="Cambria" w:hAnsi="Cambria" w:cs="Cambria"/>
          <w:sz w:val="28"/>
          <w:szCs w:val="28"/>
        </w:rPr>
        <w:t>α</w:t>
      </w:r>
      <w:r w:rsidRPr="00FC6637">
        <w:rPr>
          <w:rFonts w:ascii="Sakkal Majalla" w:hAnsi="Sakkal Majalla" w:cs="Sakkal Majalla"/>
          <w:sz w:val="28"/>
          <w:szCs w:val="28"/>
        </w:rPr>
        <w:t xml:space="preserve">) </w:t>
      </w:r>
      <w:r w:rsidRPr="00FC6637">
        <w:rPr>
          <w:rFonts w:ascii="Sakkal Majalla" w:hAnsi="Sakkal Majalla" w:cs="Sakkal Majalla"/>
          <w:sz w:val="28"/>
          <w:szCs w:val="28"/>
          <w:rtl/>
        </w:rPr>
        <w:t>لإدارة المخاطر اللوجستية على جودة المشاريع الإنشائية الهندسية من خلال إدارة سلاسل التوريد والإمدادات والتخطيط اللوجستي</w:t>
      </w:r>
    </w:p>
    <w:p w14:paraId="282CD8BA" w14:textId="77777777" w:rsidR="000D456B" w:rsidRPr="00FC6637" w:rsidRDefault="000D456B" w:rsidP="007951B4">
      <w:pPr>
        <w:pStyle w:val="a5"/>
        <w:numPr>
          <w:ilvl w:val="0"/>
          <w:numId w:val="5"/>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FC6637">
        <w:rPr>
          <w:rFonts w:ascii="Sakkal Majalla" w:hAnsi="Sakkal Majalla" w:cs="Sakkal Majalla"/>
          <w:sz w:val="28"/>
          <w:szCs w:val="28"/>
          <w:rtl/>
        </w:rPr>
        <w:lastRenderedPageBreak/>
        <w:t>لا يوجد أثر ذو دلالة إحصائية عند مستوى معنوية</w:t>
      </w:r>
      <w:r w:rsidRPr="00FC6637">
        <w:rPr>
          <w:rFonts w:ascii="Sakkal Majalla" w:hAnsi="Sakkal Majalla" w:cs="Sakkal Majalla"/>
          <w:sz w:val="28"/>
          <w:szCs w:val="28"/>
        </w:rPr>
        <w:t xml:space="preserve"> (0.05≥ </w:t>
      </w:r>
      <w:r w:rsidRPr="00FC6637">
        <w:rPr>
          <w:rFonts w:ascii="Cambria" w:hAnsi="Cambria" w:cs="Cambria"/>
          <w:sz w:val="28"/>
          <w:szCs w:val="28"/>
        </w:rPr>
        <w:t>α</w:t>
      </w:r>
      <w:r w:rsidRPr="00FC6637">
        <w:rPr>
          <w:rFonts w:ascii="Sakkal Majalla" w:hAnsi="Sakkal Majalla" w:cs="Sakkal Majalla"/>
          <w:sz w:val="28"/>
          <w:szCs w:val="28"/>
        </w:rPr>
        <w:t xml:space="preserve">) </w:t>
      </w:r>
      <w:r w:rsidRPr="00FC6637">
        <w:rPr>
          <w:rFonts w:ascii="Sakkal Majalla" w:hAnsi="Sakkal Majalla" w:cs="Sakkal Majalla"/>
          <w:sz w:val="28"/>
          <w:szCs w:val="28"/>
          <w:rtl/>
        </w:rPr>
        <w:t>لإدارة المخاطر المالية على جودة المشاريع الإنشائية الهندسية من خلال تأثير الاستقرار المالي وإدارة التكاليف والسياسات التمويلية</w:t>
      </w:r>
    </w:p>
    <w:p w14:paraId="5B831A8E" w14:textId="77777777" w:rsidR="000D456B" w:rsidRPr="00FC6637" w:rsidRDefault="000D456B" w:rsidP="007951B4">
      <w:pPr>
        <w:pStyle w:val="a5"/>
        <w:numPr>
          <w:ilvl w:val="0"/>
          <w:numId w:val="5"/>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FC6637">
        <w:rPr>
          <w:rFonts w:ascii="Sakkal Majalla" w:hAnsi="Sakkal Majalla" w:cs="Sakkal Majalla"/>
          <w:sz w:val="28"/>
          <w:szCs w:val="28"/>
          <w:rtl/>
        </w:rPr>
        <w:t>لا يوجد أثر ذو دلالة إحصائية عند مستوى معنوية</w:t>
      </w:r>
      <w:r w:rsidRPr="00FC6637">
        <w:rPr>
          <w:rFonts w:ascii="Sakkal Majalla" w:hAnsi="Sakkal Majalla" w:cs="Sakkal Majalla"/>
          <w:sz w:val="28"/>
          <w:szCs w:val="28"/>
        </w:rPr>
        <w:t xml:space="preserve"> (0.05≥ </w:t>
      </w:r>
      <w:r w:rsidRPr="00FC6637">
        <w:rPr>
          <w:rFonts w:ascii="Cambria" w:hAnsi="Cambria" w:cs="Cambria"/>
          <w:sz w:val="28"/>
          <w:szCs w:val="28"/>
        </w:rPr>
        <w:t>α</w:t>
      </w:r>
      <w:r w:rsidRPr="00FC6637">
        <w:rPr>
          <w:rFonts w:ascii="Sakkal Majalla" w:hAnsi="Sakkal Majalla" w:cs="Sakkal Majalla"/>
          <w:sz w:val="28"/>
          <w:szCs w:val="28"/>
        </w:rPr>
        <w:t xml:space="preserve">) </w:t>
      </w:r>
      <w:r w:rsidRPr="00FC6637">
        <w:rPr>
          <w:rFonts w:ascii="Sakkal Majalla" w:hAnsi="Sakkal Majalla" w:cs="Sakkal Majalla"/>
          <w:sz w:val="28"/>
          <w:szCs w:val="28"/>
          <w:rtl/>
        </w:rPr>
        <w:t>لإدارة المخاطر البشرية على جودة المشاريع الإنشائية الهندسية من خلال كفاءة القوى العاملة ومستويات السلامة المهنية والاستراتيجيات الإدارية</w:t>
      </w:r>
    </w:p>
    <w:p w14:paraId="41D8F4CE" w14:textId="71784E1B" w:rsidR="00FC6637" w:rsidRPr="00FC6637" w:rsidRDefault="00FC6637" w:rsidP="00FC6637">
      <w:pPr>
        <w:spacing w:before="100" w:beforeAutospacing="1" w:after="100" w:afterAutospacing="1" w:line="360" w:lineRule="auto"/>
        <w:jc w:val="both"/>
        <w:outlineLvl w:val="1"/>
        <w:rPr>
          <w:rFonts w:ascii="Sakkal Majalla" w:hAnsi="Sakkal Majalla" w:cs="Sakkal Majalla"/>
          <w:b/>
          <w:bCs/>
          <w:sz w:val="36"/>
          <w:szCs w:val="36"/>
          <w:rtl/>
        </w:rPr>
      </w:pPr>
      <w:bookmarkStart w:id="12" w:name="_Toc192328692"/>
      <w:r w:rsidRPr="00FC6637">
        <w:rPr>
          <w:rFonts w:ascii="Sakkal Majalla" w:hAnsi="Sakkal Majalla" w:cs="Sakkal Majalla"/>
          <w:b/>
          <w:bCs/>
          <w:sz w:val="36"/>
          <w:szCs w:val="36"/>
          <w:rtl/>
        </w:rPr>
        <w:t>6.1 الدراسات السابقة:</w:t>
      </w:r>
      <w:bookmarkEnd w:id="12"/>
    </w:p>
    <w:p w14:paraId="77817093" w14:textId="77777777" w:rsidR="007E1D78" w:rsidRPr="00FC6637" w:rsidRDefault="007E1D78" w:rsidP="007951B4">
      <w:pPr>
        <w:pStyle w:val="a5"/>
        <w:numPr>
          <w:ilvl w:val="0"/>
          <w:numId w:val="39"/>
        </w:numPr>
        <w:spacing w:before="100" w:beforeAutospacing="1" w:after="100" w:afterAutospacing="1" w:line="360" w:lineRule="auto"/>
        <w:ind w:left="423"/>
        <w:jc w:val="both"/>
        <w:rPr>
          <w:rFonts w:ascii="Sakkal Majalla" w:hAnsi="Sakkal Majalla" w:cs="Sakkal Majalla"/>
          <w:b/>
          <w:bCs/>
          <w:sz w:val="28"/>
          <w:szCs w:val="28"/>
        </w:rPr>
      </w:pPr>
      <w:r w:rsidRPr="00FC6637">
        <w:rPr>
          <w:rFonts w:ascii="Sakkal Majalla" w:hAnsi="Sakkal Majalla" w:cs="Sakkal Majalla"/>
          <w:b/>
          <w:bCs/>
          <w:sz w:val="28"/>
          <w:szCs w:val="28"/>
          <w:rtl/>
        </w:rPr>
        <w:t xml:space="preserve">دراسة </w:t>
      </w:r>
      <w:r w:rsidRPr="00FC6637">
        <w:rPr>
          <w:rFonts w:ascii="Sakkal Majalla" w:hAnsi="Sakkal Majalla" w:cs="Sakkal Majalla"/>
          <w:b/>
          <w:bCs/>
          <w:sz w:val="28"/>
          <w:szCs w:val="28"/>
        </w:rPr>
        <w:t>(</w:t>
      </w:r>
      <w:proofErr w:type="spellStart"/>
      <w:r w:rsidRPr="00FC6637">
        <w:rPr>
          <w:rFonts w:ascii="Sakkal Majalla" w:hAnsi="Sakkal Majalla" w:cs="Sakkal Majalla"/>
          <w:b/>
          <w:bCs/>
          <w:sz w:val="28"/>
          <w:szCs w:val="28"/>
        </w:rPr>
        <w:t>Alshehhi</w:t>
      </w:r>
      <w:proofErr w:type="spellEnd"/>
      <w:r w:rsidRPr="00FC6637">
        <w:rPr>
          <w:rFonts w:ascii="Sakkal Majalla" w:hAnsi="Sakkal Majalla" w:cs="Sakkal Majalla"/>
          <w:b/>
          <w:bCs/>
          <w:sz w:val="28"/>
          <w:szCs w:val="28"/>
        </w:rPr>
        <w:t>, 2024).</w:t>
      </w:r>
    </w:p>
    <w:p w14:paraId="3BC8A878" w14:textId="77777777" w:rsidR="007E1D78" w:rsidRPr="00FC6637" w:rsidRDefault="007E1D78" w:rsidP="00FC6637">
      <w:pPr>
        <w:spacing w:before="100" w:beforeAutospacing="1" w:after="100" w:afterAutospacing="1" w:line="360" w:lineRule="auto"/>
        <w:ind w:left="-2" w:firstLine="708"/>
        <w:jc w:val="both"/>
        <w:rPr>
          <w:rFonts w:ascii="Sakkal Majalla" w:hAnsi="Sakkal Majalla" w:cs="Sakkal Majalla"/>
          <w:sz w:val="28"/>
          <w:szCs w:val="28"/>
        </w:rPr>
      </w:pPr>
      <w:r w:rsidRPr="00FC6637">
        <w:rPr>
          <w:rFonts w:ascii="Sakkal Majalla" w:hAnsi="Sakkal Majalla" w:cs="Sakkal Majalla"/>
          <w:sz w:val="28"/>
          <w:szCs w:val="28"/>
          <w:rtl/>
        </w:rPr>
        <w:t>هدفت الدراسة إلى التعرف على دور إدارة المخاطر بأبعادها في تحسين كفاءة تنفيذ المشاريع الإنشائية من خلال تحديد وتصنيف المخاطر المحتملة والتركيز على استراتيجيات الإدارة الاستباقية للمخاطر حيث تناولت أبعاد إدارة المخاطر الفنية واللوجستية والمالية والبشرية وتأثيرها على كفاءة المشاريع الإنشائية كما سلطت الدراسة الضوء على المشكلات الناجمة عن قلة التركيز على ممارسات إدارة المخاطر في قطاع البناء وأظهرت النتائج وجود علاقة قوية بين التحديد المبكر للمخاطر وارتفاع كفاءة المشروع حيث تحقق المشاريع التي تعتمد استراتيجيات استباقية معدلات أقل من التعطيل وقدرة أكبر على التكيف مع التحديات غير المتوقعة</w:t>
      </w:r>
    </w:p>
    <w:p w14:paraId="1BF3E12F" w14:textId="77777777" w:rsidR="007E1D78" w:rsidRPr="00FC6637" w:rsidRDefault="007E1D78" w:rsidP="00FC6637">
      <w:pPr>
        <w:spacing w:before="100" w:beforeAutospacing="1" w:after="100" w:afterAutospacing="1" w:line="360" w:lineRule="auto"/>
        <w:ind w:left="-2" w:firstLine="708"/>
        <w:jc w:val="both"/>
        <w:rPr>
          <w:rFonts w:ascii="Sakkal Majalla" w:hAnsi="Sakkal Majalla" w:cs="Sakkal Majalla"/>
          <w:sz w:val="28"/>
          <w:szCs w:val="28"/>
        </w:rPr>
      </w:pPr>
      <w:r w:rsidRPr="00FC6637">
        <w:rPr>
          <w:rFonts w:ascii="Sakkal Majalla" w:hAnsi="Sakkal Majalla" w:cs="Sakkal Majalla"/>
          <w:sz w:val="28"/>
          <w:szCs w:val="28"/>
          <w:rtl/>
        </w:rPr>
        <w:t>اعتمدت الدراسة على المنهج الوصفي التحليلي مستخدمة أسلوب التحليل المقارن لأساليب إدارة المخاطر المختلفة كما تم جمع البيانات من خلال استبيانات ومقابلات مع مجموعة من أصحاب المصلحة في المشاريع الإنشائية وتم اختيار العينة بناءً على تقنية العينة العشوائية التي شملت مهندسين ومديري مشاريع ومخططي بناء وتم تحليل البيانات باستخدام تقنيات إحصائية متنوعة لقياس أثر إدارة المخاطر على معدلات التأخير وتجاوز التكاليف في المشاريع الإنشائية</w:t>
      </w:r>
    </w:p>
    <w:p w14:paraId="7256E634" w14:textId="77777777" w:rsidR="00E732CA" w:rsidRDefault="00E732CA">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76127687" w14:textId="4692370E" w:rsidR="007E1D78" w:rsidRPr="00E732CA" w:rsidRDefault="007E1D78" w:rsidP="00E732CA">
      <w:pPr>
        <w:pStyle w:val="a5"/>
        <w:numPr>
          <w:ilvl w:val="0"/>
          <w:numId w:val="39"/>
        </w:numPr>
        <w:spacing w:before="100" w:beforeAutospacing="1" w:after="100" w:afterAutospacing="1" w:line="360" w:lineRule="auto"/>
        <w:ind w:left="423"/>
        <w:jc w:val="both"/>
        <w:rPr>
          <w:rFonts w:ascii="Sakkal Majalla" w:hAnsi="Sakkal Majalla" w:cs="Sakkal Majalla"/>
          <w:b/>
          <w:bCs/>
          <w:sz w:val="28"/>
          <w:szCs w:val="28"/>
          <w:rtl/>
        </w:rPr>
      </w:pPr>
      <w:r w:rsidRPr="00E732CA">
        <w:rPr>
          <w:rFonts w:ascii="Sakkal Majalla" w:hAnsi="Sakkal Majalla" w:cs="Sakkal Majalla"/>
          <w:b/>
          <w:bCs/>
          <w:sz w:val="28"/>
          <w:szCs w:val="28"/>
          <w:rtl/>
        </w:rPr>
        <w:lastRenderedPageBreak/>
        <w:t xml:space="preserve">دراسة </w:t>
      </w:r>
      <w:r w:rsidRPr="00E732CA">
        <w:rPr>
          <w:rFonts w:ascii="Sakkal Majalla" w:hAnsi="Sakkal Majalla" w:cs="Sakkal Majalla"/>
          <w:b/>
          <w:bCs/>
          <w:sz w:val="28"/>
          <w:szCs w:val="28"/>
        </w:rPr>
        <w:t>(</w:t>
      </w:r>
      <w:proofErr w:type="spellStart"/>
      <w:r w:rsidRPr="00E732CA">
        <w:rPr>
          <w:rFonts w:ascii="Sakkal Majalla" w:hAnsi="Sakkal Majalla" w:cs="Sakkal Majalla"/>
          <w:b/>
          <w:bCs/>
          <w:sz w:val="28"/>
          <w:szCs w:val="28"/>
        </w:rPr>
        <w:t>Alshehhi</w:t>
      </w:r>
      <w:proofErr w:type="spellEnd"/>
      <w:r w:rsidRPr="00E732CA">
        <w:rPr>
          <w:rFonts w:ascii="Sakkal Majalla" w:hAnsi="Sakkal Majalla" w:cs="Sakkal Majalla"/>
          <w:b/>
          <w:bCs/>
          <w:sz w:val="28"/>
          <w:szCs w:val="28"/>
        </w:rPr>
        <w:t xml:space="preserve"> et al., 2024).</w:t>
      </w:r>
    </w:p>
    <w:p w14:paraId="3D5A0A8F" w14:textId="77777777" w:rsidR="007E1D78" w:rsidRPr="00FC6637" w:rsidRDefault="007E1D78" w:rsidP="00FC6637">
      <w:pPr>
        <w:spacing w:before="100" w:beforeAutospacing="1" w:after="100" w:afterAutospacing="1" w:line="360" w:lineRule="auto"/>
        <w:ind w:left="-2" w:firstLine="708"/>
        <w:jc w:val="both"/>
        <w:rPr>
          <w:rFonts w:ascii="Sakkal Majalla" w:hAnsi="Sakkal Majalla" w:cs="Sakkal Majalla"/>
          <w:sz w:val="28"/>
          <w:szCs w:val="28"/>
          <w:lang w:bidi="ar-EG"/>
        </w:rPr>
      </w:pPr>
      <w:r w:rsidRPr="00FC6637">
        <w:rPr>
          <w:rFonts w:ascii="Sakkal Majalla" w:hAnsi="Sakkal Majalla" w:cs="Sakkal Majalla"/>
          <w:sz w:val="28"/>
          <w:szCs w:val="28"/>
          <w:rtl/>
        </w:rPr>
        <w:t>هدفت الدراسة إلى التعرف على دور إدارة المخاطر بأبعادها في تحسين كفاءة تنفيذ المشاريع الإنشائية من خلال تحديد وتصنيف المخاطر المحتملة والتركيز على استراتيجيات الإدارة الاستباقية للمخاطر حيث تناولت أبعاد إدارة المخاطر الفنية واللوجستية والمالية والبشرية وتأثيرها على كفاءة المشاريع الإنشائية كما سلطت الدراسة الضوء على المشكلات الناجمة عن قلة التركيز على ممارسات إدارة المخاطر في قطاع البناء وأظهرت النتائج وجود علاقة قوية بين التحديد المبكر للمخاطر وارتفاع كفاءة المشروع حيث تحقق المشاريع التي تعتمد استراتيجيات استباقية معدلات أقل من التعطيل وقدرة أكبر على التكيف مع التحديات غير المتوقعة</w:t>
      </w:r>
    </w:p>
    <w:p w14:paraId="4253F0FB" w14:textId="77777777" w:rsidR="007E1D78" w:rsidRPr="00FC6637" w:rsidRDefault="007E1D78" w:rsidP="00FC6637">
      <w:pPr>
        <w:spacing w:before="100" w:beforeAutospacing="1" w:after="100" w:afterAutospacing="1" w:line="360" w:lineRule="auto"/>
        <w:ind w:left="-2" w:firstLine="708"/>
        <w:jc w:val="both"/>
        <w:rPr>
          <w:rFonts w:ascii="Sakkal Majalla" w:hAnsi="Sakkal Majalla" w:cs="Sakkal Majalla"/>
          <w:sz w:val="28"/>
          <w:szCs w:val="28"/>
          <w:rtl/>
        </w:rPr>
      </w:pPr>
      <w:r w:rsidRPr="00FC6637">
        <w:rPr>
          <w:rFonts w:ascii="Sakkal Majalla" w:hAnsi="Sakkal Majalla" w:cs="Sakkal Majalla"/>
          <w:sz w:val="28"/>
          <w:szCs w:val="28"/>
          <w:rtl/>
        </w:rPr>
        <w:t>اعتمدت الدراسة على المنهج الوصفي التحليلي من خلال تحليل أساليب إدارة المخاطر المختلفة في المشاريع الإنشائية وتم جمع البيانات باستخدام استبيانات ومقابلات مع مجموعة من أصحاب المصلحة في المشاريع مثل المهندسين ومديري المشاريع والمخططين كما تم اختيار العينة بطريقة العينة العشوائية وتحليل البيانات باستخدام الأساليب الإحصائية لقياس تأثير إدارة المخاطر على معدل التأخير وتجاوز التكاليف في المشاريع الإنشائية</w:t>
      </w:r>
    </w:p>
    <w:p w14:paraId="2950AFA4" w14:textId="77777777" w:rsidR="007E1D78" w:rsidRPr="00FC6637" w:rsidRDefault="007E1D78" w:rsidP="007951B4">
      <w:pPr>
        <w:pStyle w:val="a5"/>
        <w:numPr>
          <w:ilvl w:val="0"/>
          <w:numId w:val="39"/>
        </w:numPr>
        <w:spacing w:before="100" w:beforeAutospacing="1" w:after="100" w:afterAutospacing="1" w:line="360" w:lineRule="auto"/>
        <w:ind w:left="423"/>
        <w:jc w:val="both"/>
        <w:rPr>
          <w:rFonts w:ascii="Sakkal Majalla" w:hAnsi="Sakkal Majalla" w:cs="Sakkal Majalla"/>
          <w:b/>
          <w:bCs/>
          <w:sz w:val="28"/>
          <w:szCs w:val="28"/>
          <w:rtl/>
        </w:rPr>
      </w:pPr>
      <w:r w:rsidRPr="00FC6637">
        <w:rPr>
          <w:rFonts w:ascii="Sakkal Majalla" w:hAnsi="Sakkal Majalla" w:cs="Sakkal Majalla"/>
          <w:b/>
          <w:bCs/>
          <w:sz w:val="28"/>
          <w:szCs w:val="28"/>
          <w:rtl/>
        </w:rPr>
        <w:t>دراسة</w:t>
      </w:r>
      <w:r w:rsidRPr="00FC6637">
        <w:rPr>
          <w:rFonts w:ascii="Sakkal Majalla" w:hAnsi="Sakkal Majalla" w:cs="Sakkal Majalla"/>
          <w:b/>
          <w:bCs/>
          <w:sz w:val="28"/>
          <w:szCs w:val="28"/>
        </w:rPr>
        <w:t xml:space="preserve"> (Rehman &amp; Ishak, 2023).</w:t>
      </w:r>
      <w:r w:rsidRPr="00FC6637">
        <w:rPr>
          <w:rFonts w:ascii="Sakkal Majalla" w:hAnsi="Sakkal Majalla" w:cs="Sakkal Majalla"/>
          <w:b/>
          <w:bCs/>
          <w:sz w:val="28"/>
          <w:szCs w:val="28"/>
          <w:rtl/>
        </w:rPr>
        <w:t xml:space="preserve">  </w:t>
      </w:r>
    </w:p>
    <w:p w14:paraId="176EF3FB" w14:textId="77777777" w:rsidR="007E1D78" w:rsidRPr="00FC6637" w:rsidRDefault="007E1D78" w:rsidP="00E732CA">
      <w:pPr>
        <w:spacing w:before="100" w:beforeAutospacing="1" w:after="0" w:line="360" w:lineRule="auto"/>
        <w:ind w:left="-2" w:firstLine="708"/>
        <w:jc w:val="both"/>
        <w:rPr>
          <w:rFonts w:ascii="Sakkal Majalla" w:hAnsi="Sakkal Majalla" w:cs="Sakkal Majalla"/>
          <w:sz w:val="28"/>
          <w:szCs w:val="28"/>
          <w:lang w:bidi="ar-EG"/>
        </w:rPr>
      </w:pPr>
      <w:r w:rsidRPr="00FC6637">
        <w:rPr>
          <w:rFonts w:ascii="Sakkal Majalla" w:hAnsi="Sakkal Majalla" w:cs="Sakkal Majalla"/>
          <w:sz w:val="28"/>
          <w:szCs w:val="28"/>
          <w:rtl/>
        </w:rPr>
        <w:t>هدفت الدراسة إلى التعرف على مستوى إدارة المخاطر في قطاع الإنشاءات في المملكة العربية السعودية بأبعاده المختلفة من خلال تقييم مدى تأثير عوامل المخاطر الإنشائية التي تشمل العمالة والمعدات والمواد والتصميم والجوانب المالية والإدارية على أداء المقاولين وانعكاسها على التأخيرات الزمنية وتجاوز التكاليف كما تناولت الدراسة المخاطر المرتبطة بتغير نطاق المشروع والنزاعات والتخلي الكلي عن المشاريع وضعف جودة التنفيذ وعدم كفاءة إدارة الموقع ونقص مهارات المقاولين كأبرز التحديات التي تواجه المشاريع الإنشائية في المملكة</w:t>
      </w:r>
    </w:p>
    <w:p w14:paraId="1692B004" w14:textId="77777777" w:rsidR="007E1D78" w:rsidRPr="00FC6637" w:rsidRDefault="007E1D78" w:rsidP="00E732CA">
      <w:pPr>
        <w:spacing w:after="100" w:afterAutospacing="1" w:line="360" w:lineRule="auto"/>
        <w:ind w:left="-2" w:firstLine="708"/>
        <w:jc w:val="both"/>
        <w:rPr>
          <w:rFonts w:ascii="Sakkal Majalla" w:hAnsi="Sakkal Majalla" w:cs="Sakkal Majalla"/>
          <w:sz w:val="28"/>
          <w:szCs w:val="28"/>
          <w:lang w:bidi="ar-EG"/>
        </w:rPr>
      </w:pPr>
      <w:r w:rsidRPr="00FC6637">
        <w:rPr>
          <w:rFonts w:ascii="Sakkal Majalla" w:hAnsi="Sakkal Majalla" w:cs="Sakkal Majalla"/>
          <w:sz w:val="28"/>
          <w:szCs w:val="28"/>
          <w:rtl/>
        </w:rPr>
        <w:t xml:space="preserve">اعتمدت الدراسة على المنهج الوصفي التحليلي من خلال تحليل البيانات المستمدة من 303 من أكبر شركات المقاولات في المملكة العربية السعودية والتي تضم أكثر من 250 موظفًا باستخدام تقنيات </w:t>
      </w:r>
      <w:r w:rsidRPr="00FC6637">
        <w:rPr>
          <w:rFonts w:ascii="Sakkal Majalla" w:hAnsi="Sakkal Majalla" w:cs="Sakkal Majalla"/>
          <w:sz w:val="28"/>
          <w:szCs w:val="28"/>
          <w:rtl/>
        </w:rPr>
        <w:lastRenderedPageBreak/>
        <w:t xml:space="preserve">الإحصاء الوصفي تم تطبيق العينة العشوائية البسيطة مع استخدام مقياس </w:t>
      </w:r>
      <w:proofErr w:type="spellStart"/>
      <w:r w:rsidRPr="00FC6637">
        <w:rPr>
          <w:rFonts w:ascii="Sakkal Majalla" w:hAnsi="Sakkal Majalla" w:cs="Sakkal Majalla"/>
          <w:sz w:val="28"/>
          <w:szCs w:val="28"/>
          <w:rtl/>
        </w:rPr>
        <w:t>ليكرت</w:t>
      </w:r>
      <w:proofErr w:type="spellEnd"/>
      <w:r w:rsidRPr="00FC6637">
        <w:rPr>
          <w:rFonts w:ascii="Sakkal Majalla" w:hAnsi="Sakkal Majalla" w:cs="Sakkal Majalla"/>
          <w:sz w:val="28"/>
          <w:szCs w:val="28"/>
          <w:rtl/>
        </w:rPr>
        <w:t xml:space="preserve"> الخماسي كما أجريت اختبارات تحليل التعدد الخطي وتحليل التباين المشترك</w:t>
      </w:r>
      <w:r w:rsidRPr="00FC6637">
        <w:rPr>
          <w:rFonts w:ascii="Sakkal Majalla" w:hAnsi="Sakkal Majalla" w:cs="Sakkal Majalla"/>
          <w:sz w:val="28"/>
          <w:szCs w:val="28"/>
          <w:lang w:bidi="ar-EG"/>
        </w:rPr>
        <w:t xml:space="preserve"> CMV </w:t>
      </w:r>
      <w:r w:rsidRPr="00FC6637">
        <w:rPr>
          <w:rFonts w:ascii="Sakkal Majalla" w:hAnsi="Sakkal Majalla" w:cs="Sakkal Majalla"/>
          <w:sz w:val="28"/>
          <w:szCs w:val="28"/>
          <w:rtl/>
        </w:rPr>
        <w:t>واختبارات تحيز عدم الاستجابة كتحليل أولي كما تم استخدام تقنية مؤشر الأهمية النسبية</w:t>
      </w:r>
      <w:r w:rsidRPr="00FC6637">
        <w:rPr>
          <w:rFonts w:ascii="Sakkal Majalla" w:hAnsi="Sakkal Majalla" w:cs="Sakkal Majalla"/>
          <w:sz w:val="28"/>
          <w:szCs w:val="28"/>
          <w:lang w:bidi="ar-EG"/>
        </w:rPr>
        <w:t xml:space="preserve"> RII </w:t>
      </w:r>
      <w:r w:rsidRPr="00FC6637">
        <w:rPr>
          <w:rFonts w:ascii="Sakkal Majalla" w:hAnsi="Sakkal Majalla" w:cs="Sakkal Majalla"/>
          <w:sz w:val="28"/>
          <w:szCs w:val="28"/>
          <w:rtl/>
        </w:rPr>
        <w:t>لتحديد أولويات عوامل المخاطر في قطاع الإنشاءات</w:t>
      </w:r>
    </w:p>
    <w:p w14:paraId="1477360A" w14:textId="77777777" w:rsidR="007E1D78" w:rsidRPr="00FC6637" w:rsidRDefault="007E1D78" w:rsidP="00FC6637">
      <w:pPr>
        <w:spacing w:before="100" w:beforeAutospacing="1" w:after="100" w:afterAutospacing="1" w:line="360" w:lineRule="auto"/>
        <w:ind w:left="-2" w:firstLine="708"/>
        <w:jc w:val="both"/>
        <w:rPr>
          <w:rFonts w:ascii="Sakkal Majalla" w:hAnsi="Sakkal Majalla" w:cs="Sakkal Majalla"/>
          <w:sz w:val="28"/>
          <w:szCs w:val="28"/>
          <w:rtl/>
        </w:rPr>
      </w:pPr>
      <w:r w:rsidRPr="00FC6637">
        <w:rPr>
          <w:rFonts w:ascii="Sakkal Majalla" w:hAnsi="Sakkal Majalla" w:cs="Sakkal Majalla"/>
          <w:sz w:val="28"/>
          <w:szCs w:val="28"/>
          <w:rtl/>
        </w:rPr>
        <w:t>أظهرت النتائج أن متوسط مستوى إدارة المخاطر في قطاع الإنشاءات في المملكة بلغ 2.587 مما يشير إلى تصنيف متوسط وشملت العوامل الخمسة الأكثر تأثيرًا عمليات التفتيش على السلامة وتعديلات العقود بعد تقديم العروض ونقل المواد والخسائر المالية ومراقبة الجودة أوصت الدراسة بضرورة تعزيز استراتيجيات إدارة المخاطر في قطاع المقاولات من خلال وضع معايير مرجعية لتحسين الأداء وتعزيز قدرة المقاولين على التعامل مع المخاطر المحتملة في مشاريع البناء</w:t>
      </w:r>
    </w:p>
    <w:p w14:paraId="3C60D408" w14:textId="77777777" w:rsidR="007E1D78" w:rsidRPr="001871A4" w:rsidRDefault="007E1D78" w:rsidP="007951B4">
      <w:pPr>
        <w:pStyle w:val="a5"/>
        <w:numPr>
          <w:ilvl w:val="0"/>
          <w:numId w:val="39"/>
        </w:numPr>
        <w:spacing w:before="100" w:beforeAutospacing="1" w:after="100" w:afterAutospacing="1" w:line="360" w:lineRule="auto"/>
        <w:ind w:left="423"/>
        <w:jc w:val="both"/>
        <w:rPr>
          <w:rFonts w:ascii="Sakkal Majalla" w:hAnsi="Sakkal Majalla" w:cs="Sakkal Majalla"/>
          <w:b/>
          <w:bCs/>
          <w:sz w:val="28"/>
          <w:szCs w:val="28"/>
        </w:rPr>
      </w:pPr>
      <w:r w:rsidRPr="001871A4">
        <w:rPr>
          <w:rFonts w:ascii="Sakkal Majalla" w:hAnsi="Sakkal Majalla" w:cs="Sakkal Majalla"/>
          <w:b/>
          <w:bCs/>
          <w:sz w:val="28"/>
          <w:szCs w:val="28"/>
          <w:rtl/>
        </w:rPr>
        <w:t xml:space="preserve">دراسة </w:t>
      </w:r>
      <w:r w:rsidRPr="001871A4">
        <w:rPr>
          <w:rFonts w:ascii="Sakkal Majalla" w:hAnsi="Sakkal Majalla" w:cs="Sakkal Majalla"/>
          <w:b/>
          <w:bCs/>
          <w:sz w:val="28"/>
          <w:szCs w:val="28"/>
        </w:rPr>
        <w:t>(Yue, 2023)</w:t>
      </w:r>
    </w:p>
    <w:p w14:paraId="69B30BCC" w14:textId="77777777" w:rsidR="007E1D78" w:rsidRPr="00FC6637" w:rsidRDefault="007E1D78" w:rsidP="001871A4">
      <w:pPr>
        <w:spacing w:before="100" w:beforeAutospacing="1" w:after="100" w:afterAutospacing="1" w:line="360" w:lineRule="auto"/>
        <w:ind w:left="-2" w:firstLine="708"/>
        <w:jc w:val="both"/>
        <w:rPr>
          <w:rFonts w:ascii="Sakkal Majalla" w:hAnsi="Sakkal Majalla" w:cs="Sakkal Majalla"/>
          <w:sz w:val="28"/>
          <w:szCs w:val="28"/>
          <w:lang w:bidi="ar-EG"/>
        </w:rPr>
      </w:pPr>
      <w:r w:rsidRPr="00FC6637">
        <w:rPr>
          <w:rFonts w:ascii="Sakkal Majalla" w:hAnsi="Sakkal Majalla" w:cs="Sakkal Majalla"/>
          <w:sz w:val="28"/>
          <w:szCs w:val="28"/>
          <w:rtl/>
          <w:lang w:bidi="ar-EG"/>
        </w:rPr>
        <w:t xml:space="preserve"> </w:t>
      </w:r>
      <w:r w:rsidRPr="00FC6637">
        <w:rPr>
          <w:rFonts w:ascii="Sakkal Majalla" w:hAnsi="Sakkal Majalla" w:cs="Sakkal Majalla"/>
          <w:sz w:val="28"/>
          <w:szCs w:val="28"/>
          <w:rtl/>
        </w:rPr>
        <w:t>هدفت الدراسة إلى التعرف على أهمية إدارة المخاطر بأبعادها المختلفة في المشاريع الإنشائية ودورها في تحقيق نجاح المشاريع من خلال تحليل المشكلات والتحديات التي تواجه إدارة المخاطر في قطاع البناء واقتراح استراتيجيات لتعزيز كفاءة التعامل مع المخاطر كما تناولت الدراسة أبعاد إدارة المخاطر الفنية واللوجستية والمالية والبشرية وتأثيرها على تحقيق الجودة والالتزام بالجدول الزمني والتكلفة المحددة للمشاريع الإنشائية</w:t>
      </w:r>
    </w:p>
    <w:p w14:paraId="14D88999" w14:textId="77777777" w:rsidR="007E1D78" w:rsidRPr="00FC6637" w:rsidRDefault="007E1D78" w:rsidP="001871A4">
      <w:pPr>
        <w:spacing w:before="100" w:beforeAutospacing="1" w:after="100" w:afterAutospacing="1" w:line="360" w:lineRule="auto"/>
        <w:ind w:left="-2" w:firstLine="708"/>
        <w:jc w:val="both"/>
        <w:rPr>
          <w:rFonts w:ascii="Sakkal Majalla" w:hAnsi="Sakkal Majalla" w:cs="Sakkal Majalla"/>
          <w:sz w:val="28"/>
          <w:szCs w:val="28"/>
          <w:lang w:bidi="ar-EG"/>
        </w:rPr>
      </w:pPr>
      <w:r w:rsidRPr="00FC6637">
        <w:rPr>
          <w:rFonts w:ascii="Sakkal Majalla" w:hAnsi="Sakkal Majalla" w:cs="Sakkal Majalla"/>
          <w:sz w:val="28"/>
          <w:szCs w:val="28"/>
          <w:rtl/>
        </w:rPr>
        <w:t>اعتمدت الدراسة على المنهج الوصفي التحليلي من خلال تحليل الوضع الحالي لإدارة المخاطر في المشاريع الإنشائية ودراسة أهم المشكلات التي تواجه فرق العمل في تقييم المخاطر والتعامل معها حيث تم جمع البيانات من مشروعات إنشائية متعددة وتحليلها لتحديد مدى فاعلية ممارسات إدارة المخاطر الحالية كما تم دراسة الأساليب المستخدمة في اتخاذ القرارات المتعلقة بالمخاطر وتأثيرها على أداء المشاريع</w:t>
      </w:r>
    </w:p>
    <w:p w14:paraId="5223690E" w14:textId="77777777" w:rsidR="007E1D78" w:rsidRPr="00FC6637" w:rsidRDefault="007E1D78" w:rsidP="001871A4">
      <w:pPr>
        <w:spacing w:before="100" w:beforeAutospacing="1" w:after="100" w:afterAutospacing="1" w:line="360" w:lineRule="auto"/>
        <w:ind w:left="-2" w:firstLine="708"/>
        <w:jc w:val="both"/>
        <w:rPr>
          <w:rFonts w:ascii="Sakkal Majalla" w:hAnsi="Sakkal Majalla" w:cs="Sakkal Majalla"/>
          <w:sz w:val="28"/>
          <w:szCs w:val="28"/>
          <w:lang w:bidi="ar-EG"/>
        </w:rPr>
      </w:pPr>
      <w:r w:rsidRPr="00FC6637">
        <w:rPr>
          <w:rFonts w:ascii="Sakkal Majalla" w:hAnsi="Sakkal Majalla" w:cs="Sakkal Majalla"/>
          <w:sz w:val="28"/>
          <w:szCs w:val="28"/>
          <w:rtl/>
        </w:rPr>
        <w:t xml:space="preserve">أظهرت النتائج أن هناك تحديات كبيرة في إدارة المخاطر بالمشاريع الإنشائية تتمثل في عدم وجود أنظمة شاملة لتقييم المخاطر وغياب الاستراتيجيات الواضحة لمواجهتها مما يؤدي إلى تأخيرات زمنية وتجاوزات في التكاليف أوصت الدراسة بضرورة تبني نهج شامل لإدارة المخاطر يشمل تحسين عمليات </w:t>
      </w:r>
      <w:r w:rsidRPr="00FC6637">
        <w:rPr>
          <w:rFonts w:ascii="Sakkal Majalla" w:hAnsi="Sakkal Majalla" w:cs="Sakkal Majalla"/>
          <w:sz w:val="28"/>
          <w:szCs w:val="28"/>
          <w:rtl/>
        </w:rPr>
        <w:lastRenderedPageBreak/>
        <w:t>التقييم وتعزيز قدرات فرق العمل على التعامل مع المخاطر وتطبيق أنظمة دعم القرار لتحليل المخاطر بشكل أكثر دقة وفاعلية لضمان نجاح المشاريع الإنشائية</w:t>
      </w:r>
    </w:p>
    <w:p w14:paraId="338219F3" w14:textId="77777777" w:rsidR="007E1D78" w:rsidRPr="001871A4" w:rsidRDefault="007E1D78" w:rsidP="007951B4">
      <w:pPr>
        <w:pStyle w:val="a5"/>
        <w:numPr>
          <w:ilvl w:val="0"/>
          <w:numId w:val="39"/>
        </w:numPr>
        <w:spacing w:before="100" w:beforeAutospacing="1" w:after="100" w:afterAutospacing="1" w:line="360" w:lineRule="auto"/>
        <w:ind w:left="423"/>
        <w:jc w:val="both"/>
        <w:rPr>
          <w:rFonts w:ascii="Sakkal Majalla" w:hAnsi="Sakkal Majalla" w:cs="Sakkal Majalla"/>
          <w:b/>
          <w:bCs/>
          <w:sz w:val="28"/>
          <w:szCs w:val="28"/>
          <w:lang w:bidi="ar-EG"/>
        </w:rPr>
      </w:pPr>
      <w:r w:rsidRPr="001871A4">
        <w:rPr>
          <w:rFonts w:ascii="Sakkal Majalla" w:hAnsi="Sakkal Majalla" w:cs="Sakkal Majalla"/>
          <w:b/>
          <w:bCs/>
          <w:sz w:val="28"/>
          <w:szCs w:val="28"/>
          <w:rtl/>
          <w:lang w:bidi="ar-EG"/>
        </w:rPr>
        <w:t xml:space="preserve">دراسة </w:t>
      </w:r>
      <w:r w:rsidRPr="001871A4">
        <w:rPr>
          <w:rFonts w:ascii="Sakkal Majalla" w:hAnsi="Sakkal Majalla" w:cs="Sakkal Majalla"/>
          <w:b/>
          <w:bCs/>
          <w:sz w:val="28"/>
          <w:szCs w:val="28"/>
          <w:lang w:bidi="ar-EG"/>
        </w:rPr>
        <w:t>(Barot, 2024)</w:t>
      </w:r>
    </w:p>
    <w:p w14:paraId="212A4D48" w14:textId="77777777" w:rsidR="007E1D78" w:rsidRPr="00FC6637" w:rsidRDefault="007E1D78" w:rsidP="001871A4">
      <w:pPr>
        <w:spacing w:before="100" w:beforeAutospacing="1" w:after="100" w:afterAutospacing="1" w:line="360" w:lineRule="auto"/>
        <w:ind w:left="-2" w:firstLine="708"/>
        <w:jc w:val="both"/>
        <w:rPr>
          <w:rFonts w:ascii="Sakkal Majalla" w:hAnsi="Sakkal Majalla" w:cs="Sakkal Majalla"/>
          <w:sz w:val="28"/>
          <w:szCs w:val="28"/>
          <w:lang w:bidi="ar-EG"/>
        </w:rPr>
      </w:pPr>
      <w:r w:rsidRPr="00FC6637">
        <w:rPr>
          <w:rFonts w:ascii="Sakkal Majalla" w:hAnsi="Sakkal Majalla" w:cs="Sakkal Majalla"/>
          <w:sz w:val="28"/>
          <w:szCs w:val="28"/>
          <w:rtl/>
        </w:rPr>
        <w:t>هدفت الدراسة إلى التعرف على دور إدارة المخاطر بأبعادها المختلفة في نجاح المشاريع الإنشائية من خلال تأثيرها على التكلفة والجدول الزمني والجودة كما تناولت أهمية تطبيق ممارسات فعالة لإدارة المخاطر في المشاريع السكنية والإنشائية الكبرى لتجنب العواقب غير المتوقعة وتحسين كفاءة العمليات تضمنت الدراسة تحليل أبعاد إدارة المخاطر الفنية واللوجستية والمالية والبشرية وتأثير كل منها على تنفيذ المشاريع بنجاح</w:t>
      </w:r>
    </w:p>
    <w:p w14:paraId="6EE37A00" w14:textId="77777777" w:rsidR="007E1D78" w:rsidRPr="00FC6637" w:rsidRDefault="007E1D78" w:rsidP="001871A4">
      <w:pPr>
        <w:spacing w:before="100" w:beforeAutospacing="1" w:after="100" w:afterAutospacing="1" w:line="360" w:lineRule="auto"/>
        <w:ind w:left="-2" w:firstLine="708"/>
        <w:jc w:val="both"/>
        <w:rPr>
          <w:rFonts w:ascii="Sakkal Majalla" w:hAnsi="Sakkal Majalla" w:cs="Sakkal Majalla"/>
          <w:sz w:val="28"/>
          <w:szCs w:val="28"/>
          <w:lang w:bidi="ar-EG"/>
        </w:rPr>
      </w:pPr>
      <w:r w:rsidRPr="00FC6637">
        <w:rPr>
          <w:rFonts w:ascii="Sakkal Majalla" w:hAnsi="Sakkal Majalla" w:cs="Sakkal Majalla"/>
          <w:sz w:val="28"/>
          <w:szCs w:val="28"/>
          <w:rtl/>
        </w:rPr>
        <w:t>اعتمدت الدراسة على المنهج الوصفي التحليلي من خلال دراسة وتحليل المخاطر التي تواجه قطاع الإنشاءات وتحديد مدى تأثيرها على الأداء العام للمشاريع كما تم جمع البيانات من مشاريع سكنية وإنشائية متنوعة بهدف تقييم آليات إدارة المخاطر المستخدمة وتحليل كفاءتها في التخفيف من التأخيرات الزمنية وتجاوز التكاليف وانخفاض جودة التنفيذ</w:t>
      </w:r>
    </w:p>
    <w:p w14:paraId="1A8F9C74" w14:textId="3ACF09C8" w:rsidR="007E1D78" w:rsidRPr="001871A4" w:rsidRDefault="007E1D78" w:rsidP="001871A4">
      <w:pPr>
        <w:spacing w:before="100" w:beforeAutospacing="1" w:after="100" w:afterAutospacing="1" w:line="360" w:lineRule="auto"/>
        <w:ind w:left="-2" w:firstLine="708"/>
        <w:jc w:val="both"/>
        <w:rPr>
          <w:rFonts w:ascii="Sakkal Majalla" w:hAnsi="Sakkal Majalla" w:cs="Sakkal Majalla"/>
          <w:sz w:val="28"/>
          <w:szCs w:val="28"/>
          <w:rtl/>
          <w:lang w:bidi="ar-EG"/>
        </w:rPr>
      </w:pPr>
      <w:r w:rsidRPr="00FC6637">
        <w:rPr>
          <w:rFonts w:ascii="Sakkal Majalla" w:hAnsi="Sakkal Majalla" w:cs="Sakkal Majalla"/>
          <w:sz w:val="28"/>
          <w:szCs w:val="28"/>
          <w:rtl/>
        </w:rPr>
        <w:t>أظهرت النتائج أن هناك حاجة مستمرة لتطوير ممارسات إدارة المخاطر في المشاريع الإنشائية لضمان التنفيذ الفعّال وتقليل الخسائر الناتجة عن المخاطر كما أوصت الدراسة بتطبيق استراتيجيات فعالة تشمل التقييم الديناميكي للمخاطر وتوزيع المخاطر بفاعلية في المشاريع السكنية بالإضافة إلى تعزيز آليات المراقبة والسيطرة على المخاطر بشكل مستمر لتحسين الأداء العام وضمان تحقيق أهداف المشاريع وفق الخطط المحددة</w:t>
      </w:r>
    </w:p>
    <w:p w14:paraId="7CD41EE1" w14:textId="294015C3" w:rsidR="00DA31CF" w:rsidRPr="001871A4" w:rsidRDefault="00DA31CF" w:rsidP="007951B4">
      <w:pPr>
        <w:pStyle w:val="a5"/>
        <w:numPr>
          <w:ilvl w:val="0"/>
          <w:numId w:val="39"/>
        </w:numPr>
        <w:spacing w:before="100" w:beforeAutospacing="1" w:after="100" w:afterAutospacing="1" w:line="360" w:lineRule="auto"/>
        <w:ind w:left="423"/>
        <w:jc w:val="both"/>
        <w:rPr>
          <w:rFonts w:ascii="Sakkal Majalla" w:hAnsi="Sakkal Majalla" w:cs="Sakkal Majalla"/>
          <w:b/>
          <w:bCs/>
          <w:sz w:val="28"/>
          <w:szCs w:val="28"/>
        </w:rPr>
      </w:pPr>
      <w:r w:rsidRPr="001871A4">
        <w:rPr>
          <w:rFonts w:ascii="Sakkal Majalla" w:hAnsi="Sakkal Majalla" w:cs="Sakkal Majalla"/>
          <w:b/>
          <w:bCs/>
          <w:sz w:val="28"/>
          <w:szCs w:val="28"/>
          <w:rtl/>
        </w:rPr>
        <w:t>دراسة جلول</w:t>
      </w:r>
      <w:r w:rsidRPr="001871A4">
        <w:rPr>
          <w:rFonts w:ascii="Sakkal Majalla" w:hAnsi="Sakkal Majalla" w:cs="Sakkal Majalla"/>
          <w:b/>
          <w:bCs/>
          <w:sz w:val="28"/>
          <w:szCs w:val="28"/>
        </w:rPr>
        <w:t xml:space="preserve"> (2019)</w:t>
      </w:r>
    </w:p>
    <w:p w14:paraId="70B18A75" w14:textId="77777777" w:rsidR="00DA31CF" w:rsidRPr="00FC6637" w:rsidRDefault="00DA31CF" w:rsidP="001871A4">
      <w:pPr>
        <w:spacing w:before="100" w:beforeAutospacing="1" w:after="100" w:afterAutospacing="1" w:line="360" w:lineRule="auto"/>
        <w:ind w:left="-2" w:firstLine="708"/>
        <w:jc w:val="both"/>
        <w:rPr>
          <w:rFonts w:ascii="Sakkal Majalla" w:hAnsi="Sakkal Majalla" w:cs="Sakkal Majalla"/>
          <w:sz w:val="28"/>
          <w:szCs w:val="28"/>
        </w:rPr>
      </w:pPr>
      <w:r w:rsidRPr="00FC6637">
        <w:rPr>
          <w:rFonts w:ascii="Sakkal Majalla" w:hAnsi="Sakkal Majalla" w:cs="Sakkal Majalla"/>
          <w:sz w:val="28"/>
          <w:szCs w:val="28"/>
          <w:rtl/>
        </w:rPr>
        <w:t xml:space="preserve">تناولت هذه الدراسة إدارة المخاطر في شركات التأمين، حيث ركزت على تحليل الأساليب المختلفة التي تعتمدها الشركات في مواجهة المخاطر التي تتعرض لها أثناء ممارسة أنشطتها، مع التأكيد على دور الشفافية والإفصاح في تعزيز العلاقة بين الشركات والأطراف ذات العلاقة. نظراً لأهمية إدارة المخاطر في </w:t>
      </w:r>
      <w:r w:rsidRPr="00FC6637">
        <w:rPr>
          <w:rFonts w:ascii="Sakkal Majalla" w:hAnsi="Sakkal Majalla" w:cs="Sakkal Majalla"/>
          <w:sz w:val="28"/>
          <w:szCs w:val="28"/>
          <w:rtl/>
        </w:rPr>
        <w:lastRenderedPageBreak/>
        <w:t>قطاع التأمين، هدفت الدراسة إلى إبراز دور الإدارة الفعالة للمخاطر في تحقيق الاستقرار والنمو، خاصة في ظل الطبيعة التنافسية التي يعتمد عليها هذا القطاع. لتحقيق هذه الأهداف، تم إجراء مقابلات مع المراقبين الداخليين في الشركة الوطنية للتأمين</w:t>
      </w:r>
      <w:r w:rsidRPr="00FC6637">
        <w:rPr>
          <w:rFonts w:ascii="Sakkal Majalla" w:hAnsi="Sakkal Majalla" w:cs="Sakkal Majalla"/>
          <w:sz w:val="28"/>
          <w:szCs w:val="28"/>
        </w:rPr>
        <w:t xml:space="preserve"> SAA </w:t>
      </w:r>
      <w:r w:rsidRPr="00FC6637">
        <w:rPr>
          <w:rFonts w:ascii="Sakkal Majalla" w:hAnsi="Sakkal Majalla" w:cs="Sakkal Majalla"/>
          <w:sz w:val="28"/>
          <w:szCs w:val="28"/>
          <w:rtl/>
        </w:rPr>
        <w:t>وكالة غليزان للفترة ما بين 2014-2016، وتحليل البيانات التي تم جمعها. توصلت الدراسة إلى أن التأمين يعتمد على تقليل المخاطر التي قد تصيب الأفراد والممتلكات، من خلال شركات التأمين التي تتولى مسؤولية تقييم وإدارة هذه المخاطر. كما أكدت أن التأمين يقوم على مبدأ المشاركة في تحمل المخاطر، حيث يتم تحديد قسط التأمين بناءً على المهنة أو طبيعة عمل المؤمن له، مما يجعله متاحًا لمختلف الفئات. وأظهرت النتائج أن إدارة المخاطر تعد أداة فعالة لمواجهة التحديات التي تواجه شركات التأمين، حيث يمثل خطر الإفلاس التحدي الأبرز، ويتولى مجلس الإدارة وضع الاستراتيجيات المناسبة للحد من هذه المخاطر</w:t>
      </w:r>
      <w:r w:rsidRPr="00FC6637">
        <w:rPr>
          <w:rFonts w:ascii="Sakkal Majalla" w:hAnsi="Sakkal Majalla" w:cs="Sakkal Majalla"/>
          <w:sz w:val="28"/>
          <w:szCs w:val="28"/>
        </w:rPr>
        <w:t>.</w:t>
      </w:r>
    </w:p>
    <w:p w14:paraId="661999EC" w14:textId="77777777" w:rsidR="00DA31CF" w:rsidRPr="001871A4" w:rsidRDefault="00DA31CF" w:rsidP="007951B4">
      <w:pPr>
        <w:pStyle w:val="a5"/>
        <w:numPr>
          <w:ilvl w:val="0"/>
          <w:numId w:val="39"/>
        </w:numPr>
        <w:spacing w:before="100" w:beforeAutospacing="1" w:after="100" w:afterAutospacing="1" w:line="360" w:lineRule="auto"/>
        <w:ind w:left="423"/>
        <w:jc w:val="both"/>
        <w:rPr>
          <w:rFonts w:ascii="Sakkal Majalla" w:hAnsi="Sakkal Majalla" w:cs="Sakkal Majalla"/>
          <w:b/>
          <w:bCs/>
          <w:sz w:val="28"/>
          <w:szCs w:val="28"/>
        </w:rPr>
      </w:pPr>
      <w:r w:rsidRPr="001871A4">
        <w:rPr>
          <w:rFonts w:ascii="Sakkal Majalla" w:hAnsi="Sakkal Majalla" w:cs="Sakkal Majalla"/>
          <w:b/>
          <w:bCs/>
          <w:sz w:val="28"/>
          <w:szCs w:val="28"/>
          <w:rtl/>
        </w:rPr>
        <w:t>دراسة باقر</w:t>
      </w:r>
      <w:r w:rsidRPr="001871A4">
        <w:rPr>
          <w:rFonts w:ascii="Sakkal Majalla" w:hAnsi="Sakkal Majalla" w:cs="Sakkal Majalla"/>
          <w:b/>
          <w:bCs/>
          <w:sz w:val="28"/>
          <w:szCs w:val="28"/>
        </w:rPr>
        <w:t xml:space="preserve"> (2020)</w:t>
      </w:r>
    </w:p>
    <w:p w14:paraId="7F32D077" w14:textId="77777777" w:rsidR="00DA31CF" w:rsidRPr="00FC6637" w:rsidRDefault="00DA31CF" w:rsidP="001871A4">
      <w:pPr>
        <w:spacing w:before="100" w:beforeAutospacing="1" w:after="100" w:afterAutospacing="1" w:line="360" w:lineRule="auto"/>
        <w:ind w:left="-2" w:firstLine="708"/>
        <w:jc w:val="both"/>
        <w:rPr>
          <w:rFonts w:ascii="Sakkal Majalla" w:hAnsi="Sakkal Majalla" w:cs="Sakkal Majalla"/>
          <w:sz w:val="28"/>
          <w:szCs w:val="28"/>
        </w:rPr>
      </w:pPr>
      <w:r w:rsidRPr="00FC6637">
        <w:rPr>
          <w:rFonts w:ascii="Sakkal Majalla" w:hAnsi="Sakkal Majalla" w:cs="Sakkal Majalla"/>
          <w:sz w:val="28"/>
          <w:szCs w:val="28"/>
          <w:rtl/>
        </w:rPr>
        <w:t>هدفت هذه الدراسة إلى تحليل أثر إدارة المخاطر في إدارة المشاريع الهندسية، مع التركيز على دور الثقافة التنظيمية كمتغير وسيط في الهيئة العامة للطرق والنقل البري في دولة الكويت. شملت الدراسة تحليل أبعاد إدارة المخاطر، والتي تضمنت المخاطر الفنية واللوجستية والمالية والبشرية والاجتماعية والسياسية والبيئية، وتأثيرها على عناصر إدارة المشاريع الهندسية مثل التكلفة والجودة والوقت والمجال. اعتمدت الدراسة على المنهج الوصفي التحليلي، حيث تم تصميم استبانة وتوزيعها على عينة من المهندسين والفنيين العاملين في الهيئة باستخدام العينة العشوائية البسيطة، حيث تم توزيع 220 استبانة، واستُرجع منها 160 بنسبة استجابة 72.72%. تم تحليل البيانات باستخدام تقنيات الإحصاء الوصفي، وتحليل الانحدار الخطي، بالإضافة إلى نمذجة المعادلات الهيكلية للمربعات الصغرى الجزئية</w:t>
      </w:r>
      <w:r w:rsidRPr="00FC6637">
        <w:rPr>
          <w:rFonts w:ascii="Sakkal Majalla" w:hAnsi="Sakkal Majalla" w:cs="Sakkal Majalla"/>
          <w:sz w:val="28"/>
          <w:szCs w:val="28"/>
        </w:rPr>
        <w:t xml:space="preserve"> (PLS-SEM). </w:t>
      </w:r>
      <w:r w:rsidRPr="00FC6637">
        <w:rPr>
          <w:rFonts w:ascii="Sakkal Majalla" w:hAnsi="Sakkal Majalla" w:cs="Sakkal Majalla"/>
          <w:sz w:val="28"/>
          <w:szCs w:val="28"/>
          <w:rtl/>
        </w:rPr>
        <w:t>توصلت النتائج إلى وجود أثر دال إحصائيًا لإدارة المخاطر بأبعادها المختلفة على إدارة المشاريع الهندسية، كما تبين أن الثقافة التنظيمية تلعب دورًا وسيطًا في هذه العلاقة. وأوصت الدراسة بضرورة تطوير أنظمة إلكترونية لمراقبة المعدات وربطها بإدارة ضبط الجودة، وتطوير برامج لتعقب المخاطر وتحليلها باستخدام أدوات رقمية متخصصة مثل برنامج</w:t>
      </w:r>
      <w:r w:rsidRPr="00FC6637">
        <w:rPr>
          <w:rFonts w:ascii="Sakkal Majalla" w:hAnsi="Sakkal Majalla" w:cs="Sakkal Majalla"/>
          <w:sz w:val="28"/>
          <w:szCs w:val="28"/>
        </w:rPr>
        <w:t xml:space="preserve"> Primavera</w:t>
      </w:r>
      <w:r w:rsidRPr="00FC6637">
        <w:rPr>
          <w:rFonts w:ascii="Sakkal Majalla" w:hAnsi="Sakkal Majalla" w:cs="Sakkal Majalla"/>
          <w:sz w:val="28"/>
          <w:szCs w:val="28"/>
          <w:rtl/>
        </w:rPr>
        <w:t>، بالإضافة إلى بناء قاعدة بيانات تضم جميع المخاطر المحتملة التي تواجه المشاريع الهندسية وآليات إدارتها بفعالية</w:t>
      </w:r>
      <w:r w:rsidRPr="00FC6637">
        <w:rPr>
          <w:rFonts w:ascii="Sakkal Majalla" w:hAnsi="Sakkal Majalla" w:cs="Sakkal Majalla"/>
          <w:sz w:val="28"/>
          <w:szCs w:val="28"/>
        </w:rPr>
        <w:t>.</w:t>
      </w:r>
    </w:p>
    <w:p w14:paraId="5B746E59" w14:textId="77777777" w:rsidR="00DA31CF" w:rsidRPr="001871A4" w:rsidRDefault="00DA31CF" w:rsidP="007951B4">
      <w:pPr>
        <w:pStyle w:val="a5"/>
        <w:numPr>
          <w:ilvl w:val="0"/>
          <w:numId w:val="39"/>
        </w:numPr>
        <w:spacing w:before="100" w:beforeAutospacing="1" w:after="100" w:afterAutospacing="1" w:line="360" w:lineRule="auto"/>
        <w:ind w:left="423"/>
        <w:jc w:val="both"/>
        <w:rPr>
          <w:rFonts w:ascii="Sakkal Majalla" w:hAnsi="Sakkal Majalla" w:cs="Sakkal Majalla"/>
          <w:b/>
          <w:bCs/>
          <w:sz w:val="28"/>
          <w:szCs w:val="28"/>
        </w:rPr>
      </w:pPr>
      <w:r w:rsidRPr="001871A4">
        <w:rPr>
          <w:rFonts w:ascii="Sakkal Majalla" w:hAnsi="Sakkal Majalla" w:cs="Sakkal Majalla"/>
          <w:b/>
          <w:bCs/>
          <w:sz w:val="28"/>
          <w:szCs w:val="28"/>
          <w:rtl/>
        </w:rPr>
        <w:lastRenderedPageBreak/>
        <w:t xml:space="preserve">دراسة </w:t>
      </w:r>
      <w:proofErr w:type="spellStart"/>
      <w:r w:rsidRPr="001871A4">
        <w:rPr>
          <w:rFonts w:ascii="Sakkal Majalla" w:hAnsi="Sakkal Majalla" w:cs="Sakkal Majalla"/>
          <w:b/>
          <w:bCs/>
          <w:sz w:val="28"/>
          <w:szCs w:val="28"/>
          <w:rtl/>
        </w:rPr>
        <w:t>أقريقز</w:t>
      </w:r>
      <w:proofErr w:type="spellEnd"/>
      <w:r w:rsidRPr="001871A4">
        <w:rPr>
          <w:rFonts w:ascii="Sakkal Majalla" w:hAnsi="Sakkal Majalla" w:cs="Sakkal Majalla"/>
          <w:b/>
          <w:bCs/>
          <w:sz w:val="28"/>
          <w:szCs w:val="28"/>
        </w:rPr>
        <w:t xml:space="preserve"> (2020)</w:t>
      </w:r>
    </w:p>
    <w:p w14:paraId="1CBA35C2" w14:textId="77777777" w:rsidR="00DA31CF" w:rsidRPr="00FC6637" w:rsidRDefault="00DA31CF" w:rsidP="001871A4">
      <w:pPr>
        <w:spacing w:before="100" w:beforeAutospacing="1" w:after="100" w:afterAutospacing="1" w:line="360" w:lineRule="auto"/>
        <w:ind w:left="-2" w:firstLine="708"/>
        <w:jc w:val="both"/>
        <w:rPr>
          <w:rFonts w:ascii="Sakkal Majalla" w:hAnsi="Sakkal Majalla" w:cs="Sakkal Majalla"/>
          <w:sz w:val="28"/>
          <w:szCs w:val="28"/>
        </w:rPr>
      </w:pPr>
      <w:r w:rsidRPr="00FC6637">
        <w:rPr>
          <w:rFonts w:ascii="Sakkal Majalla" w:hAnsi="Sakkal Majalla" w:cs="Sakkal Majalla"/>
          <w:sz w:val="28"/>
          <w:szCs w:val="28"/>
          <w:rtl/>
        </w:rPr>
        <w:t>تناولت هذه الدراسة إدارة الأزمات وتدبير المخاطر خلال أزمة جائحة فيروس كورونا، من خلال تحليل التجربة المغربية بين الإطار الدستوري والممارسة الفعلية. ركزت الدراسة على مفهوم الأزمة وإدارة المخاطر، مع استعراض الآليات القانونية والتشريعية التي تنظم التدخل في الحالات الطارئة. انقسمت الدراسة إلى محورين رئيسيين، حيث تناول المحور الأول التعريف بالأزمة وإدارة المخاطر، بينما استعرض المحور الثاني التجربة المغربية في التعامل مع الأزمة، مع التركيز على دور لجنة اليقظة الاقتصادية والتدابير التي تم اتخاذها لمواجهة تداعيات الجائحة. خلصت الدراسة إلى أن أزمة كورونا شكلت تحديًا كبيرًا على المستويات الاقتصادية والاجتماعية، مما استدعى وضع استراتيجيات استثنائية لمواجهتها. وأكدت الدراسة على ضرورة تطوير أنظمة استشراف المخاطر وتعزيز الاستعدادات المسبقة لمواجهة الأزمات المستقبلية بفعالية أكبر</w:t>
      </w:r>
      <w:r w:rsidRPr="00FC6637">
        <w:rPr>
          <w:rFonts w:ascii="Sakkal Majalla" w:hAnsi="Sakkal Majalla" w:cs="Sakkal Majalla"/>
          <w:sz w:val="28"/>
          <w:szCs w:val="28"/>
        </w:rPr>
        <w:t>.</w:t>
      </w:r>
    </w:p>
    <w:p w14:paraId="2EAD1CC2" w14:textId="77777777" w:rsidR="00DA31CF" w:rsidRPr="001871A4" w:rsidRDefault="00DA31CF" w:rsidP="007951B4">
      <w:pPr>
        <w:pStyle w:val="a5"/>
        <w:numPr>
          <w:ilvl w:val="0"/>
          <w:numId w:val="39"/>
        </w:numPr>
        <w:spacing w:before="100" w:beforeAutospacing="1" w:after="100" w:afterAutospacing="1" w:line="360" w:lineRule="auto"/>
        <w:ind w:left="423"/>
        <w:jc w:val="both"/>
        <w:rPr>
          <w:rFonts w:ascii="Sakkal Majalla" w:hAnsi="Sakkal Majalla" w:cs="Sakkal Majalla"/>
          <w:b/>
          <w:bCs/>
          <w:sz w:val="28"/>
          <w:szCs w:val="28"/>
        </w:rPr>
      </w:pPr>
      <w:r w:rsidRPr="001871A4">
        <w:rPr>
          <w:rFonts w:ascii="Sakkal Majalla" w:hAnsi="Sakkal Majalla" w:cs="Sakkal Majalla"/>
          <w:b/>
          <w:bCs/>
          <w:sz w:val="28"/>
          <w:szCs w:val="28"/>
          <w:rtl/>
        </w:rPr>
        <w:t>دراسة نصر الدين</w:t>
      </w:r>
      <w:r w:rsidRPr="001871A4">
        <w:rPr>
          <w:rFonts w:ascii="Sakkal Majalla" w:hAnsi="Sakkal Majalla" w:cs="Sakkal Majalla"/>
          <w:b/>
          <w:bCs/>
          <w:sz w:val="28"/>
          <w:szCs w:val="28"/>
        </w:rPr>
        <w:t xml:space="preserve"> (2020)</w:t>
      </w:r>
    </w:p>
    <w:p w14:paraId="42350AAE" w14:textId="77777777" w:rsidR="00DA31CF" w:rsidRPr="00FC6637" w:rsidRDefault="00DA31CF" w:rsidP="001871A4">
      <w:pPr>
        <w:spacing w:before="100" w:beforeAutospacing="1" w:after="100" w:afterAutospacing="1" w:line="360" w:lineRule="auto"/>
        <w:ind w:left="-2" w:firstLine="708"/>
        <w:jc w:val="both"/>
        <w:rPr>
          <w:rFonts w:ascii="Sakkal Majalla" w:hAnsi="Sakkal Majalla" w:cs="Sakkal Majalla"/>
          <w:sz w:val="28"/>
          <w:szCs w:val="28"/>
        </w:rPr>
      </w:pPr>
      <w:r w:rsidRPr="00FC6637">
        <w:rPr>
          <w:rFonts w:ascii="Sakkal Majalla" w:hAnsi="Sakkal Majalla" w:cs="Sakkal Majalla"/>
          <w:sz w:val="28"/>
          <w:szCs w:val="28"/>
          <w:rtl/>
        </w:rPr>
        <w:t>سعت هذه الدراسة إلى تحليل أدوات إدارة مخاطر الائتمان في البنوك، مع التركيز على دور الحوكمة، ومعيار كفاية رأس المال، والتوريق، والمشتقات الائتمانية في تقليل المخاطر المصرفية. تناولت الدراسة الإطار العام لإدارة مخاطر الائتمان، بدءًا من تحديد المخاطر وقياسها والتعامل معها، وصولًا إلى تنفيذ وتقييم استراتيجيات الحد منها. تم التركيز على الحوكمة كأداة رئيسية لتحسين أداء البنوك من خلال تطبيق أفضل الممارسات الصادرة عن اللجان المالية المتخصصة. كما تم تحليل معيار كفاية رأس المال وفقًا لاتفاقيات لجنة بازل، ودراسة تأثير التوريق والمشتقات الائتمانية في تقليل المخاطر عبر نقلها إلى أطراف أخرى. أوضحت النتائج أن الحوكمة كانت الأداة الأكثر فاعلية في إدارة مخاطر الائتمان، بينما لم تحقق الأدوات الأخرى التأثير المتوقع في الحد من هذه المخاطر</w:t>
      </w:r>
      <w:r w:rsidRPr="00FC6637">
        <w:rPr>
          <w:rFonts w:ascii="Sakkal Majalla" w:hAnsi="Sakkal Majalla" w:cs="Sakkal Majalla"/>
          <w:sz w:val="28"/>
          <w:szCs w:val="28"/>
        </w:rPr>
        <w:t>.</w:t>
      </w:r>
    </w:p>
    <w:p w14:paraId="07E784A4" w14:textId="77777777" w:rsidR="00DA31CF" w:rsidRPr="001871A4" w:rsidRDefault="00DA31CF" w:rsidP="00E732CA">
      <w:pPr>
        <w:pStyle w:val="a5"/>
        <w:numPr>
          <w:ilvl w:val="0"/>
          <w:numId w:val="39"/>
        </w:numPr>
        <w:spacing w:before="100" w:beforeAutospacing="1" w:after="0" w:line="360" w:lineRule="auto"/>
        <w:ind w:left="423"/>
        <w:jc w:val="both"/>
        <w:rPr>
          <w:rFonts w:ascii="Sakkal Majalla" w:hAnsi="Sakkal Majalla" w:cs="Sakkal Majalla"/>
          <w:b/>
          <w:bCs/>
          <w:sz w:val="28"/>
          <w:szCs w:val="28"/>
        </w:rPr>
      </w:pPr>
      <w:r w:rsidRPr="001871A4">
        <w:rPr>
          <w:rFonts w:ascii="Sakkal Majalla" w:hAnsi="Sakkal Majalla" w:cs="Sakkal Majalla"/>
          <w:b/>
          <w:bCs/>
          <w:sz w:val="28"/>
          <w:szCs w:val="28"/>
          <w:rtl/>
        </w:rPr>
        <w:t>دراسة المناور</w:t>
      </w:r>
      <w:r w:rsidRPr="001871A4">
        <w:rPr>
          <w:rFonts w:ascii="Sakkal Majalla" w:hAnsi="Sakkal Majalla" w:cs="Sakkal Majalla"/>
          <w:b/>
          <w:bCs/>
          <w:sz w:val="28"/>
          <w:szCs w:val="28"/>
        </w:rPr>
        <w:t xml:space="preserve"> (2021)</w:t>
      </w:r>
    </w:p>
    <w:p w14:paraId="57D8295F" w14:textId="77777777" w:rsidR="00DA31CF" w:rsidRPr="00FC6637" w:rsidRDefault="00DA31CF" w:rsidP="00E732CA">
      <w:pPr>
        <w:spacing w:after="100" w:afterAutospacing="1" w:line="360" w:lineRule="auto"/>
        <w:ind w:left="-2" w:firstLine="708"/>
        <w:jc w:val="both"/>
        <w:rPr>
          <w:rFonts w:ascii="Sakkal Majalla" w:hAnsi="Sakkal Majalla" w:cs="Sakkal Majalla"/>
          <w:sz w:val="28"/>
          <w:szCs w:val="28"/>
        </w:rPr>
      </w:pPr>
      <w:r w:rsidRPr="00FC6637">
        <w:rPr>
          <w:rFonts w:ascii="Sakkal Majalla" w:hAnsi="Sakkal Majalla" w:cs="Sakkal Majalla"/>
          <w:sz w:val="28"/>
          <w:szCs w:val="28"/>
          <w:rtl/>
        </w:rPr>
        <w:t xml:space="preserve">تناولت هذه الدراسة إدارة المخاطر الاجتماعية من خلال استعراض استراتيجيات التخطيط وسبل المواجهة. شملت الدراسة عدة محاور، حيث تناول المحور الأول مفهوم إدارة المخاطر الاجتماعية </w:t>
      </w:r>
      <w:r w:rsidRPr="00FC6637">
        <w:rPr>
          <w:rFonts w:ascii="Sakkal Majalla" w:hAnsi="Sakkal Majalla" w:cs="Sakkal Majalla"/>
          <w:sz w:val="28"/>
          <w:szCs w:val="28"/>
          <w:rtl/>
        </w:rPr>
        <w:lastRenderedPageBreak/>
        <w:t>والتخطيط لها، مع استعراض العلاقة بين إدارة المخاطر وإدارة الأزمات. تطرقت الدراسة أيضًا إلى أهمية الرصد في التخطيط لإدارة المخاطر، مع استعراض تجارب إقليمية مثل مرصد الأحداث الخطرة في أمريكا اللاتينية، والمرصد الحضري في المدينة المنورة، والمرصد العربي للتشغيل والبطالة. كما تم تحليل استراتيجيات الحماية من المخاطر، مع تقديم نماذج ناجحة لتخطيط سياسات الحماية. خلصت الدراسة إلى أن التخطيط لإدارة المخاطر الاجتماعية يجب أن يكون عملية مستمرة، تتضمن الرصد والتحليل والاستعداد لمختلف السيناريوهات المستقبلية</w:t>
      </w:r>
      <w:r w:rsidRPr="00FC6637">
        <w:rPr>
          <w:rFonts w:ascii="Sakkal Majalla" w:hAnsi="Sakkal Majalla" w:cs="Sakkal Majalla"/>
          <w:sz w:val="28"/>
          <w:szCs w:val="28"/>
        </w:rPr>
        <w:t>.</w:t>
      </w:r>
    </w:p>
    <w:p w14:paraId="1AB7F848" w14:textId="77777777" w:rsidR="00DA31CF" w:rsidRPr="001871A4" w:rsidRDefault="00DA31CF" w:rsidP="007951B4">
      <w:pPr>
        <w:pStyle w:val="a5"/>
        <w:numPr>
          <w:ilvl w:val="0"/>
          <w:numId w:val="39"/>
        </w:numPr>
        <w:spacing w:before="100" w:beforeAutospacing="1" w:after="100" w:afterAutospacing="1" w:line="360" w:lineRule="auto"/>
        <w:ind w:left="423"/>
        <w:jc w:val="both"/>
        <w:rPr>
          <w:rFonts w:ascii="Sakkal Majalla" w:hAnsi="Sakkal Majalla" w:cs="Sakkal Majalla"/>
          <w:b/>
          <w:bCs/>
          <w:sz w:val="28"/>
          <w:szCs w:val="28"/>
        </w:rPr>
      </w:pPr>
      <w:r w:rsidRPr="001871A4">
        <w:rPr>
          <w:rFonts w:ascii="Sakkal Majalla" w:hAnsi="Sakkal Majalla" w:cs="Sakkal Majalla"/>
          <w:b/>
          <w:bCs/>
          <w:sz w:val="28"/>
          <w:szCs w:val="28"/>
          <w:rtl/>
        </w:rPr>
        <w:t>دراسة أبو القمصان</w:t>
      </w:r>
      <w:r w:rsidRPr="001871A4">
        <w:rPr>
          <w:rFonts w:ascii="Sakkal Majalla" w:hAnsi="Sakkal Majalla" w:cs="Sakkal Majalla"/>
          <w:b/>
          <w:bCs/>
          <w:sz w:val="28"/>
          <w:szCs w:val="28"/>
        </w:rPr>
        <w:t xml:space="preserve"> (2020)</w:t>
      </w:r>
    </w:p>
    <w:p w14:paraId="1EBCA2AC" w14:textId="77777777" w:rsidR="00DA31CF" w:rsidRPr="00FC6637" w:rsidRDefault="00DA31CF" w:rsidP="001871A4">
      <w:pPr>
        <w:spacing w:before="100" w:beforeAutospacing="1" w:after="100" w:afterAutospacing="1" w:line="360" w:lineRule="auto"/>
        <w:ind w:left="-2" w:firstLine="708"/>
        <w:jc w:val="both"/>
        <w:rPr>
          <w:rFonts w:ascii="Sakkal Majalla" w:hAnsi="Sakkal Majalla" w:cs="Sakkal Majalla"/>
          <w:sz w:val="28"/>
          <w:szCs w:val="28"/>
        </w:rPr>
      </w:pPr>
      <w:r w:rsidRPr="00FC6637">
        <w:rPr>
          <w:rFonts w:ascii="Sakkal Majalla" w:hAnsi="Sakkal Majalla" w:cs="Sakkal Majalla"/>
          <w:sz w:val="28"/>
          <w:szCs w:val="28"/>
          <w:rtl/>
        </w:rPr>
        <w:t>هدفت هذه الدراسة إلى تحليل دور التوريق في إدارة المخاطر بالبنوك المصرية، مع مقارنة البنوك التي تعتمد على نشاط التوريق وتلك التي لا تطبقه. تضمنت الدراسة اختبار فرضية رئيسية حول وجود فروق ذات دلالة إحصائية بين الفئتين من البنوك، حيث تم قياس عدة مؤشرات مثل نسبة القروض المتعثرة، نسبة القروض إلى إجمالي الأصول، نسبة مخصصات خسائر البنوك، وكفاءة رأس المال. أظهرت النتائج أن التوريق يلعب دورًا في تقليل مخاطر الائتمان وتحسين كفاءة رأس المال في البنوك التي تطبقه. وأوصت الدراسة بتطوير إدارات متخصصة في التوريق، وتبني سياسات تحوطية عند منح الائتمان لتقليل الديون المتعثرة</w:t>
      </w:r>
      <w:r w:rsidRPr="00FC6637">
        <w:rPr>
          <w:rFonts w:ascii="Sakkal Majalla" w:hAnsi="Sakkal Majalla" w:cs="Sakkal Majalla"/>
          <w:sz w:val="28"/>
          <w:szCs w:val="28"/>
        </w:rPr>
        <w:t>.</w:t>
      </w:r>
    </w:p>
    <w:p w14:paraId="45B96305" w14:textId="77777777" w:rsidR="00DA31CF" w:rsidRPr="001871A4" w:rsidRDefault="00DA31CF" w:rsidP="007951B4">
      <w:pPr>
        <w:pStyle w:val="a5"/>
        <w:numPr>
          <w:ilvl w:val="0"/>
          <w:numId w:val="39"/>
        </w:numPr>
        <w:spacing w:before="100" w:beforeAutospacing="1" w:after="100" w:afterAutospacing="1" w:line="360" w:lineRule="auto"/>
        <w:ind w:left="423"/>
        <w:jc w:val="both"/>
        <w:rPr>
          <w:rFonts w:ascii="Sakkal Majalla" w:hAnsi="Sakkal Majalla" w:cs="Sakkal Majalla"/>
          <w:b/>
          <w:bCs/>
          <w:sz w:val="28"/>
          <w:szCs w:val="28"/>
        </w:rPr>
      </w:pPr>
      <w:r w:rsidRPr="001871A4">
        <w:rPr>
          <w:rFonts w:ascii="Sakkal Majalla" w:hAnsi="Sakkal Majalla" w:cs="Sakkal Majalla"/>
          <w:b/>
          <w:bCs/>
          <w:sz w:val="28"/>
          <w:szCs w:val="28"/>
          <w:rtl/>
        </w:rPr>
        <w:t>دراسة حسناوي</w:t>
      </w:r>
      <w:r w:rsidRPr="001871A4">
        <w:rPr>
          <w:rFonts w:ascii="Sakkal Majalla" w:hAnsi="Sakkal Majalla" w:cs="Sakkal Majalla"/>
          <w:b/>
          <w:bCs/>
          <w:sz w:val="28"/>
          <w:szCs w:val="28"/>
        </w:rPr>
        <w:t xml:space="preserve"> (2019)</w:t>
      </w:r>
    </w:p>
    <w:p w14:paraId="74189C0B" w14:textId="77777777" w:rsidR="00DA31CF" w:rsidRPr="00FC6637" w:rsidRDefault="00DA31CF" w:rsidP="001871A4">
      <w:pPr>
        <w:spacing w:before="100" w:beforeAutospacing="1" w:after="100" w:afterAutospacing="1" w:line="360" w:lineRule="auto"/>
        <w:ind w:left="-2" w:firstLine="708"/>
        <w:jc w:val="both"/>
        <w:rPr>
          <w:rFonts w:ascii="Sakkal Majalla" w:hAnsi="Sakkal Majalla" w:cs="Sakkal Majalla"/>
          <w:sz w:val="28"/>
          <w:szCs w:val="28"/>
        </w:rPr>
      </w:pPr>
      <w:r w:rsidRPr="00FC6637">
        <w:rPr>
          <w:rFonts w:ascii="Sakkal Majalla" w:hAnsi="Sakkal Majalla" w:cs="Sakkal Majalla"/>
          <w:sz w:val="28"/>
          <w:szCs w:val="28"/>
          <w:rtl/>
        </w:rPr>
        <w:t xml:space="preserve">ركزت هذه الدراسة على الاتجاهات الحديثة في إدارة مخاطر الصناعة التأمينية، من خلال تحليل سوق التأمين الجزائري. هدفت الدراسة إلى تحديد المخاطر الرئيسية التي تهدد شركات التأمين، والاستراتيجيات المستخدمة لمواجهتها والحفاظ على الملاءة المالية. توصلت الدراسة إلى أن الشركات تعتمد على معايير محددة عند وضع سياساتها </w:t>
      </w:r>
      <w:proofErr w:type="spellStart"/>
      <w:r w:rsidRPr="00FC6637">
        <w:rPr>
          <w:rFonts w:ascii="Sakkal Majalla" w:hAnsi="Sakkal Majalla" w:cs="Sakkal Majalla"/>
          <w:sz w:val="28"/>
          <w:szCs w:val="28"/>
          <w:rtl/>
        </w:rPr>
        <w:t>الاكتتابية</w:t>
      </w:r>
      <w:proofErr w:type="spellEnd"/>
      <w:r w:rsidRPr="00FC6637">
        <w:rPr>
          <w:rFonts w:ascii="Sakkal Majalla" w:hAnsi="Sakkal Majalla" w:cs="Sakkal Majalla"/>
          <w:sz w:val="28"/>
          <w:szCs w:val="28"/>
          <w:rtl/>
        </w:rPr>
        <w:t xml:space="preserve"> والاستثمارية، مع الالتزام بالضوابط والقواعد التي تضمن استقرارها المالي وحماية مصالح المؤمن لهم</w:t>
      </w:r>
      <w:r w:rsidRPr="00FC6637">
        <w:rPr>
          <w:rFonts w:ascii="Sakkal Majalla" w:hAnsi="Sakkal Majalla" w:cs="Sakkal Majalla"/>
          <w:sz w:val="28"/>
          <w:szCs w:val="28"/>
        </w:rPr>
        <w:t>.</w:t>
      </w:r>
    </w:p>
    <w:p w14:paraId="248D68D2" w14:textId="77777777" w:rsidR="00E732CA" w:rsidRDefault="00E732CA">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6F273B0B" w14:textId="54DC5A9F" w:rsidR="00DA31CF" w:rsidRPr="001871A4" w:rsidRDefault="00DA31CF" w:rsidP="007951B4">
      <w:pPr>
        <w:pStyle w:val="a5"/>
        <w:numPr>
          <w:ilvl w:val="0"/>
          <w:numId w:val="39"/>
        </w:numPr>
        <w:spacing w:before="100" w:beforeAutospacing="1" w:after="100" w:afterAutospacing="1" w:line="360" w:lineRule="auto"/>
        <w:ind w:left="423"/>
        <w:jc w:val="both"/>
        <w:rPr>
          <w:rFonts w:ascii="Sakkal Majalla" w:hAnsi="Sakkal Majalla" w:cs="Sakkal Majalla"/>
          <w:b/>
          <w:bCs/>
          <w:sz w:val="28"/>
          <w:szCs w:val="28"/>
        </w:rPr>
      </w:pPr>
      <w:r w:rsidRPr="001871A4">
        <w:rPr>
          <w:rFonts w:ascii="Sakkal Majalla" w:hAnsi="Sakkal Majalla" w:cs="Sakkal Majalla"/>
          <w:b/>
          <w:bCs/>
          <w:sz w:val="28"/>
          <w:szCs w:val="28"/>
          <w:rtl/>
        </w:rPr>
        <w:lastRenderedPageBreak/>
        <w:t>دراسة</w:t>
      </w:r>
      <w:r w:rsidRPr="001871A4">
        <w:rPr>
          <w:rFonts w:ascii="Sakkal Majalla" w:hAnsi="Sakkal Majalla" w:cs="Sakkal Majalla"/>
          <w:b/>
          <w:bCs/>
          <w:sz w:val="28"/>
          <w:szCs w:val="28"/>
        </w:rPr>
        <w:t xml:space="preserve"> Abu Rumman (2020)</w:t>
      </w:r>
    </w:p>
    <w:p w14:paraId="4F11084F" w14:textId="77777777" w:rsidR="00DA31CF" w:rsidRPr="00FC6637" w:rsidRDefault="00DA31CF" w:rsidP="001871A4">
      <w:pPr>
        <w:spacing w:before="100" w:beforeAutospacing="1" w:after="100" w:afterAutospacing="1" w:line="360" w:lineRule="auto"/>
        <w:ind w:left="-2" w:firstLine="708"/>
        <w:jc w:val="both"/>
        <w:rPr>
          <w:rFonts w:ascii="Sakkal Majalla" w:hAnsi="Sakkal Majalla" w:cs="Sakkal Majalla"/>
          <w:sz w:val="28"/>
          <w:szCs w:val="28"/>
        </w:rPr>
      </w:pPr>
      <w:r w:rsidRPr="00FC6637">
        <w:rPr>
          <w:rFonts w:ascii="Sakkal Majalla" w:hAnsi="Sakkal Majalla" w:cs="Sakkal Majalla"/>
          <w:sz w:val="28"/>
          <w:szCs w:val="28"/>
          <w:rtl/>
        </w:rPr>
        <w:t>تناولت هذه الدراسة تأثير إدارة المشاريع على البحوث التعاونية، مع تحليل الفروق بين الأساليب المتبعة في الصناعة وتلك المستخدمة في الأوساط الأكاديمية. تم استخدام منهجية مختلطة، حيث شملت الدراسة المسح والمقابلات مع محترفين في الصناعة وأكاديميين يعملون على مشاريع بحثية مشتركة. أظهرت النتائج أن الشركات تركز بشكل أكبر على مراحل المراقبة والتحكم، بينما تميل الجامعات إلى التركيز على التخطيط. وأوصت الدراسة بتحسين قنوات الاتصال بين المؤسسات الأكاديمية والصناعية، وتعزيز المرونة في إدارة المشاريع البحثية</w:t>
      </w:r>
      <w:r w:rsidRPr="00FC6637">
        <w:rPr>
          <w:rFonts w:ascii="Sakkal Majalla" w:hAnsi="Sakkal Majalla" w:cs="Sakkal Majalla"/>
          <w:sz w:val="28"/>
          <w:szCs w:val="28"/>
        </w:rPr>
        <w:t>.</w:t>
      </w:r>
    </w:p>
    <w:p w14:paraId="5B78AD84" w14:textId="77777777" w:rsidR="00DA31CF" w:rsidRPr="001871A4" w:rsidRDefault="00DA31CF" w:rsidP="007951B4">
      <w:pPr>
        <w:pStyle w:val="a5"/>
        <w:numPr>
          <w:ilvl w:val="0"/>
          <w:numId w:val="39"/>
        </w:numPr>
        <w:spacing w:before="100" w:beforeAutospacing="1" w:after="100" w:afterAutospacing="1" w:line="360" w:lineRule="auto"/>
        <w:ind w:left="423"/>
        <w:jc w:val="both"/>
        <w:rPr>
          <w:rFonts w:ascii="Sakkal Majalla" w:hAnsi="Sakkal Majalla" w:cs="Sakkal Majalla"/>
          <w:b/>
          <w:bCs/>
          <w:sz w:val="28"/>
          <w:szCs w:val="28"/>
        </w:rPr>
      </w:pPr>
      <w:r w:rsidRPr="001871A4">
        <w:rPr>
          <w:rFonts w:ascii="Sakkal Majalla" w:hAnsi="Sakkal Majalla" w:cs="Sakkal Majalla"/>
          <w:b/>
          <w:bCs/>
          <w:sz w:val="28"/>
          <w:szCs w:val="28"/>
          <w:rtl/>
        </w:rPr>
        <w:t>دراسة</w:t>
      </w:r>
      <w:r w:rsidRPr="001871A4">
        <w:rPr>
          <w:rFonts w:ascii="Sakkal Majalla" w:hAnsi="Sakkal Majalla" w:cs="Sakkal Majalla"/>
          <w:b/>
          <w:bCs/>
          <w:sz w:val="28"/>
          <w:szCs w:val="28"/>
        </w:rPr>
        <w:t xml:space="preserve"> Abd El Halim (2020)</w:t>
      </w:r>
    </w:p>
    <w:p w14:paraId="3FA59398" w14:textId="77777777" w:rsidR="00DA31CF" w:rsidRPr="00FC6637" w:rsidRDefault="00DA31CF" w:rsidP="001871A4">
      <w:pPr>
        <w:spacing w:before="100" w:beforeAutospacing="1" w:after="100" w:afterAutospacing="1" w:line="360" w:lineRule="auto"/>
        <w:ind w:left="-2" w:firstLine="708"/>
        <w:jc w:val="both"/>
        <w:rPr>
          <w:rFonts w:ascii="Sakkal Majalla" w:hAnsi="Sakkal Majalla" w:cs="Sakkal Majalla"/>
          <w:sz w:val="28"/>
          <w:szCs w:val="28"/>
        </w:rPr>
      </w:pPr>
      <w:r w:rsidRPr="00FC6637">
        <w:rPr>
          <w:rFonts w:ascii="Sakkal Majalla" w:hAnsi="Sakkal Majalla" w:cs="Sakkal Majalla"/>
          <w:sz w:val="28"/>
          <w:szCs w:val="28"/>
          <w:rtl/>
        </w:rPr>
        <w:t>هدفت هذه الدراسة إلى تحليل استخدام أدوات إدارة المشاريع في كلية الإدارة والتكنولوجيا بمصر، من خلال دراسة الإلمام بها ومدى قبول التعلم والاستخدام. تم استهداف قادة فرق المشاريع والمشرفين والمديرين، مع تحليل البيانات باستخدام تقنيات الإحصاء الوصفي والارتباط واختبارات مربع كاي. توصلت الدراسة إلى أن تعزيز تبني أدوات إدارة المشاريع يعتمد على تمييز العوامل الفردية المؤثرة في التعلم والتطبيق، مما يساعد في تحسين ممارسات إدارة المشاريع في المؤسسات الأكاديمية</w:t>
      </w:r>
      <w:r w:rsidRPr="00FC6637">
        <w:rPr>
          <w:rFonts w:ascii="Sakkal Majalla" w:hAnsi="Sakkal Majalla" w:cs="Sakkal Majalla"/>
          <w:sz w:val="28"/>
          <w:szCs w:val="28"/>
        </w:rPr>
        <w:t>.</w:t>
      </w:r>
    </w:p>
    <w:p w14:paraId="4E1C049C" w14:textId="77777777" w:rsidR="00DA31CF" w:rsidRPr="001871A4" w:rsidRDefault="00DA31CF" w:rsidP="007951B4">
      <w:pPr>
        <w:pStyle w:val="a5"/>
        <w:numPr>
          <w:ilvl w:val="0"/>
          <w:numId w:val="39"/>
        </w:numPr>
        <w:spacing w:before="100" w:beforeAutospacing="1" w:after="100" w:afterAutospacing="1" w:line="360" w:lineRule="auto"/>
        <w:ind w:left="423"/>
        <w:jc w:val="both"/>
        <w:rPr>
          <w:rFonts w:ascii="Sakkal Majalla" w:hAnsi="Sakkal Majalla" w:cs="Sakkal Majalla"/>
          <w:b/>
          <w:bCs/>
          <w:sz w:val="28"/>
          <w:szCs w:val="28"/>
        </w:rPr>
      </w:pPr>
      <w:r w:rsidRPr="001871A4">
        <w:rPr>
          <w:rFonts w:ascii="Sakkal Majalla" w:hAnsi="Sakkal Majalla" w:cs="Sakkal Majalla"/>
          <w:b/>
          <w:bCs/>
          <w:sz w:val="28"/>
          <w:szCs w:val="28"/>
          <w:rtl/>
        </w:rPr>
        <w:t>دراسة</w:t>
      </w:r>
      <w:r w:rsidRPr="001871A4">
        <w:rPr>
          <w:rFonts w:ascii="Sakkal Majalla" w:hAnsi="Sakkal Majalla" w:cs="Sakkal Majalla"/>
          <w:b/>
          <w:bCs/>
          <w:sz w:val="28"/>
          <w:szCs w:val="28"/>
        </w:rPr>
        <w:t xml:space="preserve"> Al-</w:t>
      </w:r>
      <w:proofErr w:type="spellStart"/>
      <w:r w:rsidRPr="001871A4">
        <w:rPr>
          <w:rFonts w:ascii="Sakkal Majalla" w:hAnsi="Sakkal Majalla" w:cs="Sakkal Majalla"/>
          <w:b/>
          <w:bCs/>
          <w:sz w:val="28"/>
          <w:szCs w:val="28"/>
        </w:rPr>
        <w:t>Raymouni</w:t>
      </w:r>
      <w:proofErr w:type="spellEnd"/>
      <w:r w:rsidRPr="001871A4">
        <w:rPr>
          <w:rFonts w:ascii="Sakkal Majalla" w:hAnsi="Sakkal Majalla" w:cs="Sakkal Majalla"/>
          <w:b/>
          <w:bCs/>
          <w:sz w:val="28"/>
          <w:szCs w:val="28"/>
        </w:rPr>
        <w:t xml:space="preserve"> (2020)</w:t>
      </w:r>
    </w:p>
    <w:p w14:paraId="23E9BF12" w14:textId="77777777" w:rsidR="00DA31CF" w:rsidRPr="00FC6637" w:rsidRDefault="00DA31CF" w:rsidP="001871A4">
      <w:pPr>
        <w:spacing w:before="100" w:beforeAutospacing="1" w:after="100" w:afterAutospacing="1" w:line="360" w:lineRule="auto"/>
        <w:ind w:left="-2" w:firstLine="708"/>
        <w:jc w:val="both"/>
        <w:rPr>
          <w:rFonts w:ascii="Sakkal Majalla" w:hAnsi="Sakkal Majalla" w:cs="Sakkal Majalla"/>
          <w:sz w:val="28"/>
          <w:szCs w:val="28"/>
        </w:rPr>
      </w:pPr>
      <w:r w:rsidRPr="00FC6637">
        <w:rPr>
          <w:rFonts w:ascii="Sakkal Majalla" w:hAnsi="Sakkal Majalla" w:cs="Sakkal Majalla"/>
          <w:sz w:val="28"/>
          <w:szCs w:val="28"/>
          <w:rtl/>
        </w:rPr>
        <w:t xml:space="preserve">تناولت هذه الدراسة تطبيق إدارة المشاريع الرشيقة في قطاع الإنشاءات في الأردن، من خلال تحليل العوامل التي تعزز تبني هذه الممارسات أو </w:t>
      </w:r>
      <w:proofErr w:type="spellStart"/>
      <w:r w:rsidRPr="00FC6637">
        <w:rPr>
          <w:rFonts w:ascii="Sakkal Majalla" w:hAnsi="Sakkal Majalla" w:cs="Sakkal Majalla"/>
          <w:sz w:val="28"/>
          <w:szCs w:val="28"/>
          <w:rtl/>
        </w:rPr>
        <w:t>تعيقها</w:t>
      </w:r>
      <w:proofErr w:type="spellEnd"/>
      <w:r w:rsidRPr="00FC6637">
        <w:rPr>
          <w:rFonts w:ascii="Sakkal Majalla" w:hAnsi="Sakkal Majalla" w:cs="Sakkal Majalla"/>
          <w:sz w:val="28"/>
          <w:szCs w:val="28"/>
          <w:rtl/>
        </w:rPr>
        <w:t>. اعتمدت الدراسة على المسح والمقابلات مع مديري المشاريع، وتوصلت إلى أن الإدارة الرشيقة وحدها غير كافية في المشاريع الإنشائية، مما يستدعي تبني نموذج إداري هجين يجمع بين الإدارة التقليدية والرشيقة. أوصت الدراسة بالانتقال التدريجي نحو الإدارة الهجينة، مع تعزيز الثقة والشفافية في عقود المشاريع الإنشائية</w:t>
      </w:r>
      <w:r w:rsidRPr="00FC6637">
        <w:rPr>
          <w:rFonts w:ascii="Sakkal Majalla" w:hAnsi="Sakkal Majalla" w:cs="Sakkal Majalla"/>
          <w:sz w:val="28"/>
          <w:szCs w:val="28"/>
        </w:rPr>
        <w:t>.</w:t>
      </w:r>
    </w:p>
    <w:p w14:paraId="3A242F57" w14:textId="77777777" w:rsidR="00E732CA" w:rsidRDefault="00E732CA">
      <w:pPr>
        <w:bidi w:val="0"/>
        <w:rPr>
          <w:rFonts w:ascii="Sakkal Majalla" w:hAnsi="Sakkal Majalla" w:cs="Sakkal Majalla"/>
          <w:b/>
          <w:bCs/>
          <w:sz w:val="36"/>
          <w:szCs w:val="36"/>
          <w:rtl/>
        </w:rPr>
      </w:pPr>
      <w:bookmarkStart w:id="13" w:name="_Toc192328693"/>
      <w:r>
        <w:rPr>
          <w:rFonts w:ascii="Sakkal Majalla" w:hAnsi="Sakkal Majalla" w:cs="Sakkal Majalla"/>
          <w:b/>
          <w:bCs/>
          <w:sz w:val="36"/>
          <w:szCs w:val="36"/>
          <w:rtl/>
        </w:rPr>
        <w:br w:type="page"/>
      </w:r>
    </w:p>
    <w:p w14:paraId="00FB2CCD" w14:textId="5FFAF8B5" w:rsidR="001871A4" w:rsidRPr="001871A4" w:rsidRDefault="001871A4" w:rsidP="001871A4">
      <w:pPr>
        <w:spacing w:before="100" w:beforeAutospacing="1" w:after="100" w:afterAutospacing="1" w:line="360" w:lineRule="auto"/>
        <w:jc w:val="both"/>
        <w:outlineLvl w:val="1"/>
        <w:rPr>
          <w:rFonts w:ascii="Sakkal Majalla" w:hAnsi="Sakkal Majalla" w:cs="Sakkal Majalla"/>
          <w:b/>
          <w:bCs/>
          <w:sz w:val="36"/>
          <w:szCs w:val="36"/>
          <w:rtl/>
        </w:rPr>
      </w:pPr>
      <w:r w:rsidRPr="001871A4">
        <w:rPr>
          <w:rFonts w:ascii="Sakkal Majalla" w:hAnsi="Sakkal Majalla" w:cs="Sakkal Majalla"/>
          <w:b/>
          <w:bCs/>
          <w:sz w:val="36"/>
          <w:szCs w:val="36"/>
          <w:rtl/>
        </w:rPr>
        <w:lastRenderedPageBreak/>
        <w:t xml:space="preserve">7.1 الفجوة </w:t>
      </w:r>
      <w:proofErr w:type="gramStart"/>
      <w:r w:rsidRPr="001871A4">
        <w:rPr>
          <w:rFonts w:ascii="Sakkal Majalla" w:hAnsi="Sakkal Majalla" w:cs="Sakkal Majalla"/>
          <w:b/>
          <w:bCs/>
          <w:sz w:val="36"/>
          <w:szCs w:val="36"/>
          <w:rtl/>
        </w:rPr>
        <w:t>البحثية :</w:t>
      </w:r>
      <w:bookmarkEnd w:id="13"/>
      <w:proofErr w:type="gramEnd"/>
    </w:p>
    <w:p w14:paraId="612AD122" w14:textId="77777777" w:rsidR="001105B0" w:rsidRPr="00FC6637" w:rsidRDefault="001105B0" w:rsidP="001871A4">
      <w:pPr>
        <w:spacing w:before="100" w:beforeAutospacing="1" w:after="100" w:afterAutospacing="1" w:line="360" w:lineRule="auto"/>
        <w:ind w:left="-2" w:firstLine="708"/>
        <w:jc w:val="both"/>
        <w:rPr>
          <w:rFonts w:ascii="Sakkal Majalla" w:hAnsi="Sakkal Majalla" w:cs="Sakkal Majalla"/>
          <w:sz w:val="28"/>
          <w:szCs w:val="28"/>
        </w:rPr>
      </w:pPr>
      <w:r w:rsidRPr="00FC6637">
        <w:rPr>
          <w:rFonts w:ascii="Sakkal Majalla" w:hAnsi="Sakkal Majalla" w:cs="Sakkal Majalla"/>
          <w:sz w:val="28"/>
          <w:szCs w:val="28"/>
          <w:rtl/>
        </w:rPr>
        <w:t>تتوافق الدراسة الحالية مع العديد من الدراسات السابقة من حيث الهدف الأساسي المتمثل في تحليل أثر إدارة المخاطر على المشاريع الإنشائية لكنها تتميز بتركيزها على جودة المشاريع الإنشائية الهندسية باعتبارها المتغير التابع وهو ما لم تتناوله الدراسات السابقة بشكل مفصل بينما ركزت بعض الدراسات مثل دراسة باقر على إدارة المخاطر في المشاريع الهندسية في الكويت مع دمج الثقافة التنظيمية كمتغير وسيط كما تناولت دراسة</w:t>
      </w:r>
      <w:r w:rsidRPr="00FC6637">
        <w:rPr>
          <w:rFonts w:ascii="Sakkal Majalla" w:hAnsi="Sakkal Majalla" w:cs="Sakkal Majalla"/>
          <w:sz w:val="28"/>
          <w:szCs w:val="28"/>
        </w:rPr>
        <w:t xml:space="preserve"> Rehman &amp; Ishak </w:t>
      </w:r>
      <w:r w:rsidRPr="00FC6637">
        <w:rPr>
          <w:rFonts w:ascii="Sakkal Majalla" w:hAnsi="Sakkal Majalla" w:cs="Sakkal Majalla"/>
          <w:sz w:val="28"/>
          <w:szCs w:val="28"/>
          <w:rtl/>
        </w:rPr>
        <w:t>إدارة المخاطر في قطاع الإنشاءات في المملكة العربية السعودية لكنها لم تخصص اهتمامًا لجودة المشاريع بل ركزت على تقييم مستوى إدارة المخاطر بشكل عام دون تحليل علاقتها المباشرة بمعايير الجودة في المشاريع</w:t>
      </w:r>
    </w:p>
    <w:p w14:paraId="42A5EE7A" w14:textId="77777777" w:rsidR="001105B0" w:rsidRPr="00FC6637" w:rsidRDefault="001105B0" w:rsidP="001871A4">
      <w:pPr>
        <w:spacing w:before="100" w:beforeAutospacing="1" w:after="100" w:afterAutospacing="1" w:line="360" w:lineRule="auto"/>
        <w:ind w:left="-2" w:firstLine="708"/>
        <w:jc w:val="both"/>
        <w:rPr>
          <w:rFonts w:ascii="Sakkal Majalla" w:hAnsi="Sakkal Majalla" w:cs="Sakkal Majalla"/>
          <w:sz w:val="28"/>
          <w:szCs w:val="28"/>
        </w:rPr>
      </w:pPr>
      <w:r w:rsidRPr="00FC6637">
        <w:rPr>
          <w:rFonts w:ascii="Sakkal Majalla" w:hAnsi="Sakkal Majalla" w:cs="Sakkal Majalla"/>
          <w:sz w:val="28"/>
          <w:szCs w:val="28"/>
          <w:rtl/>
        </w:rPr>
        <w:t>تعتمد الدراسة الحالية على المنهج الوصفي التحليلي وهو نفس النهج الذي اعتمدته بعض الدراسات السابقة مثل دراسة</w:t>
      </w:r>
      <w:r w:rsidRPr="00FC6637">
        <w:rPr>
          <w:rFonts w:ascii="Sakkal Majalla" w:hAnsi="Sakkal Majalla" w:cs="Sakkal Majalla"/>
          <w:sz w:val="28"/>
          <w:szCs w:val="28"/>
        </w:rPr>
        <w:t xml:space="preserve"> </w:t>
      </w:r>
      <w:proofErr w:type="spellStart"/>
      <w:r w:rsidRPr="00FC6637">
        <w:rPr>
          <w:rFonts w:ascii="Sakkal Majalla" w:hAnsi="Sakkal Majalla" w:cs="Sakkal Majalla"/>
          <w:sz w:val="28"/>
          <w:szCs w:val="28"/>
        </w:rPr>
        <w:t>Alshehhi</w:t>
      </w:r>
      <w:proofErr w:type="spellEnd"/>
      <w:r w:rsidRPr="00FC6637">
        <w:rPr>
          <w:rFonts w:ascii="Sakkal Majalla" w:hAnsi="Sakkal Majalla" w:cs="Sakkal Majalla"/>
          <w:sz w:val="28"/>
          <w:szCs w:val="28"/>
        </w:rPr>
        <w:t xml:space="preserve"> </w:t>
      </w:r>
      <w:r w:rsidRPr="00FC6637">
        <w:rPr>
          <w:rFonts w:ascii="Sakkal Majalla" w:hAnsi="Sakkal Majalla" w:cs="Sakkal Majalla"/>
          <w:sz w:val="28"/>
          <w:szCs w:val="28"/>
          <w:rtl/>
        </w:rPr>
        <w:t>التي تناولت إدارة المخاطر في قطاع الإنشاءات لكنها ركزت على تأثير إدارة المخاطر على الكفاءة التشغيلية دون التطرق إلى العلاقة المباشرة بين إدارة المخاطر وجودة المشاريع كما أن بعض الدراسات مثل دراسة</w:t>
      </w:r>
      <w:r w:rsidRPr="00FC6637">
        <w:rPr>
          <w:rFonts w:ascii="Sakkal Majalla" w:hAnsi="Sakkal Majalla" w:cs="Sakkal Majalla"/>
          <w:sz w:val="28"/>
          <w:szCs w:val="28"/>
        </w:rPr>
        <w:t xml:space="preserve"> Yue </w:t>
      </w:r>
      <w:r w:rsidRPr="00FC6637">
        <w:rPr>
          <w:rFonts w:ascii="Sakkal Majalla" w:hAnsi="Sakkal Majalla" w:cs="Sakkal Majalla"/>
          <w:sz w:val="28"/>
          <w:szCs w:val="28"/>
          <w:rtl/>
        </w:rPr>
        <w:t>و</w:t>
      </w:r>
      <w:r w:rsidRPr="00FC6637">
        <w:rPr>
          <w:rFonts w:ascii="Sakkal Majalla" w:hAnsi="Sakkal Majalla" w:cs="Sakkal Majalla"/>
          <w:sz w:val="28"/>
          <w:szCs w:val="28"/>
        </w:rPr>
        <w:t xml:space="preserve">Barot </w:t>
      </w:r>
      <w:r w:rsidRPr="00FC6637">
        <w:rPr>
          <w:rFonts w:ascii="Sakkal Majalla" w:hAnsi="Sakkal Majalla" w:cs="Sakkal Majalla"/>
          <w:sz w:val="28"/>
          <w:szCs w:val="28"/>
          <w:rtl/>
        </w:rPr>
        <w:t>استخدمت التحليل الإحصائي لتقييم مستوى إدارة المخاطر لكنها لم تقدم تحليلًا دقيقًا للأبعاد المختلفة وتأثيرها على جودة المشاريع الإنشائية وهو ما تسعى الدراسة الحالية إلى تحقيقه من خلال تقديم تحليل متكامل للعلاقة بين إدارة المخاطر بأبعادها الأربعة وجودة المشاريع</w:t>
      </w:r>
    </w:p>
    <w:p w14:paraId="72BA9216" w14:textId="77777777" w:rsidR="001105B0" w:rsidRPr="00FC6637" w:rsidRDefault="001105B0" w:rsidP="001871A4">
      <w:pPr>
        <w:spacing w:before="100" w:beforeAutospacing="1" w:after="100" w:afterAutospacing="1" w:line="360" w:lineRule="auto"/>
        <w:ind w:left="-2" w:firstLine="708"/>
        <w:jc w:val="both"/>
        <w:rPr>
          <w:rFonts w:ascii="Sakkal Majalla" w:hAnsi="Sakkal Majalla" w:cs="Sakkal Majalla"/>
          <w:sz w:val="28"/>
          <w:szCs w:val="28"/>
          <w:lang w:bidi="ar-EG"/>
        </w:rPr>
      </w:pPr>
      <w:r w:rsidRPr="00FC6637">
        <w:rPr>
          <w:rFonts w:ascii="Sakkal Majalla" w:hAnsi="Sakkal Majalla" w:cs="Sakkal Majalla" w:hint="cs"/>
          <w:sz w:val="28"/>
          <w:szCs w:val="28"/>
          <w:rtl/>
          <w:lang w:bidi="ar-EG"/>
        </w:rPr>
        <w:t>تتقاطع الدراسة الحالية مع بعض الدراسات من حيث بيئة التطبيق حيث ركزت بعض الدراسات مثل دراسة</w:t>
      </w:r>
      <w:r w:rsidRPr="00FC6637">
        <w:rPr>
          <w:rFonts w:ascii="Sakkal Majalla" w:hAnsi="Sakkal Majalla" w:cs="Sakkal Majalla" w:hint="cs"/>
          <w:sz w:val="28"/>
          <w:szCs w:val="28"/>
          <w:lang w:bidi="ar-EG"/>
        </w:rPr>
        <w:t xml:space="preserve"> Rehman &amp; Ishak </w:t>
      </w:r>
      <w:r w:rsidRPr="00FC6637">
        <w:rPr>
          <w:rFonts w:ascii="Sakkal Majalla" w:hAnsi="Sakkal Majalla" w:cs="Sakkal Majalla" w:hint="cs"/>
          <w:sz w:val="28"/>
          <w:szCs w:val="28"/>
          <w:rtl/>
          <w:lang w:bidi="ar-EG"/>
        </w:rPr>
        <w:t>على إدارة المخاطر في قطاع الإنشاءات في المملكة العربية السعودية لكنها لم تتناول منطقة الرياض بشكل خاص مما يجعل الدراسة الحالية أكثر تحديدًا من حيث النطاق الجغرافي كما أن دراسات أخرى مثل دراسة</w:t>
      </w:r>
      <w:r w:rsidRPr="00FC6637">
        <w:rPr>
          <w:rFonts w:ascii="Sakkal Majalla" w:hAnsi="Sakkal Majalla" w:cs="Sakkal Majalla" w:hint="cs"/>
          <w:sz w:val="28"/>
          <w:szCs w:val="28"/>
          <w:lang w:bidi="ar-EG"/>
        </w:rPr>
        <w:t xml:space="preserve"> Baqer </w:t>
      </w:r>
      <w:r w:rsidRPr="00FC6637">
        <w:rPr>
          <w:rFonts w:ascii="Sakkal Majalla" w:hAnsi="Sakkal Majalla" w:cs="Sakkal Majalla" w:hint="cs"/>
          <w:sz w:val="28"/>
          <w:szCs w:val="28"/>
          <w:rtl/>
          <w:lang w:bidi="ar-EG"/>
        </w:rPr>
        <w:t>ركزت على بيئات أخرى مثل الكويت مما يعني أن الدراسة الحالية تسد فجوة معرفية متعلقة بواقع إدارة المخاطر في المشاريع الإنشائية في مدينة الرياض بشكل خاص وهو ما يضيف قيمة معرفية جديدة لمجال البحث في هذا السياق</w:t>
      </w:r>
    </w:p>
    <w:p w14:paraId="7A83590A" w14:textId="77777777" w:rsidR="001105B0" w:rsidRPr="00FC6637" w:rsidRDefault="001105B0" w:rsidP="001871A4">
      <w:pPr>
        <w:spacing w:before="100" w:beforeAutospacing="1" w:after="100" w:afterAutospacing="1" w:line="360" w:lineRule="auto"/>
        <w:ind w:left="-2" w:firstLine="708"/>
        <w:jc w:val="both"/>
        <w:rPr>
          <w:rFonts w:ascii="Sakkal Majalla" w:hAnsi="Sakkal Majalla" w:cs="Sakkal Majalla"/>
          <w:sz w:val="28"/>
          <w:szCs w:val="28"/>
          <w:lang w:bidi="ar-EG"/>
        </w:rPr>
      </w:pPr>
      <w:r w:rsidRPr="00FC6637">
        <w:rPr>
          <w:rFonts w:ascii="Sakkal Majalla" w:hAnsi="Sakkal Majalla" w:cs="Sakkal Majalla" w:hint="cs"/>
          <w:sz w:val="28"/>
          <w:szCs w:val="28"/>
          <w:rtl/>
          <w:lang w:bidi="ar-EG"/>
        </w:rPr>
        <w:lastRenderedPageBreak/>
        <w:t>من حيث الأبعاد التي تتناولها الدراسة هناك تداخل مع العديد من الدراسات التي ركزت على بعض أبعاد إدارة المخاطر بشكل منفصل مثل دراسة نصر الدين التي ركزت على إدارة المخاطر المالية في البنوك لكنها لم تتناول المشاريع الهندسية بشكل مباشر كما تناولت بعض الدراسات مثل دراسة</w:t>
      </w:r>
      <w:r w:rsidRPr="00FC6637">
        <w:rPr>
          <w:rFonts w:ascii="Sakkal Majalla" w:hAnsi="Sakkal Majalla" w:cs="Sakkal Majalla" w:hint="cs"/>
          <w:sz w:val="28"/>
          <w:szCs w:val="28"/>
          <w:lang w:bidi="ar-EG"/>
        </w:rPr>
        <w:t xml:space="preserve"> Abu Rumman </w:t>
      </w:r>
      <w:r w:rsidRPr="00FC6637">
        <w:rPr>
          <w:rFonts w:ascii="Sakkal Majalla" w:hAnsi="Sakkal Majalla" w:cs="Sakkal Majalla" w:hint="cs"/>
          <w:sz w:val="28"/>
          <w:szCs w:val="28"/>
          <w:rtl/>
          <w:lang w:bidi="ar-EG"/>
        </w:rPr>
        <w:t>أدوات إدارة المشاريع وتأثيرها على إدارة المخاطر لكنها لم تدرس العلاقة المباشرة بين هذه الأدوات وجودة المشاريع الهندسية لذلك فإن الدراسة الحالية تتميز بتقديم تحليل شامل يدمج بين الأبعاد الفنية واللوجستية والمالية والبشرية لإدارة المخاطر وتأثيرها على جودة المشاريع مما يجعلها أكثر شمولية من الدراسات السابقة التي ركزت على بُعد أو بُعدين فقط دون تقديم تحليل متكامل للعوامل المؤثرة على جودة المشاريع الإنشائية الهندسية</w:t>
      </w:r>
    </w:p>
    <w:p w14:paraId="1BFBC900" w14:textId="77777777" w:rsidR="001105B0" w:rsidRPr="00FC6637" w:rsidRDefault="001105B0" w:rsidP="001871A4">
      <w:pPr>
        <w:spacing w:before="100" w:beforeAutospacing="1" w:after="100" w:afterAutospacing="1" w:line="360" w:lineRule="auto"/>
        <w:ind w:left="-2" w:firstLine="850"/>
        <w:jc w:val="both"/>
        <w:rPr>
          <w:rFonts w:ascii="Sakkal Majalla" w:hAnsi="Sakkal Majalla" w:cs="Sakkal Majalla"/>
          <w:sz w:val="28"/>
          <w:szCs w:val="28"/>
        </w:rPr>
      </w:pPr>
      <w:r w:rsidRPr="00FC6637">
        <w:rPr>
          <w:rFonts w:ascii="Sakkal Majalla" w:hAnsi="Sakkal Majalla" w:cs="Sakkal Majalla"/>
          <w:sz w:val="28"/>
          <w:szCs w:val="28"/>
          <w:rtl/>
        </w:rPr>
        <w:t>بالرغم من أن بعض الدراسات ناقشت استراتيجيات إدارة المخاطر وأهميتها في تحسين الأداء العام للمشاريع إلا أنها لم تقدم توصيات تطبيقية خاصة بتحسين جودة المشاريع بناءً على نتائج التحليل كما أن الدراسات السابقة لم تركز على بيئة المشاريع في الرياض بنفس الدرجة من التفصيل التي تقدمها الدراسة الحالية حيث توفر رؤية واضحة حول كيفية تطبيق استراتيجيات إدارة المخاطر في المشاريع الهندسية داخل هذه المدينة مما يسد فجوة معرفية هامة ويساهم في تحسين ممارسات إدارة المخاطر في قطاع الإنشاءات الهندسية</w:t>
      </w:r>
    </w:p>
    <w:p w14:paraId="3FA8D5CB" w14:textId="70B739E1" w:rsidR="001105B0" w:rsidRPr="001871A4" w:rsidRDefault="001871A4" w:rsidP="001871A4">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4" w:name="_Toc192328694"/>
      <w:r w:rsidRPr="001871A4">
        <w:rPr>
          <w:rFonts w:ascii="Sakkal Majalla" w:hAnsi="Sakkal Majalla" w:cs="Sakkal Majalla" w:hint="cs"/>
          <w:b/>
          <w:bCs/>
          <w:sz w:val="36"/>
          <w:szCs w:val="36"/>
          <w:rtl/>
          <w:lang w:bidi="ar-EG"/>
        </w:rPr>
        <w:t xml:space="preserve">8.1 </w:t>
      </w:r>
      <w:r w:rsidRPr="001871A4">
        <w:rPr>
          <w:rFonts w:ascii="Sakkal Majalla" w:hAnsi="Sakkal Majalla" w:cs="Sakkal Majalla"/>
          <w:b/>
          <w:bCs/>
          <w:sz w:val="36"/>
          <w:szCs w:val="36"/>
          <w:rtl/>
          <w:lang w:bidi="ar-EG"/>
        </w:rPr>
        <w:t>المنطلقات النظرية للدراسة:</w:t>
      </w:r>
      <w:bookmarkEnd w:id="14"/>
    </w:p>
    <w:p w14:paraId="2B07267A" w14:textId="4C55AD25" w:rsidR="001871A4" w:rsidRPr="001871A4" w:rsidRDefault="001871A4" w:rsidP="00FC6637">
      <w:pPr>
        <w:spacing w:before="100" w:beforeAutospacing="1" w:after="100" w:afterAutospacing="1" w:line="360" w:lineRule="auto"/>
        <w:jc w:val="both"/>
        <w:rPr>
          <w:rFonts w:ascii="Sakkal Majalla" w:hAnsi="Sakkal Majalla" w:cs="Sakkal Majalla"/>
          <w:b/>
          <w:bCs/>
          <w:sz w:val="28"/>
          <w:szCs w:val="28"/>
          <w:rtl/>
          <w:lang w:bidi="ar-EG"/>
        </w:rPr>
      </w:pPr>
      <w:r w:rsidRPr="001871A4">
        <w:rPr>
          <w:rFonts w:ascii="Sakkal Majalla" w:hAnsi="Sakkal Majalla" w:cs="Sakkal Majalla"/>
          <w:b/>
          <w:bCs/>
          <w:sz w:val="28"/>
          <w:szCs w:val="28"/>
          <w:rtl/>
          <w:lang w:bidi="ar-EG"/>
        </w:rPr>
        <w:t>إدارة المخاطر الفنية</w:t>
      </w:r>
    </w:p>
    <w:p w14:paraId="75D02B27" w14:textId="662D3463" w:rsidR="00834590" w:rsidRPr="00E732CA" w:rsidRDefault="001871A4" w:rsidP="00E732C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1871A4">
        <w:rPr>
          <w:rFonts w:ascii="Sakkal Majalla" w:eastAsia="Times New Roman" w:hAnsi="Sakkal Majalla" w:cs="Sakkal Majalla"/>
          <w:kern w:val="0"/>
          <w:sz w:val="28"/>
          <w:szCs w:val="28"/>
          <w:rtl/>
          <w14:ligatures w14:val="none"/>
        </w:rPr>
        <w:t>تشير إلى التحديات المرتبطة بجودة التصميم الهندسي والتنفيذ واستخدام المواد والتكنولوجيا الحديثة في المشاريع الإنشائية حيث تؤدي الأخطاء في التصميم أو التنفيذ إلى مشكلات تؤثر سلبًا على جودة المشروع وقد أكدت الدراسات أن التخطيط المسبق وتحليل المخاطر الفنية قبل البدء في التنفيذ يحد من احتمالية حدوث العيوب الفنية ويساهم في تحسين كفاءة البناء (</w:t>
      </w:r>
      <w:proofErr w:type="spellStart"/>
      <w:r w:rsidRPr="001871A4">
        <w:rPr>
          <w:rFonts w:ascii="Sakkal Majalla" w:eastAsia="Times New Roman" w:hAnsi="Sakkal Majalla" w:cs="Sakkal Majalla"/>
          <w:kern w:val="0"/>
          <w:sz w:val="28"/>
          <w:szCs w:val="28"/>
          <w14:ligatures w14:val="none"/>
        </w:rPr>
        <w:t>Alshehhi</w:t>
      </w:r>
      <w:proofErr w:type="spellEnd"/>
      <w:r w:rsidRPr="001871A4">
        <w:rPr>
          <w:rFonts w:ascii="Sakkal Majalla" w:eastAsia="Times New Roman" w:hAnsi="Sakkal Majalla" w:cs="Sakkal Majalla"/>
          <w:kern w:val="0"/>
          <w:sz w:val="28"/>
          <w:szCs w:val="28"/>
          <w14:ligatures w14:val="none"/>
        </w:rPr>
        <w:t>, 2024</w:t>
      </w:r>
      <w:r w:rsidRPr="001871A4">
        <w:rPr>
          <w:rFonts w:ascii="Sakkal Majalla" w:eastAsia="Times New Roman" w:hAnsi="Sakkal Majalla" w:cs="Sakkal Majalla"/>
          <w:kern w:val="0"/>
          <w:sz w:val="28"/>
          <w:szCs w:val="28"/>
          <w:rtl/>
          <w14:ligatures w14:val="none"/>
        </w:rPr>
        <w:t xml:space="preserve">) كما أن استخدام </w:t>
      </w:r>
      <w:r w:rsidRPr="001871A4">
        <w:rPr>
          <w:rFonts w:ascii="Sakkal Majalla" w:eastAsia="Times New Roman" w:hAnsi="Sakkal Majalla" w:cs="Sakkal Majalla"/>
          <w:kern w:val="0"/>
          <w:sz w:val="28"/>
          <w:szCs w:val="28"/>
          <w:rtl/>
          <w14:ligatures w14:val="none"/>
        </w:rPr>
        <w:lastRenderedPageBreak/>
        <w:t xml:space="preserve">تقنيات النمذجة الرقمية مثل نمذجة معلومات البناء </w:t>
      </w:r>
      <w:r w:rsidRPr="001871A4">
        <w:rPr>
          <w:rFonts w:ascii="Sakkal Majalla" w:eastAsia="Times New Roman" w:hAnsi="Sakkal Majalla" w:cs="Sakkal Majalla"/>
          <w:kern w:val="0"/>
          <w:sz w:val="28"/>
          <w:szCs w:val="28"/>
          <w14:ligatures w14:val="none"/>
        </w:rPr>
        <w:t>BIM</w:t>
      </w:r>
      <w:r w:rsidRPr="001871A4">
        <w:rPr>
          <w:rFonts w:ascii="Sakkal Majalla" w:eastAsia="Times New Roman" w:hAnsi="Sakkal Majalla" w:cs="Sakkal Majalla"/>
          <w:kern w:val="0"/>
          <w:sz w:val="28"/>
          <w:szCs w:val="28"/>
          <w:rtl/>
          <w14:ligatures w14:val="none"/>
        </w:rPr>
        <w:t xml:space="preserve"> يساعد في الكشف عن الأخطاء المحتملة قبل بدء التنفيذ مما يقلل من إعادة العمل ويعزز جودة المشاريع الإنشائية (</w:t>
      </w:r>
      <w:r w:rsidRPr="001871A4">
        <w:rPr>
          <w:rFonts w:ascii="Sakkal Majalla" w:eastAsia="Times New Roman" w:hAnsi="Sakkal Majalla" w:cs="Sakkal Majalla"/>
          <w:kern w:val="0"/>
          <w:sz w:val="28"/>
          <w:szCs w:val="28"/>
          <w14:ligatures w14:val="none"/>
        </w:rPr>
        <w:t>Rehman &amp; Ishak, 2023</w:t>
      </w:r>
      <w:r w:rsidRPr="001871A4">
        <w:rPr>
          <w:rFonts w:ascii="Sakkal Majalla" w:eastAsia="Times New Roman" w:hAnsi="Sakkal Majalla" w:cs="Sakkal Majalla"/>
          <w:kern w:val="0"/>
          <w:sz w:val="28"/>
          <w:szCs w:val="28"/>
          <w:rtl/>
          <w14:ligatures w14:val="none"/>
        </w:rPr>
        <w:t>)</w:t>
      </w:r>
      <w:r w:rsidR="00834590" w:rsidRPr="001871A4">
        <w:rPr>
          <w:rFonts w:ascii="Sakkal Majalla" w:eastAsia="Times New Roman" w:hAnsi="Sakkal Majalla" w:cs="Sakkal Majalla"/>
          <w:vanish/>
          <w:kern w:val="0"/>
          <w:sz w:val="28"/>
          <w:szCs w:val="28"/>
          <w:rtl/>
          <w14:ligatures w14:val="none"/>
        </w:rPr>
        <w:t>أعلى النموذج</w:t>
      </w:r>
    </w:p>
    <w:p w14:paraId="00515EFD" w14:textId="77777777" w:rsidR="00834590" w:rsidRPr="00FC6637" w:rsidRDefault="00834590" w:rsidP="001871A4">
      <w:pPr>
        <w:pBdr>
          <w:top w:val="single" w:sz="6" w:space="1" w:color="auto"/>
        </w:pBdr>
        <w:spacing w:before="100" w:beforeAutospacing="1" w:after="100" w:afterAutospacing="1" w:line="360" w:lineRule="auto"/>
        <w:jc w:val="both"/>
        <w:rPr>
          <w:rFonts w:ascii="Sakkal Majalla" w:eastAsia="Times New Roman" w:hAnsi="Sakkal Majalla" w:cs="Sakkal Majalla"/>
          <w:vanish/>
          <w:kern w:val="0"/>
          <w:sz w:val="28"/>
          <w:szCs w:val="28"/>
          <w14:ligatures w14:val="none"/>
        </w:rPr>
      </w:pPr>
      <w:r w:rsidRPr="00FC6637">
        <w:rPr>
          <w:rFonts w:ascii="Sakkal Majalla" w:eastAsia="Times New Roman" w:hAnsi="Sakkal Majalla" w:cs="Sakkal Majalla"/>
          <w:vanish/>
          <w:kern w:val="0"/>
          <w:sz w:val="28"/>
          <w:szCs w:val="28"/>
          <w:rtl/>
          <w14:ligatures w14:val="none"/>
        </w:rPr>
        <w:t>أسفل النموذج</w:t>
      </w:r>
    </w:p>
    <w:p w14:paraId="0E299DD3" w14:textId="77777777" w:rsidR="001871A4" w:rsidRDefault="00C47996" w:rsidP="001871A4">
      <w:pPr>
        <w:pStyle w:val="a6"/>
        <w:bidi/>
        <w:spacing w:line="360" w:lineRule="auto"/>
        <w:ind w:left="-2"/>
        <w:jc w:val="both"/>
        <w:rPr>
          <w:rFonts w:ascii="Sakkal Majalla" w:hAnsi="Sakkal Majalla" w:cs="Sakkal Majalla"/>
          <w:sz w:val="28"/>
          <w:szCs w:val="28"/>
        </w:rPr>
      </w:pPr>
      <w:r w:rsidRPr="00FC6637">
        <w:rPr>
          <w:rFonts w:ascii="Sakkal Majalla" w:hAnsi="Sakkal Majalla" w:cs="Sakkal Majalla"/>
          <w:b/>
          <w:bCs/>
          <w:sz w:val="28"/>
          <w:szCs w:val="28"/>
          <w:rtl/>
        </w:rPr>
        <w:t>إدارة المخاطر اللوجستية</w:t>
      </w:r>
      <w:r w:rsidR="001871A4">
        <w:rPr>
          <w:rFonts w:ascii="Sakkal Majalla" w:hAnsi="Sakkal Majalla" w:cs="Sakkal Majalla"/>
          <w:sz w:val="28"/>
          <w:szCs w:val="28"/>
        </w:rPr>
        <w:t xml:space="preserve"> </w:t>
      </w:r>
    </w:p>
    <w:p w14:paraId="01DF93AF" w14:textId="6D9866AA" w:rsidR="00C47996" w:rsidRPr="00FC6637" w:rsidRDefault="00C47996" w:rsidP="001871A4">
      <w:pPr>
        <w:pStyle w:val="a6"/>
        <w:bidi/>
        <w:spacing w:line="360" w:lineRule="auto"/>
        <w:ind w:left="-2" w:firstLine="708"/>
        <w:jc w:val="both"/>
        <w:rPr>
          <w:rFonts w:ascii="Sakkal Majalla" w:hAnsi="Sakkal Majalla" w:cs="Sakkal Majalla"/>
          <w:sz w:val="28"/>
          <w:szCs w:val="28"/>
        </w:rPr>
      </w:pPr>
      <w:r w:rsidRPr="00FC6637">
        <w:rPr>
          <w:rFonts w:ascii="Sakkal Majalla" w:hAnsi="Sakkal Majalla" w:cs="Sakkal Majalla"/>
          <w:sz w:val="28"/>
          <w:szCs w:val="28"/>
          <w:rtl/>
        </w:rPr>
        <w:t>تمثل جانبًا مهمًا في تحقيق كفاءة المشاريع الإنشائية حيث تشمل التحديات المرتبطة بسلاسل التوريد وتوفير المواد والمعدات في الوقت المناسب حيث تؤدي التأخيرات في وصول الموارد إلى تعطيل الجدول الزمني للمشروع مما قد يؤثر على جودة التنفيذ وقد بينت الدراسات أن تحسين التخطيط اللوجستي من خلال وضع خطط واضحة للإمداد والتنسيق الفعال بين الموردين والمقاولين يسهم في تقليل التأخير وتحقيق انسيابية العمليات الإنشائية</w:t>
      </w:r>
      <w:r w:rsidRPr="00FC6637">
        <w:rPr>
          <w:rFonts w:ascii="Sakkal Majalla" w:hAnsi="Sakkal Majalla" w:cs="Sakkal Majalla"/>
          <w:sz w:val="28"/>
          <w:szCs w:val="28"/>
        </w:rPr>
        <w:t xml:space="preserve"> (Baqer, 2020) </w:t>
      </w:r>
      <w:r w:rsidRPr="00FC6637">
        <w:rPr>
          <w:rFonts w:ascii="Sakkal Majalla" w:hAnsi="Sakkal Majalla" w:cs="Sakkal Majalla"/>
          <w:sz w:val="28"/>
          <w:szCs w:val="28"/>
          <w:rtl/>
        </w:rPr>
        <w:t>كما أن تطبيق أنظمة إدارة المخزون الفعالة وتقنيات تتبع المواد يساعد في تحسين التحكم في الموارد وتقليل التكاليف اللوجستية</w:t>
      </w:r>
      <w:r w:rsidRPr="00FC6637">
        <w:rPr>
          <w:rFonts w:ascii="Sakkal Majalla" w:hAnsi="Sakkal Majalla" w:cs="Sakkal Majalla"/>
          <w:sz w:val="28"/>
          <w:szCs w:val="28"/>
        </w:rPr>
        <w:t xml:space="preserve"> (Abu Rumman, 2020)</w:t>
      </w:r>
    </w:p>
    <w:p w14:paraId="2B6EE6A4" w14:textId="77777777" w:rsidR="001871A4" w:rsidRDefault="00C47996" w:rsidP="001871A4">
      <w:pPr>
        <w:pStyle w:val="a6"/>
        <w:bidi/>
        <w:spacing w:line="360" w:lineRule="auto"/>
        <w:ind w:left="-2"/>
        <w:jc w:val="both"/>
        <w:rPr>
          <w:rFonts w:ascii="Sakkal Majalla" w:hAnsi="Sakkal Majalla" w:cs="Sakkal Majalla"/>
          <w:sz w:val="28"/>
          <w:szCs w:val="28"/>
        </w:rPr>
      </w:pPr>
      <w:r w:rsidRPr="00FC6637">
        <w:rPr>
          <w:rFonts w:ascii="Sakkal Majalla" w:hAnsi="Sakkal Majalla" w:cs="Sakkal Majalla"/>
          <w:b/>
          <w:bCs/>
          <w:sz w:val="28"/>
          <w:szCs w:val="28"/>
          <w:rtl/>
        </w:rPr>
        <w:t>إدارة المخاطر المالية</w:t>
      </w:r>
    </w:p>
    <w:p w14:paraId="79315DA3" w14:textId="5892F5B9" w:rsidR="00C47996" w:rsidRPr="00FC6637" w:rsidRDefault="00C47996" w:rsidP="001871A4">
      <w:pPr>
        <w:pStyle w:val="a6"/>
        <w:bidi/>
        <w:spacing w:line="360" w:lineRule="auto"/>
        <w:ind w:left="-2" w:firstLine="708"/>
        <w:jc w:val="both"/>
        <w:rPr>
          <w:rFonts w:ascii="Sakkal Majalla" w:hAnsi="Sakkal Majalla" w:cs="Sakkal Majalla"/>
          <w:sz w:val="28"/>
          <w:szCs w:val="28"/>
        </w:rPr>
      </w:pPr>
      <w:r w:rsidRPr="00FC6637">
        <w:rPr>
          <w:rFonts w:ascii="Sakkal Majalla" w:hAnsi="Sakkal Majalla" w:cs="Sakkal Majalla"/>
          <w:sz w:val="28"/>
          <w:szCs w:val="28"/>
          <w:rtl/>
        </w:rPr>
        <w:t>تعد من العوامل الأساسية التي تؤثر على نجاح المشاريع الإنشائية حيث تشمل التحديات المتعلقة بالتمويل وإدارة الميزانية وعدم الاستقرار الاقتصادي حيث قد يؤدي نقص التمويل أو ضعف إدارة التدفقات النقدية إلى توقف المشاريع أو تجاوز الميزانية المحددة وقد أوضحت الدراسات أن وضع استراتيجيات مالية محكمة مثل إعداد دراسات جدوى تفصيلية وإدارة العقود بفعالية يحد من المخاطر المالية ويساعد في ضمان استمرارية المشروع دون عوائق</w:t>
      </w:r>
      <w:r w:rsidRPr="00FC6637">
        <w:rPr>
          <w:rFonts w:ascii="Sakkal Majalla" w:hAnsi="Sakkal Majalla" w:cs="Sakkal Majalla"/>
          <w:sz w:val="28"/>
          <w:szCs w:val="28"/>
        </w:rPr>
        <w:t xml:space="preserve"> (Naser Eldin, 2020) </w:t>
      </w:r>
      <w:r w:rsidRPr="00FC6637">
        <w:rPr>
          <w:rFonts w:ascii="Sakkal Majalla" w:hAnsi="Sakkal Majalla" w:cs="Sakkal Majalla"/>
          <w:sz w:val="28"/>
          <w:szCs w:val="28"/>
          <w:rtl/>
        </w:rPr>
        <w:t>كما أن توظيف تقنيات التحليل المالي المتقدمة مثل النماذج التنبؤية يمكن أن يسهم في تحسين عملية اتخاذ القرارات المالية وتقليل المخاطر المرتبطة بتكاليف المشروع</w:t>
      </w:r>
      <w:r w:rsidRPr="00FC6637">
        <w:rPr>
          <w:rFonts w:ascii="Sakkal Majalla" w:hAnsi="Sakkal Majalla" w:cs="Sakkal Majalla"/>
          <w:sz w:val="28"/>
          <w:szCs w:val="28"/>
        </w:rPr>
        <w:t xml:space="preserve"> (</w:t>
      </w:r>
      <w:proofErr w:type="spellStart"/>
      <w:r w:rsidRPr="00FC6637">
        <w:rPr>
          <w:rFonts w:ascii="Sakkal Majalla" w:hAnsi="Sakkal Majalla" w:cs="Sakkal Majalla"/>
          <w:sz w:val="28"/>
          <w:szCs w:val="28"/>
        </w:rPr>
        <w:t>Hassnawi</w:t>
      </w:r>
      <w:proofErr w:type="spellEnd"/>
      <w:r w:rsidRPr="00FC6637">
        <w:rPr>
          <w:rFonts w:ascii="Sakkal Majalla" w:hAnsi="Sakkal Majalla" w:cs="Sakkal Majalla"/>
          <w:sz w:val="28"/>
          <w:szCs w:val="28"/>
        </w:rPr>
        <w:t>, 2019)</w:t>
      </w:r>
    </w:p>
    <w:p w14:paraId="53C78332" w14:textId="77777777" w:rsidR="001871A4" w:rsidRDefault="00C47996" w:rsidP="001871A4">
      <w:pPr>
        <w:pStyle w:val="a6"/>
        <w:bidi/>
        <w:spacing w:line="360" w:lineRule="auto"/>
        <w:ind w:left="-2"/>
        <w:jc w:val="both"/>
        <w:rPr>
          <w:rFonts w:ascii="Sakkal Majalla" w:hAnsi="Sakkal Majalla" w:cs="Sakkal Majalla"/>
          <w:sz w:val="28"/>
          <w:szCs w:val="28"/>
        </w:rPr>
      </w:pPr>
      <w:r w:rsidRPr="00FC6637">
        <w:rPr>
          <w:rFonts w:ascii="Sakkal Majalla" w:hAnsi="Sakkal Majalla" w:cs="Sakkal Majalla"/>
          <w:b/>
          <w:bCs/>
          <w:sz w:val="28"/>
          <w:szCs w:val="28"/>
          <w:rtl/>
        </w:rPr>
        <w:t>إدارة المخاطر البشرية</w:t>
      </w:r>
    </w:p>
    <w:p w14:paraId="75E237D7" w14:textId="2800ED48" w:rsidR="00C47996" w:rsidRPr="00FC6637" w:rsidRDefault="00C47996" w:rsidP="001871A4">
      <w:pPr>
        <w:pStyle w:val="a6"/>
        <w:bidi/>
        <w:spacing w:line="360" w:lineRule="auto"/>
        <w:ind w:left="-2" w:firstLine="708"/>
        <w:jc w:val="both"/>
        <w:rPr>
          <w:rFonts w:ascii="Sakkal Majalla" w:hAnsi="Sakkal Majalla" w:cs="Sakkal Majalla"/>
          <w:sz w:val="28"/>
          <w:szCs w:val="28"/>
        </w:rPr>
      </w:pPr>
      <w:r w:rsidRPr="00FC6637">
        <w:rPr>
          <w:rFonts w:ascii="Sakkal Majalla" w:hAnsi="Sakkal Majalla" w:cs="Sakkal Majalla"/>
          <w:sz w:val="28"/>
          <w:szCs w:val="28"/>
          <w:rtl/>
        </w:rPr>
        <w:t xml:space="preserve">تمثل أحد الجوانب الأكثر تأثيرًا على جودة المشاريع الإنشائية حيث تشمل نقص كفاءة العمالة وسوء الإدارة البشرية ومشكلات السلامة المهنية حيث تؤثر هذه العوامل على إنتاجية العمال وتزيد من احتمالات الحوادث في مواقع العمل مما ينعكس سلبًا على جودة التنفيذ وقد أكدت الدراسات أن توفير </w:t>
      </w:r>
      <w:r w:rsidRPr="00FC6637">
        <w:rPr>
          <w:rFonts w:ascii="Sakkal Majalla" w:hAnsi="Sakkal Majalla" w:cs="Sakkal Majalla"/>
          <w:sz w:val="28"/>
          <w:szCs w:val="28"/>
          <w:rtl/>
        </w:rPr>
        <w:lastRenderedPageBreak/>
        <w:t>برامج تدريبية مستمرة للعمال والمهندسين وتعزيز إجراءات السلامة المهنية يساعد في تحسين الأداء العام وتقليل الحوادث في مواقع البناء</w:t>
      </w:r>
      <w:r w:rsidRPr="00FC6637">
        <w:rPr>
          <w:rFonts w:ascii="Sakkal Majalla" w:hAnsi="Sakkal Majalla" w:cs="Sakkal Majalla"/>
          <w:sz w:val="28"/>
          <w:szCs w:val="28"/>
        </w:rPr>
        <w:t xml:space="preserve"> (Al-</w:t>
      </w:r>
      <w:proofErr w:type="spellStart"/>
      <w:r w:rsidRPr="00FC6637">
        <w:rPr>
          <w:rFonts w:ascii="Sakkal Majalla" w:hAnsi="Sakkal Majalla" w:cs="Sakkal Majalla"/>
          <w:sz w:val="28"/>
          <w:szCs w:val="28"/>
        </w:rPr>
        <w:t>Raymouni</w:t>
      </w:r>
      <w:proofErr w:type="spellEnd"/>
      <w:r w:rsidRPr="00FC6637">
        <w:rPr>
          <w:rFonts w:ascii="Sakkal Majalla" w:hAnsi="Sakkal Majalla" w:cs="Sakkal Majalla"/>
          <w:sz w:val="28"/>
          <w:szCs w:val="28"/>
        </w:rPr>
        <w:t xml:space="preserve">, 2020) </w:t>
      </w:r>
      <w:r w:rsidRPr="00FC6637">
        <w:rPr>
          <w:rFonts w:ascii="Sakkal Majalla" w:hAnsi="Sakkal Majalla" w:cs="Sakkal Majalla"/>
          <w:sz w:val="28"/>
          <w:szCs w:val="28"/>
          <w:rtl/>
        </w:rPr>
        <w:t>كما أن تعزيز بيئة عمل آمنة وتحفيز العمال من خلال أنظمة المكافآت والتطوير المهني يسهم في رفع مستوى الجودة وتحقيق نجاح المشروع</w:t>
      </w:r>
      <w:r w:rsidRPr="00FC6637">
        <w:rPr>
          <w:rFonts w:ascii="Sakkal Majalla" w:hAnsi="Sakkal Majalla" w:cs="Sakkal Majalla"/>
          <w:sz w:val="28"/>
          <w:szCs w:val="28"/>
        </w:rPr>
        <w:t xml:space="preserve"> (</w:t>
      </w:r>
      <w:proofErr w:type="spellStart"/>
      <w:r w:rsidRPr="00FC6637">
        <w:rPr>
          <w:rFonts w:ascii="Sakkal Majalla" w:hAnsi="Sakkal Majalla" w:cs="Sakkal Majalla"/>
          <w:sz w:val="28"/>
          <w:szCs w:val="28"/>
        </w:rPr>
        <w:t>Aqrigz</w:t>
      </w:r>
      <w:proofErr w:type="spellEnd"/>
      <w:r w:rsidRPr="00FC6637">
        <w:rPr>
          <w:rFonts w:ascii="Sakkal Majalla" w:hAnsi="Sakkal Majalla" w:cs="Sakkal Majalla"/>
          <w:sz w:val="28"/>
          <w:szCs w:val="28"/>
        </w:rPr>
        <w:t>, 2020)</w:t>
      </w:r>
    </w:p>
    <w:p w14:paraId="3A660DE4" w14:textId="77777777" w:rsidR="001871A4" w:rsidRPr="001871A4" w:rsidRDefault="001871A4" w:rsidP="001871A4">
      <w:pPr>
        <w:spacing w:before="100" w:beforeAutospacing="1" w:after="100" w:afterAutospacing="1" w:line="360" w:lineRule="auto"/>
        <w:outlineLvl w:val="1"/>
        <w:rPr>
          <w:rFonts w:ascii="Sakkal Majalla" w:hAnsi="Sakkal Majalla" w:cs="Sakkal Majalla"/>
          <w:b/>
          <w:bCs/>
          <w:sz w:val="36"/>
          <w:szCs w:val="36"/>
          <w:rtl/>
        </w:rPr>
      </w:pPr>
      <w:bookmarkStart w:id="15" w:name="_Toc192328695"/>
      <w:r w:rsidRPr="001871A4">
        <w:rPr>
          <w:rFonts w:ascii="Sakkal Majalla" w:hAnsi="Sakkal Majalla" w:cs="Sakkal Majalla"/>
          <w:b/>
          <w:bCs/>
          <w:sz w:val="36"/>
          <w:szCs w:val="36"/>
          <w:rtl/>
        </w:rPr>
        <w:t>9.1 المنهجية وطرق البحث:</w:t>
      </w:r>
      <w:bookmarkEnd w:id="15"/>
    </w:p>
    <w:p w14:paraId="782FA6F6" w14:textId="77777777" w:rsidR="001871A4" w:rsidRPr="001871A4" w:rsidRDefault="001871A4" w:rsidP="001871A4">
      <w:pPr>
        <w:spacing w:before="100" w:beforeAutospacing="1" w:after="100" w:afterAutospacing="1" w:line="360" w:lineRule="auto"/>
        <w:ind w:firstLine="706"/>
        <w:jc w:val="both"/>
        <w:rPr>
          <w:rFonts w:ascii="Sakkal Majalla" w:hAnsi="Sakkal Majalla" w:cs="Sakkal Majalla"/>
          <w:sz w:val="28"/>
          <w:szCs w:val="28"/>
          <w:rtl/>
        </w:rPr>
      </w:pPr>
      <w:r w:rsidRPr="001871A4">
        <w:rPr>
          <w:rFonts w:ascii="Sakkal Majalla" w:hAnsi="Sakkal Majalla" w:cs="Sakkal Majalla"/>
          <w:sz w:val="28"/>
          <w:szCs w:val="28"/>
          <w:rtl/>
        </w:rPr>
        <w:t>اعتمدت الدراسة على المنهج الوصفي التحليلي بهدف دراسة أثر إدارة المخاطر بأبعادها المختلفة على جودة المشاريع الإنشائية الهندسية في مدينة الرياض حيث تم استخدام الاستبانة كأداة رئيسية لجمع البيانات من عينة مكونة من المهندسين ومديري المشاريع والمخططين والمقاولين العاملين في المشاريع الإنشائية وتم تصميم الاستبانة لتشمل محاور رئيسية تغطي أبعاد إدارة المخاطر الفنية واللوجستية والمالية والبشرية ومدى تأثيرها على جودة المشاريع</w:t>
      </w:r>
    </w:p>
    <w:p w14:paraId="572521FA" w14:textId="77777777" w:rsidR="001871A4" w:rsidRPr="001871A4" w:rsidRDefault="001871A4" w:rsidP="001871A4">
      <w:pPr>
        <w:spacing w:before="100" w:beforeAutospacing="1" w:after="100" w:afterAutospacing="1" w:line="360" w:lineRule="auto"/>
        <w:ind w:firstLine="706"/>
        <w:jc w:val="both"/>
        <w:rPr>
          <w:rFonts w:ascii="Sakkal Majalla" w:hAnsi="Sakkal Majalla" w:cs="Sakkal Majalla"/>
          <w:sz w:val="28"/>
          <w:szCs w:val="28"/>
          <w:rtl/>
        </w:rPr>
      </w:pPr>
      <w:r w:rsidRPr="001871A4">
        <w:rPr>
          <w:rFonts w:ascii="Sakkal Majalla" w:hAnsi="Sakkal Majalla" w:cs="Sakkal Majalla"/>
          <w:sz w:val="28"/>
          <w:szCs w:val="28"/>
          <w:rtl/>
        </w:rPr>
        <w:t xml:space="preserve">تم اعتماد أسلوب العينة العشوائية البسيطة لاختيار المشاركين في الدراسة لضمان تمثيل شامل للعينة المستهدفة ولتحليل البيانات تم استخدام الإحصاء الوصفي لاستخراج التكرارات والنسب المئوية والمتوسطات الحسابية والانحراف المعياري كما تم استخدام تحليل الارتباط لقياس العلاقة بين إدارة المخاطر وجودة المشاريع الهندسية وتحليل الانحدار المتعدد لتحديد مدى تأثير كل بعد من أبعاد إدارة المخاطر على جودة المشاريع بالإضافة إلى اختبار صدق وثبات الاستبانة باستخدام معامل </w:t>
      </w:r>
      <w:proofErr w:type="spellStart"/>
      <w:r w:rsidRPr="001871A4">
        <w:rPr>
          <w:rFonts w:ascii="Sakkal Majalla" w:hAnsi="Sakkal Majalla" w:cs="Sakkal Majalla"/>
          <w:sz w:val="28"/>
          <w:szCs w:val="28"/>
          <w:rtl/>
        </w:rPr>
        <w:t>كرونباخ</w:t>
      </w:r>
      <w:proofErr w:type="spellEnd"/>
      <w:r w:rsidRPr="001871A4">
        <w:rPr>
          <w:rFonts w:ascii="Sakkal Majalla" w:hAnsi="Sakkal Majalla" w:cs="Sakkal Majalla"/>
          <w:sz w:val="28"/>
          <w:szCs w:val="28"/>
          <w:rtl/>
        </w:rPr>
        <w:t xml:space="preserve"> ألفا لضمان دقة وموثوقية البيانات المجمعة</w:t>
      </w:r>
    </w:p>
    <w:p w14:paraId="20C36CBE" w14:textId="35D6F35F" w:rsidR="001871A4" w:rsidRPr="001871A4" w:rsidRDefault="001871A4" w:rsidP="001871A4">
      <w:pPr>
        <w:spacing w:before="100" w:beforeAutospacing="1" w:after="100" w:afterAutospacing="1" w:line="360" w:lineRule="auto"/>
        <w:jc w:val="both"/>
        <w:outlineLvl w:val="1"/>
        <w:rPr>
          <w:rFonts w:ascii="Sakkal Majalla" w:hAnsi="Sakkal Majalla" w:cs="Sakkal Majalla"/>
          <w:b/>
          <w:bCs/>
          <w:sz w:val="36"/>
          <w:szCs w:val="36"/>
          <w:rtl/>
        </w:rPr>
      </w:pPr>
      <w:bookmarkStart w:id="16" w:name="_Toc192328696"/>
      <w:r w:rsidRPr="001871A4">
        <w:rPr>
          <w:rFonts w:ascii="Sakkal Majalla" w:hAnsi="Sakkal Majalla" w:cs="Sakkal Majalla" w:hint="cs"/>
          <w:b/>
          <w:bCs/>
          <w:sz w:val="36"/>
          <w:szCs w:val="36"/>
          <w:rtl/>
        </w:rPr>
        <w:t xml:space="preserve">10.1 </w:t>
      </w:r>
      <w:r w:rsidRPr="001871A4">
        <w:rPr>
          <w:rFonts w:ascii="Sakkal Majalla" w:hAnsi="Sakkal Majalla" w:cs="Sakkal Majalla"/>
          <w:b/>
          <w:bCs/>
          <w:sz w:val="36"/>
          <w:szCs w:val="36"/>
          <w:rtl/>
        </w:rPr>
        <w:t xml:space="preserve">مصادر </w:t>
      </w:r>
      <w:proofErr w:type="gramStart"/>
      <w:r w:rsidRPr="001871A4">
        <w:rPr>
          <w:rFonts w:ascii="Sakkal Majalla" w:hAnsi="Sakkal Majalla" w:cs="Sakkal Majalla"/>
          <w:b/>
          <w:bCs/>
          <w:sz w:val="36"/>
          <w:szCs w:val="36"/>
          <w:rtl/>
        </w:rPr>
        <w:t>البيانات :</w:t>
      </w:r>
      <w:bookmarkEnd w:id="16"/>
      <w:proofErr w:type="gramEnd"/>
    </w:p>
    <w:p w14:paraId="194A35D0" w14:textId="77777777" w:rsidR="00D4267E" w:rsidRPr="001871A4" w:rsidRDefault="00D4267E" w:rsidP="00FC6637">
      <w:pPr>
        <w:spacing w:before="100" w:beforeAutospacing="1" w:after="100" w:afterAutospacing="1" w:line="360" w:lineRule="auto"/>
        <w:jc w:val="both"/>
        <w:rPr>
          <w:rFonts w:ascii="Sakkal Majalla" w:hAnsi="Sakkal Majalla" w:cs="Sakkal Majalla"/>
          <w:b/>
          <w:bCs/>
          <w:sz w:val="28"/>
          <w:szCs w:val="28"/>
          <w:rtl/>
        </w:rPr>
      </w:pPr>
      <w:r w:rsidRPr="001871A4">
        <w:rPr>
          <w:rFonts w:ascii="Sakkal Majalla" w:hAnsi="Sakkal Majalla" w:cs="Sakkal Majalla"/>
          <w:b/>
          <w:bCs/>
          <w:sz w:val="28"/>
          <w:szCs w:val="28"/>
          <w:rtl/>
        </w:rPr>
        <w:t>اعتمدت الدراسة على المصادر التالية في جمع البيانات والمعلومات:</w:t>
      </w:r>
    </w:p>
    <w:p w14:paraId="4EFF353E" w14:textId="77777777" w:rsidR="00D4267E" w:rsidRPr="00FC6637" w:rsidRDefault="00D4267E" w:rsidP="007951B4">
      <w:pPr>
        <w:numPr>
          <w:ilvl w:val="0"/>
          <w:numId w:val="1"/>
        </w:numPr>
        <w:tabs>
          <w:tab w:val="clear" w:pos="1440"/>
          <w:tab w:val="num" w:pos="423"/>
        </w:tabs>
        <w:spacing w:before="100" w:beforeAutospacing="1" w:after="100" w:afterAutospacing="1" w:line="360" w:lineRule="auto"/>
        <w:ind w:left="423"/>
        <w:jc w:val="both"/>
        <w:rPr>
          <w:rFonts w:ascii="Sakkal Majalla" w:hAnsi="Sakkal Majalla" w:cs="Sakkal Majalla"/>
          <w:sz w:val="28"/>
          <w:szCs w:val="28"/>
          <w:rtl/>
        </w:rPr>
      </w:pPr>
      <w:r w:rsidRPr="00FC6637">
        <w:rPr>
          <w:rFonts w:ascii="Sakkal Majalla" w:hAnsi="Sakkal Majalla" w:cs="Sakkal Majalla"/>
          <w:b/>
          <w:bCs/>
          <w:sz w:val="28"/>
          <w:szCs w:val="28"/>
          <w:rtl/>
        </w:rPr>
        <w:t>المصادر الثانوية</w:t>
      </w:r>
      <w:r w:rsidRPr="00FC6637">
        <w:rPr>
          <w:rFonts w:ascii="Sakkal Majalla" w:hAnsi="Sakkal Majalla" w:cs="Sakkal Majalla"/>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7B6891A5" w14:textId="0E80341E" w:rsidR="00D4267E" w:rsidRPr="00FC6637" w:rsidRDefault="00D4267E" w:rsidP="007951B4">
      <w:pPr>
        <w:numPr>
          <w:ilvl w:val="0"/>
          <w:numId w:val="1"/>
        </w:numPr>
        <w:tabs>
          <w:tab w:val="clear" w:pos="1440"/>
          <w:tab w:val="num" w:pos="423"/>
        </w:tabs>
        <w:spacing w:before="100" w:beforeAutospacing="1" w:after="100" w:afterAutospacing="1" w:line="360" w:lineRule="auto"/>
        <w:ind w:left="423"/>
        <w:jc w:val="both"/>
        <w:rPr>
          <w:rFonts w:ascii="Sakkal Majalla" w:hAnsi="Sakkal Majalla" w:cs="Sakkal Majalla"/>
          <w:b/>
          <w:bCs/>
          <w:sz w:val="28"/>
          <w:szCs w:val="28"/>
        </w:rPr>
      </w:pPr>
      <w:r w:rsidRPr="00FC6637">
        <w:rPr>
          <w:rFonts w:ascii="Sakkal Majalla" w:hAnsi="Sakkal Majalla" w:cs="Sakkal Majalla"/>
          <w:b/>
          <w:bCs/>
          <w:sz w:val="28"/>
          <w:szCs w:val="28"/>
          <w:rtl/>
        </w:rPr>
        <w:lastRenderedPageBreak/>
        <w:t>المصادر الأولية</w:t>
      </w:r>
      <w:r w:rsidRPr="00FC6637">
        <w:rPr>
          <w:rFonts w:ascii="Sakkal Majalla" w:hAnsi="Sakkal Majalla" w:cs="Sakkal Majalla"/>
          <w:sz w:val="28"/>
          <w:szCs w:val="28"/>
          <w:rtl/>
        </w:rPr>
        <w:t>: قام الباحث بإعداد استبانة كأداة رئيسية لجمع البيانات مباشرة من أفراد العينة</w:t>
      </w:r>
      <w:r w:rsidR="0009384C" w:rsidRPr="00FC6637">
        <w:rPr>
          <w:rFonts w:ascii="Sakkal Majalla" w:hAnsi="Sakkal Majalla" w:cs="Sakkal Majalla"/>
          <w:sz w:val="28"/>
          <w:szCs w:val="28"/>
          <w:rtl/>
        </w:rPr>
        <w:t>.</w:t>
      </w:r>
    </w:p>
    <w:p w14:paraId="65C9DFD7" w14:textId="3049EE95" w:rsidR="001871A4" w:rsidRPr="001871A4" w:rsidRDefault="001871A4" w:rsidP="001871A4">
      <w:pPr>
        <w:spacing w:before="100" w:beforeAutospacing="1" w:after="100" w:afterAutospacing="1" w:line="360" w:lineRule="auto"/>
        <w:jc w:val="both"/>
        <w:outlineLvl w:val="1"/>
        <w:rPr>
          <w:rFonts w:ascii="Sakkal Majalla" w:hAnsi="Sakkal Majalla" w:cs="Sakkal Majalla"/>
          <w:b/>
          <w:bCs/>
          <w:sz w:val="36"/>
          <w:szCs w:val="36"/>
          <w:rtl/>
        </w:rPr>
      </w:pPr>
      <w:bookmarkStart w:id="17" w:name="_Toc192328697"/>
      <w:r w:rsidRPr="001871A4">
        <w:rPr>
          <w:rFonts w:ascii="Sakkal Majalla" w:hAnsi="Sakkal Majalla" w:cs="Sakkal Majalla"/>
          <w:b/>
          <w:bCs/>
          <w:sz w:val="36"/>
          <w:szCs w:val="36"/>
          <w:rtl/>
        </w:rPr>
        <w:t>11.1 أدوات الدراسة:</w:t>
      </w:r>
      <w:bookmarkEnd w:id="17"/>
    </w:p>
    <w:p w14:paraId="1AE32DFA" w14:textId="54A8A632" w:rsidR="00764589" w:rsidRPr="00FC6637" w:rsidRDefault="00764589" w:rsidP="001871A4">
      <w:pPr>
        <w:spacing w:before="100" w:beforeAutospacing="1" w:after="100" w:afterAutospacing="1" w:line="360" w:lineRule="auto"/>
        <w:ind w:firstLine="706"/>
        <w:jc w:val="both"/>
        <w:rPr>
          <w:rFonts w:ascii="Sakkal Majalla" w:hAnsi="Sakkal Majalla" w:cs="Sakkal Majalla"/>
          <w:b/>
          <w:bCs/>
          <w:sz w:val="28"/>
          <w:szCs w:val="28"/>
          <w:rtl/>
        </w:rPr>
      </w:pPr>
      <w:r w:rsidRPr="00FC6637">
        <w:rPr>
          <w:rFonts w:ascii="Sakkal Majalla" w:hAnsi="Sakkal Majalla" w:cs="Sakkal Majalla"/>
          <w:sz w:val="28"/>
          <w:szCs w:val="28"/>
          <w:rtl/>
        </w:rPr>
        <w:t xml:space="preserve">سيتم استخدام الاستبانة كأداة رئيسة لجمع البيانات الأولية من العينة المستهدفة. وستتكون الاستبانة من قسمين رئيسيين؛ القسم الأول يغطي البيانات الديموغرافية للمشاركين، في حين يتناول القسم الثاني الأسئلة المتعلقة بأبعاد </w:t>
      </w:r>
      <w:r w:rsidR="00184D5C" w:rsidRPr="00FC6637">
        <w:rPr>
          <w:rFonts w:ascii="Sakkal Majalla" w:hAnsi="Sakkal Majalla" w:cs="Sakkal Majalla"/>
          <w:sz w:val="28"/>
          <w:szCs w:val="28"/>
          <w:rtl/>
        </w:rPr>
        <w:t>إدارة المخاطر (إدارة المخاطر الفنية – إدارة المخاطر اللوجستية – إدارة المخاطر المالية – إدارة المخاطر البشرية) على جودة المشاريع الإنشائية الهندسية</w:t>
      </w:r>
      <w:r w:rsidRPr="00FC6637">
        <w:rPr>
          <w:rFonts w:ascii="Sakkal Majalla" w:hAnsi="Sakkal Majalla" w:cs="Sakkal Majalla"/>
          <w:sz w:val="28"/>
          <w:szCs w:val="28"/>
        </w:rPr>
        <w:t>.</w:t>
      </w:r>
    </w:p>
    <w:p w14:paraId="24F2AF7C" w14:textId="086FF4B4" w:rsidR="001871A4" w:rsidRPr="001871A4" w:rsidRDefault="001871A4" w:rsidP="001871A4">
      <w:pPr>
        <w:spacing w:before="100" w:beforeAutospacing="1" w:after="100" w:afterAutospacing="1" w:line="360" w:lineRule="auto"/>
        <w:jc w:val="both"/>
        <w:outlineLvl w:val="1"/>
        <w:rPr>
          <w:rFonts w:ascii="Sakkal Majalla" w:hAnsi="Sakkal Majalla" w:cs="Sakkal Majalla"/>
          <w:b/>
          <w:bCs/>
          <w:sz w:val="36"/>
          <w:szCs w:val="36"/>
          <w:rtl/>
        </w:rPr>
      </w:pPr>
      <w:bookmarkStart w:id="18" w:name="_Toc192328698"/>
      <w:r w:rsidRPr="001871A4">
        <w:rPr>
          <w:rFonts w:ascii="Sakkal Majalla" w:hAnsi="Sakkal Majalla" w:cs="Sakkal Majalla"/>
          <w:b/>
          <w:bCs/>
          <w:sz w:val="36"/>
          <w:szCs w:val="36"/>
          <w:rtl/>
        </w:rPr>
        <w:t>12.1 الأساليب الإحصائية المستخدمة:</w:t>
      </w:r>
      <w:bookmarkEnd w:id="18"/>
    </w:p>
    <w:p w14:paraId="29150D77" w14:textId="77777777" w:rsidR="00D4267E" w:rsidRPr="00FC6637" w:rsidRDefault="00D4267E" w:rsidP="001871A4">
      <w:pPr>
        <w:spacing w:before="100" w:beforeAutospacing="1" w:after="100" w:afterAutospacing="1" w:line="360" w:lineRule="auto"/>
        <w:ind w:firstLine="706"/>
        <w:jc w:val="both"/>
        <w:rPr>
          <w:rFonts w:ascii="Sakkal Majalla" w:hAnsi="Sakkal Majalla" w:cs="Sakkal Majalla"/>
          <w:sz w:val="28"/>
          <w:szCs w:val="28"/>
          <w:rtl/>
        </w:rPr>
      </w:pPr>
      <w:r w:rsidRPr="00FC6637">
        <w:rPr>
          <w:rFonts w:ascii="Sakkal Majalla" w:hAnsi="Sakkal Majalla" w:cs="Sakkal Majalla"/>
          <w:sz w:val="28"/>
          <w:szCs w:val="28"/>
          <w:rtl/>
        </w:rPr>
        <w:t xml:space="preserve">لاختبار أسئلة وفرضيات الدراسة والإجابة عنها قام الباحث باستخدام التقنيات الإحصائية للعلوم الاجتماعية </w:t>
      </w:r>
      <w:r w:rsidRPr="00FC6637">
        <w:rPr>
          <w:rFonts w:ascii="Sakkal Majalla" w:hAnsi="Sakkal Majalla" w:cs="Sakkal Majalla"/>
          <w:sz w:val="28"/>
          <w:szCs w:val="28"/>
        </w:rPr>
        <w:t>Statistical Package for Social Sciences - SPSS</w:t>
      </w:r>
      <w:r w:rsidRPr="00FC6637">
        <w:rPr>
          <w:rFonts w:ascii="Sakkal Majalla" w:hAnsi="Sakkal Majalla" w:cs="Sakkal Majalla"/>
          <w:sz w:val="28"/>
          <w:szCs w:val="28"/>
          <w:rtl/>
        </w:rPr>
        <w:t xml:space="preserve"> كما يلي:</w:t>
      </w:r>
    </w:p>
    <w:p w14:paraId="27B26380" w14:textId="77777777" w:rsidR="00D4267E" w:rsidRPr="001871A4" w:rsidRDefault="00D4267E" w:rsidP="001871A4">
      <w:pPr>
        <w:spacing w:before="100" w:beforeAutospacing="1" w:after="100" w:afterAutospacing="1" w:line="360" w:lineRule="auto"/>
        <w:ind w:firstLine="706"/>
        <w:jc w:val="both"/>
        <w:rPr>
          <w:rFonts w:ascii="Sakkal Majalla" w:hAnsi="Sakkal Majalla" w:cs="Sakkal Majalla"/>
          <w:b/>
          <w:bCs/>
          <w:sz w:val="28"/>
          <w:szCs w:val="28"/>
          <w:rtl/>
        </w:rPr>
      </w:pPr>
      <w:r w:rsidRPr="001871A4">
        <w:rPr>
          <w:rFonts w:ascii="Sakkal Majalla" w:hAnsi="Sakkal Majalla" w:cs="Sakkal Majalla"/>
          <w:b/>
          <w:bCs/>
          <w:sz w:val="28"/>
          <w:szCs w:val="28"/>
          <w:rtl/>
        </w:rPr>
        <w:t xml:space="preserve">أولا: أساليب الإحصاء الوصفي </w:t>
      </w:r>
      <w:r w:rsidRPr="001871A4">
        <w:rPr>
          <w:rFonts w:ascii="Sakkal Majalla" w:hAnsi="Sakkal Majalla" w:cs="Sakkal Majalla"/>
          <w:b/>
          <w:bCs/>
          <w:sz w:val="28"/>
          <w:szCs w:val="28"/>
        </w:rPr>
        <w:t>Descriptive Statistic Measures</w:t>
      </w:r>
      <w:r w:rsidRPr="001871A4">
        <w:rPr>
          <w:rFonts w:ascii="Sakkal Majalla" w:hAnsi="Sakkal Majalla" w:cs="Sakkal Majalla"/>
          <w:b/>
          <w:bCs/>
          <w:sz w:val="28"/>
          <w:szCs w:val="28"/>
          <w:rtl/>
        </w:rPr>
        <w:t>: والتي تم استخدامها لوصف الخصائص الديمغرافية والوظيفية للعاملين عينة الدراسة، وتشمل:</w:t>
      </w:r>
    </w:p>
    <w:p w14:paraId="019FF41B" w14:textId="77777777" w:rsidR="00D4267E" w:rsidRPr="00FC6637" w:rsidRDefault="00D4267E" w:rsidP="007951B4">
      <w:pPr>
        <w:numPr>
          <w:ilvl w:val="0"/>
          <w:numId w:val="2"/>
        </w:numPr>
        <w:spacing w:before="100" w:beforeAutospacing="1" w:after="100" w:afterAutospacing="1" w:line="360" w:lineRule="auto"/>
        <w:ind w:left="423"/>
        <w:jc w:val="both"/>
        <w:rPr>
          <w:rFonts w:ascii="Sakkal Majalla" w:hAnsi="Sakkal Majalla" w:cs="Sakkal Majalla"/>
          <w:sz w:val="28"/>
          <w:szCs w:val="28"/>
        </w:rPr>
      </w:pPr>
      <w:r w:rsidRPr="00FC6637">
        <w:rPr>
          <w:rFonts w:ascii="Sakkal Majalla" w:hAnsi="Sakkal Majalla" w:cs="Sakkal Majalla"/>
          <w:sz w:val="28"/>
          <w:szCs w:val="28"/>
          <w:rtl/>
        </w:rPr>
        <w:t>التكرارات: لوصف الخصائص الشخصية والوظيفية للعاملين عينة الدراسة.</w:t>
      </w:r>
    </w:p>
    <w:p w14:paraId="706451AC" w14:textId="77777777" w:rsidR="00D4267E" w:rsidRPr="00FC6637" w:rsidRDefault="00D4267E" w:rsidP="007951B4">
      <w:pPr>
        <w:numPr>
          <w:ilvl w:val="0"/>
          <w:numId w:val="2"/>
        </w:numPr>
        <w:spacing w:before="100" w:beforeAutospacing="1" w:after="100" w:afterAutospacing="1" w:line="360" w:lineRule="auto"/>
        <w:ind w:left="423"/>
        <w:jc w:val="both"/>
        <w:rPr>
          <w:rFonts w:ascii="Sakkal Majalla" w:hAnsi="Sakkal Majalla" w:cs="Sakkal Majalla"/>
          <w:sz w:val="28"/>
          <w:szCs w:val="28"/>
        </w:rPr>
      </w:pPr>
      <w:r w:rsidRPr="00FC6637">
        <w:rPr>
          <w:rFonts w:ascii="Sakkal Majalla" w:hAnsi="Sakkal Majalla" w:cs="Sakkal Majalla"/>
          <w:sz w:val="28"/>
          <w:szCs w:val="28"/>
          <w:rtl/>
        </w:rPr>
        <w:t>النسب المئوية: تم استخدامها لمعرفة التوزيعات التكرارية للعاملين عينة الدراسة.</w:t>
      </w:r>
    </w:p>
    <w:p w14:paraId="539E3795" w14:textId="77777777" w:rsidR="00D4267E" w:rsidRPr="00FC6637" w:rsidRDefault="00D4267E" w:rsidP="007951B4">
      <w:pPr>
        <w:numPr>
          <w:ilvl w:val="0"/>
          <w:numId w:val="2"/>
        </w:numPr>
        <w:spacing w:before="100" w:beforeAutospacing="1" w:after="100" w:afterAutospacing="1" w:line="360" w:lineRule="auto"/>
        <w:ind w:left="423"/>
        <w:jc w:val="both"/>
        <w:rPr>
          <w:rFonts w:ascii="Sakkal Majalla" w:hAnsi="Sakkal Majalla" w:cs="Sakkal Majalla"/>
          <w:sz w:val="28"/>
          <w:szCs w:val="28"/>
        </w:rPr>
      </w:pPr>
      <w:r w:rsidRPr="00FC6637">
        <w:rPr>
          <w:rFonts w:ascii="Sakkal Majalla" w:hAnsi="Sakkal Majalla" w:cs="Sakkal Majalla"/>
          <w:sz w:val="28"/>
          <w:szCs w:val="28"/>
          <w:rtl/>
        </w:rPr>
        <w:t>المتوسط الحسابي: استخدم لمعرفة متوسط إجابات للعاملين عينة الدراسة عن فقرات الأبعاد.</w:t>
      </w:r>
    </w:p>
    <w:p w14:paraId="77C73D7F" w14:textId="77777777" w:rsidR="00D4267E" w:rsidRPr="00FC6637" w:rsidRDefault="00D4267E" w:rsidP="007951B4">
      <w:pPr>
        <w:numPr>
          <w:ilvl w:val="0"/>
          <w:numId w:val="2"/>
        </w:numPr>
        <w:spacing w:before="100" w:beforeAutospacing="1" w:after="100" w:afterAutospacing="1" w:line="360" w:lineRule="auto"/>
        <w:ind w:left="423"/>
        <w:jc w:val="both"/>
        <w:rPr>
          <w:rFonts w:ascii="Sakkal Majalla" w:hAnsi="Sakkal Majalla" w:cs="Sakkal Majalla"/>
          <w:sz w:val="28"/>
          <w:szCs w:val="28"/>
        </w:rPr>
      </w:pPr>
      <w:r w:rsidRPr="00FC6637">
        <w:rPr>
          <w:rFonts w:ascii="Sakkal Majalla" w:hAnsi="Sakkal Majalla" w:cs="Sakkal Majalla"/>
          <w:sz w:val="28"/>
          <w:szCs w:val="28"/>
          <w:rtl/>
        </w:rPr>
        <w:t>الانحراف المعياري: استخدم لمعرفة تشتت إجابات العاملين عينة الدراسة عن المتوسط الحسابي.</w:t>
      </w:r>
    </w:p>
    <w:p w14:paraId="318F2055" w14:textId="77777777" w:rsidR="00D4267E" w:rsidRPr="001871A4" w:rsidRDefault="00D4267E" w:rsidP="00FC6637">
      <w:pPr>
        <w:spacing w:before="100" w:beforeAutospacing="1" w:after="100" w:afterAutospacing="1" w:line="360" w:lineRule="auto"/>
        <w:jc w:val="both"/>
        <w:rPr>
          <w:rFonts w:ascii="Sakkal Majalla" w:hAnsi="Sakkal Majalla" w:cs="Sakkal Majalla"/>
          <w:b/>
          <w:bCs/>
          <w:sz w:val="32"/>
          <w:szCs w:val="32"/>
          <w:rtl/>
        </w:rPr>
      </w:pPr>
      <w:r w:rsidRPr="001871A4">
        <w:rPr>
          <w:rFonts w:ascii="Sakkal Majalla" w:hAnsi="Sakkal Majalla" w:cs="Sakkal Majalla"/>
          <w:b/>
          <w:bCs/>
          <w:sz w:val="32"/>
          <w:szCs w:val="32"/>
          <w:rtl/>
        </w:rPr>
        <w:t>ثانيا: الإحصاء التحليلي:</w:t>
      </w:r>
      <w:r w:rsidRPr="001871A4">
        <w:rPr>
          <w:rFonts w:ascii="Sakkal Majalla" w:hAnsi="Sakkal Majalla" w:cs="Sakkal Majalla"/>
          <w:b/>
          <w:bCs/>
          <w:sz w:val="32"/>
          <w:szCs w:val="32"/>
          <w:rtl/>
        </w:rPr>
        <w:tab/>
      </w:r>
    </w:p>
    <w:p w14:paraId="5AD825A2" w14:textId="77777777" w:rsidR="00D4267E" w:rsidRPr="00FC6637" w:rsidRDefault="00D4267E" w:rsidP="007951B4">
      <w:pPr>
        <w:numPr>
          <w:ilvl w:val="0"/>
          <w:numId w:val="4"/>
        </w:numPr>
        <w:spacing w:before="100" w:beforeAutospacing="1" w:after="100" w:afterAutospacing="1" w:line="360" w:lineRule="auto"/>
        <w:ind w:left="423"/>
        <w:jc w:val="both"/>
        <w:rPr>
          <w:rFonts w:ascii="Sakkal Majalla" w:hAnsi="Sakkal Majalla" w:cs="Sakkal Majalla"/>
          <w:sz w:val="28"/>
          <w:szCs w:val="28"/>
        </w:rPr>
      </w:pPr>
      <w:r w:rsidRPr="00FC6637">
        <w:rPr>
          <w:rFonts w:ascii="Sakkal Majalla" w:hAnsi="Sakkal Majalla" w:cs="Sakkal Majalla"/>
          <w:sz w:val="28"/>
          <w:szCs w:val="28"/>
          <w:rtl/>
        </w:rPr>
        <w:t>معامل الثبات كرو نباخ الفـا: للتعرف على مدى الاتساق الداخلي لفقرات ابعـاد متغيرات الدراسة.</w:t>
      </w:r>
    </w:p>
    <w:p w14:paraId="3128A001" w14:textId="77777777" w:rsidR="00D4267E" w:rsidRPr="00FC6637" w:rsidRDefault="00D4267E" w:rsidP="007951B4">
      <w:pPr>
        <w:numPr>
          <w:ilvl w:val="0"/>
          <w:numId w:val="4"/>
        </w:numPr>
        <w:spacing w:before="100" w:beforeAutospacing="1" w:after="100" w:afterAutospacing="1" w:line="360" w:lineRule="auto"/>
        <w:ind w:left="423"/>
        <w:jc w:val="both"/>
        <w:rPr>
          <w:rFonts w:ascii="Sakkal Majalla" w:hAnsi="Sakkal Majalla" w:cs="Sakkal Majalla"/>
          <w:sz w:val="28"/>
          <w:szCs w:val="28"/>
        </w:rPr>
      </w:pPr>
      <w:r w:rsidRPr="00FC6637">
        <w:rPr>
          <w:rFonts w:ascii="Sakkal Majalla" w:hAnsi="Sakkal Majalla" w:cs="Sakkal Majalla"/>
          <w:sz w:val="28"/>
          <w:szCs w:val="28"/>
          <w:rtl/>
        </w:rPr>
        <w:t xml:space="preserve">الانحدار المتعدد: لاختبار </w:t>
      </w:r>
      <w:proofErr w:type="gramStart"/>
      <w:r w:rsidRPr="00FC6637">
        <w:rPr>
          <w:rFonts w:ascii="Sakkal Majalla" w:hAnsi="Sakkal Majalla" w:cs="Sakkal Majalla"/>
          <w:sz w:val="28"/>
          <w:szCs w:val="28"/>
          <w:rtl/>
        </w:rPr>
        <w:t>اثر</w:t>
      </w:r>
      <w:proofErr w:type="gramEnd"/>
      <w:r w:rsidRPr="00FC6637">
        <w:rPr>
          <w:rFonts w:ascii="Sakkal Majalla" w:hAnsi="Sakkal Majalla" w:cs="Sakkal Majalla"/>
          <w:sz w:val="28"/>
          <w:szCs w:val="28"/>
          <w:rtl/>
        </w:rPr>
        <w:t xml:space="preserve"> المتغير المستقل في المتغير التابع.</w:t>
      </w:r>
    </w:p>
    <w:p w14:paraId="7E8F0C45" w14:textId="77777777" w:rsidR="00D4267E" w:rsidRPr="00FC6637" w:rsidRDefault="00D4267E" w:rsidP="007951B4">
      <w:pPr>
        <w:numPr>
          <w:ilvl w:val="0"/>
          <w:numId w:val="4"/>
        </w:numPr>
        <w:spacing w:before="100" w:beforeAutospacing="1" w:after="100" w:afterAutospacing="1" w:line="360" w:lineRule="auto"/>
        <w:ind w:left="423"/>
        <w:jc w:val="both"/>
        <w:rPr>
          <w:rFonts w:ascii="Sakkal Majalla" w:hAnsi="Sakkal Majalla" w:cs="Sakkal Majalla"/>
          <w:sz w:val="28"/>
          <w:szCs w:val="28"/>
        </w:rPr>
      </w:pPr>
      <w:r w:rsidRPr="00FC6637">
        <w:rPr>
          <w:rFonts w:ascii="Sakkal Majalla" w:hAnsi="Sakkal Majalla" w:cs="Sakkal Majalla"/>
          <w:sz w:val="28"/>
          <w:szCs w:val="28"/>
          <w:rtl/>
        </w:rPr>
        <w:t>ارتباط بيرسون: للتحقق من عدم وجود ارتباط ذاتي عالي بين ابعاد المتغير المستقل.</w:t>
      </w:r>
    </w:p>
    <w:p w14:paraId="50D69EF6" w14:textId="77777777" w:rsidR="00D4267E" w:rsidRPr="00FC6637" w:rsidRDefault="00D4267E" w:rsidP="007951B4">
      <w:pPr>
        <w:numPr>
          <w:ilvl w:val="0"/>
          <w:numId w:val="4"/>
        </w:numPr>
        <w:spacing w:before="100" w:beforeAutospacing="1" w:after="100" w:afterAutospacing="1" w:line="360" w:lineRule="auto"/>
        <w:ind w:left="423"/>
        <w:jc w:val="both"/>
        <w:rPr>
          <w:rFonts w:ascii="Sakkal Majalla" w:hAnsi="Sakkal Majalla" w:cs="Sakkal Majalla"/>
          <w:sz w:val="28"/>
          <w:szCs w:val="28"/>
        </w:rPr>
      </w:pPr>
      <w:r w:rsidRPr="00FC6637">
        <w:rPr>
          <w:rFonts w:ascii="Sakkal Majalla" w:hAnsi="Sakkal Majalla" w:cs="Sakkal Majalla"/>
          <w:sz w:val="28"/>
          <w:szCs w:val="28"/>
        </w:rPr>
        <w:lastRenderedPageBreak/>
        <w:t>Kolmogorov-</w:t>
      </w:r>
      <w:proofErr w:type="spellStart"/>
      <w:r w:rsidRPr="00FC6637">
        <w:rPr>
          <w:rFonts w:ascii="Sakkal Majalla" w:hAnsi="Sakkal Majalla" w:cs="Sakkal Majalla"/>
          <w:sz w:val="28"/>
          <w:szCs w:val="28"/>
        </w:rPr>
        <w:t>Smnnov</w:t>
      </w:r>
      <w:proofErr w:type="spellEnd"/>
      <w:r w:rsidRPr="00FC6637">
        <w:rPr>
          <w:rFonts w:ascii="Sakkal Majalla" w:hAnsi="Sakkal Majalla" w:cs="Sakkal Majalla"/>
          <w:sz w:val="28"/>
          <w:szCs w:val="28"/>
          <w:rtl/>
        </w:rPr>
        <w:t xml:space="preserve"> للتعرف على تحقق ظاهرة التوزيع الطبيعي لبيانات الدراسة.</w:t>
      </w:r>
    </w:p>
    <w:p w14:paraId="549D32C9" w14:textId="77777777" w:rsidR="00D4267E" w:rsidRPr="00FC6637" w:rsidRDefault="00D4267E" w:rsidP="007951B4">
      <w:pPr>
        <w:numPr>
          <w:ilvl w:val="0"/>
          <w:numId w:val="4"/>
        </w:numPr>
        <w:spacing w:before="100" w:beforeAutospacing="1" w:after="100" w:afterAutospacing="1" w:line="360" w:lineRule="auto"/>
        <w:ind w:left="423"/>
        <w:jc w:val="both"/>
        <w:rPr>
          <w:rFonts w:ascii="Sakkal Majalla" w:hAnsi="Sakkal Majalla" w:cs="Sakkal Majalla"/>
          <w:sz w:val="28"/>
          <w:szCs w:val="28"/>
          <w:rtl/>
        </w:rPr>
      </w:pPr>
      <w:r w:rsidRPr="00FC6637">
        <w:rPr>
          <w:rFonts w:ascii="Sakkal Majalla" w:hAnsi="Sakkal Majalla" w:cs="Sakkal Majalla"/>
          <w:sz w:val="28"/>
          <w:szCs w:val="28"/>
          <w:rtl/>
        </w:rPr>
        <w:t>تحليل الانحدار الهرمي: لاختبار دور المتغير المعدل في تحسين أثر المتغير المستقل في المتغير التابع.</w:t>
      </w:r>
    </w:p>
    <w:p w14:paraId="75F1ADEF" w14:textId="645EACA9" w:rsidR="001871A4" w:rsidRPr="001871A4" w:rsidRDefault="001871A4" w:rsidP="001871A4">
      <w:pPr>
        <w:spacing w:before="100" w:beforeAutospacing="1" w:after="100" w:afterAutospacing="1" w:line="360" w:lineRule="auto"/>
        <w:jc w:val="both"/>
        <w:outlineLvl w:val="1"/>
        <w:rPr>
          <w:rFonts w:ascii="Sakkal Majalla" w:hAnsi="Sakkal Majalla" w:cs="Sakkal Majalla"/>
          <w:b/>
          <w:bCs/>
          <w:sz w:val="36"/>
          <w:szCs w:val="36"/>
        </w:rPr>
      </w:pPr>
      <w:bookmarkStart w:id="19" w:name="_Toc192328699"/>
      <w:r w:rsidRPr="001871A4">
        <w:rPr>
          <w:rFonts w:ascii="Sakkal Majalla" w:hAnsi="Sakkal Majalla" w:cs="Sakkal Majalla"/>
          <w:b/>
          <w:bCs/>
          <w:sz w:val="36"/>
          <w:szCs w:val="36"/>
          <w:rtl/>
        </w:rPr>
        <w:t xml:space="preserve">13.1 حدود </w:t>
      </w:r>
      <w:proofErr w:type="gramStart"/>
      <w:r w:rsidRPr="001871A4">
        <w:rPr>
          <w:rFonts w:ascii="Sakkal Majalla" w:hAnsi="Sakkal Majalla" w:cs="Sakkal Majalla"/>
          <w:b/>
          <w:bCs/>
          <w:sz w:val="36"/>
          <w:szCs w:val="36"/>
          <w:rtl/>
        </w:rPr>
        <w:t>الدراسة :</w:t>
      </w:r>
      <w:bookmarkEnd w:id="19"/>
      <w:proofErr w:type="gramEnd"/>
    </w:p>
    <w:p w14:paraId="34734CEF" w14:textId="54687366" w:rsidR="00D4267E" w:rsidRPr="00FC6637" w:rsidRDefault="00D4267E" w:rsidP="007951B4">
      <w:pPr>
        <w:numPr>
          <w:ilvl w:val="0"/>
          <w:numId w:val="3"/>
        </w:numPr>
        <w:spacing w:before="100" w:beforeAutospacing="1" w:after="100" w:afterAutospacing="1" w:line="360" w:lineRule="auto"/>
        <w:ind w:left="423"/>
        <w:jc w:val="both"/>
        <w:rPr>
          <w:rFonts w:ascii="Sakkal Majalla" w:hAnsi="Sakkal Majalla" w:cs="Sakkal Majalla"/>
          <w:sz w:val="28"/>
          <w:szCs w:val="28"/>
        </w:rPr>
      </w:pPr>
      <w:r w:rsidRPr="001871A4">
        <w:rPr>
          <w:rFonts w:ascii="Sakkal Majalla" w:hAnsi="Sakkal Majalla" w:cs="Sakkal Majalla"/>
          <w:b/>
          <w:bCs/>
          <w:sz w:val="28"/>
          <w:szCs w:val="28"/>
          <w:rtl/>
        </w:rPr>
        <w:t>حدود موضوعية</w:t>
      </w:r>
      <w:r w:rsidRPr="00FC6637">
        <w:rPr>
          <w:rFonts w:ascii="Sakkal Majalla" w:hAnsi="Sakkal Majalla" w:cs="Sakkal Majalla"/>
          <w:sz w:val="28"/>
          <w:szCs w:val="28"/>
          <w:rtl/>
        </w:rPr>
        <w:t xml:space="preserve">: </w:t>
      </w:r>
      <w:r w:rsidR="0056211B" w:rsidRPr="00FC6637">
        <w:rPr>
          <w:rFonts w:ascii="Sakkal Majalla" w:hAnsi="Sakkal Majalla" w:cs="Sakkal Majalla"/>
          <w:sz w:val="28"/>
          <w:szCs w:val="28"/>
          <w:rtl/>
        </w:rPr>
        <w:t>تركز الدراسة</w:t>
      </w:r>
      <w:r w:rsidR="002E7219" w:rsidRPr="00FC6637">
        <w:rPr>
          <w:rFonts w:ascii="Sakkal Majalla" w:hAnsi="Sakkal Majalla" w:cs="Sakkal Majalla"/>
          <w:sz w:val="28"/>
          <w:szCs w:val="28"/>
          <w:rtl/>
        </w:rPr>
        <w:t xml:space="preserve"> على معرفة أثر إدارة المخاطر بأبعادها (إدارة المخاطر الفنية – إدارة المخاطر اللوجستية – إدارة المخاطر المالية – إدارة المخاطر البشرية) على جودة المشاريع الإنشائية الهندسية: دراسة تطبيقية على </w:t>
      </w:r>
      <w:bookmarkStart w:id="20" w:name="_Hlk192256222"/>
      <w:r w:rsidR="002E7219" w:rsidRPr="00FC6637">
        <w:rPr>
          <w:rFonts w:ascii="Sakkal Majalla" w:hAnsi="Sakkal Majalla" w:cs="Sakkal Majalla"/>
          <w:sz w:val="28"/>
          <w:szCs w:val="28"/>
          <w:rtl/>
        </w:rPr>
        <w:t>المشاريع الإنشائية بمدينة الرياض</w:t>
      </w:r>
      <w:bookmarkEnd w:id="20"/>
      <w:r w:rsidR="00AE1791" w:rsidRPr="00FC6637">
        <w:rPr>
          <w:rFonts w:ascii="Sakkal Majalla" w:hAnsi="Sakkal Majalla" w:cs="Sakkal Majalla"/>
          <w:sz w:val="28"/>
          <w:szCs w:val="28"/>
        </w:rPr>
        <w:t>.</w:t>
      </w:r>
    </w:p>
    <w:p w14:paraId="2490D2C2" w14:textId="766ED5C2" w:rsidR="0056211B" w:rsidRPr="00FC6637" w:rsidRDefault="00D4267E" w:rsidP="007951B4">
      <w:pPr>
        <w:numPr>
          <w:ilvl w:val="0"/>
          <w:numId w:val="3"/>
        </w:numPr>
        <w:spacing w:before="100" w:beforeAutospacing="1" w:after="100" w:afterAutospacing="1" w:line="360" w:lineRule="auto"/>
        <w:ind w:left="423"/>
        <w:jc w:val="both"/>
        <w:rPr>
          <w:rFonts w:ascii="Sakkal Majalla" w:hAnsi="Sakkal Majalla" w:cs="Sakkal Majalla"/>
          <w:sz w:val="28"/>
          <w:szCs w:val="28"/>
        </w:rPr>
      </w:pPr>
      <w:r w:rsidRPr="001871A4">
        <w:rPr>
          <w:rFonts w:ascii="Sakkal Majalla" w:hAnsi="Sakkal Majalla" w:cs="Sakkal Majalla"/>
          <w:b/>
          <w:bCs/>
          <w:sz w:val="28"/>
          <w:szCs w:val="28"/>
          <w:rtl/>
        </w:rPr>
        <w:t xml:space="preserve"> حدود مكانية</w:t>
      </w:r>
      <w:r w:rsidRPr="00FC6637">
        <w:rPr>
          <w:rFonts w:ascii="Sakkal Majalla" w:hAnsi="Sakkal Majalla" w:cs="Sakkal Majalla"/>
          <w:sz w:val="28"/>
          <w:szCs w:val="28"/>
          <w:rtl/>
        </w:rPr>
        <w:t xml:space="preserve">: </w:t>
      </w:r>
      <w:r w:rsidR="0056211B" w:rsidRPr="00FC6637">
        <w:rPr>
          <w:rFonts w:ascii="Sakkal Majalla" w:hAnsi="Sakkal Majalla" w:cs="Sakkal Majalla"/>
          <w:sz w:val="28"/>
          <w:szCs w:val="28"/>
          <w:rtl/>
        </w:rPr>
        <w:t xml:space="preserve">تُجرى هذه الدراسة في </w:t>
      </w:r>
      <w:r w:rsidR="00F455DF" w:rsidRPr="00FC6637">
        <w:rPr>
          <w:rFonts w:ascii="Sakkal Majalla" w:hAnsi="Sakkal Majalla" w:cs="Sakkal Majalla"/>
          <w:sz w:val="28"/>
          <w:szCs w:val="28"/>
          <w:rtl/>
        </w:rPr>
        <w:t>المشاريع الإنشائية بمدينة الرياض</w:t>
      </w:r>
      <w:r w:rsidR="0056211B" w:rsidRPr="00FC6637">
        <w:rPr>
          <w:rFonts w:ascii="Sakkal Majalla" w:hAnsi="Sakkal Majalla" w:cs="Sakkal Majalla"/>
          <w:sz w:val="28"/>
          <w:szCs w:val="28"/>
          <w:rtl/>
        </w:rPr>
        <w:t>.</w:t>
      </w:r>
    </w:p>
    <w:p w14:paraId="196BC43E" w14:textId="322D0EEB" w:rsidR="00D4267E" w:rsidRPr="00FC6637" w:rsidRDefault="00D4267E" w:rsidP="007951B4">
      <w:pPr>
        <w:numPr>
          <w:ilvl w:val="0"/>
          <w:numId w:val="3"/>
        </w:numPr>
        <w:spacing w:before="100" w:beforeAutospacing="1" w:after="100" w:afterAutospacing="1" w:line="360" w:lineRule="auto"/>
        <w:ind w:left="423"/>
        <w:jc w:val="both"/>
        <w:rPr>
          <w:rFonts w:ascii="Sakkal Majalla" w:hAnsi="Sakkal Majalla" w:cs="Sakkal Majalla"/>
          <w:sz w:val="28"/>
          <w:szCs w:val="28"/>
        </w:rPr>
      </w:pPr>
      <w:r w:rsidRPr="001871A4">
        <w:rPr>
          <w:rFonts w:ascii="Sakkal Majalla" w:hAnsi="Sakkal Majalla" w:cs="Sakkal Majalla"/>
          <w:b/>
          <w:bCs/>
          <w:sz w:val="28"/>
          <w:szCs w:val="28"/>
          <w:rtl/>
        </w:rPr>
        <w:t>حدود زمانية</w:t>
      </w:r>
      <w:r w:rsidRPr="00FC6637">
        <w:rPr>
          <w:rFonts w:ascii="Sakkal Majalla" w:hAnsi="Sakkal Majalla" w:cs="Sakkal Majalla"/>
          <w:sz w:val="28"/>
          <w:szCs w:val="28"/>
          <w:rtl/>
        </w:rPr>
        <w:t>: العام الدراسي 202</w:t>
      </w:r>
      <w:r w:rsidR="00577B1E" w:rsidRPr="00FC6637">
        <w:rPr>
          <w:rFonts w:ascii="Sakkal Majalla" w:hAnsi="Sakkal Majalla" w:cs="Sakkal Majalla"/>
          <w:sz w:val="28"/>
          <w:szCs w:val="28"/>
          <w:rtl/>
        </w:rPr>
        <w:t>5</w:t>
      </w:r>
      <w:r w:rsidRPr="00FC6637">
        <w:rPr>
          <w:rFonts w:ascii="Sakkal Majalla" w:hAnsi="Sakkal Majalla" w:cs="Sakkal Majalla"/>
          <w:sz w:val="28"/>
          <w:szCs w:val="28"/>
          <w:rtl/>
        </w:rPr>
        <w:t>.</w:t>
      </w:r>
    </w:p>
    <w:p w14:paraId="507C91B3" w14:textId="63035E9A" w:rsidR="00CD63EF" w:rsidRPr="00FC6637" w:rsidRDefault="00D4267E" w:rsidP="007951B4">
      <w:pPr>
        <w:numPr>
          <w:ilvl w:val="0"/>
          <w:numId w:val="3"/>
        </w:numPr>
        <w:spacing w:before="100" w:beforeAutospacing="1" w:after="100" w:afterAutospacing="1" w:line="360" w:lineRule="auto"/>
        <w:ind w:left="423"/>
        <w:jc w:val="both"/>
        <w:rPr>
          <w:rFonts w:ascii="Sakkal Majalla" w:hAnsi="Sakkal Majalla" w:cs="Sakkal Majalla"/>
          <w:sz w:val="28"/>
          <w:szCs w:val="28"/>
        </w:rPr>
      </w:pPr>
      <w:r w:rsidRPr="001871A4">
        <w:rPr>
          <w:rFonts w:ascii="Sakkal Majalla" w:hAnsi="Sakkal Majalla" w:cs="Sakkal Majalla"/>
          <w:b/>
          <w:bCs/>
          <w:sz w:val="28"/>
          <w:szCs w:val="28"/>
          <w:rtl/>
        </w:rPr>
        <w:t>حدود بشرية</w:t>
      </w:r>
      <w:r w:rsidRPr="00FC6637">
        <w:rPr>
          <w:rFonts w:ascii="Sakkal Majalla" w:hAnsi="Sakkal Majalla" w:cs="Sakkal Majalla"/>
          <w:sz w:val="28"/>
          <w:szCs w:val="28"/>
          <w:rtl/>
        </w:rPr>
        <w:t xml:space="preserve">: </w:t>
      </w:r>
      <w:r w:rsidR="003901FB" w:rsidRPr="00FC6637">
        <w:rPr>
          <w:rFonts w:ascii="Sakkal Majalla" w:hAnsi="Sakkal Majalla" w:cs="Sakkal Majalla"/>
          <w:sz w:val="28"/>
          <w:szCs w:val="28"/>
          <w:rtl/>
        </w:rPr>
        <w:t xml:space="preserve">تشمل الحدود البشرية للدراسة القيادات الإدارية والتنفيذية والموظفين </w:t>
      </w:r>
      <w:r w:rsidR="0056211B" w:rsidRPr="00FC6637">
        <w:rPr>
          <w:rFonts w:ascii="Sakkal Majalla" w:hAnsi="Sakkal Majalla" w:cs="Sakkal Majalla"/>
          <w:sz w:val="28"/>
          <w:szCs w:val="28"/>
          <w:rtl/>
        </w:rPr>
        <w:t xml:space="preserve">في </w:t>
      </w:r>
      <w:r w:rsidR="006206F8" w:rsidRPr="00FC6637">
        <w:rPr>
          <w:rFonts w:ascii="Sakkal Majalla" w:hAnsi="Sakkal Majalla" w:cs="Sakkal Majalla"/>
          <w:sz w:val="28"/>
          <w:szCs w:val="28"/>
          <w:rtl/>
        </w:rPr>
        <w:t xml:space="preserve">المشاريع الإنشائية بمدينة الرياض </w:t>
      </w:r>
    </w:p>
    <w:p w14:paraId="6D573040" w14:textId="77777777" w:rsidR="00577B1E" w:rsidRPr="00FC6637" w:rsidRDefault="00577B1E" w:rsidP="00FC6637">
      <w:pPr>
        <w:spacing w:before="100" w:beforeAutospacing="1" w:after="100" w:afterAutospacing="1" w:line="360" w:lineRule="auto"/>
        <w:jc w:val="both"/>
        <w:rPr>
          <w:rFonts w:ascii="Sakkal Majalla" w:hAnsi="Sakkal Majalla" w:cs="Sakkal Majalla"/>
          <w:sz w:val="28"/>
          <w:szCs w:val="28"/>
          <w:rtl/>
        </w:rPr>
      </w:pPr>
    </w:p>
    <w:p w14:paraId="4B508773" w14:textId="77777777" w:rsidR="001871A4" w:rsidRDefault="001871A4">
      <w:pPr>
        <w:bidi w:val="0"/>
        <w:rPr>
          <w:rFonts w:ascii="Sakkal Majalla" w:eastAsia="Calibri" w:hAnsi="Sakkal Majalla" w:cs="Sakkal Majalla"/>
          <w:b/>
          <w:bCs/>
          <w:sz w:val="28"/>
          <w:szCs w:val="28"/>
          <w:rtl/>
        </w:rPr>
      </w:pPr>
      <w:r>
        <w:rPr>
          <w:rFonts w:ascii="Sakkal Majalla" w:eastAsia="Calibri" w:hAnsi="Sakkal Majalla" w:cs="Sakkal Majalla"/>
          <w:b/>
          <w:bCs/>
          <w:sz w:val="28"/>
          <w:szCs w:val="28"/>
          <w:rtl/>
        </w:rPr>
        <w:br w:type="page"/>
      </w:r>
    </w:p>
    <w:p w14:paraId="6CBE3AC5" w14:textId="2C1EAD37" w:rsidR="00577B1E" w:rsidRPr="001871A4" w:rsidRDefault="00577B1E" w:rsidP="001871A4">
      <w:pPr>
        <w:spacing w:before="100" w:beforeAutospacing="1" w:after="100" w:afterAutospacing="1" w:line="360" w:lineRule="auto"/>
        <w:jc w:val="center"/>
        <w:outlineLvl w:val="0"/>
        <w:rPr>
          <w:rFonts w:ascii="Sakkal Majalla" w:eastAsia="Calibri" w:hAnsi="Sakkal Majalla" w:cs="Sakkal Majalla"/>
          <w:b/>
          <w:bCs/>
          <w:sz w:val="40"/>
          <w:szCs w:val="40"/>
          <w:rtl/>
        </w:rPr>
      </w:pPr>
      <w:bookmarkStart w:id="21" w:name="_Toc192328700"/>
      <w:r w:rsidRPr="001871A4">
        <w:rPr>
          <w:rFonts w:ascii="Sakkal Majalla" w:eastAsia="Calibri" w:hAnsi="Sakkal Majalla" w:cs="Sakkal Majalla"/>
          <w:b/>
          <w:bCs/>
          <w:sz w:val="40"/>
          <w:szCs w:val="40"/>
          <w:rtl/>
        </w:rPr>
        <w:lastRenderedPageBreak/>
        <w:t>الفصل الثاني</w:t>
      </w:r>
      <w:r w:rsidR="001871A4" w:rsidRPr="001871A4">
        <w:rPr>
          <w:rFonts w:ascii="Sakkal Majalla" w:eastAsia="Calibri" w:hAnsi="Sakkal Majalla" w:cs="Sakkal Majalla" w:hint="cs"/>
          <w:b/>
          <w:bCs/>
          <w:sz w:val="40"/>
          <w:szCs w:val="40"/>
          <w:rtl/>
        </w:rPr>
        <w:t xml:space="preserve">: </w:t>
      </w:r>
      <w:r w:rsidRPr="001871A4">
        <w:rPr>
          <w:rFonts w:ascii="Sakkal Majalla" w:eastAsia="Calibri" w:hAnsi="Sakkal Majalla" w:cs="Sakkal Majalla"/>
          <w:b/>
          <w:bCs/>
          <w:sz w:val="40"/>
          <w:szCs w:val="40"/>
          <w:rtl/>
        </w:rPr>
        <w:t>الإطار النظري</w:t>
      </w:r>
      <w:bookmarkEnd w:id="21"/>
    </w:p>
    <w:p w14:paraId="58E18303" w14:textId="77777777" w:rsidR="00577B1E" w:rsidRPr="001871A4" w:rsidRDefault="00577B1E" w:rsidP="001871A4">
      <w:pPr>
        <w:spacing w:before="100" w:beforeAutospacing="1" w:after="100" w:afterAutospacing="1" w:line="360" w:lineRule="auto"/>
        <w:jc w:val="center"/>
        <w:outlineLvl w:val="1"/>
        <w:rPr>
          <w:rFonts w:ascii="Sakkal Majalla" w:eastAsia="Calibri" w:hAnsi="Sakkal Majalla" w:cs="Sakkal Majalla"/>
          <w:b/>
          <w:bCs/>
          <w:sz w:val="36"/>
          <w:szCs w:val="36"/>
          <w:rtl/>
        </w:rPr>
      </w:pPr>
      <w:bookmarkStart w:id="22" w:name="_Toc192328701"/>
      <w:r w:rsidRPr="001871A4">
        <w:rPr>
          <w:rFonts w:ascii="Sakkal Majalla" w:eastAsia="Calibri" w:hAnsi="Sakkal Majalla" w:cs="Sakkal Majalla"/>
          <w:b/>
          <w:bCs/>
          <w:sz w:val="36"/>
          <w:szCs w:val="36"/>
          <w:rtl/>
        </w:rPr>
        <w:t>المبحث الأول: إدارة المخاطر</w:t>
      </w:r>
      <w:bookmarkEnd w:id="22"/>
    </w:p>
    <w:p w14:paraId="5E6BF636" w14:textId="28E31417" w:rsidR="00577B1E" w:rsidRPr="001871A4" w:rsidRDefault="001871A4" w:rsidP="001871A4">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23" w:name="_Toc192328702"/>
      <w:r w:rsidRPr="001871A4">
        <w:rPr>
          <w:rFonts w:ascii="Sakkal Majalla" w:eastAsia="Calibri" w:hAnsi="Sakkal Majalla" w:cs="Sakkal Majalla" w:hint="cs"/>
          <w:b/>
          <w:bCs/>
          <w:sz w:val="32"/>
          <w:szCs w:val="32"/>
          <w:rtl/>
        </w:rPr>
        <w:t xml:space="preserve">1.1.2 </w:t>
      </w:r>
      <w:r w:rsidR="00577B1E" w:rsidRPr="001871A4">
        <w:rPr>
          <w:rFonts w:ascii="Sakkal Majalla" w:eastAsia="Calibri" w:hAnsi="Sakkal Majalla" w:cs="Sakkal Majalla"/>
          <w:b/>
          <w:bCs/>
          <w:sz w:val="32"/>
          <w:szCs w:val="32"/>
          <w:rtl/>
        </w:rPr>
        <w:t>مفهوم إدارة المخاطر</w:t>
      </w:r>
      <w:bookmarkEnd w:id="23"/>
    </w:p>
    <w:p w14:paraId="6ED15393" w14:textId="77777777" w:rsidR="00577B1E" w:rsidRPr="00FC6637" w:rsidRDefault="00577B1E" w:rsidP="001871A4">
      <w:pPr>
        <w:spacing w:before="100" w:beforeAutospacing="1" w:after="100" w:afterAutospacing="1" w:line="360" w:lineRule="auto"/>
        <w:ind w:firstLine="706"/>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إن إدارة المخاطر علم جديد نسبياً وقد تم تعريفها بأكثر من طريقة ولكنها توضع في إطار موحد كوسيلة للسيطرة على المخاطر وتقليل حدوثها وتقليل آثارها: إدارة المخاطر هي نهج يتعامل مع المخاطر الصرفة من خلال توقع الخسائر المحتملة واتخاذ التدابير اللازمة لتقليل حدوث الخسائر</w:t>
      </w:r>
      <w:r w:rsidRPr="00FC6637">
        <w:rPr>
          <w:rFonts w:ascii="Sakkal Majalla" w:eastAsia="Calibri" w:hAnsi="Sakkal Majalla" w:cs="Sakkal Majalla"/>
          <w:sz w:val="28"/>
          <w:szCs w:val="28"/>
        </w:rPr>
        <w:t>.</w:t>
      </w:r>
      <w:r w:rsidRPr="00FC6637">
        <w:rPr>
          <w:rFonts w:ascii="Sakkal Majalla" w:hAnsi="Sakkal Majalla" w:cs="Sakkal Majalla"/>
          <w:sz w:val="28"/>
          <w:szCs w:val="28"/>
          <w:rtl/>
        </w:rPr>
        <w:t xml:space="preserve"> </w:t>
      </w:r>
      <w:r w:rsidRPr="00FC6637">
        <w:rPr>
          <w:rFonts w:ascii="Sakkal Majalla" w:eastAsia="Calibri" w:hAnsi="Sakkal Majalla" w:cs="Sakkal Majalla"/>
          <w:sz w:val="28"/>
          <w:szCs w:val="28"/>
          <w:rtl/>
        </w:rPr>
        <w:t>(ابراهيم، 2021)</w:t>
      </w:r>
    </w:p>
    <w:p w14:paraId="6F80260F" w14:textId="77777777" w:rsidR="00577B1E" w:rsidRPr="00FC6637" w:rsidRDefault="00577B1E" w:rsidP="001871A4">
      <w:pPr>
        <w:spacing w:before="100" w:beforeAutospacing="1" w:after="100" w:afterAutospacing="1" w:line="360" w:lineRule="auto"/>
        <w:ind w:firstLine="706"/>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كما تعرف إدارة المخاطر بأنها نظام أو نهج يتم تنفيذه لتحديد وقياس جميع المخاطر التي يتعرض لها المشروع حتى يمكن اتخاذ القرارات الصحيحة حول كيفية إدارة المخاطر. وتتضمن التعريفات الأخرى لإدارة المخاطر طريقة يتم من خلالها تجنب المخاطر وتقليل الخسائر والآثار السلبية الناجمة عنها وبذل الجهود لمنع تكرارها من خلال دراسة أسباب حدوثها</w:t>
      </w:r>
      <w:r w:rsidRPr="00FC6637">
        <w:rPr>
          <w:rFonts w:ascii="Sakkal Majalla" w:eastAsia="Calibri" w:hAnsi="Sakkal Majalla" w:cs="Sakkal Majalla"/>
          <w:sz w:val="28"/>
          <w:szCs w:val="28"/>
        </w:rPr>
        <w:t>.</w:t>
      </w:r>
      <w:r w:rsidRPr="00FC6637">
        <w:rPr>
          <w:rFonts w:ascii="Sakkal Majalla" w:hAnsi="Sakkal Majalla" w:cs="Sakkal Majalla"/>
          <w:sz w:val="28"/>
          <w:szCs w:val="28"/>
          <w:rtl/>
        </w:rPr>
        <w:t xml:space="preserve"> </w:t>
      </w:r>
      <w:r w:rsidRPr="00FC6637">
        <w:rPr>
          <w:rFonts w:ascii="Sakkal Majalla" w:eastAsia="Calibri" w:hAnsi="Sakkal Majalla" w:cs="Sakkal Majalla"/>
          <w:sz w:val="28"/>
          <w:szCs w:val="28"/>
          <w:rtl/>
        </w:rPr>
        <w:t>(محمد، 2019)</w:t>
      </w:r>
    </w:p>
    <w:p w14:paraId="224110CD" w14:textId="77777777" w:rsidR="00577B1E" w:rsidRPr="00FC6637" w:rsidRDefault="00577B1E" w:rsidP="001871A4">
      <w:pPr>
        <w:spacing w:before="100" w:beforeAutospacing="1" w:after="100" w:afterAutospacing="1" w:line="360" w:lineRule="auto"/>
        <w:ind w:firstLine="706"/>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تحيط المخاطر بالمنظمات من جميع الجهات ويمكن أن تتحول إلى أزمات إذا لم يتم التعامل معها باحترافية، وعليه تم إنشاء قسم متخصص لإدارة المخاطر يقوم على تحديد المخاطر وتعليم كيفية التعامل معها وكيفية تحويل هذه المخاطر إلى فرص يمكن استغلالها</w:t>
      </w:r>
      <w:r w:rsidRPr="00FC6637">
        <w:rPr>
          <w:rFonts w:ascii="Sakkal Majalla" w:eastAsia="Calibri" w:hAnsi="Sakkal Majalla" w:cs="Sakkal Majalla"/>
          <w:sz w:val="28"/>
          <w:szCs w:val="28"/>
        </w:rPr>
        <w:t>.</w:t>
      </w:r>
      <w:r w:rsidRPr="00FC6637">
        <w:rPr>
          <w:rFonts w:ascii="Sakkal Majalla" w:hAnsi="Sakkal Majalla" w:cs="Sakkal Majalla"/>
          <w:sz w:val="28"/>
          <w:szCs w:val="28"/>
          <w:rtl/>
        </w:rPr>
        <w:t xml:space="preserve"> </w:t>
      </w:r>
      <w:r w:rsidRPr="00FC6637">
        <w:rPr>
          <w:rFonts w:ascii="Sakkal Majalla" w:eastAsia="Calibri" w:hAnsi="Sakkal Majalla" w:cs="Sakkal Majalla"/>
          <w:sz w:val="28"/>
          <w:szCs w:val="28"/>
          <w:rtl/>
        </w:rPr>
        <w:t>(باقر، 2020)</w:t>
      </w:r>
    </w:p>
    <w:p w14:paraId="352E4BFC" w14:textId="77777777" w:rsidR="00577B1E" w:rsidRPr="00FC6637" w:rsidRDefault="00577B1E" w:rsidP="001871A4">
      <w:pPr>
        <w:spacing w:before="100" w:beforeAutospacing="1" w:after="100" w:afterAutospacing="1" w:line="360" w:lineRule="auto"/>
        <w:ind w:firstLine="706"/>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إدارة المخاطر هي مجموعة من الأنشطة التي يجب على المنظمة القيام بها من أجل تحقيق أفضل النتائج وتقليل متغيرات المخرجات، وقد تخلق الأهداف مثل الفرص أو هذه الأحداث حالة من عدم اليقين وعدم الثقة في النتائج</w:t>
      </w:r>
      <w:r w:rsidRPr="00FC6637">
        <w:rPr>
          <w:rFonts w:ascii="Sakkal Majalla" w:eastAsia="Calibri" w:hAnsi="Sakkal Majalla" w:cs="Sakkal Majalla"/>
          <w:sz w:val="28"/>
          <w:szCs w:val="28"/>
        </w:rPr>
        <w:t>.</w:t>
      </w:r>
      <w:r w:rsidRPr="00FC6637">
        <w:rPr>
          <w:rFonts w:ascii="Sakkal Majalla" w:hAnsi="Sakkal Majalla" w:cs="Sakkal Majalla"/>
          <w:sz w:val="28"/>
          <w:szCs w:val="28"/>
          <w:rtl/>
        </w:rPr>
        <w:t xml:space="preserve"> </w:t>
      </w:r>
      <w:r w:rsidRPr="00FC6637">
        <w:rPr>
          <w:rFonts w:ascii="Sakkal Majalla" w:eastAsia="Calibri" w:hAnsi="Sakkal Majalla" w:cs="Sakkal Majalla"/>
          <w:sz w:val="28"/>
          <w:szCs w:val="28"/>
          <w:rtl/>
        </w:rPr>
        <w:t>(</w:t>
      </w:r>
      <w:proofErr w:type="gramStart"/>
      <w:r w:rsidRPr="00FC6637">
        <w:rPr>
          <w:rFonts w:ascii="Sakkal Majalla" w:eastAsia="Calibri" w:hAnsi="Sakkal Majalla" w:cs="Sakkal Majalla"/>
          <w:sz w:val="28"/>
          <w:szCs w:val="28"/>
          <w:rtl/>
        </w:rPr>
        <w:t>عبدالرازق</w:t>
      </w:r>
      <w:proofErr w:type="gramEnd"/>
      <w:r w:rsidRPr="00FC6637">
        <w:rPr>
          <w:rFonts w:ascii="Sakkal Majalla" w:eastAsia="Calibri" w:hAnsi="Sakkal Majalla" w:cs="Sakkal Majalla"/>
          <w:sz w:val="28"/>
          <w:szCs w:val="28"/>
          <w:rtl/>
        </w:rPr>
        <w:t>، 2023)</w:t>
      </w:r>
    </w:p>
    <w:p w14:paraId="4C25CF46" w14:textId="77777777" w:rsidR="00577B1E" w:rsidRPr="00FC6637" w:rsidRDefault="00577B1E" w:rsidP="001871A4">
      <w:pPr>
        <w:spacing w:before="100" w:beforeAutospacing="1" w:after="100" w:afterAutospacing="1" w:line="360" w:lineRule="auto"/>
        <w:ind w:firstLine="706"/>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 xml:space="preserve">تعتبر إدارة المخاطر معالجة المخاطر وتقليلها بأقل التكاليف، والتي تعمل على تحديد المخاطر وتحليلها وقياسها ومن ثم تحديد أفضل الطرق لمعالجتها والتعامل معها، وهي استراتيجية تنظيمية تعمل </w:t>
      </w:r>
      <w:r w:rsidRPr="00FC6637">
        <w:rPr>
          <w:rFonts w:ascii="Sakkal Majalla" w:eastAsia="Calibri" w:hAnsi="Sakkal Majalla" w:cs="Sakkal Majalla"/>
          <w:sz w:val="28"/>
          <w:szCs w:val="28"/>
          <w:rtl/>
        </w:rPr>
        <w:lastRenderedPageBreak/>
        <w:t>على معالجة المخاطر المرتبطة بأنشطتها من أجل تحديد هذه المخاطر ومعالجتها لتحقيق قيمة مستدامة لتلك الأنشطة من خلال تحديد الجوانب السلبية والإيجابية لتلك الأنشطة التي تؤثر على نجاح المنظمة وتقليل معدل الفشل وعدم اليقين في تحقيق الأهداف العامة للمنظمة، كما أنها عملية تحليل المخاطر الحالية أو المستقبلية لكل نشاط على حدة ومن خلال محفظة المشروعات.</w:t>
      </w:r>
      <w:r w:rsidRPr="00FC6637">
        <w:rPr>
          <w:rFonts w:ascii="Sakkal Majalla" w:hAnsi="Sakkal Majalla" w:cs="Sakkal Majalla"/>
          <w:sz w:val="28"/>
          <w:szCs w:val="28"/>
          <w:rtl/>
        </w:rPr>
        <w:t xml:space="preserve"> </w:t>
      </w:r>
      <w:r w:rsidRPr="00FC6637">
        <w:rPr>
          <w:rFonts w:ascii="Sakkal Majalla" w:eastAsia="Calibri" w:hAnsi="Sakkal Majalla" w:cs="Sakkal Majalla"/>
          <w:sz w:val="28"/>
          <w:szCs w:val="28"/>
          <w:rtl/>
        </w:rPr>
        <w:t>(حواس، 2024)</w:t>
      </w:r>
    </w:p>
    <w:p w14:paraId="618D8A44" w14:textId="2F78C219" w:rsidR="00577B1E" w:rsidRPr="00FE6CC2" w:rsidRDefault="00FE6CC2" w:rsidP="00FE6CC2">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24" w:name="_Toc192328703"/>
      <w:r w:rsidRPr="00FE6CC2">
        <w:rPr>
          <w:rFonts w:ascii="Sakkal Majalla" w:eastAsia="Calibri" w:hAnsi="Sakkal Majalla" w:cs="Sakkal Majalla" w:hint="cs"/>
          <w:b/>
          <w:bCs/>
          <w:sz w:val="32"/>
          <w:szCs w:val="32"/>
          <w:rtl/>
        </w:rPr>
        <w:t xml:space="preserve">2.1.2 </w:t>
      </w:r>
      <w:r w:rsidR="00577B1E" w:rsidRPr="00FE6CC2">
        <w:rPr>
          <w:rFonts w:ascii="Sakkal Majalla" w:eastAsia="Calibri" w:hAnsi="Sakkal Majalla" w:cs="Sakkal Majalla"/>
          <w:b/>
          <w:bCs/>
          <w:sz w:val="32"/>
          <w:szCs w:val="32"/>
          <w:rtl/>
        </w:rPr>
        <w:t>أهداف إدارة المخاطر</w:t>
      </w:r>
      <w:bookmarkEnd w:id="24"/>
    </w:p>
    <w:p w14:paraId="0DFE4ABE" w14:textId="77777777" w:rsidR="00577B1E" w:rsidRPr="00FC6637" w:rsidRDefault="00577B1E" w:rsidP="007951B4">
      <w:pPr>
        <w:numPr>
          <w:ilvl w:val="0"/>
          <w:numId w:val="9"/>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sz w:val="28"/>
          <w:szCs w:val="28"/>
          <w:rtl/>
        </w:rPr>
        <w:t>إن هدف إدارة المخاطر هو تحسين السيطرة على المخاطر والحد من آثارها، مما يحسن أداء المشروع من خلال توجيه أهداف المشروع وتصميمه وتخطيطه</w:t>
      </w:r>
      <w:r w:rsidRPr="00FC6637">
        <w:rPr>
          <w:rFonts w:ascii="Sakkal Majalla" w:eastAsia="Calibri" w:hAnsi="Sakkal Majalla" w:cs="Sakkal Majalla"/>
          <w:sz w:val="28"/>
          <w:szCs w:val="28"/>
        </w:rPr>
        <w:t>.</w:t>
      </w:r>
    </w:p>
    <w:p w14:paraId="6F860E0C" w14:textId="77777777" w:rsidR="00577B1E" w:rsidRPr="00FC6637" w:rsidRDefault="00577B1E" w:rsidP="007951B4">
      <w:pPr>
        <w:numPr>
          <w:ilvl w:val="0"/>
          <w:numId w:val="9"/>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sz w:val="28"/>
          <w:szCs w:val="28"/>
          <w:rtl/>
        </w:rPr>
        <w:t>مراقبة المشروع بشكل دوري لتحديد المخاطر الجديدة</w:t>
      </w:r>
      <w:r w:rsidRPr="00FC6637">
        <w:rPr>
          <w:rFonts w:ascii="Sakkal Majalla" w:eastAsia="Calibri" w:hAnsi="Sakkal Majalla" w:cs="Sakkal Majalla"/>
          <w:sz w:val="28"/>
          <w:szCs w:val="28"/>
        </w:rPr>
        <w:t>.</w:t>
      </w:r>
    </w:p>
    <w:p w14:paraId="04D5D6F4" w14:textId="77777777" w:rsidR="00577B1E" w:rsidRPr="00FC6637" w:rsidRDefault="00577B1E" w:rsidP="007951B4">
      <w:pPr>
        <w:numPr>
          <w:ilvl w:val="0"/>
          <w:numId w:val="9"/>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sz w:val="28"/>
          <w:szCs w:val="28"/>
          <w:rtl/>
        </w:rPr>
        <w:t>تقليل التأثير السلبي للمخاطر على تكلفة المشروع والجوانب الأخرى</w:t>
      </w:r>
      <w:r w:rsidRPr="00FC6637">
        <w:rPr>
          <w:rFonts w:ascii="Sakkal Majalla" w:eastAsia="Calibri" w:hAnsi="Sakkal Majalla" w:cs="Sakkal Majalla"/>
          <w:sz w:val="28"/>
          <w:szCs w:val="28"/>
        </w:rPr>
        <w:t>.</w:t>
      </w:r>
    </w:p>
    <w:p w14:paraId="1AA3F408" w14:textId="77777777" w:rsidR="00577B1E" w:rsidRPr="00FC6637" w:rsidRDefault="00577B1E" w:rsidP="007951B4">
      <w:pPr>
        <w:numPr>
          <w:ilvl w:val="0"/>
          <w:numId w:val="9"/>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sz w:val="28"/>
          <w:szCs w:val="28"/>
          <w:rtl/>
        </w:rPr>
        <w:t>إنشاء قاعدة بيانات تحتوي على وصف دقيق للمخاطر طوال دورة حياة المشروع لتكون بمثابة مرجع لإدارة المخاطر في المستقبل.</w:t>
      </w:r>
      <w:r w:rsidRPr="00FC6637">
        <w:rPr>
          <w:rFonts w:ascii="Sakkal Majalla" w:hAnsi="Sakkal Majalla" w:cs="Sakkal Majalla"/>
          <w:sz w:val="28"/>
          <w:szCs w:val="28"/>
        </w:rPr>
        <w:t xml:space="preserve"> </w:t>
      </w:r>
      <w:r w:rsidRPr="00FC6637">
        <w:rPr>
          <w:rFonts w:ascii="Sakkal Majalla" w:eastAsia="Calibri" w:hAnsi="Sakkal Majalla" w:cs="Sakkal Majalla"/>
          <w:sz w:val="28"/>
          <w:szCs w:val="28"/>
          <w:rtl/>
        </w:rPr>
        <w:t>(طاهري، 2019)</w:t>
      </w:r>
    </w:p>
    <w:p w14:paraId="1ED5A2E3" w14:textId="77777777" w:rsidR="00577B1E" w:rsidRPr="00FC6637" w:rsidRDefault="00577B1E" w:rsidP="00FE6CC2">
      <w:pPr>
        <w:spacing w:before="100" w:beforeAutospacing="1" w:after="100" w:afterAutospacing="1" w:line="360" w:lineRule="auto"/>
        <w:ind w:firstLine="706"/>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إن إدارة المخاطر تشكل جزءاً أساسياً من استراتيجية أي منظمة لمعالجة المخاطر المتوقعة المرتبطة بأنشطتها من أجل تحقيق قيمة مستدامة لهذه الأنشطة تؤدي إلى تحقيق أهداف المنظمة، وبالتالي معرفة الجوانب الإيجابية والسلبية لهذه العوامل مما يزيد من معدل النجاح ويقلل من معدل الفشل</w:t>
      </w:r>
      <w:r w:rsidRPr="00FC6637">
        <w:rPr>
          <w:rFonts w:ascii="Sakkal Majalla" w:eastAsia="Calibri" w:hAnsi="Sakkal Majalla" w:cs="Sakkal Majalla"/>
          <w:sz w:val="28"/>
          <w:szCs w:val="28"/>
        </w:rPr>
        <w:t>.</w:t>
      </w:r>
      <w:r w:rsidRPr="00FC6637">
        <w:rPr>
          <w:rFonts w:ascii="Sakkal Majalla" w:hAnsi="Sakkal Majalla" w:cs="Sakkal Majalla"/>
          <w:sz w:val="28"/>
          <w:szCs w:val="28"/>
          <w:rtl/>
        </w:rPr>
        <w:t xml:space="preserve"> </w:t>
      </w:r>
      <w:r w:rsidRPr="00FC6637">
        <w:rPr>
          <w:rFonts w:ascii="Sakkal Majalla" w:eastAsia="Calibri" w:hAnsi="Sakkal Majalla" w:cs="Sakkal Majalla"/>
          <w:sz w:val="28"/>
          <w:szCs w:val="28"/>
          <w:rtl/>
        </w:rPr>
        <w:t>(فيصل، 2019)</w:t>
      </w:r>
    </w:p>
    <w:p w14:paraId="04D698FD" w14:textId="77777777" w:rsidR="00577B1E" w:rsidRPr="00FC6637" w:rsidRDefault="00577B1E" w:rsidP="00FE6CC2">
      <w:pPr>
        <w:spacing w:before="100" w:beforeAutospacing="1" w:after="100" w:afterAutospacing="1" w:line="360" w:lineRule="auto"/>
        <w:ind w:firstLine="706"/>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كما أن هدف إدارة المخاطر هو تقليل الخسائر المتوقعة بأقل تكلفة من خلال الأنشطة التي يقوم بها مدير إدارة المخاطر والتي تتمثل فيما يلي</w:t>
      </w:r>
      <w:r w:rsidRPr="00FC6637">
        <w:rPr>
          <w:rFonts w:ascii="Sakkal Majalla" w:eastAsia="Calibri" w:hAnsi="Sakkal Majalla" w:cs="Sakkal Majalla"/>
          <w:sz w:val="28"/>
          <w:szCs w:val="28"/>
        </w:rPr>
        <w:t>:</w:t>
      </w:r>
    </w:p>
    <w:p w14:paraId="37B7D011" w14:textId="77777777" w:rsidR="00577B1E" w:rsidRPr="00FC6637" w:rsidRDefault="00577B1E" w:rsidP="007951B4">
      <w:pPr>
        <w:numPr>
          <w:ilvl w:val="0"/>
          <w:numId w:val="10"/>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sz w:val="28"/>
          <w:szCs w:val="28"/>
          <w:rtl/>
        </w:rPr>
        <w:t>معرفة المخاطر المرتبطة بكل نشاط على حدة سواء كان نشاطاً فردياً أو نشاط مشروع محدد</w:t>
      </w:r>
      <w:r w:rsidRPr="00FC6637">
        <w:rPr>
          <w:rFonts w:ascii="Sakkal Majalla" w:eastAsia="Calibri" w:hAnsi="Sakkal Majalla" w:cs="Sakkal Majalla"/>
          <w:sz w:val="28"/>
          <w:szCs w:val="28"/>
        </w:rPr>
        <w:t>.</w:t>
      </w:r>
    </w:p>
    <w:p w14:paraId="21B5F1D2" w14:textId="77777777" w:rsidR="00577B1E" w:rsidRPr="00FC6637" w:rsidRDefault="00577B1E" w:rsidP="007951B4">
      <w:pPr>
        <w:numPr>
          <w:ilvl w:val="0"/>
          <w:numId w:val="10"/>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sz w:val="28"/>
          <w:szCs w:val="28"/>
          <w:rtl/>
        </w:rPr>
        <w:t>تحليل المخاطر التي تم تحديدها وتحديد أسبابها وطبيعتها وعلاقتها بالمخاطر الأخرى</w:t>
      </w:r>
      <w:r w:rsidRPr="00FC6637">
        <w:rPr>
          <w:rFonts w:ascii="Sakkal Majalla" w:eastAsia="Calibri" w:hAnsi="Sakkal Majalla" w:cs="Sakkal Majalla"/>
          <w:sz w:val="28"/>
          <w:szCs w:val="28"/>
        </w:rPr>
        <w:t>.</w:t>
      </w:r>
      <w:r w:rsidRPr="00FC6637">
        <w:rPr>
          <w:rFonts w:ascii="Sakkal Majalla" w:hAnsi="Sakkal Majalla" w:cs="Sakkal Majalla"/>
          <w:sz w:val="28"/>
          <w:szCs w:val="28"/>
        </w:rPr>
        <w:t xml:space="preserve"> </w:t>
      </w:r>
      <w:r w:rsidRPr="00FC6637">
        <w:rPr>
          <w:rFonts w:ascii="Sakkal Majalla" w:eastAsia="Calibri" w:hAnsi="Sakkal Majalla" w:cs="Sakkal Majalla"/>
          <w:sz w:val="28"/>
          <w:szCs w:val="28"/>
          <w:rtl/>
        </w:rPr>
        <w:t>(ضيف، 2019)</w:t>
      </w:r>
    </w:p>
    <w:p w14:paraId="5C0AD05E" w14:textId="77777777" w:rsidR="00577B1E" w:rsidRPr="00FC6637" w:rsidRDefault="00577B1E" w:rsidP="007951B4">
      <w:pPr>
        <w:numPr>
          <w:ilvl w:val="0"/>
          <w:numId w:val="10"/>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sz w:val="28"/>
          <w:szCs w:val="28"/>
          <w:rtl/>
        </w:rPr>
        <w:t>قياس هذه المخاطر من حيث تأثيرها واحتمالية تكرارها وتقدير العواقب المترتبة عليها وحجم الخسارة المتوقعة</w:t>
      </w:r>
      <w:r w:rsidRPr="00FC6637">
        <w:rPr>
          <w:rFonts w:ascii="Sakkal Majalla" w:eastAsia="Calibri" w:hAnsi="Sakkal Majalla" w:cs="Sakkal Majalla"/>
          <w:sz w:val="28"/>
          <w:szCs w:val="28"/>
        </w:rPr>
        <w:t>.</w:t>
      </w:r>
    </w:p>
    <w:p w14:paraId="25E88024" w14:textId="77777777" w:rsidR="00577B1E" w:rsidRPr="00FC6637" w:rsidRDefault="00577B1E" w:rsidP="007951B4">
      <w:pPr>
        <w:numPr>
          <w:ilvl w:val="0"/>
          <w:numId w:val="10"/>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lastRenderedPageBreak/>
        <w:t>اختيار الأساليب الفعالة والمناسبة للتعامل مع هذه المخاطر وإدارتها</w:t>
      </w:r>
      <w:r w:rsidRPr="00FC6637">
        <w:rPr>
          <w:rFonts w:ascii="Sakkal Majalla" w:eastAsia="Calibri" w:hAnsi="Sakkal Majalla" w:cs="Sakkal Majalla"/>
          <w:sz w:val="28"/>
          <w:szCs w:val="28"/>
        </w:rPr>
        <w:t>.</w:t>
      </w:r>
    </w:p>
    <w:p w14:paraId="63889E52" w14:textId="77777777" w:rsidR="00577B1E" w:rsidRPr="00FE6CC2" w:rsidRDefault="00577B1E" w:rsidP="00FC6637">
      <w:pPr>
        <w:spacing w:before="100" w:beforeAutospacing="1" w:after="100" w:afterAutospacing="1" w:line="360" w:lineRule="auto"/>
        <w:jc w:val="both"/>
        <w:rPr>
          <w:rFonts w:ascii="Sakkal Majalla" w:eastAsia="Calibri" w:hAnsi="Sakkal Majalla" w:cs="Sakkal Majalla"/>
          <w:b/>
          <w:bCs/>
          <w:sz w:val="28"/>
          <w:szCs w:val="28"/>
          <w:rtl/>
        </w:rPr>
      </w:pPr>
      <w:r w:rsidRPr="00FE6CC2">
        <w:rPr>
          <w:rFonts w:ascii="Sakkal Majalla" w:eastAsia="Calibri" w:hAnsi="Sakkal Majalla" w:cs="Sakkal Majalla"/>
          <w:b/>
          <w:bCs/>
          <w:sz w:val="28"/>
          <w:szCs w:val="28"/>
          <w:rtl/>
        </w:rPr>
        <w:t>كما تحقق إدارة المخاطر الأهداف التالية</w:t>
      </w:r>
      <w:r w:rsidRPr="00FE6CC2">
        <w:rPr>
          <w:rFonts w:ascii="Sakkal Majalla" w:eastAsia="Calibri" w:hAnsi="Sakkal Majalla" w:cs="Sakkal Majalla"/>
          <w:b/>
          <w:bCs/>
          <w:sz w:val="28"/>
          <w:szCs w:val="28"/>
        </w:rPr>
        <w:t>:</w:t>
      </w:r>
      <w:r w:rsidRPr="00FE6CC2">
        <w:rPr>
          <w:rFonts w:ascii="Sakkal Majalla" w:hAnsi="Sakkal Majalla" w:cs="Sakkal Majalla"/>
          <w:b/>
          <w:bCs/>
          <w:sz w:val="28"/>
          <w:szCs w:val="28"/>
          <w:rtl/>
        </w:rPr>
        <w:t xml:space="preserve"> </w:t>
      </w:r>
      <w:r w:rsidRPr="00FE6CC2">
        <w:rPr>
          <w:rFonts w:ascii="Sakkal Majalla" w:eastAsia="Calibri" w:hAnsi="Sakkal Majalla" w:cs="Sakkal Majalla"/>
          <w:b/>
          <w:bCs/>
          <w:sz w:val="28"/>
          <w:szCs w:val="28"/>
          <w:rtl/>
        </w:rPr>
        <w:t>(طاحون، 2019)</w:t>
      </w:r>
    </w:p>
    <w:p w14:paraId="0B2EA74E" w14:textId="77777777" w:rsidR="00577B1E" w:rsidRPr="00FC6637" w:rsidRDefault="00577B1E" w:rsidP="007951B4">
      <w:pPr>
        <w:numPr>
          <w:ilvl w:val="0"/>
          <w:numId w:val="11"/>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sz w:val="28"/>
          <w:szCs w:val="28"/>
          <w:rtl/>
        </w:rPr>
        <w:t>تحديد المخاطر التي قد تواجه المشروع</w:t>
      </w:r>
    </w:p>
    <w:p w14:paraId="17D503F3" w14:textId="77777777" w:rsidR="00577B1E" w:rsidRPr="00FC6637" w:rsidRDefault="00577B1E" w:rsidP="007951B4">
      <w:pPr>
        <w:numPr>
          <w:ilvl w:val="0"/>
          <w:numId w:val="11"/>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sz w:val="28"/>
          <w:szCs w:val="28"/>
          <w:rtl/>
        </w:rPr>
        <w:t>معرفة عدد مرات حدوث ذلك</w:t>
      </w:r>
    </w:p>
    <w:p w14:paraId="620545FC" w14:textId="77777777" w:rsidR="00577B1E" w:rsidRPr="00FC6637" w:rsidRDefault="00577B1E" w:rsidP="007951B4">
      <w:pPr>
        <w:numPr>
          <w:ilvl w:val="0"/>
          <w:numId w:val="11"/>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sz w:val="28"/>
          <w:szCs w:val="28"/>
          <w:rtl/>
        </w:rPr>
        <w:t>معرفة أين تؤثر المخاطر على المشروع وكيف تؤثر عليه</w:t>
      </w:r>
    </w:p>
    <w:p w14:paraId="7F5AC409" w14:textId="77777777" w:rsidR="00577B1E" w:rsidRPr="00FC6637" w:rsidRDefault="00577B1E" w:rsidP="007951B4">
      <w:pPr>
        <w:numPr>
          <w:ilvl w:val="0"/>
          <w:numId w:val="11"/>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sz w:val="28"/>
          <w:szCs w:val="28"/>
          <w:rtl/>
        </w:rPr>
        <w:t>قياس تأثير المخاطر على المشروع</w:t>
      </w:r>
    </w:p>
    <w:p w14:paraId="581F9843" w14:textId="77777777" w:rsidR="00577B1E" w:rsidRPr="00FC6637" w:rsidRDefault="00577B1E" w:rsidP="007951B4">
      <w:pPr>
        <w:numPr>
          <w:ilvl w:val="0"/>
          <w:numId w:val="11"/>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sz w:val="28"/>
          <w:szCs w:val="28"/>
          <w:rtl/>
        </w:rPr>
        <w:t>تحديد تدابير التحكم في المخاطر وفقًا للأطر القانونية وسياسات العمل</w:t>
      </w:r>
    </w:p>
    <w:p w14:paraId="4F211A15" w14:textId="77777777" w:rsidR="00577B1E" w:rsidRPr="00FC6637" w:rsidRDefault="00577B1E" w:rsidP="007951B4">
      <w:pPr>
        <w:numPr>
          <w:ilvl w:val="0"/>
          <w:numId w:val="11"/>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sz w:val="28"/>
          <w:szCs w:val="28"/>
          <w:rtl/>
        </w:rPr>
        <w:t>تحسين وتطوير أنشطة إدارة المخاطر على جميع المستويات.</w:t>
      </w:r>
    </w:p>
    <w:p w14:paraId="43F26601" w14:textId="05C52F44" w:rsidR="00577B1E" w:rsidRPr="00FE6CC2" w:rsidRDefault="00FE6CC2" w:rsidP="00FE6CC2">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25" w:name="_Toc192328704"/>
      <w:r w:rsidRPr="00FE6CC2">
        <w:rPr>
          <w:rFonts w:ascii="Sakkal Majalla" w:eastAsia="Calibri" w:hAnsi="Sakkal Majalla" w:cs="Sakkal Majalla" w:hint="cs"/>
          <w:b/>
          <w:bCs/>
          <w:sz w:val="32"/>
          <w:szCs w:val="32"/>
          <w:rtl/>
        </w:rPr>
        <w:t xml:space="preserve">3.1.2 </w:t>
      </w:r>
      <w:r w:rsidR="00577B1E" w:rsidRPr="00FE6CC2">
        <w:rPr>
          <w:rFonts w:ascii="Sakkal Majalla" w:eastAsia="Calibri" w:hAnsi="Sakkal Majalla" w:cs="Sakkal Majalla"/>
          <w:b/>
          <w:bCs/>
          <w:sz w:val="32"/>
          <w:szCs w:val="32"/>
          <w:rtl/>
        </w:rPr>
        <w:t>مبادئ إدارة المخاطر</w:t>
      </w:r>
      <w:bookmarkEnd w:id="25"/>
    </w:p>
    <w:p w14:paraId="45400E0D" w14:textId="77777777" w:rsidR="00577B1E" w:rsidRPr="00FC6637" w:rsidRDefault="00577B1E" w:rsidP="007951B4">
      <w:pPr>
        <w:numPr>
          <w:ilvl w:val="0"/>
          <w:numId w:val="12"/>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قبل البدء بأي مشروع يجب القيام بإجراءات محددة فيما يتعلق بمخاطر هذا المشروع حتى يتم إنجاز المشروع في الوقت المحدد وبالقيمة المقدرة له</w:t>
      </w:r>
      <w:r w:rsidRPr="00FC6637">
        <w:rPr>
          <w:rFonts w:ascii="Sakkal Majalla" w:eastAsia="Calibri" w:hAnsi="Sakkal Majalla" w:cs="Sakkal Majalla"/>
          <w:sz w:val="28"/>
          <w:szCs w:val="28"/>
        </w:rPr>
        <w:t>.</w:t>
      </w:r>
      <w:r w:rsidRPr="00FC6637">
        <w:rPr>
          <w:rFonts w:ascii="Sakkal Majalla" w:hAnsi="Sakkal Majalla" w:cs="Sakkal Majalla"/>
          <w:sz w:val="28"/>
          <w:szCs w:val="28"/>
        </w:rPr>
        <w:t xml:space="preserve"> </w:t>
      </w:r>
      <w:r w:rsidRPr="00FC6637">
        <w:rPr>
          <w:rFonts w:ascii="Sakkal Majalla" w:eastAsia="Calibri" w:hAnsi="Sakkal Majalla" w:cs="Sakkal Majalla"/>
          <w:sz w:val="28"/>
          <w:szCs w:val="28"/>
          <w:rtl/>
        </w:rPr>
        <w:t>(بوسعيد، 2019)</w:t>
      </w:r>
    </w:p>
    <w:p w14:paraId="4567F2D2" w14:textId="77777777" w:rsidR="00577B1E" w:rsidRPr="00FC6637" w:rsidRDefault="00577B1E" w:rsidP="007951B4">
      <w:pPr>
        <w:numPr>
          <w:ilvl w:val="0"/>
          <w:numId w:val="12"/>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مراجعة كافة المخاطر المحتملة للمشروع حسب طبيعة ونطاق المشروع</w:t>
      </w:r>
      <w:r w:rsidRPr="00FC6637">
        <w:rPr>
          <w:rFonts w:ascii="Sakkal Majalla" w:eastAsia="Calibri" w:hAnsi="Sakkal Majalla" w:cs="Sakkal Majalla"/>
          <w:sz w:val="28"/>
          <w:szCs w:val="28"/>
        </w:rPr>
        <w:t>.</w:t>
      </w:r>
    </w:p>
    <w:p w14:paraId="3FDB43EC" w14:textId="77777777" w:rsidR="00577B1E" w:rsidRPr="00FC6637" w:rsidRDefault="00577B1E" w:rsidP="007951B4">
      <w:pPr>
        <w:numPr>
          <w:ilvl w:val="0"/>
          <w:numId w:val="12"/>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تحديد المخاطر التي قد تحدث في المستقبل ووضع خطة أولية لمنع حدوث هذه المخاطر أو الحد من عواقبها وتأثيراتها</w:t>
      </w:r>
      <w:r w:rsidRPr="00FC6637">
        <w:rPr>
          <w:rFonts w:ascii="Sakkal Majalla" w:eastAsia="Calibri" w:hAnsi="Sakkal Majalla" w:cs="Sakkal Majalla"/>
          <w:sz w:val="28"/>
          <w:szCs w:val="28"/>
        </w:rPr>
        <w:t>.</w:t>
      </w:r>
    </w:p>
    <w:p w14:paraId="59C98235" w14:textId="77777777" w:rsidR="00577B1E" w:rsidRPr="00FC6637" w:rsidRDefault="00577B1E" w:rsidP="007951B4">
      <w:pPr>
        <w:numPr>
          <w:ilvl w:val="0"/>
          <w:numId w:val="12"/>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 xml:space="preserve">تكوين فريق لإدارة المخاطر وتشجيع الأعضاء على مناقشة وتحديد المخاطر التي قد </w:t>
      </w:r>
      <w:proofErr w:type="spellStart"/>
      <w:r w:rsidRPr="00FC6637">
        <w:rPr>
          <w:rFonts w:ascii="Sakkal Majalla" w:eastAsia="Calibri" w:hAnsi="Sakkal Majalla" w:cs="Sakkal Majalla"/>
          <w:sz w:val="28"/>
          <w:szCs w:val="28"/>
          <w:rtl/>
        </w:rPr>
        <w:t>يواجهها</w:t>
      </w:r>
      <w:proofErr w:type="spellEnd"/>
      <w:r w:rsidRPr="00FC6637">
        <w:rPr>
          <w:rFonts w:ascii="Sakkal Majalla" w:eastAsia="Calibri" w:hAnsi="Sakkal Majalla" w:cs="Sakkal Majalla"/>
          <w:sz w:val="28"/>
          <w:szCs w:val="28"/>
          <w:rtl/>
        </w:rPr>
        <w:t xml:space="preserve"> المشروع وعدم تجاهل المخاطر المقترحة</w:t>
      </w:r>
      <w:r w:rsidRPr="00FC6637">
        <w:rPr>
          <w:rFonts w:ascii="Sakkal Majalla" w:eastAsia="Calibri" w:hAnsi="Sakkal Majalla" w:cs="Sakkal Majalla"/>
          <w:sz w:val="28"/>
          <w:szCs w:val="28"/>
        </w:rPr>
        <w:t>.</w:t>
      </w:r>
      <w:r w:rsidRPr="00FC6637">
        <w:rPr>
          <w:rFonts w:ascii="Sakkal Majalla" w:hAnsi="Sakkal Majalla" w:cs="Sakkal Majalla"/>
          <w:sz w:val="28"/>
          <w:szCs w:val="28"/>
        </w:rPr>
        <w:t xml:space="preserve"> </w:t>
      </w:r>
      <w:r w:rsidRPr="00FC6637">
        <w:rPr>
          <w:rFonts w:ascii="Sakkal Majalla" w:eastAsia="Calibri" w:hAnsi="Sakkal Majalla" w:cs="Sakkal Majalla"/>
          <w:sz w:val="28"/>
          <w:szCs w:val="28"/>
          <w:rtl/>
        </w:rPr>
        <w:t>(جنيدي، 2020)</w:t>
      </w:r>
    </w:p>
    <w:p w14:paraId="2295246A" w14:textId="77777777" w:rsidR="00577B1E" w:rsidRPr="00FC6637" w:rsidRDefault="00577B1E" w:rsidP="007951B4">
      <w:pPr>
        <w:numPr>
          <w:ilvl w:val="0"/>
          <w:numId w:val="12"/>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إدارة المخاطر هي عملية متكاملة مع إدارة المشروع وبالتالي يجب أخذها بعين الاعتبار منذ بداية إدارة المشروع وعدم إهمالها أو تأجيلها</w:t>
      </w:r>
      <w:r w:rsidRPr="00FC6637">
        <w:rPr>
          <w:rFonts w:ascii="Sakkal Majalla" w:eastAsia="Calibri" w:hAnsi="Sakkal Majalla" w:cs="Sakkal Majalla"/>
          <w:sz w:val="28"/>
          <w:szCs w:val="28"/>
        </w:rPr>
        <w:t>.</w:t>
      </w:r>
    </w:p>
    <w:p w14:paraId="4EA2C555" w14:textId="77777777" w:rsidR="00577B1E" w:rsidRPr="00FC6637" w:rsidRDefault="00577B1E" w:rsidP="007951B4">
      <w:pPr>
        <w:numPr>
          <w:ilvl w:val="0"/>
          <w:numId w:val="12"/>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تستمر عملية إدارة المخاطر طوال دورة حياة المشروع ويتم مراقبة وتحديث وتسجيل كافة المعلومات المتعلقة بالمخاطر لتتبع تقدم المشروع وضمان تحقيق أهدافه</w:t>
      </w:r>
      <w:r w:rsidRPr="00FC6637">
        <w:rPr>
          <w:rFonts w:ascii="Sakkal Majalla" w:eastAsia="Calibri" w:hAnsi="Sakkal Majalla" w:cs="Sakkal Majalla"/>
          <w:sz w:val="28"/>
          <w:szCs w:val="28"/>
        </w:rPr>
        <w:t>.</w:t>
      </w:r>
    </w:p>
    <w:p w14:paraId="55792B04" w14:textId="77777777" w:rsidR="00577B1E" w:rsidRPr="00FC6637" w:rsidRDefault="00577B1E" w:rsidP="007951B4">
      <w:pPr>
        <w:numPr>
          <w:ilvl w:val="0"/>
          <w:numId w:val="12"/>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lastRenderedPageBreak/>
        <w:t>يعمل جميع الأطراف المشاركة في المشروع معًا لتكوين رؤية مشتركة فيما بينهم حتى يمكن تحديد المخاطر وتقييمها بطريقة أكثر فعالية</w:t>
      </w:r>
      <w:r w:rsidRPr="00FC6637">
        <w:rPr>
          <w:rFonts w:ascii="Sakkal Majalla" w:eastAsia="Calibri" w:hAnsi="Sakkal Majalla" w:cs="Sakkal Majalla"/>
          <w:sz w:val="28"/>
          <w:szCs w:val="28"/>
        </w:rPr>
        <w:t>.</w:t>
      </w:r>
      <w:r w:rsidRPr="00FC6637">
        <w:rPr>
          <w:rFonts w:ascii="Sakkal Majalla" w:hAnsi="Sakkal Majalla" w:cs="Sakkal Majalla"/>
          <w:sz w:val="28"/>
          <w:szCs w:val="28"/>
        </w:rPr>
        <w:t xml:space="preserve"> </w:t>
      </w:r>
      <w:r w:rsidRPr="00FC6637">
        <w:rPr>
          <w:rFonts w:ascii="Sakkal Majalla" w:eastAsia="Calibri" w:hAnsi="Sakkal Majalla" w:cs="Sakkal Majalla"/>
          <w:sz w:val="28"/>
          <w:szCs w:val="28"/>
          <w:rtl/>
        </w:rPr>
        <w:t>(</w:t>
      </w:r>
      <w:proofErr w:type="spellStart"/>
      <w:r w:rsidRPr="00FC6637">
        <w:rPr>
          <w:rFonts w:ascii="Sakkal Majalla" w:eastAsia="Calibri" w:hAnsi="Sakkal Majalla" w:cs="Sakkal Majalla"/>
          <w:sz w:val="28"/>
          <w:szCs w:val="28"/>
          <w:rtl/>
        </w:rPr>
        <w:t>زويتة</w:t>
      </w:r>
      <w:proofErr w:type="spellEnd"/>
      <w:r w:rsidRPr="00FC6637">
        <w:rPr>
          <w:rFonts w:ascii="Sakkal Majalla" w:eastAsia="Calibri" w:hAnsi="Sakkal Majalla" w:cs="Sakkal Majalla"/>
          <w:sz w:val="28"/>
          <w:szCs w:val="28"/>
          <w:rtl/>
        </w:rPr>
        <w:t>، 2020)</w:t>
      </w:r>
    </w:p>
    <w:p w14:paraId="247409D4" w14:textId="77777777" w:rsidR="00577B1E" w:rsidRPr="00FC6637" w:rsidRDefault="00577B1E" w:rsidP="007951B4">
      <w:pPr>
        <w:numPr>
          <w:ilvl w:val="0"/>
          <w:numId w:val="12"/>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sz w:val="28"/>
          <w:szCs w:val="28"/>
          <w:rtl/>
        </w:rPr>
        <w:t>يجب أن يستفيد أعضاء الفريق من كافة الخبرات والمعارف والقدرات المتاحة لهم من خلال التعاون والعمل الجماعي.</w:t>
      </w:r>
    </w:p>
    <w:p w14:paraId="12A9C789" w14:textId="1795F386" w:rsidR="00577B1E" w:rsidRPr="00FE6CC2" w:rsidRDefault="00FE6CC2" w:rsidP="00FE6CC2">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26" w:name="_Toc192328705"/>
      <w:r w:rsidRPr="00FE6CC2">
        <w:rPr>
          <w:rFonts w:ascii="Sakkal Majalla" w:eastAsia="Calibri" w:hAnsi="Sakkal Majalla" w:cs="Sakkal Majalla" w:hint="cs"/>
          <w:b/>
          <w:bCs/>
          <w:sz w:val="32"/>
          <w:szCs w:val="32"/>
          <w:rtl/>
        </w:rPr>
        <w:t xml:space="preserve">4.1.2 </w:t>
      </w:r>
      <w:r w:rsidR="00577B1E" w:rsidRPr="00FE6CC2">
        <w:rPr>
          <w:rFonts w:ascii="Sakkal Majalla" w:eastAsia="Calibri" w:hAnsi="Sakkal Majalla" w:cs="Sakkal Majalla"/>
          <w:b/>
          <w:bCs/>
          <w:sz w:val="32"/>
          <w:szCs w:val="32"/>
          <w:rtl/>
        </w:rPr>
        <w:t>الأدوار والمسؤوليات في إدارة المخاطر</w:t>
      </w:r>
      <w:bookmarkEnd w:id="26"/>
    </w:p>
    <w:p w14:paraId="16588B1E" w14:textId="77777777" w:rsidR="00577B1E" w:rsidRPr="00FE6CC2" w:rsidRDefault="00577B1E" w:rsidP="00FE6CC2">
      <w:pPr>
        <w:spacing w:before="100" w:beforeAutospacing="1" w:after="100" w:afterAutospacing="1" w:line="360" w:lineRule="auto"/>
        <w:ind w:firstLine="706"/>
        <w:jc w:val="both"/>
        <w:rPr>
          <w:rFonts w:ascii="Sakkal Majalla" w:eastAsia="Calibri" w:hAnsi="Sakkal Majalla" w:cs="Sakkal Majalla"/>
          <w:b/>
          <w:bCs/>
          <w:sz w:val="28"/>
          <w:szCs w:val="28"/>
          <w:rtl/>
        </w:rPr>
      </w:pPr>
      <w:r w:rsidRPr="00FE6CC2">
        <w:rPr>
          <w:rFonts w:ascii="Sakkal Majalla" w:eastAsia="Calibri" w:hAnsi="Sakkal Majalla" w:cs="Sakkal Majalla"/>
          <w:b/>
          <w:bCs/>
          <w:sz w:val="28"/>
          <w:szCs w:val="28"/>
          <w:rtl/>
        </w:rPr>
        <w:t>يتم تعريف أدوار ومسؤوليات أعضاء فريق إدارة المخاطر على النحو التالي</w:t>
      </w:r>
      <w:r w:rsidRPr="00FE6CC2">
        <w:rPr>
          <w:rFonts w:ascii="Sakkal Majalla" w:eastAsia="Calibri" w:hAnsi="Sakkal Majalla" w:cs="Sakkal Majalla"/>
          <w:b/>
          <w:bCs/>
          <w:sz w:val="28"/>
          <w:szCs w:val="28"/>
        </w:rPr>
        <w:t>:</w:t>
      </w:r>
      <w:r w:rsidRPr="00FE6CC2">
        <w:rPr>
          <w:rFonts w:ascii="Sakkal Majalla" w:hAnsi="Sakkal Majalla" w:cs="Sakkal Majalla"/>
          <w:b/>
          <w:bCs/>
          <w:sz w:val="28"/>
          <w:szCs w:val="28"/>
          <w:rtl/>
        </w:rPr>
        <w:t xml:space="preserve"> </w:t>
      </w:r>
      <w:r w:rsidRPr="00FE6CC2">
        <w:rPr>
          <w:rFonts w:ascii="Sakkal Majalla" w:eastAsia="Calibri" w:hAnsi="Sakkal Majalla" w:cs="Sakkal Majalla"/>
          <w:b/>
          <w:bCs/>
          <w:sz w:val="28"/>
          <w:szCs w:val="28"/>
          <w:rtl/>
        </w:rPr>
        <w:t>(النحاس، 2022)</w:t>
      </w:r>
    </w:p>
    <w:p w14:paraId="5DDDC827" w14:textId="77777777" w:rsidR="00577B1E" w:rsidRPr="00FC6637" w:rsidRDefault="00577B1E" w:rsidP="007951B4">
      <w:pPr>
        <w:numPr>
          <w:ilvl w:val="0"/>
          <w:numId w:val="13"/>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t>يتحمل مديرو المشاريع المسؤوليات التالية:</w:t>
      </w:r>
      <w:r w:rsidRPr="00FC6637">
        <w:rPr>
          <w:rFonts w:ascii="Sakkal Majalla" w:eastAsia="Calibri" w:hAnsi="Sakkal Majalla" w:cs="Sakkal Majalla"/>
          <w:sz w:val="28"/>
          <w:szCs w:val="28"/>
          <w:rtl/>
        </w:rPr>
        <w:t xml:space="preserve"> تخطيط برنامج إدارة المخاطر وتحديد سجل متطلبات المخاطر بناءً على التقييم والتعقيد، تحسين وقيادة عملية إدارة المخاطر، طلب تعديلات محددة للمشروع لتقليل متطلبات عملية إدارة المخاطر، جمع جميع المخاطر التي تم تحديدها في الوحدات الوظيفية ومن خلال فريق تطوير المشروع وإعداد سجل للتأثير على المخاطر، ضمان نجاح المشروع، إنشاء سجل لهم التواصل مع الإدارة وإبلاغ نتائج إدارة المخاطر والقضايا المهمة، جدولة اجتماعات أعضاء فريق إدارة المخاطر، مراقبة وتحديث المخاطر المستمرة، ضمان جودة بيانات المخاطر في سجل المخاطر وأخيرًا متابعة ومراقبة فعالية نتائج عمليات الاستجابة للمخاطر</w:t>
      </w:r>
      <w:r w:rsidRPr="00FC6637">
        <w:rPr>
          <w:rFonts w:ascii="Sakkal Majalla" w:eastAsia="Calibri" w:hAnsi="Sakkal Majalla" w:cs="Sakkal Majalla"/>
          <w:sz w:val="28"/>
          <w:szCs w:val="28"/>
        </w:rPr>
        <w:t>.</w:t>
      </w:r>
      <w:r w:rsidRPr="00FC6637">
        <w:rPr>
          <w:rFonts w:ascii="Sakkal Majalla" w:hAnsi="Sakkal Majalla" w:cs="Sakkal Majalla"/>
          <w:sz w:val="28"/>
          <w:szCs w:val="28"/>
        </w:rPr>
        <w:t xml:space="preserve"> </w:t>
      </w:r>
      <w:r w:rsidRPr="00FC6637">
        <w:rPr>
          <w:rFonts w:ascii="Sakkal Majalla" w:eastAsia="Calibri" w:hAnsi="Sakkal Majalla" w:cs="Sakkal Majalla"/>
          <w:sz w:val="28"/>
          <w:szCs w:val="28"/>
          <w:rtl/>
        </w:rPr>
        <w:t>(نصر الدين، 2020)</w:t>
      </w:r>
    </w:p>
    <w:p w14:paraId="20545A3C" w14:textId="77777777" w:rsidR="00577B1E" w:rsidRPr="00FC6637" w:rsidRDefault="00577B1E" w:rsidP="007951B4">
      <w:pPr>
        <w:numPr>
          <w:ilvl w:val="0"/>
          <w:numId w:val="13"/>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t>منسق إدارة المخاطر:</w:t>
      </w:r>
      <w:r w:rsidRPr="00FC6637">
        <w:rPr>
          <w:rFonts w:ascii="Sakkal Majalla" w:eastAsia="Calibri" w:hAnsi="Sakkal Majalla" w:cs="Sakkal Majalla"/>
          <w:sz w:val="28"/>
          <w:szCs w:val="28"/>
          <w:rtl/>
        </w:rPr>
        <w:t xml:space="preserve"> يساعد منسق إدارة المخاطر مديري المشاريع في تنفيذ متطلبات فريق تطوير المشروع، والمساهمة بالخبرة، وتقديم التوجيه والمساعدة، والحصول على الخدمات المتخصصة حسب الحاجة، والتنسيق مع إدارة المخاطر الرئيسية</w:t>
      </w:r>
      <w:r w:rsidRPr="00FC6637">
        <w:rPr>
          <w:rFonts w:ascii="Sakkal Majalla" w:eastAsia="Calibri" w:hAnsi="Sakkal Majalla" w:cs="Sakkal Majalla"/>
          <w:sz w:val="28"/>
          <w:szCs w:val="28"/>
        </w:rPr>
        <w:t>.</w:t>
      </w:r>
      <w:r w:rsidRPr="00FC6637">
        <w:rPr>
          <w:rFonts w:ascii="Sakkal Majalla" w:hAnsi="Sakkal Majalla" w:cs="Sakkal Majalla"/>
          <w:sz w:val="28"/>
          <w:szCs w:val="28"/>
        </w:rPr>
        <w:t xml:space="preserve"> </w:t>
      </w:r>
      <w:r w:rsidRPr="00FC6637">
        <w:rPr>
          <w:rFonts w:ascii="Sakkal Majalla" w:eastAsia="Calibri" w:hAnsi="Sakkal Majalla" w:cs="Sakkal Majalla"/>
          <w:sz w:val="28"/>
          <w:szCs w:val="28"/>
          <w:rtl/>
        </w:rPr>
        <w:t>(المناور، 2021)</w:t>
      </w:r>
    </w:p>
    <w:p w14:paraId="5F167002" w14:textId="77777777" w:rsidR="00577B1E" w:rsidRPr="00FC6637" w:rsidRDefault="00577B1E" w:rsidP="007951B4">
      <w:pPr>
        <w:numPr>
          <w:ilvl w:val="0"/>
          <w:numId w:val="13"/>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t>مدير إدارة المخاطر:</w:t>
      </w:r>
      <w:r w:rsidRPr="00FC6637">
        <w:rPr>
          <w:rFonts w:ascii="Sakkal Majalla" w:eastAsia="Calibri" w:hAnsi="Sakkal Majalla" w:cs="Sakkal Majalla"/>
          <w:sz w:val="28"/>
          <w:szCs w:val="28"/>
          <w:rtl/>
        </w:rPr>
        <w:t xml:space="preserve"> يعمل مدير إدارة المخاطر على تطوير وتحسين إدارة مخاطر المشروع، وتخطيط وإدارة اجتماعات إدارة المخاطر، والمراقبة المستمرة للمخاطر، والتأكد من جودة ودقة معلومات المخاطر في سجل المخاطر، وتوثيق أساليب الاستجابة للمخاطر ومراقبة فعاليتها وكفاءتها، وإعداد التقارير عن كافة قضايا إدارة المخاطر لمدير المشروع، وتحديد عملية إدارة المخاطر وتحديد المخاطر المتأثرة بشكل إيجابي بالأنشطة التي تحددها الوحدات الوظيفية</w:t>
      </w:r>
      <w:r w:rsidRPr="00FC6637">
        <w:rPr>
          <w:rFonts w:ascii="Sakkal Majalla" w:eastAsia="Calibri" w:hAnsi="Sakkal Majalla" w:cs="Sakkal Majalla"/>
          <w:sz w:val="28"/>
          <w:szCs w:val="28"/>
        </w:rPr>
        <w:t>.</w:t>
      </w:r>
      <w:r w:rsidRPr="00FC6637">
        <w:rPr>
          <w:rFonts w:ascii="Sakkal Majalla" w:hAnsi="Sakkal Majalla" w:cs="Sakkal Majalla"/>
          <w:sz w:val="28"/>
          <w:szCs w:val="28"/>
        </w:rPr>
        <w:t xml:space="preserve"> </w:t>
      </w:r>
      <w:r w:rsidRPr="00FC6637">
        <w:rPr>
          <w:rFonts w:ascii="Sakkal Majalla" w:eastAsia="Calibri" w:hAnsi="Sakkal Majalla" w:cs="Sakkal Majalla"/>
          <w:sz w:val="28"/>
          <w:szCs w:val="28"/>
          <w:rtl/>
        </w:rPr>
        <w:t>(</w:t>
      </w:r>
      <w:proofErr w:type="spellStart"/>
      <w:r w:rsidRPr="00FC6637">
        <w:rPr>
          <w:rFonts w:ascii="Sakkal Majalla" w:eastAsia="Calibri" w:hAnsi="Sakkal Majalla" w:cs="Sakkal Majalla"/>
          <w:sz w:val="28"/>
          <w:szCs w:val="28"/>
          <w:rtl/>
        </w:rPr>
        <w:t>اقريقز</w:t>
      </w:r>
      <w:proofErr w:type="spellEnd"/>
      <w:r w:rsidRPr="00FC6637">
        <w:rPr>
          <w:rFonts w:ascii="Sakkal Majalla" w:eastAsia="Calibri" w:hAnsi="Sakkal Majalla" w:cs="Sakkal Majalla"/>
          <w:sz w:val="28"/>
          <w:szCs w:val="28"/>
          <w:rtl/>
        </w:rPr>
        <w:t>، 2020)</w:t>
      </w:r>
    </w:p>
    <w:p w14:paraId="7AD3F01D" w14:textId="77777777" w:rsidR="00577B1E" w:rsidRPr="00FC6637" w:rsidRDefault="00577B1E" w:rsidP="007951B4">
      <w:pPr>
        <w:numPr>
          <w:ilvl w:val="0"/>
          <w:numId w:val="13"/>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lastRenderedPageBreak/>
        <w:t>فريق تسليم المشروع مع مديري المهام</w:t>
      </w:r>
      <w:r w:rsidRPr="00FC6637">
        <w:rPr>
          <w:rFonts w:ascii="Sakkal Majalla" w:eastAsia="Calibri" w:hAnsi="Sakkal Majalla" w:cs="Sakkal Majalla"/>
          <w:sz w:val="28"/>
          <w:szCs w:val="28"/>
          <w:rtl/>
        </w:rPr>
        <w:t xml:space="preserve"> يعمل أعضاء فريق تسليم المشروع مع مديري المهام لتحديد وتقييم المخاطر، وتحديد مصادر المخاطر وأصحابها، وتطوير أساليب الاستجابة لهذه المخاطر وتوثيقها في تقرير يتم تقديمه لمدير المشروع، وإبقاء خطة المشروع محدثة ومحدثة، وأخيراً التواصل مع مدير المشروع لإبلاغه بالمخاطر الجديدة.</w:t>
      </w:r>
      <w:r w:rsidRPr="00FC6637">
        <w:rPr>
          <w:rFonts w:ascii="Sakkal Majalla" w:hAnsi="Sakkal Majalla" w:cs="Sakkal Majalla"/>
          <w:sz w:val="28"/>
          <w:szCs w:val="28"/>
        </w:rPr>
        <w:t xml:space="preserve"> </w:t>
      </w:r>
      <w:r w:rsidRPr="00FC6637">
        <w:rPr>
          <w:rFonts w:ascii="Sakkal Majalla" w:eastAsia="Calibri" w:hAnsi="Sakkal Majalla" w:cs="Sakkal Majalla"/>
          <w:sz w:val="28"/>
          <w:szCs w:val="28"/>
          <w:rtl/>
        </w:rPr>
        <w:t>(سعودي، 2020)</w:t>
      </w:r>
    </w:p>
    <w:p w14:paraId="2FAF7E40" w14:textId="3A963A8E" w:rsidR="00577B1E" w:rsidRPr="00FE6CC2" w:rsidRDefault="00FE6CC2" w:rsidP="00FE6CC2">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27" w:name="_Toc192328706"/>
      <w:r w:rsidRPr="00FE6CC2">
        <w:rPr>
          <w:rFonts w:ascii="Sakkal Majalla" w:eastAsia="Calibri" w:hAnsi="Sakkal Majalla" w:cs="Sakkal Majalla" w:hint="cs"/>
          <w:b/>
          <w:bCs/>
          <w:sz w:val="32"/>
          <w:szCs w:val="32"/>
          <w:rtl/>
        </w:rPr>
        <w:t xml:space="preserve">5.1.2 </w:t>
      </w:r>
      <w:r w:rsidR="00577B1E" w:rsidRPr="00FE6CC2">
        <w:rPr>
          <w:rFonts w:ascii="Sakkal Majalla" w:eastAsia="Calibri" w:hAnsi="Sakkal Majalla" w:cs="Sakkal Majalla"/>
          <w:b/>
          <w:bCs/>
          <w:sz w:val="32"/>
          <w:szCs w:val="32"/>
          <w:rtl/>
        </w:rPr>
        <w:t>أسباب عدم فعالية إدارة المخاطر</w:t>
      </w:r>
      <w:bookmarkEnd w:id="27"/>
    </w:p>
    <w:p w14:paraId="7A8B1E82" w14:textId="77777777" w:rsidR="00577B1E" w:rsidRPr="00FE6CC2" w:rsidRDefault="00577B1E" w:rsidP="00FC6637">
      <w:pPr>
        <w:spacing w:before="100" w:beforeAutospacing="1" w:after="100" w:afterAutospacing="1" w:line="360" w:lineRule="auto"/>
        <w:jc w:val="both"/>
        <w:rPr>
          <w:rFonts w:ascii="Sakkal Majalla" w:eastAsia="Calibri" w:hAnsi="Sakkal Majalla" w:cs="Sakkal Majalla"/>
          <w:b/>
          <w:bCs/>
          <w:sz w:val="28"/>
          <w:szCs w:val="28"/>
          <w:rtl/>
        </w:rPr>
      </w:pPr>
      <w:r w:rsidRPr="00FE6CC2">
        <w:rPr>
          <w:rFonts w:ascii="Sakkal Majalla" w:eastAsia="Calibri" w:hAnsi="Sakkal Majalla" w:cs="Sakkal Majalla"/>
          <w:b/>
          <w:bCs/>
          <w:sz w:val="28"/>
          <w:szCs w:val="28"/>
          <w:rtl/>
        </w:rPr>
        <w:t>أحياناً تفشل عملية إدارة المخاطر لعدة أسباب منها</w:t>
      </w:r>
      <w:r w:rsidRPr="00FE6CC2">
        <w:rPr>
          <w:rFonts w:ascii="Sakkal Majalla" w:eastAsia="Calibri" w:hAnsi="Sakkal Majalla" w:cs="Sakkal Majalla"/>
          <w:b/>
          <w:bCs/>
          <w:sz w:val="28"/>
          <w:szCs w:val="28"/>
        </w:rPr>
        <w:t>:</w:t>
      </w:r>
    </w:p>
    <w:p w14:paraId="461E6972" w14:textId="77777777" w:rsidR="00577B1E" w:rsidRPr="00FC6637" w:rsidRDefault="00577B1E" w:rsidP="007951B4">
      <w:pPr>
        <w:numPr>
          <w:ilvl w:val="0"/>
          <w:numId w:val="14"/>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عدم القدرة على تحديد وفهم المصدر الحقيقي للمخاطر</w:t>
      </w:r>
      <w:r w:rsidRPr="00FC6637">
        <w:rPr>
          <w:rFonts w:ascii="Sakkal Majalla" w:eastAsia="Calibri" w:hAnsi="Sakkal Majalla" w:cs="Sakkal Majalla"/>
          <w:sz w:val="28"/>
          <w:szCs w:val="28"/>
        </w:rPr>
        <w:t>.</w:t>
      </w:r>
    </w:p>
    <w:p w14:paraId="17C01CF3" w14:textId="77777777" w:rsidR="00577B1E" w:rsidRPr="00FC6637" w:rsidRDefault="00577B1E" w:rsidP="007951B4">
      <w:pPr>
        <w:numPr>
          <w:ilvl w:val="0"/>
          <w:numId w:val="14"/>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ضعف عملية التنبؤ والتقييم نتيجة لعدم فعالية المنهجية</w:t>
      </w:r>
      <w:r w:rsidRPr="00FC6637">
        <w:rPr>
          <w:rFonts w:ascii="Sakkal Majalla" w:eastAsia="Calibri" w:hAnsi="Sakkal Majalla" w:cs="Sakkal Majalla"/>
          <w:sz w:val="28"/>
          <w:szCs w:val="28"/>
        </w:rPr>
        <w:t>.</w:t>
      </w:r>
    </w:p>
    <w:p w14:paraId="40234449" w14:textId="77777777" w:rsidR="00577B1E" w:rsidRPr="00FC6637" w:rsidRDefault="00577B1E" w:rsidP="007951B4">
      <w:pPr>
        <w:numPr>
          <w:ilvl w:val="0"/>
          <w:numId w:val="14"/>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عدم الاهتمام الكافي والمتحيز بتقييم المخاطر وتقييم المشروع</w:t>
      </w:r>
      <w:r w:rsidRPr="00FC6637">
        <w:rPr>
          <w:rFonts w:ascii="Sakkal Majalla" w:eastAsia="Calibri" w:hAnsi="Sakkal Majalla" w:cs="Sakkal Majalla"/>
          <w:sz w:val="28"/>
          <w:szCs w:val="28"/>
        </w:rPr>
        <w:t>.</w:t>
      </w:r>
    </w:p>
    <w:p w14:paraId="23FF6C3A" w14:textId="77777777" w:rsidR="00577B1E" w:rsidRPr="00FC6637" w:rsidRDefault="00577B1E" w:rsidP="007951B4">
      <w:pPr>
        <w:numPr>
          <w:ilvl w:val="0"/>
          <w:numId w:val="14"/>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sz w:val="28"/>
          <w:szCs w:val="28"/>
          <w:rtl/>
        </w:rPr>
        <w:t>عدم القدرة على تحديد الخسائر المالية الناتجة عن حدوث المخاطر يجعل من الصعب تحديد ما إذا كانت تكلفة معالجة تلك المخاطر فعالة ومجدية</w:t>
      </w:r>
      <w:r w:rsidRPr="00FC6637">
        <w:rPr>
          <w:rFonts w:ascii="Sakkal Majalla" w:eastAsia="Calibri" w:hAnsi="Sakkal Majalla" w:cs="Sakkal Majalla"/>
          <w:sz w:val="28"/>
          <w:szCs w:val="28"/>
        </w:rPr>
        <w:t>.</w:t>
      </w:r>
      <w:r w:rsidRPr="00FC6637">
        <w:rPr>
          <w:rFonts w:ascii="Sakkal Majalla" w:hAnsi="Sakkal Majalla" w:cs="Sakkal Majalla"/>
          <w:sz w:val="28"/>
          <w:szCs w:val="28"/>
        </w:rPr>
        <w:t xml:space="preserve"> </w:t>
      </w:r>
      <w:r w:rsidRPr="00FC6637">
        <w:rPr>
          <w:rFonts w:ascii="Sakkal Majalla" w:eastAsia="Calibri" w:hAnsi="Sakkal Majalla" w:cs="Sakkal Majalla"/>
          <w:sz w:val="28"/>
          <w:szCs w:val="28"/>
          <w:rtl/>
        </w:rPr>
        <w:t>(درويش، 2020)</w:t>
      </w:r>
    </w:p>
    <w:p w14:paraId="18E7C065" w14:textId="77777777" w:rsidR="00577B1E" w:rsidRPr="00FC6637" w:rsidRDefault="00577B1E" w:rsidP="007951B4">
      <w:pPr>
        <w:numPr>
          <w:ilvl w:val="0"/>
          <w:numId w:val="14"/>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sz w:val="28"/>
          <w:szCs w:val="28"/>
          <w:rtl/>
        </w:rPr>
        <w:t>عدم توثيق كل ما يتعلق بالمخاطر وإدارتها وأسباب فشلها يجعل من الصعب الاستفادة من التجارب السابقة في هذا المجال وعدم القدرة على تجنب مشاكلها في المستقبل</w:t>
      </w:r>
      <w:r w:rsidRPr="00FC6637">
        <w:rPr>
          <w:rFonts w:ascii="Sakkal Majalla" w:eastAsia="Calibri" w:hAnsi="Sakkal Majalla" w:cs="Sakkal Majalla"/>
          <w:sz w:val="28"/>
          <w:szCs w:val="28"/>
        </w:rPr>
        <w:t>.</w:t>
      </w:r>
    </w:p>
    <w:p w14:paraId="0DCC9592" w14:textId="77777777" w:rsidR="00577B1E" w:rsidRPr="00FC6637" w:rsidRDefault="00577B1E" w:rsidP="007951B4">
      <w:pPr>
        <w:numPr>
          <w:ilvl w:val="0"/>
          <w:numId w:val="14"/>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sz w:val="28"/>
          <w:szCs w:val="28"/>
          <w:rtl/>
        </w:rPr>
        <w:t>عدم اتباع المنهجية المناسبة لتحديد أساليب الاستجابة الفعالة للمخاطر وعدم توثيقها بشكل صحيح في سجل المخاطر وعدم ربط أنواع مختلفة من المخاطر</w:t>
      </w:r>
      <w:r w:rsidRPr="00FC6637">
        <w:rPr>
          <w:rFonts w:ascii="Sakkal Majalla" w:eastAsia="Calibri" w:hAnsi="Sakkal Majalla" w:cs="Sakkal Majalla"/>
          <w:sz w:val="28"/>
          <w:szCs w:val="28"/>
        </w:rPr>
        <w:t>.</w:t>
      </w:r>
    </w:p>
    <w:p w14:paraId="7C92C253" w14:textId="77777777" w:rsidR="00577B1E" w:rsidRPr="00FC6637" w:rsidRDefault="00577B1E" w:rsidP="007951B4">
      <w:pPr>
        <w:numPr>
          <w:ilvl w:val="0"/>
          <w:numId w:val="14"/>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sz w:val="28"/>
          <w:szCs w:val="28"/>
          <w:rtl/>
        </w:rPr>
        <w:t>بدلاً من ربط المخاطر الناشئة عن سيناريو معين والتعامل معها كحزمة واحدة، التعامل مع كل خطر على حدة وفقاً للحدث الذي تسبب فيه</w:t>
      </w:r>
      <w:r w:rsidRPr="00FC6637">
        <w:rPr>
          <w:rFonts w:ascii="Sakkal Majalla" w:eastAsia="Calibri" w:hAnsi="Sakkal Majalla" w:cs="Sakkal Majalla"/>
          <w:sz w:val="28"/>
          <w:szCs w:val="28"/>
        </w:rPr>
        <w:t>.</w:t>
      </w:r>
      <w:r w:rsidRPr="00FC6637">
        <w:rPr>
          <w:rFonts w:ascii="Sakkal Majalla" w:hAnsi="Sakkal Majalla" w:cs="Sakkal Majalla"/>
          <w:sz w:val="28"/>
          <w:szCs w:val="28"/>
        </w:rPr>
        <w:t xml:space="preserve"> </w:t>
      </w:r>
      <w:r w:rsidRPr="00FC6637">
        <w:rPr>
          <w:rFonts w:ascii="Sakkal Majalla" w:eastAsia="Calibri" w:hAnsi="Sakkal Majalla" w:cs="Sakkal Majalla"/>
          <w:sz w:val="28"/>
          <w:szCs w:val="28"/>
          <w:rtl/>
        </w:rPr>
        <w:t>(القحطاني، 2023)</w:t>
      </w:r>
    </w:p>
    <w:p w14:paraId="2535E483" w14:textId="77777777" w:rsidR="00577B1E" w:rsidRPr="00FC6637" w:rsidRDefault="00577B1E" w:rsidP="007951B4">
      <w:pPr>
        <w:numPr>
          <w:ilvl w:val="0"/>
          <w:numId w:val="14"/>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sz w:val="28"/>
          <w:szCs w:val="28"/>
          <w:rtl/>
        </w:rPr>
        <w:t>عدم الاهتمام الكافي وتجاهل المخاطر والأخطاء التي مرت بها المشاريع السابقة</w:t>
      </w:r>
    </w:p>
    <w:p w14:paraId="1F8C40E5" w14:textId="77777777" w:rsidR="00577B1E" w:rsidRPr="00FC6637" w:rsidRDefault="00577B1E" w:rsidP="007951B4">
      <w:pPr>
        <w:numPr>
          <w:ilvl w:val="0"/>
          <w:numId w:val="14"/>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sz w:val="28"/>
          <w:szCs w:val="28"/>
          <w:rtl/>
        </w:rPr>
        <w:t>عدم اتباع عملية تنفيذ إدارة المخاطر بشكل فعال ومستمر مما يؤدي إلى عدم تنفيذ أساليب الاستجابة للمخاطر كما هو مخطط لها</w:t>
      </w:r>
      <w:r w:rsidRPr="00FC6637">
        <w:rPr>
          <w:rFonts w:ascii="Sakkal Majalla" w:eastAsia="Calibri" w:hAnsi="Sakkal Majalla" w:cs="Sakkal Majalla"/>
          <w:sz w:val="28"/>
          <w:szCs w:val="28"/>
        </w:rPr>
        <w:t>.</w:t>
      </w:r>
    </w:p>
    <w:p w14:paraId="62A259B8" w14:textId="77777777" w:rsidR="00577B1E" w:rsidRPr="00FC6637" w:rsidRDefault="00577B1E" w:rsidP="007951B4">
      <w:pPr>
        <w:numPr>
          <w:ilvl w:val="0"/>
          <w:numId w:val="14"/>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sz w:val="28"/>
          <w:szCs w:val="28"/>
          <w:rtl/>
        </w:rPr>
        <w:t>عدم الانتباه إلى المخاطر المتغيرة ووقوعها طوال دورة حياة المشروع.</w:t>
      </w:r>
      <w:r w:rsidRPr="00FC6637">
        <w:rPr>
          <w:rFonts w:ascii="Sakkal Majalla" w:hAnsi="Sakkal Majalla" w:cs="Sakkal Majalla"/>
          <w:sz w:val="28"/>
          <w:szCs w:val="28"/>
        </w:rPr>
        <w:t xml:space="preserve"> </w:t>
      </w:r>
      <w:r w:rsidRPr="00FC6637">
        <w:rPr>
          <w:rFonts w:ascii="Sakkal Majalla" w:eastAsia="Calibri" w:hAnsi="Sakkal Majalla" w:cs="Sakkal Majalla"/>
          <w:sz w:val="28"/>
          <w:szCs w:val="28"/>
          <w:rtl/>
        </w:rPr>
        <w:t>(حماد، 2022)</w:t>
      </w:r>
    </w:p>
    <w:p w14:paraId="6609FFA8" w14:textId="77777777" w:rsidR="00E732CA" w:rsidRDefault="00E732CA">
      <w:pPr>
        <w:bidi w:val="0"/>
        <w:rPr>
          <w:rFonts w:ascii="Sakkal Majalla" w:eastAsia="Calibri" w:hAnsi="Sakkal Majalla" w:cs="Sakkal Majalla"/>
          <w:b/>
          <w:bCs/>
          <w:sz w:val="32"/>
          <w:szCs w:val="32"/>
          <w:rtl/>
        </w:rPr>
      </w:pPr>
      <w:bookmarkStart w:id="28" w:name="_Toc192328707"/>
      <w:r>
        <w:rPr>
          <w:rFonts w:ascii="Sakkal Majalla" w:eastAsia="Calibri" w:hAnsi="Sakkal Majalla" w:cs="Sakkal Majalla"/>
          <w:b/>
          <w:bCs/>
          <w:sz w:val="32"/>
          <w:szCs w:val="32"/>
          <w:rtl/>
        </w:rPr>
        <w:lastRenderedPageBreak/>
        <w:br w:type="page"/>
      </w:r>
    </w:p>
    <w:p w14:paraId="0958E175" w14:textId="22D87B96" w:rsidR="00577B1E" w:rsidRPr="00FE6CC2" w:rsidRDefault="00FE6CC2" w:rsidP="00FE6CC2">
      <w:pPr>
        <w:spacing w:before="100" w:beforeAutospacing="1" w:after="100" w:afterAutospacing="1" w:line="360" w:lineRule="auto"/>
        <w:jc w:val="both"/>
        <w:outlineLvl w:val="2"/>
        <w:rPr>
          <w:rFonts w:ascii="Sakkal Majalla" w:eastAsia="Calibri" w:hAnsi="Sakkal Majalla" w:cs="Sakkal Majalla"/>
          <w:b/>
          <w:bCs/>
          <w:sz w:val="32"/>
          <w:szCs w:val="32"/>
          <w:rtl/>
        </w:rPr>
      </w:pPr>
      <w:r w:rsidRPr="00FE6CC2">
        <w:rPr>
          <w:rFonts w:ascii="Sakkal Majalla" w:eastAsia="Calibri" w:hAnsi="Sakkal Majalla" w:cs="Sakkal Majalla" w:hint="cs"/>
          <w:b/>
          <w:bCs/>
          <w:sz w:val="32"/>
          <w:szCs w:val="32"/>
          <w:rtl/>
        </w:rPr>
        <w:lastRenderedPageBreak/>
        <w:t xml:space="preserve">6.1.2 </w:t>
      </w:r>
      <w:r w:rsidR="00577B1E" w:rsidRPr="00FE6CC2">
        <w:rPr>
          <w:rFonts w:ascii="Sakkal Majalla" w:eastAsia="Calibri" w:hAnsi="Sakkal Majalla" w:cs="Sakkal Majalla"/>
          <w:b/>
          <w:bCs/>
          <w:sz w:val="32"/>
          <w:szCs w:val="32"/>
          <w:rtl/>
        </w:rPr>
        <w:t>خطوات إدارة المخاطر</w:t>
      </w:r>
      <w:bookmarkEnd w:id="28"/>
    </w:p>
    <w:p w14:paraId="31CDF16A" w14:textId="77777777" w:rsidR="00577B1E" w:rsidRPr="00FC6637" w:rsidRDefault="00577B1E" w:rsidP="00FE6CC2">
      <w:pPr>
        <w:spacing w:before="100" w:beforeAutospacing="1" w:after="100" w:afterAutospacing="1" w:line="360" w:lineRule="auto"/>
        <w:ind w:firstLine="706"/>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تمر عملية إدارة المخاطر بمراحل مختلفة تم ذكرها بطرق مختلفة في المراجع، ولكنها تتفق على ثلاث مراحل رئيسية وهي: تحديد المخاطر، وتحليل المخاطر، والاستجابة للمخاطر</w:t>
      </w:r>
      <w:r w:rsidRPr="00FC6637">
        <w:rPr>
          <w:rFonts w:ascii="Sakkal Majalla" w:eastAsia="Calibri" w:hAnsi="Sakkal Majalla" w:cs="Sakkal Majalla"/>
          <w:sz w:val="28"/>
          <w:szCs w:val="28"/>
        </w:rPr>
        <w:t>.</w:t>
      </w:r>
    </w:p>
    <w:p w14:paraId="44B333EB" w14:textId="77777777" w:rsidR="00577B1E" w:rsidRPr="00FC6637" w:rsidRDefault="00577B1E" w:rsidP="00FE6CC2">
      <w:pPr>
        <w:spacing w:before="100" w:beforeAutospacing="1" w:after="100" w:afterAutospacing="1" w:line="360" w:lineRule="auto"/>
        <w:ind w:firstLine="706"/>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كما يوجد خمس مراحل في عملية إدارة المخاطر وهي: تحديد المخاطر الموجودة، وتحليل شدة المخاطر، والتخطيط، والمتابعة والمراقبة. وتتم عملية تحديد المخاطر بطرق مختلفة، والتي تتضمن إعداد استبيان لتحديد المخاطر في كل مرحلة من مراحل المشروع. ويتم تحديد المخاطر من خلال دراسة المخاطر بشكل شامل والوعي بمصدر هذه المخاطر وأهميتها والشخص المسؤول عنها، ومن ثم تحديد فريق عمل لإدارة المخاطر لوضع خطة مفصلة لكيفية التعامل مع المخاطر وأفضل السبل للاستجابة لها، لمنع حدوثها أو تقليل تأثيرها. وكتجنب المخاطر ومراقبتها وتقدير المخاطر ونقلها إلى أطراف أخرى، يتم استخدام مرحلة مراقبة المخاطر لتقييم نتائج الاستراتيجيات المتبعة في طرق الاستجابة للمخاطر ودرجة اتساقها مع ما تم التخطيط له. مع تغير طرق الاستجابة أو طبيعتها بمرور الوقت لاتخاذ قرار سريع وصحيح للتعامل معها بشكل فعال</w:t>
      </w:r>
      <w:r w:rsidRPr="00FC6637">
        <w:rPr>
          <w:rFonts w:ascii="Sakkal Majalla" w:eastAsia="Calibri" w:hAnsi="Sakkal Majalla" w:cs="Sakkal Majalla"/>
          <w:sz w:val="28"/>
          <w:szCs w:val="28"/>
        </w:rPr>
        <w:t>.</w:t>
      </w:r>
      <w:r w:rsidRPr="00FC6637">
        <w:rPr>
          <w:rFonts w:ascii="Sakkal Majalla" w:hAnsi="Sakkal Majalla" w:cs="Sakkal Majalla"/>
          <w:sz w:val="28"/>
          <w:szCs w:val="28"/>
          <w:rtl/>
        </w:rPr>
        <w:t xml:space="preserve"> </w:t>
      </w:r>
      <w:r w:rsidRPr="00FC6637">
        <w:rPr>
          <w:rFonts w:ascii="Sakkal Majalla" w:eastAsia="Calibri" w:hAnsi="Sakkal Majalla" w:cs="Sakkal Majalla"/>
          <w:sz w:val="28"/>
          <w:szCs w:val="28"/>
          <w:rtl/>
        </w:rPr>
        <w:t>(الحواج، 2020)</w:t>
      </w:r>
    </w:p>
    <w:p w14:paraId="29DB91FE" w14:textId="77777777" w:rsidR="00577B1E" w:rsidRPr="00FE6CC2" w:rsidRDefault="00577B1E" w:rsidP="00FC6637">
      <w:pPr>
        <w:spacing w:before="100" w:beforeAutospacing="1" w:after="100" w:afterAutospacing="1" w:line="360" w:lineRule="auto"/>
        <w:jc w:val="both"/>
        <w:rPr>
          <w:rFonts w:ascii="Sakkal Majalla" w:eastAsia="Calibri" w:hAnsi="Sakkal Majalla" w:cs="Sakkal Majalla"/>
          <w:b/>
          <w:bCs/>
          <w:sz w:val="28"/>
          <w:szCs w:val="28"/>
          <w:rtl/>
        </w:rPr>
      </w:pPr>
      <w:r w:rsidRPr="00FE6CC2">
        <w:rPr>
          <w:rFonts w:ascii="Sakkal Majalla" w:eastAsia="Calibri" w:hAnsi="Sakkal Majalla" w:cs="Sakkal Majalla"/>
          <w:b/>
          <w:bCs/>
          <w:sz w:val="28"/>
          <w:szCs w:val="28"/>
          <w:rtl/>
        </w:rPr>
        <w:t>خطوات إدارة المخاطر هي</w:t>
      </w:r>
      <w:r w:rsidRPr="00FE6CC2">
        <w:rPr>
          <w:rFonts w:ascii="Sakkal Majalla" w:eastAsia="Calibri" w:hAnsi="Sakkal Majalla" w:cs="Sakkal Majalla"/>
          <w:b/>
          <w:bCs/>
          <w:sz w:val="28"/>
          <w:szCs w:val="28"/>
        </w:rPr>
        <w:t>:</w:t>
      </w:r>
    </w:p>
    <w:p w14:paraId="677C8C05" w14:textId="77777777" w:rsidR="00577B1E" w:rsidRPr="00FC6637" w:rsidRDefault="00577B1E" w:rsidP="007951B4">
      <w:pPr>
        <w:numPr>
          <w:ilvl w:val="0"/>
          <w:numId w:val="15"/>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t>التخطيط لإدارة المخاطر:</w:t>
      </w:r>
      <w:r w:rsidRPr="00FC6637">
        <w:rPr>
          <w:rFonts w:ascii="Sakkal Majalla" w:eastAsia="Calibri" w:hAnsi="Sakkal Majalla" w:cs="Sakkal Majalla"/>
          <w:sz w:val="28"/>
          <w:szCs w:val="28"/>
          <w:rtl/>
        </w:rPr>
        <w:t xml:space="preserve"> تحديد الأنشطة والإجراءات اللازمة لإدارة مخاطر المشروع</w:t>
      </w:r>
      <w:r w:rsidRPr="00FC6637">
        <w:rPr>
          <w:rFonts w:ascii="Sakkal Majalla" w:eastAsia="Calibri" w:hAnsi="Sakkal Majalla" w:cs="Sakkal Majalla"/>
          <w:sz w:val="28"/>
          <w:szCs w:val="28"/>
        </w:rPr>
        <w:t>.</w:t>
      </w:r>
    </w:p>
    <w:p w14:paraId="30149859" w14:textId="77777777" w:rsidR="00577B1E" w:rsidRPr="00FC6637" w:rsidRDefault="00577B1E" w:rsidP="007951B4">
      <w:pPr>
        <w:numPr>
          <w:ilvl w:val="0"/>
          <w:numId w:val="15"/>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t>تحديد المخاطر:</w:t>
      </w:r>
      <w:r w:rsidRPr="00FC6637">
        <w:rPr>
          <w:rFonts w:ascii="Sakkal Majalla" w:eastAsia="Calibri" w:hAnsi="Sakkal Majalla" w:cs="Sakkal Majalla"/>
          <w:sz w:val="28"/>
          <w:szCs w:val="28"/>
          <w:rtl/>
        </w:rPr>
        <w:t xml:space="preserve"> تحديد المخاطر التي قد تحدث وفهم خصائصها</w:t>
      </w:r>
      <w:r w:rsidRPr="00FC6637">
        <w:rPr>
          <w:rFonts w:ascii="Sakkal Majalla" w:eastAsia="Calibri" w:hAnsi="Sakkal Majalla" w:cs="Sakkal Majalla"/>
          <w:sz w:val="28"/>
          <w:szCs w:val="28"/>
        </w:rPr>
        <w:t>.</w:t>
      </w:r>
    </w:p>
    <w:p w14:paraId="212563D4" w14:textId="77777777" w:rsidR="00577B1E" w:rsidRPr="00FC6637" w:rsidRDefault="00577B1E" w:rsidP="007951B4">
      <w:pPr>
        <w:numPr>
          <w:ilvl w:val="0"/>
          <w:numId w:val="15"/>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t>التحليل النوعي للمخاطر:</w:t>
      </w:r>
      <w:r w:rsidRPr="00FC6637">
        <w:rPr>
          <w:rFonts w:ascii="Sakkal Majalla" w:eastAsia="Calibri" w:hAnsi="Sakkal Majalla" w:cs="Sakkal Majalla"/>
          <w:sz w:val="28"/>
          <w:szCs w:val="28"/>
          <w:rtl/>
        </w:rPr>
        <w:t xml:space="preserve"> إجراء تحليل نوعي للمخاطر لتحديد تأثيرها وترتيبها حسب الأهمية</w:t>
      </w:r>
      <w:r w:rsidRPr="00FC6637">
        <w:rPr>
          <w:rFonts w:ascii="Sakkal Majalla" w:eastAsia="Calibri" w:hAnsi="Sakkal Majalla" w:cs="Sakkal Majalla"/>
          <w:sz w:val="28"/>
          <w:szCs w:val="28"/>
        </w:rPr>
        <w:t>.</w:t>
      </w:r>
    </w:p>
    <w:p w14:paraId="32737929" w14:textId="77777777" w:rsidR="00577B1E" w:rsidRPr="00FC6637" w:rsidRDefault="00577B1E" w:rsidP="007951B4">
      <w:pPr>
        <w:numPr>
          <w:ilvl w:val="0"/>
          <w:numId w:val="15"/>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t>التحليل الكمي للمخاطر:</w:t>
      </w:r>
      <w:r w:rsidRPr="00FC6637">
        <w:rPr>
          <w:rFonts w:ascii="Sakkal Majalla" w:eastAsia="Calibri" w:hAnsi="Sakkal Majalla" w:cs="Sakkal Majalla"/>
          <w:sz w:val="28"/>
          <w:szCs w:val="28"/>
          <w:rtl/>
        </w:rPr>
        <w:t xml:space="preserve"> القياس الكمي لاحتمالية حدوث المخاطر وتأثيرها على أهداف المشروع</w:t>
      </w:r>
      <w:r w:rsidRPr="00FC6637">
        <w:rPr>
          <w:rFonts w:ascii="Sakkal Majalla" w:eastAsia="Calibri" w:hAnsi="Sakkal Majalla" w:cs="Sakkal Majalla"/>
          <w:sz w:val="28"/>
          <w:szCs w:val="28"/>
        </w:rPr>
        <w:t>.</w:t>
      </w:r>
      <w:r w:rsidRPr="00FC6637">
        <w:rPr>
          <w:rFonts w:ascii="Sakkal Majalla" w:hAnsi="Sakkal Majalla" w:cs="Sakkal Majalla"/>
          <w:sz w:val="28"/>
          <w:szCs w:val="28"/>
        </w:rPr>
        <w:t xml:space="preserve"> </w:t>
      </w:r>
      <w:r w:rsidRPr="00FC6637">
        <w:rPr>
          <w:rFonts w:ascii="Sakkal Majalla" w:eastAsia="Calibri" w:hAnsi="Sakkal Majalla" w:cs="Sakkal Majalla"/>
          <w:sz w:val="28"/>
          <w:szCs w:val="28"/>
          <w:rtl/>
        </w:rPr>
        <w:t>(الزعبي، 2023)</w:t>
      </w:r>
    </w:p>
    <w:p w14:paraId="12FBD5C4" w14:textId="77777777" w:rsidR="00577B1E" w:rsidRPr="00FC6637" w:rsidRDefault="00577B1E" w:rsidP="007951B4">
      <w:pPr>
        <w:numPr>
          <w:ilvl w:val="0"/>
          <w:numId w:val="15"/>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t>خطة الاستجابة للمخاطر:</w:t>
      </w:r>
      <w:r w:rsidRPr="00FC6637">
        <w:rPr>
          <w:rFonts w:ascii="Sakkal Majalla" w:eastAsia="Calibri" w:hAnsi="Sakkal Majalla" w:cs="Sakkal Majalla"/>
          <w:sz w:val="28"/>
          <w:szCs w:val="28"/>
          <w:rtl/>
        </w:rPr>
        <w:t xml:space="preserve"> وضع أساليب وإجراءات للاستفادة من الفرص والتخفيف من المخاطر التي تؤثر على أهداف المشروع</w:t>
      </w:r>
      <w:r w:rsidRPr="00FC6637">
        <w:rPr>
          <w:rFonts w:ascii="Sakkal Majalla" w:eastAsia="Calibri" w:hAnsi="Sakkal Majalla" w:cs="Sakkal Majalla"/>
          <w:sz w:val="28"/>
          <w:szCs w:val="28"/>
        </w:rPr>
        <w:t>.</w:t>
      </w:r>
    </w:p>
    <w:p w14:paraId="624478B3" w14:textId="77777777" w:rsidR="00577B1E" w:rsidRPr="00FC6637" w:rsidRDefault="00577B1E" w:rsidP="007951B4">
      <w:pPr>
        <w:numPr>
          <w:ilvl w:val="0"/>
          <w:numId w:val="15"/>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t>مراقبة المخاطر والسيطرة عليها:</w:t>
      </w:r>
      <w:r w:rsidRPr="00FC6637">
        <w:rPr>
          <w:rFonts w:ascii="Sakkal Majalla" w:eastAsia="Calibri" w:hAnsi="Sakkal Majalla" w:cs="Sakkal Majalla"/>
          <w:sz w:val="28"/>
          <w:szCs w:val="28"/>
          <w:rtl/>
        </w:rPr>
        <w:t xml:space="preserve"> مراقبة المخاطر الخاضعة للرقابة والانتباه إلى ظهور أي مخاطر أخرى وتحديد تأثيرها في جميع مراحل دورة حياة المشروع.</w:t>
      </w:r>
    </w:p>
    <w:p w14:paraId="77D74337" w14:textId="77777777" w:rsidR="00577B1E" w:rsidRPr="00FE6CC2" w:rsidRDefault="00577B1E" w:rsidP="00FC6637">
      <w:pPr>
        <w:spacing w:before="100" w:beforeAutospacing="1" w:after="100" w:afterAutospacing="1" w:line="360" w:lineRule="auto"/>
        <w:jc w:val="both"/>
        <w:rPr>
          <w:rFonts w:ascii="Sakkal Majalla" w:eastAsia="Calibri" w:hAnsi="Sakkal Majalla" w:cs="Sakkal Majalla"/>
          <w:b/>
          <w:bCs/>
          <w:sz w:val="28"/>
          <w:szCs w:val="28"/>
          <w:rtl/>
        </w:rPr>
      </w:pPr>
      <w:r w:rsidRPr="00FE6CC2">
        <w:rPr>
          <w:rFonts w:ascii="Sakkal Majalla" w:eastAsia="Calibri" w:hAnsi="Sakkal Majalla" w:cs="Sakkal Majalla"/>
          <w:b/>
          <w:bCs/>
          <w:sz w:val="28"/>
          <w:szCs w:val="28"/>
          <w:rtl/>
        </w:rPr>
        <w:lastRenderedPageBreak/>
        <w:t>كما اعتمد (</w:t>
      </w:r>
      <w:r w:rsidRPr="00FE6CC2">
        <w:rPr>
          <w:rFonts w:ascii="Sakkal Majalla" w:eastAsia="Calibri" w:hAnsi="Sakkal Majalla" w:cs="Sakkal Majalla"/>
          <w:b/>
          <w:bCs/>
          <w:sz w:val="28"/>
          <w:szCs w:val="28"/>
        </w:rPr>
        <w:t>Winch</w:t>
      </w:r>
      <w:r w:rsidRPr="00FE6CC2">
        <w:rPr>
          <w:rFonts w:ascii="Sakkal Majalla" w:eastAsia="Calibri" w:hAnsi="Sakkal Majalla" w:cs="Sakkal Majalla"/>
          <w:b/>
          <w:bCs/>
          <w:sz w:val="28"/>
          <w:szCs w:val="28"/>
          <w:rtl/>
        </w:rPr>
        <w:t>) الخطوات التالية لإدارة المخاطر</w:t>
      </w:r>
      <w:r w:rsidRPr="00FE6CC2">
        <w:rPr>
          <w:rFonts w:ascii="Sakkal Majalla" w:eastAsia="Calibri" w:hAnsi="Sakkal Majalla" w:cs="Sakkal Majalla"/>
          <w:b/>
          <w:bCs/>
          <w:sz w:val="28"/>
          <w:szCs w:val="28"/>
        </w:rPr>
        <w:t>:</w:t>
      </w:r>
      <w:r w:rsidRPr="00FE6CC2">
        <w:rPr>
          <w:rFonts w:ascii="Sakkal Majalla" w:hAnsi="Sakkal Majalla" w:cs="Sakkal Majalla"/>
          <w:b/>
          <w:bCs/>
          <w:sz w:val="28"/>
          <w:szCs w:val="28"/>
          <w:rtl/>
        </w:rPr>
        <w:t xml:space="preserve"> </w:t>
      </w:r>
      <w:r w:rsidRPr="00FE6CC2">
        <w:rPr>
          <w:rFonts w:ascii="Sakkal Majalla" w:eastAsia="Calibri" w:hAnsi="Sakkal Majalla" w:cs="Sakkal Majalla"/>
          <w:b/>
          <w:bCs/>
          <w:sz w:val="28"/>
          <w:szCs w:val="28"/>
          <w:rtl/>
        </w:rPr>
        <w:t>(الشراري، 2023)</w:t>
      </w:r>
    </w:p>
    <w:p w14:paraId="183A8D2B" w14:textId="77777777" w:rsidR="00577B1E" w:rsidRPr="00FC6637" w:rsidRDefault="00577B1E" w:rsidP="007951B4">
      <w:pPr>
        <w:numPr>
          <w:ilvl w:val="0"/>
          <w:numId w:val="16"/>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t>تحديد المخاطر:</w:t>
      </w:r>
      <w:r w:rsidRPr="00FC6637">
        <w:rPr>
          <w:rFonts w:ascii="Sakkal Majalla" w:eastAsia="Calibri" w:hAnsi="Sakkal Majalla" w:cs="Sakkal Majalla"/>
          <w:sz w:val="28"/>
          <w:szCs w:val="28"/>
          <w:rtl/>
        </w:rPr>
        <w:t xml:space="preserve"> تحديد المخاطر وتحديد مصادرها لمعرفة ما يحتاج إلى إدارته</w:t>
      </w:r>
      <w:r w:rsidRPr="00FC6637">
        <w:rPr>
          <w:rFonts w:ascii="Sakkal Majalla" w:eastAsia="Calibri" w:hAnsi="Sakkal Majalla" w:cs="Sakkal Majalla"/>
          <w:sz w:val="28"/>
          <w:szCs w:val="28"/>
        </w:rPr>
        <w:t>.</w:t>
      </w:r>
    </w:p>
    <w:p w14:paraId="19466B96" w14:textId="77777777" w:rsidR="00577B1E" w:rsidRPr="00FC6637" w:rsidRDefault="00577B1E" w:rsidP="007951B4">
      <w:pPr>
        <w:numPr>
          <w:ilvl w:val="0"/>
          <w:numId w:val="16"/>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t>تقييم المخاطر</w:t>
      </w:r>
      <w:r w:rsidRPr="00FC6637">
        <w:rPr>
          <w:rFonts w:ascii="Sakkal Majalla" w:eastAsia="Calibri" w:hAnsi="Sakkal Majalla" w:cs="Sakkal Majalla"/>
          <w:sz w:val="28"/>
          <w:szCs w:val="28"/>
          <w:rtl/>
        </w:rPr>
        <w:t xml:space="preserve"> هو تقييم احتمالية حدوث المخاطر وتأثيرها بشكل فردي أو من خلال العلاقة بينها</w:t>
      </w:r>
      <w:r w:rsidRPr="00FC6637">
        <w:rPr>
          <w:rFonts w:ascii="Sakkal Majalla" w:eastAsia="Calibri" w:hAnsi="Sakkal Majalla" w:cs="Sakkal Majalla"/>
          <w:sz w:val="28"/>
          <w:szCs w:val="28"/>
        </w:rPr>
        <w:t>.</w:t>
      </w:r>
    </w:p>
    <w:p w14:paraId="3D9A1F7A" w14:textId="77777777" w:rsidR="00577B1E" w:rsidRPr="00FC6637" w:rsidRDefault="00577B1E" w:rsidP="007951B4">
      <w:pPr>
        <w:numPr>
          <w:ilvl w:val="0"/>
          <w:numId w:val="16"/>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t>الاستجابة للمخاطر:</w:t>
      </w:r>
      <w:r w:rsidRPr="00FC6637">
        <w:rPr>
          <w:rFonts w:ascii="Sakkal Majalla" w:eastAsia="Calibri" w:hAnsi="Sakkal Majalla" w:cs="Sakkal Majalla"/>
          <w:sz w:val="28"/>
          <w:szCs w:val="28"/>
          <w:rtl/>
        </w:rPr>
        <w:t xml:space="preserve"> اتخاذ الإجراءات واتباع استراتيجيات محددة للحد من المخاطر</w:t>
      </w:r>
      <w:r w:rsidRPr="00FC6637">
        <w:rPr>
          <w:rFonts w:ascii="Sakkal Majalla" w:eastAsia="Calibri" w:hAnsi="Sakkal Majalla" w:cs="Sakkal Majalla"/>
          <w:sz w:val="28"/>
          <w:szCs w:val="28"/>
        </w:rPr>
        <w:t>.</w:t>
      </w:r>
    </w:p>
    <w:p w14:paraId="5CB657D2" w14:textId="77777777" w:rsidR="00577B1E" w:rsidRPr="00FC6637" w:rsidRDefault="00577B1E" w:rsidP="007951B4">
      <w:pPr>
        <w:numPr>
          <w:ilvl w:val="0"/>
          <w:numId w:val="16"/>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b/>
          <w:bCs/>
          <w:sz w:val="28"/>
          <w:szCs w:val="28"/>
          <w:rtl/>
        </w:rPr>
        <w:t>مراقبة المخاطر:</w:t>
      </w:r>
      <w:r w:rsidRPr="00FC6637">
        <w:rPr>
          <w:rFonts w:ascii="Sakkal Majalla" w:eastAsia="Calibri" w:hAnsi="Sakkal Majalla" w:cs="Sakkal Majalla"/>
          <w:sz w:val="28"/>
          <w:szCs w:val="28"/>
          <w:rtl/>
        </w:rPr>
        <w:t xml:space="preserve"> مراقبة المخاطر والتحكم فيها طوال دورة حياة المشروع</w:t>
      </w:r>
      <w:r w:rsidRPr="00FC6637">
        <w:rPr>
          <w:rFonts w:ascii="Sakkal Majalla" w:eastAsia="Calibri" w:hAnsi="Sakkal Majalla" w:cs="Sakkal Majalla"/>
          <w:sz w:val="28"/>
          <w:szCs w:val="28"/>
        </w:rPr>
        <w:t>.</w:t>
      </w:r>
    </w:p>
    <w:p w14:paraId="5A53FE96" w14:textId="77777777" w:rsidR="00577B1E" w:rsidRPr="00FE6CC2" w:rsidRDefault="00577B1E" w:rsidP="00FC6637">
      <w:pPr>
        <w:spacing w:before="100" w:beforeAutospacing="1" w:after="100" w:afterAutospacing="1" w:line="360" w:lineRule="auto"/>
        <w:jc w:val="both"/>
        <w:rPr>
          <w:rFonts w:ascii="Sakkal Majalla" w:eastAsia="Calibri" w:hAnsi="Sakkal Majalla" w:cs="Sakkal Majalla"/>
          <w:b/>
          <w:bCs/>
          <w:sz w:val="28"/>
          <w:szCs w:val="28"/>
          <w:rtl/>
        </w:rPr>
      </w:pPr>
      <w:r w:rsidRPr="00FE6CC2">
        <w:rPr>
          <w:rFonts w:ascii="Sakkal Majalla" w:eastAsia="Calibri" w:hAnsi="Sakkal Majalla" w:cs="Sakkal Majalla"/>
          <w:b/>
          <w:bCs/>
          <w:sz w:val="28"/>
          <w:szCs w:val="28"/>
          <w:rtl/>
        </w:rPr>
        <w:t>كذلك اعتمد (</w:t>
      </w:r>
      <w:r w:rsidRPr="00FE6CC2">
        <w:rPr>
          <w:rFonts w:ascii="Sakkal Majalla" w:eastAsia="Calibri" w:hAnsi="Sakkal Majalla" w:cs="Sakkal Majalla"/>
          <w:b/>
          <w:bCs/>
          <w:sz w:val="28"/>
          <w:szCs w:val="28"/>
        </w:rPr>
        <w:t>Chapman and Ward</w:t>
      </w:r>
      <w:r w:rsidRPr="00FE6CC2">
        <w:rPr>
          <w:rFonts w:ascii="Sakkal Majalla" w:eastAsia="Calibri" w:hAnsi="Sakkal Majalla" w:cs="Sakkal Majalla"/>
          <w:b/>
          <w:bCs/>
          <w:sz w:val="28"/>
          <w:szCs w:val="28"/>
          <w:rtl/>
        </w:rPr>
        <w:t>) الخطوات التالية لإدارة المخاطر</w:t>
      </w:r>
      <w:r w:rsidRPr="00FE6CC2">
        <w:rPr>
          <w:rFonts w:ascii="Sakkal Majalla" w:eastAsia="Calibri" w:hAnsi="Sakkal Majalla" w:cs="Sakkal Majalla"/>
          <w:b/>
          <w:bCs/>
          <w:sz w:val="28"/>
          <w:szCs w:val="28"/>
        </w:rPr>
        <w:t>:</w:t>
      </w:r>
      <w:r w:rsidRPr="00FE6CC2">
        <w:rPr>
          <w:rFonts w:ascii="Sakkal Majalla" w:hAnsi="Sakkal Majalla" w:cs="Sakkal Majalla"/>
          <w:b/>
          <w:bCs/>
          <w:sz w:val="28"/>
          <w:szCs w:val="28"/>
          <w:rtl/>
        </w:rPr>
        <w:t xml:space="preserve"> </w:t>
      </w:r>
      <w:r w:rsidRPr="00FE6CC2">
        <w:rPr>
          <w:rFonts w:ascii="Sakkal Majalla" w:eastAsia="Calibri" w:hAnsi="Sakkal Majalla" w:cs="Sakkal Majalla"/>
          <w:b/>
          <w:bCs/>
          <w:sz w:val="28"/>
          <w:szCs w:val="28"/>
          <w:rtl/>
        </w:rPr>
        <w:t>(قنديل، 2022)</w:t>
      </w:r>
    </w:p>
    <w:p w14:paraId="635A9E86" w14:textId="77777777" w:rsidR="00577B1E" w:rsidRPr="00FC6637" w:rsidRDefault="00577B1E" w:rsidP="007951B4">
      <w:pPr>
        <w:numPr>
          <w:ilvl w:val="0"/>
          <w:numId w:val="17"/>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t>تعريف المشروع:</w:t>
      </w:r>
      <w:r w:rsidRPr="00FC6637">
        <w:rPr>
          <w:rFonts w:ascii="Sakkal Majalla" w:eastAsia="Calibri" w:hAnsi="Sakkal Majalla" w:cs="Sakkal Majalla"/>
          <w:sz w:val="28"/>
          <w:szCs w:val="28"/>
          <w:rtl/>
        </w:rPr>
        <w:t xml:space="preserve"> في هذه المرحلة يتم جمع كافة المعلومات المتعلقة بالمشروع على المستوى الاستراتيجي وتوحيدها في هيكل متكامل وشامل ومناسب لإدارة المخاطر وحل أي تناقضات إن وجدت واستكمال جميع أوجه القصور</w:t>
      </w:r>
      <w:r w:rsidRPr="00FC6637">
        <w:rPr>
          <w:rFonts w:ascii="Sakkal Majalla" w:eastAsia="Calibri" w:hAnsi="Sakkal Majalla" w:cs="Sakkal Majalla"/>
          <w:sz w:val="28"/>
          <w:szCs w:val="28"/>
        </w:rPr>
        <w:t>.</w:t>
      </w:r>
    </w:p>
    <w:p w14:paraId="2680794F" w14:textId="77777777" w:rsidR="00577B1E" w:rsidRPr="00FC6637" w:rsidRDefault="00577B1E" w:rsidP="007951B4">
      <w:pPr>
        <w:numPr>
          <w:ilvl w:val="0"/>
          <w:numId w:val="17"/>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t>التركيز على عملية تقديم خطة استراتيجية</w:t>
      </w:r>
      <w:r w:rsidRPr="00FC6637">
        <w:rPr>
          <w:rFonts w:ascii="Sakkal Majalla" w:eastAsia="Calibri" w:hAnsi="Sakkal Majalla" w:cs="Sakkal Majalla"/>
          <w:sz w:val="28"/>
          <w:szCs w:val="28"/>
          <w:rtl/>
        </w:rPr>
        <w:t xml:space="preserve"> لإدارة المخاطر مع التخطيط لعملية إدارة المخاطر على المستوى التنفيذي</w:t>
      </w:r>
      <w:r w:rsidRPr="00FC6637">
        <w:rPr>
          <w:rFonts w:ascii="Sakkal Majalla" w:eastAsia="Calibri" w:hAnsi="Sakkal Majalla" w:cs="Sakkal Majalla"/>
          <w:sz w:val="28"/>
          <w:szCs w:val="28"/>
        </w:rPr>
        <w:t>.</w:t>
      </w:r>
      <w:r w:rsidRPr="00FC6637">
        <w:rPr>
          <w:rFonts w:ascii="Sakkal Majalla" w:hAnsi="Sakkal Majalla" w:cs="Sakkal Majalla"/>
          <w:sz w:val="28"/>
          <w:szCs w:val="28"/>
        </w:rPr>
        <w:t xml:space="preserve"> </w:t>
      </w:r>
      <w:r w:rsidRPr="00FC6637">
        <w:rPr>
          <w:rFonts w:ascii="Sakkal Majalla" w:eastAsia="Calibri" w:hAnsi="Sakkal Majalla" w:cs="Sakkal Majalla"/>
          <w:sz w:val="28"/>
          <w:szCs w:val="28"/>
          <w:rtl/>
        </w:rPr>
        <w:t>(العزام، 2021)</w:t>
      </w:r>
    </w:p>
    <w:p w14:paraId="29BAA47E" w14:textId="77777777" w:rsidR="00577B1E" w:rsidRPr="00FC6637" w:rsidRDefault="00577B1E" w:rsidP="007951B4">
      <w:pPr>
        <w:numPr>
          <w:ilvl w:val="0"/>
          <w:numId w:val="17"/>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t>تحديد القضايا</w:t>
      </w:r>
      <w:r w:rsidRPr="00FC6637">
        <w:rPr>
          <w:rFonts w:ascii="Sakkal Majalla" w:eastAsia="Calibri" w:hAnsi="Sakkal Majalla" w:cs="Sakkal Majalla"/>
          <w:sz w:val="28"/>
          <w:szCs w:val="28"/>
          <w:rtl/>
        </w:rPr>
        <w:t xml:space="preserve"> تحديد مصادر عدم اليقين على المستوى الاستراتيجي من حيث الفرص والتهديدات وتحديد الإجراءات التي يمكن اتخاذها في هذا الصدد سواء من خلال الاستجابة الفورية أو التفاعلية. كما يتم تحديد المصادر الثانوية لعدم اليقين</w:t>
      </w:r>
      <w:r w:rsidRPr="00FC6637">
        <w:rPr>
          <w:rFonts w:ascii="Sakkal Majalla" w:eastAsia="Calibri" w:hAnsi="Sakkal Majalla" w:cs="Sakkal Majalla"/>
          <w:sz w:val="28"/>
          <w:szCs w:val="28"/>
        </w:rPr>
        <w:t>.</w:t>
      </w:r>
    </w:p>
    <w:p w14:paraId="7845329D" w14:textId="77777777" w:rsidR="00577B1E" w:rsidRPr="00FC6637" w:rsidRDefault="00577B1E" w:rsidP="007951B4">
      <w:pPr>
        <w:numPr>
          <w:ilvl w:val="0"/>
          <w:numId w:val="17"/>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t>هيكلة القضايا،</w:t>
      </w:r>
      <w:r w:rsidRPr="00FC6637">
        <w:rPr>
          <w:rFonts w:ascii="Sakkal Majalla" w:eastAsia="Calibri" w:hAnsi="Sakkal Majalla" w:cs="Sakkal Majalla"/>
          <w:sz w:val="28"/>
          <w:szCs w:val="28"/>
          <w:rtl/>
        </w:rPr>
        <w:t xml:space="preserve"> واستكمال هيكلة المراحل الأولية من خلال تبسيط الافتراضات وتوفير هياكل أو بدائل أكثر تعقيداً عند الضرورة</w:t>
      </w:r>
      <w:r w:rsidRPr="00FC6637">
        <w:rPr>
          <w:rFonts w:ascii="Sakkal Majalla" w:eastAsia="Calibri" w:hAnsi="Sakkal Majalla" w:cs="Sakkal Majalla"/>
          <w:sz w:val="28"/>
          <w:szCs w:val="28"/>
        </w:rPr>
        <w:t>.</w:t>
      </w:r>
      <w:r w:rsidRPr="00FC6637">
        <w:rPr>
          <w:rFonts w:ascii="Sakkal Majalla" w:hAnsi="Sakkal Majalla" w:cs="Sakkal Majalla"/>
          <w:sz w:val="28"/>
          <w:szCs w:val="28"/>
        </w:rPr>
        <w:t xml:space="preserve"> </w:t>
      </w:r>
      <w:r w:rsidRPr="00FC6637">
        <w:rPr>
          <w:rFonts w:ascii="Sakkal Majalla" w:eastAsia="Calibri" w:hAnsi="Sakkal Majalla" w:cs="Sakkal Majalla"/>
          <w:sz w:val="28"/>
          <w:szCs w:val="28"/>
          <w:rtl/>
        </w:rPr>
        <w:t>(مروان، 2023)</w:t>
      </w:r>
    </w:p>
    <w:p w14:paraId="11B39DC2" w14:textId="77777777" w:rsidR="00577B1E" w:rsidRPr="00FC6637" w:rsidRDefault="00577B1E" w:rsidP="007951B4">
      <w:pPr>
        <w:numPr>
          <w:ilvl w:val="0"/>
          <w:numId w:val="17"/>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t>توضيح الملكية</w:t>
      </w:r>
      <w:r w:rsidRPr="00FC6637">
        <w:rPr>
          <w:rFonts w:ascii="Sakkal Majalla" w:eastAsia="Calibri" w:hAnsi="Sakkal Majalla" w:cs="Sakkal Majalla"/>
          <w:sz w:val="28"/>
          <w:szCs w:val="28"/>
          <w:rtl/>
        </w:rPr>
        <w:t xml:space="preserve"> وتقسيم المسؤوليات فيما يتعلق بالقضايا المالية والإدارية بين أصحاب المصلحة</w:t>
      </w:r>
      <w:r w:rsidRPr="00FC6637">
        <w:rPr>
          <w:rFonts w:ascii="Sakkal Majalla" w:eastAsia="Calibri" w:hAnsi="Sakkal Majalla" w:cs="Sakkal Majalla"/>
          <w:sz w:val="28"/>
          <w:szCs w:val="28"/>
        </w:rPr>
        <w:t>.</w:t>
      </w:r>
    </w:p>
    <w:p w14:paraId="32B7E488" w14:textId="77777777" w:rsidR="00577B1E" w:rsidRPr="00FC6637" w:rsidRDefault="00577B1E" w:rsidP="007951B4">
      <w:pPr>
        <w:numPr>
          <w:ilvl w:val="0"/>
          <w:numId w:val="17"/>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t>تقدير المتغيرات وتحديد الشكوك</w:t>
      </w:r>
      <w:r w:rsidRPr="00FC6637">
        <w:rPr>
          <w:rFonts w:ascii="Sakkal Majalla" w:eastAsia="Calibri" w:hAnsi="Sakkal Majalla" w:cs="Sakkal Majalla"/>
          <w:sz w:val="28"/>
          <w:szCs w:val="28"/>
          <w:rtl/>
        </w:rPr>
        <w:t xml:space="preserve"> في المراحل الأولية وإعادة تقييمها في المراحل اللاحقة من أجل الكفاءة والفعالية</w:t>
      </w:r>
      <w:r w:rsidRPr="00FC6637">
        <w:rPr>
          <w:rFonts w:ascii="Sakkal Majalla" w:eastAsia="Calibri" w:hAnsi="Sakkal Majalla" w:cs="Sakkal Majalla"/>
          <w:sz w:val="28"/>
          <w:szCs w:val="28"/>
        </w:rPr>
        <w:t>.</w:t>
      </w:r>
    </w:p>
    <w:p w14:paraId="53C71311" w14:textId="77777777" w:rsidR="00577B1E" w:rsidRPr="00FC6637" w:rsidRDefault="00577B1E" w:rsidP="007951B4">
      <w:pPr>
        <w:numPr>
          <w:ilvl w:val="0"/>
          <w:numId w:val="17"/>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t>تقييم الأثر:</w:t>
      </w:r>
      <w:r w:rsidRPr="00FC6637">
        <w:rPr>
          <w:rFonts w:ascii="Sakkal Majalla" w:eastAsia="Calibri" w:hAnsi="Sakkal Majalla" w:cs="Sakkal Majalla"/>
          <w:sz w:val="28"/>
          <w:szCs w:val="28"/>
          <w:rtl/>
        </w:rPr>
        <w:t xml:space="preserve"> دمج نتائج مرحلة التقييم باستخدام افتراضات التبعية وتفسير النتائج في سياق المراحل السابقة، والقرار بشأن الاستجابات الفورية والتفاعلية وإعادة تحليل التحليلات الأولية، ثم إعادة إدارة العمليات في ضوء التغييرات</w:t>
      </w:r>
      <w:r w:rsidRPr="00FC6637">
        <w:rPr>
          <w:rFonts w:ascii="Sakkal Majalla" w:eastAsia="Calibri" w:hAnsi="Sakkal Majalla" w:cs="Sakkal Majalla"/>
          <w:sz w:val="28"/>
          <w:szCs w:val="28"/>
        </w:rPr>
        <w:t>.</w:t>
      </w:r>
      <w:r w:rsidRPr="00FC6637">
        <w:rPr>
          <w:rFonts w:ascii="Sakkal Majalla" w:hAnsi="Sakkal Majalla" w:cs="Sakkal Majalla"/>
          <w:sz w:val="28"/>
          <w:szCs w:val="28"/>
        </w:rPr>
        <w:t xml:space="preserve"> </w:t>
      </w:r>
      <w:r w:rsidRPr="00FC6637">
        <w:rPr>
          <w:rFonts w:ascii="Sakkal Majalla" w:eastAsia="Calibri" w:hAnsi="Sakkal Majalla" w:cs="Sakkal Majalla"/>
          <w:sz w:val="28"/>
          <w:szCs w:val="28"/>
          <w:rtl/>
        </w:rPr>
        <w:t>(هشام، 2023)</w:t>
      </w:r>
    </w:p>
    <w:p w14:paraId="17334EF7" w14:textId="77777777" w:rsidR="00577B1E" w:rsidRPr="00FC6637" w:rsidRDefault="00577B1E" w:rsidP="007951B4">
      <w:pPr>
        <w:numPr>
          <w:ilvl w:val="0"/>
          <w:numId w:val="17"/>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lastRenderedPageBreak/>
        <w:t>استخدام الخطط:</w:t>
      </w:r>
      <w:r w:rsidRPr="00FC6637">
        <w:rPr>
          <w:rFonts w:ascii="Sakkal Majalla" w:eastAsia="Calibri" w:hAnsi="Sakkal Majalla" w:cs="Sakkal Majalla"/>
          <w:sz w:val="28"/>
          <w:szCs w:val="28"/>
          <w:rtl/>
        </w:rPr>
        <w:t xml:space="preserve"> في هذه المرحلة يتم الحصول على الموافقات على الخطط الاستراتيجية التي تم تطويرها مسبقاً وإعداد خطة تشغيلية مفصلة، </w:t>
      </w:r>
      <w:r w:rsidRPr="00FC6637">
        <w:rPr>
          <w:rFonts w:ascii="Times New Roman" w:eastAsia="Calibri" w:hAnsi="Times New Roman" w:cs="Times New Roman" w:hint="cs"/>
          <w:sz w:val="28"/>
          <w:szCs w:val="28"/>
          <w:rtl/>
        </w:rPr>
        <w:t>​​</w:t>
      </w:r>
      <w:r w:rsidRPr="00FC6637">
        <w:rPr>
          <w:rFonts w:ascii="Sakkal Majalla" w:eastAsia="Calibri" w:hAnsi="Sakkal Majalla" w:cs="Sakkal Majalla"/>
          <w:sz w:val="28"/>
          <w:szCs w:val="28"/>
          <w:rtl/>
        </w:rPr>
        <w:t>وهي الخطط الرئيسية لدمج الاستجابات الوقائية</w:t>
      </w:r>
      <w:r w:rsidRPr="00FC6637">
        <w:rPr>
          <w:rFonts w:ascii="Sakkal Majalla" w:eastAsia="Calibri" w:hAnsi="Sakkal Majalla" w:cs="Sakkal Majalla"/>
          <w:sz w:val="28"/>
          <w:szCs w:val="28"/>
        </w:rPr>
        <w:t>.</w:t>
      </w:r>
    </w:p>
    <w:p w14:paraId="266920C4" w14:textId="77777777" w:rsidR="00577B1E" w:rsidRPr="00FC6637" w:rsidRDefault="00577B1E" w:rsidP="007951B4">
      <w:pPr>
        <w:numPr>
          <w:ilvl w:val="0"/>
          <w:numId w:val="17"/>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t>إدارة التنفيذ:</w:t>
      </w:r>
      <w:r w:rsidRPr="00FC6637">
        <w:rPr>
          <w:rFonts w:ascii="Sakkal Majalla" w:eastAsia="Calibri" w:hAnsi="Sakkal Majalla" w:cs="Sakkal Majalla"/>
          <w:sz w:val="28"/>
          <w:szCs w:val="28"/>
          <w:rtl/>
        </w:rPr>
        <w:t xml:space="preserve"> إدارة خطة العمل، وتطوير خطط تنفيذ الأعمال بشكل مستمر، والمراقبة والمتابعة لإعادة تطوير وتعديل خطط المشروع حسب الحاجة، والاستعداد للتعامل مع الأزمات غير المتوقعة التي لا تخضع للسيطرة بشكل يتناسب مع حجم الكوارث.</w:t>
      </w:r>
      <w:r w:rsidRPr="00FC6637">
        <w:rPr>
          <w:rFonts w:ascii="Sakkal Majalla" w:hAnsi="Sakkal Majalla" w:cs="Sakkal Majalla"/>
          <w:sz w:val="28"/>
          <w:szCs w:val="28"/>
        </w:rPr>
        <w:t xml:space="preserve"> </w:t>
      </w:r>
      <w:r w:rsidRPr="00FC6637">
        <w:rPr>
          <w:rFonts w:ascii="Sakkal Majalla" w:eastAsia="Calibri" w:hAnsi="Sakkal Majalla" w:cs="Sakkal Majalla"/>
          <w:sz w:val="28"/>
          <w:szCs w:val="28"/>
          <w:rtl/>
        </w:rPr>
        <w:t>(العلوان، 2022)</w:t>
      </w:r>
    </w:p>
    <w:p w14:paraId="2A1ABA2C" w14:textId="77777777" w:rsidR="00577B1E" w:rsidRPr="00FC6637" w:rsidRDefault="00577B1E" w:rsidP="00FE6CC2">
      <w:pPr>
        <w:spacing w:before="100" w:beforeAutospacing="1" w:after="100" w:afterAutospacing="1" w:line="360" w:lineRule="auto"/>
        <w:ind w:firstLine="706"/>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 xml:space="preserve">تتضمن إدارة المخاطر إجراء دراسة شاملة ومتعمقة لجميع المخاطر التي قد </w:t>
      </w:r>
      <w:proofErr w:type="spellStart"/>
      <w:r w:rsidRPr="00FC6637">
        <w:rPr>
          <w:rFonts w:ascii="Sakkal Majalla" w:eastAsia="Calibri" w:hAnsi="Sakkal Majalla" w:cs="Sakkal Majalla"/>
          <w:sz w:val="28"/>
          <w:szCs w:val="28"/>
          <w:rtl/>
        </w:rPr>
        <w:t>يواجهها</w:t>
      </w:r>
      <w:proofErr w:type="spellEnd"/>
      <w:r w:rsidRPr="00FC6637">
        <w:rPr>
          <w:rFonts w:ascii="Sakkal Majalla" w:eastAsia="Calibri" w:hAnsi="Sakkal Majalla" w:cs="Sakkal Majalla"/>
          <w:sz w:val="28"/>
          <w:szCs w:val="28"/>
          <w:rtl/>
        </w:rPr>
        <w:t xml:space="preserve"> المشروع وتحليلها بعناية حتى يمكن إدارتها بشكل فعال وفقًا للخطوات التالية</w:t>
      </w:r>
      <w:r w:rsidRPr="00FC6637">
        <w:rPr>
          <w:rFonts w:ascii="Sakkal Majalla" w:eastAsia="Calibri" w:hAnsi="Sakkal Majalla" w:cs="Sakkal Majalla"/>
          <w:sz w:val="28"/>
          <w:szCs w:val="28"/>
        </w:rPr>
        <w:t>:</w:t>
      </w:r>
    </w:p>
    <w:p w14:paraId="5E6501F3" w14:textId="77777777" w:rsidR="00577B1E" w:rsidRPr="00FC6637" w:rsidRDefault="00577B1E" w:rsidP="007951B4">
      <w:pPr>
        <w:numPr>
          <w:ilvl w:val="0"/>
          <w:numId w:val="18"/>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b/>
          <w:bCs/>
          <w:sz w:val="28"/>
          <w:szCs w:val="28"/>
          <w:rtl/>
        </w:rPr>
        <w:t>تعريف المخاطر:</w:t>
      </w:r>
      <w:r w:rsidRPr="00FC6637">
        <w:rPr>
          <w:rFonts w:ascii="Sakkal Majalla" w:eastAsia="Calibri" w:hAnsi="Sakkal Majalla" w:cs="Sakkal Majalla"/>
          <w:sz w:val="28"/>
          <w:szCs w:val="28"/>
          <w:rtl/>
        </w:rPr>
        <w:t xml:space="preserve"> تحديد المخاطر المحيطة بالمشروع</w:t>
      </w:r>
      <w:r w:rsidRPr="00FC6637">
        <w:rPr>
          <w:rFonts w:ascii="Sakkal Majalla" w:eastAsia="Calibri" w:hAnsi="Sakkal Majalla" w:cs="Sakkal Majalla"/>
          <w:sz w:val="28"/>
          <w:szCs w:val="28"/>
        </w:rPr>
        <w:t>.</w:t>
      </w:r>
    </w:p>
    <w:p w14:paraId="6408AA8E" w14:textId="77777777" w:rsidR="00577B1E" w:rsidRPr="00FC6637" w:rsidRDefault="00577B1E" w:rsidP="007951B4">
      <w:pPr>
        <w:numPr>
          <w:ilvl w:val="0"/>
          <w:numId w:val="18"/>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b/>
          <w:bCs/>
          <w:sz w:val="28"/>
          <w:szCs w:val="28"/>
          <w:rtl/>
        </w:rPr>
        <w:t>تحليل المخاطر:</w:t>
      </w:r>
      <w:r w:rsidRPr="00FC6637">
        <w:rPr>
          <w:rFonts w:ascii="Sakkal Majalla" w:eastAsia="Calibri" w:hAnsi="Sakkal Majalla" w:cs="Sakkal Majalla"/>
          <w:sz w:val="28"/>
          <w:szCs w:val="28"/>
          <w:rtl/>
        </w:rPr>
        <w:t xml:space="preserve"> تحديد وتصنيف المصادر الرئيسية للمخاطر</w:t>
      </w:r>
      <w:r w:rsidRPr="00FC6637">
        <w:rPr>
          <w:rFonts w:ascii="Sakkal Majalla" w:eastAsia="Calibri" w:hAnsi="Sakkal Majalla" w:cs="Sakkal Majalla"/>
          <w:sz w:val="28"/>
          <w:szCs w:val="28"/>
        </w:rPr>
        <w:t>.</w:t>
      </w:r>
    </w:p>
    <w:p w14:paraId="3B83FD47" w14:textId="77777777" w:rsidR="00577B1E" w:rsidRPr="00FC6637" w:rsidRDefault="00577B1E" w:rsidP="007951B4">
      <w:pPr>
        <w:numPr>
          <w:ilvl w:val="0"/>
          <w:numId w:val="18"/>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b/>
          <w:bCs/>
          <w:sz w:val="28"/>
          <w:szCs w:val="28"/>
          <w:rtl/>
        </w:rPr>
        <w:t>تقييم المخاطر:</w:t>
      </w:r>
      <w:r w:rsidRPr="00FC6637">
        <w:rPr>
          <w:rFonts w:ascii="Sakkal Majalla" w:eastAsia="Calibri" w:hAnsi="Sakkal Majalla" w:cs="Sakkal Majalla"/>
          <w:sz w:val="28"/>
          <w:szCs w:val="28"/>
          <w:rtl/>
        </w:rPr>
        <w:t xml:space="preserve"> الوعي باحتمالية حدوث الخطر وعواقبه</w:t>
      </w:r>
      <w:r w:rsidRPr="00FC6637">
        <w:rPr>
          <w:rFonts w:ascii="Sakkal Majalla" w:eastAsia="Calibri" w:hAnsi="Sakkal Majalla" w:cs="Sakkal Majalla"/>
          <w:sz w:val="28"/>
          <w:szCs w:val="28"/>
        </w:rPr>
        <w:t>.</w:t>
      </w:r>
    </w:p>
    <w:p w14:paraId="519851A7" w14:textId="77777777" w:rsidR="00577B1E" w:rsidRPr="00FC6637" w:rsidRDefault="00577B1E" w:rsidP="007951B4">
      <w:pPr>
        <w:numPr>
          <w:ilvl w:val="0"/>
          <w:numId w:val="18"/>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b/>
          <w:bCs/>
          <w:sz w:val="28"/>
          <w:szCs w:val="28"/>
          <w:rtl/>
        </w:rPr>
        <w:t>السيطرة على المخاطر:</w:t>
      </w:r>
      <w:r w:rsidRPr="00FC6637">
        <w:rPr>
          <w:rFonts w:ascii="Sakkal Majalla" w:eastAsia="Calibri" w:hAnsi="Sakkal Majalla" w:cs="Sakkal Majalla"/>
          <w:sz w:val="28"/>
          <w:szCs w:val="28"/>
          <w:rtl/>
        </w:rPr>
        <w:t xml:space="preserve"> تحديد أساليب الاستجابة الفعالة للتعامل مع المخاطر بهدف تقليل احتمالية حدوثها والتخفيف من آثارها</w:t>
      </w:r>
      <w:r w:rsidRPr="00FC6637">
        <w:rPr>
          <w:rFonts w:ascii="Sakkal Majalla" w:eastAsia="Calibri" w:hAnsi="Sakkal Majalla" w:cs="Sakkal Majalla"/>
          <w:sz w:val="28"/>
          <w:szCs w:val="28"/>
        </w:rPr>
        <w:t>.</w:t>
      </w:r>
      <w:r w:rsidRPr="00FC6637">
        <w:rPr>
          <w:rFonts w:ascii="Sakkal Majalla" w:hAnsi="Sakkal Majalla" w:cs="Sakkal Majalla"/>
          <w:sz w:val="28"/>
          <w:szCs w:val="28"/>
        </w:rPr>
        <w:t xml:space="preserve"> </w:t>
      </w:r>
      <w:r w:rsidRPr="00FC6637">
        <w:rPr>
          <w:rFonts w:ascii="Sakkal Majalla" w:eastAsia="Calibri" w:hAnsi="Sakkal Majalla" w:cs="Sakkal Majalla"/>
          <w:sz w:val="28"/>
          <w:szCs w:val="28"/>
          <w:rtl/>
        </w:rPr>
        <w:t>(الأمين، 2023)</w:t>
      </w:r>
    </w:p>
    <w:p w14:paraId="5B814ABC" w14:textId="77777777" w:rsidR="00577B1E" w:rsidRPr="00FC6637" w:rsidRDefault="00577B1E" w:rsidP="007951B4">
      <w:pPr>
        <w:numPr>
          <w:ilvl w:val="0"/>
          <w:numId w:val="18"/>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t>المراقبة والمتابعة الدورية:</w:t>
      </w:r>
      <w:r w:rsidRPr="00FC6637">
        <w:rPr>
          <w:rFonts w:ascii="Sakkal Majalla" w:eastAsia="Calibri" w:hAnsi="Sakkal Majalla" w:cs="Sakkal Majalla"/>
          <w:sz w:val="28"/>
          <w:szCs w:val="28"/>
          <w:rtl/>
        </w:rPr>
        <w:t xml:space="preserve"> مراقبة فعالية أساليب الاستجابة للمخاطر السابقة والمتابعة المستمرة لاكتشاف أي مصادر جديدة للمخاطر.</w:t>
      </w:r>
    </w:p>
    <w:p w14:paraId="0A1CEAB0" w14:textId="77777777" w:rsidR="00577B1E" w:rsidRPr="00FC6637" w:rsidRDefault="00577B1E" w:rsidP="00FE6CC2">
      <w:pPr>
        <w:spacing w:before="100" w:beforeAutospacing="1" w:after="100" w:afterAutospacing="1" w:line="360" w:lineRule="auto"/>
        <w:ind w:firstLine="706"/>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توفر إدارة المخاطر طريقة منظمة ومنظمة للتفكير في المخاطر وكيفية التعامل معها، باتباع الخطوات التالية</w:t>
      </w:r>
      <w:r w:rsidRPr="00FC6637">
        <w:rPr>
          <w:rFonts w:ascii="Sakkal Majalla" w:eastAsia="Calibri" w:hAnsi="Sakkal Majalla" w:cs="Sakkal Majalla"/>
          <w:sz w:val="28"/>
          <w:szCs w:val="28"/>
        </w:rPr>
        <w:t>:</w:t>
      </w:r>
    </w:p>
    <w:p w14:paraId="126413FE" w14:textId="77777777" w:rsidR="00577B1E" w:rsidRPr="00FC6637" w:rsidRDefault="00577B1E" w:rsidP="007951B4">
      <w:pPr>
        <w:numPr>
          <w:ilvl w:val="0"/>
          <w:numId w:val="19"/>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t>تخطيط إدارة المخاطر</w:t>
      </w:r>
      <w:r w:rsidRPr="00FC6637">
        <w:rPr>
          <w:rFonts w:ascii="Sakkal Majalla" w:eastAsia="Calibri" w:hAnsi="Sakkal Majalla" w:cs="Sakkal Majalla"/>
          <w:sz w:val="28"/>
          <w:szCs w:val="28"/>
          <w:rtl/>
        </w:rPr>
        <w:t xml:space="preserve"> تحديد نهج التخطيط والتنفيذ المطلوب لإدارة المخاطر في أنشطة المشروع</w:t>
      </w:r>
      <w:r w:rsidRPr="00FC6637">
        <w:rPr>
          <w:rFonts w:ascii="Sakkal Majalla" w:eastAsia="Calibri" w:hAnsi="Sakkal Majalla" w:cs="Sakkal Majalla"/>
          <w:sz w:val="28"/>
          <w:szCs w:val="28"/>
        </w:rPr>
        <w:t>.</w:t>
      </w:r>
    </w:p>
    <w:p w14:paraId="245FB7A4" w14:textId="77777777" w:rsidR="00577B1E" w:rsidRPr="00FC6637" w:rsidRDefault="00577B1E" w:rsidP="007951B4">
      <w:pPr>
        <w:numPr>
          <w:ilvl w:val="0"/>
          <w:numId w:val="19"/>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t>تحديد المخاطر:</w:t>
      </w:r>
      <w:r w:rsidRPr="00FC6637">
        <w:rPr>
          <w:rFonts w:ascii="Sakkal Majalla" w:eastAsia="Calibri" w:hAnsi="Sakkal Majalla" w:cs="Sakkal Majalla"/>
          <w:sz w:val="28"/>
          <w:szCs w:val="28"/>
          <w:rtl/>
        </w:rPr>
        <w:t xml:space="preserve"> تحديد المخاطر التي تؤثر على المشروع وتوثيق خصائصها</w:t>
      </w:r>
      <w:r w:rsidRPr="00FC6637">
        <w:rPr>
          <w:rFonts w:ascii="Sakkal Majalla" w:eastAsia="Calibri" w:hAnsi="Sakkal Majalla" w:cs="Sakkal Majalla"/>
          <w:sz w:val="28"/>
          <w:szCs w:val="28"/>
        </w:rPr>
        <w:t>.</w:t>
      </w:r>
    </w:p>
    <w:p w14:paraId="0714C32E" w14:textId="77777777" w:rsidR="00577B1E" w:rsidRPr="00FC6637" w:rsidRDefault="00577B1E" w:rsidP="007951B4">
      <w:pPr>
        <w:numPr>
          <w:ilvl w:val="0"/>
          <w:numId w:val="19"/>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t>تحليل المخاطر النوعية</w:t>
      </w:r>
      <w:r w:rsidRPr="00FC6637">
        <w:rPr>
          <w:rFonts w:ascii="Sakkal Majalla" w:eastAsia="Calibri" w:hAnsi="Sakkal Majalla" w:cs="Sakkal Majalla"/>
          <w:sz w:val="28"/>
          <w:szCs w:val="28"/>
          <w:rtl/>
        </w:rPr>
        <w:t xml:space="preserve"> تحليل المخاطر لتحديد احتمال حدوثها وتأثيرها على المشروع</w:t>
      </w:r>
      <w:r w:rsidRPr="00FC6637">
        <w:rPr>
          <w:rFonts w:ascii="Sakkal Majalla" w:eastAsia="Calibri" w:hAnsi="Sakkal Majalla" w:cs="Sakkal Majalla"/>
          <w:sz w:val="28"/>
          <w:szCs w:val="28"/>
        </w:rPr>
        <w:t>.</w:t>
      </w:r>
    </w:p>
    <w:p w14:paraId="429082D1" w14:textId="77777777" w:rsidR="00577B1E" w:rsidRPr="00FC6637" w:rsidRDefault="00577B1E" w:rsidP="007951B4">
      <w:pPr>
        <w:numPr>
          <w:ilvl w:val="0"/>
          <w:numId w:val="19"/>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t>تحليل المخاطر الكمية:</w:t>
      </w:r>
      <w:r w:rsidRPr="00FC6637">
        <w:rPr>
          <w:rFonts w:ascii="Sakkal Majalla" w:eastAsia="Calibri" w:hAnsi="Sakkal Majalla" w:cs="Sakkal Majalla"/>
          <w:sz w:val="28"/>
          <w:szCs w:val="28"/>
          <w:rtl/>
        </w:rPr>
        <w:t xml:space="preserve"> تحديد كيفية تأثير المخاطر التي تم تحديدها مسبقًا على أهداف المشروع الإجمالية</w:t>
      </w:r>
      <w:r w:rsidRPr="00FC6637">
        <w:rPr>
          <w:rFonts w:ascii="Sakkal Majalla" w:eastAsia="Calibri" w:hAnsi="Sakkal Majalla" w:cs="Sakkal Majalla"/>
          <w:sz w:val="28"/>
          <w:szCs w:val="28"/>
        </w:rPr>
        <w:t>.</w:t>
      </w:r>
      <w:r w:rsidRPr="00FC6637">
        <w:rPr>
          <w:rFonts w:ascii="Sakkal Majalla" w:hAnsi="Sakkal Majalla" w:cs="Sakkal Majalla"/>
          <w:sz w:val="28"/>
          <w:szCs w:val="28"/>
        </w:rPr>
        <w:t xml:space="preserve"> </w:t>
      </w:r>
      <w:r w:rsidRPr="00FC6637">
        <w:rPr>
          <w:rFonts w:ascii="Sakkal Majalla" w:eastAsia="Calibri" w:hAnsi="Sakkal Majalla" w:cs="Sakkal Majalla"/>
          <w:sz w:val="28"/>
          <w:szCs w:val="28"/>
          <w:rtl/>
        </w:rPr>
        <w:t>(</w:t>
      </w:r>
      <w:proofErr w:type="gramStart"/>
      <w:r w:rsidRPr="00FC6637">
        <w:rPr>
          <w:rFonts w:ascii="Sakkal Majalla" w:eastAsia="Calibri" w:hAnsi="Sakkal Majalla" w:cs="Sakkal Majalla"/>
          <w:sz w:val="28"/>
          <w:szCs w:val="28"/>
          <w:rtl/>
        </w:rPr>
        <w:t>الحياري</w:t>
      </w:r>
      <w:proofErr w:type="gramEnd"/>
      <w:r w:rsidRPr="00FC6637">
        <w:rPr>
          <w:rFonts w:ascii="Sakkal Majalla" w:eastAsia="Calibri" w:hAnsi="Sakkal Majalla" w:cs="Sakkal Majalla"/>
          <w:sz w:val="28"/>
          <w:szCs w:val="28"/>
          <w:rtl/>
        </w:rPr>
        <w:t>، 2022)</w:t>
      </w:r>
    </w:p>
    <w:p w14:paraId="3CF7743A" w14:textId="77777777" w:rsidR="00577B1E" w:rsidRPr="00FC6637" w:rsidRDefault="00577B1E" w:rsidP="007951B4">
      <w:pPr>
        <w:numPr>
          <w:ilvl w:val="0"/>
          <w:numId w:val="19"/>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lastRenderedPageBreak/>
        <w:t>الاستجابة للمخاطر</w:t>
      </w:r>
      <w:r w:rsidRPr="00FC6637">
        <w:rPr>
          <w:rFonts w:ascii="Sakkal Majalla" w:eastAsia="Calibri" w:hAnsi="Sakkal Majalla" w:cs="Sakkal Majalla"/>
          <w:sz w:val="28"/>
          <w:szCs w:val="28"/>
          <w:rtl/>
        </w:rPr>
        <w:t xml:space="preserve"> تطوير استراتيجيات وطرق للحد من المخاطر التي تهدد أهداف المشروع وتعزيز الفرص</w:t>
      </w:r>
      <w:r w:rsidRPr="00FC6637">
        <w:rPr>
          <w:rFonts w:ascii="Sakkal Majalla" w:eastAsia="Calibri" w:hAnsi="Sakkal Majalla" w:cs="Sakkal Majalla"/>
          <w:sz w:val="28"/>
          <w:szCs w:val="28"/>
        </w:rPr>
        <w:t>.</w:t>
      </w:r>
    </w:p>
    <w:p w14:paraId="7C32A8E9" w14:textId="77777777" w:rsidR="00577B1E" w:rsidRPr="00FC6637" w:rsidRDefault="00577B1E" w:rsidP="007951B4">
      <w:pPr>
        <w:numPr>
          <w:ilvl w:val="0"/>
          <w:numId w:val="19"/>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b/>
          <w:bCs/>
          <w:sz w:val="28"/>
          <w:szCs w:val="28"/>
          <w:rtl/>
        </w:rPr>
        <w:t>رصد المخاطر،</w:t>
      </w:r>
      <w:r w:rsidRPr="00FC6637">
        <w:rPr>
          <w:rFonts w:ascii="Sakkal Majalla" w:eastAsia="Calibri" w:hAnsi="Sakkal Majalla" w:cs="Sakkal Majalla"/>
          <w:sz w:val="28"/>
          <w:szCs w:val="28"/>
          <w:rtl/>
        </w:rPr>
        <w:t xml:space="preserve"> مع تقييم فعالية الإجراءات المتخذة لمعالجة المخاطر طوال دورة حياة المشروع، على تحديد المخاطر السابقة وتحديد المخاطر الجديدة</w:t>
      </w:r>
      <w:r w:rsidRPr="00FC6637">
        <w:rPr>
          <w:rFonts w:ascii="Sakkal Majalla" w:eastAsia="Calibri" w:hAnsi="Sakkal Majalla" w:cs="Sakkal Majalla"/>
          <w:sz w:val="28"/>
          <w:szCs w:val="28"/>
        </w:rPr>
        <w:t>.</w:t>
      </w:r>
    </w:p>
    <w:p w14:paraId="3E86FCAA" w14:textId="77777777" w:rsidR="00577B1E" w:rsidRPr="00FE6CC2" w:rsidRDefault="00577B1E" w:rsidP="00FC6637">
      <w:pPr>
        <w:spacing w:before="100" w:beforeAutospacing="1" w:after="100" w:afterAutospacing="1" w:line="360" w:lineRule="auto"/>
        <w:jc w:val="both"/>
        <w:rPr>
          <w:rFonts w:ascii="Sakkal Majalla" w:eastAsia="Calibri" w:hAnsi="Sakkal Majalla" w:cs="Sakkal Majalla"/>
          <w:b/>
          <w:bCs/>
          <w:sz w:val="28"/>
          <w:szCs w:val="28"/>
          <w:rtl/>
        </w:rPr>
      </w:pPr>
      <w:r w:rsidRPr="00FE6CC2">
        <w:rPr>
          <w:rFonts w:ascii="Sakkal Majalla" w:eastAsia="Calibri" w:hAnsi="Sakkal Majalla" w:cs="Sakkal Majalla"/>
          <w:b/>
          <w:bCs/>
          <w:sz w:val="28"/>
          <w:szCs w:val="28"/>
          <w:rtl/>
        </w:rPr>
        <w:t>تبنى بيرك خطوات إدارة المخاطر التالية</w:t>
      </w:r>
      <w:r w:rsidRPr="00FE6CC2">
        <w:rPr>
          <w:rFonts w:ascii="Sakkal Majalla" w:eastAsia="Calibri" w:hAnsi="Sakkal Majalla" w:cs="Sakkal Majalla"/>
          <w:b/>
          <w:bCs/>
          <w:sz w:val="28"/>
          <w:szCs w:val="28"/>
        </w:rPr>
        <w:t>:</w:t>
      </w:r>
      <w:r w:rsidRPr="00FE6CC2">
        <w:rPr>
          <w:rFonts w:ascii="Sakkal Majalla" w:hAnsi="Sakkal Majalla" w:cs="Sakkal Majalla"/>
          <w:b/>
          <w:bCs/>
          <w:sz w:val="28"/>
          <w:szCs w:val="28"/>
          <w:rtl/>
        </w:rPr>
        <w:t xml:space="preserve"> </w:t>
      </w:r>
      <w:r w:rsidRPr="00FE6CC2">
        <w:rPr>
          <w:rFonts w:ascii="Sakkal Majalla" w:eastAsia="Calibri" w:hAnsi="Sakkal Majalla" w:cs="Sakkal Majalla"/>
          <w:b/>
          <w:bCs/>
          <w:sz w:val="28"/>
          <w:szCs w:val="28"/>
          <w:rtl/>
        </w:rPr>
        <w:t>(حوامدة، 2022)</w:t>
      </w:r>
    </w:p>
    <w:p w14:paraId="5B97CFB6" w14:textId="77777777" w:rsidR="00577B1E" w:rsidRPr="00FC6637" w:rsidRDefault="00577B1E" w:rsidP="007951B4">
      <w:pPr>
        <w:numPr>
          <w:ilvl w:val="0"/>
          <w:numId w:val="20"/>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t>تحديد الأهداف:</w:t>
      </w:r>
      <w:r w:rsidRPr="00FC6637">
        <w:rPr>
          <w:rFonts w:ascii="Sakkal Majalla" w:eastAsia="Calibri" w:hAnsi="Sakkal Majalla" w:cs="Sakkal Majalla"/>
          <w:sz w:val="28"/>
          <w:szCs w:val="28"/>
          <w:rtl/>
        </w:rPr>
        <w:t xml:space="preserve"> تتضمن هذه الخطوة تحديد الهدف الأولي لتحقيق نجاح المشروع مع وضع خطط أساسية لكيفية معالجة المخاطر واتخاذ القرارات المستقبلية</w:t>
      </w:r>
      <w:r w:rsidRPr="00FC6637">
        <w:rPr>
          <w:rFonts w:ascii="Sakkal Majalla" w:eastAsia="Calibri" w:hAnsi="Sakkal Majalla" w:cs="Sakkal Majalla"/>
          <w:sz w:val="28"/>
          <w:szCs w:val="28"/>
        </w:rPr>
        <w:t>.</w:t>
      </w:r>
    </w:p>
    <w:p w14:paraId="6A085DAB" w14:textId="77777777" w:rsidR="00577B1E" w:rsidRPr="00FC6637" w:rsidRDefault="00577B1E" w:rsidP="007951B4">
      <w:pPr>
        <w:numPr>
          <w:ilvl w:val="0"/>
          <w:numId w:val="20"/>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t>تحديد المخاطر:</w:t>
      </w:r>
      <w:r w:rsidRPr="00FC6637">
        <w:rPr>
          <w:rFonts w:ascii="Sakkal Majalla" w:eastAsia="Calibri" w:hAnsi="Sakkal Majalla" w:cs="Sakkal Majalla"/>
          <w:sz w:val="28"/>
          <w:szCs w:val="28"/>
          <w:rtl/>
        </w:rPr>
        <w:t xml:space="preserve"> تحديد مجالات المخاطر وعدم اليقين التي قد تؤثر على المشروع وتمنعه </w:t>
      </w:r>
      <w:r w:rsidRPr="00FC6637">
        <w:rPr>
          <w:rFonts w:ascii="Times New Roman" w:eastAsia="Calibri" w:hAnsi="Times New Roman" w:cs="Times New Roman" w:hint="cs"/>
          <w:sz w:val="28"/>
          <w:szCs w:val="28"/>
          <w:rtl/>
        </w:rPr>
        <w:t>​​</w:t>
      </w:r>
      <w:r w:rsidRPr="00FC6637">
        <w:rPr>
          <w:rFonts w:ascii="Sakkal Majalla" w:eastAsia="Calibri" w:hAnsi="Sakkal Majalla" w:cs="Sakkal Majalla"/>
          <w:sz w:val="28"/>
          <w:szCs w:val="28"/>
          <w:rtl/>
        </w:rPr>
        <w:t>من تحقيق أهدافها</w:t>
      </w:r>
    </w:p>
    <w:p w14:paraId="5DFE602E" w14:textId="77777777" w:rsidR="00577B1E" w:rsidRPr="00FC6637" w:rsidRDefault="00577B1E" w:rsidP="007951B4">
      <w:pPr>
        <w:numPr>
          <w:ilvl w:val="0"/>
          <w:numId w:val="20"/>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t>تقييم المخاطر:</w:t>
      </w:r>
      <w:r w:rsidRPr="00FC6637">
        <w:rPr>
          <w:rFonts w:ascii="Sakkal Majalla" w:eastAsia="Calibri" w:hAnsi="Sakkal Majalla" w:cs="Sakkal Majalla"/>
          <w:sz w:val="28"/>
          <w:szCs w:val="28"/>
          <w:rtl/>
        </w:rPr>
        <w:t xml:space="preserve"> تقييم تأثير المخاطر على المشروع وتحديد أولوياتها من حيث قوة التأثير ووقوعه</w:t>
      </w:r>
      <w:r w:rsidRPr="00FC6637">
        <w:rPr>
          <w:rFonts w:ascii="Sakkal Majalla" w:eastAsia="Calibri" w:hAnsi="Sakkal Majalla" w:cs="Sakkal Majalla"/>
          <w:sz w:val="28"/>
          <w:szCs w:val="28"/>
        </w:rPr>
        <w:t>.</w:t>
      </w:r>
    </w:p>
    <w:p w14:paraId="02BCB69B" w14:textId="77777777" w:rsidR="00577B1E" w:rsidRPr="00FC6637" w:rsidRDefault="00577B1E" w:rsidP="007951B4">
      <w:pPr>
        <w:numPr>
          <w:ilvl w:val="0"/>
          <w:numId w:val="20"/>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t>تطوير الاستجابة للمخاطر:</w:t>
      </w:r>
      <w:r w:rsidRPr="00FC6637">
        <w:rPr>
          <w:rFonts w:ascii="Sakkal Majalla" w:eastAsia="Calibri" w:hAnsi="Sakkal Majalla" w:cs="Sakkal Majalla"/>
          <w:sz w:val="28"/>
          <w:szCs w:val="28"/>
          <w:rtl/>
        </w:rPr>
        <w:t xml:space="preserve"> تحديد الأساليب للتعامل مع المخاطر المحددة والاستجابة لها، مثل القضاء على المخاطر، والحد منها، ونقلها، وفي النهاية قبول المخاطر</w:t>
      </w:r>
      <w:r w:rsidRPr="00FC6637">
        <w:rPr>
          <w:rFonts w:ascii="Sakkal Majalla" w:eastAsia="Calibri" w:hAnsi="Sakkal Majalla" w:cs="Sakkal Majalla"/>
          <w:sz w:val="28"/>
          <w:szCs w:val="28"/>
        </w:rPr>
        <w:t>.</w:t>
      </w:r>
      <w:r w:rsidRPr="00FC6637">
        <w:rPr>
          <w:rFonts w:ascii="Sakkal Majalla" w:hAnsi="Sakkal Majalla" w:cs="Sakkal Majalla"/>
          <w:sz w:val="28"/>
          <w:szCs w:val="28"/>
        </w:rPr>
        <w:t xml:space="preserve"> </w:t>
      </w:r>
      <w:r w:rsidRPr="00FC6637">
        <w:rPr>
          <w:rFonts w:ascii="Sakkal Majalla" w:eastAsia="Calibri" w:hAnsi="Sakkal Majalla" w:cs="Sakkal Majalla"/>
          <w:sz w:val="28"/>
          <w:szCs w:val="28"/>
          <w:rtl/>
        </w:rPr>
        <w:t>(سيف، 2022)</w:t>
      </w:r>
    </w:p>
    <w:p w14:paraId="1CB60F62" w14:textId="77777777" w:rsidR="00577B1E" w:rsidRPr="00FC6637" w:rsidRDefault="00577B1E" w:rsidP="007951B4">
      <w:pPr>
        <w:numPr>
          <w:ilvl w:val="0"/>
          <w:numId w:val="20"/>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t>مراقبة المخاطر:</w:t>
      </w:r>
      <w:r w:rsidRPr="00FC6637">
        <w:rPr>
          <w:rFonts w:ascii="Sakkal Majalla" w:eastAsia="Calibri" w:hAnsi="Sakkal Majalla" w:cs="Sakkal Majalla"/>
          <w:sz w:val="28"/>
          <w:szCs w:val="28"/>
          <w:rtl/>
        </w:rPr>
        <w:t xml:space="preserve"> مراقبة المخاطر بشكل مستمر لضمان فعالية أساليب الاستجابة ومراقبة مستوى المخاطر بشكل مستمر.</w:t>
      </w:r>
    </w:p>
    <w:p w14:paraId="0F78E97D" w14:textId="77777777" w:rsidR="00577B1E" w:rsidRPr="00FC6637" w:rsidRDefault="00577B1E" w:rsidP="00FC6637">
      <w:pPr>
        <w:spacing w:before="100" w:beforeAutospacing="1" w:after="100" w:afterAutospacing="1" w:line="360" w:lineRule="auto"/>
        <w:jc w:val="both"/>
        <w:rPr>
          <w:rFonts w:ascii="Sakkal Majalla" w:eastAsia="Calibri" w:hAnsi="Sakkal Majalla" w:cs="Sakkal Majalla"/>
          <w:b/>
          <w:bCs/>
          <w:sz w:val="28"/>
          <w:szCs w:val="28"/>
          <w:rtl/>
        </w:rPr>
      </w:pPr>
    </w:p>
    <w:p w14:paraId="14AF80F8" w14:textId="77777777" w:rsidR="00FE6CC2" w:rsidRDefault="00FE6CC2">
      <w:pPr>
        <w:bidi w:val="0"/>
        <w:rPr>
          <w:rFonts w:ascii="Sakkal Majalla" w:eastAsia="Calibri" w:hAnsi="Sakkal Majalla" w:cs="Sakkal Majalla"/>
          <w:b/>
          <w:bCs/>
          <w:sz w:val="28"/>
          <w:szCs w:val="28"/>
          <w:rtl/>
        </w:rPr>
      </w:pPr>
      <w:r>
        <w:rPr>
          <w:rFonts w:ascii="Sakkal Majalla" w:eastAsia="Calibri" w:hAnsi="Sakkal Majalla" w:cs="Sakkal Majalla"/>
          <w:b/>
          <w:bCs/>
          <w:sz w:val="28"/>
          <w:szCs w:val="28"/>
          <w:rtl/>
        </w:rPr>
        <w:br w:type="page"/>
      </w:r>
    </w:p>
    <w:p w14:paraId="2CA22472" w14:textId="44589095" w:rsidR="00577B1E" w:rsidRPr="00FE6CC2" w:rsidRDefault="00577B1E" w:rsidP="00FE6CC2">
      <w:pPr>
        <w:spacing w:before="100" w:beforeAutospacing="1" w:after="100" w:afterAutospacing="1" w:line="360" w:lineRule="auto"/>
        <w:jc w:val="center"/>
        <w:outlineLvl w:val="1"/>
        <w:rPr>
          <w:rFonts w:ascii="Sakkal Majalla" w:eastAsia="Calibri" w:hAnsi="Sakkal Majalla" w:cs="Sakkal Majalla"/>
          <w:b/>
          <w:bCs/>
          <w:sz w:val="36"/>
          <w:szCs w:val="36"/>
          <w:rtl/>
        </w:rPr>
      </w:pPr>
      <w:bookmarkStart w:id="29" w:name="_Toc192328708"/>
      <w:r w:rsidRPr="00FE6CC2">
        <w:rPr>
          <w:rFonts w:ascii="Sakkal Majalla" w:eastAsia="Calibri" w:hAnsi="Sakkal Majalla" w:cs="Sakkal Majalla"/>
          <w:b/>
          <w:bCs/>
          <w:sz w:val="36"/>
          <w:szCs w:val="36"/>
          <w:rtl/>
        </w:rPr>
        <w:lastRenderedPageBreak/>
        <w:t>المبحث الثاني: المشاريع الانشائية</w:t>
      </w:r>
      <w:bookmarkEnd w:id="29"/>
    </w:p>
    <w:p w14:paraId="635D008E" w14:textId="207645CE" w:rsidR="00577B1E" w:rsidRPr="00FE6CC2" w:rsidRDefault="00FE6CC2" w:rsidP="00FE6CC2">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30" w:name="_Toc192328709"/>
      <w:r w:rsidRPr="00FE6CC2">
        <w:rPr>
          <w:rFonts w:ascii="Sakkal Majalla" w:eastAsia="Calibri" w:hAnsi="Sakkal Majalla" w:cs="Sakkal Majalla" w:hint="cs"/>
          <w:b/>
          <w:bCs/>
          <w:sz w:val="32"/>
          <w:szCs w:val="32"/>
          <w:rtl/>
        </w:rPr>
        <w:t xml:space="preserve">1.2.2 </w:t>
      </w:r>
      <w:r w:rsidR="00577B1E" w:rsidRPr="00FE6CC2">
        <w:rPr>
          <w:rFonts w:ascii="Sakkal Majalla" w:eastAsia="Calibri" w:hAnsi="Sakkal Majalla" w:cs="Sakkal Majalla"/>
          <w:b/>
          <w:bCs/>
          <w:sz w:val="32"/>
          <w:szCs w:val="32"/>
          <w:rtl/>
        </w:rPr>
        <w:t>مفهوم المشروع</w:t>
      </w:r>
      <w:bookmarkEnd w:id="30"/>
    </w:p>
    <w:p w14:paraId="01EB2AF2" w14:textId="77777777" w:rsidR="00577B1E" w:rsidRPr="00FC6637" w:rsidRDefault="00577B1E" w:rsidP="00FE6CC2">
      <w:pPr>
        <w:spacing w:before="100" w:beforeAutospacing="1" w:after="100" w:afterAutospacing="1" w:line="360" w:lineRule="auto"/>
        <w:ind w:firstLine="706"/>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المشروع هو جهد مؤقت لإنتاج منتج فريد أو تقديم خدمة مميزة أو تحقيق نتيجة محددة، ويتم تحديد نهاية المشروع عندما يفقد المشروع القدرة على استكمال أنشطته في تحقيق أهدافه، أو عندما يتضح أنه لم تعد هناك حاجة لنوع المشروع. تتكون هذه المشاريع من نفس العناصر سواء فريق العمل أو مواد البناء، ولكنها تختلف في موقع المشروع والتصميم وظروف العمل، وفي النهاية في المقاول. "إلى مؤشرات كمية ونوعية تساهم في تحقيق أهداف الشركة واستراتيجيتها." المشروع هو وسيلة لتحقيق أهداف محددة من خلال منظمة أو فريق عمل أو فرد يقوم بأنشطة مترابطة وغير روتينية يتم إدارتها بناءً على بداية ونهاية محددة وفقًا لمعايير التكلفة والوقت والجودة المخطط لها، كما حددتها جمعية إدارة المشاريع البريطانية</w:t>
      </w:r>
      <w:r w:rsidRPr="00FC6637">
        <w:rPr>
          <w:rFonts w:ascii="Sakkal Majalla" w:eastAsia="Calibri" w:hAnsi="Sakkal Majalla" w:cs="Sakkal Majalla"/>
          <w:sz w:val="28"/>
          <w:szCs w:val="28"/>
        </w:rPr>
        <w:t>.</w:t>
      </w:r>
      <w:r w:rsidRPr="00FC6637">
        <w:rPr>
          <w:rFonts w:ascii="Sakkal Majalla" w:hAnsi="Sakkal Majalla" w:cs="Sakkal Majalla"/>
          <w:sz w:val="28"/>
          <w:szCs w:val="28"/>
          <w:rtl/>
        </w:rPr>
        <w:t xml:space="preserve"> </w:t>
      </w:r>
      <w:r w:rsidRPr="00FC6637">
        <w:rPr>
          <w:rFonts w:ascii="Sakkal Majalla" w:eastAsia="Calibri" w:hAnsi="Sakkal Majalla" w:cs="Sakkal Majalla"/>
          <w:sz w:val="28"/>
          <w:szCs w:val="28"/>
          <w:rtl/>
        </w:rPr>
        <w:t>(واضح، 2019)</w:t>
      </w:r>
    </w:p>
    <w:p w14:paraId="35DB33D9" w14:textId="77777777" w:rsidR="00577B1E" w:rsidRPr="00FC6637" w:rsidRDefault="00577B1E" w:rsidP="007951B4">
      <w:pPr>
        <w:numPr>
          <w:ilvl w:val="0"/>
          <w:numId w:val="21"/>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يكون له أهداف محددة يسعى إلى تحقيقها في إطار مواصفات محددة</w:t>
      </w:r>
      <w:r w:rsidRPr="00FC6637">
        <w:rPr>
          <w:rFonts w:ascii="Sakkal Majalla" w:eastAsia="Calibri" w:hAnsi="Sakkal Majalla" w:cs="Sakkal Majalla"/>
          <w:sz w:val="28"/>
          <w:szCs w:val="28"/>
        </w:rPr>
        <w:t>.</w:t>
      </w:r>
    </w:p>
    <w:p w14:paraId="3560CC93" w14:textId="77777777" w:rsidR="00577B1E" w:rsidRPr="00FC6637" w:rsidRDefault="00577B1E" w:rsidP="007951B4">
      <w:pPr>
        <w:numPr>
          <w:ilvl w:val="0"/>
          <w:numId w:val="21"/>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يكون له بداية ونهاية محددة</w:t>
      </w:r>
      <w:r w:rsidRPr="00FC6637">
        <w:rPr>
          <w:rFonts w:ascii="Sakkal Majalla" w:eastAsia="Calibri" w:hAnsi="Sakkal Majalla" w:cs="Sakkal Majalla"/>
          <w:sz w:val="28"/>
          <w:szCs w:val="28"/>
        </w:rPr>
        <w:t>.</w:t>
      </w:r>
    </w:p>
    <w:p w14:paraId="5D94EB7B" w14:textId="77777777" w:rsidR="00577B1E" w:rsidRPr="00FC6637" w:rsidRDefault="00577B1E" w:rsidP="007951B4">
      <w:pPr>
        <w:numPr>
          <w:ilvl w:val="0"/>
          <w:numId w:val="21"/>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يعمل ضمن ميزانية وميزانية محددة</w:t>
      </w:r>
      <w:r w:rsidRPr="00FC6637">
        <w:rPr>
          <w:rFonts w:ascii="Sakkal Majalla" w:eastAsia="Calibri" w:hAnsi="Sakkal Majalla" w:cs="Sakkal Majalla"/>
          <w:sz w:val="28"/>
          <w:szCs w:val="28"/>
        </w:rPr>
        <w:t>.</w:t>
      </w:r>
    </w:p>
    <w:p w14:paraId="351AC3D9" w14:textId="77777777" w:rsidR="00577B1E" w:rsidRPr="00FC6637" w:rsidRDefault="00577B1E" w:rsidP="007951B4">
      <w:pPr>
        <w:numPr>
          <w:ilvl w:val="0"/>
          <w:numId w:val="21"/>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يحدد موارده وفقًا لاحتياجاته سواء كانت موارد بشرية أو غير بشرية مثل المعدات والمال وغيرها</w:t>
      </w:r>
      <w:r w:rsidRPr="00FC6637">
        <w:rPr>
          <w:rFonts w:ascii="Sakkal Majalla" w:eastAsia="Calibri" w:hAnsi="Sakkal Majalla" w:cs="Sakkal Majalla"/>
          <w:sz w:val="28"/>
          <w:szCs w:val="28"/>
        </w:rPr>
        <w:t>.</w:t>
      </w:r>
    </w:p>
    <w:p w14:paraId="5ED82077" w14:textId="77777777" w:rsidR="00577B1E" w:rsidRPr="00FC6637" w:rsidRDefault="00577B1E" w:rsidP="007951B4">
      <w:pPr>
        <w:numPr>
          <w:ilvl w:val="0"/>
          <w:numId w:val="21"/>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sz w:val="28"/>
          <w:szCs w:val="28"/>
          <w:rtl/>
        </w:rPr>
        <w:t>قد يتضمن عدة وظائف.</w:t>
      </w:r>
      <w:r w:rsidRPr="00FC6637">
        <w:rPr>
          <w:rFonts w:ascii="Sakkal Majalla" w:hAnsi="Sakkal Majalla" w:cs="Sakkal Majalla"/>
          <w:sz w:val="28"/>
          <w:szCs w:val="28"/>
        </w:rPr>
        <w:t xml:space="preserve"> </w:t>
      </w:r>
      <w:r w:rsidRPr="00FC6637">
        <w:rPr>
          <w:rFonts w:ascii="Sakkal Majalla" w:eastAsia="Calibri" w:hAnsi="Sakkal Majalla" w:cs="Sakkal Majalla"/>
          <w:sz w:val="28"/>
          <w:szCs w:val="28"/>
          <w:rtl/>
        </w:rPr>
        <w:t>(محمد، 2020)</w:t>
      </w:r>
    </w:p>
    <w:p w14:paraId="24625DC2" w14:textId="3E1238FD" w:rsidR="00577B1E" w:rsidRPr="00FE6CC2" w:rsidRDefault="00FE6CC2" w:rsidP="00FE6CC2">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31" w:name="_Toc192328710"/>
      <w:r w:rsidRPr="00FE6CC2">
        <w:rPr>
          <w:rFonts w:ascii="Sakkal Majalla" w:eastAsia="Calibri" w:hAnsi="Sakkal Majalla" w:cs="Sakkal Majalla" w:hint="cs"/>
          <w:b/>
          <w:bCs/>
          <w:sz w:val="32"/>
          <w:szCs w:val="32"/>
          <w:rtl/>
        </w:rPr>
        <w:t xml:space="preserve">2.2.2 </w:t>
      </w:r>
      <w:r w:rsidR="00577B1E" w:rsidRPr="00FE6CC2">
        <w:rPr>
          <w:rFonts w:ascii="Sakkal Majalla" w:eastAsia="Calibri" w:hAnsi="Sakkal Majalla" w:cs="Sakkal Majalla"/>
          <w:b/>
          <w:bCs/>
          <w:sz w:val="32"/>
          <w:szCs w:val="32"/>
          <w:rtl/>
        </w:rPr>
        <w:t>المكونات الرئيسية للمشروع</w:t>
      </w:r>
      <w:bookmarkEnd w:id="31"/>
    </w:p>
    <w:p w14:paraId="6CB39DDC" w14:textId="77777777" w:rsidR="00577B1E" w:rsidRPr="00FC6637" w:rsidRDefault="00577B1E" w:rsidP="007951B4">
      <w:pPr>
        <w:numPr>
          <w:ilvl w:val="0"/>
          <w:numId w:val="22"/>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b/>
          <w:bCs/>
          <w:sz w:val="28"/>
          <w:szCs w:val="28"/>
          <w:rtl/>
        </w:rPr>
        <w:t>الغرض المحدد للمشروع</w:t>
      </w:r>
      <w:r w:rsidRPr="00FC6637">
        <w:rPr>
          <w:rFonts w:ascii="Sakkal Majalla" w:eastAsia="Calibri" w:hAnsi="Sakkal Majalla" w:cs="Sakkal Majalla"/>
          <w:sz w:val="28"/>
          <w:szCs w:val="28"/>
          <w:rtl/>
        </w:rPr>
        <w:t xml:space="preserve"> هو الالتزام بتحقيق هدف أو غاية محددة، مثل منتج أو خدمة محددة</w:t>
      </w:r>
      <w:r w:rsidRPr="00FC6637">
        <w:rPr>
          <w:rFonts w:ascii="Sakkal Majalla" w:eastAsia="Calibri" w:hAnsi="Sakkal Majalla" w:cs="Sakkal Majalla"/>
          <w:sz w:val="28"/>
          <w:szCs w:val="28"/>
        </w:rPr>
        <w:t>.</w:t>
      </w:r>
    </w:p>
    <w:p w14:paraId="41BBFE94" w14:textId="77777777" w:rsidR="00577B1E" w:rsidRPr="00FC6637" w:rsidRDefault="00577B1E" w:rsidP="007951B4">
      <w:pPr>
        <w:numPr>
          <w:ilvl w:val="0"/>
          <w:numId w:val="22"/>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b/>
          <w:bCs/>
          <w:sz w:val="28"/>
          <w:szCs w:val="28"/>
          <w:rtl/>
        </w:rPr>
        <w:t>المرونة التنظيمية</w:t>
      </w:r>
      <w:r w:rsidRPr="00FC6637">
        <w:rPr>
          <w:rFonts w:ascii="Sakkal Majalla" w:eastAsia="Calibri" w:hAnsi="Sakkal Majalla" w:cs="Sakkal Majalla"/>
          <w:sz w:val="28"/>
          <w:szCs w:val="28"/>
          <w:rtl/>
        </w:rPr>
        <w:t xml:space="preserve"> يعمل المشروع خارج الهياكل التنظيمية والروتينية للمنظمة، لذلك يجب أن يكون هناك تعاون بين فريق المشروع والوحدات التنظيمية الأخرى في المنظمة، وخاصة في الحصول على الموارد</w:t>
      </w:r>
      <w:r w:rsidRPr="00FC6637">
        <w:rPr>
          <w:rFonts w:ascii="Sakkal Majalla" w:eastAsia="Calibri" w:hAnsi="Sakkal Majalla" w:cs="Sakkal Majalla"/>
          <w:sz w:val="28"/>
          <w:szCs w:val="28"/>
        </w:rPr>
        <w:t>.</w:t>
      </w:r>
      <w:r w:rsidRPr="00FC6637">
        <w:rPr>
          <w:rFonts w:ascii="Sakkal Majalla" w:hAnsi="Sakkal Majalla" w:cs="Sakkal Majalla"/>
          <w:sz w:val="28"/>
          <w:szCs w:val="28"/>
        </w:rPr>
        <w:t xml:space="preserve"> </w:t>
      </w:r>
      <w:r w:rsidRPr="00FC6637">
        <w:rPr>
          <w:rFonts w:ascii="Sakkal Majalla" w:eastAsia="Calibri" w:hAnsi="Sakkal Majalla" w:cs="Sakkal Majalla"/>
          <w:sz w:val="28"/>
          <w:szCs w:val="28"/>
          <w:rtl/>
        </w:rPr>
        <w:t>(الجالودي، 2023)</w:t>
      </w:r>
    </w:p>
    <w:p w14:paraId="64223EC4" w14:textId="77777777" w:rsidR="00577B1E" w:rsidRPr="00FC6637" w:rsidRDefault="00577B1E" w:rsidP="007951B4">
      <w:pPr>
        <w:numPr>
          <w:ilvl w:val="0"/>
          <w:numId w:val="22"/>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b/>
          <w:bCs/>
          <w:sz w:val="28"/>
          <w:szCs w:val="28"/>
          <w:rtl/>
        </w:rPr>
        <w:lastRenderedPageBreak/>
        <w:t>تفرد المشروع:</w:t>
      </w:r>
      <w:r w:rsidRPr="00FC6637">
        <w:rPr>
          <w:rFonts w:ascii="Sakkal Majalla" w:eastAsia="Calibri" w:hAnsi="Sakkal Majalla" w:cs="Sakkal Majalla"/>
          <w:sz w:val="28"/>
          <w:szCs w:val="28"/>
          <w:rtl/>
        </w:rPr>
        <w:t xml:space="preserve"> كل مشروع فريد من نوعه في تقديم منتج جديد أو خدمة فريدة</w:t>
      </w:r>
      <w:r w:rsidRPr="00FC6637">
        <w:rPr>
          <w:rFonts w:ascii="Sakkal Majalla" w:eastAsia="Calibri" w:hAnsi="Sakkal Majalla" w:cs="Sakkal Majalla"/>
          <w:sz w:val="28"/>
          <w:szCs w:val="28"/>
        </w:rPr>
        <w:t>.</w:t>
      </w:r>
    </w:p>
    <w:p w14:paraId="10CEDE97" w14:textId="77777777" w:rsidR="00577B1E" w:rsidRPr="00FC6637" w:rsidRDefault="00577B1E" w:rsidP="007951B4">
      <w:pPr>
        <w:numPr>
          <w:ilvl w:val="0"/>
          <w:numId w:val="22"/>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b/>
          <w:bCs/>
          <w:sz w:val="28"/>
          <w:szCs w:val="28"/>
          <w:rtl/>
        </w:rPr>
        <w:t>أبعاد أداء المشروع:</w:t>
      </w:r>
      <w:r w:rsidRPr="00FC6637">
        <w:rPr>
          <w:rFonts w:ascii="Sakkal Majalla" w:eastAsia="Calibri" w:hAnsi="Sakkal Majalla" w:cs="Sakkal Majalla"/>
          <w:sz w:val="28"/>
          <w:szCs w:val="28"/>
          <w:rtl/>
        </w:rPr>
        <w:t xml:space="preserve"> كل مشروع له إطار وحدود يعمل ضمنها</w:t>
      </w:r>
      <w:r w:rsidRPr="00FC6637">
        <w:rPr>
          <w:rFonts w:ascii="Sakkal Majalla" w:eastAsia="Calibri" w:hAnsi="Sakkal Majalla" w:cs="Sakkal Majalla"/>
          <w:sz w:val="28"/>
          <w:szCs w:val="28"/>
        </w:rPr>
        <w:t>.</w:t>
      </w:r>
    </w:p>
    <w:p w14:paraId="6B3E0438" w14:textId="77777777" w:rsidR="00577B1E" w:rsidRPr="00FC6637" w:rsidRDefault="00577B1E" w:rsidP="007951B4">
      <w:pPr>
        <w:numPr>
          <w:ilvl w:val="0"/>
          <w:numId w:val="22"/>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b/>
          <w:bCs/>
          <w:sz w:val="28"/>
          <w:szCs w:val="28"/>
          <w:rtl/>
        </w:rPr>
        <w:t>المخاطر:</w:t>
      </w:r>
      <w:r w:rsidRPr="00FC6637">
        <w:rPr>
          <w:rFonts w:ascii="Sakkal Majalla" w:eastAsia="Calibri" w:hAnsi="Sakkal Majalla" w:cs="Sakkal Majalla"/>
          <w:sz w:val="28"/>
          <w:szCs w:val="28"/>
          <w:rtl/>
        </w:rPr>
        <w:t xml:space="preserve"> إدارة المخاطر هي عنصر أساسي في إدارة المشاريع، وبما أن المشروع جديد وفريد </w:t>
      </w:r>
      <w:r w:rsidRPr="00FC6637">
        <w:rPr>
          <w:rFonts w:ascii="Times New Roman" w:eastAsia="Calibri" w:hAnsi="Times New Roman" w:cs="Times New Roman" w:hint="cs"/>
          <w:sz w:val="28"/>
          <w:szCs w:val="28"/>
          <w:rtl/>
        </w:rPr>
        <w:t>​​</w:t>
      </w:r>
      <w:r w:rsidRPr="00FC6637">
        <w:rPr>
          <w:rFonts w:ascii="Sakkal Majalla" w:eastAsia="Calibri" w:hAnsi="Sakkal Majalla" w:cs="Sakkal Majalla"/>
          <w:sz w:val="28"/>
          <w:szCs w:val="28"/>
          <w:rtl/>
        </w:rPr>
        <w:t>من نوعه، فإنه يتعرض للعديد من المخاطر بأشكال مختلفة تجعل المشروع عرضة للفشل إذا لم تتم إدارته بشكل فعال</w:t>
      </w:r>
      <w:r w:rsidRPr="00FC6637">
        <w:rPr>
          <w:rFonts w:ascii="Sakkal Majalla" w:eastAsia="Calibri" w:hAnsi="Sakkal Majalla" w:cs="Sakkal Majalla"/>
          <w:sz w:val="28"/>
          <w:szCs w:val="28"/>
        </w:rPr>
        <w:t>.</w:t>
      </w:r>
      <w:r w:rsidRPr="00FC6637">
        <w:rPr>
          <w:rFonts w:ascii="Sakkal Majalla" w:hAnsi="Sakkal Majalla" w:cs="Sakkal Majalla"/>
          <w:sz w:val="28"/>
          <w:szCs w:val="28"/>
        </w:rPr>
        <w:t xml:space="preserve"> </w:t>
      </w:r>
      <w:r w:rsidRPr="00FC6637">
        <w:rPr>
          <w:rFonts w:ascii="Sakkal Majalla" w:eastAsia="Calibri" w:hAnsi="Sakkal Majalla" w:cs="Sakkal Majalla"/>
          <w:sz w:val="28"/>
          <w:szCs w:val="28"/>
          <w:rtl/>
        </w:rPr>
        <w:t>(بشارة، 2019)</w:t>
      </w:r>
    </w:p>
    <w:p w14:paraId="4534CF7B" w14:textId="77777777" w:rsidR="00577B1E" w:rsidRPr="00FC6637" w:rsidRDefault="00577B1E" w:rsidP="007951B4">
      <w:pPr>
        <w:numPr>
          <w:ilvl w:val="0"/>
          <w:numId w:val="22"/>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b/>
          <w:bCs/>
          <w:sz w:val="28"/>
          <w:szCs w:val="28"/>
          <w:rtl/>
        </w:rPr>
        <w:t>المؤشرات الكمية والنوعية:</w:t>
      </w:r>
      <w:r w:rsidRPr="00FC6637">
        <w:rPr>
          <w:rFonts w:ascii="Sakkal Majalla" w:eastAsia="Calibri" w:hAnsi="Sakkal Majalla" w:cs="Sakkal Majalla"/>
          <w:sz w:val="28"/>
          <w:szCs w:val="28"/>
          <w:rtl/>
        </w:rPr>
        <w:t xml:space="preserve"> يتم متابعة تخطيط المشروع وتنفيذه وتقدمه كمياً مثل أسلوب المسار الحرج أو أسلوب جانت أو أسلوب تقييم ومراجعة المشروع، كما يتم تقييمه نوعياً لقياس مدى تطور خبرات وقدرات الأفراد وتحسين قدرة فريق المشروع على التخطيط والتحكم ومراقبة المشروع</w:t>
      </w:r>
      <w:r w:rsidRPr="00FC6637">
        <w:rPr>
          <w:rFonts w:ascii="Sakkal Majalla" w:eastAsia="Calibri" w:hAnsi="Sakkal Majalla" w:cs="Sakkal Majalla"/>
          <w:sz w:val="28"/>
          <w:szCs w:val="28"/>
        </w:rPr>
        <w:t>.</w:t>
      </w:r>
    </w:p>
    <w:p w14:paraId="16087455" w14:textId="77777777" w:rsidR="00577B1E" w:rsidRPr="00FC6637" w:rsidRDefault="00577B1E" w:rsidP="007951B4">
      <w:pPr>
        <w:numPr>
          <w:ilvl w:val="0"/>
          <w:numId w:val="22"/>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t>توافق المشروع مع إستراتيجية المنظمة:</w:t>
      </w:r>
      <w:r w:rsidRPr="00FC6637">
        <w:rPr>
          <w:rFonts w:ascii="Sakkal Majalla" w:eastAsia="Calibri" w:hAnsi="Sakkal Majalla" w:cs="Sakkal Majalla"/>
          <w:sz w:val="28"/>
          <w:szCs w:val="28"/>
          <w:rtl/>
        </w:rPr>
        <w:t xml:space="preserve"> يجب أن يتوافق المشروع مع إستراتيجية المنظمة والعمل وفقاً لها.</w:t>
      </w:r>
      <w:r w:rsidRPr="00FC6637">
        <w:rPr>
          <w:rFonts w:ascii="Sakkal Majalla" w:hAnsi="Sakkal Majalla" w:cs="Sakkal Majalla"/>
          <w:sz w:val="28"/>
          <w:szCs w:val="28"/>
        </w:rPr>
        <w:t xml:space="preserve"> </w:t>
      </w:r>
      <w:r w:rsidRPr="00FC6637">
        <w:rPr>
          <w:rFonts w:ascii="Sakkal Majalla" w:eastAsia="Calibri" w:hAnsi="Sakkal Majalla" w:cs="Sakkal Majalla"/>
          <w:sz w:val="28"/>
          <w:szCs w:val="28"/>
          <w:rtl/>
        </w:rPr>
        <w:t>(هديل، 2021)</w:t>
      </w:r>
    </w:p>
    <w:p w14:paraId="5D63A1C4" w14:textId="5F5CDC05" w:rsidR="00577B1E" w:rsidRPr="00FE6CC2" w:rsidRDefault="00FE6CC2" w:rsidP="00E732CA">
      <w:pPr>
        <w:spacing w:after="0" w:line="360" w:lineRule="auto"/>
        <w:jc w:val="both"/>
        <w:outlineLvl w:val="2"/>
        <w:rPr>
          <w:rFonts w:ascii="Sakkal Majalla" w:eastAsia="Calibri" w:hAnsi="Sakkal Majalla" w:cs="Sakkal Majalla"/>
          <w:b/>
          <w:bCs/>
          <w:sz w:val="32"/>
          <w:szCs w:val="32"/>
          <w:rtl/>
        </w:rPr>
      </w:pPr>
      <w:bookmarkStart w:id="32" w:name="_Toc192328711"/>
      <w:r w:rsidRPr="00FE6CC2">
        <w:rPr>
          <w:rFonts w:ascii="Sakkal Majalla" w:eastAsia="Calibri" w:hAnsi="Sakkal Majalla" w:cs="Sakkal Majalla" w:hint="cs"/>
          <w:b/>
          <w:bCs/>
          <w:sz w:val="32"/>
          <w:szCs w:val="32"/>
          <w:rtl/>
        </w:rPr>
        <w:t xml:space="preserve">3.2.2 </w:t>
      </w:r>
      <w:r w:rsidR="00577B1E" w:rsidRPr="00FE6CC2">
        <w:rPr>
          <w:rFonts w:ascii="Sakkal Majalla" w:eastAsia="Calibri" w:hAnsi="Sakkal Majalla" w:cs="Sakkal Majalla"/>
          <w:b/>
          <w:bCs/>
          <w:sz w:val="32"/>
          <w:szCs w:val="32"/>
          <w:rtl/>
        </w:rPr>
        <w:t>دورة حياة المشروع</w:t>
      </w:r>
      <w:bookmarkEnd w:id="32"/>
    </w:p>
    <w:p w14:paraId="5241C195" w14:textId="77777777" w:rsidR="00577B1E" w:rsidRPr="00FE6CC2" w:rsidRDefault="00577B1E" w:rsidP="00E732CA">
      <w:pPr>
        <w:spacing w:after="0" w:line="360" w:lineRule="auto"/>
        <w:jc w:val="both"/>
        <w:rPr>
          <w:rFonts w:ascii="Sakkal Majalla" w:eastAsia="Calibri" w:hAnsi="Sakkal Majalla" w:cs="Sakkal Majalla"/>
          <w:b/>
          <w:bCs/>
          <w:sz w:val="28"/>
          <w:szCs w:val="28"/>
          <w:rtl/>
        </w:rPr>
      </w:pPr>
      <w:r w:rsidRPr="00FE6CC2">
        <w:rPr>
          <w:rFonts w:ascii="Sakkal Majalla" w:eastAsia="Calibri" w:hAnsi="Sakkal Majalla" w:cs="Sakkal Majalla"/>
          <w:b/>
          <w:bCs/>
          <w:sz w:val="28"/>
          <w:szCs w:val="28"/>
          <w:rtl/>
        </w:rPr>
        <w:t>يمر المشروع بثلاث مراحل رئيسية، تتضمن كل منها أنشطة مختلفة على النحو التالي</w:t>
      </w:r>
      <w:r w:rsidRPr="00FE6CC2">
        <w:rPr>
          <w:rFonts w:ascii="Sakkal Majalla" w:eastAsia="Calibri" w:hAnsi="Sakkal Majalla" w:cs="Sakkal Majalla"/>
          <w:b/>
          <w:bCs/>
          <w:sz w:val="28"/>
          <w:szCs w:val="28"/>
        </w:rPr>
        <w:t>:</w:t>
      </w:r>
    </w:p>
    <w:p w14:paraId="3FAC41C1" w14:textId="77777777" w:rsidR="00577B1E" w:rsidRPr="00FC6637" w:rsidRDefault="00577B1E" w:rsidP="00E732CA">
      <w:pPr>
        <w:numPr>
          <w:ilvl w:val="0"/>
          <w:numId w:val="23"/>
        </w:numPr>
        <w:spacing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b/>
          <w:bCs/>
          <w:sz w:val="28"/>
          <w:szCs w:val="28"/>
          <w:rtl/>
        </w:rPr>
        <w:t>مرحلة التأسيس:</w:t>
      </w:r>
      <w:r w:rsidRPr="00FC6637">
        <w:rPr>
          <w:rFonts w:ascii="Sakkal Majalla" w:eastAsia="Calibri" w:hAnsi="Sakkal Majalla" w:cs="Sakkal Majalla"/>
          <w:sz w:val="28"/>
          <w:szCs w:val="28"/>
          <w:rtl/>
        </w:rPr>
        <w:t xml:space="preserve"> في هذه المرحلة يتم تحديد فكرة المشروع وتطويرها، ثم اختيار المشروع المناسب واختيار مدير المشروع وعقد اجتماعات أولية لتحديد مراحل تنفيذ المشروع</w:t>
      </w:r>
      <w:r w:rsidRPr="00FC6637">
        <w:rPr>
          <w:rFonts w:ascii="Sakkal Majalla" w:eastAsia="Calibri" w:hAnsi="Sakkal Majalla" w:cs="Sakkal Majalla"/>
          <w:sz w:val="28"/>
          <w:szCs w:val="28"/>
        </w:rPr>
        <w:t>.</w:t>
      </w:r>
    </w:p>
    <w:p w14:paraId="4E634DAC" w14:textId="77777777" w:rsidR="00577B1E" w:rsidRPr="00FC6637" w:rsidRDefault="00577B1E" w:rsidP="007951B4">
      <w:pPr>
        <w:numPr>
          <w:ilvl w:val="0"/>
          <w:numId w:val="23"/>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b/>
          <w:bCs/>
          <w:sz w:val="28"/>
          <w:szCs w:val="28"/>
          <w:rtl/>
        </w:rPr>
        <w:t>مرحلة التنفيذ:</w:t>
      </w:r>
      <w:r w:rsidRPr="00FC6637">
        <w:rPr>
          <w:rFonts w:ascii="Sakkal Majalla" w:eastAsia="Calibri" w:hAnsi="Sakkal Majalla" w:cs="Sakkal Majalla"/>
          <w:sz w:val="28"/>
          <w:szCs w:val="28"/>
          <w:rtl/>
        </w:rPr>
        <w:t xml:space="preserve"> بعد تحديد المشروع في المرحلة الأولى يتم وضع خطة المشروع في هذه المرحلة من خلال إعداد جدول زمني لأنشطة المشروع وإعداد الميزانية ومراقبة المشروع للتأكد من تقدم المشروع وفقًا للخطة الموضوعة لتحقيق الأهداف</w:t>
      </w:r>
      <w:r w:rsidRPr="00FC6637">
        <w:rPr>
          <w:rFonts w:ascii="Sakkal Majalla" w:eastAsia="Calibri" w:hAnsi="Sakkal Majalla" w:cs="Sakkal Majalla"/>
          <w:sz w:val="28"/>
          <w:szCs w:val="28"/>
        </w:rPr>
        <w:t>.</w:t>
      </w:r>
      <w:r w:rsidRPr="00FC6637">
        <w:rPr>
          <w:rFonts w:ascii="Sakkal Majalla" w:hAnsi="Sakkal Majalla" w:cs="Sakkal Majalla"/>
          <w:sz w:val="28"/>
          <w:szCs w:val="28"/>
        </w:rPr>
        <w:t xml:space="preserve"> </w:t>
      </w:r>
      <w:r w:rsidRPr="00FC6637">
        <w:rPr>
          <w:rFonts w:ascii="Sakkal Majalla" w:eastAsia="Calibri" w:hAnsi="Sakkal Majalla" w:cs="Sakkal Majalla"/>
          <w:sz w:val="28"/>
          <w:szCs w:val="28"/>
          <w:rtl/>
        </w:rPr>
        <w:t>(عمرو، 2022)</w:t>
      </w:r>
    </w:p>
    <w:p w14:paraId="52A7A10A" w14:textId="77777777" w:rsidR="00577B1E" w:rsidRPr="00FC6637" w:rsidRDefault="00577B1E" w:rsidP="00E732CA">
      <w:pPr>
        <w:numPr>
          <w:ilvl w:val="0"/>
          <w:numId w:val="23"/>
        </w:numPr>
        <w:spacing w:before="100" w:beforeAutospacing="1" w:after="0"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b/>
          <w:bCs/>
          <w:sz w:val="28"/>
          <w:szCs w:val="28"/>
          <w:rtl/>
        </w:rPr>
        <w:t>مرحلة الإنجاز:</w:t>
      </w:r>
      <w:r w:rsidRPr="00FC6637">
        <w:rPr>
          <w:rFonts w:ascii="Sakkal Majalla" w:eastAsia="Calibri" w:hAnsi="Sakkal Majalla" w:cs="Sakkal Majalla"/>
          <w:sz w:val="28"/>
          <w:szCs w:val="28"/>
          <w:rtl/>
        </w:rPr>
        <w:t xml:space="preserve"> في هذه المرحلة يتم تقييم المشروع من حيث التأكد من تنفيذ الأنشطة وإكمال المشروع وفقًا للمواصفات المطلوبة، وتسليم المشروع للمستخدم النهائي بعد تدريب مخرجاته، وأخيرًا إعداد التقارير النهائية والوثائق اللازمة وتقديمها للجهة المختصة</w:t>
      </w:r>
      <w:r w:rsidRPr="00FC6637">
        <w:rPr>
          <w:rFonts w:ascii="Sakkal Majalla" w:eastAsia="Calibri" w:hAnsi="Sakkal Majalla" w:cs="Sakkal Majalla"/>
          <w:sz w:val="28"/>
          <w:szCs w:val="28"/>
        </w:rPr>
        <w:t>.</w:t>
      </w:r>
    </w:p>
    <w:p w14:paraId="03D9E982" w14:textId="77777777" w:rsidR="00577B1E" w:rsidRPr="00FC6637" w:rsidRDefault="00577B1E" w:rsidP="00E732CA">
      <w:pPr>
        <w:spacing w:after="100" w:afterAutospacing="1" w:line="360" w:lineRule="auto"/>
        <w:ind w:firstLine="706"/>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معظم المشاريع جديدة وفريدة من نوعها، لذلك تقوم المنظمة بتقسيم المشروع إلى عدة مراحل من أجل متابعة تقدم المشاريع وتنظيم أدائها بشكل فعال. يتم مراجعة الإنجازات الرئيسية للمشروع وفحص أداء المشروع حتى تاريخه</w:t>
      </w:r>
      <w:r w:rsidRPr="00FC6637">
        <w:rPr>
          <w:rFonts w:ascii="Sakkal Majalla" w:eastAsia="Calibri" w:hAnsi="Sakkal Majalla" w:cs="Sakkal Majalla"/>
          <w:sz w:val="28"/>
          <w:szCs w:val="28"/>
        </w:rPr>
        <w:t>.</w:t>
      </w:r>
      <w:r w:rsidRPr="00FC6637">
        <w:rPr>
          <w:rFonts w:ascii="Sakkal Majalla" w:hAnsi="Sakkal Majalla" w:cs="Sakkal Majalla"/>
          <w:sz w:val="28"/>
          <w:szCs w:val="28"/>
          <w:rtl/>
        </w:rPr>
        <w:t xml:space="preserve"> </w:t>
      </w:r>
      <w:r w:rsidRPr="00FC6637">
        <w:rPr>
          <w:rFonts w:ascii="Sakkal Majalla" w:eastAsia="Calibri" w:hAnsi="Sakkal Majalla" w:cs="Sakkal Majalla"/>
          <w:sz w:val="28"/>
          <w:szCs w:val="28"/>
          <w:rtl/>
        </w:rPr>
        <w:t>(ابراهيم، 2021)</w:t>
      </w:r>
    </w:p>
    <w:p w14:paraId="59DFD0C7" w14:textId="77777777" w:rsidR="00577B1E" w:rsidRPr="00FE6CC2" w:rsidRDefault="00577B1E" w:rsidP="00FC6637">
      <w:pPr>
        <w:spacing w:before="100" w:beforeAutospacing="1" w:after="100" w:afterAutospacing="1" w:line="360" w:lineRule="auto"/>
        <w:jc w:val="both"/>
        <w:rPr>
          <w:rFonts w:ascii="Sakkal Majalla" w:eastAsia="Calibri" w:hAnsi="Sakkal Majalla" w:cs="Sakkal Majalla"/>
          <w:b/>
          <w:bCs/>
          <w:sz w:val="28"/>
          <w:szCs w:val="28"/>
          <w:rtl/>
        </w:rPr>
      </w:pPr>
      <w:r w:rsidRPr="00FE6CC2">
        <w:rPr>
          <w:rFonts w:ascii="Sakkal Majalla" w:eastAsia="Calibri" w:hAnsi="Sakkal Majalla" w:cs="Sakkal Majalla"/>
          <w:b/>
          <w:bCs/>
          <w:sz w:val="28"/>
          <w:szCs w:val="28"/>
          <w:rtl/>
        </w:rPr>
        <w:lastRenderedPageBreak/>
        <w:t xml:space="preserve">وضع </w:t>
      </w:r>
      <w:proofErr w:type="spellStart"/>
      <w:r w:rsidRPr="00FE6CC2">
        <w:rPr>
          <w:rFonts w:ascii="Sakkal Majalla" w:eastAsia="Calibri" w:hAnsi="Sakkal Majalla" w:cs="Sakkal Majalla"/>
          <w:b/>
          <w:bCs/>
          <w:sz w:val="28"/>
          <w:szCs w:val="28"/>
          <w:rtl/>
        </w:rPr>
        <w:t>بينتو</w:t>
      </w:r>
      <w:proofErr w:type="spellEnd"/>
      <w:r w:rsidRPr="00FE6CC2">
        <w:rPr>
          <w:rFonts w:ascii="Sakkal Majalla" w:eastAsia="Calibri" w:hAnsi="Sakkal Majalla" w:cs="Sakkal Majalla"/>
          <w:b/>
          <w:bCs/>
          <w:sz w:val="28"/>
          <w:szCs w:val="28"/>
          <w:rtl/>
        </w:rPr>
        <w:t xml:space="preserve"> مفهوم دورة حياة المشروع والتي تتضمن أربع مراحل رئيسية</w:t>
      </w:r>
      <w:r w:rsidRPr="00FE6CC2">
        <w:rPr>
          <w:rFonts w:ascii="Sakkal Majalla" w:eastAsia="Calibri" w:hAnsi="Sakkal Majalla" w:cs="Sakkal Majalla"/>
          <w:b/>
          <w:bCs/>
          <w:sz w:val="28"/>
          <w:szCs w:val="28"/>
        </w:rPr>
        <w:t>:</w:t>
      </w:r>
    </w:p>
    <w:p w14:paraId="7A59571A" w14:textId="77777777" w:rsidR="00577B1E" w:rsidRPr="00FC6637" w:rsidRDefault="00577B1E" w:rsidP="007951B4">
      <w:pPr>
        <w:numPr>
          <w:ilvl w:val="0"/>
          <w:numId w:val="24"/>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b/>
          <w:bCs/>
          <w:sz w:val="28"/>
          <w:szCs w:val="28"/>
          <w:rtl/>
        </w:rPr>
        <w:t>مرحلة التصور:</w:t>
      </w:r>
      <w:r w:rsidRPr="00FC6637">
        <w:rPr>
          <w:rFonts w:ascii="Sakkal Majalla" w:eastAsia="Calibri" w:hAnsi="Sakkal Majalla" w:cs="Sakkal Majalla"/>
          <w:sz w:val="28"/>
          <w:szCs w:val="28"/>
          <w:rtl/>
        </w:rPr>
        <w:t xml:space="preserve"> تتضمن هذه المرحلة تحديد الأهداف الأولية للمشروع والمواصفات الفنية والتكنولوجية المطلوبة وبيان نطاق المشروع وتحديد الموارد المهمة التي يجب أن تتوفر للمشروع من موارد بشرية أو مالية أو طبيعية وتحديد أصحاب المصلحة في المشروع</w:t>
      </w:r>
      <w:r w:rsidRPr="00FC6637">
        <w:rPr>
          <w:rFonts w:ascii="Sakkal Majalla" w:eastAsia="Calibri" w:hAnsi="Sakkal Majalla" w:cs="Sakkal Majalla"/>
          <w:sz w:val="28"/>
          <w:szCs w:val="28"/>
        </w:rPr>
        <w:t>.</w:t>
      </w:r>
      <w:r w:rsidRPr="00FC6637">
        <w:rPr>
          <w:rFonts w:ascii="Sakkal Majalla" w:hAnsi="Sakkal Majalla" w:cs="Sakkal Majalla"/>
          <w:sz w:val="28"/>
          <w:szCs w:val="28"/>
        </w:rPr>
        <w:t xml:space="preserve"> </w:t>
      </w:r>
      <w:r w:rsidRPr="00FC6637">
        <w:rPr>
          <w:rFonts w:ascii="Sakkal Majalla" w:eastAsia="Calibri" w:hAnsi="Sakkal Majalla" w:cs="Sakkal Majalla"/>
          <w:sz w:val="28"/>
          <w:szCs w:val="28"/>
          <w:rtl/>
        </w:rPr>
        <w:t>(محمد، 2019)</w:t>
      </w:r>
    </w:p>
    <w:p w14:paraId="506F8777" w14:textId="77777777" w:rsidR="00577B1E" w:rsidRPr="00FC6637" w:rsidRDefault="00577B1E" w:rsidP="007951B4">
      <w:pPr>
        <w:numPr>
          <w:ilvl w:val="0"/>
          <w:numId w:val="24"/>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b/>
          <w:bCs/>
          <w:sz w:val="28"/>
          <w:szCs w:val="28"/>
          <w:rtl/>
        </w:rPr>
        <w:t>مرحلة التخطيط:</w:t>
      </w:r>
      <w:r w:rsidRPr="00FC6637">
        <w:rPr>
          <w:rFonts w:ascii="Sakkal Majalla" w:eastAsia="Calibri" w:hAnsi="Sakkal Majalla" w:cs="Sakkal Majalla"/>
          <w:sz w:val="28"/>
          <w:szCs w:val="28"/>
          <w:rtl/>
        </w:rPr>
        <w:t xml:space="preserve"> في هذه المرحلة يتم تحويل المشروع إلى نشاط ووضع الخطط اللازمة لتنفيذ هذه الأنشطة بناءً على جدول وميزانية محددة وكذلك تحديد تفاصيل المواصفات المطلوبة وتحديد فريق عمل المشروع وتقسيم الأدوار والمسؤوليات والواجبات الوظيفية بينهم وتحديد الخطوات اللازمة لإتمام المشروع مع إمكانية وضع خطط جديدة</w:t>
      </w:r>
      <w:r w:rsidRPr="00FC6637">
        <w:rPr>
          <w:rFonts w:ascii="Sakkal Majalla" w:eastAsia="Calibri" w:hAnsi="Sakkal Majalla" w:cs="Sakkal Majalla"/>
          <w:sz w:val="28"/>
          <w:szCs w:val="28"/>
        </w:rPr>
        <w:t>.</w:t>
      </w:r>
      <w:r w:rsidRPr="00FC6637">
        <w:rPr>
          <w:rFonts w:ascii="Sakkal Majalla" w:hAnsi="Sakkal Majalla" w:cs="Sakkal Majalla"/>
          <w:sz w:val="28"/>
          <w:szCs w:val="28"/>
        </w:rPr>
        <w:t xml:space="preserve"> </w:t>
      </w:r>
      <w:r w:rsidRPr="00FC6637">
        <w:rPr>
          <w:rFonts w:ascii="Sakkal Majalla" w:eastAsia="Calibri" w:hAnsi="Sakkal Majalla" w:cs="Sakkal Majalla"/>
          <w:sz w:val="28"/>
          <w:szCs w:val="28"/>
          <w:rtl/>
        </w:rPr>
        <w:t>(باقر، 2020)</w:t>
      </w:r>
    </w:p>
    <w:p w14:paraId="61ACC65B" w14:textId="77777777" w:rsidR="00577B1E" w:rsidRPr="00FC6637" w:rsidRDefault="00577B1E" w:rsidP="007951B4">
      <w:pPr>
        <w:numPr>
          <w:ilvl w:val="0"/>
          <w:numId w:val="24"/>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b/>
          <w:bCs/>
          <w:sz w:val="28"/>
          <w:szCs w:val="28"/>
          <w:rtl/>
        </w:rPr>
        <w:t>مرحلة التنفيذ</w:t>
      </w:r>
      <w:r w:rsidRPr="00FC6637">
        <w:rPr>
          <w:rFonts w:ascii="Sakkal Majalla" w:eastAsia="Calibri" w:hAnsi="Sakkal Majalla" w:cs="Sakkal Majalla"/>
          <w:sz w:val="28"/>
          <w:szCs w:val="28"/>
          <w:rtl/>
        </w:rPr>
        <w:t xml:space="preserve"> هي مرحلة العمل الفعلية في تنفيذ المشروع، وفقًا للخطط والجداول المعدة في المرحلة السابقة يتم إنتاج المنتج أو تقديم الخدمات التي يحتاجها المشروع أي يتم تحقيق هدف المشروع من خلال تنفيذ الأنشطة والعمليات اللازمة له</w:t>
      </w:r>
      <w:r w:rsidRPr="00FC6637">
        <w:rPr>
          <w:rFonts w:ascii="Sakkal Majalla" w:eastAsia="Calibri" w:hAnsi="Sakkal Majalla" w:cs="Sakkal Majalla"/>
          <w:sz w:val="28"/>
          <w:szCs w:val="28"/>
        </w:rPr>
        <w:t>.</w:t>
      </w:r>
      <w:r w:rsidRPr="00FC6637">
        <w:rPr>
          <w:rFonts w:ascii="Sakkal Majalla" w:hAnsi="Sakkal Majalla" w:cs="Sakkal Majalla"/>
          <w:sz w:val="28"/>
          <w:szCs w:val="28"/>
        </w:rPr>
        <w:t xml:space="preserve"> </w:t>
      </w:r>
      <w:r w:rsidRPr="00FC6637">
        <w:rPr>
          <w:rFonts w:ascii="Sakkal Majalla" w:eastAsia="Calibri" w:hAnsi="Sakkal Majalla" w:cs="Sakkal Majalla"/>
          <w:sz w:val="28"/>
          <w:szCs w:val="28"/>
          <w:rtl/>
        </w:rPr>
        <w:t>(</w:t>
      </w:r>
      <w:proofErr w:type="gramStart"/>
      <w:r w:rsidRPr="00FC6637">
        <w:rPr>
          <w:rFonts w:ascii="Sakkal Majalla" w:eastAsia="Calibri" w:hAnsi="Sakkal Majalla" w:cs="Sakkal Majalla"/>
          <w:sz w:val="28"/>
          <w:szCs w:val="28"/>
          <w:rtl/>
        </w:rPr>
        <w:t>عبدالرازق</w:t>
      </w:r>
      <w:proofErr w:type="gramEnd"/>
      <w:r w:rsidRPr="00FC6637">
        <w:rPr>
          <w:rFonts w:ascii="Sakkal Majalla" w:eastAsia="Calibri" w:hAnsi="Sakkal Majalla" w:cs="Sakkal Majalla"/>
          <w:sz w:val="28"/>
          <w:szCs w:val="28"/>
          <w:rtl/>
        </w:rPr>
        <w:t>، 2023)</w:t>
      </w:r>
    </w:p>
    <w:p w14:paraId="3C428101" w14:textId="77777777" w:rsidR="00577B1E" w:rsidRPr="00FC6637" w:rsidRDefault="00577B1E" w:rsidP="007951B4">
      <w:pPr>
        <w:numPr>
          <w:ilvl w:val="0"/>
          <w:numId w:val="24"/>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b/>
          <w:bCs/>
          <w:sz w:val="28"/>
          <w:szCs w:val="28"/>
          <w:rtl/>
        </w:rPr>
        <w:t>المرحلة النهائية:</w:t>
      </w:r>
      <w:r w:rsidRPr="00FC6637">
        <w:rPr>
          <w:rFonts w:ascii="Sakkal Majalla" w:eastAsia="Calibri" w:hAnsi="Sakkal Majalla" w:cs="Sakkal Majalla"/>
          <w:sz w:val="28"/>
          <w:szCs w:val="28"/>
          <w:rtl/>
        </w:rPr>
        <w:t xml:space="preserve"> يكتمل المشروع عندما يتم تسليم المنتج المقصود من المشروع للمستخدم النهائي، العميل</w:t>
      </w:r>
      <w:r w:rsidRPr="00FC6637">
        <w:rPr>
          <w:rFonts w:ascii="Sakkal Majalla" w:eastAsia="Calibri" w:hAnsi="Sakkal Majalla" w:cs="Sakkal Majalla"/>
          <w:sz w:val="28"/>
          <w:szCs w:val="28"/>
        </w:rPr>
        <w:t>.</w:t>
      </w:r>
    </w:p>
    <w:p w14:paraId="5E5BC513" w14:textId="77777777" w:rsidR="00577B1E" w:rsidRPr="00FC6637" w:rsidRDefault="00577B1E" w:rsidP="00FE6CC2">
      <w:pPr>
        <w:spacing w:before="100" w:beforeAutospacing="1" w:after="100" w:afterAutospacing="1" w:line="360" w:lineRule="auto"/>
        <w:ind w:firstLine="706"/>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تمر جميع المشاريع، بغض النظر عن حجمها، كبيرة كانت أو صغيرة، معقدة أو بسيطة، بدورة حياة محددة بمراحل محددة، ولكن تشكيل مراحل دورة حياة المشروع يعتمد على عدة عوامل، بما في ذلك الجوانب التي تخص المشروع والصناعة والتكنولوجيا المستخدمة في المنظمة. كل مشروع له بداية ونهاية حتمية، مختلطة بالأنشطة والعمليات اللازمة لتحقيق أهداف المشروع، ولكن هذه الأنشطة والعمليات تختلف بشكل كبير بناءً على الاختلافات في طبيعة هذه المشاريع.</w:t>
      </w:r>
      <w:r w:rsidRPr="00FC6637">
        <w:rPr>
          <w:rFonts w:ascii="Sakkal Majalla" w:hAnsi="Sakkal Majalla" w:cs="Sakkal Majalla"/>
          <w:sz w:val="28"/>
          <w:szCs w:val="28"/>
          <w:rtl/>
        </w:rPr>
        <w:t xml:space="preserve"> </w:t>
      </w:r>
      <w:r w:rsidRPr="00FC6637">
        <w:rPr>
          <w:rFonts w:ascii="Sakkal Majalla" w:eastAsia="Calibri" w:hAnsi="Sakkal Majalla" w:cs="Sakkal Majalla"/>
          <w:sz w:val="28"/>
          <w:szCs w:val="28"/>
          <w:rtl/>
        </w:rPr>
        <w:t>(حواس، 2024)</w:t>
      </w:r>
    </w:p>
    <w:p w14:paraId="01A44F36" w14:textId="123BBE83" w:rsidR="00577B1E" w:rsidRPr="00FE6CC2" w:rsidRDefault="00FE6CC2" w:rsidP="00FE6CC2">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33" w:name="_Toc192328712"/>
      <w:r w:rsidRPr="00FE6CC2">
        <w:rPr>
          <w:rFonts w:ascii="Sakkal Majalla" w:eastAsia="Calibri" w:hAnsi="Sakkal Majalla" w:cs="Sakkal Majalla" w:hint="cs"/>
          <w:b/>
          <w:bCs/>
          <w:sz w:val="32"/>
          <w:szCs w:val="32"/>
          <w:rtl/>
        </w:rPr>
        <w:t xml:space="preserve">4.2.2 </w:t>
      </w:r>
      <w:r w:rsidR="00577B1E" w:rsidRPr="00FE6CC2">
        <w:rPr>
          <w:rFonts w:ascii="Sakkal Majalla" w:eastAsia="Calibri" w:hAnsi="Sakkal Majalla" w:cs="Sakkal Majalla"/>
          <w:b/>
          <w:bCs/>
          <w:sz w:val="32"/>
          <w:szCs w:val="32"/>
          <w:rtl/>
        </w:rPr>
        <w:t>أنواع المشاريع</w:t>
      </w:r>
      <w:bookmarkEnd w:id="33"/>
    </w:p>
    <w:p w14:paraId="177F6DE9" w14:textId="77777777" w:rsidR="00577B1E" w:rsidRPr="00FE6CC2" w:rsidRDefault="00577B1E" w:rsidP="00FC6637">
      <w:pPr>
        <w:spacing w:before="100" w:beforeAutospacing="1" w:after="100" w:afterAutospacing="1" w:line="360" w:lineRule="auto"/>
        <w:jc w:val="both"/>
        <w:rPr>
          <w:rFonts w:ascii="Sakkal Majalla" w:eastAsia="Calibri" w:hAnsi="Sakkal Majalla" w:cs="Sakkal Majalla"/>
          <w:b/>
          <w:bCs/>
          <w:sz w:val="28"/>
          <w:szCs w:val="28"/>
          <w:rtl/>
        </w:rPr>
      </w:pPr>
      <w:r w:rsidRPr="00FE6CC2">
        <w:rPr>
          <w:rFonts w:ascii="Sakkal Majalla" w:eastAsia="Calibri" w:hAnsi="Sakkal Majalla" w:cs="Sakkal Majalla"/>
          <w:b/>
          <w:bCs/>
          <w:sz w:val="28"/>
          <w:szCs w:val="28"/>
          <w:rtl/>
        </w:rPr>
        <w:t>يمكن تقسيم المشاريع على النحو التالي</w:t>
      </w:r>
      <w:r w:rsidRPr="00FE6CC2">
        <w:rPr>
          <w:rFonts w:ascii="Sakkal Majalla" w:eastAsia="Calibri" w:hAnsi="Sakkal Majalla" w:cs="Sakkal Majalla"/>
          <w:b/>
          <w:bCs/>
          <w:sz w:val="28"/>
          <w:szCs w:val="28"/>
        </w:rPr>
        <w:t>:</w:t>
      </w:r>
    </w:p>
    <w:p w14:paraId="0EA84C54" w14:textId="77777777" w:rsidR="00577B1E" w:rsidRPr="00FC6637" w:rsidRDefault="00577B1E" w:rsidP="007951B4">
      <w:pPr>
        <w:numPr>
          <w:ilvl w:val="0"/>
          <w:numId w:val="25"/>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t>المشاريع الخدمية</w:t>
      </w:r>
      <w:r w:rsidRPr="00FC6637">
        <w:rPr>
          <w:rFonts w:ascii="Sakkal Majalla" w:eastAsia="Calibri" w:hAnsi="Sakkal Majalla" w:cs="Sakkal Majalla"/>
          <w:sz w:val="28"/>
          <w:szCs w:val="28"/>
          <w:rtl/>
        </w:rPr>
        <w:t xml:space="preserve"> هي المشاريع التي تقدم خدمات، مثل المشاريع التعليمية والفندقية</w:t>
      </w:r>
      <w:r w:rsidRPr="00FC6637">
        <w:rPr>
          <w:rFonts w:ascii="Sakkal Majalla" w:eastAsia="Calibri" w:hAnsi="Sakkal Majalla" w:cs="Sakkal Majalla"/>
          <w:sz w:val="28"/>
          <w:szCs w:val="28"/>
        </w:rPr>
        <w:t>.</w:t>
      </w:r>
    </w:p>
    <w:p w14:paraId="6984F8D5" w14:textId="77777777" w:rsidR="00577B1E" w:rsidRPr="00FC6637" w:rsidRDefault="00577B1E" w:rsidP="007951B4">
      <w:pPr>
        <w:numPr>
          <w:ilvl w:val="0"/>
          <w:numId w:val="25"/>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lastRenderedPageBreak/>
        <w:t>المشاريع الاجتماعية</w:t>
      </w:r>
      <w:r w:rsidRPr="00FC6637">
        <w:rPr>
          <w:rFonts w:ascii="Sakkal Majalla" w:eastAsia="Calibri" w:hAnsi="Sakkal Majalla" w:cs="Sakkal Majalla"/>
          <w:sz w:val="28"/>
          <w:szCs w:val="28"/>
          <w:rtl/>
        </w:rPr>
        <w:t xml:space="preserve"> هي المشاريع المرتبطة بالمجتمع، مثل مشاريع مكافحة الفساد ومشاريع التوعية بالمخدرات</w:t>
      </w:r>
      <w:r w:rsidRPr="00FC6637">
        <w:rPr>
          <w:rFonts w:ascii="Sakkal Majalla" w:eastAsia="Calibri" w:hAnsi="Sakkal Majalla" w:cs="Sakkal Majalla"/>
          <w:sz w:val="28"/>
          <w:szCs w:val="28"/>
        </w:rPr>
        <w:t>.</w:t>
      </w:r>
      <w:r w:rsidRPr="00FC6637">
        <w:rPr>
          <w:rFonts w:ascii="Sakkal Majalla" w:hAnsi="Sakkal Majalla" w:cs="Sakkal Majalla"/>
          <w:sz w:val="28"/>
          <w:szCs w:val="28"/>
        </w:rPr>
        <w:t xml:space="preserve"> </w:t>
      </w:r>
      <w:r w:rsidRPr="00FC6637">
        <w:rPr>
          <w:rFonts w:ascii="Sakkal Majalla" w:eastAsia="Calibri" w:hAnsi="Sakkal Majalla" w:cs="Sakkal Majalla"/>
          <w:sz w:val="28"/>
          <w:szCs w:val="28"/>
          <w:rtl/>
        </w:rPr>
        <w:t>(طاهري، 2019)</w:t>
      </w:r>
    </w:p>
    <w:p w14:paraId="2D4B026C" w14:textId="77777777" w:rsidR="00577B1E" w:rsidRPr="00FC6637" w:rsidRDefault="00577B1E" w:rsidP="007951B4">
      <w:pPr>
        <w:numPr>
          <w:ilvl w:val="0"/>
          <w:numId w:val="25"/>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t>المشاريع الصناعية</w:t>
      </w:r>
      <w:r w:rsidRPr="00FC6637">
        <w:rPr>
          <w:rFonts w:ascii="Sakkal Majalla" w:eastAsia="Calibri" w:hAnsi="Sakkal Majalla" w:cs="Sakkal Majalla"/>
          <w:sz w:val="28"/>
          <w:szCs w:val="28"/>
          <w:rtl/>
        </w:rPr>
        <w:t xml:space="preserve"> هي المشاريع ذات الطبيعة الفنية والهندسية، مثل مصانع السيارات والطائرات، بهدف إنشاء مصانع وخطوط إنتاج لإنتاج منتج معين</w:t>
      </w:r>
      <w:r w:rsidRPr="00FC6637">
        <w:rPr>
          <w:rFonts w:ascii="Sakkal Majalla" w:eastAsia="Calibri" w:hAnsi="Sakkal Majalla" w:cs="Sakkal Majalla"/>
          <w:sz w:val="28"/>
          <w:szCs w:val="28"/>
        </w:rPr>
        <w:t>.</w:t>
      </w:r>
    </w:p>
    <w:p w14:paraId="31A8AEC5" w14:textId="77777777" w:rsidR="00577B1E" w:rsidRPr="00FC6637" w:rsidRDefault="00577B1E" w:rsidP="007951B4">
      <w:pPr>
        <w:numPr>
          <w:ilvl w:val="0"/>
          <w:numId w:val="25"/>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t>المشاريع العلمية</w:t>
      </w:r>
      <w:r w:rsidRPr="00FC6637">
        <w:rPr>
          <w:rFonts w:ascii="Sakkal Majalla" w:eastAsia="Calibri" w:hAnsi="Sakkal Majalla" w:cs="Sakkal Majalla"/>
          <w:sz w:val="28"/>
          <w:szCs w:val="28"/>
          <w:rtl/>
        </w:rPr>
        <w:t xml:space="preserve"> هي المشاريع التي تعمل في المجال العلمي وتتخذ طبيعة بحثية، مثل تصميم نظام معين أو إجراء البحوث الطبية أو الفضائية</w:t>
      </w:r>
      <w:r w:rsidRPr="00FC6637">
        <w:rPr>
          <w:rFonts w:ascii="Sakkal Majalla" w:eastAsia="Calibri" w:hAnsi="Sakkal Majalla" w:cs="Sakkal Majalla"/>
          <w:sz w:val="28"/>
          <w:szCs w:val="28"/>
        </w:rPr>
        <w:t>.</w:t>
      </w:r>
      <w:r w:rsidRPr="00FC6637">
        <w:rPr>
          <w:rFonts w:ascii="Sakkal Majalla" w:hAnsi="Sakkal Majalla" w:cs="Sakkal Majalla"/>
          <w:sz w:val="28"/>
          <w:szCs w:val="28"/>
        </w:rPr>
        <w:t xml:space="preserve"> </w:t>
      </w:r>
      <w:r w:rsidRPr="00FC6637">
        <w:rPr>
          <w:rFonts w:ascii="Sakkal Majalla" w:eastAsia="Calibri" w:hAnsi="Sakkal Majalla" w:cs="Sakkal Majalla"/>
          <w:sz w:val="28"/>
          <w:szCs w:val="28"/>
          <w:rtl/>
        </w:rPr>
        <w:t>(فيصل، 2019)</w:t>
      </w:r>
    </w:p>
    <w:p w14:paraId="2F45849F" w14:textId="77777777" w:rsidR="00577B1E" w:rsidRPr="00FC6637" w:rsidRDefault="00577B1E" w:rsidP="007951B4">
      <w:pPr>
        <w:numPr>
          <w:ilvl w:val="0"/>
          <w:numId w:val="25"/>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t>المشاريع الاقتصادية</w:t>
      </w:r>
      <w:r w:rsidRPr="00FC6637">
        <w:rPr>
          <w:rFonts w:ascii="Sakkal Majalla" w:eastAsia="Calibri" w:hAnsi="Sakkal Majalla" w:cs="Sakkal Majalla"/>
          <w:sz w:val="28"/>
          <w:szCs w:val="28"/>
          <w:rtl/>
        </w:rPr>
        <w:t xml:space="preserve"> هي المشاريع المرتبطة بالقضايا الاقتصادية، مثل مشاريع إغاثة البطالة، ومشاريع مكافحة التضخم، ومشاريع الخصخصة، ومشاريع النمو الاقتصادي</w:t>
      </w:r>
      <w:r w:rsidRPr="00FC6637">
        <w:rPr>
          <w:rFonts w:ascii="Sakkal Majalla" w:eastAsia="Calibri" w:hAnsi="Sakkal Majalla" w:cs="Sakkal Majalla"/>
          <w:sz w:val="28"/>
          <w:szCs w:val="28"/>
        </w:rPr>
        <w:t>.</w:t>
      </w:r>
    </w:p>
    <w:p w14:paraId="18FDA56D" w14:textId="77777777" w:rsidR="00577B1E" w:rsidRPr="00FC6637" w:rsidRDefault="00577B1E" w:rsidP="007951B4">
      <w:pPr>
        <w:numPr>
          <w:ilvl w:val="0"/>
          <w:numId w:val="25"/>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t>مشاريع البناء</w:t>
      </w:r>
      <w:r w:rsidRPr="00FC6637">
        <w:rPr>
          <w:rFonts w:ascii="Sakkal Majalla" w:eastAsia="Calibri" w:hAnsi="Sakkal Majalla" w:cs="Sakkal Majalla"/>
          <w:sz w:val="28"/>
          <w:szCs w:val="28"/>
          <w:rtl/>
        </w:rPr>
        <w:t xml:space="preserve"> هي أكثر مشاريع البناء شيوعًا على وجه الأرض وتتعلق بأي شيء يتم تحويله من مخططات إلى مبنى صالح للاستخدام، مثل المباني السكنية والطرق والجسور والمستشفيات والمنازل وما إلى ذلك.</w:t>
      </w:r>
      <w:r w:rsidRPr="00FC6637">
        <w:rPr>
          <w:rFonts w:ascii="Sakkal Majalla" w:hAnsi="Sakkal Majalla" w:cs="Sakkal Majalla"/>
          <w:sz w:val="28"/>
          <w:szCs w:val="28"/>
        </w:rPr>
        <w:t xml:space="preserve"> </w:t>
      </w:r>
      <w:r w:rsidRPr="00FC6637">
        <w:rPr>
          <w:rFonts w:ascii="Sakkal Majalla" w:eastAsia="Calibri" w:hAnsi="Sakkal Majalla" w:cs="Sakkal Majalla"/>
          <w:sz w:val="28"/>
          <w:szCs w:val="28"/>
          <w:rtl/>
        </w:rPr>
        <w:t>(ضيف، 2019)</w:t>
      </w:r>
    </w:p>
    <w:p w14:paraId="55BFFC05" w14:textId="2339C0A4" w:rsidR="00577B1E" w:rsidRPr="00FE6CC2" w:rsidRDefault="00FE6CC2" w:rsidP="00FE6CC2">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34" w:name="_Toc192328713"/>
      <w:r w:rsidRPr="00FE6CC2">
        <w:rPr>
          <w:rFonts w:ascii="Sakkal Majalla" w:eastAsia="Calibri" w:hAnsi="Sakkal Majalla" w:cs="Sakkal Majalla" w:hint="cs"/>
          <w:b/>
          <w:bCs/>
          <w:sz w:val="32"/>
          <w:szCs w:val="32"/>
          <w:rtl/>
        </w:rPr>
        <w:t xml:space="preserve">5.2.2 </w:t>
      </w:r>
      <w:r w:rsidR="00577B1E" w:rsidRPr="00FE6CC2">
        <w:rPr>
          <w:rFonts w:ascii="Sakkal Majalla" w:eastAsia="Calibri" w:hAnsi="Sakkal Majalla" w:cs="Sakkal Majalla"/>
          <w:b/>
          <w:bCs/>
          <w:sz w:val="32"/>
          <w:szCs w:val="32"/>
          <w:rtl/>
        </w:rPr>
        <w:t>مفهوم المشروع الإنشائي</w:t>
      </w:r>
      <w:bookmarkEnd w:id="34"/>
    </w:p>
    <w:p w14:paraId="41343936" w14:textId="77777777" w:rsidR="00577B1E" w:rsidRPr="00FC6637" w:rsidRDefault="00577B1E" w:rsidP="00FE6CC2">
      <w:pPr>
        <w:spacing w:before="100" w:beforeAutospacing="1" w:after="100" w:afterAutospacing="1" w:line="360" w:lineRule="auto"/>
        <w:ind w:firstLine="706"/>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تشمل المشاريع الإنشائية كافة أنواع المنشآت التي يتم بناؤها على سطح الأرض وداخلها، وكذلك في أعماق البحار والمحيطات، فهناك المشاريع الإنشائية الثقيلة كالطرق والمطارات والأنفاق والجسور وغيرها، وهناك المشاريع الإنشائية كالمباني السكنية والصناعية والخدمية</w:t>
      </w:r>
      <w:r w:rsidRPr="00FC6637">
        <w:rPr>
          <w:rFonts w:ascii="Sakkal Majalla" w:eastAsia="Calibri" w:hAnsi="Sakkal Majalla" w:cs="Sakkal Majalla"/>
          <w:sz w:val="28"/>
          <w:szCs w:val="28"/>
        </w:rPr>
        <w:t>.</w:t>
      </w:r>
      <w:r w:rsidRPr="00FC6637">
        <w:rPr>
          <w:rFonts w:ascii="Sakkal Majalla" w:hAnsi="Sakkal Majalla" w:cs="Sakkal Majalla"/>
          <w:sz w:val="28"/>
          <w:szCs w:val="28"/>
          <w:rtl/>
        </w:rPr>
        <w:t xml:space="preserve"> </w:t>
      </w:r>
      <w:r w:rsidRPr="00FC6637">
        <w:rPr>
          <w:rFonts w:ascii="Sakkal Majalla" w:eastAsia="Calibri" w:hAnsi="Sakkal Majalla" w:cs="Sakkal Majalla"/>
          <w:sz w:val="28"/>
          <w:szCs w:val="28"/>
          <w:rtl/>
        </w:rPr>
        <w:t>(طاحون، 2019)</w:t>
      </w:r>
    </w:p>
    <w:p w14:paraId="0B83ADF4" w14:textId="77777777" w:rsidR="00577B1E" w:rsidRPr="00FC6637" w:rsidRDefault="00577B1E" w:rsidP="00FE6CC2">
      <w:pPr>
        <w:spacing w:before="100" w:beforeAutospacing="1" w:after="100" w:afterAutospacing="1" w:line="360" w:lineRule="auto"/>
        <w:ind w:firstLine="706"/>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إن ما يميز المشاريع الإنشائية هو أن كل نوع منها يتميز بخصائص مختلفة عن الآخر، حتى وإن كانت طبيعتها واحدة كمشروع، إلا أنها تختلف في عناصر أخرى كموقع أو وقت التنفيذ، مما يعطي لكل مشروع صفة فريدة</w:t>
      </w:r>
      <w:r w:rsidRPr="00FC6637">
        <w:rPr>
          <w:rFonts w:ascii="Sakkal Majalla" w:eastAsia="Calibri" w:hAnsi="Sakkal Majalla" w:cs="Sakkal Majalla"/>
          <w:sz w:val="28"/>
          <w:szCs w:val="28"/>
        </w:rPr>
        <w:t>.</w:t>
      </w:r>
    </w:p>
    <w:p w14:paraId="55B51B3E" w14:textId="77777777" w:rsidR="00577B1E" w:rsidRPr="00FC6637" w:rsidRDefault="00577B1E" w:rsidP="00FE6CC2">
      <w:pPr>
        <w:spacing w:before="100" w:beforeAutospacing="1" w:after="100" w:afterAutospacing="1" w:line="360" w:lineRule="auto"/>
        <w:ind w:firstLine="706"/>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في المشاريع الإنشائية يتم بيع المشروع بطريقة مختلفة عن بيع المنتجات والخدمات الأخرى، فيتم بيع المبنى بدلاً من معاينته فعلياً، بينما هناك طبيعة مشتركة في تنفيذ المشاريع الإنشائية وهي أن جميع المشاريع الإنشائية بغض النظر عن نوعها لها دورة حياة</w:t>
      </w:r>
      <w:r w:rsidRPr="00FC6637">
        <w:rPr>
          <w:rFonts w:ascii="Sakkal Majalla" w:eastAsia="Calibri" w:hAnsi="Sakkal Majalla" w:cs="Sakkal Majalla"/>
          <w:sz w:val="28"/>
          <w:szCs w:val="28"/>
        </w:rPr>
        <w:t>.</w:t>
      </w:r>
      <w:r w:rsidRPr="00FC6637">
        <w:rPr>
          <w:rFonts w:ascii="Sakkal Majalla" w:hAnsi="Sakkal Majalla" w:cs="Sakkal Majalla"/>
          <w:sz w:val="28"/>
          <w:szCs w:val="28"/>
          <w:rtl/>
        </w:rPr>
        <w:t xml:space="preserve"> </w:t>
      </w:r>
      <w:r w:rsidRPr="00FC6637">
        <w:rPr>
          <w:rFonts w:ascii="Sakkal Majalla" w:eastAsia="Calibri" w:hAnsi="Sakkal Majalla" w:cs="Sakkal Majalla"/>
          <w:sz w:val="28"/>
          <w:szCs w:val="28"/>
          <w:rtl/>
        </w:rPr>
        <w:t>(بوسعيد، 2019)</w:t>
      </w:r>
    </w:p>
    <w:p w14:paraId="1FE2FCCE" w14:textId="77777777" w:rsidR="00577B1E" w:rsidRPr="00FC6637" w:rsidRDefault="00577B1E" w:rsidP="00FE6CC2">
      <w:pPr>
        <w:spacing w:before="100" w:beforeAutospacing="1" w:after="100" w:afterAutospacing="1" w:line="360" w:lineRule="auto"/>
        <w:ind w:firstLine="706"/>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lastRenderedPageBreak/>
        <w:t>تعتبر مشاريع البناء من أكثر المشاريع اتساعاً، حيث تشكل ما نسبته 75% من استثمارات أي دولة، كما أنها تتعلق بكافة الأنشطة مهما كان نوعها، وتشمل العديد من الصناعات والحرف وتنوعها، ولكن ما يجمع بينها جميعاً أنها تعتبر مشاريع بناء.</w:t>
      </w:r>
      <w:r w:rsidRPr="00FC6637">
        <w:rPr>
          <w:rFonts w:ascii="Sakkal Majalla" w:hAnsi="Sakkal Majalla" w:cs="Sakkal Majalla"/>
          <w:sz w:val="28"/>
          <w:szCs w:val="28"/>
          <w:rtl/>
        </w:rPr>
        <w:t xml:space="preserve"> </w:t>
      </w:r>
      <w:r w:rsidRPr="00FC6637">
        <w:rPr>
          <w:rFonts w:ascii="Sakkal Majalla" w:eastAsia="Calibri" w:hAnsi="Sakkal Majalla" w:cs="Sakkal Majalla"/>
          <w:sz w:val="28"/>
          <w:szCs w:val="28"/>
          <w:rtl/>
        </w:rPr>
        <w:t>(جنيدي، 2020)</w:t>
      </w:r>
    </w:p>
    <w:p w14:paraId="16BC681F" w14:textId="3E67A54B" w:rsidR="00577B1E" w:rsidRPr="00FE6CC2" w:rsidRDefault="00FE6CC2" w:rsidP="00FE6CC2">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35" w:name="_Toc192328714"/>
      <w:r w:rsidRPr="00FE6CC2">
        <w:rPr>
          <w:rFonts w:ascii="Sakkal Majalla" w:eastAsia="Calibri" w:hAnsi="Sakkal Majalla" w:cs="Sakkal Majalla" w:hint="cs"/>
          <w:b/>
          <w:bCs/>
          <w:sz w:val="32"/>
          <w:szCs w:val="32"/>
          <w:rtl/>
        </w:rPr>
        <w:t xml:space="preserve">6.2.2 </w:t>
      </w:r>
      <w:r w:rsidR="00577B1E" w:rsidRPr="00FE6CC2">
        <w:rPr>
          <w:rFonts w:ascii="Sakkal Majalla" w:eastAsia="Calibri" w:hAnsi="Sakkal Majalla" w:cs="Sakkal Majalla"/>
          <w:b/>
          <w:bCs/>
          <w:sz w:val="32"/>
          <w:szCs w:val="32"/>
          <w:rtl/>
        </w:rPr>
        <w:t>أنواع المشاريع الانشائية</w:t>
      </w:r>
      <w:bookmarkEnd w:id="35"/>
    </w:p>
    <w:p w14:paraId="54F31DF7" w14:textId="77777777" w:rsidR="00577B1E" w:rsidRPr="00FC6637" w:rsidRDefault="00577B1E" w:rsidP="00FE6CC2">
      <w:pPr>
        <w:spacing w:before="100" w:beforeAutospacing="1" w:after="100" w:afterAutospacing="1" w:line="360" w:lineRule="auto"/>
        <w:ind w:firstLine="706"/>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تنقسم المشاريع الإنشائية إلى نوعين رئيسيين: المشاريع الأفقية أو المشاريع الثقيلة والمشاريع العمودية أو مشاريع البناء. وتنقسم المشاريع الإنشائية إلى مشاريع خاصة وحكومية ومشاريع سكنية وغير سكنية. بينما تشمل المشاريع الثقيلة الطرق السريعة والقنوات والموانئ والمطارات والجسور والأنفاق. ويمكن تقسيم المشاريع المدنية إلى مشاريع صناعية ومباني بحرية ومباني البنية التحتية والغاز والكهرباء</w:t>
      </w:r>
      <w:r w:rsidRPr="00FC6637">
        <w:rPr>
          <w:rFonts w:ascii="Sakkal Majalla" w:eastAsia="Calibri" w:hAnsi="Sakkal Majalla" w:cs="Sakkal Majalla"/>
          <w:sz w:val="28"/>
          <w:szCs w:val="28"/>
        </w:rPr>
        <w:t>.</w:t>
      </w:r>
      <w:r w:rsidRPr="00FC6637">
        <w:rPr>
          <w:rFonts w:ascii="Sakkal Majalla" w:hAnsi="Sakkal Majalla" w:cs="Sakkal Majalla"/>
          <w:sz w:val="28"/>
          <w:szCs w:val="28"/>
          <w:rtl/>
        </w:rPr>
        <w:t xml:space="preserve"> </w:t>
      </w:r>
      <w:r w:rsidRPr="00FC6637">
        <w:rPr>
          <w:rFonts w:ascii="Sakkal Majalla" w:eastAsia="Calibri" w:hAnsi="Sakkal Majalla" w:cs="Sakkal Majalla"/>
          <w:sz w:val="28"/>
          <w:szCs w:val="28"/>
          <w:rtl/>
        </w:rPr>
        <w:t>(</w:t>
      </w:r>
      <w:proofErr w:type="spellStart"/>
      <w:r w:rsidRPr="00FC6637">
        <w:rPr>
          <w:rFonts w:ascii="Sakkal Majalla" w:eastAsia="Calibri" w:hAnsi="Sakkal Majalla" w:cs="Sakkal Majalla"/>
          <w:sz w:val="28"/>
          <w:szCs w:val="28"/>
          <w:rtl/>
        </w:rPr>
        <w:t>زويتة</w:t>
      </w:r>
      <w:proofErr w:type="spellEnd"/>
      <w:r w:rsidRPr="00FC6637">
        <w:rPr>
          <w:rFonts w:ascii="Sakkal Majalla" w:eastAsia="Calibri" w:hAnsi="Sakkal Majalla" w:cs="Sakkal Majalla"/>
          <w:sz w:val="28"/>
          <w:szCs w:val="28"/>
          <w:rtl/>
        </w:rPr>
        <w:t>، 2020)</w:t>
      </w:r>
    </w:p>
    <w:p w14:paraId="0DD1691F" w14:textId="77777777" w:rsidR="00577B1E" w:rsidRPr="00FC6637" w:rsidRDefault="00577B1E" w:rsidP="007951B4">
      <w:pPr>
        <w:numPr>
          <w:ilvl w:val="0"/>
          <w:numId w:val="26"/>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b/>
          <w:bCs/>
          <w:sz w:val="28"/>
          <w:szCs w:val="28"/>
          <w:rtl/>
        </w:rPr>
        <w:t>المشاريع السكنية</w:t>
      </w:r>
      <w:r w:rsidRPr="00FC6637">
        <w:rPr>
          <w:rFonts w:ascii="Sakkal Majalla" w:eastAsia="Calibri" w:hAnsi="Sakkal Majalla" w:cs="Sakkal Majalla"/>
          <w:sz w:val="28"/>
          <w:szCs w:val="28"/>
          <w:rtl/>
        </w:rPr>
        <w:t xml:space="preserve"> تشير إلى المشاريع الإنشائية التي تشمل أنواعًا مختلفة من المباني المناسبة للسكن مثل المنازل والبيوت المتجاورة والشقق</w:t>
      </w:r>
      <w:r w:rsidRPr="00FC6637">
        <w:rPr>
          <w:rFonts w:ascii="Sakkal Majalla" w:eastAsia="Calibri" w:hAnsi="Sakkal Majalla" w:cs="Sakkal Majalla"/>
          <w:sz w:val="28"/>
          <w:szCs w:val="28"/>
        </w:rPr>
        <w:t>.</w:t>
      </w:r>
    </w:p>
    <w:p w14:paraId="35BA7C51" w14:textId="77777777" w:rsidR="00577B1E" w:rsidRPr="00FC6637" w:rsidRDefault="00577B1E" w:rsidP="007951B4">
      <w:pPr>
        <w:numPr>
          <w:ilvl w:val="0"/>
          <w:numId w:val="26"/>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b/>
          <w:bCs/>
          <w:sz w:val="28"/>
          <w:szCs w:val="28"/>
          <w:rtl/>
        </w:rPr>
        <w:t>المؤسسية والتجارية:</w:t>
      </w:r>
      <w:r w:rsidRPr="00FC6637">
        <w:rPr>
          <w:rFonts w:ascii="Sakkal Majalla" w:eastAsia="Calibri" w:hAnsi="Sakkal Majalla" w:cs="Sakkal Majalla"/>
          <w:sz w:val="28"/>
          <w:szCs w:val="28"/>
          <w:rtl/>
        </w:rPr>
        <w:t xml:space="preserve"> هناك أنواع مختلفة من هذا النوع من المشاريع الإنشائية بأنواع وأحجام مختلفة مثل المستشفيات والجامعات والمدارس وناطحات السحاب المكتبية والملاعب والمصانع البسيطة ومراكز التسوق الكبيرة ومتاجر التجزئة والفنادق والمستودعات</w:t>
      </w:r>
      <w:r w:rsidRPr="00FC6637">
        <w:rPr>
          <w:rFonts w:ascii="Sakkal Majalla" w:eastAsia="Calibri" w:hAnsi="Sakkal Majalla" w:cs="Sakkal Majalla"/>
          <w:sz w:val="28"/>
          <w:szCs w:val="28"/>
        </w:rPr>
        <w:t>.</w:t>
      </w:r>
      <w:r w:rsidRPr="00FC6637">
        <w:rPr>
          <w:rFonts w:ascii="Sakkal Majalla" w:hAnsi="Sakkal Majalla" w:cs="Sakkal Majalla"/>
          <w:sz w:val="28"/>
          <w:szCs w:val="28"/>
        </w:rPr>
        <w:t xml:space="preserve"> </w:t>
      </w:r>
      <w:r w:rsidRPr="00FC6637">
        <w:rPr>
          <w:rFonts w:ascii="Sakkal Majalla" w:eastAsia="Calibri" w:hAnsi="Sakkal Majalla" w:cs="Sakkal Majalla"/>
          <w:sz w:val="28"/>
          <w:szCs w:val="28"/>
          <w:rtl/>
        </w:rPr>
        <w:t>(النحاس، 2022)</w:t>
      </w:r>
    </w:p>
    <w:p w14:paraId="4E3FEFCA" w14:textId="77777777" w:rsidR="00577B1E" w:rsidRPr="00FC6637" w:rsidRDefault="00577B1E" w:rsidP="007951B4">
      <w:pPr>
        <w:numPr>
          <w:ilvl w:val="0"/>
          <w:numId w:val="26"/>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b/>
          <w:bCs/>
          <w:sz w:val="28"/>
          <w:szCs w:val="28"/>
          <w:rtl/>
        </w:rPr>
        <w:t>المشاريع الصناعية</w:t>
      </w:r>
      <w:r w:rsidRPr="00FC6637">
        <w:rPr>
          <w:rFonts w:ascii="Sakkal Majalla" w:eastAsia="Calibri" w:hAnsi="Sakkal Majalla" w:cs="Sakkal Majalla"/>
          <w:sz w:val="28"/>
          <w:szCs w:val="28"/>
          <w:rtl/>
        </w:rPr>
        <w:t xml:space="preserve"> هي مشاريع إنشائية كبيرة مرتبطة بصناعات مختلفة، مثل محطات توليد الطاقة ومصانع الأدوية</w:t>
      </w:r>
      <w:r w:rsidRPr="00FC6637">
        <w:rPr>
          <w:rFonts w:ascii="Sakkal Majalla" w:eastAsia="Calibri" w:hAnsi="Sakkal Majalla" w:cs="Sakkal Majalla"/>
          <w:sz w:val="28"/>
          <w:szCs w:val="28"/>
        </w:rPr>
        <w:t>.</w:t>
      </w:r>
    </w:p>
    <w:p w14:paraId="05DEF35A" w14:textId="77777777" w:rsidR="00577B1E" w:rsidRPr="00FC6637" w:rsidRDefault="00577B1E" w:rsidP="007951B4">
      <w:pPr>
        <w:numPr>
          <w:ilvl w:val="0"/>
          <w:numId w:val="26"/>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b/>
          <w:bCs/>
          <w:sz w:val="28"/>
          <w:szCs w:val="28"/>
          <w:rtl/>
        </w:rPr>
        <w:t>المشاريع الإنشائية المتخصصة</w:t>
      </w:r>
      <w:r w:rsidRPr="00FC6637">
        <w:rPr>
          <w:rFonts w:ascii="Sakkal Majalla" w:eastAsia="Calibri" w:hAnsi="Sakkal Majalla" w:cs="Sakkal Majalla"/>
          <w:sz w:val="28"/>
          <w:szCs w:val="28"/>
          <w:rtl/>
        </w:rPr>
        <w:t xml:space="preserve"> هي مشاريع كبيرة جدًا تتمتع بدرجة عالية من التعقيد التكنولوجي، مثل محطات الطاقة النووية ومصافي النفط ومصانع المعالجة الكيميائية</w:t>
      </w:r>
      <w:r w:rsidRPr="00FC6637">
        <w:rPr>
          <w:rFonts w:ascii="Sakkal Majalla" w:eastAsia="Calibri" w:hAnsi="Sakkal Majalla" w:cs="Sakkal Majalla"/>
          <w:sz w:val="28"/>
          <w:szCs w:val="28"/>
        </w:rPr>
        <w:t>.</w:t>
      </w:r>
    </w:p>
    <w:p w14:paraId="552A6470" w14:textId="77777777" w:rsidR="00577B1E" w:rsidRPr="00FC6637" w:rsidRDefault="00577B1E" w:rsidP="007951B4">
      <w:pPr>
        <w:numPr>
          <w:ilvl w:val="0"/>
          <w:numId w:val="26"/>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t>مشاريع البناء الثقيلة</w:t>
      </w:r>
      <w:r w:rsidRPr="00FC6637">
        <w:rPr>
          <w:rFonts w:ascii="Sakkal Majalla" w:eastAsia="Calibri" w:hAnsi="Sakkal Majalla" w:cs="Sakkal Majalla"/>
          <w:sz w:val="28"/>
          <w:szCs w:val="28"/>
          <w:rtl/>
        </w:rPr>
        <w:t xml:space="preserve"> هي مشاريع لا يتم تصنيفها على أنها مشاريع بناء أو بناء طرق.</w:t>
      </w:r>
      <w:r w:rsidRPr="00FC6637">
        <w:rPr>
          <w:rFonts w:ascii="Sakkal Majalla" w:hAnsi="Sakkal Majalla" w:cs="Sakkal Majalla"/>
          <w:sz w:val="28"/>
          <w:szCs w:val="28"/>
        </w:rPr>
        <w:t xml:space="preserve"> </w:t>
      </w:r>
      <w:r w:rsidRPr="00FC6637">
        <w:rPr>
          <w:rFonts w:ascii="Sakkal Majalla" w:eastAsia="Calibri" w:hAnsi="Sakkal Majalla" w:cs="Sakkal Majalla"/>
          <w:sz w:val="28"/>
          <w:szCs w:val="28"/>
          <w:rtl/>
        </w:rPr>
        <w:t>(نصر الدين، 2020)</w:t>
      </w:r>
    </w:p>
    <w:p w14:paraId="4F322102" w14:textId="77777777" w:rsidR="00E732CA" w:rsidRDefault="00E732CA">
      <w:pPr>
        <w:bidi w:val="0"/>
        <w:rPr>
          <w:rFonts w:ascii="Sakkal Majalla" w:eastAsia="Calibri" w:hAnsi="Sakkal Majalla" w:cs="Sakkal Majalla"/>
          <w:b/>
          <w:bCs/>
          <w:sz w:val="32"/>
          <w:szCs w:val="32"/>
          <w:rtl/>
        </w:rPr>
      </w:pPr>
      <w:bookmarkStart w:id="36" w:name="_Toc192328715"/>
      <w:r>
        <w:rPr>
          <w:rFonts w:ascii="Sakkal Majalla" w:eastAsia="Calibri" w:hAnsi="Sakkal Majalla" w:cs="Sakkal Majalla"/>
          <w:b/>
          <w:bCs/>
          <w:sz w:val="32"/>
          <w:szCs w:val="32"/>
          <w:rtl/>
        </w:rPr>
        <w:br w:type="page"/>
      </w:r>
    </w:p>
    <w:p w14:paraId="3DD99CC5" w14:textId="52E8FCAB" w:rsidR="00577B1E" w:rsidRPr="00FE6CC2" w:rsidRDefault="00FE6CC2" w:rsidP="00E732CA">
      <w:pPr>
        <w:spacing w:before="100" w:beforeAutospacing="1" w:line="360" w:lineRule="auto"/>
        <w:jc w:val="both"/>
        <w:outlineLvl w:val="2"/>
        <w:rPr>
          <w:rFonts w:ascii="Sakkal Majalla" w:eastAsia="Calibri" w:hAnsi="Sakkal Majalla" w:cs="Sakkal Majalla"/>
          <w:b/>
          <w:bCs/>
          <w:sz w:val="32"/>
          <w:szCs w:val="32"/>
          <w:rtl/>
        </w:rPr>
      </w:pPr>
      <w:r w:rsidRPr="00FE6CC2">
        <w:rPr>
          <w:rFonts w:ascii="Sakkal Majalla" w:eastAsia="Calibri" w:hAnsi="Sakkal Majalla" w:cs="Sakkal Majalla" w:hint="cs"/>
          <w:b/>
          <w:bCs/>
          <w:sz w:val="32"/>
          <w:szCs w:val="32"/>
          <w:rtl/>
        </w:rPr>
        <w:lastRenderedPageBreak/>
        <w:t xml:space="preserve">7.2.2 </w:t>
      </w:r>
      <w:r w:rsidR="00577B1E" w:rsidRPr="00FE6CC2">
        <w:rPr>
          <w:rFonts w:ascii="Sakkal Majalla" w:eastAsia="Calibri" w:hAnsi="Sakkal Majalla" w:cs="Sakkal Majalla"/>
          <w:b/>
          <w:bCs/>
          <w:sz w:val="32"/>
          <w:szCs w:val="32"/>
          <w:rtl/>
        </w:rPr>
        <w:t>أطراف مشروع الانشاء</w:t>
      </w:r>
      <w:bookmarkEnd w:id="36"/>
    </w:p>
    <w:p w14:paraId="605FFB5E" w14:textId="77777777" w:rsidR="00577B1E" w:rsidRPr="00FC6637" w:rsidRDefault="00577B1E" w:rsidP="00FE6CC2">
      <w:pPr>
        <w:spacing w:before="100" w:beforeAutospacing="1" w:after="100" w:afterAutospacing="1" w:line="360" w:lineRule="auto"/>
        <w:ind w:firstLine="706"/>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هناك عدة أطراف لها علاقات مباشرة وغير مباشرة في صناعة البناء، ولكن العناصر المهمة التي تؤثر بشكل مباشر على مشاريع البناء هي</w:t>
      </w:r>
      <w:r w:rsidRPr="00FC6637">
        <w:rPr>
          <w:rFonts w:ascii="Sakkal Majalla" w:eastAsia="Calibri" w:hAnsi="Sakkal Majalla" w:cs="Sakkal Majalla"/>
          <w:sz w:val="28"/>
          <w:szCs w:val="28"/>
        </w:rPr>
        <w:t>:</w:t>
      </w:r>
    </w:p>
    <w:p w14:paraId="5D3B4221" w14:textId="77777777" w:rsidR="00577B1E" w:rsidRPr="00FC6637" w:rsidRDefault="00577B1E" w:rsidP="007951B4">
      <w:pPr>
        <w:numPr>
          <w:ilvl w:val="0"/>
          <w:numId w:val="27"/>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b/>
          <w:bCs/>
          <w:sz w:val="28"/>
          <w:szCs w:val="28"/>
          <w:rtl/>
        </w:rPr>
        <w:t>المالك:</w:t>
      </w:r>
      <w:r w:rsidRPr="00FC6637">
        <w:rPr>
          <w:rFonts w:ascii="Sakkal Majalla" w:eastAsia="Calibri" w:hAnsi="Sakkal Majalla" w:cs="Sakkal Majalla"/>
          <w:sz w:val="28"/>
          <w:szCs w:val="28"/>
          <w:rtl/>
        </w:rPr>
        <w:t xml:space="preserve"> يعتبر العنصر الرئيسي الأول في مشاريع البناء، لأنه صاحب الفكرة منذ البداية وهناك عدة أنواع من أصحاب المشاريع</w:t>
      </w:r>
      <w:r w:rsidRPr="00FC6637">
        <w:rPr>
          <w:rFonts w:ascii="Sakkal Majalla" w:eastAsia="Calibri" w:hAnsi="Sakkal Majalla" w:cs="Sakkal Majalla"/>
          <w:sz w:val="28"/>
          <w:szCs w:val="28"/>
        </w:rPr>
        <w:t>.</w:t>
      </w:r>
      <w:r w:rsidRPr="00FC6637">
        <w:rPr>
          <w:rFonts w:ascii="Sakkal Majalla" w:hAnsi="Sakkal Majalla" w:cs="Sakkal Majalla"/>
          <w:sz w:val="28"/>
          <w:szCs w:val="28"/>
        </w:rPr>
        <w:t xml:space="preserve"> </w:t>
      </w:r>
      <w:r w:rsidRPr="00FC6637">
        <w:rPr>
          <w:rFonts w:ascii="Sakkal Majalla" w:eastAsia="Calibri" w:hAnsi="Sakkal Majalla" w:cs="Sakkal Majalla"/>
          <w:sz w:val="28"/>
          <w:szCs w:val="28"/>
          <w:rtl/>
        </w:rPr>
        <w:t>(المناور، 2021)</w:t>
      </w:r>
    </w:p>
    <w:p w14:paraId="4564C4EE" w14:textId="77777777" w:rsidR="00577B1E" w:rsidRPr="00FC6637" w:rsidRDefault="00577B1E" w:rsidP="007951B4">
      <w:pPr>
        <w:numPr>
          <w:ilvl w:val="0"/>
          <w:numId w:val="27"/>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b/>
          <w:bCs/>
          <w:sz w:val="28"/>
          <w:szCs w:val="28"/>
          <w:rtl/>
        </w:rPr>
        <w:t>يمكن تسمية الاستشاري (المصمم)</w:t>
      </w:r>
      <w:r w:rsidRPr="00FC6637">
        <w:rPr>
          <w:rFonts w:ascii="Sakkal Majalla" w:eastAsia="Calibri" w:hAnsi="Sakkal Majalla" w:cs="Sakkal Majalla"/>
          <w:sz w:val="28"/>
          <w:szCs w:val="28"/>
          <w:rtl/>
        </w:rPr>
        <w:t xml:space="preserve"> بالمصمم الذي يخطط ويصمم المشروع وفقًا لاحتياجات ومتطلبات المالك ويقوم بإعداد جميع الوثائق اللازمة عن طريق تحويل جميع متطلبات المالك إلى رسومات وفواتير ومستندات تتضمن المواصفات المطلوبة وتحديد المبادئ الأساسية وتكاليف تنفيذ المشروع</w:t>
      </w:r>
      <w:r w:rsidRPr="00FC6637">
        <w:rPr>
          <w:rFonts w:ascii="Sakkal Majalla" w:eastAsia="Calibri" w:hAnsi="Sakkal Majalla" w:cs="Sakkal Majalla"/>
          <w:sz w:val="28"/>
          <w:szCs w:val="28"/>
        </w:rPr>
        <w:t>.</w:t>
      </w:r>
    </w:p>
    <w:p w14:paraId="45E3A93D" w14:textId="77777777" w:rsidR="00577B1E" w:rsidRPr="00FC6637" w:rsidRDefault="00577B1E" w:rsidP="007951B4">
      <w:pPr>
        <w:numPr>
          <w:ilvl w:val="0"/>
          <w:numId w:val="27"/>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t>المقاول</w:t>
      </w:r>
      <w:r w:rsidRPr="00FC6637">
        <w:rPr>
          <w:rFonts w:ascii="Sakkal Majalla" w:eastAsia="Calibri" w:hAnsi="Sakkal Majalla" w:cs="Sakkal Majalla"/>
          <w:sz w:val="28"/>
          <w:szCs w:val="28"/>
          <w:rtl/>
        </w:rPr>
        <w:t xml:space="preserve"> هو منفذ المشروع الذي يقوم بالعمالة والمواد والمعدات اللازمة لتنفيذ المشروع بناءً على المواصفات المطلوبة، وإذا أمكن الاستعانة بأكثر من مقاول لتنفيذ المشروع في الموقع، ويتحمل المسؤولية الكاملة والمباشرة، وتكون تكلفة وجودة المواصفات مسؤولية المقاول الرئيسي وليس المقاولين من الباطن</w:t>
      </w:r>
      <w:r w:rsidRPr="00FC6637">
        <w:rPr>
          <w:rFonts w:ascii="Sakkal Majalla" w:eastAsia="Calibri" w:hAnsi="Sakkal Majalla" w:cs="Sakkal Majalla"/>
          <w:sz w:val="28"/>
          <w:szCs w:val="28"/>
        </w:rPr>
        <w:t>.</w:t>
      </w:r>
      <w:r w:rsidRPr="00FC6637">
        <w:rPr>
          <w:rFonts w:ascii="Sakkal Majalla" w:hAnsi="Sakkal Majalla" w:cs="Sakkal Majalla"/>
          <w:sz w:val="28"/>
          <w:szCs w:val="28"/>
        </w:rPr>
        <w:t xml:space="preserve"> </w:t>
      </w:r>
      <w:r w:rsidRPr="00FC6637">
        <w:rPr>
          <w:rFonts w:ascii="Sakkal Majalla" w:eastAsia="Calibri" w:hAnsi="Sakkal Majalla" w:cs="Sakkal Majalla"/>
          <w:sz w:val="28"/>
          <w:szCs w:val="28"/>
          <w:rtl/>
        </w:rPr>
        <w:t>(</w:t>
      </w:r>
      <w:proofErr w:type="spellStart"/>
      <w:r w:rsidRPr="00FC6637">
        <w:rPr>
          <w:rFonts w:ascii="Sakkal Majalla" w:eastAsia="Calibri" w:hAnsi="Sakkal Majalla" w:cs="Sakkal Majalla"/>
          <w:sz w:val="28"/>
          <w:szCs w:val="28"/>
          <w:rtl/>
        </w:rPr>
        <w:t>اقريقز</w:t>
      </w:r>
      <w:proofErr w:type="spellEnd"/>
      <w:r w:rsidRPr="00FC6637">
        <w:rPr>
          <w:rFonts w:ascii="Sakkal Majalla" w:eastAsia="Calibri" w:hAnsi="Sakkal Majalla" w:cs="Sakkal Majalla"/>
          <w:sz w:val="28"/>
          <w:szCs w:val="28"/>
          <w:rtl/>
        </w:rPr>
        <w:t>، 2020)</w:t>
      </w:r>
    </w:p>
    <w:p w14:paraId="49E06DA4" w14:textId="77777777" w:rsidR="00577B1E" w:rsidRPr="00FC6637" w:rsidRDefault="00577B1E" w:rsidP="007951B4">
      <w:pPr>
        <w:numPr>
          <w:ilvl w:val="0"/>
          <w:numId w:val="27"/>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t>مدير المشروع</w:t>
      </w:r>
      <w:r w:rsidRPr="00FC6637">
        <w:rPr>
          <w:rFonts w:ascii="Sakkal Majalla" w:eastAsia="Calibri" w:hAnsi="Sakkal Majalla" w:cs="Sakkal Majalla"/>
          <w:sz w:val="28"/>
          <w:szCs w:val="28"/>
          <w:rtl/>
        </w:rPr>
        <w:t xml:space="preserve"> هو الشخص الذي يدير المشروع من البداية إلى النهاية باستخدام وظائف إدارية، بما في ذلك التخطيط أو التحكم في جميع المعلومات والقدرة على قيادة فريق عمل وتنظيم المشروع من خلال الاستفادة من الفرص المتاحة وحل المشكلات</w:t>
      </w:r>
      <w:r w:rsidRPr="00FC6637">
        <w:rPr>
          <w:rFonts w:ascii="Sakkal Majalla" w:eastAsia="Calibri" w:hAnsi="Sakkal Majalla" w:cs="Sakkal Majalla"/>
          <w:sz w:val="28"/>
          <w:szCs w:val="28"/>
        </w:rPr>
        <w:t>.</w:t>
      </w:r>
    </w:p>
    <w:p w14:paraId="41DAF64F" w14:textId="77777777" w:rsidR="00577B1E" w:rsidRPr="00FC6637" w:rsidRDefault="00577B1E" w:rsidP="00FE6CC2">
      <w:pPr>
        <w:spacing w:before="100" w:beforeAutospacing="1" w:after="100" w:afterAutospacing="1" w:line="360" w:lineRule="auto"/>
        <w:ind w:left="-2" w:firstLine="708"/>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تختلف مهام مدير المشروع عن مهام المدير التنفيذي، ويعتبر مدير المشروع مستشارًا محترفًا لتحقيق أهداف المشروع وتنفيذ المشروع بكفاءة وإكماله وفقًا للوقت والتكلفة والجودة المطلوبة من قبل مدير المشروع. ويمكن تلخيص مهام المدير على النحو التالي</w:t>
      </w:r>
      <w:r w:rsidRPr="00FC6637">
        <w:rPr>
          <w:rFonts w:ascii="Sakkal Majalla" w:eastAsia="Calibri" w:hAnsi="Sakkal Majalla" w:cs="Sakkal Majalla"/>
          <w:sz w:val="28"/>
          <w:szCs w:val="28"/>
        </w:rPr>
        <w:t>:</w:t>
      </w:r>
      <w:r w:rsidRPr="00FC6637">
        <w:rPr>
          <w:rFonts w:ascii="Sakkal Majalla" w:hAnsi="Sakkal Majalla" w:cs="Sakkal Majalla"/>
          <w:sz w:val="28"/>
          <w:szCs w:val="28"/>
          <w:rtl/>
        </w:rPr>
        <w:t xml:space="preserve"> </w:t>
      </w:r>
      <w:r w:rsidRPr="00FC6637">
        <w:rPr>
          <w:rFonts w:ascii="Sakkal Majalla" w:eastAsia="Calibri" w:hAnsi="Sakkal Majalla" w:cs="Sakkal Majalla"/>
          <w:sz w:val="28"/>
          <w:szCs w:val="28"/>
          <w:rtl/>
        </w:rPr>
        <w:t>(سعودي، 2020)</w:t>
      </w:r>
    </w:p>
    <w:p w14:paraId="0828045A" w14:textId="77777777" w:rsidR="00577B1E" w:rsidRPr="00FC6637" w:rsidRDefault="00577B1E" w:rsidP="007951B4">
      <w:pPr>
        <w:numPr>
          <w:ilvl w:val="0"/>
          <w:numId w:val="28"/>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إعداد خطة عمل المشروع ومتابعة مدى الالتزام بجدول تنفيذ المشروع</w:t>
      </w:r>
      <w:r w:rsidRPr="00FC6637">
        <w:rPr>
          <w:rFonts w:ascii="Sakkal Majalla" w:eastAsia="Calibri" w:hAnsi="Sakkal Majalla" w:cs="Sakkal Majalla"/>
          <w:sz w:val="28"/>
          <w:szCs w:val="28"/>
        </w:rPr>
        <w:t>.</w:t>
      </w:r>
    </w:p>
    <w:p w14:paraId="023BA766" w14:textId="77777777" w:rsidR="00577B1E" w:rsidRPr="00FC6637" w:rsidRDefault="00577B1E" w:rsidP="007951B4">
      <w:pPr>
        <w:numPr>
          <w:ilvl w:val="0"/>
          <w:numId w:val="28"/>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مراقبة الاستخدام الفعال للموارد والمعدات</w:t>
      </w:r>
      <w:r w:rsidRPr="00FC6637">
        <w:rPr>
          <w:rFonts w:ascii="Sakkal Majalla" w:eastAsia="Calibri" w:hAnsi="Sakkal Majalla" w:cs="Sakkal Majalla"/>
          <w:sz w:val="28"/>
          <w:szCs w:val="28"/>
        </w:rPr>
        <w:t>.</w:t>
      </w:r>
    </w:p>
    <w:p w14:paraId="45919818" w14:textId="77777777" w:rsidR="00577B1E" w:rsidRPr="00FC6637" w:rsidRDefault="00577B1E" w:rsidP="007951B4">
      <w:pPr>
        <w:numPr>
          <w:ilvl w:val="0"/>
          <w:numId w:val="28"/>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التنسيق بين أطراف المشروع وفتح قنوات الاتصال بين المشروع والأقسام الوظيفية</w:t>
      </w:r>
      <w:r w:rsidRPr="00FC6637">
        <w:rPr>
          <w:rFonts w:ascii="Sakkal Majalla" w:eastAsia="Calibri" w:hAnsi="Sakkal Majalla" w:cs="Sakkal Majalla"/>
          <w:sz w:val="28"/>
          <w:szCs w:val="28"/>
        </w:rPr>
        <w:t>.</w:t>
      </w:r>
    </w:p>
    <w:p w14:paraId="7D84B8B8" w14:textId="77777777" w:rsidR="00577B1E" w:rsidRPr="00FC6637" w:rsidRDefault="00577B1E" w:rsidP="007951B4">
      <w:pPr>
        <w:numPr>
          <w:ilvl w:val="0"/>
          <w:numId w:val="28"/>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lastRenderedPageBreak/>
        <w:t>تحديد إجراءات وسياسات المشروع</w:t>
      </w:r>
      <w:r w:rsidRPr="00FC6637">
        <w:rPr>
          <w:rFonts w:ascii="Sakkal Majalla" w:eastAsia="Calibri" w:hAnsi="Sakkal Majalla" w:cs="Sakkal Majalla"/>
          <w:sz w:val="28"/>
          <w:szCs w:val="28"/>
        </w:rPr>
        <w:t>.</w:t>
      </w:r>
    </w:p>
    <w:p w14:paraId="67AF602E" w14:textId="77777777" w:rsidR="00577B1E" w:rsidRPr="00FC6637" w:rsidRDefault="00577B1E" w:rsidP="007951B4">
      <w:pPr>
        <w:numPr>
          <w:ilvl w:val="0"/>
          <w:numId w:val="28"/>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sz w:val="28"/>
          <w:szCs w:val="28"/>
          <w:rtl/>
        </w:rPr>
        <w:t>السعي إلى تحقيق التوازن بين أداء المشروع ووقت التنفيذ.</w:t>
      </w:r>
    </w:p>
    <w:p w14:paraId="4E09AFEF" w14:textId="381C813A" w:rsidR="00577B1E" w:rsidRPr="00FE6CC2" w:rsidRDefault="00FE6CC2" w:rsidP="00FE6CC2">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37" w:name="_Toc192328716"/>
      <w:r w:rsidRPr="00FE6CC2">
        <w:rPr>
          <w:rFonts w:ascii="Sakkal Majalla" w:eastAsia="Calibri" w:hAnsi="Sakkal Majalla" w:cs="Sakkal Majalla" w:hint="cs"/>
          <w:b/>
          <w:bCs/>
          <w:sz w:val="32"/>
          <w:szCs w:val="32"/>
          <w:rtl/>
        </w:rPr>
        <w:t xml:space="preserve">8.2.2 </w:t>
      </w:r>
      <w:r w:rsidR="00577B1E" w:rsidRPr="00FE6CC2">
        <w:rPr>
          <w:rFonts w:ascii="Sakkal Majalla" w:eastAsia="Calibri" w:hAnsi="Sakkal Majalla" w:cs="Sakkal Majalla"/>
          <w:b/>
          <w:bCs/>
          <w:sz w:val="32"/>
          <w:szCs w:val="32"/>
          <w:rtl/>
        </w:rPr>
        <w:t>دورة حياة المشروع الإنشائي</w:t>
      </w:r>
      <w:bookmarkEnd w:id="37"/>
    </w:p>
    <w:p w14:paraId="64AF3AE4" w14:textId="77777777" w:rsidR="00577B1E" w:rsidRPr="00FC6637" w:rsidRDefault="00577B1E" w:rsidP="00FE6CC2">
      <w:pPr>
        <w:spacing w:before="100" w:beforeAutospacing="1" w:after="100" w:afterAutospacing="1" w:line="360" w:lineRule="auto"/>
        <w:ind w:firstLine="706"/>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قسم ناصر دورة حياة المشاريع الإنشائية إلى ثلاث مراحل رئيسية وهي مرحلة دراسة الجدوى ومرحلة التصميم والتعاقد والتنفيذ والتي تسمى مرحلة الهندسة والمرحلة النهائية وهي مرحلة التسليم والتشغيل والصيانة</w:t>
      </w:r>
      <w:r w:rsidRPr="00FC6637">
        <w:rPr>
          <w:rFonts w:ascii="Sakkal Majalla" w:eastAsia="Calibri" w:hAnsi="Sakkal Majalla" w:cs="Sakkal Majalla"/>
          <w:sz w:val="28"/>
          <w:szCs w:val="28"/>
        </w:rPr>
        <w:t>.</w:t>
      </w:r>
      <w:r w:rsidRPr="00FC6637">
        <w:rPr>
          <w:rFonts w:ascii="Sakkal Majalla" w:hAnsi="Sakkal Majalla" w:cs="Sakkal Majalla"/>
          <w:sz w:val="28"/>
          <w:szCs w:val="28"/>
          <w:rtl/>
        </w:rPr>
        <w:t xml:space="preserve"> </w:t>
      </w:r>
      <w:r w:rsidRPr="00FC6637">
        <w:rPr>
          <w:rFonts w:ascii="Sakkal Majalla" w:eastAsia="Calibri" w:hAnsi="Sakkal Majalla" w:cs="Sakkal Majalla"/>
          <w:sz w:val="28"/>
          <w:szCs w:val="28"/>
          <w:rtl/>
        </w:rPr>
        <w:t>(درويش، 2020)</w:t>
      </w:r>
    </w:p>
    <w:p w14:paraId="31731937" w14:textId="77777777" w:rsidR="00577B1E" w:rsidRPr="00FC6637" w:rsidRDefault="00577B1E" w:rsidP="007951B4">
      <w:pPr>
        <w:numPr>
          <w:ilvl w:val="0"/>
          <w:numId w:val="29"/>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t>مرحلة دراسة الجدوى:</w:t>
      </w:r>
      <w:r w:rsidRPr="00FC6637">
        <w:rPr>
          <w:rFonts w:ascii="Sakkal Majalla" w:eastAsia="Calibri" w:hAnsi="Sakkal Majalla" w:cs="Sakkal Majalla"/>
          <w:sz w:val="28"/>
          <w:szCs w:val="28"/>
          <w:rtl/>
        </w:rPr>
        <w:t xml:space="preserve"> في هذه المرحلة يتم دراسة المشروع من كافة الجوانب الاقتصادية والخدمية وغيرها بحيث يتم في هذه المرحلة تحديد نوع المشروع وحجمه وموقعه وتوقيته والموارد المطلوبة ومدى توفرها ويتم عمل تقرير للمالك عن كافة الجوانب المهمة لهذا المشروع ودور المالك هو الموافقة عليه أو تغييره أو استبداله بخيارات أخرى وبعد موافقة المالك على المشروع والتأكد من توفر الموارد المطلوبة يتم الحصول على الموافقات القانونية لبدء العمل</w:t>
      </w:r>
      <w:r w:rsidRPr="00FC6637">
        <w:rPr>
          <w:rFonts w:ascii="Sakkal Majalla" w:eastAsia="Calibri" w:hAnsi="Sakkal Majalla" w:cs="Sakkal Majalla"/>
          <w:sz w:val="28"/>
          <w:szCs w:val="28"/>
        </w:rPr>
        <w:t>.</w:t>
      </w:r>
      <w:r w:rsidRPr="00FC6637">
        <w:rPr>
          <w:rFonts w:ascii="Sakkal Majalla" w:hAnsi="Sakkal Majalla" w:cs="Sakkal Majalla"/>
          <w:sz w:val="28"/>
          <w:szCs w:val="28"/>
        </w:rPr>
        <w:t xml:space="preserve"> </w:t>
      </w:r>
      <w:r w:rsidRPr="00FC6637">
        <w:rPr>
          <w:rFonts w:ascii="Sakkal Majalla" w:eastAsia="Calibri" w:hAnsi="Sakkal Majalla" w:cs="Sakkal Majalla"/>
          <w:sz w:val="28"/>
          <w:szCs w:val="28"/>
          <w:rtl/>
        </w:rPr>
        <w:t>(القحطاني، 2023)</w:t>
      </w:r>
    </w:p>
    <w:p w14:paraId="279B2B66" w14:textId="77777777" w:rsidR="00577B1E" w:rsidRPr="00FC6637" w:rsidRDefault="00577B1E" w:rsidP="007951B4">
      <w:pPr>
        <w:numPr>
          <w:ilvl w:val="0"/>
          <w:numId w:val="29"/>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t>مرحلة الهندسة:</w:t>
      </w:r>
      <w:r w:rsidRPr="00FC6637">
        <w:rPr>
          <w:rFonts w:ascii="Sakkal Majalla" w:eastAsia="Calibri" w:hAnsi="Sakkal Majalla" w:cs="Sakkal Majalla"/>
          <w:sz w:val="28"/>
          <w:szCs w:val="28"/>
          <w:rtl/>
        </w:rPr>
        <w:t xml:space="preserve"> في هذه المرحلة يتم التصميم والتعاقد والتنفيذ. يتم تحرير العقد بين المالك والمقاول بعد الحصول على كافة ضمانات المقاول لإتمام المشروع طبقاً للوثائق والمواصفات والرسومات المرفقة بالعقد وبناءً على شروط العقد التي يلتزم كل طرف بتنفيذها سواء من جانب المالك من خلال التزام مالي أو من جانب المقاول من خلال التزامه بدفع غرامات تأخير في حال تأخر تنفيذ المشروع. تبدأ المرحلة الثالثة وهي أطول مرحلة في عملية البناء وتستهلك الجزء الأكبر من الموارد</w:t>
      </w:r>
      <w:r w:rsidRPr="00FC6637">
        <w:rPr>
          <w:rFonts w:ascii="Sakkal Majalla" w:eastAsia="Calibri" w:hAnsi="Sakkal Majalla" w:cs="Sakkal Majalla"/>
          <w:sz w:val="28"/>
          <w:szCs w:val="28"/>
        </w:rPr>
        <w:t>.</w:t>
      </w:r>
      <w:r w:rsidRPr="00FC6637">
        <w:rPr>
          <w:rFonts w:ascii="Sakkal Majalla" w:hAnsi="Sakkal Majalla" w:cs="Sakkal Majalla"/>
          <w:sz w:val="28"/>
          <w:szCs w:val="28"/>
        </w:rPr>
        <w:t xml:space="preserve"> </w:t>
      </w:r>
      <w:r w:rsidRPr="00FC6637">
        <w:rPr>
          <w:rFonts w:ascii="Sakkal Majalla" w:eastAsia="Calibri" w:hAnsi="Sakkal Majalla" w:cs="Sakkal Majalla"/>
          <w:sz w:val="28"/>
          <w:szCs w:val="28"/>
          <w:rtl/>
        </w:rPr>
        <w:t>(حماد، 2022)</w:t>
      </w:r>
    </w:p>
    <w:p w14:paraId="06DCA86C" w14:textId="77777777" w:rsidR="00577B1E" w:rsidRPr="00FC6637" w:rsidRDefault="00577B1E" w:rsidP="007951B4">
      <w:pPr>
        <w:numPr>
          <w:ilvl w:val="0"/>
          <w:numId w:val="29"/>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t>مرحلة التشغيل والصيانة:</w:t>
      </w:r>
      <w:r w:rsidRPr="00FC6637">
        <w:rPr>
          <w:rFonts w:ascii="Sakkal Majalla" w:eastAsia="Calibri" w:hAnsi="Sakkal Majalla" w:cs="Sakkal Majalla"/>
          <w:sz w:val="28"/>
          <w:szCs w:val="28"/>
          <w:rtl/>
        </w:rPr>
        <w:t xml:space="preserve"> بعد إتمام المشروع يعتبر المشروع بمثابة التسليم الأولي وذلك لأن المشروع يبقى تحت ضمان المقاول بضمان بنكي لمدة معينة متفق عليها في العقد. وبعد انتهاء فترة الضمان يتم تسليم المشروع نهائياً للمالك ويفترض أن دور المقاول والمالك قد انتهى وأعفى كل منهما من مسؤوليته عن المشروع.</w:t>
      </w:r>
      <w:r w:rsidRPr="00FC6637">
        <w:rPr>
          <w:rFonts w:ascii="Sakkal Majalla" w:hAnsi="Sakkal Majalla" w:cs="Sakkal Majalla"/>
          <w:sz w:val="28"/>
          <w:szCs w:val="28"/>
        </w:rPr>
        <w:t xml:space="preserve"> </w:t>
      </w:r>
      <w:r w:rsidRPr="00FC6637">
        <w:rPr>
          <w:rFonts w:ascii="Sakkal Majalla" w:eastAsia="Calibri" w:hAnsi="Sakkal Majalla" w:cs="Sakkal Majalla"/>
          <w:sz w:val="28"/>
          <w:szCs w:val="28"/>
          <w:rtl/>
        </w:rPr>
        <w:t>(الحواج، 2020)</w:t>
      </w:r>
    </w:p>
    <w:p w14:paraId="6B749E04" w14:textId="77777777" w:rsidR="00E732CA" w:rsidRDefault="00E732CA">
      <w:pPr>
        <w:bidi w:val="0"/>
        <w:rPr>
          <w:rFonts w:ascii="Sakkal Majalla" w:eastAsia="Calibri" w:hAnsi="Sakkal Majalla" w:cs="Sakkal Majalla"/>
          <w:b/>
          <w:bCs/>
          <w:sz w:val="32"/>
          <w:szCs w:val="32"/>
          <w:rtl/>
        </w:rPr>
      </w:pPr>
      <w:bookmarkStart w:id="38" w:name="_Toc192328717"/>
      <w:r>
        <w:rPr>
          <w:rFonts w:ascii="Sakkal Majalla" w:eastAsia="Calibri" w:hAnsi="Sakkal Majalla" w:cs="Sakkal Majalla"/>
          <w:b/>
          <w:bCs/>
          <w:sz w:val="32"/>
          <w:szCs w:val="32"/>
          <w:rtl/>
        </w:rPr>
        <w:br w:type="page"/>
      </w:r>
    </w:p>
    <w:p w14:paraId="5A35EBD5" w14:textId="6F1749BC" w:rsidR="00577B1E" w:rsidRPr="00FE6CC2" w:rsidRDefault="00FE6CC2" w:rsidP="00FE6CC2">
      <w:pPr>
        <w:spacing w:before="100" w:beforeAutospacing="1" w:after="100" w:afterAutospacing="1" w:line="360" w:lineRule="auto"/>
        <w:jc w:val="both"/>
        <w:outlineLvl w:val="2"/>
        <w:rPr>
          <w:rFonts w:ascii="Sakkal Majalla" w:eastAsia="Calibri" w:hAnsi="Sakkal Majalla" w:cs="Sakkal Majalla"/>
          <w:b/>
          <w:bCs/>
          <w:sz w:val="32"/>
          <w:szCs w:val="32"/>
          <w:rtl/>
        </w:rPr>
      </w:pPr>
      <w:r w:rsidRPr="00FE6CC2">
        <w:rPr>
          <w:rFonts w:ascii="Sakkal Majalla" w:eastAsia="Calibri" w:hAnsi="Sakkal Majalla" w:cs="Sakkal Majalla" w:hint="cs"/>
          <w:b/>
          <w:bCs/>
          <w:sz w:val="32"/>
          <w:szCs w:val="32"/>
          <w:rtl/>
        </w:rPr>
        <w:lastRenderedPageBreak/>
        <w:t xml:space="preserve">9.2.2 </w:t>
      </w:r>
      <w:r w:rsidR="00577B1E" w:rsidRPr="00FE6CC2">
        <w:rPr>
          <w:rFonts w:ascii="Sakkal Majalla" w:eastAsia="Calibri" w:hAnsi="Sakkal Majalla" w:cs="Sakkal Majalla"/>
          <w:b/>
          <w:bCs/>
          <w:sz w:val="32"/>
          <w:szCs w:val="32"/>
          <w:rtl/>
        </w:rPr>
        <w:t>مراحل تنفيذ المشروع الإنشائي</w:t>
      </w:r>
      <w:bookmarkEnd w:id="38"/>
    </w:p>
    <w:p w14:paraId="61A537D9" w14:textId="77777777" w:rsidR="00577B1E" w:rsidRPr="00FC6637" w:rsidRDefault="00577B1E" w:rsidP="007951B4">
      <w:pPr>
        <w:numPr>
          <w:ilvl w:val="0"/>
          <w:numId w:val="30"/>
        </w:numPr>
        <w:spacing w:before="100" w:beforeAutospacing="1" w:after="100" w:afterAutospacing="1" w:line="360" w:lineRule="auto"/>
        <w:ind w:left="423"/>
        <w:jc w:val="both"/>
        <w:rPr>
          <w:rFonts w:ascii="Sakkal Majalla" w:eastAsia="Calibri" w:hAnsi="Sakkal Majalla" w:cs="Sakkal Majalla"/>
          <w:b/>
          <w:bCs/>
          <w:sz w:val="28"/>
          <w:szCs w:val="28"/>
        </w:rPr>
      </w:pPr>
      <w:r w:rsidRPr="00FC6637">
        <w:rPr>
          <w:rFonts w:ascii="Sakkal Majalla" w:eastAsia="Calibri" w:hAnsi="Sakkal Majalla" w:cs="Sakkal Majalla"/>
          <w:b/>
          <w:bCs/>
          <w:sz w:val="28"/>
          <w:szCs w:val="28"/>
          <w:rtl/>
        </w:rPr>
        <w:t xml:space="preserve"> التخطيط طويل المدى</w:t>
      </w:r>
    </w:p>
    <w:p w14:paraId="1A5C6823" w14:textId="77777777" w:rsidR="00577B1E" w:rsidRPr="00FC6637" w:rsidRDefault="00577B1E" w:rsidP="00FE6CC2">
      <w:pPr>
        <w:spacing w:before="100" w:beforeAutospacing="1" w:after="100" w:afterAutospacing="1" w:line="360" w:lineRule="auto"/>
        <w:ind w:left="-2" w:firstLine="708"/>
        <w:jc w:val="both"/>
        <w:rPr>
          <w:rFonts w:ascii="Sakkal Majalla" w:eastAsia="Calibri" w:hAnsi="Sakkal Majalla" w:cs="Sakkal Majalla"/>
          <w:b/>
          <w:bCs/>
          <w:sz w:val="28"/>
          <w:szCs w:val="28"/>
          <w:rtl/>
        </w:rPr>
      </w:pPr>
      <w:r w:rsidRPr="00FC6637">
        <w:rPr>
          <w:rFonts w:ascii="Sakkal Majalla" w:eastAsia="Calibri" w:hAnsi="Sakkal Majalla" w:cs="Sakkal Majalla"/>
          <w:sz w:val="28"/>
          <w:szCs w:val="28"/>
          <w:rtl/>
        </w:rPr>
        <w:t>في هذه المرحلة يتم تحديد الأهداف طويلة المدى للمالك ووضع السياسات اللازمة لتحقيق هذه الأهداف سواء كانت هذه الأهداف في صورة تحقيق أرباح مالية أو فوائد خدمية</w:t>
      </w:r>
      <w:r w:rsidRPr="00FC6637">
        <w:rPr>
          <w:rFonts w:ascii="Sakkal Majalla" w:eastAsia="Calibri" w:hAnsi="Sakkal Majalla" w:cs="Sakkal Majalla"/>
          <w:sz w:val="28"/>
          <w:szCs w:val="28"/>
        </w:rPr>
        <w:t>.</w:t>
      </w:r>
      <w:r w:rsidRPr="00FC6637">
        <w:rPr>
          <w:rFonts w:ascii="Sakkal Majalla" w:hAnsi="Sakkal Majalla" w:cs="Sakkal Majalla"/>
          <w:sz w:val="28"/>
          <w:szCs w:val="28"/>
          <w:rtl/>
        </w:rPr>
        <w:t xml:space="preserve"> </w:t>
      </w:r>
      <w:r w:rsidRPr="00FC6637">
        <w:rPr>
          <w:rFonts w:ascii="Sakkal Majalla" w:eastAsia="Calibri" w:hAnsi="Sakkal Majalla" w:cs="Sakkal Majalla"/>
          <w:sz w:val="28"/>
          <w:szCs w:val="28"/>
          <w:rtl/>
        </w:rPr>
        <w:t>(الزعبي، 2023)</w:t>
      </w:r>
    </w:p>
    <w:p w14:paraId="6613B432" w14:textId="77777777" w:rsidR="00577B1E" w:rsidRPr="00FC6637" w:rsidRDefault="00577B1E" w:rsidP="007951B4">
      <w:pPr>
        <w:numPr>
          <w:ilvl w:val="0"/>
          <w:numId w:val="30"/>
        </w:numPr>
        <w:spacing w:before="100" w:beforeAutospacing="1" w:after="100" w:afterAutospacing="1" w:line="360" w:lineRule="auto"/>
        <w:ind w:left="423"/>
        <w:jc w:val="both"/>
        <w:rPr>
          <w:rFonts w:ascii="Sakkal Majalla" w:eastAsia="Calibri" w:hAnsi="Sakkal Majalla" w:cs="Sakkal Majalla"/>
          <w:b/>
          <w:bCs/>
          <w:sz w:val="28"/>
          <w:szCs w:val="28"/>
        </w:rPr>
      </w:pPr>
      <w:r w:rsidRPr="00FC6637">
        <w:rPr>
          <w:rFonts w:ascii="Sakkal Majalla" w:eastAsia="Calibri" w:hAnsi="Sakkal Majalla" w:cs="Sakkal Majalla"/>
          <w:b/>
          <w:bCs/>
          <w:sz w:val="28"/>
          <w:szCs w:val="28"/>
          <w:rtl/>
        </w:rPr>
        <w:t>مرحلة الدراسات الفنية</w:t>
      </w:r>
    </w:p>
    <w:p w14:paraId="1CF4C5D2" w14:textId="77777777" w:rsidR="00577B1E" w:rsidRPr="00FC6637" w:rsidRDefault="00577B1E" w:rsidP="00FE6CC2">
      <w:pPr>
        <w:spacing w:before="100" w:beforeAutospacing="1" w:after="100" w:afterAutospacing="1" w:line="360" w:lineRule="auto"/>
        <w:ind w:left="-2" w:firstLine="708"/>
        <w:jc w:val="both"/>
        <w:rPr>
          <w:rFonts w:ascii="Sakkal Majalla" w:eastAsia="Calibri" w:hAnsi="Sakkal Majalla" w:cs="Sakkal Majalla"/>
          <w:b/>
          <w:bCs/>
          <w:sz w:val="28"/>
          <w:szCs w:val="28"/>
          <w:rtl/>
        </w:rPr>
      </w:pPr>
      <w:r w:rsidRPr="00FC6637">
        <w:rPr>
          <w:rFonts w:ascii="Sakkal Majalla" w:eastAsia="Calibri" w:hAnsi="Sakkal Majalla" w:cs="Sakkal Majalla"/>
          <w:sz w:val="28"/>
          <w:szCs w:val="28"/>
          <w:rtl/>
        </w:rPr>
        <w:t>في هذه المرحلة يتم تحويل فكرة المشروع إلى مخططات ورسومات تفصيلية وواضحة وقابلة للتنفيذ ضمن ميزانية محددة، وعادة ما يقوم الاستشاري بذلك على أساس تعاقدي</w:t>
      </w:r>
      <w:r w:rsidRPr="00FC6637">
        <w:rPr>
          <w:rFonts w:ascii="Sakkal Majalla" w:eastAsia="Calibri" w:hAnsi="Sakkal Majalla" w:cs="Sakkal Majalla"/>
          <w:sz w:val="28"/>
          <w:szCs w:val="28"/>
        </w:rPr>
        <w:t>.</w:t>
      </w:r>
    </w:p>
    <w:p w14:paraId="7555D317" w14:textId="77777777" w:rsidR="00577B1E" w:rsidRPr="00FC6637" w:rsidRDefault="00577B1E" w:rsidP="007951B4">
      <w:pPr>
        <w:numPr>
          <w:ilvl w:val="0"/>
          <w:numId w:val="30"/>
        </w:numPr>
        <w:spacing w:before="100" w:beforeAutospacing="1" w:after="100" w:afterAutospacing="1" w:line="360" w:lineRule="auto"/>
        <w:ind w:left="423"/>
        <w:jc w:val="both"/>
        <w:rPr>
          <w:rFonts w:ascii="Sakkal Majalla" w:eastAsia="Calibri" w:hAnsi="Sakkal Majalla" w:cs="Sakkal Majalla"/>
          <w:b/>
          <w:bCs/>
          <w:sz w:val="28"/>
          <w:szCs w:val="28"/>
        </w:rPr>
      </w:pPr>
      <w:r w:rsidRPr="00FC6637">
        <w:rPr>
          <w:rFonts w:ascii="Sakkal Majalla" w:eastAsia="Calibri" w:hAnsi="Sakkal Majalla" w:cs="Sakkal Majalla"/>
          <w:b/>
          <w:bCs/>
          <w:sz w:val="28"/>
          <w:szCs w:val="28"/>
          <w:rtl/>
        </w:rPr>
        <w:t>تنفيذ المشروع</w:t>
      </w:r>
    </w:p>
    <w:p w14:paraId="78901655" w14:textId="77777777" w:rsidR="00577B1E" w:rsidRPr="00FC6637" w:rsidRDefault="00577B1E" w:rsidP="00FE6CC2">
      <w:pPr>
        <w:spacing w:before="100" w:beforeAutospacing="1" w:after="100" w:afterAutospacing="1" w:line="360" w:lineRule="auto"/>
        <w:ind w:left="-2" w:firstLine="708"/>
        <w:jc w:val="both"/>
        <w:rPr>
          <w:rFonts w:ascii="Sakkal Majalla" w:eastAsia="Calibri" w:hAnsi="Sakkal Majalla" w:cs="Sakkal Majalla"/>
          <w:b/>
          <w:bCs/>
          <w:sz w:val="28"/>
          <w:szCs w:val="28"/>
          <w:rtl/>
        </w:rPr>
      </w:pPr>
      <w:r w:rsidRPr="00FC6637">
        <w:rPr>
          <w:rFonts w:ascii="Sakkal Majalla" w:eastAsia="Calibri" w:hAnsi="Sakkal Majalla" w:cs="Sakkal Majalla"/>
          <w:sz w:val="28"/>
          <w:szCs w:val="28"/>
          <w:rtl/>
        </w:rPr>
        <w:t>في هذه المرحلة يبدأ التنفيذ الفعلي للمشروع في الموقع باتباع خطوات التنفيذ اللازمة تحت إشراف جهة استشارية للإشراف على عمل المقاول المنفذ للأعمال</w:t>
      </w:r>
      <w:r w:rsidRPr="00FC6637">
        <w:rPr>
          <w:rFonts w:ascii="Sakkal Majalla" w:eastAsia="Calibri" w:hAnsi="Sakkal Majalla" w:cs="Sakkal Majalla"/>
          <w:sz w:val="28"/>
          <w:szCs w:val="28"/>
        </w:rPr>
        <w:t>.</w:t>
      </w:r>
      <w:r w:rsidRPr="00FC6637">
        <w:rPr>
          <w:rFonts w:ascii="Sakkal Majalla" w:hAnsi="Sakkal Majalla" w:cs="Sakkal Majalla"/>
          <w:sz w:val="28"/>
          <w:szCs w:val="28"/>
          <w:rtl/>
        </w:rPr>
        <w:t xml:space="preserve"> </w:t>
      </w:r>
      <w:r w:rsidRPr="00FC6637">
        <w:rPr>
          <w:rFonts w:ascii="Sakkal Majalla" w:eastAsia="Calibri" w:hAnsi="Sakkal Majalla" w:cs="Sakkal Majalla"/>
          <w:sz w:val="28"/>
          <w:szCs w:val="28"/>
          <w:rtl/>
        </w:rPr>
        <w:t>(الشراري، 2023)</w:t>
      </w:r>
    </w:p>
    <w:p w14:paraId="4AB5BA2F" w14:textId="77777777" w:rsidR="00577B1E" w:rsidRPr="00FC6637" w:rsidRDefault="00577B1E" w:rsidP="007951B4">
      <w:pPr>
        <w:numPr>
          <w:ilvl w:val="0"/>
          <w:numId w:val="30"/>
        </w:numPr>
        <w:spacing w:before="100" w:beforeAutospacing="1" w:after="100" w:afterAutospacing="1" w:line="360" w:lineRule="auto"/>
        <w:ind w:left="423"/>
        <w:jc w:val="both"/>
        <w:rPr>
          <w:rFonts w:ascii="Sakkal Majalla" w:eastAsia="Calibri" w:hAnsi="Sakkal Majalla" w:cs="Sakkal Majalla"/>
          <w:b/>
          <w:bCs/>
          <w:sz w:val="28"/>
          <w:szCs w:val="28"/>
        </w:rPr>
      </w:pPr>
      <w:r w:rsidRPr="00FC6637">
        <w:rPr>
          <w:rFonts w:ascii="Sakkal Majalla" w:eastAsia="Calibri" w:hAnsi="Sakkal Majalla" w:cs="Sakkal Majalla"/>
          <w:b/>
          <w:bCs/>
          <w:sz w:val="28"/>
          <w:szCs w:val="28"/>
          <w:rtl/>
        </w:rPr>
        <w:t>تشغيل واستخدام المشروع</w:t>
      </w:r>
    </w:p>
    <w:p w14:paraId="38B467EE" w14:textId="77777777" w:rsidR="00577B1E" w:rsidRPr="00FC6637" w:rsidRDefault="00577B1E" w:rsidP="00FE6CC2">
      <w:pPr>
        <w:spacing w:before="100" w:beforeAutospacing="1" w:after="100" w:afterAutospacing="1" w:line="360" w:lineRule="auto"/>
        <w:ind w:left="-2" w:firstLine="708"/>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في هذه المرحلة يتم استخدام المشروع فعليا سواء بتشغيله مثل المشاريع الخدمية كالمدارس أو بسكنه مثل السكن الشخصي أو بطرحه للبيع أو الإيجار في مشاريع الاستثمار العقاري. خلال فترة التشغيل يجب إصلاح وصيانة المبنى، وتقع هذه المسؤولية طوال فترة الضمان على المقاول، وبعد انتهاء فترة الصيانة والضمان يقوم بتسليم المشروع</w:t>
      </w:r>
      <w:r w:rsidRPr="00FC6637">
        <w:rPr>
          <w:rFonts w:ascii="Sakkal Majalla" w:eastAsia="Calibri" w:hAnsi="Sakkal Majalla" w:cs="Sakkal Majalla"/>
          <w:sz w:val="28"/>
          <w:szCs w:val="28"/>
        </w:rPr>
        <w:t>.</w:t>
      </w:r>
      <w:r w:rsidRPr="00FC6637">
        <w:rPr>
          <w:rFonts w:ascii="Sakkal Majalla" w:hAnsi="Sakkal Majalla" w:cs="Sakkal Majalla"/>
          <w:sz w:val="28"/>
          <w:szCs w:val="28"/>
          <w:rtl/>
        </w:rPr>
        <w:t xml:space="preserve"> </w:t>
      </w:r>
      <w:r w:rsidRPr="00FC6637">
        <w:rPr>
          <w:rFonts w:ascii="Sakkal Majalla" w:eastAsia="Calibri" w:hAnsi="Sakkal Majalla" w:cs="Sakkal Majalla"/>
          <w:sz w:val="28"/>
          <w:szCs w:val="28"/>
          <w:rtl/>
        </w:rPr>
        <w:t>(قنديل، 2022)</w:t>
      </w:r>
    </w:p>
    <w:p w14:paraId="7C03DA8B" w14:textId="77777777" w:rsidR="00577B1E" w:rsidRPr="00FC6637" w:rsidRDefault="00577B1E" w:rsidP="00FE6CC2">
      <w:pPr>
        <w:spacing w:before="100" w:beforeAutospacing="1" w:after="100" w:afterAutospacing="1" w:line="360" w:lineRule="auto"/>
        <w:ind w:left="-2" w:firstLine="708"/>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تعد مشاريع البناء من أنواع المشاريع التي تتضمن أنشطة مترابطة مع بعضها البعض، كما تمر بعدة مراحل لإتمام تنفيذها.</w:t>
      </w:r>
    </w:p>
    <w:p w14:paraId="4A7EBEBF" w14:textId="77777777" w:rsidR="00E732CA" w:rsidRDefault="00E732CA">
      <w:pPr>
        <w:bidi w:val="0"/>
        <w:rPr>
          <w:rFonts w:ascii="Sakkal Majalla" w:eastAsia="Calibri" w:hAnsi="Sakkal Majalla" w:cs="Sakkal Majalla"/>
          <w:b/>
          <w:bCs/>
          <w:sz w:val="36"/>
          <w:szCs w:val="36"/>
          <w:rtl/>
        </w:rPr>
      </w:pPr>
      <w:bookmarkStart w:id="39" w:name="_Toc192328718"/>
      <w:r>
        <w:rPr>
          <w:rFonts w:ascii="Sakkal Majalla" w:eastAsia="Calibri" w:hAnsi="Sakkal Majalla" w:cs="Sakkal Majalla"/>
          <w:b/>
          <w:bCs/>
          <w:sz w:val="36"/>
          <w:szCs w:val="36"/>
          <w:rtl/>
        </w:rPr>
        <w:br w:type="page"/>
      </w:r>
    </w:p>
    <w:p w14:paraId="3AE3F278" w14:textId="73DEEEDE" w:rsidR="00577B1E" w:rsidRPr="00FE6CC2" w:rsidRDefault="00FE6CC2" w:rsidP="00FE6CC2">
      <w:pPr>
        <w:spacing w:before="100" w:beforeAutospacing="1" w:after="100" w:afterAutospacing="1" w:line="360" w:lineRule="auto"/>
        <w:jc w:val="center"/>
        <w:outlineLvl w:val="1"/>
        <w:rPr>
          <w:rFonts w:ascii="Sakkal Majalla" w:eastAsia="Calibri" w:hAnsi="Sakkal Majalla" w:cs="Sakkal Majalla"/>
          <w:b/>
          <w:bCs/>
          <w:sz w:val="36"/>
          <w:szCs w:val="36"/>
          <w:rtl/>
        </w:rPr>
      </w:pPr>
      <w:r w:rsidRPr="00FE6CC2">
        <w:rPr>
          <w:rFonts w:ascii="Sakkal Majalla" w:eastAsia="Calibri" w:hAnsi="Sakkal Majalla" w:cs="Sakkal Majalla" w:hint="cs"/>
          <w:b/>
          <w:bCs/>
          <w:sz w:val="36"/>
          <w:szCs w:val="36"/>
          <w:rtl/>
        </w:rPr>
        <w:lastRenderedPageBreak/>
        <w:t xml:space="preserve">المبحث الثالث: </w:t>
      </w:r>
      <w:r w:rsidR="00577B1E" w:rsidRPr="00FE6CC2">
        <w:rPr>
          <w:rFonts w:ascii="Sakkal Majalla" w:eastAsia="Calibri" w:hAnsi="Sakkal Majalla" w:cs="Sakkal Majalla"/>
          <w:b/>
          <w:bCs/>
          <w:sz w:val="36"/>
          <w:szCs w:val="36"/>
          <w:rtl/>
        </w:rPr>
        <w:t>إدارة مشاريع الانشائية</w:t>
      </w:r>
      <w:bookmarkEnd w:id="39"/>
    </w:p>
    <w:p w14:paraId="55D9B5B1" w14:textId="42C1B89D" w:rsidR="00577B1E" w:rsidRPr="00FE6CC2" w:rsidRDefault="00FE6CC2" w:rsidP="00FE6CC2">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40" w:name="_Toc192328719"/>
      <w:r w:rsidRPr="00FE6CC2">
        <w:rPr>
          <w:rFonts w:ascii="Sakkal Majalla" w:eastAsia="Calibri" w:hAnsi="Sakkal Majalla" w:cs="Sakkal Majalla" w:hint="cs"/>
          <w:b/>
          <w:bCs/>
          <w:sz w:val="32"/>
          <w:szCs w:val="32"/>
          <w:rtl/>
        </w:rPr>
        <w:t xml:space="preserve">1.3.2 </w:t>
      </w:r>
      <w:r w:rsidR="00577B1E" w:rsidRPr="00FE6CC2">
        <w:rPr>
          <w:rFonts w:ascii="Sakkal Majalla" w:eastAsia="Calibri" w:hAnsi="Sakkal Majalla" w:cs="Sakkal Majalla"/>
          <w:b/>
          <w:bCs/>
          <w:sz w:val="32"/>
          <w:szCs w:val="32"/>
          <w:rtl/>
        </w:rPr>
        <w:t>تعريف إدارة المشاريع</w:t>
      </w:r>
      <w:bookmarkEnd w:id="40"/>
    </w:p>
    <w:p w14:paraId="1C1C27D0" w14:textId="77777777" w:rsidR="00577B1E" w:rsidRPr="00FC6637" w:rsidRDefault="00577B1E" w:rsidP="00FE6CC2">
      <w:pPr>
        <w:spacing w:before="100" w:beforeAutospacing="1" w:after="100" w:afterAutospacing="1" w:line="360" w:lineRule="auto"/>
        <w:ind w:firstLine="706"/>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 xml:space="preserve">إدارة المشاريع هي عملية تطبيق المعرفة والمهارات والأدوات والتقنيات على أنشطة المشروع لتحقيق متطلبات المشروع. تشمل مراحل إدارة المشاريع البدء والتخطيط والتنفيذ والمراقبة والإغلاق. الهدف الرئيسي لإدارة المشاريع هو تحقيق هدف المشروع في الوقت المخطط له والتكلفة والجودة وإدارة المخاطر التي </w:t>
      </w:r>
      <w:proofErr w:type="spellStart"/>
      <w:r w:rsidRPr="00FC6637">
        <w:rPr>
          <w:rFonts w:ascii="Sakkal Majalla" w:eastAsia="Calibri" w:hAnsi="Sakkal Majalla" w:cs="Sakkal Majalla"/>
          <w:sz w:val="28"/>
          <w:szCs w:val="28"/>
          <w:rtl/>
        </w:rPr>
        <w:t>يواجهها</w:t>
      </w:r>
      <w:proofErr w:type="spellEnd"/>
      <w:r w:rsidRPr="00FC6637">
        <w:rPr>
          <w:rFonts w:ascii="Sakkal Majalla" w:eastAsia="Calibri" w:hAnsi="Sakkal Majalla" w:cs="Sakkal Majalla"/>
          <w:sz w:val="28"/>
          <w:szCs w:val="28"/>
          <w:rtl/>
        </w:rPr>
        <w:t xml:space="preserve"> المشروع.</w:t>
      </w:r>
      <w:r w:rsidRPr="00FC6637">
        <w:rPr>
          <w:rFonts w:ascii="Sakkal Majalla" w:hAnsi="Sakkal Majalla" w:cs="Sakkal Majalla"/>
          <w:sz w:val="28"/>
          <w:szCs w:val="28"/>
          <w:rtl/>
        </w:rPr>
        <w:t xml:space="preserve"> </w:t>
      </w:r>
      <w:r w:rsidRPr="00FC6637">
        <w:rPr>
          <w:rFonts w:ascii="Sakkal Majalla" w:eastAsia="Calibri" w:hAnsi="Sakkal Majalla" w:cs="Sakkal Majalla"/>
          <w:sz w:val="28"/>
          <w:szCs w:val="28"/>
          <w:rtl/>
        </w:rPr>
        <w:t>(العزام، 2021)</w:t>
      </w:r>
    </w:p>
    <w:p w14:paraId="7F30083D" w14:textId="77777777" w:rsidR="00577B1E" w:rsidRPr="00FC6637" w:rsidRDefault="00577B1E" w:rsidP="00FE6CC2">
      <w:pPr>
        <w:spacing w:before="100" w:beforeAutospacing="1" w:after="100" w:afterAutospacing="1" w:line="360" w:lineRule="auto"/>
        <w:ind w:firstLine="706"/>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عملية تخطيط وتنظيم ومراقبة المشروع من بداية الفكرة حتى نهاية تنفيذه، بناءً على تكليف العميل، وتحديد أهداف العميل للمشروع، وكذلك تحديد الموارد المطلوبة للمشروع والوقت والتكلفة والجودة المطلوبة لتحقيق أفضل خيار لإدارة المشروع وتحقيق أفضل عناصر المشروع. رضا العملاء ومتطلبات مخرجات المشروع تشمل إدارة جميع المهام والواجبات والأنشطة والإجراءات المتعلقة بالمشروع بين أطراف التعاقد وتطوير أساليب الاتصال الفعالة بينهم ومعالجة النزاعات والمشاكل وإعداد الخطط ومراقبة التكاليف المخططة وتنفيذ الخطط ومراقبة تنفيذ المشروع. إغلاق المشروع وتسليمه للمالك، وفي نفس الوقت تسليم جميع الحقوق للمقاول وتسوية حسابه</w:t>
      </w:r>
      <w:r w:rsidRPr="00FC6637">
        <w:rPr>
          <w:rFonts w:ascii="Sakkal Majalla" w:eastAsia="Calibri" w:hAnsi="Sakkal Majalla" w:cs="Sakkal Majalla"/>
          <w:sz w:val="28"/>
          <w:szCs w:val="28"/>
        </w:rPr>
        <w:t>.</w:t>
      </w:r>
      <w:r w:rsidRPr="00FC6637">
        <w:rPr>
          <w:rFonts w:ascii="Sakkal Majalla" w:hAnsi="Sakkal Majalla" w:cs="Sakkal Majalla"/>
          <w:sz w:val="28"/>
          <w:szCs w:val="28"/>
          <w:rtl/>
        </w:rPr>
        <w:t xml:space="preserve"> </w:t>
      </w:r>
      <w:r w:rsidRPr="00FC6637">
        <w:rPr>
          <w:rFonts w:ascii="Sakkal Majalla" w:eastAsia="Calibri" w:hAnsi="Sakkal Majalla" w:cs="Sakkal Majalla"/>
          <w:sz w:val="28"/>
          <w:szCs w:val="28"/>
          <w:rtl/>
        </w:rPr>
        <w:t>(مروان، 2023)</w:t>
      </w:r>
    </w:p>
    <w:p w14:paraId="70B8F668" w14:textId="77777777" w:rsidR="00577B1E" w:rsidRPr="00FC6637" w:rsidRDefault="00577B1E" w:rsidP="00FE6CC2">
      <w:pPr>
        <w:spacing w:before="100" w:beforeAutospacing="1" w:after="100" w:afterAutospacing="1" w:line="360" w:lineRule="auto"/>
        <w:ind w:firstLine="706"/>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إدارة مشروع البناء هو ترتيب تعاقدي لشركة خدمات الإدارة لإدارة مشروع البناء الخاص بالمالك من خلال إدارة جميع أنشطة البناء والعمليات والإجراءات الخاصة بالمشروع، سيواجه المشروع تأخيرات وزيادة في التكاليف وانخفاض هوامش الربح. إدارة مشاريع البناء هي إدارة واسعة النطاق وتتضمن عدة عناصر مثل عقود البناء، وطرق وتقنيات البناء، والاستخدام الأمثل للمواد، وتقدير التكلفة، ومراقبة تقدم المشروع، ومراقبة التكاليف، ومراقبة الجودة، وضمان السلامة والأمن.</w:t>
      </w:r>
      <w:r w:rsidRPr="00FC6637">
        <w:rPr>
          <w:rFonts w:ascii="Sakkal Majalla" w:hAnsi="Sakkal Majalla" w:cs="Sakkal Majalla"/>
          <w:sz w:val="28"/>
          <w:szCs w:val="28"/>
          <w:rtl/>
        </w:rPr>
        <w:t xml:space="preserve"> </w:t>
      </w:r>
      <w:r w:rsidRPr="00FC6637">
        <w:rPr>
          <w:rFonts w:ascii="Sakkal Majalla" w:eastAsia="Calibri" w:hAnsi="Sakkal Majalla" w:cs="Sakkal Majalla"/>
          <w:sz w:val="28"/>
          <w:szCs w:val="28"/>
          <w:rtl/>
        </w:rPr>
        <w:t>(هشام، 2023)</w:t>
      </w:r>
    </w:p>
    <w:p w14:paraId="02D1E381" w14:textId="2333AC5F" w:rsidR="00577B1E" w:rsidRPr="00FE6CC2" w:rsidRDefault="00FE6CC2" w:rsidP="00E732CA">
      <w:pPr>
        <w:spacing w:before="100" w:beforeAutospacing="1" w:after="0" w:line="360" w:lineRule="auto"/>
        <w:jc w:val="both"/>
        <w:outlineLvl w:val="2"/>
        <w:rPr>
          <w:rFonts w:ascii="Sakkal Majalla" w:eastAsia="Calibri" w:hAnsi="Sakkal Majalla" w:cs="Sakkal Majalla"/>
          <w:b/>
          <w:bCs/>
          <w:sz w:val="32"/>
          <w:szCs w:val="32"/>
          <w:rtl/>
        </w:rPr>
      </w:pPr>
      <w:bookmarkStart w:id="41" w:name="_Toc192328720"/>
      <w:r w:rsidRPr="00FE6CC2">
        <w:rPr>
          <w:rFonts w:ascii="Sakkal Majalla" w:eastAsia="Calibri" w:hAnsi="Sakkal Majalla" w:cs="Sakkal Majalla" w:hint="cs"/>
          <w:b/>
          <w:bCs/>
          <w:sz w:val="32"/>
          <w:szCs w:val="32"/>
          <w:rtl/>
        </w:rPr>
        <w:t xml:space="preserve">2.3.2 </w:t>
      </w:r>
      <w:r w:rsidR="00577B1E" w:rsidRPr="00FE6CC2">
        <w:rPr>
          <w:rFonts w:ascii="Sakkal Majalla" w:eastAsia="Calibri" w:hAnsi="Sakkal Majalla" w:cs="Sakkal Majalla"/>
          <w:b/>
          <w:bCs/>
          <w:sz w:val="32"/>
          <w:szCs w:val="32"/>
          <w:rtl/>
        </w:rPr>
        <w:t>إدارة المخاطر في المشاريع الإنشائية</w:t>
      </w:r>
      <w:bookmarkEnd w:id="41"/>
    </w:p>
    <w:p w14:paraId="491178BF" w14:textId="77777777" w:rsidR="00577B1E" w:rsidRPr="00FC6637" w:rsidRDefault="00577B1E" w:rsidP="00E732CA">
      <w:pPr>
        <w:spacing w:after="100" w:afterAutospacing="1" w:line="360" w:lineRule="auto"/>
        <w:ind w:firstLine="706"/>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 xml:space="preserve">يمر العالم بتغيرات سريعة في كافة المجالات، بما في ذلك الأعمال بشكل عام وصناعة البناء بشكل خاص. وتواجه مشاريع البناء العديد من التقلبات والتغيرات طوال دورة حياتها، كما أثبتت التجارب عبر </w:t>
      </w:r>
      <w:r w:rsidRPr="00FC6637">
        <w:rPr>
          <w:rFonts w:ascii="Sakkal Majalla" w:eastAsia="Calibri" w:hAnsi="Sakkal Majalla" w:cs="Sakkal Majalla"/>
          <w:sz w:val="28"/>
          <w:szCs w:val="28"/>
          <w:rtl/>
        </w:rPr>
        <w:lastRenderedPageBreak/>
        <w:t>تاريخ الصناعة. وتؤثر هذه التغيرات بشكل مباشر على أداء المشروع من حيث الالتزام بالمواعيد النهائية والتكاليف المقدرة وجودة المواصفات المخطط لها. وهذه الأهداف الثلاثة ضرورية لاقتصاديات المشروع وإذا لم يتم التعامل معها بشكل فعال فقد تعرضه للخسائر</w:t>
      </w:r>
      <w:r w:rsidRPr="00FC6637">
        <w:rPr>
          <w:rFonts w:ascii="Sakkal Majalla" w:eastAsia="Calibri" w:hAnsi="Sakkal Majalla" w:cs="Sakkal Majalla"/>
          <w:sz w:val="28"/>
          <w:szCs w:val="28"/>
        </w:rPr>
        <w:t>.</w:t>
      </w:r>
      <w:r w:rsidRPr="00FC6637">
        <w:rPr>
          <w:rFonts w:ascii="Sakkal Majalla" w:hAnsi="Sakkal Majalla" w:cs="Sakkal Majalla"/>
          <w:sz w:val="28"/>
          <w:szCs w:val="28"/>
          <w:rtl/>
        </w:rPr>
        <w:t xml:space="preserve"> </w:t>
      </w:r>
      <w:r w:rsidRPr="00FC6637">
        <w:rPr>
          <w:rFonts w:ascii="Sakkal Majalla" w:eastAsia="Calibri" w:hAnsi="Sakkal Majalla" w:cs="Sakkal Majalla"/>
          <w:sz w:val="28"/>
          <w:szCs w:val="28"/>
          <w:rtl/>
        </w:rPr>
        <w:t>(العلوان، 2022)</w:t>
      </w:r>
    </w:p>
    <w:p w14:paraId="3E5209A9" w14:textId="77777777" w:rsidR="00577B1E" w:rsidRPr="00FC6637" w:rsidRDefault="00577B1E" w:rsidP="00FE6CC2">
      <w:pPr>
        <w:spacing w:before="100" w:beforeAutospacing="1" w:after="100" w:afterAutospacing="1" w:line="360" w:lineRule="auto"/>
        <w:ind w:firstLine="706"/>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ورغم أنه لا يمكن تجنب التغيير، إلا أنه يمكن إدارته ومواجهته من خلال إدارة مخاطر مشاريع البناء. والهدف من هذه الإدارة هو تقليل عدم اليقين وزيادة مستوى الثقة في تنفيذ المشروع فيما يتعلق بالأداء المطلوب، سواء كان الوقت أو التكلفة أو الامتثال لجودة المواصفات. لذلك، فإن إدارة مخاطر المشروع هي العنصر الثامن من العناصر التسعة الأساسية لإدارة المشاريع، وفقًا لدليل إدارة المشاريع بالمعرفة</w:t>
      </w:r>
      <w:r w:rsidRPr="00FC6637">
        <w:rPr>
          <w:rFonts w:ascii="Sakkal Majalla" w:eastAsia="Calibri" w:hAnsi="Sakkal Majalla" w:cs="Sakkal Majalla"/>
          <w:sz w:val="28"/>
          <w:szCs w:val="28"/>
        </w:rPr>
        <w:t>.</w:t>
      </w:r>
      <w:r w:rsidRPr="00FC6637">
        <w:rPr>
          <w:rFonts w:ascii="Sakkal Majalla" w:hAnsi="Sakkal Majalla" w:cs="Sakkal Majalla"/>
          <w:sz w:val="28"/>
          <w:szCs w:val="28"/>
          <w:rtl/>
        </w:rPr>
        <w:t xml:space="preserve"> </w:t>
      </w:r>
      <w:r w:rsidRPr="00FC6637">
        <w:rPr>
          <w:rFonts w:ascii="Sakkal Majalla" w:eastAsia="Calibri" w:hAnsi="Sakkal Majalla" w:cs="Sakkal Majalla"/>
          <w:sz w:val="28"/>
          <w:szCs w:val="28"/>
          <w:rtl/>
        </w:rPr>
        <w:t>(الأمين، 2023)</w:t>
      </w:r>
    </w:p>
    <w:p w14:paraId="6C4973CE" w14:textId="77777777" w:rsidR="00577B1E" w:rsidRPr="00FC6637" w:rsidRDefault="00577B1E" w:rsidP="00FE6CC2">
      <w:pPr>
        <w:spacing w:before="100" w:beforeAutospacing="1" w:after="100" w:afterAutospacing="1" w:line="360" w:lineRule="auto"/>
        <w:ind w:firstLine="706"/>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يقوم محلل المخاطر بجمع المعلومات اللازمة من أصحاب المصلحة الرئيسيين في المشروع أثناء مرحلة تحديد المخاطر وهيكلتها. تستخدم إدارة المخاطر تقنيات وأساليب وأدوات محددة، ويعتمد نجاح هذه العملية على مستوى مشاركة موظفي المشروع وتوفير المعلومات المهمة حول المخاطر. لذلك، من المهم أن تتم إدارة المخاطر كفريق وليس بشكل فردي، مما يسهل تبادل المعلومات والخبرات في مجالات مختلفة</w:t>
      </w:r>
      <w:r w:rsidRPr="00FC6637">
        <w:rPr>
          <w:rFonts w:ascii="Sakkal Majalla" w:eastAsia="Calibri" w:hAnsi="Sakkal Majalla" w:cs="Sakkal Majalla"/>
          <w:sz w:val="28"/>
          <w:szCs w:val="28"/>
        </w:rPr>
        <w:t>.</w:t>
      </w:r>
      <w:r w:rsidRPr="00FC6637">
        <w:rPr>
          <w:rFonts w:ascii="Sakkal Majalla" w:hAnsi="Sakkal Majalla" w:cs="Sakkal Majalla"/>
          <w:sz w:val="28"/>
          <w:szCs w:val="28"/>
          <w:rtl/>
        </w:rPr>
        <w:t xml:space="preserve"> </w:t>
      </w:r>
      <w:r w:rsidRPr="00FC6637">
        <w:rPr>
          <w:rFonts w:ascii="Sakkal Majalla" w:eastAsia="Calibri" w:hAnsi="Sakkal Majalla" w:cs="Sakkal Majalla"/>
          <w:sz w:val="28"/>
          <w:szCs w:val="28"/>
          <w:rtl/>
        </w:rPr>
        <w:t>(</w:t>
      </w:r>
      <w:proofErr w:type="gramStart"/>
      <w:r w:rsidRPr="00FC6637">
        <w:rPr>
          <w:rFonts w:ascii="Sakkal Majalla" w:eastAsia="Calibri" w:hAnsi="Sakkal Majalla" w:cs="Sakkal Majalla"/>
          <w:sz w:val="28"/>
          <w:szCs w:val="28"/>
          <w:rtl/>
        </w:rPr>
        <w:t>الحياري</w:t>
      </w:r>
      <w:proofErr w:type="gramEnd"/>
      <w:r w:rsidRPr="00FC6637">
        <w:rPr>
          <w:rFonts w:ascii="Sakkal Majalla" w:eastAsia="Calibri" w:hAnsi="Sakkal Majalla" w:cs="Sakkal Majalla"/>
          <w:sz w:val="28"/>
          <w:szCs w:val="28"/>
          <w:rtl/>
        </w:rPr>
        <w:t>، 2022)</w:t>
      </w:r>
    </w:p>
    <w:p w14:paraId="58EC96C0" w14:textId="77777777" w:rsidR="00577B1E" w:rsidRPr="00FC6637" w:rsidRDefault="00577B1E" w:rsidP="00FE6CC2">
      <w:pPr>
        <w:spacing w:before="100" w:beforeAutospacing="1" w:after="100" w:afterAutospacing="1" w:line="360" w:lineRule="auto"/>
        <w:ind w:firstLine="706"/>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إن جميع الأطراف المشاركة في المشروع مسؤولة عن إدارة المخاطر. يجب على المقاول دراسة البيئة المحيطة بالمشروع، بما في ذلك الظروف الاقتصادية والسياسية والسوقية، وتوقع المخاطر المحتملة والاستعداد للتعامل معها. كما يقوم الاستشاري بإعداد خطط ووثائق المشروع وفقًا لاحتياجات المالك، بينما يجب على المالك التأكد من وجود تمويل كافٍ لتغطية تكاليف المشروع.</w:t>
      </w:r>
      <w:r w:rsidRPr="00FC6637">
        <w:rPr>
          <w:rFonts w:ascii="Sakkal Majalla" w:hAnsi="Sakkal Majalla" w:cs="Sakkal Majalla"/>
          <w:sz w:val="28"/>
          <w:szCs w:val="28"/>
          <w:rtl/>
        </w:rPr>
        <w:t xml:space="preserve"> </w:t>
      </w:r>
      <w:r w:rsidRPr="00FC6637">
        <w:rPr>
          <w:rFonts w:ascii="Sakkal Majalla" w:eastAsia="Calibri" w:hAnsi="Sakkal Majalla" w:cs="Sakkal Majalla"/>
          <w:sz w:val="28"/>
          <w:szCs w:val="28"/>
          <w:rtl/>
        </w:rPr>
        <w:t>(حوامدة، 2022)</w:t>
      </w:r>
    </w:p>
    <w:p w14:paraId="076039C4" w14:textId="77777777" w:rsidR="00577B1E" w:rsidRPr="00FE6CC2" w:rsidRDefault="00577B1E" w:rsidP="00FC6637">
      <w:pPr>
        <w:spacing w:before="100" w:beforeAutospacing="1" w:after="100" w:afterAutospacing="1" w:line="360" w:lineRule="auto"/>
        <w:jc w:val="both"/>
        <w:rPr>
          <w:rFonts w:ascii="Sakkal Majalla" w:eastAsia="Calibri" w:hAnsi="Sakkal Majalla" w:cs="Sakkal Majalla"/>
          <w:b/>
          <w:bCs/>
          <w:sz w:val="28"/>
          <w:szCs w:val="28"/>
          <w:rtl/>
        </w:rPr>
      </w:pPr>
      <w:r w:rsidRPr="00FE6CC2">
        <w:rPr>
          <w:rFonts w:ascii="Sakkal Majalla" w:eastAsia="Calibri" w:hAnsi="Sakkal Majalla" w:cs="Sakkal Majalla"/>
          <w:b/>
          <w:bCs/>
          <w:sz w:val="28"/>
          <w:szCs w:val="28"/>
          <w:rtl/>
        </w:rPr>
        <w:t>تتكون عملية إدارة مخاطر المشاريع الإنشائية من أربع خطوات أساسية</w:t>
      </w:r>
      <w:r w:rsidRPr="00FE6CC2">
        <w:rPr>
          <w:rFonts w:ascii="Sakkal Majalla" w:eastAsia="Calibri" w:hAnsi="Sakkal Majalla" w:cs="Sakkal Majalla"/>
          <w:b/>
          <w:bCs/>
          <w:sz w:val="28"/>
          <w:szCs w:val="28"/>
        </w:rPr>
        <w:t>:</w:t>
      </w:r>
    </w:p>
    <w:p w14:paraId="1194CAE7" w14:textId="77777777" w:rsidR="00577B1E" w:rsidRPr="00FC6637" w:rsidRDefault="00577B1E" w:rsidP="007951B4">
      <w:pPr>
        <w:numPr>
          <w:ilvl w:val="0"/>
          <w:numId w:val="31"/>
        </w:numPr>
        <w:spacing w:before="100" w:beforeAutospacing="1" w:after="100" w:afterAutospacing="1" w:line="360" w:lineRule="auto"/>
        <w:ind w:left="423"/>
        <w:jc w:val="both"/>
        <w:rPr>
          <w:rFonts w:ascii="Sakkal Majalla" w:eastAsia="Calibri" w:hAnsi="Sakkal Majalla" w:cs="Sakkal Majalla"/>
          <w:b/>
          <w:bCs/>
          <w:sz w:val="28"/>
          <w:szCs w:val="28"/>
        </w:rPr>
      </w:pPr>
      <w:r w:rsidRPr="00FC6637">
        <w:rPr>
          <w:rFonts w:ascii="Sakkal Majalla" w:eastAsia="Calibri" w:hAnsi="Sakkal Majalla" w:cs="Sakkal Majalla"/>
          <w:b/>
          <w:bCs/>
          <w:sz w:val="28"/>
          <w:szCs w:val="28"/>
          <w:rtl/>
        </w:rPr>
        <w:t>تحديد المخاطر</w:t>
      </w:r>
    </w:p>
    <w:p w14:paraId="1438CA53" w14:textId="77777777" w:rsidR="00577B1E" w:rsidRPr="00FC6637" w:rsidRDefault="00577B1E" w:rsidP="00FE6CC2">
      <w:pPr>
        <w:spacing w:before="100" w:beforeAutospacing="1" w:after="100" w:afterAutospacing="1" w:line="360" w:lineRule="auto"/>
        <w:ind w:left="-2" w:firstLine="708"/>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 xml:space="preserve">تعتبر هذه الخطوة الأولى في إدارة المخاطر، حيث أن هدفها هو تحديد واكتشاف المخاطر التي قد تواجه المشروع وتهدد أهدافه. ووفقًا لخبراتهم والبيانات التاريخية عن مخاطر المشروع ذات الطبيعة </w:t>
      </w:r>
      <w:r w:rsidRPr="00FC6637">
        <w:rPr>
          <w:rFonts w:ascii="Sakkal Majalla" w:eastAsia="Calibri" w:hAnsi="Sakkal Majalla" w:cs="Sakkal Majalla"/>
          <w:sz w:val="28"/>
          <w:szCs w:val="28"/>
          <w:rtl/>
        </w:rPr>
        <w:lastRenderedPageBreak/>
        <w:t>المتشابهة والتقييمات المتعددة بناءً على رأي الفريق، فهناك اختلافات، بعضها مقبول وبعضها غير مقبول، بعضها يمكن تحديده وبعضها لا يمكن تحديده</w:t>
      </w:r>
      <w:r w:rsidRPr="00FC6637">
        <w:rPr>
          <w:rFonts w:ascii="Sakkal Majalla" w:eastAsia="Calibri" w:hAnsi="Sakkal Majalla" w:cs="Sakkal Majalla"/>
          <w:sz w:val="28"/>
          <w:szCs w:val="28"/>
        </w:rPr>
        <w:t>.</w:t>
      </w:r>
      <w:r w:rsidRPr="00FC6637">
        <w:rPr>
          <w:rFonts w:ascii="Sakkal Majalla" w:hAnsi="Sakkal Majalla" w:cs="Sakkal Majalla"/>
          <w:sz w:val="28"/>
          <w:szCs w:val="28"/>
          <w:rtl/>
        </w:rPr>
        <w:t xml:space="preserve"> </w:t>
      </w:r>
      <w:r w:rsidRPr="00FC6637">
        <w:rPr>
          <w:rFonts w:ascii="Sakkal Majalla" w:eastAsia="Calibri" w:hAnsi="Sakkal Majalla" w:cs="Sakkal Majalla"/>
          <w:sz w:val="28"/>
          <w:szCs w:val="28"/>
          <w:rtl/>
        </w:rPr>
        <w:t>(سيف، 2022)</w:t>
      </w:r>
    </w:p>
    <w:p w14:paraId="61B693CA" w14:textId="77777777" w:rsidR="00577B1E" w:rsidRPr="00FC6637" w:rsidRDefault="00577B1E" w:rsidP="00FE6CC2">
      <w:pPr>
        <w:spacing w:before="100" w:beforeAutospacing="1" w:after="100" w:afterAutospacing="1" w:line="360" w:lineRule="auto"/>
        <w:ind w:left="-2" w:firstLine="708"/>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تم تصنيف المخاطر التي تواجه المشاريع الإنشائية بعدة طرق بناءً على العديد من الدراسات والمراجع، بما في ذلك تقسيم هذه المخاطر إلى مجموعتين: مخاطر داخلية ومخاطر خارجية. المخاطر الداخلية التي يمكن التحكم فيها تتعلق بالمالك والاستشاري والمقاول والمقاولين من الباطن والموردين، بينما المخاطر الخارجية تتعلق بالبيئة الخارجية مثل الظروف الاقتصادية والعولمة والضوابط القانونية والسياسات الحكومية والظروف غير المتوقعة وقضايا الأمن والسلامة التي هي خارج سيطرة فريق العمل، بالإضافة إلى ثقافة المجتمع والقضايا الاجتماعية والضوابط البيئية والصحية</w:t>
      </w:r>
      <w:r w:rsidRPr="00FC6637">
        <w:rPr>
          <w:rFonts w:ascii="Sakkal Majalla" w:eastAsia="Calibri" w:hAnsi="Sakkal Majalla" w:cs="Sakkal Majalla"/>
          <w:sz w:val="28"/>
          <w:szCs w:val="28"/>
        </w:rPr>
        <w:t>.</w:t>
      </w:r>
      <w:r w:rsidRPr="00FC6637">
        <w:rPr>
          <w:rFonts w:ascii="Sakkal Majalla" w:hAnsi="Sakkal Majalla" w:cs="Sakkal Majalla"/>
          <w:sz w:val="28"/>
          <w:szCs w:val="28"/>
          <w:rtl/>
        </w:rPr>
        <w:t xml:space="preserve"> </w:t>
      </w:r>
      <w:r w:rsidRPr="00FC6637">
        <w:rPr>
          <w:rFonts w:ascii="Sakkal Majalla" w:eastAsia="Calibri" w:hAnsi="Sakkal Majalla" w:cs="Sakkal Majalla"/>
          <w:sz w:val="28"/>
          <w:szCs w:val="28"/>
          <w:rtl/>
        </w:rPr>
        <w:t>(واضح، 2019)</w:t>
      </w:r>
    </w:p>
    <w:p w14:paraId="34508AB8" w14:textId="77777777" w:rsidR="00577B1E" w:rsidRPr="00FC6637" w:rsidRDefault="00577B1E" w:rsidP="00E732CA">
      <w:pPr>
        <w:spacing w:before="100" w:beforeAutospacing="1" w:after="0" w:line="360" w:lineRule="auto"/>
        <w:ind w:left="-2" w:firstLine="708"/>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اعتمدت الجمعية الأمريكية للمهندسين المدنيين (</w:t>
      </w:r>
      <w:r w:rsidRPr="00FC6637">
        <w:rPr>
          <w:rFonts w:ascii="Sakkal Majalla" w:eastAsia="Calibri" w:hAnsi="Sakkal Majalla" w:cs="Sakkal Majalla"/>
          <w:sz w:val="28"/>
          <w:szCs w:val="28"/>
        </w:rPr>
        <w:t>ASCE</w:t>
      </w:r>
      <w:r w:rsidRPr="00FC6637">
        <w:rPr>
          <w:rFonts w:ascii="Sakkal Majalla" w:eastAsia="Calibri" w:hAnsi="Sakkal Majalla" w:cs="Sakkal Majalla"/>
          <w:sz w:val="28"/>
          <w:szCs w:val="28"/>
          <w:rtl/>
        </w:rPr>
        <w:t>) تصنيف مخاطر مشاريع البناء إلى مخاطر رئيسية، ومخاطر مادية تتعلق بطبيعة باطن الأرض، ومخاطر قانونية وعقدية، ومخاطر الأداء، ومخاطر اقتصادية، ومخاطر سياسية، وتحددت هذه المخاطر والمسؤول عنها بالتالي:</w:t>
      </w:r>
      <w:r w:rsidRPr="00FC6637">
        <w:rPr>
          <w:rFonts w:ascii="Sakkal Majalla" w:hAnsi="Sakkal Majalla" w:cs="Sakkal Majalla"/>
          <w:sz w:val="28"/>
          <w:szCs w:val="28"/>
          <w:rtl/>
        </w:rPr>
        <w:t xml:space="preserve"> </w:t>
      </w:r>
      <w:r w:rsidRPr="00FC6637">
        <w:rPr>
          <w:rFonts w:ascii="Sakkal Majalla" w:eastAsia="Calibri" w:hAnsi="Sakkal Majalla" w:cs="Sakkal Majalla"/>
          <w:sz w:val="28"/>
          <w:szCs w:val="28"/>
          <w:rtl/>
        </w:rPr>
        <w:t>(محمد، 2020)</w:t>
      </w:r>
    </w:p>
    <w:p w14:paraId="10E6829F" w14:textId="77777777" w:rsidR="00577B1E" w:rsidRPr="00FC6637" w:rsidRDefault="00577B1E" w:rsidP="00E732CA">
      <w:pPr>
        <w:numPr>
          <w:ilvl w:val="0"/>
          <w:numId w:val="32"/>
        </w:numPr>
        <w:spacing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t>إعداد الموقع:</w:t>
      </w:r>
      <w:r w:rsidRPr="00FC6637">
        <w:rPr>
          <w:rFonts w:ascii="Sakkal Majalla" w:eastAsia="Calibri" w:hAnsi="Sakkal Majalla" w:cs="Sakkal Majalla"/>
          <w:sz w:val="28"/>
          <w:szCs w:val="28"/>
          <w:rtl/>
        </w:rPr>
        <w:t xml:space="preserve"> إعداد الموقع من مسئولية المالك حيث أن المقاول هو الذي يحدد الموقع ويحصل على التصاريح والموافقات القانونية اللازمة لاستلام الموقع وتنفيذ العمل وبدء العمل</w:t>
      </w:r>
      <w:r w:rsidRPr="00FC6637">
        <w:rPr>
          <w:rFonts w:ascii="Sakkal Majalla" w:eastAsia="Calibri" w:hAnsi="Sakkal Majalla" w:cs="Sakkal Majalla"/>
          <w:sz w:val="28"/>
          <w:szCs w:val="28"/>
        </w:rPr>
        <w:t>.</w:t>
      </w:r>
    </w:p>
    <w:p w14:paraId="762DD611" w14:textId="77777777" w:rsidR="00577B1E" w:rsidRPr="00FC6637" w:rsidRDefault="00577B1E" w:rsidP="007951B4">
      <w:pPr>
        <w:numPr>
          <w:ilvl w:val="0"/>
          <w:numId w:val="32"/>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t>المخاطر المادية الجوفية</w:t>
      </w:r>
      <w:r w:rsidRPr="00FC6637">
        <w:rPr>
          <w:rFonts w:ascii="Sakkal Majalla" w:eastAsia="Calibri" w:hAnsi="Sakkal Majalla" w:cs="Sakkal Majalla"/>
          <w:sz w:val="28"/>
          <w:szCs w:val="28"/>
          <w:rtl/>
        </w:rPr>
        <w:t xml:space="preserve"> هي منسوب المياه الجوفية وطبيعة التربة والظروف الجيولوجية وهي مسئولية المقاول</w:t>
      </w:r>
      <w:r w:rsidRPr="00FC6637">
        <w:rPr>
          <w:rFonts w:ascii="Sakkal Majalla" w:eastAsia="Calibri" w:hAnsi="Sakkal Majalla" w:cs="Sakkal Majalla"/>
          <w:sz w:val="28"/>
          <w:szCs w:val="28"/>
        </w:rPr>
        <w:t>.</w:t>
      </w:r>
    </w:p>
    <w:p w14:paraId="577A2EE1" w14:textId="77777777" w:rsidR="00577B1E" w:rsidRPr="00FC6637" w:rsidRDefault="00577B1E" w:rsidP="007951B4">
      <w:pPr>
        <w:numPr>
          <w:ilvl w:val="0"/>
          <w:numId w:val="32"/>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t>الطقس:</w:t>
      </w:r>
      <w:r w:rsidRPr="00FC6637">
        <w:rPr>
          <w:rFonts w:ascii="Sakkal Majalla" w:eastAsia="Calibri" w:hAnsi="Sakkal Majalla" w:cs="Sakkal Majalla"/>
          <w:sz w:val="28"/>
          <w:szCs w:val="28"/>
          <w:rtl/>
        </w:rPr>
        <w:t xml:space="preserve"> الظروف الجوية المتوقعة وغير المتوقعة والتي يكون المقاول مسئولا عن التعامل معها باستثناء الظروف الجوية الخطرة</w:t>
      </w:r>
      <w:r w:rsidRPr="00FC6637">
        <w:rPr>
          <w:rFonts w:ascii="Sakkal Majalla" w:eastAsia="Calibri" w:hAnsi="Sakkal Majalla" w:cs="Sakkal Majalla"/>
          <w:sz w:val="28"/>
          <w:szCs w:val="28"/>
        </w:rPr>
        <w:t>.</w:t>
      </w:r>
      <w:r w:rsidRPr="00FC6637">
        <w:rPr>
          <w:rFonts w:ascii="Sakkal Majalla" w:hAnsi="Sakkal Majalla" w:cs="Sakkal Majalla"/>
          <w:sz w:val="28"/>
          <w:szCs w:val="28"/>
        </w:rPr>
        <w:t xml:space="preserve"> </w:t>
      </w:r>
      <w:r w:rsidRPr="00FC6637">
        <w:rPr>
          <w:rFonts w:ascii="Sakkal Majalla" w:eastAsia="Calibri" w:hAnsi="Sakkal Majalla" w:cs="Sakkal Majalla"/>
          <w:sz w:val="28"/>
          <w:szCs w:val="28"/>
          <w:rtl/>
        </w:rPr>
        <w:t>(الجالودي، 2023)</w:t>
      </w:r>
    </w:p>
    <w:p w14:paraId="05654C60" w14:textId="77777777" w:rsidR="00577B1E" w:rsidRPr="00FC6637" w:rsidRDefault="00577B1E" w:rsidP="00E732CA">
      <w:pPr>
        <w:numPr>
          <w:ilvl w:val="0"/>
          <w:numId w:val="32"/>
        </w:numPr>
        <w:spacing w:before="100" w:beforeAutospacing="1" w:after="0"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t>الكوارث الطبيعية</w:t>
      </w:r>
      <w:r w:rsidRPr="00FC6637">
        <w:rPr>
          <w:rFonts w:ascii="Sakkal Majalla" w:eastAsia="Calibri" w:hAnsi="Sakkal Majalla" w:cs="Sakkal Majalla"/>
          <w:sz w:val="28"/>
          <w:szCs w:val="28"/>
          <w:rtl/>
        </w:rPr>
        <w:t xml:space="preserve"> التي تخرج عن نطاق المسئولية البشرية وغير المتوقعة مثل الزلازل والفيضانات تكون مسئولية المصمم إذا كانت طبيعة المدينة التي يصمم فيها المبنى معروفة ولكن في الحالات العادية يتحمل المصمم الخسائر الناجمة عن الكوارث الطبيعية</w:t>
      </w:r>
      <w:r w:rsidRPr="00FC6637">
        <w:rPr>
          <w:rFonts w:ascii="Sakkal Majalla" w:eastAsia="Calibri" w:hAnsi="Sakkal Majalla" w:cs="Sakkal Majalla"/>
          <w:sz w:val="28"/>
          <w:szCs w:val="28"/>
        </w:rPr>
        <w:t>.</w:t>
      </w:r>
    </w:p>
    <w:p w14:paraId="1A2FC22A" w14:textId="77777777" w:rsidR="00577B1E" w:rsidRPr="00FC6637" w:rsidRDefault="00577B1E" w:rsidP="00E732CA">
      <w:pPr>
        <w:spacing w:after="100" w:afterAutospacing="1" w:line="360" w:lineRule="auto"/>
        <w:ind w:left="-2" w:firstLine="708"/>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إذا اختلفت كميات المواد المستخدمة عن الكميات المقدرة يتحمل المقاول تكلفة الكميات التي تزيد عن 15 إلى 25% أما الزيادة في الكميات بسبب أوامر التغيير من قبل المالك فيتحمل المالك قيمة هذه الزيادة</w:t>
      </w:r>
      <w:r w:rsidRPr="00FC6637">
        <w:rPr>
          <w:rFonts w:ascii="Sakkal Majalla" w:eastAsia="Calibri" w:hAnsi="Sakkal Majalla" w:cs="Sakkal Majalla"/>
          <w:sz w:val="28"/>
          <w:szCs w:val="28"/>
        </w:rPr>
        <w:t>.</w:t>
      </w:r>
      <w:r w:rsidRPr="00FC6637">
        <w:rPr>
          <w:rFonts w:ascii="Sakkal Majalla" w:hAnsi="Sakkal Majalla" w:cs="Sakkal Majalla"/>
          <w:sz w:val="28"/>
          <w:szCs w:val="28"/>
          <w:rtl/>
        </w:rPr>
        <w:t xml:space="preserve"> </w:t>
      </w:r>
      <w:r w:rsidRPr="00FC6637">
        <w:rPr>
          <w:rFonts w:ascii="Sakkal Majalla" w:eastAsia="Calibri" w:hAnsi="Sakkal Majalla" w:cs="Sakkal Majalla"/>
          <w:sz w:val="28"/>
          <w:szCs w:val="28"/>
          <w:rtl/>
        </w:rPr>
        <w:t>(بشارة، 2019)</w:t>
      </w:r>
    </w:p>
    <w:p w14:paraId="35387D15" w14:textId="77777777" w:rsidR="00577B1E" w:rsidRPr="00FC6637" w:rsidRDefault="00577B1E" w:rsidP="007951B4">
      <w:pPr>
        <w:numPr>
          <w:ilvl w:val="0"/>
          <w:numId w:val="32"/>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lastRenderedPageBreak/>
        <w:t>عدم كفاءة القوى العاملة:</w:t>
      </w:r>
      <w:r w:rsidRPr="00FC6637">
        <w:rPr>
          <w:rFonts w:ascii="Sakkal Majalla" w:eastAsia="Calibri" w:hAnsi="Sakkal Majalla" w:cs="Sakkal Majalla"/>
          <w:sz w:val="28"/>
          <w:szCs w:val="28"/>
          <w:rtl/>
        </w:rPr>
        <w:t xml:space="preserve"> تشمل القوى العاملة كل طرف من أطراف المشروع سواء المالك أو الاستشاري أو المقاول أو مدير المشروع، ومن المفترض أن يتحمل كل طرف مسؤولية قوته العاملة الخاصة، ولكن الواقع أن المقاول مسؤول عن عدم كفاءة القوى العاملة بأكملها</w:t>
      </w:r>
      <w:r w:rsidRPr="00FC6637">
        <w:rPr>
          <w:rFonts w:ascii="Sakkal Majalla" w:eastAsia="Calibri" w:hAnsi="Sakkal Majalla" w:cs="Sakkal Majalla"/>
          <w:sz w:val="28"/>
          <w:szCs w:val="28"/>
        </w:rPr>
        <w:t>.</w:t>
      </w:r>
      <w:r w:rsidRPr="00FC6637">
        <w:rPr>
          <w:rFonts w:ascii="Sakkal Majalla" w:hAnsi="Sakkal Majalla" w:cs="Sakkal Majalla"/>
          <w:sz w:val="28"/>
          <w:szCs w:val="28"/>
        </w:rPr>
        <w:t xml:space="preserve"> </w:t>
      </w:r>
      <w:r w:rsidRPr="00FC6637">
        <w:rPr>
          <w:rFonts w:ascii="Sakkal Majalla" w:eastAsia="Calibri" w:hAnsi="Sakkal Majalla" w:cs="Sakkal Majalla"/>
          <w:sz w:val="28"/>
          <w:szCs w:val="28"/>
          <w:rtl/>
        </w:rPr>
        <w:t>(هديل، 2021)</w:t>
      </w:r>
    </w:p>
    <w:p w14:paraId="53234E78" w14:textId="77777777" w:rsidR="00577B1E" w:rsidRPr="00FC6637" w:rsidRDefault="00577B1E" w:rsidP="007951B4">
      <w:pPr>
        <w:numPr>
          <w:ilvl w:val="0"/>
          <w:numId w:val="32"/>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t>أخطاء التصميم</w:t>
      </w:r>
      <w:r w:rsidRPr="00FC6637">
        <w:rPr>
          <w:rFonts w:ascii="Sakkal Majalla" w:eastAsia="Calibri" w:hAnsi="Sakkal Majalla" w:cs="Sakkal Majalla"/>
          <w:sz w:val="28"/>
          <w:szCs w:val="28"/>
          <w:rtl/>
        </w:rPr>
        <w:t xml:space="preserve"> هي بطبيعة الحال مسؤولية المصمم، ولكن من المؤسف أنه من النادر أن يتحمل المصمم عواقب أخطائه التصميمية</w:t>
      </w:r>
      <w:r w:rsidRPr="00FC6637">
        <w:rPr>
          <w:rFonts w:ascii="Sakkal Majalla" w:eastAsia="Calibri" w:hAnsi="Sakkal Majalla" w:cs="Sakkal Majalla"/>
          <w:sz w:val="28"/>
          <w:szCs w:val="28"/>
        </w:rPr>
        <w:t>.</w:t>
      </w:r>
    </w:p>
    <w:p w14:paraId="0C862225" w14:textId="77777777" w:rsidR="00577B1E" w:rsidRPr="00FC6637" w:rsidRDefault="00577B1E" w:rsidP="007951B4">
      <w:pPr>
        <w:numPr>
          <w:ilvl w:val="0"/>
          <w:numId w:val="32"/>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t>المقاول الرئيسي</w:t>
      </w:r>
      <w:r w:rsidRPr="00FC6637">
        <w:rPr>
          <w:rFonts w:ascii="Sakkal Majalla" w:eastAsia="Calibri" w:hAnsi="Sakkal Majalla" w:cs="Sakkal Majalla"/>
          <w:sz w:val="28"/>
          <w:szCs w:val="28"/>
          <w:rtl/>
        </w:rPr>
        <w:t xml:space="preserve"> مسؤول عن أخطاء المقاولين من الباطن لأنه هو من يتعاقد مع المقاولين من الباطن وهو من يستطيع متابعتهم والتأكد من كفاءة أدائهم وجودة عملهم</w:t>
      </w:r>
      <w:r w:rsidRPr="00FC6637">
        <w:rPr>
          <w:rFonts w:ascii="Sakkal Majalla" w:eastAsia="Calibri" w:hAnsi="Sakkal Majalla" w:cs="Sakkal Majalla"/>
          <w:sz w:val="28"/>
          <w:szCs w:val="28"/>
        </w:rPr>
        <w:t>.</w:t>
      </w:r>
    </w:p>
    <w:p w14:paraId="10D8A309" w14:textId="77777777" w:rsidR="00577B1E" w:rsidRPr="00FC6637" w:rsidRDefault="00577B1E" w:rsidP="007951B4">
      <w:pPr>
        <w:numPr>
          <w:ilvl w:val="0"/>
          <w:numId w:val="32"/>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t>أخطاء التنفيذ</w:t>
      </w:r>
      <w:r w:rsidRPr="00FC6637">
        <w:rPr>
          <w:rFonts w:ascii="Sakkal Majalla" w:eastAsia="Calibri" w:hAnsi="Sakkal Majalla" w:cs="Sakkal Majalla"/>
          <w:sz w:val="28"/>
          <w:szCs w:val="28"/>
          <w:rtl/>
        </w:rPr>
        <w:t xml:space="preserve"> هي مسؤولية المقاول ما لم يكن هناك خطأ في التصميم</w:t>
      </w:r>
      <w:r w:rsidRPr="00FC6637">
        <w:rPr>
          <w:rFonts w:ascii="Sakkal Majalla" w:eastAsia="Calibri" w:hAnsi="Sakkal Majalla" w:cs="Sakkal Majalla"/>
          <w:sz w:val="28"/>
          <w:szCs w:val="28"/>
        </w:rPr>
        <w:t>.</w:t>
      </w:r>
      <w:r w:rsidRPr="00FC6637">
        <w:rPr>
          <w:rFonts w:ascii="Sakkal Majalla" w:hAnsi="Sakkal Majalla" w:cs="Sakkal Majalla"/>
          <w:sz w:val="28"/>
          <w:szCs w:val="28"/>
        </w:rPr>
        <w:t xml:space="preserve"> </w:t>
      </w:r>
      <w:r w:rsidRPr="00FC6637">
        <w:rPr>
          <w:rFonts w:ascii="Sakkal Majalla" w:eastAsia="Calibri" w:hAnsi="Sakkal Majalla" w:cs="Sakkal Majalla"/>
          <w:sz w:val="28"/>
          <w:szCs w:val="28"/>
          <w:rtl/>
        </w:rPr>
        <w:t>(عمرو، 2022)</w:t>
      </w:r>
    </w:p>
    <w:p w14:paraId="61F34F95" w14:textId="77777777" w:rsidR="00577B1E" w:rsidRPr="00FC6637" w:rsidRDefault="00577B1E" w:rsidP="00E732CA">
      <w:pPr>
        <w:spacing w:before="100" w:beforeAutospacing="1" w:after="100" w:afterAutospacing="1" w:line="360" w:lineRule="auto"/>
        <w:ind w:left="63" w:firstLine="657"/>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غالبًا ما تقع الحوادث بسبب الاختيار غير السليم لطرق التنفيذ وأداء العمال وظروف الموقع وعوامل أخرى</w:t>
      </w:r>
      <w:r w:rsidRPr="00FC6637">
        <w:rPr>
          <w:rFonts w:ascii="Sakkal Majalla" w:eastAsia="Calibri" w:hAnsi="Sakkal Majalla" w:cs="Sakkal Majalla"/>
          <w:sz w:val="28"/>
          <w:szCs w:val="28"/>
        </w:rPr>
        <w:t>.</w:t>
      </w:r>
    </w:p>
    <w:p w14:paraId="4E40F3A0" w14:textId="77777777" w:rsidR="00577B1E" w:rsidRPr="00FC6637" w:rsidRDefault="00577B1E" w:rsidP="007951B4">
      <w:pPr>
        <w:numPr>
          <w:ilvl w:val="0"/>
          <w:numId w:val="32"/>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t>عدم وجود طاقم إداري</w:t>
      </w:r>
      <w:r w:rsidRPr="00FC6637">
        <w:rPr>
          <w:rFonts w:ascii="Sakkal Majalla" w:eastAsia="Calibri" w:hAnsi="Sakkal Majalla" w:cs="Sakkal Majalla"/>
          <w:sz w:val="28"/>
          <w:szCs w:val="28"/>
          <w:rtl/>
        </w:rPr>
        <w:t xml:space="preserve"> مؤهل لتنفيذ العمل بكفاءة، من الضروري اختيار الشخص المناسب وفقًا لخبرته، ولكن في حالة عدم كفاءة الطاقم الإداري، يتحمل كل طرف من أطراف المشروع عواقب عدم الكفاءة</w:t>
      </w:r>
      <w:r w:rsidRPr="00FC6637">
        <w:rPr>
          <w:rFonts w:ascii="Sakkal Majalla" w:eastAsia="Calibri" w:hAnsi="Sakkal Majalla" w:cs="Sakkal Majalla"/>
          <w:sz w:val="28"/>
          <w:szCs w:val="28"/>
        </w:rPr>
        <w:t>.</w:t>
      </w:r>
      <w:r w:rsidRPr="00FC6637">
        <w:rPr>
          <w:rFonts w:ascii="Sakkal Majalla" w:hAnsi="Sakkal Majalla" w:cs="Sakkal Majalla"/>
          <w:sz w:val="28"/>
          <w:szCs w:val="28"/>
        </w:rPr>
        <w:t xml:space="preserve"> </w:t>
      </w:r>
      <w:r w:rsidRPr="00FC6637">
        <w:rPr>
          <w:rFonts w:ascii="Sakkal Majalla" w:eastAsia="Calibri" w:hAnsi="Sakkal Majalla" w:cs="Sakkal Majalla"/>
          <w:sz w:val="28"/>
          <w:szCs w:val="28"/>
          <w:rtl/>
        </w:rPr>
        <w:t>(ابراهيم، 2021)</w:t>
      </w:r>
    </w:p>
    <w:p w14:paraId="2CCF1B91" w14:textId="77777777" w:rsidR="00577B1E" w:rsidRPr="00FC6637" w:rsidRDefault="00577B1E" w:rsidP="007951B4">
      <w:pPr>
        <w:numPr>
          <w:ilvl w:val="0"/>
          <w:numId w:val="32"/>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t>العجز المالي</w:t>
      </w:r>
      <w:r w:rsidRPr="00FC6637">
        <w:rPr>
          <w:rFonts w:ascii="Sakkal Majalla" w:eastAsia="Calibri" w:hAnsi="Sakkal Majalla" w:cs="Sakkal Majalla"/>
          <w:sz w:val="28"/>
          <w:szCs w:val="28"/>
          <w:rtl/>
        </w:rPr>
        <w:t xml:space="preserve"> هو عدم القدرة المالية على إنجاز المشروع، حيث قد يواجه أي طرف العجز المالي</w:t>
      </w:r>
      <w:r w:rsidRPr="00FC6637">
        <w:rPr>
          <w:rFonts w:ascii="Sakkal Majalla" w:eastAsia="Calibri" w:hAnsi="Sakkal Majalla" w:cs="Sakkal Majalla"/>
          <w:sz w:val="28"/>
          <w:szCs w:val="28"/>
        </w:rPr>
        <w:t>.</w:t>
      </w:r>
    </w:p>
    <w:p w14:paraId="2061465F" w14:textId="77777777" w:rsidR="00577B1E" w:rsidRPr="00FC6637" w:rsidRDefault="00577B1E" w:rsidP="007951B4">
      <w:pPr>
        <w:numPr>
          <w:ilvl w:val="0"/>
          <w:numId w:val="32"/>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t>التضخم المالي</w:t>
      </w:r>
      <w:r w:rsidRPr="00FC6637">
        <w:rPr>
          <w:rFonts w:ascii="Sakkal Majalla" w:eastAsia="Calibri" w:hAnsi="Sakkal Majalla" w:cs="Sakkal Majalla"/>
          <w:sz w:val="28"/>
          <w:szCs w:val="28"/>
          <w:rtl/>
        </w:rPr>
        <w:t xml:space="preserve"> هو ارتفاع الأسعار على مر السنين وصعوبة الحفاظ على القيمة الأولية للمشروعات</w:t>
      </w:r>
    </w:p>
    <w:p w14:paraId="4ED562EF" w14:textId="77777777" w:rsidR="00577B1E" w:rsidRPr="00FC6637" w:rsidRDefault="00577B1E" w:rsidP="007951B4">
      <w:pPr>
        <w:numPr>
          <w:ilvl w:val="0"/>
          <w:numId w:val="32"/>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t>الأزمات الاقتصادية</w:t>
      </w:r>
      <w:r w:rsidRPr="00FC6637">
        <w:rPr>
          <w:rFonts w:ascii="Sakkal Majalla" w:eastAsia="Calibri" w:hAnsi="Sakkal Majalla" w:cs="Sakkal Majalla"/>
          <w:sz w:val="28"/>
          <w:szCs w:val="28"/>
          <w:rtl/>
        </w:rPr>
        <w:t xml:space="preserve"> هي الأزمات غير المتوقعة والتي لا يمكن التنبؤ بحدوثها أو لا يعرف حجمها وتأثيراتها، مثل الإضرابات العامة، وتغير معدلات الضرائب، وغيرها، وتقع مسؤولية هذا النوع من المخاطر على عاتق المالك</w:t>
      </w:r>
      <w:r w:rsidRPr="00FC6637">
        <w:rPr>
          <w:rFonts w:ascii="Sakkal Majalla" w:eastAsia="Calibri" w:hAnsi="Sakkal Majalla" w:cs="Sakkal Majalla"/>
          <w:sz w:val="28"/>
          <w:szCs w:val="28"/>
        </w:rPr>
        <w:t>.</w:t>
      </w:r>
      <w:r w:rsidRPr="00FC6637">
        <w:rPr>
          <w:rFonts w:ascii="Sakkal Majalla" w:hAnsi="Sakkal Majalla" w:cs="Sakkal Majalla"/>
          <w:sz w:val="28"/>
          <w:szCs w:val="28"/>
        </w:rPr>
        <w:t xml:space="preserve"> </w:t>
      </w:r>
      <w:r w:rsidRPr="00FC6637">
        <w:rPr>
          <w:rFonts w:ascii="Sakkal Majalla" w:eastAsia="Calibri" w:hAnsi="Sakkal Majalla" w:cs="Sakkal Majalla"/>
          <w:sz w:val="28"/>
          <w:szCs w:val="28"/>
          <w:rtl/>
        </w:rPr>
        <w:t>(محمد، 2019)</w:t>
      </w:r>
    </w:p>
    <w:p w14:paraId="6B413C0B" w14:textId="77777777" w:rsidR="00577B1E" w:rsidRPr="00FC6637" w:rsidRDefault="00577B1E" w:rsidP="007951B4">
      <w:pPr>
        <w:numPr>
          <w:ilvl w:val="0"/>
          <w:numId w:val="32"/>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t>التمويل:</w:t>
      </w:r>
      <w:r w:rsidRPr="00FC6637">
        <w:rPr>
          <w:rFonts w:ascii="Sakkal Majalla" w:eastAsia="Calibri" w:hAnsi="Sakkal Majalla" w:cs="Sakkal Majalla"/>
          <w:sz w:val="28"/>
          <w:szCs w:val="28"/>
          <w:rtl/>
        </w:rPr>
        <w:t xml:space="preserve"> عدم وجود مصدر ثابت ومستقر لتمويل المشروع أو ارتفاع أسعار الفائدة مما يسبب تأخير في الدفعات المالية بسبب وجود المقاول، مما يوقف العمل بطبيعة الحال وهنا لا يمكن تحمل مسؤولية التمويل</w:t>
      </w:r>
      <w:r w:rsidRPr="00FC6637">
        <w:rPr>
          <w:rFonts w:ascii="Sakkal Majalla" w:eastAsia="Calibri" w:hAnsi="Sakkal Majalla" w:cs="Sakkal Majalla"/>
          <w:sz w:val="28"/>
          <w:szCs w:val="28"/>
        </w:rPr>
        <w:t>.</w:t>
      </w:r>
    </w:p>
    <w:p w14:paraId="40A96E4D" w14:textId="77777777" w:rsidR="00577B1E" w:rsidRPr="00FC6637" w:rsidRDefault="00577B1E" w:rsidP="007951B4">
      <w:pPr>
        <w:numPr>
          <w:ilvl w:val="0"/>
          <w:numId w:val="32"/>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t>توافر العمالة والمواد والمعدات:</w:t>
      </w:r>
      <w:r w:rsidRPr="00FC6637">
        <w:rPr>
          <w:rFonts w:ascii="Sakkal Majalla" w:eastAsia="Calibri" w:hAnsi="Sakkal Majalla" w:cs="Sakkal Majalla"/>
          <w:sz w:val="28"/>
          <w:szCs w:val="28"/>
          <w:rtl/>
        </w:rPr>
        <w:t xml:space="preserve"> واجب المقاول هو توفير العمالة والمواد والمعدات للمشروع في الوقت المحدد</w:t>
      </w:r>
      <w:r w:rsidRPr="00FC6637">
        <w:rPr>
          <w:rFonts w:ascii="Sakkal Majalla" w:eastAsia="Calibri" w:hAnsi="Sakkal Majalla" w:cs="Sakkal Majalla"/>
          <w:sz w:val="28"/>
          <w:szCs w:val="28"/>
        </w:rPr>
        <w:t>.</w:t>
      </w:r>
    </w:p>
    <w:p w14:paraId="3EF96700" w14:textId="77777777" w:rsidR="00577B1E" w:rsidRPr="00FC6637" w:rsidRDefault="00577B1E" w:rsidP="007951B4">
      <w:pPr>
        <w:numPr>
          <w:ilvl w:val="0"/>
          <w:numId w:val="32"/>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lastRenderedPageBreak/>
        <w:t>تسريع أو إيقاف تنفيذ الأعمال:</w:t>
      </w:r>
      <w:r w:rsidRPr="00FC6637">
        <w:rPr>
          <w:rFonts w:ascii="Sakkal Majalla" w:eastAsia="Calibri" w:hAnsi="Sakkal Majalla" w:cs="Sakkal Majalla"/>
          <w:sz w:val="28"/>
          <w:szCs w:val="28"/>
          <w:rtl/>
        </w:rPr>
        <w:t xml:space="preserve"> إن تسريع أو إيقاف تنفيذ الأعمال يكون عادة بناء على طلب المالك، لذا يجب عليه أن يتحمل مسؤولية طلباته، أما إذا كان تسريع أو إيقاف الأعمال من قبل الطرف الآخر فإن المسؤولية تقع على الطرف الآخر</w:t>
      </w:r>
      <w:r w:rsidRPr="00FC6637">
        <w:rPr>
          <w:rFonts w:ascii="Sakkal Majalla" w:eastAsia="Calibri" w:hAnsi="Sakkal Majalla" w:cs="Sakkal Majalla"/>
          <w:sz w:val="28"/>
          <w:szCs w:val="28"/>
        </w:rPr>
        <w:t>.</w:t>
      </w:r>
      <w:r w:rsidRPr="00FC6637">
        <w:rPr>
          <w:rFonts w:ascii="Sakkal Majalla" w:hAnsi="Sakkal Majalla" w:cs="Sakkal Majalla"/>
          <w:sz w:val="28"/>
          <w:szCs w:val="28"/>
        </w:rPr>
        <w:t xml:space="preserve"> </w:t>
      </w:r>
      <w:r w:rsidRPr="00FC6637">
        <w:rPr>
          <w:rFonts w:ascii="Sakkal Majalla" w:eastAsia="Calibri" w:hAnsi="Sakkal Majalla" w:cs="Sakkal Majalla"/>
          <w:sz w:val="28"/>
          <w:szCs w:val="28"/>
          <w:rtl/>
        </w:rPr>
        <w:t>(باقر، 2020)</w:t>
      </w:r>
    </w:p>
    <w:p w14:paraId="00F13B7A" w14:textId="77777777" w:rsidR="00577B1E" w:rsidRPr="00FC6637" w:rsidRDefault="00577B1E" w:rsidP="007951B4">
      <w:pPr>
        <w:numPr>
          <w:ilvl w:val="0"/>
          <w:numId w:val="32"/>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t>المخاطر السياسية والاجتماعية</w:t>
      </w:r>
      <w:r w:rsidRPr="00FC6637">
        <w:rPr>
          <w:rFonts w:ascii="Sakkal Majalla" w:eastAsia="Calibri" w:hAnsi="Sakkal Majalla" w:cs="Sakkal Majalla"/>
          <w:sz w:val="28"/>
          <w:szCs w:val="28"/>
          <w:rtl/>
        </w:rPr>
        <w:t xml:space="preserve"> تتمثل في الضغوط الاجتماعية والسياسية من الأطراف التي تؤثر على نتائج المشروع رغم عدم اهتمامها به</w:t>
      </w:r>
      <w:r w:rsidRPr="00FC6637">
        <w:rPr>
          <w:rFonts w:ascii="Sakkal Majalla" w:eastAsia="Calibri" w:hAnsi="Sakkal Majalla" w:cs="Sakkal Majalla"/>
          <w:sz w:val="28"/>
          <w:szCs w:val="28"/>
        </w:rPr>
        <w:t>.</w:t>
      </w:r>
    </w:p>
    <w:p w14:paraId="41836DF1" w14:textId="77777777" w:rsidR="00577B1E" w:rsidRPr="00FC6637" w:rsidRDefault="00577B1E" w:rsidP="007951B4">
      <w:pPr>
        <w:numPr>
          <w:ilvl w:val="0"/>
          <w:numId w:val="32"/>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t>المخاطر البيئية:</w:t>
      </w:r>
      <w:r w:rsidRPr="00FC6637">
        <w:rPr>
          <w:rFonts w:ascii="Sakkal Majalla" w:eastAsia="Calibri" w:hAnsi="Sakkal Majalla" w:cs="Sakkal Majalla"/>
          <w:sz w:val="28"/>
          <w:szCs w:val="28"/>
          <w:rtl/>
        </w:rPr>
        <w:t xml:space="preserve"> يتحملها المالك إلا إذا كانت نتيجة للطرق المنفذة، ففي هذه الحالة تقع مسؤوليتها على المقاول</w:t>
      </w:r>
      <w:r w:rsidRPr="00FC6637">
        <w:rPr>
          <w:rFonts w:ascii="Sakkal Majalla" w:eastAsia="Calibri" w:hAnsi="Sakkal Majalla" w:cs="Sakkal Majalla"/>
          <w:sz w:val="28"/>
          <w:szCs w:val="28"/>
        </w:rPr>
        <w:t>.</w:t>
      </w:r>
    </w:p>
    <w:p w14:paraId="6A1DA059" w14:textId="77777777" w:rsidR="00577B1E" w:rsidRPr="00FC6637" w:rsidRDefault="00577B1E" w:rsidP="007951B4">
      <w:pPr>
        <w:numPr>
          <w:ilvl w:val="0"/>
          <w:numId w:val="32"/>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t>القوانين المنظمة للأوضاع الاجتماعية</w:t>
      </w:r>
      <w:r w:rsidRPr="00FC6637">
        <w:rPr>
          <w:rFonts w:ascii="Sakkal Majalla" w:eastAsia="Calibri" w:hAnsi="Sakkal Majalla" w:cs="Sakkal Majalla"/>
          <w:sz w:val="28"/>
          <w:szCs w:val="28"/>
          <w:rtl/>
        </w:rPr>
        <w:t xml:space="preserve"> مثل الالتزام بأنظمة السلامة، وتوفير الفرص الاقتصادية، والتي غالبا ما تكون مسؤولية المقاول</w:t>
      </w:r>
      <w:r w:rsidRPr="00FC6637">
        <w:rPr>
          <w:rFonts w:ascii="Sakkal Majalla" w:eastAsia="Calibri" w:hAnsi="Sakkal Majalla" w:cs="Sakkal Majalla"/>
          <w:sz w:val="28"/>
          <w:szCs w:val="28"/>
        </w:rPr>
        <w:t>.</w:t>
      </w:r>
      <w:r w:rsidRPr="00FC6637">
        <w:rPr>
          <w:rFonts w:ascii="Sakkal Majalla" w:hAnsi="Sakkal Majalla" w:cs="Sakkal Majalla"/>
          <w:sz w:val="28"/>
          <w:szCs w:val="28"/>
        </w:rPr>
        <w:t xml:space="preserve"> </w:t>
      </w:r>
      <w:r w:rsidRPr="00FC6637">
        <w:rPr>
          <w:rFonts w:ascii="Sakkal Majalla" w:eastAsia="Calibri" w:hAnsi="Sakkal Majalla" w:cs="Sakkal Majalla"/>
          <w:sz w:val="28"/>
          <w:szCs w:val="28"/>
          <w:rtl/>
        </w:rPr>
        <w:t>(</w:t>
      </w:r>
      <w:proofErr w:type="gramStart"/>
      <w:r w:rsidRPr="00FC6637">
        <w:rPr>
          <w:rFonts w:ascii="Sakkal Majalla" w:eastAsia="Calibri" w:hAnsi="Sakkal Majalla" w:cs="Sakkal Majalla"/>
          <w:sz w:val="28"/>
          <w:szCs w:val="28"/>
          <w:rtl/>
        </w:rPr>
        <w:t>عبدالرازق</w:t>
      </w:r>
      <w:proofErr w:type="gramEnd"/>
      <w:r w:rsidRPr="00FC6637">
        <w:rPr>
          <w:rFonts w:ascii="Sakkal Majalla" w:eastAsia="Calibri" w:hAnsi="Sakkal Majalla" w:cs="Sakkal Majalla"/>
          <w:sz w:val="28"/>
          <w:szCs w:val="28"/>
          <w:rtl/>
        </w:rPr>
        <w:t>، 2023)</w:t>
      </w:r>
    </w:p>
    <w:p w14:paraId="0D9D6DEC" w14:textId="77777777" w:rsidR="00577B1E" w:rsidRPr="00FC6637" w:rsidRDefault="00577B1E" w:rsidP="007951B4">
      <w:pPr>
        <w:numPr>
          <w:ilvl w:val="0"/>
          <w:numId w:val="32"/>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t>الحروب والشغب</w:t>
      </w:r>
      <w:r w:rsidRPr="00FC6637">
        <w:rPr>
          <w:rFonts w:ascii="Sakkal Majalla" w:eastAsia="Calibri" w:hAnsi="Sakkal Majalla" w:cs="Sakkal Majalla"/>
          <w:sz w:val="28"/>
          <w:szCs w:val="28"/>
          <w:rtl/>
        </w:rPr>
        <w:t xml:space="preserve"> من الأفضل أن يتحملها المالك نفسه لأن تكلفة نقلها إلى الطرف الآخر ستكون عالية</w:t>
      </w:r>
      <w:r w:rsidRPr="00FC6637">
        <w:rPr>
          <w:rFonts w:ascii="Sakkal Majalla" w:eastAsia="Calibri" w:hAnsi="Sakkal Majalla" w:cs="Sakkal Majalla"/>
          <w:sz w:val="28"/>
          <w:szCs w:val="28"/>
        </w:rPr>
        <w:t>.</w:t>
      </w:r>
    </w:p>
    <w:p w14:paraId="6B8EA650" w14:textId="77777777" w:rsidR="00577B1E" w:rsidRPr="00FC6637" w:rsidRDefault="00577B1E" w:rsidP="007951B4">
      <w:pPr>
        <w:numPr>
          <w:ilvl w:val="0"/>
          <w:numId w:val="32"/>
        </w:numPr>
        <w:spacing w:before="100" w:beforeAutospacing="1" w:after="100" w:afterAutospacing="1" w:line="360" w:lineRule="auto"/>
        <w:ind w:left="423"/>
        <w:jc w:val="both"/>
        <w:rPr>
          <w:rFonts w:ascii="Sakkal Majalla" w:eastAsia="Calibri" w:hAnsi="Sakkal Majalla" w:cs="Sakkal Majalla"/>
          <w:sz w:val="28"/>
          <w:szCs w:val="28"/>
        </w:rPr>
      </w:pPr>
      <w:r w:rsidRPr="00FC6637">
        <w:rPr>
          <w:rFonts w:ascii="Sakkal Majalla" w:eastAsia="Calibri" w:hAnsi="Sakkal Majalla" w:cs="Sakkal Majalla"/>
          <w:b/>
          <w:bCs/>
          <w:sz w:val="28"/>
          <w:szCs w:val="28"/>
          <w:rtl/>
        </w:rPr>
        <w:t>النزاعات النقابية والجمعيات التجارية</w:t>
      </w:r>
      <w:r w:rsidRPr="00FC6637">
        <w:rPr>
          <w:rFonts w:ascii="Sakkal Majalla" w:eastAsia="Calibri" w:hAnsi="Sakkal Majalla" w:cs="Sakkal Majalla"/>
          <w:sz w:val="28"/>
          <w:szCs w:val="28"/>
          <w:rtl/>
        </w:rPr>
        <w:t xml:space="preserve"> هي مسؤولية المقاول، الذي يجب أن يقيمها ويأخذها بعين الاعتبار.</w:t>
      </w:r>
      <w:r w:rsidRPr="00FC6637">
        <w:rPr>
          <w:rFonts w:ascii="Sakkal Majalla" w:hAnsi="Sakkal Majalla" w:cs="Sakkal Majalla"/>
          <w:sz w:val="28"/>
          <w:szCs w:val="28"/>
        </w:rPr>
        <w:t xml:space="preserve"> </w:t>
      </w:r>
      <w:r w:rsidRPr="00FC6637">
        <w:rPr>
          <w:rFonts w:ascii="Sakkal Majalla" w:eastAsia="Calibri" w:hAnsi="Sakkal Majalla" w:cs="Sakkal Majalla"/>
          <w:sz w:val="28"/>
          <w:szCs w:val="28"/>
          <w:rtl/>
        </w:rPr>
        <w:t>(حواس، 2024)</w:t>
      </w:r>
    </w:p>
    <w:p w14:paraId="5A8F3203" w14:textId="77777777" w:rsidR="00577B1E" w:rsidRPr="00FC6637" w:rsidRDefault="00577B1E" w:rsidP="007951B4">
      <w:pPr>
        <w:numPr>
          <w:ilvl w:val="0"/>
          <w:numId w:val="31"/>
        </w:numPr>
        <w:spacing w:before="100" w:beforeAutospacing="1" w:after="100" w:afterAutospacing="1" w:line="360" w:lineRule="auto"/>
        <w:ind w:left="423"/>
        <w:jc w:val="both"/>
        <w:rPr>
          <w:rFonts w:ascii="Sakkal Majalla" w:eastAsia="Calibri" w:hAnsi="Sakkal Majalla" w:cs="Sakkal Majalla"/>
          <w:b/>
          <w:bCs/>
          <w:sz w:val="28"/>
          <w:szCs w:val="28"/>
        </w:rPr>
      </w:pPr>
      <w:r w:rsidRPr="00FC6637">
        <w:rPr>
          <w:rFonts w:ascii="Sakkal Majalla" w:eastAsia="Calibri" w:hAnsi="Sakkal Majalla" w:cs="Sakkal Majalla"/>
          <w:b/>
          <w:bCs/>
          <w:sz w:val="28"/>
          <w:szCs w:val="28"/>
          <w:rtl/>
        </w:rPr>
        <w:t>تقييم المخاطر</w:t>
      </w:r>
    </w:p>
    <w:p w14:paraId="427E8D1C" w14:textId="77777777" w:rsidR="00577B1E" w:rsidRPr="00FC6637" w:rsidRDefault="00577B1E" w:rsidP="00FE6CC2">
      <w:pPr>
        <w:spacing w:before="100" w:beforeAutospacing="1" w:after="100" w:afterAutospacing="1" w:line="360" w:lineRule="auto"/>
        <w:ind w:left="-2" w:firstLine="708"/>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بعد تحديد المخاطر وتقسيمها إلى فئات، يتم تقييم هذه المخاطر من حيث احتمالية حدوثها، ونسبة تأثير حدوثها، والإطار الزمني لحدوثها، وطرق الاستجابة لهذه المخاطر. تتم عملية تقييم المخاطر لتحديد المخاطر الأكثر خطورة والبدء في التعامل معها، ثم التعامل مع المخاطر الأقل خطورة، وبنفس الطريقة يتم تحديد درجة خطورة الخطر من خلال درجة تأثيره على المشروع، وتعتبر هذه المخاطر أكثر خطورة على المشروع</w:t>
      </w:r>
      <w:r w:rsidRPr="00FC6637">
        <w:rPr>
          <w:rFonts w:ascii="Sakkal Majalla" w:eastAsia="Calibri" w:hAnsi="Sakkal Majalla" w:cs="Sakkal Majalla"/>
          <w:sz w:val="28"/>
          <w:szCs w:val="28"/>
        </w:rPr>
        <w:t>.</w:t>
      </w:r>
    </w:p>
    <w:p w14:paraId="0BF833DB" w14:textId="77777777" w:rsidR="00577B1E" w:rsidRPr="00FC6637" w:rsidRDefault="00577B1E" w:rsidP="007951B4">
      <w:pPr>
        <w:numPr>
          <w:ilvl w:val="0"/>
          <w:numId w:val="33"/>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التأكد من وجود عملية واضحة ومنظمة لتحديد احتمالية وتأثير أي خطر</w:t>
      </w:r>
      <w:r w:rsidRPr="00FC6637">
        <w:rPr>
          <w:rFonts w:ascii="Sakkal Majalla" w:eastAsia="Calibri" w:hAnsi="Sakkal Majalla" w:cs="Sakkal Majalla"/>
          <w:sz w:val="28"/>
          <w:szCs w:val="28"/>
        </w:rPr>
        <w:t>.</w:t>
      </w:r>
    </w:p>
    <w:p w14:paraId="4BEA1360" w14:textId="77777777" w:rsidR="00577B1E" w:rsidRPr="00FC6637" w:rsidRDefault="00577B1E" w:rsidP="007951B4">
      <w:pPr>
        <w:numPr>
          <w:ilvl w:val="0"/>
          <w:numId w:val="33"/>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تسجيل نتائج تقييم المخاطر بوضوح بحيث يسهل تحديد أولويات المخاطر وفقًا لأهميتها وتأثيرها</w:t>
      </w:r>
      <w:r w:rsidRPr="00FC6637">
        <w:rPr>
          <w:rFonts w:ascii="Sakkal Majalla" w:eastAsia="Calibri" w:hAnsi="Sakkal Majalla" w:cs="Sakkal Majalla"/>
          <w:sz w:val="28"/>
          <w:szCs w:val="28"/>
        </w:rPr>
        <w:t>.</w:t>
      </w:r>
      <w:r w:rsidRPr="00FC6637">
        <w:rPr>
          <w:rFonts w:ascii="Sakkal Majalla" w:hAnsi="Sakkal Majalla" w:cs="Sakkal Majalla"/>
          <w:sz w:val="28"/>
          <w:szCs w:val="28"/>
        </w:rPr>
        <w:t xml:space="preserve"> </w:t>
      </w:r>
      <w:r w:rsidRPr="00FC6637">
        <w:rPr>
          <w:rFonts w:ascii="Sakkal Majalla" w:eastAsia="Calibri" w:hAnsi="Sakkal Majalla" w:cs="Sakkal Majalla"/>
          <w:sz w:val="28"/>
          <w:szCs w:val="28"/>
          <w:rtl/>
        </w:rPr>
        <w:t>(طاهري، 2019)</w:t>
      </w:r>
    </w:p>
    <w:p w14:paraId="6DF63A44" w14:textId="77777777" w:rsidR="00577B1E" w:rsidRPr="00FC6637" w:rsidRDefault="00577B1E" w:rsidP="007951B4">
      <w:pPr>
        <w:numPr>
          <w:ilvl w:val="0"/>
          <w:numId w:val="33"/>
        </w:numPr>
        <w:spacing w:before="100" w:beforeAutospacing="1" w:after="100" w:afterAutospacing="1" w:line="360" w:lineRule="auto"/>
        <w:ind w:left="423"/>
        <w:jc w:val="both"/>
        <w:rPr>
          <w:rFonts w:ascii="Sakkal Majalla" w:eastAsia="Calibri" w:hAnsi="Sakkal Majalla" w:cs="Sakkal Majalla"/>
          <w:b/>
          <w:bCs/>
          <w:sz w:val="28"/>
          <w:szCs w:val="28"/>
          <w:rtl/>
        </w:rPr>
      </w:pPr>
      <w:r w:rsidRPr="00FC6637">
        <w:rPr>
          <w:rFonts w:ascii="Sakkal Majalla" w:eastAsia="Calibri" w:hAnsi="Sakkal Majalla" w:cs="Sakkal Majalla"/>
          <w:sz w:val="28"/>
          <w:szCs w:val="28"/>
          <w:rtl/>
        </w:rPr>
        <w:lastRenderedPageBreak/>
        <w:t>يجب أن يكون هناك تمييز واضح بين المخاطر الكامنة في المشروع والمخاطر المتبقية</w:t>
      </w:r>
      <w:r w:rsidRPr="00FC6637">
        <w:rPr>
          <w:rFonts w:ascii="Sakkal Majalla" w:eastAsia="Calibri" w:hAnsi="Sakkal Majalla" w:cs="Sakkal Majalla"/>
          <w:sz w:val="28"/>
          <w:szCs w:val="28"/>
        </w:rPr>
        <w:t>.</w:t>
      </w:r>
    </w:p>
    <w:p w14:paraId="1A262E3A" w14:textId="77777777" w:rsidR="00577B1E" w:rsidRPr="00FC6637" w:rsidRDefault="00577B1E" w:rsidP="007951B4">
      <w:pPr>
        <w:numPr>
          <w:ilvl w:val="0"/>
          <w:numId w:val="31"/>
        </w:numPr>
        <w:spacing w:before="100" w:beforeAutospacing="1" w:after="100" w:afterAutospacing="1" w:line="360" w:lineRule="auto"/>
        <w:ind w:left="423"/>
        <w:jc w:val="both"/>
        <w:rPr>
          <w:rFonts w:ascii="Sakkal Majalla" w:eastAsia="Calibri" w:hAnsi="Sakkal Majalla" w:cs="Sakkal Majalla"/>
          <w:b/>
          <w:bCs/>
          <w:sz w:val="28"/>
          <w:szCs w:val="28"/>
        </w:rPr>
      </w:pPr>
      <w:r w:rsidRPr="00FC6637">
        <w:rPr>
          <w:rFonts w:ascii="Sakkal Majalla" w:eastAsia="Calibri" w:hAnsi="Sakkal Majalla" w:cs="Sakkal Majalla"/>
          <w:b/>
          <w:bCs/>
          <w:sz w:val="28"/>
          <w:szCs w:val="28"/>
          <w:rtl/>
        </w:rPr>
        <w:t>الاستجابة للمخاطر</w:t>
      </w:r>
    </w:p>
    <w:p w14:paraId="45C833B9" w14:textId="77777777" w:rsidR="00577B1E" w:rsidRPr="00FC6637" w:rsidRDefault="00577B1E" w:rsidP="00FE6CC2">
      <w:pPr>
        <w:spacing w:before="100" w:beforeAutospacing="1" w:after="100" w:afterAutospacing="1" w:line="360" w:lineRule="auto"/>
        <w:ind w:left="-2" w:firstLine="708"/>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يجب أن تتحمل مرحلة الاستجابة للمخاطر مسؤولية الاستجابة للمخاطر من خلال اختيار الاستراتيجيات المناسبة التي تقلل من المخاطر وتزيد من الفرص، حيث أن لكل خطر طريقة استجابة خاصة به، والتي يتم مراقبتها من قبل المالك</w:t>
      </w:r>
      <w:r w:rsidRPr="00FC6637">
        <w:rPr>
          <w:rFonts w:ascii="Sakkal Majalla" w:eastAsia="Calibri" w:hAnsi="Sakkal Majalla" w:cs="Sakkal Majalla"/>
          <w:sz w:val="28"/>
          <w:szCs w:val="28"/>
        </w:rPr>
        <w:t>.</w:t>
      </w:r>
    </w:p>
    <w:p w14:paraId="2C751314" w14:textId="77777777" w:rsidR="00577B1E" w:rsidRPr="00FE6CC2" w:rsidRDefault="00577B1E" w:rsidP="00FE6CC2">
      <w:pPr>
        <w:spacing w:before="100" w:beforeAutospacing="1" w:after="100" w:afterAutospacing="1" w:line="360" w:lineRule="auto"/>
        <w:ind w:left="-2"/>
        <w:jc w:val="both"/>
        <w:rPr>
          <w:rFonts w:ascii="Sakkal Majalla" w:eastAsia="Calibri" w:hAnsi="Sakkal Majalla" w:cs="Sakkal Majalla"/>
          <w:b/>
          <w:bCs/>
          <w:sz w:val="28"/>
          <w:szCs w:val="28"/>
          <w:rtl/>
        </w:rPr>
      </w:pPr>
      <w:r w:rsidRPr="00FE6CC2">
        <w:rPr>
          <w:rFonts w:ascii="Sakkal Majalla" w:eastAsia="Calibri" w:hAnsi="Sakkal Majalla" w:cs="Sakkal Majalla"/>
          <w:b/>
          <w:bCs/>
          <w:sz w:val="28"/>
          <w:szCs w:val="28"/>
          <w:rtl/>
        </w:rPr>
        <w:t>تتضمن استراتيجيات الاستجابة للمخاطر ما يلي</w:t>
      </w:r>
      <w:r w:rsidRPr="00FE6CC2">
        <w:rPr>
          <w:rFonts w:ascii="Sakkal Majalla" w:eastAsia="Calibri" w:hAnsi="Sakkal Majalla" w:cs="Sakkal Majalla"/>
          <w:b/>
          <w:bCs/>
          <w:sz w:val="28"/>
          <w:szCs w:val="28"/>
        </w:rPr>
        <w:t>:</w:t>
      </w:r>
      <w:r w:rsidRPr="00FE6CC2">
        <w:rPr>
          <w:rFonts w:ascii="Sakkal Majalla" w:hAnsi="Sakkal Majalla" w:cs="Sakkal Majalla"/>
          <w:b/>
          <w:bCs/>
          <w:sz w:val="28"/>
          <w:szCs w:val="28"/>
          <w:rtl/>
        </w:rPr>
        <w:t xml:space="preserve"> </w:t>
      </w:r>
      <w:r w:rsidRPr="00FE6CC2">
        <w:rPr>
          <w:rFonts w:ascii="Sakkal Majalla" w:eastAsia="Calibri" w:hAnsi="Sakkal Majalla" w:cs="Sakkal Majalla"/>
          <w:b/>
          <w:bCs/>
          <w:sz w:val="28"/>
          <w:szCs w:val="28"/>
          <w:rtl/>
        </w:rPr>
        <w:t>(فيصل، 2019)</w:t>
      </w:r>
    </w:p>
    <w:p w14:paraId="2269BC10" w14:textId="77777777" w:rsidR="00577B1E" w:rsidRPr="00FC6637" w:rsidRDefault="00577B1E" w:rsidP="007951B4">
      <w:pPr>
        <w:numPr>
          <w:ilvl w:val="0"/>
          <w:numId w:val="34"/>
        </w:numPr>
        <w:spacing w:before="100" w:beforeAutospacing="1" w:after="100" w:afterAutospacing="1" w:line="360" w:lineRule="auto"/>
        <w:ind w:left="423"/>
        <w:jc w:val="both"/>
        <w:rPr>
          <w:rFonts w:ascii="Sakkal Majalla" w:eastAsia="Calibri" w:hAnsi="Sakkal Majalla" w:cs="Sakkal Majalla"/>
          <w:b/>
          <w:bCs/>
          <w:sz w:val="28"/>
          <w:szCs w:val="28"/>
        </w:rPr>
      </w:pPr>
      <w:r w:rsidRPr="00FC6637">
        <w:rPr>
          <w:rFonts w:ascii="Sakkal Majalla" w:eastAsia="Calibri" w:hAnsi="Sakkal Majalla" w:cs="Sakkal Majalla"/>
          <w:b/>
          <w:bCs/>
          <w:sz w:val="28"/>
          <w:szCs w:val="28"/>
          <w:rtl/>
        </w:rPr>
        <w:t>قبول المخاطر:</w:t>
      </w:r>
      <w:r w:rsidRPr="00FC6637">
        <w:rPr>
          <w:rFonts w:ascii="Sakkal Majalla" w:eastAsia="Calibri" w:hAnsi="Sakkal Majalla" w:cs="Sakkal Majalla"/>
          <w:sz w:val="28"/>
          <w:szCs w:val="28"/>
          <w:rtl/>
        </w:rPr>
        <w:t xml:space="preserve"> في هذه الاستراتيجية يتم قبول المخاطر والاستعداد لها، لأنه من الطبيعي أن يكون هناك بعض المخاطر الطبيعية التي يكون تأثيرها على المشروع ضعيفا وبسيطا، فهناك نوع من المخاطر التي تشكل جزءا من المعادلة والتي يجب قبولها ولا نفعل شيئا حيالها</w:t>
      </w:r>
      <w:r w:rsidRPr="00FC6637">
        <w:rPr>
          <w:rFonts w:ascii="Sakkal Majalla" w:eastAsia="Calibri" w:hAnsi="Sakkal Majalla" w:cs="Sakkal Majalla"/>
          <w:sz w:val="28"/>
          <w:szCs w:val="28"/>
        </w:rPr>
        <w:t>.</w:t>
      </w:r>
    </w:p>
    <w:p w14:paraId="4D606477" w14:textId="77777777" w:rsidR="00577B1E" w:rsidRPr="00FC6637" w:rsidRDefault="00577B1E" w:rsidP="007951B4">
      <w:pPr>
        <w:numPr>
          <w:ilvl w:val="0"/>
          <w:numId w:val="34"/>
        </w:numPr>
        <w:spacing w:before="100" w:beforeAutospacing="1" w:after="100" w:afterAutospacing="1" w:line="360" w:lineRule="auto"/>
        <w:ind w:left="423"/>
        <w:jc w:val="both"/>
        <w:rPr>
          <w:rFonts w:ascii="Sakkal Majalla" w:eastAsia="Calibri" w:hAnsi="Sakkal Majalla" w:cs="Sakkal Majalla"/>
          <w:b/>
          <w:bCs/>
          <w:sz w:val="28"/>
          <w:szCs w:val="28"/>
        </w:rPr>
      </w:pPr>
      <w:r w:rsidRPr="00FC6637">
        <w:rPr>
          <w:rFonts w:ascii="Sakkal Majalla" w:eastAsia="Calibri" w:hAnsi="Sakkal Majalla" w:cs="Sakkal Majalla"/>
          <w:b/>
          <w:bCs/>
          <w:sz w:val="28"/>
          <w:szCs w:val="28"/>
          <w:rtl/>
        </w:rPr>
        <w:t>تخفيف المخاطر</w:t>
      </w:r>
      <w:r w:rsidRPr="00FC6637">
        <w:rPr>
          <w:rFonts w:ascii="Sakkal Majalla" w:eastAsia="Calibri" w:hAnsi="Sakkal Majalla" w:cs="Sakkal Majalla"/>
          <w:sz w:val="28"/>
          <w:szCs w:val="28"/>
          <w:rtl/>
        </w:rPr>
        <w:t xml:space="preserve"> هي استراتيجية تعمل على تقليل حدوث المخاطر والحد من حدوثها</w:t>
      </w:r>
      <w:r w:rsidRPr="00FC6637">
        <w:rPr>
          <w:rFonts w:ascii="Sakkal Majalla" w:eastAsia="Calibri" w:hAnsi="Sakkal Majalla" w:cs="Sakkal Majalla"/>
          <w:sz w:val="28"/>
          <w:szCs w:val="28"/>
        </w:rPr>
        <w:t>.</w:t>
      </w:r>
    </w:p>
    <w:p w14:paraId="05FAFAFB" w14:textId="77777777" w:rsidR="00577B1E" w:rsidRPr="00FC6637" w:rsidRDefault="00577B1E" w:rsidP="007951B4">
      <w:pPr>
        <w:numPr>
          <w:ilvl w:val="0"/>
          <w:numId w:val="34"/>
        </w:numPr>
        <w:spacing w:before="100" w:beforeAutospacing="1" w:after="100" w:afterAutospacing="1" w:line="360" w:lineRule="auto"/>
        <w:ind w:left="423"/>
        <w:jc w:val="both"/>
        <w:rPr>
          <w:rFonts w:ascii="Sakkal Majalla" w:eastAsia="Calibri" w:hAnsi="Sakkal Majalla" w:cs="Sakkal Majalla"/>
          <w:b/>
          <w:bCs/>
          <w:sz w:val="28"/>
          <w:szCs w:val="28"/>
        </w:rPr>
      </w:pPr>
      <w:r w:rsidRPr="00FC6637">
        <w:rPr>
          <w:rFonts w:ascii="Sakkal Majalla" w:eastAsia="Calibri" w:hAnsi="Sakkal Majalla" w:cs="Sakkal Majalla"/>
          <w:b/>
          <w:bCs/>
          <w:sz w:val="28"/>
          <w:szCs w:val="28"/>
          <w:rtl/>
        </w:rPr>
        <w:t>تقاسم المخاطر:</w:t>
      </w:r>
      <w:r w:rsidRPr="00FC6637">
        <w:rPr>
          <w:rFonts w:ascii="Sakkal Majalla" w:eastAsia="Calibri" w:hAnsi="Sakkal Majalla" w:cs="Sakkal Majalla"/>
          <w:sz w:val="28"/>
          <w:szCs w:val="28"/>
          <w:rtl/>
        </w:rPr>
        <w:t xml:space="preserve"> تعتمد هذه الاستراتيجية على تقسيم المخاطر بين الأطراف المشاركة في المشروع، من خلال تقاسم هذه المخاطر، فإن عواقبها وتأثيراتها تقع على عاتق الجميع، مما يؤدي إلى تقليل آثارها على أحد الأطراف. أفضل وقت لتطبيق هذه الاستراتيجية هو في مرحلة العقد وتحديد مسؤولية كل طرف عن مخاطر المشروع</w:t>
      </w:r>
      <w:r w:rsidRPr="00FC6637">
        <w:rPr>
          <w:rFonts w:ascii="Sakkal Majalla" w:eastAsia="Calibri" w:hAnsi="Sakkal Majalla" w:cs="Sakkal Majalla"/>
          <w:sz w:val="28"/>
          <w:szCs w:val="28"/>
        </w:rPr>
        <w:t>.</w:t>
      </w:r>
      <w:r w:rsidRPr="00FC6637">
        <w:rPr>
          <w:rFonts w:ascii="Sakkal Majalla" w:hAnsi="Sakkal Majalla" w:cs="Sakkal Majalla"/>
          <w:sz w:val="28"/>
          <w:szCs w:val="28"/>
        </w:rPr>
        <w:t xml:space="preserve"> </w:t>
      </w:r>
      <w:r w:rsidRPr="00FC6637">
        <w:rPr>
          <w:rFonts w:ascii="Sakkal Majalla" w:eastAsia="Calibri" w:hAnsi="Sakkal Majalla" w:cs="Sakkal Majalla"/>
          <w:sz w:val="28"/>
          <w:szCs w:val="28"/>
          <w:rtl/>
        </w:rPr>
        <w:t>(ضيف، 2019)</w:t>
      </w:r>
    </w:p>
    <w:p w14:paraId="087B292F" w14:textId="77777777" w:rsidR="00577B1E" w:rsidRPr="00FC6637" w:rsidRDefault="00577B1E" w:rsidP="007951B4">
      <w:pPr>
        <w:numPr>
          <w:ilvl w:val="0"/>
          <w:numId w:val="34"/>
        </w:numPr>
        <w:spacing w:before="100" w:beforeAutospacing="1" w:after="100" w:afterAutospacing="1" w:line="360" w:lineRule="auto"/>
        <w:ind w:left="423"/>
        <w:jc w:val="both"/>
        <w:rPr>
          <w:rFonts w:ascii="Sakkal Majalla" w:eastAsia="Calibri" w:hAnsi="Sakkal Majalla" w:cs="Sakkal Majalla"/>
          <w:b/>
          <w:bCs/>
          <w:sz w:val="28"/>
          <w:szCs w:val="28"/>
        </w:rPr>
      </w:pPr>
      <w:r w:rsidRPr="00FC6637">
        <w:rPr>
          <w:rFonts w:ascii="Sakkal Majalla" w:eastAsia="Calibri" w:hAnsi="Sakkal Majalla" w:cs="Sakkal Majalla"/>
          <w:b/>
          <w:bCs/>
          <w:sz w:val="28"/>
          <w:szCs w:val="28"/>
          <w:rtl/>
        </w:rPr>
        <w:t>نقل المخاطر:</w:t>
      </w:r>
      <w:r w:rsidRPr="00FC6637">
        <w:rPr>
          <w:rFonts w:ascii="Sakkal Majalla" w:eastAsia="Calibri" w:hAnsi="Sakkal Majalla" w:cs="Sakkal Majalla"/>
          <w:sz w:val="28"/>
          <w:szCs w:val="28"/>
          <w:rtl/>
        </w:rPr>
        <w:t xml:space="preserve"> إذا كانت طبيعة المخاطر صعبة التغيير، سواء بتقليلها أو القضاء عليها تماماً، على سبيل المثال، استخدام سند الأداء في مشاريع البناء لضمان إتمام المشروع، فإن نقل مخاطر تأخير المشروع إلى المقاول هو أفضل طريقة للتعامل مع المخاطر وإدارتها بشكل فعال، مع ضمان أن تكون تكاليف استخدام الطرف الآخر لتحمل المخاطر أقل من الخسائر التي قد يتكبدها نتيجة وقوع المخاطر</w:t>
      </w:r>
      <w:r w:rsidRPr="00FC6637">
        <w:rPr>
          <w:rFonts w:ascii="Sakkal Majalla" w:eastAsia="Calibri" w:hAnsi="Sakkal Majalla" w:cs="Sakkal Majalla"/>
          <w:sz w:val="28"/>
          <w:szCs w:val="28"/>
        </w:rPr>
        <w:t>.</w:t>
      </w:r>
      <w:r w:rsidRPr="00FC6637">
        <w:rPr>
          <w:rFonts w:ascii="Sakkal Majalla" w:hAnsi="Sakkal Majalla" w:cs="Sakkal Majalla"/>
          <w:sz w:val="28"/>
          <w:szCs w:val="28"/>
        </w:rPr>
        <w:t xml:space="preserve"> </w:t>
      </w:r>
      <w:r w:rsidRPr="00FC6637">
        <w:rPr>
          <w:rFonts w:ascii="Sakkal Majalla" w:eastAsia="Calibri" w:hAnsi="Sakkal Majalla" w:cs="Sakkal Majalla"/>
          <w:sz w:val="28"/>
          <w:szCs w:val="28"/>
          <w:rtl/>
        </w:rPr>
        <w:t>(طاحون، 2019)</w:t>
      </w:r>
    </w:p>
    <w:p w14:paraId="77E793D0" w14:textId="77777777" w:rsidR="00577B1E" w:rsidRPr="00FC6637" w:rsidRDefault="00577B1E" w:rsidP="007951B4">
      <w:pPr>
        <w:numPr>
          <w:ilvl w:val="0"/>
          <w:numId w:val="34"/>
        </w:numPr>
        <w:spacing w:before="100" w:beforeAutospacing="1" w:after="100" w:afterAutospacing="1" w:line="360" w:lineRule="auto"/>
        <w:ind w:left="423"/>
        <w:jc w:val="both"/>
        <w:rPr>
          <w:rFonts w:ascii="Sakkal Majalla" w:eastAsia="Calibri" w:hAnsi="Sakkal Majalla" w:cs="Sakkal Majalla"/>
          <w:b/>
          <w:bCs/>
          <w:sz w:val="28"/>
          <w:szCs w:val="28"/>
        </w:rPr>
      </w:pPr>
      <w:r w:rsidRPr="00FC6637">
        <w:rPr>
          <w:rFonts w:ascii="Sakkal Majalla" w:eastAsia="Calibri" w:hAnsi="Sakkal Majalla" w:cs="Sakkal Majalla"/>
          <w:b/>
          <w:bCs/>
          <w:sz w:val="28"/>
          <w:szCs w:val="28"/>
          <w:rtl/>
        </w:rPr>
        <w:t>تجنب المخاطر</w:t>
      </w:r>
      <w:r w:rsidRPr="00FC6637">
        <w:rPr>
          <w:rFonts w:ascii="Sakkal Majalla" w:eastAsia="Calibri" w:hAnsi="Sakkal Majalla" w:cs="Sakkal Majalla"/>
          <w:sz w:val="28"/>
          <w:szCs w:val="28"/>
          <w:rtl/>
        </w:rPr>
        <w:t xml:space="preserve"> هي العملية التي يتم من خلالها تجنب المخاطر في المقام الأول وعدم السماح بحدوثها. لا تعرض نفسك أبداً لهذه المخاطر من خلال زيادة وقت تنفيذ المشروع أو تغيير الاستراتيجية أو </w:t>
      </w:r>
      <w:r w:rsidRPr="00FC6637">
        <w:rPr>
          <w:rFonts w:ascii="Sakkal Majalla" w:eastAsia="Calibri" w:hAnsi="Sakkal Majalla" w:cs="Sakkal Majalla"/>
          <w:sz w:val="28"/>
          <w:szCs w:val="28"/>
          <w:rtl/>
        </w:rPr>
        <w:lastRenderedPageBreak/>
        <w:t>تقليص نطاق المشروع، مثل تركيب قضبان الصواعق في المباني الشاهقة لمنع الحرائق الناجمة عن الصواعق، ويمكن بناء السدود لمنع الفيضانات.</w:t>
      </w:r>
      <w:r w:rsidRPr="00FC6637">
        <w:rPr>
          <w:rFonts w:ascii="Sakkal Majalla" w:hAnsi="Sakkal Majalla" w:cs="Sakkal Majalla"/>
          <w:sz w:val="28"/>
          <w:szCs w:val="28"/>
        </w:rPr>
        <w:t xml:space="preserve"> </w:t>
      </w:r>
      <w:r w:rsidRPr="00FC6637">
        <w:rPr>
          <w:rFonts w:ascii="Sakkal Majalla" w:eastAsia="Calibri" w:hAnsi="Sakkal Majalla" w:cs="Sakkal Majalla"/>
          <w:sz w:val="28"/>
          <w:szCs w:val="28"/>
          <w:rtl/>
        </w:rPr>
        <w:t>(بوسعيد، 2019)</w:t>
      </w:r>
    </w:p>
    <w:p w14:paraId="0A1E850E" w14:textId="77777777" w:rsidR="00577B1E" w:rsidRPr="00FC6637" w:rsidRDefault="00577B1E" w:rsidP="007951B4">
      <w:pPr>
        <w:numPr>
          <w:ilvl w:val="0"/>
          <w:numId w:val="31"/>
        </w:numPr>
        <w:spacing w:before="100" w:beforeAutospacing="1" w:after="100" w:afterAutospacing="1" w:line="360" w:lineRule="auto"/>
        <w:ind w:left="423"/>
        <w:jc w:val="both"/>
        <w:rPr>
          <w:rFonts w:ascii="Sakkal Majalla" w:eastAsia="Calibri" w:hAnsi="Sakkal Majalla" w:cs="Sakkal Majalla"/>
          <w:b/>
          <w:bCs/>
          <w:sz w:val="28"/>
          <w:szCs w:val="28"/>
        </w:rPr>
      </w:pPr>
      <w:r w:rsidRPr="00FC6637">
        <w:rPr>
          <w:rFonts w:ascii="Sakkal Majalla" w:eastAsia="Calibri" w:hAnsi="Sakkal Majalla" w:cs="Sakkal Majalla"/>
          <w:b/>
          <w:bCs/>
          <w:sz w:val="28"/>
          <w:szCs w:val="28"/>
          <w:rtl/>
        </w:rPr>
        <w:t>مراقبة المخاطر</w:t>
      </w:r>
    </w:p>
    <w:p w14:paraId="4FE3328A" w14:textId="77777777" w:rsidR="00577B1E" w:rsidRPr="00FC6637" w:rsidRDefault="00577B1E" w:rsidP="00FE6CC2">
      <w:pPr>
        <w:spacing w:before="100" w:beforeAutospacing="1" w:after="100" w:afterAutospacing="1" w:line="360" w:lineRule="auto"/>
        <w:ind w:left="-2" w:firstLine="708"/>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المرحلة الأخيرة من إدارة المخاطر هي مراقبة المخاطر طوال دورة حياة المشروع. فكلما زادت المعلومات التي نحصل عليها، كلما زادت احتمالية حدوث المخاطر. ومن خلال مراقبة المشروع ومتغيراته، يمكننا تحديد وإزالة المخاطر التي حدثت بالفعل</w:t>
      </w:r>
      <w:r w:rsidRPr="00FC6637">
        <w:rPr>
          <w:rFonts w:ascii="Sakkal Majalla" w:eastAsia="Calibri" w:hAnsi="Sakkal Majalla" w:cs="Sakkal Majalla"/>
          <w:sz w:val="28"/>
          <w:szCs w:val="28"/>
        </w:rPr>
        <w:t>.</w:t>
      </w:r>
    </w:p>
    <w:p w14:paraId="5A16CAC6" w14:textId="77777777" w:rsidR="00577B1E" w:rsidRPr="00FC6637" w:rsidRDefault="00577B1E" w:rsidP="00FE6CC2">
      <w:pPr>
        <w:spacing w:before="100" w:beforeAutospacing="1" w:after="100" w:afterAutospacing="1" w:line="360" w:lineRule="auto"/>
        <w:ind w:left="-2" w:firstLine="708"/>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وتتضمن هذه المرحلة مراقبة مخاطر المشروع وتقييم فعالية الاستراتيجيات المستخدمة لمعالجة المخاطر وكفاءتها وإجراء عملية تصحيحية إذا لم يتحقق الهدف بناءً على معايير قياس محددة. فقد تتعرض في المستقبل أو تعرضت في الوقت الحاضر ولم تكن على مستوى التوقعات. (جنيدي، 2020)</w:t>
      </w:r>
    </w:p>
    <w:p w14:paraId="376DE453" w14:textId="77777777" w:rsidR="00577B1E" w:rsidRPr="00FC6637" w:rsidRDefault="00577B1E" w:rsidP="00FE6CC2">
      <w:pPr>
        <w:spacing w:before="100" w:beforeAutospacing="1" w:after="100" w:afterAutospacing="1" w:line="360" w:lineRule="auto"/>
        <w:ind w:left="-2" w:firstLine="708"/>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 xml:space="preserve">المخاطر في هذه المرحلة، يتم تنفيذ خطط الاستجابة للمخاطر التي تم تحديدها مسبقًا، ومراجعة المخاطر المتبقية، وتقييم فعالية عملية إدارة المخاطر خلال فترة تنفيذ المشروع. </w:t>
      </w:r>
    </w:p>
    <w:p w14:paraId="0DDD0831" w14:textId="77777777" w:rsidR="00577B1E" w:rsidRPr="00FC6637" w:rsidRDefault="00577B1E" w:rsidP="00FC6637">
      <w:pPr>
        <w:spacing w:before="100" w:beforeAutospacing="1" w:after="100" w:afterAutospacing="1" w:line="360" w:lineRule="auto"/>
        <w:jc w:val="both"/>
        <w:rPr>
          <w:rFonts w:ascii="Sakkal Majalla" w:eastAsia="Calibri" w:hAnsi="Sakkal Majalla" w:cs="Sakkal Majalla"/>
          <w:b/>
          <w:bCs/>
          <w:sz w:val="28"/>
          <w:szCs w:val="28"/>
          <w:rtl/>
        </w:rPr>
      </w:pPr>
      <w:r w:rsidRPr="00FC6637">
        <w:rPr>
          <w:rFonts w:ascii="Sakkal Majalla" w:eastAsia="Calibri" w:hAnsi="Sakkal Majalla" w:cs="Sakkal Majalla"/>
          <w:b/>
          <w:bCs/>
          <w:sz w:val="28"/>
          <w:szCs w:val="28"/>
          <w:rtl/>
        </w:rPr>
        <w:t>يتضمن تخطيط مشروع البناء العمليات التالية</w:t>
      </w:r>
      <w:r w:rsidRPr="00FC6637">
        <w:rPr>
          <w:rFonts w:ascii="Sakkal Majalla" w:eastAsia="Calibri" w:hAnsi="Sakkal Majalla" w:cs="Sakkal Majalla"/>
          <w:b/>
          <w:bCs/>
          <w:sz w:val="28"/>
          <w:szCs w:val="28"/>
        </w:rPr>
        <w:t>:</w:t>
      </w:r>
    </w:p>
    <w:p w14:paraId="738FF094" w14:textId="77777777" w:rsidR="00577B1E" w:rsidRPr="00FC6637" w:rsidRDefault="00577B1E" w:rsidP="00FE6CC2">
      <w:pPr>
        <w:spacing w:before="100" w:beforeAutospacing="1" w:after="100" w:afterAutospacing="1" w:line="360" w:lineRule="auto"/>
        <w:ind w:firstLine="706"/>
        <w:jc w:val="both"/>
        <w:rPr>
          <w:rFonts w:ascii="Sakkal Majalla" w:eastAsia="Calibri" w:hAnsi="Sakkal Majalla" w:cs="Sakkal Majalla"/>
          <w:sz w:val="28"/>
          <w:szCs w:val="28"/>
          <w:rtl/>
        </w:rPr>
      </w:pPr>
      <w:r w:rsidRPr="00FC6637">
        <w:rPr>
          <w:rFonts w:ascii="Sakkal Majalla" w:eastAsia="Calibri" w:hAnsi="Sakkal Majalla" w:cs="Sakkal Majalla"/>
          <w:b/>
          <w:bCs/>
          <w:sz w:val="28"/>
          <w:szCs w:val="28"/>
          <w:rtl/>
        </w:rPr>
        <w:t>أولاً - العمليات الأساسية:</w:t>
      </w:r>
      <w:r w:rsidRPr="00FC6637">
        <w:rPr>
          <w:rFonts w:ascii="Sakkal Majalla" w:eastAsia="Calibri" w:hAnsi="Sakkal Majalla" w:cs="Sakkal Majalla"/>
          <w:sz w:val="28"/>
          <w:szCs w:val="28"/>
          <w:rtl/>
        </w:rPr>
        <w:t xml:space="preserve"> يجب تنظيم عمليات تخطيط المشروع بوضوح ودقة حتى يتم تنفيذها بشكل فعال</w:t>
      </w:r>
      <w:r w:rsidRPr="00FC6637">
        <w:rPr>
          <w:rFonts w:ascii="Sakkal Majalla" w:eastAsia="Calibri" w:hAnsi="Sakkal Majalla" w:cs="Sakkal Majalla"/>
          <w:sz w:val="28"/>
          <w:szCs w:val="28"/>
        </w:rPr>
        <w:t>.</w:t>
      </w:r>
      <w:r w:rsidRPr="00FC6637">
        <w:rPr>
          <w:rFonts w:ascii="Sakkal Majalla" w:hAnsi="Sakkal Majalla" w:cs="Sakkal Majalla"/>
          <w:sz w:val="28"/>
          <w:szCs w:val="28"/>
          <w:rtl/>
        </w:rPr>
        <w:t xml:space="preserve"> </w:t>
      </w:r>
      <w:r w:rsidRPr="00FC6637">
        <w:rPr>
          <w:rFonts w:ascii="Sakkal Majalla" w:eastAsia="Calibri" w:hAnsi="Sakkal Majalla" w:cs="Sakkal Majalla"/>
          <w:sz w:val="28"/>
          <w:szCs w:val="28"/>
          <w:rtl/>
        </w:rPr>
        <w:t>(</w:t>
      </w:r>
      <w:proofErr w:type="spellStart"/>
      <w:r w:rsidRPr="00FC6637">
        <w:rPr>
          <w:rFonts w:ascii="Sakkal Majalla" w:eastAsia="Calibri" w:hAnsi="Sakkal Majalla" w:cs="Sakkal Majalla"/>
          <w:sz w:val="28"/>
          <w:szCs w:val="28"/>
          <w:rtl/>
        </w:rPr>
        <w:t>زويتة</w:t>
      </w:r>
      <w:proofErr w:type="spellEnd"/>
      <w:r w:rsidRPr="00FC6637">
        <w:rPr>
          <w:rFonts w:ascii="Sakkal Majalla" w:eastAsia="Calibri" w:hAnsi="Sakkal Majalla" w:cs="Sakkal Majalla"/>
          <w:sz w:val="28"/>
          <w:szCs w:val="28"/>
          <w:rtl/>
        </w:rPr>
        <w:t>، 2020)</w:t>
      </w:r>
    </w:p>
    <w:p w14:paraId="740D411E" w14:textId="77777777" w:rsidR="00577B1E" w:rsidRPr="00FC6637" w:rsidRDefault="00577B1E" w:rsidP="007951B4">
      <w:pPr>
        <w:numPr>
          <w:ilvl w:val="0"/>
          <w:numId w:val="36"/>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يعتبر تخطيط نطاق المشروع الأساس لقرارات المشروع المستقبلية</w:t>
      </w:r>
      <w:r w:rsidRPr="00FC6637">
        <w:rPr>
          <w:rFonts w:ascii="Sakkal Majalla" w:eastAsia="Calibri" w:hAnsi="Sakkal Majalla" w:cs="Sakkal Majalla"/>
          <w:sz w:val="28"/>
          <w:szCs w:val="28"/>
        </w:rPr>
        <w:t>.</w:t>
      </w:r>
    </w:p>
    <w:p w14:paraId="3B8816B5" w14:textId="77777777" w:rsidR="00577B1E" w:rsidRPr="00FC6637" w:rsidRDefault="00577B1E" w:rsidP="007951B4">
      <w:pPr>
        <w:numPr>
          <w:ilvl w:val="0"/>
          <w:numId w:val="36"/>
        </w:numPr>
        <w:spacing w:before="100" w:beforeAutospacing="1" w:after="100" w:afterAutospacing="1" w:line="360" w:lineRule="auto"/>
        <w:ind w:left="423"/>
        <w:jc w:val="both"/>
        <w:rPr>
          <w:rFonts w:ascii="Sakkal Majalla" w:eastAsia="Calibri" w:hAnsi="Sakkal Majalla" w:cs="Sakkal Majalla"/>
          <w:b/>
          <w:bCs/>
          <w:sz w:val="28"/>
          <w:szCs w:val="28"/>
          <w:rtl/>
        </w:rPr>
      </w:pPr>
      <w:r w:rsidRPr="00FC6637">
        <w:rPr>
          <w:rFonts w:ascii="Sakkal Majalla" w:eastAsia="Calibri" w:hAnsi="Sakkal Majalla" w:cs="Sakkal Majalla"/>
          <w:b/>
          <w:bCs/>
          <w:sz w:val="28"/>
          <w:szCs w:val="28"/>
          <w:rtl/>
        </w:rPr>
        <w:t>تحديد نطاق المشروع</w:t>
      </w:r>
    </w:p>
    <w:p w14:paraId="6EDBEC80" w14:textId="77777777" w:rsidR="00577B1E" w:rsidRPr="00FC6637" w:rsidRDefault="00577B1E" w:rsidP="007951B4">
      <w:pPr>
        <w:numPr>
          <w:ilvl w:val="0"/>
          <w:numId w:val="36"/>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b/>
          <w:bCs/>
          <w:sz w:val="28"/>
          <w:szCs w:val="28"/>
          <w:rtl/>
        </w:rPr>
        <w:t>تقسيم مخرجات المشروع الرئيسية</w:t>
      </w:r>
      <w:r w:rsidRPr="00FC6637">
        <w:rPr>
          <w:rFonts w:ascii="Sakkal Majalla" w:eastAsia="Calibri" w:hAnsi="Sakkal Majalla" w:cs="Sakkal Majalla"/>
          <w:sz w:val="28"/>
          <w:szCs w:val="28"/>
          <w:rtl/>
        </w:rPr>
        <w:t xml:space="preserve"> إلى مكونات أصغر وأكثر قابلية للإدارة</w:t>
      </w:r>
      <w:r w:rsidRPr="00FC6637">
        <w:rPr>
          <w:rFonts w:ascii="Sakkal Majalla" w:eastAsia="Calibri" w:hAnsi="Sakkal Majalla" w:cs="Sakkal Majalla"/>
          <w:sz w:val="28"/>
          <w:szCs w:val="28"/>
        </w:rPr>
        <w:t>.</w:t>
      </w:r>
    </w:p>
    <w:p w14:paraId="060CE709" w14:textId="77777777" w:rsidR="00577B1E" w:rsidRPr="00FC6637" w:rsidRDefault="00577B1E" w:rsidP="007951B4">
      <w:pPr>
        <w:numPr>
          <w:ilvl w:val="0"/>
          <w:numId w:val="36"/>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b/>
          <w:bCs/>
          <w:sz w:val="28"/>
          <w:szCs w:val="28"/>
          <w:rtl/>
        </w:rPr>
        <w:t>تعريف النشاط:</w:t>
      </w:r>
      <w:r w:rsidRPr="00FC6637">
        <w:rPr>
          <w:rFonts w:ascii="Sakkal Majalla" w:eastAsia="Calibri" w:hAnsi="Sakkal Majalla" w:cs="Sakkal Majalla"/>
          <w:sz w:val="28"/>
          <w:szCs w:val="28"/>
          <w:rtl/>
        </w:rPr>
        <w:t xml:space="preserve"> تحديد الأنشطة المحددة التي يجب القيام بها لتحقيق مخرجات المشروع المختلفة</w:t>
      </w:r>
      <w:r w:rsidRPr="00FC6637">
        <w:rPr>
          <w:rFonts w:ascii="Sakkal Majalla" w:eastAsia="Calibri" w:hAnsi="Sakkal Majalla" w:cs="Sakkal Majalla"/>
          <w:sz w:val="28"/>
          <w:szCs w:val="28"/>
        </w:rPr>
        <w:t>.</w:t>
      </w:r>
    </w:p>
    <w:p w14:paraId="3807F38D" w14:textId="77777777" w:rsidR="00577B1E" w:rsidRPr="00FC6637" w:rsidRDefault="00577B1E" w:rsidP="007951B4">
      <w:pPr>
        <w:numPr>
          <w:ilvl w:val="0"/>
          <w:numId w:val="36"/>
        </w:numPr>
        <w:spacing w:before="100" w:beforeAutospacing="1" w:after="100" w:afterAutospacing="1" w:line="360" w:lineRule="auto"/>
        <w:ind w:left="423"/>
        <w:jc w:val="both"/>
        <w:rPr>
          <w:rFonts w:ascii="Sakkal Majalla" w:eastAsia="Calibri" w:hAnsi="Sakkal Majalla" w:cs="Sakkal Majalla"/>
          <w:b/>
          <w:bCs/>
          <w:sz w:val="28"/>
          <w:szCs w:val="28"/>
          <w:rtl/>
        </w:rPr>
      </w:pPr>
      <w:r w:rsidRPr="00FC6637">
        <w:rPr>
          <w:rFonts w:ascii="Sakkal Majalla" w:eastAsia="Calibri" w:hAnsi="Sakkal Majalla" w:cs="Sakkal Majalla"/>
          <w:b/>
          <w:bCs/>
          <w:sz w:val="28"/>
          <w:szCs w:val="28"/>
          <w:rtl/>
        </w:rPr>
        <w:t>تسلسل الأنشطة</w:t>
      </w:r>
    </w:p>
    <w:p w14:paraId="2417334E" w14:textId="77777777" w:rsidR="00577B1E" w:rsidRPr="00FC6637" w:rsidRDefault="00577B1E" w:rsidP="007951B4">
      <w:pPr>
        <w:numPr>
          <w:ilvl w:val="0"/>
          <w:numId w:val="36"/>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b/>
          <w:bCs/>
          <w:sz w:val="28"/>
          <w:szCs w:val="28"/>
          <w:rtl/>
        </w:rPr>
        <w:lastRenderedPageBreak/>
        <w:t>تحديد وتسجيل الأنشطة المستقلة والمتداخلة والمعتمدة</w:t>
      </w:r>
      <w:r w:rsidRPr="00FC6637">
        <w:rPr>
          <w:rFonts w:ascii="Sakkal Majalla" w:eastAsia="Calibri" w:hAnsi="Sakkal Majalla" w:cs="Sakkal Majalla"/>
          <w:sz w:val="28"/>
          <w:szCs w:val="28"/>
          <w:rtl/>
        </w:rPr>
        <w:t xml:space="preserve"> التي يعتمد بدايتها على إكمال نشاط معين</w:t>
      </w:r>
      <w:r w:rsidRPr="00FC6637">
        <w:rPr>
          <w:rFonts w:ascii="Sakkal Majalla" w:eastAsia="Calibri" w:hAnsi="Sakkal Majalla" w:cs="Sakkal Majalla"/>
          <w:sz w:val="28"/>
          <w:szCs w:val="28"/>
        </w:rPr>
        <w:t>.</w:t>
      </w:r>
      <w:r w:rsidRPr="00FC6637">
        <w:rPr>
          <w:rFonts w:ascii="Sakkal Majalla" w:hAnsi="Sakkal Majalla" w:cs="Sakkal Majalla"/>
          <w:sz w:val="28"/>
          <w:szCs w:val="28"/>
        </w:rPr>
        <w:t xml:space="preserve"> </w:t>
      </w:r>
      <w:r w:rsidRPr="00FC6637">
        <w:rPr>
          <w:rFonts w:ascii="Sakkal Majalla" w:eastAsia="Calibri" w:hAnsi="Sakkal Majalla" w:cs="Sakkal Majalla"/>
          <w:sz w:val="28"/>
          <w:szCs w:val="28"/>
          <w:rtl/>
        </w:rPr>
        <w:t>(النحاس، 2022)</w:t>
      </w:r>
    </w:p>
    <w:p w14:paraId="2917EAF7" w14:textId="77777777" w:rsidR="00577B1E" w:rsidRPr="00FC6637" w:rsidRDefault="00577B1E" w:rsidP="007951B4">
      <w:pPr>
        <w:numPr>
          <w:ilvl w:val="0"/>
          <w:numId w:val="36"/>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b/>
          <w:bCs/>
          <w:sz w:val="28"/>
          <w:szCs w:val="28"/>
          <w:rtl/>
        </w:rPr>
        <w:t>تقدير مدة النشاط:</w:t>
      </w:r>
      <w:r w:rsidRPr="00FC6637">
        <w:rPr>
          <w:rFonts w:ascii="Sakkal Majalla" w:eastAsia="Calibri" w:hAnsi="Sakkal Majalla" w:cs="Sakkal Majalla"/>
          <w:sz w:val="28"/>
          <w:szCs w:val="28"/>
          <w:rtl/>
        </w:rPr>
        <w:t xml:space="preserve"> تحديد الوقت المطلوب لإكمال كل نشاط على حدة</w:t>
      </w:r>
      <w:r w:rsidRPr="00FC6637">
        <w:rPr>
          <w:rFonts w:ascii="Sakkal Majalla" w:eastAsia="Calibri" w:hAnsi="Sakkal Majalla" w:cs="Sakkal Majalla"/>
          <w:sz w:val="28"/>
          <w:szCs w:val="28"/>
        </w:rPr>
        <w:t>.</w:t>
      </w:r>
    </w:p>
    <w:p w14:paraId="159DBEFB" w14:textId="77777777" w:rsidR="00577B1E" w:rsidRPr="00FC6637" w:rsidRDefault="00577B1E" w:rsidP="007951B4">
      <w:pPr>
        <w:numPr>
          <w:ilvl w:val="0"/>
          <w:numId w:val="36"/>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b/>
          <w:bCs/>
          <w:sz w:val="28"/>
          <w:szCs w:val="28"/>
          <w:rtl/>
        </w:rPr>
        <w:t>تطوير الجدول الزمني:</w:t>
      </w:r>
      <w:r w:rsidRPr="00FC6637">
        <w:rPr>
          <w:rFonts w:ascii="Sakkal Majalla" w:eastAsia="Calibri" w:hAnsi="Sakkal Majalla" w:cs="Sakkal Majalla"/>
          <w:sz w:val="28"/>
          <w:szCs w:val="28"/>
          <w:rtl/>
        </w:rPr>
        <w:t xml:space="preserve"> يتم إعداد جدول المشروع من خلال تحليل تسلسل كل نشاط ومدته ومتطلبات الموارد</w:t>
      </w:r>
      <w:r w:rsidRPr="00FC6637">
        <w:rPr>
          <w:rFonts w:ascii="Sakkal Majalla" w:eastAsia="Calibri" w:hAnsi="Sakkal Majalla" w:cs="Sakkal Majalla"/>
          <w:sz w:val="28"/>
          <w:szCs w:val="28"/>
        </w:rPr>
        <w:t>.</w:t>
      </w:r>
    </w:p>
    <w:p w14:paraId="5FB44DF7" w14:textId="77777777" w:rsidR="00577B1E" w:rsidRPr="00FC6637" w:rsidRDefault="00577B1E" w:rsidP="007951B4">
      <w:pPr>
        <w:numPr>
          <w:ilvl w:val="0"/>
          <w:numId w:val="36"/>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b/>
          <w:bCs/>
          <w:sz w:val="28"/>
          <w:szCs w:val="28"/>
          <w:rtl/>
        </w:rPr>
        <w:t>تخطيط الموارد:</w:t>
      </w:r>
      <w:r w:rsidRPr="00FC6637">
        <w:rPr>
          <w:rFonts w:ascii="Sakkal Majalla" w:eastAsia="Calibri" w:hAnsi="Sakkal Majalla" w:cs="Sakkal Majalla"/>
          <w:sz w:val="28"/>
          <w:szCs w:val="28"/>
          <w:rtl/>
        </w:rPr>
        <w:t xml:space="preserve"> تحديد الموارد المطلوبة لكل نشاط في المشروع، بما في ذلك العمالة والمعدات والمواد، وتقدير كمياتها</w:t>
      </w:r>
      <w:r w:rsidRPr="00FC6637">
        <w:rPr>
          <w:rFonts w:ascii="Sakkal Majalla" w:eastAsia="Calibri" w:hAnsi="Sakkal Majalla" w:cs="Sakkal Majalla"/>
          <w:sz w:val="28"/>
          <w:szCs w:val="28"/>
        </w:rPr>
        <w:t>.</w:t>
      </w:r>
    </w:p>
    <w:p w14:paraId="231FF212" w14:textId="77777777" w:rsidR="00577B1E" w:rsidRPr="00FC6637" w:rsidRDefault="00577B1E" w:rsidP="007951B4">
      <w:pPr>
        <w:numPr>
          <w:ilvl w:val="0"/>
          <w:numId w:val="36"/>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b/>
          <w:bCs/>
          <w:sz w:val="28"/>
          <w:szCs w:val="28"/>
          <w:rtl/>
        </w:rPr>
        <w:t>تقدير التكلفة:</w:t>
      </w:r>
      <w:r w:rsidRPr="00FC6637">
        <w:rPr>
          <w:rFonts w:ascii="Sakkal Majalla" w:eastAsia="Calibri" w:hAnsi="Sakkal Majalla" w:cs="Sakkal Majalla"/>
          <w:sz w:val="28"/>
          <w:szCs w:val="28"/>
          <w:rtl/>
        </w:rPr>
        <w:t xml:space="preserve"> تقدير تكاليف الموارد لكل نشاط على حدة لجميع الأنشطة المطلوبة لإكمال المشروع</w:t>
      </w:r>
      <w:r w:rsidRPr="00FC6637">
        <w:rPr>
          <w:rFonts w:ascii="Sakkal Majalla" w:eastAsia="Calibri" w:hAnsi="Sakkal Majalla" w:cs="Sakkal Majalla"/>
          <w:sz w:val="28"/>
          <w:szCs w:val="28"/>
        </w:rPr>
        <w:t>.</w:t>
      </w:r>
      <w:r w:rsidRPr="00FC6637">
        <w:rPr>
          <w:rFonts w:ascii="Sakkal Majalla" w:hAnsi="Sakkal Majalla" w:cs="Sakkal Majalla"/>
          <w:sz w:val="28"/>
          <w:szCs w:val="28"/>
        </w:rPr>
        <w:t xml:space="preserve"> </w:t>
      </w:r>
      <w:r w:rsidRPr="00FC6637">
        <w:rPr>
          <w:rFonts w:ascii="Sakkal Majalla" w:eastAsia="Calibri" w:hAnsi="Sakkal Majalla" w:cs="Sakkal Majalla"/>
          <w:sz w:val="28"/>
          <w:szCs w:val="28"/>
          <w:rtl/>
        </w:rPr>
        <w:t>(نصر الدين، 2020)</w:t>
      </w:r>
    </w:p>
    <w:p w14:paraId="1B966140" w14:textId="77777777" w:rsidR="00577B1E" w:rsidRPr="00FC6637" w:rsidRDefault="00577B1E" w:rsidP="007951B4">
      <w:pPr>
        <w:numPr>
          <w:ilvl w:val="0"/>
          <w:numId w:val="36"/>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b/>
          <w:bCs/>
          <w:sz w:val="28"/>
          <w:szCs w:val="28"/>
          <w:rtl/>
        </w:rPr>
        <w:t>ميزانية التكاليف</w:t>
      </w:r>
      <w:r w:rsidRPr="00FC6637">
        <w:rPr>
          <w:rFonts w:ascii="Sakkal Majalla" w:eastAsia="Calibri" w:hAnsi="Sakkal Majalla" w:cs="Sakkal Majalla"/>
          <w:sz w:val="28"/>
          <w:szCs w:val="28"/>
          <w:rtl/>
        </w:rPr>
        <w:t xml:space="preserve"> تخصيص التكلفة الإجمالية لبنود منفصلة لإعداد ميزانية تكاليف المشروع</w:t>
      </w:r>
      <w:r w:rsidRPr="00FC6637">
        <w:rPr>
          <w:rFonts w:ascii="Sakkal Majalla" w:eastAsia="Calibri" w:hAnsi="Sakkal Majalla" w:cs="Sakkal Majalla"/>
          <w:sz w:val="28"/>
          <w:szCs w:val="28"/>
        </w:rPr>
        <w:t>.</w:t>
      </w:r>
    </w:p>
    <w:p w14:paraId="731D9D61" w14:textId="77777777" w:rsidR="00577B1E" w:rsidRPr="00FC6637" w:rsidRDefault="00577B1E" w:rsidP="007951B4">
      <w:pPr>
        <w:numPr>
          <w:ilvl w:val="0"/>
          <w:numId w:val="36"/>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b/>
          <w:bCs/>
          <w:sz w:val="28"/>
          <w:szCs w:val="28"/>
          <w:rtl/>
        </w:rPr>
        <w:t>وضع خطة المشروع</w:t>
      </w:r>
      <w:r w:rsidRPr="00FC6637">
        <w:rPr>
          <w:rFonts w:ascii="Sakkal Majalla" w:eastAsia="Calibri" w:hAnsi="Sakkal Majalla" w:cs="Sakkal Majalla"/>
          <w:sz w:val="28"/>
          <w:szCs w:val="28"/>
          <w:rtl/>
        </w:rPr>
        <w:t xml:space="preserve"> تسجيل جميع نتائج عمليات التخطيط السابقة في وثيقة واحدة بشكل متماسك ومترابط</w:t>
      </w:r>
      <w:r w:rsidRPr="00FC6637">
        <w:rPr>
          <w:rFonts w:ascii="Sakkal Majalla" w:eastAsia="Calibri" w:hAnsi="Sakkal Majalla" w:cs="Sakkal Majalla"/>
          <w:sz w:val="28"/>
          <w:szCs w:val="28"/>
        </w:rPr>
        <w:t>.</w:t>
      </w:r>
    </w:p>
    <w:p w14:paraId="522B76DE" w14:textId="77777777" w:rsidR="00577B1E" w:rsidRPr="00FC6637" w:rsidRDefault="00577B1E" w:rsidP="00FE6CC2">
      <w:pPr>
        <w:spacing w:before="100" w:beforeAutospacing="1" w:after="100" w:afterAutospacing="1" w:line="360" w:lineRule="auto"/>
        <w:ind w:firstLine="706"/>
        <w:jc w:val="both"/>
        <w:rPr>
          <w:rFonts w:ascii="Sakkal Majalla" w:eastAsia="Calibri" w:hAnsi="Sakkal Majalla" w:cs="Sakkal Majalla"/>
          <w:sz w:val="28"/>
          <w:szCs w:val="28"/>
          <w:rtl/>
        </w:rPr>
      </w:pPr>
      <w:r w:rsidRPr="00FC6637">
        <w:rPr>
          <w:rFonts w:ascii="Sakkal Majalla" w:eastAsia="Calibri" w:hAnsi="Sakkal Majalla" w:cs="Sakkal Majalla"/>
          <w:b/>
          <w:bCs/>
          <w:sz w:val="28"/>
          <w:szCs w:val="28"/>
          <w:rtl/>
        </w:rPr>
        <w:t>ثانيا - عمليات الدعم:</w:t>
      </w:r>
      <w:r w:rsidRPr="00FC6637">
        <w:rPr>
          <w:rFonts w:ascii="Sakkal Majalla" w:eastAsia="Calibri" w:hAnsi="Sakkal Majalla" w:cs="Sakkal Majalla"/>
          <w:sz w:val="28"/>
          <w:szCs w:val="28"/>
          <w:rtl/>
        </w:rPr>
        <w:t xml:space="preserve"> عمليات الدعم ليست اختيارية ويجب القيام بها في تخطيط المشروع، ولكن قد تكون متقطعة أو حسب الحاجة</w:t>
      </w:r>
      <w:r w:rsidRPr="00FC6637">
        <w:rPr>
          <w:rFonts w:ascii="Sakkal Majalla" w:eastAsia="Calibri" w:hAnsi="Sakkal Majalla" w:cs="Sakkal Majalla"/>
          <w:sz w:val="28"/>
          <w:szCs w:val="28"/>
        </w:rPr>
        <w:t>.</w:t>
      </w:r>
      <w:r w:rsidRPr="00FC6637">
        <w:rPr>
          <w:rFonts w:ascii="Sakkal Majalla" w:hAnsi="Sakkal Majalla" w:cs="Sakkal Majalla"/>
          <w:sz w:val="28"/>
          <w:szCs w:val="28"/>
          <w:rtl/>
        </w:rPr>
        <w:t xml:space="preserve"> </w:t>
      </w:r>
      <w:r w:rsidRPr="00FC6637">
        <w:rPr>
          <w:rFonts w:ascii="Sakkal Majalla" w:eastAsia="Calibri" w:hAnsi="Sakkal Majalla" w:cs="Sakkal Majalla"/>
          <w:sz w:val="28"/>
          <w:szCs w:val="28"/>
          <w:rtl/>
        </w:rPr>
        <w:t>(المناور، 2021)</w:t>
      </w:r>
    </w:p>
    <w:p w14:paraId="687BFA63" w14:textId="77777777" w:rsidR="00577B1E" w:rsidRPr="00FC6637" w:rsidRDefault="00577B1E" w:rsidP="007951B4">
      <w:pPr>
        <w:numPr>
          <w:ilvl w:val="0"/>
          <w:numId w:val="35"/>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b/>
          <w:bCs/>
          <w:sz w:val="28"/>
          <w:szCs w:val="28"/>
          <w:rtl/>
        </w:rPr>
        <w:t>تخطيط الجودة:</w:t>
      </w:r>
      <w:r w:rsidRPr="00FC6637">
        <w:rPr>
          <w:rFonts w:ascii="Sakkal Majalla" w:eastAsia="Calibri" w:hAnsi="Sakkal Majalla" w:cs="Sakkal Majalla"/>
          <w:sz w:val="28"/>
          <w:szCs w:val="28"/>
          <w:rtl/>
        </w:rPr>
        <w:t xml:space="preserve"> وضع معيار الجودة في المشروع كمرجع لقياس الالتزام بضوابط الجودة المطلوبة</w:t>
      </w:r>
      <w:r w:rsidRPr="00FC6637">
        <w:rPr>
          <w:rFonts w:ascii="Sakkal Majalla" w:eastAsia="Calibri" w:hAnsi="Sakkal Majalla" w:cs="Sakkal Majalla"/>
          <w:sz w:val="28"/>
          <w:szCs w:val="28"/>
        </w:rPr>
        <w:t>.</w:t>
      </w:r>
    </w:p>
    <w:p w14:paraId="77419CB3" w14:textId="77777777" w:rsidR="00577B1E" w:rsidRPr="00FC6637" w:rsidRDefault="00577B1E" w:rsidP="007951B4">
      <w:pPr>
        <w:numPr>
          <w:ilvl w:val="0"/>
          <w:numId w:val="35"/>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b/>
          <w:bCs/>
          <w:sz w:val="28"/>
          <w:szCs w:val="28"/>
          <w:rtl/>
        </w:rPr>
        <w:t>التخطيط التنظيمي:</w:t>
      </w:r>
      <w:r w:rsidRPr="00FC6637">
        <w:rPr>
          <w:rFonts w:ascii="Sakkal Majalla" w:eastAsia="Calibri" w:hAnsi="Sakkal Majalla" w:cs="Sakkal Majalla"/>
          <w:sz w:val="28"/>
          <w:szCs w:val="28"/>
          <w:rtl/>
        </w:rPr>
        <w:t xml:space="preserve"> تحديد الأدوار في المشروع وتوزيع المسؤوليات وتأكيد العلاقات بين الأطراف</w:t>
      </w:r>
      <w:r w:rsidRPr="00FC6637">
        <w:rPr>
          <w:rFonts w:ascii="Sakkal Majalla" w:eastAsia="Calibri" w:hAnsi="Sakkal Majalla" w:cs="Sakkal Majalla"/>
          <w:sz w:val="28"/>
          <w:szCs w:val="28"/>
        </w:rPr>
        <w:t>.</w:t>
      </w:r>
    </w:p>
    <w:p w14:paraId="2B257F15" w14:textId="77777777" w:rsidR="00577B1E" w:rsidRPr="00FC6637" w:rsidRDefault="00577B1E" w:rsidP="007951B4">
      <w:pPr>
        <w:numPr>
          <w:ilvl w:val="0"/>
          <w:numId w:val="35"/>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b/>
          <w:bCs/>
          <w:sz w:val="28"/>
          <w:szCs w:val="28"/>
          <w:rtl/>
        </w:rPr>
        <w:t>التوظيف:</w:t>
      </w:r>
      <w:r w:rsidRPr="00FC6637">
        <w:rPr>
          <w:rFonts w:ascii="Sakkal Majalla" w:eastAsia="Calibri" w:hAnsi="Sakkal Majalla" w:cs="Sakkal Majalla"/>
          <w:sz w:val="28"/>
          <w:szCs w:val="28"/>
          <w:rtl/>
        </w:rPr>
        <w:t xml:space="preserve"> تحديد احتياجات المشروع من العمال وجذبهم للعمل فيه</w:t>
      </w:r>
      <w:r w:rsidRPr="00FC6637">
        <w:rPr>
          <w:rFonts w:ascii="Sakkal Majalla" w:eastAsia="Calibri" w:hAnsi="Sakkal Majalla" w:cs="Sakkal Majalla"/>
          <w:sz w:val="28"/>
          <w:szCs w:val="28"/>
        </w:rPr>
        <w:t>.</w:t>
      </w:r>
    </w:p>
    <w:p w14:paraId="58890C70" w14:textId="77777777" w:rsidR="00577B1E" w:rsidRPr="00FC6637" w:rsidRDefault="00577B1E" w:rsidP="007951B4">
      <w:pPr>
        <w:numPr>
          <w:ilvl w:val="0"/>
          <w:numId w:val="35"/>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b/>
          <w:bCs/>
          <w:sz w:val="28"/>
          <w:szCs w:val="28"/>
          <w:rtl/>
        </w:rPr>
        <w:t>تخطيط الاتصال:</w:t>
      </w:r>
      <w:r w:rsidRPr="00FC6637">
        <w:rPr>
          <w:rFonts w:ascii="Sakkal Majalla" w:eastAsia="Calibri" w:hAnsi="Sakkal Majalla" w:cs="Sakkal Majalla"/>
          <w:sz w:val="28"/>
          <w:szCs w:val="28"/>
          <w:rtl/>
        </w:rPr>
        <w:t xml:space="preserve"> تحديد المعلومات التي يحتاجها أصحاب المصلحة وتحديد طرق الاتصال معهم والوقت المناسب لتقديم هذه المعلومات وتحديد الأشخاص المعنيين</w:t>
      </w:r>
      <w:r w:rsidRPr="00FC6637">
        <w:rPr>
          <w:rFonts w:ascii="Sakkal Majalla" w:eastAsia="Calibri" w:hAnsi="Sakkal Majalla" w:cs="Sakkal Majalla"/>
          <w:sz w:val="28"/>
          <w:szCs w:val="28"/>
        </w:rPr>
        <w:t>.</w:t>
      </w:r>
      <w:r w:rsidRPr="00FC6637">
        <w:rPr>
          <w:rFonts w:ascii="Sakkal Majalla" w:hAnsi="Sakkal Majalla" w:cs="Sakkal Majalla"/>
          <w:sz w:val="28"/>
          <w:szCs w:val="28"/>
        </w:rPr>
        <w:t xml:space="preserve"> </w:t>
      </w:r>
      <w:r w:rsidRPr="00FC6637">
        <w:rPr>
          <w:rFonts w:ascii="Sakkal Majalla" w:eastAsia="Calibri" w:hAnsi="Sakkal Majalla" w:cs="Sakkal Majalla"/>
          <w:sz w:val="28"/>
          <w:szCs w:val="28"/>
          <w:rtl/>
        </w:rPr>
        <w:t>(</w:t>
      </w:r>
      <w:proofErr w:type="spellStart"/>
      <w:r w:rsidRPr="00FC6637">
        <w:rPr>
          <w:rFonts w:ascii="Sakkal Majalla" w:eastAsia="Calibri" w:hAnsi="Sakkal Majalla" w:cs="Sakkal Majalla"/>
          <w:sz w:val="28"/>
          <w:szCs w:val="28"/>
          <w:rtl/>
        </w:rPr>
        <w:t>اقريقز</w:t>
      </w:r>
      <w:proofErr w:type="spellEnd"/>
      <w:r w:rsidRPr="00FC6637">
        <w:rPr>
          <w:rFonts w:ascii="Sakkal Majalla" w:eastAsia="Calibri" w:hAnsi="Sakkal Majalla" w:cs="Sakkal Majalla"/>
          <w:sz w:val="28"/>
          <w:szCs w:val="28"/>
          <w:rtl/>
        </w:rPr>
        <w:t>، 2020)</w:t>
      </w:r>
    </w:p>
    <w:p w14:paraId="1CAF0D4A" w14:textId="77777777" w:rsidR="00577B1E" w:rsidRPr="00FC6637" w:rsidRDefault="00577B1E" w:rsidP="007951B4">
      <w:pPr>
        <w:numPr>
          <w:ilvl w:val="0"/>
          <w:numId w:val="35"/>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b/>
          <w:bCs/>
          <w:sz w:val="28"/>
          <w:szCs w:val="28"/>
          <w:rtl/>
        </w:rPr>
        <w:t>تحديد المخاطر:</w:t>
      </w:r>
      <w:r w:rsidRPr="00FC6637">
        <w:rPr>
          <w:rFonts w:ascii="Sakkal Majalla" w:eastAsia="Calibri" w:hAnsi="Sakkal Majalla" w:cs="Sakkal Majalla"/>
          <w:sz w:val="28"/>
          <w:szCs w:val="28"/>
          <w:rtl/>
        </w:rPr>
        <w:t xml:space="preserve"> تحديد المخاطر التي يمكن أن تؤثر على المشروع وتسجيل خصائص كل خطر</w:t>
      </w:r>
      <w:r w:rsidRPr="00FC6637">
        <w:rPr>
          <w:rFonts w:ascii="Sakkal Majalla" w:eastAsia="Calibri" w:hAnsi="Sakkal Majalla" w:cs="Sakkal Majalla"/>
          <w:sz w:val="28"/>
          <w:szCs w:val="28"/>
        </w:rPr>
        <w:t>.</w:t>
      </w:r>
    </w:p>
    <w:p w14:paraId="029D993E" w14:textId="77777777" w:rsidR="00577B1E" w:rsidRPr="00FC6637" w:rsidRDefault="00577B1E" w:rsidP="007951B4">
      <w:pPr>
        <w:numPr>
          <w:ilvl w:val="0"/>
          <w:numId w:val="35"/>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b/>
          <w:bCs/>
          <w:sz w:val="28"/>
          <w:szCs w:val="28"/>
          <w:rtl/>
        </w:rPr>
        <w:t>تقييم المخاطر:</w:t>
      </w:r>
      <w:r w:rsidRPr="00FC6637">
        <w:rPr>
          <w:rFonts w:ascii="Sakkal Majalla" w:eastAsia="Calibri" w:hAnsi="Sakkal Majalla" w:cs="Sakkal Majalla"/>
          <w:sz w:val="28"/>
          <w:szCs w:val="28"/>
          <w:rtl/>
        </w:rPr>
        <w:t xml:space="preserve"> تحليل المخاطر وتحديد تأثيرها على نتائج المشروع</w:t>
      </w:r>
      <w:r w:rsidRPr="00FC6637">
        <w:rPr>
          <w:rFonts w:ascii="Sakkal Majalla" w:eastAsia="Calibri" w:hAnsi="Sakkal Majalla" w:cs="Sakkal Majalla"/>
          <w:sz w:val="28"/>
          <w:szCs w:val="28"/>
        </w:rPr>
        <w:t>.</w:t>
      </w:r>
    </w:p>
    <w:p w14:paraId="730C8C54" w14:textId="77777777" w:rsidR="00577B1E" w:rsidRPr="00FC6637" w:rsidRDefault="00577B1E" w:rsidP="007951B4">
      <w:pPr>
        <w:numPr>
          <w:ilvl w:val="0"/>
          <w:numId w:val="35"/>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b/>
          <w:bCs/>
          <w:sz w:val="28"/>
          <w:szCs w:val="28"/>
          <w:rtl/>
        </w:rPr>
        <w:lastRenderedPageBreak/>
        <w:t>الاستجابة للمخاطر:</w:t>
      </w:r>
      <w:r w:rsidRPr="00FC6637">
        <w:rPr>
          <w:rFonts w:ascii="Sakkal Majalla" w:eastAsia="Calibri" w:hAnsi="Sakkal Majalla" w:cs="Sakkal Majalla"/>
          <w:sz w:val="28"/>
          <w:szCs w:val="28"/>
          <w:rtl/>
        </w:rPr>
        <w:t xml:space="preserve"> تطوير طرق التعامل مع المخاطر والاستجابة لها لتعزيز الفرص ومواجهة التهديدات</w:t>
      </w:r>
      <w:r w:rsidRPr="00FC6637">
        <w:rPr>
          <w:rFonts w:ascii="Sakkal Majalla" w:eastAsia="Calibri" w:hAnsi="Sakkal Majalla" w:cs="Sakkal Majalla"/>
          <w:sz w:val="28"/>
          <w:szCs w:val="28"/>
        </w:rPr>
        <w:t>.</w:t>
      </w:r>
    </w:p>
    <w:p w14:paraId="4370642F" w14:textId="77777777" w:rsidR="00577B1E" w:rsidRPr="00FC6637" w:rsidRDefault="00577B1E" w:rsidP="007951B4">
      <w:pPr>
        <w:numPr>
          <w:ilvl w:val="0"/>
          <w:numId w:val="35"/>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b/>
          <w:bCs/>
          <w:sz w:val="28"/>
          <w:szCs w:val="28"/>
          <w:rtl/>
        </w:rPr>
        <w:t>تخطيط المشتريات:</w:t>
      </w:r>
      <w:r w:rsidRPr="00FC6637">
        <w:rPr>
          <w:rFonts w:ascii="Sakkal Majalla" w:eastAsia="Calibri" w:hAnsi="Sakkal Majalla" w:cs="Sakkal Majalla"/>
          <w:sz w:val="28"/>
          <w:szCs w:val="28"/>
          <w:rtl/>
        </w:rPr>
        <w:t xml:space="preserve"> تحديد المشتريات المطلوبة ومتى ستكون متاحة</w:t>
      </w:r>
    </w:p>
    <w:p w14:paraId="49C03E9C" w14:textId="77777777" w:rsidR="00577B1E" w:rsidRPr="00FC6637" w:rsidRDefault="00577B1E" w:rsidP="007951B4">
      <w:pPr>
        <w:numPr>
          <w:ilvl w:val="0"/>
          <w:numId w:val="35"/>
        </w:numPr>
        <w:spacing w:before="100" w:beforeAutospacing="1" w:after="100" w:afterAutospacing="1" w:line="360" w:lineRule="auto"/>
        <w:ind w:left="423"/>
        <w:jc w:val="both"/>
        <w:rPr>
          <w:rFonts w:ascii="Sakkal Majalla" w:eastAsia="Calibri" w:hAnsi="Sakkal Majalla" w:cs="Sakkal Majalla"/>
          <w:sz w:val="28"/>
          <w:szCs w:val="28"/>
          <w:rtl/>
        </w:rPr>
      </w:pPr>
      <w:r w:rsidRPr="00FC6637">
        <w:rPr>
          <w:rFonts w:ascii="Sakkal Majalla" w:eastAsia="Calibri" w:hAnsi="Sakkal Majalla" w:cs="Sakkal Majalla"/>
          <w:b/>
          <w:bCs/>
          <w:sz w:val="28"/>
          <w:szCs w:val="28"/>
          <w:rtl/>
        </w:rPr>
        <w:t>تخطيط الطلبات:</w:t>
      </w:r>
      <w:r w:rsidRPr="00FC6637">
        <w:rPr>
          <w:rFonts w:ascii="Sakkal Majalla" w:eastAsia="Calibri" w:hAnsi="Sakkal Majalla" w:cs="Sakkal Majalla"/>
          <w:sz w:val="28"/>
          <w:szCs w:val="28"/>
          <w:rtl/>
        </w:rPr>
        <w:t xml:space="preserve"> تسجيل متطلبات المنتج وتحديد الموارد اللازمة لتقديمها</w:t>
      </w:r>
      <w:r w:rsidRPr="00FC6637">
        <w:rPr>
          <w:rFonts w:ascii="Sakkal Majalla" w:eastAsia="Calibri" w:hAnsi="Sakkal Majalla" w:cs="Sakkal Majalla"/>
          <w:sz w:val="28"/>
          <w:szCs w:val="28"/>
        </w:rPr>
        <w:t>.</w:t>
      </w:r>
      <w:r w:rsidRPr="00FC6637">
        <w:rPr>
          <w:rFonts w:ascii="Sakkal Majalla" w:hAnsi="Sakkal Majalla" w:cs="Sakkal Majalla"/>
          <w:sz w:val="28"/>
          <w:szCs w:val="28"/>
        </w:rPr>
        <w:t xml:space="preserve"> </w:t>
      </w:r>
      <w:r w:rsidRPr="00FC6637">
        <w:rPr>
          <w:rFonts w:ascii="Sakkal Majalla" w:eastAsia="Calibri" w:hAnsi="Sakkal Majalla" w:cs="Sakkal Majalla"/>
          <w:sz w:val="28"/>
          <w:szCs w:val="28"/>
          <w:rtl/>
        </w:rPr>
        <w:t>(سعودي، 2020)</w:t>
      </w:r>
    </w:p>
    <w:p w14:paraId="6F2EB0D9" w14:textId="77777777" w:rsidR="00577B1E" w:rsidRPr="00FC6637" w:rsidRDefault="00577B1E" w:rsidP="00FE6CC2">
      <w:pPr>
        <w:spacing w:before="100" w:beforeAutospacing="1" w:after="100" w:afterAutospacing="1" w:line="360" w:lineRule="auto"/>
        <w:ind w:firstLine="706"/>
        <w:jc w:val="both"/>
        <w:rPr>
          <w:rFonts w:ascii="Sakkal Majalla" w:eastAsia="Calibri" w:hAnsi="Sakkal Majalla" w:cs="Sakkal Majalla"/>
          <w:sz w:val="28"/>
          <w:szCs w:val="28"/>
          <w:rtl/>
        </w:rPr>
      </w:pPr>
      <w:r w:rsidRPr="00FC6637">
        <w:rPr>
          <w:rFonts w:ascii="Sakkal Majalla" w:eastAsia="Calibri" w:hAnsi="Sakkal Majalla" w:cs="Sakkal Majalla"/>
          <w:b/>
          <w:bCs/>
          <w:sz w:val="28"/>
          <w:szCs w:val="28"/>
          <w:rtl/>
        </w:rPr>
        <w:t>ثالثا:</w:t>
      </w:r>
      <w:r w:rsidRPr="00FC6637">
        <w:rPr>
          <w:rFonts w:ascii="Sakkal Majalla" w:eastAsia="Calibri" w:hAnsi="Sakkal Majalla" w:cs="Sakkal Majalla"/>
          <w:sz w:val="28"/>
          <w:szCs w:val="28"/>
          <w:rtl/>
        </w:rPr>
        <w:t xml:space="preserve"> يجب قياس أداء المشروع بشكل دوري لتحديد أي انحرافات في مسار المشروع عما تم التخطيط له واتخاذ الإجراءات التصحيحية لإعادته إلى الموعد المحدد.</w:t>
      </w:r>
    </w:p>
    <w:p w14:paraId="6D436E4A" w14:textId="3C5D404A" w:rsidR="00577B1E" w:rsidRPr="0059455B" w:rsidRDefault="00FE6CC2" w:rsidP="0059455B">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42" w:name="_Toc192328721"/>
      <w:r w:rsidRPr="0059455B">
        <w:rPr>
          <w:rFonts w:ascii="Sakkal Majalla" w:eastAsia="Calibri" w:hAnsi="Sakkal Majalla" w:cs="Sakkal Majalla" w:hint="cs"/>
          <w:b/>
          <w:bCs/>
          <w:sz w:val="32"/>
          <w:szCs w:val="32"/>
          <w:rtl/>
        </w:rPr>
        <w:t xml:space="preserve">3.3.2 </w:t>
      </w:r>
      <w:r w:rsidR="00577B1E" w:rsidRPr="0059455B">
        <w:rPr>
          <w:rFonts w:ascii="Sakkal Majalla" w:eastAsia="Calibri" w:hAnsi="Sakkal Majalla" w:cs="Sakkal Majalla"/>
          <w:b/>
          <w:bCs/>
          <w:sz w:val="32"/>
          <w:szCs w:val="32"/>
          <w:rtl/>
        </w:rPr>
        <w:t>أثر إدارة المخاطر على جودة المشاريع الإنشائية الهندسية</w:t>
      </w:r>
      <w:bookmarkEnd w:id="42"/>
      <w:r w:rsidR="00577B1E" w:rsidRPr="0059455B">
        <w:rPr>
          <w:rFonts w:ascii="Sakkal Majalla" w:eastAsia="Calibri" w:hAnsi="Sakkal Majalla" w:cs="Sakkal Majalla"/>
          <w:b/>
          <w:bCs/>
          <w:sz w:val="32"/>
          <w:szCs w:val="32"/>
          <w:rtl/>
        </w:rPr>
        <w:t xml:space="preserve"> </w:t>
      </w:r>
    </w:p>
    <w:p w14:paraId="4EEAF7A8" w14:textId="77777777" w:rsidR="00577B1E" w:rsidRPr="00FC6637" w:rsidRDefault="00577B1E" w:rsidP="00E732CA">
      <w:pPr>
        <w:spacing w:before="100" w:beforeAutospacing="1" w:after="100" w:afterAutospacing="1" w:line="360" w:lineRule="auto"/>
        <w:ind w:firstLine="706"/>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تعتبر إدارة المخاطر عنصراً حيوياً في تحسين جودة مشاريع الهندسة المدنية. فمن خلال تحديد المخاطر المحتملة وتقييم تأثيرها، يمكن للمشاريع تحسين الأداء وتقليل الأخطاء. ويؤثر هذا النهج بشكل مباشر على جودة النتائج النهائية ويساعد في ضمان تلبية المواصفات والمعايير المطلوبة للمشاريع</w:t>
      </w:r>
      <w:r w:rsidRPr="00FC6637">
        <w:rPr>
          <w:rFonts w:ascii="Sakkal Majalla" w:eastAsia="Calibri" w:hAnsi="Sakkal Majalla" w:cs="Sakkal Majalla"/>
          <w:sz w:val="28"/>
          <w:szCs w:val="28"/>
        </w:rPr>
        <w:t>.</w:t>
      </w:r>
      <w:r w:rsidRPr="00FC6637">
        <w:rPr>
          <w:rFonts w:ascii="Sakkal Majalla" w:hAnsi="Sakkal Majalla" w:cs="Sakkal Majalla"/>
          <w:sz w:val="28"/>
          <w:szCs w:val="28"/>
          <w:rtl/>
        </w:rPr>
        <w:t xml:space="preserve"> </w:t>
      </w:r>
      <w:r w:rsidRPr="00FC6637">
        <w:rPr>
          <w:rFonts w:ascii="Sakkal Majalla" w:eastAsia="Calibri" w:hAnsi="Sakkal Majalla" w:cs="Sakkal Majalla"/>
          <w:sz w:val="28"/>
          <w:szCs w:val="28"/>
          <w:rtl/>
        </w:rPr>
        <w:t>(درويش، 2020)</w:t>
      </w:r>
    </w:p>
    <w:p w14:paraId="272BBBBA" w14:textId="77777777" w:rsidR="00577B1E" w:rsidRPr="00FC6637" w:rsidRDefault="00577B1E" w:rsidP="00E732CA">
      <w:pPr>
        <w:spacing w:before="100" w:beforeAutospacing="1" w:after="100" w:afterAutospacing="1" w:line="360" w:lineRule="auto"/>
        <w:ind w:firstLine="706"/>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تساعد إدارة المخاطر في تحديد المشاكل قبل حدوثها وتسمح للمنظمات باتخاذ خطوات استباقية لمعالجتها. على سبيل المثال، إذا تم تحديد المخاطر المتعلقة بتغير المناخ أو نقص المواد، يمكن اتخاذ إجراءات للحد من تأثير هذه العوامل على تقدم وجودة المشروع. يساعد هذا النوع من النشاط الاستباقي في تقليل التكاليف الإضافية وتحسين الجدول الزمني</w:t>
      </w:r>
      <w:r w:rsidRPr="00FC6637">
        <w:rPr>
          <w:rFonts w:ascii="Sakkal Majalla" w:eastAsia="Calibri" w:hAnsi="Sakkal Majalla" w:cs="Sakkal Majalla"/>
          <w:sz w:val="28"/>
          <w:szCs w:val="28"/>
        </w:rPr>
        <w:t>.</w:t>
      </w:r>
      <w:r w:rsidRPr="00FC6637">
        <w:rPr>
          <w:rFonts w:ascii="Sakkal Majalla" w:hAnsi="Sakkal Majalla" w:cs="Sakkal Majalla"/>
          <w:sz w:val="28"/>
          <w:szCs w:val="28"/>
          <w:rtl/>
        </w:rPr>
        <w:t xml:space="preserve"> </w:t>
      </w:r>
      <w:r w:rsidRPr="00FC6637">
        <w:rPr>
          <w:rFonts w:ascii="Sakkal Majalla" w:eastAsia="Calibri" w:hAnsi="Sakkal Majalla" w:cs="Sakkal Majalla"/>
          <w:sz w:val="28"/>
          <w:szCs w:val="28"/>
          <w:rtl/>
        </w:rPr>
        <w:t>(القحطاني، 2023)</w:t>
      </w:r>
    </w:p>
    <w:p w14:paraId="53CDA44A" w14:textId="77777777" w:rsidR="00577B1E" w:rsidRPr="00FC6637" w:rsidRDefault="00577B1E" w:rsidP="00E732CA">
      <w:pPr>
        <w:spacing w:before="100" w:beforeAutospacing="1" w:after="100" w:afterAutospacing="1" w:line="360" w:lineRule="auto"/>
        <w:ind w:firstLine="706"/>
        <w:jc w:val="both"/>
        <w:rPr>
          <w:rFonts w:ascii="Sakkal Majalla" w:eastAsia="Calibri" w:hAnsi="Sakkal Majalla" w:cs="Sakkal Majalla"/>
          <w:sz w:val="28"/>
          <w:szCs w:val="28"/>
          <w:rtl/>
        </w:rPr>
      </w:pPr>
      <w:r w:rsidRPr="00FC6637">
        <w:rPr>
          <w:rFonts w:ascii="Sakkal Majalla" w:eastAsia="Calibri" w:hAnsi="Sakkal Majalla" w:cs="Sakkal Majalla"/>
          <w:sz w:val="28"/>
          <w:szCs w:val="28"/>
          <w:rtl/>
        </w:rPr>
        <w:t>بالإضافة إلى ذلك، تعمل إدارة المخاطر على تعزيز التواصل بين جميع الأطراف المشاركة في المشروع. ومن خلال تبادل المعلومات والخبرات، يصبح تحديد المخاطر بدقة ممكناً، مما يؤدي إلى تحسين عمليات صنع القرار. وعندما يكون هناك تعاون فعال، يمكن تحقيق جودة أعلى للمنتج النهائي، حيث تتم مراجعة المخاطر بطريقة شاملة.</w:t>
      </w:r>
      <w:r w:rsidRPr="00FC6637">
        <w:rPr>
          <w:rFonts w:ascii="Sakkal Majalla" w:hAnsi="Sakkal Majalla" w:cs="Sakkal Majalla"/>
          <w:sz w:val="28"/>
          <w:szCs w:val="28"/>
          <w:rtl/>
        </w:rPr>
        <w:t xml:space="preserve"> </w:t>
      </w:r>
      <w:r w:rsidRPr="00FC6637">
        <w:rPr>
          <w:rFonts w:ascii="Sakkal Majalla" w:eastAsia="Calibri" w:hAnsi="Sakkal Majalla" w:cs="Sakkal Majalla"/>
          <w:sz w:val="28"/>
          <w:szCs w:val="28"/>
          <w:rtl/>
        </w:rPr>
        <w:t>(حماد، 2022)</w:t>
      </w:r>
    </w:p>
    <w:p w14:paraId="76696F71" w14:textId="77777777" w:rsidR="00E732CA" w:rsidRPr="00E732CA" w:rsidRDefault="00E732CA">
      <w:pPr>
        <w:bidi w:val="0"/>
        <w:rPr>
          <w:rFonts w:ascii="Sakkal Majalla" w:hAnsi="Sakkal Majalla" w:cs="Sakkal Majalla"/>
          <w:b/>
          <w:bCs/>
          <w:sz w:val="18"/>
          <w:szCs w:val="18"/>
          <w:rtl/>
          <w:lang w:bidi="ar-EG"/>
        </w:rPr>
      </w:pPr>
      <w:bookmarkStart w:id="43" w:name="_Toc192328722"/>
      <w:bookmarkStart w:id="44" w:name="_Hlk192173295"/>
      <w:r w:rsidRPr="00E732CA">
        <w:rPr>
          <w:rFonts w:ascii="Sakkal Majalla" w:hAnsi="Sakkal Majalla" w:cs="Sakkal Majalla"/>
          <w:b/>
          <w:bCs/>
          <w:sz w:val="18"/>
          <w:szCs w:val="18"/>
          <w:rtl/>
          <w:lang w:bidi="ar-EG"/>
        </w:rPr>
        <w:br w:type="page"/>
      </w:r>
    </w:p>
    <w:bookmarkEnd w:id="43"/>
    <w:bookmarkEnd w:id="44"/>
    <w:p w14:paraId="4CC8862B" w14:textId="7075CB1A" w:rsidR="009A0E83" w:rsidRDefault="009A0E83" w:rsidP="009A0E83">
      <w:pPr>
        <w:spacing w:before="100" w:beforeAutospacing="1" w:after="100" w:afterAutospacing="1"/>
        <w:ind w:left="720"/>
        <w:jc w:val="right"/>
        <w:rPr>
          <w:rFonts w:cs="Sakkal Majalla"/>
          <w:b/>
          <w:bCs/>
          <w:sz w:val="24"/>
          <w:szCs w:val="32"/>
        </w:rPr>
        <w:sectPr w:rsidR="009A0E83" w:rsidSect="00FC6637">
          <w:footerReference w:type="default" r:id="rId9"/>
          <w:pgSz w:w="11906" w:h="16838" w:code="9"/>
          <w:pgMar w:top="1440" w:right="1985" w:bottom="1440" w:left="1418" w:header="720" w:footer="720" w:gutter="567"/>
          <w:pgNumType w:start="1"/>
          <w:cols w:space="708"/>
          <w:bidi/>
          <w:rtlGutter/>
          <w:docGrid w:linePitch="360"/>
        </w:sectPr>
      </w:pPr>
    </w:p>
    <w:p w14:paraId="3127C3A1" w14:textId="1BEDDAEE" w:rsidR="00A27F5F" w:rsidRPr="009A0E83" w:rsidRDefault="00A27F5F" w:rsidP="00FC6637">
      <w:pPr>
        <w:bidi w:val="0"/>
        <w:spacing w:before="100" w:beforeAutospacing="1" w:after="100" w:afterAutospacing="1" w:line="360" w:lineRule="auto"/>
        <w:jc w:val="both"/>
        <w:rPr>
          <w:rFonts w:ascii="Sakkal Majalla" w:eastAsia="Calibri" w:hAnsi="Sakkal Majalla" w:cs="Sakkal Majalla"/>
          <w:b/>
          <w:bCs/>
          <w:kern w:val="0"/>
          <w:sz w:val="32"/>
          <w:szCs w:val="32"/>
          <w:rtl/>
          <w:lang w:bidi="ar-EG"/>
          <w14:ligatures w14:val="none"/>
        </w:rPr>
      </w:pPr>
      <w:r w:rsidRPr="009A0E83">
        <w:rPr>
          <w:rFonts w:ascii="Sakkal Majalla" w:hAnsi="Sakkal Majalla" w:cs="Sakkal Majalla"/>
          <w:noProof/>
          <w:sz w:val="32"/>
          <w:szCs w:val="32"/>
        </w:rPr>
        <w:lastRenderedPageBreak/>
        <w:drawing>
          <wp:anchor distT="0" distB="0" distL="114300" distR="114300" simplePos="0" relativeHeight="251660288" behindDoc="1" locked="0" layoutInCell="1" allowOverlap="1" wp14:anchorId="19118E03" wp14:editId="0FEA5CD3">
            <wp:simplePos x="0" y="0"/>
            <wp:positionH relativeFrom="margin">
              <wp:align>right</wp:align>
            </wp:positionH>
            <wp:positionV relativeFrom="paragraph">
              <wp:posOffset>0</wp:posOffset>
            </wp:positionV>
            <wp:extent cx="2009775" cy="1861820"/>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Pr="009A0E83">
        <w:rPr>
          <w:rFonts w:ascii="Sakkal Majalla" w:eastAsia="Calibri" w:hAnsi="Sakkal Majalla" w:cs="Sakkal Majalla"/>
          <w:b/>
          <w:bCs/>
          <w:kern w:val="0"/>
          <w:sz w:val="32"/>
          <w:szCs w:val="32"/>
          <w:lang w:bidi="ar-EG"/>
          <w14:ligatures w14:val="none"/>
        </w:rPr>
        <w:t>Mid-Ocean University</w:t>
      </w:r>
    </w:p>
    <w:p w14:paraId="4704024E" w14:textId="7020230F" w:rsidR="006C6670" w:rsidRPr="009A0E83" w:rsidRDefault="006C6670" w:rsidP="00FC6637">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9A0E83">
        <w:rPr>
          <w:rFonts w:ascii="Sakkal Majalla" w:eastAsia="Calibri" w:hAnsi="Sakkal Majalla" w:cs="Sakkal Majalla"/>
          <w:b/>
          <w:bCs/>
          <w:kern w:val="0"/>
          <w:sz w:val="32"/>
          <w:szCs w:val="32"/>
          <w:lang w:bidi="ar-EG"/>
          <w14:ligatures w14:val="none"/>
        </w:rPr>
        <w:t>College of Management</w:t>
      </w:r>
      <w:r w:rsidR="00A27F5F" w:rsidRPr="009A0E83">
        <w:rPr>
          <w:rFonts w:ascii="Sakkal Majalla" w:hAnsi="Sakkal Majalla" w:cs="Sakkal Majalla"/>
          <w:noProof/>
          <w:sz w:val="32"/>
          <w:szCs w:val="32"/>
          <w:lang w:bidi="ar-EG"/>
        </w:rPr>
        <w:t xml:space="preserve"> </w:t>
      </w:r>
    </w:p>
    <w:p w14:paraId="7FD9382F" w14:textId="724A805F" w:rsidR="006C6670" w:rsidRPr="009A0E83" w:rsidRDefault="006C6670" w:rsidP="00FC6637">
      <w:pPr>
        <w:bidi w:val="0"/>
        <w:spacing w:before="100" w:beforeAutospacing="1" w:after="100" w:afterAutospacing="1" w:line="360" w:lineRule="auto"/>
        <w:jc w:val="both"/>
        <w:rPr>
          <w:rFonts w:ascii="Sakkal Majalla" w:eastAsia="Calibri" w:hAnsi="Sakkal Majalla" w:cs="Sakkal Majalla"/>
          <w:b/>
          <w:bCs/>
          <w:kern w:val="0"/>
          <w:sz w:val="32"/>
          <w:szCs w:val="32"/>
          <w:rtl/>
          <w:lang w:bidi="ar-EG"/>
          <w14:ligatures w14:val="none"/>
        </w:rPr>
      </w:pPr>
      <w:r w:rsidRPr="009A0E83">
        <w:rPr>
          <w:rFonts w:ascii="Sakkal Majalla" w:eastAsia="Calibri" w:hAnsi="Sakkal Majalla" w:cs="Sakkal Majalla"/>
          <w:b/>
          <w:bCs/>
          <w:kern w:val="0"/>
          <w:sz w:val="32"/>
          <w:szCs w:val="32"/>
          <w:lang w:bidi="ar-EG"/>
          <w14:ligatures w14:val="none"/>
        </w:rPr>
        <w:t xml:space="preserve">Department of </w:t>
      </w:r>
      <w:r w:rsidR="003C75F9" w:rsidRPr="009A0E83">
        <w:rPr>
          <w:rFonts w:ascii="Sakkal Majalla" w:eastAsia="Calibri" w:hAnsi="Sakkal Majalla" w:cs="Sakkal Majalla"/>
          <w:b/>
          <w:bCs/>
          <w:kern w:val="0"/>
          <w:sz w:val="32"/>
          <w:szCs w:val="32"/>
          <w:lang w:bidi="ar-EG"/>
          <w14:ligatures w14:val="none"/>
        </w:rPr>
        <w:t>project management</w:t>
      </w:r>
    </w:p>
    <w:p w14:paraId="234D4D88" w14:textId="77777777" w:rsidR="00A27F5F" w:rsidRPr="00FC6637" w:rsidRDefault="00A27F5F" w:rsidP="009A0E83">
      <w:pPr>
        <w:spacing w:before="100" w:beforeAutospacing="1" w:after="100" w:afterAutospacing="1" w:line="360" w:lineRule="auto"/>
        <w:rPr>
          <w:rFonts w:ascii="Sakkal Majalla" w:eastAsia="Calibri" w:hAnsi="Sakkal Majalla" w:cs="Sakkal Majalla"/>
          <w:b/>
          <w:bCs/>
          <w:kern w:val="0"/>
          <w:sz w:val="28"/>
          <w:szCs w:val="28"/>
          <w:rtl/>
          <w:lang w:bidi="ar-EG"/>
          <w14:ligatures w14:val="none"/>
        </w:rPr>
      </w:pPr>
    </w:p>
    <w:p w14:paraId="501957C7" w14:textId="5541B648" w:rsidR="006C6670" w:rsidRPr="009A0E83" w:rsidRDefault="00503EA9" w:rsidP="009A0E83">
      <w:pPr>
        <w:spacing w:before="100" w:beforeAutospacing="1" w:after="100" w:afterAutospacing="1" w:line="360" w:lineRule="auto"/>
        <w:jc w:val="center"/>
        <w:rPr>
          <w:rFonts w:ascii="Sakkal Majalla" w:eastAsia="Calibri" w:hAnsi="Sakkal Majalla" w:cs="Sakkal Majalla"/>
          <w:b/>
          <w:bCs/>
          <w:kern w:val="0"/>
          <w:sz w:val="40"/>
          <w:szCs w:val="40"/>
          <w:rtl/>
          <w:lang w:bidi="ar-EG"/>
          <w14:ligatures w14:val="none"/>
        </w:rPr>
      </w:pPr>
      <w:r w:rsidRPr="009A0E83">
        <w:rPr>
          <w:rFonts w:ascii="Sakkal Majalla" w:eastAsia="Calibri" w:hAnsi="Sakkal Majalla" w:cs="Sakkal Majalla"/>
          <w:b/>
          <w:bCs/>
          <w:kern w:val="0"/>
          <w:sz w:val="40"/>
          <w:szCs w:val="40"/>
          <w:lang w:bidi="ar-EG"/>
          <w14:ligatures w14:val="none"/>
        </w:rPr>
        <w:t>The Impact of Risk Management on the Quality of Engineering Construction Projects: An Applied Study on Construction Projects in Riyadh City</w:t>
      </w:r>
    </w:p>
    <w:p w14:paraId="3BCE512E" w14:textId="18EC6B3A" w:rsidR="0035660A" w:rsidRPr="009A0E83" w:rsidRDefault="006C6670" w:rsidP="00E732CA">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9A0E83">
        <w:rPr>
          <w:rFonts w:ascii="Sakkal Majalla" w:eastAsia="Calibri" w:hAnsi="Sakkal Majalla" w:cs="Sakkal Majalla"/>
          <w:b/>
          <w:bCs/>
          <w:kern w:val="0"/>
          <w:sz w:val="36"/>
          <w:szCs w:val="36"/>
          <w:lang w:bidi="ar-EG"/>
          <w14:ligatures w14:val="none"/>
        </w:rPr>
        <w:t>Preparation</w:t>
      </w:r>
      <w:r w:rsidRPr="009A0E83">
        <w:rPr>
          <w:rFonts w:ascii="Sakkal Majalla" w:eastAsia="Calibri" w:hAnsi="Sakkal Majalla" w:cs="Sakkal Majalla"/>
          <w:b/>
          <w:bCs/>
          <w:kern w:val="0"/>
          <w:sz w:val="36"/>
          <w:szCs w:val="36"/>
          <w:rtl/>
          <w:lang w:bidi="ar-EG"/>
          <w14:ligatures w14:val="none"/>
        </w:rPr>
        <w:t>:</w:t>
      </w:r>
    </w:p>
    <w:p w14:paraId="2A3C5293" w14:textId="77777777" w:rsidR="00C54375" w:rsidRPr="00C54375" w:rsidRDefault="00C54375" w:rsidP="00C54375">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C54375">
        <w:rPr>
          <w:rFonts w:ascii="Sakkal Majalla" w:eastAsia="Calibri" w:hAnsi="Sakkal Majalla" w:cs="Sakkal Majalla"/>
          <w:b/>
          <w:bCs/>
          <w:kern w:val="0"/>
          <w:sz w:val="36"/>
          <w:szCs w:val="36"/>
          <w:lang w:bidi="ar-EG"/>
          <w14:ligatures w14:val="none"/>
        </w:rPr>
        <w:t>SAEED DHAFER SAEED ALSHAHRANI</w:t>
      </w:r>
    </w:p>
    <w:p w14:paraId="71BFB2F3" w14:textId="6738A1CC" w:rsidR="0008096E" w:rsidRPr="009A0E83" w:rsidRDefault="00C54375" w:rsidP="00C54375">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C54375">
        <w:rPr>
          <w:rFonts w:ascii="Sakkal Majalla" w:eastAsia="Calibri" w:hAnsi="Sakkal Majalla" w:cs="Sakkal Majalla"/>
          <w:b/>
          <w:bCs/>
          <w:kern w:val="0"/>
          <w:sz w:val="36"/>
          <w:szCs w:val="36"/>
          <w:lang w:bidi="ar-EG"/>
          <w14:ligatures w14:val="none"/>
        </w:rPr>
        <w:t>242000655</w:t>
      </w:r>
    </w:p>
    <w:p w14:paraId="73A6AA98" w14:textId="77777777" w:rsidR="006C6670" w:rsidRPr="009A0E83" w:rsidRDefault="006C6670" w:rsidP="009A0E83">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9A0E83">
        <w:rPr>
          <w:rFonts w:ascii="Sakkal Majalla" w:eastAsia="Calibri" w:hAnsi="Sakkal Majalla" w:cs="Sakkal Majalla"/>
          <w:b/>
          <w:bCs/>
          <w:kern w:val="0"/>
          <w:sz w:val="36"/>
          <w:szCs w:val="36"/>
          <w:lang w:bidi="ar-EG"/>
          <w14:ligatures w14:val="none"/>
        </w:rPr>
        <w:t>Supervision:</w:t>
      </w:r>
    </w:p>
    <w:p w14:paraId="5AD5F41F" w14:textId="77777777" w:rsidR="009A0E83" w:rsidRPr="00E732CA" w:rsidRDefault="009A0E83" w:rsidP="009A0E83">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sidRPr="00E732CA">
        <w:rPr>
          <w:rFonts w:ascii="Sakkal Majalla" w:eastAsia="Calibri" w:hAnsi="Sakkal Majalla" w:cs="Sakkal Majalla"/>
          <w:kern w:val="0"/>
          <w:sz w:val="36"/>
          <w:szCs w:val="36"/>
          <w:lang w:bidi="ar-EG"/>
          <w14:ligatures w14:val="none"/>
        </w:rPr>
        <w:t xml:space="preserve">Dr. Al </w:t>
      </w:r>
      <w:proofErr w:type="spellStart"/>
      <w:r w:rsidRPr="00E732CA">
        <w:rPr>
          <w:rFonts w:ascii="Sakkal Majalla" w:eastAsia="Calibri" w:hAnsi="Sakkal Majalla" w:cs="Sakkal Majalla"/>
          <w:kern w:val="0"/>
          <w:sz w:val="36"/>
          <w:szCs w:val="36"/>
          <w:lang w:bidi="ar-EG"/>
          <w14:ligatures w14:val="none"/>
        </w:rPr>
        <w:t>faisal</w:t>
      </w:r>
      <w:proofErr w:type="spellEnd"/>
      <w:r w:rsidRPr="00E732CA">
        <w:rPr>
          <w:rFonts w:ascii="Sakkal Majalla" w:eastAsia="Calibri" w:hAnsi="Sakkal Majalla" w:cs="Sakkal Majalla"/>
          <w:kern w:val="0"/>
          <w:sz w:val="36"/>
          <w:szCs w:val="36"/>
          <w:lang w:bidi="ar-EG"/>
          <w14:ligatures w14:val="none"/>
        </w:rPr>
        <w:t xml:space="preserve"> </w:t>
      </w:r>
      <w:proofErr w:type="spellStart"/>
      <w:r w:rsidRPr="00E732CA">
        <w:rPr>
          <w:rFonts w:ascii="Sakkal Majalla" w:eastAsia="Calibri" w:hAnsi="Sakkal Majalla" w:cs="Sakkal Majalla"/>
          <w:kern w:val="0"/>
          <w:sz w:val="36"/>
          <w:szCs w:val="36"/>
          <w:lang w:bidi="ar-EG"/>
          <w14:ligatures w14:val="none"/>
        </w:rPr>
        <w:t>Abdelhameed</w:t>
      </w:r>
      <w:proofErr w:type="spellEnd"/>
      <w:r w:rsidRPr="00E732CA">
        <w:rPr>
          <w:rFonts w:ascii="Sakkal Majalla" w:eastAsia="Calibri" w:hAnsi="Sakkal Majalla" w:cs="Sakkal Majalla"/>
          <w:kern w:val="0"/>
          <w:sz w:val="36"/>
          <w:szCs w:val="36"/>
          <w:lang w:bidi="ar-EG"/>
          <w14:ligatures w14:val="none"/>
        </w:rPr>
        <w:t xml:space="preserve"> Mohamed</w:t>
      </w:r>
    </w:p>
    <w:p w14:paraId="10B5BE72" w14:textId="5D033D53" w:rsidR="00D22171" w:rsidRPr="00E732CA" w:rsidRDefault="009A0E83" w:rsidP="009A0E83">
      <w:pPr>
        <w:bidi w:val="0"/>
        <w:spacing w:before="100" w:beforeAutospacing="1" w:after="100" w:afterAutospacing="1" w:line="360" w:lineRule="auto"/>
        <w:jc w:val="center"/>
        <w:rPr>
          <w:rFonts w:ascii="Sakkal Majalla" w:hAnsi="Sakkal Majalla" w:cs="Sakkal Majalla"/>
          <w:sz w:val="36"/>
          <w:szCs w:val="36"/>
        </w:rPr>
      </w:pPr>
      <w:r w:rsidRPr="00E732CA">
        <w:rPr>
          <w:rFonts w:ascii="Sakkal Majalla" w:eastAsia="Calibri" w:hAnsi="Sakkal Majalla" w:cs="Sakkal Majalla"/>
          <w:kern w:val="0"/>
          <w:sz w:val="36"/>
          <w:szCs w:val="36"/>
          <w:lang w:bidi="ar-EG"/>
          <w14:ligatures w14:val="none"/>
        </w:rPr>
        <w:t xml:space="preserve">Dr. Fayez Ali </w:t>
      </w:r>
      <w:proofErr w:type="spellStart"/>
      <w:r w:rsidRPr="00E732CA">
        <w:rPr>
          <w:rFonts w:ascii="Sakkal Majalla" w:eastAsia="Calibri" w:hAnsi="Sakkal Majalla" w:cs="Sakkal Majalla"/>
          <w:kern w:val="0"/>
          <w:sz w:val="36"/>
          <w:szCs w:val="36"/>
          <w:lang w:bidi="ar-EG"/>
          <w14:ligatures w14:val="none"/>
        </w:rPr>
        <w:t>Jrad</w:t>
      </w:r>
      <w:proofErr w:type="spellEnd"/>
    </w:p>
    <w:p w14:paraId="605480DA" w14:textId="17C5151A" w:rsidR="009A0E83" w:rsidRPr="009A0E83" w:rsidRDefault="009A0E83" w:rsidP="009A0E83">
      <w:pPr>
        <w:bidi w:val="0"/>
        <w:spacing w:before="100" w:beforeAutospacing="1" w:after="100" w:afterAutospacing="1" w:line="360" w:lineRule="auto"/>
        <w:jc w:val="center"/>
        <w:rPr>
          <w:rFonts w:ascii="Sakkal Majalla" w:hAnsi="Sakkal Majalla" w:cs="Sakkal Majalla"/>
          <w:b/>
          <w:bCs/>
          <w:sz w:val="36"/>
          <w:szCs w:val="36"/>
          <w:rtl/>
        </w:rPr>
      </w:pPr>
      <w:r w:rsidRPr="009A0E83">
        <w:rPr>
          <w:rFonts w:ascii="Sakkal Majalla" w:hAnsi="Sakkal Majalla" w:cs="Sakkal Majalla"/>
          <w:b/>
          <w:bCs/>
          <w:sz w:val="36"/>
          <w:szCs w:val="36"/>
        </w:rPr>
        <w:t xml:space="preserve">1446 – 2025 </w:t>
      </w:r>
    </w:p>
    <w:sectPr w:rsidR="009A0E83" w:rsidRPr="009A0E83" w:rsidSect="00FC6637">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A9C6D4" w14:textId="77777777" w:rsidR="00A0576A" w:rsidRDefault="00A0576A" w:rsidP="009125CE">
      <w:pPr>
        <w:spacing w:after="0" w:line="240" w:lineRule="auto"/>
      </w:pPr>
      <w:r>
        <w:separator/>
      </w:r>
    </w:p>
  </w:endnote>
  <w:endnote w:type="continuationSeparator" w:id="0">
    <w:p w14:paraId="3AA60C0D" w14:textId="77777777" w:rsidR="00A0576A" w:rsidRDefault="00A0576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Simplified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24003528"/>
      <w:docPartObj>
        <w:docPartGallery w:val="Page Numbers (Bottom of Page)"/>
        <w:docPartUnique/>
      </w:docPartObj>
    </w:sdtPr>
    <w:sdtContent>
      <w:p w14:paraId="55682F35" w14:textId="77777777" w:rsidR="0059455B" w:rsidRDefault="0059455B">
        <w:pPr>
          <w:pStyle w:val="a4"/>
        </w:pPr>
        <w:r w:rsidRPr="00FC6637">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18E7EAAF" wp14:editId="1422FAAB">
                  <wp:simplePos x="0" y="0"/>
                  <wp:positionH relativeFrom="page">
                    <wp:align>center</wp:align>
                  </wp:positionH>
                  <wp:positionV relativeFrom="bottomMargin">
                    <wp:posOffset>113030</wp:posOffset>
                  </wp:positionV>
                  <wp:extent cx="650240" cy="533400"/>
                  <wp:effectExtent l="38100" t="19050" r="35560" b="38100"/>
                  <wp:wrapNone/>
                  <wp:docPr id="4" name="24-Point Star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0240" cy="533400"/>
                          </a:xfrm>
                          <a:prstGeom prst="star24">
                            <a:avLst>
                              <a:gd name="adj" fmla="val 37500"/>
                            </a:avLst>
                          </a:prstGeom>
                          <a:solidFill>
                            <a:srgbClr val="FFFFFF"/>
                          </a:solidFill>
                          <a:ln w="9525">
                            <a:solidFill>
                              <a:srgbClr val="A5A5A5"/>
                            </a:solidFill>
                            <a:miter lim="800000"/>
                            <a:headEnd/>
                            <a:tailEnd/>
                          </a:ln>
                        </wps:spPr>
                        <wps:txbx>
                          <w:txbxContent>
                            <w:p w14:paraId="79C6A9AC" w14:textId="77777777" w:rsidR="0059455B" w:rsidRPr="00FC6637" w:rsidRDefault="0059455B">
                              <w:pPr>
                                <w:jc w:val="center"/>
                                <w:rPr>
                                  <w:rFonts w:ascii="Sakkal Majalla" w:hAnsi="Sakkal Majalla" w:cs="Sakkal Majalla"/>
                                  <w:b/>
                                  <w:bCs/>
                                  <w:sz w:val="24"/>
                                  <w:szCs w:val="24"/>
                                </w:rPr>
                              </w:pPr>
                              <w:r w:rsidRPr="00FC6637">
                                <w:rPr>
                                  <w:rFonts w:ascii="Sakkal Majalla" w:hAnsi="Sakkal Majalla" w:cs="Sakkal Majalla"/>
                                  <w:b/>
                                  <w:bCs/>
                                  <w:sz w:val="24"/>
                                  <w:szCs w:val="24"/>
                                </w:rPr>
                                <w:fldChar w:fldCharType="begin"/>
                              </w:r>
                              <w:r w:rsidRPr="00FC6637">
                                <w:rPr>
                                  <w:rFonts w:ascii="Sakkal Majalla" w:hAnsi="Sakkal Majalla" w:cs="Sakkal Majalla"/>
                                  <w:b/>
                                  <w:bCs/>
                                  <w:sz w:val="24"/>
                                  <w:szCs w:val="24"/>
                                </w:rPr>
                                <w:instrText xml:space="preserve"> PAGE    \* MERGEFORMAT </w:instrText>
                              </w:r>
                              <w:r w:rsidRPr="00FC6637">
                                <w:rPr>
                                  <w:rFonts w:ascii="Sakkal Majalla" w:hAnsi="Sakkal Majalla" w:cs="Sakkal Majalla"/>
                                  <w:b/>
                                  <w:bCs/>
                                  <w:sz w:val="24"/>
                                  <w:szCs w:val="24"/>
                                </w:rPr>
                                <w:fldChar w:fldCharType="separate"/>
                              </w:r>
                              <w:r w:rsidR="00E4212D" w:rsidRPr="00E4212D">
                                <w:rPr>
                                  <w:rFonts w:ascii="Sakkal Majalla" w:hAnsi="Sakkal Majalla" w:cs="Sakkal Majalla"/>
                                  <w:b/>
                                  <w:bCs/>
                                  <w:noProof/>
                                  <w:color w:val="7F7F7F" w:themeColor="background1" w:themeShade="7F"/>
                                  <w:sz w:val="24"/>
                                  <w:szCs w:val="24"/>
                                  <w:rtl/>
                                </w:rPr>
                                <w:t>89</w:t>
                              </w:r>
                              <w:r w:rsidRPr="00FC6637">
                                <w:rPr>
                                  <w:rFonts w:ascii="Sakkal Majalla" w:hAnsi="Sakkal Majalla" w:cs="Sakkal Majalla"/>
                                  <w:b/>
                                  <w:bCs/>
                                  <w:noProof/>
                                  <w:color w:val="7F7F7F" w:themeColor="background1" w:themeShade="7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E7EAAF" id="_x0000_t92" coordsize="21600,21600" o:spt="92" adj="2700" path="m21600,10800l@7@14,21232,8005@9@16,20153,5400@11@18,18437,3163@12@17,16200,1447@10@15,13595,368@8@13,10800,0@14@13,8005,368@16@15,5400,1447@18@17,3163,3163@17@18,1447,5400@15@16,368,8005@13@14,,10800@13@8,368,13595@15@10,1447,16200@17@12,3163,18437@18@11,5400,20153@16@9,8005,21232@14@7,10800,21600@8@7,13595,21232@10@9,16200,20153@12@11,18437,18437@11@12,20153,16200@9@10,21232,13595@7@8xe">
                  <v:stroke joinstyle="miter"/>
                  <v:formulas>
                    <v:f eqn="sum 10800 0 #0"/>
                    <v:f eqn="prod @0 32488 32768"/>
                    <v:f eqn="prod @0 4277 32768"/>
                    <v:f eqn="prod @0 30274 32768"/>
                    <v:f eqn="prod @0 12540 32768"/>
                    <v:f eqn="prod @0 25997 32768"/>
                    <v:f eqn="prod @0 19948 32768"/>
                    <v:f eqn="sum @1 10800 0"/>
                    <v:f eqn="sum @2 10800 0"/>
                    <v:f eqn="sum @3 10800 0"/>
                    <v:f eqn="sum @4 10800 0"/>
                    <v:f eqn="sum @5 10800 0"/>
                    <v:f eqn="sum @6 10800 0"/>
                    <v:f eqn="sum 10800 0 @1"/>
                    <v:f eqn="sum 10800 0 @2"/>
                    <v:f eqn="sum 10800 0 @3"/>
                    <v:f eqn="sum 10800 0 @4"/>
                    <v:f eqn="sum 10800 0 @5"/>
                    <v:f eqn="sum 10800 0 @6"/>
                    <v:f eqn="prod @0 23170 32768"/>
                    <v:f eqn="sum @19 10800 0"/>
                    <v:f eqn="sum 10800 0 @19"/>
                  </v:formulas>
                  <v:path gradientshapeok="t" o:connecttype="rect" textboxrect="@21,@21,@20,@20"/>
                  <v:handles>
                    <v:h position="#0,center" xrange="0,10800"/>
                  </v:handles>
                </v:shapetype>
                <v:shape id="24-Point Star 4" o:spid="_x0000_s1027" type="#_x0000_t92" style="position:absolute;left:0;text-align:left;margin-left:0;margin-top:8.9pt;width:51.2pt;height:42pt;z-index:251663360;visibility:visible;mso-wrap-style:square;mso-width-percent:0;mso-height-percent:0;mso-wrap-distance-left:9pt;mso-wrap-distance-top:0;mso-wrap-distance-right:9pt;mso-wrap-distance-bottom:0;mso-position-horizontal:center;mso-position-horizontal-relative:page;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" strokecolor="#a5a5a5">
                  <v:textbox>
                    <w:txbxContent>
                      <w:p w14:paraId="79C6A9AC" w14:textId="77777777" w:rsidR="0059455B" w:rsidRPr="00FC6637" w:rsidRDefault="0059455B">
                        <w:pPr>
                          <w:jc w:val="center"/>
                          <w:rPr>
                            <w:rFonts w:ascii="Sakkal Majalla" w:hAnsi="Sakkal Majalla" w:cs="Sakkal Majalla"/>
                            <w:b/>
                            <w:bCs/>
                            <w:sz w:val="24"/>
                            <w:szCs w:val="24"/>
                          </w:rPr>
                        </w:pPr>
                        <w:r w:rsidRPr="00FC6637">
                          <w:rPr>
                            <w:rFonts w:ascii="Sakkal Majalla" w:hAnsi="Sakkal Majalla" w:cs="Sakkal Majalla"/>
                            <w:b/>
                            <w:bCs/>
                            <w:sz w:val="24"/>
                            <w:szCs w:val="24"/>
                          </w:rPr>
                          <w:fldChar w:fldCharType="begin"/>
                        </w:r>
                        <w:r w:rsidRPr="00FC6637">
                          <w:rPr>
                            <w:rFonts w:ascii="Sakkal Majalla" w:hAnsi="Sakkal Majalla" w:cs="Sakkal Majalla"/>
                            <w:b/>
                            <w:bCs/>
                            <w:sz w:val="24"/>
                            <w:szCs w:val="24"/>
                          </w:rPr>
                          <w:instrText xml:space="preserve"> PAGE    \* MERGEFORMAT </w:instrText>
                        </w:r>
                        <w:r w:rsidRPr="00FC6637">
                          <w:rPr>
                            <w:rFonts w:ascii="Sakkal Majalla" w:hAnsi="Sakkal Majalla" w:cs="Sakkal Majalla"/>
                            <w:b/>
                            <w:bCs/>
                            <w:sz w:val="24"/>
                            <w:szCs w:val="24"/>
                          </w:rPr>
                          <w:fldChar w:fldCharType="separate"/>
                        </w:r>
                        <w:r w:rsidR="00E4212D" w:rsidRPr="00E4212D">
                          <w:rPr>
                            <w:rFonts w:ascii="Sakkal Majalla" w:hAnsi="Sakkal Majalla" w:cs="Sakkal Majalla"/>
                            <w:b/>
                            <w:bCs/>
                            <w:noProof/>
                            <w:color w:val="7F7F7F" w:themeColor="background1" w:themeShade="7F"/>
                            <w:sz w:val="24"/>
                            <w:szCs w:val="24"/>
                            <w:rtl/>
                          </w:rPr>
                          <w:t>89</w:t>
                        </w:r>
                        <w:r w:rsidRPr="00FC6637">
                          <w:rPr>
                            <w:rFonts w:ascii="Sakkal Majalla" w:hAnsi="Sakkal Majalla" w:cs="Sakkal Majalla"/>
                            <w:b/>
                            <w:bCs/>
                            <w:noProof/>
                            <w:color w:val="7F7F7F" w:themeColor="background1" w:themeShade="7F"/>
                            <w:sz w:val="24"/>
                            <w:szCs w:val="24"/>
                          </w:rPr>
                          <w:fldChar w:fldCharType="end"/>
                        </w:r>
                      </w:p>
                    </w:txbxContent>
                  </v:textbox>
                  <w10:wrap anchorx="page"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7F4F8" w14:textId="24A5BC3E" w:rsidR="009A0E83" w:rsidRDefault="009A0E8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0EBB7F" w14:textId="77777777" w:rsidR="00A0576A" w:rsidRDefault="00A0576A" w:rsidP="009125CE">
      <w:pPr>
        <w:spacing w:after="0" w:line="240" w:lineRule="auto"/>
      </w:pPr>
      <w:r>
        <w:separator/>
      </w:r>
    </w:p>
  </w:footnote>
  <w:footnote w:type="continuationSeparator" w:id="0">
    <w:p w14:paraId="4D45BE92" w14:textId="77777777" w:rsidR="00A0576A" w:rsidRDefault="00A0576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93A0D"/>
    <w:multiLevelType w:val="hybridMultilevel"/>
    <w:tmpl w:val="E74257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6B6627"/>
    <w:multiLevelType w:val="multilevel"/>
    <w:tmpl w:val="7B2A70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7C7062"/>
    <w:multiLevelType w:val="hybridMultilevel"/>
    <w:tmpl w:val="46F48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8B2FC5"/>
    <w:multiLevelType w:val="hybridMultilevel"/>
    <w:tmpl w:val="C106A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532F13"/>
    <w:multiLevelType w:val="hybridMultilevel"/>
    <w:tmpl w:val="49F6D8BC"/>
    <w:lvl w:ilvl="0" w:tplc="3FE2173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4A77A2"/>
    <w:multiLevelType w:val="hybridMultilevel"/>
    <w:tmpl w:val="C23E5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474BAF"/>
    <w:multiLevelType w:val="hybridMultilevel"/>
    <w:tmpl w:val="8C6C718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FB30A6C"/>
    <w:multiLevelType w:val="hybridMultilevel"/>
    <w:tmpl w:val="FFDC45CA"/>
    <w:lvl w:ilvl="0" w:tplc="C89CB47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2D2542"/>
    <w:multiLevelType w:val="hybridMultilevel"/>
    <w:tmpl w:val="39A6F346"/>
    <w:lvl w:ilvl="0" w:tplc="0836420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732512"/>
    <w:multiLevelType w:val="hybridMultilevel"/>
    <w:tmpl w:val="AB542F4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7F279C"/>
    <w:multiLevelType w:val="hybridMultilevel"/>
    <w:tmpl w:val="CACEF14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1D6B57A2"/>
    <w:multiLevelType w:val="multilevel"/>
    <w:tmpl w:val="51AA3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C610EF"/>
    <w:multiLevelType w:val="hybridMultilevel"/>
    <w:tmpl w:val="B82050B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2AE26CD"/>
    <w:multiLevelType w:val="hybridMultilevel"/>
    <w:tmpl w:val="723A8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B37020"/>
    <w:multiLevelType w:val="hybridMultilevel"/>
    <w:tmpl w:val="428ECB04"/>
    <w:lvl w:ilvl="0" w:tplc="0836420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87C67D9"/>
    <w:multiLevelType w:val="hybridMultilevel"/>
    <w:tmpl w:val="1C4E2FD2"/>
    <w:lvl w:ilvl="0" w:tplc="0FCC885C">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B977878"/>
    <w:multiLevelType w:val="multilevel"/>
    <w:tmpl w:val="F200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C934C9F"/>
    <w:multiLevelType w:val="hybridMultilevel"/>
    <w:tmpl w:val="CA048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9632CF"/>
    <w:multiLevelType w:val="hybridMultilevel"/>
    <w:tmpl w:val="67A46AF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2EA40B98"/>
    <w:multiLevelType w:val="hybridMultilevel"/>
    <w:tmpl w:val="CE982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2D8434E"/>
    <w:multiLevelType w:val="hybridMultilevel"/>
    <w:tmpl w:val="7994927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35C0D86"/>
    <w:multiLevelType w:val="hybridMultilevel"/>
    <w:tmpl w:val="CB901248"/>
    <w:lvl w:ilvl="0" w:tplc="A1DADA9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94B4494"/>
    <w:multiLevelType w:val="hybridMultilevel"/>
    <w:tmpl w:val="67CA3136"/>
    <w:lvl w:ilvl="0" w:tplc="0409000B">
      <w:start w:val="1"/>
      <w:numFmt w:val="bullet"/>
      <w:lvlText w:val=""/>
      <w:lvlJc w:val="left"/>
      <w:pPr>
        <w:ind w:left="641" w:hanging="360"/>
      </w:pPr>
      <w:rPr>
        <w:rFonts w:ascii="Wingdings" w:hAnsi="Wingdings" w:hint="default"/>
      </w:rPr>
    </w:lvl>
    <w:lvl w:ilvl="1" w:tplc="04090003" w:tentative="1">
      <w:start w:val="1"/>
      <w:numFmt w:val="bullet"/>
      <w:lvlText w:val="o"/>
      <w:lvlJc w:val="left"/>
      <w:pPr>
        <w:ind w:left="1361" w:hanging="360"/>
      </w:pPr>
      <w:rPr>
        <w:rFonts w:ascii="Courier New" w:hAnsi="Courier New" w:cs="Courier New" w:hint="default"/>
      </w:rPr>
    </w:lvl>
    <w:lvl w:ilvl="2" w:tplc="04090005" w:tentative="1">
      <w:start w:val="1"/>
      <w:numFmt w:val="bullet"/>
      <w:lvlText w:val=""/>
      <w:lvlJc w:val="left"/>
      <w:pPr>
        <w:ind w:left="2081" w:hanging="360"/>
      </w:pPr>
      <w:rPr>
        <w:rFonts w:ascii="Wingdings" w:hAnsi="Wingdings" w:hint="default"/>
      </w:rPr>
    </w:lvl>
    <w:lvl w:ilvl="3" w:tplc="04090001" w:tentative="1">
      <w:start w:val="1"/>
      <w:numFmt w:val="bullet"/>
      <w:lvlText w:val=""/>
      <w:lvlJc w:val="left"/>
      <w:pPr>
        <w:ind w:left="2801" w:hanging="360"/>
      </w:pPr>
      <w:rPr>
        <w:rFonts w:ascii="Symbol" w:hAnsi="Symbol" w:hint="default"/>
      </w:rPr>
    </w:lvl>
    <w:lvl w:ilvl="4" w:tplc="04090003" w:tentative="1">
      <w:start w:val="1"/>
      <w:numFmt w:val="bullet"/>
      <w:lvlText w:val="o"/>
      <w:lvlJc w:val="left"/>
      <w:pPr>
        <w:ind w:left="3521" w:hanging="360"/>
      </w:pPr>
      <w:rPr>
        <w:rFonts w:ascii="Courier New" w:hAnsi="Courier New" w:cs="Courier New" w:hint="default"/>
      </w:rPr>
    </w:lvl>
    <w:lvl w:ilvl="5" w:tplc="04090005" w:tentative="1">
      <w:start w:val="1"/>
      <w:numFmt w:val="bullet"/>
      <w:lvlText w:val=""/>
      <w:lvlJc w:val="left"/>
      <w:pPr>
        <w:ind w:left="4241" w:hanging="360"/>
      </w:pPr>
      <w:rPr>
        <w:rFonts w:ascii="Wingdings" w:hAnsi="Wingdings" w:hint="default"/>
      </w:rPr>
    </w:lvl>
    <w:lvl w:ilvl="6" w:tplc="04090001" w:tentative="1">
      <w:start w:val="1"/>
      <w:numFmt w:val="bullet"/>
      <w:lvlText w:val=""/>
      <w:lvlJc w:val="left"/>
      <w:pPr>
        <w:ind w:left="4961" w:hanging="360"/>
      </w:pPr>
      <w:rPr>
        <w:rFonts w:ascii="Symbol" w:hAnsi="Symbol" w:hint="default"/>
      </w:rPr>
    </w:lvl>
    <w:lvl w:ilvl="7" w:tplc="04090003" w:tentative="1">
      <w:start w:val="1"/>
      <w:numFmt w:val="bullet"/>
      <w:lvlText w:val="o"/>
      <w:lvlJc w:val="left"/>
      <w:pPr>
        <w:ind w:left="5681" w:hanging="360"/>
      </w:pPr>
      <w:rPr>
        <w:rFonts w:ascii="Courier New" w:hAnsi="Courier New" w:cs="Courier New" w:hint="default"/>
      </w:rPr>
    </w:lvl>
    <w:lvl w:ilvl="8" w:tplc="04090005" w:tentative="1">
      <w:start w:val="1"/>
      <w:numFmt w:val="bullet"/>
      <w:lvlText w:val=""/>
      <w:lvlJc w:val="left"/>
      <w:pPr>
        <w:ind w:left="6401" w:hanging="360"/>
      </w:pPr>
      <w:rPr>
        <w:rFonts w:ascii="Wingdings" w:hAnsi="Wingdings" w:hint="default"/>
      </w:rPr>
    </w:lvl>
  </w:abstractNum>
  <w:abstractNum w:abstractNumId="24" w15:restartNumberingAfterBreak="0">
    <w:nsid w:val="3B0F00D9"/>
    <w:multiLevelType w:val="hybridMultilevel"/>
    <w:tmpl w:val="75F49F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CA41A5B"/>
    <w:multiLevelType w:val="hybridMultilevel"/>
    <w:tmpl w:val="C1567E06"/>
    <w:lvl w:ilvl="0" w:tplc="1522FFB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CC74C31"/>
    <w:multiLevelType w:val="hybridMultilevel"/>
    <w:tmpl w:val="70F25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CEB525A"/>
    <w:multiLevelType w:val="hybridMultilevel"/>
    <w:tmpl w:val="12D840C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3E3407B7"/>
    <w:multiLevelType w:val="hybridMultilevel"/>
    <w:tmpl w:val="69FA3A5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F252F10"/>
    <w:multiLevelType w:val="hybridMultilevel"/>
    <w:tmpl w:val="68805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3926A70"/>
    <w:multiLevelType w:val="hybridMultilevel"/>
    <w:tmpl w:val="CFFCA91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6B972FA"/>
    <w:multiLevelType w:val="hybridMultilevel"/>
    <w:tmpl w:val="3426FEAC"/>
    <w:lvl w:ilvl="0" w:tplc="E9BA1E50">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AA00E00"/>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ABC4406"/>
    <w:multiLevelType w:val="hybridMultilevel"/>
    <w:tmpl w:val="A1500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16B2B3B"/>
    <w:multiLevelType w:val="hybridMultilevel"/>
    <w:tmpl w:val="638E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6D736EA"/>
    <w:multiLevelType w:val="hybridMultilevel"/>
    <w:tmpl w:val="B596BF64"/>
    <w:lvl w:ilvl="0" w:tplc="3FE2173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7506C51"/>
    <w:multiLevelType w:val="hybridMultilevel"/>
    <w:tmpl w:val="5D446230"/>
    <w:lvl w:ilvl="0" w:tplc="2AE631E8">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8FC789A"/>
    <w:multiLevelType w:val="hybridMultilevel"/>
    <w:tmpl w:val="18C0D6C8"/>
    <w:lvl w:ilvl="0" w:tplc="77F808FC">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DA711BF"/>
    <w:multiLevelType w:val="hybridMultilevel"/>
    <w:tmpl w:val="256E3860"/>
    <w:lvl w:ilvl="0" w:tplc="0409000B">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9" w15:restartNumberingAfterBreak="0">
    <w:nsid w:val="5ED029A7"/>
    <w:multiLevelType w:val="hybridMultilevel"/>
    <w:tmpl w:val="561E2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0393F4E"/>
    <w:multiLevelType w:val="multilevel"/>
    <w:tmpl w:val="3234537E"/>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41" w15:restartNumberingAfterBreak="0">
    <w:nsid w:val="60B66767"/>
    <w:multiLevelType w:val="hybridMultilevel"/>
    <w:tmpl w:val="1868B2B6"/>
    <w:lvl w:ilvl="0" w:tplc="A490AC92">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1803A6C"/>
    <w:multiLevelType w:val="hybridMultilevel"/>
    <w:tmpl w:val="D240965A"/>
    <w:lvl w:ilvl="0" w:tplc="8E443E6C">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3A9256E"/>
    <w:multiLevelType w:val="hybridMultilevel"/>
    <w:tmpl w:val="40BA8C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4AC55CC"/>
    <w:multiLevelType w:val="hybridMultilevel"/>
    <w:tmpl w:val="5F3E58F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708632C"/>
    <w:multiLevelType w:val="hybridMultilevel"/>
    <w:tmpl w:val="A3B0229C"/>
    <w:lvl w:ilvl="0" w:tplc="0836420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92D348F"/>
    <w:multiLevelType w:val="hybridMultilevel"/>
    <w:tmpl w:val="64B85CD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BF60E1F"/>
    <w:multiLevelType w:val="hybridMultilevel"/>
    <w:tmpl w:val="C7DE0BB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717E2C86"/>
    <w:multiLevelType w:val="hybridMultilevel"/>
    <w:tmpl w:val="B40A5DE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54655FE"/>
    <w:multiLevelType w:val="hybridMultilevel"/>
    <w:tmpl w:val="98800D4A"/>
    <w:lvl w:ilvl="0" w:tplc="A490AC92">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50" w15:restartNumberingAfterBreak="0">
    <w:nsid w:val="7A822AB3"/>
    <w:multiLevelType w:val="hybridMultilevel"/>
    <w:tmpl w:val="AF8AE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0519003">
    <w:abstractNumId w:val="40"/>
  </w:num>
  <w:num w:numId="2" w16cid:durableId="546989859">
    <w:abstractNumId w:val="34"/>
  </w:num>
  <w:num w:numId="3" w16cid:durableId="354815600">
    <w:abstractNumId w:val="32"/>
  </w:num>
  <w:num w:numId="4" w16cid:durableId="1046173525">
    <w:abstractNumId w:val="5"/>
  </w:num>
  <w:num w:numId="5" w16cid:durableId="268704236">
    <w:abstractNumId w:val="17"/>
  </w:num>
  <w:num w:numId="6" w16cid:durableId="808206262">
    <w:abstractNumId w:val="31"/>
  </w:num>
  <w:num w:numId="7" w16cid:durableId="1680423542">
    <w:abstractNumId w:val="11"/>
  </w:num>
  <w:num w:numId="8" w16cid:durableId="1842548343">
    <w:abstractNumId w:val="1"/>
  </w:num>
  <w:num w:numId="9" w16cid:durableId="830295950">
    <w:abstractNumId w:val="33"/>
  </w:num>
  <w:num w:numId="10" w16cid:durableId="708576574">
    <w:abstractNumId w:val="2"/>
  </w:num>
  <w:num w:numId="11" w16cid:durableId="1474903049">
    <w:abstractNumId w:val="24"/>
  </w:num>
  <w:num w:numId="12" w16cid:durableId="47843533">
    <w:abstractNumId w:val="3"/>
  </w:num>
  <w:num w:numId="13" w16cid:durableId="1836415051">
    <w:abstractNumId w:val="36"/>
  </w:num>
  <w:num w:numId="14" w16cid:durableId="408504147">
    <w:abstractNumId w:val="29"/>
  </w:num>
  <w:num w:numId="15" w16cid:durableId="1348287586">
    <w:abstractNumId w:val="37"/>
  </w:num>
  <w:num w:numId="16" w16cid:durableId="1950693959">
    <w:abstractNumId w:val="7"/>
  </w:num>
  <w:num w:numId="17" w16cid:durableId="1745452945">
    <w:abstractNumId w:val="14"/>
  </w:num>
  <w:num w:numId="18" w16cid:durableId="1702394169">
    <w:abstractNumId w:val="20"/>
  </w:num>
  <w:num w:numId="19" w16cid:durableId="397751684">
    <w:abstractNumId w:val="43"/>
  </w:num>
  <w:num w:numId="20" w16cid:durableId="536158683">
    <w:abstractNumId w:val="50"/>
  </w:num>
  <w:num w:numId="21" w16cid:durableId="710610481">
    <w:abstractNumId w:val="39"/>
  </w:num>
  <w:num w:numId="22" w16cid:durableId="147674428">
    <w:abstractNumId w:val="26"/>
  </w:num>
  <w:num w:numId="23" w16cid:durableId="884295965">
    <w:abstractNumId w:val="8"/>
  </w:num>
  <w:num w:numId="24" w16cid:durableId="373627328">
    <w:abstractNumId w:val="45"/>
  </w:num>
  <w:num w:numId="25" w16cid:durableId="358896140">
    <w:abstractNumId w:val="4"/>
  </w:num>
  <w:num w:numId="26" w16cid:durableId="1967658371">
    <w:abstractNumId w:val="35"/>
  </w:num>
  <w:num w:numId="27" w16cid:durableId="162203767">
    <w:abstractNumId w:val="16"/>
  </w:num>
  <w:num w:numId="28" w16cid:durableId="126630648">
    <w:abstractNumId w:val="6"/>
  </w:num>
  <w:num w:numId="29" w16cid:durableId="218439395">
    <w:abstractNumId w:val="42"/>
  </w:num>
  <w:num w:numId="30" w16cid:durableId="1167020337">
    <w:abstractNumId w:val="22"/>
  </w:num>
  <w:num w:numId="31" w16cid:durableId="1379738706">
    <w:abstractNumId w:val="25"/>
  </w:num>
  <w:num w:numId="32" w16cid:durableId="1409813095">
    <w:abstractNumId w:val="19"/>
  </w:num>
  <w:num w:numId="33" w16cid:durableId="1197890633">
    <w:abstractNumId w:val="47"/>
  </w:num>
  <w:num w:numId="34" w16cid:durableId="548306179">
    <w:abstractNumId w:val="27"/>
  </w:num>
  <w:num w:numId="35" w16cid:durableId="2009552400">
    <w:abstractNumId w:val="12"/>
  </w:num>
  <w:num w:numId="36" w16cid:durableId="931161380">
    <w:abstractNumId w:val="13"/>
  </w:num>
  <w:num w:numId="37" w16cid:durableId="1944026204">
    <w:abstractNumId w:val="18"/>
  </w:num>
  <w:num w:numId="38" w16cid:durableId="807166789">
    <w:abstractNumId w:val="44"/>
  </w:num>
  <w:num w:numId="39" w16cid:durableId="525410045">
    <w:abstractNumId w:val="10"/>
  </w:num>
  <w:num w:numId="40" w16cid:durableId="413165274">
    <w:abstractNumId w:val="9"/>
  </w:num>
  <w:num w:numId="41" w16cid:durableId="256259135">
    <w:abstractNumId w:val="28"/>
  </w:num>
  <w:num w:numId="42" w16cid:durableId="87891145">
    <w:abstractNumId w:val="41"/>
  </w:num>
  <w:num w:numId="43" w16cid:durableId="1967852348">
    <w:abstractNumId w:val="0"/>
  </w:num>
  <w:num w:numId="44" w16cid:durableId="869806420">
    <w:abstractNumId w:val="49"/>
  </w:num>
  <w:num w:numId="45" w16cid:durableId="1707755199">
    <w:abstractNumId w:val="46"/>
  </w:num>
  <w:num w:numId="46" w16cid:durableId="1546024717">
    <w:abstractNumId w:val="48"/>
  </w:num>
  <w:num w:numId="47" w16cid:durableId="1674333928">
    <w:abstractNumId w:val="21"/>
  </w:num>
  <w:num w:numId="48" w16cid:durableId="1122916099">
    <w:abstractNumId w:val="30"/>
  </w:num>
  <w:num w:numId="49" w16cid:durableId="1421562228">
    <w:abstractNumId w:val="15"/>
  </w:num>
  <w:num w:numId="50" w16cid:durableId="1057976104">
    <w:abstractNumId w:val="23"/>
  </w:num>
  <w:num w:numId="51" w16cid:durableId="758210149">
    <w:abstractNumId w:val="3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ECD"/>
    <w:rsid w:val="00011AF6"/>
    <w:rsid w:val="0002696E"/>
    <w:rsid w:val="00034503"/>
    <w:rsid w:val="00062409"/>
    <w:rsid w:val="0008096E"/>
    <w:rsid w:val="0008246E"/>
    <w:rsid w:val="00090AA6"/>
    <w:rsid w:val="0009384C"/>
    <w:rsid w:val="000A1C10"/>
    <w:rsid w:val="000A2422"/>
    <w:rsid w:val="000A31BF"/>
    <w:rsid w:val="000B5C39"/>
    <w:rsid w:val="000C6761"/>
    <w:rsid w:val="000D456B"/>
    <w:rsid w:val="000D4B2D"/>
    <w:rsid w:val="000F44B4"/>
    <w:rsid w:val="0010421F"/>
    <w:rsid w:val="0010580B"/>
    <w:rsid w:val="001105B0"/>
    <w:rsid w:val="001126E1"/>
    <w:rsid w:val="00125270"/>
    <w:rsid w:val="0016420B"/>
    <w:rsid w:val="001715B5"/>
    <w:rsid w:val="00180A4D"/>
    <w:rsid w:val="001842B3"/>
    <w:rsid w:val="00184D5C"/>
    <w:rsid w:val="001871A4"/>
    <w:rsid w:val="001902DB"/>
    <w:rsid w:val="001931DD"/>
    <w:rsid w:val="001B4122"/>
    <w:rsid w:val="001C2162"/>
    <w:rsid w:val="001D40A2"/>
    <w:rsid w:val="001D6E76"/>
    <w:rsid w:val="001E18DC"/>
    <w:rsid w:val="002070BE"/>
    <w:rsid w:val="00215D51"/>
    <w:rsid w:val="002708B0"/>
    <w:rsid w:val="002A1DDA"/>
    <w:rsid w:val="002C5D89"/>
    <w:rsid w:val="002D766D"/>
    <w:rsid w:val="002E7219"/>
    <w:rsid w:val="00302CF8"/>
    <w:rsid w:val="00316EAF"/>
    <w:rsid w:val="0032138B"/>
    <w:rsid w:val="00327E9A"/>
    <w:rsid w:val="00331761"/>
    <w:rsid w:val="0034454B"/>
    <w:rsid w:val="0035015F"/>
    <w:rsid w:val="0035660A"/>
    <w:rsid w:val="00361408"/>
    <w:rsid w:val="00377117"/>
    <w:rsid w:val="00384761"/>
    <w:rsid w:val="003901FB"/>
    <w:rsid w:val="003C75F9"/>
    <w:rsid w:val="00404762"/>
    <w:rsid w:val="00433D01"/>
    <w:rsid w:val="0047118F"/>
    <w:rsid w:val="004727AF"/>
    <w:rsid w:val="004A1E76"/>
    <w:rsid w:val="004B5391"/>
    <w:rsid w:val="004C13DD"/>
    <w:rsid w:val="004C7997"/>
    <w:rsid w:val="004E6EAF"/>
    <w:rsid w:val="004F2725"/>
    <w:rsid w:val="004F3EA9"/>
    <w:rsid w:val="004F3F56"/>
    <w:rsid w:val="00503EA9"/>
    <w:rsid w:val="00512E98"/>
    <w:rsid w:val="0054714D"/>
    <w:rsid w:val="0056211B"/>
    <w:rsid w:val="00576DD3"/>
    <w:rsid w:val="00577A5B"/>
    <w:rsid w:val="00577B1E"/>
    <w:rsid w:val="005815CC"/>
    <w:rsid w:val="00583ACF"/>
    <w:rsid w:val="00590B27"/>
    <w:rsid w:val="00591F65"/>
    <w:rsid w:val="0059455B"/>
    <w:rsid w:val="005B5A56"/>
    <w:rsid w:val="005B71DE"/>
    <w:rsid w:val="005C2288"/>
    <w:rsid w:val="005F6CB9"/>
    <w:rsid w:val="00606FB8"/>
    <w:rsid w:val="00610787"/>
    <w:rsid w:val="0061674B"/>
    <w:rsid w:val="006206F8"/>
    <w:rsid w:val="00625497"/>
    <w:rsid w:val="0062761F"/>
    <w:rsid w:val="00633C6D"/>
    <w:rsid w:val="006475C0"/>
    <w:rsid w:val="006538A3"/>
    <w:rsid w:val="0067193C"/>
    <w:rsid w:val="006948DE"/>
    <w:rsid w:val="006953CE"/>
    <w:rsid w:val="006961AD"/>
    <w:rsid w:val="006A4259"/>
    <w:rsid w:val="006B40EC"/>
    <w:rsid w:val="006C5DD1"/>
    <w:rsid w:val="006C6670"/>
    <w:rsid w:val="006D24BC"/>
    <w:rsid w:val="006F296E"/>
    <w:rsid w:val="00700FAF"/>
    <w:rsid w:val="00713AB7"/>
    <w:rsid w:val="00725DF9"/>
    <w:rsid w:val="00754590"/>
    <w:rsid w:val="00764589"/>
    <w:rsid w:val="007951B4"/>
    <w:rsid w:val="007978DA"/>
    <w:rsid w:val="007B0E54"/>
    <w:rsid w:val="007B295C"/>
    <w:rsid w:val="007C570F"/>
    <w:rsid w:val="007E1D78"/>
    <w:rsid w:val="007E3A20"/>
    <w:rsid w:val="007E6BB0"/>
    <w:rsid w:val="007E7643"/>
    <w:rsid w:val="007F17B3"/>
    <w:rsid w:val="008214B4"/>
    <w:rsid w:val="00834590"/>
    <w:rsid w:val="00877AAC"/>
    <w:rsid w:val="008B5873"/>
    <w:rsid w:val="008E2978"/>
    <w:rsid w:val="008E3C1D"/>
    <w:rsid w:val="008F1EAE"/>
    <w:rsid w:val="009125CE"/>
    <w:rsid w:val="00932437"/>
    <w:rsid w:val="00943EEA"/>
    <w:rsid w:val="00945E78"/>
    <w:rsid w:val="0095632C"/>
    <w:rsid w:val="00981D97"/>
    <w:rsid w:val="009A0804"/>
    <w:rsid w:val="009A08B2"/>
    <w:rsid w:val="009A0E83"/>
    <w:rsid w:val="009B3C1D"/>
    <w:rsid w:val="009B6888"/>
    <w:rsid w:val="009C0161"/>
    <w:rsid w:val="009C2332"/>
    <w:rsid w:val="009C5B11"/>
    <w:rsid w:val="009D108D"/>
    <w:rsid w:val="009D29B7"/>
    <w:rsid w:val="009E1436"/>
    <w:rsid w:val="009E5668"/>
    <w:rsid w:val="00A016B7"/>
    <w:rsid w:val="00A0576A"/>
    <w:rsid w:val="00A27F5F"/>
    <w:rsid w:val="00A352BB"/>
    <w:rsid w:val="00A730E8"/>
    <w:rsid w:val="00A74F76"/>
    <w:rsid w:val="00A84BE5"/>
    <w:rsid w:val="00AA79E9"/>
    <w:rsid w:val="00AB07AF"/>
    <w:rsid w:val="00AB0A70"/>
    <w:rsid w:val="00AB5832"/>
    <w:rsid w:val="00AE0C1C"/>
    <w:rsid w:val="00AE1791"/>
    <w:rsid w:val="00AF397D"/>
    <w:rsid w:val="00B074CE"/>
    <w:rsid w:val="00B25D97"/>
    <w:rsid w:val="00B40959"/>
    <w:rsid w:val="00B63B0F"/>
    <w:rsid w:val="00B70414"/>
    <w:rsid w:val="00B70A26"/>
    <w:rsid w:val="00B75537"/>
    <w:rsid w:val="00B7678A"/>
    <w:rsid w:val="00B7795C"/>
    <w:rsid w:val="00B8437F"/>
    <w:rsid w:val="00B91002"/>
    <w:rsid w:val="00B92058"/>
    <w:rsid w:val="00BA5BCD"/>
    <w:rsid w:val="00BB62A4"/>
    <w:rsid w:val="00BC54C0"/>
    <w:rsid w:val="00BC63D2"/>
    <w:rsid w:val="00BD1F3D"/>
    <w:rsid w:val="00BD400A"/>
    <w:rsid w:val="00BF1650"/>
    <w:rsid w:val="00C06852"/>
    <w:rsid w:val="00C47996"/>
    <w:rsid w:val="00C54375"/>
    <w:rsid w:val="00C55CDE"/>
    <w:rsid w:val="00C61F2B"/>
    <w:rsid w:val="00C64ABF"/>
    <w:rsid w:val="00C71E18"/>
    <w:rsid w:val="00C97D02"/>
    <w:rsid w:val="00CB4302"/>
    <w:rsid w:val="00CC432D"/>
    <w:rsid w:val="00CC51B7"/>
    <w:rsid w:val="00CD63EF"/>
    <w:rsid w:val="00CF0368"/>
    <w:rsid w:val="00CF4D7A"/>
    <w:rsid w:val="00D01222"/>
    <w:rsid w:val="00D22171"/>
    <w:rsid w:val="00D4267E"/>
    <w:rsid w:val="00D520B5"/>
    <w:rsid w:val="00D6252C"/>
    <w:rsid w:val="00D64975"/>
    <w:rsid w:val="00D76705"/>
    <w:rsid w:val="00D81904"/>
    <w:rsid w:val="00D87C18"/>
    <w:rsid w:val="00D90C9B"/>
    <w:rsid w:val="00DA31CF"/>
    <w:rsid w:val="00DA5919"/>
    <w:rsid w:val="00DA72BC"/>
    <w:rsid w:val="00DB28D9"/>
    <w:rsid w:val="00DB539D"/>
    <w:rsid w:val="00DC30F9"/>
    <w:rsid w:val="00DC4268"/>
    <w:rsid w:val="00DE4FED"/>
    <w:rsid w:val="00E07B26"/>
    <w:rsid w:val="00E218FB"/>
    <w:rsid w:val="00E255D1"/>
    <w:rsid w:val="00E4212D"/>
    <w:rsid w:val="00E4368A"/>
    <w:rsid w:val="00E564D3"/>
    <w:rsid w:val="00E71C79"/>
    <w:rsid w:val="00E732CA"/>
    <w:rsid w:val="00E80DCB"/>
    <w:rsid w:val="00E907D6"/>
    <w:rsid w:val="00E96580"/>
    <w:rsid w:val="00EA4528"/>
    <w:rsid w:val="00EA6B5D"/>
    <w:rsid w:val="00ED5B32"/>
    <w:rsid w:val="00EF075C"/>
    <w:rsid w:val="00F116E3"/>
    <w:rsid w:val="00F2774A"/>
    <w:rsid w:val="00F455DF"/>
    <w:rsid w:val="00F546CE"/>
    <w:rsid w:val="00F71163"/>
    <w:rsid w:val="00F7678A"/>
    <w:rsid w:val="00F85730"/>
    <w:rsid w:val="00FC6637"/>
    <w:rsid w:val="00FE6C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46E9C06F-CC98-4E7A-881D-D947C7F68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2696E"/>
    <w:pPr>
      <w:bidi/>
    </w:pPr>
  </w:style>
  <w:style w:type="paragraph" w:styleId="1">
    <w:name w:val="heading 1"/>
    <w:basedOn w:val="a"/>
    <w:next w:val="a"/>
    <w:link w:val="1Char"/>
    <w:autoRedefine/>
    <w:uiPriority w:val="9"/>
    <w:qFormat/>
    <w:rsid w:val="0010580B"/>
    <w:pPr>
      <w:keepNext/>
      <w:keepLines/>
      <w:spacing w:before="100" w:beforeAutospacing="1" w:after="100" w:afterAutospacing="1" w:line="360" w:lineRule="auto"/>
      <w:jc w:val="center"/>
      <w:outlineLvl w:val="0"/>
    </w:pPr>
    <w:rPr>
      <w:rFonts w:ascii="Sakkal Majalla" w:eastAsiaTheme="majorEastAsia" w:hAnsi="Sakkal Majalla" w:cs="Sakkal Majalla"/>
      <w:b/>
      <w:bCs/>
      <w:sz w:val="40"/>
      <w:szCs w:val="40"/>
    </w:rPr>
  </w:style>
  <w:style w:type="paragraph" w:styleId="2">
    <w:name w:val="heading 2"/>
    <w:basedOn w:val="a"/>
    <w:next w:val="a"/>
    <w:link w:val="2Char"/>
    <w:uiPriority w:val="9"/>
    <w:unhideWhenUsed/>
    <w:qFormat/>
    <w:rsid w:val="006F296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9B3C1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B9100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577B1E"/>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577B1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577B1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577B1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577B1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aliases w:val="عنوان رئيسي,سرد الفقراتCxSpLast, سرد الفقرات1, سرد الفقرات11,NumberedList"/>
    <w:basedOn w:val="a"/>
    <w:link w:val="Char1"/>
    <w:uiPriority w:val="34"/>
    <w:qFormat/>
    <w:rsid w:val="0034454B"/>
    <w:pPr>
      <w:ind w:left="720"/>
      <w:contextualSpacing/>
    </w:pPr>
  </w:style>
  <w:style w:type="character" w:styleId="Hyperlink">
    <w:name w:val="Hyperlink"/>
    <w:basedOn w:val="a0"/>
    <w:uiPriority w:val="99"/>
    <w:unhideWhenUsed/>
    <w:rsid w:val="0032138B"/>
    <w:rPr>
      <w:color w:val="0563C1" w:themeColor="hyperlink"/>
      <w:u w:val="single"/>
    </w:rPr>
  </w:style>
  <w:style w:type="character" w:customStyle="1" w:styleId="1Char">
    <w:name w:val="العنوان 1 Char"/>
    <w:basedOn w:val="a0"/>
    <w:link w:val="1"/>
    <w:uiPriority w:val="9"/>
    <w:rsid w:val="0010580B"/>
    <w:rPr>
      <w:rFonts w:ascii="Sakkal Majalla" w:eastAsiaTheme="majorEastAsia" w:hAnsi="Sakkal Majalla" w:cs="Sakkal Majalla"/>
      <w:b/>
      <w:bCs/>
      <w:sz w:val="40"/>
      <w:szCs w:val="40"/>
    </w:rPr>
  </w:style>
  <w:style w:type="paragraph" w:styleId="a6">
    <w:name w:val="Normal (Web)"/>
    <w:basedOn w:val="a"/>
    <w:uiPriority w:val="99"/>
    <w:unhideWhenUsed/>
    <w:rsid w:val="008E3C1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7">
    <w:name w:val="Strong"/>
    <w:basedOn w:val="a0"/>
    <w:uiPriority w:val="22"/>
    <w:qFormat/>
    <w:rsid w:val="004C7997"/>
    <w:rPr>
      <w:b/>
      <w:bCs/>
    </w:rPr>
  </w:style>
  <w:style w:type="character" w:customStyle="1" w:styleId="Char1">
    <w:name w:val="سرد الفقرات Char"/>
    <w:aliases w:val="عنوان رئيسي Char,سرد الفقراتCxSpLast Char, سرد الفقرات1 Char, سرد الفقرات11 Char,NumberedList Char"/>
    <w:link w:val="a5"/>
    <w:uiPriority w:val="34"/>
    <w:rsid w:val="008E2978"/>
  </w:style>
  <w:style w:type="table" w:styleId="a8">
    <w:name w:val="Table Grid"/>
    <w:basedOn w:val="a1"/>
    <w:uiPriority w:val="59"/>
    <w:rsid w:val="00CD63EF"/>
    <w:pPr>
      <w:spacing w:after="0" w:line="240" w:lineRule="auto"/>
      <w:jc w:val="center"/>
    </w:pPr>
    <w:rPr>
      <w:rFonts w:ascii="Sakkal Majalla" w:hAnsi="Sakkal Majalla"/>
      <w:sz w:val="28"/>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styleId="a9">
    <w:name w:val="Grid Table Light"/>
    <w:basedOn w:val="a1"/>
    <w:uiPriority w:val="40"/>
    <w:rsid w:val="00CD63E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aa">
    <w:name w:val="Placeholder Text"/>
    <w:basedOn w:val="a0"/>
    <w:uiPriority w:val="99"/>
    <w:semiHidden/>
    <w:rsid w:val="00CD63EF"/>
    <w:rPr>
      <w:color w:val="666666"/>
    </w:rPr>
  </w:style>
  <w:style w:type="character" w:customStyle="1" w:styleId="2Char">
    <w:name w:val="عنوان 2 Char"/>
    <w:basedOn w:val="a0"/>
    <w:link w:val="2"/>
    <w:uiPriority w:val="9"/>
    <w:rsid w:val="006F296E"/>
    <w:rPr>
      <w:rFonts w:asciiTheme="majorHAnsi" w:eastAsiaTheme="majorEastAsia" w:hAnsiTheme="majorHAnsi" w:cstheme="majorBidi"/>
      <w:color w:val="2F5496" w:themeColor="accent1" w:themeShade="BF"/>
      <w:sz w:val="26"/>
      <w:szCs w:val="26"/>
    </w:rPr>
  </w:style>
  <w:style w:type="character" w:customStyle="1" w:styleId="10">
    <w:name w:val="إشارة لم يتم حلها1"/>
    <w:basedOn w:val="a0"/>
    <w:uiPriority w:val="99"/>
    <w:semiHidden/>
    <w:unhideWhenUsed/>
    <w:rsid w:val="00E564D3"/>
    <w:rPr>
      <w:color w:val="605E5C"/>
      <w:shd w:val="clear" w:color="auto" w:fill="E1DFDD"/>
    </w:rPr>
  </w:style>
  <w:style w:type="character" w:customStyle="1" w:styleId="3Char">
    <w:name w:val="عنوان 3 Char"/>
    <w:basedOn w:val="a0"/>
    <w:link w:val="3"/>
    <w:uiPriority w:val="9"/>
    <w:rsid w:val="009B3C1D"/>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semiHidden/>
    <w:rsid w:val="00B91002"/>
    <w:rPr>
      <w:rFonts w:asciiTheme="majorHAnsi" w:eastAsiaTheme="majorEastAsia" w:hAnsiTheme="majorHAnsi" w:cstheme="majorBidi"/>
      <w:i/>
      <w:iCs/>
      <w:color w:val="2F5496" w:themeColor="accent1" w:themeShade="BF"/>
    </w:rPr>
  </w:style>
  <w:style w:type="character" w:styleId="ab">
    <w:name w:val="Emphasis"/>
    <w:basedOn w:val="a0"/>
    <w:uiPriority w:val="20"/>
    <w:qFormat/>
    <w:rsid w:val="00CB4302"/>
    <w:rPr>
      <w:i/>
      <w:iCs/>
    </w:rPr>
  </w:style>
  <w:style w:type="paragraph" w:styleId="HTML">
    <w:name w:val="HTML Preformatted"/>
    <w:basedOn w:val="a"/>
    <w:link w:val="HTMLChar"/>
    <w:uiPriority w:val="99"/>
    <w:semiHidden/>
    <w:unhideWhenUsed/>
    <w:rsid w:val="00125270"/>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125270"/>
    <w:rPr>
      <w:rFonts w:ascii="Consolas" w:hAnsi="Consolas"/>
      <w:sz w:val="20"/>
      <w:szCs w:val="20"/>
    </w:rPr>
  </w:style>
  <w:style w:type="character" w:customStyle="1" w:styleId="5Char">
    <w:name w:val="عنوان 5 Char"/>
    <w:basedOn w:val="a0"/>
    <w:link w:val="5"/>
    <w:uiPriority w:val="9"/>
    <w:semiHidden/>
    <w:rsid w:val="00577B1E"/>
    <w:rPr>
      <w:rFonts w:eastAsiaTheme="majorEastAsia" w:cstheme="majorBidi"/>
      <w:color w:val="2F5496" w:themeColor="accent1" w:themeShade="BF"/>
    </w:rPr>
  </w:style>
  <w:style w:type="character" w:customStyle="1" w:styleId="6Char">
    <w:name w:val="عنوان 6 Char"/>
    <w:basedOn w:val="a0"/>
    <w:link w:val="6"/>
    <w:uiPriority w:val="9"/>
    <w:semiHidden/>
    <w:rsid w:val="00577B1E"/>
    <w:rPr>
      <w:rFonts w:eastAsiaTheme="majorEastAsia" w:cstheme="majorBidi"/>
      <w:i/>
      <w:iCs/>
      <w:color w:val="595959" w:themeColor="text1" w:themeTint="A6"/>
    </w:rPr>
  </w:style>
  <w:style w:type="character" w:customStyle="1" w:styleId="7Char">
    <w:name w:val="عنوان 7 Char"/>
    <w:basedOn w:val="a0"/>
    <w:link w:val="7"/>
    <w:uiPriority w:val="9"/>
    <w:semiHidden/>
    <w:rsid w:val="00577B1E"/>
    <w:rPr>
      <w:rFonts w:eastAsiaTheme="majorEastAsia" w:cstheme="majorBidi"/>
      <w:color w:val="595959" w:themeColor="text1" w:themeTint="A6"/>
    </w:rPr>
  </w:style>
  <w:style w:type="character" w:customStyle="1" w:styleId="8Char">
    <w:name w:val="عنوان 8 Char"/>
    <w:basedOn w:val="a0"/>
    <w:link w:val="8"/>
    <w:uiPriority w:val="9"/>
    <w:semiHidden/>
    <w:rsid w:val="00577B1E"/>
    <w:rPr>
      <w:rFonts w:eastAsiaTheme="majorEastAsia" w:cstheme="majorBidi"/>
      <w:i/>
      <w:iCs/>
      <w:color w:val="272727" w:themeColor="text1" w:themeTint="D8"/>
    </w:rPr>
  </w:style>
  <w:style w:type="character" w:customStyle="1" w:styleId="9Char">
    <w:name w:val="عنوان 9 Char"/>
    <w:basedOn w:val="a0"/>
    <w:link w:val="9"/>
    <w:uiPriority w:val="9"/>
    <w:semiHidden/>
    <w:rsid w:val="00577B1E"/>
    <w:rPr>
      <w:rFonts w:eastAsiaTheme="majorEastAsia" w:cstheme="majorBidi"/>
      <w:color w:val="272727" w:themeColor="text1" w:themeTint="D8"/>
    </w:rPr>
  </w:style>
  <w:style w:type="paragraph" w:styleId="ac">
    <w:name w:val="Title"/>
    <w:basedOn w:val="a"/>
    <w:next w:val="a"/>
    <w:link w:val="Char2"/>
    <w:uiPriority w:val="99"/>
    <w:qFormat/>
    <w:rsid w:val="00577B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2">
    <w:name w:val="العنوان Char"/>
    <w:basedOn w:val="a0"/>
    <w:link w:val="ac"/>
    <w:uiPriority w:val="99"/>
    <w:rsid w:val="00577B1E"/>
    <w:rPr>
      <w:rFonts w:asciiTheme="majorHAnsi" w:eastAsiaTheme="majorEastAsia" w:hAnsiTheme="majorHAnsi" w:cstheme="majorBidi"/>
      <w:spacing w:val="-10"/>
      <w:kern w:val="28"/>
      <w:sz w:val="56"/>
      <w:szCs w:val="56"/>
    </w:rPr>
  </w:style>
  <w:style w:type="paragraph" w:styleId="ad">
    <w:name w:val="Subtitle"/>
    <w:basedOn w:val="a"/>
    <w:next w:val="a"/>
    <w:link w:val="Char3"/>
    <w:uiPriority w:val="99"/>
    <w:qFormat/>
    <w:rsid w:val="00577B1E"/>
    <w:pPr>
      <w:numPr>
        <w:ilvl w:val="1"/>
      </w:numPr>
    </w:pPr>
    <w:rPr>
      <w:rFonts w:eastAsiaTheme="majorEastAsia" w:cstheme="majorBidi"/>
      <w:color w:val="595959" w:themeColor="text1" w:themeTint="A6"/>
      <w:spacing w:val="15"/>
      <w:sz w:val="28"/>
      <w:szCs w:val="28"/>
    </w:rPr>
  </w:style>
  <w:style w:type="character" w:customStyle="1" w:styleId="Char3">
    <w:name w:val="عنوان فرعي Char"/>
    <w:basedOn w:val="a0"/>
    <w:link w:val="ad"/>
    <w:uiPriority w:val="99"/>
    <w:rsid w:val="00577B1E"/>
    <w:rPr>
      <w:rFonts w:eastAsiaTheme="majorEastAsia" w:cstheme="majorBidi"/>
      <w:color w:val="595959" w:themeColor="text1" w:themeTint="A6"/>
      <w:spacing w:val="15"/>
      <w:sz w:val="28"/>
      <w:szCs w:val="28"/>
    </w:rPr>
  </w:style>
  <w:style w:type="paragraph" w:styleId="ae">
    <w:name w:val="Quote"/>
    <w:basedOn w:val="a"/>
    <w:next w:val="a"/>
    <w:link w:val="Char4"/>
    <w:uiPriority w:val="29"/>
    <w:qFormat/>
    <w:rsid w:val="00577B1E"/>
    <w:pPr>
      <w:spacing w:before="160"/>
      <w:jc w:val="center"/>
    </w:pPr>
    <w:rPr>
      <w:i/>
      <w:iCs/>
      <w:color w:val="404040" w:themeColor="text1" w:themeTint="BF"/>
    </w:rPr>
  </w:style>
  <w:style w:type="character" w:customStyle="1" w:styleId="Char4">
    <w:name w:val="اقتباس Char"/>
    <w:basedOn w:val="a0"/>
    <w:link w:val="ae"/>
    <w:uiPriority w:val="29"/>
    <w:rsid w:val="00577B1E"/>
    <w:rPr>
      <w:i/>
      <w:iCs/>
      <w:color w:val="404040" w:themeColor="text1" w:themeTint="BF"/>
    </w:rPr>
  </w:style>
  <w:style w:type="character" w:styleId="af">
    <w:name w:val="Intense Emphasis"/>
    <w:basedOn w:val="a0"/>
    <w:uiPriority w:val="21"/>
    <w:qFormat/>
    <w:rsid w:val="00577B1E"/>
    <w:rPr>
      <w:i/>
      <w:iCs/>
      <w:color w:val="2F5496" w:themeColor="accent1" w:themeShade="BF"/>
    </w:rPr>
  </w:style>
  <w:style w:type="paragraph" w:styleId="af0">
    <w:name w:val="Intense Quote"/>
    <w:basedOn w:val="a"/>
    <w:next w:val="a"/>
    <w:link w:val="Char5"/>
    <w:uiPriority w:val="30"/>
    <w:qFormat/>
    <w:rsid w:val="00577B1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5">
    <w:name w:val="اقتباس مكثف Char"/>
    <w:basedOn w:val="a0"/>
    <w:link w:val="af0"/>
    <w:uiPriority w:val="30"/>
    <w:rsid w:val="00577B1E"/>
    <w:rPr>
      <w:i/>
      <w:iCs/>
      <w:color w:val="2F5496" w:themeColor="accent1" w:themeShade="BF"/>
    </w:rPr>
  </w:style>
  <w:style w:type="character" w:styleId="af1">
    <w:name w:val="Intense Reference"/>
    <w:basedOn w:val="a0"/>
    <w:uiPriority w:val="32"/>
    <w:qFormat/>
    <w:rsid w:val="00577B1E"/>
    <w:rPr>
      <w:b/>
      <w:bCs/>
      <w:smallCaps/>
      <w:color w:val="2F5496" w:themeColor="accent1" w:themeShade="BF"/>
      <w:spacing w:val="5"/>
    </w:rPr>
  </w:style>
  <w:style w:type="numbering" w:customStyle="1" w:styleId="11">
    <w:name w:val="بلا قائمة1"/>
    <w:next w:val="a2"/>
    <w:uiPriority w:val="99"/>
    <w:semiHidden/>
    <w:unhideWhenUsed/>
    <w:rsid w:val="00577B1E"/>
  </w:style>
  <w:style w:type="table" w:customStyle="1" w:styleId="12">
    <w:name w:val="شبكة جدول1"/>
    <w:basedOn w:val="a1"/>
    <w:next w:val="a8"/>
    <w:uiPriority w:val="39"/>
    <w:rsid w:val="00577B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TOC Heading"/>
    <w:basedOn w:val="1"/>
    <w:next w:val="a"/>
    <w:uiPriority w:val="39"/>
    <w:unhideWhenUsed/>
    <w:qFormat/>
    <w:rsid w:val="00577B1E"/>
    <w:pPr>
      <w:bidi w:val="0"/>
      <w:spacing w:before="240" w:after="0"/>
      <w:ind w:left="142"/>
      <w:outlineLvl w:val="9"/>
    </w:pPr>
    <w:rPr>
      <w:rFonts w:eastAsiaTheme="minorHAnsi" w:cstheme="majorBidi"/>
      <w:b w:val="0"/>
      <w:bCs w:val="0"/>
      <w:color w:val="2F5496" w:themeColor="accent1" w:themeShade="BF"/>
      <w:lang w:bidi="ar-EG"/>
    </w:rPr>
  </w:style>
  <w:style w:type="paragraph" w:styleId="13">
    <w:name w:val="toc 1"/>
    <w:basedOn w:val="a"/>
    <w:next w:val="a"/>
    <w:autoRedefine/>
    <w:uiPriority w:val="39"/>
    <w:unhideWhenUsed/>
    <w:rsid w:val="00577B1E"/>
    <w:pPr>
      <w:spacing w:after="100"/>
    </w:pPr>
    <w:rPr>
      <w:rFonts w:ascii="Simplified Arabic" w:hAnsi="Simplified Arabic"/>
      <w:sz w:val="28"/>
    </w:rPr>
  </w:style>
  <w:style w:type="paragraph" w:styleId="20">
    <w:name w:val="toc 2"/>
    <w:basedOn w:val="a"/>
    <w:next w:val="a"/>
    <w:autoRedefine/>
    <w:uiPriority w:val="39"/>
    <w:unhideWhenUsed/>
    <w:rsid w:val="00577B1E"/>
    <w:pPr>
      <w:spacing w:after="100"/>
      <w:ind w:left="220"/>
    </w:pPr>
    <w:rPr>
      <w:rFonts w:ascii="Simplified Arabic" w:hAnsi="Simplified Arabic"/>
      <w:sz w:val="28"/>
    </w:rPr>
  </w:style>
  <w:style w:type="paragraph" w:styleId="af3">
    <w:name w:val="No Spacing"/>
    <w:uiPriority w:val="1"/>
    <w:qFormat/>
    <w:rsid w:val="00577B1E"/>
    <w:pPr>
      <w:bidi/>
      <w:spacing w:after="0" w:line="240" w:lineRule="auto"/>
    </w:pPr>
    <w:rPr>
      <w:kern w:val="0"/>
    </w:rPr>
  </w:style>
  <w:style w:type="paragraph" w:styleId="30">
    <w:name w:val="toc 3"/>
    <w:basedOn w:val="a"/>
    <w:next w:val="a"/>
    <w:autoRedefine/>
    <w:uiPriority w:val="39"/>
    <w:unhideWhenUsed/>
    <w:rsid w:val="00577B1E"/>
    <w:pPr>
      <w:spacing w:after="100"/>
      <w:ind w:left="560"/>
    </w:pPr>
    <w:rPr>
      <w:rFonts w:ascii="Simplified Arabic" w:hAnsi="Simplified Arabic"/>
      <w:sz w:val="28"/>
    </w:rPr>
  </w:style>
  <w:style w:type="numbering" w:customStyle="1" w:styleId="110">
    <w:name w:val="بلا قائمة11"/>
    <w:next w:val="a2"/>
    <w:uiPriority w:val="99"/>
    <w:semiHidden/>
    <w:unhideWhenUsed/>
    <w:rsid w:val="00577B1E"/>
  </w:style>
  <w:style w:type="numbering" w:customStyle="1" w:styleId="111">
    <w:name w:val="بلا قائمة111"/>
    <w:next w:val="a2"/>
    <w:uiPriority w:val="99"/>
    <w:semiHidden/>
    <w:unhideWhenUsed/>
    <w:rsid w:val="00577B1E"/>
  </w:style>
  <w:style w:type="character" w:customStyle="1" w:styleId="Hyperlink1">
    <w:name w:val="Hyperlink1"/>
    <w:basedOn w:val="a0"/>
    <w:uiPriority w:val="99"/>
    <w:semiHidden/>
    <w:unhideWhenUsed/>
    <w:rsid w:val="00577B1E"/>
    <w:rPr>
      <w:color w:val="0563C1"/>
      <w:u w:val="single"/>
    </w:rPr>
  </w:style>
  <w:style w:type="character" w:customStyle="1" w:styleId="14">
    <w:name w:val="ارتباط تشعبي متبع1"/>
    <w:basedOn w:val="a0"/>
    <w:uiPriority w:val="99"/>
    <w:semiHidden/>
    <w:unhideWhenUsed/>
    <w:rsid w:val="00577B1E"/>
    <w:rPr>
      <w:color w:val="954F72"/>
      <w:u w:val="single"/>
    </w:rPr>
  </w:style>
  <w:style w:type="paragraph" w:customStyle="1" w:styleId="msonormal0">
    <w:name w:val="msonormal"/>
    <w:basedOn w:val="a"/>
    <w:uiPriority w:val="99"/>
    <w:rsid w:val="00577B1E"/>
    <w:pPr>
      <w:spacing w:line="360" w:lineRule="auto"/>
      <w:ind w:left="862" w:firstLine="720"/>
      <w:jc w:val="both"/>
    </w:pPr>
    <w:rPr>
      <w:rFonts w:ascii="Times New Roman" w:eastAsia="Calibri" w:hAnsi="Times New Roman" w:cs="Times New Roman"/>
      <w:kern w:val="0"/>
      <w:sz w:val="24"/>
      <w:szCs w:val="24"/>
    </w:rPr>
  </w:style>
  <w:style w:type="paragraph" w:styleId="af4">
    <w:name w:val="Balloon Text"/>
    <w:basedOn w:val="a"/>
    <w:link w:val="Char6"/>
    <w:uiPriority w:val="99"/>
    <w:semiHidden/>
    <w:unhideWhenUsed/>
    <w:rsid w:val="00577B1E"/>
    <w:pPr>
      <w:tabs>
        <w:tab w:val="left" w:pos="1427"/>
      </w:tabs>
      <w:spacing w:after="0" w:line="240" w:lineRule="auto"/>
      <w:jc w:val="both"/>
    </w:pPr>
    <w:rPr>
      <w:rFonts w:ascii="Tahoma" w:eastAsia="Calibri" w:hAnsi="Tahoma" w:cs="Tahoma"/>
      <w:kern w:val="0"/>
      <w:sz w:val="16"/>
      <w:szCs w:val="16"/>
    </w:rPr>
  </w:style>
  <w:style w:type="character" w:customStyle="1" w:styleId="Char6">
    <w:name w:val="نص في بالون Char"/>
    <w:basedOn w:val="a0"/>
    <w:link w:val="af4"/>
    <w:uiPriority w:val="99"/>
    <w:semiHidden/>
    <w:rsid w:val="00577B1E"/>
    <w:rPr>
      <w:rFonts w:ascii="Tahoma" w:eastAsia="Calibri" w:hAnsi="Tahoma" w:cs="Tahoma"/>
      <w:kern w:val="0"/>
      <w:sz w:val="16"/>
      <w:szCs w:val="16"/>
    </w:rPr>
  </w:style>
  <w:style w:type="character" w:customStyle="1" w:styleId="Char7">
    <w:name w:val="بلا تباعد Char"/>
    <w:basedOn w:val="a0"/>
    <w:link w:val="15"/>
    <w:uiPriority w:val="1"/>
    <w:locked/>
    <w:rsid w:val="00577B1E"/>
    <w:rPr>
      <w:rFonts w:ascii="Times New Roman" w:eastAsia="Times New Roman" w:hAnsi="Times New Roman" w:cs="Times New Roman"/>
      <w:kern w:val="0"/>
    </w:rPr>
  </w:style>
  <w:style w:type="paragraph" w:customStyle="1" w:styleId="15">
    <w:name w:val="بلا تباعد1"/>
    <w:next w:val="af3"/>
    <w:link w:val="Char7"/>
    <w:uiPriority w:val="1"/>
    <w:qFormat/>
    <w:rsid w:val="00577B1E"/>
    <w:pPr>
      <w:bidi/>
      <w:spacing w:after="0" w:line="240" w:lineRule="auto"/>
    </w:pPr>
    <w:rPr>
      <w:rFonts w:ascii="Times New Roman" w:eastAsia="Times New Roman" w:hAnsi="Times New Roman" w:cs="Times New Roman"/>
      <w:kern w:val="0"/>
    </w:rPr>
  </w:style>
  <w:style w:type="table" w:customStyle="1" w:styleId="112">
    <w:name w:val="شبكة جدول11"/>
    <w:basedOn w:val="a1"/>
    <w:next w:val="a8"/>
    <w:uiPriority w:val="39"/>
    <w:rsid w:val="00577B1E"/>
    <w:pPr>
      <w:spacing w:after="0" w:line="240" w:lineRule="auto"/>
    </w:pPr>
    <w:rPr>
      <w:rFonts w:ascii="Times New Roman" w:eastAsia="Calibri" w:hAnsi="Times New Roman" w:cs="Calibri"/>
      <w:color w:val="000000"/>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جدول عادي 51"/>
    <w:basedOn w:val="a1"/>
    <w:next w:val="50"/>
    <w:uiPriority w:val="45"/>
    <w:rsid w:val="00577B1E"/>
    <w:pPr>
      <w:spacing w:after="0" w:line="240" w:lineRule="auto"/>
      <w:ind w:firstLine="720"/>
      <w:jc w:val="right"/>
    </w:pPr>
    <w:rPr>
      <w:rFonts w:ascii="Calibri" w:eastAsia="Calibri" w:hAnsi="Calibri" w:cs="Arial"/>
    </w:rPr>
    <w:tblPr>
      <w:tblStyleRowBandSize w:val="1"/>
      <w:tblStyleColBandSize w:val="1"/>
    </w:tblPr>
    <w:tblStylePr w:type="firstRow">
      <w:rPr>
        <w:rFonts w:ascii="Calibri Light" w:eastAsia="Times New Roman" w:hAnsi="Calibri Light" w:cs="Times New Roman" w:hint="default"/>
        <w:i/>
        <w:iCs/>
        <w:sz w:val="26"/>
        <w:szCs w:val="26"/>
      </w:rPr>
      <w:tblPr/>
      <w:tcPr>
        <w:tcBorders>
          <w:bottom w:val="single" w:sz="4" w:space="0" w:color="7F7F7F"/>
        </w:tcBorders>
        <w:shd w:val="clear" w:color="auto" w:fill="FFFFFF"/>
      </w:tcPr>
    </w:tblStylePr>
    <w:tblStylePr w:type="lastRow">
      <w:rPr>
        <w:rFonts w:ascii="Calibri Light" w:eastAsia="Times New Roman" w:hAnsi="Calibri Light" w:cs="Times New Roman" w:hint="default"/>
        <w:i/>
        <w:iCs/>
        <w:sz w:val="26"/>
        <w:szCs w:val="26"/>
      </w:rPr>
      <w:tblPr/>
      <w:tcPr>
        <w:tcBorders>
          <w:top w:val="single" w:sz="4" w:space="0" w:color="7F7F7F"/>
        </w:tcBorders>
        <w:shd w:val="clear" w:color="auto" w:fill="FFFFFF"/>
      </w:tcPr>
    </w:tblStylePr>
    <w:tblStylePr w:type="firstCol">
      <w:pPr>
        <w:jc w:val="left"/>
      </w:pPr>
      <w:rPr>
        <w:rFonts w:ascii="Calibri Light" w:eastAsia="Times New Roman" w:hAnsi="Calibri Light" w:cs="Times New Roman" w:hint="default"/>
        <w:i/>
        <w:iCs/>
        <w:sz w:val="26"/>
        <w:szCs w:val="26"/>
      </w:rPr>
      <w:tblPr/>
      <w:tcPr>
        <w:tcBorders>
          <w:right w:val="single" w:sz="4" w:space="0" w:color="7F7F7F"/>
        </w:tcBorders>
        <w:shd w:val="clear" w:color="auto" w:fill="FFFFFF"/>
      </w:tcPr>
    </w:tblStylePr>
    <w:tblStylePr w:type="lastCol">
      <w:rPr>
        <w:rFonts w:ascii="Calibri Light" w:eastAsia="Times New Roman" w:hAnsi="Calibri Light"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4-51">
    <w:name w:val="جدول شبكة 4 - تمييز 51"/>
    <w:basedOn w:val="a1"/>
    <w:next w:val="4-5"/>
    <w:uiPriority w:val="49"/>
    <w:rsid w:val="00577B1E"/>
    <w:pPr>
      <w:spacing w:after="0" w:line="240" w:lineRule="auto"/>
      <w:ind w:right="862" w:hanging="142"/>
      <w:jc w:val="right"/>
    </w:pPr>
    <w:rPr>
      <w:rFonts w:ascii="Calibri" w:eastAsia="Calibri" w:hAnsi="Calibri" w:cs="Arial"/>
      <w:kern w:val="0"/>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1110">
    <w:name w:val="شبكة جدول111"/>
    <w:basedOn w:val="a1"/>
    <w:uiPriority w:val="59"/>
    <w:rsid w:val="00577B1E"/>
    <w:pPr>
      <w:spacing w:after="0" w:line="240" w:lineRule="auto"/>
    </w:pPr>
    <w:rPr>
      <w:rFonts w:ascii="Calibri" w:eastAsia="Calibri" w:hAnsi="Calibri" w:cs="Arial"/>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FollowedHyperlink"/>
    <w:basedOn w:val="a0"/>
    <w:uiPriority w:val="99"/>
    <w:semiHidden/>
    <w:unhideWhenUsed/>
    <w:rsid w:val="00577B1E"/>
    <w:rPr>
      <w:color w:val="954F72" w:themeColor="followedHyperlink"/>
      <w:u w:val="single"/>
    </w:rPr>
  </w:style>
  <w:style w:type="table" w:styleId="50">
    <w:name w:val="Plain Table 5"/>
    <w:basedOn w:val="a1"/>
    <w:uiPriority w:val="45"/>
    <w:rsid w:val="00577B1E"/>
    <w:pPr>
      <w:bidi/>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4-5">
    <w:name w:val="Grid Table 4 Accent 5"/>
    <w:basedOn w:val="a1"/>
    <w:uiPriority w:val="49"/>
    <w:rsid w:val="00577B1E"/>
    <w:pPr>
      <w:bidi/>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6-3">
    <w:name w:val="Grid Table 6 Colorful Accent 3"/>
    <w:basedOn w:val="a1"/>
    <w:uiPriority w:val="51"/>
    <w:rsid w:val="0010580B"/>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06026">
      <w:bodyDiv w:val="1"/>
      <w:marLeft w:val="0"/>
      <w:marRight w:val="0"/>
      <w:marTop w:val="0"/>
      <w:marBottom w:val="0"/>
      <w:divBdr>
        <w:top w:val="none" w:sz="0" w:space="0" w:color="auto"/>
        <w:left w:val="none" w:sz="0" w:space="0" w:color="auto"/>
        <w:bottom w:val="none" w:sz="0" w:space="0" w:color="auto"/>
        <w:right w:val="none" w:sz="0" w:space="0" w:color="auto"/>
      </w:divBdr>
      <w:divsChild>
        <w:div w:id="1853296444">
          <w:marLeft w:val="0"/>
          <w:marRight w:val="0"/>
          <w:marTop w:val="0"/>
          <w:marBottom w:val="0"/>
          <w:divBdr>
            <w:top w:val="none" w:sz="0" w:space="0" w:color="auto"/>
            <w:left w:val="none" w:sz="0" w:space="0" w:color="auto"/>
            <w:bottom w:val="none" w:sz="0" w:space="0" w:color="auto"/>
            <w:right w:val="none" w:sz="0" w:space="0" w:color="auto"/>
          </w:divBdr>
        </w:div>
      </w:divsChild>
    </w:div>
    <w:div w:id="15739235">
      <w:bodyDiv w:val="1"/>
      <w:marLeft w:val="0"/>
      <w:marRight w:val="0"/>
      <w:marTop w:val="0"/>
      <w:marBottom w:val="0"/>
      <w:divBdr>
        <w:top w:val="none" w:sz="0" w:space="0" w:color="auto"/>
        <w:left w:val="none" w:sz="0" w:space="0" w:color="auto"/>
        <w:bottom w:val="none" w:sz="0" w:space="0" w:color="auto"/>
        <w:right w:val="none" w:sz="0" w:space="0" w:color="auto"/>
      </w:divBdr>
    </w:div>
    <w:div w:id="35080929">
      <w:bodyDiv w:val="1"/>
      <w:marLeft w:val="0"/>
      <w:marRight w:val="0"/>
      <w:marTop w:val="0"/>
      <w:marBottom w:val="0"/>
      <w:divBdr>
        <w:top w:val="none" w:sz="0" w:space="0" w:color="auto"/>
        <w:left w:val="none" w:sz="0" w:space="0" w:color="auto"/>
        <w:bottom w:val="none" w:sz="0" w:space="0" w:color="auto"/>
        <w:right w:val="none" w:sz="0" w:space="0" w:color="auto"/>
      </w:divBdr>
    </w:div>
    <w:div w:id="183979837">
      <w:bodyDiv w:val="1"/>
      <w:marLeft w:val="0"/>
      <w:marRight w:val="0"/>
      <w:marTop w:val="0"/>
      <w:marBottom w:val="0"/>
      <w:divBdr>
        <w:top w:val="none" w:sz="0" w:space="0" w:color="auto"/>
        <w:left w:val="none" w:sz="0" w:space="0" w:color="auto"/>
        <w:bottom w:val="none" w:sz="0" w:space="0" w:color="auto"/>
        <w:right w:val="none" w:sz="0" w:space="0" w:color="auto"/>
      </w:divBdr>
    </w:div>
    <w:div w:id="204027299">
      <w:bodyDiv w:val="1"/>
      <w:marLeft w:val="0"/>
      <w:marRight w:val="0"/>
      <w:marTop w:val="0"/>
      <w:marBottom w:val="0"/>
      <w:divBdr>
        <w:top w:val="none" w:sz="0" w:space="0" w:color="auto"/>
        <w:left w:val="none" w:sz="0" w:space="0" w:color="auto"/>
        <w:bottom w:val="none" w:sz="0" w:space="0" w:color="auto"/>
        <w:right w:val="none" w:sz="0" w:space="0" w:color="auto"/>
      </w:divBdr>
      <w:divsChild>
        <w:div w:id="1620914476">
          <w:marLeft w:val="0"/>
          <w:marRight w:val="0"/>
          <w:marTop w:val="0"/>
          <w:marBottom w:val="0"/>
          <w:divBdr>
            <w:top w:val="none" w:sz="0" w:space="0" w:color="auto"/>
            <w:left w:val="none" w:sz="0" w:space="0" w:color="auto"/>
            <w:bottom w:val="none" w:sz="0" w:space="0" w:color="auto"/>
            <w:right w:val="none" w:sz="0" w:space="0" w:color="auto"/>
          </w:divBdr>
        </w:div>
      </w:divsChild>
    </w:div>
    <w:div w:id="235896196">
      <w:bodyDiv w:val="1"/>
      <w:marLeft w:val="0"/>
      <w:marRight w:val="0"/>
      <w:marTop w:val="0"/>
      <w:marBottom w:val="0"/>
      <w:divBdr>
        <w:top w:val="none" w:sz="0" w:space="0" w:color="auto"/>
        <w:left w:val="none" w:sz="0" w:space="0" w:color="auto"/>
        <w:bottom w:val="none" w:sz="0" w:space="0" w:color="auto"/>
        <w:right w:val="none" w:sz="0" w:space="0" w:color="auto"/>
      </w:divBdr>
    </w:div>
    <w:div w:id="279411006">
      <w:bodyDiv w:val="1"/>
      <w:marLeft w:val="0"/>
      <w:marRight w:val="0"/>
      <w:marTop w:val="0"/>
      <w:marBottom w:val="0"/>
      <w:divBdr>
        <w:top w:val="none" w:sz="0" w:space="0" w:color="auto"/>
        <w:left w:val="none" w:sz="0" w:space="0" w:color="auto"/>
        <w:bottom w:val="none" w:sz="0" w:space="0" w:color="auto"/>
        <w:right w:val="none" w:sz="0" w:space="0" w:color="auto"/>
      </w:divBdr>
      <w:divsChild>
        <w:div w:id="538979969">
          <w:marLeft w:val="0"/>
          <w:marRight w:val="0"/>
          <w:marTop w:val="0"/>
          <w:marBottom w:val="0"/>
          <w:divBdr>
            <w:top w:val="none" w:sz="0" w:space="0" w:color="auto"/>
            <w:left w:val="none" w:sz="0" w:space="0" w:color="auto"/>
            <w:bottom w:val="none" w:sz="0" w:space="0" w:color="auto"/>
            <w:right w:val="none" w:sz="0" w:space="0" w:color="auto"/>
          </w:divBdr>
        </w:div>
      </w:divsChild>
    </w:div>
    <w:div w:id="279842679">
      <w:bodyDiv w:val="1"/>
      <w:marLeft w:val="0"/>
      <w:marRight w:val="0"/>
      <w:marTop w:val="0"/>
      <w:marBottom w:val="0"/>
      <w:divBdr>
        <w:top w:val="none" w:sz="0" w:space="0" w:color="auto"/>
        <w:left w:val="none" w:sz="0" w:space="0" w:color="auto"/>
        <w:bottom w:val="none" w:sz="0" w:space="0" w:color="auto"/>
        <w:right w:val="none" w:sz="0" w:space="0" w:color="auto"/>
      </w:divBdr>
      <w:divsChild>
        <w:div w:id="1598294854">
          <w:marLeft w:val="0"/>
          <w:marRight w:val="0"/>
          <w:marTop w:val="0"/>
          <w:marBottom w:val="0"/>
          <w:divBdr>
            <w:top w:val="none" w:sz="0" w:space="0" w:color="auto"/>
            <w:left w:val="none" w:sz="0" w:space="0" w:color="auto"/>
            <w:bottom w:val="none" w:sz="0" w:space="0" w:color="auto"/>
            <w:right w:val="none" w:sz="0" w:space="0" w:color="auto"/>
          </w:divBdr>
        </w:div>
      </w:divsChild>
    </w:div>
    <w:div w:id="293604082">
      <w:bodyDiv w:val="1"/>
      <w:marLeft w:val="0"/>
      <w:marRight w:val="0"/>
      <w:marTop w:val="0"/>
      <w:marBottom w:val="0"/>
      <w:divBdr>
        <w:top w:val="none" w:sz="0" w:space="0" w:color="auto"/>
        <w:left w:val="none" w:sz="0" w:space="0" w:color="auto"/>
        <w:bottom w:val="none" w:sz="0" w:space="0" w:color="auto"/>
        <w:right w:val="none" w:sz="0" w:space="0" w:color="auto"/>
      </w:divBdr>
    </w:div>
    <w:div w:id="301153151">
      <w:bodyDiv w:val="1"/>
      <w:marLeft w:val="0"/>
      <w:marRight w:val="0"/>
      <w:marTop w:val="0"/>
      <w:marBottom w:val="0"/>
      <w:divBdr>
        <w:top w:val="none" w:sz="0" w:space="0" w:color="auto"/>
        <w:left w:val="none" w:sz="0" w:space="0" w:color="auto"/>
        <w:bottom w:val="none" w:sz="0" w:space="0" w:color="auto"/>
        <w:right w:val="none" w:sz="0" w:space="0" w:color="auto"/>
      </w:divBdr>
    </w:div>
    <w:div w:id="348605534">
      <w:bodyDiv w:val="1"/>
      <w:marLeft w:val="0"/>
      <w:marRight w:val="0"/>
      <w:marTop w:val="0"/>
      <w:marBottom w:val="0"/>
      <w:divBdr>
        <w:top w:val="none" w:sz="0" w:space="0" w:color="auto"/>
        <w:left w:val="none" w:sz="0" w:space="0" w:color="auto"/>
        <w:bottom w:val="none" w:sz="0" w:space="0" w:color="auto"/>
        <w:right w:val="none" w:sz="0" w:space="0" w:color="auto"/>
      </w:divBdr>
    </w:div>
    <w:div w:id="370300329">
      <w:bodyDiv w:val="1"/>
      <w:marLeft w:val="0"/>
      <w:marRight w:val="0"/>
      <w:marTop w:val="0"/>
      <w:marBottom w:val="0"/>
      <w:divBdr>
        <w:top w:val="none" w:sz="0" w:space="0" w:color="auto"/>
        <w:left w:val="none" w:sz="0" w:space="0" w:color="auto"/>
        <w:bottom w:val="none" w:sz="0" w:space="0" w:color="auto"/>
        <w:right w:val="none" w:sz="0" w:space="0" w:color="auto"/>
      </w:divBdr>
    </w:div>
    <w:div w:id="461458001">
      <w:bodyDiv w:val="1"/>
      <w:marLeft w:val="0"/>
      <w:marRight w:val="0"/>
      <w:marTop w:val="0"/>
      <w:marBottom w:val="0"/>
      <w:divBdr>
        <w:top w:val="none" w:sz="0" w:space="0" w:color="auto"/>
        <w:left w:val="none" w:sz="0" w:space="0" w:color="auto"/>
        <w:bottom w:val="none" w:sz="0" w:space="0" w:color="auto"/>
        <w:right w:val="none" w:sz="0" w:space="0" w:color="auto"/>
      </w:divBdr>
    </w:div>
    <w:div w:id="490297119">
      <w:bodyDiv w:val="1"/>
      <w:marLeft w:val="0"/>
      <w:marRight w:val="0"/>
      <w:marTop w:val="0"/>
      <w:marBottom w:val="0"/>
      <w:divBdr>
        <w:top w:val="none" w:sz="0" w:space="0" w:color="auto"/>
        <w:left w:val="none" w:sz="0" w:space="0" w:color="auto"/>
        <w:bottom w:val="none" w:sz="0" w:space="0" w:color="auto"/>
        <w:right w:val="none" w:sz="0" w:space="0" w:color="auto"/>
      </w:divBdr>
    </w:div>
    <w:div w:id="539051822">
      <w:bodyDiv w:val="1"/>
      <w:marLeft w:val="0"/>
      <w:marRight w:val="0"/>
      <w:marTop w:val="0"/>
      <w:marBottom w:val="0"/>
      <w:divBdr>
        <w:top w:val="none" w:sz="0" w:space="0" w:color="auto"/>
        <w:left w:val="none" w:sz="0" w:space="0" w:color="auto"/>
        <w:bottom w:val="none" w:sz="0" w:space="0" w:color="auto"/>
        <w:right w:val="none" w:sz="0" w:space="0" w:color="auto"/>
      </w:divBdr>
    </w:div>
    <w:div w:id="572282406">
      <w:bodyDiv w:val="1"/>
      <w:marLeft w:val="0"/>
      <w:marRight w:val="0"/>
      <w:marTop w:val="0"/>
      <w:marBottom w:val="0"/>
      <w:divBdr>
        <w:top w:val="none" w:sz="0" w:space="0" w:color="auto"/>
        <w:left w:val="none" w:sz="0" w:space="0" w:color="auto"/>
        <w:bottom w:val="none" w:sz="0" w:space="0" w:color="auto"/>
        <w:right w:val="none" w:sz="0" w:space="0" w:color="auto"/>
      </w:divBdr>
    </w:div>
    <w:div w:id="602802897">
      <w:bodyDiv w:val="1"/>
      <w:marLeft w:val="0"/>
      <w:marRight w:val="0"/>
      <w:marTop w:val="0"/>
      <w:marBottom w:val="0"/>
      <w:divBdr>
        <w:top w:val="none" w:sz="0" w:space="0" w:color="auto"/>
        <w:left w:val="none" w:sz="0" w:space="0" w:color="auto"/>
        <w:bottom w:val="none" w:sz="0" w:space="0" w:color="auto"/>
        <w:right w:val="none" w:sz="0" w:space="0" w:color="auto"/>
      </w:divBdr>
    </w:div>
    <w:div w:id="607739684">
      <w:bodyDiv w:val="1"/>
      <w:marLeft w:val="0"/>
      <w:marRight w:val="0"/>
      <w:marTop w:val="0"/>
      <w:marBottom w:val="0"/>
      <w:divBdr>
        <w:top w:val="none" w:sz="0" w:space="0" w:color="auto"/>
        <w:left w:val="none" w:sz="0" w:space="0" w:color="auto"/>
        <w:bottom w:val="none" w:sz="0" w:space="0" w:color="auto"/>
        <w:right w:val="none" w:sz="0" w:space="0" w:color="auto"/>
      </w:divBdr>
    </w:div>
    <w:div w:id="638654856">
      <w:bodyDiv w:val="1"/>
      <w:marLeft w:val="0"/>
      <w:marRight w:val="0"/>
      <w:marTop w:val="0"/>
      <w:marBottom w:val="0"/>
      <w:divBdr>
        <w:top w:val="none" w:sz="0" w:space="0" w:color="auto"/>
        <w:left w:val="none" w:sz="0" w:space="0" w:color="auto"/>
        <w:bottom w:val="none" w:sz="0" w:space="0" w:color="auto"/>
        <w:right w:val="none" w:sz="0" w:space="0" w:color="auto"/>
      </w:divBdr>
    </w:div>
    <w:div w:id="689918576">
      <w:bodyDiv w:val="1"/>
      <w:marLeft w:val="0"/>
      <w:marRight w:val="0"/>
      <w:marTop w:val="0"/>
      <w:marBottom w:val="0"/>
      <w:divBdr>
        <w:top w:val="none" w:sz="0" w:space="0" w:color="auto"/>
        <w:left w:val="none" w:sz="0" w:space="0" w:color="auto"/>
        <w:bottom w:val="none" w:sz="0" w:space="0" w:color="auto"/>
        <w:right w:val="none" w:sz="0" w:space="0" w:color="auto"/>
      </w:divBdr>
      <w:divsChild>
        <w:div w:id="1228607980">
          <w:marLeft w:val="0"/>
          <w:marRight w:val="0"/>
          <w:marTop w:val="0"/>
          <w:marBottom w:val="0"/>
          <w:divBdr>
            <w:top w:val="none" w:sz="0" w:space="0" w:color="auto"/>
            <w:left w:val="none" w:sz="0" w:space="0" w:color="auto"/>
            <w:bottom w:val="none" w:sz="0" w:space="0" w:color="auto"/>
            <w:right w:val="none" w:sz="0" w:space="0" w:color="auto"/>
          </w:divBdr>
        </w:div>
      </w:divsChild>
    </w:div>
    <w:div w:id="803886490">
      <w:bodyDiv w:val="1"/>
      <w:marLeft w:val="0"/>
      <w:marRight w:val="0"/>
      <w:marTop w:val="0"/>
      <w:marBottom w:val="0"/>
      <w:divBdr>
        <w:top w:val="none" w:sz="0" w:space="0" w:color="auto"/>
        <w:left w:val="none" w:sz="0" w:space="0" w:color="auto"/>
        <w:bottom w:val="none" w:sz="0" w:space="0" w:color="auto"/>
        <w:right w:val="none" w:sz="0" w:space="0" w:color="auto"/>
      </w:divBdr>
    </w:div>
    <w:div w:id="869953167">
      <w:bodyDiv w:val="1"/>
      <w:marLeft w:val="0"/>
      <w:marRight w:val="0"/>
      <w:marTop w:val="0"/>
      <w:marBottom w:val="0"/>
      <w:divBdr>
        <w:top w:val="none" w:sz="0" w:space="0" w:color="auto"/>
        <w:left w:val="none" w:sz="0" w:space="0" w:color="auto"/>
        <w:bottom w:val="none" w:sz="0" w:space="0" w:color="auto"/>
        <w:right w:val="none" w:sz="0" w:space="0" w:color="auto"/>
      </w:divBdr>
    </w:div>
    <w:div w:id="908539215">
      <w:bodyDiv w:val="1"/>
      <w:marLeft w:val="0"/>
      <w:marRight w:val="0"/>
      <w:marTop w:val="0"/>
      <w:marBottom w:val="0"/>
      <w:divBdr>
        <w:top w:val="none" w:sz="0" w:space="0" w:color="auto"/>
        <w:left w:val="none" w:sz="0" w:space="0" w:color="auto"/>
        <w:bottom w:val="none" w:sz="0" w:space="0" w:color="auto"/>
        <w:right w:val="none" w:sz="0" w:space="0" w:color="auto"/>
      </w:divBdr>
    </w:div>
    <w:div w:id="910583852">
      <w:bodyDiv w:val="1"/>
      <w:marLeft w:val="0"/>
      <w:marRight w:val="0"/>
      <w:marTop w:val="0"/>
      <w:marBottom w:val="0"/>
      <w:divBdr>
        <w:top w:val="none" w:sz="0" w:space="0" w:color="auto"/>
        <w:left w:val="none" w:sz="0" w:space="0" w:color="auto"/>
        <w:bottom w:val="none" w:sz="0" w:space="0" w:color="auto"/>
        <w:right w:val="none" w:sz="0" w:space="0" w:color="auto"/>
      </w:divBdr>
    </w:div>
    <w:div w:id="930743852">
      <w:bodyDiv w:val="1"/>
      <w:marLeft w:val="0"/>
      <w:marRight w:val="0"/>
      <w:marTop w:val="0"/>
      <w:marBottom w:val="0"/>
      <w:divBdr>
        <w:top w:val="none" w:sz="0" w:space="0" w:color="auto"/>
        <w:left w:val="none" w:sz="0" w:space="0" w:color="auto"/>
        <w:bottom w:val="none" w:sz="0" w:space="0" w:color="auto"/>
        <w:right w:val="none" w:sz="0" w:space="0" w:color="auto"/>
      </w:divBdr>
    </w:div>
    <w:div w:id="947275622">
      <w:bodyDiv w:val="1"/>
      <w:marLeft w:val="0"/>
      <w:marRight w:val="0"/>
      <w:marTop w:val="0"/>
      <w:marBottom w:val="0"/>
      <w:divBdr>
        <w:top w:val="none" w:sz="0" w:space="0" w:color="auto"/>
        <w:left w:val="none" w:sz="0" w:space="0" w:color="auto"/>
        <w:bottom w:val="none" w:sz="0" w:space="0" w:color="auto"/>
        <w:right w:val="none" w:sz="0" w:space="0" w:color="auto"/>
      </w:divBdr>
    </w:div>
    <w:div w:id="989797191">
      <w:bodyDiv w:val="1"/>
      <w:marLeft w:val="0"/>
      <w:marRight w:val="0"/>
      <w:marTop w:val="0"/>
      <w:marBottom w:val="0"/>
      <w:divBdr>
        <w:top w:val="none" w:sz="0" w:space="0" w:color="auto"/>
        <w:left w:val="none" w:sz="0" w:space="0" w:color="auto"/>
        <w:bottom w:val="none" w:sz="0" w:space="0" w:color="auto"/>
        <w:right w:val="none" w:sz="0" w:space="0" w:color="auto"/>
      </w:divBdr>
      <w:divsChild>
        <w:div w:id="1238785572">
          <w:marLeft w:val="0"/>
          <w:marRight w:val="0"/>
          <w:marTop w:val="0"/>
          <w:marBottom w:val="0"/>
          <w:divBdr>
            <w:top w:val="none" w:sz="0" w:space="0" w:color="auto"/>
            <w:left w:val="none" w:sz="0" w:space="0" w:color="auto"/>
            <w:bottom w:val="none" w:sz="0" w:space="0" w:color="auto"/>
            <w:right w:val="none" w:sz="0" w:space="0" w:color="auto"/>
          </w:divBdr>
        </w:div>
      </w:divsChild>
    </w:div>
    <w:div w:id="1012990845">
      <w:bodyDiv w:val="1"/>
      <w:marLeft w:val="0"/>
      <w:marRight w:val="0"/>
      <w:marTop w:val="0"/>
      <w:marBottom w:val="0"/>
      <w:divBdr>
        <w:top w:val="none" w:sz="0" w:space="0" w:color="auto"/>
        <w:left w:val="none" w:sz="0" w:space="0" w:color="auto"/>
        <w:bottom w:val="none" w:sz="0" w:space="0" w:color="auto"/>
        <w:right w:val="none" w:sz="0" w:space="0" w:color="auto"/>
      </w:divBdr>
    </w:div>
    <w:div w:id="1142232593">
      <w:bodyDiv w:val="1"/>
      <w:marLeft w:val="0"/>
      <w:marRight w:val="0"/>
      <w:marTop w:val="0"/>
      <w:marBottom w:val="0"/>
      <w:divBdr>
        <w:top w:val="none" w:sz="0" w:space="0" w:color="auto"/>
        <w:left w:val="none" w:sz="0" w:space="0" w:color="auto"/>
        <w:bottom w:val="none" w:sz="0" w:space="0" w:color="auto"/>
        <w:right w:val="none" w:sz="0" w:space="0" w:color="auto"/>
      </w:divBdr>
    </w:div>
    <w:div w:id="1181746102">
      <w:bodyDiv w:val="1"/>
      <w:marLeft w:val="0"/>
      <w:marRight w:val="0"/>
      <w:marTop w:val="0"/>
      <w:marBottom w:val="0"/>
      <w:divBdr>
        <w:top w:val="none" w:sz="0" w:space="0" w:color="auto"/>
        <w:left w:val="none" w:sz="0" w:space="0" w:color="auto"/>
        <w:bottom w:val="none" w:sz="0" w:space="0" w:color="auto"/>
        <w:right w:val="none" w:sz="0" w:space="0" w:color="auto"/>
      </w:divBdr>
    </w:div>
    <w:div w:id="1192299083">
      <w:bodyDiv w:val="1"/>
      <w:marLeft w:val="0"/>
      <w:marRight w:val="0"/>
      <w:marTop w:val="0"/>
      <w:marBottom w:val="0"/>
      <w:divBdr>
        <w:top w:val="none" w:sz="0" w:space="0" w:color="auto"/>
        <w:left w:val="none" w:sz="0" w:space="0" w:color="auto"/>
        <w:bottom w:val="none" w:sz="0" w:space="0" w:color="auto"/>
        <w:right w:val="none" w:sz="0" w:space="0" w:color="auto"/>
      </w:divBdr>
    </w:div>
    <w:div w:id="1260992586">
      <w:bodyDiv w:val="1"/>
      <w:marLeft w:val="0"/>
      <w:marRight w:val="0"/>
      <w:marTop w:val="0"/>
      <w:marBottom w:val="0"/>
      <w:divBdr>
        <w:top w:val="none" w:sz="0" w:space="0" w:color="auto"/>
        <w:left w:val="none" w:sz="0" w:space="0" w:color="auto"/>
        <w:bottom w:val="none" w:sz="0" w:space="0" w:color="auto"/>
        <w:right w:val="none" w:sz="0" w:space="0" w:color="auto"/>
      </w:divBdr>
      <w:divsChild>
        <w:div w:id="756051301">
          <w:marLeft w:val="0"/>
          <w:marRight w:val="0"/>
          <w:marTop w:val="0"/>
          <w:marBottom w:val="0"/>
          <w:divBdr>
            <w:top w:val="none" w:sz="0" w:space="0" w:color="auto"/>
            <w:left w:val="none" w:sz="0" w:space="0" w:color="auto"/>
            <w:bottom w:val="none" w:sz="0" w:space="0" w:color="auto"/>
            <w:right w:val="none" w:sz="0" w:space="0" w:color="auto"/>
          </w:divBdr>
          <w:divsChild>
            <w:div w:id="55594104">
              <w:marLeft w:val="0"/>
              <w:marRight w:val="0"/>
              <w:marTop w:val="0"/>
              <w:marBottom w:val="0"/>
              <w:divBdr>
                <w:top w:val="none" w:sz="0" w:space="0" w:color="auto"/>
                <w:left w:val="none" w:sz="0" w:space="0" w:color="auto"/>
                <w:bottom w:val="none" w:sz="0" w:space="0" w:color="auto"/>
                <w:right w:val="none" w:sz="0" w:space="0" w:color="auto"/>
              </w:divBdr>
              <w:divsChild>
                <w:div w:id="1416702302">
                  <w:marLeft w:val="0"/>
                  <w:marRight w:val="0"/>
                  <w:marTop w:val="0"/>
                  <w:marBottom w:val="0"/>
                  <w:divBdr>
                    <w:top w:val="none" w:sz="0" w:space="0" w:color="auto"/>
                    <w:left w:val="none" w:sz="0" w:space="0" w:color="auto"/>
                    <w:bottom w:val="none" w:sz="0" w:space="0" w:color="auto"/>
                    <w:right w:val="none" w:sz="0" w:space="0" w:color="auto"/>
                  </w:divBdr>
                  <w:divsChild>
                    <w:div w:id="919674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890745">
          <w:marLeft w:val="0"/>
          <w:marRight w:val="0"/>
          <w:marTop w:val="0"/>
          <w:marBottom w:val="0"/>
          <w:divBdr>
            <w:top w:val="none" w:sz="0" w:space="0" w:color="auto"/>
            <w:left w:val="none" w:sz="0" w:space="0" w:color="auto"/>
            <w:bottom w:val="none" w:sz="0" w:space="0" w:color="auto"/>
            <w:right w:val="none" w:sz="0" w:space="0" w:color="auto"/>
          </w:divBdr>
          <w:divsChild>
            <w:div w:id="641807971">
              <w:marLeft w:val="0"/>
              <w:marRight w:val="0"/>
              <w:marTop w:val="0"/>
              <w:marBottom w:val="0"/>
              <w:divBdr>
                <w:top w:val="none" w:sz="0" w:space="0" w:color="auto"/>
                <w:left w:val="none" w:sz="0" w:space="0" w:color="auto"/>
                <w:bottom w:val="none" w:sz="0" w:space="0" w:color="auto"/>
                <w:right w:val="none" w:sz="0" w:space="0" w:color="auto"/>
              </w:divBdr>
              <w:divsChild>
                <w:div w:id="1989674506">
                  <w:marLeft w:val="0"/>
                  <w:marRight w:val="0"/>
                  <w:marTop w:val="0"/>
                  <w:marBottom w:val="0"/>
                  <w:divBdr>
                    <w:top w:val="none" w:sz="0" w:space="0" w:color="auto"/>
                    <w:left w:val="none" w:sz="0" w:space="0" w:color="auto"/>
                    <w:bottom w:val="none" w:sz="0" w:space="0" w:color="auto"/>
                    <w:right w:val="none" w:sz="0" w:space="0" w:color="auto"/>
                  </w:divBdr>
                  <w:divsChild>
                    <w:div w:id="1710295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3881429">
      <w:bodyDiv w:val="1"/>
      <w:marLeft w:val="0"/>
      <w:marRight w:val="0"/>
      <w:marTop w:val="0"/>
      <w:marBottom w:val="0"/>
      <w:divBdr>
        <w:top w:val="none" w:sz="0" w:space="0" w:color="auto"/>
        <w:left w:val="none" w:sz="0" w:space="0" w:color="auto"/>
        <w:bottom w:val="none" w:sz="0" w:space="0" w:color="auto"/>
        <w:right w:val="none" w:sz="0" w:space="0" w:color="auto"/>
      </w:divBdr>
    </w:div>
    <w:div w:id="1286811886">
      <w:bodyDiv w:val="1"/>
      <w:marLeft w:val="0"/>
      <w:marRight w:val="0"/>
      <w:marTop w:val="0"/>
      <w:marBottom w:val="0"/>
      <w:divBdr>
        <w:top w:val="none" w:sz="0" w:space="0" w:color="auto"/>
        <w:left w:val="none" w:sz="0" w:space="0" w:color="auto"/>
        <w:bottom w:val="none" w:sz="0" w:space="0" w:color="auto"/>
        <w:right w:val="none" w:sz="0" w:space="0" w:color="auto"/>
      </w:divBdr>
      <w:divsChild>
        <w:div w:id="2124957192">
          <w:marLeft w:val="0"/>
          <w:marRight w:val="0"/>
          <w:marTop w:val="0"/>
          <w:marBottom w:val="0"/>
          <w:divBdr>
            <w:top w:val="none" w:sz="0" w:space="0" w:color="auto"/>
            <w:left w:val="none" w:sz="0" w:space="0" w:color="auto"/>
            <w:bottom w:val="none" w:sz="0" w:space="0" w:color="auto"/>
            <w:right w:val="none" w:sz="0" w:space="0" w:color="auto"/>
          </w:divBdr>
          <w:divsChild>
            <w:div w:id="1315917286">
              <w:marLeft w:val="0"/>
              <w:marRight w:val="0"/>
              <w:marTop w:val="0"/>
              <w:marBottom w:val="0"/>
              <w:divBdr>
                <w:top w:val="none" w:sz="0" w:space="0" w:color="auto"/>
                <w:left w:val="none" w:sz="0" w:space="0" w:color="auto"/>
                <w:bottom w:val="none" w:sz="0" w:space="0" w:color="auto"/>
                <w:right w:val="none" w:sz="0" w:space="0" w:color="auto"/>
              </w:divBdr>
              <w:divsChild>
                <w:div w:id="554581966">
                  <w:marLeft w:val="0"/>
                  <w:marRight w:val="0"/>
                  <w:marTop w:val="0"/>
                  <w:marBottom w:val="0"/>
                  <w:divBdr>
                    <w:top w:val="none" w:sz="0" w:space="0" w:color="auto"/>
                    <w:left w:val="none" w:sz="0" w:space="0" w:color="auto"/>
                    <w:bottom w:val="none" w:sz="0" w:space="0" w:color="auto"/>
                    <w:right w:val="none" w:sz="0" w:space="0" w:color="auto"/>
                  </w:divBdr>
                  <w:divsChild>
                    <w:div w:id="1346320852">
                      <w:marLeft w:val="0"/>
                      <w:marRight w:val="0"/>
                      <w:marTop w:val="0"/>
                      <w:marBottom w:val="0"/>
                      <w:divBdr>
                        <w:top w:val="none" w:sz="0" w:space="0" w:color="auto"/>
                        <w:left w:val="none" w:sz="0" w:space="0" w:color="auto"/>
                        <w:bottom w:val="none" w:sz="0" w:space="0" w:color="auto"/>
                        <w:right w:val="none" w:sz="0" w:space="0" w:color="auto"/>
                      </w:divBdr>
                      <w:divsChild>
                        <w:div w:id="1915625543">
                          <w:marLeft w:val="0"/>
                          <w:marRight w:val="0"/>
                          <w:marTop w:val="0"/>
                          <w:marBottom w:val="0"/>
                          <w:divBdr>
                            <w:top w:val="none" w:sz="0" w:space="0" w:color="auto"/>
                            <w:left w:val="none" w:sz="0" w:space="0" w:color="auto"/>
                            <w:bottom w:val="none" w:sz="0" w:space="0" w:color="auto"/>
                            <w:right w:val="none" w:sz="0" w:space="0" w:color="auto"/>
                          </w:divBdr>
                          <w:divsChild>
                            <w:div w:id="1783070582">
                              <w:marLeft w:val="0"/>
                              <w:marRight w:val="0"/>
                              <w:marTop w:val="0"/>
                              <w:marBottom w:val="0"/>
                              <w:divBdr>
                                <w:top w:val="none" w:sz="0" w:space="0" w:color="auto"/>
                                <w:left w:val="none" w:sz="0" w:space="0" w:color="auto"/>
                                <w:bottom w:val="none" w:sz="0" w:space="0" w:color="auto"/>
                                <w:right w:val="none" w:sz="0" w:space="0" w:color="auto"/>
                              </w:divBdr>
                              <w:divsChild>
                                <w:div w:id="96559817">
                                  <w:marLeft w:val="0"/>
                                  <w:marRight w:val="0"/>
                                  <w:marTop w:val="0"/>
                                  <w:marBottom w:val="0"/>
                                  <w:divBdr>
                                    <w:top w:val="none" w:sz="0" w:space="0" w:color="auto"/>
                                    <w:left w:val="none" w:sz="0" w:space="0" w:color="auto"/>
                                    <w:bottom w:val="none" w:sz="0" w:space="0" w:color="auto"/>
                                    <w:right w:val="none" w:sz="0" w:space="0" w:color="auto"/>
                                  </w:divBdr>
                                  <w:divsChild>
                                    <w:div w:id="1430614654">
                                      <w:marLeft w:val="0"/>
                                      <w:marRight w:val="0"/>
                                      <w:marTop w:val="0"/>
                                      <w:marBottom w:val="0"/>
                                      <w:divBdr>
                                        <w:top w:val="none" w:sz="0" w:space="0" w:color="auto"/>
                                        <w:left w:val="none" w:sz="0" w:space="0" w:color="auto"/>
                                        <w:bottom w:val="none" w:sz="0" w:space="0" w:color="auto"/>
                                        <w:right w:val="none" w:sz="0" w:space="0" w:color="auto"/>
                                      </w:divBdr>
                                      <w:divsChild>
                                        <w:div w:id="1203127189">
                                          <w:marLeft w:val="0"/>
                                          <w:marRight w:val="0"/>
                                          <w:marTop w:val="0"/>
                                          <w:marBottom w:val="0"/>
                                          <w:divBdr>
                                            <w:top w:val="none" w:sz="0" w:space="0" w:color="auto"/>
                                            <w:left w:val="none" w:sz="0" w:space="0" w:color="auto"/>
                                            <w:bottom w:val="none" w:sz="0" w:space="0" w:color="auto"/>
                                            <w:right w:val="none" w:sz="0" w:space="0" w:color="auto"/>
                                          </w:divBdr>
                                          <w:divsChild>
                                            <w:div w:id="658844429">
                                              <w:marLeft w:val="0"/>
                                              <w:marRight w:val="0"/>
                                              <w:marTop w:val="0"/>
                                              <w:marBottom w:val="0"/>
                                              <w:divBdr>
                                                <w:top w:val="none" w:sz="0" w:space="0" w:color="auto"/>
                                                <w:left w:val="none" w:sz="0" w:space="0" w:color="auto"/>
                                                <w:bottom w:val="none" w:sz="0" w:space="0" w:color="auto"/>
                                                <w:right w:val="none" w:sz="0" w:space="0" w:color="auto"/>
                                              </w:divBdr>
                                              <w:divsChild>
                                                <w:div w:id="193154328">
                                                  <w:marLeft w:val="0"/>
                                                  <w:marRight w:val="0"/>
                                                  <w:marTop w:val="0"/>
                                                  <w:marBottom w:val="0"/>
                                                  <w:divBdr>
                                                    <w:top w:val="none" w:sz="0" w:space="0" w:color="auto"/>
                                                    <w:left w:val="none" w:sz="0" w:space="0" w:color="auto"/>
                                                    <w:bottom w:val="none" w:sz="0" w:space="0" w:color="auto"/>
                                                    <w:right w:val="none" w:sz="0" w:space="0" w:color="auto"/>
                                                  </w:divBdr>
                                                  <w:divsChild>
                                                    <w:div w:id="53163315">
                                                      <w:marLeft w:val="0"/>
                                                      <w:marRight w:val="0"/>
                                                      <w:marTop w:val="0"/>
                                                      <w:marBottom w:val="0"/>
                                                      <w:divBdr>
                                                        <w:top w:val="none" w:sz="0" w:space="0" w:color="auto"/>
                                                        <w:left w:val="none" w:sz="0" w:space="0" w:color="auto"/>
                                                        <w:bottom w:val="none" w:sz="0" w:space="0" w:color="auto"/>
                                                        <w:right w:val="none" w:sz="0" w:space="0" w:color="auto"/>
                                                      </w:divBdr>
                                                      <w:divsChild>
                                                        <w:div w:id="1796483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182800">
                                              <w:marLeft w:val="0"/>
                                              <w:marRight w:val="0"/>
                                              <w:marTop w:val="0"/>
                                              <w:marBottom w:val="0"/>
                                              <w:divBdr>
                                                <w:top w:val="none" w:sz="0" w:space="0" w:color="auto"/>
                                                <w:left w:val="none" w:sz="0" w:space="0" w:color="auto"/>
                                                <w:bottom w:val="none" w:sz="0" w:space="0" w:color="auto"/>
                                                <w:right w:val="none" w:sz="0" w:space="0" w:color="auto"/>
                                              </w:divBdr>
                                              <w:divsChild>
                                                <w:div w:id="851577675">
                                                  <w:marLeft w:val="0"/>
                                                  <w:marRight w:val="0"/>
                                                  <w:marTop w:val="0"/>
                                                  <w:marBottom w:val="0"/>
                                                  <w:divBdr>
                                                    <w:top w:val="none" w:sz="0" w:space="0" w:color="auto"/>
                                                    <w:left w:val="none" w:sz="0" w:space="0" w:color="auto"/>
                                                    <w:bottom w:val="none" w:sz="0" w:space="0" w:color="auto"/>
                                                    <w:right w:val="none" w:sz="0" w:space="0" w:color="auto"/>
                                                  </w:divBdr>
                                                  <w:divsChild>
                                                    <w:div w:id="1603760617">
                                                      <w:marLeft w:val="0"/>
                                                      <w:marRight w:val="0"/>
                                                      <w:marTop w:val="0"/>
                                                      <w:marBottom w:val="0"/>
                                                      <w:divBdr>
                                                        <w:top w:val="none" w:sz="0" w:space="0" w:color="auto"/>
                                                        <w:left w:val="none" w:sz="0" w:space="0" w:color="auto"/>
                                                        <w:bottom w:val="none" w:sz="0" w:space="0" w:color="auto"/>
                                                        <w:right w:val="none" w:sz="0" w:space="0" w:color="auto"/>
                                                      </w:divBdr>
                                                      <w:divsChild>
                                                        <w:div w:id="79128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52301089">
          <w:marLeft w:val="0"/>
          <w:marRight w:val="0"/>
          <w:marTop w:val="0"/>
          <w:marBottom w:val="0"/>
          <w:divBdr>
            <w:top w:val="none" w:sz="0" w:space="0" w:color="auto"/>
            <w:left w:val="none" w:sz="0" w:space="0" w:color="auto"/>
            <w:bottom w:val="none" w:sz="0" w:space="0" w:color="auto"/>
            <w:right w:val="none" w:sz="0" w:space="0" w:color="auto"/>
          </w:divBdr>
          <w:divsChild>
            <w:div w:id="238295331">
              <w:marLeft w:val="0"/>
              <w:marRight w:val="0"/>
              <w:marTop w:val="0"/>
              <w:marBottom w:val="0"/>
              <w:divBdr>
                <w:top w:val="none" w:sz="0" w:space="0" w:color="auto"/>
                <w:left w:val="none" w:sz="0" w:space="0" w:color="auto"/>
                <w:bottom w:val="none" w:sz="0" w:space="0" w:color="auto"/>
                <w:right w:val="none" w:sz="0" w:space="0" w:color="auto"/>
              </w:divBdr>
              <w:divsChild>
                <w:div w:id="1772045080">
                  <w:marLeft w:val="0"/>
                  <w:marRight w:val="0"/>
                  <w:marTop w:val="0"/>
                  <w:marBottom w:val="0"/>
                  <w:divBdr>
                    <w:top w:val="none" w:sz="0" w:space="0" w:color="auto"/>
                    <w:left w:val="none" w:sz="0" w:space="0" w:color="auto"/>
                    <w:bottom w:val="none" w:sz="0" w:space="0" w:color="auto"/>
                    <w:right w:val="none" w:sz="0" w:space="0" w:color="auto"/>
                  </w:divBdr>
                  <w:divsChild>
                    <w:div w:id="1420982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2321423">
      <w:bodyDiv w:val="1"/>
      <w:marLeft w:val="0"/>
      <w:marRight w:val="0"/>
      <w:marTop w:val="0"/>
      <w:marBottom w:val="0"/>
      <w:divBdr>
        <w:top w:val="none" w:sz="0" w:space="0" w:color="auto"/>
        <w:left w:val="none" w:sz="0" w:space="0" w:color="auto"/>
        <w:bottom w:val="none" w:sz="0" w:space="0" w:color="auto"/>
        <w:right w:val="none" w:sz="0" w:space="0" w:color="auto"/>
      </w:divBdr>
    </w:div>
    <w:div w:id="1299141426">
      <w:bodyDiv w:val="1"/>
      <w:marLeft w:val="0"/>
      <w:marRight w:val="0"/>
      <w:marTop w:val="0"/>
      <w:marBottom w:val="0"/>
      <w:divBdr>
        <w:top w:val="none" w:sz="0" w:space="0" w:color="auto"/>
        <w:left w:val="none" w:sz="0" w:space="0" w:color="auto"/>
        <w:bottom w:val="none" w:sz="0" w:space="0" w:color="auto"/>
        <w:right w:val="none" w:sz="0" w:space="0" w:color="auto"/>
      </w:divBdr>
      <w:divsChild>
        <w:div w:id="507450311">
          <w:marLeft w:val="0"/>
          <w:marRight w:val="0"/>
          <w:marTop w:val="0"/>
          <w:marBottom w:val="0"/>
          <w:divBdr>
            <w:top w:val="none" w:sz="0" w:space="0" w:color="auto"/>
            <w:left w:val="none" w:sz="0" w:space="0" w:color="auto"/>
            <w:bottom w:val="none" w:sz="0" w:space="0" w:color="auto"/>
            <w:right w:val="none" w:sz="0" w:space="0" w:color="auto"/>
          </w:divBdr>
        </w:div>
      </w:divsChild>
    </w:div>
    <w:div w:id="1458793166">
      <w:bodyDiv w:val="1"/>
      <w:marLeft w:val="0"/>
      <w:marRight w:val="0"/>
      <w:marTop w:val="0"/>
      <w:marBottom w:val="0"/>
      <w:divBdr>
        <w:top w:val="none" w:sz="0" w:space="0" w:color="auto"/>
        <w:left w:val="none" w:sz="0" w:space="0" w:color="auto"/>
        <w:bottom w:val="none" w:sz="0" w:space="0" w:color="auto"/>
        <w:right w:val="none" w:sz="0" w:space="0" w:color="auto"/>
      </w:divBdr>
    </w:div>
    <w:div w:id="1466508687">
      <w:bodyDiv w:val="1"/>
      <w:marLeft w:val="0"/>
      <w:marRight w:val="0"/>
      <w:marTop w:val="0"/>
      <w:marBottom w:val="0"/>
      <w:divBdr>
        <w:top w:val="none" w:sz="0" w:space="0" w:color="auto"/>
        <w:left w:val="none" w:sz="0" w:space="0" w:color="auto"/>
        <w:bottom w:val="none" w:sz="0" w:space="0" w:color="auto"/>
        <w:right w:val="none" w:sz="0" w:space="0" w:color="auto"/>
      </w:divBdr>
    </w:div>
    <w:div w:id="1469006366">
      <w:bodyDiv w:val="1"/>
      <w:marLeft w:val="0"/>
      <w:marRight w:val="0"/>
      <w:marTop w:val="0"/>
      <w:marBottom w:val="0"/>
      <w:divBdr>
        <w:top w:val="none" w:sz="0" w:space="0" w:color="auto"/>
        <w:left w:val="none" w:sz="0" w:space="0" w:color="auto"/>
        <w:bottom w:val="none" w:sz="0" w:space="0" w:color="auto"/>
        <w:right w:val="none" w:sz="0" w:space="0" w:color="auto"/>
      </w:divBdr>
      <w:divsChild>
        <w:div w:id="1677266807">
          <w:marLeft w:val="0"/>
          <w:marRight w:val="0"/>
          <w:marTop w:val="0"/>
          <w:marBottom w:val="0"/>
          <w:divBdr>
            <w:top w:val="none" w:sz="0" w:space="0" w:color="auto"/>
            <w:left w:val="none" w:sz="0" w:space="0" w:color="auto"/>
            <w:bottom w:val="none" w:sz="0" w:space="0" w:color="auto"/>
            <w:right w:val="none" w:sz="0" w:space="0" w:color="auto"/>
          </w:divBdr>
        </w:div>
      </w:divsChild>
    </w:div>
    <w:div w:id="1505783472">
      <w:bodyDiv w:val="1"/>
      <w:marLeft w:val="0"/>
      <w:marRight w:val="0"/>
      <w:marTop w:val="0"/>
      <w:marBottom w:val="0"/>
      <w:divBdr>
        <w:top w:val="none" w:sz="0" w:space="0" w:color="auto"/>
        <w:left w:val="none" w:sz="0" w:space="0" w:color="auto"/>
        <w:bottom w:val="none" w:sz="0" w:space="0" w:color="auto"/>
        <w:right w:val="none" w:sz="0" w:space="0" w:color="auto"/>
      </w:divBdr>
    </w:div>
    <w:div w:id="1587953333">
      <w:bodyDiv w:val="1"/>
      <w:marLeft w:val="0"/>
      <w:marRight w:val="0"/>
      <w:marTop w:val="0"/>
      <w:marBottom w:val="0"/>
      <w:divBdr>
        <w:top w:val="none" w:sz="0" w:space="0" w:color="auto"/>
        <w:left w:val="none" w:sz="0" w:space="0" w:color="auto"/>
        <w:bottom w:val="none" w:sz="0" w:space="0" w:color="auto"/>
        <w:right w:val="none" w:sz="0" w:space="0" w:color="auto"/>
      </w:divBdr>
    </w:div>
    <w:div w:id="1650359966">
      <w:bodyDiv w:val="1"/>
      <w:marLeft w:val="0"/>
      <w:marRight w:val="0"/>
      <w:marTop w:val="0"/>
      <w:marBottom w:val="0"/>
      <w:divBdr>
        <w:top w:val="none" w:sz="0" w:space="0" w:color="auto"/>
        <w:left w:val="none" w:sz="0" w:space="0" w:color="auto"/>
        <w:bottom w:val="none" w:sz="0" w:space="0" w:color="auto"/>
        <w:right w:val="none" w:sz="0" w:space="0" w:color="auto"/>
      </w:divBdr>
    </w:div>
    <w:div w:id="1691561995">
      <w:bodyDiv w:val="1"/>
      <w:marLeft w:val="0"/>
      <w:marRight w:val="0"/>
      <w:marTop w:val="0"/>
      <w:marBottom w:val="0"/>
      <w:divBdr>
        <w:top w:val="none" w:sz="0" w:space="0" w:color="auto"/>
        <w:left w:val="none" w:sz="0" w:space="0" w:color="auto"/>
        <w:bottom w:val="none" w:sz="0" w:space="0" w:color="auto"/>
        <w:right w:val="none" w:sz="0" w:space="0" w:color="auto"/>
      </w:divBdr>
    </w:div>
    <w:div w:id="1702129138">
      <w:bodyDiv w:val="1"/>
      <w:marLeft w:val="0"/>
      <w:marRight w:val="0"/>
      <w:marTop w:val="0"/>
      <w:marBottom w:val="0"/>
      <w:divBdr>
        <w:top w:val="none" w:sz="0" w:space="0" w:color="auto"/>
        <w:left w:val="none" w:sz="0" w:space="0" w:color="auto"/>
        <w:bottom w:val="none" w:sz="0" w:space="0" w:color="auto"/>
        <w:right w:val="none" w:sz="0" w:space="0" w:color="auto"/>
      </w:divBdr>
    </w:div>
    <w:div w:id="1704088334">
      <w:bodyDiv w:val="1"/>
      <w:marLeft w:val="0"/>
      <w:marRight w:val="0"/>
      <w:marTop w:val="0"/>
      <w:marBottom w:val="0"/>
      <w:divBdr>
        <w:top w:val="none" w:sz="0" w:space="0" w:color="auto"/>
        <w:left w:val="none" w:sz="0" w:space="0" w:color="auto"/>
        <w:bottom w:val="none" w:sz="0" w:space="0" w:color="auto"/>
        <w:right w:val="none" w:sz="0" w:space="0" w:color="auto"/>
      </w:divBdr>
      <w:divsChild>
        <w:div w:id="744357">
          <w:marLeft w:val="0"/>
          <w:marRight w:val="0"/>
          <w:marTop w:val="0"/>
          <w:marBottom w:val="0"/>
          <w:divBdr>
            <w:top w:val="none" w:sz="0" w:space="0" w:color="auto"/>
            <w:left w:val="none" w:sz="0" w:space="0" w:color="auto"/>
            <w:bottom w:val="none" w:sz="0" w:space="0" w:color="auto"/>
            <w:right w:val="none" w:sz="0" w:space="0" w:color="auto"/>
          </w:divBdr>
        </w:div>
      </w:divsChild>
    </w:div>
    <w:div w:id="1950892578">
      <w:bodyDiv w:val="1"/>
      <w:marLeft w:val="0"/>
      <w:marRight w:val="0"/>
      <w:marTop w:val="0"/>
      <w:marBottom w:val="0"/>
      <w:divBdr>
        <w:top w:val="none" w:sz="0" w:space="0" w:color="auto"/>
        <w:left w:val="none" w:sz="0" w:space="0" w:color="auto"/>
        <w:bottom w:val="none" w:sz="0" w:space="0" w:color="auto"/>
        <w:right w:val="none" w:sz="0" w:space="0" w:color="auto"/>
      </w:divBdr>
    </w:div>
    <w:div w:id="2040399518">
      <w:bodyDiv w:val="1"/>
      <w:marLeft w:val="0"/>
      <w:marRight w:val="0"/>
      <w:marTop w:val="0"/>
      <w:marBottom w:val="0"/>
      <w:divBdr>
        <w:top w:val="none" w:sz="0" w:space="0" w:color="auto"/>
        <w:left w:val="none" w:sz="0" w:space="0" w:color="auto"/>
        <w:bottom w:val="none" w:sz="0" w:space="0" w:color="auto"/>
        <w:right w:val="none" w:sz="0" w:space="0" w:color="auto"/>
      </w:divBdr>
      <w:divsChild>
        <w:div w:id="592862698">
          <w:marLeft w:val="0"/>
          <w:marRight w:val="0"/>
          <w:marTop w:val="0"/>
          <w:marBottom w:val="0"/>
          <w:divBdr>
            <w:top w:val="none" w:sz="0" w:space="0" w:color="auto"/>
            <w:left w:val="none" w:sz="0" w:space="0" w:color="auto"/>
            <w:bottom w:val="none" w:sz="0" w:space="0" w:color="auto"/>
            <w:right w:val="none" w:sz="0" w:space="0" w:color="auto"/>
          </w:divBdr>
        </w:div>
      </w:divsChild>
    </w:div>
    <w:div w:id="2116511145">
      <w:bodyDiv w:val="1"/>
      <w:marLeft w:val="0"/>
      <w:marRight w:val="0"/>
      <w:marTop w:val="0"/>
      <w:marBottom w:val="0"/>
      <w:divBdr>
        <w:top w:val="none" w:sz="0" w:space="0" w:color="auto"/>
        <w:left w:val="none" w:sz="0" w:space="0" w:color="auto"/>
        <w:bottom w:val="none" w:sz="0" w:space="0" w:color="auto"/>
        <w:right w:val="none" w:sz="0" w:space="0" w:color="auto"/>
      </w:divBdr>
      <w:divsChild>
        <w:div w:id="1584484934">
          <w:marLeft w:val="0"/>
          <w:marRight w:val="0"/>
          <w:marTop w:val="0"/>
          <w:marBottom w:val="0"/>
          <w:divBdr>
            <w:top w:val="none" w:sz="0" w:space="0" w:color="auto"/>
            <w:left w:val="none" w:sz="0" w:space="0" w:color="auto"/>
            <w:bottom w:val="none" w:sz="0" w:space="0" w:color="auto"/>
            <w:right w:val="none" w:sz="0" w:space="0" w:color="auto"/>
          </w:divBdr>
          <w:divsChild>
            <w:div w:id="1023290403">
              <w:marLeft w:val="0"/>
              <w:marRight w:val="0"/>
              <w:marTop w:val="0"/>
              <w:marBottom w:val="0"/>
              <w:divBdr>
                <w:top w:val="none" w:sz="0" w:space="0" w:color="auto"/>
                <w:left w:val="none" w:sz="0" w:space="0" w:color="auto"/>
                <w:bottom w:val="none" w:sz="0" w:space="0" w:color="auto"/>
                <w:right w:val="none" w:sz="0" w:space="0" w:color="auto"/>
              </w:divBdr>
              <w:divsChild>
                <w:div w:id="509223393">
                  <w:marLeft w:val="0"/>
                  <w:marRight w:val="0"/>
                  <w:marTop w:val="0"/>
                  <w:marBottom w:val="0"/>
                  <w:divBdr>
                    <w:top w:val="none" w:sz="0" w:space="0" w:color="auto"/>
                    <w:left w:val="none" w:sz="0" w:space="0" w:color="auto"/>
                    <w:bottom w:val="none" w:sz="0" w:space="0" w:color="auto"/>
                    <w:right w:val="none" w:sz="0" w:space="0" w:color="auto"/>
                  </w:divBdr>
                  <w:divsChild>
                    <w:div w:id="768696044">
                      <w:marLeft w:val="0"/>
                      <w:marRight w:val="0"/>
                      <w:marTop w:val="0"/>
                      <w:marBottom w:val="0"/>
                      <w:divBdr>
                        <w:top w:val="none" w:sz="0" w:space="0" w:color="auto"/>
                        <w:left w:val="none" w:sz="0" w:space="0" w:color="auto"/>
                        <w:bottom w:val="none" w:sz="0" w:space="0" w:color="auto"/>
                        <w:right w:val="none" w:sz="0" w:space="0" w:color="auto"/>
                      </w:divBdr>
                      <w:divsChild>
                        <w:div w:id="30737496">
                          <w:marLeft w:val="0"/>
                          <w:marRight w:val="0"/>
                          <w:marTop w:val="0"/>
                          <w:marBottom w:val="0"/>
                          <w:divBdr>
                            <w:top w:val="none" w:sz="0" w:space="0" w:color="auto"/>
                            <w:left w:val="none" w:sz="0" w:space="0" w:color="auto"/>
                            <w:bottom w:val="none" w:sz="0" w:space="0" w:color="auto"/>
                            <w:right w:val="none" w:sz="0" w:space="0" w:color="auto"/>
                          </w:divBdr>
                          <w:divsChild>
                            <w:div w:id="1079055061">
                              <w:marLeft w:val="0"/>
                              <w:marRight w:val="0"/>
                              <w:marTop w:val="0"/>
                              <w:marBottom w:val="0"/>
                              <w:divBdr>
                                <w:top w:val="none" w:sz="0" w:space="0" w:color="auto"/>
                                <w:left w:val="none" w:sz="0" w:space="0" w:color="auto"/>
                                <w:bottom w:val="none" w:sz="0" w:space="0" w:color="auto"/>
                                <w:right w:val="none" w:sz="0" w:space="0" w:color="auto"/>
                              </w:divBdr>
                              <w:divsChild>
                                <w:div w:id="790906259">
                                  <w:marLeft w:val="0"/>
                                  <w:marRight w:val="0"/>
                                  <w:marTop w:val="0"/>
                                  <w:marBottom w:val="0"/>
                                  <w:divBdr>
                                    <w:top w:val="none" w:sz="0" w:space="0" w:color="auto"/>
                                    <w:left w:val="none" w:sz="0" w:space="0" w:color="auto"/>
                                    <w:bottom w:val="none" w:sz="0" w:space="0" w:color="auto"/>
                                    <w:right w:val="none" w:sz="0" w:space="0" w:color="auto"/>
                                  </w:divBdr>
                                  <w:divsChild>
                                    <w:div w:id="1618947456">
                                      <w:marLeft w:val="0"/>
                                      <w:marRight w:val="0"/>
                                      <w:marTop w:val="0"/>
                                      <w:marBottom w:val="0"/>
                                      <w:divBdr>
                                        <w:top w:val="none" w:sz="0" w:space="0" w:color="auto"/>
                                        <w:left w:val="none" w:sz="0" w:space="0" w:color="auto"/>
                                        <w:bottom w:val="none" w:sz="0" w:space="0" w:color="auto"/>
                                        <w:right w:val="none" w:sz="0" w:space="0" w:color="auto"/>
                                      </w:divBdr>
                                      <w:divsChild>
                                        <w:div w:id="239296011">
                                          <w:marLeft w:val="0"/>
                                          <w:marRight w:val="0"/>
                                          <w:marTop w:val="0"/>
                                          <w:marBottom w:val="0"/>
                                          <w:divBdr>
                                            <w:top w:val="none" w:sz="0" w:space="0" w:color="auto"/>
                                            <w:left w:val="none" w:sz="0" w:space="0" w:color="auto"/>
                                            <w:bottom w:val="none" w:sz="0" w:space="0" w:color="auto"/>
                                            <w:right w:val="none" w:sz="0" w:space="0" w:color="auto"/>
                                          </w:divBdr>
                                          <w:divsChild>
                                            <w:div w:id="374041246">
                                              <w:marLeft w:val="0"/>
                                              <w:marRight w:val="0"/>
                                              <w:marTop w:val="0"/>
                                              <w:marBottom w:val="0"/>
                                              <w:divBdr>
                                                <w:top w:val="none" w:sz="0" w:space="0" w:color="auto"/>
                                                <w:left w:val="none" w:sz="0" w:space="0" w:color="auto"/>
                                                <w:bottom w:val="none" w:sz="0" w:space="0" w:color="auto"/>
                                                <w:right w:val="none" w:sz="0" w:space="0" w:color="auto"/>
                                              </w:divBdr>
                                              <w:divsChild>
                                                <w:div w:id="1004168903">
                                                  <w:marLeft w:val="0"/>
                                                  <w:marRight w:val="0"/>
                                                  <w:marTop w:val="0"/>
                                                  <w:marBottom w:val="0"/>
                                                  <w:divBdr>
                                                    <w:top w:val="none" w:sz="0" w:space="0" w:color="auto"/>
                                                    <w:left w:val="none" w:sz="0" w:space="0" w:color="auto"/>
                                                    <w:bottom w:val="none" w:sz="0" w:space="0" w:color="auto"/>
                                                    <w:right w:val="none" w:sz="0" w:space="0" w:color="auto"/>
                                                  </w:divBdr>
                                                  <w:divsChild>
                                                    <w:div w:id="218176405">
                                                      <w:marLeft w:val="0"/>
                                                      <w:marRight w:val="0"/>
                                                      <w:marTop w:val="0"/>
                                                      <w:marBottom w:val="0"/>
                                                      <w:divBdr>
                                                        <w:top w:val="none" w:sz="0" w:space="0" w:color="auto"/>
                                                        <w:left w:val="none" w:sz="0" w:space="0" w:color="auto"/>
                                                        <w:bottom w:val="none" w:sz="0" w:space="0" w:color="auto"/>
                                                        <w:right w:val="none" w:sz="0" w:space="0" w:color="auto"/>
                                                      </w:divBdr>
                                                      <w:divsChild>
                                                        <w:div w:id="349912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4747062">
                                              <w:marLeft w:val="0"/>
                                              <w:marRight w:val="0"/>
                                              <w:marTop w:val="0"/>
                                              <w:marBottom w:val="0"/>
                                              <w:divBdr>
                                                <w:top w:val="none" w:sz="0" w:space="0" w:color="auto"/>
                                                <w:left w:val="none" w:sz="0" w:space="0" w:color="auto"/>
                                                <w:bottom w:val="none" w:sz="0" w:space="0" w:color="auto"/>
                                                <w:right w:val="none" w:sz="0" w:space="0" w:color="auto"/>
                                              </w:divBdr>
                                              <w:divsChild>
                                                <w:div w:id="1125001276">
                                                  <w:marLeft w:val="0"/>
                                                  <w:marRight w:val="0"/>
                                                  <w:marTop w:val="0"/>
                                                  <w:marBottom w:val="0"/>
                                                  <w:divBdr>
                                                    <w:top w:val="none" w:sz="0" w:space="0" w:color="auto"/>
                                                    <w:left w:val="none" w:sz="0" w:space="0" w:color="auto"/>
                                                    <w:bottom w:val="none" w:sz="0" w:space="0" w:color="auto"/>
                                                    <w:right w:val="none" w:sz="0" w:space="0" w:color="auto"/>
                                                  </w:divBdr>
                                                  <w:divsChild>
                                                    <w:div w:id="266814384">
                                                      <w:marLeft w:val="0"/>
                                                      <w:marRight w:val="0"/>
                                                      <w:marTop w:val="0"/>
                                                      <w:marBottom w:val="0"/>
                                                      <w:divBdr>
                                                        <w:top w:val="none" w:sz="0" w:space="0" w:color="auto"/>
                                                        <w:left w:val="none" w:sz="0" w:space="0" w:color="auto"/>
                                                        <w:bottom w:val="none" w:sz="0" w:space="0" w:color="auto"/>
                                                        <w:right w:val="none" w:sz="0" w:space="0" w:color="auto"/>
                                                      </w:divBdr>
                                                      <w:divsChild>
                                                        <w:div w:id="1527013346">
                                                          <w:marLeft w:val="0"/>
                                                          <w:marRight w:val="0"/>
                                                          <w:marTop w:val="0"/>
                                                          <w:marBottom w:val="0"/>
                                                          <w:divBdr>
                                                            <w:top w:val="none" w:sz="0" w:space="0" w:color="auto"/>
                                                            <w:left w:val="none" w:sz="0" w:space="0" w:color="auto"/>
                                                            <w:bottom w:val="none" w:sz="0" w:space="0" w:color="auto"/>
                                                            <w:right w:val="none" w:sz="0" w:space="0" w:color="auto"/>
                                                          </w:divBdr>
                                                        </w:div>
                                                      </w:divsChild>
                                                    </w:div>
                                                    <w:div w:id="1517040802">
                                                      <w:marLeft w:val="0"/>
                                                      <w:marRight w:val="0"/>
                                                      <w:marTop w:val="0"/>
                                                      <w:marBottom w:val="0"/>
                                                      <w:divBdr>
                                                        <w:top w:val="none" w:sz="0" w:space="0" w:color="auto"/>
                                                        <w:left w:val="none" w:sz="0" w:space="0" w:color="auto"/>
                                                        <w:bottom w:val="none" w:sz="0" w:space="0" w:color="auto"/>
                                                        <w:right w:val="none" w:sz="0" w:space="0" w:color="auto"/>
                                                      </w:divBdr>
                                                      <w:divsChild>
                                                        <w:div w:id="1239361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55685609">
          <w:marLeft w:val="0"/>
          <w:marRight w:val="0"/>
          <w:marTop w:val="0"/>
          <w:marBottom w:val="0"/>
          <w:divBdr>
            <w:top w:val="none" w:sz="0" w:space="0" w:color="auto"/>
            <w:left w:val="none" w:sz="0" w:space="0" w:color="auto"/>
            <w:bottom w:val="none" w:sz="0" w:space="0" w:color="auto"/>
            <w:right w:val="none" w:sz="0" w:space="0" w:color="auto"/>
          </w:divBdr>
          <w:divsChild>
            <w:div w:id="1915700501">
              <w:marLeft w:val="0"/>
              <w:marRight w:val="0"/>
              <w:marTop w:val="0"/>
              <w:marBottom w:val="0"/>
              <w:divBdr>
                <w:top w:val="none" w:sz="0" w:space="0" w:color="auto"/>
                <w:left w:val="none" w:sz="0" w:space="0" w:color="auto"/>
                <w:bottom w:val="none" w:sz="0" w:space="0" w:color="auto"/>
                <w:right w:val="none" w:sz="0" w:space="0" w:color="auto"/>
              </w:divBdr>
              <w:divsChild>
                <w:div w:id="511919682">
                  <w:marLeft w:val="0"/>
                  <w:marRight w:val="0"/>
                  <w:marTop w:val="0"/>
                  <w:marBottom w:val="0"/>
                  <w:divBdr>
                    <w:top w:val="none" w:sz="0" w:space="0" w:color="auto"/>
                    <w:left w:val="none" w:sz="0" w:space="0" w:color="auto"/>
                    <w:bottom w:val="none" w:sz="0" w:space="0" w:color="auto"/>
                    <w:right w:val="none" w:sz="0" w:space="0" w:color="auto"/>
                  </w:divBdr>
                  <w:divsChild>
                    <w:div w:id="1589070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73813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6126CB3-3994-4FA5-B670-8C50FD198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50</Pages>
  <Words>10723</Words>
  <Characters>61123</Characters>
  <Application>Microsoft Office Word</Application>
  <DocSecurity>0</DocSecurity>
  <Lines>509</Lines>
  <Paragraphs>143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Office</Company>
  <LinksUpToDate>false</LinksUpToDate>
  <CharactersWithSpaces>71703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MG</cp:lastModifiedBy>
  <cp:revision>2</cp:revision>
  <cp:lastPrinted>2025-03-09T07:58:00Z</cp:lastPrinted>
  <dcterms:created xsi:type="dcterms:W3CDTF">2025-03-09T07:59:00Z</dcterms:created>
  <dcterms:modified xsi:type="dcterms:W3CDTF">2025-03-09T07:59:00Z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