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850FF" w:rsidRDefault="00E850FF" w:rsidP="004A2308">
      <w:pPr>
        <w:spacing w:before="100" w:beforeAutospacing="1" w:after="100" w:afterAutospacing="1"/>
        <w:outlineLvl w:val="0"/>
        <w:rPr>
          <w:b/>
          <w:bCs/>
          <w:kern w:val="36"/>
          <w:sz w:val="48"/>
          <w:szCs w:val="4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5548284" wp14:editId="161FB80E">
            <wp:simplePos x="0" y="0"/>
            <wp:positionH relativeFrom="margin">
              <wp:posOffset>0</wp:posOffset>
            </wp:positionH>
            <wp:positionV relativeFrom="margin">
              <wp:posOffset>529590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E850FF" w:rsidRDefault="00E850FF" w:rsidP="004A2308">
      <w:pPr>
        <w:spacing w:before="100" w:beforeAutospacing="1" w:after="100" w:afterAutospacing="1"/>
        <w:outlineLvl w:val="0"/>
        <w:rPr>
          <w:b/>
          <w:bCs/>
          <w:kern w:val="36"/>
          <w:sz w:val="48"/>
          <w:szCs w:val="48"/>
        </w:rPr>
      </w:pPr>
    </w:p>
    <w:p w:rsidR="00E850FF" w:rsidRDefault="00E850FF" w:rsidP="004A2308">
      <w:pPr>
        <w:spacing w:before="100" w:beforeAutospacing="1" w:after="100" w:afterAutospacing="1"/>
        <w:outlineLvl w:val="0"/>
        <w:rPr>
          <w:b/>
          <w:bCs/>
          <w:kern w:val="36"/>
          <w:sz w:val="48"/>
          <w:szCs w:val="48"/>
        </w:rPr>
      </w:pPr>
    </w:p>
    <w:p w:rsidR="00E850FF" w:rsidRDefault="00E850FF" w:rsidP="004A2308">
      <w:pPr>
        <w:spacing w:before="100" w:beforeAutospacing="1" w:after="100" w:afterAutospacing="1"/>
        <w:outlineLvl w:val="0"/>
        <w:rPr>
          <w:b/>
          <w:bCs/>
          <w:kern w:val="36"/>
          <w:sz w:val="48"/>
          <w:szCs w:val="48"/>
        </w:rPr>
      </w:pPr>
    </w:p>
    <w:p w:rsidR="00E850FF" w:rsidRDefault="00E850FF" w:rsidP="004A2308">
      <w:pPr>
        <w:spacing w:before="100" w:beforeAutospacing="1" w:after="100" w:afterAutospacing="1"/>
        <w:outlineLvl w:val="0"/>
        <w:rPr>
          <w:b/>
          <w:bCs/>
          <w:kern w:val="36"/>
          <w:sz w:val="48"/>
          <w:szCs w:val="48"/>
        </w:rPr>
      </w:pPr>
    </w:p>
    <w:p w:rsidR="00E850FF" w:rsidRDefault="00E850FF" w:rsidP="004A2308">
      <w:pPr>
        <w:spacing w:before="100" w:beforeAutospacing="1" w:after="100" w:afterAutospacing="1"/>
        <w:outlineLvl w:val="0"/>
        <w:rPr>
          <w:b/>
          <w:bCs/>
          <w:kern w:val="36"/>
          <w:sz w:val="48"/>
          <w:szCs w:val="48"/>
        </w:rPr>
      </w:pPr>
    </w:p>
    <w:p w:rsidR="004A2308" w:rsidRPr="004A2308" w:rsidRDefault="004A2308" w:rsidP="00E850FF">
      <w:pPr>
        <w:spacing w:before="100" w:beforeAutospacing="1" w:after="100" w:afterAutospacing="1"/>
        <w:jc w:val="center"/>
        <w:outlineLvl w:val="0"/>
        <w:rPr>
          <w:b/>
          <w:bCs/>
          <w:kern w:val="36"/>
          <w:sz w:val="48"/>
          <w:szCs w:val="48"/>
        </w:rPr>
      </w:pPr>
      <w:r w:rsidRPr="004A2308">
        <w:rPr>
          <w:b/>
          <w:bCs/>
          <w:kern w:val="36"/>
          <w:sz w:val="48"/>
          <w:szCs w:val="48"/>
        </w:rPr>
        <w:t>The Effect of Integrative Leadership Models on Strategic Alignment and Organizational Maturity in Health Education Institutions in Saudi Arabia</w:t>
      </w:r>
    </w:p>
    <w:p w:rsidR="004A2308" w:rsidRPr="004A2308" w:rsidRDefault="004A2308" w:rsidP="004A2308">
      <w:pPr>
        <w:spacing w:before="100" w:beforeAutospacing="1" w:after="100" w:afterAutospacing="1"/>
      </w:pPr>
      <w:r w:rsidRPr="004A2308">
        <w:t>Prepared by:</w:t>
      </w:r>
      <w:r w:rsidRPr="004A2308">
        <w:br/>
        <w:t>Sultan Alfawaz</w:t>
      </w:r>
    </w:p>
    <w:p w:rsidR="002F3F60" w:rsidRPr="002F3F60" w:rsidRDefault="004A2308" w:rsidP="002F3F60">
      <w:pPr>
        <w:spacing w:before="100" w:beforeAutospacing="1" w:after="100" w:afterAutospacing="1"/>
        <w:rPr>
          <w:lang w:val="en-US"/>
        </w:rPr>
      </w:pPr>
      <w:r w:rsidRPr="004A2308">
        <w:t>Supervised by:</w:t>
      </w:r>
      <w:r w:rsidRPr="004A2308">
        <w:br/>
        <w:t xml:space="preserve">Dr. </w:t>
      </w:r>
      <w:r w:rsidR="002F3F60">
        <w:rPr>
          <w:lang w:val="en-US"/>
        </w:rPr>
        <w:t>Alaa Ahmed</w:t>
      </w:r>
      <w:r w:rsidRPr="004A2308">
        <w:br/>
        <w:t xml:space="preserve">Dr. </w:t>
      </w:r>
      <w:r w:rsidR="002F3F60">
        <w:rPr>
          <w:lang w:val="en-US"/>
        </w:rPr>
        <w:t>Sara Faried</w:t>
      </w:r>
    </w:p>
    <w:p w:rsidR="004A2308" w:rsidRDefault="004A2308" w:rsidP="004A2308">
      <w:pPr>
        <w:spacing w:before="100" w:beforeAutospacing="1" w:after="100" w:afterAutospacing="1"/>
        <w:rPr>
          <w:rtl/>
        </w:rPr>
      </w:pPr>
      <w:r w:rsidRPr="004A2308">
        <w:t>Master of Health Administration</w:t>
      </w:r>
      <w:r w:rsidRPr="004A2308">
        <w:br/>
        <w:t>Academic Year 2025–2026</w:t>
      </w:r>
    </w:p>
    <w:p w:rsidR="004A2308" w:rsidRDefault="004A2308" w:rsidP="004A2308">
      <w:pPr>
        <w:spacing w:before="100" w:beforeAutospacing="1" w:after="100" w:afterAutospacing="1"/>
        <w:rPr>
          <w:rtl/>
        </w:rPr>
      </w:pPr>
    </w:p>
    <w:p w:rsidR="004A2308" w:rsidRDefault="004A2308" w:rsidP="004A2308">
      <w:pPr>
        <w:spacing w:before="100" w:beforeAutospacing="1" w:after="100" w:afterAutospacing="1"/>
        <w:rPr>
          <w:rtl/>
        </w:rPr>
      </w:pPr>
    </w:p>
    <w:p w:rsidR="004A2308" w:rsidRDefault="004A2308" w:rsidP="004A2308">
      <w:pPr>
        <w:spacing w:before="100" w:beforeAutospacing="1" w:after="100" w:afterAutospacing="1"/>
        <w:rPr>
          <w:rtl/>
        </w:rPr>
      </w:pPr>
    </w:p>
    <w:p w:rsidR="004A2308" w:rsidRDefault="004A2308" w:rsidP="004A2308">
      <w:pPr>
        <w:spacing w:before="100" w:beforeAutospacing="1" w:after="100" w:afterAutospacing="1"/>
        <w:rPr>
          <w:rtl/>
        </w:rPr>
      </w:pPr>
    </w:p>
    <w:p w:rsidR="0050105A" w:rsidRPr="00901775" w:rsidRDefault="0050105A" w:rsidP="00901775"/>
    <w:p w:rsidR="00901775" w:rsidRDefault="00901775" w:rsidP="003A506C">
      <w:pPr>
        <w:spacing w:before="100" w:beforeAutospacing="1" w:after="100" w:afterAutospacing="1"/>
        <w:outlineLvl w:val="0"/>
        <w:rPr>
          <w:b/>
          <w:bCs/>
          <w:kern w:val="36"/>
          <w:sz w:val="48"/>
          <w:szCs w:val="48"/>
        </w:rPr>
      </w:pPr>
    </w:p>
    <w:p w:rsidR="003A506C" w:rsidRPr="003A506C" w:rsidRDefault="003A506C" w:rsidP="003A506C">
      <w:pPr>
        <w:spacing w:before="100" w:beforeAutospacing="1" w:after="100" w:afterAutospacing="1"/>
        <w:outlineLvl w:val="0"/>
        <w:rPr>
          <w:b/>
          <w:bCs/>
          <w:kern w:val="36"/>
          <w:sz w:val="48"/>
          <w:szCs w:val="48"/>
        </w:rPr>
      </w:pPr>
      <w:r w:rsidRPr="003A506C">
        <w:rPr>
          <w:b/>
          <w:bCs/>
          <w:kern w:val="36"/>
          <w:sz w:val="48"/>
          <w:szCs w:val="48"/>
        </w:rPr>
        <w:lastRenderedPageBreak/>
        <w:t>Chapter One</w:t>
      </w:r>
    </w:p>
    <w:p w:rsidR="003A506C" w:rsidRPr="003A506C" w:rsidRDefault="003A506C" w:rsidP="00215EEB">
      <w:pPr>
        <w:spacing w:before="100" w:beforeAutospacing="1" w:after="100" w:afterAutospacing="1" w:line="360" w:lineRule="auto"/>
        <w:jc w:val="both"/>
        <w:outlineLvl w:val="0"/>
        <w:rPr>
          <w:b/>
          <w:bCs/>
          <w:kern w:val="36"/>
          <w:sz w:val="48"/>
          <w:szCs w:val="48"/>
        </w:rPr>
      </w:pPr>
      <w:r w:rsidRPr="003A506C">
        <w:rPr>
          <w:b/>
          <w:bCs/>
          <w:kern w:val="36"/>
          <w:sz w:val="48"/>
          <w:szCs w:val="48"/>
        </w:rPr>
        <w:t>Introduction</w:t>
      </w:r>
    </w:p>
    <w:p w:rsidR="003A506C" w:rsidRPr="003A506C" w:rsidRDefault="003A506C" w:rsidP="00215EEB">
      <w:pPr>
        <w:spacing w:before="100" w:beforeAutospacing="1" w:after="100" w:afterAutospacing="1" w:line="360" w:lineRule="auto"/>
        <w:jc w:val="both"/>
        <w:outlineLvl w:val="1"/>
        <w:rPr>
          <w:b/>
          <w:bCs/>
          <w:sz w:val="36"/>
          <w:szCs w:val="36"/>
        </w:rPr>
      </w:pPr>
      <w:r w:rsidRPr="003A506C">
        <w:rPr>
          <w:b/>
          <w:bCs/>
          <w:sz w:val="36"/>
          <w:szCs w:val="36"/>
        </w:rPr>
        <w:t>Introduction</w:t>
      </w:r>
    </w:p>
    <w:p w:rsidR="003A506C" w:rsidRPr="003A506C" w:rsidRDefault="003A506C" w:rsidP="00215EEB">
      <w:pPr>
        <w:spacing w:before="100" w:beforeAutospacing="1" w:after="100" w:afterAutospacing="1" w:line="360" w:lineRule="auto"/>
        <w:jc w:val="both"/>
      </w:pPr>
      <w:r w:rsidRPr="003A506C">
        <w:t>Leadership plays a fundamental role in shaping the effectiveness and sustainability of modern organizations. In complex institutional environments such as health education institutions, leadership influences decision-making processes, organizational culture, and the ability of institutions to achieve their strategic goals. Effective leadership enables organizations to coordinate resources, guide employees, and adapt to rapidly changing environmental conditions (Northouse, 2021).</w:t>
      </w:r>
    </w:p>
    <w:p w:rsidR="003A506C" w:rsidRPr="003A506C" w:rsidRDefault="003A506C" w:rsidP="00215EEB">
      <w:pPr>
        <w:spacing w:before="100" w:beforeAutospacing="1" w:after="100" w:afterAutospacing="1" w:line="360" w:lineRule="auto"/>
        <w:jc w:val="both"/>
      </w:pPr>
      <w:r w:rsidRPr="003A506C">
        <w:t>Health education institutions operate within highly dynamic environments that require coordination between academic systems and healthcare systems. These institutions are responsible for preparing healthcare professionals, maintaining high standards of academic excellence, and contributing to healthcare development. As a result, leadership in health education institutions must balance multiple priorities, including educational quality, institutional governance, and professional training (Yukl, 2013).</w:t>
      </w:r>
    </w:p>
    <w:p w:rsidR="003A506C" w:rsidRPr="003A506C" w:rsidRDefault="003A506C" w:rsidP="00215EEB">
      <w:pPr>
        <w:spacing w:before="100" w:beforeAutospacing="1" w:after="100" w:afterAutospacing="1" w:line="360" w:lineRule="auto"/>
        <w:jc w:val="both"/>
      </w:pPr>
      <w:r w:rsidRPr="003A506C">
        <w:t>In Saudi Arabia, the transformation of the healthcare and education sectors under Vision 2030 has created new expectations for institutional leadership. Health education institutions are expected to improve academic programs, increase research productivity, and develop healthcare professionals capable of meeting the growing demands of the healthcare system. These changes require leadership approaches that combine innovation, accountability, and strategic coordination (Alghamdi &amp; Holland, 2020).</w:t>
      </w:r>
    </w:p>
    <w:p w:rsidR="003A506C" w:rsidRPr="003A506C" w:rsidRDefault="003A506C" w:rsidP="00215EEB">
      <w:pPr>
        <w:spacing w:before="100" w:beforeAutospacing="1" w:after="100" w:afterAutospacing="1" w:line="360" w:lineRule="auto"/>
        <w:jc w:val="both"/>
      </w:pPr>
      <w:r w:rsidRPr="003A506C">
        <w:t>Traditional leadership theories have identified different leadership styles that influence organizational performance. Two of the most widely studied leadership styles are transformational leadership and transactional leadership. Transformational leadership focuses on inspiring employees by promoting shared vision, creativity, and motivation. Transformational leaders encourage innovation and empower employees to exceed expectations (Bass &amp; Riggio, 2006).</w:t>
      </w:r>
    </w:p>
    <w:p w:rsidR="003A506C" w:rsidRPr="003A506C" w:rsidRDefault="003A506C" w:rsidP="00BC6B4F">
      <w:pPr>
        <w:spacing w:before="100" w:beforeAutospacing="1" w:after="100" w:afterAutospacing="1" w:line="360" w:lineRule="auto"/>
        <w:jc w:val="both"/>
      </w:pPr>
      <w:r w:rsidRPr="003A506C">
        <w:lastRenderedPageBreak/>
        <w:t>On the other hand, transactional leadership emphasizes structure, supervision, and performance management. Transactional leaders focus on goal setting, monitoring performance, and providing rewards or corrective actions based on employee performance (Burns, 1978). While transformational leadership promotes innovation and long-term change, transactional leadership ensures organizational stability and operational efficiency.</w:t>
      </w:r>
    </w:p>
    <w:p w:rsidR="003A506C" w:rsidRPr="003A506C" w:rsidRDefault="003A506C" w:rsidP="00BC6B4F">
      <w:pPr>
        <w:spacing w:before="100" w:beforeAutospacing="1" w:after="100" w:afterAutospacing="1" w:line="360" w:lineRule="auto"/>
        <w:jc w:val="both"/>
      </w:pPr>
      <w:r w:rsidRPr="003A506C">
        <w:t>However, modern organizations often operate in environments that are too complex for a single leadership style to be effective. As a result, scholars have increasingly emphasized the importance of integrative leadership models. Integrative leadership refers to the ability of leaders to combine multiple leadership styles to address different organizational challenges. Leaders adopting integrative leadership approaches can inspire employees while maintaining clear performance expectations and organizational discipline (Crosby &amp; Bryson, 2010).</w:t>
      </w:r>
    </w:p>
    <w:p w:rsidR="003A506C" w:rsidRPr="003A506C" w:rsidRDefault="003A506C" w:rsidP="00BC6B4F">
      <w:pPr>
        <w:spacing w:before="100" w:beforeAutospacing="1" w:after="100" w:afterAutospacing="1" w:line="360" w:lineRule="auto"/>
        <w:jc w:val="both"/>
      </w:pPr>
      <w:r w:rsidRPr="003A506C">
        <w:t>Integrative leadership has become particularly relevant in sectors such as healthcare and education, where institutions must coordinate across multiple professional disciplines and organizational units. In health education institutions, leaders must align academic objectives with healthcare system requirements, requiring both visionary leadership and effective managerial control (Van Wart, 2013).</w:t>
      </w:r>
    </w:p>
    <w:p w:rsidR="003A506C" w:rsidRPr="003A506C" w:rsidRDefault="003A506C" w:rsidP="00BC6B4F">
      <w:pPr>
        <w:spacing w:before="100" w:beforeAutospacing="1" w:after="100" w:afterAutospacing="1" w:line="360" w:lineRule="auto"/>
        <w:jc w:val="both"/>
      </w:pPr>
      <w:r w:rsidRPr="003A506C">
        <w:t>One of the key outcomes influenced by leadership practices is strategic alignment. Strategic alignment refers to the degree to which an organization’s strategies, structures, and operational processes are coordinated to achieve institutional objectives. Strong strategic alignment ensures that employees understand organizational goals and work collectively toward achieving them (Henderson &amp; Venkatraman, 1993).</w:t>
      </w:r>
    </w:p>
    <w:p w:rsidR="003A506C" w:rsidRDefault="003A506C" w:rsidP="00BC6B4F">
      <w:pPr>
        <w:spacing w:before="100" w:beforeAutospacing="1" w:after="100" w:afterAutospacing="1" w:line="360" w:lineRule="auto"/>
        <w:jc w:val="both"/>
      </w:pPr>
      <w:r w:rsidRPr="003A506C">
        <w:t>Another important concept related to institutional performance is organizational maturity. Organizational maturity reflects the ability of institutions to consistently manage processes, people, and strategies in an efficient and systematic manner. Mature organizations possess well-defined governance systems, effective leadership structures, and continuous improvement practices (Kerzner, 2019).</w:t>
      </w:r>
    </w:p>
    <w:p w:rsidR="00BC6B4F" w:rsidRDefault="00BC6B4F" w:rsidP="00BC6B4F">
      <w:pPr>
        <w:spacing w:before="100" w:beforeAutospacing="1" w:after="100" w:afterAutospacing="1" w:line="360" w:lineRule="auto"/>
        <w:jc w:val="both"/>
      </w:pPr>
    </w:p>
    <w:p w:rsidR="00BC6B4F" w:rsidRDefault="00BC6B4F" w:rsidP="00BC6B4F">
      <w:pPr>
        <w:spacing w:before="100" w:beforeAutospacing="1" w:after="100" w:afterAutospacing="1" w:line="360" w:lineRule="auto"/>
        <w:jc w:val="both"/>
      </w:pPr>
    </w:p>
    <w:p w:rsidR="00BC6B4F" w:rsidRPr="003A506C" w:rsidRDefault="00BC6B4F" w:rsidP="00BC6B4F">
      <w:pPr>
        <w:spacing w:before="100" w:beforeAutospacing="1" w:after="100" w:afterAutospacing="1" w:line="360" w:lineRule="auto"/>
        <w:jc w:val="both"/>
      </w:pPr>
    </w:p>
    <w:p w:rsidR="003A506C" w:rsidRPr="003A506C" w:rsidRDefault="003A506C" w:rsidP="00BC6B4F">
      <w:pPr>
        <w:spacing w:before="100" w:beforeAutospacing="1" w:after="100" w:afterAutospacing="1" w:line="360" w:lineRule="auto"/>
        <w:jc w:val="both"/>
      </w:pPr>
      <w:r w:rsidRPr="003A506C">
        <w:lastRenderedPageBreak/>
        <w:t>Furthermore, organizational culture plays a critical role in shaping how leadership practices influence institutional outcomes. Organizational culture represents the shared values, beliefs, and norms that guide employee behavior within an institution. A strong organizational culture can enhance communication, collaboration, and employee commitment, thereby strengthening institutional performance (Schein, 2010).</w:t>
      </w:r>
    </w:p>
    <w:p w:rsidR="003A506C" w:rsidRPr="003A506C" w:rsidRDefault="003A506C" w:rsidP="00BC6B4F">
      <w:pPr>
        <w:spacing w:before="100" w:beforeAutospacing="1" w:after="100" w:afterAutospacing="1" w:line="360" w:lineRule="auto"/>
        <w:jc w:val="both"/>
      </w:pPr>
      <w:r w:rsidRPr="003A506C">
        <w:t>Given the increasing complexity of health education institutions and the growing importance of effective leadership, it is necessary to examine how integrative leadership models influence strategic alignment and organizational maturity. Understanding these relationships can help institutions improve leadership practices, strengthen organizational performance, and support the broader objectives of healthcare and educational development in Saudi Arabia.</w:t>
      </w:r>
    </w:p>
    <w:p w:rsidR="003A506C" w:rsidRPr="003A506C" w:rsidRDefault="003A506C" w:rsidP="003A506C"/>
    <w:p w:rsidR="003A506C" w:rsidRDefault="003A506C" w:rsidP="003A506C">
      <w:pPr>
        <w:spacing w:before="100" w:beforeAutospacing="1" w:after="100" w:afterAutospacing="1"/>
        <w:outlineLvl w:val="0"/>
        <w:rPr>
          <w:b/>
          <w:bCs/>
          <w:kern w:val="36"/>
          <w:sz w:val="48"/>
          <w:szCs w:val="48"/>
          <w:rtl/>
        </w:rPr>
      </w:pPr>
    </w:p>
    <w:p w:rsidR="003A506C" w:rsidRDefault="003A506C" w:rsidP="003A506C">
      <w:pPr>
        <w:spacing w:before="100" w:beforeAutospacing="1" w:after="100" w:afterAutospacing="1"/>
        <w:outlineLvl w:val="0"/>
        <w:rPr>
          <w:b/>
          <w:bCs/>
          <w:kern w:val="36"/>
          <w:sz w:val="48"/>
          <w:szCs w:val="48"/>
          <w:rtl/>
        </w:rPr>
      </w:pPr>
    </w:p>
    <w:p w:rsidR="003A506C" w:rsidRDefault="003A506C" w:rsidP="003A506C">
      <w:pPr>
        <w:spacing w:before="100" w:beforeAutospacing="1" w:after="100" w:afterAutospacing="1"/>
        <w:outlineLvl w:val="0"/>
        <w:rPr>
          <w:b/>
          <w:bCs/>
          <w:kern w:val="36"/>
          <w:sz w:val="48"/>
          <w:szCs w:val="48"/>
          <w:rtl/>
        </w:rPr>
      </w:pPr>
    </w:p>
    <w:p w:rsidR="003A506C" w:rsidRDefault="003A506C" w:rsidP="003A506C">
      <w:pPr>
        <w:spacing w:before="100" w:beforeAutospacing="1" w:after="100" w:afterAutospacing="1"/>
        <w:outlineLvl w:val="0"/>
        <w:rPr>
          <w:b/>
          <w:bCs/>
          <w:kern w:val="36"/>
          <w:sz w:val="48"/>
          <w:szCs w:val="48"/>
          <w:rtl/>
        </w:rPr>
      </w:pPr>
    </w:p>
    <w:p w:rsidR="003A506C" w:rsidRDefault="003A506C" w:rsidP="003A506C">
      <w:pPr>
        <w:spacing w:before="100" w:beforeAutospacing="1" w:after="100" w:afterAutospacing="1"/>
        <w:outlineLvl w:val="0"/>
        <w:rPr>
          <w:b/>
          <w:bCs/>
          <w:kern w:val="36"/>
          <w:sz w:val="48"/>
          <w:szCs w:val="48"/>
          <w:rtl/>
        </w:rPr>
      </w:pPr>
    </w:p>
    <w:p w:rsidR="003A506C" w:rsidRDefault="003A506C" w:rsidP="003A506C">
      <w:pPr>
        <w:spacing w:before="100" w:beforeAutospacing="1" w:after="100" w:afterAutospacing="1"/>
        <w:outlineLvl w:val="0"/>
        <w:rPr>
          <w:b/>
          <w:bCs/>
          <w:kern w:val="36"/>
          <w:sz w:val="48"/>
          <w:szCs w:val="48"/>
        </w:rPr>
      </w:pPr>
    </w:p>
    <w:p w:rsidR="00BC6B4F" w:rsidRDefault="00BC6B4F" w:rsidP="003A506C">
      <w:pPr>
        <w:spacing w:before="100" w:beforeAutospacing="1" w:after="100" w:afterAutospacing="1"/>
        <w:outlineLvl w:val="0"/>
        <w:rPr>
          <w:b/>
          <w:bCs/>
          <w:kern w:val="36"/>
          <w:sz w:val="48"/>
          <w:szCs w:val="48"/>
        </w:rPr>
      </w:pPr>
    </w:p>
    <w:p w:rsidR="00BC6B4F" w:rsidRDefault="00BC6B4F" w:rsidP="003A506C">
      <w:pPr>
        <w:spacing w:before="100" w:beforeAutospacing="1" w:after="100" w:afterAutospacing="1"/>
        <w:outlineLvl w:val="0"/>
        <w:rPr>
          <w:b/>
          <w:bCs/>
          <w:kern w:val="36"/>
          <w:sz w:val="48"/>
          <w:szCs w:val="48"/>
        </w:rPr>
      </w:pPr>
    </w:p>
    <w:p w:rsidR="00BC6B4F" w:rsidRDefault="00BC6B4F" w:rsidP="003A506C">
      <w:pPr>
        <w:spacing w:before="100" w:beforeAutospacing="1" w:after="100" w:afterAutospacing="1"/>
        <w:outlineLvl w:val="0"/>
        <w:rPr>
          <w:b/>
          <w:bCs/>
          <w:kern w:val="36"/>
          <w:sz w:val="48"/>
          <w:szCs w:val="48"/>
        </w:rPr>
      </w:pPr>
    </w:p>
    <w:p w:rsidR="00BC6B4F" w:rsidRDefault="00BC6B4F" w:rsidP="003A506C">
      <w:pPr>
        <w:spacing w:before="100" w:beforeAutospacing="1" w:after="100" w:afterAutospacing="1"/>
        <w:outlineLvl w:val="0"/>
        <w:rPr>
          <w:b/>
          <w:bCs/>
          <w:kern w:val="36"/>
          <w:sz w:val="48"/>
          <w:szCs w:val="48"/>
          <w:rtl/>
        </w:rPr>
      </w:pPr>
    </w:p>
    <w:p w:rsidR="003A506C" w:rsidRPr="003A506C" w:rsidRDefault="003A506C" w:rsidP="00ED1981">
      <w:pPr>
        <w:spacing w:before="100" w:beforeAutospacing="1" w:after="100" w:afterAutospacing="1" w:line="360" w:lineRule="auto"/>
        <w:jc w:val="both"/>
        <w:outlineLvl w:val="0"/>
        <w:rPr>
          <w:b/>
          <w:bCs/>
          <w:kern w:val="36"/>
          <w:sz w:val="48"/>
          <w:szCs w:val="48"/>
        </w:rPr>
      </w:pPr>
      <w:r w:rsidRPr="003A506C">
        <w:rPr>
          <w:b/>
          <w:bCs/>
          <w:kern w:val="36"/>
          <w:sz w:val="48"/>
          <w:szCs w:val="48"/>
        </w:rPr>
        <w:lastRenderedPageBreak/>
        <w:t>Problem Statement</w:t>
      </w:r>
    </w:p>
    <w:p w:rsidR="003A506C" w:rsidRPr="003A506C" w:rsidRDefault="003A506C" w:rsidP="00ED1981">
      <w:pPr>
        <w:spacing w:before="100" w:beforeAutospacing="1" w:after="100" w:afterAutospacing="1" w:line="360" w:lineRule="auto"/>
        <w:jc w:val="both"/>
      </w:pPr>
      <w:r w:rsidRPr="003A506C">
        <w:t>Despite the growing recognition of leadership as a key determinant of organizational success, many studies have focused primarily on individual leadership styles rather than integrated leadership approaches. Previous research has examined the effects of transformational leadership on innovation and employee motivation, while other studies have focused on transactional leadership and its role in performance management.</w:t>
      </w:r>
    </w:p>
    <w:p w:rsidR="003A506C" w:rsidRPr="003A506C" w:rsidRDefault="003A506C" w:rsidP="00ED1981">
      <w:pPr>
        <w:spacing w:before="100" w:beforeAutospacing="1" w:after="100" w:afterAutospacing="1" w:line="360" w:lineRule="auto"/>
        <w:jc w:val="both"/>
      </w:pPr>
      <w:r w:rsidRPr="003A506C">
        <w:t>However, modern organizations often require leaders who can combine multiple leadership approaches to address complex institutional challenges. Health education institutions must balance academic responsibilities, healthcare training, administrative governance, and strategic development. These diverse responsibilities require leadership models that integrate inspiration, accountability, collaboration, and strategic management.</w:t>
      </w:r>
    </w:p>
    <w:p w:rsidR="003A506C" w:rsidRPr="003A506C" w:rsidRDefault="003A506C" w:rsidP="00ED1981">
      <w:pPr>
        <w:spacing w:before="100" w:beforeAutospacing="1" w:after="100" w:afterAutospacing="1" w:line="360" w:lineRule="auto"/>
        <w:jc w:val="both"/>
      </w:pPr>
      <w:r w:rsidRPr="003A506C">
        <w:t>Another challenge faced by many institutions is the lack of strategic alignment. Strategic misalignment occurs when organizational objectives are not effectively translated into operational activities. This can lead to inefficient use of resources, unclear institutional priorities, and reduced organizational performance.</w:t>
      </w:r>
    </w:p>
    <w:p w:rsidR="003A506C" w:rsidRPr="003A506C" w:rsidRDefault="003A506C" w:rsidP="00ED1981">
      <w:pPr>
        <w:spacing w:before="100" w:beforeAutospacing="1" w:after="100" w:afterAutospacing="1" w:line="360" w:lineRule="auto"/>
        <w:jc w:val="both"/>
      </w:pPr>
      <w:r w:rsidRPr="003A506C">
        <w:t>Furthermore, the influence of organizational culture on leadership effectiveness has received limited attention in the context of health education institutions in Saudi Arabia. Organizational culture may strengthen or weaken the impact of leadership practices on institutional outcomes.</w:t>
      </w:r>
    </w:p>
    <w:p w:rsidR="003A506C" w:rsidRPr="003A506C" w:rsidRDefault="003A506C" w:rsidP="00ED1981">
      <w:pPr>
        <w:spacing w:before="100" w:beforeAutospacing="1" w:after="100" w:afterAutospacing="1" w:line="360" w:lineRule="auto"/>
        <w:jc w:val="both"/>
      </w:pPr>
      <w:r w:rsidRPr="003A506C">
        <w:t>Therefore, this study seeks to investigate the impact of integrative leadership models on strategic alignment and organizational maturity in health education institutions in Saudi Arabia, while also examining the mediating role of organizational culture.</w:t>
      </w:r>
    </w:p>
    <w:p w:rsidR="003A506C" w:rsidRPr="003A506C" w:rsidRDefault="003A506C" w:rsidP="003A506C"/>
    <w:p w:rsidR="0014530E" w:rsidRDefault="0014530E">
      <w:pPr>
        <w:rPr>
          <w:b/>
          <w:bCs/>
          <w:kern w:val="36"/>
          <w:sz w:val="48"/>
          <w:szCs w:val="48"/>
        </w:rPr>
      </w:pPr>
      <w:r>
        <w:rPr>
          <w:b/>
          <w:bCs/>
          <w:kern w:val="36"/>
          <w:sz w:val="48"/>
          <w:szCs w:val="48"/>
        </w:rPr>
        <w:br w:type="page"/>
      </w:r>
    </w:p>
    <w:p w:rsidR="003A506C" w:rsidRPr="003A506C" w:rsidRDefault="003A506C" w:rsidP="001E11C7">
      <w:pPr>
        <w:spacing w:before="100" w:beforeAutospacing="1" w:after="100" w:afterAutospacing="1" w:line="360" w:lineRule="auto"/>
        <w:jc w:val="both"/>
        <w:outlineLvl w:val="0"/>
        <w:rPr>
          <w:b/>
          <w:bCs/>
          <w:kern w:val="36"/>
          <w:sz w:val="48"/>
          <w:szCs w:val="48"/>
        </w:rPr>
      </w:pPr>
      <w:r w:rsidRPr="003A506C">
        <w:rPr>
          <w:b/>
          <w:bCs/>
          <w:kern w:val="36"/>
          <w:sz w:val="48"/>
          <w:szCs w:val="48"/>
        </w:rPr>
        <w:lastRenderedPageBreak/>
        <w:t>Significance of the Study</w:t>
      </w:r>
    </w:p>
    <w:p w:rsidR="003A506C" w:rsidRPr="003A506C" w:rsidRDefault="003A506C" w:rsidP="001E11C7">
      <w:pPr>
        <w:spacing w:before="100" w:beforeAutospacing="1" w:after="100" w:afterAutospacing="1" w:line="360" w:lineRule="auto"/>
        <w:jc w:val="both"/>
      </w:pPr>
      <w:r w:rsidRPr="003A506C">
        <w:t>This study is important for both theoretical and practical reasons.</w:t>
      </w:r>
    </w:p>
    <w:p w:rsidR="003A506C" w:rsidRPr="003A506C" w:rsidRDefault="003A506C" w:rsidP="001E11C7">
      <w:pPr>
        <w:spacing w:before="100" w:beforeAutospacing="1" w:after="100" w:afterAutospacing="1" w:line="360" w:lineRule="auto"/>
        <w:jc w:val="both"/>
      </w:pPr>
      <w:r w:rsidRPr="003A506C">
        <w:t>From a theoretical perspective, the study contributes to the existing body of knowledge by examining integrative leadership as a comprehensive leadership approach that combines transformational and transactional leadership behaviors. By linking integrative leadership with strategic alignment and organizational maturity, the research expands leadership theory within the context of health education institutions.</w:t>
      </w:r>
    </w:p>
    <w:p w:rsidR="003A506C" w:rsidRPr="003A506C" w:rsidRDefault="003A506C" w:rsidP="001E11C7">
      <w:pPr>
        <w:spacing w:before="100" w:beforeAutospacing="1" w:after="100" w:afterAutospacing="1" w:line="360" w:lineRule="auto"/>
        <w:jc w:val="both"/>
      </w:pPr>
      <w:r w:rsidRPr="003A506C">
        <w:t>From a practical perspective, the study provides valuable insights for institutional leaders and policymakers responsible for improving leadership practices in health education institutions. The findings may help institutions develop leadership development programs that enhance strategic alignment and organizational effectiveness.</w:t>
      </w:r>
    </w:p>
    <w:p w:rsidR="003A506C" w:rsidRPr="003A506C" w:rsidRDefault="003A506C" w:rsidP="001E11C7">
      <w:pPr>
        <w:spacing w:before="100" w:beforeAutospacing="1" w:after="100" w:afterAutospacing="1" w:line="360" w:lineRule="auto"/>
        <w:jc w:val="both"/>
      </w:pPr>
      <w:r w:rsidRPr="003A506C">
        <w:t>Additionally, the research supports the objectives of Saudi Vision 2030, which emphasizes improving governance, strengthening institutional performance, and developing human capital within the healthcare sector.</w:t>
      </w:r>
    </w:p>
    <w:p w:rsidR="003A506C" w:rsidRPr="003A506C" w:rsidRDefault="003A506C" w:rsidP="003A506C"/>
    <w:p w:rsidR="00F71F3C" w:rsidRDefault="00F71F3C">
      <w:pPr>
        <w:rPr>
          <w:b/>
          <w:bCs/>
          <w:kern w:val="36"/>
          <w:sz w:val="48"/>
          <w:szCs w:val="48"/>
        </w:rPr>
      </w:pPr>
      <w:r>
        <w:rPr>
          <w:b/>
          <w:bCs/>
          <w:kern w:val="36"/>
          <w:sz w:val="48"/>
          <w:szCs w:val="48"/>
        </w:rPr>
        <w:br w:type="page"/>
      </w:r>
    </w:p>
    <w:p w:rsidR="003A506C" w:rsidRPr="003A506C" w:rsidRDefault="003A506C" w:rsidP="00925A6B">
      <w:pPr>
        <w:spacing w:before="100" w:beforeAutospacing="1" w:after="100" w:afterAutospacing="1" w:line="360" w:lineRule="auto"/>
        <w:jc w:val="both"/>
        <w:outlineLvl w:val="0"/>
        <w:rPr>
          <w:b/>
          <w:bCs/>
          <w:kern w:val="36"/>
          <w:sz w:val="48"/>
          <w:szCs w:val="48"/>
        </w:rPr>
      </w:pPr>
      <w:r w:rsidRPr="003A506C">
        <w:rPr>
          <w:b/>
          <w:bCs/>
          <w:kern w:val="36"/>
          <w:sz w:val="48"/>
          <w:szCs w:val="48"/>
        </w:rPr>
        <w:lastRenderedPageBreak/>
        <w:t>Research Objectives</w:t>
      </w:r>
    </w:p>
    <w:p w:rsidR="003A506C" w:rsidRPr="003A506C" w:rsidRDefault="003A506C" w:rsidP="00925A6B">
      <w:pPr>
        <w:spacing w:before="100" w:beforeAutospacing="1" w:after="100" w:afterAutospacing="1" w:line="360" w:lineRule="auto"/>
        <w:jc w:val="both"/>
      </w:pPr>
      <w:r w:rsidRPr="003A506C">
        <w:t>The main objective of this study is to examine the effect of integrative leadership models on strategic alignment and organizational maturity in health education institutions in Saudi Arabia.</w:t>
      </w:r>
    </w:p>
    <w:p w:rsidR="003A506C" w:rsidRPr="003A506C" w:rsidRDefault="003A506C" w:rsidP="00925A6B">
      <w:pPr>
        <w:spacing w:before="100" w:beforeAutospacing="1" w:after="100" w:afterAutospacing="1" w:line="360" w:lineRule="auto"/>
        <w:jc w:val="both"/>
      </w:pPr>
      <w:r w:rsidRPr="003A506C">
        <w:t>The specific objectives include:</w:t>
      </w:r>
    </w:p>
    <w:p w:rsidR="003A506C" w:rsidRPr="003A506C" w:rsidRDefault="003A506C" w:rsidP="00925A6B">
      <w:pPr>
        <w:numPr>
          <w:ilvl w:val="0"/>
          <w:numId w:val="2"/>
        </w:numPr>
        <w:spacing w:before="100" w:beforeAutospacing="1" w:after="100" w:afterAutospacing="1" w:line="360" w:lineRule="auto"/>
        <w:jc w:val="both"/>
      </w:pPr>
      <w:r w:rsidRPr="003A506C">
        <w:t>To examine the relationship between integrative leadership and strategic alignment.</w:t>
      </w:r>
    </w:p>
    <w:p w:rsidR="003A506C" w:rsidRPr="003A506C" w:rsidRDefault="003A506C" w:rsidP="00925A6B">
      <w:pPr>
        <w:numPr>
          <w:ilvl w:val="0"/>
          <w:numId w:val="2"/>
        </w:numPr>
        <w:spacing w:before="100" w:beforeAutospacing="1" w:after="100" w:afterAutospacing="1" w:line="360" w:lineRule="auto"/>
        <w:jc w:val="both"/>
      </w:pPr>
      <w:r w:rsidRPr="003A506C">
        <w:t>To analyze the role of organizational culture in mediating the relationship between leadership and institutional performance.</w:t>
      </w:r>
    </w:p>
    <w:p w:rsidR="003A506C" w:rsidRPr="003A506C" w:rsidRDefault="003A506C" w:rsidP="00925A6B">
      <w:pPr>
        <w:numPr>
          <w:ilvl w:val="0"/>
          <w:numId w:val="2"/>
        </w:numPr>
        <w:spacing w:before="100" w:beforeAutospacing="1" w:after="100" w:afterAutospacing="1" w:line="360" w:lineRule="auto"/>
        <w:jc w:val="both"/>
      </w:pPr>
      <w:r w:rsidRPr="003A506C">
        <w:t>To evaluate the impact of integrative leadership on organizational maturity.</w:t>
      </w:r>
    </w:p>
    <w:p w:rsidR="003A506C" w:rsidRPr="003A506C" w:rsidRDefault="003A506C" w:rsidP="00925A6B">
      <w:pPr>
        <w:numPr>
          <w:ilvl w:val="0"/>
          <w:numId w:val="2"/>
        </w:numPr>
        <w:spacing w:before="100" w:beforeAutospacing="1" w:after="100" w:afterAutospacing="1" w:line="360" w:lineRule="auto"/>
        <w:jc w:val="both"/>
      </w:pPr>
      <w:r w:rsidRPr="003A506C">
        <w:t>To propose recommendations for improving leadership practices in health education institutions.</w:t>
      </w:r>
    </w:p>
    <w:p w:rsidR="003A506C" w:rsidRPr="003A506C" w:rsidRDefault="003A506C" w:rsidP="003A506C"/>
    <w:p w:rsidR="00F71F3C" w:rsidRDefault="00F71F3C">
      <w:pPr>
        <w:rPr>
          <w:b/>
          <w:bCs/>
          <w:kern w:val="36"/>
          <w:sz w:val="48"/>
          <w:szCs w:val="48"/>
        </w:rPr>
      </w:pPr>
      <w:r>
        <w:rPr>
          <w:b/>
          <w:bCs/>
          <w:kern w:val="36"/>
          <w:sz w:val="48"/>
          <w:szCs w:val="48"/>
        </w:rPr>
        <w:br w:type="page"/>
      </w:r>
    </w:p>
    <w:p w:rsidR="003A506C" w:rsidRPr="00925A6B" w:rsidRDefault="003A506C" w:rsidP="00925A6B">
      <w:pPr>
        <w:spacing w:before="100" w:beforeAutospacing="1" w:after="100" w:afterAutospacing="1" w:line="360" w:lineRule="auto"/>
        <w:jc w:val="both"/>
        <w:outlineLvl w:val="0"/>
        <w:rPr>
          <w:b/>
          <w:bCs/>
          <w:kern w:val="36"/>
          <w:sz w:val="48"/>
          <w:szCs w:val="48"/>
        </w:rPr>
      </w:pPr>
      <w:r w:rsidRPr="00925A6B">
        <w:rPr>
          <w:b/>
          <w:bCs/>
          <w:kern w:val="36"/>
          <w:sz w:val="48"/>
          <w:szCs w:val="48"/>
        </w:rPr>
        <w:lastRenderedPageBreak/>
        <w:t>Research Questions</w:t>
      </w:r>
    </w:p>
    <w:p w:rsidR="003A506C" w:rsidRPr="00925A6B" w:rsidRDefault="003A506C" w:rsidP="00925A6B">
      <w:pPr>
        <w:spacing w:before="100" w:beforeAutospacing="1" w:after="100" w:afterAutospacing="1" w:line="360" w:lineRule="auto"/>
        <w:jc w:val="both"/>
      </w:pPr>
      <w:r w:rsidRPr="00925A6B">
        <w:t>This study aims to answer the following research questions:</w:t>
      </w:r>
    </w:p>
    <w:p w:rsidR="003A506C" w:rsidRPr="00925A6B" w:rsidRDefault="003A506C" w:rsidP="00925A6B">
      <w:pPr>
        <w:numPr>
          <w:ilvl w:val="0"/>
          <w:numId w:val="3"/>
        </w:numPr>
        <w:spacing w:before="100" w:beforeAutospacing="1" w:after="100" w:afterAutospacing="1" w:line="360" w:lineRule="auto"/>
        <w:jc w:val="both"/>
      </w:pPr>
      <w:r w:rsidRPr="00925A6B">
        <w:t>How does integrative leadership influence strategic alignment in health education institutions?</w:t>
      </w:r>
    </w:p>
    <w:p w:rsidR="003A506C" w:rsidRPr="00925A6B" w:rsidRDefault="003A506C" w:rsidP="00925A6B">
      <w:pPr>
        <w:numPr>
          <w:ilvl w:val="0"/>
          <w:numId w:val="3"/>
        </w:numPr>
        <w:spacing w:before="100" w:beforeAutospacing="1" w:after="100" w:afterAutospacing="1" w:line="360" w:lineRule="auto"/>
        <w:jc w:val="both"/>
      </w:pPr>
      <w:r w:rsidRPr="00925A6B">
        <w:t>What role does organizational culture play in enhancing leadership effectiveness?</w:t>
      </w:r>
    </w:p>
    <w:p w:rsidR="003A506C" w:rsidRPr="00925A6B" w:rsidRDefault="003A506C" w:rsidP="00925A6B">
      <w:pPr>
        <w:numPr>
          <w:ilvl w:val="0"/>
          <w:numId w:val="3"/>
        </w:numPr>
        <w:spacing w:before="100" w:beforeAutospacing="1" w:after="100" w:afterAutospacing="1" w:line="360" w:lineRule="auto"/>
        <w:jc w:val="both"/>
      </w:pPr>
      <w:r w:rsidRPr="00925A6B">
        <w:t>To what extent does integrative leadership contribute to organizational maturity?</w:t>
      </w:r>
    </w:p>
    <w:p w:rsidR="003A506C" w:rsidRPr="00925A6B" w:rsidRDefault="003A506C" w:rsidP="00925A6B">
      <w:pPr>
        <w:numPr>
          <w:ilvl w:val="0"/>
          <w:numId w:val="3"/>
        </w:numPr>
        <w:spacing w:before="100" w:beforeAutospacing="1" w:after="100" w:afterAutospacing="1" w:line="360" w:lineRule="auto"/>
        <w:jc w:val="both"/>
      </w:pPr>
      <w:r w:rsidRPr="00925A6B">
        <w:t>How can integrative leadership models be implemented to improve institutional performance?</w:t>
      </w:r>
    </w:p>
    <w:p w:rsidR="003A506C" w:rsidRPr="003A506C" w:rsidRDefault="003A506C" w:rsidP="003A506C"/>
    <w:p w:rsidR="00F71F3C" w:rsidRDefault="00F71F3C">
      <w:pPr>
        <w:rPr>
          <w:b/>
          <w:bCs/>
          <w:kern w:val="36"/>
          <w:sz w:val="48"/>
          <w:szCs w:val="48"/>
        </w:rPr>
      </w:pPr>
      <w:r>
        <w:rPr>
          <w:b/>
          <w:bCs/>
          <w:kern w:val="36"/>
          <w:sz w:val="48"/>
          <w:szCs w:val="48"/>
        </w:rPr>
        <w:br w:type="page"/>
      </w:r>
    </w:p>
    <w:p w:rsidR="003A506C" w:rsidRPr="003A506C" w:rsidRDefault="003A506C" w:rsidP="003A506C">
      <w:pPr>
        <w:spacing w:before="100" w:beforeAutospacing="1" w:after="100" w:afterAutospacing="1"/>
        <w:outlineLvl w:val="0"/>
        <w:rPr>
          <w:b/>
          <w:bCs/>
          <w:kern w:val="36"/>
          <w:sz w:val="48"/>
          <w:szCs w:val="48"/>
        </w:rPr>
      </w:pPr>
      <w:r w:rsidRPr="003A506C">
        <w:rPr>
          <w:b/>
          <w:bCs/>
          <w:kern w:val="36"/>
          <w:sz w:val="48"/>
          <w:szCs w:val="48"/>
        </w:rPr>
        <w:lastRenderedPageBreak/>
        <w:t>Research Hypotheses</w:t>
      </w:r>
    </w:p>
    <w:p w:rsidR="003A506C" w:rsidRPr="003A506C" w:rsidRDefault="003A506C" w:rsidP="00925A6B">
      <w:pPr>
        <w:spacing w:before="100" w:beforeAutospacing="1" w:after="100" w:afterAutospacing="1" w:line="360" w:lineRule="auto"/>
        <w:jc w:val="both"/>
      </w:pPr>
      <w:r w:rsidRPr="003A506C">
        <w:t>H1: Integrative leadership models have a positive effect on strategic alignment.</w:t>
      </w:r>
    </w:p>
    <w:p w:rsidR="003A506C" w:rsidRPr="003A506C" w:rsidRDefault="003A506C" w:rsidP="00925A6B">
      <w:pPr>
        <w:spacing w:before="100" w:beforeAutospacing="1" w:after="100" w:afterAutospacing="1" w:line="360" w:lineRule="auto"/>
        <w:jc w:val="both"/>
      </w:pPr>
      <w:r w:rsidRPr="003A506C">
        <w:t>H2: Organizational culture mediates the relationship between integrative leadership and institutional performance.</w:t>
      </w:r>
    </w:p>
    <w:p w:rsidR="003A506C" w:rsidRPr="003A506C" w:rsidRDefault="003A506C" w:rsidP="00925A6B">
      <w:pPr>
        <w:spacing w:before="100" w:beforeAutospacing="1" w:after="100" w:afterAutospacing="1" w:line="360" w:lineRule="auto"/>
        <w:jc w:val="both"/>
      </w:pPr>
      <w:r w:rsidRPr="003A506C">
        <w:t>H3: Integrative leadership positively influences organizational maturity.</w:t>
      </w:r>
    </w:p>
    <w:p w:rsidR="003A506C" w:rsidRPr="003A506C" w:rsidRDefault="003A506C" w:rsidP="00925A6B">
      <w:pPr>
        <w:spacing w:before="100" w:beforeAutospacing="1" w:after="100" w:afterAutospacing="1" w:line="360" w:lineRule="auto"/>
        <w:jc w:val="both"/>
      </w:pPr>
      <w:r w:rsidRPr="003A506C">
        <w:t>H4: Strategic alignment mediates the relationship between integrative leadership and organizational effectiveness.</w:t>
      </w:r>
    </w:p>
    <w:p w:rsidR="003A506C" w:rsidRPr="003A506C" w:rsidRDefault="003A506C" w:rsidP="003A506C"/>
    <w:p w:rsidR="00F71F3C" w:rsidRDefault="00F71F3C">
      <w:pPr>
        <w:rPr>
          <w:b/>
          <w:bCs/>
          <w:kern w:val="36"/>
          <w:sz w:val="48"/>
          <w:szCs w:val="48"/>
        </w:rPr>
      </w:pPr>
      <w:r>
        <w:rPr>
          <w:b/>
          <w:bCs/>
          <w:kern w:val="36"/>
          <w:sz w:val="48"/>
          <w:szCs w:val="48"/>
        </w:rPr>
        <w:br w:type="page"/>
      </w:r>
    </w:p>
    <w:p w:rsidR="003A506C" w:rsidRPr="003A506C" w:rsidRDefault="003A506C" w:rsidP="003A506C">
      <w:pPr>
        <w:spacing w:before="100" w:beforeAutospacing="1" w:after="100" w:afterAutospacing="1"/>
        <w:outlineLvl w:val="0"/>
        <w:rPr>
          <w:b/>
          <w:bCs/>
          <w:kern w:val="36"/>
          <w:sz w:val="48"/>
          <w:szCs w:val="48"/>
        </w:rPr>
      </w:pPr>
      <w:r w:rsidRPr="003A506C">
        <w:rPr>
          <w:b/>
          <w:bCs/>
          <w:kern w:val="36"/>
          <w:sz w:val="48"/>
          <w:szCs w:val="48"/>
        </w:rPr>
        <w:lastRenderedPageBreak/>
        <w:t>Theoretical Framework</w:t>
      </w:r>
    </w:p>
    <w:p w:rsidR="003A506C" w:rsidRPr="003A506C" w:rsidRDefault="003A506C" w:rsidP="007F398C">
      <w:pPr>
        <w:spacing w:before="100" w:beforeAutospacing="1" w:after="100" w:afterAutospacing="1" w:line="360" w:lineRule="auto"/>
        <w:jc w:val="both"/>
      </w:pPr>
      <w:r w:rsidRPr="003A506C">
        <w:t>This study is grounded in several theoretical perspectives that explain the relationship between leadership practices and organizational outcomes. The first theoretical foundation is transformational leadership theory, which emphasizes the role of leaders in inspiring and motivating employees to achieve organizational goals. Transformational leaders encourage creativity, innovation, and shared vision within organizations (Bass &amp; Riggio, 2006).</w:t>
      </w:r>
    </w:p>
    <w:p w:rsidR="003A506C" w:rsidRPr="003A506C" w:rsidRDefault="003A506C" w:rsidP="007F398C">
      <w:pPr>
        <w:spacing w:before="100" w:beforeAutospacing="1" w:after="100" w:afterAutospacing="1" w:line="360" w:lineRule="auto"/>
        <w:jc w:val="both"/>
      </w:pPr>
      <w:r w:rsidRPr="003A506C">
        <w:t>The second theoretical perspective is transactional leadership theory, which focuses on performance management, supervision, and reward systems that ensure employees meet organizational expectations. Transactional leadership contributes to organizational stability and operational efficiency (Burns, 1978).</w:t>
      </w:r>
    </w:p>
    <w:p w:rsidR="003A506C" w:rsidRPr="003A506C" w:rsidRDefault="003A506C" w:rsidP="007F398C">
      <w:pPr>
        <w:spacing w:before="100" w:beforeAutospacing="1" w:after="100" w:afterAutospacing="1" w:line="360" w:lineRule="auto"/>
        <w:jc w:val="both"/>
      </w:pPr>
      <w:r w:rsidRPr="003A506C">
        <w:t>The concept of integrative leadership builds upon these two leadership approaches by combining transformational and transactional leadership behaviors. Integrative leaders adopt flexible leadership strategies that allow them to inspire employees while maintaining effective performance management systems (Crosby &amp; Bryson, 2010).</w:t>
      </w:r>
    </w:p>
    <w:p w:rsidR="003A506C" w:rsidRPr="003A506C" w:rsidRDefault="003A506C" w:rsidP="007F398C">
      <w:pPr>
        <w:spacing w:before="100" w:beforeAutospacing="1" w:after="100" w:afterAutospacing="1" w:line="360" w:lineRule="auto"/>
        <w:jc w:val="both"/>
      </w:pPr>
      <w:r w:rsidRPr="003A506C">
        <w:t>In addition, the study draws on the Strategic Alignment Model developed by Henderson and Venkatraman (1993), which emphasizes the importance of aligning organizational strategies with operational processes. Strategic alignment ensures that institutional resources and activities support the organization’s long-term objectives.</w:t>
      </w:r>
    </w:p>
    <w:p w:rsidR="003A506C" w:rsidRPr="003A506C" w:rsidRDefault="003A506C" w:rsidP="007F398C">
      <w:pPr>
        <w:spacing w:before="100" w:beforeAutospacing="1" w:after="100" w:afterAutospacing="1" w:line="360" w:lineRule="auto"/>
        <w:jc w:val="both"/>
      </w:pPr>
      <w:r w:rsidRPr="003A506C">
        <w:t>Finally, the concept of organizational maturity provides a framework for understanding how institutions evolve from basic operational structures to more advanced and sustainable organizational systems. Leadership plays a critical role in facilitating this progression by promoting continuous improvement and effective governance practices (Kerzner, 2019).</w:t>
      </w:r>
    </w:p>
    <w:p w:rsidR="003A506C" w:rsidRDefault="003A506C" w:rsidP="007F398C">
      <w:pPr>
        <w:spacing w:before="100" w:beforeAutospacing="1" w:after="100" w:afterAutospacing="1" w:line="360" w:lineRule="auto"/>
        <w:jc w:val="both"/>
        <w:rPr>
          <w:rtl/>
        </w:rPr>
      </w:pPr>
      <w:r w:rsidRPr="003A506C">
        <w:t>Together, these theoretical perspectives provide a comprehensive framework for analyzing the relationship between integrative leadership, strategic alignment, organizational culture, and organizational maturity in health education institutions.</w:t>
      </w:r>
    </w:p>
    <w:p w:rsidR="00050A93" w:rsidRDefault="00050A93" w:rsidP="003A506C">
      <w:pPr>
        <w:spacing w:before="100" w:beforeAutospacing="1" w:after="100" w:afterAutospacing="1"/>
        <w:rPr>
          <w:rtl/>
        </w:rPr>
      </w:pPr>
    </w:p>
    <w:p w:rsidR="00050A93" w:rsidRDefault="00050A93" w:rsidP="003A506C">
      <w:pPr>
        <w:spacing w:before="100" w:beforeAutospacing="1" w:after="100" w:afterAutospacing="1"/>
        <w:rPr>
          <w:rtl/>
        </w:rPr>
      </w:pPr>
    </w:p>
    <w:p w:rsidR="00050A93" w:rsidRDefault="00050A93" w:rsidP="003A506C">
      <w:pPr>
        <w:spacing w:before="100" w:beforeAutospacing="1" w:after="100" w:afterAutospacing="1"/>
        <w:rPr>
          <w:rtl/>
        </w:rPr>
      </w:pPr>
    </w:p>
    <w:p w:rsidR="00050A93" w:rsidRDefault="00050A93" w:rsidP="003A506C">
      <w:pPr>
        <w:spacing w:before="100" w:beforeAutospacing="1" w:after="100" w:afterAutospacing="1"/>
        <w:rPr>
          <w:rtl/>
        </w:rPr>
      </w:pPr>
    </w:p>
    <w:p w:rsidR="00050A93" w:rsidRPr="00050A93" w:rsidRDefault="00050A93" w:rsidP="00050A93">
      <w:pPr>
        <w:spacing w:before="100" w:beforeAutospacing="1" w:after="100" w:afterAutospacing="1"/>
        <w:outlineLvl w:val="0"/>
        <w:rPr>
          <w:b/>
          <w:bCs/>
          <w:kern w:val="36"/>
          <w:sz w:val="48"/>
          <w:szCs w:val="48"/>
        </w:rPr>
      </w:pPr>
      <w:r w:rsidRPr="00050A93">
        <w:rPr>
          <w:b/>
          <w:bCs/>
          <w:kern w:val="36"/>
          <w:sz w:val="48"/>
          <w:szCs w:val="48"/>
        </w:rPr>
        <w:t>Chapter Two</w:t>
      </w:r>
    </w:p>
    <w:p w:rsidR="00050A93" w:rsidRPr="00050A93" w:rsidRDefault="00050A93" w:rsidP="00050A93">
      <w:pPr>
        <w:spacing w:before="100" w:beforeAutospacing="1" w:after="100" w:afterAutospacing="1"/>
        <w:outlineLvl w:val="0"/>
        <w:rPr>
          <w:b/>
          <w:bCs/>
          <w:kern w:val="36"/>
          <w:sz w:val="48"/>
          <w:szCs w:val="48"/>
        </w:rPr>
      </w:pPr>
      <w:r w:rsidRPr="00050A93">
        <w:rPr>
          <w:b/>
          <w:bCs/>
          <w:kern w:val="36"/>
          <w:sz w:val="48"/>
          <w:szCs w:val="48"/>
        </w:rPr>
        <w:t>Literature Review</w:t>
      </w:r>
    </w:p>
    <w:p w:rsidR="00050A93" w:rsidRPr="00050A93" w:rsidRDefault="00050A93" w:rsidP="00050A93">
      <w:pPr>
        <w:spacing w:before="100" w:beforeAutospacing="1" w:after="100" w:afterAutospacing="1"/>
        <w:outlineLvl w:val="1"/>
        <w:rPr>
          <w:b/>
          <w:bCs/>
          <w:sz w:val="36"/>
          <w:szCs w:val="36"/>
        </w:rPr>
      </w:pPr>
      <w:r w:rsidRPr="00050A93">
        <w:rPr>
          <w:b/>
          <w:bCs/>
          <w:sz w:val="36"/>
          <w:szCs w:val="36"/>
        </w:rPr>
        <w:t>2.1 Introduction</w:t>
      </w:r>
    </w:p>
    <w:p w:rsidR="00050A93" w:rsidRDefault="00050A93" w:rsidP="00050A93">
      <w:pPr>
        <w:spacing w:before="100" w:beforeAutospacing="1" w:after="100" w:afterAutospacing="1" w:line="360" w:lineRule="auto"/>
        <w:jc w:val="both"/>
        <w:rPr>
          <w:rtl/>
        </w:rPr>
      </w:pPr>
      <w:r w:rsidRPr="00050A93">
        <w:t>Leadership has long been recognized as a central element in determining organizational success and sustainability. Organizations across different sectors rely on effective leadership to guide strategic decision-making, coordinate institutional resources, and motivate employees toward achieving shared goals. Leadership practices influence organizational culture, employee engagement, and institutional performance. As a result, leadership has become one of the most widely studied topics in organizational and management research (Northouse, 2021).</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Health education institutions represent a particularly complex organizational environment. These institutions operate at the intersection of academic education and healthcare service systems. Leaders in health education institutions must manage academic programs, coordinate clinical training, and ensure that graduates are adequately prepared to meet the needs of healthcare systems. Therefore, leadership practices in these institutions must balance academic governance, professional training, and institutional development (Yukl, 2013).</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In Saudi Arabia, the importance of effective leadership in health education institutions has increased significantly in recent years. The Saudi Vision 2030 initiative has introduced comprehensive reforms aimed at improving healthcare quality, strengthening higher education institutions, and developing human capital within the healthcare sector. These reforms require institutions to adopt innovative leadership practices that support strategic transformation and institutional development (Alghamdi &amp; Holland, 2020).</w:t>
      </w: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Leadership research has evolved significantly over the past century. Early leadership theories focused primarily on identifying personal traits that distinguished effective leaders from others. Later research shifted toward examining leadership behaviors and situational factors that influence leadership effectiveness. More recently, scholars have emphasized the importance of leadership approaches that integrate multiple leadership styles to address complex organizational challenges (Van Wart, 2013).</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Among the most influential leadership approaches in organizational research are transformational leadership and transactional leadership. Transformational leadership focuses on inspiring and motivating employees through vision, creativity, and intellectual stimulation. Transformational leaders encourage employees to exceed expectations and contribute to organizational innovation (Bass &amp; Riggio, 2006).</w:t>
      </w:r>
    </w:p>
    <w:p w:rsidR="00050A93" w:rsidRPr="00050A93" w:rsidRDefault="00050A93" w:rsidP="00050A93">
      <w:pPr>
        <w:spacing w:before="100" w:beforeAutospacing="1" w:after="100" w:afterAutospacing="1" w:line="360" w:lineRule="auto"/>
        <w:jc w:val="both"/>
      </w:pPr>
    </w:p>
    <w:p w:rsidR="00050A93" w:rsidRPr="00050A93" w:rsidRDefault="00050A93" w:rsidP="00050A93">
      <w:pPr>
        <w:spacing w:before="100" w:beforeAutospacing="1" w:after="100" w:afterAutospacing="1" w:line="360" w:lineRule="auto"/>
        <w:jc w:val="both"/>
      </w:pPr>
      <w:r w:rsidRPr="00050A93">
        <w:t>In contrast, transactional leadership emphasizes supervision, performance monitoring, and reward systems. Transactional leaders establish clear performance expectations and provide incentives for achieving organizational goals. This leadership style focuses on maintaining organizational stability and operational efficiency (Burns, 1978).</w:t>
      </w:r>
    </w:p>
    <w:p w:rsidR="00050A93" w:rsidRDefault="00050A93" w:rsidP="00050A93">
      <w:pPr>
        <w:spacing w:before="100" w:beforeAutospacing="1" w:after="100" w:afterAutospacing="1" w:line="360" w:lineRule="auto"/>
        <w:jc w:val="both"/>
        <w:rPr>
          <w:rtl/>
        </w:rPr>
      </w:pPr>
      <w:r w:rsidRPr="00050A93">
        <w:t>While both leadership styles have proven effective in various contexts, modern organizations increasingly require leaders who can combine multiple leadership approaches. This has led to the emergence of integrative leadership models that combine elements of transformational and transactional leadership to achieve balanced organizational outcomes (Crosby &amp; Bryson, 2010).</w:t>
      </w: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lastRenderedPageBreak/>
        <w:t>Integrative leadership emphasizes collaboration, adaptability, and shared responsibility among organizational members. Leaders adopting integrative leadership approaches can inspire innovation while maintaining effective organizational control. This leadership approach is particularly relevant in sectors characterized by institutional complexity, such as healthcare and education.</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In addition to leadership practices, organizational outcomes such as strategic alignment and organizational maturity are important indicators of institutional effectiveness. Strategic alignment refers to the extent to which organizational strategies are coordinated with operational processes and institutional resources. Strong strategic alignment ensures that employees understand institutional objectives and work collaboratively to achieve them (Henderson &amp; Venkatraman, 1993).</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Organizational maturity refers to the ability of institutions to manage processes, people, and strategies in a systematic and sustainable manner. Mature organizations possess effective governance systems, standardized procedures, and leadership practices that promote continuous improvement (Kerzner, 2019).</w:t>
      </w: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lastRenderedPageBreak/>
        <w:t>Another important factor influencing institutional performance is organizational culture. Organizational culture represents the shared values, beliefs, and norms that shape employee behavior within institutions. A strong organizational culture can enhance collaboration, communication, and employee commitment, thereby strengthening institutional performance (Schein, 2010).</w:t>
      </w: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050A93" w:rsidRPr="00050A93" w:rsidRDefault="00050A93" w:rsidP="00050A93">
      <w:pPr>
        <w:spacing w:before="100" w:beforeAutospacing="1" w:after="100" w:afterAutospacing="1" w:line="360" w:lineRule="auto"/>
        <w:jc w:val="both"/>
      </w:pPr>
      <w:r w:rsidRPr="00050A93">
        <w:t>This chapter reviews the relevant literature related to leadership theories, integrative leadership models, strategic alignment, organizational maturity, and organizational culture. It also examines previous research conducted in educational and healthcare institutions, particularly within the Saudi context.</w:t>
      </w:r>
    </w:p>
    <w:p w:rsidR="00050A93" w:rsidRPr="00050A93" w:rsidRDefault="00050A93" w:rsidP="00050A93">
      <w:pPr>
        <w:spacing w:line="360" w:lineRule="auto"/>
        <w:jc w:val="both"/>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Pr="00050A93" w:rsidRDefault="00050A93" w:rsidP="00050A93">
      <w:pPr>
        <w:spacing w:before="100" w:beforeAutospacing="1" w:after="100" w:afterAutospacing="1" w:line="360" w:lineRule="auto"/>
        <w:jc w:val="both"/>
        <w:outlineLvl w:val="0"/>
        <w:rPr>
          <w:b/>
          <w:bCs/>
          <w:kern w:val="36"/>
          <w:sz w:val="48"/>
          <w:szCs w:val="48"/>
        </w:rPr>
      </w:pPr>
      <w:r w:rsidRPr="00050A93">
        <w:rPr>
          <w:b/>
          <w:bCs/>
          <w:kern w:val="36"/>
          <w:sz w:val="48"/>
          <w:szCs w:val="48"/>
        </w:rPr>
        <w:lastRenderedPageBreak/>
        <w:t>2.2 Previous Studies</w:t>
      </w:r>
    </w:p>
    <w:p w:rsidR="00050A93" w:rsidRDefault="00050A93" w:rsidP="00050A93">
      <w:pPr>
        <w:spacing w:before="100" w:beforeAutospacing="1" w:after="100" w:afterAutospacing="1" w:line="360" w:lineRule="auto"/>
        <w:jc w:val="both"/>
        <w:rPr>
          <w:rtl/>
        </w:rPr>
      </w:pPr>
      <w:r w:rsidRPr="00050A93">
        <w:t>Previous studies have examined the relationship between leadership practices and organizational performance in various institutional settings. Researchers have explored how different leadership styles influence employee motivation, organizational culture, and institutional effectiveness.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Bass and Avolio (1994) conducted one of the most influential studies on transformational leadership. Their research demonstrated that transformational leaders significantly enhance employee motivation, organizational commitment, and job satisfaction. The study highlighted that leaders who inspire employees through vision and intellectual stimulation create more innovative and productive work environments.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Judge and Piccolo (2004) conducted a meta-analysis examining the relationship between transformational and transactional leadership styles and organizational performance. Their findings indicated that transformational leadership has a strong positive relationship with employee satisfaction and organizational effectiveness, while transactional leadership contributes to performance monitoring and goal achievement.</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In healthcare organizations, leadership practices play a critical role in improving service quality and organizational performance. Al-Sawai (2013) emphasized that healthcare leaders must possess strong leadership competencies, including communication skills, strategic thinking, and team management capabilities. Effective leadership in healthcare institutions ensures coordination among different professional groups and enhances service delivery.</w:t>
      </w: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lastRenderedPageBreak/>
        <w:t>Research conducted within educational institutions has also highlighted the importance of leadership practices in shaping institutional outcomes. Alkahtani (2016) examined the influence of leadership styles on organizational commitment in Saudi universities. The study found that transformational leadership significantly enhances employee engagement and organizational loyalty.</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Another study conducted by Alghamdi and Holland (2020) explored the relationship between leadership styles and organizational culture in Saudi universities. The study found that leadership practices significantly influence organizational culture and employee collaboration. Leaders who promote participative decision-making and open communication create more supportive organizational cultures.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In recent years, scholars have increasingly emphasized the importance of integrative leadership models. Crosby and Bryson (2010) described integrative leadership as a leadership approach that encourages collaboration across organizational boundaries in order to address complex institutional challenges. Integrative leadership enables leaders to coordinate among multiple stakeholders and achieve shared objectives.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Van Wart (2013) emphasized that modern organizations require leaders who can adapt their leadership style according to situational requirements. Leaders who combine transformational and transactional leadership behaviors are better equipped to manage complex institutional environments.</w:t>
      </w: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Default="00050A93" w:rsidP="00050A93">
      <w:pPr>
        <w:spacing w:before="100" w:beforeAutospacing="1" w:after="100" w:afterAutospacing="1" w:line="360" w:lineRule="auto"/>
        <w:jc w:val="both"/>
        <w:rPr>
          <w:rtl/>
        </w:rPr>
      </w:pPr>
    </w:p>
    <w:p w:rsidR="00050A93" w:rsidRPr="00050A93" w:rsidRDefault="00050A93" w:rsidP="00050A93">
      <w:pPr>
        <w:spacing w:before="100" w:beforeAutospacing="1" w:after="100" w:afterAutospacing="1" w:line="360" w:lineRule="auto"/>
        <w:jc w:val="both"/>
      </w:pPr>
    </w:p>
    <w:p w:rsidR="00F31CF5" w:rsidRDefault="00F31CF5" w:rsidP="00F31CF5">
      <w:pPr>
        <w:pStyle w:val="NormalWeb"/>
        <w:spacing w:line="360" w:lineRule="auto"/>
        <w:jc w:val="both"/>
      </w:pPr>
      <w:r>
        <w:lastRenderedPageBreak/>
        <w:t>In the context of healthcare and medical education institutions, leadership practices play a significant role in promoting innovation and institutional development. Previous research has indicated that leadership approaches that integrate inspirational vision with effective managerial competencies contribute to improved teamwork, organizational collaboration, and overall institutional performance. Effective leadership development within healthcare organizations has also been linked to enhanced service quality and sustainable organizational improvement (West et al., 2015).</w:t>
      </w:r>
    </w:p>
    <w:p w:rsidR="00050A93" w:rsidRPr="00050A93" w:rsidRDefault="00050A93" w:rsidP="00050A93">
      <w:pPr>
        <w:spacing w:before="100" w:beforeAutospacing="1" w:after="100" w:afterAutospacing="1" w:line="360" w:lineRule="auto"/>
        <w:jc w:val="both"/>
      </w:pPr>
    </w:p>
    <w:p w:rsidR="00050A93" w:rsidRPr="00050A93" w:rsidRDefault="00050A93" w:rsidP="00050A93">
      <w:pPr>
        <w:spacing w:before="100" w:beforeAutospacing="1" w:after="100" w:afterAutospacing="1" w:line="360" w:lineRule="auto"/>
        <w:jc w:val="both"/>
      </w:pPr>
      <w:r w:rsidRPr="00050A93">
        <w:t>Despite the growing body of research on leadership styles, limited studies have examined the relationship between integrative leadership, strategic alignment, and organizational maturity in health education institutions in Saudi Arabia. This gap highlights the need for further research exploring how integrative leadership practices influence institutional outcomes within this context.</w:t>
      </w:r>
    </w:p>
    <w:p w:rsidR="00050A93" w:rsidRPr="00050A93" w:rsidRDefault="00050A93" w:rsidP="00050A93">
      <w:pPr>
        <w:spacing w:line="360" w:lineRule="auto"/>
        <w:jc w:val="both"/>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Default="00050A93" w:rsidP="00050A93">
      <w:pPr>
        <w:spacing w:before="100" w:beforeAutospacing="1" w:after="100" w:afterAutospacing="1" w:line="360" w:lineRule="auto"/>
        <w:jc w:val="both"/>
        <w:outlineLvl w:val="0"/>
        <w:rPr>
          <w:b/>
          <w:bCs/>
          <w:kern w:val="36"/>
          <w:sz w:val="48"/>
          <w:szCs w:val="48"/>
          <w:rtl/>
        </w:rPr>
      </w:pPr>
    </w:p>
    <w:p w:rsidR="00050A93" w:rsidRPr="00050A93" w:rsidRDefault="00050A93" w:rsidP="00050A93">
      <w:pPr>
        <w:spacing w:before="100" w:beforeAutospacing="1" w:after="100" w:afterAutospacing="1" w:line="360" w:lineRule="auto"/>
        <w:jc w:val="both"/>
        <w:outlineLvl w:val="0"/>
        <w:rPr>
          <w:b/>
          <w:bCs/>
          <w:kern w:val="36"/>
          <w:sz w:val="48"/>
          <w:szCs w:val="48"/>
        </w:rPr>
      </w:pPr>
      <w:r w:rsidRPr="00050A93">
        <w:rPr>
          <w:b/>
          <w:bCs/>
          <w:kern w:val="36"/>
          <w:sz w:val="48"/>
          <w:szCs w:val="48"/>
        </w:rPr>
        <w:lastRenderedPageBreak/>
        <w:t>2.3 Theoretical Framework</w:t>
      </w:r>
    </w:p>
    <w:p w:rsidR="00050A93" w:rsidRDefault="00050A93" w:rsidP="00050A93">
      <w:pPr>
        <w:spacing w:before="100" w:beforeAutospacing="1" w:after="100" w:afterAutospacing="1" w:line="360" w:lineRule="auto"/>
        <w:jc w:val="both"/>
        <w:rPr>
          <w:rtl/>
        </w:rPr>
      </w:pPr>
      <w:r w:rsidRPr="00050A93">
        <w:t>This study is based on several theoretical perspectives that explain the relationship between leadership practices and organizational outcomes.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Transformational leadership theory is one of the most influential leadership theories in organizational research. Bass (1985) proposed that transformational leaders motivate employees by promoting vision, creativity, and intellectual stimulation. Transformational leaders encourage employees to think innovatively and contribute to organizational development.</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Transactional leadership theory represents another important perspective. Burns (1978) described transactional leadership as a leadership approach based on exchanges between leaders and followers. Leaders establish clear expectations and provide rewards in exchange for achieving performance objectives.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Integrative leadership theory builds upon these two leadership approaches by combining transformational and transactional leadership behaviors. Crosby and Bryson (2010) suggested that integrative leadership enables leaders to balance inspiration with effective management practices.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The Strategic Alignment Model developed by Henderson and Venkatraman (1993) provides another important theoretical perspective for this study. The model emphasizes the importance of aligning organizational strategies with internal structures and operational processes in order to achieve institutional objectives.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lastRenderedPageBreak/>
        <w:t>Organizational maturity theory explains how institutions evolve from basic operational structures to more advanced organizational systems. According to Kerzner (2019), mature organizations possess standardized processes, strong leadership practices, and continuous improvement mechanisms that enable sustainable institutional development.</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Organizational culture theory also plays a significant role in understanding how leadership influences institutional outcomes. Schein (2010) argued that organizational culture consists of shared values, beliefs, and norms that guide employee behavior within organizations. Leaders play a central role in shaping organizational culture through their decisions, communication patterns, and management practices.</w:t>
      </w:r>
    </w:p>
    <w:p w:rsidR="00050A93" w:rsidRPr="00050A93" w:rsidRDefault="00050A93" w:rsidP="00050A93">
      <w:pPr>
        <w:spacing w:before="100" w:beforeAutospacing="1" w:after="100" w:afterAutospacing="1" w:line="360" w:lineRule="auto"/>
        <w:jc w:val="both"/>
      </w:pPr>
    </w:p>
    <w:p w:rsidR="00050A93" w:rsidRDefault="00050A93" w:rsidP="00050A93">
      <w:pPr>
        <w:spacing w:before="100" w:beforeAutospacing="1" w:after="100" w:afterAutospacing="1" w:line="360" w:lineRule="auto"/>
        <w:jc w:val="both"/>
        <w:rPr>
          <w:rtl/>
        </w:rPr>
      </w:pPr>
      <w:r w:rsidRPr="00050A93">
        <w:t>Together, these theoretical perspectives provide a comprehensive framework for understanding the relationship between integrative leadership, strategic alignment, organizational culture, and organizational maturity in health education institutions.</w:t>
      </w: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p w:rsidR="00470698" w:rsidRDefault="00470698" w:rsidP="00050A93">
      <w:pPr>
        <w:spacing w:before="100" w:beforeAutospacing="1" w:after="100" w:afterAutospacing="1" w:line="360" w:lineRule="auto"/>
        <w:jc w:val="both"/>
        <w:rPr>
          <w:rtl/>
        </w:rPr>
      </w:pPr>
    </w:p>
    <w:sectPr w:rsidR="00470698" w:rsidSect="00E4509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1137" w:rsidRDefault="00181137" w:rsidP="002141A8">
      <w:r>
        <w:separator/>
      </w:r>
    </w:p>
  </w:endnote>
  <w:endnote w:type="continuationSeparator" w:id="0">
    <w:p w:rsidR="00181137" w:rsidRDefault="00181137" w:rsidP="00214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1137" w:rsidRDefault="00181137" w:rsidP="002141A8">
      <w:r>
        <w:separator/>
      </w:r>
    </w:p>
  </w:footnote>
  <w:footnote w:type="continuationSeparator" w:id="0">
    <w:p w:rsidR="00181137" w:rsidRDefault="00181137" w:rsidP="002141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2797"/>
    <w:multiLevelType w:val="multilevel"/>
    <w:tmpl w:val="2CE60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B3C04"/>
    <w:multiLevelType w:val="multilevel"/>
    <w:tmpl w:val="707E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E3B44"/>
    <w:multiLevelType w:val="multilevel"/>
    <w:tmpl w:val="BD68B0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582D11"/>
    <w:multiLevelType w:val="multilevel"/>
    <w:tmpl w:val="30741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62504"/>
    <w:multiLevelType w:val="hybridMultilevel"/>
    <w:tmpl w:val="7AEAE930"/>
    <w:lvl w:ilvl="0" w:tplc="B0A88B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105D9"/>
    <w:multiLevelType w:val="multilevel"/>
    <w:tmpl w:val="0F42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508EF"/>
    <w:multiLevelType w:val="multilevel"/>
    <w:tmpl w:val="F5507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A2DC4"/>
    <w:multiLevelType w:val="multilevel"/>
    <w:tmpl w:val="C6DA2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70BEA"/>
    <w:multiLevelType w:val="multilevel"/>
    <w:tmpl w:val="711257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32090"/>
    <w:multiLevelType w:val="multilevel"/>
    <w:tmpl w:val="EE62CF2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FF75DB"/>
    <w:multiLevelType w:val="multilevel"/>
    <w:tmpl w:val="64FEE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606C5"/>
    <w:multiLevelType w:val="multilevel"/>
    <w:tmpl w:val="D400A2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7C5BAE"/>
    <w:multiLevelType w:val="multilevel"/>
    <w:tmpl w:val="BDCE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656AFA"/>
    <w:multiLevelType w:val="multilevel"/>
    <w:tmpl w:val="84E862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733061"/>
    <w:multiLevelType w:val="multilevel"/>
    <w:tmpl w:val="5FE69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09550C"/>
    <w:multiLevelType w:val="multilevel"/>
    <w:tmpl w:val="D980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356F7"/>
    <w:multiLevelType w:val="multilevel"/>
    <w:tmpl w:val="176E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424E61"/>
    <w:multiLevelType w:val="multilevel"/>
    <w:tmpl w:val="5344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D81AC0"/>
    <w:multiLevelType w:val="multilevel"/>
    <w:tmpl w:val="FF70F4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A77B3E"/>
    <w:multiLevelType w:val="multilevel"/>
    <w:tmpl w:val="78DE4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1779C2"/>
    <w:multiLevelType w:val="multilevel"/>
    <w:tmpl w:val="AB28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EE6FD3"/>
    <w:multiLevelType w:val="multilevel"/>
    <w:tmpl w:val="6A8A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F56558"/>
    <w:multiLevelType w:val="multilevel"/>
    <w:tmpl w:val="37227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04163">
    <w:abstractNumId w:val="1"/>
  </w:num>
  <w:num w:numId="2" w16cid:durableId="442042865">
    <w:abstractNumId w:val="3"/>
  </w:num>
  <w:num w:numId="3" w16cid:durableId="1613249418">
    <w:abstractNumId w:val="0"/>
  </w:num>
  <w:num w:numId="4" w16cid:durableId="986282546">
    <w:abstractNumId w:val="12"/>
  </w:num>
  <w:num w:numId="5" w16cid:durableId="314989866">
    <w:abstractNumId w:val="5"/>
  </w:num>
  <w:num w:numId="6" w16cid:durableId="1658538414">
    <w:abstractNumId w:val="21"/>
  </w:num>
  <w:num w:numId="7" w16cid:durableId="756290352">
    <w:abstractNumId w:val="14"/>
  </w:num>
  <w:num w:numId="8" w16cid:durableId="1079980141">
    <w:abstractNumId w:val="17"/>
  </w:num>
  <w:num w:numId="9" w16cid:durableId="50928595">
    <w:abstractNumId w:val="16"/>
  </w:num>
  <w:num w:numId="10" w16cid:durableId="1308897155">
    <w:abstractNumId w:val="6"/>
  </w:num>
  <w:num w:numId="11" w16cid:durableId="1512716111">
    <w:abstractNumId w:val="22"/>
  </w:num>
  <w:num w:numId="12" w16cid:durableId="2039431584">
    <w:abstractNumId w:val="8"/>
  </w:num>
  <w:num w:numId="13" w16cid:durableId="1967269813">
    <w:abstractNumId w:val="18"/>
  </w:num>
  <w:num w:numId="14" w16cid:durableId="1249192304">
    <w:abstractNumId w:val="2"/>
  </w:num>
  <w:num w:numId="15" w16cid:durableId="808204920">
    <w:abstractNumId w:val="20"/>
  </w:num>
  <w:num w:numId="16" w16cid:durableId="422995368">
    <w:abstractNumId w:val="19"/>
  </w:num>
  <w:num w:numId="17" w16cid:durableId="280109276">
    <w:abstractNumId w:val="10"/>
  </w:num>
  <w:num w:numId="18" w16cid:durableId="114447610">
    <w:abstractNumId w:val="13"/>
  </w:num>
  <w:num w:numId="19" w16cid:durableId="546601179">
    <w:abstractNumId w:val="11"/>
  </w:num>
  <w:num w:numId="20" w16cid:durableId="1982268953">
    <w:abstractNumId w:val="9"/>
  </w:num>
  <w:num w:numId="21" w16cid:durableId="387923258">
    <w:abstractNumId w:val="15"/>
  </w:num>
  <w:num w:numId="22" w16cid:durableId="1998150356">
    <w:abstractNumId w:val="7"/>
  </w:num>
  <w:num w:numId="23" w16cid:durableId="820776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24C"/>
    <w:rsid w:val="00002DA8"/>
    <w:rsid w:val="00005ABC"/>
    <w:rsid w:val="00007347"/>
    <w:rsid w:val="000119E8"/>
    <w:rsid w:val="00023B3A"/>
    <w:rsid w:val="00024571"/>
    <w:rsid w:val="000304F5"/>
    <w:rsid w:val="00041A1A"/>
    <w:rsid w:val="00044C8F"/>
    <w:rsid w:val="00050A93"/>
    <w:rsid w:val="00051ED2"/>
    <w:rsid w:val="00052FD4"/>
    <w:rsid w:val="00055AA1"/>
    <w:rsid w:val="000649B2"/>
    <w:rsid w:val="000A69E6"/>
    <w:rsid w:val="000A6FE1"/>
    <w:rsid w:val="000C6174"/>
    <w:rsid w:val="000C7940"/>
    <w:rsid w:val="000D60EF"/>
    <w:rsid w:val="000D7079"/>
    <w:rsid w:val="000F2C1F"/>
    <w:rsid w:val="000F55AF"/>
    <w:rsid w:val="000F5BC5"/>
    <w:rsid w:val="000F5DFD"/>
    <w:rsid w:val="000F60CE"/>
    <w:rsid w:val="000F6EB4"/>
    <w:rsid w:val="0010028A"/>
    <w:rsid w:val="00100C91"/>
    <w:rsid w:val="0010377B"/>
    <w:rsid w:val="00112E90"/>
    <w:rsid w:val="00122103"/>
    <w:rsid w:val="001231CE"/>
    <w:rsid w:val="001238CA"/>
    <w:rsid w:val="00124C9A"/>
    <w:rsid w:val="00133E68"/>
    <w:rsid w:val="001343BB"/>
    <w:rsid w:val="00135338"/>
    <w:rsid w:val="00137712"/>
    <w:rsid w:val="00142F26"/>
    <w:rsid w:val="00142FB3"/>
    <w:rsid w:val="00144560"/>
    <w:rsid w:val="001451C4"/>
    <w:rsid w:val="0014524C"/>
    <w:rsid w:val="0014530E"/>
    <w:rsid w:val="00147A9B"/>
    <w:rsid w:val="00147F33"/>
    <w:rsid w:val="00157E29"/>
    <w:rsid w:val="001659B3"/>
    <w:rsid w:val="00172AB7"/>
    <w:rsid w:val="00175B23"/>
    <w:rsid w:val="00181137"/>
    <w:rsid w:val="00181BF0"/>
    <w:rsid w:val="001B2A4B"/>
    <w:rsid w:val="001C493A"/>
    <w:rsid w:val="001C52BC"/>
    <w:rsid w:val="001E11C7"/>
    <w:rsid w:val="001E69DD"/>
    <w:rsid w:val="001E6C75"/>
    <w:rsid w:val="001F78E4"/>
    <w:rsid w:val="002026D6"/>
    <w:rsid w:val="002041A4"/>
    <w:rsid w:val="00205C41"/>
    <w:rsid w:val="00206282"/>
    <w:rsid w:val="00210381"/>
    <w:rsid w:val="0021159A"/>
    <w:rsid w:val="00211F14"/>
    <w:rsid w:val="002141A8"/>
    <w:rsid w:val="00215EEB"/>
    <w:rsid w:val="00217A67"/>
    <w:rsid w:val="00243071"/>
    <w:rsid w:val="0024503E"/>
    <w:rsid w:val="002511FE"/>
    <w:rsid w:val="00252CF9"/>
    <w:rsid w:val="00255E8C"/>
    <w:rsid w:val="00273E7A"/>
    <w:rsid w:val="00297E9A"/>
    <w:rsid w:val="002A20D4"/>
    <w:rsid w:val="002B172A"/>
    <w:rsid w:val="002B2E06"/>
    <w:rsid w:val="002B67B4"/>
    <w:rsid w:val="002C1936"/>
    <w:rsid w:val="002C44FC"/>
    <w:rsid w:val="002C4864"/>
    <w:rsid w:val="002C633B"/>
    <w:rsid w:val="002C7338"/>
    <w:rsid w:val="002D3ADA"/>
    <w:rsid w:val="002D6D26"/>
    <w:rsid w:val="002E3C16"/>
    <w:rsid w:val="002E47B6"/>
    <w:rsid w:val="002E7148"/>
    <w:rsid w:val="002E7A73"/>
    <w:rsid w:val="002F0061"/>
    <w:rsid w:val="002F3F60"/>
    <w:rsid w:val="002F50B6"/>
    <w:rsid w:val="002F7505"/>
    <w:rsid w:val="002F7EC2"/>
    <w:rsid w:val="00302642"/>
    <w:rsid w:val="00304D62"/>
    <w:rsid w:val="003059F4"/>
    <w:rsid w:val="00307407"/>
    <w:rsid w:val="0033520F"/>
    <w:rsid w:val="003378E0"/>
    <w:rsid w:val="003405C2"/>
    <w:rsid w:val="00340F88"/>
    <w:rsid w:val="003426A4"/>
    <w:rsid w:val="003449D1"/>
    <w:rsid w:val="00346163"/>
    <w:rsid w:val="00346AC2"/>
    <w:rsid w:val="00347923"/>
    <w:rsid w:val="00347A17"/>
    <w:rsid w:val="00366321"/>
    <w:rsid w:val="00370AF6"/>
    <w:rsid w:val="00377D6B"/>
    <w:rsid w:val="003905EA"/>
    <w:rsid w:val="0039664F"/>
    <w:rsid w:val="00396A07"/>
    <w:rsid w:val="003A11B8"/>
    <w:rsid w:val="003A506C"/>
    <w:rsid w:val="003A5D19"/>
    <w:rsid w:val="003B3788"/>
    <w:rsid w:val="003B4741"/>
    <w:rsid w:val="003B712E"/>
    <w:rsid w:val="003C111D"/>
    <w:rsid w:val="003C6E53"/>
    <w:rsid w:val="003D49EA"/>
    <w:rsid w:val="003E14F2"/>
    <w:rsid w:val="003E414A"/>
    <w:rsid w:val="003E4DDA"/>
    <w:rsid w:val="003E606A"/>
    <w:rsid w:val="003F16C8"/>
    <w:rsid w:val="003F46A3"/>
    <w:rsid w:val="003F4A35"/>
    <w:rsid w:val="003F63A9"/>
    <w:rsid w:val="003F7A13"/>
    <w:rsid w:val="004038D6"/>
    <w:rsid w:val="00412A4C"/>
    <w:rsid w:val="0041720F"/>
    <w:rsid w:val="00420D7B"/>
    <w:rsid w:val="00421DFE"/>
    <w:rsid w:val="00430FFD"/>
    <w:rsid w:val="00434290"/>
    <w:rsid w:val="00435567"/>
    <w:rsid w:val="00441835"/>
    <w:rsid w:val="004644D6"/>
    <w:rsid w:val="00470698"/>
    <w:rsid w:val="004729D6"/>
    <w:rsid w:val="00472DEF"/>
    <w:rsid w:val="00475DEC"/>
    <w:rsid w:val="004811E6"/>
    <w:rsid w:val="004963FC"/>
    <w:rsid w:val="004A2308"/>
    <w:rsid w:val="004A3563"/>
    <w:rsid w:val="004B4946"/>
    <w:rsid w:val="004C47E2"/>
    <w:rsid w:val="004C6EA3"/>
    <w:rsid w:val="004C746F"/>
    <w:rsid w:val="004D1657"/>
    <w:rsid w:val="004D732D"/>
    <w:rsid w:val="004E2397"/>
    <w:rsid w:val="004E638D"/>
    <w:rsid w:val="004F2CE4"/>
    <w:rsid w:val="0050105A"/>
    <w:rsid w:val="005036F3"/>
    <w:rsid w:val="0050424A"/>
    <w:rsid w:val="00504BAC"/>
    <w:rsid w:val="0051487C"/>
    <w:rsid w:val="00515A23"/>
    <w:rsid w:val="00516241"/>
    <w:rsid w:val="0052265E"/>
    <w:rsid w:val="0053266C"/>
    <w:rsid w:val="00540701"/>
    <w:rsid w:val="00545662"/>
    <w:rsid w:val="00550898"/>
    <w:rsid w:val="0055100F"/>
    <w:rsid w:val="00551ABB"/>
    <w:rsid w:val="00563BA2"/>
    <w:rsid w:val="0057000F"/>
    <w:rsid w:val="005944A3"/>
    <w:rsid w:val="005A3DE7"/>
    <w:rsid w:val="005A7739"/>
    <w:rsid w:val="005B16A3"/>
    <w:rsid w:val="005B784B"/>
    <w:rsid w:val="005D2794"/>
    <w:rsid w:val="005D411E"/>
    <w:rsid w:val="005E1B3A"/>
    <w:rsid w:val="005E2A2F"/>
    <w:rsid w:val="005E667A"/>
    <w:rsid w:val="005F13C9"/>
    <w:rsid w:val="005F753B"/>
    <w:rsid w:val="00600F48"/>
    <w:rsid w:val="00604CF8"/>
    <w:rsid w:val="00615F9B"/>
    <w:rsid w:val="006176FD"/>
    <w:rsid w:val="00617B20"/>
    <w:rsid w:val="00621585"/>
    <w:rsid w:val="00626B3C"/>
    <w:rsid w:val="00630F47"/>
    <w:rsid w:val="00640F52"/>
    <w:rsid w:val="00664BF3"/>
    <w:rsid w:val="00666619"/>
    <w:rsid w:val="00667A28"/>
    <w:rsid w:val="0067173A"/>
    <w:rsid w:val="0067536A"/>
    <w:rsid w:val="00683B77"/>
    <w:rsid w:val="00690B07"/>
    <w:rsid w:val="00691C91"/>
    <w:rsid w:val="006952AE"/>
    <w:rsid w:val="00695AF7"/>
    <w:rsid w:val="0069765F"/>
    <w:rsid w:val="006B5A61"/>
    <w:rsid w:val="006C2955"/>
    <w:rsid w:val="006C3888"/>
    <w:rsid w:val="006C6625"/>
    <w:rsid w:val="006C6BF2"/>
    <w:rsid w:val="006C70AD"/>
    <w:rsid w:val="006D0EE9"/>
    <w:rsid w:val="006D7259"/>
    <w:rsid w:val="006E0096"/>
    <w:rsid w:val="006E5757"/>
    <w:rsid w:val="006E5844"/>
    <w:rsid w:val="006E5963"/>
    <w:rsid w:val="006F111C"/>
    <w:rsid w:val="006F1BD7"/>
    <w:rsid w:val="006F2B60"/>
    <w:rsid w:val="006F5889"/>
    <w:rsid w:val="0070066F"/>
    <w:rsid w:val="00702D08"/>
    <w:rsid w:val="00704F39"/>
    <w:rsid w:val="00722101"/>
    <w:rsid w:val="007254E1"/>
    <w:rsid w:val="007318CA"/>
    <w:rsid w:val="00731DB8"/>
    <w:rsid w:val="00744BB8"/>
    <w:rsid w:val="00744E07"/>
    <w:rsid w:val="00745064"/>
    <w:rsid w:val="007516FE"/>
    <w:rsid w:val="0075389E"/>
    <w:rsid w:val="00770265"/>
    <w:rsid w:val="007827BC"/>
    <w:rsid w:val="00787A20"/>
    <w:rsid w:val="00790177"/>
    <w:rsid w:val="00795642"/>
    <w:rsid w:val="007A0E7B"/>
    <w:rsid w:val="007A625F"/>
    <w:rsid w:val="007A7E1E"/>
    <w:rsid w:val="007B1D6C"/>
    <w:rsid w:val="007C04DD"/>
    <w:rsid w:val="007C0CE0"/>
    <w:rsid w:val="007C1F6C"/>
    <w:rsid w:val="007C5308"/>
    <w:rsid w:val="007E132B"/>
    <w:rsid w:val="007E505C"/>
    <w:rsid w:val="007F398C"/>
    <w:rsid w:val="007F52C9"/>
    <w:rsid w:val="008167AA"/>
    <w:rsid w:val="00821BCF"/>
    <w:rsid w:val="00826014"/>
    <w:rsid w:val="0083110F"/>
    <w:rsid w:val="008325DF"/>
    <w:rsid w:val="00832CE3"/>
    <w:rsid w:val="008369DF"/>
    <w:rsid w:val="00843E13"/>
    <w:rsid w:val="00850F2F"/>
    <w:rsid w:val="008676FA"/>
    <w:rsid w:val="0088387E"/>
    <w:rsid w:val="00884164"/>
    <w:rsid w:val="008855DC"/>
    <w:rsid w:val="00886AA0"/>
    <w:rsid w:val="0089355C"/>
    <w:rsid w:val="00896ADC"/>
    <w:rsid w:val="00897BD2"/>
    <w:rsid w:val="008A51FD"/>
    <w:rsid w:val="008B0EFE"/>
    <w:rsid w:val="008B5C0C"/>
    <w:rsid w:val="008C07F8"/>
    <w:rsid w:val="008C3019"/>
    <w:rsid w:val="008D5BF9"/>
    <w:rsid w:val="008E1932"/>
    <w:rsid w:val="008E44E2"/>
    <w:rsid w:val="008E5FB5"/>
    <w:rsid w:val="008E7604"/>
    <w:rsid w:val="008F1514"/>
    <w:rsid w:val="00901775"/>
    <w:rsid w:val="00907472"/>
    <w:rsid w:val="00923870"/>
    <w:rsid w:val="00925A6B"/>
    <w:rsid w:val="00935ACE"/>
    <w:rsid w:val="00940D24"/>
    <w:rsid w:val="00946AA7"/>
    <w:rsid w:val="00950EBA"/>
    <w:rsid w:val="00970653"/>
    <w:rsid w:val="009710F9"/>
    <w:rsid w:val="00981586"/>
    <w:rsid w:val="0099295C"/>
    <w:rsid w:val="009A0907"/>
    <w:rsid w:val="009B0C46"/>
    <w:rsid w:val="009B2F55"/>
    <w:rsid w:val="009B6834"/>
    <w:rsid w:val="009B7668"/>
    <w:rsid w:val="009D7CC0"/>
    <w:rsid w:val="009E02FB"/>
    <w:rsid w:val="009E10F9"/>
    <w:rsid w:val="009E2424"/>
    <w:rsid w:val="009E2C41"/>
    <w:rsid w:val="009E71E6"/>
    <w:rsid w:val="00A020B1"/>
    <w:rsid w:val="00A027F9"/>
    <w:rsid w:val="00A06F47"/>
    <w:rsid w:val="00A14A4C"/>
    <w:rsid w:val="00A221E4"/>
    <w:rsid w:val="00A2290E"/>
    <w:rsid w:val="00A23E3C"/>
    <w:rsid w:val="00A30407"/>
    <w:rsid w:val="00A309A0"/>
    <w:rsid w:val="00A33B2D"/>
    <w:rsid w:val="00A355E1"/>
    <w:rsid w:val="00A4565C"/>
    <w:rsid w:val="00A47A97"/>
    <w:rsid w:val="00A53286"/>
    <w:rsid w:val="00A57FA2"/>
    <w:rsid w:val="00A65DEF"/>
    <w:rsid w:val="00A74452"/>
    <w:rsid w:val="00A75908"/>
    <w:rsid w:val="00A85216"/>
    <w:rsid w:val="00A85B75"/>
    <w:rsid w:val="00AA0D2F"/>
    <w:rsid w:val="00AA65CF"/>
    <w:rsid w:val="00AA7E22"/>
    <w:rsid w:val="00AB12B5"/>
    <w:rsid w:val="00AC4BBE"/>
    <w:rsid w:val="00AD0CDE"/>
    <w:rsid w:val="00AE1CC5"/>
    <w:rsid w:val="00AE2F84"/>
    <w:rsid w:val="00AE4223"/>
    <w:rsid w:val="00AE4784"/>
    <w:rsid w:val="00AF03E8"/>
    <w:rsid w:val="00AF3172"/>
    <w:rsid w:val="00B00451"/>
    <w:rsid w:val="00B00D3A"/>
    <w:rsid w:val="00B01216"/>
    <w:rsid w:val="00B01919"/>
    <w:rsid w:val="00B04FDA"/>
    <w:rsid w:val="00B10990"/>
    <w:rsid w:val="00B179A9"/>
    <w:rsid w:val="00B274B5"/>
    <w:rsid w:val="00B3234C"/>
    <w:rsid w:val="00B411A8"/>
    <w:rsid w:val="00B4592A"/>
    <w:rsid w:val="00B45FB2"/>
    <w:rsid w:val="00B52160"/>
    <w:rsid w:val="00B549CA"/>
    <w:rsid w:val="00B55C26"/>
    <w:rsid w:val="00B6045E"/>
    <w:rsid w:val="00B64C55"/>
    <w:rsid w:val="00B763E8"/>
    <w:rsid w:val="00B7740A"/>
    <w:rsid w:val="00B85869"/>
    <w:rsid w:val="00BA0E98"/>
    <w:rsid w:val="00BA6566"/>
    <w:rsid w:val="00BB0F4D"/>
    <w:rsid w:val="00BB7742"/>
    <w:rsid w:val="00BB7B43"/>
    <w:rsid w:val="00BB7C12"/>
    <w:rsid w:val="00BC0F72"/>
    <w:rsid w:val="00BC14C9"/>
    <w:rsid w:val="00BC6B4F"/>
    <w:rsid w:val="00BC7258"/>
    <w:rsid w:val="00BD4925"/>
    <w:rsid w:val="00BD584F"/>
    <w:rsid w:val="00BE052C"/>
    <w:rsid w:val="00C01E39"/>
    <w:rsid w:val="00C049EB"/>
    <w:rsid w:val="00C10B2D"/>
    <w:rsid w:val="00C3515A"/>
    <w:rsid w:val="00C522B7"/>
    <w:rsid w:val="00C52691"/>
    <w:rsid w:val="00C54E18"/>
    <w:rsid w:val="00C619C3"/>
    <w:rsid w:val="00C64894"/>
    <w:rsid w:val="00C73D6A"/>
    <w:rsid w:val="00C75488"/>
    <w:rsid w:val="00C8018E"/>
    <w:rsid w:val="00C82564"/>
    <w:rsid w:val="00C83A29"/>
    <w:rsid w:val="00CC2192"/>
    <w:rsid w:val="00CD16B0"/>
    <w:rsid w:val="00CD1CCA"/>
    <w:rsid w:val="00CD2DD8"/>
    <w:rsid w:val="00CD3FE2"/>
    <w:rsid w:val="00CD4AAB"/>
    <w:rsid w:val="00CE00E3"/>
    <w:rsid w:val="00CE13E3"/>
    <w:rsid w:val="00CE3FBA"/>
    <w:rsid w:val="00CE49AC"/>
    <w:rsid w:val="00CE71D3"/>
    <w:rsid w:val="00CF1248"/>
    <w:rsid w:val="00CF346F"/>
    <w:rsid w:val="00D11AC5"/>
    <w:rsid w:val="00D17E3B"/>
    <w:rsid w:val="00D212F3"/>
    <w:rsid w:val="00D26144"/>
    <w:rsid w:val="00D40E7E"/>
    <w:rsid w:val="00D51285"/>
    <w:rsid w:val="00D5231A"/>
    <w:rsid w:val="00D53528"/>
    <w:rsid w:val="00D63746"/>
    <w:rsid w:val="00D648B1"/>
    <w:rsid w:val="00D74B92"/>
    <w:rsid w:val="00D85836"/>
    <w:rsid w:val="00D9376F"/>
    <w:rsid w:val="00DA078E"/>
    <w:rsid w:val="00DA09B6"/>
    <w:rsid w:val="00DA10BD"/>
    <w:rsid w:val="00DA2A93"/>
    <w:rsid w:val="00DB0C09"/>
    <w:rsid w:val="00DC3EE9"/>
    <w:rsid w:val="00DC6FFF"/>
    <w:rsid w:val="00DF15C4"/>
    <w:rsid w:val="00DF68B9"/>
    <w:rsid w:val="00E02300"/>
    <w:rsid w:val="00E02C68"/>
    <w:rsid w:val="00E05248"/>
    <w:rsid w:val="00E160B0"/>
    <w:rsid w:val="00E170EF"/>
    <w:rsid w:val="00E2033D"/>
    <w:rsid w:val="00E33EFC"/>
    <w:rsid w:val="00E3759E"/>
    <w:rsid w:val="00E4271B"/>
    <w:rsid w:val="00E4509D"/>
    <w:rsid w:val="00E513C1"/>
    <w:rsid w:val="00E630DD"/>
    <w:rsid w:val="00E850FF"/>
    <w:rsid w:val="00E93D3B"/>
    <w:rsid w:val="00E96E4D"/>
    <w:rsid w:val="00EB03D1"/>
    <w:rsid w:val="00EB78ED"/>
    <w:rsid w:val="00EC7D0C"/>
    <w:rsid w:val="00ED1981"/>
    <w:rsid w:val="00EF6A97"/>
    <w:rsid w:val="00F02AC2"/>
    <w:rsid w:val="00F10B69"/>
    <w:rsid w:val="00F13D6B"/>
    <w:rsid w:val="00F2206A"/>
    <w:rsid w:val="00F22A05"/>
    <w:rsid w:val="00F261A5"/>
    <w:rsid w:val="00F262E7"/>
    <w:rsid w:val="00F31CF5"/>
    <w:rsid w:val="00F4287B"/>
    <w:rsid w:val="00F4335F"/>
    <w:rsid w:val="00F460A9"/>
    <w:rsid w:val="00F55AA6"/>
    <w:rsid w:val="00F62BC5"/>
    <w:rsid w:val="00F70500"/>
    <w:rsid w:val="00F71974"/>
    <w:rsid w:val="00F71E6F"/>
    <w:rsid w:val="00F71F3C"/>
    <w:rsid w:val="00F72AC0"/>
    <w:rsid w:val="00F75DE3"/>
    <w:rsid w:val="00F85D77"/>
    <w:rsid w:val="00F90072"/>
    <w:rsid w:val="00FA1207"/>
    <w:rsid w:val="00FB4AC9"/>
    <w:rsid w:val="00FC3FF4"/>
    <w:rsid w:val="00FC5D60"/>
    <w:rsid w:val="00FC78B3"/>
    <w:rsid w:val="00FD5775"/>
    <w:rsid w:val="00FE2ED9"/>
    <w:rsid w:val="00FF0ACF"/>
    <w:rsid w:val="00FF154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B2ED"/>
  <w15:chartTrackingRefBased/>
  <w15:docId w15:val="{DAB261D7-327E-B844-BD15-E840B8BB5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A93"/>
    <w:rPr>
      <w:rFonts w:ascii="Times New Roman" w:eastAsia="Times New Roman" w:hAnsi="Times New Roman" w:cs="Times New Roman"/>
      <w:kern w:val="0"/>
      <w14:ligatures w14:val="none"/>
    </w:rPr>
  </w:style>
  <w:style w:type="paragraph" w:styleId="Heading1">
    <w:name w:val="heading 1"/>
    <w:basedOn w:val="Normal"/>
    <w:link w:val="Heading1Char"/>
    <w:uiPriority w:val="9"/>
    <w:qFormat/>
    <w:rsid w:val="0014524C"/>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14524C"/>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181BF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24C"/>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14524C"/>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14524C"/>
    <w:pPr>
      <w:spacing w:before="100" w:beforeAutospacing="1" w:after="100" w:afterAutospacing="1"/>
    </w:pPr>
  </w:style>
  <w:style w:type="character" w:styleId="Strong">
    <w:name w:val="Strong"/>
    <w:basedOn w:val="DefaultParagraphFont"/>
    <w:uiPriority w:val="22"/>
    <w:qFormat/>
    <w:rsid w:val="0014524C"/>
    <w:rPr>
      <w:b/>
      <w:bCs/>
    </w:rPr>
  </w:style>
  <w:style w:type="character" w:customStyle="1" w:styleId="Heading3Char">
    <w:name w:val="Heading 3 Char"/>
    <w:basedOn w:val="DefaultParagraphFont"/>
    <w:link w:val="Heading3"/>
    <w:uiPriority w:val="9"/>
    <w:semiHidden/>
    <w:rsid w:val="00181BF0"/>
    <w:rPr>
      <w:rFonts w:asciiTheme="majorHAnsi" w:eastAsiaTheme="majorEastAsia" w:hAnsiTheme="majorHAnsi" w:cstheme="majorBidi"/>
      <w:color w:val="1F3763" w:themeColor="accent1" w:themeShade="7F"/>
      <w:lang w:val="en-US"/>
    </w:rPr>
  </w:style>
  <w:style w:type="table" w:styleId="TableGrid">
    <w:name w:val="Table Grid"/>
    <w:basedOn w:val="TableNormal"/>
    <w:uiPriority w:val="39"/>
    <w:rsid w:val="00181B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26B3C"/>
    <w:rPr>
      <w:i/>
      <w:iCs/>
    </w:rPr>
  </w:style>
  <w:style w:type="paragraph" w:styleId="Header">
    <w:name w:val="header"/>
    <w:basedOn w:val="Normal"/>
    <w:link w:val="HeaderChar"/>
    <w:uiPriority w:val="99"/>
    <w:unhideWhenUsed/>
    <w:rsid w:val="002141A8"/>
    <w:pPr>
      <w:tabs>
        <w:tab w:val="center" w:pos="4680"/>
        <w:tab w:val="right" w:pos="9360"/>
      </w:tabs>
    </w:pPr>
  </w:style>
  <w:style w:type="character" w:customStyle="1" w:styleId="HeaderChar">
    <w:name w:val="Header Char"/>
    <w:basedOn w:val="DefaultParagraphFont"/>
    <w:link w:val="Header"/>
    <w:uiPriority w:val="99"/>
    <w:rsid w:val="002141A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2141A8"/>
    <w:pPr>
      <w:tabs>
        <w:tab w:val="center" w:pos="4680"/>
        <w:tab w:val="right" w:pos="9360"/>
      </w:tabs>
    </w:pPr>
  </w:style>
  <w:style w:type="character" w:customStyle="1" w:styleId="FooterChar">
    <w:name w:val="Footer Char"/>
    <w:basedOn w:val="DefaultParagraphFont"/>
    <w:link w:val="Footer"/>
    <w:uiPriority w:val="99"/>
    <w:rsid w:val="002141A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9989">
      <w:bodyDiv w:val="1"/>
      <w:marLeft w:val="0"/>
      <w:marRight w:val="0"/>
      <w:marTop w:val="0"/>
      <w:marBottom w:val="0"/>
      <w:divBdr>
        <w:top w:val="none" w:sz="0" w:space="0" w:color="auto"/>
        <w:left w:val="none" w:sz="0" w:space="0" w:color="auto"/>
        <w:bottom w:val="none" w:sz="0" w:space="0" w:color="auto"/>
        <w:right w:val="none" w:sz="0" w:space="0" w:color="auto"/>
      </w:divBdr>
    </w:div>
    <w:div w:id="48460032">
      <w:bodyDiv w:val="1"/>
      <w:marLeft w:val="0"/>
      <w:marRight w:val="0"/>
      <w:marTop w:val="0"/>
      <w:marBottom w:val="0"/>
      <w:divBdr>
        <w:top w:val="none" w:sz="0" w:space="0" w:color="auto"/>
        <w:left w:val="none" w:sz="0" w:space="0" w:color="auto"/>
        <w:bottom w:val="none" w:sz="0" w:space="0" w:color="auto"/>
        <w:right w:val="none" w:sz="0" w:space="0" w:color="auto"/>
      </w:divBdr>
    </w:div>
    <w:div w:id="54203742">
      <w:bodyDiv w:val="1"/>
      <w:marLeft w:val="0"/>
      <w:marRight w:val="0"/>
      <w:marTop w:val="0"/>
      <w:marBottom w:val="0"/>
      <w:divBdr>
        <w:top w:val="none" w:sz="0" w:space="0" w:color="auto"/>
        <w:left w:val="none" w:sz="0" w:space="0" w:color="auto"/>
        <w:bottom w:val="none" w:sz="0" w:space="0" w:color="auto"/>
        <w:right w:val="none" w:sz="0" w:space="0" w:color="auto"/>
      </w:divBdr>
    </w:div>
    <w:div w:id="265965814">
      <w:bodyDiv w:val="1"/>
      <w:marLeft w:val="0"/>
      <w:marRight w:val="0"/>
      <w:marTop w:val="0"/>
      <w:marBottom w:val="0"/>
      <w:divBdr>
        <w:top w:val="none" w:sz="0" w:space="0" w:color="auto"/>
        <w:left w:val="none" w:sz="0" w:space="0" w:color="auto"/>
        <w:bottom w:val="none" w:sz="0" w:space="0" w:color="auto"/>
        <w:right w:val="none" w:sz="0" w:space="0" w:color="auto"/>
      </w:divBdr>
    </w:div>
    <w:div w:id="397557399">
      <w:bodyDiv w:val="1"/>
      <w:marLeft w:val="0"/>
      <w:marRight w:val="0"/>
      <w:marTop w:val="0"/>
      <w:marBottom w:val="0"/>
      <w:divBdr>
        <w:top w:val="none" w:sz="0" w:space="0" w:color="auto"/>
        <w:left w:val="none" w:sz="0" w:space="0" w:color="auto"/>
        <w:bottom w:val="none" w:sz="0" w:space="0" w:color="auto"/>
        <w:right w:val="none" w:sz="0" w:space="0" w:color="auto"/>
      </w:divBdr>
      <w:divsChild>
        <w:div w:id="2085446315">
          <w:marLeft w:val="0"/>
          <w:marRight w:val="0"/>
          <w:marTop w:val="0"/>
          <w:marBottom w:val="0"/>
          <w:divBdr>
            <w:top w:val="none" w:sz="0" w:space="0" w:color="auto"/>
            <w:left w:val="none" w:sz="0" w:space="0" w:color="auto"/>
            <w:bottom w:val="none" w:sz="0" w:space="0" w:color="auto"/>
            <w:right w:val="none" w:sz="0" w:space="0" w:color="auto"/>
          </w:divBdr>
          <w:divsChild>
            <w:div w:id="1547109326">
              <w:marLeft w:val="0"/>
              <w:marRight w:val="0"/>
              <w:marTop w:val="0"/>
              <w:marBottom w:val="0"/>
              <w:divBdr>
                <w:top w:val="none" w:sz="0" w:space="0" w:color="auto"/>
                <w:left w:val="none" w:sz="0" w:space="0" w:color="auto"/>
                <w:bottom w:val="none" w:sz="0" w:space="0" w:color="auto"/>
                <w:right w:val="none" w:sz="0" w:space="0" w:color="auto"/>
              </w:divBdr>
            </w:div>
          </w:divsChild>
        </w:div>
        <w:div w:id="2011788125">
          <w:marLeft w:val="0"/>
          <w:marRight w:val="0"/>
          <w:marTop w:val="0"/>
          <w:marBottom w:val="0"/>
          <w:divBdr>
            <w:top w:val="none" w:sz="0" w:space="0" w:color="auto"/>
            <w:left w:val="none" w:sz="0" w:space="0" w:color="auto"/>
            <w:bottom w:val="none" w:sz="0" w:space="0" w:color="auto"/>
            <w:right w:val="none" w:sz="0" w:space="0" w:color="auto"/>
          </w:divBdr>
          <w:divsChild>
            <w:div w:id="1435400657">
              <w:marLeft w:val="0"/>
              <w:marRight w:val="0"/>
              <w:marTop w:val="0"/>
              <w:marBottom w:val="0"/>
              <w:divBdr>
                <w:top w:val="none" w:sz="0" w:space="0" w:color="auto"/>
                <w:left w:val="none" w:sz="0" w:space="0" w:color="auto"/>
                <w:bottom w:val="none" w:sz="0" w:space="0" w:color="auto"/>
                <w:right w:val="none" w:sz="0" w:space="0" w:color="auto"/>
              </w:divBdr>
            </w:div>
          </w:divsChild>
        </w:div>
        <w:div w:id="208299751">
          <w:marLeft w:val="0"/>
          <w:marRight w:val="0"/>
          <w:marTop w:val="0"/>
          <w:marBottom w:val="0"/>
          <w:divBdr>
            <w:top w:val="none" w:sz="0" w:space="0" w:color="auto"/>
            <w:left w:val="none" w:sz="0" w:space="0" w:color="auto"/>
            <w:bottom w:val="none" w:sz="0" w:space="0" w:color="auto"/>
            <w:right w:val="none" w:sz="0" w:space="0" w:color="auto"/>
          </w:divBdr>
          <w:divsChild>
            <w:div w:id="524442437">
              <w:marLeft w:val="0"/>
              <w:marRight w:val="0"/>
              <w:marTop w:val="0"/>
              <w:marBottom w:val="0"/>
              <w:divBdr>
                <w:top w:val="none" w:sz="0" w:space="0" w:color="auto"/>
                <w:left w:val="none" w:sz="0" w:space="0" w:color="auto"/>
                <w:bottom w:val="none" w:sz="0" w:space="0" w:color="auto"/>
                <w:right w:val="none" w:sz="0" w:space="0" w:color="auto"/>
              </w:divBdr>
            </w:div>
          </w:divsChild>
        </w:div>
        <w:div w:id="2121993484">
          <w:marLeft w:val="0"/>
          <w:marRight w:val="0"/>
          <w:marTop w:val="0"/>
          <w:marBottom w:val="0"/>
          <w:divBdr>
            <w:top w:val="none" w:sz="0" w:space="0" w:color="auto"/>
            <w:left w:val="none" w:sz="0" w:space="0" w:color="auto"/>
            <w:bottom w:val="none" w:sz="0" w:space="0" w:color="auto"/>
            <w:right w:val="none" w:sz="0" w:space="0" w:color="auto"/>
          </w:divBdr>
          <w:divsChild>
            <w:div w:id="958728279">
              <w:marLeft w:val="0"/>
              <w:marRight w:val="0"/>
              <w:marTop w:val="0"/>
              <w:marBottom w:val="0"/>
              <w:divBdr>
                <w:top w:val="none" w:sz="0" w:space="0" w:color="auto"/>
                <w:left w:val="none" w:sz="0" w:space="0" w:color="auto"/>
                <w:bottom w:val="none" w:sz="0" w:space="0" w:color="auto"/>
                <w:right w:val="none" w:sz="0" w:space="0" w:color="auto"/>
              </w:divBdr>
            </w:div>
          </w:divsChild>
        </w:div>
        <w:div w:id="736171337">
          <w:marLeft w:val="0"/>
          <w:marRight w:val="0"/>
          <w:marTop w:val="0"/>
          <w:marBottom w:val="0"/>
          <w:divBdr>
            <w:top w:val="none" w:sz="0" w:space="0" w:color="auto"/>
            <w:left w:val="none" w:sz="0" w:space="0" w:color="auto"/>
            <w:bottom w:val="none" w:sz="0" w:space="0" w:color="auto"/>
            <w:right w:val="none" w:sz="0" w:space="0" w:color="auto"/>
          </w:divBdr>
          <w:divsChild>
            <w:div w:id="615798221">
              <w:marLeft w:val="0"/>
              <w:marRight w:val="0"/>
              <w:marTop w:val="0"/>
              <w:marBottom w:val="0"/>
              <w:divBdr>
                <w:top w:val="none" w:sz="0" w:space="0" w:color="auto"/>
                <w:left w:val="none" w:sz="0" w:space="0" w:color="auto"/>
                <w:bottom w:val="none" w:sz="0" w:space="0" w:color="auto"/>
                <w:right w:val="none" w:sz="0" w:space="0" w:color="auto"/>
              </w:divBdr>
            </w:div>
          </w:divsChild>
        </w:div>
        <w:div w:id="250703489">
          <w:marLeft w:val="0"/>
          <w:marRight w:val="0"/>
          <w:marTop w:val="0"/>
          <w:marBottom w:val="0"/>
          <w:divBdr>
            <w:top w:val="none" w:sz="0" w:space="0" w:color="auto"/>
            <w:left w:val="none" w:sz="0" w:space="0" w:color="auto"/>
            <w:bottom w:val="none" w:sz="0" w:space="0" w:color="auto"/>
            <w:right w:val="none" w:sz="0" w:space="0" w:color="auto"/>
          </w:divBdr>
          <w:divsChild>
            <w:div w:id="1613243114">
              <w:marLeft w:val="0"/>
              <w:marRight w:val="0"/>
              <w:marTop w:val="0"/>
              <w:marBottom w:val="0"/>
              <w:divBdr>
                <w:top w:val="none" w:sz="0" w:space="0" w:color="auto"/>
                <w:left w:val="none" w:sz="0" w:space="0" w:color="auto"/>
                <w:bottom w:val="none" w:sz="0" w:space="0" w:color="auto"/>
                <w:right w:val="none" w:sz="0" w:space="0" w:color="auto"/>
              </w:divBdr>
            </w:div>
          </w:divsChild>
        </w:div>
        <w:div w:id="1424179888">
          <w:marLeft w:val="0"/>
          <w:marRight w:val="0"/>
          <w:marTop w:val="0"/>
          <w:marBottom w:val="0"/>
          <w:divBdr>
            <w:top w:val="none" w:sz="0" w:space="0" w:color="auto"/>
            <w:left w:val="none" w:sz="0" w:space="0" w:color="auto"/>
            <w:bottom w:val="none" w:sz="0" w:space="0" w:color="auto"/>
            <w:right w:val="none" w:sz="0" w:space="0" w:color="auto"/>
          </w:divBdr>
          <w:divsChild>
            <w:div w:id="1021468624">
              <w:marLeft w:val="0"/>
              <w:marRight w:val="0"/>
              <w:marTop w:val="0"/>
              <w:marBottom w:val="0"/>
              <w:divBdr>
                <w:top w:val="none" w:sz="0" w:space="0" w:color="auto"/>
                <w:left w:val="none" w:sz="0" w:space="0" w:color="auto"/>
                <w:bottom w:val="none" w:sz="0" w:space="0" w:color="auto"/>
                <w:right w:val="none" w:sz="0" w:space="0" w:color="auto"/>
              </w:divBdr>
            </w:div>
          </w:divsChild>
        </w:div>
        <w:div w:id="1336180335">
          <w:marLeft w:val="0"/>
          <w:marRight w:val="0"/>
          <w:marTop w:val="0"/>
          <w:marBottom w:val="0"/>
          <w:divBdr>
            <w:top w:val="none" w:sz="0" w:space="0" w:color="auto"/>
            <w:left w:val="none" w:sz="0" w:space="0" w:color="auto"/>
            <w:bottom w:val="none" w:sz="0" w:space="0" w:color="auto"/>
            <w:right w:val="none" w:sz="0" w:space="0" w:color="auto"/>
          </w:divBdr>
          <w:divsChild>
            <w:div w:id="1025640103">
              <w:marLeft w:val="0"/>
              <w:marRight w:val="0"/>
              <w:marTop w:val="0"/>
              <w:marBottom w:val="0"/>
              <w:divBdr>
                <w:top w:val="none" w:sz="0" w:space="0" w:color="auto"/>
                <w:left w:val="none" w:sz="0" w:space="0" w:color="auto"/>
                <w:bottom w:val="none" w:sz="0" w:space="0" w:color="auto"/>
                <w:right w:val="none" w:sz="0" w:space="0" w:color="auto"/>
              </w:divBdr>
            </w:div>
          </w:divsChild>
        </w:div>
        <w:div w:id="591860377">
          <w:marLeft w:val="0"/>
          <w:marRight w:val="0"/>
          <w:marTop w:val="0"/>
          <w:marBottom w:val="0"/>
          <w:divBdr>
            <w:top w:val="none" w:sz="0" w:space="0" w:color="auto"/>
            <w:left w:val="none" w:sz="0" w:space="0" w:color="auto"/>
            <w:bottom w:val="none" w:sz="0" w:space="0" w:color="auto"/>
            <w:right w:val="none" w:sz="0" w:space="0" w:color="auto"/>
          </w:divBdr>
          <w:divsChild>
            <w:div w:id="972322932">
              <w:marLeft w:val="0"/>
              <w:marRight w:val="0"/>
              <w:marTop w:val="0"/>
              <w:marBottom w:val="0"/>
              <w:divBdr>
                <w:top w:val="none" w:sz="0" w:space="0" w:color="auto"/>
                <w:left w:val="none" w:sz="0" w:space="0" w:color="auto"/>
                <w:bottom w:val="none" w:sz="0" w:space="0" w:color="auto"/>
                <w:right w:val="none" w:sz="0" w:space="0" w:color="auto"/>
              </w:divBdr>
            </w:div>
          </w:divsChild>
        </w:div>
        <w:div w:id="1858274245">
          <w:marLeft w:val="0"/>
          <w:marRight w:val="0"/>
          <w:marTop w:val="0"/>
          <w:marBottom w:val="0"/>
          <w:divBdr>
            <w:top w:val="none" w:sz="0" w:space="0" w:color="auto"/>
            <w:left w:val="none" w:sz="0" w:space="0" w:color="auto"/>
            <w:bottom w:val="none" w:sz="0" w:space="0" w:color="auto"/>
            <w:right w:val="none" w:sz="0" w:space="0" w:color="auto"/>
          </w:divBdr>
          <w:divsChild>
            <w:div w:id="157492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702294">
      <w:bodyDiv w:val="1"/>
      <w:marLeft w:val="0"/>
      <w:marRight w:val="0"/>
      <w:marTop w:val="0"/>
      <w:marBottom w:val="0"/>
      <w:divBdr>
        <w:top w:val="none" w:sz="0" w:space="0" w:color="auto"/>
        <w:left w:val="none" w:sz="0" w:space="0" w:color="auto"/>
        <w:bottom w:val="none" w:sz="0" w:space="0" w:color="auto"/>
        <w:right w:val="none" w:sz="0" w:space="0" w:color="auto"/>
      </w:divBdr>
    </w:div>
    <w:div w:id="524290984">
      <w:bodyDiv w:val="1"/>
      <w:marLeft w:val="0"/>
      <w:marRight w:val="0"/>
      <w:marTop w:val="0"/>
      <w:marBottom w:val="0"/>
      <w:divBdr>
        <w:top w:val="none" w:sz="0" w:space="0" w:color="auto"/>
        <w:left w:val="none" w:sz="0" w:space="0" w:color="auto"/>
        <w:bottom w:val="none" w:sz="0" w:space="0" w:color="auto"/>
        <w:right w:val="none" w:sz="0" w:space="0" w:color="auto"/>
      </w:divBdr>
    </w:div>
    <w:div w:id="535241038">
      <w:bodyDiv w:val="1"/>
      <w:marLeft w:val="0"/>
      <w:marRight w:val="0"/>
      <w:marTop w:val="0"/>
      <w:marBottom w:val="0"/>
      <w:divBdr>
        <w:top w:val="none" w:sz="0" w:space="0" w:color="auto"/>
        <w:left w:val="none" w:sz="0" w:space="0" w:color="auto"/>
        <w:bottom w:val="none" w:sz="0" w:space="0" w:color="auto"/>
        <w:right w:val="none" w:sz="0" w:space="0" w:color="auto"/>
      </w:divBdr>
    </w:div>
    <w:div w:id="571042399">
      <w:bodyDiv w:val="1"/>
      <w:marLeft w:val="0"/>
      <w:marRight w:val="0"/>
      <w:marTop w:val="0"/>
      <w:marBottom w:val="0"/>
      <w:divBdr>
        <w:top w:val="none" w:sz="0" w:space="0" w:color="auto"/>
        <w:left w:val="none" w:sz="0" w:space="0" w:color="auto"/>
        <w:bottom w:val="none" w:sz="0" w:space="0" w:color="auto"/>
        <w:right w:val="none" w:sz="0" w:space="0" w:color="auto"/>
      </w:divBdr>
    </w:div>
    <w:div w:id="923295897">
      <w:bodyDiv w:val="1"/>
      <w:marLeft w:val="0"/>
      <w:marRight w:val="0"/>
      <w:marTop w:val="0"/>
      <w:marBottom w:val="0"/>
      <w:divBdr>
        <w:top w:val="none" w:sz="0" w:space="0" w:color="auto"/>
        <w:left w:val="none" w:sz="0" w:space="0" w:color="auto"/>
        <w:bottom w:val="none" w:sz="0" w:space="0" w:color="auto"/>
        <w:right w:val="none" w:sz="0" w:space="0" w:color="auto"/>
      </w:divBdr>
    </w:div>
    <w:div w:id="924001043">
      <w:bodyDiv w:val="1"/>
      <w:marLeft w:val="0"/>
      <w:marRight w:val="0"/>
      <w:marTop w:val="0"/>
      <w:marBottom w:val="0"/>
      <w:divBdr>
        <w:top w:val="none" w:sz="0" w:space="0" w:color="auto"/>
        <w:left w:val="none" w:sz="0" w:space="0" w:color="auto"/>
        <w:bottom w:val="none" w:sz="0" w:space="0" w:color="auto"/>
        <w:right w:val="none" w:sz="0" w:space="0" w:color="auto"/>
      </w:divBdr>
    </w:div>
    <w:div w:id="1165820282">
      <w:bodyDiv w:val="1"/>
      <w:marLeft w:val="0"/>
      <w:marRight w:val="0"/>
      <w:marTop w:val="0"/>
      <w:marBottom w:val="0"/>
      <w:divBdr>
        <w:top w:val="none" w:sz="0" w:space="0" w:color="auto"/>
        <w:left w:val="none" w:sz="0" w:space="0" w:color="auto"/>
        <w:bottom w:val="none" w:sz="0" w:space="0" w:color="auto"/>
        <w:right w:val="none" w:sz="0" w:space="0" w:color="auto"/>
      </w:divBdr>
      <w:divsChild>
        <w:div w:id="347875671">
          <w:marLeft w:val="0"/>
          <w:marRight w:val="0"/>
          <w:marTop w:val="0"/>
          <w:marBottom w:val="0"/>
          <w:divBdr>
            <w:top w:val="none" w:sz="0" w:space="0" w:color="auto"/>
            <w:left w:val="none" w:sz="0" w:space="0" w:color="auto"/>
            <w:bottom w:val="none" w:sz="0" w:space="0" w:color="auto"/>
            <w:right w:val="none" w:sz="0" w:space="0" w:color="auto"/>
          </w:divBdr>
          <w:divsChild>
            <w:div w:id="430973097">
              <w:marLeft w:val="0"/>
              <w:marRight w:val="0"/>
              <w:marTop w:val="0"/>
              <w:marBottom w:val="0"/>
              <w:divBdr>
                <w:top w:val="none" w:sz="0" w:space="0" w:color="auto"/>
                <w:left w:val="none" w:sz="0" w:space="0" w:color="auto"/>
                <w:bottom w:val="none" w:sz="0" w:space="0" w:color="auto"/>
                <w:right w:val="none" w:sz="0" w:space="0" w:color="auto"/>
              </w:divBdr>
            </w:div>
          </w:divsChild>
        </w:div>
        <w:div w:id="1610509743">
          <w:marLeft w:val="0"/>
          <w:marRight w:val="0"/>
          <w:marTop w:val="0"/>
          <w:marBottom w:val="0"/>
          <w:divBdr>
            <w:top w:val="none" w:sz="0" w:space="0" w:color="auto"/>
            <w:left w:val="none" w:sz="0" w:space="0" w:color="auto"/>
            <w:bottom w:val="none" w:sz="0" w:space="0" w:color="auto"/>
            <w:right w:val="none" w:sz="0" w:space="0" w:color="auto"/>
          </w:divBdr>
          <w:divsChild>
            <w:div w:id="392392761">
              <w:marLeft w:val="0"/>
              <w:marRight w:val="0"/>
              <w:marTop w:val="0"/>
              <w:marBottom w:val="0"/>
              <w:divBdr>
                <w:top w:val="none" w:sz="0" w:space="0" w:color="auto"/>
                <w:left w:val="none" w:sz="0" w:space="0" w:color="auto"/>
                <w:bottom w:val="none" w:sz="0" w:space="0" w:color="auto"/>
                <w:right w:val="none" w:sz="0" w:space="0" w:color="auto"/>
              </w:divBdr>
            </w:div>
          </w:divsChild>
        </w:div>
        <w:div w:id="1620067688">
          <w:marLeft w:val="0"/>
          <w:marRight w:val="0"/>
          <w:marTop w:val="0"/>
          <w:marBottom w:val="0"/>
          <w:divBdr>
            <w:top w:val="none" w:sz="0" w:space="0" w:color="auto"/>
            <w:left w:val="none" w:sz="0" w:space="0" w:color="auto"/>
            <w:bottom w:val="none" w:sz="0" w:space="0" w:color="auto"/>
            <w:right w:val="none" w:sz="0" w:space="0" w:color="auto"/>
          </w:divBdr>
          <w:divsChild>
            <w:div w:id="10996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3403">
      <w:bodyDiv w:val="1"/>
      <w:marLeft w:val="0"/>
      <w:marRight w:val="0"/>
      <w:marTop w:val="0"/>
      <w:marBottom w:val="0"/>
      <w:divBdr>
        <w:top w:val="none" w:sz="0" w:space="0" w:color="auto"/>
        <w:left w:val="none" w:sz="0" w:space="0" w:color="auto"/>
        <w:bottom w:val="none" w:sz="0" w:space="0" w:color="auto"/>
        <w:right w:val="none" w:sz="0" w:space="0" w:color="auto"/>
      </w:divBdr>
    </w:div>
    <w:div w:id="1379666827">
      <w:bodyDiv w:val="1"/>
      <w:marLeft w:val="0"/>
      <w:marRight w:val="0"/>
      <w:marTop w:val="0"/>
      <w:marBottom w:val="0"/>
      <w:divBdr>
        <w:top w:val="none" w:sz="0" w:space="0" w:color="auto"/>
        <w:left w:val="none" w:sz="0" w:space="0" w:color="auto"/>
        <w:bottom w:val="none" w:sz="0" w:space="0" w:color="auto"/>
        <w:right w:val="none" w:sz="0" w:space="0" w:color="auto"/>
      </w:divBdr>
    </w:div>
    <w:div w:id="1414165682">
      <w:bodyDiv w:val="1"/>
      <w:marLeft w:val="0"/>
      <w:marRight w:val="0"/>
      <w:marTop w:val="0"/>
      <w:marBottom w:val="0"/>
      <w:divBdr>
        <w:top w:val="none" w:sz="0" w:space="0" w:color="auto"/>
        <w:left w:val="none" w:sz="0" w:space="0" w:color="auto"/>
        <w:bottom w:val="none" w:sz="0" w:space="0" w:color="auto"/>
        <w:right w:val="none" w:sz="0" w:space="0" w:color="auto"/>
      </w:divBdr>
    </w:div>
    <w:div w:id="1443112283">
      <w:bodyDiv w:val="1"/>
      <w:marLeft w:val="0"/>
      <w:marRight w:val="0"/>
      <w:marTop w:val="0"/>
      <w:marBottom w:val="0"/>
      <w:divBdr>
        <w:top w:val="none" w:sz="0" w:space="0" w:color="auto"/>
        <w:left w:val="none" w:sz="0" w:space="0" w:color="auto"/>
        <w:bottom w:val="none" w:sz="0" w:space="0" w:color="auto"/>
        <w:right w:val="none" w:sz="0" w:space="0" w:color="auto"/>
      </w:divBdr>
    </w:div>
    <w:div w:id="1518040685">
      <w:bodyDiv w:val="1"/>
      <w:marLeft w:val="0"/>
      <w:marRight w:val="0"/>
      <w:marTop w:val="0"/>
      <w:marBottom w:val="0"/>
      <w:divBdr>
        <w:top w:val="none" w:sz="0" w:space="0" w:color="auto"/>
        <w:left w:val="none" w:sz="0" w:space="0" w:color="auto"/>
        <w:bottom w:val="none" w:sz="0" w:space="0" w:color="auto"/>
        <w:right w:val="none" w:sz="0" w:space="0" w:color="auto"/>
      </w:divBdr>
    </w:div>
    <w:div w:id="1590700676">
      <w:bodyDiv w:val="1"/>
      <w:marLeft w:val="0"/>
      <w:marRight w:val="0"/>
      <w:marTop w:val="0"/>
      <w:marBottom w:val="0"/>
      <w:divBdr>
        <w:top w:val="none" w:sz="0" w:space="0" w:color="auto"/>
        <w:left w:val="none" w:sz="0" w:space="0" w:color="auto"/>
        <w:bottom w:val="none" w:sz="0" w:space="0" w:color="auto"/>
        <w:right w:val="none" w:sz="0" w:space="0" w:color="auto"/>
      </w:divBdr>
    </w:div>
    <w:div w:id="1740863986">
      <w:bodyDiv w:val="1"/>
      <w:marLeft w:val="0"/>
      <w:marRight w:val="0"/>
      <w:marTop w:val="0"/>
      <w:marBottom w:val="0"/>
      <w:divBdr>
        <w:top w:val="none" w:sz="0" w:space="0" w:color="auto"/>
        <w:left w:val="none" w:sz="0" w:space="0" w:color="auto"/>
        <w:bottom w:val="none" w:sz="0" w:space="0" w:color="auto"/>
        <w:right w:val="none" w:sz="0" w:space="0" w:color="auto"/>
      </w:divBdr>
    </w:div>
    <w:div w:id="1758212214">
      <w:bodyDiv w:val="1"/>
      <w:marLeft w:val="0"/>
      <w:marRight w:val="0"/>
      <w:marTop w:val="0"/>
      <w:marBottom w:val="0"/>
      <w:divBdr>
        <w:top w:val="none" w:sz="0" w:space="0" w:color="auto"/>
        <w:left w:val="none" w:sz="0" w:space="0" w:color="auto"/>
        <w:bottom w:val="none" w:sz="0" w:space="0" w:color="auto"/>
        <w:right w:val="none" w:sz="0" w:space="0" w:color="auto"/>
      </w:divBdr>
    </w:div>
    <w:div w:id="208406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19</Pages>
  <Words>3479</Words>
  <Characters>19833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Abdullah</dc:creator>
  <cp:keywords/>
  <dc:description/>
  <cp:lastModifiedBy>Sultan Abdullah</cp:lastModifiedBy>
  <cp:revision>56</cp:revision>
  <dcterms:created xsi:type="dcterms:W3CDTF">2026-03-09T19:35:00Z</dcterms:created>
  <dcterms:modified xsi:type="dcterms:W3CDTF">2026-04-03T18:39:00Z</dcterms:modified>
</cp:coreProperties>
</file>